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2E0D2" w14:textId="77777777" w:rsidR="003D10B0" w:rsidRPr="00CD0F33" w:rsidRDefault="003D10B0" w:rsidP="00CD0F33">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t>Dark Triad Traits and Perceptions of Sexual Harassment</w:t>
      </w:r>
    </w:p>
    <w:p w14:paraId="47F6AFAF" w14:textId="77777777" w:rsidR="00006AAA" w:rsidRPr="00FD7431" w:rsidRDefault="00006AAA" w:rsidP="00006AAA">
      <w:pPr>
        <w:spacing w:after="0" w:line="480" w:lineRule="auto"/>
        <w:jc w:val="center"/>
        <w:rPr>
          <w:rFonts w:ascii="Times New Roman" w:hAnsi="Times New Roman" w:cs="Times New Roman"/>
          <w:sz w:val="24"/>
          <w:szCs w:val="24"/>
        </w:rPr>
      </w:pPr>
      <w:r w:rsidRPr="00FD7431">
        <w:rPr>
          <w:rFonts w:ascii="Times New Roman" w:hAnsi="Times New Roman" w:cs="Times New Roman"/>
          <w:sz w:val="24"/>
          <w:szCs w:val="24"/>
        </w:rPr>
        <w:t>Gayle Brewer</w:t>
      </w:r>
      <w:r w:rsidRPr="00FD7431">
        <w:rPr>
          <w:rFonts w:ascii="Times New Roman" w:hAnsi="Times New Roman" w:cs="Times New Roman"/>
          <w:sz w:val="24"/>
          <w:szCs w:val="24"/>
          <w:vertAlign w:val="superscript"/>
        </w:rPr>
        <w:t>1*</w:t>
      </w:r>
      <w:r w:rsidRPr="00FD7431">
        <w:rPr>
          <w:rFonts w:ascii="Times New Roman" w:hAnsi="Times New Roman" w:cs="Times New Roman"/>
          <w:sz w:val="24"/>
          <w:szCs w:val="24"/>
        </w:rPr>
        <w:t>, Minna Lyons</w:t>
      </w:r>
      <w:r w:rsidRPr="00FD7431">
        <w:rPr>
          <w:rFonts w:ascii="Times New Roman" w:hAnsi="Times New Roman" w:cs="Times New Roman"/>
          <w:sz w:val="24"/>
          <w:szCs w:val="24"/>
          <w:vertAlign w:val="superscript"/>
        </w:rPr>
        <w:t>1</w:t>
      </w:r>
      <w:r w:rsidRPr="00FD7431">
        <w:rPr>
          <w:rFonts w:ascii="Times New Roman" w:hAnsi="Times New Roman" w:cs="Times New Roman"/>
          <w:sz w:val="24"/>
          <w:szCs w:val="24"/>
        </w:rPr>
        <w:t>, Alexandra Perry</w:t>
      </w:r>
      <w:r w:rsidRPr="00FD7431">
        <w:rPr>
          <w:rFonts w:ascii="Times New Roman" w:hAnsi="Times New Roman" w:cs="Times New Roman"/>
          <w:sz w:val="24"/>
          <w:szCs w:val="24"/>
          <w:vertAlign w:val="superscript"/>
        </w:rPr>
        <w:t>1</w:t>
      </w:r>
      <w:r w:rsidRPr="00FD7431">
        <w:rPr>
          <w:rFonts w:ascii="Times New Roman" w:hAnsi="Times New Roman" w:cs="Times New Roman"/>
          <w:sz w:val="24"/>
          <w:szCs w:val="24"/>
        </w:rPr>
        <w:t>, and Freya O’Brien</w:t>
      </w:r>
      <w:r w:rsidRPr="00FD7431">
        <w:rPr>
          <w:rFonts w:ascii="Times New Roman" w:hAnsi="Times New Roman" w:cs="Times New Roman"/>
          <w:sz w:val="24"/>
          <w:szCs w:val="24"/>
          <w:vertAlign w:val="superscript"/>
        </w:rPr>
        <w:t>1</w:t>
      </w:r>
    </w:p>
    <w:p w14:paraId="5DBEAD4E" w14:textId="77777777" w:rsidR="00006AAA" w:rsidRPr="00FD7431" w:rsidRDefault="00006AAA" w:rsidP="00006AAA">
      <w:pPr>
        <w:spacing w:after="0" w:line="480" w:lineRule="auto"/>
        <w:jc w:val="center"/>
        <w:rPr>
          <w:rFonts w:ascii="Times New Roman" w:eastAsia="Times New Roman" w:hAnsi="Times New Roman" w:cs="Times New Roman"/>
          <w:sz w:val="24"/>
          <w:szCs w:val="24"/>
        </w:rPr>
      </w:pPr>
      <w:r w:rsidRPr="00FD7431">
        <w:rPr>
          <w:rFonts w:ascii="Times New Roman" w:eastAsia="Times New Roman" w:hAnsi="Times New Roman" w:cs="Times New Roman"/>
          <w:sz w:val="24"/>
          <w:szCs w:val="24"/>
          <w:vertAlign w:val="superscript"/>
        </w:rPr>
        <w:t>1</w:t>
      </w:r>
      <w:r w:rsidRPr="00FD7431">
        <w:rPr>
          <w:rFonts w:ascii="Times New Roman" w:eastAsia="Times New Roman" w:hAnsi="Times New Roman" w:cs="Times New Roman"/>
          <w:sz w:val="24"/>
          <w:szCs w:val="24"/>
        </w:rPr>
        <w:t>University of Liverpool, Liverpool, L69 7ZA, UK.</w:t>
      </w:r>
    </w:p>
    <w:p w14:paraId="1F6D05FA" w14:textId="77777777" w:rsidR="003D10B0" w:rsidRPr="00CD0F33" w:rsidRDefault="003D10B0" w:rsidP="00CD0F33">
      <w:pPr>
        <w:spacing w:after="0" w:line="480" w:lineRule="auto"/>
        <w:rPr>
          <w:rFonts w:ascii="Times New Roman" w:hAnsi="Times New Roman" w:cs="Times New Roman"/>
          <w:sz w:val="24"/>
          <w:szCs w:val="24"/>
          <w:highlight w:val="yellow"/>
        </w:rPr>
      </w:pPr>
    </w:p>
    <w:p w14:paraId="348B0257" w14:textId="7109191E" w:rsidR="003D10B0" w:rsidRPr="00CD0F33" w:rsidRDefault="003D10B0" w:rsidP="00CD0F33">
      <w:pPr>
        <w:spacing w:after="0" w:line="480" w:lineRule="auto"/>
        <w:rPr>
          <w:rFonts w:ascii="Times New Roman" w:hAnsi="Times New Roman" w:cs="Times New Roman"/>
          <w:sz w:val="24"/>
          <w:szCs w:val="24"/>
          <w:highlight w:val="yellow"/>
          <w:lang w:val="en-US"/>
        </w:rPr>
      </w:pPr>
      <w:r w:rsidRPr="00CD0F33">
        <w:rPr>
          <w:rFonts w:ascii="Times New Roman" w:hAnsi="Times New Roman" w:cs="Times New Roman"/>
          <w:sz w:val="24"/>
          <w:szCs w:val="24"/>
        </w:rPr>
        <w:t xml:space="preserve">Those high on Dark Triad traits (narcissism, Machiavellianism, </w:t>
      </w:r>
      <w:r w:rsidR="006C71B5" w:rsidRPr="00CD0F33">
        <w:rPr>
          <w:rFonts w:ascii="Times New Roman" w:hAnsi="Times New Roman" w:cs="Times New Roman"/>
          <w:sz w:val="24"/>
          <w:szCs w:val="24"/>
        </w:rPr>
        <w:t>primary and secondary psychopathy</w:t>
      </w:r>
      <w:r w:rsidRPr="00CD0F33">
        <w:rPr>
          <w:rFonts w:ascii="Times New Roman" w:hAnsi="Times New Roman" w:cs="Times New Roman"/>
          <w:sz w:val="24"/>
          <w:szCs w:val="24"/>
        </w:rPr>
        <w:t xml:space="preserve">) are more likely to engage in sexual harassment and less likely to empathise with others (e.g., Zeigler-Hill, </w:t>
      </w:r>
      <w:proofErr w:type="spellStart"/>
      <w:r w:rsidRPr="00CD0F33">
        <w:rPr>
          <w:rFonts w:ascii="Times New Roman" w:hAnsi="Times New Roman" w:cs="Times New Roman"/>
          <w:sz w:val="24"/>
          <w:szCs w:val="24"/>
        </w:rPr>
        <w:t>Besser</w:t>
      </w:r>
      <w:proofErr w:type="spellEnd"/>
      <w:r w:rsidRPr="00CD0F33">
        <w:rPr>
          <w:rFonts w:ascii="Times New Roman" w:hAnsi="Times New Roman" w:cs="Times New Roman"/>
          <w:sz w:val="24"/>
          <w:szCs w:val="24"/>
        </w:rPr>
        <w:t>, Morag, &amp; Campbell, 2016). Few studies have, however, considered the impact of Dark Triad traits on perceptions of sexually aggressive behaviour performed by others. The present study investigated the relationship between Dark Triad traits and perceptions of sexual harassment. Heterosexual women (</w:t>
      </w:r>
      <w:r w:rsidRPr="00CD0F33">
        <w:rPr>
          <w:rFonts w:ascii="Times New Roman" w:hAnsi="Times New Roman" w:cs="Times New Roman"/>
          <w:i/>
          <w:sz w:val="24"/>
          <w:szCs w:val="24"/>
        </w:rPr>
        <w:t>N</w:t>
      </w:r>
      <w:r w:rsidR="003A32A2" w:rsidRPr="00CD0F33">
        <w:rPr>
          <w:rFonts w:ascii="Times New Roman" w:hAnsi="Times New Roman" w:cs="Times New Roman"/>
          <w:sz w:val="24"/>
          <w:szCs w:val="24"/>
        </w:rPr>
        <w:t xml:space="preserve"> = 1</w:t>
      </w:r>
      <w:r w:rsidR="00BA70EE">
        <w:rPr>
          <w:rFonts w:ascii="Times New Roman" w:hAnsi="Times New Roman" w:cs="Times New Roman"/>
          <w:sz w:val="24"/>
          <w:szCs w:val="24"/>
        </w:rPr>
        <w:t>4</w:t>
      </w:r>
      <w:r w:rsidR="003A32A2" w:rsidRPr="00CD0F33">
        <w:rPr>
          <w:rFonts w:ascii="Times New Roman" w:hAnsi="Times New Roman" w:cs="Times New Roman"/>
          <w:sz w:val="24"/>
          <w:szCs w:val="24"/>
        </w:rPr>
        <w:t>2) aged 18-5</w:t>
      </w:r>
      <w:r w:rsidRPr="00CD0F33">
        <w:rPr>
          <w:rFonts w:ascii="Times New Roman" w:hAnsi="Times New Roman" w:cs="Times New Roman"/>
          <w:sz w:val="24"/>
          <w:szCs w:val="24"/>
        </w:rPr>
        <w:t>0 years (</w:t>
      </w:r>
      <w:r w:rsidRPr="00CD0F33">
        <w:rPr>
          <w:rFonts w:ascii="Times New Roman" w:hAnsi="Times New Roman" w:cs="Times New Roman"/>
          <w:i/>
          <w:sz w:val="24"/>
          <w:szCs w:val="24"/>
        </w:rPr>
        <w:t>M</w:t>
      </w:r>
      <w:r w:rsidRPr="00CD0F33">
        <w:rPr>
          <w:rFonts w:ascii="Times New Roman" w:hAnsi="Times New Roman" w:cs="Times New Roman"/>
          <w:sz w:val="24"/>
          <w:szCs w:val="24"/>
        </w:rPr>
        <w:t xml:space="preserve"> = </w:t>
      </w:r>
      <w:r w:rsidR="00BA70EE">
        <w:rPr>
          <w:rFonts w:ascii="Times New Roman" w:hAnsi="Times New Roman" w:cs="Times New Roman"/>
          <w:sz w:val="24"/>
          <w:szCs w:val="24"/>
        </w:rPr>
        <w:t>20.86</w:t>
      </w:r>
      <w:r w:rsidRPr="00CD0F33">
        <w:rPr>
          <w:rFonts w:ascii="Times New Roman" w:hAnsi="Times New Roman" w:cs="Times New Roman"/>
          <w:sz w:val="24"/>
          <w:szCs w:val="24"/>
        </w:rPr>
        <w:t xml:space="preserve">, </w:t>
      </w:r>
      <w:r w:rsidRPr="00CD0F33">
        <w:rPr>
          <w:rFonts w:ascii="Times New Roman" w:hAnsi="Times New Roman" w:cs="Times New Roman"/>
          <w:i/>
          <w:sz w:val="24"/>
          <w:szCs w:val="24"/>
        </w:rPr>
        <w:t>SD</w:t>
      </w:r>
      <w:r w:rsidRPr="00CD0F33">
        <w:rPr>
          <w:rFonts w:ascii="Times New Roman" w:hAnsi="Times New Roman" w:cs="Times New Roman"/>
          <w:sz w:val="24"/>
          <w:szCs w:val="24"/>
        </w:rPr>
        <w:t xml:space="preserve"> = </w:t>
      </w:r>
      <w:r w:rsidR="00BA70EE">
        <w:rPr>
          <w:rFonts w:ascii="Times New Roman" w:hAnsi="Times New Roman" w:cs="Times New Roman"/>
          <w:sz w:val="24"/>
          <w:szCs w:val="24"/>
        </w:rPr>
        <w:t>5.62</w:t>
      </w:r>
      <w:r w:rsidRPr="00CD0F33">
        <w:rPr>
          <w:rFonts w:ascii="Times New Roman" w:hAnsi="Times New Roman" w:cs="Times New Roman"/>
          <w:sz w:val="24"/>
          <w:szCs w:val="24"/>
        </w:rPr>
        <w:t xml:space="preserve">) completed the NPI-16 (Ames, Rose, &amp; Anderson, 2006), Mach IV (Christie &amp; </w:t>
      </w:r>
      <w:proofErr w:type="spellStart"/>
      <w:r w:rsidRPr="00CD0F33">
        <w:rPr>
          <w:rFonts w:ascii="Times New Roman" w:hAnsi="Times New Roman" w:cs="Times New Roman"/>
          <w:sz w:val="24"/>
          <w:szCs w:val="24"/>
        </w:rPr>
        <w:t>Geis</w:t>
      </w:r>
      <w:proofErr w:type="spellEnd"/>
      <w:r w:rsidRPr="00CD0F33">
        <w:rPr>
          <w:rFonts w:ascii="Times New Roman" w:hAnsi="Times New Roman" w:cs="Times New Roman"/>
          <w:sz w:val="24"/>
          <w:szCs w:val="24"/>
        </w:rPr>
        <w:t xml:space="preserve">, 1970), </w:t>
      </w:r>
      <w:proofErr w:type="spellStart"/>
      <w:r w:rsidRPr="00CD0F33">
        <w:rPr>
          <w:rFonts w:ascii="Times New Roman" w:hAnsi="Times New Roman" w:cs="Times New Roman"/>
          <w:sz w:val="24"/>
          <w:szCs w:val="24"/>
        </w:rPr>
        <w:t>Levenson</w:t>
      </w:r>
      <w:proofErr w:type="spellEnd"/>
      <w:r w:rsidRPr="00CD0F33">
        <w:rPr>
          <w:rFonts w:ascii="Times New Roman" w:hAnsi="Times New Roman" w:cs="Times New Roman"/>
          <w:sz w:val="24"/>
          <w:szCs w:val="24"/>
        </w:rPr>
        <w:t xml:space="preserve"> Self-Report Psychopathy Scale (</w:t>
      </w:r>
      <w:proofErr w:type="spellStart"/>
      <w:r w:rsidRPr="00CD0F33">
        <w:rPr>
          <w:rFonts w:ascii="Times New Roman" w:hAnsi="Times New Roman" w:cs="Times New Roman"/>
          <w:sz w:val="24"/>
          <w:szCs w:val="24"/>
        </w:rPr>
        <w:t>Levenson</w:t>
      </w:r>
      <w:proofErr w:type="spellEnd"/>
      <w:r w:rsidRPr="00CD0F33">
        <w:rPr>
          <w:rFonts w:ascii="Times New Roman" w:hAnsi="Times New Roman" w:cs="Times New Roman"/>
          <w:sz w:val="24"/>
          <w:szCs w:val="24"/>
        </w:rPr>
        <w:t xml:space="preserve">, </w:t>
      </w:r>
      <w:proofErr w:type="spellStart"/>
      <w:r w:rsidRPr="00CD0F33">
        <w:rPr>
          <w:rFonts w:ascii="Times New Roman" w:hAnsi="Times New Roman" w:cs="Times New Roman"/>
          <w:sz w:val="24"/>
          <w:szCs w:val="24"/>
        </w:rPr>
        <w:t>Kiehl</w:t>
      </w:r>
      <w:proofErr w:type="spellEnd"/>
      <w:r w:rsidRPr="00CD0F33">
        <w:rPr>
          <w:rFonts w:ascii="Times New Roman" w:hAnsi="Times New Roman" w:cs="Times New Roman"/>
          <w:sz w:val="24"/>
          <w:szCs w:val="24"/>
        </w:rPr>
        <w:t>, &amp; Fitzpatrick, 1995) and Sexual Harassment Attitudes Questionnaire (</w:t>
      </w:r>
      <w:proofErr w:type="spellStart"/>
      <w:r w:rsidRPr="00CD0F33">
        <w:rPr>
          <w:rFonts w:ascii="Times New Roman" w:hAnsi="Times New Roman" w:cs="Times New Roman"/>
          <w:sz w:val="24"/>
          <w:szCs w:val="24"/>
        </w:rPr>
        <w:t>Malovich</w:t>
      </w:r>
      <w:proofErr w:type="spellEnd"/>
      <w:r w:rsidRPr="00CD0F33">
        <w:rPr>
          <w:rFonts w:ascii="Times New Roman" w:hAnsi="Times New Roman" w:cs="Times New Roman"/>
          <w:sz w:val="24"/>
          <w:szCs w:val="24"/>
        </w:rPr>
        <w:t xml:space="preserve"> &amp; Stake, 1990). S</w:t>
      </w:r>
      <w:r w:rsidRPr="00CD0F33">
        <w:rPr>
          <w:rFonts w:ascii="Times New Roman" w:hAnsi="Times New Roman" w:cs="Times New Roman"/>
          <w:sz w:val="24"/>
          <w:szCs w:val="24"/>
          <w:lang w:val="en-US"/>
        </w:rPr>
        <w:t xml:space="preserve">tandard multiple regressions were conducted to investigate the extent to which Dark Triad </w:t>
      </w:r>
      <w:r w:rsidR="0002631B" w:rsidRPr="00CD0F33">
        <w:rPr>
          <w:rFonts w:ascii="Times New Roman" w:hAnsi="Times New Roman" w:cs="Times New Roman"/>
          <w:sz w:val="24"/>
          <w:szCs w:val="24"/>
          <w:lang w:val="en-US"/>
        </w:rPr>
        <w:t xml:space="preserve">traits </w:t>
      </w:r>
      <w:r w:rsidRPr="00CD0F33">
        <w:rPr>
          <w:rFonts w:ascii="Times New Roman" w:hAnsi="Times New Roman" w:cs="Times New Roman"/>
          <w:sz w:val="24"/>
          <w:szCs w:val="24"/>
          <w:lang w:val="en-US"/>
        </w:rPr>
        <w:t xml:space="preserve">predicted </w:t>
      </w:r>
      <w:r w:rsidR="00671DFB" w:rsidRPr="00CD0F33">
        <w:rPr>
          <w:rFonts w:ascii="Times New Roman" w:hAnsi="Times New Roman" w:cs="Times New Roman"/>
          <w:sz w:val="24"/>
          <w:szCs w:val="24"/>
          <w:lang w:val="en-US"/>
        </w:rPr>
        <w:t>victim and perpetrator blame</w:t>
      </w:r>
      <w:r w:rsidRPr="00CD0F33">
        <w:rPr>
          <w:rFonts w:ascii="Times New Roman" w:hAnsi="Times New Roman" w:cs="Times New Roman"/>
          <w:sz w:val="24"/>
          <w:szCs w:val="24"/>
          <w:lang w:val="en-US"/>
        </w:rPr>
        <w:t xml:space="preserve"> and attitudes towards </w:t>
      </w:r>
      <w:r w:rsidR="00671DFB" w:rsidRPr="00CD0F33">
        <w:rPr>
          <w:rFonts w:ascii="Times New Roman" w:hAnsi="Times New Roman" w:cs="Times New Roman"/>
          <w:sz w:val="24"/>
          <w:szCs w:val="24"/>
          <w:lang w:val="en-US"/>
        </w:rPr>
        <w:t xml:space="preserve">victim </w:t>
      </w:r>
      <w:r w:rsidRPr="00CD0F33">
        <w:rPr>
          <w:rFonts w:ascii="Times New Roman" w:hAnsi="Times New Roman" w:cs="Times New Roman"/>
          <w:sz w:val="24"/>
          <w:szCs w:val="24"/>
          <w:lang w:val="en-US"/>
        </w:rPr>
        <w:t xml:space="preserve">responses to sexual harassment. Primary psychopathy was the only significant individual predictor such that women with higher levels of </w:t>
      </w:r>
      <w:r w:rsidR="006C71B5" w:rsidRPr="00CD0F33">
        <w:rPr>
          <w:rFonts w:ascii="Times New Roman" w:hAnsi="Times New Roman" w:cs="Times New Roman"/>
          <w:sz w:val="24"/>
          <w:szCs w:val="24"/>
          <w:lang w:val="en-US"/>
        </w:rPr>
        <w:t>the trait</w:t>
      </w:r>
      <w:r w:rsidRPr="00CD0F33">
        <w:rPr>
          <w:rFonts w:ascii="Times New Roman" w:hAnsi="Times New Roman" w:cs="Times New Roman"/>
          <w:sz w:val="24"/>
          <w:szCs w:val="24"/>
          <w:lang w:val="en-US"/>
        </w:rPr>
        <w:t xml:space="preserve"> were </w:t>
      </w:r>
      <w:r w:rsidR="005474BF" w:rsidRPr="00CD0F33">
        <w:rPr>
          <w:rFonts w:ascii="Times New Roman" w:hAnsi="Times New Roman" w:cs="Times New Roman"/>
          <w:sz w:val="24"/>
          <w:szCs w:val="24"/>
          <w:lang w:val="en-US"/>
        </w:rPr>
        <w:t>more likely to blame the victim and</w:t>
      </w:r>
      <w:r w:rsidRPr="00CD0F33">
        <w:rPr>
          <w:rFonts w:ascii="Times New Roman" w:hAnsi="Times New Roman" w:cs="Times New Roman"/>
          <w:sz w:val="24"/>
          <w:szCs w:val="24"/>
          <w:lang w:val="en-US"/>
        </w:rPr>
        <w:t xml:space="preserve"> less l</w:t>
      </w:r>
      <w:r w:rsidR="00734460" w:rsidRPr="00CD0F33">
        <w:rPr>
          <w:rFonts w:ascii="Times New Roman" w:hAnsi="Times New Roman" w:cs="Times New Roman"/>
          <w:sz w:val="24"/>
          <w:szCs w:val="24"/>
          <w:lang w:val="en-US"/>
        </w:rPr>
        <w:t>ikely to blame the perpetrator. In addition, primary psychopathy was related to higher endorsement of</w:t>
      </w:r>
      <w:r w:rsidRPr="00CD0F33">
        <w:rPr>
          <w:rFonts w:ascii="Times New Roman" w:hAnsi="Times New Roman" w:cs="Times New Roman"/>
          <w:sz w:val="24"/>
          <w:szCs w:val="24"/>
          <w:lang w:val="en-US"/>
        </w:rPr>
        <w:t xml:space="preserve"> victim compliance, and </w:t>
      </w:r>
      <w:r w:rsidR="00734460" w:rsidRPr="00CD0F33">
        <w:rPr>
          <w:rFonts w:ascii="Times New Roman" w:hAnsi="Times New Roman" w:cs="Times New Roman"/>
          <w:sz w:val="24"/>
          <w:szCs w:val="24"/>
          <w:lang w:val="en-US"/>
        </w:rPr>
        <w:t>lower likelihood of</w:t>
      </w:r>
      <w:r w:rsidRPr="00CD0F33">
        <w:rPr>
          <w:rFonts w:ascii="Times New Roman" w:hAnsi="Times New Roman" w:cs="Times New Roman"/>
          <w:sz w:val="24"/>
          <w:szCs w:val="24"/>
          <w:lang w:val="en-US"/>
        </w:rPr>
        <w:t xml:space="preserve"> support</w:t>
      </w:r>
      <w:r w:rsidR="00734460" w:rsidRPr="00CD0F33">
        <w:rPr>
          <w:rFonts w:ascii="Times New Roman" w:hAnsi="Times New Roman" w:cs="Times New Roman"/>
          <w:sz w:val="24"/>
          <w:szCs w:val="24"/>
          <w:lang w:val="en-US"/>
        </w:rPr>
        <w:t xml:space="preserve">ing </w:t>
      </w:r>
      <w:r w:rsidRPr="00CD0F33">
        <w:rPr>
          <w:rFonts w:ascii="Times New Roman" w:hAnsi="Times New Roman" w:cs="Times New Roman"/>
          <w:sz w:val="24"/>
          <w:szCs w:val="24"/>
          <w:lang w:val="en-US"/>
        </w:rPr>
        <w:t>confrontation</w:t>
      </w:r>
      <w:r w:rsidR="00671DFB" w:rsidRPr="00CD0F33">
        <w:rPr>
          <w:rFonts w:ascii="Times New Roman" w:hAnsi="Times New Roman" w:cs="Times New Roman"/>
          <w:sz w:val="24"/>
          <w:szCs w:val="24"/>
          <w:lang w:val="en-US"/>
        </w:rPr>
        <w:t xml:space="preserve"> of the perpetrator</w:t>
      </w:r>
      <w:r w:rsidRPr="00CD0F33">
        <w:rPr>
          <w:rFonts w:ascii="Times New Roman" w:hAnsi="Times New Roman" w:cs="Times New Roman"/>
          <w:sz w:val="24"/>
          <w:szCs w:val="24"/>
          <w:lang w:val="en-US"/>
        </w:rPr>
        <w:t xml:space="preserve">. </w:t>
      </w:r>
    </w:p>
    <w:p w14:paraId="53E59820" w14:textId="77777777" w:rsidR="003D10B0" w:rsidRPr="00CD0F33" w:rsidRDefault="003D10B0" w:rsidP="00CD0F33">
      <w:pPr>
        <w:spacing w:after="0" w:line="480" w:lineRule="auto"/>
        <w:rPr>
          <w:rFonts w:ascii="Times New Roman" w:hAnsi="Times New Roman" w:cs="Times New Roman"/>
          <w:sz w:val="24"/>
          <w:szCs w:val="24"/>
        </w:rPr>
      </w:pPr>
    </w:p>
    <w:p w14:paraId="2A09D945" w14:textId="7EB51914" w:rsidR="00FE52FA" w:rsidRPr="00CD0F33" w:rsidRDefault="003D10B0" w:rsidP="00CD0F33">
      <w:pPr>
        <w:spacing w:after="0" w:line="480" w:lineRule="auto"/>
        <w:rPr>
          <w:rFonts w:ascii="Times New Roman" w:hAnsi="Times New Roman" w:cs="Times New Roman"/>
          <w:sz w:val="24"/>
          <w:szCs w:val="24"/>
        </w:rPr>
      </w:pPr>
      <w:r w:rsidRPr="00CD0F33">
        <w:rPr>
          <w:rFonts w:ascii="Times New Roman" w:hAnsi="Times New Roman" w:cs="Times New Roman"/>
          <w:sz w:val="24"/>
          <w:szCs w:val="24"/>
        </w:rPr>
        <w:t>Keywords: Dark Triad; narcissism; Machiavellianism; psychopathy; sexual harassment</w:t>
      </w:r>
      <w:r w:rsidR="00EF3FA5">
        <w:rPr>
          <w:rFonts w:ascii="Times New Roman" w:hAnsi="Times New Roman" w:cs="Times New Roman"/>
          <w:sz w:val="24"/>
          <w:szCs w:val="24"/>
        </w:rPr>
        <w:t>; sexual violence</w:t>
      </w:r>
    </w:p>
    <w:p w14:paraId="56E0F725" w14:textId="77777777" w:rsidR="003D10B0" w:rsidRDefault="003D10B0" w:rsidP="00CD0F33">
      <w:pPr>
        <w:spacing w:after="0" w:line="480" w:lineRule="auto"/>
        <w:rPr>
          <w:rFonts w:ascii="Times New Roman" w:hAnsi="Times New Roman" w:cs="Times New Roman"/>
          <w:sz w:val="24"/>
          <w:szCs w:val="24"/>
        </w:rPr>
      </w:pPr>
    </w:p>
    <w:p w14:paraId="770B7647" w14:textId="77777777" w:rsidR="00006AAA" w:rsidRDefault="00006AAA" w:rsidP="00CD0F33">
      <w:pPr>
        <w:spacing w:after="0" w:line="480" w:lineRule="auto"/>
        <w:rPr>
          <w:rFonts w:ascii="Times New Roman" w:hAnsi="Times New Roman" w:cs="Times New Roman"/>
          <w:sz w:val="24"/>
          <w:szCs w:val="24"/>
        </w:rPr>
      </w:pPr>
    </w:p>
    <w:p w14:paraId="0DC5860B" w14:textId="77777777" w:rsidR="00006AAA" w:rsidRPr="00CD0F33" w:rsidRDefault="00006AAA" w:rsidP="00CD0F33">
      <w:pPr>
        <w:spacing w:after="0" w:line="480" w:lineRule="auto"/>
        <w:rPr>
          <w:rFonts w:ascii="Times New Roman" w:hAnsi="Times New Roman" w:cs="Times New Roman"/>
          <w:sz w:val="24"/>
          <w:szCs w:val="24"/>
        </w:rPr>
      </w:pPr>
    </w:p>
    <w:p w14:paraId="0F76206F" w14:textId="77777777" w:rsidR="003D10B0" w:rsidRPr="00CD0F33" w:rsidRDefault="003D10B0" w:rsidP="00763AB8">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lastRenderedPageBreak/>
        <w:t>Introduction</w:t>
      </w:r>
    </w:p>
    <w:p w14:paraId="41C6FB92" w14:textId="159296F2" w:rsidR="003D10B0" w:rsidRPr="00CD0F33" w:rsidRDefault="003D10B0"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D</w:t>
      </w:r>
      <w:r w:rsidR="009817D1" w:rsidRPr="00CD0F33">
        <w:rPr>
          <w:rFonts w:ascii="Times New Roman" w:hAnsi="Times New Roman" w:cs="Times New Roman"/>
          <w:sz w:val="24"/>
          <w:szCs w:val="24"/>
        </w:rPr>
        <w:t xml:space="preserve">ark </w:t>
      </w:r>
      <w:r w:rsidRPr="00CD0F33">
        <w:rPr>
          <w:rFonts w:ascii="Times New Roman" w:hAnsi="Times New Roman" w:cs="Times New Roman"/>
          <w:sz w:val="24"/>
          <w:szCs w:val="24"/>
        </w:rPr>
        <w:t>T</w:t>
      </w:r>
      <w:r w:rsidR="009817D1" w:rsidRPr="00CD0F33">
        <w:rPr>
          <w:rFonts w:ascii="Times New Roman" w:hAnsi="Times New Roman" w:cs="Times New Roman"/>
          <w:sz w:val="24"/>
          <w:szCs w:val="24"/>
        </w:rPr>
        <w:t>riad</w:t>
      </w:r>
      <w:r w:rsidRPr="00CD0F33">
        <w:rPr>
          <w:rFonts w:ascii="Times New Roman" w:hAnsi="Times New Roman" w:cs="Times New Roman"/>
          <w:sz w:val="24"/>
          <w:szCs w:val="24"/>
        </w:rPr>
        <w:t xml:space="preserve"> traits</w:t>
      </w:r>
      <w:r w:rsidR="009817D1" w:rsidRPr="00CD0F33">
        <w:rPr>
          <w:rFonts w:ascii="Times New Roman" w:hAnsi="Times New Roman" w:cs="Times New Roman"/>
          <w:sz w:val="24"/>
          <w:szCs w:val="24"/>
        </w:rPr>
        <w:t xml:space="preserve"> (narcissism, Machiavellian</w:t>
      </w:r>
      <w:r w:rsidR="00F4090B" w:rsidRPr="00CD0F33">
        <w:rPr>
          <w:rFonts w:ascii="Times New Roman" w:hAnsi="Times New Roman" w:cs="Times New Roman"/>
          <w:sz w:val="24"/>
          <w:szCs w:val="24"/>
        </w:rPr>
        <w:t>ism, and psychopathy) comprise</w:t>
      </w:r>
      <w:r w:rsidR="009817D1" w:rsidRPr="00CD0F33">
        <w:rPr>
          <w:rFonts w:ascii="Times New Roman" w:hAnsi="Times New Roman" w:cs="Times New Roman"/>
          <w:sz w:val="24"/>
          <w:szCs w:val="24"/>
        </w:rPr>
        <w:t xml:space="preserve"> related but distinct personality traits</w:t>
      </w:r>
      <w:r w:rsidR="007A4C58" w:rsidRPr="00CD0F33">
        <w:rPr>
          <w:rFonts w:ascii="Times New Roman" w:hAnsi="Times New Roman" w:cs="Times New Roman"/>
          <w:sz w:val="24"/>
          <w:szCs w:val="24"/>
        </w:rPr>
        <w:t xml:space="preserve">, each </w:t>
      </w:r>
      <w:r w:rsidR="009817D1" w:rsidRPr="00CD0F33">
        <w:rPr>
          <w:rFonts w:ascii="Times New Roman" w:hAnsi="Times New Roman" w:cs="Times New Roman"/>
          <w:sz w:val="24"/>
          <w:szCs w:val="24"/>
        </w:rPr>
        <w:t>associated with emotional coldness, exploitation</w:t>
      </w:r>
      <w:r w:rsidR="00D71176">
        <w:rPr>
          <w:rFonts w:ascii="Times New Roman" w:hAnsi="Times New Roman" w:cs="Times New Roman"/>
          <w:sz w:val="24"/>
          <w:szCs w:val="24"/>
        </w:rPr>
        <w:t xml:space="preserve"> of others</w:t>
      </w:r>
      <w:r w:rsidR="009817D1" w:rsidRPr="00CD0F33">
        <w:rPr>
          <w:rFonts w:ascii="Times New Roman" w:hAnsi="Times New Roman" w:cs="Times New Roman"/>
          <w:sz w:val="24"/>
          <w:szCs w:val="24"/>
        </w:rPr>
        <w:t>, and a lack of empathy (</w:t>
      </w:r>
      <w:proofErr w:type="spellStart"/>
      <w:r w:rsidR="007A4C58" w:rsidRPr="00CD0F33">
        <w:rPr>
          <w:rFonts w:ascii="Times New Roman" w:hAnsi="Times New Roman" w:cs="Times New Roman"/>
          <w:sz w:val="24"/>
          <w:szCs w:val="24"/>
        </w:rPr>
        <w:t>Paulhus</w:t>
      </w:r>
      <w:proofErr w:type="spellEnd"/>
      <w:r w:rsidR="007A4C58" w:rsidRPr="00CD0F33">
        <w:rPr>
          <w:rFonts w:ascii="Times New Roman" w:hAnsi="Times New Roman" w:cs="Times New Roman"/>
          <w:sz w:val="24"/>
          <w:szCs w:val="24"/>
        </w:rPr>
        <w:t xml:space="preserve"> &amp; Williams, 2002</w:t>
      </w:r>
      <w:r w:rsidR="009817D1" w:rsidRPr="00CD0F33">
        <w:rPr>
          <w:rFonts w:ascii="Times New Roman" w:hAnsi="Times New Roman" w:cs="Times New Roman"/>
          <w:sz w:val="24"/>
          <w:szCs w:val="24"/>
        </w:rPr>
        <w:t xml:space="preserve">). Previous research suggests that Dark Triad traits influence </w:t>
      </w:r>
      <w:r w:rsidR="0077159F">
        <w:rPr>
          <w:rFonts w:ascii="Times New Roman" w:hAnsi="Times New Roman" w:cs="Times New Roman"/>
          <w:sz w:val="24"/>
          <w:szCs w:val="24"/>
        </w:rPr>
        <w:t>the perpetration of</w:t>
      </w:r>
      <w:r w:rsidR="004F3D1B" w:rsidRPr="00CD0F33">
        <w:rPr>
          <w:rFonts w:ascii="Times New Roman" w:hAnsi="Times New Roman" w:cs="Times New Roman"/>
          <w:sz w:val="24"/>
          <w:szCs w:val="24"/>
        </w:rPr>
        <w:t xml:space="preserve"> </w:t>
      </w:r>
      <w:r w:rsidR="00CE2141">
        <w:rPr>
          <w:rFonts w:ascii="Times New Roman" w:hAnsi="Times New Roman" w:cs="Times New Roman"/>
          <w:sz w:val="24"/>
          <w:szCs w:val="24"/>
        </w:rPr>
        <w:t>manipulative and</w:t>
      </w:r>
      <w:r w:rsidR="00D71176">
        <w:rPr>
          <w:rFonts w:ascii="Times New Roman" w:hAnsi="Times New Roman" w:cs="Times New Roman"/>
          <w:sz w:val="24"/>
          <w:szCs w:val="24"/>
        </w:rPr>
        <w:t xml:space="preserve"> </w:t>
      </w:r>
      <w:r w:rsidR="004F3D1B" w:rsidRPr="00CD0F33">
        <w:rPr>
          <w:rFonts w:ascii="Times New Roman" w:hAnsi="Times New Roman" w:cs="Times New Roman"/>
          <w:sz w:val="24"/>
          <w:szCs w:val="24"/>
        </w:rPr>
        <w:t>aggressive</w:t>
      </w:r>
      <w:r w:rsidR="0077159F">
        <w:rPr>
          <w:rFonts w:ascii="Times New Roman" w:hAnsi="Times New Roman" w:cs="Times New Roman"/>
          <w:sz w:val="24"/>
          <w:szCs w:val="24"/>
        </w:rPr>
        <w:t xml:space="preserve"> sexual behaviour</w:t>
      </w:r>
      <w:r w:rsidR="008E2F23">
        <w:rPr>
          <w:rFonts w:ascii="Times New Roman" w:hAnsi="Times New Roman" w:cs="Times New Roman"/>
          <w:sz w:val="24"/>
          <w:szCs w:val="24"/>
        </w:rPr>
        <w:t xml:space="preserve"> in both men and women</w:t>
      </w:r>
      <w:r w:rsidR="0077159F">
        <w:rPr>
          <w:rFonts w:ascii="Times New Roman" w:hAnsi="Times New Roman" w:cs="Times New Roman"/>
          <w:sz w:val="24"/>
          <w:szCs w:val="24"/>
        </w:rPr>
        <w:t>. These behaviours include</w:t>
      </w:r>
      <w:r w:rsidR="009817D1" w:rsidRPr="00CD0F33">
        <w:rPr>
          <w:rFonts w:ascii="Times New Roman" w:hAnsi="Times New Roman" w:cs="Times New Roman"/>
          <w:sz w:val="24"/>
          <w:szCs w:val="24"/>
        </w:rPr>
        <w:t xml:space="preserve"> sexual </w:t>
      </w:r>
      <w:r w:rsidR="007A4C58" w:rsidRPr="00CD0F33">
        <w:rPr>
          <w:rFonts w:ascii="Times New Roman" w:hAnsi="Times New Roman" w:cs="Times New Roman"/>
          <w:sz w:val="24"/>
          <w:szCs w:val="24"/>
        </w:rPr>
        <w:t>coaxing</w:t>
      </w:r>
      <w:r w:rsidR="00D71176">
        <w:rPr>
          <w:rFonts w:ascii="Times New Roman" w:hAnsi="Times New Roman" w:cs="Times New Roman"/>
          <w:sz w:val="24"/>
          <w:szCs w:val="24"/>
        </w:rPr>
        <w:t xml:space="preserve"> (i.e., the use of seductive tactics to obtain sex from a reluctant partner)</w:t>
      </w:r>
      <w:r w:rsidR="007A4C58" w:rsidRPr="00CD0F33">
        <w:rPr>
          <w:rFonts w:ascii="Times New Roman" w:hAnsi="Times New Roman" w:cs="Times New Roman"/>
          <w:sz w:val="24"/>
          <w:szCs w:val="24"/>
        </w:rPr>
        <w:t>, coercion</w:t>
      </w:r>
      <w:r w:rsidR="0077159F">
        <w:rPr>
          <w:rFonts w:ascii="Times New Roman" w:hAnsi="Times New Roman" w:cs="Times New Roman"/>
          <w:sz w:val="24"/>
          <w:szCs w:val="24"/>
        </w:rPr>
        <w:t xml:space="preserve"> (i.e., the use of pressure, alcohol, drugs, or force to obtain sex from a person against their will)</w:t>
      </w:r>
      <w:r w:rsidR="007A4C58" w:rsidRPr="00CD0F33">
        <w:rPr>
          <w:rFonts w:ascii="Times New Roman" w:hAnsi="Times New Roman" w:cs="Times New Roman"/>
          <w:sz w:val="24"/>
          <w:szCs w:val="24"/>
        </w:rPr>
        <w:t>, and</w:t>
      </w:r>
      <w:r w:rsidR="009817D1" w:rsidRPr="00CD0F33">
        <w:rPr>
          <w:rFonts w:ascii="Times New Roman" w:hAnsi="Times New Roman" w:cs="Times New Roman"/>
          <w:sz w:val="24"/>
          <w:szCs w:val="24"/>
        </w:rPr>
        <w:t xml:space="preserve"> harassment </w:t>
      </w:r>
      <w:r w:rsidR="0077159F">
        <w:rPr>
          <w:rFonts w:ascii="Times New Roman" w:hAnsi="Times New Roman" w:cs="Times New Roman"/>
          <w:sz w:val="24"/>
          <w:szCs w:val="24"/>
        </w:rPr>
        <w:t xml:space="preserve">(i.e., </w:t>
      </w:r>
      <w:r w:rsidR="0077159F" w:rsidRPr="00CD0F33">
        <w:rPr>
          <w:rFonts w:ascii="Times New Roman" w:hAnsi="Times New Roman" w:cs="Times New Roman"/>
          <w:sz w:val="24"/>
          <w:szCs w:val="24"/>
        </w:rPr>
        <w:t>unwanted and inappropriate behaviours such as comments, touching, and assault</w:t>
      </w:r>
      <w:r w:rsidR="0077159F">
        <w:rPr>
          <w:rFonts w:ascii="Times New Roman" w:hAnsi="Times New Roman" w:cs="Times New Roman"/>
          <w:sz w:val="24"/>
          <w:szCs w:val="24"/>
        </w:rPr>
        <w:t>)</w:t>
      </w:r>
      <w:r w:rsidR="0077159F" w:rsidRPr="00CD0F33">
        <w:rPr>
          <w:rFonts w:ascii="Times New Roman" w:hAnsi="Times New Roman" w:cs="Times New Roman"/>
          <w:sz w:val="24"/>
          <w:szCs w:val="24"/>
        </w:rPr>
        <w:t xml:space="preserve"> </w:t>
      </w:r>
      <w:r w:rsidR="009817D1" w:rsidRPr="00CD0F33">
        <w:rPr>
          <w:rFonts w:ascii="Times New Roman" w:hAnsi="Times New Roman" w:cs="Times New Roman"/>
          <w:sz w:val="24"/>
          <w:szCs w:val="24"/>
        </w:rPr>
        <w:t>(</w:t>
      </w:r>
      <w:r w:rsidR="007A4C58" w:rsidRPr="00CD0F33">
        <w:rPr>
          <w:rFonts w:ascii="Times New Roman" w:hAnsi="Times New Roman" w:cs="Times New Roman"/>
          <w:sz w:val="24"/>
          <w:szCs w:val="24"/>
        </w:rPr>
        <w:t xml:space="preserve">e.g., </w:t>
      </w:r>
      <w:proofErr w:type="spellStart"/>
      <w:r w:rsidR="004F3D1B" w:rsidRPr="00CD0F33">
        <w:rPr>
          <w:rFonts w:ascii="Times New Roman" w:hAnsi="Times New Roman" w:cs="Times New Roman"/>
          <w:sz w:val="24"/>
          <w:szCs w:val="24"/>
        </w:rPr>
        <w:t>Figueredo</w:t>
      </w:r>
      <w:proofErr w:type="spellEnd"/>
      <w:r w:rsidR="004F3D1B" w:rsidRPr="00CD0F33">
        <w:rPr>
          <w:rFonts w:ascii="Times New Roman" w:hAnsi="Times New Roman" w:cs="Times New Roman"/>
          <w:sz w:val="24"/>
          <w:szCs w:val="24"/>
        </w:rPr>
        <w:t xml:space="preserve">, Gladden, </w:t>
      </w:r>
      <w:proofErr w:type="spellStart"/>
      <w:r w:rsidR="004F3D1B" w:rsidRPr="00CD0F33">
        <w:rPr>
          <w:rFonts w:ascii="Times New Roman" w:hAnsi="Times New Roman" w:cs="Times New Roman"/>
          <w:sz w:val="24"/>
          <w:szCs w:val="24"/>
        </w:rPr>
        <w:t>Sisco</w:t>
      </w:r>
      <w:proofErr w:type="spellEnd"/>
      <w:r w:rsidR="004F3D1B" w:rsidRPr="00CD0F33">
        <w:rPr>
          <w:rFonts w:ascii="Times New Roman" w:hAnsi="Times New Roman" w:cs="Times New Roman"/>
          <w:sz w:val="24"/>
          <w:szCs w:val="24"/>
        </w:rPr>
        <w:t xml:space="preserve">, Patch, &amp; Jones, 2015; </w:t>
      </w:r>
      <w:r w:rsidR="007A4C58" w:rsidRPr="00CD0F33">
        <w:rPr>
          <w:rFonts w:ascii="Times New Roman" w:hAnsi="Times New Roman" w:cs="Times New Roman"/>
          <w:sz w:val="24"/>
          <w:szCs w:val="24"/>
        </w:rPr>
        <w:t xml:space="preserve">Jones &amp; </w:t>
      </w:r>
      <w:proofErr w:type="spellStart"/>
      <w:r w:rsidR="007A4C58" w:rsidRPr="00CD0F33">
        <w:rPr>
          <w:rFonts w:ascii="Times New Roman" w:hAnsi="Times New Roman" w:cs="Times New Roman"/>
          <w:sz w:val="24"/>
          <w:szCs w:val="24"/>
        </w:rPr>
        <w:t>Olderbak</w:t>
      </w:r>
      <w:proofErr w:type="spellEnd"/>
      <w:r w:rsidR="007A4C58" w:rsidRPr="00CD0F33">
        <w:rPr>
          <w:rFonts w:ascii="Times New Roman" w:hAnsi="Times New Roman" w:cs="Times New Roman"/>
          <w:sz w:val="24"/>
          <w:szCs w:val="24"/>
        </w:rPr>
        <w:t>, 2014</w:t>
      </w:r>
      <w:r w:rsidR="009817D1" w:rsidRPr="00CD0F33">
        <w:rPr>
          <w:rFonts w:ascii="Times New Roman" w:hAnsi="Times New Roman" w:cs="Times New Roman"/>
          <w:sz w:val="24"/>
          <w:szCs w:val="24"/>
        </w:rPr>
        <w:t xml:space="preserve">). The present study expands these findings to examine the influence of Dark Triad traits on </w:t>
      </w:r>
      <w:r w:rsidR="00F4090B" w:rsidRPr="00CD0F33">
        <w:rPr>
          <w:rFonts w:ascii="Times New Roman" w:hAnsi="Times New Roman" w:cs="Times New Roman"/>
          <w:sz w:val="24"/>
          <w:szCs w:val="24"/>
        </w:rPr>
        <w:t>perceptions of sexual aggression</w:t>
      </w:r>
      <w:r w:rsidR="003A32A2" w:rsidRPr="00CD0F33">
        <w:rPr>
          <w:rFonts w:ascii="Times New Roman" w:hAnsi="Times New Roman" w:cs="Times New Roman"/>
          <w:sz w:val="24"/>
          <w:szCs w:val="24"/>
        </w:rPr>
        <w:t xml:space="preserve"> </w:t>
      </w:r>
      <w:r w:rsidR="009817D1" w:rsidRPr="00CD0F33">
        <w:rPr>
          <w:rFonts w:ascii="Times New Roman" w:hAnsi="Times New Roman" w:cs="Times New Roman"/>
          <w:sz w:val="24"/>
          <w:szCs w:val="24"/>
        </w:rPr>
        <w:t xml:space="preserve">i.e., attributions of blame and appropriateness of </w:t>
      </w:r>
      <w:r w:rsidR="00F4090B" w:rsidRPr="00CD0F33">
        <w:rPr>
          <w:rFonts w:ascii="Times New Roman" w:hAnsi="Times New Roman" w:cs="Times New Roman"/>
          <w:sz w:val="24"/>
          <w:szCs w:val="24"/>
        </w:rPr>
        <w:t>victim responses</w:t>
      </w:r>
      <w:r w:rsidR="009817D1" w:rsidRPr="00CD0F33">
        <w:rPr>
          <w:rFonts w:ascii="Times New Roman" w:hAnsi="Times New Roman" w:cs="Times New Roman"/>
          <w:sz w:val="24"/>
          <w:szCs w:val="24"/>
        </w:rPr>
        <w:t>.</w:t>
      </w:r>
    </w:p>
    <w:p w14:paraId="27276B64" w14:textId="6A6309EA" w:rsidR="008155D5" w:rsidRPr="00CD0F33" w:rsidRDefault="008155D5"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Previous </w:t>
      </w:r>
      <w:r w:rsidR="00901FC1" w:rsidRPr="00CD0F33">
        <w:rPr>
          <w:rFonts w:ascii="Times New Roman" w:hAnsi="Times New Roman" w:cs="Times New Roman"/>
          <w:sz w:val="24"/>
          <w:szCs w:val="24"/>
        </w:rPr>
        <w:t>studies</w:t>
      </w:r>
      <w:r w:rsidRPr="00CD0F33">
        <w:rPr>
          <w:rFonts w:ascii="Times New Roman" w:hAnsi="Times New Roman" w:cs="Times New Roman"/>
          <w:sz w:val="24"/>
          <w:szCs w:val="24"/>
        </w:rPr>
        <w:t xml:space="preserve"> </w:t>
      </w:r>
      <w:r w:rsidR="00901FC1" w:rsidRPr="00CD0F33">
        <w:rPr>
          <w:rFonts w:ascii="Times New Roman" w:hAnsi="Times New Roman" w:cs="Times New Roman"/>
          <w:sz w:val="24"/>
          <w:szCs w:val="24"/>
        </w:rPr>
        <w:t>demonstrate</w:t>
      </w:r>
      <w:r w:rsidRPr="00CD0F33">
        <w:rPr>
          <w:rFonts w:ascii="Times New Roman" w:hAnsi="Times New Roman" w:cs="Times New Roman"/>
          <w:sz w:val="24"/>
          <w:szCs w:val="24"/>
        </w:rPr>
        <w:t xml:space="preserve"> that personality influence</w:t>
      </w:r>
      <w:r w:rsidR="00901FC1" w:rsidRPr="00CD0F33">
        <w:rPr>
          <w:rFonts w:ascii="Times New Roman" w:hAnsi="Times New Roman" w:cs="Times New Roman"/>
          <w:sz w:val="24"/>
          <w:szCs w:val="24"/>
        </w:rPr>
        <w:t>s</w:t>
      </w:r>
      <w:r w:rsidRPr="00CD0F33">
        <w:rPr>
          <w:rFonts w:ascii="Times New Roman" w:hAnsi="Times New Roman" w:cs="Times New Roman"/>
          <w:sz w:val="24"/>
          <w:szCs w:val="24"/>
        </w:rPr>
        <w:t xml:space="preserve"> engagement in sexual harassment (</w:t>
      </w:r>
      <w:r w:rsidR="00901FC1" w:rsidRPr="00CD0F33">
        <w:rPr>
          <w:rFonts w:ascii="Times New Roman" w:hAnsi="Times New Roman" w:cs="Times New Roman"/>
          <w:sz w:val="24"/>
          <w:szCs w:val="24"/>
        </w:rPr>
        <w:t xml:space="preserve">e.g., </w:t>
      </w:r>
      <w:r w:rsidR="00763AB8">
        <w:rPr>
          <w:rFonts w:ascii="Times New Roman" w:hAnsi="Times New Roman" w:cs="Times New Roman"/>
          <w:sz w:val="24"/>
          <w:szCs w:val="24"/>
        </w:rPr>
        <w:t>Lee et al., 2003). In particular, r</w:t>
      </w:r>
      <w:r w:rsidRPr="00CD0F33">
        <w:rPr>
          <w:rFonts w:ascii="Times New Roman" w:hAnsi="Times New Roman" w:cs="Times New Roman"/>
          <w:sz w:val="24"/>
          <w:szCs w:val="24"/>
        </w:rPr>
        <w:t xml:space="preserve">esearch that has investigated aspects of the Dark Triad </w:t>
      </w:r>
      <w:r w:rsidR="00EA3799" w:rsidRPr="00CD0F33">
        <w:rPr>
          <w:rFonts w:ascii="Times New Roman" w:hAnsi="Times New Roman" w:cs="Times New Roman"/>
          <w:sz w:val="24"/>
          <w:szCs w:val="24"/>
        </w:rPr>
        <w:t xml:space="preserve">personality traits </w:t>
      </w:r>
      <w:r w:rsidR="00EF3C44">
        <w:rPr>
          <w:rFonts w:ascii="Times New Roman" w:hAnsi="Times New Roman" w:cs="Times New Roman"/>
          <w:sz w:val="24"/>
          <w:szCs w:val="24"/>
        </w:rPr>
        <w:t>separately has</w:t>
      </w:r>
      <w:r w:rsidRPr="00CD0F33">
        <w:rPr>
          <w:rFonts w:ascii="Times New Roman" w:hAnsi="Times New Roman" w:cs="Times New Roman"/>
          <w:sz w:val="24"/>
          <w:szCs w:val="24"/>
        </w:rPr>
        <w:t xml:space="preserve"> found that primary psychopathy (i.e., callous, unemotional predisposition) and narcissism </w:t>
      </w:r>
      <w:r w:rsidR="00901FC1" w:rsidRPr="00CD0F33">
        <w:rPr>
          <w:rFonts w:ascii="Times New Roman" w:hAnsi="Times New Roman" w:cs="Times New Roman"/>
          <w:sz w:val="24"/>
          <w:szCs w:val="24"/>
        </w:rPr>
        <w:t xml:space="preserve">(i.e., superiority and a sense of entitlement) </w:t>
      </w:r>
      <w:r w:rsidRPr="00CD0F33">
        <w:rPr>
          <w:rFonts w:ascii="Times New Roman" w:hAnsi="Times New Roman" w:cs="Times New Roman"/>
          <w:sz w:val="24"/>
          <w:szCs w:val="24"/>
        </w:rPr>
        <w:t xml:space="preserve">are associated with </w:t>
      </w:r>
      <w:r w:rsidR="00CE2141">
        <w:rPr>
          <w:rFonts w:ascii="Times New Roman" w:hAnsi="Times New Roman" w:cs="Times New Roman"/>
          <w:sz w:val="24"/>
          <w:szCs w:val="24"/>
        </w:rPr>
        <w:t xml:space="preserve">the use of </w:t>
      </w:r>
      <w:r w:rsidRPr="00CD0F33">
        <w:rPr>
          <w:rFonts w:ascii="Times New Roman" w:hAnsi="Times New Roman" w:cs="Times New Roman"/>
          <w:sz w:val="24"/>
          <w:szCs w:val="24"/>
        </w:rPr>
        <w:t>sexually coercive strategies of varying degrees (</w:t>
      </w:r>
      <w:proofErr w:type="spellStart"/>
      <w:r w:rsidRPr="00CD0F33">
        <w:rPr>
          <w:rFonts w:ascii="Times New Roman" w:hAnsi="Times New Roman" w:cs="Times New Roman"/>
          <w:sz w:val="24"/>
          <w:szCs w:val="24"/>
        </w:rPr>
        <w:t>Blinkhorn</w:t>
      </w:r>
      <w:proofErr w:type="spellEnd"/>
      <w:r w:rsidRPr="00CD0F33">
        <w:rPr>
          <w:rFonts w:ascii="Times New Roman" w:hAnsi="Times New Roman" w:cs="Times New Roman"/>
          <w:sz w:val="24"/>
          <w:szCs w:val="24"/>
        </w:rPr>
        <w:t xml:space="preserve">, Lyons, &amp; Almond, 2015; Khan, Brewer, Kim, &amp; Centifanti, 2017; Munoz, Khan, &amp; </w:t>
      </w:r>
      <w:proofErr w:type="spellStart"/>
      <w:r w:rsidRPr="00CD0F33">
        <w:rPr>
          <w:rFonts w:ascii="Times New Roman" w:hAnsi="Times New Roman" w:cs="Times New Roman"/>
          <w:sz w:val="24"/>
          <w:szCs w:val="24"/>
        </w:rPr>
        <w:t>Cordwell</w:t>
      </w:r>
      <w:proofErr w:type="spellEnd"/>
      <w:r w:rsidRPr="00CD0F33">
        <w:rPr>
          <w:rFonts w:ascii="Times New Roman" w:hAnsi="Times New Roman" w:cs="Times New Roman"/>
          <w:sz w:val="24"/>
          <w:szCs w:val="24"/>
        </w:rPr>
        <w:t xml:space="preserve">, 2011), as well as intentions to use sexual coercion in the future (Miller, </w:t>
      </w:r>
      <w:proofErr w:type="spellStart"/>
      <w:r w:rsidRPr="00CD0F33">
        <w:rPr>
          <w:rFonts w:ascii="Times New Roman" w:hAnsi="Times New Roman" w:cs="Times New Roman"/>
          <w:sz w:val="24"/>
          <w:szCs w:val="24"/>
        </w:rPr>
        <w:t>Bouffard</w:t>
      </w:r>
      <w:proofErr w:type="spellEnd"/>
      <w:r w:rsidRPr="00CD0F33">
        <w:rPr>
          <w:rFonts w:ascii="Times New Roman" w:hAnsi="Times New Roman" w:cs="Times New Roman"/>
          <w:sz w:val="24"/>
          <w:szCs w:val="24"/>
        </w:rPr>
        <w:t xml:space="preserve">, &amp; </w:t>
      </w:r>
      <w:proofErr w:type="spellStart"/>
      <w:r w:rsidRPr="00CD0F33">
        <w:rPr>
          <w:rFonts w:ascii="Times New Roman" w:hAnsi="Times New Roman" w:cs="Times New Roman"/>
          <w:sz w:val="24"/>
          <w:szCs w:val="24"/>
        </w:rPr>
        <w:t>DeHaan</w:t>
      </w:r>
      <w:proofErr w:type="spellEnd"/>
      <w:r w:rsidRPr="00CD0F33">
        <w:rPr>
          <w:rFonts w:ascii="Times New Roman" w:hAnsi="Times New Roman" w:cs="Times New Roman"/>
          <w:sz w:val="24"/>
          <w:szCs w:val="24"/>
        </w:rPr>
        <w:t xml:space="preserve">, 2017). The few studies that have investigated the Dark Triad traits together have implied that the common core (i.e., lack of empathy, callousness) shared by the three traits explains the proclivity for sexual coercion and harassment better than the individual traits in isolation from each other. For example, psychopathy and the common core shared by the Dark Triad is a significant predictor of </w:t>
      </w:r>
      <w:r w:rsidR="00CE2141">
        <w:rPr>
          <w:rFonts w:ascii="Times New Roman" w:hAnsi="Times New Roman" w:cs="Times New Roman"/>
          <w:sz w:val="24"/>
          <w:szCs w:val="24"/>
        </w:rPr>
        <w:t xml:space="preserve">expressing </w:t>
      </w:r>
      <w:r w:rsidR="00B62D20">
        <w:rPr>
          <w:rFonts w:ascii="Times New Roman" w:hAnsi="Times New Roman" w:cs="Times New Roman"/>
          <w:sz w:val="24"/>
          <w:szCs w:val="24"/>
        </w:rPr>
        <w:t xml:space="preserve">rape-enabling attitudes i.e., empathy for the rapist, lack of empathy for the victim, and acceptance of rape myths </w:t>
      </w:r>
      <w:r w:rsidR="006E7B79" w:rsidRPr="00CD0F33">
        <w:rPr>
          <w:rFonts w:ascii="Times New Roman" w:hAnsi="Times New Roman" w:cs="Times New Roman"/>
          <w:sz w:val="24"/>
          <w:szCs w:val="24"/>
        </w:rPr>
        <w:t>(</w:t>
      </w:r>
      <w:proofErr w:type="spellStart"/>
      <w:r w:rsidR="006E7B79" w:rsidRPr="00CD0F33">
        <w:rPr>
          <w:rFonts w:ascii="Times New Roman" w:hAnsi="Times New Roman" w:cs="Times New Roman"/>
          <w:sz w:val="24"/>
          <w:szCs w:val="24"/>
        </w:rPr>
        <w:t>Jonason</w:t>
      </w:r>
      <w:proofErr w:type="spellEnd"/>
      <w:r w:rsidR="006E7B79" w:rsidRPr="00CD0F33">
        <w:rPr>
          <w:rFonts w:ascii="Times New Roman" w:hAnsi="Times New Roman" w:cs="Times New Roman"/>
          <w:sz w:val="24"/>
          <w:szCs w:val="24"/>
        </w:rPr>
        <w:t xml:space="preserve">, </w:t>
      </w:r>
      <w:proofErr w:type="spellStart"/>
      <w:r w:rsidR="006E7B79" w:rsidRPr="00CD0F33">
        <w:rPr>
          <w:rFonts w:ascii="Times New Roman" w:hAnsi="Times New Roman" w:cs="Times New Roman"/>
          <w:sz w:val="24"/>
          <w:szCs w:val="24"/>
        </w:rPr>
        <w:t>Girgis</w:t>
      </w:r>
      <w:proofErr w:type="spellEnd"/>
      <w:r w:rsidR="006E7B79" w:rsidRPr="00CD0F33">
        <w:rPr>
          <w:rFonts w:ascii="Times New Roman" w:hAnsi="Times New Roman" w:cs="Times New Roman"/>
          <w:sz w:val="24"/>
          <w:szCs w:val="24"/>
        </w:rPr>
        <w:t>, &amp; Milne-Home</w:t>
      </w:r>
      <w:r w:rsidRPr="00CD0F33">
        <w:rPr>
          <w:rFonts w:ascii="Times New Roman" w:hAnsi="Times New Roman" w:cs="Times New Roman"/>
          <w:sz w:val="24"/>
          <w:szCs w:val="24"/>
        </w:rPr>
        <w:t xml:space="preserve">, </w:t>
      </w:r>
      <w:r w:rsidRPr="00CD0F33">
        <w:rPr>
          <w:rFonts w:ascii="Times New Roman" w:hAnsi="Times New Roman" w:cs="Times New Roman"/>
          <w:sz w:val="24"/>
          <w:szCs w:val="24"/>
        </w:rPr>
        <w:lastRenderedPageBreak/>
        <w:t>2017), as well as intentions to engage in sexual harassment (</w:t>
      </w:r>
      <w:proofErr w:type="spellStart"/>
      <w:r w:rsidRPr="00CD0F33">
        <w:rPr>
          <w:rFonts w:ascii="Times New Roman" w:hAnsi="Times New Roman" w:cs="Times New Roman"/>
          <w:sz w:val="24"/>
          <w:szCs w:val="24"/>
        </w:rPr>
        <w:t>Figueredo</w:t>
      </w:r>
      <w:proofErr w:type="spellEnd"/>
      <w:r w:rsidRPr="00CD0F33">
        <w:rPr>
          <w:rFonts w:ascii="Times New Roman" w:hAnsi="Times New Roman" w:cs="Times New Roman"/>
          <w:sz w:val="24"/>
          <w:szCs w:val="24"/>
        </w:rPr>
        <w:t xml:space="preserve"> et al., 2015; Zeigler-Hill, </w:t>
      </w:r>
      <w:proofErr w:type="spellStart"/>
      <w:r w:rsidRPr="00CD0F33">
        <w:rPr>
          <w:rFonts w:ascii="Times New Roman" w:hAnsi="Times New Roman" w:cs="Times New Roman"/>
          <w:sz w:val="24"/>
          <w:szCs w:val="24"/>
        </w:rPr>
        <w:t>Besser</w:t>
      </w:r>
      <w:proofErr w:type="spellEnd"/>
      <w:r w:rsidRPr="00CD0F33">
        <w:rPr>
          <w:rFonts w:ascii="Times New Roman" w:hAnsi="Times New Roman" w:cs="Times New Roman"/>
          <w:sz w:val="24"/>
          <w:szCs w:val="24"/>
        </w:rPr>
        <w:t xml:space="preserve">, Morag, &amp; Campbell, 2016). Overall, </w:t>
      </w:r>
      <w:r w:rsidR="00CE2141">
        <w:rPr>
          <w:rFonts w:ascii="Times New Roman" w:hAnsi="Times New Roman" w:cs="Times New Roman"/>
          <w:sz w:val="24"/>
          <w:szCs w:val="24"/>
        </w:rPr>
        <w:t>men and women</w:t>
      </w:r>
      <w:r w:rsidRPr="00CD0F33">
        <w:rPr>
          <w:rFonts w:ascii="Times New Roman" w:hAnsi="Times New Roman" w:cs="Times New Roman"/>
          <w:sz w:val="24"/>
          <w:szCs w:val="24"/>
        </w:rPr>
        <w:t xml:space="preserve"> high in the Dark Triad traits employ predatory sexual strategies, including higher incidences of sexual harassment, and this is likely to be due to the</w:t>
      </w:r>
      <w:r w:rsidR="00CE2141">
        <w:rPr>
          <w:rFonts w:ascii="Times New Roman" w:hAnsi="Times New Roman" w:cs="Times New Roman"/>
          <w:sz w:val="24"/>
          <w:szCs w:val="24"/>
        </w:rPr>
        <w:t>ir</w:t>
      </w:r>
      <w:r w:rsidRPr="00CD0F33">
        <w:rPr>
          <w:rFonts w:ascii="Times New Roman" w:hAnsi="Times New Roman" w:cs="Times New Roman"/>
          <w:sz w:val="24"/>
          <w:szCs w:val="24"/>
        </w:rPr>
        <w:t xml:space="preserve"> callousness and low empathy. </w:t>
      </w:r>
    </w:p>
    <w:p w14:paraId="08458D17" w14:textId="489D5A04" w:rsidR="008155D5" w:rsidRPr="00CD0F33" w:rsidRDefault="001D1E65" w:rsidP="00CD0F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Victims of</w:t>
      </w:r>
      <w:r w:rsidR="00EA3799" w:rsidRPr="00CD0F33">
        <w:rPr>
          <w:rFonts w:ascii="Times New Roman" w:hAnsi="Times New Roman" w:cs="Times New Roman"/>
          <w:sz w:val="24"/>
          <w:szCs w:val="24"/>
        </w:rPr>
        <w:t xml:space="preserve"> s</w:t>
      </w:r>
      <w:r w:rsidR="008155D5" w:rsidRPr="00CD0F33">
        <w:rPr>
          <w:rFonts w:ascii="Times New Roman" w:hAnsi="Times New Roman" w:cs="Times New Roman"/>
          <w:sz w:val="24"/>
          <w:szCs w:val="24"/>
        </w:rPr>
        <w:t>exual harassment</w:t>
      </w:r>
      <w:r w:rsidR="00901FC1" w:rsidRPr="00CD0F33">
        <w:rPr>
          <w:rFonts w:ascii="Times New Roman" w:hAnsi="Times New Roman" w:cs="Times New Roman"/>
          <w:sz w:val="24"/>
          <w:szCs w:val="24"/>
        </w:rPr>
        <w:t xml:space="preserve"> </w:t>
      </w:r>
      <w:r w:rsidR="00EA3799" w:rsidRPr="00CD0F33">
        <w:rPr>
          <w:rFonts w:ascii="Times New Roman" w:hAnsi="Times New Roman" w:cs="Times New Roman"/>
          <w:sz w:val="24"/>
          <w:szCs w:val="24"/>
        </w:rPr>
        <w:t xml:space="preserve">are at increased risk of </w:t>
      </w:r>
      <w:r w:rsidR="00D11433" w:rsidRPr="00CD0F33">
        <w:rPr>
          <w:rFonts w:ascii="Times New Roman" w:hAnsi="Times New Roman" w:cs="Times New Roman"/>
          <w:sz w:val="24"/>
          <w:szCs w:val="24"/>
        </w:rPr>
        <w:t xml:space="preserve">depression, anxiety, and substance use </w:t>
      </w:r>
      <w:r w:rsidR="0014701C" w:rsidRPr="00CD0F33">
        <w:rPr>
          <w:rFonts w:ascii="Times New Roman" w:hAnsi="Times New Roman" w:cs="Times New Roman"/>
          <w:sz w:val="24"/>
          <w:szCs w:val="24"/>
        </w:rPr>
        <w:t>(</w:t>
      </w:r>
      <w:r w:rsidR="00D11433" w:rsidRPr="00CD0F33">
        <w:rPr>
          <w:rFonts w:ascii="Times New Roman" w:hAnsi="Times New Roman" w:cs="Times New Roman"/>
          <w:sz w:val="24"/>
          <w:szCs w:val="24"/>
        </w:rPr>
        <w:t xml:space="preserve">e.g., McGinley, Wolff, </w:t>
      </w:r>
      <w:proofErr w:type="spellStart"/>
      <w:r w:rsidR="00D11433" w:rsidRPr="00CD0F33">
        <w:rPr>
          <w:rFonts w:ascii="Times New Roman" w:hAnsi="Times New Roman" w:cs="Times New Roman"/>
          <w:sz w:val="24"/>
          <w:szCs w:val="24"/>
        </w:rPr>
        <w:t>Rospenda</w:t>
      </w:r>
      <w:proofErr w:type="spellEnd"/>
      <w:r w:rsidR="00D11433" w:rsidRPr="00CD0F33">
        <w:rPr>
          <w:rFonts w:ascii="Times New Roman" w:hAnsi="Times New Roman" w:cs="Times New Roman"/>
          <w:sz w:val="24"/>
          <w:szCs w:val="24"/>
        </w:rPr>
        <w:t>, Liu, &amp; Richman, 2016</w:t>
      </w:r>
      <w:r w:rsidR="0014701C" w:rsidRPr="00CD0F33">
        <w:rPr>
          <w:rFonts w:ascii="Times New Roman" w:hAnsi="Times New Roman" w:cs="Times New Roman"/>
          <w:sz w:val="24"/>
          <w:szCs w:val="24"/>
        </w:rPr>
        <w:t xml:space="preserve">). Despite the </w:t>
      </w:r>
      <w:r w:rsidR="006C71B5" w:rsidRPr="00CD0F33">
        <w:rPr>
          <w:rFonts w:ascii="Times New Roman" w:hAnsi="Times New Roman" w:cs="Times New Roman"/>
          <w:sz w:val="24"/>
          <w:szCs w:val="24"/>
        </w:rPr>
        <w:t xml:space="preserve">detrimental </w:t>
      </w:r>
      <w:r w:rsidR="0014701C" w:rsidRPr="00CD0F33">
        <w:rPr>
          <w:rFonts w:ascii="Times New Roman" w:hAnsi="Times New Roman" w:cs="Times New Roman"/>
          <w:sz w:val="24"/>
          <w:szCs w:val="24"/>
        </w:rPr>
        <w:t>impact of sexual harassment, experiences are often underreported. Reluctance to report victimization may reflect a range of factors including reputational concerns and fear of reprisal (</w:t>
      </w:r>
      <w:r w:rsidR="00A96DBC" w:rsidRPr="00CD0F33">
        <w:rPr>
          <w:rFonts w:ascii="Times New Roman" w:hAnsi="Times New Roman" w:cs="Times New Roman"/>
          <w:sz w:val="24"/>
          <w:szCs w:val="24"/>
        </w:rPr>
        <w:t xml:space="preserve">Llewellyn, Karageorge, Nash, Li, </w:t>
      </w:r>
      <w:r w:rsidR="008060BC" w:rsidRPr="00CD0F33">
        <w:rPr>
          <w:rFonts w:ascii="Times New Roman" w:hAnsi="Times New Roman" w:cs="Times New Roman"/>
          <w:sz w:val="24"/>
          <w:szCs w:val="24"/>
        </w:rPr>
        <w:t xml:space="preserve">&amp; </w:t>
      </w:r>
      <w:proofErr w:type="spellStart"/>
      <w:r w:rsidR="00A96DBC" w:rsidRPr="00CD0F33">
        <w:rPr>
          <w:rFonts w:ascii="Times New Roman" w:hAnsi="Times New Roman" w:cs="Times New Roman"/>
          <w:sz w:val="24"/>
          <w:szCs w:val="24"/>
        </w:rPr>
        <w:t>Neuen</w:t>
      </w:r>
      <w:proofErr w:type="spellEnd"/>
      <w:r w:rsidR="00A96DBC" w:rsidRPr="00CD0F33">
        <w:rPr>
          <w:rFonts w:ascii="Times New Roman" w:hAnsi="Times New Roman" w:cs="Times New Roman"/>
          <w:sz w:val="24"/>
          <w:szCs w:val="24"/>
        </w:rPr>
        <w:t>, 2018</w:t>
      </w:r>
      <w:r w:rsidR="0014701C" w:rsidRPr="00CD0F33">
        <w:rPr>
          <w:rFonts w:ascii="Times New Roman" w:hAnsi="Times New Roman" w:cs="Times New Roman"/>
          <w:sz w:val="24"/>
          <w:szCs w:val="24"/>
        </w:rPr>
        <w:t xml:space="preserve">). </w:t>
      </w:r>
      <w:r w:rsidR="00101FC1" w:rsidRPr="00CD0F33">
        <w:rPr>
          <w:rFonts w:ascii="Times New Roman" w:hAnsi="Times New Roman" w:cs="Times New Roman"/>
          <w:sz w:val="24"/>
          <w:szCs w:val="24"/>
        </w:rPr>
        <w:t>Victims may therefore be dependent on informal support and t</w:t>
      </w:r>
      <w:r w:rsidR="0014701C" w:rsidRPr="00CD0F33">
        <w:rPr>
          <w:rFonts w:ascii="Times New Roman" w:hAnsi="Times New Roman" w:cs="Times New Roman"/>
          <w:sz w:val="24"/>
          <w:szCs w:val="24"/>
        </w:rPr>
        <w:t xml:space="preserve">he reactions of others </w:t>
      </w:r>
      <w:r w:rsidR="00101FC1" w:rsidRPr="00CD0F33">
        <w:rPr>
          <w:rFonts w:ascii="Times New Roman" w:hAnsi="Times New Roman" w:cs="Times New Roman"/>
          <w:sz w:val="24"/>
          <w:szCs w:val="24"/>
        </w:rPr>
        <w:t xml:space="preserve">are expected to have a substantial </w:t>
      </w:r>
      <w:r w:rsidR="00E015B4" w:rsidRPr="00CD0F33">
        <w:rPr>
          <w:rFonts w:ascii="Times New Roman" w:hAnsi="Times New Roman" w:cs="Times New Roman"/>
          <w:sz w:val="24"/>
          <w:szCs w:val="24"/>
        </w:rPr>
        <w:t>influence</w:t>
      </w:r>
      <w:r w:rsidR="00101FC1" w:rsidRPr="00CD0F33">
        <w:rPr>
          <w:rFonts w:ascii="Times New Roman" w:hAnsi="Times New Roman" w:cs="Times New Roman"/>
          <w:sz w:val="24"/>
          <w:szCs w:val="24"/>
        </w:rPr>
        <w:t xml:space="preserve"> on</w:t>
      </w:r>
      <w:r w:rsidR="00E015B4" w:rsidRPr="00CD0F33">
        <w:rPr>
          <w:rFonts w:ascii="Times New Roman" w:hAnsi="Times New Roman" w:cs="Times New Roman"/>
          <w:sz w:val="24"/>
          <w:szCs w:val="24"/>
        </w:rPr>
        <w:t xml:space="preserve"> the manner in which an individual makes sense of </w:t>
      </w:r>
      <w:r w:rsidR="00BD4841" w:rsidRPr="00CD0F33">
        <w:rPr>
          <w:rFonts w:ascii="Times New Roman" w:hAnsi="Times New Roman" w:cs="Times New Roman"/>
          <w:sz w:val="24"/>
          <w:szCs w:val="24"/>
        </w:rPr>
        <w:t>their experience.</w:t>
      </w:r>
      <w:r w:rsidR="00734460" w:rsidRPr="00CD0F33">
        <w:rPr>
          <w:rFonts w:ascii="Times New Roman" w:hAnsi="Times New Roman" w:cs="Times New Roman"/>
          <w:sz w:val="24"/>
          <w:szCs w:val="24"/>
        </w:rPr>
        <w:t xml:space="preserve"> </w:t>
      </w:r>
      <w:r w:rsidR="00901FC1" w:rsidRPr="00CD0F33">
        <w:rPr>
          <w:rFonts w:ascii="Times New Roman" w:hAnsi="Times New Roman" w:cs="Times New Roman"/>
          <w:sz w:val="24"/>
          <w:szCs w:val="24"/>
        </w:rPr>
        <w:t>T</w:t>
      </w:r>
      <w:r w:rsidR="006F28F0" w:rsidRPr="00CD0F33">
        <w:rPr>
          <w:rFonts w:ascii="Times New Roman" w:hAnsi="Times New Roman" w:cs="Times New Roman"/>
          <w:sz w:val="24"/>
          <w:szCs w:val="24"/>
        </w:rPr>
        <w:t>here are</w:t>
      </w:r>
      <w:r w:rsidR="00901FC1" w:rsidRPr="00CD0F33">
        <w:rPr>
          <w:rFonts w:ascii="Times New Roman" w:hAnsi="Times New Roman" w:cs="Times New Roman"/>
          <w:sz w:val="24"/>
          <w:szCs w:val="24"/>
        </w:rPr>
        <w:t>, however,</w:t>
      </w:r>
      <w:r w:rsidR="006F28F0" w:rsidRPr="00CD0F33">
        <w:rPr>
          <w:rFonts w:ascii="Times New Roman" w:hAnsi="Times New Roman" w:cs="Times New Roman"/>
          <w:sz w:val="24"/>
          <w:szCs w:val="24"/>
        </w:rPr>
        <w:t xml:space="preserve"> </w:t>
      </w:r>
      <w:r w:rsidR="00416C56" w:rsidRPr="00CD0F33">
        <w:rPr>
          <w:rFonts w:ascii="Times New Roman" w:hAnsi="Times New Roman" w:cs="Times New Roman"/>
          <w:sz w:val="24"/>
          <w:szCs w:val="24"/>
        </w:rPr>
        <w:t xml:space="preserve">significant </w:t>
      </w:r>
      <w:r w:rsidR="006F28F0" w:rsidRPr="00CD0F33">
        <w:rPr>
          <w:rFonts w:ascii="Times New Roman" w:hAnsi="Times New Roman" w:cs="Times New Roman"/>
          <w:sz w:val="24"/>
          <w:szCs w:val="24"/>
        </w:rPr>
        <w:t xml:space="preserve">individual differences in how victims of sexual coercion are viewed by others (e.g., </w:t>
      </w:r>
      <w:proofErr w:type="spellStart"/>
      <w:r w:rsidR="006F28F0" w:rsidRPr="00CD0F33">
        <w:rPr>
          <w:rFonts w:ascii="Times New Roman" w:hAnsi="Times New Roman" w:cs="Times New Roman"/>
          <w:color w:val="222222"/>
          <w:sz w:val="24"/>
          <w:szCs w:val="24"/>
          <w:shd w:val="clear" w:color="auto" w:fill="FFFFFF"/>
        </w:rPr>
        <w:t>Sakallı-Uğurlu</w:t>
      </w:r>
      <w:proofErr w:type="spellEnd"/>
      <w:r w:rsidR="006F28F0" w:rsidRPr="00CD0F33">
        <w:rPr>
          <w:rFonts w:ascii="Times New Roman" w:hAnsi="Times New Roman" w:cs="Times New Roman"/>
          <w:color w:val="222222"/>
          <w:sz w:val="24"/>
          <w:szCs w:val="24"/>
          <w:shd w:val="clear" w:color="auto" w:fill="FFFFFF"/>
        </w:rPr>
        <w:t xml:space="preserve">, </w:t>
      </w:r>
      <w:proofErr w:type="spellStart"/>
      <w:r w:rsidR="006F28F0" w:rsidRPr="00CD0F33">
        <w:rPr>
          <w:rFonts w:ascii="Times New Roman" w:hAnsi="Times New Roman" w:cs="Times New Roman"/>
          <w:color w:val="222222"/>
          <w:sz w:val="24"/>
          <w:szCs w:val="24"/>
          <w:shd w:val="clear" w:color="auto" w:fill="FFFFFF"/>
        </w:rPr>
        <w:t>Yalçın</w:t>
      </w:r>
      <w:proofErr w:type="spellEnd"/>
      <w:r w:rsidR="006F28F0" w:rsidRPr="00CD0F33">
        <w:rPr>
          <w:rFonts w:ascii="Times New Roman" w:hAnsi="Times New Roman" w:cs="Times New Roman"/>
          <w:color w:val="222222"/>
          <w:sz w:val="24"/>
          <w:szCs w:val="24"/>
          <w:shd w:val="clear" w:color="auto" w:fill="FFFFFF"/>
        </w:rPr>
        <w:t xml:space="preserve">, &amp; Glick, </w:t>
      </w:r>
      <w:r w:rsidR="00416C56" w:rsidRPr="00CD0F33">
        <w:rPr>
          <w:rFonts w:ascii="Times New Roman" w:hAnsi="Times New Roman" w:cs="Times New Roman"/>
          <w:color w:val="222222"/>
          <w:sz w:val="24"/>
          <w:szCs w:val="24"/>
          <w:shd w:val="clear" w:color="auto" w:fill="FFFFFF"/>
        </w:rPr>
        <w:t xml:space="preserve">2007), </w:t>
      </w:r>
      <w:r w:rsidR="00EA3799" w:rsidRPr="00CD0F33">
        <w:rPr>
          <w:rFonts w:ascii="Times New Roman" w:hAnsi="Times New Roman" w:cs="Times New Roman"/>
          <w:color w:val="222222"/>
          <w:sz w:val="24"/>
          <w:szCs w:val="24"/>
          <w:shd w:val="clear" w:color="auto" w:fill="FFFFFF"/>
        </w:rPr>
        <w:t>highlighting</w:t>
      </w:r>
      <w:r w:rsidR="00416C56" w:rsidRPr="00CD0F33">
        <w:rPr>
          <w:rFonts w:ascii="Times New Roman" w:hAnsi="Times New Roman" w:cs="Times New Roman"/>
          <w:color w:val="222222"/>
          <w:sz w:val="24"/>
          <w:szCs w:val="24"/>
          <w:shd w:val="clear" w:color="auto" w:fill="FFFFFF"/>
        </w:rPr>
        <w:t xml:space="preserve"> the</w:t>
      </w:r>
      <w:r>
        <w:rPr>
          <w:rFonts w:ascii="Times New Roman" w:hAnsi="Times New Roman" w:cs="Times New Roman"/>
          <w:color w:val="222222"/>
          <w:sz w:val="24"/>
          <w:szCs w:val="24"/>
          <w:shd w:val="clear" w:color="auto" w:fill="FFFFFF"/>
        </w:rPr>
        <w:t xml:space="preserve"> importance of understanding the extent to which</w:t>
      </w:r>
      <w:r w:rsidR="00416C56" w:rsidRPr="00CD0F33">
        <w:rPr>
          <w:rFonts w:ascii="Times New Roman" w:hAnsi="Times New Roman" w:cs="Times New Roman"/>
          <w:color w:val="222222"/>
          <w:sz w:val="24"/>
          <w:szCs w:val="24"/>
          <w:shd w:val="clear" w:color="auto" w:fill="FFFFFF"/>
        </w:rPr>
        <w:t xml:space="preserve"> personality influences the quality of informal support.</w:t>
      </w:r>
      <w:r w:rsidR="0031003F" w:rsidRPr="00CD0F33">
        <w:rPr>
          <w:rFonts w:ascii="Times New Roman" w:hAnsi="Times New Roman" w:cs="Times New Roman"/>
          <w:color w:val="222222"/>
          <w:sz w:val="24"/>
          <w:szCs w:val="24"/>
          <w:shd w:val="clear" w:color="auto" w:fill="FFFFFF"/>
        </w:rPr>
        <w:t xml:space="preserve"> </w:t>
      </w:r>
      <w:r w:rsidR="00AF6EC5" w:rsidRPr="00CD0F33">
        <w:rPr>
          <w:rFonts w:ascii="Times New Roman" w:hAnsi="Times New Roman" w:cs="Times New Roman"/>
          <w:sz w:val="24"/>
          <w:szCs w:val="24"/>
        </w:rPr>
        <w:t>To date,</w:t>
      </w:r>
      <w:r w:rsidR="004A7B3C" w:rsidRPr="00CD0F33">
        <w:rPr>
          <w:rFonts w:ascii="Times New Roman" w:hAnsi="Times New Roman" w:cs="Times New Roman"/>
          <w:sz w:val="24"/>
          <w:szCs w:val="24"/>
        </w:rPr>
        <w:t xml:space="preserve"> research</w:t>
      </w:r>
      <w:r w:rsidR="00AF6EC5" w:rsidRPr="00CD0F33">
        <w:rPr>
          <w:rFonts w:ascii="Times New Roman" w:hAnsi="Times New Roman" w:cs="Times New Roman"/>
          <w:sz w:val="24"/>
          <w:szCs w:val="24"/>
        </w:rPr>
        <w:t>ers have</w:t>
      </w:r>
      <w:r w:rsidR="004A7B3C" w:rsidRPr="00CD0F33">
        <w:rPr>
          <w:rFonts w:ascii="Times New Roman" w:hAnsi="Times New Roman" w:cs="Times New Roman"/>
          <w:sz w:val="24"/>
          <w:szCs w:val="24"/>
        </w:rPr>
        <w:t xml:space="preserve"> focused on the extent to which </w:t>
      </w:r>
      <w:r w:rsidR="003A25CE" w:rsidRPr="00CD0F33">
        <w:rPr>
          <w:rFonts w:ascii="Times New Roman" w:hAnsi="Times New Roman" w:cs="Times New Roman"/>
          <w:sz w:val="24"/>
          <w:szCs w:val="24"/>
        </w:rPr>
        <w:t xml:space="preserve">the </w:t>
      </w:r>
      <w:r w:rsidR="004A7B3C" w:rsidRPr="00CD0F33">
        <w:rPr>
          <w:rFonts w:ascii="Times New Roman" w:hAnsi="Times New Roman" w:cs="Times New Roman"/>
          <w:sz w:val="24"/>
          <w:szCs w:val="24"/>
        </w:rPr>
        <w:t xml:space="preserve">Dark </w:t>
      </w:r>
      <w:r w:rsidR="00674C87" w:rsidRPr="00CD0F33">
        <w:rPr>
          <w:rFonts w:ascii="Times New Roman" w:hAnsi="Times New Roman" w:cs="Times New Roman"/>
          <w:sz w:val="24"/>
          <w:szCs w:val="24"/>
        </w:rPr>
        <w:t xml:space="preserve">Triad traits predict </w:t>
      </w:r>
      <w:r>
        <w:rPr>
          <w:rFonts w:ascii="Times New Roman" w:hAnsi="Times New Roman" w:cs="Times New Roman"/>
          <w:sz w:val="24"/>
          <w:szCs w:val="24"/>
        </w:rPr>
        <w:t xml:space="preserve">men and women’s perpetration </w:t>
      </w:r>
      <w:r w:rsidR="00D71176">
        <w:rPr>
          <w:rFonts w:ascii="Times New Roman" w:hAnsi="Times New Roman" w:cs="Times New Roman"/>
          <w:sz w:val="24"/>
          <w:szCs w:val="24"/>
        </w:rPr>
        <w:t>of</w:t>
      </w:r>
      <w:r w:rsidR="004A7B3C" w:rsidRPr="00CD0F33">
        <w:rPr>
          <w:rFonts w:ascii="Times New Roman" w:hAnsi="Times New Roman" w:cs="Times New Roman"/>
          <w:sz w:val="24"/>
          <w:szCs w:val="24"/>
        </w:rPr>
        <w:t xml:space="preserve"> </w:t>
      </w:r>
      <w:r w:rsidR="003A25CE" w:rsidRPr="00CD0F33">
        <w:rPr>
          <w:rFonts w:ascii="Times New Roman" w:hAnsi="Times New Roman" w:cs="Times New Roman"/>
          <w:sz w:val="24"/>
          <w:szCs w:val="24"/>
        </w:rPr>
        <w:t>sexual coercion, but the</w:t>
      </w:r>
      <w:r w:rsidR="004A7B3C" w:rsidRPr="00CD0F33">
        <w:rPr>
          <w:rFonts w:ascii="Times New Roman" w:hAnsi="Times New Roman" w:cs="Times New Roman"/>
          <w:sz w:val="24"/>
          <w:szCs w:val="24"/>
        </w:rPr>
        <w:t xml:space="preserve"> perceptions </w:t>
      </w:r>
      <w:r w:rsidR="00F506B8" w:rsidRPr="00CD0F33">
        <w:rPr>
          <w:rFonts w:ascii="Times New Roman" w:hAnsi="Times New Roman" w:cs="Times New Roman"/>
          <w:sz w:val="24"/>
          <w:szCs w:val="24"/>
        </w:rPr>
        <w:t>of harassment</w:t>
      </w:r>
      <w:r>
        <w:rPr>
          <w:rFonts w:ascii="Times New Roman" w:hAnsi="Times New Roman" w:cs="Times New Roman"/>
          <w:sz w:val="24"/>
          <w:szCs w:val="24"/>
        </w:rPr>
        <w:t xml:space="preserve"> and</w:t>
      </w:r>
      <w:r w:rsidR="004A7B3C" w:rsidRPr="00CD0F33">
        <w:rPr>
          <w:rFonts w:ascii="Times New Roman" w:hAnsi="Times New Roman" w:cs="Times New Roman"/>
          <w:sz w:val="24"/>
          <w:szCs w:val="24"/>
        </w:rPr>
        <w:t xml:space="preserve"> attitudes towards victims</w:t>
      </w:r>
      <w:r w:rsidR="003A25CE" w:rsidRPr="00CD0F33">
        <w:rPr>
          <w:rFonts w:ascii="Times New Roman" w:hAnsi="Times New Roman" w:cs="Times New Roman"/>
          <w:sz w:val="24"/>
          <w:szCs w:val="24"/>
        </w:rPr>
        <w:t xml:space="preserve"> has received less attention</w:t>
      </w:r>
      <w:r w:rsidR="004A7B3C" w:rsidRPr="00CD0F33">
        <w:rPr>
          <w:rFonts w:ascii="Times New Roman" w:hAnsi="Times New Roman" w:cs="Times New Roman"/>
          <w:sz w:val="24"/>
          <w:szCs w:val="24"/>
        </w:rPr>
        <w:t xml:space="preserve">. </w:t>
      </w:r>
    </w:p>
    <w:p w14:paraId="41035038" w14:textId="39D59092" w:rsidR="000D7EF7" w:rsidRPr="00CD0F33" w:rsidRDefault="003A25CE"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The </w:t>
      </w:r>
      <w:r w:rsidR="004A7B3C" w:rsidRPr="00CD0F33">
        <w:rPr>
          <w:rFonts w:ascii="Times New Roman" w:hAnsi="Times New Roman" w:cs="Times New Roman"/>
          <w:sz w:val="24"/>
          <w:szCs w:val="24"/>
        </w:rPr>
        <w:t>Dark Triad traits</w:t>
      </w:r>
      <w:r w:rsidR="00167356" w:rsidRPr="00CD0F33">
        <w:rPr>
          <w:rFonts w:ascii="Times New Roman" w:hAnsi="Times New Roman" w:cs="Times New Roman"/>
          <w:sz w:val="24"/>
          <w:szCs w:val="24"/>
        </w:rPr>
        <w:t xml:space="preserve">, </w:t>
      </w:r>
      <w:r w:rsidR="00F22607" w:rsidRPr="00CD0F33">
        <w:rPr>
          <w:rFonts w:ascii="Times New Roman" w:hAnsi="Times New Roman" w:cs="Times New Roman"/>
          <w:sz w:val="24"/>
          <w:szCs w:val="24"/>
        </w:rPr>
        <w:t>especially psychopathy,</w:t>
      </w:r>
      <w:r w:rsidR="004A7B3C" w:rsidRPr="00CD0F33">
        <w:rPr>
          <w:rFonts w:ascii="Times New Roman" w:hAnsi="Times New Roman" w:cs="Times New Roman"/>
          <w:sz w:val="24"/>
          <w:szCs w:val="24"/>
        </w:rPr>
        <w:t xml:space="preserve"> are ass</w:t>
      </w:r>
      <w:r w:rsidR="00674C87" w:rsidRPr="00CD0F33">
        <w:rPr>
          <w:rFonts w:ascii="Times New Roman" w:hAnsi="Times New Roman" w:cs="Times New Roman"/>
          <w:sz w:val="24"/>
          <w:szCs w:val="24"/>
        </w:rPr>
        <w:t xml:space="preserve">ociated with </w:t>
      </w:r>
      <w:r w:rsidR="00505CC8" w:rsidRPr="00CD0F33">
        <w:rPr>
          <w:rFonts w:ascii="Times New Roman" w:hAnsi="Times New Roman" w:cs="Times New Roman"/>
          <w:sz w:val="24"/>
          <w:szCs w:val="24"/>
        </w:rPr>
        <w:t xml:space="preserve">traits and behaviours that would suggest a lack of </w:t>
      </w:r>
      <w:r w:rsidR="00A652EB" w:rsidRPr="00CD0F33">
        <w:rPr>
          <w:rFonts w:ascii="Times New Roman" w:hAnsi="Times New Roman" w:cs="Times New Roman"/>
          <w:sz w:val="24"/>
          <w:szCs w:val="24"/>
        </w:rPr>
        <w:t>concern</w:t>
      </w:r>
      <w:r w:rsidR="00D90488" w:rsidRPr="00CD0F33">
        <w:rPr>
          <w:rFonts w:ascii="Times New Roman" w:hAnsi="Times New Roman" w:cs="Times New Roman"/>
          <w:sz w:val="24"/>
          <w:szCs w:val="24"/>
        </w:rPr>
        <w:t xml:space="preserve"> for </w:t>
      </w:r>
      <w:r w:rsidR="00505CC8" w:rsidRPr="00CD0F33">
        <w:rPr>
          <w:rFonts w:ascii="Times New Roman" w:hAnsi="Times New Roman" w:cs="Times New Roman"/>
          <w:sz w:val="24"/>
          <w:szCs w:val="24"/>
        </w:rPr>
        <w:t>victim</w:t>
      </w:r>
      <w:r w:rsidR="00D90488" w:rsidRPr="00CD0F33">
        <w:rPr>
          <w:rFonts w:ascii="Times New Roman" w:hAnsi="Times New Roman" w:cs="Times New Roman"/>
          <w:sz w:val="24"/>
          <w:szCs w:val="24"/>
        </w:rPr>
        <w:t>s</w:t>
      </w:r>
      <w:r w:rsidR="00505CC8" w:rsidRPr="00CD0F33">
        <w:rPr>
          <w:rFonts w:ascii="Times New Roman" w:hAnsi="Times New Roman" w:cs="Times New Roman"/>
          <w:sz w:val="24"/>
          <w:szCs w:val="24"/>
        </w:rPr>
        <w:t xml:space="preserve">, such as </w:t>
      </w:r>
      <w:r w:rsidR="00EF3C44">
        <w:rPr>
          <w:rFonts w:ascii="Times New Roman" w:hAnsi="Times New Roman" w:cs="Times New Roman"/>
          <w:sz w:val="24"/>
          <w:szCs w:val="24"/>
        </w:rPr>
        <w:t>low levels of</w:t>
      </w:r>
      <w:r w:rsidR="00212C91" w:rsidRPr="00CD0F33">
        <w:rPr>
          <w:rFonts w:ascii="Times New Roman" w:hAnsi="Times New Roman" w:cs="Times New Roman"/>
          <w:sz w:val="24"/>
          <w:szCs w:val="24"/>
        </w:rPr>
        <w:t xml:space="preserve"> </w:t>
      </w:r>
      <w:r w:rsidR="00A57822" w:rsidRPr="00CD0F33">
        <w:rPr>
          <w:rFonts w:ascii="Times New Roman" w:hAnsi="Times New Roman" w:cs="Times New Roman"/>
          <w:sz w:val="24"/>
          <w:szCs w:val="24"/>
        </w:rPr>
        <w:t>empathy</w:t>
      </w:r>
      <w:r w:rsidR="00505CC8" w:rsidRPr="00CD0F33">
        <w:rPr>
          <w:rFonts w:ascii="Times New Roman" w:hAnsi="Times New Roman" w:cs="Times New Roman"/>
          <w:sz w:val="24"/>
          <w:szCs w:val="24"/>
        </w:rPr>
        <w:t xml:space="preserve"> </w:t>
      </w:r>
      <w:r w:rsidR="00A57822" w:rsidRPr="00CD0F33">
        <w:rPr>
          <w:rFonts w:ascii="Times New Roman" w:hAnsi="Times New Roman" w:cs="Times New Roman"/>
          <w:sz w:val="24"/>
          <w:szCs w:val="24"/>
        </w:rPr>
        <w:t>(</w:t>
      </w:r>
      <w:proofErr w:type="spellStart"/>
      <w:r w:rsidR="00A57822" w:rsidRPr="00CD0F33">
        <w:rPr>
          <w:rFonts w:ascii="Times New Roman" w:hAnsi="Times New Roman" w:cs="Times New Roman"/>
          <w:sz w:val="24"/>
          <w:szCs w:val="24"/>
        </w:rPr>
        <w:t>Jonason</w:t>
      </w:r>
      <w:proofErr w:type="spellEnd"/>
      <w:r w:rsidR="00A57822" w:rsidRPr="00CD0F33">
        <w:rPr>
          <w:rFonts w:ascii="Times New Roman" w:hAnsi="Times New Roman" w:cs="Times New Roman"/>
          <w:sz w:val="24"/>
          <w:szCs w:val="24"/>
        </w:rPr>
        <w:t>, Lyons, Bethell, &amp; Ross, 2013)</w:t>
      </w:r>
      <w:r w:rsidR="00674C87" w:rsidRPr="00CD0F33">
        <w:rPr>
          <w:rFonts w:ascii="Times New Roman" w:hAnsi="Times New Roman" w:cs="Times New Roman"/>
          <w:sz w:val="24"/>
          <w:szCs w:val="24"/>
        </w:rPr>
        <w:t>, inappropriate emotional responses (Lyons &amp; Brockman, 2017)</w:t>
      </w:r>
      <w:r w:rsidR="00A652EB" w:rsidRPr="00CD0F33">
        <w:rPr>
          <w:rFonts w:ascii="Times New Roman" w:hAnsi="Times New Roman" w:cs="Times New Roman"/>
          <w:sz w:val="24"/>
          <w:szCs w:val="24"/>
        </w:rPr>
        <w:t>,</w:t>
      </w:r>
      <w:r w:rsidR="00AF6EC5" w:rsidRPr="00CD0F33">
        <w:rPr>
          <w:rFonts w:ascii="Times New Roman" w:hAnsi="Times New Roman" w:cs="Times New Roman"/>
          <w:sz w:val="24"/>
          <w:szCs w:val="24"/>
        </w:rPr>
        <w:t xml:space="preserve"> and </w:t>
      </w:r>
      <w:r w:rsidR="00A57822" w:rsidRPr="00CD0F33">
        <w:rPr>
          <w:rFonts w:ascii="Times New Roman" w:hAnsi="Times New Roman" w:cs="Times New Roman"/>
          <w:sz w:val="24"/>
          <w:szCs w:val="24"/>
        </w:rPr>
        <w:t xml:space="preserve">moral disengagement </w:t>
      </w:r>
      <w:r w:rsidR="00D71176">
        <w:rPr>
          <w:rFonts w:ascii="Times New Roman" w:hAnsi="Times New Roman" w:cs="Times New Roman"/>
          <w:sz w:val="24"/>
          <w:szCs w:val="24"/>
        </w:rPr>
        <w:t xml:space="preserve">whereby an individual convinces his or herself that ethical standards do not apply to them in that situation </w:t>
      </w:r>
      <w:r w:rsidR="00A57822" w:rsidRPr="00CD0F33">
        <w:rPr>
          <w:rFonts w:ascii="Times New Roman" w:hAnsi="Times New Roman" w:cs="Times New Roman"/>
          <w:sz w:val="24"/>
          <w:szCs w:val="24"/>
        </w:rPr>
        <w:t>(Egan, Hughes, &amp; Palmer, 2015)</w:t>
      </w:r>
      <w:r w:rsidR="00EF3C44">
        <w:rPr>
          <w:rFonts w:ascii="Times New Roman" w:hAnsi="Times New Roman" w:cs="Times New Roman"/>
          <w:sz w:val="24"/>
          <w:szCs w:val="24"/>
        </w:rPr>
        <w:t>.</w:t>
      </w:r>
      <w:r w:rsidR="00F506B8" w:rsidRPr="00CD0F33">
        <w:rPr>
          <w:rFonts w:ascii="Times New Roman" w:hAnsi="Times New Roman" w:cs="Times New Roman"/>
          <w:sz w:val="24"/>
          <w:szCs w:val="24"/>
        </w:rPr>
        <w:t xml:space="preserve"> </w:t>
      </w:r>
      <w:r w:rsidR="00EF3C44">
        <w:rPr>
          <w:rFonts w:ascii="Times New Roman" w:hAnsi="Times New Roman" w:cs="Times New Roman"/>
          <w:sz w:val="24"/>
          <w:szCs w:val="24"/>
        </w:rPr>
        <w:t xml:space="preserve">Further, </w:t>
      </w:r>
      <w:r w:rsidR="00EF3C44" w:rsidRPr="00CD0F33">
        <w:rPr>
          <w:rFonts w:ascii="Times New Roman" w:hAnsi="Times New Roman" w:cs="Times New Roman"/>
          <w:color w:val="222222"/>
          <w:sz w:val="24"/>
          <w:szCs w:val="24"/>
          <w:shd w:val="clear" w:color="auto" w:fill="FFFFFF"/>
        </w:rPr>
        <w:t xml:space="preserve">Watts, </w:t>
      </w:r>
      <w:r w:rsidR="00EF3C44">
        <w:rPr>
          <w:rFonts w:ascii="Times New Roman" w:hAnsi="Times New Roman" w:cs="Times New Roman"/>
          <w:color w:val="222222"/>
          <w:sz w:val="24"/>
          <w:szCs w:val="24"/>
          <w:shd w:val="clear" w:color="auto" w:fill="FFFFFF"/>
        </w:rPr>
        <w:t xml:space="preserve">Bowes, </w:t>
      </w:r>
      <w:proofErr w:type="spellStart"/>
      <w:r w:rsidR="00EF3C44">
        <w:rPr>
          <w:rFonts w:ascii="Times New Roman" w:hAnsi="Times New Roman" w:cs="Times New Roman"/>
          <w:color w:val="222222"/>
          <w:sz w:val="24"/>
          <w:szCs w:val="24"/>
          <w:shd w:val="clear" w:color="auto" w:fill="FFFFFF"/>
        </w:rPr>
        <w:t>Latzman</w:t>
      </w:r>
      <w:proofErr w:type="spellEnd"/>
      <w:r w:rsidR="00EF3C44">
        <w:rPr>
          <w:rFonts w:ascii="Times New Roman" w:hAnsi="Times New Roman" w:cs="Times New Roman"/>
          <w:color w:val="222222"/>
          <w:sz w:val="24"/>
          <w:szCs w:val="24"/>
          <w:shd w:val="clear" w:color="auto" w:fill="FFFFFF"/>
        </w:rPr>
        <w:t xml:space="preserve">, and </w:t>
      </w:r>
      <w:proofErr w:type="spellStart"/>
      <w:r w:rsidR="00EF3C44">
        <w:rPr>
          <w:rFonts w:ascii="Times New Roman" w:hAnsi="Times New Roman" w:cs="Times New Roman"/>
          <w:color w:val="222222"/>
          <w:sz w:val="24"/>
          <w:szCs w:val="24"/>
          <w:shd w:val="clear" w:color="auto" w:fill="FFFFFF"/>
        </w:rPr>
        <w:t>Lilienfeld</w:t>
      </w:r>
      <w:proofErr w:type="spellEnd"/>
      <w:r w:rsidR="00EF3C44" w:rsidRPr="00CD0F33">
        <w:rPr>
          <w:rFonts w:ascii="Times New Roman" w:hAnsi="Times New Roman" w:cs="Times New Roman"/>
          <w:color w:val="222222"/>
          <w:sz w:val="24"/>
          <w:szCs w:val="24"/>
          <w:shd w:val="clear" w:color="auto" w:fill="FFFFFF"/>
        </w:rPr>
        <w:t xml:space="preserve"> </w:t>
      </w:r>
      <w:r w:rsidR="00EF3C44">
        <w:rPr>
          <w:rFonts w:ascii="Times New Roman" w:hAnsi="Times New Roman" w:cs="Times New Roman"/>
          <w:color w:val="222222"/>
          <w:sz w:val="24"/>
          <w:szCs w:val="24"/>
          <w:shd w:val="clear" w:color="auto" w:fill="FFFFFF"/>
        </w:rPr>
        <w:t xml:space="preserve">(2017) report that </w:t>
      </w:r>
      <w:r w:rsidR="00EF3C44">
        <w:rPr>
          <w:rFonts w:ascii="Times New Roman" w:hAnsi="Times New Roman" w:cs="Times New Roman"/>
          <w:sz w:val="24"/>
          <w:szCs w:val="24"/>
        </w:rPr>
        <w:t>psychopathy predicts</w:t>
      </w:r>
      <w:r w:rsidR="00EF3C44" w:rsidRPr="00CD0F33">
        <w:rPr>
          <w:rFonts w:ascii="Times New Roman" w:hAnsi="Times New Roman" w:cs="Times New Roman"/>
          <w:sz w:val="24"/>
          <w:szCs w:val="24"/>
        </w:rPr>
        <w:t xml:space="preserve"> lower empathy</w:t>
      </w:r>
      <w:r w:rsidR="00EF3C44" w:rsidRPr="00D71176">
        <w:rPr>
          <w:rFonts w:ascii="Times New Roman" w:hAnsi="Times New Roman" w:cs="Times New Roman"/>
          <w:sz w:val="24"/>
          <w:szCs w:val="24"/>
        </w:rPr>
        <w:t xml:space="preserve"> </w:t>
      </w:r>
      <w:r w:rsidR="00EF3C44" w:rsidRPr="00CD0F33">
        <w:rPr>
          <w:rFonts w:ascii="Times New Roman" w:hAnsi="Times New Roman" w:cs="Times New Roman"/>
          <w:sz w:val="24"/>
          <w:szCs w:val="24"/>
        </w:rPr>
        <w:t>towards rape v</w:t>
      </w:r>
      <w:r w:rsidR="00EF3C44">
        <w:rPr>
          <w:rFonts w:ascii="Times New Roman" w:hAnsi="Times New Roman" w:cs="Times New Roman"/>
          <w:sz w:val="24"/>
          <w:szCs w:val="24"/>
        </w:rPr>
        <w:t xml:space="preserve">ictims. Hence, </w:t>
      </w:r>
      <w:r w:rsidR="00D90488" w:rsidRPr="00CD0F33">
        <w:rPr>
          <w:rFonts w:ascii="Times New Roman" w:hAnsi="Times New Roman" w:cs="Times New Roman"/>
          <w:sz w:val="24"/>
          <w:szCs w:val="24"/>
        </w:rPr>
        <w:t>Dark Triad traits</w:t>
      </w:r>
      <w:r w:rsidR="00F506B8" w:rsidRPr="00CD0F33">
        <w:rPr>
          <w:rFonts w:ascii="Times New Roman" w:hAnsi="Times New Roman" w:cs="Times New Roman"/>
          <w:sz w:val="24"/>
          <w:szCs w:val="24"/>
        </w:rPr>
        <w:t xml:space="preserve"> may impact on the perceived </w:t>
      </w:r>
      <w:r w:rsidR="00F506B8" w:rsidRPr="00CD0F33">
        <w:rPr>
          <w:rFonts w:ascii="Times New Roman" w:hAnsi="Times New Roman" w:cs="Times New Roman"/>
          <w:sz w:val="24"/>
          <w:szCs w:val="24"/>
        </w:rPr>
        <w:lastRenderedPageBreak/>
        <w:t>acceptability of sexual harassment or related issues, such as willingness to intervene or offer support to the victim.</w:t>
      </w:r>
      <w:r w:rsidR="00505CC8" w:rsidRPr="00CD0F33">
        <w:rPr>
          <w:rFonts w:ascii="Times New Roman" w:hAnsi="Times New Roman" w:cs="Times New Roman"/>
          <w:sz w:val="24"/>
          <w:szCs w:val="24"/>
        </w:rPr>
        <w:t xml:space="preserve"> </w:t>
      </w:r>
    </w:p>
    <w:p w14:paraId="37293D8D" w14:textId="3BDE6619" w:rsidR="00983035" w:rsidRPr="00CD0F33" w:rsidRDefault="006B2B8E"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There are several reasons to predict that </w:t>
      </w:r>
      <w:r w:rsidR="00995CA9">
        <w:rPr>
          <w:rFonts w:ascii="Times New Roman" w:hAnsi="Times New Roman" w:cs="Times New Roman"/>
          <w:sz w:val="24"/>
          <w:szCs w:val="24"/>
        </w:rPr>
        <w:t>specific components</w:t>
      </w:r>
      <w:r w:rsidRPr="00CD0F33">
        <w:rPr>
          <w:rFonts w:ascii="Times New Roman" w:hAnsi="Times New Roman" w:cs="Times New Roman"/>
          <w:sz w:val="24"/>
          <w:szCs w:val="24"/>
        </w:rPr>
        <w:t xml:space="preserve"> of the Dark Triad have a differential association with lack of victim empathy</w:t>
      </w:r>
      <w:r w:rsidR="00212C91" w:rsidRPr="00CD0F33">
        <w:rPr>
          <w:rFonts w:ascii="Times New Roman" w:hAnsi="Times New Roman" w:cs="Times New Roman"/>
          <w:sz w:val="24"/>
          <w:szCs w:val="24"/>
        </w:rPr>
        <w:t xml:space="preserve"> and</w:t>
      </w:r>
      <w:r w:rsidR="004A6895" w:rsidRPr="00CD0F33">
        <w:rPr>
          <w:rFonts w:ascii="Times New Roman" w:hAnsi="Times New Roman" w:cs="Times New Roman"/>
          <w:sz w:val="24"/>
          <w:szCs w:val="24"/>
        </w:rPr>
        <w:t xml:space="preserve"> perpetrator blam</w:t>
      </w:r>
      <w:r w:rsidR="00212C91" w:rsidRPr="00CD0F33">
        <w:rPr>
          <w:rFonts w:ascii="Times New Roman" w:hAnsi="Times New Roman" w:cs="Times New Roman"/>
          <w:sz w:val="24"/>
          <w:szCs w:val="24"/>
        </w:rPr>
        <w:t>e</w:t>
      </w:r>
      <w:r w:rsidR="004A6895" w:rsidRPr="00CD0F33">
        <w:rPr>
          <w:rFonts w:ascii="Times New Roman" w:hAnsi="Times New Roman" w:cs="Times New Roman"/>
          <w:sz w:val="24"/>
          <w:szCs w:val="24"/>
        </w:rPr>
        <w:t xml:space="preserve">. </w:t>
      </w:r>
      <w:r w:rsidRPr="00CD0F33">
        <w:rPr>
          <w:rFonts w:ascii="Times New Roman" w:hAnsi="Times New Roman" w:cs="Times New Roman"/>
          <w:sz w:val="24"/>
          <w:szCs w:val="24"/>
        </w:rPr>
        <w:t xml:space="preserve">For instance, primary psychopathy (i.e., </w:t>
      </w:r>
      <w:r w:rsidR="00D71176">
        <w:rPr>
          <w:rFonts w:ascii="Times New Roman" w:hAnsi="Times New Roman" w:cs="Times New Roman"/>
          <w:sz w:val="24"/>
          <w:szCs w:val="24"/>
        </w:rPr>
        <w:t xml:space="preserve">emotional </w:t>
      </w:r>
      <w:r w:rsidRPr="00CD0F33">
        <w:rPr>
          <w:rFonts w:ascii="Times New Roman" w:hAnsi="Times New Roman" w:cs="Times New Roman"/>
          <w:sz w:val="24"/>
          <w:szCs w:val="24"/>
        </w:rPr>
        <w:t xml:space="preserve">coldness, callousness), rather than secondary psychopathy (i.e., risk taking and impulsivity) seems to be driving the Dark Triad influences on </w:t>
      </w:r>
      <w:r w:rsidR="003E6077">
        <w:rPr>
          <w:rFonts w:ascii="Times New Roman" w:hAnsi="Times New Roman" w:cs="Times New Roman"/>
          <w:sz w:val="24"/>
          <w:szCs w:val="24"/>
        </w:rPr>
        <w:t xml:space="preserve">difficulties generating an appropriate emotional reaction in response to others </w:t>
      </w:r>
      <w:r w:rsidRPr="00CD0F33">
        <w:rPr>
          <w:rFonts w:ascii="Times New Roman" w:hAnsi="Times New Roman" w:cs="Times New Roman"/>
          <w:sz w:val="24"/>
          <w:szCs w:val="24"/>
        </w:rPr>
        <w:t xml:space="preserve">(Wai &amp; </w:t>
      </w:r>
      <w:proofErr w:type="spellStart"/>
      <w:r w:rsidRPr="00CD0F33">
        <w:rPr>
          <w:rFonts w:ascii="Times New Roman" w:hAnsi="Times New Roman" w:cs="Times New Roman"/>
          <w:sz w:val="24"/>
          <w:szCs w:val="24"/>
        </w:rPr>
        <w:t>Tiliopoulos</w:t>
      </w:r>
      <w:proofErr w:type="spellEnd"/>
      <w:r w:rsidRPr="00CD0F33">
        <w:rPr>
          <w:rFonts w:ascii="Times New Roman" w:hAnsi="Times New Roman" w:cs="Times New Roman"/>
          <w:sz w:val="24"/>
          <w:szCs w:val="24"/>
        </w:rPr>
        <w:t xml:space="preserve"> 2012). </w:t>
      </w:r>
      <w:r w:rsidR="00F506B8" w:rsidRPr="00CD0F33">
        <w:rPr>
          <w:rFonts w:ascii="Times New Roman" w:hAnsi="Times New Roman" w:cs="Times New Roman"/>
          <w:sz w:val="24"/>
          <w:szCs w:val="24"/>
        </w:rPr>
        <w:t xml:space="preserve">More specifically, </w:t>
      </w:r>
      <w:r w:rsidRPr="00CD0F33">
        <w:rPr>
          <w:rFonts w:ascii="Times New Roman" w:hAnsi="Times New Roman" w:cs="Times New Roman"/>
          <w:sz w:val="24"/>
          <w:szCs w:val="24"/>
        </w:rPr>
        <w:t xml:space="preserve">primary psychopathy has </w:t>
      </w:r>
      <w:r w:rsidR="00F506B8" w:rsidRPr="00CD0F33">
        <w:rPr>
          <w:rFonts w:ascii="Times New Roman" w:hAnsi="Times New Roman" w:cs="Times New Roman"/>
          <w:sz w:val="24"/>
          <w:szCs w:val="24"/>
        </w:rPr>
        <w:t xml:space="preserve">been linked to </w:t>
      </w:r>
      <w:r w:rsidR="003F1603">
        <w:rPr>
          <w:rFonts w:ascii="Times New Roman" w:hAnsi="Times New Roman" w:cs="Times New Roman"/>
          <w:sz w:val="24"/>
          <w:szCs w:val="24"/>
        </w:rPr>
        <w:t xml:space="preserve">experiencing </w:t>
      </w:r>
      <w:r w:rsidR="00F506B8" w:rsidRPr="00CD0F33">
        <w:rPr>
          <w:rFonts w:ascii="Times New Roman" w:hAnsi="Times New Roman" w:cs="Times New Roman"/>
          <w:sz w:val="24"/>
          <w:szCs w:val="24"/>
        </w:rPr>
        <w:t xml:space="preserve">positive </w:t>
      </w:r>
      <w:r w:rsidR="003F1603">
        <w:rPr>
          <w:rFonts w:ascii="Times New Roman" w:hAnsi="Times New Roman" w:cs="Times New Roman"/>
          <w:sz w:val="24"/>
          <w:szCs w:val="24"/>
        </w:rPr>
        <w:t>feelings and emotions in response to</w:t>
      </w:r>
      <w:r w:rsidR="00F506B8" w:rsidRPr="00CD0F33">
        <w:rPr>
          <w:rFonts w:ascii="Times New Roman" w:hAnsi="Times New Roman" w:cs="Times New Roman"/>
          <w:sz w:val="24"/>
          <w:szCs w:val="24"/>
        </w:rPr>
        <w:t xml:space="preserve"> sad stimuli (Ali, </w:t>
      </w:r>
      <w:proofErr w:type="spellStart"/>
      <w:r w:rsidR="00F506B8" w:rsidRPr="00CD0F33">
        <w:rPr>
          <w:rFonts w:ascii="Times New Roman" w:hAnsi="Times New Roman" w:cs="Times New Roman"/>
          <w:sz w:val="24"/>
          <w:szCs w:val="24"/>
        </w:rPr>
        <w:t>Amorim</w:t>
      </w:r>
      <w:proofErr w:type="spellEnd"/>
      <w:r w:rsidR="00F506B8" w:rsidRPr="00CD0F33">
        <w:rPr>
          <w:rFonts w:ascii="Times New Roman" w:hAnsi="Times New Roman" w:cs="Times New Roman"/>
          <w:sz w:val="24"/>
          <w:szCs w:val="24"/>
        </w:rPr>
        <w:t xml:space="preserve">, &amp; </w:t>
      </w:r>
      <w:proofErr w:type="spellStart"/>
      <w:r w:rsidR="00F506B8" w:rsidRPr="00CD0F33">
        <w:rPr>
          <w:rFonts w:ascii="Times New Roman" w:hAnsi="Times New Roman" w:cs="Times New Roman"/>
          <w:sz w:val="24"/>
          <w:szCs w:val="24"/>
        </w:rPr>
        <w:t>Chamorri-Premuzic</w:t>
      </w:r>
      <w:proofErr w:type="spellEnd"/>
      <w:r w:rsidR="00F506B8" w:rsidRPr="00CD0F33">
        <w:rPr>
          <w:rFonts w:ascii="Times New Roman" w:hAnsi="Times New Roman" w:cs="Times New Roman"/>
          <w:sz w:val="24"/>
          <w:szCs w:val="24"/>
        </w:rPr>
        <w:t>, 2009)</w:t>
      </w:r>
      <w:r w:rsidRPr="00CD0F33">
        <w:rPr>
          <w:rFonts w:ascii="Times New Roman" w:hAnsi="Times New Roman" w:cs="Times New Roman"/>
          <w:sz w:val="24"/>
          <w:szCs w:val="24"/>
        </w:rPr>
        <w:t xml:space="preserve">. The </w:t>
      </w:r>
      <w:proofErr w:type="spellStart"/>
      <w:r w:rsidRPr="00CD0F33">
        <w:rPr>
          <w:rFonts w:ascii="Times New Roman" w:hAnsi="Times New Roman" w:cs="Times New Roman"/>
          <w:sz w:val="24"/>
          <w:szCs w:val="24"/>
        </w:rPr>
        <w:t>coldheartedness</w:t>
      </w:r>
      <w:proofErr w:type="spellEnd"/>
      <w:r w:rsidRPr="00CD0F33">
        <w:rPr>
          <w:rFonts w:ascii="Times New Roman" w:hAnsi="Times New Roman" w:cs="Times New Roman"/>
          <w:sz w:val="24"/>
          <w:szCs w:val="24"/>
        </w:rPr>
        <w:t xml:space="preserve"> factor of primary psychopathy could relate to reduced motivations for justice and less condemnation of immoral behaviour (</w:t>
      </w:r>
      <w:proofErr w:type="spellStart"/>
      <w:r w:rsidRPr="00CD0F33">
        <w:rPr>
          <w:rFonts w:ascii="Times New Roman" w:hAnsi="Times New Roman" w:cs="Times New Roman"/>
          <w:sz w:val="24"/>
          <w:szCs w:val="24"/>
        </w:rPr>
        <w:t>Decety</w:t>
      </w:r>
      <w:proofErr w:type="spellEnd"/>
      <w:r w:rsidRPr="00CD0F33">
        <w:rPr>
          <w:rFonts w:ascii="Times New Roman" w:hAnsi="Times New Roman" w:cs="Times New Roman"/>
          <w:sz w:val="24"/>
          <w:szCs w:val="24"/>
        </w:rPr>
        <w:t xml:space="preserve"> &amp; Yoder, 2015), which could have a negative</w:t>
      </w:r>
      <w:r w:rsidR="00A652EB" w:rsidRPr="00CD0F33">
        <w:rPr>
          <w:rFonts w:ascii="Times New Roman" w:hAnsi="Times New Roman" w:cs="Times New Roman"/>
          <w:sz w:val="24"/>
          <w:szCs w:val="24"/>
        </w:rPr>
        <w:t xml:space="preserve"> influence on empathy towards the</w:t>
      </w:r>
      <w:r w:rsidRPr="00CD0F33">
        <w:rPr>
          <w:rFonts w:ascii="Times New Roman" w:hAnsi="Times New Roman" w:cs="Times New Roman"/>
          <w:sz w:val="24"/>
          <w:szCs w:val="24"/>
        </w:rPr>
        <w:t xml:space="preserve"> victim. The callousness can lead to a lesser likelihood of positive public action (White, 2014), and utilitarian judgements </w:t>
      </w:r>
      <w:r w:rsidR="00E86B4D">
        <w:rPr>
          <w:rFonts w:ascii="Times New Roman" w:hAnsi="Times New Roman" w:cs="Times New Roman"/>
          <w:sz w:val="24"/>
          <w:szCs w:val="24"/>
        </w:rPr>
        <w:t xml:space="preserve">(which endorse harmful acts to an individual to favour the majority) </w:t>
      </w:r>
      <w:r w:rsidRPr="00CD0F33">
        <w:rPr>
          <w:rFonts w:ascii="Times New Roman" w:hAnsi="Times New Roman" w:cs="Times New Roman"/>
          <w:sz w:val="24"/>
          <w:szCs w:val="24"/>
        </w:rPr>
        <w:t>in moral dilemmas (</w:t>
      </w:r>
      <w:r w:rsidR="00601E91" w:rsidRPr="00CD0F33">
        <w:rPr>
          <w:rFonts w:ascii="Times New Roman" w:hAnsi="Times New Roman" w:cs="Times New Roman"/>
          <w:sz w:val="24"/>
          <w:szCs w:val="24"/>
        </w:rPr>
        <w:t>Takamatsu</w:t>
      </w:r>
      <w:r w:rsidRPr="00CD0F33">
        <w:rPr>
          <w:rFonts w:ascii="Times New Roman" w:hAnsi="Times New Roman" w:cs="Times New Roman"/>
          <w:sz w:val="24"/>
          <w:szCs w:val="24"/>
        </w:rPr>
        <w:t xml:space="preserve"> &amp; </w:t>
      </w:r>
      <w:proofErr w:type="spellStart"/>
      <w:r w:rsidRPr="00CD0F33">
        <w:rPr>
          <w:rFonts w:ascii="Times New Roman" w:hAnsi="Times New Roman" w:cs="Times New Roman"/>
          <w:sz w:val="24"/>
          <w:szCs w:val="24"/>
        </w:rPr>
        <w:t>Takai</w:t>
      </w:r>
      <w:proofErr w:type="spellEnd"/>
      <w:r w:rsidRPr="00CD0F33">
        <w:rPr>
          <w:rFonts w:ascii="Times New Roman" w:hAnsi="Times New Roman" w:cs="Times New Roman"/>
          <w:sz w:val="24"/>
          <w:szCs w:val="24"/>
        </w:rPr>
        <w:t xml:space="preserve">, </w:t>
      </w:r>
      <w:r w:rsidR="00601E91" w:rsidRPr="00CD0F33">
        <w:rPr>
          <w:rFonts w:ascii="Times New Roman" w:hAnsi="Times New Roman" w:cs="Times New Roman"/>
          <w:sz w:val="24"/>
          <w:szCs w:val="24"/>
        </w:rPr>
        <w:t>2017</w:t>
      </w:r>
      <w:r w:rsidRPr="00CD0F33">
        <w:rPr>
          <w:rFonts w:ascii="Times New Roman" w:hAnsi="Times New Roman" w:cs="Times New Roman"/>
          <w:sz w:val="24"/>
          <w:szCs w:val="24"/>
        </w:rPr>
        <w:t xml:space="preserve">), which could have an </w:t>
      </w:r>
      <w:r w:rsidR="00AF6EC5" w:rsidRPr="00CD0F33">
        <w:rPr>
          <w:rFonts w:ascii="Times New Roman" w:hAnsi="Times New Roman" w:cs="Times New Roman"/>
          <w:sz w:val="24"/>
          <w:szCs w:val="24"/>
        </w:rPr>
        <w:t xml:space="preserve">impact on willingness to intervene or offer support to the victim. </w:t>
      </w:r>
      <w:r w:rsidRPr="00CD0F33">
        <w:rPr>
          <w:rFonts w:ascii="Times New Roman" w:hAnsi="Times New Roman" w:cs="Times New Roman"/>
          <w:sz w:val="24"/>
          <w:szCs w:val="24"/>
        </w:rPr>
        <w:t xml:space="preserve">It is clear that primary psychopathy is the most relevant Dark Triad trait when trying to understand issues related to intervening or providing support for a victim of sexual harassment. </w:t>
      </w:r>
      <w:r w:rsidR="00212C91" w:rsidRPr="00CD0F33">
        <w:rPr>
          <w:rFonts w:ascii="Times New Roman" w:hAnsi="Times New Roman" w:cs="Times New Roman"/>
          <w:sz w:val="24"/>
          <w:szCs w:val="24"/>
        </w:rPr>
        <w:t xml:space="preserve">Hence, we investigate the influence of all Dark Triad traits and distinguish between primary and secondary psychopathy. We predict that those high on primary psychopathy will </w:t>
      </w:r>
      <w:r w:rsidR="00DC60BE" w:rsidRPr="00CD0F33">
        <w:rPr>
          <w:rFonts w:ascii="Times New Roman" w:hAnsi="Times New Roman" w:cs="Times New Roman"/>
          <w:sz w:val="24"/>
          <w:szCs w:val="24"/>
        </w:rPr>
        <w:t>exert the greatest influence on perceptions of sexual harassment.</w:t>
      </w:r>
    </w:p>
    <w:p w14:paraId="442B0F75" w14:textId="10D59124" w:rsidR="00194CFD" w:rsidRPr="00CD0F33" w:rsidRDefault="00995CA9" w:rsidP="00CD0F33">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Re</w:t>
      </w:r>
      <w:r w:rsidR="00194CFD" w:rsidRPr="00CD0F33">
        <w:rPr>
          <w:rFonts w:ascii="Times New Roman" w:hAnsi="Times New Roman" w:cs="Times New Roman"/>
          <w:color w:val="222222"/>
          <w:sz w:val="24"/>
          <w:szCs w:val="24"/>
        </w:rPr>
        <w:t>searchers have often focused on men’s attitudes to sexual harassment</w:t>
      </w:r>
      <w:r w:rsidR="00AF6EC5" w:rsidRPr="00CD0F33">
        <w:rPr>
          <w:rFonts w:ascii="Times New Roman" w:hAnsi="Times New Roman" w:cs="Times New Roman"/>
          <w:color w:val="222222"/>
          <w:sz w:val="24"/>
          <w:szCs w:val="24"/>
        </w:rPr>
        <w:t xml:space="preserve"> and </w:t>
      </w:r>
      <w:r w:rsidR="003A25CE" w:rsidRPr="00CD0F33">
        <w:rPr>
          <w:rFonts w:ascii="Times New Roman" w:hAnsi="Times New Roman" w:cs="Times New Roman"/>
          <w:color w:val="222222"/>
          <w:sz w:val="24"/>
          <w:szCs w:val="24"/>
        </w:rPr>
        <w:t xml:space="preserve">the </w:t>
      </w:r>
      <w:r w:rsidR="00AF6EC5" w:rsidRPr="00CD0F33">
        <w:rPr>
          <w:rFonts w:ascii="Times New Roman" w:hAnsi="Times New Roman" w:cs="Times New Roman"/>
          <w:color w:val="222222"/>
          <w:sz w:val="24"/>
          <w:szCs w:val="24"/>
        </w:rPr>
        <w:t>likelihood of perpetration</w:t>
      </w:r>
      <w:r>
        <w:rPr>
          <w:rFonts w:ascii="Times New Roman" w:hAnsi="Times New Roman" w:cs="Times New Roman"/>
          <w:color w:val="222222"/>
          <w:sz w:val="24"/>
          <w:szCs w:val="24"/>
        </w:rPr>
        <w:t>. Studies</w:t>
      </w:r>
      <w:r w:rsidR="007B2E29" w:rsidRPr="00CD0F33">
        <w:rPr>
          <w:rFonts w:ascii="Times New Roman" w:hAnsi="Times New Roman" w:cs="Times New Roman"/>
          <w:color w:val="222222"/>
          <w:sz w:val="24"/>
          <w:szCs w:val="24"/>
        </w:rPr>
        <w:t xml:space="preserve"> has shown</w:t>
      </w:r>
      <w:r>
        <w:rPr>
          <w:rFonts w:ascii="Times New Roman" w:hAnsi="Times New Roman" w:cs="Times New Roman"/>
          <w:color w:val="222222"/>
          <w:sz w:val="24"/>
          <w:szCs w:val="24"/>
        </w:rPr>
        <w:t>, however,</w:t>
      </w:r>
      <w:r w:rsidR="007B2E29" w:rsidRPr="00CD0F33">
        <w:rPr>
          <w:rFonts w:ascii="Times New Roman" w:hAnsi="Times New Roman" w:cs="Times New Roman"/>
          <w:color w:val="222222"/>
          <w:sz w:val="24"/>
          <w:szCs w:val="24"/>
        </w:rPr>
        <w:t xml:space="preserve"> that Dark Triad traits may </w:t>
      </w:r>
      <w:r>
        <w:rPr>
          <w:rFonts w:ascii="Times New Roman" w:hAnsi="Times New Roman" w:cs="Times New Roman"/>
          <w:color w:val="222222"/>
          <w:sz w:val="24"/>
          <w:szCs w:val="24"/>
        </w:rPr>
        <w:t xml:space="preserve">also </w:t>
      </w:r>
      <w:r w:rsidR="007B2E29" w:rsidRPr="00CD0F33">
        <w:rPr>
          <w:rFonts w:ascii="Times New Roman" w:hAnsi="Times New Roman" w:cs="Times New Roman"/>
          <w:color w:val="222222"/>
          <w:sz w:val="24"/>
          <w:szCs w:val="24"/>
        </w:rPr>
        <w:t>predispose women to use more sexually coercive strategies too</w:t>
      </w:r>
      <w:r>
        <w:rPr>
          <w:rFonts w:ascii="Times New Roman" w:hAnsi="Times New Roman" w:cs="Times New Roman"/>
          <w:color w:val="222222"/>
          <w:sz w:val="24"/>
          <w:szCs w:val="24"/>
        </w:rPr>
        <w:t xml:space="preserve"> (e.g., </w:t>
      </w:r>
      <w:proofErr w:type="spellStart"/>
      <w:r>
        <w:rPr>
          <w:rFonts w:ascii="Times New Roman" w:hAnsi="Times New Roman" w:cs="Times New Roman"/>
          <w:color w:val="222222"/>
          <w:sz w:val="24"/>
          <w:szCs w:val="24"/>
        </w:rPr>
        <w:t>Blinkhorn</w:t>
      </w:r>
      <w:proofErr w:type="spellEnd"/>
      <w:r>
        <w:rPr>
          <w:rFonts w:ascii="Times New Roman" w:hAnsi="Times New Roman" w:cs="Times New Roman"/>
          <w:color w:val="222222"/>
          <w:sz w:val="24"/>
          <w:szCs w:val="24"/>
        </w:rPr>
        <w:t xml:space="preserve"> et al., 2015;</w:t>
      </w:r>
      <w:r w:rsidR="007B2E29" w:rsidRPr="00CD0F33">
        <w:rPr>
          <w:rFonts w:ascii="Times New Roman" w:hAnsi="Times New Roman" w:cs="Times New Roman"/>
          <w:color w:val="222222"/>
          <w:sz w:val="24"/>
          <w:szCs w:val="24"/>
        </w:rPr>
        <w:t xml:space="preserve"> Khan et al., 2017; Munoz et al., 2011). </w:t>
      </w:r>
      <w:r w:rsidR="000C4814" w:rsidRPr="00CD0F33">
        <w:rPr>
          <w:rFonts w:ascii="Times New Roman" w:hAnsi="Times New Roman" w:cs="Times New Roman"/>
          <w:color w:val="222222"/>
          <w:sz w:val="24"/>
          <w:szCs w:val="24"/>
        </w:rPr>
        <w:t xml:space="preserve">Indeed, </w:t>
      </w:r>
      <w:r w:rsidR="00B321C6" w:rsidRPr="00CD0F33">
        <w:rPr>
          <w:rFonts w:ascii="Times New Roman" w:hAnsi="Times New Roman" w:cs="Times New Roman"/>
          <w:color w:val="222222"/>
          <w:sz w:val="24"/>
          <w:szCs w:val="24"/>
        </w:rPr>
        <w:t xml:space="preserve">psychopathy in women is a stronger predictor of sexual coercion (Hoffmann &amp; Verona, 2018) and acceptance of rape (Watts et al., 2017) </w:t>
      </w:r>
      <w:r w:rsidR="00B321C6" w:rsidRPr="00CD0F33">
        <w:rPr>
          <w:rFonts w:ascii="Times New Roman" w:hAnsi="Times New Roman" w:cs="Times New Roman"/>
          <w:color w:val="222222"/>
          <w:sz w:val="24"/>
          <w:szCs w:val="24"/>
        </w:rPr>
        <w:lastRenderedPageBreak/>
        <w:t>than it is in men.</w:t>
      </w:r>
      <w:r w:rsidR="000C4814" w:rsidRPr="00CD0F33">
        <w:rPr>
          <w:rFonts w:ascii="Times New Roman" w:hAnsi="Times New Roman" w:cs="Times New Roman"/>
          <w:color w:val="222222"/>
          <w:sz w:val="24"/>
          <w:szCs w:val="24"/>
        </w:rPr>
        <w:t xml:space="preserve"> </w:t>
      </w:r>
      <w:r>
        <w:rPr>
          <w:rFonts w:ascii="Times New Roman" w:hAnsi="Times New Roman" w:cs="Times New Roman"/>
          <w:color w:val="222222"/>
          <w:sz w:val="24"/>
          <w:szCs w:val="24"/>
        </w:rPr>
        <w:t>Endorsement of aggressive sexual behaviour by women higher on Dark Triad traits</w:t>
      </w:r>
      <w:r w:rsidR="000C4814" w:rsidRPr="00CD0F33">
        <w:rPr>
          <w:rFonts w:ascii="Times New Roman" w:hAnsi="Times New Roman" w:cs="Times New Roman"/>
          <w:color w:val="222222"/>
          <w:sz w:val="24"/>
          <w:szCs w:val="24"/>
        </w:rPr>
        <w:t xml:space="preserve"> suggests that Dark Triad traits may </w:t>
      </w:r>
      <w:r>
        <w:rPr>
          <w:rFonts w:ascii="Times New Roman" w:hAnsi="Times New Roman" w:cs="Times New Roman"/>
          <w:color w:val="222222"/>
          <w:sz w:val="24"/>
          <w:szCs w:val="24"/>
        </w:rPr>
        <w:t>also predispose women</w:t>
      </w:r>
      <w:r w:rsidR="000C4814" w:rsidRPr="00CD0F33">
        <w:rPr>
          <w:rFonts w:ascii="Times New Roman" w:hAnsi="Times New Roman" w:cs="Times New Roman"/>
          <w:color w:val="222222"/>
          <w:sz w:val="24"/>
          <w:szCs w:val="24"/>
        </w:rPr>
        <w:t xml:space="preserve"> to be more supportive of coercion, with less empathy towards the victim. </w:t>
      </w:r>
      <w:r w:rsidR="003A25CE" w:rsidRPr="00CD0F33">
        <w:rPr>
          <w:rFonts w:ascii="Times New Roman" w:hAnsi="Times New Roman" w:cs="Times New Roman"/>
          <w:color w:val="222222"/>
          <w:sz w:val="24"/>
          <w:szCs w:val="24"/>
        </w:rPr>
        <w:t>The influence of personality on women’s reactions to sexual harassment</w:t>
      </w:r>
      <w:r w:rsidR="00194CFD" w:rsidRPr="00CD0F33">
        <w:rPr>
          <w:rFonts w:ascii="Times New Roman" w:hAnsi="Times New Roman" w:cs="Times New Roman"/>
          <w:color w:val="222222"/>
          <w:sz w:val="24"/>
          <w:szCs w:val="24"/>
        </w:rPr>
        <w:t xml:space="preserve"> </w:t>
      </w:r>
      <w:r w:rsidR="003A25CE" w:rsidRPr="00CD0F33">
        <w:rPr>
          <w:rFonts w:ascii="Times New Roman" w:hAnsi="Times New Roman" w:cs="Times New Roman"/>
          <w:color w:val="222222"/>
          <w:sz w:val="24"/>
          <w:szCs w:val="24"/>
        </w:rPr>
        <w:t>is</w:t>
      </w:r>
      <w:r w:rsidR="00194CFD" w:rsidRPr="00CD0F33">
        <w:rPr>
          <w:rFonts w:ascii="Times New Roman" w:hAnsi="Times New Roman" w:cs="Times New Roman"/>
          <w:color w:val="222222"/>
          <w:sz w:val="24"/>
          <w:szCs w:val="24"/>
        </w:rPr>
        <w:t xml:space="preserve"> important </w:t>
      </w:r>
      <w:r w:rsidR="003A25CE" w:rsidRPr="00CD0F33">
        <w:rPr>
          <w:rFonts w:ascii="Times New Roman" w:hAnsi="Times New Roman" w:cs="Times New Roman"/>
          <w:color w:val="222222"/>
          <w:sz w:val="24"/>
          <w:szCs w:val="24"/>
        </w:rPr>
        <w:t>in terms of</w:t>
      </w:r>
      <w:r w:rsidR="00416C56" w:rsidRPr="00CD0F33">
        <w:rPr>
          <w:rFonts w:ascii="Times New Roman" w:hAnsi="Times New Roman" w:cs="Times New Roman"/>
          <w:color w:val="222222"/>
          <w:sz w:val="24"/>
          <w:szCs w:val="24"/>
        </w:rPr>
        <w:t xml:space="preserve"> understanding the likelihood of reporting</w:t>
      </w:r>
      <w:r w:rsidR="00E81468" w:rsidRPr="00CD0F33">
        <w:rPr>
          <w:rFonts w:ascii="Times New Roman" w:hAnsi="Times New Roman" w:cs="Times New Roman"/>
          <w:color w:val="222222"/>
          <w:sz w:val="24"/>
          <w:szCs w:val="24"/>
        </w:rPr>
        <w:t xml:space="preserve"> an offense</w:t>
      </w:r>
      <w:r w:rsidR="003A25CE" w:rsidRPr="00CD0F33">
        <w:rPr>
          <w:rFonts w:ascii="Times New Roman" w:hAnsi="Times New Roman" w:cs="Times New Roman"/>
          <w:color w:val="222222"/>
          <w:sz w:val="24"/>
          <w:szCs w:val="24"/>
        </w:rPr>
        <w:t xml:space="preserve">, as well as </w:t>
      </w:r>
      <w:r w:rsidR="00AF6EC5" w:rsidRPr="00CD0F33">
        <w:rPr>
          <w:rFonts w:ascii="Times New Roman" w:hAnsi="Times New Roman" w:cs="Times New Roman"/>
          <w:color w:val="222222"/>
          <w:sz w:val="24"/>
          <w:szCs w:val="24"/>
        </w:rPr>
        <w:t>reactions</w:t>
      </w:r>
      <w:r w:rsidR="00194CFD" w:rsidRPr="00CD0F33">
        <w:rPr>
          <w:rFonts w:ascii="Times New Roman" w:hAnsi="Times New Roman" w:cs="Times New Roman"/>
          <w:color w:val="222222"/>
          <w:sz w:val="24"/>
          <w:szCs w:val="24"/>
        </w:rPr>
        <w:t xml:space="preserve"> to female victims who disclose their experiences</w:t>
      </w:r>
      <w:r w:rsidR="003A25CE" w:rsidRPr="00CD0F33">
        <w:rPr>
          <w:rFonts w:ascii="Times New Roman" w:hAnsi="Times New Roman" w:cs="Times New Roman"/>
          <w:color w:val="222222"/>
          <w:sz w:val="24"/>
          <w:szCs w:val="24"/>
        </w:rPr>
        <w:t xml:space="preserve"> to other women</w:t>
      </w:r>
      <w:r w:rsidR="00194CFD" w:rsidRPr="00CD0F33">
        <w:rPr>
          <w:rFonts w:ascii="Times New Roman" w:hAnsi="Times New Roman" w:cs="Times New Roman"/>
          <w:color w:val="222222"/>
          <w:sz w:val="24"/>
          <w:szCs w:val="24"/>
        </w:rPr>
        <w:t>.</w:t>
      </w:r>
      <w:r w:rsidR="006731FB" w:rsidRPr="00CD0F33">
        <w:rPr>
          <w:rFonts w:ascii="Times New Roman" w:hAnsi="Times New Roman" w:cs="Times New Roman"/>
          <w:color w:val="222222"/>
          <w:sz w:val="24"/>
          <w:szCs w:val="24"/>
        </w:rPr>
        <w:t xml:space="preserve"> </w:t>
      </w:r>
      <w:r w:rsidR="000C4814" w:rsidRPr="00CD0F33">
        <w:rPr>
          <w:rFonts w:ascii="Times New Roman" w:hAnsi="Times New Roman" w:cs="Times New Roman"/>
          <w:color w:val="222222"/>
          <w:sz w:val="24"/>
          <w:szCs w:val="24"/>
        </w:rPr>
        <w:t>Informal support networks are often similar in gender (</w:t>
      </w:r>
      <w:r w:rsidR="000C4814" w:rsidRPr="00CD0F33">
        <w:rPr>
          <w:rFonts w:ascii="Times New Roman" w:hAnsi="Times New Roman" w:cs="Times New Roman"/>
          <w:color w:val="222222"/>
          <w:sz w:val="24"/>
          <w:szCs w:val="24"/>
          <w:shd w:val="clear" w:color="auto" w:fill="FFFFFF"/>
        </w:rPr>
        <w:t xml:space="preserve">Ullman, Lorenz, </w:t>
      </w:r>
      <w:proofErr w:type="spellStart"/>
      <w:r w:rsidR="000C4814" w:rsidRPr="00CD0F33">
        <w:rPr>
          <w:rFonts w:ascii="Times New Roman" w:hAnsi="Times New Roman" w:cs="Times New Roman"/>
          <w:color w:val="222222"/>
          <w:sz w:val="24"/>
          <w:szCs w:val="24"/>
          <w:shd w:val="clear" w:color="auto" w:fill="FFFFFF"/>
        </w:rPr>
        <w:t>Kirkner</w:t>
      </w:r>
      <w:proofErr w:type="spellEnd"/>
      <w:r w:rsidR="000C4814" w:rsidRPr="00CD0F33">
        <w:rPr>
          <w:rFonts w:ascii="Times New Roman" w:hAnsi="Times New Roman" w:cs="Times New Roman"/>
          <w:color w:val="222222"/>
          <w:sz w:val="24"/>
          <w:szCs w:val="24"/>
          <w:shd w:val="clear" w:color="auto" w:fill="FFFFFF"/>
        </w:rPr>
        <w:t>, &amp; O’Callaghan, 2018), which means that women are more likely to seek support from other women. This help may not be forthcoming if the person</w:t>
      </w:r>
      <w:r w:rsidR="00763AB8">
        <w:rPr>
          <w:rFonts w:ascii="Times New Roman" w:hAnsi="Times New Roman" w:cs="Times New Roman"/>
          <w:color w:val="222222"/>
          <w:sz w:val="24"/>
          <w:szCs w:val="24"/>
          <w:shd w:val="clear" w:color="auto" w:fill="FFFFFF"/>
        </w:rPr>
        <w:t xml:space="preserve"> to whom harassment is disclosed</w:t>
      </w:r>
      <w:r w:rsidR="000C4814" w:rsidRPr="00CD0F33">
        <w:rPr>
          <w:rFonts w:ascii="Times New Roman" w:hAnsi="Times New Roman" w:cs="Times New Roman"/>
          <w:color w:val="222222"/>
          <w:sz w:val="24"/>
          <w:szCs w:val="24"/>
          <w:shd w:val="clear" w:color="auto" w:fill="FFFFFF"/>
        </w:rPr>
        <w:t xml:space="preserve"> </w:t>
      </w:r>
      <w:r w:rsidR="00763AB8">
        <w:rPr>
          <w:rFonts w:ascii="Times New Roman" w:hAnsi="Times New Roman" w:cs="Times New Roman"/>
          <w:color w:val="222222"/>
          <w:sz w:val="24"/>
          <w:szCs w:val="24"/>
          <w:shd w:val="clear" w:color="auto" w:fill="FFFFFF"/>
        </w:rPr>
        <w:t>displays</w:t>
      </w:r>
      <w:r w:rsidR="000C4814" w:rsidRPr="00CD0F33">
        <w:rPr>
          <w:rFonts w:ascii="Times New Roman" w:hAnsi="Times New Roman" w:cs="Times New Roman"/>
          <w:color w:val="222222"/>
          <w:sz w:val="24"/>
          <w:szCs w:val="24"/>
          <w:shd w:val="clear" w:color="auto" w:fill="FFFFFF"/>
        </w:rPr>
        <w:t xml:space="preserve"> high levels of the Dark Triad. Therefore, the present study is focussing on a female sample in investigating attitudes towards victims and perpetrators of sexual harassment. </w:t>
      </w:r>
    </w:p>
    <w:p w14:paraId="779FED80" w14:textId="77777777" w:rsidR="003D10B0" w:rsidRPr="00CD0F33" w:rsidRDefault="003D10B0" w:rsidP="00763AB8">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t>Method</w:t>
      </w:r>
    </w:p>
    <w:p w14:paraId="4D674827" w14:textId="77777777" w:rsidR="003D10B0" w:rsidRPr="00763AB8" w:rsidRDefault="003D10B0" w:rsidP="00CD0F33">
      <w:pPr>
        <w:spacing w:after="0" w:line="480" w:lineRule="auto"/>
        <w:rPr>
          <w:rFonts w:ascii="Times New Roman" w:hAnsi="Times New Roman" w:cs="Times New Roman"/>
          <w:b/>
          <w:i/>
          <w:sz w:val="24"/>
          <w:szCs w:val="24"/>
        </w:rPr>
      </w:pPr>
      <w:r w:rsidRPr="00763AB8">
        <w:rPr>
          <w:rFonts w:ascii="Times New Roman" w:hAnsi="Times New Roman" w:cs="Times New Roman"/>
          <w:b/>
          <w:i/>
          <w:sz w:val="24"/>
          <w:szCs w:val="24"/>
        </w:rPr>
        <w:t>Participants</w:t>
      </w:r>
    </w:p>
    <w:p w14:paraId="0E47D55D" w14:textId="096C508C" w:rsidR="00630A32" w:rsidRPr="00CD0F33" w:rsidRDefault="00630A32"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Heterosexual women (</w:t>
      </w:r>
      <w:r w:rsidRPr="00CD0F33">
        <w:rPr>
          <w:rFonts w:ascii="Times New Roman" w:hAnsi="Times New Roman" w:cs="Times New Roman"/>
          <w:i/>
          <w:sz w:val="24"/>
          <w:szCs w:val="24"/>
        </w:rPr>
        <w:t>N</w:t>
      </w:r>
      <w:r w:rsidRPr="00CD0F33">
        <w:rPr>
          <w:rFonts w:ascii="Times New Roman" w:hAnsi="Times New Roman" w:cs="Times New Roman"/>
          <w:sz w:val="24"/>
          <w:szCs w:val="24"/>
        </w:rPr>
        <w:t xml:space="preserve"> = 142) aged 18-50 years (</w:t>
      </w:r>
      <w:r w:rsidRPr="00CD0F33">
        <w:rPr>
          <w:rFonts w:ascii="Times New Roman" w:hAnsi="Times New Roman" w:cs="Times New Roman"/>
          <w:i/>
          <w:sz w:val="24"/>
          <w:szCs w:val="24"/>
        </w:rPr>
        <w:t>M</w:t>
      </w:r>
      <w:r w:rsidRPr="00CD0F33">
        <w:rPr>
          <w:rFonts w:ascii="Times New Roman" w:hAnsi="Times New Roman" w:cs="Times New Roman"/>
          <w:sz w:val="24"/>
          <w:szCs w:val="24"/>
        </w:rPr>
        <w:t xml:space="preserve"> = 20.86, </w:t>
      </w:r>
      <w:r w:rsidRPr="00CD0F33">
        <w:rPr>
          <w:rFonts w:ascii="Times New Roman" w:hAnsi="Times New Roman" w:cs="Times New Roman"/>
          <w:i/>
          <w:sz w:val="24"/>
          <w:szCs w:val="24"/>
        </w:rPr>
        <w:t>SD</w:t>
      </w:r>
      <w:r w:rsidRPr="00CD0F33">
        <w:rPr>
          <w:rFonts w:ascii="Times New Roman" w:hAnsi="Times New Roman" w:cs="Times New Roman"/>
          <w:sz w:val="24"/>
          <w:szCs w:val="24"/>
        </w:rPr>
        <w:t xml:space="preserve"> = 5.62) were recruited online via </w:t>
      </w:r>
      <w:r w:rsidR="00B62999">
        <w:rPr>
          <w:rFonts w:ascii="Times New Roman" w:hAnsi="Times New Roman" w:cs="Times New Roman"/>
          <w:sz w:val="24"/>
          <w:szCs w:val="24"/>
        </w:rPr>
        <w:t xml:space="preserve">adverts placed on </w:t>
      </w:r>
      <w:r w:rsidR="001D316C" w:rsidRPr="00CD0F33">
        <w:rPr>
          <w:rFonts w:ascii="Times New Roman" w:hAnsi="Times New Roman" w:cs="Times New Roman"/>
          <w:sz w:val="24"/>
          <w:szCs w:val="24"/>
        </w:rPr>
        <w:t>social networking sites</w:t>
      </w:r>
      <w:r w:rsidR="00F12EDC">
        <w:rPr>
          <w:rFonts w:ascii="Times New Roman" w:hAnsi="Times New Roman" w:cs="Times New Roman"/>
          <w:sz w:val="24"/>
          <w:szCs w:val="24"/>
        </w:rPr>
        <w:t xml:space="preserve"> such as Facebook and a University participation point scheme</w:t>
      </w:r>
      <w:r w:rsidRPr="00CD0F33">
        <w:rPr>
          <w:rFonts w:ascii="Times New Roman" w:hAnsi="Times New Roman" w:cs="Times New Roman"/>
          <w:sz w:val="24"/>
          <w:szCs w:val="24"/>
        </w:rPr>
        <w:t>. Participants were most commonly single (55.6%) or in a serious relationship (34.5%)</w:t>
      </w:r>
      <w:r w:rsidR="00383455" w:rsidRPr="00CD0F33">
        <w:rPr>
          <w:rFonts w:ascii="Times New Roman" w:hAnsi="Times New Roman" w:cs="Times New Roman"/>
          <w:sz w:val="24"/>
          <w:szCs w:val="24"/>
        </w:rPr>
        <w:t xml:space="preserve"> at the time of the study</w:t>
      </w:r>
      <w:r w:rsidRPr="00CD0F33">
        <w:rPr>
          <w:rFonts w:ascii="Times New Roman" w:hAnsi="Times New Roman" w:cs="Times New Roman"/>
          <w:sz w:val="24"/>
          <w:szCs w:val="24"/>
        </w:rPr>
        <w:t xml:space="preserve">; relatively few (9.9%) participants were in a </w:t>
      </w:r>
      <w:proofErr w:type="spellStart"/>
      <w:r w:rsidRPr="00CD0F33">
        <w:rPr>
          <w:rFonts w:ascii="Times New Roman" w:hAnsi="Times New Roman" w:cs="Times New Roman"/>
          <w:sz w:val="24"/>
          <w:szCs w:val="24"/>
        </w:rPr>
        <w:t>casual</w:t>
      </w:r>
      <w:proofErr w:type="spellEnd"/>
      <w:r w:rsidRPr="00CD0F33">
        <w:rPr>
          <w:rFonts w:ascii="Times New Roman" w:hAnsi="Times New Roman" w:cs="Times New Roman"/>
          <w:sz w:val="24"/>
          <w:szCs w:val="24"/>
        </w:rPr>
        <w:t xml:space="preserve"> relationship.  </w:t>
      </w:r>
    </w:p>
    <w:p w14:paraId="74D1186A" w14:textId="77777777" w:rsidR="003D10B0" w:rsidRPr="00202CA4" w:rsidRDefault="003D10B0" w:rsidP="00CD0F33">
      <w:pPr>
        <w:spacing w:after="0" w:line="480" w:lineRule="auto"/>
        <w:rPr>
          <w:rFonts w:ascii="Times New Roman" w:hAnsi="Times New Roman" w:cs="Times New Roman"/>
          <w:b/>
          <w:i/>
          <w:sz w:val="24"/>
          <w:szCs w:val="24"/>
        </w:rPr>
      </w:pPr>
      <w:r w:rsidRPr="00202CA4">
        <w:rPr>
          <w:rFonts w:ascii="Times New Roman" w:hAnsi="Times New Roman" w:cs="Times New Roman"/>
          <w:b/>
          <w:i/>
          <w:sz w:val="24"/>
          <w:szCs w:val="24"/>
        </w:rPr>
        <w:t>Materials and Procedure</w:t>
      </w:r>
    </w:p>
    <w:p w14:paraId="14A28D3A" w14:textId="77777777" w:rsidR="00E015B4" w:rsidRPr="00CD0F33" w:rsidRDefault="00630A32"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Participants completed </w:t>
      </w:r>
      <w:r w:rsidR="00E015B4" w:rsidRPr="00CD0F33">
        <w:rPr>
          <w:rFonts w:ascii="Times New Roman" w:hAnsi="Times New Roman" w:cs="Times New Roman"/>
          <w:sz w:val="24"/>
          <w:szCs w:val="24"/>
        </w:rPr>
        <w:t xml:space="preserve">initial demographic questions (e.g., age, relationship status) and </w:t>
      </w:r>
      <w:r w:rsidRPr="00CD0F33">
        <w:rPr>
          <w:rFonts w:ascii="Times New Roman" w:hAnsi="Times New Roman" w:cs="Times New Roman"/>
          <w:sz w:val="24"/>
          <w:szCs w:val="24"/>
        </w:rPr>
        <w:t xml:space="preserve">a series of standardised measures online. </w:t>
      </w:r>
      <w:r w:rsidR="00E015B4" w:rsidRPr="00CD0F33">
        <w:rPr>
          <w:rFonts w:ascii="Times New Roman" w:hAnsi="Times New Roman" w:cs="Times New Roman"/>
          <w:sz w:val="24"/>
          <w:szCs w:val="24"/>
        </w:rPr>
        <w:t xml:space="preserve">These included the NPI-16 (Ames, Rose, &amp; Anderson, 2006), Mach IV (Christie &amp; </w:t>
      </w:r>
      <w:proofErr w:type="spellStart"/>
      <w:r w:rsidR="00E015B4" w:rsidRPr="00CD0F33">
        <w:rPr>
          <w:rFonts w:ascii="Times New Roman" w:hAnsi="Times New Roman" w:cs="Times New Roman"/>
          <w:sz w:val="24"/>
          <w:szCs w:val="24"/>
        </w:rPr>
        <w:t>Geis</w:t>
      </w:r>
      <w:proofErr w:type="spellEnd"/>
      <w:r w:rsidR="00E015B4" w:rsidRPr="00CD0F33">
        <w:rPr>
          <w:rFonts w:ascii="Times New Roman" w:hAnsi="Times New Roman" w:cs="Times New Roman"/>
          <w:sz w:val="24"/>
          <w:szCs w:val="24"/>
        </w:rPr>
        <w:t xml:space="preserve">, 1970), </w:t>
      </w:r>
      <w:proofErr w:type="spellStart"/>
      <w:r w:rsidR="00E015B4" w:rsidRPr="00CD0F33">
        <w:rPr>
          <w:rFonts w:ascii="Times New Roman" w:hAnsi="Times New Roman" w:cs="Times New Roman"/>
          <w:sz w:val="24"/>
          <w:szCs w:val="24"/>
        </w:rPr>
        <w:t>Levenson</w:t>
      </w:r>
      <w:proofErr w:type="spellEnd"/>
      <w:r w:rsidR="00E015B4" w:rsidRPr="00CD0F33">
        <w:rPr>
          <w:rFonts w:ascii="Times New Roman" w:hAnsi="Times New Roman" w:cs="Times New Roman"/>
          <w:sz w:val="24"/>
          <w:szCs w:val="24"/>
        </w:rPr>
        <w:t xml:space="preserve"> Self-Report Psychopathy Scale (</w:t>
      </w:r>
      <w:proofErr w:type="spellStart"/>
      <w:r w:rsidR="00E015B4" w:rsidRPr="00CD0F33">
        <w:rPr>
          <w:rFonts w:ascii="Times New Roman" w:hAnsi="Times New Roman" w:cs="Times New Roman"/>
          <w:sz w:val="24"/>
          <w:szCs w:val="24"/>
        </w:rPr>
        <w:t>Levenson</w:t>
      </w:r>
      <w:proofErr w:type="spellEnd"/>
      <w:r w:rsidR="00E015B4" w:rsidRPr="00CD0F33">
        <w:rPr>
          <w:rFonts w:ascii="Times New Roman" w:hAnsi="Times New Roman" w:cs="Times New Roman"/>
          <w:sz w:val="24"/>
          <w:szCs w:val="24"/>
        </w:rPr>
        <w:t xml:space="preserve">, </w:t>
      </w:r>
      <w:proofErr w:type="spellStart"/>
      <w:r w:rsidR="00E015B4" w:rsidRPr="00CD0F33">
        <w:rPr>
          <w:rFonts w:ascii="Times New Roman" w:hAnsi="Times New Roman" w:cs="Times New Roman"/>
          <w:sz w:val="24"/>
          <w:szCs w:val="24"/>
        </w:rPr>
        <w:t>Kiehl</w:t>
      </w:r>
      <w:proofErr w:type="spellEnd"/>
      <w:r w:rsidR="00E015B4" w:rsidRPr="00CD0F33">
        <w:rPr>
          <w:rFonts w:ascii="Times New Roman" w:hAnsi="Times New Roman" w:cs="Times New Roman"/>
          <w:sz w:val="24"/>
          <w:szCs w:val="24"/>
        </w:rPr>
        <w:t>, &amp; Fitzpatrick, 1995) and</w:t>
      </w:r>
      <w:r w:rsidR="005D5406" w:rsidRPr="00CD0F33">
        <w:rPr>
          <w:rFonts w:ascii="Times New Roman" w:hAnsi="Times New Roman" w:cs="Times New Roman"/>
          <w:color w:val="FF0000"/>
          <w:sz w:val="24"/>
          <w:szCs w:val="24"/>
        </w:rPr>
        <w:t xml:space="preserve"> </w:t>
      </w:r>
      <w:r w:rsidR="005D5406" w:rsidRPr="00CD0F33">
        <w:rPr>
          <w:rFonts w:ascii="Times New Roman" w:hAnsi="Times New Roman" w:cs="Times New Roman"/>
          <w:sz w:val="24"/>
          <w:szCs w:val="24"/>
        </w:rPr>
        <w:t>the Sexual Harassment Attitudes Questionnaire (</w:t>
      </w:r>
      <w:proofErr w:type="spellStart"/>
      <w:r w:rsidR="005D5406" w:rsidRPr="00CD0F33">
        <w:rPr>
          <w:rFonts w:ascii="Times New Roman" w:hAnsi="Times New Roman" w:cs="Times New Roman"/>
          <w:sz w:val="24"/>
          <w:szCs w:val="24"/>
        </w:rPr>
        <w:t>Malovich</w:t>
      </w:r>
      <w:proofErr w:type="spellEnd"/>
      <w:r w:rsidR="005D5406" w:rsidRPr="00CD0F33">
        <w:rPr>
          <w:rFonts w:ascii="Times New Roman" w:hAnsi="Times New Roman" w:cs="Times New Roman"/>
          <w:sz w:val="24"/>
          <w:szCs w:val="24"/>
        </w:rPr>
        <w:t xml:space="preserve"> &amp; Stake, 1990).</w:t>
      </w:r>
    </w:p>
    <w:p w14:paraId="3B10A125" w14:textId="77777777" w:rsidR="00630A32" w:rsidRPr="00CD0F33" w:rsidRDefault="00E015B4"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lastRenderedPageBreak/>
        <w:t>The NPI-16 (Ames, Rose, &amp; Anderson, 2006) is a 16 item measure of n</w:t>
      </w:r>
      <w:r w:rsidR="00630A32" w:rsidRPr="00CD0F33">
        <w:rPr>
          <w:rFonts w:ascii="Times New Roman" w:hAnsi="Times New Roman" w:cs="Times New Roman"/>
          <w:sz w:val="24"/>
          <w:szCs w:val="24"/>
        </w:rPr>
        <w:t>arcissism</w:t>
      </w:r>
      <w:r w:rsidRPr="00CD0F33">
        <w:rPr>
          <w:rFonts w:ascii="Times New Roman" w:hAnsi="Times New Roman" w:cs="Times New Roman"/>
          <w:sz w:val="24"/>
          <w:szCs w:val="24"/>
        </w:rPr>
        <w:t>, developed from the original NPI-40 (</w:t>
      </w:r>
      <w:proofErr w:type="spellStart"/>
      <w:r w:rsidRPr="00CD0F33">
        <w:rPr>
          <w:rFonts w:ascii="Times New Roman" w:hAnsi="Times New Roman" w:cs="Times New Roman"/>
          <w:sz w:val="24"/>
          <w:szCs w:val="24"/>
        </w:rPr>
        <w:t>Raskin</w:t>
      </w:r>
      <w:proofErr w:type="spellEnd"/>
      <w:r w:rsidRPr="00CD0F33">
        <w:rPr>
          <w:rFonts w:ascii="Times New Roman" w:hAnsi="Times New Roman" w:cs="Times New Roman"/>
          <w:sz w:val="24"/>
          <w:szCs w:val="24"/>
        </w:rPr>
        <w:t xml:space="preserve"> &amp; Terry, 1988). Participant</w:t>
      </w:r>
      <w:r w:rsidR="00671DFB" w:rsidRPr="00CD0F33">
        <w:rPr>
          <w:rFonts w:ascii="Times New Roman" w:hAnsi="Times New Roman" w:cs="Times New Roman"/>
          <w:sz w:val="24"/>
          <w:szCs w:val="24"/>
        </w:rPr>
        <w:t>s</w:t>
      </w:r>
      <w:r w:rsidRPr="00CD0F33">
        <w:rPr>
          <w:rFonts w:ascii="Times New Roman" w:hAnsi="Times New Roman" w:cs="Times New Roman"/>
          <w:sz w:val="24"/>
          <w:szCs w:val="24"/>
        </w:rPr>
        <w:t xml:space="preserve"> respond to 16 statement pairs, selecting the statement which most closely responds to their own feelings. Example statement pairs include “I like to be the centre of attention” (narcissistic response) vs “I prefer to blend in with the crowd” (non-narcissistic response). Narcissistic responses are scored as 1 and non-narcissistic responses are scored as 0.</w:t>
      </w:r>
      <w:r w:rsidR="005D5406" w:rsidRPr="00CD0F33">
        <w:rPr>
          <w:rFonts w:ascii="Times New Roman" w:hAnsi="Times New Roman" w:cs="Times New Roman"/>
          <w:sz w:val="24"/>
          <w:szCs w:val="24"/>
        </w:rPr>
        <w:t xml:space="preserve"> </w:t>
      </w:r>
      <w:r w:rsidR="00512824" w:rsidRPr="00CD0F33">
        <w:rPr>
          <w:rFonts w:ascii="Times New Roman" w:hAnsi="Times New Roman" w:cs="Times New Roman"/>
          <w:sz w:val="24"/>
          <w:szCs w:val="24"/>
        </w:rPr>
        <w:t xml:space="preserve">The Mach IV (Christie &amp; </w:t>
      </w:r>
      <w:proofErr w:type="spellStart"/>
      <w:r w:rsidR="00512824" w:rsidRPr="00CD0F33">
        <w:rPr>
          <w:rFonts w:ascii="Times New Roman" w:hAnsi="Times New Roman" w:cs="Times New Roman"/>
          <w:sz w:val="24"/>
          <w:szCs w:val="24"/>
        </w:rPr>
        <w:t>Geis</w:t>
      </w:r>
      <w:proofErr w:type="spellEnd"/>
      <w:r w:rsidR="00512824" w:rsidRPr="00CD0F33">
        <w:rPr>
          <w:rFonts w:ascii="Times New Roman" w:hAnsi="Times New Roman" w:cs="Times New Roman"/>
          <w:sz w:val="24"/>
          <w:szCs w:val="24"/>
        </w:rPr>
        <w:t xml:space="preserve">, 1970) is a 20 item measure of </w:t>
      </w:r>
      <w:r w:rsidR="00630A32" w:rsidRPr="00CD0F33">
        <w:rPr>
          <w:rFonts w:ascii="Times New Roman" w:hAnsi="Times New Roman" w:cs="Times New Roman"/>
          <w:sz w:val="24"/>
          <w:szCs w:val="24"/>
        </w:rPr>
        <w:t>Machiavellianism</w:t>
      </w:r>
      <w:r w:rsidR="00512824" w:rsidRPr="00CD0F33">
        <w:rPr>
          <w:rFonts w:ascii="Times New Roman" w:hAnsi="Times New Roman" w:cs="Times New Roman"/>
          <w:sz w:val="24"/>
          <w:szCs w:val="24"/>
        </w:rPr>
        <w:t>. Participants respond to each item on a 7 point scale (1 = strongly disagree to 7 = strongly agree) with 10 items reverse coded. Example items include “Anyone who completely trusts anyone else is asking for trouble”.</w:t>
      </w:r>
      <w:r w:rsidR="005D5406" w:rsidRPr="00CD0F33">
        <w:rPr>
          <w:rFonts w:ascii="Times New Roman" w:hAnsi="Times New Roman" w:cs="Times New Roman"/>
          <w:sz w:val="24"/>
          <w:szCs w:val="24"/>
        </w:rPr>
        <w:t xml:space="preserve"> </w:t>
      </w:r>
      <w:r w:rsidR="00512824" w:rsidRPr="00CD0F33">
        <w:rPr>
          <w:rFonts w:ascii="Times New Roman" w:hAnsi="Times New Roman" w:cs="Times New Roman"/>
          <w:sz w:val="24"/>
          <w:szCs w:val="24"/>
        </w:rPr>
        <w:t xml:space="preserve">The </w:t>
      </w:r>
      <w:proofErr w:type="spellStart"/>
      <w:r w:rsidR="00512824" w:rsidRPr="00CD0F33">
        <w:rPr>
          <w:rFonts w:ascii="Times New Roman" w:hAnsi="Times New Roman" w:cs="Times New Roman"/>
          <w:sz w:val="24"/>
          <w:szCs w:val="24"/>
        </w:rPr>
        <w:t>Levenson</w:t>
      </w:r>
      <w:proofErr w:type="spellEnd"/>
      <w:r w:rsidR="00512824" w:rsidRPr="00CD0F33">
        <w:rPr>
          <w:rFonts w:ascii="Times New Roman" w:hAnsi="Times New Roman" w:cs="Times New Roman"/>
          <w:sz w:val="24"/>
          <w:szCs w:val="24"/>
        </w:rPr>
        <w:t xml:space="preserve"> Self-Report </w:t>
      </w:r>
      <w:r w:rsidR="00630A32" w:rsidRPr="00CD0F33">
        <w:rPr>
          <w:rFonts w:ascii="Times New Roman" w:hAnsi="Times New Roman" w:cs="Times New Roman"/>
          <w:sz w:val="24"/>
          <w:szCs w:val="24"/>
        </w:rPr>
        <w:t>Psychopathy</w:t>
      </w:r>
      <w:r w:rsidR="00512824" w:rsidRPr="00CD0F33">
        <w:rPr>
          <w:rFonts w:ascii="Times New Roman" w:hAnsi="Times New Roman" w:cs="Times New Roman"/>
          <w:sz w:val="24"/>
          <w:szCs w:val="24"/>
        </w:rPr>
        <w:t xml:space="preserve"> Scale (</w:t>
      </w:r>
      <w:proofErr w:type="spellStart"/>
      <w:r w:rsidR="00512824" w:rsidRPr="00CD0F33">
        <w:rPr>
          <w:rFonts w:ascii="Times New Roman" w:hAnsi="Times New Roman" w:cs="Times New Roman"/>
          <w:sz w:val="24"/>
          <w:szCs w:val="24"/>
        </w:rPr>
        <w:t>Levenson</w:t>
      </w:r>
      <w:proofErr w:type="spellEnd"/>
      <w:r w:rsidR="00512824" w:rsidRPr="00CD0F33">
        <w:rPr>
          <w:rFonts w:ascii="Times New Roman" w:hAnsi="Times New Roman" w:cs="Times New Roman"/>
          <w:sz w:val="24"/>
          <w:szCs w:val="24"/>
        </w:rPr>
        <w:t xml:space="preserve"> et al., 1995) is a 26 item measure of psychopathy intended for non-institutionalised populations. Seven items are reverse coded. The scale measures both primary psychopathy (16 items) and secondary psychopathy (10 items). Participants respond to each item on a 7 point scale (1 = strongly disagree to 7 = strongly agree). Example items include “For me, what’s right is whatever I can get away with” (primary psychopathy) and “I have been in a lot of shouting matches with other people” (secondary psychopathy).</w:t>
      </w:r>
    </w:p>
    <w:p w14:paraId="0802CF54" w14:textId="5EFBBD30" w:rsidR="0052160F" w:rsidRPr="00CD0F33" w:rsidRDefault="00512824"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The </w:t>
      </w:r>
      <w:r w:rsidR="00630A32" w:rsidRPr="00CD0F33">
        <w:rPr>
          <w:rFonts w:ascii="Times New Roman" w:hAnsi="Times New Roman" w:cs="Times New Roman"/>
          <w:sz w:val="24"/>
          <w:szCs w:val="24"/>
        </w:rPr>
        <w:t>Sexual Harassment</w:t>
      </w:r>
      <w:r w:rsidRPr="00CD0F33">
        <w:rPr>
          <w:rFonts w:ascii="Times New Roman" w:hAnsi="Times New Roman" w:cs="Times New Roman"/>
          <w:sz w:val="24"/>
          <w:szCs w:val="24"/>
        </w:rPr>
        <w:t xml:space="preserve"> </w:t>
      </w:r>
      <w:r w:rsidR="00E418FC" w:rsidRPr="00CD0F33">
        <w:rPr>
          <w:rFonts w:ascii="Times New Roman" w:hAnsi="Times New Roman" w:cs="Times New Roman"/>
          <w:sz w:val="24"/>
          <w:szCs w:val="24"/>
        </w:rPr>
        <w:t>Attitudes Questionnaire (</w:t>
      </w:r>
      <w:proofErr w:type="spellStart"/>
      <w:r w:rsidR="00E418FC" w:rsidRPr="00CD0F33">
        <w:rPr>
          <w:rFonts w:ascii="Times New Roman" w:hAnsi="Times New Roman" w:cs="Times New Roman"/>
          <w:sz w:val="24"/>
          <w:szCs w:val="24"/>
        </w:rPr>
        <w:t>Malovich</w:t>
      </w:r>
      <w:proofErr w:type="spellEnd"/>
      <w:r w:rsidR="00E418FC" w:rsidRPr="00CD0F33">
        <w:rPr>
          <w:rFonts w:ascii="Times New Roman" w:hAnsi="Times New Roman" w:cs="Times New Roman"/>
          <w:sz w:val="24"/>
          <w:szCs w:val="24"/>
        </w:rPr>
        <w:t xml:space="preserve"> &amp; Stake, 1990) contains two sexual harassment scenarios. These were modified for the present study to ensure participants responded to scenarios in which another woman was the target of harassment. For example “Suppose that a close woman friend of yours is attending classes on this campus. After class one day, a professor asks that she come to his office to discuss her grade with him. </w:t>
      </w:r>
      <w:r w:rsidR="00DE4D60" w:rsidRPr="00CD0F33">
        <w:rPr>
          <w:rFonts w:ascii="Times New Roman" w:hAnsi="Times New Roman" w:cs="Times New Roman"/>
          <w:sz w:val="24"/>
          <w:szCs w:val="24"/>
        </w:rPr>
        <w:t>When she gets there he notes that she barely passed the last exam and is in danger of receiving a D for the course. He then tells her at length how much he enjoys having her in the class, leading up to a dinner invitation. He states that if they “get to know each other better” he might be able to work things out so she can get a better grade”.</w:t>
      </w:r>
      <w:r w:rsidR="006A17DB" w:rsidRPr="00CD0F33">
        <w:rPr>
          <w:rFonts w:ascii="Times New Roman" w:hAnsi="Times New Roman" w:cs="Times New Roman"/>
          <w:sz w:val="24"/>
          <w:szCs w:val="24"/>
        </w:rPr>
        <w:t xml:space="preserve"> </w:t>
      </w:r>
    </w:p>
    <w:p w14:paraId="6ED8768C" w14:textId="77777777" w:rsidR="00630A32" w:rsidRPr="00CD0F33" w:rsidRDefault="006A17DB"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lastRenderedPageBreak/>
        <w:t>Participants are then asked to respond to a series of questions (12 per scenari</w:t>
      </w:r>
      <w:r w:rsidR="008060BC" w:rsidRPr="00CD0F33">
        <w:rPr>
          <w:rFonts w:ascii="Times New Roman" w:hAnsi="Times New Roman" w:cs="Times New Roman"/>
          <w:sz w:val="24"/>
          <w:szCs w:val="24"/>
        </w:rPr>
        <w:t xml:space="preserve">o) on </w:t>
      </w:r>
      <w:r w:rsidR="000059B6" w:rsidRPr="00CD0F33">
        <w:rPr>
          <w:rFonts w:ascii="Times New Roman" w:hAnsi="Times New Roman" w:cs="Times New Roman"/>
          <w:sz w:val="24"/>
          <w:szCs w:val="24"/>
        </w:rPr>
        <w:t>a 9</w:t>
      </w:r>
      <w:r w:rsidR="008060BC" w:rsidRPr="00CD0F33">
        <w:rPr>
          <w:rFonts w:ascii="Times New Roman" w:hAnsi="Times New Roman" w:cs="Times New Roman"/>
          <w:sz w:val="24"/>
          <w:szCs w:val="24"/>
        </w:rPr>
        <w:t xml:space="preserve"> point scale (1</w:t>
      </w:r>
      <w:r w:rsidRPr="00CD0F33">
        <w:rPr>
          <w:rFonts w:ascii="Times New Roman" w:hAnsi="Times New Roman" w:cs="Times New Roman"/>
          <w:sz w:val="24"/>
          <w:szCs w:val="24"/>
        </w:rPr>
        <w:t xml:space="preserve"> = strongly disagree to </w:t>
      </w:r>
      <w:r w:rsidR="000059B6" w:rsidRPr="00CD0F33">
        <w:rPr>
          <w:rFonts w:ascii="Times New Roman" w:hAnsi="Times New Roman" w:cs="Times New Roman"/>
          <w:sz w:val="24"/>
          <w:szCs w:val="24"/>
        </w:rPr>
        <w:t>9</w:t>
      </w:r>
      <w:r w:rsidRPr="00CD0F33">
        <w:rPr>
          <w:rFonts w:ascii="Times New Roman" w:hAnsi="Times New Roman" w:cs="Times New Roman"/>
          <w:sz w:val="24"/>
          <w:szCs w:val="24"/>
        </w:rPr>
        <w:t xml:space="preserve"> = strongly agree). For each scenario two items respond to victim blame, two assess perpetrator blame, and two measure no blame. Example items include “The student is probably hoping that getting to know the professor personally will help her get a better grade in the course”</w:t>
      </w:r>
      <w:r w:rsidR="0052160F" w:rsidRPr="00CD0F33">
        <w:rPr>
          <w:rFonts w:ascii="Times New Roman" w:hAnsi="Times New Roman" w:cs="Times New Roman"/>
          <w:sz w:val="24"/>
          <w:szCs w:val="24"/>
        </w:rPr>
        <w:t xml:space="preserve"> (victim blame),</w:t>
      </w:r>
      <w:r w:rsidRPr="00CD0F33">
        <w:rPr>
          <w:rFonts w:ascii="Times New Roman" w:hAnsi="Times New Roman" w:cs="Times New Roman"/>
          <w:sz w:val="24"/>
          <w:szCs w:val="24"/>
        </w:rPr>
        <w:t xml:space="preserve"> “The professor is using his status unfairly to pressure the student into dating him” (perpetr</w:t>
      </w:r>
      <w:r w:rsidR="0052160F" w:rsidRPr="00CD0F33">
        <w:rPr>
          <w:rFonts w:ascii="Times New Roman" w:hAnsi="Times New Roman" w:cs="Times New Roman"/>
          <w:sz w:val="24"/>
          <w:szCs w:val="24"/>
        </w:rPr>
        <w:t>ator blame), and “The professor probably meant no harm so it should not be taken too seriously” (no blame). The remaining questions address attitudes towards responses to the harassment. For each scenario, two items relate to compliance, two measure confrontation, and two describe ignoring the behaviour. Example items include “See the professor on a social basis, if he is interested it may help her grade” (compliance), “Tell the professor that she is not interested in a personal relationship, and that this should have nothing to do with her grade in the course” (confrontation), and “Change the subject and try to forget about the conversation” (ignore).</w:t>
      </w:r>
    </w:p>
    <w:p w14:paraId="0148B912" w14:textId="011CD3C0" w:rsidR="00630A32" w:rsidRPr="00CD0F33" w:rsidRDefault="00630A32"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Cronbach’s alphas were acceptable for the present study: narcissism (</w:t>
      </w:r>
      <w:r w:rsidRPr="00CD0F33">
        <w:rPr>
          <w:rFonts w:ascii="Times New Roman" w:hAnsi="Times New Roman" w:cs="Times New Roman"/>
          <w:sz w:val="24"/>
          <w:szCs w:val="24"/>
          <w:lang w:val="en-US"/>
        </w:rPr>
        <w:t>α = .</w:t>
      </w:r>
      <w:r w:rsidR="00A96DBF" w:rsidRPr="00CD0F33">
        <w:rPr>
          <w:rFonts w:ascii="Times New Roman" w:hAnsi="Times New Roman" w:cs="Times New Roman"/>
          <w:sz w:val="24"/>
          <w:szCs w:val="24"/>
          <w:lang w:val="en-US"/>
        </w:rPr>
        <w:t>81</w:t>
      </w:r>
      <w:r w:rsidRPr="00CD0F33">
        <w:rPr>
          <w:rFonts w:ascii="Times New Roman" w:hAnsi="Times New Roman" w:cs="Times New Roman"/>
          <w:sz w:val="24"/>
          <w:szCs w:val="24"/>
          <w:lang w:val="en-US"/>
        </w:rPr>
        <w:t>); Machiavellianism (α = .76); primary psychopathy (α = .</w:t>
      </w:r>
      <w:r w:rsidR="005C70AE" w:rsidRPr="00CD0F33">
        <w:rPr>
          <w:rFonts w:ascii="Times New Roman" w:hAnsi="Times New Roman" w:cs="Times New Roman"/>
          <w:sz w:val="24"/>
          <w:szCs w:val="24"/>
          <w:lang w:val="en-US"/>
        </w:rPr>
        <w:t>90</w:t>
      </w:r>
      <w:r w:rsidRPr="00CD0F33">
        <w:rPr>
          <w:rFonts w:ascii="Times New Roman" w:hAnsi="Times New Roman" w:cs="Times New Roman"/>
          <w:sz w:val="24"/>
          <w:szCs w:val="24"/>
          <w:lang w:val="en-US"/>
        </w:rPr>
        <w:t xml:space="preserve">); secondary psychopathy (α = .75); </w:t>
      </w:r>
      <w:r w:rsidR="00337FBF" w:rsidRPr="00CD0F33">
        <w:rPr>
          <w:rFonts w:ascii="Times New Roman" w:hAnsi="Times New Roman" w:cs="Times New Roman"/>
          <w:sz w:val="24"/>
          <w:szCs w:val="24"/>
          <w:lang w:val="en-US"/>
        </w:rPr>
        <w:t>victim blame (α = .63), perpetrator blame (α = .72), no blame (α = .82), compliance (α = .8</w:t>
      </w:r>
      <w:r w:rsidR="005D5406" w:rsidRPr="00CD0F33">
        <w:rPr>
          <w:rFonts w:ascii="Times New Roman" w:hAnsi="Times New Roman" w:cs="Times New Roman"/>
          <w:sz w:val="24"/>
          <w:szCs w:val="24"/>
          <w:lang w:val="en-US"/>
        </w:rPr>
        <w:t>6</w:t>
      </w:r>
      <w:r w:rsidR="00337FBF" w:rsidRPr="00CD0F33">
        <w:rPr>
          <w:rFonts w:ascii="Times New Roman" w:hAnsi="Times New Roman" w:cs="Times New Roman"/>
          <w:sz w:val="24"/>
          <w:szCs w:val="24"/>
          <w:lang w:val="en-US"/>
        </w:rPr>
        <w:t>), confrontation (α = .</w:t>
      </w:r>
      <w:r w:rsidR="005D5406" w:rsidRPr="00CD0F33">
        <w:rPr>
          <w:rFonts w:ascii="Times New Roman" w:hAnsi="Times New Roman" w:cs="Times New Roman"/>
          <w:sz w:val="24"/>
          <w:szCs w:val="24"/>
          <w:lang w:val="en-US"/>
        </w:rPr>
        <w:t>78</w:t>
      </w:r>
      <w:r w:rsidR="00337FBF" w:rsidRPr="00CD0F33">
        <w:rPr>
          <w:rFonts w:ascii="Times New Roman" w:hAnsi="Times New Roman" w:cs="Times New Roman"/>
          <w:sz w:val="24"/>
          <w:szCs w:val="24"/>
          <w:lang w:val="en-US"/>
        </w:rPr>
        <w:t>), ignore</w:t>
      </w:r>
      <w:r w:rsidRPr="00CD0F33">
        <w:rPr>
          <w:rFonts w:ascii="Times New Roman" w:hAnsi="Times New Roman" w:cs="Times New Roman"/>
          <w:sz w:val="24"/>
          <w:szCs w:val="24"/>
          <w:lang w:val="en-US"/>
        </w:rPr>
        <w:t xml:space="preserve"> (α = .</w:t>
      </w:r>
      <w:r w:rsidR="005D5406" w:rsidRPr="00CD0F33">
        <w:rPr>
          <w:rFonts w:ascii="Times New Roman" w:hAnsi="Times New Roman" w:cs="Times New Roman"/>
          <w:sz w:val="24"/>
          <w:szCs w:val="24"/>
          <w:lang w:val="en-US"/>
        </w:rPr>
        <w:t>64</w:t>
      </w:r>
      <w:r w:rsidR="00202CA4">
        <w:rPr>
          <w:rFonts w:ascii="Times New Roman" w:hAnsi="Times New Roman" w:cs="Times New Roman"/>
          <w:sz w:val="24"/>
          <w:szCs w:val="24"/>
          <w:lang w:val="en-US"/>
        </w:rPr>
        <w:t xml:space="preserve">), though lower sexual harassment alphas reflect the number of items </w:t>
      </w:r>
      <w:r w:rsidR="00B62999">
        <w:rPr>
          <w:rFonts w:ascii="Times New Roman" w:hAnsi="Times New Roman" w:cs="Times New Roman"/>
          <w:sz w:val="24"/>
          <w:szCs w:val="24"/>
          <w:lang w:val="en-US"/>
        </w:rPr>
        <w:t xml:space="preserve">(4) </w:t>
      </w:r>
      <w:r w:rsidR="00202CA4">
        <w:rPr>
          <w:rFonts w:ascii="Times New Roman" w:hAnsi="Times New Roman" w:cs="Times New Roman"/>
          <w:sz w:val="24"/>
          <w:szCs w:val="24"/>
          <w:lang w:val="en-US"/>
        </w:rPr>
        <w:t xml:space="preserve">in each </w:t>
      </w:r>
      <w:r w:rsidR="00B62999">
        <w:rPr>
          <w:rFonts w:ascii="Times New Roman" w:hAnsi="Times New Roman" w:cs="Times New Roman"/>
          <w:sz w:val="24"/>
          <w:szCs w:val="24"/>
          <w:lang w:val="en-US"/>
        </w:rPr>
        <w:t xml:space="preserve">harassment </w:t>
      </w:r>
      <w:r w:rsidR="00202CA4">
        <w:rPr>
          <w:rFonts w:ascii="Times New Roman" w:hAnsi="Times New Roman" w:cs="Times New Roman"/>
          <w:sz w:val="24"/>
          <w:szCs w:val="24"/>
          <w:lang w:val="en-US"/>
        </w:rPr>
        <w:t>subscale.</w:t>
      </w:r>
    </w:p>
    <w:p w14:paraId="5DF0A3B4" w14:textId="77777777" w:rsidR="003D10B0" w:rsidRPr="00CD0F33" w:rsidRDefault="003D10B0" w:rsidP="00202CA4">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t>Results</w:t>
      </w:r>
    </w:p>
    <w:p w14:paraId="086205ED" w14:textId="3D9EF0CC" w:rsidR="00B21F36" w:rsidRPr="00CD0F33" w:rsidRDefault="00CB0EFA" w:rsidP="00CD0F33">
      <w:pPr>
        <w:spacing w:after="0" w:line="480" w:lineRule="auto"/>
        <w:ind w:firstLine="720"/>
        <w:rPr>
          <w:rFonts w:ascii="Times New Roman" w:hAnsi="Times New Roman" w:cs="Times New Roman"/>
          <w:sz w:val="24"/>
          <w:szCs w:val="24"/>
        </w:rPr>
      </w:pPr>
      <w:proofErr w:type="spellStart"/>
      <w:proofErr w:type="gramStart"/>
      <w:r w:rsidRPr="00CD0F33">
        <w:rPr>
          <w:rFonts w:ascii="Times New Roman" w:hAnsi="Times New Roman" w:cs="Times New Roman"/>
          <w:sz w:val="24"/>
          <w:szCs w:val="24"/>
        </w:rPr>
        <w:t>Pearsons</w:t>
      </w:r>
      <w:proofErr w:type="spellEnd"/>
      <w:proofErr w:type="gramEnd"/>
      <w:r w:rsidRPr="00CD0F33">
        <w:rPr>
          <w:rFonts w:ascii="Times New Roman" w:hAnsi="Times New Roman" w:cs="Times New Roman"/>
          <w:sz w:val="24"/>
          <w:szCs w:val="24"/>
        </w:rPr>
        <w:t xml:space="preserve"> c</w:t>
      </w:r>
      <w:r w:rsidR="001D316C" w:rsidRPr="00CD0F33">
        <w:rPr>
          <w:rFonts w:ascii="Times New Roman" w:hAnsi="Times New Roman" w:cs="Times New Roman"/>
          <w:sz w:val="24"/>
          <w:szCs w:val="24"/>
        </w:rPr>
        <w:t>orrelations</w:t>
      </w:r>
      <w:r w:rsidR="000059B6" w:rsidRPr="00CD0F33">
        <w:rPr>
          <w:rFonts w:ascii="Times New Roman" w:hAnsi="Times New Roman" w:cs="Times New Roman"/>
          <w:sz w:val="24"/>
          <w:szCs w:val="24"/>
        </w:rPr>
        <w:t xml:space="preserve"> reveal</w:t>
      </w:r>
      <w:r w:rsidR="00172230" w:rsidRPr="00CD0F33">
        <w:rPr>
          <w:rFonts w:ascii="Times New Roman" w:hAnsi="Times New Roman" w:cs="Times New Roman"/>
          <w:sz w:val="24"/>
          <w:szCs w:val="24"/>
        </w:rPr>
        <w:t>ed</w:t>
      </w:r>
      <w:r w:rsidR="000059B6" w:rsidRPr="00CD0F33">
        <w:rPr>
          <w:rFonts w:ascii="Times New Roman" w:hAnsi="Times New Roman" w:cs="Times New Roman"/>
          <w:sz w:val="24"/>
          <w:szCs w:val="24"/>
        </w:rPr>
        <w:t xml:space="preserve"> significant </w:t>
      </w:r>
      <w:r w:rsidR="00B62999">
        <w:rPr>
          <w:rFonts w:ascii="Times New Roman" w:hAnsi="Times New Roman" w:cs="Times New Roman"/>
          <w:sz w:val="24"/>
          <w:szCs w:val="24"/>
        </w:rPr>
        <w:t>relationships</w:t>
      </w:r>
      <w:r w:rsidR="000059B6" w:rsidRPr="00CD0F33">
        <w:rPr>
          <w:rFonts w:ascii="Times New Roman" w:hAnsi="Times New Roman" w:cs="Times New Roman"/>
          <w:sz w:val="24"/>
          <w:szCs w:val="24"/>
        </w:rPr>
        <w:t xml:space="preserve"> between the Dark Triad traits, the attribution of blame, and perceptions of victim responses to sexual harassment.</w:t>
      </w:r>
      <w:r w:rsidR="001D316C" w:rsidRPr="00CD0F33">
        <w:rPr>
          <w:rFonts w:ascii="Times New Roman" w:hAnsi="Times New Roman" w:cs="Times New Roman"/>
          <w:sz w:val="24"/>
          <w:szCs w:val="24"/>
        </w:rPr>
        <w:t xml:space="preserve"> These data are shown in Table 1.</w:t>
      </w:r>
      <w:r w:rsidR="00AF6180" w:rsidRPr="00CD0F33">
        <w:rPr>
          <w:rFonts w:ascii="Times New Roman" w:hAnsi="Times New Roman" w:cs="Times New Roman"/>
          <w:sz w:val="24"/>
          <w:szCs w:val="24"/>
        </w:rPr>
        <w:t xml:space="preserve"> All of the traits had significant or near-significant positive correlations with victim blame, no blame, and compliance, and significant or near-significant negative correlations with perpetrator blame. In addition, </w:t>
      </w:r>
      <w:r w:rsidR="00B21F36" w:rsidRPr="00CD0F33">
        <w:rPr>
          <w:rFonts w:ascii="Times New Roman" w:hAnsi="Times New Roman" w:cs="Times New Roman"/>
          <w:sz w:val="24"/>
          <w:szCs w:val="24"/>
        </w:rPr>
        <w:t xml:space="preserve">primary psychopathy and Machiavellianism were significant negative </w:t>
      </w:r>
      <w:r w:rsidR="00B62999">
        <w:rPr>
          <w:rFonts w:ascii="Times New Roman" w:hAnsi="Times New Roman" w:cs="Times New Roman"/>
          <w:sz w:val="24"/>
          <w:szCs w:val="24"/>
        </w:rPr>
        <w:t>correlates</w:t>
      </w:r>
      <w:r w:rsidR="00B21F36" w:rsidRPr="00CD0F33">
        <w:rPr>
          <w:rFonts w:ascii="Times New Roman" w:hAnsi="Times New Roman" w:cs="Times New Roman"/>
          <w:sz w:val="24"/>
          <w:szCs w:val="24"/>
        </w:rPr>
        <w:t xml:space="preserve"> of confronting the perpetrator.</w:t>
      </w:r>
    </w:p>
    <w:p w14:paraId="6E143DCB" w14:textId="3B4E8E7F" w:rsidR="006728A6" w:rsidRPr="00CD0F33" w:rsidRDefault="001D316C"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lastRenderedPageBreak/>
        <w:t xml:space="preserve"> A series of</w:t>
      </w:r>
      <w:r w:rsidR="00B21F36" w:rsidRPr="00CD0F33">
        <w:rPr>
          <w:rFonts w:ascii="Times New Roman" w:hAnsi="Times New Roman" w:cs="Times New Roman"/>
          <w:sz w:val="24"/>
          <w:szCs w:val="24"/>
        </w:rPr>
        <w:t xml:space="preserve"> six</w:t>
      </w:r>
      <w:r w:rsidRPr="00CD0F33">
        <w:rPr>
          <w:rFonts w:ascii="Times New Roman" w:hAnsi="Times New Roman" w:cs="Times New Roman"/>
          <w:sz w:val="24"/>
          <w:szCs w:val="24"/>
        </w:rPr>
        <w:t xml:space="preserve"> </w:t>
      </w:r>
      <w:r w:rsidR="00B21F36" w:rsidRPr="00CD0F33">
        <w:rPr>
          <w:rFonts w:ascii="Times New Roman" w:hAnsi="Times New Roman" w:cs="Times New Roman"/>
          <w:sz w:val="24"/>
          <w:szCs w:val="24"/>
        </w:rPr>
        <w:t xml:space="preserve">simultaneous </w:t>
      </w:r>
      <w:r w:rsidRPr="00CD0F33">
        <w:rPr>
          <w:rFonts w:ascii="Times New Roman" w:hAnsi="Times New Roman" w:cs="Times New Roman"/>
          <w:sz w:val="24"/>
          <w:szCs w:val="24"/>
        </w:rPr>
        <w:t>multiple linear regressions were conducted with Dark Triad traits (narcissism, Machiavellianism, primary and secondary psychopathy) entered as predictor variables and victim blame, perpetrator blame, no blame, confrontation, compliance, and ignore the harassment as criterion variables.</w:t>
      </w:r>
      <w:r w:rsidR="00B21F36" w:rsidRPr="00CD0F33">
        <w:rPr>
          <w:rFonts w:ascii="Times New Roman" w:hAnsi="Times New Roman" w:cs="Times New Roman"/>
          <w:sz w:val="24"/>
          <w:szCs w:val="24"/>
        </w:rPr>
        <w:t xml:space="preserve"> </w:t>
      </w:r>
      <w:r w:rsidRPr="00CD0F33">
        <w:rPr>
          <w:rFonts w:ascii="Times New Roman" w:hAnsi="Times New Roman" w:cs="Times New Roman"/>
          <w:sz w:val="24"/>
          <w:szCs w:val="24"/>
        </w:rPr>
        <w:t>The overall model predicted v</w:t>
      </w:r>
      <w:r w:rsidR="007C7648" w:rsidRPr="00CD0F33">
        <w:rPr>
          <w:rFonts w:ascii="Times New Roman" w:hAnsi="Times New Roman" w:cs="Times New Roman"/>
          <w:sz w:val="24"/>
          <w:szCs w:val="24"/>
        </w:rPr>
        <w:t>ictim blame</w:t>
      </w:r>
      <w:r w:rsidR="00A8477F" w:rsidRPr="00CD0F33">
        <w:rPr>
          <w:rFonts w:ascii="Times New Roman" w:hAnsi="Times New Roman" w:cs="Times New Roman"/>
          <w:sz w:val="24"/>
          <w:szCs w:val="24"/>
        </w:rPr>
        <w:t>,</w:t>
      </w:r>
      <w:r w:rsidR="00014737" w:rsidRPr="00CD0F33">
        <w:rPr>
          <w:rFonts w:ascii="Times New Roman" w:hAnsi="Times New Roman" w:cs="Times New Roman"/>
          <w:sz w:val="24"/>
          <w:szCs w:val="24"/>
        </w:rPr>
        <w:t xml:space="preserve"> </w:t>
      </w:r>
      <w:proofErr w:type="gramStart"/>
      <w:r w:rsidR="00014737" w:rsidRPr="00CD0F33">
        <w:rPr>
          <w:rFonts w:ascii="Times New Roman" w:hAnsi="Times New Roman" w:cs="Times New Roman"/>
          <w:i/>
          <w:sz w:val="24"/>
          <w:szCs w:val="24"/>
        </w:rPr>
        <w:t>F</w:t>
      </w:r>
      <w:r w:rsidR="00014737" w:rsidRPr="00CD0F33">
        <w:rPr>
          <w:rFonts w:ascii="Times New Roman" w:hAnsi="Times New Roman" w:cs="Times New Roman"/>
          <w:sz w:val="24"/>
          <w:szCs w:val="24"/>
        </w:rPr>
        <w:t>(</w:t>
      </w:r>
      <w:proofErr w:type="gramEnd"/>
      <w:r w:rsidR="00014737" w:rsidRPr="00CD0F33">
        <w:rPr>
          <w:rFonts w:ascii="Times New Roman" w:hAnsi="Times New Roman" w:cs="Times New Roman"/>
          <w:sz w:val="24"/>
          <w:szCs w:val="24"/>
        </w:rPr>
        <w:t xml:space="preserve">4,132) = 5.17, </w:t>
      </w:r>
      <w:r w:rsidR="00014737" w:rsidRPr="00CD0F33">
        <w:rPr>
          <w:rFonts w:ascii="Times New Roman" w:hAnsi="Times New Roman" w:cs="Times New Roman"/>
          <w:i/>
          <w:sz w:val="24"/>
          <w:szCs w:val="24"/>
        </w:rPr>
        <w:t>p</w:t>
      </w:r>
      <w:r w:rsidR="00014737" w:rsidRPr="00CD0F33">
        <w:rPr>
          <w:rFonts w:ascii="Times New Roman" w:hAnsi="Times New Roman" w:cs="Times New Roman"/>
          <w:sz w:val="24"/>
          <w:szCs w:val="24"/>
        </w:rPr>
        <w:t xml:space="preserve"> = .001, </w:t>
      </w:r>
      <w:r w:rsidR="00A8477F" w:rsidRPr="00CD0F33">
        <w:rPr>
          <w:rFonts w:ascii="Times New Roman" w:hAnsi="Times New Roman" w:cs="Times New Roman"/>
          <w:sz w:val="24"/>
          <w:szCs w:val="24"/>
        </w:rPr>
        <w:t xml:space="preserve">and perpetrator blame, </w:t>
      </w:r>
      <w:r w:rsidR="00A8477F" w:rsidRPr="00CD0F33">
        <w:rPr>
          <w:rFonts w:ascii="Times New Roman" w:hAnsi="Times New Roman" w:cs="Times New Roman"/>
          <w:i/>
          <w:sz w:val="24"/>
          <w:szCs w:val="24"/>
        </w:rPr>
        <w:t>F</w:t>
      </w:r>
      <w:r w:rsidR="00A8477F" w:rsidRPr="00CD0F33">
        <w:rPr>
          <w:rFonts w:ascii="Times New Roman" w:hAnsi="Times New Roman" w:cs="Times New Roman"/>
          <w:sz w:val="24"/>
          <w:szCs w:val="24"/>
        </w:rPr>
        <w:t xml:space="preserve">(4,132) = 6.38, </w:t>
      </w:r>
      <w:r w:rsidR="00A8477F" w:rsidRPr="00CD0F33">
        <w:rPr>
          <w:rFonts w:ascii="Times New Roman" w:hAnsi="Times New Roman" w:cs="Times New Roman"/>
          <w:i/>
          <w:sz w:val="24"/>
          <w:szCs w:val="24"/>
        </w:rPr>
        <w:t>p</w:t>
      </w:r>
      <w:r w:rsidR="00A8477F" w:rsidRPr="00CD0F33">
        <w:rPr>
          <w:rFonts w:ascii="Times New Roman" w:hAnsi="Times New Roman" w:cs="Times New Roman"/>
          <w:sz w:val="24"/>
          <w:szCs w:val="24"/>
        </w:rPr>
        <w:t xml:space="preserve"> &lt; .001, explaining 13.5% (</w:t>
      </w:r>
      <w:r w:rsidR="00014737" w:rsidRPr="00CD0F33">
        <w:rPr>
          <w:rFonts w:ascii="Times New Roman" w:hAnsi="Times New Roman" w:cs="Times New Roman"/>
          <w:i/>
          <w:sz w:val="24"/>
          <w:szCs w:val="24"/>
        </w:rPr>
        <w:t>R</w:t>
      </w:r>
      <w:r w:rsidR="00014737"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.14</w:t>
      </w:r>
      <w:r w:rsidR="00014737" w:rsidRPr="00CD0F33">
        <w:rPr>
          <w:rFonts w:ascii="Times New Roman" w:hAnsi="Times New Roman" w:cs="Times New Roman"/>
          <w:sz w:val="24"/>
          <w:szCs w:val="24"/>
        </w:rPr>
        <w:t xml:space="preserve">, </w:t>
      </w:r>
      <w:proofErr w:type="spellStart"/>
      <w:r w:rsidR="00014737" w:rsidRPr="00CD0F33">
        <w:rPr>
          <w:rFonts w:ascii="Times New Roman" w:hAnsi="Times New Roman" w:cs="Times New Roman"/>
          <w:sz w:val="24"/>
          <w:szCs w:val="24"/>
        </w:rPr>
        <w:t>Adj</w:t>
      </w:r>
      <w:proofErr w:type="spellEnd"/>
      <w:r w:rsidR="00014737" w:rsidRPr="00CD0F33">
        <w:rPr>
          <w:rFonts w:ascii="Times New Roman" w:hAnsi="Times New Roman" w:cs="Times New Roman"/>
          <w:sz w:val="24"/>
          <w:szCs w:val="24"/>
        </w:rPr>
        <w:t xml:space="preserve"> </w:t>
      </w:r>
      <w:r w:rsidR="00014737" w:rsidRPr="00CD0F33">
        <w:rPr>
          <w:rFonts w:ascii="Times New Roman" w:hAnsi="Times New Roman" w:cs="Times New Roman"/>
          <w:i/>
          <w:sz w:val="24"/>
          <w:szCs w:val="24"/>
        </w:rPr>
        <w:t>R</w:t>
      </w:r>
      <w:r w:rsidR="00014737"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.11) and 16.2% (</w:t>
      </w:r>
      <w:r w:rsidR="00A8477F" w:rsidRPr="00CD0F33">
        <w:rPr>
          <w:rFonts w:ascii="Times New Roman" w:hAnsi="Times New Roman" w:cs="Times New Roman"/>
          <w:i/>
          <w:sz w:val="24"/>
          <w:szCs w:val="24"/>
        </w:rPr>
        <w:t>R</w:t>
      </w:r>
      <w:r w:rsidR="00A8477F"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.16, </w:t>
      </w:r>
      <w:proofErr w:type="spellStart"/>
      <w:r w:rsidR="00A8477F" w:rsidRPr="00CD0F33">
        <w:rPr>
          <w:rFonts w:ascii="Times New Roman" w:hAnsi="Times New Roman" w:cs="Times New Roman"/>
          <w:sz w:val="24"/>
          <w:szCs w:val="24"/>
        </w:rPr>
        <w:t>Adj</w:t>
      </w:r>
      <w:proofErr w:type="spellEnd"/>
      <w:r w:rsidR="00A8477F" w:rsidRPr="00CD0F33">
        <w:rPr>
          <w:rFonts w:ascii="Times New Roman" w:hAnsi="Times New Roman" w:cs="Times New Roman"/>
          <w:sz w:val="24"/>
          <w:szCs w:val="24"/>
        </w:rPr>
        <w:t xml:space="preserve"> </w:t>
      </w:r>
      <w:r w:rsidR="00A8477F" w:rsidRPr="00CD0F33">
        <w:rPr>
          <w:rFonts w:ascii="Times New Roman" w:hAnsi="Times New Roman" w:cs="Times New Roman"/>
          <w:i/>
          <w:sz w:val="24"/>
          <w:szCs w:val="24"/>
        </w:rPr>
        <w:t>R</w:t>
      </w:r>
      <w:r w:rsidR="00A8477F"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.14) of the variance in victim and perpetrator blame respectively. In each model, primary psychopathy was the only significant predictor (victim blame: </w:t>
      </w:r>
      <w:r w:rsidR="00DA3481" w:rsidRPr="00CD0F33">
        <w:rPr>
          <w:rFonts w:ascii="Times New Roman" w:hAnsi="Times New Roman" w:cs="Times New Roman"/>
          <w:i/>
          <w:sz w:val="24"/>
          <w:szCs w:val="24"/>
        </w:rPr>
        <w:t>β</w:t>
      </w:r>
      <w:r w:rsidR="003201BE" w:rsidRPr="00CD0F33">
        <w:rPr>
          <w:rFonts w:ascii="Times New Roman" w:hAnsi="Times New Roman" w:cs="Times New Roman"/>
          <w:sz w:val="24"/>
          <w:szCs w:val="24"/>
        </w:rPr>
        <w:t xml:space="preserve"> = .36, </w:t>
      </w:r>
      <w:r w:rsidR="003201BE" w:rsidRPr="00CD0F33">
        <w:rPr>
          <w:rFonts w:ascii="Times New Roman" w:hAnsi="Times New Roman" w:cs="Times New Roman"/>
          <w:i/>
          <w:sz w:val="24"/>
          <w:szCs w:val="24"/>
        </w:rPr>
        <w:t>t</w:t>
      </w:r>
      <w:r w:rsidR="003201BE" w:rsidRPr="00CD0F33">
        <w:rPr>
          <w:rFonts w:ascii="Times New Roman" w:hAnsi="Times New Roman" w:cs="Times New Roman"/>
          <w:sz w:val="24"/>
          <w:szCs w:val="24"/>
        </w:rPr>
        <w:t xml:space="preserve"> = 3.00</w:t>
      </w:r>
      <w:r w:rsidR="00A8477F" w:rsidRPr="00CD0F33">
        <w:rPr>
          <w:rFonts w:ascii="Times New Roman" w:hAnsi="Times New Roman" w:cs="Times New Roman"/>
          <w:sz w:val="24"/>
          <w:szCs w:val="24"/>
        </w:rPr>
        <w:t xml:space="preserve">, </w:t>
      </w:r>
      <w:r w:rsidR="00A8477F" w:rsidRPr="00CD0F33">
        <w:rPr>
          <w:rFonts w:ascii="Times New Roman" w:hAnsi="Times New Roman" w:cs="Times New Roman"/>
          <w:i/>
          <w:sz w:val="24"/>
          <w:szCs w:val="24"/>
        </w:rPr>
        <w:t>p</w:t>
      </w:r>
      <w:r w:rsidR="00A8477F" w:rsidRPr="00CD0F33">
        <w:rPr>
          <w:rFonts w:ascii="Times New Roman" w:hAnsi="Times New Roman" w:cs="Times New Roman"/>
          <w:sz w:val="24"/>
          <w:szCs w:val="24"/>
        </w:rPr>
        <w:t xml:space="preserve"> = .003; perpetrator blame: </w:t>
      </w:r>
      <w:r w:rsidR="00DA3481" w:rsidRPr="00CD0F33">
        <w:rPr>
          <w:rFonts w:ascii="Times New Roman" w:hAnsi="Times New Roman" w:cs="Times New Roman"/>
          <w:i/>
          <w:sz w:val="24"/>
          <w:szCs w:val="24"/>
        </w:rPr>
        <w:t>β</w:t>
      </w:r>
      <w:r w:rsidR="003201BE" w:rsidRPr="00CD0F33">
        <w:rPr>
          <w:rFonts w:ascii="Times New Roman" w:hAnsi="Times New Roman" w:cs="Times New Roman"/>
          <w:sz w:val="24"/>
          <w:szCs w:val="24"/>
        </w:rPr>
        <w:t xml:space="preserve"> = -.50, </w:t>
      </w:r>
      <w:r w:rsidR="003201BE" w:rsidRPr="00CD0F33">
        <w:rPr>
          <w:rFonts w:ascii="Times New Roman" w:hAnsi="Times New Roman" w:cs="Times New Roman"/>
          <w:i/>
          <w:sz w:val="24"/>
          <w:szCs w:val="24"/>
        </w:rPr>
        <w:t>t</w:t>
      </w:r>
      <w:r w:rsidR="003201BE" w:rsidRPr="00CD0F33">
        <w:rPr>
          <w:rFonts w:ascii="Times New Roman" w:hAnsi="Times New Roman" w:cs="Times New Roman"/>
          <w:sz w:val="24"/>
          <w:szCs w:val="24"/>
        </w:rPr>
        <w:t xml:space="preserve"> = -4.30</w:t>
      </w:r>
      <w:r w:rsidR="00A8477F" w:rsidRPr="00CD0F33">
        <w:rPr>
          <w:rFonts w:ascii="Times New Roman" w:hAnsi="Times New Roman" w:cs="Times New Roman"/>
          <w:sz w:val="24"/>
          <w:szCs w:val="24"/>
        </w:rPr>
        <w:t xml:space="preserve">, </w:t>
      </w:r>
      <w:r w:rsidR="00A8477F" w:rsidRPr="00CD0F33">
        <w:rPr>
          <w:rFonts w:ascii="Times New Roman" w:hAnsi="Times New Roman" w:cs="Times New Roman"/>
          <w:i/>
          <w:sz w:val="24"/>
          <w:szCs w:val="24"/>
        </w:rPr>
        <w:t>p</w:t>
      </w:r>
      <w:r w:rsidR="00A8477F" w:rsidRPr="00CD0F33">
        <w:rPr>
          <w:rFonts w:ascii="Times New Roman" w:hAnsi="Times New Roman" w:cs="Times New Roman"/>
          <w:sz w:val="24"/>
          <w:szCs w:val="24"/>
        </w:rPr>
        <w:t xml:space="preserve"> &lt; .001), such that those high on primary psychopathy were more likely to blame victims of sexual harassment and less likely to blame the perpetrator. The model also predicted no blame, </w:t>
      </w:r>
      <w:proofErr w:type="gramStart"/>
      <w:r w:rsidR="00A8477F" w:rsidRPr="00CD0F33">
        <w:rPr>
          <w:rFonts w:ascii="Times New Roman" w:hAnsi="Times New Roman" w:cs="Times New Roman"/>
          <w:i/>
          <w:sz w:val="24"/>
          <w:szCs w:val="24"/>
        </w:rPr>
        <w:t>F</w:t>
      </w:r>
      <w:r w:rsidR="00A8477F" w:rsidRPr="00CD0F33">
        <w:rPr>
          <w:rFonts w:ascii="Times New Roman" w:hAnsi="Times New Roman" w:cs="Times New Roman"/>
          <w:sz w:val="24"/>
          <w:szCs w:val="24"/>
        </w:rPr>
        <w:t>(</w:t>
      </w:r>
      <w:proofErr w:type="gramEnd"/>
      <w:r w:rsidR="00A8477F" w:rsidRPr="00CD0F33">
        <w:rPr>
          <w:rFonts w:ascii="Times New Roman" w:hAnsi="Times New Roman" w:cs="Times New Roman"/>
          <w:sz w:val="24"/>
          <w:szCs w:val="24"/>
        </w:rPr>
        <w:t xml:space="preserve">4,132) = 6.95, </w:t>
      </w:r>
      <w:r w:rsidR="00A8477F" w:rsidRPr="00CD0F33">
        <w:rPr>
          <w:rFonts w:ascii="Times New Roman" w:hAnsi="Times New Roman" w:cs="Times New Roman"/>
          <w:i/>
          <w:sz w:val="24"/>
          <w:szCs w:val="24"/>
        </w:rPr>
        <w:t>p</w:t>
      </w:r>
      <w:r w:rsidR="00A8477F" w:rsidRPr="00CD0F33">
        <w:rPr>
          <w:rFonts w:ascii="Times New Roman" w:hAnsi="Times New Roman" w:cs="Times New Roman"/>
          <w:sz w:val="24"/>
          <w:szCs w:val="24"/>
        </w:rPr>
        <w:t xml:space="preserve"> &lt; .001, explaining 17.4% of the variance (</w:t>
      </w:r>
      <w:r w:rsidR="00A8477F" w:rsidRPr="00CD0F33">
        <w:rPr>
          <w:rFonts w:ascii="Times New Roman" w:hAnsi="Times New Roman" w:cs="Times New Roman"/>
          <w:i/>
          <w:sz w:val="24"/>
          <w:szCs w:val="24"/>
        </w:rPr>
        <w:t>R</w:t>
      </w:r>
      <w:r w:rsidR="00A8477F"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.17, </w:t>
      </w:r>
      <w:proofErr w:type="spellStart"/>
      <w:r w:rsidR="00A8477F" w:rsidRPr="00CD0F33">
        <w:rPr>
          <w:rFonts w:ascii="Times New Roman" w:hAnsi="Times New Roman" w:cs="Times New Roman"/>
          <w:sz w:val="24"/>
          <w:szCs w:val="24"/>
        </w:rPr>
        <w:t>Adj</w:t>
      </w:r>
      <w:proofErr w:type="spellEnd"/>
      <w:r w:rsidR="00A8477F" w:rsidRPr="00CD0F33">
        <w:rPr>
          <w:rFonts w:ascii="Times New Roman" w:hAnsi="Times New Roman" w:cs="Times New Roman"/>
          <w:sz w:val="24"/>
          <w:szCs w:val="24"/>
        </w:rPr>
        <w:t xml:space="preserve"> </w:t>
      </w:r>
      <w:r w:rsidR="00A8477F" w:rsidRPr="00CD0F33">
        <w:rPr>
          <w:rFonts w:ascii="Times New Roman" w:hAnsi="Times New Roman" w:cs="Times New Roman"/>
          <w:i/>
          <w:sz w:val="24"/>
          <w:szCs w:val="24"/>
        </w:rPr>
        <w:t>R</w:t>
      </w:r>
      <w:r w:rsidR="00A8477F" w:rsidRPr="00CD0F33">
        <w:rPr>
          <w:rFonts w:ascii="Times New Roman" w:hAnsi="Times New Roman" w:cs="Times New Roman"/>
          <w:sz w:val="24"/>
          <w:szCs w:val="24"/>
          <w:vertAlign w:val="superscript"/>
        </w:rPr>
        <w:t>2</w:t>
      </w:r>
      <w:r w:rsidR="00A8477F" w:rsidRPr="00CD0F33">
        <w:rPr>
          <w:rFonts w:ascii="Times New Roman" w:hAnsi="Times New Roman" w:cs="Times New Roman"/>
          <w:sz w:val="24"/>
          <w:szCs w:val="24"/>
        </w:rPr>
        <w:t xml:space="preserve"> = .15). </w:t>
      </w:r>
      <w:r w:rsidR="003201BE" w:rsidRPr="00CD0F33">
        <w:rPr>
          <w:rFonts w:ascii="Times New Roman" w:hAnsi="Times New Roman" w:cs="Times New Roman"/>
          <w:sz w:val="24"/>
          <w:szCs w:val="24"/>
        </w:rPr>
        <w:t>Primary psychopathy was the only significant predictor (</w:t>
      </w:r>
      <w:r w:rsidR="00DA3481" w:rsidRPr="00CD0F33">
        <w:rPr>
          <w:rFonts w:ascii="Times New Roman" w:hAnsi="Times New Roman" w:cs="Times New Roman"/>
          <w:i/>
          <w:sz w:val="24"/>
          <w:szCs w:val="24"/>
        </w:rPr>
        <w:t>β</w:t>
      </w:r>
      <w:r w:rsidR="004A7B3C" w:rsidRPr="00CD0F33">
        <w:rPr>
          <w:rFonts w:ascii="Times New Roman" w:hAnsi="Times New Roman" w:cs="Times New Roman"/>
          <w:sz w:val="24"/>
          <w:szCs w:val="24"/>
        </w:rPr>
        <w:t xml:space="preserve"> = .36</w:t>
      </w:r>
      <w:r w:rsidR="006728A6" w:rsidRPr="00CD0F33">
        <w:rPr>
          <w:rFonts w:ascii="Times New Roman" w:hAnsi="Times New Roman" w:cs="Times New Roman"/>
          <w:sz w:val="24"/>
          <w:szCs w:val="24"/>
        </w:rPr>
        <w:t xml:space="preserve">, </w:t>
      </w:r>
      <w:r w:rsidR="006728A6" w:rsidRPr="00CD0F33">
        <w:rPr>
          <w:rFonts w:ascii="Times New Roman" w:hAnsi="Times New Roman" w:cs="Times New Roman"/>
          <w:i/>
          <w:sz w:val="24"/>
          <w:szCs w:val="24"/>
        </w:rPr>
        <w:t>t</w:t>
      </w:r>
      <w:r w:rsidR="003201BE" w:rsidRPr="00CD0F33">
        <w:rPr>
          <w:rFonts w:ascii="Times New Roman" w:hAnsi="Times New Roman" w:cs="Times New Roman"/>
          <w:sz w:val="24"/>
          <w:szCs w:val="24"/>
        </w:rPr>
        <w:t xml:space="preserve"> = 3.12</w:t>
      </w:r>
      <w:r w:rsidR="006728A6" w:rsidRPr="00CD0F33">
        <w:rPr>
          <w:rFonts w:ascii="Times New Roman" w:hAnsi="Times New Roman" w:cs="Times New Roman"/>
          <w:sz w:val="24"/>
          <w:szCs w:val="24"/>
        </w:rPr>
        <w:t xml:space="preserve">, </w:t>
      </w:r>
      <w:r w:rsidR="006728A6" w:rsidRPr="00CD0F33">
        <w:rPr>
          <w:rFonts w:ascii="Times New Roman" w:hAnsi="Times New Roman" w:cs="Times New Roman"/>
          <w:i/>
          <w:sz w:val="24"/>
          <w:szCs w:val="24"/>
        </w:rPr>
        <w:t>p</w:t>
      </w:r>
      <w:r w:rsidR="006728A6" w:rsidRPr="00CD0F33">
        <w:rPr>
          <w:rFonts w:ascii="Times New Roman" w:hAnsi="Times New Roman" w:cs="Times New Roman"/>
          <w:sz w:val="24"/>
          <w:szCs w:val="24"/>
        </w:rPr>
        <w:t xml:space="preserve"> = .002</w:t>
      </w:r>
      <w:r w:rsidR="003201BE" w:rsidRPr="00CD0F33">
        <w:rPr>
          <w:rFonts w:ascii="Times New Roman" w:hAnsi="Times New Roman" w:cs="Times New Roman"/>
          <w:sz w:val="24"/>
          <w:szCs w:val="24"/>
        </w:rPr>
        <w:t>), such that those high on primary psychopathy were more likely to not assign blame.</w:t>
      </w:r>
    </w:p>
    <w:p w14:paraId="19938691" w14:textId="660A3AEC" w:rsidR="00CB0EFA" w:rsidRPr="00CD0F33" w:rsidRDefault="003201BE"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The overall model predicted attitudes towards compliance, </w:t>
      </w:r>
      <w:proofErr w:type="gramStart"/>
      <w:r w:rsidRPr="00CD0F33">
        <w:rPr>
          <w:rFonts w:ascii="Times New Roman" w:hAnsi="Times New Roman" w:cs="Times New Roman"/>
          <w:i/>
          <w:sz w:val="24"/>
          <w:szCs w:val="24"/>
        </w:rPr>
        <w:t>F</w:t>
      </w:r>
      <w:r w:rsidRPr="00CD0F33">
        <w:rPr>
          <w:rFonts w:ascii="Times New Roman" w:hAnsi="Times New Roman" w:cs="Times New Roman"/>
          <w:sz w:val="24"/>
          <w:szCs w:val="24"/>
        </w:rPr>
        <w:t>(</w:t>
      </w:r>
      <w:proofErr w:type="gramEnd"/>
      <w:r w:rsidRPr="00CD0F33">
        <w:rPr>
          <w:rFonts w:ascii="Times New Roman" w:hAnsi="Times New Roman" w:cs="Times New Roman"/>
          <w:sz w:val="24"/>
          <w:szCs w:val="24"/>
        </w:rPr>
        <w:t xml:space="preserve">4,132) = 10.41,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&lt; .001 and confrontation, </w:t>
      </w: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3.92,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 .005, in response to sexual harassment explaining 24.0% (</w:t>
      </w:r>
      <w:r w:rsidRPr="00CD0F33">
        <w:rPr>
          <w:rFonts w:ascii="Times New Roman" w:hAnsi="Times New Roman" w:cs="Times New Roman"/>
          <w:i/>
          <w:sz w:val="24"/>
          <w:szCs w:val="24"/>
        </w:rPr>
        <w:t>R</w:t>
      </w:r>
      <w:r w:rsidRPr="00CD0F33">
        <w:rPr>
          <w:rFonts w:ascii="Times New Roman" w:hAnsi="Times New Roman" w:cs="Times New Roman"/>
          <w:sz w:val="24"/>
          <w:szCs w:val="24"/>
          <w:vertAlign w:val="superscript"/>
        </w:rPr>
        <w:t>2</w:t>
      </w:r>
      <w:r w:rsidRPr="00CD0F33">
        <w:rPr>
          <w:rFonts w:ascii="Times New Roman" w:hAnsi="Times New Roman" w:cs="Times New Roman"/>
          <w:sz w:val="24"/>
          <w:szCs w:val="24"/>
        </w:rPr>
        <w:t xml:space="preserve"> = .24, </w:t>
      </w:r>
      <w:proofErr w:type="spellStart"/>
      <w:r w:rsidRPr="00CD0F33">
        <w:rPr>
          <w:rFonts w:ascii="Times New Roman" w:hAnsi="Times New Roman" w:cs="Times New Roman"/>
          <w:sz w:val="24"/>
          <w:szCs w:val="24"/>
        </w:rPr>
        <w:t>Adj</w:t>
      </w:r>
      <w:proofErr w:type="spellEnd"/>
      <w:r w:rsidRPr="00CD0F33">
        <w:rPr>
          <w:rFonts w:ascii="Times New Roman" w:hAnsi="Times New Roman" w:cs="Times New Roman"/>
          <w:sz w:val="24"/>
          <w:szCs w:val="24"/>
        </w:rPr>
        <w:t xml:space="preserve"> </w:t>
      </w:r>
      <w:r w:rsidRPr="00CD0F33">
        <w:rPr>
          <w:rFonts w:ascii="Times New Roman" w:hAnsi="Times New Roman" w:cs="Times New Roman"/>
          <w:i/>
          <w:sz w:val="24"/>
          <w:szCs w:val="24"/>
        </w:rPr>
        <w:t>R</w:t>
      </w:r>
      <w:r w:rsidRPr="00CD0F33">
        <w:rPr>
          <w:rFonts w:ascii="Times New Roman" w:hAnsi="Times New Roman" w:cs="Times New Roman"/>
          <w:sz w:val="24"/>
          <w:szCs w:val="24"/>
          <w:vertAlign w:val="superscript"/>
        </w:rPr>
        <w:t>2</w:t>
      </w:r>
      <w:r w:rsidRPr="00CD0F33">
        <w:rPr>
          <w:rFonts w:ascii="Times New Roman" w:hAnsi="Times New Roman" w:cs="Times New Roman"/>
          <w:sz w:val="24"/>
          <w:szCs w:val="24"/>
        </w:rPr>
        <w:t xml:space="preserve"> = .22) and 10.6% (</w:t>
      </w:r>
      <w:r w:rsidRPr="00CD0F33">
        <w:rPr>
          <w:rFonts w:ascii="Times New Roman" w:hAnsi="Times New Roman" w:cs="Times New Roman"/>
          <w:i/>
          <w:sz w:val="24"/>
          <w:szCs w:val="24"/>
        </w:rPr>
        <w:t>R</w:t>
      </w:r>
      <w:r w:rsidRPr="00CD0F33">
        <w:rPr>
          <w:rFonts w:ascii="Times New Roman" w:hAnsi="Times New Roman" w:cs="Times New Roman"/>
          <w:sz w:val="24"/>
          <w:szCs w:val="24"/>
          <w:vertAlign w:val="superscript"/>
        </w:rPr>
        <w:t>2</w:t>
      </w:r>
      <w:r w:rsidRPr="00CD0F33">
        <w:rPr>
          <w:rFonts w:ascii="Times New Roman" w:hAnsi="Times New Roman" w:cs="Times New Roman"/>
          <w:sz w:val="24"/>
          <w:szCs w:val="24"/>
        </w:rPr>
        <w:t xml:space="preserve"> = .11, </w:t>
      </w:r>
      <w:proofErr w:type="spellStart"/>
      <w:r w:rsidRPr="00CD0F33">
        <w:rPr>
          <w:rFonts w:ascii="Times New Roman" w:hAnsi="Times New Roman" w:cs="Times New Roman"/>
          <w:sz w:val="24"/>
          <w:szCs w:val="24"/>
        </w:rPr>
        <w:t>Adj</w:t>
      </w:r>
      <w:proofErr w:type="spellEnd"/>
      <w:r w:rsidRPr="00CD0F33">
        <w:rPr>
          <w:rFonts w:ascii="Times New Roman" w:hAnsi="Times New Roman" w:cs="Times New Roman"/>
          <w:sz w:val="24"/>
          <w:szCs w:val="24"/>
        </w:rPr>
        <w:t xml:space="preserve"> </w:t>
      </w:r>
      <w:r w:rsidRPr="00CD0F33">
        <w:rPr>
          <w:rFonts w:ascii="Times New Roman" w:hAnsi="Times New Roman" w:cs="Times New Roman"/>
          <w:i/>
          <w:sz w:val="24"/>
          <w:szCs w:val="24"/>
        </w:rPr>
        <w:t>R</w:t>
      </w:r>
      <w:r w:rsidRPr="00CD0F33">
        <w:rPr>
          <w:rFonts w:ascii="Times New Roman" w:hAnsi="Times New Roman" w:cs="Times New Roman"/>
          <w:sz w:val="24"/>
          <w:szCs w:val="24"/>
          <w:vertAlign w:val="superscript"/>
        </w:rPr>
        <w:t>2</w:t>
      </w:r>
      <w:r w:rsidRPr="00CD0F33">
        <w:rPr>
          <w:rFonts w:ascii="Times New Roman" w:hAnsi="Times New Roman" w:cs="Times New Roman"/>
          <w:sz w:val="24"/>
          <w:szCs w:val="24"/>
        </w:rPr>
        <w:t xml:space="preserve"> = .08) of the variance in attitudes towards compliance and confrontation respectively. Primary psychopathy was the only individual predictor (compliance: </w:t>
      </w:r>
      <w:r w:rsidR="00DA3481" w:rsidRPr="00CD0F33">
        <w:rPr>
          <w:rFonts w:ascii="Times New Roman" w:hAnsi="Times New Roman" w:cs="Times New Roman"/>
          <w:i/>
          <w:sz w:val="24"/>
          <w:szCs w:val="24"/>
        </w:rPr>
        <w:t>β</w:t>
      </w:r>
      <w:r w:rsidRPr="00CD0F33">
        <w:rPr>
          <w:rFonts w:ascii="Times New Roman" w:hAnsi="Times New Roman" w:cs="Times New Roman"/>
          <w:sz w:val="24"/>
          <w:szCs w:val="24"/>
        </w:rPr>
        <w:t xml:space="preserve"> = .46, </w:t>
      </w:r>
      <w:r w:rsidRPr="00CD0F33">
        <w:rPr>
          <w:rFonts w:ascii="Times New Roman" w:hAnsi="Times New Roman" w:cs="Times New Roman"/>
          <w:i/>
          <w:sz w:val="24"/>
          <w:szCs w:val="24"/>
        </w:rPr>
        <w:t>t</w:t>
      </w:r>
      <w:r w:rsidRPr="00CD0F33">
        <w:rPr>
          <w:rFonts w:ascii="Times New Roman" w:hAnsi="Times New Roman" w:cs="Times New Roman"/>
          <w:sz w:val="24"/>
          <w:szCs w:val="24"/>
        </w:rPr>
        <w:t xml:space="preserve"> = 4.13,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&lt; .001; confrontation: </w:t>
      </w:r>
      <w:r w:rsidR="00DA3481" w:rsidRPr="00CD0F33">
        <w:rPr>
          <w:rFonts w:ascii="Times New Roman" w:hAnsi="Times New Roman" w:cs="Times New Roman"/>
          <w:i/>
          <w:sz w:val="24"/>
          <w:szCs w:val="24"/>
        </w:rPr>
        <w:t>β</w:t>
      </w:r>
      <w:r w:rsidRPr="00CD0F33">
        <w:rPr>
          <w:rFonts w:ascii="Times New Roman" w:hAnsi="Times New Roman" w:cs="Times New Roman"/>
          <w:sz w:val="24"/>
          <w:szCs w:val="24"/>
        </w:rPr>
        <w:t xml:space="preserve"> = -.34, </w:t>
      </w:r>
      <w:r w:rsidRPr="00CD0F33">
        <w:rPr>
          <w:rFonts w:ascii="Times New Roman" w:hAnsi="Times New Roman" w:cs="Times New Roman"/>
          <w:i/>
          <w:sz w:val="24"/>
          <w:szCs w:val="24"/>
        </w:rPr>
        <w:t>t</w:t>
      </w:r>
      <w:r w:rsidRPr="00CD0F33">
        <w:rPr>
          <w:rFonts w:ascii="Times New Roman" w:hAnsi="Times New Roman" w:cs="Times New Roman"/>
          <w:sz w:val="24"/>
          <w:szCs w:val="24"/>
        </w:rPr>
        <w:t xml:space="preserve"> = -2.79,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 .006)</w:t>
      </w:r>
      <w:r w:rsidR="00CB0EFA" w:rsidRPr="00CD0F33">
        <w:rPr>
          <w:rFonts w:ascii="Times New Roman" w:hAnsi="Times New Roman" w:cs="Times New Roman"/>
          <w:sz w:val="24"/>
          <w:szCs w:val="24"/>
        </w:rPr>
        <w:t>, such that those high on primary psychopathy were more supportive of compliance and less positive towards confrontation. The model did not predict attitudes towards ignoring</w:t>
      </w:r>
      <w:r w:rsidR="00CB0EFA" w:rsidRPr="00CD0F33">
        <w:rPr>
          <w:rFonts w:ascii="Times New Roman" w:hAnsi="Times New Roman" w:cs="Times New Roman"/>
          <w:b/>
          <w:sz w:val="24"/>
          <w:szCs w:val="24"/>
        </w:rPr>
        <w:t xml:space="preserve"> </w:t>
      </w:r>
      <w:r w:rsidR="00CB0EFA" w:rsidRPr="00CD0F33">
        <w:rPr>
          <w:rFonts w:ascii="Times New Roman" w:hAnsi="Times New Roman" w:cs="Times New Roman"/>
          <w:sz w:val="24"/>
          <w:szCs w:val="24"/>
        </w:rPr>
        <w:t>sexual harassment,</w:t>
      </w:r>
      <w:r w:rsidR="00CB0EFA" w:rsidRPr="00CD0F33">
        <w:rPr>
          <w:rFonts w:ascii="Times New Roman" w:hAnsi="Times New Roman" w:cs="Times New Roman"/>
          <w:b/>
          <w:sz w:val="24"/>
          <w:szCs w:val="24"/>
        </w:rPr>
        <w:t xml:space="preserve"> </w:t>
      </w:r>
      <w:proofErr w:type="gramStart"/>
      <w:r w:rsidR="00C53F67" w:rsidRPr="00CD0F33">
        <w:rPr>
          <w:rFonts w:ascii="Times New Roman" w:hAnsi="Times New Roman" w:cs="Times New Roman"/>
          <w:i/>
          <w:sz w:val="24"/>
          <w:szCs w:val="24"/>
        </w:rPr>
        <w:t>F</w:t>
      </w:r>
      <w:r w:rsidR="00C53F67" w:rsidRPr="00CD0F33">
        <w:rPr>
          <w:rFonts w:ascii="Times New Roman" w:hAnsi="Times New Roman" w:cs="Times New Roman"/>
          <w:sz w:val="24"/>
          <w:szCs w:val="24"/>
        </w:rPr>
        <w:t>(</w:t>
      </w:r>
      <w:proofErr w:type="gramEnd"/>
      <w:r w:rsidR="00C53F67" w:rsidRPr="00CD0F33">
        <w:rPr>
          <w:rFonts w:ascii="Times New Roman" w:hAnsi="Times New Roman" w:cs="Times New Roman"/>
          <w:sz w:val="24"/>
          <w:szCs w:val="24"/>
        </w:rPr>
        <w:t xml:space="preserve">4,132) = .69, </w:t>
      </w:r>
      <w:r w:rsidR="00C53F67" w:rsidRPr="00CD0F33">
        <w:rPr>
          <w:rFonts w:ascii="Times New Roman" w:hAnsi="Times New Roman" w:cs="Times New Roman"/>
          <w:i/>
          <w:sz w:val="24"/>
          <w:szCs w:val="24"/>
        </w:rPr>
        <w:t>p</w:t>
      </w:r>
      <w:r w:rsidR="00CB0EFA" w:rsidRPr="00CD0F33">
        <w:rPr>
          <w:rFonts w:ascii="Times New Roman" w:hAnsi="Times New Roman" w:cs="Times New Roman"/>
          <w:sz w:val="24"/>
          <w:szCs w:val="24"/>
        </w:rPr>
        <w:t xml:space="preserve"> = .600.</w:t>
      </w:r>
      <w:r w:rsidR="00507800">
        <w:rPr>
          <w:rFonts w:ascii="Times New Roman" w:hAnsi="Times New Roman" w:cs="Times New Roman"/>
          <w:sz w:val="24"/>
          <w:szCs w:val="24"/>
        </w:rPr>
        <w:t xml:space="preserve"> These data are shown in Table 2.</w:t>
      </w:r>
    </w:p>
    <w:p w14:paraId="4B9E18DB" w14:textId="77777777" w:rsidR="003D10B0" w:rsidRPr="00CD0F33" w:rsidRDefault="003D10B0" w:rsidP="00202CA4">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t>Discussion</w:t>
      </w:r>
    </w:p>
    <w:p w14:paraId="0B2C5B89" w14:textId="1C7F940A" w:rsidR="00CB0EFA" w:rsidRPr="00CD0F33" w:rsidRDefault="00CB0EFA"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 xml:space="preserve">The present study investigated the </w:t>
      </w:r>
      <w:r w:rsidR="007320C7" w:rsidRPr="00CD0F33">
        <w:rPr>
          <w:rFonts w:ascii="Times New Roman" w:hAnsi="Times New Roman" w:cs="Times New Roman"/>
          <w:sz w:val="24"/>
          <w:szCs w:val="24"/>
        </w:rPr>
        <w:t xml:space="preserve">influence of Dark Triad traits (narcissism, Machiavellianism, primary and secondary psychopathy) on attitudes towards sexual </w:t>
      </w:r>
      <w:r w:rsidR="007320C7" w:rsidRPr="00CD0F33">
        <w:rPr>
          <w:rFonts w:ascii="Times New Roman" w:hAnsi="Times New Roman" w:cs="Times New Roman"/>
          <w:sz w:val="24"/>
          <w:szCs w:val="24"/>
        </w:rPr>
        <w:lastRenderedPageBreak/>
        <w:t xml:space="preserve">harassment. </w:t>
      </w:r>
      <w:r w:rsidR="00B62999">
        <w:rPr>
          <w:rFonts w:ascii="Times New Roman" w:hAnsi="Times New Roman" w:cs="Times New Roman"/>
          <w:sz w:val="24"/>
          <w:szCs w:val="24"/>
        </w:rPr>
        <w:t>Primary psychopathy</w:t>
      </w:r>
      <w:r w:rsidR="000A415D" w:rsidRPr="00CD0F33">
        <w:rPr>
          <w:rFonts w:ascii="Times New Roman" w:hAnsi="Times New Roman" w:cs="Times New Roman"/>
          <w:sz w:val="24"/>
          <w:szCs w:val="24"/>
        </w:rPr>
        <w:t xml:space="preserve"> predicted both the attribution of blame and attitudes to</w:t>
      </w:r>
      <w:r w:rsidR="007320C7" w:rsidRPr="00CD0F33">
        <w:rPr>
          <w:rFonts w:ascii="Times New Roman" w:hAnsi="Times New Roman" w:cs="Times New Roman"/>
          <w:sz w:val="24"/>
          <w:szCs w:val="24"/>
        </w:rPr>
        <w:t xml:space="preserve"> responses to sexual harassment. Women high on primary psychopathy were more likely to assign blame to the victim or not assign blame for the harassment</w:t>
      </w:r>
      <w:r w:rsidR="00D12148" w:rsidRPr="00CD0F33">
        <w:rPr>
          <w:rStyle w:val="CommentReference"/>
          <w:rFonts w:ascii="Times New Roman" w:hAnsi="Times New Roman" w:cs="Times New Roman"/>
          <w:sz w:val="24"/>
          <w:szCs w:val="24"/>
        </w:rPr>
        <w:t xml:space="preserve"> </w:t>
      </w:r>
      <w:r w:rsidR="007320C7" w:rsidRPr="00CD0F33">
        <w:rPr>
          <w:rFonts w:ascii="Times New Roman" w:hAnsi="Times New Roman" w:cs="Times New Roman"/>
          <w:sz w:val="24"/>
          <w:szCs w:val="24"/>
        </w:rPr>
        <w:t xml:space="preserve">and less likely to blame the perpetrator. </w:t>
      </w:r>
      <w:r w:rsidR="00BD3275" w:rsidRPr="00CD0F33">
        <w:rPr>
          <w:rFonts w:ascii="Times New Roman" w:hAnsi="Times New Roman" w:cs="Times New Roman"/>
          <w:sz w:val="24"/>
          <w:szCs w:val="24"/>
        </w:rPr>
        <w:t>Further</w:t>
      </w:r>
      <w:r w:rsidR="00D766B0" w:rsidRPr="00CD0F33">
        <w:rPr>
          <w:rFonts w:ascii="Times New Roman" w:hAnsi="Times New Roman" w:cs="Times New Roman"/>
          <w:sz w:val="24"/>
          <w:szCs w:val="24"/>
        </w:rPr>
        <w:t>,</w:t>
      </w:r>
      <w:r w:rsidR="00BD3275" w:rsidRPr="00CD0F33">
        <w:rPr>
          <w:rFonts w:ascii="Times New Roman" w:hAnsi="Times New Roman" w:cs="Times New Roman"/>
          <w:sz w:val="24"/>
          <w:szCs w:val="24"/>
        </w:rPr>
        <w:t xml:space="preserve"> women high on primary psychopathy were more likely to endorse compliance with the harassment and less likely to support confrontation.</w:t>
      </w:r>
    </w:p>
    <w:p w14:paraId="77CED49B" w14:textId="2B8698AC" w:rsidR="00E06BAC" w:rsidRPr="00CD0F33" w:rsidRDefault="00A33DE5" w:rsidP="00CD0F33">
      <w:pPr>
        <w:spacing w:after="0" w:line="480" w:lineRule="auto"/>
        <w:ind w:firstLine="720"/>
        <w:rPr>
          <w:rFonts w:ascii="Times New Roman" w:hAnsi="Times New Roman" w:cs="Times New Roman"/>
          <w:color w:val="222222"/>
          <w:sz w:val="24"/>
          <w:szCs w:val="24"/>
        </w:rPr>
      </w:pPr>
      <w:r w:rsidRPr="00CD0F33">
        <w:rPr>
          <w:rFonts w:ascii="Times New Roman" w:hAnsi="Times New Roman" w:cs="Times New Roman"/>
          <w:sz w:val="24"/>
          <w:szCs w:val="24"/>
        </w:rPr>
        <w:t xml:space="preserve">The tendency for those high on primary psychopathy to blame the victim of sexual harassment may reflect the </w:t>
      </w:r>
      <w:r w:rsidR="000A415D" w:rsidRPr="00CD0F33">
        <w:rPr>
          <w:rFonts w:ascii="Times New Roman" w:hAnsi="Times New Roman" w:cs="Times New Roman"/>
          <w:sz w:val="24"/>
          <w:szCs w:val="24"/>
        </w:rPr>
        <w:t>emotional coldness and callous, self-centred behaviour (Hare, 1996)</w:t>
      </w:r>
      <w:r w:rsidRPr="00CD0F33">
        <w:rPr>
          <w:rFonts w:ascii="Times New Roman" w:hAnsi="Times New Roman" w:cs="Times New Roman"/>
          <w:sz w:val="24"/>
          <w:szCs w:val="24"/>
        </w:rPr>
        <w:t xml:space="preserve"> which characterise primary psychopathy</w:t>
      </w:r>
      <w:r w:rsidR="00D766B0" w:rsidRPr="00CD0F33">
        <w:rPr>
          <w:rFonts w:ascii="Times New Roman" w:hAnsi="Times New Roman" w:cs="Times New Roman"/>
          <w:sz w:val="24"/>
          <w:szCs w:val="24"/>
        </w:rPr>
        <w:t>.</w:t>
      </w:r>
      <w:r w:rsidR="00D766B0" w:rsidRPr="00CD0F33">
        <w:rPr>
          <w:rFonts w:ascii="Times New Roman" w:hAnsi="Times New Roman" w:cs="Times New Roman"/>
          <w:color w:val="222222"/>
          <w:sz w:val="24"/>
          <w:szCs w:val="24"/>
        </w:rPr>
        <w:t xml:space="preserve"> </w:t>
      </w:r>
      <w:r w:rsidR="00A95CE3" w:rsidRPr="00CD0F33">
        <w:rPr>
          <w:rFonts w:ascii="Times New Roman" w:hAnsi="Times New Roman" w:cs="Times New Roman"/>
          <w:color w:val="222222"/>
          <w:sz w:val="24"/>
          <w:szCs w:val="24"/>
        </w:rPr>
        <w:t>Indeed those high on psychopathy are</w:t>
      </w:r>
      <w:r w:rsidR="00642CF9" w:rsidRPr="00CD0F33">
        <w:rPr>
          <w:rFonts w:ascii="Times New Roman" w:hAnsi="Times New Roman" w:cs="Times New Roman"/>
          <w:color w:val="222222"/>
          <w:sz w:val="24"/>
          <w:szCs w:val="24"/>
        </w:rPr>
        <w:t xml:space="preserve"> more likely to</w:t>
      </w:r>
      <w:r w:rsidR="00B20173" w:rsidRPr="00CD0F33">
        <w:rPr>
          <w:rFonts w:ascii="Times New Roman" w:hAnsi="Times New Roman" w:cs="Times New Roman"/>
          <w:color w:val="222222"/>
          <w:sz w:val="24"/>
          <w:szCs w:val="24"/>
        </w:rPr>
        <w:t xml:space="preserve"> feel positive when others a</w:t>
      </w:r>
      <w:r w:rsidR="00642CF9" w:rsidRPr="00CD0F33">
        <w:rPr>
          <w:rFonts w:ascii="Times New Roman" w:hAnsi="Times New Roman" w:cs="Times New Roman"/>
          <w:color w:val="222222"/>
          <w:sz w:val="24"/>
          <w:szCs w:val="24"/>
        </w:rPr>
        <w:t>re suffering (Ali et al., 2009)</w:t>
      </w:r>
      <w:r w:rsidR="00B20173"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The reluctance to blame the pe</w:t>
      </w:r>
      <w:r w:rsidR="004B12A0" w:rsidRPr="00CD0F33">
        <w:rPr>
          <w:rFonts w:ascii="Times New Roman" w:hAnsi="Times New Roman" w:cs="Times New Roman"/>
          <w:color w:val="222222"/>
          <w:sz w:val="24"/>
          <w:szCs w:val="24"/>
        </w:rPr>
        <w:t>rpetrator for the harassment may indicate an overall endorsement of sexually aggressive behaviour, consistent with the increased use of sexual coercion by those high on primary psychopathy (</w:t>
      </w:r>
      <w:r w:rsidR="004B12A0" w:rsidRPr="00CD0F33">
        <w:rPr>
          <w:rFonts w:ascii="Times New Roman" w:hAnsi="Times New Roman" w:cs="Times New Roman"/>
          <w:color w:val="222222"/>
          <w:sz w:val="24"/>
          <w:szCs w:val="24"/>
          <w:shd w:val="clear" w:color="auto" w:fill="FFFFFF"/>
        </w:rPr>
        <w:t>Muñoz</w:t>
      </w:r>
      <w:r w:rsidR="00A95CE3" w:rsidRPr="00CD0F33">
        <w:rPr>
          <w:rFonts w:ascii="Times New Roman" w:hAnsi="Times New Roman" w:cs="Times New Roman"/>
          <w:color w:val="222222"/>
          <w:sz w:val="24"/>
          <w:szCs w:val="24"/>
        </w:rPr>
        <w:t xml:space="preserve">, Khan, &amp; </w:t>
      </w:r>
      <w:proofErr w:type="spellStart"/>
      <w:r w:rsidR="00A95CE3" w:rsidRPr="00CD0F33">
        <w:rPr>
          <w:rFonts w:ascii="Times New Roman" w:hAnsi="Times New Roman" w:cs="Times New Roman"/>
          <w:color w:val="222222"/>
          <w:sz w:val="24"/>
          <w:szCs w:val="24"/>
        </w:rPr>
        <w:t>Cordwell</w:t>
      </w:r>
      <w:proofErr w:type="spellEnd"/>
      <w:r w:rsidR="00A95CE3" w:rsidRPr="00CD0F33">
        <w:rPr>
          <w:rFonts w:ascii="Times New Roman" w:hAnsi="Times New Roman" w:cs="Times New Roman"/>
          <w:color w:val="222222"/>
          <w:sz w:val="24"/>
          <w:szCs w:val="24"/>
        </w:rPr>
        <w:t>, 2011)</w:t>
      </w:r>
      <w:r w:rsidR="00B21F36" w:rsidRPr="00CD0F33">
        <w:rPr>
          <w:rFonts w:ascii="Times New Roman" w:hAnsi="Times New Roman" w:cs="Times New Roman"/>
          <w:color w:val="222222"/>
          <w:sz w:val="24"/>
          <w:szCs w:val="24"/>
        </w:rPr>
        <w:t>. Primary psychopathy is related to l</w:t>
      </w:r>
      <w:r w:rsidR="00A95CE3" w:rsidRPr="00CD0F33">
        <w:rPr>
          <w:rFonts w:ascii="Times New Roman" w:hAnsi="Times New Roman" w:cs="Times New Roman"/>
          <w:color w:val="222222"/>
          <w:sz w:val="24"/>
          <w:szCs w:val="24"/>
        </w:rPr>
        <w:t xml:space="preserve">ow levels of </w:t>
      </w:r>
      <w:r w:rsidR="00E06BAC" w:rsidRPr="00CD0F33">
        <w:rPr>
          <w:rFonts w:ascii="Times New Roman" w:hAnsi="Times New Roman" w:cs="Times New Roman"/>
          <w:color w:val="222222"/>
          <w:sz w:val="24"/>
          <w:szCs w:val="24"/>
        </w:rPr>
        <w:t xml:space="preserve">pro-social emotions, such as </w:t>
      </w:r>
      <w:r w:rsidR="00A95CE3" w:rsidRPr="00CD0F33">
        <w:rPr>
          <w:rFonts w:ascii="Times New Roman" w:hAnsi="Times New Roman" w:cs="Times New Roman"/>
          <w:color w:val="222222"/>
          <w:sz w:val="24"/>
          <w:szCs w:val="24"/>
        </w:rPr>
        <w:t xml:space="preserve">guilt (Lyons, 2015; Prado, </w:t>
      </w:r>
      <w:proofErr w:type="spellStart"/>
      <w:r w:rsidR="00A95CE3" w:rsidRPr="00CD0F33">
        <w:rPr>
          <w:rFonts w:ascii="Times New Roman" w:hAnsi="Times New Roman" w:cs="Times New Roman"/>
          <w:color w:val="222222"/>
          <w:sz w:val="24"/>
          <w:szCs w:val="24"/>
        </w:rPr>
        <w:t>Treeby</w:t>
      </w:r>
      <w:proofErr w:type="spellEnd"/>
      <w:r w:rsidR="00A95CE3" w:rsidRPr="00CD0F33">
        <w:rPr>
          <w:rFonts w:ascii="Times New Roman" w:hAnsi="Times New Roman" w:cs="Times New Roman"/>
          <w:color w:val="222222"/>
          <w:sz w:val="24"/>
          <w:szCs w:val="24"/>
        </w:rPr>
        <w:t>, &amp; Crowe, 2016)</w:t>
      </w:r>
      <w:r w:rsidR="00E06BAC" w:rsidRPr="00CD0F33">
        <w:rPr>
          <w:rFonts w:ascii="Times New Roman" w:hAnsi="Times New Roman" w:cs="Times New Roman"/>
          <w:color w:val="222222"/>
          <w:sz w:val="24"/>
          <w:szCs w:val="24"/>
        </w:rPr>
        <w:t>, which, together with empathy, form a duo of emotions influencing the feelings of responsibility for others (</w:t>
      </w:r>
      <w:r w:rsidR="00E06BAC" w:rsidRPr="00CD0F33">
        <w:rPr>
          <w:rFonts w:ascii="Times New Roman" w:hAnsi="Times New Roman" w:cs="Times New Roman"/>
          <w:sz w:val="24"/>
          <w:szCs w:val="24"/>
        </w:rPr>
        <w:t>Zahn-</w:t>
      </w:r>
      <w:proofErr w:type="spellStart"/>
      <w:r w:rsidR="00E06BAC" w:rsidRPr="00CD0F33">
        <w:rPr>
          <w:rFonts w:ascii="Times New Roman" w:hAnsi="Times New Roman" w:cs="Times New Roman"/>
          <w:sz w:val="24"/>
          <w:szCs w:val="24"/>
        </w:rPr>
        <w:t>Waxler</w:t>
      </w:r>
      <w:proofErr w:type="spellEnd"/>
      <w:r w:rsidR="00E06BAC" w:rsidRPr="00CD0F33">
        <w:rPr>
          <w:rFonts w:ascii="Times New Roman" w:hAnsi="Times New Roman" w:cs="Times New Roman"/>
          <w:sz w:val="24"/>
          <w:szCs w:val="24"/>
        </w:rPr>
        <w:t xml:space="preserve"> &amp; Robinson, 1995</w:t>
      </w:r>
      <w:r w:rsidR="00E06BAC" w:rsidRPr="00CD0F33">
        <w:rPr>
          <w:rFonts w:ascii="Times New Roman" w:hAnsi="Times New Roman" w:cs="Times New Roman"/>
          <w:color w:val="222222"/>
          <w:sz w:val="24"/>
          <w:szCs w:val="24"/>
        </w:rPr>
        <w:t>).</w:t>
      </w:r>
      <w:r w:rsidR="007E3C5A" w:rsidRPr="00CD0F33">
        <w:rPr>
          <w:rFonts w:ascii="Times New Roman" w:hAnsi="Times New Roman" w:cs="Times New Roman"/>
          <w:color w:val="222222"/>
          <w:sz w:val="24"/>
          <w:szCs w:val="24"/>
        </w:rPr>
        <w:t xml:space="preserve"> </w:t>
      </w:r>
      <w:r w:rsidR="004B12A0" w:rsidRPr="00CD0F33">
        <w:rPr>
          <w:rFonts w:ascii="Times New Roman" w:hAnsi="Times New Roman" w:cs="Times New Roman"/>
          <w:color w:val="222222"/>
          <w:sz w:val="24"/>
          <w:szCs w:val="24"/>
        </w:rPr>
        <w:t xml:space="preserve">The </w:t>
      </w:r>
      <w:r w:rsidRPr="00CD0F33">
        <w:rPr>
          <w:rFonts w:ascii="Times New Roman" w:hAnsi="Times New Roman" w:cs="Times New Roman"/>
          <w:color w:val="222222"/>
          <w:sz w:val="24"/>
          <w:szCs w:val="24"/>
        </w:rPr>
        <w:t xml:space="preserve">tendency to avoid any form of blame </w:t>
      </w:r>
      <w:r w:rsidR="004B12A0" w:rsidRPr="00CD0F33">
        <w:rPr>
          <w:rFonts w:ascii="Times New Roman" w:hAnsi="Times New Roman" w:cs="Times New Roman"/>
          <w:color w:val="222222"/>
          <w:sz w:val="24"/>
          <w:szCs w:val="24"/>
        </w:rPr>
        <w:t xml:space="preserve">is consistent with the </w:t>
      </w:r>
      <w:r w:rsidR="005F44EA" w:rsidRPr="00CD0F33">
        <w:rPr>
          <w:rFonts w:ascii="Times New Roman" w:hAnsi="Times New Roman" w:cs="Times New Roman"/>
          <w:color w:val="222222"/>
          <w:sz w:val="24"/>
          <w:szCs w:val="24"/>
        </w:rPr>
        <w:t>abnormal moral decision-making (</w:t>
      </w:r>
      <w:proofErr w:type="spellStart"/>
      <w:r w:rsidR="005F44EA" w:rsidRPr="00CD0F33">
        <w:rPr>
          <w:rFonts w:ascii="Times New Roman" w:hAnsi="Times New Roman" w:cs="Times New Roman"/>
          <w:color w:val="222222"/>
          <w:sz w:val="24"/>
          <w:szCs w:val="24"/>
        </w:rPr>
        <w:t>Koenigs</w:t>
      </w:r>
      <w:proofErr w:type="spellEnd"/>
      <w:r w:rsidR="005F44EA" w:rsidRPr="00CD0F33">
        <w:rPr>
          <w:rFonts w:ascii="Times New Roman" w:hAnsi="Times New Roman" w:cs="Times New Roman"/>
          <w:color w:val="222222"/>
          <w:sz w:val="24"/>
          <w:szCs w:val="24"/>
        </w:rPr>
        <w:t xml:space="preserve">, </w:t>
      </w:r>
      <w:proofErr w:type="spellStart"/>
      <w:r w:rsidR="005F44EA" w:rsidRPr="00CD0F33">
        <w:rPr>
          <w:rFonts w:ascii="Times New Roman" w:hAnsi="Times New Roman" w:cs="Times New Roman"/>
          <w:color w:val="222222"/>
          <w:sz w:val="24"/>
          <w:szCs w:val="24"/>
        </w:rPr>
        <w:t>Kruepke</w:t>
      </w:r>
      <w:proofErr w:type="spellEnd"/>
      <w:r w:rsidR="005F44EA" w:rsidRPr="00CD0F33">
        <w:rPr>
          <w:rFonts w:ascii="Times New Roman" w:hAnsi="Times New Roman" w:cs="Times New Roman"/>
          <w:color w:val="222222"/>
          <w:sz w:val="24"/>
          <w:szCs w:val="24"/>
        </w:rPr>
        <w:t xml:space="preserve">, </w:t>
      </w:r>
      <w:proofErr w:type="spellStart"/>
      <w:r w:rsidR="005F44EA" w:rsidRPr="00CD0F33">
        <w:rPr>
          <w:rFonts w:ascii="Times New Roman" w:hAnsi="Times New Roman" w:cs="Times New Roman"/>
          <w:color w:val="222222"/>
          <w:sz w:val="24"/>
          <w:szCs w:val="24"/>
        </w:rPr>
        <w:t>Zeier</w:t>
      </w:r>
      <w:proofErr w:type="spellEnd"/>
      <w:r w:rsidR="005F44EA" w:rsidRPr="00CD0F33">
        <w:rPr>
          <w:rFonts w:ascii="Times New Roman" w:hAnsi="Times New Roman" w:cs="Times New Roman"/>
          <w:color w:val="222222"/>
          <w:sz w:val="24"/>
          <w:szCs w:val="24"/>
        </w:rPr>
        <w:t xml:space="preserve">, &amp; Newman, 2011) </w:t>
      </w:r>
      <w:r w:rsidRPr="00CD0F33">
        <w:rPr>
          <w:rFonts w:ascii="Times New Roman" w:hAnsi="Times New Roman" w:cs="Times New Roman"/>
          <w:color w:val="222222"/>
          <w:sz w:val="24"/>
          <w:szCs w:val="24"/>
        </w:rPr>
        <w:t xml:space="preserve">and deficits in those areas required to make moral decisions (Glenn, </w:t>
      </w:r>
      <w:proofErr w:type="spellStart"/>
      <w:r w:rsidRPr="00CD0F33">
        <w:rPr>
          <w:rFonts w:ascii="Times New Roman" w:hAnsi="Times New Roman" w:cs="Times New Roman"/>
          <w:color w:val="222222"/>
          <w:sz w:val="24"/>
          <w:szCs w:val="24"/>
        </w:rPr>
        <w:t>Raine</w:t>
      </w:r>
      <w:proofErr w:type="spellEnd"/>
      <w:r w:rsidRPr="00CD0F33">
        <w:rPr>
          <w:rFonts w:ascii="Times New Roman" w:hAnsi="Times New Roman" w:cs="Times New Roman"/>
          <w:color w:val="222222"/>
          <w:sz w:val="24"/>
          <w:szCs w:val="24"/>
        </w:rPr>
        <w:t xml:space="preserve">, &amp; </w:t>
      </w:r>
      <w:proofErr w:type="spellStart"/>
      <w:r w:rsidRPr="00CD0F33">
        <w:rPr>
          <w:rFonts w:ascii="Times New Roman" w:hAnsi="Times New Roman" w:cs="Times New Roman"/>
          <w:color w:val="222222"/>
          <w:sz w:val="24"/>
          <w:szCs w:val="24"/>
        </w:rPr>
        <w:t>Schug</w:t>
      </w:r>
      <w:proofErr w:type="spellEnd"/>
      <w:r w:rsidRPr="00CD0F33">
        <w:rPr>
          <w:rFonts w:ascii="Times New Roman" w:hAnsi="Times New Roman" w:cs="Times New Roman"/>
          <w:color w:val="222222"/>
          <w:sz w:val="24"/>
          <w:szCs w:val="24"/>
        </w:rPr>
        <w:t>, 2009)</w:t>
      </w:r>
      <w:r w:rsidR="004B12A0" w:rsidRPr="00CD0F33">
        <w:rPr>
          <w:rFonts w:ascii="Times New Roman" w:hAnsi="Times New Roman" w:cs="Times New Roman"/>
          <w:color w:val="222222"/>
          <w:sz w:val="24"/>
          <w:szCs w:val="24"/>
        </w:rPr>
        <w:t xml:space="preserve"> observed in those high on psychopathy.</w:t>
      </w:r>
      <w:r w:rsidR="004365F4" w:rsidRPr="00CD0F33">
        <w:rPr>
          <w:rFonts w:ascii="Times New Roman" w:hAnsi="Times New Roman" w:cs="Times New Roman"/>
          <w:color w:val="222222"/>
          <w:sz w:val="24"/>
          <w:szCs w:val="24"/>
        </w:rPr>
        <w:t xml:space="preserve"> </w:t>
      </w:r>
      <w:r w:rsidR="00E06BAC" w:rsidRPr="00CD0F33">
        <w:rPr>
          <w:rFonts w:ascii="Times New Roman" w:hAnsi="Times New Roman" w:cs="Times New Roman"/>
          <w:color w:val="222222"/>
          <w:sz w:val="24"/>
          <w:szCs w:val="24"/>
        </w:rPr>
        <w:t xml:space="preserve">It is possible that the lack of blame for the perpetrator, and blaming the </w:t>
      </w:r>
      <w:r w:rsidR="00582C3D" w:rsidRPr="00CD0F33">
        <w:rPr>
          <w:rFonts w:ascii="Times New Roman" w:hAnsi="Times New Roman" w:cs="Times New Roman"/>
          <w:color w:val="222222"/>
          <w:sz w:val="24"/>
          <w:szCs w:val="24"/>
        </w:rPr>
        <w:t>victim is related to a host of factors relevant in regulation of emotions in moral behaviour, and those high in primary psychopathy may have different ways of dealing with moral decision making.</w:t>
      </w:r>
    </w:p>
    <w:p w14:paraId="588A51EC" w14:textId="7FA4043F" w:rsidR="00582C3D" w:rsidRPr="00CD0F33" w:rsidRDefault="000E1A54" w:rsidP="00CD0F33">
      <w:pPr>
        <w:spacing w:after="0" w:line="480" w:lineRule="auto"/>
        <w:ind w:firstLine="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Victims may display a range of responses to sexual harassment (Knapp, </w:t>
      </w:r>
      <w:proofErr w:type="spellStart"/>
      <w:r w:rsidRPr="00CD0F33">
        <w:rPr>
          <w:rFonts w:ascii="Times New Roman" w:hAnsi="Times New Roman" w:cs="Times New Roman"/>
          <w:color w:val="222222"/>
          <w:sz w:val="24"/>
          <w:szCs w:val="24"/>
        </w:rPr>
        <w:t>Faley</w:t>
      </w:r>
      <w:proofErr w:type="spellEnd"/>
      <w:r w:rsidRPr="00CD0F33">
        <w:rPr>
          <w:rFonts w:ascii="Times New Roman" w:hAnsi="Times New Roman" w:cs="Times New Roman"/>
          <w:color w:val="222222"/>
          <w:sz w:val="24"/>
          <w:szCs w:val="24"/>
        </w:rPr>
        <w:t xml:space="preserve">, </w:t>
      </w:r>
      <w:proofErr w:type="spellStart"/>
      <w:r w:rsidRPr="00CD0F33">
        <w:rPr>
          <w:rFonts w:ascii="Times New Roman" w:hAnsi="Times New Roman" w:cs="Times New Roman"/>
          <w:color w:val="222222"/>
          <w:sz w:val="24"/>
          <w:szCs w:val="24"/>
        </w:rPr>
        <w:t>Ekeberg</w:t>
      </w:r>
      <w:proofErr w:type="spellEnd"/>
      <w:r w:rsidRPr="00CD0F33">
        <w:rPr>
          <w:rFonts w:ascii="Times New Roman" w:hAnsi="Times New Roman" w:cs="Times New Roman"/>
          <w:color w:val="222222"/>
          <w:sz w:val="24"/>
          <w:szCs w:val="24"/>
        </w:rPr>
        <w:t xml:space="preserve">, &amp; Dubois, 1997). </w:t>
      </w:r>
      <w:r w:rsidR="00D86C6F" w:rsidRPr="00CD0F33">
        <w:rPr>
          <w:rFonts w:ascii="Times New Roman" w:hAnsi="Times New Roman" w:cs="Times New Roman"/>
          <w:color w:val="222222"/>
          <w:sz w:val="24"/>
          <w:szCs w:val="24"/>
        </w:rPr>
        <w:t>Women high on primary psychopathy were more likely to endorse compliance in response to harassment.</w:t>
      </w:r>
      <w:r w:rsidR="009E050A" w:rsidRPr="00CD0F33">
        <w:rPr>
          <w:rFonts w:ascii="Times New Roman" w:hAnsi="Times New Roman" w:cs="Times New Roman"/>
          <w:color w:val="222222"/>
          <w:sz w:val="24"/>
          <w:szCs w:val="24"/>
        </w:rPr>
        <w:t xml:space="preserve"> Findings may reflect a strategic </w:t>
      </w:r>
      <w:r w:rsidR="007E3C5A" w:rsidRPr="00CD0F33">
        <w:rPr>
          <w:rFonts w:ascii="Times New Roman" w:hAnsi="Times New Roman" w:cs="Times New Roman"/>
          <w:color w:val="222222"/>
          <w:sz w:val="24"/>
          <w:szCs w:val="24"/>
        </w:rPr>
        <w:t xml:space="preserve">and </w:t>
      </w:r>
      <w:r w:rsidR="0059707C" w:rsidRPr="00CD0F33">
        <w:rPr>
          <w:rFonts w:ascii="Times New Roman" w:hAnsi="Times New Roman" w:cs="Times New Roman"/>
          <w:color w:val="222222"/>
          <w:sz w:val="24"/>
          <w:szCs w:val="24"/>
        </w:rPr>
        <w:t xml:space="preserve">competitive </w:t>
      </w:r>
      <w:r w:rsidR="009E050A" w:rsidRPr="00CD0F33">
        <w:rPr>
          <w:rFonts w:ascii="Times New Roman" w:hAnsi="Times New Roman" w:cs="Times New Roman"/>
          <w:color w:val="222222"/>
          <w:sz w:val="24"/>
          <w:szCs w:val="24"/>
        </w:rPr>
        <w:t>approach</w:t>
      </w:r>
      <w:r w:rsidR="0059707C" w:rsidRPr="00CD0F33">
        <w:rPr>
          <w:rFonts w:ascii="Times New Roman" w:hAnsi="Times New Roman" w:cs="Times New Roman"/>
          <w:color w:val="222222"/>
          <w:sz w:val="24"/>
          <w:szCs w:val="24"/>
        </w:rPr>
        <w:t xml:space="preserve"> (Ross &amp; Rausch, 2001) whereby participants believe victims should </w:t>
      </w:r>
      <w:r w:rsidR="0059707C" w:rsidRPr="00CD0F33">
        <w:rPr>
          <w:rFonts w:ascii="Times New Roman" w:hAnsi="Times New Roman" w:cs="Times New Roman"/>
          <w:color w:val="222222"/>
          <w:sz w:val="24"/>
          <w:szCs w:val="24"/>
        </w:rPr>
        <w:lastRenderedPageBreak/>
        <w:t>accept the harassment in order to gain advantage (or avoid disadvantage).</w:t>
      </w:r>
      <w:r w:rsidR="00DE2A2A" w:rsidRPr="00CD0F33">
        <w:rPr>
          <w:rFonts w:ascii="Times New Roman" w:hAnsi="Times New Roman" w:cs="Times New Roman"/>
          <w:color w:val="222222"/>
          <w:sz w:val="24"/>
          <w:szCs w:val="24"/>
        </w:rPr>
        <w:t xml:space="preserve"> The tendency to focus on such outcomes rather than victim distress may be facilitated by the aforementioned lack of empathy. The reluctance to advocate confrontation in response to sexual harassment may als</w:t>
      </w:r>
      <w:r w:rsidR="00924C20" w:rsidRPr="00CD0F33">
        <w:rPr>
          <w:rFonts w:ascii="Times New Roman" w:hAnsi="Times New Roman" w:cs="Times New Roman"/>
          <w:color w:val="222222"/>
          <w:sz w:val="24"/>
          <w:szCs w:val="24"/>
        </w:rPr>
        <w:t>o indicate a strategic approach, with those high on primary psychopathy more likely to engage in instrumental than impulsive aggression (</w:t>
      </w:r>
      <w:proofErr w:type="spellStart"/>
      <w:r w:rsidR="00924C20" w:rsidRPr="00CD0F33">
        <w:rPr>
          <w:rFonts w:ascii="Times New Roman" w:hAnsi="Times New Roman" w:cs="Times New Roman"/>
          <w:color w:val="222222"/>
          <w:sz w:val="24"/>
          <w:szCs w:val="24"/>
        </w:rPr>
        <w:t>Bjørnebekk</w:t>
      </w:r>
      <w:proofErr w:type="spellEnd"/>
      <w:r w:rsidR="00924C20" w:rsidRPr="00CD0F33">
        <w:rPr>
          <w:rFonts w:ascii="Times New Roman" w:hAnsi="Times New Roman" w:cs="Times New Roman"/>
          <w:color w:val="222222"/>
          <w:sz w:val="24"/>
          <w:szCs w:val="24"/>
        </w:rPr>
        <w:t>, 2007).</w:t>
      </w:r>
      <w:r w:rsidRPr="00CD0F33">
        <w:rPr>
          <w:rFonts w:ascii="Times New Roman" w:hAnsi="Times New Roman" w:cs="Times New Roman"/>
          <w:color w:val="222222"/>
          <w:sz w:val="24"/>
          <w:szCs w:val="24"/>
        </w:rPr>
        <w:t xml:space="preserve"> </w:t>
      </w:r>
      <w:r w:rsidR="00106B7A" w:rsidRPr="00CD0F33">
        <w:rPr>
          <w:rFonts w:ascii="Times New Roman" w:hAnsi="Times New Roman" w:cs="Times New Roman"/>
          <w:color w:val="222222"/>
          <w:sz w:val="24"/>
          <w:szCs w:val="24"/>
        </w:rPr>
        <w:t xml:space="preserve">Future research may also consider the influence of </w:t>
      </w:r>
      <w:r w:rsidR="007C4275">
        <w:rPr>
          <w:rFonts w:ascii="Times New Roman" w:hAnsi="Times New Roman" w:cs="Times New Roman"/>
          <w:color w:val="222222"/>
          <w:sz w:val="24"/>
          <w:szCs w:val="24"/>
        </w:rPr>
        <w:t>primary psychopathy</w:t>
      </w:r>
      <w:r w:rsidR="00106B7A" w:rsidRPr="00CD0F33">
        <w:rPr>
          <w:rFonts w:ascii="Times New Roman" w:hAnsi="Times New Roman" w:cs="Times New Roman"/>
          <w:color w:val="222222"/>
          <w:sz w:val="24"/>
          <w:szCs w:val="24"/>
        </w:rPr>
        <w:t xml:space="preserve"> on responses to the perpetrators of sexual harassment. </w:t>
      </w:r>
      <w:r w:rsidR="007C4275">
        <w:rPr>
          <w:rFonts w:ascii="Times New Roman" w:hAnsi="Times New Roman" w:cs="Times New Roman"/>
          <w:color w:val="222222"/>
          <w:sz w:val="24"/>
          <w:szCs w:val="24"/>
        </w:rPr>
        <w:t>For example</w:t>
      </w:r>
      <w:r w:rsidR="00106B7A" w:rsidRPr="00CD0F33">
        <w:rPr>
          <w:rFonts w:ascii="Times New Roman" w:hAnsi="Times New Roman" w:cs="Times New Roman"/>
          <w:color w:val="222222"/>
          <w:sz w:val="24"/>
          <w:szCs w:val="24"/>
        </w:rPr>
        <w:t>, those high on primary psychopathy may be more willing to support the perpetrator (e.g., statement of support or false alibi).</w:t>
      </w:r>
    </w:p>
    <w:p w14:paraId="4D497771" w14:textId="19D27593" w:rsidR="00D766B0" w:rsidRPr="00CD0F33" w:rsidRDefault="000E1A54" w:rsidP="00CD0F33">
      <w:pPr>
        <w:spacing w:after="0" w:line="480" w:lineRule="auto"/>
        <w:ind w:firstLine="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Responses to the disclosure of sexual violence vary and may have important consequences for the victim (Ahrens, Cabral, &amp; </w:t>
      </w:r>
      <w:proofErr w:type="spellStart"/>
      <w:r w:rsidRPr="00CD0F33">
        <w:rPr>
          <w:rFonts w:ascii="Times New Roman" w:hAnsi="Times New Roman" w:cs="Times New Roman"/>
          <w:color w:val="222222"/>
          <w:sz w:val="24"/>
          <w:szCs w:val="24"/>
        </w:rPr>
        <w:t>Abeling</w:t>
      </w:r>
      <w:proofErr w:type="spellEnd"/>
      <w:r w:rsidRPr="00CD0F33">
        <w:rPr>
          <w:rFonts w:ascii="Times New Roman" w:hAnsi="Times New Roman" w:cs="Times New Roman"/>
          <w:color w:val="222222"/>
          <w:sz w:val="24"/>
          <w:szCs w:val="24"/>
        </w:rPr>
        <w:t xml:space="preserve">, 2009; Ullman, </w:t>
      </w:r>
      <w:proofErr w:type="spellStart"/>
      <w:r w:rsidRPr="00CD0F33">
        <w:rPr>
          <w:rFonts w:ascii="Times New Roman" w:hAnsi="Times New Roman" w:cs="Times New Roman"/>
          <w:color w:val="222222"/>
          <w:sz w:val="24"/>
          <w:szCs w:val="24"/>
        </w:rPr>
        <w:t>Starzynski</w:t>
      </w:r>
      <w:proofErr w:type="spellEnd"/>
      <w:r w:rsidRPr="00CD0F33">
        <w:rPr>
          <w:rFonts w:ascii="Times New Roman" w:hAnsi="Times New Roman" w:cs="Times New Roman"/>
          <w:color w:val="222222"/>
          <w:sz w:val="24"/>
          <w:szCs w:val="24"/>
        </w:rPr>
        <w:t>, Long, Mason, &amp; Long, 2008).</w:t>
      </w:r>
      <w:r w:rsidR="00106B7A" w:rsidRPr="00CD0F33">
        <w:rPr>
          <w:rFonts w:ascii="Times New Roman" w:hAnsi="Times New Roman" w:cs="Times New Roman"/>
          <w:color w:val="222222"/>
          <w:sz w:val="24"/>
          <w:szCs w:val="24"/>
        </w:rPr>
        <w:t xml:space="preserve"> </w:t>
      </w:r>
      <w:r w:rsidR="00BD3275" w:rsidRPr="00CD0F33">
        <w:rPr>
          <w:rFonts w:ascii="Times New Roman" w:hAnsi="Times New Roman" w:cs="Times New Roman"/>
          <w:sz w:val="24"/>
          <w:szCs w:val="24"/>
        </w:rPr>
        <w:t>The current study investigated attitudes towards sexual harassment</w:t>
      </w:r>
      <w:r w:rsidR="00AB0782" w:rsidRPr="00CD0F33">
        <w:rPr>
          <w:rFonts w:ascii="Times New Roman" w:hAnsi="Times New Roman" w:cs="Times New Roman"/>
          <w:sz w:val="24"/>
          <w:szCs w:val="24"/>
        </w:rPr>
        <w:t xml:space="preserve"> and fu</w:t>
      </w:r>
      <w:r w:rsidR="00BD3275" w:rsidRPr="00CD0F33">
        <w:rPr>
          <w:rFonts w:ascii="Times New Roman" w:hAnsi="Times New Roman" w:cs="Times New Roman"/>
          <w:sz w:val="24"/>
          <w:szCs w:val="24"/>
        </w:rPr>
        <w:t xml:space="preserve">ture research should </w:t>
      </w:r>
      <w:r w:rsidR="00E21694" w:rsidRPr="00CD0F33">
        <w:rPr>
          <w:rFonts w:ascii="Times New Roman" w:hAnsi="Times New Roman" w:cs="Times New Roman"/>
          <w:sz w:val="24"/>
          <w:szCs w:val="24"/>
        </w:rPr>
        <w:t xml:space="preserve">consider the extent to which </w:t>
      </w:r>
      <w:r w:rsidR="007C4275">
        <w:rPr>
          <w:rFonts w:ascii="Times New Roman" w:hAnsi="Times New Roman" w:cs="Times New Roman"/>
          <w:sz w:val="24"/>
          <w:szCs w:val="24"/>
        </w:rPr>
        <w:t>primary psychopathy</w:t>
      </w:r>
      <w:r w:rsidR="00E21694" w:rsidRPr="00CD0F33">
        <w:rPr>
          <w:rFonts w:ascii="Times New Roman" w:hAnsi="Times New Roman" w:cs="Times New Roman"/>
          <w:sz w:val="24"/>
          <w:szCs w:val="24"/>
        </w:rPr>
        <w:t xml:space="preserve"> impact</w:t>
      </w:r>
      <w:r w:rsidR="007C4275">
        <w:rPr>
          <w:rFonts w:ascii="Times New Roman" w:hAnsi="Times New Roman" w:cs="Times New Roman"/>
          <w:sz w:val="24"/>
          <w:szCs w:val="24"/>
        </w:rPr>
        <w:t>s</w:t>
      </w:r>
      <w:r w:rsidR="00E21694" w:rsidRPr="00CD0F33">
        <w:rPr>
          <w:rFonts w:ascii="Times New Roman" w:hAnsi="Times New Roman" w:cs="Times New Roman"/>
          <w:sz w:val="24"/>
          <w:szCs w:val="24"/>
        </w:rPr>
        <w:t xml:space="preserve"> on behavioural responses to sexual harassment, and willingness to intervene particularly. </w:t>
      </w:r>
      <w:r w:rsidR="009A1840" w:rsidRPr="00CD0F33">
        <w:rPr>
          <w:rFonts w:ascii="Times New Roman" w:hAnsi="Times New Roman" w:cs="Times New Roman"/>
          <w:sz w:val="24"/>
          <w:szCs w:val="24"/>
        </w:rPr>
        <w:t>A range of factors influence willingness to intervene such as the perceived morality of the behaviour (Bowes-Sperry &amp; O’Leary-Kelly, 2005)</w:t>
      </w:r>
      <w:r w:rsidR="00D766B0" w:rsidRPr="00CD0F33">
        <w:rPr>
          <w:rFonts w:ascii="Times New Roman" w:hAnsi="Times New Roman" w:cs="Times New Roman"/>
          <w:sz w:val="24"/>
          <w:szCs w:val="24"/>
        </w:rPr>
        <w:t xml:space="preserve">, suggesting that those high on primary psychopathy may be less likely to intervene. </w:t>
      </w:r>
      <w:r w:rsidR="00D766B0" w:rsidRPr="00CD0F33">
        <w:rPr>
          <w:rFonts w:ascii="Times New Roman" w:hAnsi="Times New Roman" w:cs="Times New Roman"/>
          <w:color w:val="222222"/>
          <w:sz w:val="24"/>
          <w:szCs w:val="24"/>
        </w:rPr>
        <w:t>Training programs may improve attitudes to sexual harassme</w:t>
      </w:r>
      <w:r w:rsidR="00E9142B" w:rsidRPr="00CD0F33">
        <w:rPr>
          <w:rFonts w:ascii="Times New Roman" w:hAnsi="Times New Roman" w:cs="Times New Roman"/>
          <w:color w:val="222222"/>
          <w:sz w:val="24"/>
          <w:szCs w:val="24"/>
        </w:rPr>
        <w:t>nt (</w:t>
      </w:r>
      <w:proofErr w:type="spellStart"/>
      <w:r w:rsidR="00E9142B" w:rsidRPr="00CD0F33">
        <w:rPr>
          <w:rFonts w:ascii="Times New Roman" w:hAnsi="Times New Roman" w:cs="Times New Roman"/>
          <w:color w:val="222222"/>
          <w:sz w:val="24"/>
          <w:szCs w:val="24"/>
        </w:rPr>
        <w:t>Antecol</w:t>
      </w:r>
      <w:proofErr w:type="spellEnd"/>
      <w:r w:rsidR="00E9142B" w:rsidRPr="00CD0F33">
        <w:rPr>
          <w:rFonts w:ascii="Times New Roman" w:hAnsi="Times New Roman" w:cs="Times New Roman"/>
          <w:color w:val="222222"/>
          <w:sz w:val="24"/>
          <w:szCs w:val="24"/>
        </w:rPr>
        <w:t xml:space="preserve"> &amp; Cobb-Clark, 2003) or bystander willingness to intervene (Moynihan &amp; </w:t>
      </w:r>
      <w:proofErr w:type="spellStart"/>
      <w:r w:rsidR="00E9142B" w:rsidRPr="00CD0F33">
        <w:rPr>
          <w:rFonts w:ascii="Times New Roman" w:hAnsi="Times New Roman" w:cs="Times New Roman"/>
          <w:color w:val="222222"/>
          <w:sz w:val="24"/>
          <w:szCs w:val="24"/>
        </w:rPr>
        <w:t>Banyard</w:t>
      </w:r>
      <w:proofErr w:type="spellEnd"/>
      <w:r w:rsidR="00E9142B" w:rsidRPr="00CD0F33">
        <w:rPr>
          <w:rFonts w:ascii="Times New Roman" w:hAnsi="Times New Roman" w:cs="Times New Roman"/>
          <w:color w:val="222222"/>
          <w:sz w:val="24"/>
          <w:szCs w:val="24"/>
        </w:rPr>
        <w:t>, 2008)</w:t>
      </w:r>
      <w:r w:rsidR="00D766B0" w:rsidRPr="00CD0F33">
        <w:rPr>
          <w:rFonts w:ascii="Times New Roman" w:hAnsi="Times New Roman" w:cs="Times New Roman"/>
          <w:color w:val="222222"/>
          <w:sz w:val="24"/>
          <w:szCs w:val="24"/>
        </w:rPr>
        <w:t xml:space="preserve"> though some people may be more responsive than others to such interventions</w:t>
      </w:r>
      <w:r w:rsidR="00106B7A" w:rsidRPr="00CD0F33">
        <w:rPr>
          <w:rFonts w:ascii="Times New Roman" w:hAnsi="Times New Roman" w:cs="Times New Roman"/>
          <w:color w:val="222222"/>
          <w:sz w:val="24"/>
          <w:szCs w:val="24"/>
        </w:rPr>
        <w:t xml:space="preserve"> </w:t>
      </w:r>
      <w:r w:rsidR="00D766B0" w:rsidRPr="00CD0F33">
        <w:rPr>
          <w:rFonts w:ascii="Times New Roman" w:hAnsi="Times New Roman" w:cs="Times New Roman"/>
          <w:color w:val="222222"/>
          <w:sz w:val="24"/>
          <w:szCs w:val="24"/>
        </w:rPr>
        <w:t xml:space="preserve">(Franklin, Brady, &amp; </w:t>
      </w:r>
      <w:proofErr w:type="spellStart"/>
      <w:r w:rsidR="00D766B0" w:rsidRPr="00CD0F33">
        <w:rPr>
          <w:rFonts w:ascii="Times New Roman" w:hAnsi="Times New Roman" w:cs="Times New Roman"/>
          <w:color w:val="222222"/>
          <w:sz w:val="24"/>
          <w:szCs w:val="24"/>
        </w:rPr>
        <w:t>Jurek</w:t>
      </w:r>
      <w:proofErr w:type="spellEnd"/>
      <w:r w:rsidR="00D766B0" w:rsidRPr="00CD0F33">
        <w:rPr>
          <w:rFonts w:ascii="Times New Roman" w:hAnsi="Times New Roman" w:cs="Times New Roman"/>
          <w:color w:val="222222"/>
          <w:sz w:val="24"/>
          <w:szCs w:val="24"/>
        </w:rPr>
        <w:t xml:space="preserve">, 2017). In particular, research indicates that interventions which educate participants about the seriousness of sexual harassment are especially beneficial for those low on empathy (Diehl, Glaser, &amp; </w:t>
      </w:r>
      <w:proofErr w:type="spellStart"/>
      <w:r w:rsidR="00D766B0" w:rsidRPr="00CD0F33">
        <w:rPr>
          <w:rFonts w:ascii="Times New Roman" w:hAnsi="Times New Roman" w:cs="Times New Roman"/>
          <w:color w:val="222222"/>
          <w:sz w:val="24"/>
          <w:szCs w:val="24"/>
        </w:rPr>
        <w:t>Bohner</w:t>
      </w:r>
      <w:proofErr w:type="spellEnd"/>
      <w:r w:rsidR="00D766B0" w:rsidRPr="00CD0F33">
        <w:rPr>
          <w:rFonts w:ascii="Times New Roman" w:hAnsi="Times New Roman" w:cs="Times New Roman"/>
          <w:color w:val="222222"/>
          <w:sz w:val="24"/>
          <w:szCs w:val="24"/>
        </w:rPr>
        <w:t xml:space="preserve">, 2014). Hence, </w:t>
      </w:r>
      <w:r w:rsidR="00457B0A">
        <w:rPr>
          <w:rFonts w:ascii="Times New Roman" w:hAnsi="Times New Roman" w:cs="Times New Roman"/>
          <w:color w:val="222222"/>
          <w:sz w:val="24"/>
          <w:szCs w:val="24"/>
        </w:rPr>
        <w:t>these educational</w:t>
      </w:r>
      <w:r w:rsidR="00D766B0" w:rsidRPr="00CD0F33">
        <w:rPr>
          <w:rFonts w:ascii="Times New Roman" w:hAnsi="Times New Roman" w:cs="Times New Roman"/>
          <w:color w:val="222222"/>
          <w:sz w:val="24"/>
          <w:szCs w:val="24"/>
        </w:rPr>
        <w:t xml:space="preserve"> interventions may have a greater impact on those high on </w:t>
      </w:r>
      <w:r w:rsidR="007C4275">
        <w:rPr>
          <w:rFonts w:ascii="Times New Roman" w:hAnsi="Times New Roman" w:cs="Times New Roman"/>
          <w:color w:val="222222"/>
          <w:sz w:val="24"/>
          <w:szCs w:val="24"/>
        </w:rPr>
        <w:t>primary psychopathy</w:t>
      </w:r>
      <w:r w:rsidR="004066BD">
        <w:rPr>
          <w:rFonts w:ascii="Times New Roman" w:hAnsi="Times New Roman" w:cs="Times New Roman"/>
          <w:color w:val="222222"/>
          <w:sz w:val="24"/>
          <w:szCs w:val="24"/>
        </w:rPr>
        <w:t xml:space="preserve"> who are more likely to display low empathy </w:t>
      </w:r>
      <w:r w:rsidR="004066BD" w:rsidRPr="00CD0F33">
        <w:rPr>
          <w:rFonts w:ascii="Times New Roman" w:hAnsi="Times New Roman" w:cs="Times New Roman"/>
          <w:sz w:val="24"/>
          <w:szCs w:val="24"/>
        </w:rPr>
        <w:t xml:space="preserve">(Wai &amp; </w:t>
      </w:r>
      <w:proofErr w:type="spellStart"/>
      <w:r w:rsidR="004066BD" w:rsidRPr="00CD0F33">
        <w:rPr>
          <w:rFonts w:ascii="Times New Roman" w:hAnsi="Times New Roman" w:cs="Times New Roman"/>
          <w:sz w:val="24"/>
          <w:szCs w:val="24"/>
        </w:rPr>
        <w:t>Tiliopoulos</w:t>
      </w:r>
      <w:proofErr w:type="spellEnd"/>
      <w:r w:rsidR="004066BD" w:rsidRPr="00CD0F33">
        <w:rPr>
          <w:rFonts w:ascii="Times New Roman" w:hAnsi="Times New Roman" w:cs="Times New Roman"/>
          <w:sz w:val="24"/>
          <w:szCs w:val="24"/>
        </w:rPr>
        <w:t xml:space="preserve"> 2012)</w:t>
      </w:r>
      <w:r w:rsidR="00D766B0" w:rsidRPr="00CD0F33">
        <w:rPr>
          <w:rFonts w:ascii="Times New Roman" w:hAnsi="Times New Roman" w:cs="Times New Roman"/>
          <w:color w:val="222222"/>
          <w:sz w:val="24"/>
          <w:szCs w:val="24"/>
        </w:rPr>
        <w:t xml:space="preserve">. </w:t>
      </w:r>
    </w:p>
    <w:p w14:paraId="1677F74E" w14:textId="41C04B5D" w:rsidR="00D766B0" w:rsidRPr="00CD0F33" w:rsidRDefault="00DD495C" w:rsidP="00CD0F33">
      <w:pPr>
        <w:spacing w:after="0" w:line="480" w:lineRule="auto"/>
        <w:ind w:firstLine="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Findings are of course limited by reliance on self-report responses to hypothetical scenarios. </w:t>
      </w:r>
      <w:r w:rsidR="00870CA8" w:rsidRPr="00CD0F33">
        <w:rPr>
          <w:rFonts w:ascii="Times New Roman" w:hAnsi="Times New Roman" w:cs="Times New Roman"/>
          <w:color w:val="222222"/>
          <w:sz w:val="24"/>
          <w:szCs w:val="24"/>
        </w:rPr>
        <w:t xml:space="preserve">Though hypothetical scenarios are frequently employed to investigate sexual </w:t>
      </w:r>
      <w:r w:rsidR="00870CA8" w:rsidRPr="00CD0F33">
        <w:rPr>
          <w:rFonts w:ascii="Times New Roman" w:hAnsi="Times New Roman" w:cs="Times New Roman"/>
          <w:color w:val="222222"/>
          <w:sz w:val="24"/>
          <w:szCs w:val="24"/>
        </w:rPr>
        <w:lastRenderedPageBreak/>
        <w:t xml:space="preserve">harassment (e.g., </w:t>
      </w:r>
      <w:proofErr w:type="spellStart"/>
      <w:r w:rsidR="00870CA8" w:rsidRPr="00CD0F33">
        <w:rPr>
          <w:rFonts w:ascii="Times New Roman" w:hAnsi="Times New Roman" w:cs="Times New Roman"/>
          <w:color w:val="222222"/>
          <w:sz w:val="24"/>
          <w:szCs w:val="24"/>
        </w:rPr>
        <w:t>Brassel</w:t>
      </w:r>
      <w:proofErr w:type="spellEnd"/>
      <w:r w:rsidR="00870CA8" w:rsidRPr="00CD0F33">
        <w:rPr>
          <w:rFonts w:ascii="Times New Roman" w:hAnsi="Times New Roman" w:cs="Times New Roman"/>
          <w:color w:val="222222"/>
          <w:sz w:val="24"/>
          <w:szCs w:val="24"/>
        </w:rPr>
        <w:t xml:space="preserve">, Settles, &amp; Buchanan, 2018; Carlucci &amp; </w:t>
      </w:r>
      <w:proofErr w:type="spellStart"/>
      <w:r w:rsidR="00870CA8" w:rsidRPr="00CD0F33">
        <w:rPr>
          <w:rFonts w:ascii="Times New Roman" w:hAnsi="Times New Roman" w:cs="Times New Roman"/>
          <w:color w:val="222222"/>
          <w:sz w:val="24"/>
          <w:szCs w:val="24"/>
        </w:rPr>
        <w:t>Golom</w:t>
      </w:r>
      <w:proofErr w:type="spellEnd"/>
      <w:r w:rsidR="00870CA8" w:rsidRPr="00CD0F33">
        <w:rPr>
          <w:rFonts w:ascii="Times New Roman" w:hAnsi="Times New Roman" w:cs="Times New Roman"/>
          <w:color w:val="222222"/>
          <w:sz w:val="24"/>
          <w:szCs w:val="24"/>
        </w:rPr>
        <w:t>, 2016)</w:t>
      </w:r>
      <w:r w:rsidR="00D6278C" w:rsidRPr="00CD0F33">
        <w:rPr>
          <w:rFonts w:ascii="Times New Roman" w:hAnsi="Times New Roman" w:cs="Times New Roman"/>
          <w:color w:val="222222"/>
          <w:sz w:val="24"/>
          <w:szCs w:val="24"/>
        </w:rPr>
        <w:t xml:space="preserve">, future research should consider </w:t>
      </w:r>
      <w:r w:rsidR="007E3C5A" w:rsidRPr="00CD0F33">
        <w:rPr>
          <w:rFonts w:ascii="Times New Roman" w:hAnsi="Times New Roman" w:cs="Times New Roman"/>
          <w:color w:val="222222"/>
          <w:sz w:val="24"/>
          <w:szCs w:val="24"/>
        </w:rPr>
        <w:t xml:space="preserve">actual </w:t>
      </w:r>
      <w:r w:rsidR="00D6278C" w:rsidRPr="00CD0F33">
        <w:rPr>
          <w:rFonts w:ascii="Times New Roman" w:hAnsi="Times New Roman" w:cs="Times New Roman"/>
          <w:color w:val="222222"/>
          <w:sz w:val="24"/>
          <w:szCs w:val="24"/>
        </w:rPr>
        <w:t>responses to disclosure of sexual harassment and the level or form of support provided.</w:t>
      </w:r>
      <w:r w:rsidR="00870CA8" w:rsidRPr="00CD0F33">
        <w:rPr>
          <w:rFonts w:ascii="Times New Roman" w:hAnsi="Times New Roman" w:cs="Times New Roman"/>
          <w:color w:val="222222"/>
          <w:sz w:val="24"/>
          <w:szCs w:val="24"/>
        </w:rPr>
        <w:t xml:space="preserve"> </w:t>
      </w:r>
      <w:r w:rsidR="00BC435E">
        <w:rPr>
          <w:rFonts w:ascii="Times New Roman" w:hAnsi="Times New Roman" w:cs="Times New Roman"/>
          <w:color w:val="222222"/>
          <w:sz w:val="24"/>
          <w:szCs w:val="24"/>
        </w:rPr>
        <w:t xml:space="preserve">In the present study we did not </w:t>
      </w:r>
      <w:r w:rsidR="00586C68">
        <w:rPr>
          <w:rFonts w:ascii="Times New Roman" w:hAnsi="Times New Roman" w:cs="Times New Roman"/>
          <w:color w:val="222222"/>
          <w:sz w:val="24"/>
          <w:szCs w:val="24"/>
        </w:rPr>
        <w:t>assess women’s personal experience of sexual harassment. Though previous research indicates that personal experience does not influence attitudes to sexual harassment (Mazer &amp; Percival, 1989) or the attribution of blame (</w:t>
      </w:r>
      <w:proofErr w:type="spellStart"/>
      <w:r w:rsidR="00586C68">
        <w:rPr>
          <w:rFonts w:ascii="Times New Roman" w:hAnsi="Times New Roman" w:cs="Times New Roman"/>
          <w:color w:val="222222"/>
          <w:sz w:val="24"/>
          <w:szCs w:val="24"/>
        </w:rPr>
        <w:t>Malovich</w:t>
      </w:r>
      <w:proofErr w:type="spellEnd"/>
      <w:r w:rsidR="00586C68">
        <w:rPr>
          <w:rFonts w:ascii="Times New Roman" w:hAnsi="Times New Roman" w:cs="Times New Roman"/>
          <w:color w:val="222222"/>
          <w:sz w:val="24"/>
          <w:szCs w:val="24"/>
        </w:rPr>
        <w:t xml:space="preserve"> &amp; Stake, 1990) future research should include this. In particular, it is important to consider both the actual experience of harassment and perceptions that harassment has occurred (Ellis, Barak, &amp;Pinto, 1991). </w:t>
      </w:r>
      <w:r w:rsidR="00233782" w:rsidRPr="00CD0F33">
        <w:rPr>
          <w:rFonts w:ascii="Times New Roman" w:hAnsi="Times New Roman" w:cs="Times New Roman"/>
          <w:color w:val="222222"/>
          <w:sz w:val="24"/>
          <w:szCs w:val="24"/>
        </w:rPr>
        <w:t xml:space="preserve">Further, there is substantial cross-cultural variation with regard to the incidence and awareness of sexual harassment (Tang, </w:t>
      </w:r>
      <w:proofErr w:type="spellStart"/>
      <w:r w:rsidR="00233782" w:rsidRPr="00CD0F33">
        <w:rPr>
          <w:rFonts w:ascii="Times New Roman" w:hAnsi="Times New Roman" w:cs="Times New Roman"/>
          <w:color w:val="222222"/>
          <w:sz w:val="24"/>
          <w:szCs w:val="24"/>
        </w:rPr>
        <w:t>Yik</w:t>
      </w:r>
      <w:proofErr w:type="spellEnd"/>
      <w:r w:rsidR="00233782" w:rsidRPr="00CD0F33">
        <w:rPr>
          <w:rFonts w:ascii="Times New Roman" w:hAnsi="Times New Roman" w:cs="Times New Roman"/>
          <w:color w:val="222222"/>
          <w:sz w:val="24"/>
          <w:szCs w:val="24"/>
        </w:rPr>
        <w:t xml:space="preserve">, Cheung, Choi, &amp; Au, 1996). Future research may consider whether knowledge of sexual harassment influences the relationship between </w:t>
      </w:r>
      <w:r w:rsidR="008D5000">
        <w:rPr>
          <w:rFonts w:ascii="Times New Roman" w:hAnsi="Times New Roman" w:cs="Times New Roman"/>
          <w:color w:val="222222"/>
          <w:sz w:val="24"/>
          <w:szCs w:val="24"/>
        </w:rPr>
        <w:t>primary psychopathy</w:t>
      </w:r>
      <w:r w:rsidR="00233782" w:rsidRPr="00CD0F33">
        <w:rPr>
          <w:rFonts w:ascii="Times New Roman" w:hAnsi="Times New Roman" w:cs="Times New Roman"/>
          <w:color w:val="222222"/>
          <w:sz w:val="24"/>
          <w:szCs w:val="24"/>
        </w:rPr>
        <w:t xml:space="preserve"> and perceptions of sexual harassment or responses to harassment victims. </w:t>
      </w:r>
    </w:p>
    <w:p w14:paraId="1357293B" w14:textId="2C37B8ED" w:rsidR="009A1840" w:rsidRPr="00CD0F33" w:rsidRDefault="00CE2B0D" w:rsidP="00CD0F33">
      <w:pPr>
        <w:spacing w:after="0" w:line="480" w:lineRule="auto"/>
        <w:ind w:firstLine="720"/>
        <w:rPr>
          <w:rFonts w:ascii="Times New Roman" w:hAnsi="Times New Roman" w:cs="Times New Roman"/>
          <w:sz w:val="24"/>
          <w:szCs w:val="24"/>
        </w:rPr>
      </w:pPr>
      <w:r w:rsidRPr="00CD0F33">
        <w:rPr>
          <w:rFonts w:ascii="Times New Roman" w:hAnsi="Times New Roman" w:cs="Times New Roman"/>
          <w:sz w:val="24"/>
          <w:szCs w:val="24"/>
        </w:rPr>
        <w:t>To conclude, the present study investigated the influence of Dark Triad traits (narcissism, Machiavellianism, primary and secondary psychopathy)</w:t>
      </w:r>
      <w:r w:rsidR="00A85754" w:rsidRPr="00CD0F33">
        <w:rPr>
          <w:rFonts w:ascii="Times New Roman" w:hAnsi="Times New Roman" w:cs="Times New Roman"/>
          <w:sz w:val="24"/>
          <w:szCs w:val="24"/>
        </w:rPr>
        <w:t xml:space="preserve"> on the attribution of blame in relation to sexual harassment and perceived appropriateness of victim responses. </w:t>
      </w:r>
      <w:r w:rsidR="00A85754" w:rsidRPr="00CD0F33">
        <w:rPr>
          <w:rFonts w:ascii="Times New Roman" w:hAnsi="Times New Roman" w:cs="Times New Roman"/>
          <w:sz w:val="24"/>
          <w:szCs w:val="24"/>
          <w:lang w:val="en-US"/>
        </w:rPr>
        <w:t>Women high on primary psychopathy were more likely to blame the victim, less likely to blame the perpetrator, and more likely to assign no blame. In addition, primary psychopathy was related to higher endorsement of victim compliance, and lower likelihood of supporting confrontation of the perpetrator.</w:t>
      </w:r>
      <w:r w:rsidR="00DD495C" w:rsidRPr="00CD0F33">
        <w:rPr>
          <w:rFonts w:ascii="Times New Roman" w:hAnsi="Times New Roman" w:cs="Times New Roman"/>
          <w:sz w:val="24"/>
          <w:szCs w:val="24"/>
          <w:lang w:val="en-US"/>
        </w:rPr>
        <w:t xml:space="preserve"> Future research should consider the influence of </w:t>
      </w:r>
      <w:r w:rsidR="008D5000">
        <w:rPr>
          <w:rFonts w:ascii="Times New Roman" w:hAnsi="Times New Roman" w:cs="Times New Roman"/>
          <w:sz w:val="24"/>
          <w:szCs w:val="24"/>
          <w:lang w:val="en-US"/>
        </w:rPr>
        <w:t>primary psychopathy</w:t>
      </w:r>
      <w:r w:rsidR="00DD495C" w:rsidRPr="00CD0F33">
        <w:rPr>
          <w:rFonts w:ascii="Times New Roman" w:hAnsi="Times New Roman" w:cs="Times New Roman"/>
          <w:sz w:val="24"/>
          <w:szCs w:val="24"/>
          <w:lang w:val="en-US"/>
        </w:rPr>
        <w:t xml:space="preserve"> on related responses such as willingness to believe that harassment has occurred and intervention when a bystander is being harassed. </w:t>
      </w:r>
    </w:p>
    <w:p w14:paraId="4466CCFD" w14:textId="77777777" w:rsidR="003D10B0" w:rsidRPr="00CD0F33" w:rsidRDefault="003D10B0" w:rsidP="00202CA4">
      <w:pPr>
        <w:spacing w:after="0" w:line="480" w:lineRule="auto"/>
        <w:jc w:val="center"/>
        <w:rPr>
          <w:rFonts w:ascii="Times New Roman" w:hAnsi="Times New Roman" w:cs="Times New Roman"/>
          <w:b/>
          <w:sz w:val="24"/>
          <w:szCs w:val="24"/>
        </w:rPr>
      </w:pPr>
      <w:r w:rsidRPr="00CD0F33">
        <w:rPr>
          <w:rFonts w:ascii="Times New Roman" w:hAnsi="Times New Roman" w:cs="Times New Roman"/>
          <w:b/>
          <w:sz w:val="24"/>
          <w:szCs w:val="24"/>
        </w:rPr>
        <w:t>References</w:t>
      </w:r>
    </w:p>
    <w:p w14:paraId="36D2E1D9" w14:textId="452CE55E" w:rsidR="00F506B8" w:rsidRPr="00CD0F33" w:rsidRDefault="00CE6311"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t xml:space="preserve">Ahrens, C. E., Cabral, G., &amp; </w:t>
      </w:r>
      <w:proofErr w:type="spellStart"/>
      <w:r w:rsidRPr="00CD0F33">
        <w:rPr>
          <w:rFonts w:ascii="Times New Roman" w:hAnsi="Times New Roman" w:cs="Times New Roman"/>
          <w:sz w:val="24"/>
          <w:szCs w:val="24"/>
        </w:rPr>
        <w:t>Abeling</w:t>
      </w:r>
      <w:proofErr w:type="spellEnd"/>
      <w:r w:rsidRPr="00CD0F33">
        <w:rPr>
          <w:rFonts w:ascii="Times New Roman" w:hAnsi="Times New Roman" w:cs="Times New Roman"/>
          <w:sz w:val="24"/>
          <w:szCs w:val="24"/>
        </w:rPr>
        <w:t xml:space="preserve">, S. (2009). Healing or hurtful: Sexual assault survivors’ interpretations of social reactions from support providers. </w:t>
      </w:r>
      <w:r w:rsidRPr="00CD0F33">
        <w:rPr>
          <w:rFonts w:ascii="Times New Roman" w:hAnsi="Times New Roman" w:cs="Times New Roman"/>
          <w:i/>
          <w:sz w:val="24"/>
          <w:szCs w:val="24"/>
        </w:rPr>
        <w:t>Psychology of Women Quarterly, 33</w:t>
      </w:r>
      <w:r w:rsidRPr="00CD0F33">
        <w:rPr>
          <w:rFonts w:ascii="Times New Roman" w:hAnsi="Times New Roman" w:cs="Times New Roman"/>
          <w:sz w:val="24"/>
          <w:szCs w:val="24"/>
        </w:rPr>
        <w:t>, 81-94.</w:t>
      </w:r>
      <w:r w:rsidR="00C21DBC">
        <w:rPr>
          <w:rFonts w:ascii="Times New Roman" w:hAnsi="Times New Roman" w:cs="Times New Roman"/>
          <w:sz w:val="24"/>
          <w:szCs w:val="24"/>
        </w:rPr>
        <w:t xml:space="preserve"> </w:t>
      </w:r>
      <w:proofErr w:type="spellStart"/>
      <w:proofErr w:type="gramStart"/>
      <w:r w:rsidR="00C21DBC">
        <w:rPr>
          <w:rFonts w:ascii="Times New Roman" w:hAnsi="Times New Roman" w:cs="Times New Roman"/>
          <w:sz w:val="24"/>
          <w:szCs w:val="24"/>
        </w:rPr>
        <w:t>doi</w:t>
      </w:r>
      <w:proofErr w:type="spellEnd"/>
      <w:proofErr w:type="gramEnd"/>
      <w:r w:rsidR="00C21DBC">
        <w:rPr>
          <w:rFonts w:ascii="Times New Roman" w:hAnsi="Times New Roman" w:cs="Times New Roman"/>
          <w:sz w:val="24"/>
          <w:szCs w:val="24"/>
        </w:rPr>
        <w:t>: 10.1111/j.1471-6402.2008.01476.x</w:t>
      </w:r>
    </w:p>
    <w:p w14:paraId="532F16CD" w14:textId="6901ED16" w:rsidR="00F506B8" w:rsidRPr="00CD0F33" w:rsidRDefault="00F506B8" w:rsidP="00CD0F33">
      <w:pPr>
        <w:spacing w:after="0" w:line="480" w:lineRule="auto"/>
        <w:ind w:left="720" w:hanging="720"/>
        <w:rPr>
          <w:rFonts w:ascii="Times New Roman" w:hAnsi="Times New Roman" w:cs="Times New Roman"/>
          <w:b/>
          <w:sz w:val="24"/>
          <w:szCs w:val="24"/>
        </w:rPr>
      </w:pPr>
      <w:r w:rsidRPr="00CD0F33">
        <w:rPr>
          <w:rFonts w:ascii="Times New Roman" w:hAnsi="Times New Roman" w:cs="Times New Roman"/>
          <w:color w:val="222222"/>
          <w:sz w:val="24"/>
          <w:szCs w:val="24"/>
          <w:shd w:val="clear" w:color="auto" w:fill="FFFFFF"/>
        </w:rPr>
        <w:lastRenderedPageBreak/>
        <w:t xml:space="preserve">Ali, F., </w:t>
      </w:r>
      <w:proofErr w:type="spellStart"/>
      <w:r w:rsidRPr="00CD0F33">
        <w:rPr>
          <w:rFonts w:ascii="Times New Roman" w:hAnsi="Times New Roman" w:cs="Times New Roman"/>
          <w:color w:val="222222"/>
          <w:sz w:val="24"/>
          <w:szCs w:val="24"/>
          <w:shd w:val="clear" w:color="auto" w:fill="FFFFFF"/>
        </w:rPr>
        <w:t>Amorim</w:t>
      </w:r>
      <w:proofErr w:type="spellEnd"/>
      <w:r w:rsidRPr="00CD0F33">
        <w:rPr>
          <w:rFonts w:ascii="Times New Roman" w:hAnsi="Times New Roman" w:cs="Times New Roman"/>
          <w:color w:val="222222"/>
          <w:sz w:val="24"/>
          <w:szCs w:val="24"/>
          <w:shd w:val="clear" w:color="auto" w:fill="FFFFFF"/>
        </w:rPr>
        <w:t>, I. S., &amp; Chamorro-</w:t>
      </w:r>
      <w:proofErr w:type="spellStart"/>
      <w:r w:rsidRPr="00CD0F33">
        <w:rPr>
          <w:rFonts w:ascii="Times New Roman" w:hAnsi="Times New Roman" w:cs="Times New Roman"/>
          <w:color w:val="222222"/>
          <w:sz w:val="24"/>
          <w:szCs w:val="24"/>
          <w:shd w:val="clear" w:color="auto" w:fill="FFFFFF"/>
        </w:rPr>
        <w:t>Premuzic</w:t>
      </w:r>
      <w:proofErr w:type="spellEnd"/>
      <w:r w:rsidRPr="00CD0F33">
        <w:rPr>
          <w:rFonts w:ascii="Times New Roman" w:hAnsi="Times New Roman" w:cs="Times New Roman"/>
          <w:color w:val="222222"/>
          <w:sz w:val="24"/>
          <w:szCs w:val="24"/>
          <w:shd w:val="clear" w:color="auto" w:fill="FFFFFF"/>
        </w:rPr>
        <w:t>, T. (2009). Empathy deficits and trait emotional intelligence in psychopathy and Machiavellianism.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47</w:t>
      </w:r>
      <w:r w:rsidRPr="00CD0F33">
        <w:rPr>
          <w:rFonts w:ascii="Times New Roman" w:hAnsi="Times New Roman" w:cs="Times New Roman"/>
          <w:color w:val="222222"/>
          <w:sz w:val="24"/>
          <w:szCs w:val="24"/>
          <w:shd w:val="clear" w:color="auto" w:fill="FFFFFF"/>
        </w:rPr>
        <w:t>, 758-762.</w:t>
      </w:r>
      <w:r w:rsidR="00F53472">
        <w:rPr>
          <w:rFonts w:ascii="Times New Roman" w:hAnsi="Times New Roman" w:cs="Times New Roman"/>
          <w:color w:val="222222"/>
          <w:sz w:val="24"/>
          <w:szCs w:val="24"/>
          <w:shd w:val="clear" w:color="auto" w:fill="FFFFFF"/>
        </w:rPr>
        <w:t xml:space="preserve"> </w:t>
      </w:r>
      <w:proofErr w:type="spellStart"/>
      <w:proofErr w:type="gramStart"/>
      <w:r w:rsidR="00C21DBC">
        <w:rPr>
          <w:rFonts w:ascii="Times New Roman" w:hAnsi="Times New Roman" w:cs="Times New Roman"/>
          <w:color w:val="222222"/>
          <w:sz w:val="24"/>
          <w:szCs w:val="24"/>
          <w:shd w:val="clear" w:color="auto" w:fill="FFFFFF"/>
        </w:rPr>
        <w:t>doi</w:t>
      </w:r>
      <w:proofErr w:type="spellEnd"/>
      <w:proofErr w:type="gramEnd"/>
      <w:r w:rsidR="00C21DBC">
        <w:rPr>
          <w:rFonts w:ascii="Times New Roman" w:hAnsi="Times New Roman" w:cs="Times New Roman"/>
          <w:color w:val="222222"/>
          <w:sz w:val="24"/>
          <w:szCs w:val="24"/>
          <w:shd w:val="clear" w:color="auto" w:fill="FFFFFF"/>
        </w:rPr>
        <w:t>: 10.1016/j.paid.2009.06.016</w:t>
      </w:r>
    </w:p>
    <w:p w14:paraId="508A8F90" w14:textId="2F1FA509" w:rsidR="00512824" w:rsidRPr="00CD0F33" w:rsidRDefault="00512824"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Ames, D.</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R., Rose, P., &amp; Anderson, C.</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 xml:space="preserve">P. (2006). The NPI-16 as a short measure of narcissism. </w:t>
      </w:r>
      <w:r w:rsidRPr="00CD0F33">
        <w:rPr>
          <w:rFonts w:ascii="Times New Roman" w:hAnsi="Times New Roman" w:cs="Times New Roman"/>
          <w:i/>
          <w:color w:val="222222"/>
          <w:sz w:val="24"/>
          <w:szCs w:val="24"/>
        </w:rPr>
        <w:t>Journal of Research in Personality, 40</w:t>
      </w:r>
      <w:r w:rsidRPr="00CD0F33">
        <w:rPr>
          <w:rFonts w:ascii="Times New Roman" w:hAnsi="Times New Roman" w:cs="Times New Roman"/>
          <w:color w:val="222222"/>
          <w:sz w:val="24"/>
          <w:szCs w:val="24"/>
        </w:rPr>
        <w:t>, 440-450.</w:t>
      </w:r>
      <w:r w:rsidR="00F53472">
        <w:rPr>
          <w:rFonts w:ascii="Times New Roman" w:hAnsi="Times New Roman" w:cs="Times New Roman"/>
          <w:color w:val="222222"/>
          <w:sz w:val="24"/>
          <w:szCs w:val="24"/>
        </w:rPr>
        <w:t xml:space="preserve"> </w:t>
      </w:r>
      <w:proofErr w:type="spellStart"/>
      <w:proofErr w:type="gramStart"/>
      <w:r w:rsidR="00F53472">
        <w:rPr>
          <w:rFonts w:ascii="Times New Roman" w:hAnsi="Times New Roman" w:cs="Times New Roman"/>
          <w:color w:val="222222"/>
          <w:sz w:val="24"/>
          <w:szCs w:val="24"/>
        </w:rPr>
        <w:t>doi</w:t>
      </w:r>
      <w:proofErr w:type="spellEnd"/>
      <w:proofErr w:type="gramEnd"/>
      <w:r w:rsidR="00F53472">
        <w:rPr>
          <w:rFonts w:ascii="Times New Roman" w:hAnsi="Times New Roman" w:cs="Times New Roman"/>
          <w:color w:val="222222"/>
          <w:sz w:val="24"/>
          <w:szCs w:val="24"/>
        </w:rPr>
        <w:t>: 10.1016/j.jrp.2005.03.002</w:t>
      </w:r>
    </w:p>
    <w:p w14:paraId="184808DC" w14:textId="27AB8495" w:rsidR="003D126E" w:rsidRPr="00CD0F33" w:rsidRDefault="00194CFD"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Antecol</w:t>
      </w:r>
      <w:proofErr w:type="spellEnd"/>
      <w:r w:rsidRPr="00CD0F33">
        <w:rPr>
          <w:rFonts w:ascii="Times New Roman" w:hAnsi="Times New Roman" w:cs="Times New Roman"/>
          <w:color w:val="222222"/>
          <w:sz w:val="24"/>
          <w:szCs w:val="24"/>
        </w:rPr>
        <w:t xml:space="preserve">, H., &amp; Cobb‐Clark, D. (2003). Does sexual harassment training change attitudes? A view from the federal level. </w:t>
      </w:r>
      <w:r w:rsidRPr="00CD0F33">
        <w:rPr>
          <w:rFonts w:ascii="Times New Roman" w:hAnsi="Times New Roman" w:cs="Times New Roman"/>
          <w:i/>
          <w:iCs/>
          <w:color w:val="222222"/>
          <w:sz w:val="24"/>
          <w:szCs w:val="24"/>
        </w:rPr>
        <w:t>Social Science Quarterly</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84</w:t>
      </w:r>
      <w:r w:rsidRPr="00CD0F33">
        <w:rPr>
          <w:rFonts w:ascii="Times New Roman" w:hAnsi="Times New Roman" w:cs="Times New Roman"/>
          <w:color w:val="222222"/>
          <w:sz w:val="24"/>
          <w:szCs w:val="24"/>
        </w:rPr>
        <w:t>, 826-842.</w:t>
      </w:r>
      <w:r w:rsidR="00F53472">
        <w:rPr>
          <w:rFonts w:ascii="Times New Roman" w:hAnsi="Times New Roman" w:cs="Times New Roman"/>
          <w:color w:val="222222"/>
          <w:sz w:val="24"/>
          <w:szCs w:val="24"/>
        </w:rPr>
        <w:t xml:space="preserve"> </w:t>
      </w:r>
      <w:proofErr w:type="spellStart"/>
      <w:proofErr w:type="gramStart"/>
      <w:r w:rsidR="00F53472">
        <w:rPr>
          <w:rFonts w:ascii="Times New Roman" w:hAnsi="Times New Roman" w:cs="Times New Roman"/>
          <w:color w:val="222222"/>
          <w:sz w:val="24"/>
          <w:szCs w:val="24"/>
        </w:rPr>
        <w:t>doi</w:t>
      </w:r>
      <w:proofErr w:type="spellEnd"/>
      <w:proofErr w:type="gramEnd"/>
      <w:r w:rsidR="00F53472">
        <w:rPr>
          <w:rFonts w:ascii="Times New Roman" w:hAnsi="Times New Roman" w:cs="Times New Roman"/>
          <w:color w:val="222222"/>
          <w:sz w:val="24"/>
          <w:szCs w:val="24"/>
        </w:rPr>
        <w:t>: 10.1046/j.0038-4941.2003.08404001.x</w:t>
      </w:r>
    </w:p>
    <w:p w14:paraId="69D33EAC" w14:textId="460F121B" w:rsidR="00924C20" w:rsidRPr="00CD0F33" w:rsidRDefault="00924C20"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Bjørnebekk</w:t>
      </w:r>
      <w:proofErr w:type="spellEnd"/>
      <w:r w:rsidRPr="00CD0F33">
        <w:rPr>
          <w:rFonts w:ascii="Times New Roman" w:hAnsi="Times New Roman" w:cs="Times New Roman"/>
          <w:color w:val="222222"/>
          <w:sz w:val="24"/>
          <w:szCs w:val="24"/>
        </w:rPr>
        <w:t xml:space="preserve">, G. (2007). Dispositions related to sensitivity in the neurological basis for activation of approach-avoidance motivation, antisocial attributes and individual differences in aggressive </w:t>
      </w:r>
      <w:proofErr w:type="spellStart"/>
      <w:r w:rsidRPr="00CD0F33">
        <w:rPr>
          <w:rFonts w:ascii="Times New Roman" w:hAnsi="Times New Roman" w:cs="Times New Roman"/>
          <w:color w:val="222222"/>
          <w:sz w:val="24"/>
          <w:szCs w:val="24"/>
        </w:rPr>
        <w:t>behavior</w:t>
      </w:r>
      <w:proofErr w:type="spellEnd"/>
      <w:r w:rsidRPr="00CD0F33">
        <w:rPr>
          <w:rFonts w:ascii="Times New Roman" w:hAnsi="Times New Roman" w:cs="Times New Roman"/>
          <w:color w:val="222222"/>
          <w:sz w:val="24"/>
          <w:szCs w:val="24"/>
        </w:rPr>
        <w:t xml:space="preserve">. </w:t>
      </w:r>
      <w:r w:rsidRPr="00CD0F33">
        <w:rPr>
          <w:rFonts w:ascii="Times New Roman" w:hAnsi="Times New Roman" w:cs="Times New Roman"/>
          <w:i/>
          <w:color w:val="222222"/>
          <w:sz w:val="24"/>
          <w:szCs w:val="24"/>
        </w:rPr>
        <w:t xml:space="preserve">Social </w:t>
      </w:r>
      <w:proofErr w:type="spellStart"/>
      <w:r w:rsidRPr="00CD0F33">
        <w:rPr>
          <w:rFonts w:ascii="Times New Roman" w:hAnsi="Times New Roman" w:cs="Times New Roman"/>
          <w:i/>
          <w:color w:val="222222"/>
          <w:sz w:val="24"/>
          <w:szCs w:val="24"/>
        </w:rPr>
        <w:t>Behavior</w:t>
      </w:r>
      <w:proofErr w:type="spellEnd"/>
      <w:r w:rsidRPr="00CD0F33">
        <w:rPr>
          <w:rFonts w:ascii="Times New Roman" w:hAnsi="Times New Roman" w:cs="Times New Roman"/>
          <w:i/>
          <w:color w:val="222222"/>
          <w:sz w:val="24"/>
          <w:szCs w:val="24"/>
        </w:rPr>
        <w:t xml:space="preserve"> and Personality, 35</w:t>
      </w:r>
      <w:r w:rsidRPr="00CD0F33">
        <w:rPr>
          <w:rFonts w:ascii="Times New Roman" w:hAnsi="Times New Roman" w:cs="Times New Roman"/>
          <w:color w:val="222222"/>
          <w:sz w:val="24"/>
          <w:szCs w:val="24"/>
        </w:rPr>
        <w:t>, 1251-1264.</w:t>
      </w:r>
      <w:r w:rsidR="00F53472">
        <w:rPr>
          <w:rFonts w:ascii="Times New Roman" w:hAnsi="Times New Roman" w:cs="Times New Roman"/>
          <w:color w:val="222222"/>
          <w:sz w:val="24"/>
          <w:szCs w:val="24"/>
        </w:rPr>
        <w:t xml:space="preserve"> </w:t>
      </w:r>
      <w:proofErr w:type="spellStart"/>
      <w:proofErr w:type="gramStart"/>
      <w:r w:rsidR="00F53472">
        <w:rPr>
          <w:rFonts w:ascii="Times New Roman" w:hAnsi="Times New Roman" w:cs="Times New Roman"/>
          <w:color w:val="222222"/>
          <w:sz w:val="24"/>
          <w:szCs w:val="24"/>
        </w:rPr>
        <w:t>doi</w:t>
      </w:r>
      <w:proofErr w:type="spellEnd"/>
      <w:proofErr w:type="gramEnd"/>
      <w:r w:rsidR="00F53472">
        <w:rPr>
          <w:rFonts w:ascii="Times New Roman" w:hAnsi="Times New Roman" w:cs="Times New Roman"/>
          <w:color w:val="222222"/>
          <w:sz w:val="24"/>
          <w:szCs w:val="24"/>
        </w:rPr>
        <w:t>: 10.2224/sbp.2007.35.9.1251</w:t>
      </w:r>
    </w:p>
    <w:p w14:paraId="4C1AC8C7" w14:textId="7DF31553" w:rsidR="00975396" w:rsidRPr="00CD0F33" w:rsidRDefault="00975396"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shd w:val="clear" w:color="auto" w:fill="FFFFFF"/>
        </w:rPr>
        <w:t>Blinkhorn</w:t>
      </w:r>
      <w:proofErr w:type="spellEnd"/>
      <w:r w:rsidRPr="00CD0F33">
        <w:rPr>
          <w:rFonts w:ascii="Times New Roman" w:hAnsi="Times New Roman" w:cs="Times New Roman"/>
          <w:color w:val="222222"/>
          <w:sz w:val="24"/>
          <w:szCs w:val="24"/>
          <w:shd w:val="clear" w:color="auto" w:fill="FFFFFF"/>
        </w:rPr>
        <w:t>, V., Lyons, M., &amp; Almond, L. (2015). The ultimate femme fatale? Narcissism predicts serious and aggressive sexually coercive behaviour in females.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87</w:t>
      </w:r>
      <w:r w:rsidRPr="00CD0F33">
        <w:rPr>
          <w:rFonts w:ascii="Times New Roman" w:hAnsi="Times New Roman" w:cs="Times New Roman"/>
          <w:color w:val="222222"/>
          <w:sz w:val="24"/>
          <w:szCs w:val="24"/>
          <w:shd w:val="clear" w:color="auto" w:fill="FFFFFF"/>
        </w:rPr>
        <w:t>, 219-223.</w:t>
      </w:r>
      <w:r w:rsidR="00A27AE4">
        <w:rPr>
          <w:rFonts w:ascii="Times New Roman" w:hAnsi="Times New Roman" w:cs="Times New Roman"/>
          <w:color w:val="222222"/>
          <w:sz w:val="24"/>
          <w:szCs w:val="24"/>
          <w:shd w:val="clear" w:color="auto" w:fill="FFFFFF"/>
        </w:rPr>
        <w:t xml:space="preserve"> </w:t>
      </w:r>
      <w:proofErr w:type="spellStart"/>
      <w:proofErr w:type="gramStart"/>
      <w:r w:rsidR="00A27AE4">
        <w:rPr>
          <w:rFonts w:ascii="Times New Roman" w:hAnsi="Times New Roman" w:cs="Times New Roman"/>
          <w:color w:val="222222"/>
          <w:sz w:val="24"/>
          <w:szCs w:val="24"/>
          <w:shd w:val="clear" w:color="auto" w:fill="FFFFFF"/>
        </w:rPr>
        <w:t>doi</w:t>
      </w:r>
      <w:proofErr w:type="spellEnd"/>
      <w:proofErr w:type="gramEnd"/>
      <w:r w:rsidR="00A27AE4">
        <w:rPr>
          <w:rFonts w:ascii="Times New Roman" w:hAnsi="Times New Roman" w:cs="Times New Roman"/>
          <w:color w:val="222222"/>
          <w:sz w:val="24"/>
          <w:szCs w:val="24"/>
          <w:shd w:val="clear" w:color="auto" w:fill="FFFFFF"/>
        </w:rPr>
        <w:t>: 10.1016/j.paid.2015.08.001</w:t>
      </w:r>
    </w:p>
    <w:p w14:paraId="3A956B36" w14:textId="7613E2E7" w:rsidR="009A1840" w:rsidRPr="00CD0F33" w:rsidRDefault="009A1840"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t>Bowes-Sperry, L., &amp; O’Leary-Kelly, A.</w:t>
      </w:r>
      <w:r w:rsidR="00240331" w:rsidRPr="00CD0F33">
        <w:rPr>
          <w:rFonts w:ascii="Times New Roman" w:hAnsi="Times New Roman" w:cs="Times New Roman"/>
          <w:sz w:val="24"/>
          <w:szCs w:val="24"/>
        </w:rPr>
        <w:t xml:space="preserve"> </w:t>
      </w:r>
      <w:r w:rsidRPr="00CD0F33">
        <w:rPr>
          <w:rFonts w:ascii="Times New Roman" w:hAnsi="Times New Roman" w:cs="Times New Roman"/>
          <w:sz w:val="24"/>
          <w:szCs w:val="24"/>
        </w:rPr>
        <w:t xml:space="preserve">M. (2005). To act or not to act: The dilemma faced by sexual harassment observers. </w:t>
      </w:r>
      <w:r w:rsidRPr="00CD0F33">
        <w:rPr>
          <w:rFonts w:ascii="Times New Roman" w:hAnsi="Times New Roman" w:cs="Times New Roman"/>
          <w:i/>
          <w:sz w:val="24"/>
          <w:szCs w:val="24"/>
        </w:rPr>
        <w:t>Academy of Management Review, 30</w:t>
      </w:r>
      <w:r w:rsidRPr="00CD0F33">
        <w:rPr>
          <w:rFonts w:ascii="Times New Roman" w:hAnsi="Times New Roman" w:cs="Times New Roman"/>
          <w:sz w:val="24"/>
          <w:szCs w:val="24"/>
        </w:rPr>
        <w:t>, 288-306.</w:t>
      </w:r>
      <w:r w:rsidR="00A27AE4">
        <w:rPr>
          <w:rFonts w:ascii="Times New Roman" w:hAnsi="Times New Roman" w:cs="Times New Roman"/>
          <w:sz w:val="24"/>
          <w:szCs w:val="24"/>
        </w:rPr>
        <w:t xml:space="preserve"> </w:t>
      </w:r>
      <w:proofErr w:type="spellStart"/>
      <w:proofErr w:type="gramStart"/>
      <w:r w:rsidR="00A27AE4">
        <w:rPr>
          <w:rFonts w:ascii="Times New Roman" w:hAnsi="Times New Roman" w:cs="Times New Roman"/>
          <w:sz w:val="24"/>
          <w:szCs w:val="24"/>
        </w:rPr>
        <w:t>doi</w:t>
      </w:r>
      <w:proofErr w:type="spellEnd"/>
      <w:proofErr w:type="gramEnd"/>
      <w:r w:rsidR="00A27AE4">
        <w:rPr>
          <w:rFonts w:ascii="Times New Roman" w:hAnsi="Times New Roman" w:cs="Times New Roman"/>
          <w:sz w:val="24"/>
          <w:szCs w:val="24"/>
        </w:rPr>
        <w:t>: 10.5465.amr.2005.16387886</w:t>
      </w:r>
    </w:p>
    <w:p w14:paraId="39018747" w14:textId="18269FEB" w:rsidR="00870CA8" w:rsidRPr="00CD0F33" w:rsidRDefault="00870CA8" w:rsidP="00CD0F33">
      <w:pPr>
        <w:spacing w:after="0" w:line="480" w:lineRule="auto"/>
        <w:ind w:left="720" w:hanging="720"/>
        <w:rPr>
          <w:rFonts w:ascii="Times New Roman" w:hAnsi="Times New Roman" w:cs="Times New Roman"/>
          <w:sz w:val="24"/>
          <w:szCs w:val="24"/>
        </w:rPr>
      </w:pPr>
      <w:proofErr w:type="spellStart"/>
      <w:r w:rsidRPr="00CD0F33">
        <w:rPr>
          <w:rFonts w:ascii="Times New Roman" w:hAnsi="Times New Roman" w:cs="Times New Roman"/>
          <w:sz w:val="24"/>
          <w:szCs w:val="24"/>
        </w:rPr>
        <w:t>Brassel</w:t>
      </w:r>
      <w:proofErr w:type="spellEnd"/>
      <w:r w:rsidRPr="00CD0F33">
        <w:rPr>
          <w:rFonts w:ascii="Times New Roman" w:hAnsi="Times New Roman" w:cs="Times New Roman"/>
          <w:sz w:val="24"/>
          <w:szCs w:val="24"/>
        </w:rPr>
        <w:t>, S. T., Settles, I. H., &amp; Buchanan, N. T. (2018). Lay (</w:t>
      </w:r>
      <w:proofErr w:type="spellStart"/>
      <w:r w:rsidRPr="00CD0F33">
        <w:rPr>
          <w:rFonts w:ascii="Times New Roman" w:hAnsi="Times New Roman" w:cs="Times New Roman"/>
          <w:sz w:val="24"/>
          <w:szCs w:val="24"/>
        </w:rPr>
        <w:t>mis</w:t>
      </w:r>
      <w:proofErr w:type="spellEnd"/>
      <w:r w:rsidRPr="00CD0F33">
        <w:rPr>
          <w:rFonts w:ascii="Times New Roman" w:hAnsi="Times New Roman" w:cs="Times New Roman"/>
          <w:sz w:val="24"/>
          <w:szCs w:val="24"/>
        </w:rPr>
        <w:t xml:space="preserve">) perceptions of sexual harassment toward transgender, lesbian, and gay employees. </w:t>
      </w:r>
      <w:r w:rsidRPr="00CD0F33">
        <w:rPr>
          <w:rFonts w:ascii="Times New Roman" w:hAnsi="Times New Roman" w:cs="Times New Roman"/>
          <w:i/>
          <w:sz w:val="24"/>
          <w:szCs w:val="24"/>
        </w:rPr>
        <w:t>Sex Roles</w:t>
      </w:r>
      <w:r w:rsidRPr="00CD0F33">
        <w:rPr>
          <w:rFonts w:ascii="Times New Roman" w:hAnsi="Times New Roman" w:cs="Times New Roman"/>
          <w:sz w:val="24"/>
          <w:szCs w:val="24"/>
        </w:rPr>
        <w:t>, 1-15.</w:t>
      </w:r>
    </w:p>
    <w:p w14:paraId="1CD1C8E6" w14:textId="370193C8" w:rsidR="00870CA8" w:rsidRPr="00CD0F33" w:rsidRDefault="00870CA8"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t xml:space="preserve">Carlucci, M. E., &amp; </w:t>
      </w:r>
      <w:proofErr w:type="spellStart"/>
      <w:r w:rsidRPr="00CD0F33">
        <w:rPr>
          <w:rFonts w:ascii="Times New Roman" w:hAnsi="Times New Roman" w:cs="Times New Roman"/>
          <w:sz w:val="24"/>
          <w:szCs w:val="24"/>
        </w:rPr>
        <w:t>Golom</w:t>
      </w:r>
      <w:proofErr w:type="spellEnd"/>
      <w:r w:rsidRPr="00CD0F33">
        <w:rPr>
          <w:rFonts w:ascii="Times New Roman" w:hAnsi="Times New Roman" w:cs="Times New Roman"/>
          <w:sz w:val="24"/>
          <w:szCs w:val="24"/>
        </w:rPr>
        <w:t xml:space="preserve">, F. D. (2016). Juror perceptions of female-female sexual harassment: Do sexual orientation and type of harassment matter? </w:t>
      </w:r>
      <w:r w:rsidRPr="00CD0F33">
        <w:rPr>
          <w:rFonts w:ascii="Times New Roman" w:hAnsi="Times New Roman" w:cs="Times New Roman"/>
          <w:i/>
          <w:sz w:val="24"/>
          <w:szCs w:val="24"/>
        </w:rPr>
        <w:t>Journal of Aggression, Conflict, and Peace Research, 8</w:t>
      </w:r>
      <w:r w:rsidRPr="00CD0F33">
        <w:rPr>
          <w:rFonts w:ascii="Times New Roman" w:hAnsi="Times New Roman" w:cs="Times New Roman"/>
          <w:sz w:val="24"/>
          <w:szCs w:val="24"/>
        </w:rPr>
        <w:t>, 238-246.</w:t>
      </w:r>
    </w:p>
    <w:p w14:paraId="113EC632" w14:textId="77777777" w:rsidR="00512824" w:rsidRPr="00CD0F33" w:rsidRDefault="00512824"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t xml:space="preserve">Christie, R., &amp; </w:t>
      </w:r>
      <w:proofErr w:type="spellStart"/>
      <w:r w:rsidRPr="00CD0F33">
        <w:rPr>
          <w:rFonts w:ascii="Times New Roman" w:hAnsi="Times New Roman" w:cs="Times New Roman"/>
          <w:sz w:val="24"/>
          <w:szCs w:val="24"/>
        </w:rPr>
        <w:t>Geis</w:t>
      </w:r>
      <w:proofErr w:type="spellEnd"/>
      <w:r w:rsidRPr="00CD0F33">
        <w:rPr>
          <w:rFonts w:ascii="Times New Roman" w:hAnsi="Times New Roman" w:cs="Times New Roman"/>
          <w:sz w:val="24"/>
          <w:szCs w:val="24"/>
        </w:rPr>
        <w:t>, F.</w:t>
      </w:r>
      <w:r w:rsidR="00240331" w:rsidRPr="00CD0F33">
        <w:rPr>
          <w:rFonts w:ascii="Times New Roman" w:hAnsi="Times New Roman" w:cs="Times New Roman"/>
          <w:sz w:val="24"/>
          <w:szCs w:val="24"/>
        </w:rPr>
        <w:t xml:space="preserve"> </w:t>
      </w:r>
      <w:r w:rsidRPr="00CD0F33">
        <w:rPr>
          <w:rFonts w:ascii="Times New Roman" w:hAnsi="Times New Roman" w:cs="Times New Roman"/>
          <w:sz w:val="24"/>
          <w:szCs w:val="24"/>
        </w:rPr>
        <w:t xml:space="preserve">L. (1970). </w:t>
      </w:r>
      <w:r w:rsidRPr="00CD0F33">
        <w:rPr>
          <w:rFonts w:ascii="Times New Roman" w:hAnsi="Times New Roman" w:cs="Times New Roman"/>
          <w:i/>
          <w:sz w:val="24"/>
          <w:szCs w:val="24"/>
        </w:rPr>
        <w:t>Studies in Machiavellianism</w:t>
      </w:r>
      <w:r w:rsidRPr="00CD0F33">
        <w:rPr>
          <w:rFonts w:ascii="Times New Roman" w:hAnsi="Times New Roman" w:cs="Times New Roman"/>
          <w:sz w:val="24"/>
          <w:szCs w:val="24"/>
        </w:rPr>
        <w:t>. London: Academic Press.</w:t>
      </w:r>
    </w:p>
    <w:p w14:paraId="30461BE5" w14:textId="39418B1E" w:rsidR="006F16B9" w:rsidRPr="00CD0F33" w:rsidRDefault="006F16B9" w:rsidP="00CD0F33">
      <w:pPr>
        <w:spacing w:after="0" w:line="480" w:lineRule="auto"/>
        <w:ind w:left="720" w:hanging="720"/>
        <w:rPr>
          <w:rFonts w:ascii="Times New Roman" w:hAnsi="Times New Roman" w:cs="Times New Roman"/>
          <w:sz w:val="24"/>
          <w:szCs w:val="24"/>
        </w:rPr>
      </w:pPr>
      <w:proofErr w:type="spellStart"/>
      <w:r w:rsidRPr="00CD0F33">
        <w:rPr>
          <w:rFonts w:ascii="Times New Roman" w:hAnsi="Times New Roman" w:cs="Times New Roman"/>
          <w:color w:val="222222"/>
          <w:sz w:val="24"/>
          <w:szCs w:val="24"/>
          <w:shd w:val="clear" w:color="auto" w:fill="FFFFFF"/>
        </w:rPr>
        <w:lastRenderedPageBreak/>
        <w:t>Decety</w:t>
      </w:r>
      <w:proofErr w:type="spellEnd"/>
      <w:r w:rsidRPr="00CD0F33">
        <w:rPr>
          <w:rFonts w:ascii="Times New Roman" w:hAnsi="Times New Roman" w:cs="Times New Roman"/>
          <w:color w:val="222222"/>
          <w:sz w:val="24"/>
          <w:szCs w:val="24"/>
          <w:shd w:val="clear" w:color="auto" w:fill="FFFFFF"/>
        </w:rPr>
        <w:t>, J., &amp; Yoder, K. J. (2016). Empathy and motivation for justice: Cognitive empathy and concern, but not emotional empathy, predict sensitivity to injustice for others. </w:t>
      </w:r>
      <w:r w:rsidRPr="00CD0F33">
        <w:rPr>
          <w:rFonts w:ascii="Times New Roman" w:hAnsi="Times New Roman" w:cs="Times New Roman"/>
          <w:i/>
          <w:iCs/>
          <w:color w:val="222222"/>
          <w:sz w:val="24"/>
          <w:szCs w:val="24"/>
          <w:shd w:val="clear" w:color="auto" w:fill="FFFFFF"/>
        </w:rPr>
        <w:t>Social Neuroscience</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11</w:t>
      </w:r>
      <w:r w:rsidRPr="00CD0F33">
        <w:rPr>
          <w:rFonts w:ascii="Times New Roman" w:hAnsi="Times New Roman" w:cs="Times New Roman"/>
          <w:color w:val="222222"/>
          <w:sz w:val="24"/>
          <w:szCs w:val="24"/>
          <w:shd w:val="clear" w:color="auto" w:fill="FFFFFF"/>
        </w:rPr>
        <w:t>, 1-14.</w:t>
      </w:r>
      <w:r w:rsidR="00A27AE4">
        <w:rPr>
          <w:rFonts w:ascii="Times New Roman" w:hAnsi="Times New Roman" w:cs="Times New Roman"/>
          <w:color w:val="222222"/>
          <w:sz w:val="24"/>
          <w:szCs w:val="24"/>
          <w:shd w:val="clear" w:color="auto" w:fill="FFFFFF"/>
        </w:rPr>
        <w:t xml:space="preserve"> </w:t>
      </w:r>
      <w:proofErr w:type="spellStart"/>
      <w:proofErr w:type="gramStart"/>
      <w:r w:rsidR="00A27AE4">
        <w:rPr>
          <w:rFonts w:ascii="Times New Roman" w:hAnsi="Times New Roman" w:cs="Times New Roman"/>
          <w:color w:val="222222"/>
          <w:sz w:val="24"/>
          <w:szCs w:val="24"/>
          <w:shd w:val="clear" w:color="auto" w:fill="FFFFFF"/>
        </w:rPr>
        <w:t>doi</w:t>
      </w:r>
      <w:proofErr w:type="spellEnd"/>
      <w:proofErr w:type="gramEnd"/>
      <w:r w:rsidR="00A27AE4">
        <w:rPr>
          <w:rFonts w:ascii="Times New Roman" w:hAnsi="Times New Roman" w:cs="Times New Roman"/>
          <w:color w:val="222222"/>
          <w:sz w:val="24"/>
          <w:szCs w:val="24"/>
          <w:shd w:val="clear" w:color="auto" w:fill="FFFFFF"/>
        </w:rPr>
        <w:t>: 10.1080.17470919.2015.1029593</w:t>
      </w:r>
    </w:p>
    <w:p w14:paraId="0CA8EEB8" w14:textId="20D0210E" w:rsidR="00824157" w:rsidRPr="00CD0F33" w:rsidRDefault="00824157"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Diehl, C., Glaser, T., &amp; </w:t>
      </w:r>
      <w:proofErr w:type="spellStart"/>
      <w:r w:rsidRPr="00CD0F33">
        <w:rPr>
          <w:rFonts w:ascii="Times New Roman" w:hAnsi="Times New Roman" w:cs="Times New Roman"/>
          <w:color w:val="222222"/>
          <w:sz w:val="24"/>
          <w:szCs w:val="24"/>
        </w:rPr>
        <w:t>Bohner</w:t>
      </w:r>
      <w:proofErr w:type="spellEnd"/>
      <w:r w:rsidRPr="00CD0F33">
        <w:rPr>
          <w:rFonts w:ascii="Times New Roman" w:hAnsi="Times New Roman" w:cs="Times New Roman"/>
          <w:color w:val="222222"/>
          <w:sz w:val="24"/>
          <w:szCs w:val="24"/>
        </w:rPr>
        <w:t xml:space="preserve">, G. (2014). Face the consequences: Learning about victim's suffering reduces sexual harassment myth acceptance and men's likelihood to sexually harass. </w:t>
      </w:r>
      <w:r w:rsidR="00240331" w:rsidRPr="00CD0F33">
        <w:rPr>
          <w:rFonts w:ascii="Times New Roman" w:hAnsi="Times New Roman" w:cs="Times New Roman"/>
          <w:i/>
          <w:iCs/>
          <w:color w:val="222222"/>
          <w:sz w:val="24"/>
          <w:szCs w:val="24"/>
        </w:rPr>
        <w:t xml:space="preserve">Aggressive </w:t>
      </w:r>
      <w:proofErr w:type="spellStart"/>
      <w:r w:rsidR="00240331" w:rsidRPr="00CD0F33">
        <w:rPr>
          <w:rFonts w:ascii="Times New Roman" w:hAnsi="Times New Roman" w:cs="Times New Roman"/>
          <w:i/>
          <w:iCs/>
          <w:color w:val="222222"/>
          <w:sz w:val="24"/>
          <w:szCs w:val="24"/>
        </w:rPr>
        <w:t>B</w:t>
      </w:r>
      <w:r w:rsidRPr="00CD0F33">
        <w:rPr>
          <w:rFonts w:ascii="Times New Roman" w:hAnsi="Times New Roman" w:cs="Times New Roman"/>
          <w:i/>
          <w:iCs/>
          <w:color w:val="222222"/>
          <w:sz w:val="24"/>
          <w:szCs w:val="24"/>
        </w:rPr>
        <w:t>ehavior</w:t>
      </w:r>
      <w:proofErr w:type="spellEnd"/>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40</w:t>
      </w:r>
      <w:r w:rsidRPr="00CD0F33">
        <w:rPr>
          <w:rFonts w:ascii="Times New Roman" w:hAnsi="Times New Roman" w:cs="Times New Roman"/>
          <w:color w:val="222222"/>
          <w:sz w:val="24"/>
          <w:szCs w:val="24"/>
        </w:rPr>
        <w:t>, 489-503.</w:t>
      </w:r>
      <w:r w:rsidR="00A27AE4">
        <w:rPr>
          <w:rFonts w:ascii="Times New Roman" w:hAnsi="Times New Roman" w:cs="Times New Roman"/>
          <w:color w:val="222222"/>
          <w:sz w:val="24"/>
          <w:szCs w:val="24"/>
        </w:rPr>
        <w:t xml:space="preserve"> </w:t>
      </w:r>
      <w:proofErr w:type="spellStart"/>
      <w:proofErr w:type="gramStart"/>
      <w:r w:rsidR="00A27AE4">
        <w:rPr>
          <w:rFonts w:ascii="Times New Roman" w:hAnsi="Times New Roman" w:cs="Times New Roman"/>
          <w:color w:val="222222"/>
          <w:sz w:val="24"/>
          <w:szCs w:val="24"/>
        </w:rPr>
        <w:t>doi</w:t>
      </w:r>
      <w:proofErr w:type="spellEnd"/>
      <w:proofErr w:type="gramEnd"/>
      <w:r w:rsidR="00A27AE4">
        <w:rPr>
          <w:rFonts w:ascii="Times New Roman" w:hAnsi="Times New Roman" w:cs="Times New Roman"/>
          <w:color w:val="222222"/>
          <w:sz w:val="24"/>
          <w:szCs w:val="24"/>
        </w:rPr>
        <w:t>: 10.1002/ab.21553</w:t>
      </w:r>
    </w:p>
    <w:p w14:paraId="47DACA1B" w14:textId="1B792D15" w:rsidR="00A57822" w:rsidRPr="00CD0F33" w:rsidRDefault="00A57822"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color w:val="222222"/>
          <w:sz w:val="24"/>
          <w:szCs w:val="24"/>
        </w:rPr>
        <w:t xml:space="preserve">Egan, V., Hughes, N., &amp; Palmer, E. J. (2015). Moral disengagement, the dark triad, and unethical consumer attitudes. </w:t>
      </w:r>
      <w:r w:rsidRPr="00CD0F33">
        <w:rPr>
          <w:rFonts w:ascii="Times New Roman" w:hAnsi="Times New Roman" w:cs="Times New Roman"/>
          <w:i/>
          <w:iCs/>
          <w:color w:val="222222"/>
          <w:sz w:val="24"/>
          <w:szCs w:val="24"/>
        </w:rPr>
        <w:t>Personality and Individual Differences</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76</w:t>
      </w:r>
      <w:r w:rsidRPr="00CD0F33">
        <w:rPr>
          <w:rFonts w:ascii="Times New Roman" w:hAnsi="Times New Roman" w:cs="Times New Roman"/>
          <w:color w:val="222222"/>
          <w:sz w:val="24"/>
          <w:szCs w:val="24"/>
        </w:rPr>
        <w:t>, 123-128.</w:t>
      </w:r>
      <w:r w:rsidR="00A27AE4">
        <w:rPr>
          <w:rFonts w:ascii="Times New Roman" w:hAnsi="Times New Roman" w:cs="Times New Roman"/>
          <w:color w:val="222222"/>
          <w:sz w:val="24"/>
          <w:szCs w:val="24"/>
        </w:rPr>
        <w:t xml:space="preserve"> </w:t>
      </w:r>
      <w:proofErr w:type="spellStart"/>
      <w:proofErr w:type="gramStart"/>
      <w:r w:rsidR="00A27AE4">
        <w:rPr>
          <w:rFonts w:ascii="Times New Roman" w:hAnsi="Times New Roman" w:cs="Times New Roman"/>
          <w:color w:val="222222"/>
          <w:sz w:val="24"/>
          <w:szCs w:val="24"/>
        </w:rPr>
        <w:t>doi</w:t>
      </w:r>
      <w:proofErr w:type="spellEnd"/>
      <w:proofErr w:type="gramEnd"/>
      <w:r w:rsidR="00A27AE4">
        <w:rPr>
          <w:rFonts w:ascii="Times New Roman" w:hAnsi="Times New Roman" w:cs="Times New Roman"/>
          <w:color w:val="222222"/>
          <w:sz w:val="24"/>
          <w:szCs w:val="24"/>
        </w:rPr>
        <w:t>: 10.1016/j.paid.2014.11.054</w:t>
      </w:r>
    </w:p>
    <w:p w14:paraId="091812D1" w14:textId="524786DE" w:rsidR="00586C68" w:rsidRDefault="00586C68" w:rsidP="00CD0F33">
      <w:pPr>
        <w:spacing w:after="0" w:line="480" w:lineRule="auto"/>
        <w:ind w:left="720" w:hanging="720"/>
        <w:rPr>
          <w:rFonts w:ascii="Times New Roman" w:hAnsi="Times New Roman" w:cs="Times New Roman"/>
          <w:color w:val="222222"/>
          <w:sz w:val="24"/>
          <w:szCs w:val="24"/>
        </w:rPr>
      </w:pPr>
      <w:r>
        <w:rPr>
          <w:rFonts w:ascii="Times New Roman" w:hAnsi="Times New Roman" w:cs="Times New Roman"/>
          <w:color w:val="222222"/>
          <w:sz w:val="24"/>
          <w:szCs w:val="24"/>
        </w:rPr>
        <w:t xml:space="preserve">Ellis, S., Barak, A., &amp; Pinto, A. (1991). Moderating effects of personal cognitions on experienced and perceived sexual harassment of women at the workplace. </w:t>
      </w:r>
      <w:r w:rsidRPr="00586C68">
        <w:rPr>
          <w:rFonts w:ascii="Times New Roman" w:hAnsi="Times New Roman" w:cs="Times New Roman"/>
          <w:i/>
          <w:color w:val="222222"/>
          <w:sz w:val="24"/>
          <w:szCs w:val="24"/>
        </w:rPr>
        <w:t>Journal of Applied Social Psychology, 21</w:t>
      </w:r>
      <w:r>
        <w:rPr>
          <w:rFonts w:ascii="Times New Roman" w:hAnsi="Times New Roman" w:cs="Times New Roman"/>
          <w:color w:val="222222"/>
          <w:sz w:val="24"/>
          <w:szCs w:val="24"/>
        </w:rPr>
        <w:t xml:space="preserve">(16), 1320-1337. </w:t>
      </w:r>
      <w:proofErr w:type="spellStart"/>
      <w:proofErr w:type="gramStart"/>
      <w:r>
        <w:rPr>
          <w:rFonts w:ascii="Times New Roman" w:hAnsi="Times New Roman" w:cs="Times New Roman"/>
          <w:color w:val="222222"/>
          <w:sz w:val="24"/>
          <w:szCs w:val="24"/>
        </w:rPr>
        <w:t>doi</w:t>
      </w:r>
      <w:proofErr w:type="spellEnd"/>
      <w:proofErr w:type="gramEnd"/>
      <w:r>
        <w:rPr>
          <w:rFonts w:ascii="Times New Roman" w:hAnsi="Times New Roman" w:cs="Times New Roman"/>
          <w:color w:val="222222"/>
          <w:sz w:val="24"/>
          <w:szCs w:val="24"/>
        </w:rPr>
        <w:t>: 10.1111/j.1559-1816.1991.tb00473.x</w:t>
      </w:r>
    </w:p>
    <w:p w14:paraId="2F884FAB" w14:textId="7B96A235" w:rsidR="004F3D1B" w:rsidRPr="00CD0F33" w:rsidRDefault="004F3D1B"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Figueredo</w:t>
      </w:r>
      <w:proofErr w:type="spellEnd"/>
      <w:r w:rsidRPr="00CD0F33">
        <w:rPr>
          <w:rFonts w:ascii="Times New Roman" w:hAnsi="Times New Roman" w:cs="Times New Roman"/>
          <w:color w:val="222222"/>
          <w:sz w:val="24"/>
          <w:szCs w:val="24"/>
        </w:rPr>
        <w:t xml:space="preserve">, A. J., Gladden, P. R., </w:t>
      </w:r>
      <w:proofErr w:type="spellStart"/>
      <w:r w:rsidRPr="00CD0F33">
        <w:rPr>
          <w:rFonts w:ascii="Times New Roman" w:hAnsi="Times New Roman" w:cs="Times New Roman"/>
          <w:color w:val="222222"/>
          <w:sz w:val="24"/>
          <w:szCs w:val="24"/>
        </w:rPr>
        <w:t>Sisco</w:t>
      </w:r>
      <w:proofErr w:type="spellEnd"/>
      <w:r w:rsidRPr="00CD0F33">
        <w:rPr>
          <w:rFonts w:ascii="Times New Roman" w:hAnsi="Times New Roman" w:cs="Times New Roman"/>
          <w:color w:val="222222"/>
          <w:sz w:val="24"/>
          <w:szCs w:val="24"/>
        </w:rPr>
        <w:t xml:space="preserve">, M. M., Patch, E. A., &amp; Jones, D. N. (2015). The unholy trinity: The Dark Triad, sexual coercion, and </w:t>
      </w:r>
      <w:proofErr w:type="spellStart"/>
      <w:r w:rsidRPr="00CD0F33">
        <w:rPr>
          <w:rFonts w:ascii="Times New Roman" w:hAnsi="Times New Roman" w:cs="Times New Roman"/>
          <w:color w:val="222222"/>
          <w:sz w:val="24"/>
          <w:szCs w:val="24"/>
        </w:rPr>
        <w:t>Brunswik</w:t>
      </w:r>
      <w:proofErr w:type="spellEnd"/>
      <w:r w:rsidRPr="00CD0F33">
        <w:rPr>
          <w:rFonts w:ascii="Times New Roman" w:hAnsi="Times New Roman" w:cs="Times New Roman"/>
          <w:color w:val="222222"/>
          <w:sz w:val="24"/>
          <w:szCs w:val="24"/>
        </w:rPr>
        <w:t xml:space="preserve">-symmetry. </w:t>
      </w:r>
      <w:r w:rsidRPr="00CD0F33">
        <w:rPr>
          <w:rFonts w:ascii="Times New Roman" w:hAnsi="Times New Roman" w:cs="Times New Roman"/>
          <w:i/>
          <w:iCs/>
          <w:color w:val="222222"/>
          <w:sz w:val="24"/>
          <w:szCs w:val="24"/>
        </w:rPr>
        <w:t>Evolutionary Psychology</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13</w:t>
      </w:r>
      <w:r w:rsidRPr="00CD0F33">
        <w:rPr>
          <w:rFonts w:ascii="Times New Roman" w:hAnsi="Times New Roman" w:cs="Times New Roman"/>
          <w:color w:val="222222"/>
          <w:sz w:val="24"/>
          <w:szCs w:val="24"/>
        </w:rPr>
        <w:t>, 147470491501300208.</w:t>
      </w:r>
    </w:p>
    <w:p w14:paraId="1B650F24" w14:textId="14877660" w:rsidR="00194CFD" w:rsidRPr="00CD0F33" w:rsidRDefault="00194CFD"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Franklin, C. A., Brady, P. Q., &amp; </w:t>
      </w:r>
      <w:proofErr w:type="spellStart"/>
      <w:r w:rsidRPr="00CD0F33">
        <w:rPr>
          <w:rFonts w:ascii="Times New Roman" w:hAnsi="Times New Roman" w:cs="Times New Roman"/>
          <w:color w:val="222222"/>
          <w:sz w:val="24"/>
          <w:szCs w:val="24"/>
        </w:rPr>
        <w:t>Jurek</w:t>
      </w:r>
      <w:proofErr w:type="spellEnd"/>
      <w:r w:rsidRPr="00CD0F33">
        <w:rPr>
          <w:rFonts w:ascii="Times New Roman" w:hAnsi="Times New Roman" w:cs="Times New Roman"/>
          <w:color w:val="222222"/>
          <w:sz w:val="24"/>
          <w:szCs w:val="24"/>
        </w:rPr>
        <w:t xml:space="preserve">, A. L. (2017). Responding to gendered violence among college students: the impact of participant characteristics on direct bystander intervention </w:t>
      </w:r>
      <w:proofErr w:type="spellStart"/>
      <w:r w:rsidRPr="00CD0F33">
        <w:rPr>
          <w:rFonts w:ascii="Times New Roman" w:hAnsi="Times New Roman" w:cs="Times New Roman"/>
          <w:color w:val="222222"/>
          <w:sz w:val="24"/>
          <w:szCs w:val="24"/>
        </w:rPr>
        <w:t>behavior</w:t>
      </w:r>
      <w:proofErr w:type="spellEnd"/>
      <w:r w:rsidRPr="00CD0F33">
        <w:rPr>
          <w:rFonts w:ascii="Times New Roman" w:hAnsi="Times New Roman" w:cs="Times New Roman"/>
          <w:color w:val="222222"/>
          <w:sz w:val="24"/>
          <w:szCs w:val="24"/>
        </w:rPr>
        <w:t xml:space="preserve">. </w:t>
      </w:r>
      <w:r w:rsidR="00240331" w:rsidRPr="00CD0F33">
        <w:rPr>
          <w:rFonts w:ascii="Times New Roman" w:hAnsi="Times New Roman" w:cs="Times New Roman"/>
          <w:i/>
          <w:iCs/>
          <w:color w:val="222222"/>
          <w:sz w:val="24"/>
          <w:szCs w:val="24"/>
        </w:rPr>
        <w:t>Journal of School V</w:t>
      </w:r>
      <w:r w:rsidRPr="00CD0F33">
        <w:rPr>
          <w:rFonts w:ascii="Times New Roman" w:hAnsi="Times New Roman" w:cs="Times New Roman"/>
          <w:i/>
          <w:iCs/>
          <w:color w:val="222222"/>
          <w:sz w:val="24"/>
          <w:szCs w:val="24"/>
        </w:rPr>
        <w:t>iolence</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16</w:t>
      </w:r>
      <w:r w:rsidRPr="00CD0F33">
        <w:rPr>
          <w:rFonts w:ascii="Times New Roman" w:hAnsi="Times New Roman" w:cs="Times New Roman"/>
          <w:color w:val="222222"/>
          <w:sz w:val="24"/>
          <w:szCs w:val="24"/>
        </w:rPr>
        <w:t>, 189-206.</w:t>
      </w:r>
      <w:r w:rsidR="005D2B73">
        <w:rPr>
          <w:rFonts w:ascii="Times New Roman" w:hAnsi="Times New Roman" w:cs="Times New Roman"/>
          <w:color w:val="222222"/>
          <w:sz w:val="24"/>
          <w:szCs w:val="24"/>
        </w:rPr>
        <w:t xml:space="preserve"> </w:t>
      </w:r>
      <w:proofErr w:type="spellStart"/>
      <w:proofErr w:type="gramStart"/>
      <w:r w:rsidR="005D2B73">
        <w:rPr>
          <w:rFonts w:ascii="Times New Roman" w:hAnsi="Times New Roman" w:cs="Times New Roman"/>
          <w:color w:val="222222"/>
          <w:sz w:val="24"/>
          <w:szCs w:val="24"/>
        </w:rPr>
        <w:t>doi</w:t>
      </w:r>
      <w:proofErr w:type="spellEnd"/>
      <w:proofErr w:type="gramEnd"/>
      <w:r w:rsidR="005D2B73">
        <w:rPr>
          <w:rFonts w:ascii="Times New Roman" w:hAnsi="Times New Roman" w:cs="Times New Roman"/>
          <w:color w:val="222222"/>
          <w:sz w:val="24"/>
          <w:szCs w:val="24"/>
        </w:rPr>
        <w:t>: 10.1080/15388220.2017.1284450</w:t>
      </w:r>
    </w:p>
    <w:p w14:paraId="5BB005AD" w14:textId="7B7250F8" w:rsidR="00A33DE5" w:rsidRPr="00CD0F33" w:rsidRDefault="00A33DE5"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Glenn, A. L., </w:t>
      </w:r>
      <w:proofErr w:type="spellStart"/>
      <w:r w:rsidRPr="00CD0F33">
        <w:rPr>
          <w:rFonts w:ascii="Times New Roman" w:hAnsi="Times New Roman" w:cs="Times New Roman"/>
          <w:color w:val="222222"/>
          <w:sz w:val="24"/>
          <w:szCs w:val="24"/>
        </w:rPr>
        <w:t>Raine</w:t>
      </w:r>
      <w:proofErr w:type="spellEnd"/>
      <w:r w:rsidRPr="00CD0F33">
        <w:rPr>
          <w:rFonts w:ascii="Times New Roman" w:hAnsi="Times New Roman" w:cs="Times New Roman"/>
          <w:color w:val="222222"/>
          <w:sz w:val="24"/>
          <w:szCs w:val="24"/>
        </w:rPr>
        <w:t xml:space="preserve">, A., &amp; </w:t>
      </w:r>
      <w:proofErr w:type="spellStart"/>
      <w:r w:rsidRPr="00CD0F33">
        <w:rPr>
          <w:rFonts w:ascii="Times New Roman" w:hAnsi="Times New Roman" w:cs="Times New Roman"/>
          <w:color w:val="222222"/>
          <w:sz w:val="24"/>
          <w:szCs w:val="24"/>
        </w:rPr>
        <w:t>Schug</w:t>
      </w:r>
      <w:proofErr w:type="spellEnd"/>
      <w:r w:rsidRPr="00CD0F33">
        <w:rPr>
          <w:rFonts w:ascii="Times New Roman" w:hAnsi="Times New Roman" w:cs="Times New Roman"/>
          <w:color w:val="222222"/>
          <w:sz w:val="24"/>
          <w:szCs w:val="24"/>
        </w:rPr>
        <w:t xml:space="preserve">, R. A. (2009). The neural correlates of moral decision-making in psychopathy, </w:t>
      </w:r>
      <w:r w:rsidRPr="00CD0F33">
        <w:rPr>
          <w:rFonts w:ascii="Times New Roman" w:hAnsi="Times New Roman" w:cs="Times New Roman"/>
          <w:i/>
          <w:color w:val="222222"/>
          <w:sz w:val="24"/>
          <w:szCs w:val="24"/>
        </w:rPr>
        <w:t>Molecular Psychiatry, 14</w:t>
      </w:r>
      <w:r w:rsidRPr="00CD0F33">
        <w:rPr>
          <w:rFonts w:ascii="Times New Roman" w:hAnsi="Times New Roman" w:cs="Times New Roman"/>
          <w:color w:val="222222"/>
          <w:sz w:val="24"/>
          <w:szCs w:val="24"/>
        </w:rPr>
        <w:t>, 5</w:t>
      </w:r>
      <w:r w:rsidR="005D2B73">
        <w:rPr>
          <w:rFonts w:ascii="Times New Roman" w:hAnsi="Times New Roman" w:cs="Times New Roman"/>
          <w:color w:val="222222"/>
          <w:sz w:val="24"/>
          <w:szCs w:val="24"/>
        </w:rPr>
        <w:t>-6</w:t>
      </w:r>
      <w:r w:rsidRPr="00CD0F33">
        <w:rPr>
          <w:rFonts w:ascii="Times New Roman" w:hAnsi="Times New Roman" w:cs="Times New Roman"/>
          <w:color w:val="222222"/>
          <w:sz w:val="24"/>
          <w:szCs w:val="24"/>
        </w:rPr>
        <w:t>.</w:t>
      </w:r>
    </w:p>
    <w:p w14:paraId="7287D789" w14:textId="140C96E8" w:rsidR="000A415D" w:rsidRPr="00CD0F33" w:rsidRDefault="000A415D"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Hare, R. D. (1996). Psychopathy: A clinical construct whose time has come. </w:t>
      </w:r>
      <w:r w:rsidRPr="00CD0F33">
        <w:rPr>
          <w:rFonts w:ascii="Times New Roman" w:hAnsi="Times New Roman" w:cs="Times New Roman"/>
          <w:i/>
          <w:color w:val="222222"/>
          <w:sz w:val="24"/>
          <w:szCs w:val="24"/>
        </w:rPr>
        <w:t xml:space="preserve">Criminal Justice and </w:t>
      </w:r>
      <w:proofErr w:type="spellStart"/>
      <w:r w:rsidRPr="00CD0F33">
        <w:rPr>
          <w:rFonts w:ascii="Times New Roman" w:hAnsi="Times New Roman" w:cs="Times New Roman"/>
          <w:i/>
          <w:color w:val="222222"/>
          <w:sz w:val="24"/>
          <w:szCs w:val="24"/>
        </w:rPr>
        <w:t>Behavior</w:t>
      </w:r>
      <w:proofErr w:type="spellEnd"/>
      <w:r w:rsidRPr="00CD0F33">
        <w:rPr>
          <w:rFonts w:ascii="Times New Roman" w:hAnsi="Times New Roman" w:cs="Times New Roman"/>
          <w:i/>
          <w:color w:val="222222"/>
          <w:sz w:val="24"/>
          <w:szCs w:val="24"/>
        </w:rPr>
        <w:t>, 23</w:t>
      </w:r>
      <w:r w:rsidRPr="00CD0F33">
        <w:rPr>
          <w:rFonts w:ascii="Times New Roman" w:hAnsi="Times New Roman" w:cs="Times New Roman"/>
          <w:color w:val="222222"/>
          <w:sz w:val="24"/>
          <w:szCs w:val="24"/>
        </w:rPr>
        <w:t>, 25-54.</w:t>
      </w:r>
      <w:r w:rsidR="005D2B73">
        <w:rPr>
          <w:rFonts w:ascii="Times New Roman" w:hAnsi="Times New Roman" w:cs="Times New Roman"/>
          <w:color w:val="222222"/>
          <w:sz w:val="24"/>
          <w:szCs w:val="24"/>
        </w:rPr>
        <w:t xml:space="preserve"> </w:t>
      </w:r>
      <w:proofErr w:type="spellStart"/>
      <w:proofErr w:type="gramStart"/>
      <w:r w:rsidR="005D2B73">
        <w:rPr>
          <w:rFonts w:ascii="Times New Roman" w:hAnsi="Times New Roman" w:cs="Times New Roman"/>
          <w:color w:val="222222"/>
          <w:sz w:val="24"/>
          <w:szCs w:val="24"/>
        </w:rPr>
        <w:t>doi</w:t>
      </w:r>
      <w:proofErr w:type="spellEnd"/>
      <w:proofErr w:type="gramEnd"/>
      <w:r w:rsidR="005D2B73">
        <w:rPr>
          <w:rFonts w:ascii="Times New Roman" w:hAnsi="Times New Roman" w:cs="Times New Roman"/>
          <w:color w:val="222222"/>
          <w:sz w:val="24"/>
          <w:szCs w:val="24"/>
        </w:rPr>
        <w:t>: 10.1177/0093854896023001004</w:t>
      </w:r>
    </w:p>
    <w:p w14:paraId="03501973" w14:textId="0C9A06CB" w:rsidR="003D126E" w:rsidRPr="00CD0F33" w:rsidRDefault="00B321C6"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shd w:val="clear" w:color="auto" w:fill="FFFFFF"/>
        </w:rPr>
        <w:lastRenderedPageBreak/>
        <w:t>Hoffmann, A. M., &amp; V</w:t>
      </w:r>
      <w:r w:rsidR="00CD0F33" w:rsidRPr="00CD0F33">
        <w:rPr>
          <w:rFonts w:ascii="Times New Roman" w:hAnsi="Times New Roman" w:cs="Times New Roman"/>
          <w:color w:val="222222"/>
          <w:sz w:val="24"/>
          <w:szCs w:val="24"/>
          <w:shd w:val="clear" w:color="auto" w:fill="FFFFFF"/>
        </w:rPr>
        <w:t>erona, E. (2018). Psychopathic traits and sexual coercion against relationship partners in men and w</w:t>
      </w:r>
      <w:r w:rsidRPr="00CD0F33">
        <w:rPr>
          <w:rFonts w:ascii="Times New Roman" w:hAnsi="Times New Roman" w:cs="Times New Roman"/>
          <w:color w:val="222222"/>
          <w:sz w:val="24"/>
          <w:szCs w:val="24"/>
          <w:shd w:val="clear" w:color="auto" w:fill="FFFFFF"/>
        </w:rPr>
        <w:t>omen. </w:t>
      </w:r>
      <w:r w:rsidRPr="00CD0F33">
        <w:rPr>
          <w:rFonts w:ascii="Times New Roman" w:hAnsi="Times New Roman" w:cs="Times New Roman"/>
          <w:i/>
          <w:iCs/>
          <w:color w:val="222222"/>
          <w:sz w:val="24"/>
          <w:szCs w:val="24"/>
          <w:shd w:val="clear" w:color="auto" w:fill="FFFFFF"/>
        </w:rPr>
        <w:t xml:space="preserve">Journal of </w:t>
      </w:r>
      <w:r w:rsidR="00CD0F33" w:rsidRPr="00CD0F33">
        <w:rPr>
          <w:rFonts w:ascii="Times New Roman" w:hAnsi="Times New Roman" w:cs="Times New Roman"/>
          <w:i/>
          <w:iCs/>
          <w:color w:val="222222"/>
          <w:sz w:val="24"/>
          <w:szCs w:val="24"/>
          <w:shd w:val="clear" w:color="auto" w:fill="FFFFFF"/>
        </w:rPr>
        <w:t>I</w:t>
      </w:r>
      <w:r w:rsidRPr="00CD0F33">
        <w:rPr>
          <w:rFonts w:ascii="Times New Roman" w:hAnsi="Times New Roman" w:cs="Times New Roman"/>
          <w:i/>
          <w:iCs/>
          <w:color w:val="222222"/>
          <w:sz w:val="24"/>
          <w:szCs w:val="24"/>
          <w:shd w:val="clear" w:color="auto" w:fill="FFFFFF"/>
        </w:rPr>
        <w:t xml:space="preserve">nterpersonal </w:t>
      </w:r>
      <w:r w:rsidR="00CD0F33" w:rsidRPr="00CD0F33">
        <w:rPr>
          <w:rFonts w:ascii="Times New Roman" w:hAnsi="Times New Roman" w:cs="Times New Roman"/>
          <w:i/>
          <w:iCs/>
          <w:color w:val="222222"/>
          <w:sz w:val="24"/>
          <w:szCs w:val="24"/>
          <w:shd w:val="clear" w:color="auto" w:fill="FFFFFF"/>
        </w:rPr>
        <w:t>V</w:t>
      </w:r>
      <w:r w:rsidRPr="00CD0F33">
        <w:rPr>
          <w:rFonts w:ascii="Times New Roman" w:hAnsi="Times New Roman" w:cs="Times New Roman"/>
          <w:i/>
          <w:iCs/>
          <w:color w:val="222222"/>
          <w:sz w:val="24"/>
          <w:szCs w:val="24"/>
          <w:shd w:val="clear" w:color="auto" w:fill="FFFFFF"/>
        </w:rPr>
        <w:t>iolence</w:t>
      </w:r>
      <w:r w:rsidRPr="00CD0F33">
        <w:rPr>
          <w:rFonts w:ascii="Times New Roman" w:hAnsi="Times New Roman" w:cs="Times New Roman"/>
          <w:color w:val="222222"/>
          <w:sz w:val="24"/>
          <w:szCs w:val="24"/>
          <w:shd w:val="clear" w:color="auto" w:fill="FFFFFF"/>
        </w:rPr>
        <w:t xml:space="preserve">, </w:t>
      </w:r>
      <w:r w:rsidR="005D2B73" w:rsidRPr="005D2B73">
        <w:rPr>
          <w:rFonts w:ascii="Times New Roman" w:hAnsi="Times New Roman" w:cs="Times New Roman"/>
          <w:i/>
          <w:color w:val="222222"/>
          <w:sz w:val="24"/>
          <w:szCs w:val="24"/>
          <w:shd w:val="clear" w:color="auto" w:fill="FFFFFF"/>
        </w:rPr>
        <w:t>In Press,</w:t>
      </w:r>
      <w:r w:rsidR="005D2B73">
        <w:rPr>
          <w:rFonts w:ascii="Times New Roman" w:hAnsi="Times New Roman" w:cs="Times New Roman"/>
          <w:color w:val="222222"/>
          <w:sz w:val="24"/>
          <w:szCs w:val="24"/>
          <w:shd w:val="clear" w:color="auto" w:fill="FFFFFF"/>
        </w:rPr>
        <w:t xml:space="preserve"> </w:t>
      </w:r>
      <w:proofErr w:type="spellStart"/>
      <w:r w:rsidR="005D2B73">
        <w:rPr>
          <w:rFonts w:ascii="Times New Roman" w:hAnsi="Times New Roman" w:cs="Times New Roman"/>
          <w:color w:val="222222"/>
          <w:sz w:val="24"/>
          <w:szCs w:val="24"/>
          <w:shd w:val="clear" w:color="auto" w:fill="FFFFFF"/>
        </w:rPr>
        <w:t>doi</w:t>
      </w:r>
      <w:proofErr w:type="spellEnd"/>
      <w:r w:rsidR="005D2B73">
        <w:rPr>
          <w:rFonts w:ascii="Times New Roman" w:hAnsi="Times New Roman" w:cs="Times New Roman"/>
          <w:color w:val="222222"/>
          <w:sz w:val="24"/>
          <w:szCs w:val="24"/>
          <w:shd w:val="clear" w:color="auto" w:fill="FFFFFF"/>
        </w:rPr>
        <w:t>: 10.1177/</w:t>
      </w:r>
      <w:r w:rsidRPr="00CD0F33">
        <w:rPr>
          <w:rFonts w:ascii="Times New Roman" w:hAnsi="Times New Roman" w:cs="Times New Roman"/>
          <w:color w:val="222222"/>
          <w:sz w:val="24"/>
          <w:szCs w:val="24"/>
          <w:shd w:val="clear" w:color="auto" w:fill="FFFFFF"/>
        </w:rPr>
        <w:t>0886260518754873.</w:t>
      </w:r>
    </w:p>
    <w:p w14:paraId="60649BB4" w14:textId="6C518BE3" w:rsidR="006D03AD" w:rsidRPr="00CD0F33" w:rsidRDefault="006D03AD"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shd w:val="clear" w:color="auto" w:fill="FFFFFF"/>
        </w:rPr>
        <w:t>Jonason</w:t>
      </w:r>
      <w:proofErr w:type="spellEnd"/>
      <w:r w:rsidRPr="00CD0F33">
        <w:rPr>
          <w:rFonts w:ascii="Times New Roman" w:hAnsi="Times New Roman" w:cs="Times New Roman"/>
          <w:color w:val="222222"/>
          <w:sz w:val="24"/>
          <w:szCs w:val="24"/>
          <w:shd w:val="clear" w:color="auto" w:fill="FFFFFF"/>
        </w:rPr>
        <w:t xml:space="preserve">, P. K., </w:t>
      </w:r>
      <w:proofErr w:type="spellStart"/>
      <w:r w:rsidRPr="00CD0F33">
        <w:rPr>
          <w:rFonts w:ascii="Times New Roman" w:hAnsi="Times New Roman" w:cs="Times New Roman"/>
          <w:color w:val="222222"/>
          <w:sz w:val="24"/>
          <w:szCs w:val="24"/>
          <w:shd w:val="clear" w:color="auto" w:fill="FFFFFF"/>
        </w:rPr>
        <w:t>Girgis</w:t>
      </w:r>
      <w:proofErr w:type="spellEnd"/>
      <w:r w:rsidRPr="00CD0F33">
        <w:rPr>
          <w:rFonts w:ascii="Times New Roman" w:hAnsi="Times New Roman" w:cs="Times New Roman"/>
          <w:color w:val="222222"/>
          <w:sz w:val="24"/>
          <w:szCs w:val="24"/>
          <w:shd w:val="clear" w:color="auto" w:fill="FFFFFF"/>
        </w:rPr>
        <w:t>, M., &amp; Milne-Home, J. (2017). The exploitive mating strategy of the Dark Triad traits: Tests of rape-enabling attitudes. </w:t>
      </w:r>
      <w:r w:rsidRPr="00CD0F33">
        <w:rPr>
          <w:rFonts w:ascii="Times New Roman" w:hAnsi="Times New Roman" w:cs="Times New Roman"/>
          <w:i/>
          <w:iCs/>
          <w:color w:val="222222"/>
          <w:sz w:val="24"/>
          <w:szCs w:val="24"/>
          <w:shd w:val="clear" w:color="auto" w:fill="FFFFFF"/>
        </w:rPr>
        <w:t xml:space="preserve">Archives of Sexual </w:t>
      </w:r>
      <w:proofErr w:type="spellStart"/>
      <w:r w:rsidRPr="00CD0F33">
        <w:rPr>
          <w:rFonts w:ascii="Times New Roman" w:hAnsi="Times New Roman" w:cs="Times New Roman"/>
          <w:i/>
          <w:iCs/>
          <w:color w:val="222222"/>
          <w:sz w:val="24"/>
          <w:szCs w:val="24"/>
          <w:shd w:val="clear" w:color="auto" w:fill="FFFFFF"/>
        </w:rPr>
        <w:t>Behavior</w:t>
      </w:r>
      <w:proofErr w:type="spellEnd"/>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46</w:t>
      </w:r>
      <w:r w:rsidRPr="00CD0F33">
        <w:rPr>
          <w:rFonts w:ascii="Times New Roman" w:hAnsi="Times New Roman" w:cs="Times New Roman"/>
          <w:color w:val="222222"/>
          <w:sz w:val="24"/>
          <w:szCs w:val="24"/>
          <w:shd w:val="clear" w:color="auto" w:fill="FFFFFF"/>
        </w:rPr>
        <w:t>, 697-706.</w:t>
      </w:r>
      <w:r w:rsidR="00B71C8D">
        <w:rPr>
          <w:rFonts w:ascii="Times New Roman" w:hAnsi="Times New Roman" w:cs="Times New Roman"/>
          <w:color w:val="222222"/>
          <w:sz w:val="24"/>
          <w:szCs w:val="24"/>
          <w:shd w:val="clear" w:color="auto" w:fill="FFFFFF"/>
        </w:rPr>
        <w:t xml:space="preserve"> </w:t>
      </w:r>
      <w:proofErr w:type="spellStart"/>
      <w:proofErr w:type="gramStart"/>
      <w:r w:rsidR="00B71C8D">
        <w:rPr>
          <w:rFonts w:ascii="Times New Roman" w:hAnsi="Times New Roman" w:cs="Times New Roman"/>
          <w:color w:val="222222"/>
          <w:sz w:val="24"/>
          <w:szCs w:val="24"/>
          <w:shd w:val="clear" w:color="auto" w:fill="FFFFFF"/>
        </w:rPr>
        <w:t>doi</w:t>
      </w:r>
      <w:proofErr w:type="spellEnd"/>
      <w:proofErr w:type="gramEnd"/>
      <w:r w:rsidR="00B71C8D">
        <w:rPr>
          <w:rFonts w:ascii="Times New Roman" w:hAnsi="Times New Roman" w:cs="Times New Roman"/>
          <w:color w:val="222222"/>
          <w:sz w:val="24"/>
          <w:szCs w:val="24"/>
          <w:shd w:val="clear" w:color="auto" w:fill="FFFFFF"/>
        </w:rPr>
        <w:t>: 10.1007/s10508-017-0937-1</w:t>
      </w:r>
    </w:p>
    <w:p w14:paraId="0EB628D4" w14:textId="6F5F0323" w:rsidR="00CB0EFA" w:rsidRPr="00CD0F33" w:rsidRDefault="004A7B3C"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Jonason</w:t>
      </w:r>
      <w:proofErr w:type="spellEnd"/>
      <w:r w:rsidRPr="00CD0F33">
        <w:rPr>
          <w:rFonts w:ascii="Times New Roman" w:hAnsi="Times New Roman" w:cs="Times New Roman"/>
          <w:color w:val="222222"/>
          <w:sz w:val="24"/>
          <w:szCs w:val="24"/>
        </w:rPr>
        <w:t xml:space="preserve">, P. K., Lyons, M., Bethell, E. J., &amp; Ross, R. (2013). Different routes to limited empathy in the sexes: Examining the links between the Dark Triad and empathy. </w:t>
      </w:r>
      <w:r w:rsidRPr="00CD0F33">
        <w:rPr>
          <w:rFonts w:ascii="Times New Roman" w:hAnsi="Times New Roman" w:cs="Times New Roman"/>
          <w:i/>
          <w:iCs/>
          <w:color w:val="222222"/>
          <w:sz w:val="24"/>
          <w:szCs w:val="24"/>
        </w:rPr>
        <w:t>Personality and Individual Differences</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54</w:t>
      </w:r>
      <w:r w:rsidRPr="00CD0F33">
        <w:rPr>
          <w:rFonts w:ascii="Times New Roman" w:hAnsi="Times New Roman" w:cs="Times New Roman"/>
          <w:color w:val="222222"/>
          <w:sz w:val="24"/>
          <w:szCs w:val="24"/>
        </w:rPr>
        <w:t>, 572-576.</w:t>
      </w:r>
      <w:r w:rsidR="00B71C8D">
        <w:rPr>
          <w:rFonts w:ascii="Times New Roman" w:hAnsi="Times New Roman" w:cs="Times New Roman"/>
          <w:color w:val="222222"/>
          <w:sz w:val="24"/>
          <w:szCs w:val="24"/>
        </w:rPr>
        <w:t xml:space="preserve"> </w:t>
      </w:r>
      <w:proofErr w:type="spellStart"/>
      <w:proofErr w:type="gramStart"/>
      <w:r w:rsidR="00B71C8D">
        <w:rPr>
          <w:rFonts w:ascii="Times New Roman" w:hAnsi="Times New Roman" w:cs="Times New Roman"/>
          <w:color w:val="222222"/>
          <w:sz w:val="24"/>
          <w:szCs w:val="24"/>
        </w:rPr>
        <w:t>doi</w:t>
      </w:r>
      <w:proofErr w:type="spellEnd"/>
      <w:proofErr w:type="gramEnd"/>
      <w:r w:rsidR="00B71C8D">
        <w:rPr>
          <w:rFonts w:ascii="Times New Roman" w:hAnsi="Times New Roman" w:cs="Times New Roman"/>
          <w:color w:val="222222"/>
          <w:sz w:val="24"/>
          <w:szCs w:val="24"/>
        </w:rPr>
        <w:t>: 10.1016/j.paid.2012.11.009</w:t>
      </w:r>
    </w:p>
    <w:p w14:paraId="7D48F7B9" w14:textId="295D284F" w:rsidR="007A4C58" w:rsidRPr="00CD0F33" w:rsidRDefault="007A4C58"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Jones, D. N., &amp; </w:t>
      </w:r>
      <w:proofErr w:type="spellStart"/>
      <w:r w:rsidRPr="00CD0F33">
        <w:rPr>
          <w:rFonts w:ascii="Times New Roman" w:hAnsi="Times New Roman" w:cs="Times New Roman"/>
          <w:color w:val="222222"/>
          <w:sz w:val="24"/>
          <w:szCs w:val="24"/>
        </w:rPr>
        <w:t>Olderbak</w:t>
      </w:r>
      <w:proofErr w:type="spellEnd"/>
      <w:r w:rsidRPr="00CD0F33">
        <w:rPr>
          <w:rFonts w:ascii="Times New Roman" w:hAnsi="Times New Roman" w:cs="Times New Roman"/>
          <w:color w:val="222222"/>
          <w:sz w:val="24"/>
          <w:szCs w:val="24"/>
        </w:rPr>
        <w:t xml:space="preserve">, S. G. (2014). The associations among dark personalities and sexual tactics across different scenarios. </w:t>
      </w:r>
      <w:r w:rsidRPr="00CD0F33">
        <w:rPr>
          <w:rFonts w:ascii="Times New Roman" w:hAnsi="Times New Roman" w:cs="Times New Roman"/>
          <w:i/>
          <w:iCs/>
          <w:color w:val="222222"/>
          <w:sz w:val="24"/>
          <w:szCs w:val="24"/>
        </w:rPr>
        <w:t>Journal of Interpersonal Violence</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29</w:t>
      </w:r>
      <w:r w:rsidRPr="00CD0F33">
        <w:rPr>
          <w:rFonts w:ascii="Times New Roman" w:hAnsi="Times New Roman" w:cs="Times New Roman"/>
          <w:color w:val="222222"/>
          <w:sz w:val="24"/>
          <w:szCs w:val="24"/>
        </w:rPr>
        <w:t>, 1050-1070.</w:t>
      </w:r>
      <w:r w:rsidR="00B71C8D">
        <w:rPr>
          <w:rFonts w:ascii="Times New Roman" w:hAnsi="Times New Roman" w:cs="Times New Roman"/>
          <w:color w:val="222222"/>
          <w:sz w:val="24"/>
          <w:szCs w:val="24"/>
        </w:rPr>
        <w:t xml:space="preserve"> </w:t>
      </w:r>
      <w:proofErr w:type="spellStart"/>
      <w:proofErr w:type="gramStart"/>
      <w:r w:rsidR="00B71C8D">
        <w:rPr>
          <w:rFonts w:ascii="Times New Roman" w:hAnsi="Times New Roman" w:cs="Times New Roman"/>
          <w:color w:val="222222"/>
          <w:sz w:val="24"/>
          <w:szCs w:val="24"/>
        </w:rPr>
        <w:t>doi</w:t>
      </w:r>
      <w:proofErr w:type="spellEnd"/>
      <w:proofErr w:type="gramEnd"/>
      <w:r w:rsidR="00B71C8D">
        <w:rPr>
          <w:rFonts w:ascii="Times New Roman" w:hAnsi="Times New Roman" w:cs="Times New Roman"/>
          <w:color w:val="222222"/>
          <w:sz w:val="24"/>
          <w:szCs w:val="24"/>
        </w:rPr>
        <w:t>: 10.1177/0886260513506053</w:t>
      </w:r>
    </w:p>
    <w:p w14:paraId="73546293" w14:textId="1F6C190D" w:rsidR="00975396" w:rsidRPr="00CD0F33" w:rsidRDefault="00975396"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Khan, R., Brewer, G., Kim, S., &amp; Centifanti, L. C. M. (2017). Students, sex, and psychopathy: Borderline and psychopathy personality traits are differently related to women and men's use of sexual coercion, partner poaching, and promiscuity.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107</w:t>
      </w:r>
      <w:r w:rsidRPr="00CD0F33">
        <w:rPr>
          <w:rFonts w:ascii="Times New Roman" w:hAnsi="Times New Roman" w:cs="Times New Roman"/>
          <w:color w:val="222222"/>
          <w:sz w:val="24"/>
          <w:szCs w:val="24"/>
          <w:shd w:val="clear" w:color="auto" w:fill="FFFFFF"/>
        </w:rPr>
        <w:t>, 72-77.</w:t>
      </w:r>
      <w:r w:rsidR="00B71C8D">
        <w:rPr>
          <w:rFonts w:ascii="Times New Roman" w:hAnsi="Times New Roman" w:cs="Times New Roman"/>
          <w:color w:val="222222"/>
          <w:sz w:val="24"/>
          <w:szCs w:val="24"/>
          <w:shd w:val="clear" w:color="auto" w:fill="FFFFFF"/>
        </w:rPr>
        <w:t xml:space="preserve"> </w:t>
      </w:r>
      <w:proofErr w:type="spellStart"/>
      <w:proofErr w:type="gramStart"/>
      <w:r w:rsidR="00B71C8D">
        <w:rPr>
          <w:rFonts w:ascii="Times New Roman" w:hAnsi="Times New Roman" w:cs="Times New Roman"/>
          <w:color w:val="222222"/>
          <w:sz w:val="24"/>
          <w:szCs w:val="24"/>
          <w:shd w:val="clear" w:color="auto" w:fill="FFFFFF"/>
        </w:rPr>
        <w:t>doi</w:t>
      </w:r>
      <w:proofErr w:type="spellEnd"/>
      <w:proofErr w:type="gramEnd"/>
      <w:r w:rsidR="00B71C8D">
        <w:rPr>
          <w:rFonts w:ascii="Times New Roman" w:hAnsi="Times New Roman" w:cs="Times New Roman"/>
          <w:color w:val="222222"/>
          <w:sz w:val="24"/>
          <w:szCs w:val="24"/>
          <w:shd w:val="clear" w:color="auto" w:fill="FFFFFF"/>
        </w:rPr>
        <w:t>: 10.1016/j.paid,2016.11.027</w:t>
      </w:r>
    </w:p>
    <w:p w14:paraId="21D36F18" w14:textId="09A6BCDD" w:rsidR="00A6349D" w:rsidRPr="00CD0F33" w:rsidRDefault="00A6349D"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Knapp, D. E., </w:t>
      </w:r>
      <w:proofErr w:type="spellStart"/>
      <w:r w:rsidRPr="00CD0F33">
        <w:rPr>
          <w:rFonts w:ascii="Times New Roman" w:hAnsi="Times New Roman" w:cs="Times New Roman"/>
          <w:color w:val="222222"/>
          <w:sz w:val="24"/>
          <w:szCs w:val="24"/>
          <w:shd w:val="clear" w:color="auto" w:fill="FFFFFF"/>
        </w:rPr>
        <w:t>Faley</w:t>
      </w:r>
      <w:proofErr w:type="spellEnd"/>
      <w:r w:rsidRPr="00CD0F33">
        <w:rPr>
          <w:rFonts w:ascii="Times New Roman" w:hAnsi="Times New Roman" w:cs="Times New Roman"/>
          <w:color w:val="222222"/>
          <w:sz w:val="24"/>
          <w:szCs w:val="24"/>
          <w:shd w:val="clear" w:color="auto" w:fill="FFFFFF"/>
        </w:rPr>
        <w:t xml:space="preserve">, R. H., </w:t>
      </w:r>
      <w:proofErr w:type="spellStart"/>
      <w:r w:rsidRPr="00CD0F33">
        <w:rPr>
          <w:rFonts w:ascii="Times New Roman" w:hAnsi="Times New Roman" w:cs="Times New Roman"/>
          <w:color w:val="222222"/>
          <w:sz w:val="24"/>
          <w:szCs w:val="24"/>
          <w:shd w:val="clear" w:color="auto" w:fill="FFFFFF"/>
        </w:rPr>
        <w:t>Ekeberg</w:t>
      </w:r>
      <w:proofErr w:type="spellEnd"/>
      <w:r w:rsidRPr="00CD0F33">
        <w:rPr>
          <w:rFonts w:ascii="Times New Roman" w:hAnsi="Times New Roman" w:cs="Times New Roman"/>
          <w:color w:val="222222"/>
          <w:sz w:val="24"/>
          <w:szCs w:val="24"/>
          <w:shd w:val="clear" w:color="auto" w:fill="FFFFFF"/>
        </w:rPr>
        <w:t xml:space="preserve">, S. E., &amp; Dubois, C. L. (1997). Determinants of target responses to sexual harassment: A conceptual framework. </w:t>
      </w:r>
      <w:r w:rsidRPr="00CD0F33">
        <w:rPr>
          <w:rFonts w:ascii="Times New Roman" w:hAnsi="Times New Roman" w:cs="Times New Roman"/>
          <w:i/>
          <w:color w:val="222222"/>
          <w:sz w:val="24"/>
          <w:szCs w:val="24"/>
          <w:shd w:val="clear" w:color="auto" w:fill="FFFFFF"/>
        </w:rPr>
        <w:t>Academy of Management Review, 22</w:t>
      </w:r>
      <w:r w:rsidRPr="00CD0F33">
        <w:rPr>
          <w:rFonts w:ascii="Times New Roman" w:hAnsi="Times New Roman" w:cs="Times New Roman"/>
          <w:color w:val="222222"/>
          <w:sz w:val="24"/>
          <w:szCs w:val="24"/>
          <w:shd w:val="clear" w:color="auto" w:fill="FFFFFF"/>
        </w:rPr>
        <w:t>, 687-729.</w:t>
      </w:r>
      <w:r w:rsidR="00B71C8D">
        <w:rPr>
          <w:rFonts w:ascii="Times New Roman" w:hAnsi="Times New Roman" w:cs="Times New Roman"/>
          <w:color w:val="222222"/>
          <w:sz w:val="24"/>
          <w:szCs w:val="24"/>
          <w:shd w:val="clear" w:color="auto" w:fill="FFFFFF"/>
        </w:rPr>
        <w:t xml:space="preserve"> </w:t>
      </w:r>
      <w:proofErr w:type="spellStart"/>
      <w:proofErr w:type="gramStart"/>
      <w:r w:rsidR="00B71C8D">
        <w:rPr>
          <w:rFonts w:ascii="Times New Roman" w:hAnsi="Times New Roman" w:cs="Times New Roman"/>
          <w:color w:val="222222"/>
          <w:sz w:val="24"/>
          <w:szCs w:val="24"/>
          <w:shd w:val="clear" w:color="auto" w:fill="FFFFFF"/>
        </w:rPr>
        <w:t>doi</w:t>
      </w:r>
      <w:proofErr w:type="spellEnd"/>
      <w:proofErr w:type="gramEnd"/>
      <w:r w:rsidR="00B71C8D">
        <w:rPr>
          <w:rFonts w:ascii="Times New Roman" w:hAnsi="Times New Roman" w:cs="Times New Roman"/>
          <w:color w:val="222222"/>
          <w:sz w:val="24"/>
          <w:szCs w:val="24"/>
          <w:shd w:val="clear" w:color="auto" w:fill="FFFFFF"/>
        </w:rPr>
        <w:t>: 10.5465/amr.1997.9708210723</w:t>
      </w:r>
    </w:p>
    <w:p w14:paraId="3B1F6780" w14:textId="1055F958" w:rsidR="00A33DE5" w:rsidRPr="00CD0F33" w:rsidRDefault="00A33DE5" w:rsidP="00CD0F33">
      <w:pPr>
        <w:spacing w:after="0" w:line="480" w:lineRule="auto"/>
        <w:ind w:left="720" w:hanging="720"/>
        <w:rPr>
          <w:rFonts w:ascii="Times New Roman" w:hAnsi="Times New Roman" w:cs="Times New Roman"/>
          <w:color w:val="222222"/>
          <w:sz w:val="24"/>
          <w:szCs w:val="24"/>
          <w:shd w:val="clear" w:color="auto" w:fill="FFFFFF"/>
        </w:rPr>
      </w:pPr>
      <w:proofErr w:type="spellStart"/>
      <w:r w:rsidRPr="00CD0F33">
        <w:rPr>
          <w:rFonts w:ascii="Times New Roman" w:hAnsi="Times New Roman" w:cs="Times New Roman"/>
          <w:color w:val="222222"/>
          <w:sz w:val="24"/>
          <w:szCs w:val="24"/>
          <w:shd w:val="clear" w:color="auto" w:fill="FFFFFF"/>
        </w:rPr>
        <w:t>Koenigs</w:t>
      </w:r>
      <w:proofErr w:type="spellEnd"/>
      <w:r w:rsidRPr="00CD0F33">
        <w:rPr>
          <w:rFonts w:ascii="Times New Roman" w:hAnsi="Times New Roman" w:cs="Times New Roman"/>
          <w:color w:val="222222"/>
          <w:sz w:val="24"/>
          <w:szCs w:val="24"/>
          <w:shd w:val="clear" w:color="auto" w:fill="FFFFFF"/>
        </w:rPr>
        <w:t xml:space="preserve">, M., </w:t>
      </w:r>
      <w:proofErr w:type="spellStart"/>
      <w:r w:rsidRPr="00CD0F33">
        <w:rPr>
          <w:rFonts w:ascii="Times New Roman" w:hAnsi="Times New Roman" w:cs="Times New Roman"/>
          <w:color w:val="222222"/>
          <w:sz w:val="24"/>
          <w:szCs w:val="24"/>
          <w:shd w:val="clear" w:color="auto" w:fill="FFFFFF"/>
        </w:rPr>
        <w:t>Kruepke</w:t>
      </w:r>
      <w:proofErr w:type="spellEnd"/>
      <w:r w:rsidRPr="00CD0F33">
        <w:rPr>
          <w:rFonts w:ascii="Times New Roman" w:hAnsi="Times New Roman" w:cs="Times New Roman"/>
          <w:color w:val="222222"/>
          <w:sz w:val="24"/>
          <w:szCs w:val="24"/>
          <w:shd w:val="clear" w:color="auto" w:fill="FFFFFF"/>
        </w:rPr>
        <w:t xml:space="preserve">, M., </w:t>
      </w:r>
      <w:proofErr w:type="spellStart"/>
      <w:r w:rsidRPr="00CD0F33">
        <w:rPr>
          <w:rFonts w:ascii="Times New Roman" w:hAnsi="Times New Roman" w:cs="Times New Roman"/>
          <w:color w:val="222222"/>
          <w:sz w:val="24"/>
          <w:szCs w:val="24"/>
          <w:shd w:val="clear" w:color="auto" w:fill="FFFFFF"/>
        </w:rPr>
        <w:t>Zeier</w:t>
      </w:r>
      <w:proofErr w:type="spellEnd"/>
      <w:r w:rsidRPr="00CD0F33">
        <w:rPr>
          <w:rFonts w:ascii="Times New Roman" w:hAnsi="Times New Roman" w:cs="Times New Roman"/>
          <w:color w:val="222222"/>
          <w:sz w:val="24"/>
          <w:szCs w:val="24"/>
          <w:shd w:val="clear" w:color="auto" w:fill="FFFFFF"/>
        </w:rPr>
        <w:t xml:space="preserve">, J., &amp; Newman, J.P. (2011). Utilitarian moral judgment in psychopathy. </w:t>
      </w:r>
      <w:r w:rsidRPr="00CD0F33">
        <w:rPr>
          <w:rFonts w:ascii="Times New Roman" w:hAnsi="Times New Roman" w:cs="Times New Roman"/>
          <w:i/>
          <w:color w:val="222222"/>
          <w:sz w:val="24"/>
          <w:szCs w:val="24"/>
          <w:shd w:val="clear" w:color="auto" w:fill="FFFFFF"/>
        </w:rPr>
        <w:t>Social Cognitive and Affective Neuroscience, 7,</w:t>
      </w:r>
      <w:r w:rsidRPr="00CD0F33">
        <w:rPr>
          <w:rFonts w:ascii="Times New Roman" w:hAnsi="Times New Roman" w:cs="Times New Roman"/>
          <w:color w:val="222222"/>
          <w:sz w:val="24"/>
          <w:szCs w:val="24"/>
          <w:shd w:val="clear" w:color="auto" w:fill="FFFFFF"/>
        </w:rPr>
        <w:t xml:space="preserve"> 708-714.</w:t>
      </w:r>
      <w:r w:rsidR="00B71C8D">
        <w:rPr>
          <w:rFonts w:ascii="Times New Roman" w:hAnsi="Times New Roman" w:cs="Times New Roman"/>
          <w:color w:val="222222"/>
          <w:sz w:val="24"/>
          <w:szCs w:val="24"/>
          <w:shd w:val="clear" w:color="auto" w:fill="FFFFFF"/>
        </w:rPr>
        <w:t xml:space="preserve"> </w:t>
      </w:r>
      <w:proofErr w:type="spellStart"/>
      <w:proofErr w:type="gramStart"/>
      <w:r w:rsidR="00B71C8D">
        <w:rPr>
          <w:rFonts w:ascii="Times New Roman" w:hAnsi="Times New Roman" w:cs="Times New Roman"/>
          <w:color w:val="222222"/>
          <w:sz w:val="24"/>
          <w:szCs w:val="24"/>
          <w:shd w:val="clear" w:color="auto" w:fill="FFFFFF"/>
        </w:rPr>
        <w:t>doi</w:t>
      </w:r>
      <w:proofErr w:type="spellEnd"/>
      <w:proofErr w:type="gramEnd"/>
      <w:r w:rsidR="00B71C8D">
        <w:rPr>
          <w:rFonts w:ascii="Times New Roman" w:hAnsi="Times New Roman" w:cs="Times New Roman"/>
          <w:color w:val="222222"/>
          <w:sz w:val="24"/>
          <w:szCs w:val="24"/>
          <w:shd w:val="clear" w:color="auto" w:fill="FFFFFF"/>
        </w:rPr>
        <w:t>: 10.1093/scan/nsr048</w:t>
      </w:r>
    </w:p>
    <w:p w14:paraId="0AAD0D9C" w14:textId="2BEFCA14" w:rsidR="00530369" w:rsidRPr="00CD0F33" w:rsidRDefault="00530369"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Lee, K., </w:t>
      </w:r>
      <w:proofErr w:type="spellStart"/>
      <w:r w:rsidRPr="00CD0F33">
        <w:rPr>
          <w:rFonts w:ascii="Times New Roman" w:hAnsi="Times New Roman" w:cs="Times New Roman"/>
          <w:color w:val="222222"/>
          <w:sz w:val="24"/>
          <w:szCs w:val="24"/>
          <w:shd w:val="clear" w:color="auto" w:fill="FFFFFF"/>
        </w:rPr>
        <w:t>Gizzarone</w:t>
      </w:r>
      <w:proofErr w:type="spellEnd"/>
      <w:r w:rsidRPr="00CD0F33">
        <w:rPr>
          <w:rFonts w:ascii="Times New Roman" w:hAnsi="Times New Roman" w:cs="Times New Roman"/>
          <w:color w:val="222222"/>
          <w:sz w:val="24"/>
          <w:szCs w:val="24"/>
          <w:shd w:val="clear" w:color="auto" w:fill="FFFFFF"/>
        </w:rPr>
        <w:t xml:space="preserve">, M., &amp; Ashton, M. C. (2003). Personality and the likelihood to sexually harass. </w:t>
      </w:r>
      <w:r w:rsidRPr="00CD0F33">
        <w:rPr>
          <w:rFonts w:ascii="Times New Roman" w:hAnsi="Times New Roman" w:cs="Times New Roman"/>
          <w:i/>
          <w:color w:val="222222"/>
          <w:sz w:val="24"/>
          <w:szCs w:val="24"/>
          <w:shd w:val="clear" w:color="auto" w:fill="FFFFFF"/>
        </w:rPr>
        <w:t>Sex Roles, 49</w:t>
      </w:r>
      <w:r w:rsidRPr="00CD0F33">
        <w:rPr>
          <w:rFonts w:ascii="Times New Roman" w:hAnsi="Times New Roman" w:cs="Times New Roman"/>
          <w:color w:val="222222"/>
          <w:sz w:val="24"/>
          <w:szCs w:val="24"/>
          <w:shd w:val="clear" w:color="auto" w:fill="FFFFFF"/>
        </w:rPr>
        <w:t>, 59-69.</w:t>
      </w:r>
    </w:p>
    <w:p w14:paraId="075690AD" w14:textId="77777777" w:rsidR="00512824" w:rsidRPr="00CD0F33" w:rsidRDefault="00512824"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lastRenderedPageBreak/>
        <w:t>Levenson</w:t>
      </w:r>
      <w:proofErr w:type="spellEnd"/>
      <w:r w:rsidRPr="00CD0F33">
        <w:rPr>
          <w:rFonts w:ascii="Times New Roman" w:hAnsi="Times New Roman" w:cs="Times New Roman"/>
          <w:color w:val="222222"/>
          <w:sz w:val="24"/>
          <w:szCs w:val="24"/>
        </w:rPr>
        <w:t>, M.</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 xml:space="preserve">R., </w:t>
      </w:r>
      <w:proofErr w:type="spellStart"/>
      <w:r w:rsidRPr="00CD0F33">
        <w:rPr>
          <w:rFonts w:ascii="Times New Roman" w:hAnsi="Times New Roman" w:cs="Times New Roman"/>
          <w:color w:val="222222"/>
          <w:sz w:val="24"/>
          <w:szCs w:val="24"/>
        </w:rPr>
        <w:t>Kiehl</w:t>
      </w:r>
      <w:proofErr w:type="spellEnd"/>
      <w:r w:rsidRPr="00CD0F33">
        <w:rPr>
          <w:rFonts w:ascii="Times New Roman" w:hAnsi="Times New Roman" w:cs="Times New Roman"/>
          <w:color w:val="222222"/>
          <w:sz w:val="24"/>
          <w:szCs w:val="24"/>
        </w:rPr>
        <w:t>, K.</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A., &amp; Fitzpatrick, C.</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 xml:space="preserve">M. (1995). Assessing psychopathic attributes in a noninstitutionalized population. </w:t>
      </w:r>
      <w:r w:rsidRPr="00CD0F33">
        <w:rPr>
          <w:rFonts w:ascii="Times New Roman" w:hAnsi="Times New Roman" w:cs="Times New Roman"/>
          <w:i/>
          <w:color w:val="222222"/>
          <w:sz w:val="24"/>
          <w:szCs w:val="24"/>
        </w:rPr>
        <w:t>Journal of Personality and Social Psychology, 68</w:t>
      </w:r>
      <w:r w:rsidRPr="00CD0F33">
        <w:rPr>
          <w:rFonts w:ascii="Times New Roman" w:hAnsi="Times New Roman" w:cs="Times New Roman"/>
          <w:color w:val="222222"/>
          <w:sz w:val="24"/>
          <w:szCs w:val="24"/>
        </w:rPr>
        <w:t>, 151-158.</w:t>
      </w:r>
    </w:p>
    <w:p w14:paraId="1EF8E649" w14:textId="53598FBF" w:rsidR="00A96DBC" w:rsidRPr="00CD0F33" w:rsidRDefault="00A96DBC"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Llewellyn, A., Karageorge, A., Nash, L., Li, W., &amp; </w:t>
      </w:r>
      <w:proofErr w:type="spellStart"/>
      <w:r w:rsidRPr="00CD0F33">
        <w:rPr>
          <w:rFonts w:ascii="Times New Roman" w:hAnsi="Times New Roman" w:cs="Times New Roman"/>
          <w:color w:val="222222"/>
          <w:sz w:val="24"/>
          <w:szCs w:val="24"/>
        </w:rPr>
        <w:t>Neuen</w:t>
      </w:r>
      <w:proofErr w:type="spellEnd"/>
      <w:r w:rsidRPr="00CD0F33">
        <w:rPr>
          <w:rFonts w:ascii="Times New Roman" w:hAnsi="Times New Roman" w:cs="Times New Roman"/>
          <w:color w:val="222222"/>
          <w:sz w:val="24"/>
          <w:szCs w:val="24"/>
        </w:rPr>
        <w:t xml:space="preserve">, D. (2018). Bullying and sexual harassment of junior doctors in New South Wales, Australia: rate and reporting outcomes. </w:t>
      </w:r>
      <w:r w:rsidRPr="00CD0F33">
        <w:rPr>
          <w:rFonts w:ascii="Times New Roman" w:hAnsi="Times New Roman" w:cs="Times New Roman"/>
          <w:i/>
          <w:iCs/>
          <w:color w:val="222222"/>
          <w:sz w:val="24"/>
          <w:szCs w:val="24"/>
        </w:rPr>
        <w:t>Australian Health Review</w:t>
      </w:r>
      <w:r w:rsidRPr="00CD0F33">
        <w:rPr>
          <w:rFonts w:ascii="Times New Roman" w:hAnsi="Times New Roman" w:cs="Times New Roman"/>
          <w:color w:val="222222"/>
          <w:sz w:val="24"/>
          <w:szCs w:val="24"/>
        </w:rPr>
        <w:t>.</w:t>
      </w:r>
      <w:r w:rsidR="00B71C8D">
        <w:rPr>
          <w:rFonts w:ascii="Times New Roman" w:hAnsi="Times New Roman" w:cs="Times New Roman"/>
          <w:color w:val="222222"/>
          <w:sz w:val="24"/>
          <w:szCs w:val="24"/>
        </w:rPr>
        <w:t xml:space="preserve"> </w:t>
      </w:r>
      <w:proofErr w:type="spellStart"/>
      <w:proofErr w:type="gramStart"/>
      <w:r w:rsidR="00B71C8D">
        <w:rPr>
          <w:rFonts w:ascii="Times New Roman" w:hAnsi="Times New Roman" w:cs="Times New Roman"/>
          <w:color w:val="222222"/>
          <w:sz w:val="24"/>
          <w:szCs w:val="24"/>
        </w:rPr>
        <w:t>doi</w:t>
      </w:r>
      <w:proofErr w:type="spellEnd"/>
      <w:proofErr w:type="gramEnd"/>
      <w:r w:rsidR="00B71C8D">
        <w:rPr>
          <w:rFonts w:ascii="Times New Roman" w:hAnsi="Times New Roman" w:cs="Times New Roman"/>
          <w:color w:val="222222"/>
          <w:sz w:val="24"/>
          <w:szCs w:val="24"/>
        </w:rPr>
        <w:t>: 10.1071/AH17224</w:t>
      </w:r>
    </w:p>
    <w:p w14:paraId="4DA74327" w14:textId="135B20A2" w:rsidR="00194CFD" w:rsidRPr="00CD0F33" w:rsidRDefault="00194CFD"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Lyons, M. T. (2015). Evidence for a</w:t>
      </w:r>
      <w:r w:rsidR="00240331" w:rsidRPr="00CD0F33">
        <w:rPr>
          <w:rFonts w:ascii="Times New Roman" w:hAnsi="Times New Roman" w:cs="Times New Roman"/>
          <w:color w:val="222222"/>
          <w:sz w:val="24"/>
          <w:szCs w:val="24"/>
        </w:rPr>
        <w:t xml:space="preserve">n evolutionary cheater strategy: </w:t>
      </w:r>
      <w:r w:rsidRPr="00CD0F33">
        <w:rPr>
          <w:rFonts w:ascii="Times New Roman" w:hAnsi="Times New Roman" w:cs="Times New Roman"/>
          <w:color w:val="222222"/>
          <w:sz w:val="24"/>
          <w:szCs w:val="24"/>
        </w:rPr>
        <w:t xml:space="preserve">Relationships between primary and secondary psychopathy, parenting, and shame and guilt. </w:t>
      </w:r>
      <w:r w:rsidR="00240331" w:rsidRPr="00CD0F33">
        <w:rPr>
          <w:rFonts w:ascii="Times New Roman" w:hAnsi="Times New Roman" w:cs="Times New Roman"/>
          <w:i/>
          <w:iCs/>
          <w:color w:val="222222"/>
          <w:sz w:val="24"/>
          <w:szCs w:val="24"/>
        </w:rPr>
        <w:t>The Journal of P</w:t>
      </w:r>
      <w:r w:rsidRPr="00CD0F33">
        <w:rPr>
          <w:rFonts w:ascii="Times New Roman" w:hAnsi="Times New Roman" w:cs="Times New Roman"/>
          <w:i/>
          <w:iCs/>
          <w:color w:val="222222"/>
          <w:sz w:val="24"/>
          <w:szCs w:val="24"/>
        </w:rPr>
        <w:t>sychology</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149</w:t>
      </w:r>
      <w:r w:rsidRPr="00CD0F33">
        <w:rPr>
          <w:rFonts w:ascii="Times New Roman" w:hAnsi="Times New Roman" w:cs="Times New Roman"/>
          <w:color w:val="222222"/>
          <w:sz w:val="24"/>
          <w:szCs w:val="24"/>
        </w:rPr>
        <w:t>, 570-581.</w:t>
      </w:r>
      <w:r w:rsidR="00B71C8D">
        <w:rPr>
          <w:rFonts w:ascii="Times New Roman" w:hAnsi="Times New Roman" w:cs="Times New Roman"/>
          <w:color w:val="222222"/>
          <w:sz w:val="24"/>
          <w:szCs w:val="24"/>
        </w:rPr>
        <w:t xml:space="preserve"> </w:t>
      </w:r>
      <w:proofErr w:type="spellStart"/>
      <w:proofErr w:type="gramStart"/>
      <w:r w:rsidR="00B71C8D">
        <w:rPr>
          <w:rFonts w:ascii="Times New Roman" w:hAnsi="Times New Roman" w:cs="Times New Roman"/>
          <w:color w:val="222222"/>
          <w:sz w:val="24"/>
          <w:szCs w:val="24"/>
        </w:rPr>
        <w:t>doi</w:t>
      </w:r>
      <w:proofErr w:type="spellEnd"/>
      <w:proofErr w:type="gramEnd"/>
      <w:r w:rsidR="00B71C8D">
        <w:rPr>
          <w:rFonts w:ascii="Times New Roman" w:hAnsi="Times New Roman" w:cs="Times New Roman"/>
          <w:color w:val="222222"/>
          <w:sz w:val="24"/>
          <w:szCs w:val="24"/>
        </w:rPr>
        <w:t>: 10.1080/00223980.2014.925845</w:t>
      </w:r>
    </w:p>
    <w:p w14:paraId="24C817B2" w14:textId="6977BE66" w:rsidR="00486073" w:rsidRPr="00CD0F33" w:rsidRDefault="00486073"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shd w:val="clear" w:color="auto" w:fill="FFFFFF"/>
        </w:rPr>
        <w:t>Lyons, M., &amp; Brockman, C. (2017). The Dark Triad, emotional expressivity and appropriateness of emotional response: Fear and sa</w:t>
      </w:r>
      <w:r w:rsidR="007D7941">
        <w:rPr>
          <w:rFonts w:ascii="Times New Roman" w:hAnsi="Times New Roman" w:cs="Times New Roman"/>
          <w:color w:val="222222"/>
          <w:sz w:val="24"/>
          <w:szCs w:val="24"/>
          <w:shd w:val="clear" w:color="auto" w:fill="FFFFFF"/>
        </w:rPr>
        <w:t>dness when one should be happy?</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104</w:t>
      </w:r>
      <w:r w:rsidRPr="00CD0F33">
        <w:rPr>
          <w:rFonts w:ascii="Times New Roman" w:hAnsi="Times New Roman" w:cs="Times New Roman"/>
          <w:color w:val="222222"/>
          <w:sz w:val="24"/>
          <w:szCs w:val="24"/>
          <w:shd w:val="clear" w:color="auto" w:fill="FFFFFF"/>
        </w:rPr>
        <w:t>, 466-469.</w:t>
      </w:r>
      <w:r w:rsidR="007D7941">
        <w:rPr>
          <w:rFonts w:ascii="Times New Roman" w:hAnsi="Times New Roman" w:cs="Times New Roman"/>
          <w:color w:val="222222"/>
          <w:sz w:val="24"/>
          <w:szCs w:val="24"/>
          <w:shd w:val="clear" w:color="auto" w:fill="FFFFFF"/>
        </w:rPr>
        <w:t xml:space="preserve"> </w:t>
      </w:r>
      <w:proofErr w:type="spellStart"/>
      <w:proofErr w:type="gramStart"/>
      <w:r w:rsidR="007D7941">
        <w:rPr>
          <w:rFonts w:ascii="Times New Roman" w:hAnsi="Times New Roman" w:cs="Times New Roman"/>
          <w:color w:val="222222"/>
          <w:sz w:val="24"/>
          <w:szCs w:val="24"/>
          <w:shd w:val="clear" w:color="auto" w:fill="FFFFFF"/>
        </w:rPr>
        <w:t>doi</w:t>
      </w:r>
      <w:proofErr w:type="spellEnd"/>
      <w:proofErr w:type="gramEnd"/>
      <w:r w:rsidR="007D7941">
        <w:rPr>
          <w:rFonts w:ascii="Times New Roman" w:hAnsi="Times New Roman" w:cs="Times New Roman"/>
          <w:color w:val="222222"/>
          <w:sz w:val="24"/>
          <w:szCs w:val="24"/>
          <w:shd w:val="clear" w:color="auto" w:fill="FFFFFF"/>
        </w:rPr>
        <w:t>: 10.1016/j.paid.2016.08.038</w:t>
      </w:r>
    </w:p>
    <w:p w14:paraId="2B41CA0D" w14:textId="1070AD14" w:rsidR="00E418FC" w:rsidRDefault="00E418FC"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Malovich</w:t>
      </w:r>
      <w:proofErr w:type="spellEnd"/>
      <w:r w:rsidRPr="00CD0F33">
        <w:rPr>
          <w:rFonts w:ascii="Times New Roman" w:hAnsi="Times New Roman" w:cs="Times New Roman"/>
          <w:color w:val="222222"/>
          <w:sz w:val="24"/>
          <w:szCs w:val="24"/>
        </w:rPr>
        <w:t>, N.</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J., &amp; Stake, J.</w:t>
      </w:r>
      <w:r w:rsidR="00240331" w:rsidRPr="00CD0F33">
        <w:rPr>
          <w:rFonts w:ascii="Times New Roman" w:hAnsi="Times New Roman" w:cs="Times New Roman"/>
          <w:color w:val="222222"/>
          <w:sz w:val="24"/>
          <w:szCs w:val="24"/>
        </w:rPr>
        <w:t xml:space="preserve"> </w:t>
      </w:r>
      <w:r w:rsidRPr="00CD0F33">
        <w:rPr>
          <w:rFonts w:ascii="Times New Roman" w:hAnsi="Times New Roman" w:cs="Times New Roman"/>
          <w:color w:val="222222"/>
          <w:sz w:val="24"/>
          <w:szCs w:val="24"/>
        </w:rPr>
        <w:t xml:space="preserve">E. (1990). Sexual harassment on campus: Individual differences in attitudes and beliefs. </w:t>
      </w:r>
      <w:r w:rsidRPr="00CD0F33">
        <w:rPr>
          <w:rFonts w:ascii="Times New Roman" w:hAnsi="Times New Roman" w:cs="Times New Roman"/>
          <w:i/>
          <w:color w:val="222222"/>
          <w:sz w:val="24"/>
          <w:szCs w:val="24"/>
        </w:rPr>
        <w:t>Psychology of Women Quarterly, 14</w:t>
      </w:r>
      <w:r w:rsidRPr="00CD0F33">
        <w:rPr>
          <w:rFonts w:ascii="Times New Roman" w:hAnsi="Times New Roman" w:cs="Times New Roman"/>
          <w:color w:val="222222"/>
          <w:sz w:val="24"/>
          <w:szCs w:val="24"/>
        </w:rPr>
        <w:t>, 63-81.</w:t>
      </w:r>
      <w:r w:rsidR="007D7941">
        <w:rPr>
          <w:rFonts w:ascii="Times New Roman" w:hAnsi="Times New Roman" w:cs="Times New Roman"/>
          <w:color w:val="222222"/>
          <w:sz w:val="24"/>
          <w:szCs w:val="24"/>
        </w:rPr>
        <w:t xml:space="preserve"> </w:t>
      </w:r>
      <w:proofErr w:type="spellStart"/>
      <w:proofErr w:type="gramStart"/>
      <w:r w:rsidR="007D7941">
        <w:rPr>
          <w:rFonts w:ascii="Times New Roman" w:hAnsi="Times New Roman" w:cs="Times New Roman"/>
          <w:color w:val="222222"/>
          <w:sz w:val="24"/>
          <w:szCs w:val="24"/>
        </w:rPr>
        <w:t>doi</w:t>
      </w:r>
      <w:proofErr w:type="spellEnd"/>
      <w:proofErr w:type="gramEnd"/>
      <w:r w:rsidR="007D7941">
        <w:rPr>
          <w:rFonts w:ascii="Times New Roman" w:hAnsi="Times New Roman" w:cs="Times New Roman"/>
          <w:color w:val="222222"/>
          <w:sz w:val="24"/>
          <w:szCs w:val="24"/>
        </w:rPr>
        <w:t>: 10.1111/j.1471-6402.1990.tb00005.x</w:t>
      </w:r>
    </w:p>
    <w:p w14:paraId="1D0DDCC0" w14:textId="37DA6D05" w:rsidR="00586C68" w:rsidRPr="00CD0F33" w:rsidRDefault="00586C68" w:rsidP="00CD0F33">
      <w:pPr>
        <w:spacing w:after="0" w:line="480" w:lineRule="auto"/>
        <w:ind w:left="720" w:hanging="720"/>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Mazar</w:t>
      </w:r>
      <w:proofErr w:type="spellEnd"/>
      <w:r>
        <w:rPr>
          <w:rFonts w:ascii="Times New Roman" w:hAnsi="Times New Roman" w:cs="Times New Roman"/>
          <w:color w:val="222222"/>
          <w:sz w:val="24"/>
          <w:szCs w:val="24"/>
        </w:rPr>
        <w:t xml:space="preserve">, D. B., &amp; Percival, E.F. (1989). Ideology or experience? The relationships among perceptions, attitudes, and experiences of sexual harassment in university students. </w:t>
      </w:r>
      <w:r w:rsidRPr="00586C68">
        <w:rPr>
          <w:rFonts w:ascii="Times New Roman" w:hAnsi="Times New Roman" w:cs="Times New Roman"/>
          <w:i/>
          <w:color w:val="222222"/>
          <w:sz w:val="24"/>
          <w:szCs w:val="24"/>
        </w:rPr>
        <w:t>Sex Roles, 20</w:t>
      </w:r>
      <w:r>
        <w:rPr>
          <w:rFonts w:ascii="Times New Roman" w:hAnsi="Times New Roman" w:cs="Times New Roman"/>
          <w:color w:val="222222"/>
          <w:sz w:val="24"/>
          <w:szCs w:val="24"/>
        </w:rPr>
        <w:t>(3-4), 135-147.</w:t>
      </w:r>
    </w:p>
    <w:p w14:paraId="048F6C4A" w14:textId="40E7FAA9" w:rsidR="003D126E" w:rsidRPr="00CD0F33" w:rsidRDefault="00D11433"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McGinley, M., Wolff, J. M., </w:t>
      </w:r>
      <w:proofErr w:type="spellStart"/>
      <w:r w:rsidRPr="00CD0F33">
        <w:rPr>
          <w:rFonts w:ascii="Times New Roman" w:hAnsi="Times New Roman" w:cs="Times New Roman"/>
          <w:color w:val="222222"/>
          <w:sz w:val="24"/>
          <w:szCs w:val="24"/>
        </w:rPr>
        <w:t>Rospenda</w:t>
      </w:r>
      <w:proofErr w:type="spellEnd"/>
      <w:r w:rsidRPr="00CD0F33">
        <w:rPr>
          <w:rFonts w:ascii="Times New Roman" w:hAnsi="Times New Roman" w:cs="Times New Roman"/>
          <w:color w:val="222222"/>
          <w:sz w:val="24"/>
          <w:szCs w:val="24"/>
        </w:rPr>
        <w:t xml:space="preserve">, K. M., Liu, L., &amp; Richman, J. A. (2016). Risk factors and outcomes of chronic sexual harassment during the transition to college: Examination of a two-part growth mixture model. </w:t>
      </w:r>
      <w:r w:rsidRPr="00CD0F33">
        <w:rPr>
          <w:rFonts w:ascii="Times New Roman" w:hAnsi="Times New Roman" w:cs="Times New Roman"/>
          <w:i/>
          <w:iCs/>
          <w:color w:val="222222"/>
          <w:sz w:val="24"/>
          <w:szCs w:val="24"/>
        </w:rPr>
        <w:t>Social Science Research</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60</w:t>
      </w:r>
      <w:r w:rsidRPr="00CD0F33">
        <w:rPr>
          <w:rFonts w:ascii="Times New Roman" w:hAnsi="Times New Roman" w:cs="Times New Roman"/>
          <w:color w:val="222222"/>
          <w:sz w:val="24"/>
          <w:szCs w:val="24"/>
        </w:rPr>
        <w:t>, 297-310.</w:t>
      </w:r>
      <w:r w:rsidR="007D7941">
        <w:rPr>
          <w:rFonts w:ascii="Times New Roman" w:hAnsi="Times New Roman" w:cs="Times New Roman"/>
          <w:color w:val="222222"/>
          <w:sz w:val="24"/>
          <w:szCs w:val="24"/>
        </w:rPr>
        <w:t xml:space="preserve"> </w:t>
      </w:r>
      <w:proofErr w:type="spellStart"/>
      <w:proofErr w:type="gramStart"/>
      <w:r w:rsidR="007D7941">
        <w:rPr>
          <w:rFonts w:ascii="Times New Roman" w:hAnsi="Times New Roman" w:cs="Times New Roman"/>
          <w:color w:val="222222"/>
          <w:sz w:val="24"/>
          <w:szCs w:val="24"/>
        </w:rPr>
        <w:t>doi</w:t>
      </w:r>
      <w:proofErr w:type="spellEnd"/>
      <w:proofErr w:type="gramEnd"/>
      <w:r w:rsidR="007D7941">
        <w:rPr>
          <w:rFonts w:ascii="Times New Roman" w:hAnsi="Times New Roman" w:cs="Times New Roman"/>
          <w:color w:val="222222"/>
          <w:sz w:val="24"/>
          <w:szCs w:val="24"/>
        </w:rPr>
        <w:t>: 10.1016/j.ssresearch.2016.04.002</w:t>
      </w:r>
    </w:p>
    <w:p w14:paraId="1BA05B2D" w14:textId="5810D4AB" w:rsidR="003D126E" w:rsidRPr="00CD0F33" w:rsidRDefault="00975396"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lastRenderedPageBreak/>
        <w:t xml:space="preserve">Miller, H. A., </w:t>
      </w:r>
      <w:proofErr w:type="spellStart"/>
      <w:r w:rsidRPr="00CD0F33">
        <w:rPr>
          <w:rFonts w:ascii="Times New Roman" w:hAnsi="Times New Roman" w:cs="Times New Roman"/>
          <w:color w:val="222222"/>
          <w:sz w:val="24"/>
          <w:szCs w:val="24"/>
          <w:shd w:val="clear" w:color="auto" w:fill="FFFFFF"/>
        </w:rPr>
        <w:t>Bouffard</w:t>
      </w:r>
      <w:proofErr w:type="spellEnd"/>
      <w:r w:rsidRPr="00CD0F33">
        <w:rPr>
          <w:rFonts w:ascii="Times New Roman" w:hAnsi="Times New Roman" w:cs="Times New Roman"/>
          <w:color w:val="222222"/>
          <w:sz w:val="24"/>
          <w:szCs w:val="24"/>
          <w:shd w:val="clear" w:color="auto" w:fill="FFFFFF"/>
        </w:rPr>
        <w:t xml:space="preserve">, J. A., &amp; </w:t>
      </w:r>
      <w:proofErr w:type="spellStart"/>
      <w:r w:rsidRPr="00CD0F33">
        <w:rPr>
          <w:rFonts w:ascii="Times New Roman" w:hAnsi="Times New Roman" w:cs="Times New Roman"/>
          <w:color w:val="222222"/>
          <w:sz w:val="24"/>
          <w:szCs w:val="24"/>
          <w:shd w:val="clear" w:color="auto" w:fill="FFFFFF"/>
        </w:rPr>
        <w:t>DeHaan</w:t>
      </w:r>
      <w:proofErr w:type="spellEnd"/>
      <w:r w:rsidRPr="00CD0F33">
        <w:rPr>
          <w:rFonts w:ascii="Times New Roman" w:hAnsi="Times New Roman" w:cs="Times New Roman"/>
          <w:color w:val="222222"/>
          <w:sz w:val="24"/>
          <w:szCs w:val="24"/>
          <w:shd w:val="clear" w:color="auto" w:fill="FFFFFF"/>
        </w:rPr>
        <w:t>, C. A. (2017). The role of psychopathic traits in female sexual coercion. </w:t>
      </w:r>
      <w:r w:rsidRPr="00CD0F33">
        <w:rPr>
          <w:rFonts w:ascii="Times New Roman" w:hAnsi="Times New Roman" w:cs="Times New Roman"/>
          <w:i/>
          <w:iCs/>
          <w:color w:val="222222"/>
          <w:sz w:val="24"/>
          <w:szCs w:val="24"/>
          <w:shd w:val="clear" w:color="auto" w:fill="FFFFFF"/>
        </w:rPr>
        <w:t>Violence and Victims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32</w:t>
      </w:r>
      <w:r w:rsidRPr="00CD0F33">
        <w:rPr>
          <w:rFonts w:ascii="Times New Roman" w:hAnsi="Times New Roman" w:cs="Times New Roman"/>
          <w:color w:val="222222"/>
          <w:sz w:val="24"/>
          <w:szCs w:val="24"/>
          <w:shd w:val="clear" w:color="auto" w:fill="FFFFFF"/>
        </w:rPr>
        <w:t>, 479-492.</w:t>
      </w:r>
      <w:r w:rsidR="007D7941">
        <w:rPr>
          <w:rFonts w:ascii="Times New Roman" w:hAnsi="Times New Roman" w:cs="Times New Roman"/>
          <w:color w:val="222222"/>
          <w:sz w:val="24"/>
          <w:szCs w:val="24"/>
          <w:shd w:val="clear" w:color="auto" w:fill="FFFFFF"/>
        </w:rPr>
        <w:t xml:space="preserve"> </w:t>
      </w:r>
      <w:proofErr w:type="spellStart"/>
      <w:proofErr w:type="gramStart"/>
      <w:r w:rsidR="007D7941">
        <w:rPr>
          <w:rFonts w:ascii="Times New Roman" w:hAnsi="Times New Roman" w:cs="Times New Roman"/>
          <w:color w:val="222222"/>
          <w:sz w:val="24"/>
          <w:szCs w:val="24"/>
          <w:shd w:val="clear" w:color="auto" w:fill="FFFFFF"/>
        </w:rPr>
        <w:t>doi</w:t>
      </w:r>
      <w:proofErr w:type="spellEnd"/>
      <w:proofErr w:type="gramEnd"/>
      <w:r w:rsidR="007D7941">
        <w:rPr>
          <w:rFonts w:ascii="Times New Roman" w:hAnsi="Times New Roman" w:cs="Times New Roman"/>
          <w:color w:val="222222"/>
          <w:sz w:val="24"/>
          <w:szCs w:val="24"/>
          <w:shd w:val="clear" w:color="auto" w:fill="FFFFFF"/>
        </w:rPr>
        <w:t>: 10.1891/0886-6708.VV-D-15-00168</w:t>
      </w:r>
    </w:p>
    <w:p w14:paraId="16C367B6" w14:textId="0B62A13E" w:rsidR="00E9142B" w:rsidRPr="00CD0F33" w:rsidRDefault="00E9142B"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shd w:val="clear" w:color="auto" w:fill="FFFFFF"/>
        </w:rPr>
        <w:t xml:space="preserve">Moynihan, M. M., &amp; </w:t>
      </w:r>
      <w:proofErr w:type="spellStart"/>
      <w:r w:rsidRPr="00CD0F33">
        <w:rPr>
          <w:rFonts w:ascii="Times New Roman" w:hAnsi="Times New Roman" w:cs="Times New Roman"/>
          <w:color w:val="222222"/>
          <w:sz w:val="24"/>
          <w:szCs w:val="24"/>
          <w:shd w:val="clear" w:color="auto" w:fill="FFFFFF"/>
        </w:rPr>
        <w:t>Banyard</w:t>
      </w:r>
      <w:proofErr w:type="spellEnd"/>
      <w:r w:rsidRPr="00CD0F33">
        <w:rPr>
          <w:rFonts w:ascii="Times New Roman" w:hAnsi="Times New Roman" w:cs="Times New Roman"/>
          <w:color w:val="222222"/>
          <w:sz w:val="24"/>
          <w:szCs w:val="24"/>
          <w:shd w:val="clear" w:color="auto" w:fill="FFFFFF"/>
        </w:rPr>
        <w:t xml:space="preserve">, V. L. (2008). Community responsibility for preventing sexual violence: A pilot study with campus Greeks and intercollegiate athletes. </w:t>
      </w:r>
      <w:r w:rsidRPr="00CD0F33">
        <w:rPr>
          <w:rFonts w:ascii="Times New Roman" w:hAnsi="Times New Roman" w:cs="Times New Roman"/>
          <w:i/>
          <w:color w:val="222222"/>
          <w:sz w:val="24"/>
          <w:szCs w:val="24"/>
          <w:shd w:val="clear" w:color="auto" w:fill="FFFFFF"/>
        </w:rPr>
        <w:t>Journal of Prevention &amp; Intervention in the Community, 36</w:t>
      </w:r>
      <w:r w:rsidRPr="00CD0F33">
        <w:rPr>
          <w:rFonts w:ascii="Times New Roman" w:hAnsi="Times New Roman" w:cs="Times New Roman"/>
          <w:color w:val="222222"/>
          <w:sz w:val="24"/>
          <w:szCs w:val="24"/>
          <w:shd w:val="clear" w:color="auto" w:fill="FFFFFF"/>
        </w:rPr>
        <w:t>, 23-38.</w:t>
      </w:r>
      <w:r w:rsidR="007D7941">
        <w:rPr>
          <w:rFonts w:ascii="Times New Roman" w:hAnsi="Times New Roman" w:cs="Times New Roman"/>
          <w:color w:val="222222"/>
          <w:sz w:val="24"/>
          <w:szCs w:val="24"/>
          <w:shd w:val="clear" w:color="auto" w:fill="FFFFFF"/>
        </w:rPr>
        <w:t xml:space="preserve"> </w:t>
      </w:r>
      <w:proofErr w:type="spellStart"/>
      <w:proofErr w:type="gramStart"/>
      <w:r w:rsidR="007D7941">
        <w:rPr>
          <w:rFonts w:ascii="Times New Roman" w:hAnsi="Times New Roman" w:cs="Times New Roman"/>
          <w:color w:val="222222"/>
          <w:sz w:val="24"/>
          <w:szCs w:val="24"/>
          <w:shd w:val="clear" w:color="auto" w:fill="FFFFFF"/>
        </w:rPr>
        <w:t>doi</w:t>
      </w:r>
      <w:proofErr w:type="spellEnd"/>
      <w:proofErr w:type="gramEnd"/>
      <w:r w:rsidR="007D7941">
        <w:rPr>
          <w:rFonts w:ascii="Times New Roman" w:hAnsi="Times New Roman" w:cs="Times New Roman"/>
          <w:color w:val="222222"/>
          <w:sz w:val="24"/>
          <w:szCs w:val="24"/>
          <w:shd w:val="clear" w:color="auto" w:fill="FFFFFF"/>
        </w:rPr>
        <w:t>: 10.1080/10852350802022274</w:t>
      </w:r>
    </w:p>
    <w:p w14:paraId="15A8D0E3" w14:textId="7BC608E6" w:rsidR="003D126E" w:rsidRPr="00CD0F33" w:rsidRDefault="00975396"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shd w:val="clear" w:color="auto" w:fill="FFFFFF"/>
        </w:rPr>
        <w:t xml:space="preserve">Muñoz, L. C., Khan, R., &amp; </w:t>
      </w:r>
      <w:proofErr w:type="spellStart"/>
      <w:r w:rsidRPr="00CD0F33">
        <w:rPr>
          <w:rFonts w:ascii="Times New Roman" w:hAnsi="Times New Roman" w:cs="Times New Roman"/>
          <w:color w:val="222222"/>
          <w:sz w:val="24"/>
          <w:szCs w:val="24"/>
          <w:shd w:val="clear" w:color="auto" w:fill="FFFFFF"/>
        </w:rPr>
        <w:t>Cordwell</w:t>
      </w:r>
      <w:proofErr w:type="spellEnd"/>
      <w:r w:rsidRPr="00CD0F33">
        <w:rPr>
          <w:rFonts w:ascii="Times New Roman" w:hAnsi="Times New Roman" w:cs="Times New Roman"/>
          <w:color w:val="222222"/>
          <w:sz w:val="24"/>
          <w:szCs w:val="24"/>
          <w:shd w:val="clear" w:color="auto" w:fill="FFFFFF"/>
        </w:rPr>
        <w:t>, L. (2011). Sexually coercive tactics used by university students: A clear role for primary psychopathy. </w:t>
      </w:r>
      <w:r w:rsidRPr="00CD0F33">
        <w:rPr>
          <w:rFonts w:ascii="Times New Roman" w:hAnsi="Times New Roman" w:cs="Times New Roman"/>
          <w:i/>
          <w:iCs/>
          <w:color w:val="222222"/>
          <w:sz w:val="24"/>
          <w:szCs w:val="24"/>
          <w:shd w:val="clear" w:color="auto" w:fill="FFFFFF"/>
        </w:rPr>
        <w:t>Journal of Personality Disorders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25</w:t>
      </w:r>
      <w:r w:rsidRPr="00CD0F33">
        <w:rPr>
          <w:rFonts w:ascii="Times New Roman" w:hAnsi="Times New Roman" w:cs="Times New Roman"/>
          <w:color w:val="222222"/>
          <w:sz w:val="24"/>
          <w:szCs w:val="24"/>
          <w:shd w:val="clear" w:color="auto" w:fill="FFFFFF"/>
        </w:rPr>
        <w:t>, 28-40.</w:t>
      </w:r>
      <w:r w:rsidR="007D7941">
        <w:rPr>
          <w:rFonts w:ascii="Times New Roman" w:hAnsi="Times New Roman" w:cs="Times New Roman"/>
          <w:color w:val="222222"/>
          <w:sz w:val="24"/>
          <w:szCs w:val="24"/>
          <w:shd w:val="clear" w:color="auto" w:fill="FFFFFF"/>
        </w:rPr>
        <w:t xml:space="preserve"> </w:t>
      </w:r>
      <w:proofErr w:type="spellStart"/>
      <w:proofErr w:type="gramStart"/>
      <w:r w:rsidR="007D7941">
        <w:rPr>
          <w:rFonts w:ascii="Times New Roman" w:hAnsi="Times New Roman" w:cs="Times New Roman"/>
          <w:color w:val="222222"/>
          <w:sz w:val="24"/>
          <w:szCs w:val="24"/>
          <w:shd w:val="clear" w:color="auto" w:fill="FFFFFF"/>
        </w:rPr>
        <w:t>doi</w:t>
      </w:r>
      <w:proofErr w:type="spellEnd"/>
      <w:proofErr w:type="gramEnd"/>
      <w:r w:rsidR="007D7941">
        <w:rPr>
          <w:rFonts w:ascii="Times New Roman" w:hAnsi="Times New Roman" w:cs="Times New Roman"/>
          <w:color w:val="222222"/>
          <w:sz w:val="24"/>
          <w:szCs w:val="24"/>
          <w:shd w:val="clear" w:color="auto" w:fill="FFFFFF"/>
        </w:rPr>
        <w:t>: 10.1521/pedi.2011.25.1.28</w:t>
      </w:r>
    </w:p>
    <w:p w14:paraId="60D0FD84" w14:textId="0024B630" w:rsidR="007A4C58" w:rsidRPr="00CD0F33" w:rsidRDefault="007A4C58" w:rsidP="00CD0F33">
      <w:pPr>
        <w:spacing w:after="0" w:line="480" w:lineRule="auto"/>
        <w:ind w:left="720" w:hanging="720"/>
        <w:rPr>
          <w:rFonts w:ascii="Times New Roman" w:hAnsi="Times New Roman" w:cs="Times New Roman"/>
          <w:color w:val="222222"/>
          <w:sz w:val="24"/>
          <w:szCs w:val="24"/>
        </w:rPr>
      </w:pPr>
      <w:proofErr w:type="spellStart"/>
      <w:r w:rsidRPr="00CD0F33">
        <w:rPr>
          <w:rFonts w:ascii="Times New Roman" w:hAnsi="Times New Roman" w:cs="Times New Roman"/>
          <w:color w:val="222222"/>
          <w:sz w:val="24"/>
          <w:szCs w:val="24"/>
        </w:rPr>
        <w:t>Paulhus</w:t>
      </w:r>
      <w:proofErr w:type="spellEnd"/>
      <w:r w:rsidRPr="00CD0F33">
        <w:rPr>
          <w:rFonts w:ascii="Times New Roman" w:hAnsi="Times New Roman" w:cs="Times New Roman"/>
          <w:color w:val="222222"/>
          <w:sz w:val="24"/>
          <w:szCs w:val="24"/>
        </w:rPr>
        <w:t xml:space="preserve">, D. I., &amp; Williams, K. M. (2002). The dark triad of personality: Narcissism, Machiavellianism, and psychopathy. </w:t>
      </w:r>
      <w:r w:rsidRPr="00CD0F33">
        <w:rPr>
          <w:rFonts w:ascii="Times New Roman" w:hAnsi="Times New Roman" w:cs="Times New Roman"/>
          <w:i/>
          <w:color w:val="222222"/>
          <w:sz w:val="24"/>
          <w:szCs w:val="24"/>
        </w:rPr>
        <w:t>Journal of Research in Personality, 36</w:t>
      </w:r>
      <w:r w:rsidRPr="00CD0F33">
        <w:rPr>
          <w:rFonts w:ascii="Times New Roman" w:hAnsi="Times New Roman" w:cs="Times New Roman"/>
          <w:color w:val="222222"/>
          <w:sz w:val="24"/>
          <w:szCs w:val="24"/>
        </w:rPr>
        <w:t>, 556-563.</w:t>
      </w:r>
      <w:r w:rsidR="00C71CDD">
        <w:rPr>
          <w:rFonts w:ascii="Times New Roman" w:hAnsi="Times New Roman" w:cs="Times New Roman"/>
          <w:color w:val="222222"/>
          <w:sz w:val="24"/>
          <w:szCs w:val="24"/>
        </w:rPr>
        <w:t xml:space="preserve"> </w:t>
      </w:r>
      <w:proofErr w:type="spellStart"/>
      <w:proofErr w:type="gramStart"/>
      <w:r w:rsidR="00C71CDD">
        <w:rPr>
          <w:rFonts w:ascii="Times New Roman" w:hAnsi="Times New Roman" w:cs="Times New Roman"/>
          <w:color w:val="222222"/>
          <w:sz w:val="24"/>
          <w:szCs w:val="24"/>
        </w:rPr>
        <w:t>doi</w:t>
      </w:r>
      <w:proofErr w:type="spellEnd"/>
      <w:proofErr w:type="gramEnd"/>
      <w:r w:rsidR="00C71CDD">
        <w:rPr>
          <w:rFonts w:ascii="Times New Roman" w:hAnsi="Times New Roman" w:cs="Times New Roman"/>
          <w:color w:val="222222"/>
          <w:sz w:val="24"/>
          <w:szCs w:val="24"/>
        </w:rPr>
        <w:t>: 10.1016/S0092-6566(02)00505-6</w:t>
      </w:r>
    </w:p>
    <w:p w14:paraId="4C9AA7B7" w14:textId="30773138" w:rsidR="00194CFD" w:rsidRPr="00CD0F33" w:rsidRDefault="00194CFD" w:rsidP="00CD0F33">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Prado, C. E., </w:t>
      </w:r>
      <w:proofErr w:type="spellStart"/>
      <w:r w:rsidRPr="00CD0F33">
        <w:rPr>
          <w:rFonts w:ascii="Times New Roman" w:hAnsi="Times New Roman" w:cs="Times New Roman"/>
          <w:color w:val="222222"/>
          <w:sz w:val="24"/>
          <w:szCs w:val="24"/>
        </w:rPr>
        <w:t>Treeby</w:t>
      </w:r>
      <w:proofErr w:type="spellEnd"/>
      <w:r w:rsidRPr="00CD0F33">
        <w:rPr>
          <w:rFonts w:ascii="Times New Roman" w:hAnsi="Times New Roman" w:cs="Times New Roman"/>
          <w:color w:val="222222"/>
          <w:sz w:val="24"/>
          <w:szCs w:val="24"/>
        </w:rPr>
        <w:t xml:space="preserve">, M. S., &amp; Crowe, S. F. (2016). Examining the relationships between sub-clinical psychopathic traits with shame, guilt and externalisation response tendencies to everyday transgressions. </w:t>
      </w:r>
      <w:r w:rsidRPr="00CD0F33">
        <w:rPr>
          <w:rFonts w:ascii="Times New Roman" w:hAnsi="Times New Roman" w:cs="Times New Roman"/>
          <w:i/>
          <w:iCs/>
          <w:color w:val="222222"/>
          <w:sz w:val="24"/>
          <w:szCs w:val="24"/>
        </w:rPr>
        <w:t>The Journal of Forensic Psychiatry &amp; Psychology</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27</w:t>
      </w:r>
      <w:r w:rsidRPr="00CD0F33">
        <w:rPr>
          <w:rFonts w:ascii="Times New Roman" w:hAnsi="Times New Roman" w:cs="Times New Roman"/>
          <w:color w:val="222222"/>
          <w:sz w:val="24"/>
          <w:szCs w:val="24"/>
        </w:rPr>
        <w:t>, 569-585.</w:t>
      </w:r>
      <w:r w:rsidR="00C71CDD">
        <w:rPr>
          <w:rFonts w:ascii="Times New Roman" w:hAnsi="Times New Roman" w:cs="Times New Roman"/>
          <w:color w:val="222222"/>
          <w:sz w:val="24"/>
          <w:szCs w:val="24"/>
        </w:rPr>
        <w:t xml:space="preserve"> </w:t>
      </w:r>
      <w:proofErr w:type="spellStart"/>
      <w:proofErr w:type="gramStart"/>
      <w:r w:rsidR="00C71CDD">
        <w:rPr>
          <w:rFonts w:ascii="Times New Roman" w:hAnsi="Times New Roman" w:cs="Times New Roman"/>
          <w:color w:val="222222"/>
          <w:sz w:val="24"/>
          <w:szCs w:val="24"/>
        </w:rPr>
        <w:t>doi</w:t>
      </w:r>
      <w:proofErr w:type="spellEnd"/>
      <w:proofErr w:type="gramEnd"/>
      <w:r w:rsidR="00C71CDD">
        <w:rPr>
          <w:rFonts w:ascii="Times New Roman" w:hAnsi="Times New Roman" w:cs="Times New Roman"/>
          <w:color w:val="222222"/>
          <w:sz w:val="24"/>
          <w:szCs w:val="24"/>
        </w:rPr>
        <w:t>: 10.1080/14789949.2016.1167933</w:t>
      </w:r>
    </w:p>
    <w:p w14:paraId="6420ED7F" w14:textId="77777777" w:rsidR="00194CFD" w:rsidRPr="00CD0F33" w:rsidRDefault="00934975" w:rsidP="00CD0F33">
      <w:pPr>
        <w:spacing w:after="0" w:line="480" w:lineRule="auto"/>
        <w:ind w:left="720" w:hanging="720"/>
        <w:rPr>
          <w:rFonts w:ascii="Times New Roman" w:hAnsi="Times New Roman" w:cs="Times New Roman"/>
          <w:sz w:val="24"/>
          <w:szCs w:val="24"/>
        </w:rPr>
      </w:pPr>
      <w:proofErr w:type="spellStart"/>
      <w:r w:rsidRPr="00CD0F33">
        <w:rPr>
          <w:rFonts w:ascii="Times New Roman" w:hAnsi="Times New Roman" w:cs="Times New Roman"/>
          <w:sz w:val="24"/>
          <w:szCs w:val="24"/>
        </w:rPr>
        <w:t>Raskin</w:t>
      </w:r>
      <w:proofErr w:type="spellEnd"/>
      <w:r w:rsidRPr="00CD0F33">
        <w:rPr>
          <w:rFonts w:ascii="Times New Roman" w:hAnsi="Times New Roman" w:cs="Times New Roman"/>
          <w:sz w:val="24"/>
          <w:szCs w:val="24"/>
        </w:rPr>
        <w:t xml:space="preserve">, R., &amp; Terry, H. (1988). A principal-components analysis of the Narcissistic Personality Inventory and further evidence of its construct validity. </w:t>
      </w:r>
      <w:r w:rsidRPr="00CD0F33">
        <w:rPr>
          <w:rFonts w:ascii="Times New Roman" w:hAnsi="Times New Roman" w:cs="Times New Roman"/>
          <w:i/>
          <w:sz w:val="24"/>
          <w:szCs w:val="24"/>
        </w:rPr>
        <w:t>Journal of Personality and Social Psychology, 54</w:t>
      </w:r>
      <w:r w:rsidRPr="00CD0F33">
        <w:rPr>
          <w:rFonts w:ascii="Times New Roman" w:hAnsi="Times New Roman" w:cs="Times New Roman"/>
          <w:sz w:val="24"/>
          <w:szCs w:val="24"/>
        </w:rPr>
        <w:t>, 890-902.</w:t>
      </w:r>
    </w:p>
    <w:p w14:paraId="65FC9153" w14:textId="669DBABD" w:rsidR="0059707C" w:rsidRPr="00CD0F33" w:rsidRDefault="0059707C"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t xml:space="preserve">Ross, S. R., &amp; Rausch, M. K. (2001). Psychopathic attributes and achievement dispositions in a college sample. </w:t>
      </w:r>
      <w:r w:rsidRPr="00CD0F33">
        <w:rPr>
          <w:rFonts w:ascii="Times New Roman" w:hAnsi="Times New Roman" w:cs="Times New Roman"/>
          <w:i/>
          <w:sz w:val="24"/>
          <w:szCs w:val="24"/>
        </w:rPr>
        <w:t>Personality and Individual Differences, 30</w:t>
      </w:r>
      <w:r w:rsidRPr="00CD0F33">
        <w:rPr>
          <w:rFonts w:ascii="Times New Roman" w:hAnsi="Times New Roman" w:cs="Times New Roman"/>
          <w:sz w:val="24"/>
          <w:szCs w:val="24"/>
        </w:rPr>
        <w:t>, 471-480.</w:t>
      </w:r>
      <w:r w:rsidR="00C71CDD">
        <w:rPr>
          <w:rFonts w:ascii="Times New Roman" w:hAnsi="Times New Roman" w:cs="Times New Roman"/>
          <w:sz w:val="24"/>
          <w:szCs w:val="24"/>
        </w:rPr>
        <w:t xml:space="preserve"> </w:t>
      </w:r>
      <w:proofErr w:type="spellStart"/>
      <w:proofErr w:type="gramStart"/>
      <w:r w:rsidR="00C71CDD">
        <w:rPr>
          <w:rFonts w:ascii="Times New Roman" w:hAnsi="Times New Roman" w:cs="Times New Roman"/>
          <w:sz w:val="24"/>
          <w:szCs w:val="24"/>
        </w:rPr>
        <w:t>doi</w:t>
      </w:r>
      <w:proofErr w:type="spellEnd"/>
      <w:proofErr w:type="gramEnd"/>
      <w:r w:rsidR="00C71CDD">
        <w:rPr>
          <w:rFonts w:ascii="Times New Roman" w:hAnsi="Times New Roman" w:cs="Times New Roman"/>
          <w:sz w:val="24"/>
          <w:szCs w:val="24"/>
        </w:rPr>
        <w:t>: 10.1016/S0191-8869(00)00038-6</w:t>
      </w:r>
    </w:p>
    <w:p w14:paraId="2A01F027" w14:textId="41259455" w:rsidR="006F28F0" w:rsidRPr="00CD0F33" w:rsidRDefault="006F28F0" w:rsidP="00CD0F33">
      <w:pPr>
        <w:spacing w:after="0" w:line="480" w:lineRule="auto"/>
        <w:ind w:left="720" w:hanging="720"/>
        <w:rPr>
          <w:rFonts w:ascii="Times New Roman" w:hAnsi="Times New Roman" w:cs="Times New Roman"/>
          <w:sz w:val="24"/>
          <w:szCs w:val="24"/>
        </w:rPr>
      </w:pPr>
      <w:proofErr w:type="spellStart"/>
      <w:r w:rsidRPr="00CD0F33">
        <w:rPr>
          <w:rFonts w:ascii="Times New Roman" w:hAnsi="Times New Roman" w:cs="Times New Roman"/>
          <w:color w:val="222222"/>
          <w:sz w:val="24"/>
          <w:szCs w:val="24"/>
          <w:shd w:val="clear" w:color="auto" w:fill="FFFFFF"/>
        </w:rPr>
        <w:lastRenderedPageBreak/>
        <w:t>Sakallı-Uğurlu</w:t>
      </w:r>
      <w:proofErr w:type="spellEnd"/>
      <w:r w:rsidRPr="00CD0F33">
        <w:rPr>
          <w:rFonts w:ascii="Times New Roman" w:hAnsi="Times New Roman" w:cs="Times New Roman"/>
          <w:color w:val="222222"/>
          <w:sz w:val="24"/>
          <w:szCs w:val="24"/>
          <w:shd w:val="clear" w:color="auto" w:fill="FFFFFF"/>
        </w:rPr>
        <w:t xml:space="preserve">, N., </w:t>
      </w:r>
      <w:proofErr w:type="spellStart"/>
      <w:r w:rsidRPr="00CD0F33">
        <w:rPr>
          <w:rFonts w:ascii="Times New Roman" w:hAnsi="Times New Roman" w:cs="Times New Roman"/>
          <w:color w:val="222222"/>
          <w:sz w:val="24"/>
          <w:szCs w:val="24"/>
          <w:shd w:val="clear" w:color="auto" w:fill="FFFFFF"/>
        </w:rPr>
        <w:t>Yalçın</w:t>
      </w:r>
      <w:proofErr w:type="spellEnd"/>
      <w:r w:rsidRPr="00CD0F33">
        <w:rPr>
          <w:rFonts w:ascii="Times New Roman" w:hAnsi="Times New Roman" w:cs="Times New Roman"/>
          <w:color w:val="222222"/>
          <w:sz w:val="24"/>
          <w:szCs w:val="24"/>
          <w:shd w:val="clear" w:color="auto" w:fill="FFFFFF"/>
        </w:rPr>
        <w:t>, Z. S., &amp; Glick, P. (2007). Ambivalent sexism, belief in a just world, and empathy as predictors of Turkish students’ attitudes toward rape victims. </w:t>
      </w:r>
      <w:r w:rsidRPr="00CD0F33">
        <w:rPr>
          <w:rFonts w:ascii="Times New Roman" w:hAnsi="Times New Roman" w:cs="Times New Roman"/>
          <w:i/>
          <w:iCs/>
          <w:color w:val="222222"/>
          <w:sz w:val="24"/>
          <w:szCs w:val="24"/>
          <w:shd w:val="clear" w:color="auto" w:fill="FFFFFF"/>
        </w:rPr>
        <w:t>Sex Roles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57</w:t>
      </w:r>
      <w:r w:rsidRPr="00CD0F33">
        <w:rPr>
          <w:rFonts w:ascii="Times New Roman" w:hAnsi="Times New Roman" w:cs="Times New Roman"/>
          <w:color w:val="222222"/>
          <w:sz w:val="24"/>
          <w:szCs w:val="24"/>
          <w:shd w:val="clear" w:color="auto" w:fill="FFFFFF"/>
        </w:rPr>
        <w:t>, 889-895.</w:t>
      </w:r>
      <w:r w:rsidR="00C71CDD">
        <w:rPr>
          <w:rFonts w:ascii="Times New Roman" w:hAnsi="Times New Roman" w:cs="Times New Roman"/>
          <w:color w:val="222222"/>
          <w:sz w:val="24"/>
          <w:szCs w:val="24"/>
          <w:shd w:val="clear" w:color="auto" w:fill="FFFFFF"/>
        </w:rPr>
        <w:t xml:space="preserve"> </w:t>
      </w:r>
      <w:proofErr w:type="spellStart"/>
      <w:proofErr w:type="gramStart"/>
      <w:r w:rsidR="00C71CDD">
        <w:rPr>
          <w:rFonts w:ascii="Times New Roman" w:hAnsi="Times New Roman" w:cs="Times New Roman"/>
          <w:color w:val="222222"/>
          <w:sz w:val="24"/>
          <w:szCs w:val="24"/>
          <w:shd w:val="clear" w:color="auto" w:fill="FFFFFF"/>
        </w:rPr>
        <w:t>doi</w:t>
      </w:r>
      <w:proofErr w:type="spellEnd"/>
      <w:proofErr w:type="gramEnd"/>
      <w:r w:rsidR="00C71CDD">
        <w:rPr>
          <w:rFonts w:ascii="Times New Roman" w:hAnsi="Times New Roman" w:cs="Times New Roman"/>
          <w:color w:val="222222"/>
          <w:sz w:val="24"/>
          <w:szCs w:val="24"/>
          <w:shd w:val="clear" w:color="auto" w:fill="FFFFFF"/>
        </w:rPr>
        <w:t>: 10.1007/s11199-007-9313-2</w:t>
      </w:r>
    </w:p>
    <w:p w14:paraId="5E440F0E" w14:textId="2C6572CA" w:rsidR="00601E91" w:rsidRPr="00CD0F33" w:rsidRDefault="00601E91"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Takamatsu, R., &amp; </w:t>
      </w:r>
      <w:proofErr w:type="spellStart"/>
      <w:r w:rsidRPr="00CD0F33">
        <w:rPr>
          <w:rFonts w:ascii="Times New Roman" w:hAnsi="Times New Roman" w:cs="Times New Roman"/>
          <w:color w:val="222222"/>
          <w:sz w:val="24"/>
          <w:szCs w:val="24"/>
          <w:shd w:val="clear" w:color="auto" w:fill="FFFFFF"/>
        </w:rPr>
        <w:t>Takai</w:t>
      </w:r>
      <w:proofErr w:type="spellEnd"/>
      <w:r w:rsidRPr="00CD0F33">
        <w:rPr>
          <w:rFonts w:ascii="Times New Roman" w:hAnsi="Times New Roman" w:cs="Times New Roman"/>
          <w:color w:val="222222"/>
          <w:sz w:val="24"/>
          <w:szCs w:val="24"/>
          <w:shd w:val="clear" w:color="auto" w:fill="FFFFFF"/>
        </w:rPr>
        <w:t>, J. (2017). With or without empathy: Primary psychopathy and difficulty in identifying feelings predict utilitarian judgment in sacrificial dilemmas. </w:t>
      </w:r>
      <w:r w:rsidRPr="00CD0F33">
        <w:rPr>
          <w:rFonts w:ascii="Times New Roman" w:hAnsi="Times New Roman" w:cs="Times New Roman"/>
          <w:i/>
          <w:iCs/>
          <w:color w:val="222222"/>
          <w:sz w:val="24"/>
          <w:szCs w:val="24"/>
          <w:shd w:val="clear" w:color="auto" w:fill="FFFFFF"/>
        </w:rPr>
        <w:t xml:space="preserve">Ethics &amp; </w:t>
      </w:r>
      <w:proofErr w:type="spellStart"/>
      <w:r w:rsidRPr="00CD0F33">
        <w:rPr>
          <w:rFonts w:ascii="Times New Roman" w:hAnsi="Times New Roman" w:cs="Times New Roman"/>
          <w:i/>
          <w:iCs/>
          <w:color w:val="222222"/>
          <w:sz w:val="24"/>
          <w:szCs w:val="24"/>
          <w:shd w:val="clear" w:color="auto" w:fill="FFFFFF"/>
        </w:rPr>
        <w:t>Behavior</w:t>
      </w:r>
      <w:proofErr w:type="spellEnd"/>
      <w:r w:rsidRPr="00CD0F33">
        <w:rPr>
          <w:rFonts w:ascii="Times New Roman" w:hAnsi="Times New Roman" w:cs="Times New Roman"/>
          <w:color w:val="222222"/>
          <w:sz w:val="24"/>
          <w:szCs w:val="24"/>
          <w:shd w:val="clear" w:color="auto" w:fill="FFFFFF"/>
        </w:rPr>
        <w:t>, 1-15.</w:t>
      </w:r>
      <w:r w:rsidR="00C71CDD">
        <w:rPr>
          <w:rFonts w:ascii="Times New Roman" w:hAnsi="Times New Roman" w:cs="Times New Roman"/>
          <w:color w:val="222222"/>
          <w:sz w:val="24"/>
          <w:szCs w:val="24"/>
          <w:shd w:val="clear" w:color="auto" w:fill="FFFFFF"/>
        </w:rPr>
        <w:t xml:space="preserve"> </w:t>
      </w:r>
      <w:proofErr w:type="spellStart"/>
      <w:proofErr w:type="gramStart"/>
      <w:r w:rsidR="00C71CDD">
        <w:rPr>
          <w:rFonts w:ascii="Times New Roman" w:hAnsi="Times New Roman" w:cs="Times New Roman"/>
          <w:color w:val="222222"/>
          <w:sz w:val="24"/>
          <w:szCs w:val="24"/>
          <w:shd w:val="clear" w:color="auto" w:fill="FFFFFF"/>
        </w:rPr>
        <w:t>doi</w:t>
      </w:r>
      <w:proofErr w:type="spellEnd"/>
      <w:proofErr w:type="gramEnd"/>
      <w:r w:rsidR="00C71CDD">
        <w:rPr>
          <w:rFonts w:ascii="Times New Roman" w:hAnsi="Times New Roman" w:cs="Times New Roman"/>
          <w:color w:val="222222"/>
          <w:sz w:val="24"/>
          <w:szCs w:val="24"/>
          <w:shd w:val="clear" w:color="auto" w:fill="FFFFFF"/>
        </w:rPr>
        <w:t>: 10.1080/10508422.2017.1367684</w:t>
      </w:r>
    </w:p>
    <w:p w14:paraId="3F4A75A8" w14:textId="26907225" w:rsidR="00233782" w:rsidRPr="00CD0F33" w:rsidRDefault="00233782"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Tang, C. S. K., </w:t>
      </w:r>
      <w:proofErr w:type="spellStart"/>
      <w:r w:rsidRPr="00CD0F33">
        <w:rPr>
          <w:rFonts w:ascii="Times New Roman" w:hAnsi="Times New Roman" w:cs="Times New Roman"/>
          <w:color w:val="222222"/>
          <w:sz w:val="24"/>
          <w:szCs w:val="24"/>
          <w:shd w:val="clear" w:color="auto" w:fill="FFFFFF"/>
        </w:rPr>
        <w:t>Yik</w:t>
      </w:r>
      <w:proofErr w:type="spellEnd"/>
      <w:r w:rsidRPr="00CD0F33">
        <w:rPr>
          <w:rFonts w:ascii="Times New Roman" w:hAnsi="Times New Roman" w:cs="Times New Roman"/>
          <w:color w:val="222222"/>
          <w:sz w:val="24"/>
          <w:szCs w:val="24"/>
          <w:shd w:val="clear" w:color="auto" w:fill="FFFFFF"/>
        </w:rPr>
        <w:t xml:space="preserve">, M. S., Cheung, F. M., Choi, P. K., &amp; Au, K. C. (1996). Sexual harassment of Chinese college students. </w:t>
      </w:r>
      <w:r w:rsidRPr="00CD0F33">
        <w:rPr>
          <w:rFonts w:ascii="Times New Roman" w:hAnsi="Times New Roman" w:cs="Times New Roman"/>
          <w:i/>
          <w:color w:val="222222"/>
          <w:sz w:val="24"/>
          <w:szCs w:val="24"/>
          <w:shd w:val="clear" w:color="auto" w:fill="FFFFFF"/>
        </w:rPr>
        <w:t>Archives of Sexual Behaviour, 25</w:t>
      </w:r>
      <w:r w:rsidRPr="00CD0F33">
        <w:rPr>
          <w:rFonts w:ascii="Times New Roman" w:hAnsi="Times New Roman" w:cs="Times New Roman"/>
          <w:color w:val="222222"/>
          <w:sz w:val="24"/>
          <w:szCs w:val="24"/>
          <w:shd w:val="clear" w:color="auto" w:fill="FFFFFF"/>
        </w:rPr>
        <w:t>, 201-205.</w:t>
      </w:r>
    </w:p>
    <w:p w14:paraId="761CEAEA" w14:textId="2F07791F" w:rsidR="000C4814" w:rsidRPr="00CD0F33" w:rsidRDefault="000C4814"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Ullman, S. E., Lorenz, K., </w:t>
      </w:r>
      <w:proofErr w:type="spellStart"/>
      <w:r w:rsidRPr="00CD0F33">
        <w:rPr>
          <w:rFonts w:ascii="Times New Roman" w:hAnsi="Times New Roman" w:cs="Times New Roman"/>
          <w:color w:val="222222"/>
          <w:sz w:val="24"/>
          <w:szCs w:val="24"/>
          <w:shd w:val="clear" w:color="auto" w:fill="FFFFFF"/>
        </w:rPr>
        <w:t>Kirkner</w:t>
      </w:r>
      <w:proofErr w:type="spellEnd"/>
      <w:r w:rsidRPr="00CD0F33">
        <w:rPr>
          <w:rFonts w:ascii="Times New Roman" w:hAnsi="Times New Roman" w:cs="Times New Roman"/>
          <w:color w:val="222222"/>
          <w:sz w:val="24"/>
          <w:szCs w:val="24"/>
          <w:shd w:val="clear" w:color="auto" w:fill="FFFFFF"/>
        </w:rPr>
        <w:t xml:space="preserve">, A., &amp; O’Callaghan, E. (2018). </w:t>
      </w:r>
      <w:proofErr w:type="spellStart"/>
      <w:r w:rsidRPr="00CD0F33">
        <w:rPr>
          <w:rFonts w:ascii="Times New Roman" w:hAnsi="Times New Roman" w:cs="Times New Roman"/>
          <w:color w:val="222222"/>
          <w:sz w:val="24"/>
          <w:szCs w:val="24"/>
          <w:shd w:val="clear" w:color="auto" w:fill="FFFFFF"/>
        </w:rPr>
        <w:t>Postassault</w:t>
      </w:r>
      <w:proofErr w:type="spellEnd"/>
      <w:r w:rsidRPr="00CD0F33">
        <w:rPr>
          <w:rFonts w:ascii="Times New Roman" w:hAnsi="Times New Roman" w:cs="Times New Roman"/>
          <w:color w:val="222222"/>
          <w:sz w:val="24"/>
          <w:szCs w:val="24"/>
          <w:shd w:val="clear" w:color="auto" w:fill="FFFFFF"/>
        </w:rPr>
        <w:t xml:space="preserve"> substance use and coping: a qualitative study of sexual assault survivors and informal support providers. </w:t>
      </w:r>
      <w:r w:rsidRPr="00CD0F33">
        <w:rPr>
          <w:rFonts w:ascii="Times New Roman" w:hAnsi="Times New Roman" w:cs="Times New Roman"/>
          <w:i/>
          <w:iCs/>
          <w:color w:val="222222"/>
          <w:sz w:val="24"/>
          <w:szCs w:val="24"/>
          <w:shd w:val="clear" w:color="auto" w:fill="FFFFFF"/>
        </w:rPr>
        <w:t>Alcoholism Treatment Quarterly</w:t>
      </w:r>
      <w:r w:rsidRPr="00CD0F33">
        <w:rPr>
          <w:rFonts w:ascii="Times New Roman" w:hAnsi="Times New Roman" w:cs="Times New Roman"/>
          <w:color w:val="222222"/>
          <w:sz w:val="24"/>
          <w:szCs w:val="24"/>
          <w:shd w:val="clear" w:color="auto" w:fill="FFFFFF"/>
        </w:rPr>
        <w:t xml:space="preserve">, </w:t>
      </w:r>
      <w:r w:rsidR="00CD0F33" w:rsidRPr="00CD0F33">
        <w:rPr>
          <w:rFonts w:ascii="Times New Roman" w:hAnsi="Times New Roman" w:cs="Times New Roman"/>
          <w:i/>
          <w:color w:val="222222"/>
          <w:sz w:val="24"/>
          <w:szCs w:val="24"/>
          <w:shd w:val="clear" w:color="auto" w:fill="FFFFFF"/>
        </w:rPr>
        <w:t>36</w:t>
      </w:r>
      <w:r w:rsidR="00CD0F33">
        <w:rPr>
          <w:rFonts w:ascii="Times New Roman" w:hAnsi="Times New Roman" w:cs="Times New Roman"/>
          <w:color w:val="222222"/>
          <w:sz w:val="24"/>
          <w:szCs w:val="24"/>
          <w:shd w:val="clear" w:color="auto" w:fill="FFFFFF"/>
        </w:rPr>
        <w:t>, 330-353</w:t>
      </w:r>
      <w:r w:rsidRPr="00CD0F33">
        <w:rPr>
          <w:rFonts w:ascii="Times New Roman" w:hAnsi="Times New Roman" w:cs="Times New Roman"/>
          <w:color w:val="222222"/>
          <w:sz w:val="24"/>
          <w:szCs w:val="24"/>
          <w:shd w:val="clear" w:color="auto" w:fill="FFFFFF"/>
        </w:rPr>
        <w:t>.</w:t>
      </w:r>
      <w:r w:rsidR="00CD0F33">
        <w:rPr>
          <w:rFonts w:ascii="Times New Roman" w:hAnsi="Times New Roman" w:cs="Times New Roman"/>
          <w:color w:val="222222"/>
          <w:sz w:val="24"/>
          <w:szCs w:val="24"/>
          <w:shd w:val="clear" w:color="auto" w:fill="FFFFFF"/>
        </w:rPr>
        <w:t xml:space="preserve"> </w:t>
      </w:r>
      <w:proofErr w:type="spellStart"/>
      <w:proofErr w:type="gramStart"/>
      <w:r w:rsidR="00CD0F33">
        <w:rPr>
          <w:rFonts w:ascii="Times New Roman" w:hAnsi="Times New Roman" w:cs="Times New Roman"/>
          <w:color w:val="222222"/>
          <w:sz w:val="24"/>
          <w:szCs w:val="24"/>
          <w:shd w:val="clear" w:color="auto" w:fill="FFFFFF"/>
        </w:rPr>
        <w:t>doi</w:t>
      </w:r>
      <w:proofErr w:type="spellEnd"/>
      <w:proofErr w:type="gramEnd"/>
      <w:r w:rsidR="00CD0F33">
        <w:rPr>
          <w:rFonts w:ascii="Times New Roman" w:hAnsi="Times New Roman" w:cs="Times New Roman"/>
          <w:color w:val="222222"/>
          <w:sz w:val="24"/>
          <w:szCs w:val="24"/>
          <w:shd w:val="clear" w:color="auto" w:fill="FFFFFF"/>
        </w:rPr>
        <w:t>: 10.1080/07347324.2018.1465807</w:t>
      </w:r>
    </w:p>
    <w:p w14:paraId="116BF649" w14:textId="58C8EB8D" w:rsidR="00D6278C" w:rsidRPr="00CD0F33" w:rsidRDefault="00D6278C"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color w:val="222222"/>
          <w:sz w:val="24"/>
          <w:szCs w:val="24"/>
          <w:shd w:val="clear" w:color="auto" w:fill="FFFFFF"/>
        </w:rPr>
        <w:t xml:space="preserve">Ullman, S. E., </w:t>
      </w:r>
      <w:proofErr w:type="spellStart"/>
      <w:r w:rsidRPr="00CD0F33">
        <w:rPr>
          <w:rFonts w:ascii="Times New Roman" w:hAnsi="Times New Roman" w:cs="Times New Roman"/>
          <w:color w:val="222222"/>
          <w:sz w:val="24"/>
          <w:szCs w:val="24"/>
          <w:shd w:val="clear" w:color="auto" w:fill="FFFFFF"/>
        </w:rPr>
        <w:t>Starzyn</w:t>
      </w:r>
      <w:r w:rsidR="0066622E" w:rsidRPr="00CD0F33">
        <w:rPr>
          <w:rFonts w:ascii="Times New Roman" w:hAnsi="Times New Roman" w:cs="Times New Roman"/>
          <w:color w:val="222222"/>
          <w:sz w:val="24"/>
          <w:szCs w:val="24"/>
          <w:shd w:val="clear" w:color="auto" w:fill="FFFFFF"/>
        </w:rPr>
        <w:t>ski</w:t>
      </w:r>
      <w:proofErr w:type="spellEnd"/>
      <w:r w:rsidR="0066622E" w:rsidRPr="00CD0F33">
        <w:rPr>
          <w:rFonts w:ascii="Times New Roman" w:hAnsi="Times New Roman" w:cs="Times New Roman"/>
          <w:color w:val="222222"/>
          <w:sz w:val="24"/>
          <w:szCs w:val="24"/>
          <w:shd w:val="clear" w:color="auto" w:fill="FFFFFF"/>
        </w:rPr>
        <w:t xml:space="preserve">, L. L., Long, S. M., Mason, G. E., &amp; Long, L. M. (2008). Exploring the relationships of women’s sexual assault disclosure, social reactions, and problem drinking. </w:t>
      </w:r>
      <w:r w:rsidR="0066622E" w:rsidRPr="00CD0F33">
        <w:rPr>
          <w:rFonts w:ascii="Times New Roman" w:hAnsi="Times New Roman" w:cs="Times New Roman"/>
          <w:i/>
          <w:color w:val="222222"/>
          <w:sz w:val="24"/>
          <w:szCs w:val="24"/>
          <w:shd w:val="clear" w:color="auto" w:fill="FFFFFF"/>
        </w:rPr>
        <w:t>Journal of Interpersonal Violence, 23</w:t>
      </w:r>
      <w:r w:rsidR="0066622E" w:rsidRPr="00CD0F33">
        <w:rPr>
          <w:rFonts w:ascii="Times New Roman" w:hAnsi="Times New Roman" w:cs="Times New Roman"/>
          <w:color w:val="222222"/>
          <w:sz w:val="24"/>
          <w:szCs w:val="24"/>
          <w:shd w:val="clear" w:color="auto" w:fill="FFFFFF"/>
        </w:rPr>
        <w:t>, 1235-1257.</w:t>
      </w:r>
      <w:r w:rsidR="00CD0F33">
        <w:rPr>
          <w:rFonts w:ascii="Times New Roman" w:hAnsi="Times New Roman" w:cs="Times New Roman"/>
          <w:color w:val="222222"/>
          <w:sz w:val="24"/>
          <w:szCs w:val="24"/>
          <w:shd w:val="clear" w:color="auto" w:fill="FFFFFF"/>
        </w:rPr>
        <w:t xml:space="preserve"> </w:t>
      </w:r>
      <w:proofErr w:type="spellStart"/>
      <w:proofErr w:type="gramStart"/>
      <w:r w:rsidR="00CD0F33">
        <w:rPr>
          <w:rFonts w:ascii="Times New Roman" w:hAnsi="Times New Roman" w:cs="Times New Roman"/>
          <w:color w:val="222222"/>
          <w:sz w:val="24"/>
          <w:szCs w:val="24"/>
          <w:shd w:val="clear" w:color="auto" w:fill="FFFFFF"/>
        </w:rPr>
        <w:t>doi</w:t>
      </w:r>
      <w:proofErr w:type="spellEnd"/>
      <w:proofErr w:type="gramEnd"/>
      <w:r w:rsidR="00CD0F33">
        <w:rPr>
          <w:rFonts w:ascii="Times New Roman" w:hAnsi="Times New Roman" w:cs="Times New Roman"/>
          <w:color w:val="222222"/>
          <w:sz w:val="24"/>
          <w:szCs w:val="24"/>
          <w:shd w:val="clear" w:color="auto" w:fill="FFFFFF"/>
        </w:rPr>
        <w:t>: 10.1177/0886260508314298</w:t>
      </w:r>
    </w:p>
    <w:p w14:paraId="740277D4" w14:textId="1579231B" w:rsidR="00D75984" w:rsidRPr="00CD0F33" w:rsidRDefault="00D75984"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Wai, M., &amp; </w:t>
      </w:r>
      <w:proofErr w:type="spellStart"/>
      <w:r w:rsidRPr="00CD0F33">
        <w:rPr>
          <w:rFonts w:ascii="Times New Roman" w:hAnsi="Times New Roman" w:cs="Times New Roman"/>
          <w:color w:val="222222"/>
          <w:sz w:val="24"/>
          <w:szCs w:val="24"/>
          <w:shd w:val="clear" w:color="auto" w:fill="FFFFFF"/>
        </w:rPr>
        <w:t>Tiliopoulos</w:t>
      </w:r>
      <w:proofErr w:type="spellEnd"/>
      <w:r w:rsidRPr="00CD0F33">
        <w:rPr>
          <w:rFonts w:ascii="Times New Roman" w:hAnsi="Times New Roman" w:cs="Times New Roman"/>
          <w:color w:val="222222"/>
          <w:sz w:val="24"/>
          <w:szCs w:val="24"/>
          <w:shd w:val="clear" w:color="auto" w:fill="FFFFFF"/>
        </w:rPr>
        <w:t>, N. (2012). The affective and cognitive empathic nature of the dark triad of personality.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52</w:t>
      </w:r>
      <w:r w:rsidRPr="00CD0F33">
        <w:rPr>
          <w:rFonts w:ascii="Times New Roman" w:hAnsi="Times New Roman" w:cs="Times New Roman"/>
          <w:color w:val="222222"/>
          <w:sz w:val="24"/>
          <w:szCs w:val="24"/>
          <w:shd w:val="clear" w:color="auto" w:fill="FFFFFF"/>
        </w:rPr>
        <w:t>, 794-799.</w:t>
      </w:r>
      <w:r w:rsidR="00CD0F33">
        <w:rPr>
          <w:rFonts w:ascii="Times New Roman" w:hAnsi="Times New Roman" w:cs="Times New Roman"/>
          <w:color w:val="222222"/>
          <w:sz w:val="24"/>
          <w:szCs w:val="24"/>
          <w:shd w:val="clear" w:color="auto" w:fill="FFFFFF"/>
        </w:rPr>
        <w:t xml:space="preserve"> </w:t>
      </w:r>
      <w:proofErr w:type="spellStart"/>
      <w:proofErr w:type="gramStart"/>
      <w:r w:rsidR="00CD0F33">
        <w:rPr>
          <w:rFonts w:ascii="Times New Roman" w:hAnsi="Times New Roman" w:cs="Times New Roman"/>
          <w:color w:val="222222"/>
          <w:sz w:val="24"/>
          <w:szCs w:val="24"/>
          <w:shd w:val="clear" w:color="auto" w:fill="FFFFFF"/>
        </w:rPr>
        <w:t>doi</w:t>
      </w:r>
      <w:proofErr w:type="spellEnd"/>
      <w:proofErr w:type="gramEnd"/>
      <w:r w:rsidR="00CD0F33">
        <w:rPr>
          <w:rFonts w:ascii="Times New Roman" w:hAnsi="Times New Roman" w:cs="Times New Roman"/>
          <w:color w:val="222222"/>
          <w:sz w:val="24"/>
          <w:szCs w:val="24"/>
          <w:shd w:val="clear" w:color="auto" w:fill="FFFFFF"/>
        </w:rPr>
        <w:t>: 10.1016/j.paid.2012.01.008</w:t>
      </w:r>
    </w:p>
    <w:p w14:paraId="5C7494D9" w14:textId="0D81FD6D" w:rsidR="00B321C6" w:rsidRPr="00CD0F33" w:rsidRDefault="00B321C6"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Watts, A. L., Bowes, S. M., </w:t>
      </w:r>
      <w:proofErr w:type="spellStart"/>
      <w:r w:rsidRPr="00CD0F33">
        <w:rPr>
          <w:rFonts w:ascii="Times New Roman" w:hAnsi="Times New Roman" w:cs="Times New Roman"/>
          <w:color w:val="222222"/>
          <w:sz w:val="24"/>
          <w:szCs w:val="24"/>
          <w:shd w:val="clear" w:color="auto" w:fill="FFFFFF"/>
        </w:rPr>
        <w:t>Latzman</w:t>
      </w:r>
      <w:proofErr w:type="spellEnd"/>
      <w:r w:rsidRPr="00CD0F33">
        <w:rPr>
          <w:rFonts w:ascii="Times New Roman" w:hAnsi="Times New Roman" w:cs="Times New Roman"/>
          <w:color w:val="222222"/>
          <w:sz w:val="24"/>
          <w:szCs w:val="24"/>
          <w:shd w:val="clear" w:color="auto" w:fill="FFFFFF"/>
        </w:rPr>
        <w:t xml:space="preserve">, R. D., &amp; </w:t>
      </w:r>
      <w:proofErr w:type="spellStart"/>
      <w:r w:rsidRPr="00CD0F33">
        <w:rPr>
          <w:rFonts w:ascii="Times New Roman" w:hAnsi="Times New Roman" w:cs="Times New Roman"/>
          <w:color w:val="222222"/>
          <w:sz w:val="24"/>
          <w:szCs w:val="24"/>
          <w:shd w:val="clear" w:color="auto" w:fill="FFFFFF"/>
        </w:rPr>
        <w:t>Lilienfeld</w:t>
      </w:r>
      <w:proofErr w:type="spellEnd"/>
      <w:r w:rsidRPr="00CD0F33">
        <w:rPr>
          <w:rFonts w:ascii="Times New Roman" w:hAnsi="Times New Roman" w:cs="Times New Roman"/>
          <w:color w:val="222222"/>
          <w:sz w:val="24"/>
          <w:szCs w:val="24"/>
          <w:shd w:val="clear" w:color="auto" w:fill="FFFFFF"/>
        </w:rPr>
        <w:t>, S. O. (2017). Psychopathic traits predict harsh attitudes toward rape victims among undergraduates.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106</w:t>
      </w:r>
      <w:r w:rsidRPr="00CD0F33">
        <w:rPr>
          <w:rFonts w:ascii="Times New Roman" w:hAnsi="Times New Roman" w:cs="Times New Roman"/>
          <w:color w:val="222222"/>
          <w:sz w:val="24"/>
          <w:szCs w:val="24"/>
          <w:shd w:val="clear" w:color="auto" w:fill="FFFFFF"/>
        </w:rPr>
        <w:t>, 1-5.</w:t>
      </w:r>
      <w:r w:rsidR="00CD0F33">
        <w:rPr>
          <w:rFonts w:ascii="Times New Roman" w:hAnsi="Times New Roman" w:cs="Times New Roman"/>
          <w:color w:val="222222"/>
          <w:sz w:val="24"/>
          <w:szCs w:val="24"/>
          <w:shd w:val="clear" w:color="auto" w:fill="FFFFFF"/>
        </w:rPr>
        <w:t xml:space="preserve"> </w:t>
      </w:r>
      <w:proofErr w:type="spellStart"/>
      <w:proofErr w:type="gramStart"/>
      <w:r w:rsidR="00CD0F33">
        <w:rPr>
          <w:rFonts w:ascii="Times New Roman" w:hAnsi="Times New Roman" w:cs="Times New Roman"/>
          <w:color w:val="222222"/>
          <w:sz w:val="24"/>
          <w:szCs w:val="24"/>
          <w:shd w:val="clear" w:color="auto" w:fill="FFFFFF"/>
        </w:rPr>
        <w:t>doi</w:t>
      </w:r>
      <w:proofErr w:type="spellEnd"/>
      <w:proofErr w:type="gramEnd"/>
      <w:r w:rsidR="00CD0F33">
        <w:rPr>
          <w:rFonts w:ascii="Times New Roman" w:hAnsi="Times New Roman" w:cs="Times New Roman"/>
          <w:color w:val="222222"/>
          <w:sz w:val="24"/>
          <w:szCs w:val="24"/>
          <w:shd w:val="clear" w:color="auto" w:fill="FFFFFF"/>
        </w:rPr>
        <w:t>: 10.1016/j.paid.2016.10.022</w:t>
      </w:r>
    </w:p>
    <w:p w14:paraId="1DBC07DD" w14:textId="1B765AF9" w:rsidR="00E7697A" w:rsidRPr="00CD0F33" w:rsidRDefault="00E7697A" w:rsidP="00CD0F33">
      <w:pPr>
        <w:spacing w:after="0" w:line="480" w:lineRule="auto"/>
        <w:ind w:left="720" w:hanging="720"/>
        <w:rPr>
          <w:rFonts w:ascii="Times New Roman" w:hAnsi="Times New Roman" w:cs="Times New Roman"/>
          <w:color w:val="222222"/>
          <w:sz w:val="24"/>
          <w:szCs w:val="24"/>
          <w:shd w:val="clear" w:color="auto" w:fill="FFFFFF"/>
        </w:rPr>
      </w:pPr>
      <w:r w:rsidRPr="00CD0F33">
        <w:rPr>
          <w:rFonts w:ascii="Times New Roman" w:hAnsi="Times New Roman" w:cs="Times New Roman"/>
          <w:color w:val="222222"/>
          <w:sz w:val="24"/>
          <w:szCs w:val="24"/>
          <w:shd w:val="clear" w:color="auto" w:fill="FFFFFF"/>
        </w:rPr>
        <w:t xml:space="preserve">White, B. A. (2014). Who cares when nobody is watching? Psychopathic traits and empathy in prosocial </w:t>
      </w:r>
      <w:proofErr w:type="spellStart"/>
      <w:r w:rsidRPr="00CD0F33">
        <w:rPr>
          <w:rFonts w:ascii="Times New Roman" w:hAnsi="Times New Roman" w:cs="Times New Roman"/>
          <w:color w:val="222222"/>
          <w:sz w:val="24"/>
          <w:szCs w:val="24"/>
          <w:shd w:val="clear" w:color="auto" w:fill="FFFFFF"/>
        </w:rPr>
        <w:t>behaviors</w:t>
      </w:r>
      <w:proofErr w:type="spellEnd"/>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Personality and Individual Differences</w:t>
      </w:r>
      <w:r w:rsidRPr="00CD0F33">
        <w:rPr>
          <w:rFonts w:ascii="Times New Roman" w:hAnsi="Times New Roman" w:cs="Times New Roman"/>
          <w:color w:val="222222"/>
          <w:sz w:val="24"/>
          <w:szCs w:val="24"/>
          <w:shd w:val="clear" w:color="auto" w:fill="FFFFFF"/>
        </w:rPr>
        <w:t>, </w:t>
      </w:r>
      <w:r w:rsidRPr="00CD0F33">
        <w:rPr>
          <w:rFonts w:ascii="Times New Roman" w:hAnsi="Times New Roman" w:cs="Times New Roman"/>
          <w:i/>
          <w:iCs/>
          <w:color w:val="222222"/>
          <w:sz w:val="24"/>
          <w:szCs w:val="24"/>
          <w:shd w:val="clear" w:color="auto" w:fill="FFFFFF"/>
        </w:rPr>
        <w:t>56</w:t>
      </w:r>
      <w:r w:rsidRPr="00CD0F33">
        <w:rPr>
          <w:rFonts w:ascii="Times New Roman" w:hAnsi="Times New Roman" w:cs="Times New Roman"/>
          <w:color w:val="222222"/>
          <w:sz w:val="24"/>
          <w:szCs w:val="24"/>
          <w:shd w:val="clear" w:color="auto" w:fill="FFFFFF"/>
        </w:rPr>
        <w:t>, 116-121.</w:t>
      </w:r>
      <w:r w:rsidR="00CD0F33">
        <w:rPr>
          <w:rFonts w:ascii="Times New Roman" w:hAnsi="Times New Roman" w:cs="Times New Roman"/>
          <w:color w:val="222222"/>
          <w:sz w:val="24"/>
          <w:szCs w:val="24"/>
          <w:shd w:val="clear" w:color="auto" w:fill="FFFFFF"/>
        </w:rPr>
        <w:t xml:space="preserve"> </w:t>
      </w:r>
      <w:proofErr w:type="spellStart"/>
      <w:proofErr w:type="gramStart"/>
      <w:r w:rsidR="00CD0F33">
        <w:rPr>
          <w:rFonts w:ascii="Times New Roman" w:hAnsi="Times New Roman" w:cs="Times New Roman"/>
          <w:color w:val="222222"/>
          <w:sz w:val="24"/>
          <w:szCs w:val="24"/>
          <w:shd w:val="clear" w:color="auto" w:fill="FFFFFF"/>
        </w:rPr>
        <w:t>doi</w:t>
      </w:r>
      <w:proofErr w:type="spellEnd"/>
      <w:proofErr w:type="gramEnd"/>
      <w:r w:rsidR="00CD0F33">
        <w:rPr>
          <w:rFonts w:ascii="Times New Roman" w:hAnsi="Times New Roman" w:cs="Times New Roman"/>
          <w:color w:val="222222"/>
          <w:sz w:val="24"/>
          <w:szCs w:val="24"/>
          <w:shd w:val="clear" w:color="auto" w:fill="FFFFFF"/>
        </w:rPr>
        <w:t>: 10.1016/j.paid.2013.08.033</w:t>
      </w:r>
    </w:p>
    <w:p w14:paraId="06989A40" w14:textId="3275E440" w:rsidR="00E06BAC" w:rsidRPr="00CD0F33" w:rsidRDefault="00E06BAC" w:rsidP="00CD0F33">
      <w:pPr>
        <w:spacing w:after="0" w:line="480" w:lineRule="auto"/>
        <w:ind w:left="720" w:hanging="720"/>
        <w:rPr>
          <w:rFonts w:ascii="Times New Roman" w:hAnsi="Times New Roman" w:cs="Times New Roman"/>
          <w:sz w:val="24"/>
          <w:szCs w:val="24"/>
        </w:rPr>
      </w:pPr>
      <w:r w:rsidRPr="00CD0F33">
        <w:rPr>
          <w:rFonts w:ascii="Times New Roman" w:hAnsi="Times New Roman" w:cs="Times New Roman"/>
          <w:sz w:val="24"/>
          <w:szCs w:val="24"/>
        </w:rPr>
        <w:lastRenderedPageBreak/>
        <w:t>Zahn-</w:t>
      </w:r>
      <w:proofErr w:type="spellStart"/>
      <w:r w:rsidRPr="00CD0F33">
        <w:rPr>
          <w:rFonts w:ascii="Times New Roman" w:hAnsi="Times New Roman" w:cs="Times New Roman"/>
          <w:sz w:val="24"/>
          <w:szCs w:val="24"/>
        </w:rPr>
        <w:t>Waxler</w:t>
      </w:r>
      <w:proofErr w:type="spellEnd"/>
      <w:r w:rsidR="00255B57" w:rsidRPr="00CD0F33">
        <w:rPr>
          <w:rFonts w:ascii="Times New Roman" w:hAnsi="Times New Roman" w:cs="Times New Roman"/>
          <w:sz w:val="24"/>
          <w:szCs w:val="24"/>
        </w:rPr>
        <w:t>,</w:t>
      </w:r>
      <w:r w:rsidRPr="00CD0F33">
        <w:rPr>
          <w:rFonts w:ascii="Times New Roman" w:hAnsi="Times New Roman" w:cs="Times New Roman"/>
          <w:sz w:val="24"/>
          <w:szCs w:val="24"/>
        </w:rPr>
        <w:t xml:space="preserve"> C</w:t>
      </w:r>
      <w:r w:rsidR="00255B57" w:rsidRPr="00CD0F33">
        <w:rPr>
          <w:rFonts w:ascii="Times New Roman" w:hAnsi="Times New Roman" w:cs="Times New Roman"/>
          <w:sz w:val="24"/>
          <w:szCs w:val="24"/>
        </w:rPr>
        <w:t>.</w:t>
      </w:r>
      <w:r w:rsidRPr="00CD0F33">
        <w:rPr>
          <w:rFonts w:ascii="Times New Roman" w:hAnsi="Times New Roman" w:cs="Times New Roman"/>
          <w:sz w:val="24"/>
          <w:szCs w:val="24"/>
        </w:rPr>
        <w:t xml:space="preserve">, </w:t>
      </w:r>
      <w:r w:rsidR="00255B57" w:rsidRPr="00CD0F33">
        <w:rPr>
          <w:rFonts w:ascii="Times New Roman" w:hAnsi="Times New Roman" w:cs="Times New Roman"/>
          <w:sz w:val="24"/>
          <w:szCs w:val="24"/>
        </w:rPr>
        <w:t xml:space="preserve">&amp; </w:t>
      </w:r>
      <w:r w:rsidRPr="00CD0F33">
        <w:rPr>
          <w:rFonts w:ascii="Times New Roman" w:hAnsi="Times New Roman" w:cs="Times New Roman"/>
          <w:sz w:val="24"/>
          <w:szCs w:val="24"/>
        </w:rPr>
        <w:t>Robinson</w:t>
      </w:r>
      <w:r w:rsidR="00255B57" w:rsidRPr="00CD0F33">
        <w:rPr>
          <w:rFonts w:ascii="Times New Roman" w:hAnsi="Times New Roman" w:cs="Times New Roman"/>
          <w:sz w:val="24"/>
          <w:szCs w:val="24"/>
        </w:rPr>
        <w:t>,</w:t>
      </w:r>
      <w:r w:rsidRPr="00CD0F33">
        <w:rPr>
          <w:rFonts w:ascii="Times New Roman" w:hAnsi="Times New Roman" w:cs="Times New Roman"/>
          <w:sz w:val="24"/>
          <w:szCs w:val="24"/>
        </w:rPr>
        <w:t xml:space="preserve"> J. (1995). Empathy and guilt: </w:t>
      </w:r>
      <w:r w:rsidR="00255B57" w:rsidRPr="00CD0F33">
        <w:rPr>
          <w:rFonts w:ascii="Times New Roman" w:hAnsi="Times New Roman" w:cs="Times New Roman"/>
          <w:sz w:val="24"/>
          <w:szCs w:val="24"/>
        </w:rPr>
        <w:t>E</w:t>
      </w:r>
      <w:r w:rsidRPr="00CD0F33">
        <w:rPr>
          <w:rFonts w:ascii="Times New Roman" w:hAnsi="Times New Roman" w:cs="Times New Roman"/>
          <w:sz w:val="24"/>
          <w:szCs w:val="24"/>
        </w:rPr>
        <w:t xml:space="preserve">arly origins of feelings of responsibility. In </w:t>
      </w:r>
      <w:r w:rsidR="00CD0F33" w:rsidRPr="00CD0F33">
        <w:rPr>
          <w:rFonts w:ascii="Times New Roman" w:hAnsi="Times New Roman" w:cs="Times New Roman"/>
          <w:sz w:val="24"/>
          <w:szCs w:val="24"/>
        </w:rPr>
        <w:t xml:space="preserve">J. P. Tangney, &amp; K. W. Fischer </w:t>
      </w:r>
      <w:r w:rsidR="00255B57" w:rsidRPr="00CD0F33">
        <w:rPr>
          <w:rFonts w:ascii="Times New Roman" w:hAnsi="Times New Roman" w:cs="Times New Roman"/>
          <w:sz w:val="24"/>
          <w:szCs w:val="24"/>
        </w:rPr>
        <w:t>(E</w:t>
      </w:r>
      <w:r w:rsidRPr="00CD0F33">
        <w:rPr>
          <w:rFonts w:ascii="Times New Roman" w:hAnsi="Times New Roman" w:cs="Times New Roman"/>
          <w:sz w:val="24"/>
          <w:szCs w:val="24"/>
        </w:rPr>
        <w:t>d.</w:t>
      </w:r>
      <w:r w:rsidR="00255B57" w:rsidRPr="00CD0F33">
        <w:rPr>
          <w:rFonts w:ascii="Times New Roman" w:hAnsi="Times New Roman" w:cs="Times New Roman"/>
          <w:sz w:val="24"/>
          <w:szCs w:val="24"/>
        </w:rPr>
        <w:t>)</w:t>
      </w:r>
      <w:r w:rsidRPr="00CD0F33">
        <w:rPr>
          <w:rFonts w:ascii="Times New Roman" w:hAnsi="Times New Roman" w:cs="Times New Roman"/>
          <w:sz w:val="24"/>
          <w:szCs w:val="24"/>
        </w:rPr>
        <w:t xml:space="preserve">, </w:t>
      </w:r>
      <w:r w:rsidR="00CD0F33">
        <w:rPr>
          <w:rFonts w:ascii="Times New Roman" w:hAnsi="Times New Roman" w:cs="Times New Roman"/>
          <w:i/>
          <w:sz w:val="24"/>
          <w:szCs w:val="24"/>
        </w:rPr>
        <w:t>Self-Conscious Emotions</w:t>
      </w:r>
      <w:r w:rsidR="00CD0F33" w:rsidRPr="00CD0F33">
        <w:rPr>
          <w:rFonts w:ascii="Times New Roman" w:hAnsi="Times New Roman" w:cs="Times New Roman"/>
          <w:sz w:val="24"/>
          <w:szCs w:val="24"/>
        </w:rPr>
        <w:t xml:space="preserve"> </w:t>
      </w:r>
      <w:r w:rsidR="00255B57" w:rsidRPr="00CD0F33">
        <w:rPr>
          <w:rFonts w:ascii="Times New Roman" w:hAnsi="Times New Roman" w:cs="Times New Roman"/>
          <w:sz w:val="24"/>
          <w:szCs w:val="24"/>
        </w:rPr>
        <w:t>(</w:t>
      </w:r>
      <w:r w:rsidRPr="00CD0F33">
        <w:rPr>
          <w:rFonts w:ascii="Times New Roman" w:hAnsi="Times New Roman" w:cs="Times New Roman"/>
          <w:sz w:val="24"/>
          <w:szCs w:val="24"/>
        </w:rPr>
        <w:t>pp. 143</w:t>
      </w:r>
      <w:r w:rsidR="00255B57" w:rsidRPr="00CD0F33">
        <w:rPr>
          <w:rFonts w:ascii="Times New Roman" w:hAnsi="Times New Roman" w:cs="Times New Roman"/>
          <w:sz w:val="24"/>
          <w:szCs w:val="24"/>
        </w:rPr>
        <w:t>-1</w:t>
      </w:r>
      <w:r w:rsidRPr="00CD0F33">
        <w:rPr>
          <w:rFonts w:ascii="Times New Roman" w:hAnsi="Times New Roman" w:cs="Times New Roman"/>
          <w:sz w:val="24"/>
          <w:szCs w:val="24"/>
        </w:rPr>
        <w:t>73</w:t>
      </w:r>
      <w:r w:rsidR="00255B57" w:rsidRPr="00CD0F33">
        <w:rPr>
          <w:rFonts w:ascii="Times New Roman" w:hAnsi="Times New Roman" w:cs="Times New Roman"/>
          <w:sz w:val="24"/>
          <w:szCs w:val="24"/>
        </w:rPr>
        <w:t>)</w:t>
      </w:r>
      <w:r w:rsidRPr="00CD0F33">
        <w:rPr>
          <w:rFonts w:ascii="Times New Roman" w:hAnsi="Times New Roman" w:cs="Times New Roman"/>
          <w:sz w:val="24"/>
          <w:szCs w:val="24"/>
        </w:rPr>
        <w:t>. New York: Guilford.</w:t>
      </w:r>
    </w:p>
    <w:p w14:paraId="631F6060" w14:textId="4D5F03FC" w:rsidR="00A94DCF" w:rsidRDefault="00AE4E9E" w:rsidP="003B37C5">
      <w:pPr>
        <w:spacing w:after="0" w:line="480" w:lineRule="auto"/>
        <w:ind w:left="720" w:hanging="720"/>
        <w:rPr>
          <w:rFonts w:ascii="Times New Roman" w:hAnsi="Times New Roman" w:cs="Times New Roman"/>
          <w:color w:val="222222"/>
          <w:sz w:val="24"/>
          <w:szCs w:val="24"/>
        </w:rPr>
      </w:pPr>
      <w:r w:rsidRPr="00CD0F33">
        <w:rPr>
          <w:rFonts w:ascii="Times New Roman" w:hAnsi="Times New Roman" w:cs="Times New Roman"/>
          <w:color w:val="222222"/>
          <w:sz w:val="24"/>
          <w:szCs w:val="24"/>
        </w:rPr>
        <w:t xml:space="preserve">Zeigler-Hill, V., </w:t>
      </w:r>
      <w:proofErr w:type="spellStart"/>
      <w:r w:rsidRPr="00CD0F33">
        <w:rPr>
          <w:rFonts w:ascii="Times New Roman" w:hAnsi="Times New Roman" w:cs="Times New Roman"/>
          <w:color w:val="222222"/>
          <w:sz w:val="24"/>
          <w:szCs w:val="24"/>
        </w:rPr>
        <w:t>Besser</w:t>
      </w:r>
      <w:proofErr w:type="spellEnd"/>
      <w:r w:rsidRPr="00CD0F33">
        <w:rPr>
          <w:rFonts w:ascii="Times New Roman" w:hAnsi="Times New Roman" w:cs="Times New Roman"/>
          <w:color w:val="222222"/>
          <w:sz w:val="24"/>
          <w:szCs w:val="24"/>
        </w:rPr>
        <w:t xml:space="preserve">, A., Morag, J., &amp; Campbell, W. K. (2016). The Dark Triad and sexual harassment proclivity. </w:t>
      </w:r>
      <w:r w:rsidRPr="00CD0F33">
        <w:rPr>
          <w:rFonts w:ascii="Times New Roman" w:hAnsi="Times New Roman" w:cs="Times New Roman"/>
          <w:i/>
          <w:iCs/>
          <w:color w:val="222222"/>
          <w:sz w:val="24"/>
          <w:szCs w:val="24"/>
        </w:rPr>
        <w:t>Personality and Individual Differences</w:t>
      </w:r>
      <w:r w:rsidRPr="00CD0F33">
        <w:rPr>
          <w:rFonts w:ascii="Times New Roman" w:hAnsi="Times New Roman" w:cs="Times New Roman"/>
          <w:color w:val="222222"/>
          <w:sz w:val="24"/>
          <w:szCs w:val="24"/>
        </w:rPr>
        <w:t xml:space="preserve">, </w:t>
      </w:r>
      <w:r w:rsidRPr="00CD0F33">
        <w:rPr>
          <w:rFonts w:ascii="Times New Roman" w:hAnsi="Times New Roman" w:cs="Times New Roman"/>
          <w:i/>
          <w:iCs/>
          <w:color w:val="222222"/>
          <w:sz w:val="24"/>
          <w:szCs w:val="24"/>
        </w:rPr>
        <w:t>89</w:t>
      </w:r>
      <w:r w:rsidRPr="00CD0F33">
        <w:rPr>
          <w:rFonts w:ascii="Times New Roman" w:hAnsi="Times New Roman" w:cs="Times New Roman"/>
          <w:color w:val="222222"/>
          <w:sz w:val="24"/>
          <w:szCs w:val="24"/>
        </w:rPr>
        <w:t>, 47-54.</w:t>
      </w:r>
      <w:r w:rsidR="00CD0F33">
        <w:rPr>
          <w:rFonts w:ascii="Times New Roman" w:hAnsi="Times New Roman" w:cs="Times New Roman"/>
          <w:color w:val="222222"/>
          <w:sz w:val="24"/>
          <w:szCs w:val="24"/>
        </w:rPr>
        <w:t xml:space="preserve"> </w:t>
      </w:r>
      <w:proofErr w:type="spellStart"/>
      <w:proofErr w:type="gramStart"/>
      <w:r w:rsidR="00CD0F33">
        <w:rPr>
          <w:rFonts w:ascii="Times New Roman" w:hAnsi="Times New Roman" w:cs="Times New Roman"/>
          <w:color w:val="222222"/>
          <w:sz w:val="24"/>
          <w:szCs w:val="24"/>
        </w:rPr>
        <w:t>doi</w:t>
      </w:r>
      <w:proofErr w:type="spellEnd"/>
      <w:proofErr w:type="gramEnd"/>
      <w:r w:rsidR="00CD0F33">
        <w:rPr>
          <w:rFonts w:ascii="Times New Roman" w:hAnsi="Times New Roman" w:cs="Times New Roman"/>
          <w:color w:val="222222"/>
          <w:sz w:val="24"/>
          <w:szCs w:val="24"/>
        </w:rPr>
        <w:t>: 10.1016/j.paid.2015.09.048</w:t>
      </w:r>
    </w:p>
    <w:p w14:paraId="5128A71F" w14:textId="77777777" w:rsidR="00A94DCF" w:rsidRDefault="00A94DCF">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14:paraId="39D456C4" w14:textId="77777777" w:rsidR="00A94DCF" w:rsidRPr="00D72EFD" w:rsidRDefault="00A94DCF" w:rsidP="00A94DCF">
      <w:pPr>
        <w:spacing w:line="360" w:lineRule="auto"/>
        <w:rPr>
          <w:rFonts w:ascii="Times New Roman" w:hAnsi="Times New Roman" w:cs="Times New Roman"/>
        </w:rPr>
      </w:pPr>
      <w:r w:rsidRPr="00D72EFD">
        <w:rPr>
          <w:rFonts w:ascii="Times New Roman" w:hAnsi="Times New Roman" w:cs="Times New Roman"/>
          <w:b/>
        </w:rPr>
        <w:lastRenderedPageBreak/>
        <w:t>Table 1:</w:t>
      </w:r>
      <w:r w:rsidRPr="00D72EFD">
        <w:rPr>
          <w:rFonts w:ascii="Times New Roman" w:hAnsi="Times New Roman" w:cs="Times New Roman"/>
        </w:rPr>
        <w:t xml:space="preserve"> </w:t>
      </w:r>
      <w:r w:rsidRPr="00D72EFD">
        <w:rPr>
          <w:rFonts w:ascii="Times New Roman" w:hAnsi="Times New Roman" w:cs="Times New Roman"/>
          <w:b/>
        </w:rPr>
        <w:t>Descriptive Statistics and Correlations for Dark Triad Traits and Perceptions of Sexual Harassment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9"/>
        <w:gridCol w:w="819"/>
        <w:gridCol w:w="819"/>
        <w:gridCol w:w="819"/>
        <w:gridCol w:w="820"/>
        <w:gridCol w:w="820"/>
        <w:gridCol w:w="820"/>
        <w:gridCol w:w="820"/>
        <w:gridCol w:w="820"/>
        <w:gridCol w:w="820"/>
        <w:gridCol w:w="820"/>
      </w:tblGrid>
      <w:tr w:rsidR="00A94DCF" w:rsidRPr="00D72EFD" w14:paraId="4C29F8E0" w14:textId="77777777" w:rsidTr="00192D72">
        <w:tc>
          <w:tcPr>
            <w:tcW w:w="819" w:type="dxa"/>
            <w:tcBorders>
              <w:bottom w:val="single" w:sz="4" w:space="0" w:color="auto"/>
            </w:tcBorders>
          </w:tcPr>
          <w:p w14:paraId="22115E78" w14:textId="77777777" w:rsidR="00A94DCF" w:rsidRPr="00D72EFD" w:rsidRDefault="00A94DCF" w:rsidP="00192D72">
            <w:pPr>
              <w:spacing w:line="360" w:lineRule="auto"/>
              <w:rPr>
                <w:rFonts w:ascii="Times New Roman" w:hAnsi="Times New Roman" w:cs="Times New Roman"/>
              </w:rPr>
            </w:pPr>
          </w:p>
        </w:tc>
        <w:tc>
          <w:tcPr>
            <w:tcW w:w="819" w:type="dxa"/>
            <w:tcBorders>
              <w:bottom w:val="single" w:sz="4" w:space="0" w:color="auto"/>
            </w:tcBorders>
          </w:tcPr>
          <w:p w14:paraId="0F61DD17"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PP</w:t>
            </w:r>
          </w:p>
        </w:tc>
        <w:tc>
          <w:tcPr>
            <w:tcW w:w="819" w:type="dxa"/>
            <w:tcBorders>
              <w:bottom w:val="single" w:sz="4" w:space="0" w:color="auto"/>
            </w:tcBorders>
          </w:tcPr>
          <w:p w14:paraId="386B776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SP</w:t>
            </w:r>
          </w:p>
        </w:tc>
        <w:tc>
          <w:tcPr>
            <w:tcW w:w="819" w:type="dxa"/>
            <w:tcBorders>
              <w:bottom w:val="single" w:sz="4" w:space="0" w:color="auto"/>
            </w:tcBorders>
          </w:tcPr>
          <w:p w14:paraId="0DCF645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MC</w:t>
            </w:r>
          </w:p>
        </w:tc>
        <w:tc>
          <w:tcPr>
            <w:tcW w:w="820" w:type="dxa"/>
            <w:tcBorders>
              <w:bottom w:val="single" w:sz="4" w:space="0" w:color="auto"/>
            </w:tcBorders>
          </w:tcPr>
          <w:p w14:paraId="6847FAA5"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NC</w:t>
            </w:r>
          </w:p>
        </w:tc>
        <w:tc>
          <w:tcPr>
            <w:tcW w:w="820" w:type="dxa"/>
            <w:tcBorders>
              <w:bottom w:val="single" w:sz="4" w:space="0" w:color="auto"/>
            </w:tcBorders>
          </w:tcPr>
          <w:p w14:paraId="2C6784E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VB</w:t>
            </w:r>
          </w:p>
        </w:tc>
        <w:tc>
          <w:tcPr>
            <w:tcW w:w="820" w:type="dxa"/>
            <w:tcBorders>
              <w:bottom w:val="single" w:sz="4" w:space="0" w:color="auto"/>
            </w:tcBorders>
          </w:tcPr>
          <w:p w14:paraId="1A6165A9"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PB</w:t>
            </w:r>
          </w:p>
        </w:tc>
        <w:tc>
          <w:tcPr>
            <w:tcW w:w="820" w:type="dxa"/>
            <w:tcBorders>
              <w:bottom w:val="single" w:sz="4" w:space="0" w:color="auto"/>
            </w:tcBorders>
          </w:tcPr>
          <w:p w14:paraId="2585C78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NB</w:t>
            </w:r>
          </w:p>
        </w:tc>
        <w:tc>
          <w:tcPr>
            <w:tcW w:w="820" w:type="dxa"/>
            <w:tcBorders>
              <w:bottom w:val="single" w:sz="4" w:space="0" w:color="auto"/>
            </w:tcBorders>
          </w:tcPr>
          <w:p w14:paraId="18447CA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CO</w:t>
            </w:r>
          </w:p>
        </w:tc>
        <w:tc>
          <w:tcPr>
            <w:tcW w:w="820" w:type="dxa"/>
            <w:tcBorders>
              <w:bottom w:val="single" w:sz="4" w:space="0" w:color="auto"/>
            </w:tcBorders>
          </w:tcPr>
          <w:p w14:paraId="166F011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CP</w:t>
            </w:r>
          </w:p>
        </w:tc>
        <w:tc>
          <w:tcPr>
            <w:tcW w:w="820" w:type="dxa"/>
            <w:tcBorders>
              <w:bottom w:val="single" w:sz="4" w:space="0" w:color="auto"/>
            </w:tcBorders>
          </w:tcPr>
          <w:p w14:paraId="3B8A855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IG</w:t>
            </w:r>
          </w:p>
        </w:tc>
      </w:tr>
      <w:tr w:rsidR="00A94DCF" w:rsidRPr="00D72EFD" w14:paraId="44CDE723" w14:textId="77777777" w:rsidTr="00192D72">
        <w:tc>
          <w:tcPr>
            <w:tcW w:w="819" w:type="dxa"/>
            <w:tcBorders>
              <w:bottom w:val="nil"/>
            </w:tcBorders>
          </w:tcPr>
          <w:p w14:paraId="013D91E7"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PP</w:t>
            </w:r>
          </w:p>
        </w:tc>
        <w:tc>
          <w:tcPr>
            <w:tcW w:w="819" w:type="dxa"/>
            <w:tcBorders>
              <w:bottom w:val="nil"/>
            </w:tcBorders>
          </w:tcPr>
          <w:p w14:paraId="32130D4E" w14:textId="77777777" w:rsidR="00A94DCF" w:rsidRPr="00D72EFD" w:rsidRDefault="00A94DCF" w:rsidP="00192D72">
            <w:pPr>
              <w:spacing w:line="360" w:lineRule="auto"/>
              <w:rPr>
                <w:rFonts w:ascii="Times New Roman" w:hAnsi="Times New Roman" w:cs="Times New Roman"/>
              </w:rPr>
            </w:pPr>
          </w:p>
        </w:tc>
        <w:tc>
          <w:tcPr>
            <w:tcW w:w="819" w:type="dxa"/>
            <w:tcBorders>
              <w:bottom w:val="nil"/>
            </w:tcBorders>
          </w:tcPr>
          <w:p w14:paraId="1FF240A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.42**</w:t>
            </w:r>
          </w:p>
        </w:tc>
        <w:tc>
          <w:tcPr>
            <w:tcW w:w="819" w:type="dxa"/>
            <w:tcBorders>
              <w:bottom w:val="nil"/>
            </w:tcBorders>
          </w:tcPr>
          <w:p w14:paraId="2BA636EB"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.64**</w:t>
            </w:r>
          </w:p>
        </w:tc>
        <w:tc>
          <w:tcPr>
            <w:tcW w:w="820" w:type="dxa"/>
            <w:tcBorders>
              <w:bottom w:val="nil"/>
            </w:tcBorders>
          </w:tcPr>
          <w:p w14:paraId="2295B013"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.54**</w:t>
            </w:r>
          </w:p>
        </w:tc>
        <w:tc>
          <w:tcPr>
            <w:tcW w:w="820" w:type="dxa"/>
            <w:tcBorders>
              <w:bottom w:val="nil"/>
            </w:tcBorders>
          </w:tcPr>
          <w:p w14:paraId="63908AC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.36**</w:t>
            </w:r>
          </w:p>
        </w:tc>
        <w:tc>
          <w:tcPr>
            <w:tcW w:w="820" w:type="dxa"/>
            <w:tcBorders>
              <w:bottom w:val="nil"/>
            </w:tcBorders>
          </w:tcPr>
          <w:p w14:paraId="3B29BE0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-.39**</w:t>
            </w:r>
          </w:p>
        </w:tc>
        <w:tc>
          <w:tcPr>
            <w:tcW w:w="820" w:type="dxa"/>
            <w:tcBorders>
              <w:bottom w:val="nil"/>
            </w:tcBorders>
          </w:tcPr>
          <w:p w14:paraId="4B6B720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.40**</w:t>
            </w:r>
          </w:p>
        </w:tc>
        <w:tc>
          <w:tcPr>
            <w:tcW w:w="820" w:type="dxa"/>
            <w:tcBorders>
              <w:bottom w:val="nil"/>
            </w:tcBorders>
          </w:tcPr>
          <w:p w14:paraId="7402307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-.31**</w:t>
            </w:r>
          </w:p>
        </w:tc>
        <w:tc>
          <w:tcPr>
            <w:tcW w:w="820" w:type="dxa"/>
            <w:tcBorders>
              <w:bottom w:val="nil"/>
            </w:tcBorders>
          </w:tcPr>
          <w:p w14:paraId="130A085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.47**</w:t>
            </w:r>
          </w:p>
        </w:tc>
        <w:tc>
          <w:tcPr>
            <w:tcW w:w="820" w:type="dxa"/>
            <w:tcBorders>
              <w:bottom w:val="nil"/>
            </w:tcBorders>
          </w:tcPr>
          <w:p w14:paraId="02EFCE67"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.00</w:t>
            </w:r>
          </w:p>
        </w:tc>
      </w:tr>
      <w:tr w:rsidR="00A94DCF" w:rsidRPr="00D72EFD" w14:paraId="78466053" w14:textId="77777777" w:rsidTr="00192D72">
        <w:tc>
          <w:tcPr>
            <w:tcW w:w="819" w:type="dxa"/>
            <w:tcBorders>
              <w:top w:val="nil"/>
              <w:bottom w:val="nil"/>
            </w:tcBorders>
          </w:tcPr>
          <w:p w14:paraId="2A28F98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SP</w:t>
            </w:r>
          </w:p>
        </w:tc>
        <w:tc>
          <w:tcPr>
            <w:tcW w:w="819" w:type="dxa"/>
            <w:tcBorders>
              <w:top w:val="nil"/>
              <w:bottom w:val="nil"/>
            </w:tcBorders>
          </w:tcPr>
          <w:p w14:paraId="00F91898"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6F313850"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4E4A3EA3"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.35**</w:t>
            </w:r>
          </w:p>
        </w:tc>
        <w:tc>
          <w:tcPr>
            <w:tcW w:w="820" w:type="dxa"/>
            <w:tcBorders>
              <w:top w:val="nil"/>
              <w:bottom w:val="nil"/>
            </w:tcBorders>
          </w:tcPr>
          <w:p w14:paraId="1151D60C"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.23*</w:t>
            </w:r>
          </w:p>
        </w:tc>
        <w:tc>
          <w:tcPr>
            <w:tcW w:w="820" w:type="dxa"/>
            <w:tcBorders>
              <w:top w:val="nil"/>
              <w:bottom w:val="nil"/>
            </w:tcBorders>
          </w:tcPr>
          <w:p w14:paraId="0B8D543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.19*</w:t>
            </w:r>
          </w:p>
        </w:tc>
        <w:tc>
          <w:tcPr>
            <w:tcW w:w="820" w:type="dxa"/>
            <w:tcBorders>
              <w:top w:val="nil"/>
              <w:bottom w:val="nil"/>
            </w:tcBorders>
          </w:tcPr>
          <w:p w14:paraId="47E585B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-.15</w:t>
            </w:r>
          </w:p>
        </w:tc>
        <w:tc>
          <w:tcPr>
            <w:tcW w:w="820" w:type="dxa"/>
            <w:tcBorders>
              <w:top w:val="nil"/>
              <w:bottom w:val="nil"/>
            </w:tcBorders>
          </w:tcPr>
          <w:p w14:paraId="4B48C535"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.25*</w:t>
            </w:r>
          </w:p>
        </w:tc>
        <w:tc>
          <w:tcPr>
            <w:tcW w:w="820" w:type="dxa"/>
            <w:tcBorders>
              <w:top w:val="nil"/>
              <w:bottom w:val="nil"/>
            </w:tcBorders>
          </w:tcPr>
          <w:p w14:paraId="41C24D6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-.09</w:t>
            </w:r>
          </w:p>
        </w:tc>
        <w:tc>
          <w:tcPr>
            <w:tcW w:w="820" w:type="dxa"/>
            <w:tcBorders>
              <w:top w:val="nil"/>
              <w:bottom w:val="nil"/>
            </w:tcBorders>
          </w:tcPr>
          <w:p w14:paraId="56206FB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.28*</w:t>
            </w:r>
          </w:p>
        </w:tc>
        <w:tc>
          <w:tcPr>
            <w:tcW w:w="820" w:type="dxa"/>
            <w:tcBorders>
              <w:top w:val="nil"/>
              <w:bottom w:val="nil"/>
            </w:tcBorders>
          </w:tcPr>
          <w:p w14:paraId="356B812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.08</w:t>
            </w:r>
          </w:p>
        </w:tc>
      </w:tr>
      <w:tr w:rsidR="00A94DCF" w:rsidRPr="00D72EFD" w14:paraId="7BE22DCB" w14:textId="77777777" w:rsidTr="00192D72">
        <w:tc>
          <w:tcPr>
            <w:tcW w:w="819" w:type="dxa"/>
            <w:tcBorders>
              <w:top w:val="nil"/>
              <w:bottom w:val="nil"/>
            </w:tcBorders>
          </w:tcPr>
          <w:p w14:paraId="3EEA41F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MC</w:t>
            </w:r>
          </w:p>
        </w:tc>
        <w:tc>
          <w:tcPr>
            <w:tcW w:w="819" w:type="dxa"/>
            <w:tcBorders>
              <w:top w:val="nil"/>
              <w:bottom w:val="nil"/>
            </w:tcBorders>
          </w:tcPr>
          <w:p w14:paraId="3BF19DA3"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3F394830"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13932857"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0F7F4F5A"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.40**</w:t>
            </w:r>
          </w:p>
        </w:tc>
        <w:tc>
          <w:tcPr>
            <w:tcW w:w="820" w:type="dxa"/>
            <w:tcBorders>
              <w:top w:val="nil"/>
              <w:bottom w:val="nil"/>
            </w:tcBorders>
          </w:tcPr>
          <w:p w14:paraId="2213D69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.25*</w:t>
            </w:r>
          </w:p>
        </w:tc>
        <w:tc>
          <w:tcPr>
            <w:tcW w:w="820" w:type="dxa"/>
            <w:tcBorders>
              <w:top w:val="nil"/>
              <w:bottom w:val="nil"/>
            </w:tcBorders>
          </w:tcPr>
          <w:p w14:paraId="6E1BF66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-.18*</w:t>
            </w:r>
          </w:p>
        </w:tc>
        <w:tc>
          <w:tcPr>
            <w:tcW w:w="820" w:type="dxa"/>
            <w:tcBorders>
              <w:top w:val="nil"/>
              <w:bottom w:val="nil"/>
            </w:tcBorders>
          </w:tcPr>
          <w:p w14:paraId="41C7E8CA"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.22*</w:t>
            </w:r>
          </w:p>
        </w:tc>
        <w:tc>
          <w:tcPr>
            <w:tcW w:w="820" w:type="dxa"/>
            <w:tcBorders>
              <w:top w:val="nil"/>
              <w:bottom w:val="nil"/>
            </w:tcBorders>
          </w:tcPr>
          <w:p w14:paraId="2D3A6979"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-.23*</w:t>
            </w:r>
          </w:p>
        </w:tc>
        <w:tc>
          <w:tcPr>
            <w:tcW w:w="820" w:type="dxa"/>
            <w:tcBorders>
              <w:top w:val="nil"/>
              <w:bottom w:val="nil"/>
            </w:tcBorders>
          </w:tcPr>
          <w:p w14:paraId="34ED038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.26*</w:t>
            </w:r>
          </w:p>
        </w:tc>
        <w:tc>
          <w:tcPr>
            <w:tcW w:w="820" w:type="dxa"/>
            <w:tcBorders>
              <w:top w:val="nil"/>
              <w:bottom w:val="nil"/>
            </w:tcBorders>
          </w:tcPr>
          <w:p w14:paraId="03AC165A"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-.07</w:t>
            </w:r>
          </w:p>
        </w:tc>
      </w:tr>
      <w:tr w:rsidR="00A94DCF" w:rsidRPr="00D72EFD" w14:paraId="42D82AAE" w14:textId="77777777" w:rsidTr="00192D72">
        <w:tc>
          <w:tcPr>
            <w:tcW w:w="819" w:type="dxa"/>
            <w:tcBorders>
              <w:top w:val="nil"/>
              <w:bottom w:val="nil"/>
            </w:tcBorders>
          </w:tcPr>
          <w:p w14:paraId="2F03C04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NC</w:t>
            </w:r>
          </w:p>
        </w:tc>
        <w:tc>
          <w:tcPr>
            <w:tcW w:w="819" w:type="dxa"/>
            <w:tcBorders>
              <w:top w:val="nil"/>
              <w:bottom w:val="nil"/>
            </w:tcBorders>
          </w:tcPr>
          <w:p w14:paraId="3DF5380B"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0373D152"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0D31E9A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EDE0569"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3682612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.17*</w:t>
            </w:r>
          </w:p>
        </w:tc>
        <w:tc>
          <w:tcPr>
            <w:tcW w:w="820" w:type="dxa"/>
            <w:tcBorders>
              <w:top w:val="nil"/>
              <w:bottom w:val="nil"/>
            </w:tcBorders>
          </w:tcPr>
          <w:p w14:paraId="42D56D4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-.13</w:t>
            </w:r>
          </w:p>
        </w:tc>
        <w:tc>
          <w:tcPr>
            <w:tcW w:w="820" w:type="dxa"/>
            <w:tcBorders>
              <w:top w:val="nil"/>
              <w:bottom w:val="nil"/>
            </w:tcBorders>
          </w:tcPr>
          <w:p w14:paraId="10CF314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.27*</w:t>
            </w:r>
          </w:p>
        </w:tc>
        <w:tc>
          <w:tcPr>
            <w:tcW w:w="820" w:type="dxa"/>
            <w:tcBorders>
              <w:top w:val="nil"/>
              <w:bottom w:val="nil"/>
            </w:tcBorders>
          </w:tcPr>
          <w:p w14:paraId="77A1AEB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-.12</w:t>
            </w:r>
          </w:p>
        </w:tc>
        <w:tc>
          <w:tcPr>
            <w:tcW w:w="820" w:type="dxa"/>
            <w:tcBorders>
              <w:top w:val="nil"/>
              <w:bottom w:val="nil"/>
            </w:tcBorders>
          </w:tcPr>
          <w:p w14:paraId="10B827A7"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.29*</w:t>
            </w:r>
          </w:p>
        </w:tc>
        <w:tc>
          <w:tcPr>
            <w:tcW w:w="820" w:type="dxa"/>
            <w:tcBorders>
              <w:top w:val="nil"/>
              <w:bottom w:val="nil"/>
            </w:tcBorders>
          </w:tcPr>
          <w:p w14:paraId="03D5F9A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-.05</w:t>
            </w:r>
          </w:p>
        </w:tc>
      </w:tr>
      <w:tr w:rsidR="00A94DCF" w:rsidRPr="00D72EFD" w14:paraId="42935DBC" w14:textId="77777777" w:rsidTr="00192D72">
        <w:tc>
          <w:tcPr>
            <w:tcW w:w="819" w:type="dxa"/>
            <w:tcBorders>
              <w:top w:val="nil"/>
              <w:bottom w:val="nil"/>
            </w:tcBorders>
          </w:tcPr>
          <w:p w14:paraId="79EA1DF7"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VB</w:t>
            </w:r>
          </w:p>
        </w:tc>
        <w:tc>
          <w:tcPr>
            <w:tcW w:w="819" w:type="dxa"/>
            <w:tcBorders>
              <w:top w:val="nil"/>
              <w:bottom w:val="nil"/>
            </w:tcBorders>
          </w:tcPr>
          <w:p w14:paraId="258C74E2"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186CC82A"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2047A05E"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76DFF6F5"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091219C8"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1673BC0A"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-.38**</w:t>
            </w:r>
          </w:p>
        </w:tc>
        <w:tc>
          <w:tcPr>
            <w:tcW w:w="820" w:type="dxa"/>
            <w:tcBorders>
              <w:top w:val="nil"/>
              <w:bottom w:val="nil"/>
            </w:tcBorders>
          </w:tcPr>
          <w:p w14:paraId="71018FD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.43**</w:t>
            </w:r>
          </w:p>
        </w:tc>
        <w:tc>
          <w:tcPr>
            <w:tcW w:w="820" w:type="dxa"/>
            <w:tcBorders>
              <w:top w:val="nil"/>
              <w:bottom w:val="nil"/>
            </w:tcBorders>
          </w:tcPr>
          <w:p w14:paraId="63F72A0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-.35**</w:t>
            </w:r>
          </w:p>
        </w:tc>
        <w:tc>
          <w:tcPr>
            <w:tcW w:w="820" w:type="dxa"/>
            <w:tcBorders>
              <w:top w:val="nil"/>
              <w:bottom w:val="nil"/>
            </w:tcBorders>
          </w:tcPr>
          <w:p w14:paraId="1C13438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.53**</w:t>
            </w:r>
          </w:p>
        </w:tc>
        <w:tc>
          <w:tcPr>
            <w:tcW w:w="820" w:type="dxa"/>
            <w:tcBorders>
              <w:top w:val="nil"/>
              <w:bottom w:val="nil"/>
            </w:tcBorders>
          </w:tcPr>
          <w:p w14:paraId="2A13543C"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-.06</w:t>
            </w:r>
          </w:p>
        </w:tc>
      </w:tr>
      <w:tr w:rsidR="00A94DCF" w:rsidRPr="00D72EFD" w14:paraId="0AC196FE" w14:textId="77777777" w:rsidTr="00192D72">
        <w:tc>
          <w:tcPr>
            <w:tcW w:w="819" w:type="dxa"/>
            <w:tcBorders>
              <w:top w:val="nil"/>
              <w:bottom w:val="nil"/>
            </w:tcBorders>
          </w:tcPr>
          <w:p w14:paraId="2A7FCA4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PB</w:t>
            </w:r>
          </w:p>
        </w:tc>
        <w:tc>
          <w:tcPr>
            <w:tcW w:w="819" w:type="dxa"/>
            <w:tcBorders>
              <w:top w:val="nil"/>
              <w:bottom w:val="nil"/>
            </w:tcBorders>
          </w:tcPr>
          <w:p w14:paraId="037F6BCC"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4A572376"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0BF8421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E0CD049"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5C9F6F7D"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6B84E89F"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64DD1046"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-.69**</w:t>
            </w:r>
          </w:p>
        </w:tc>
        <w:tc>
          <w:tcPr>
            <w:tcW w:w="820" w:type="dxa"/>
            <w:tcBorders>
              <w:top w:val="nil"/>
              <w:bottom w:val="nil"/>
            </w:tcBorders>
          </w:tcPr>
          <w:p w14:paraId="0FC638A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.64**</w:t>
            </w:r>
          </w:p>
        </w:tc>
        <w:tc>
          <w:tcPr>
            <w:tcW w:w="820" w:type="dxa"/>
            <w:tcBorders>
              <w:top w:val="nil"/>
              <w:bottom w:val="nil"/>
            </w:tcBorders>
          </w:tcPr>
          <w:p w14:paraId="427835BC"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-.62**</w:t>
            </w:r>
          </w:p>
        </w:tc>
        <w:tc>
          <w:tcPr>
            <w:tcW w:w="820" w:type="dxa"/>
            <w:tcBorders>
              <w:top w:val="nil"/>
              <w:bottom w:val="nil"/>
            </w:tcBorders>
          </w:tcPr>
          <w:p w14:paraId="18B249B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.31**</w:t>
            </w:r>
          </w:p>
        </w:tc>
      </w:tr>
      <w:tr w:rsidR="00A94DCF" w:rsidRPr="00D72EFD" w14:paraId="1C28E4E0" w14:textId="77777777" w:rsidTr="00192D72">
        <w:tc>
          <w:tcPr>
            <w:tcW w:w="819" w:type="dxa"/>
            <w:tcBorders>
              <w:top w:val="nil"/>
              <w:bottom w:val="nil"/>
            </w:tcBorders>
          </w:tcPr>
          <w:p w14:paraId="3FCA4EA3"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NB</w:t>
            </w:r>
          </w:p>
        </w:tc>
        <w:tc>
          <w:tcPr>
            <w:tcW w:w="819" w:type="dxa"/>
            <w:tcBorders>
              <w:top w:val="nil"/>
              <w:bottom w:val="nil"/>
            </w:tcBorders>
          </w:tcPr>
          <w:p w14:paraId="4F379E2D"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23BC11D2"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0104673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20F8EFE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0918C7A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16B09A11"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10133D15"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D1B019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-.54**</w:t>
            </w:r>
          </w:p>
        </w:tc>
        <w:tc>
          <w:tcPr>
            <w:tcW w:w="820" w:type="dxa"/>
            <w:tcBorders>
              <w:top w:val="nil"/>
              <w:bottom w:val="nil"/>
            </w:tcBorders>
          </w:tcPr>
          <w:p w14:paraId="2019E853"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.72**</w:t>
            </w:r>
          </w:p>
        </w:tc>
        <w:tc>
          <w:tcPr>
            <w:tcW w:w="820" w:type="dxa"/>
            <w:tcBorders>
              <w:top w:val="nil"/>
              <w:bottom w:val="nil"/>
            </w:tcBorders>
          </w:tcPr>
          <w:p w14:paraId="1CF272C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-.13</w:t>
            </w:r>
          </w:p>
        </w:tc>
      </w:tr>
      <w:tr w:rsidR="00A94DCF" w:rsidRPr="00D72EFD" w14:paraId="4E3447D2" w14:textId="77777777" w:rsidTr="00192D72">
        <w:tc>
          <w:tcPr>
            <w:tcW w:w="819" w:type="dxa"/>
            <w:tcBorders>
              <w:top w:val="nil"/>
              <w:bottom w:val="nil"/>
            </w:tcBorders>
          </w:tcPr>
          <w:p w14:paraId="67E136E5"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CO</w:t>
            </w:r>
          </w:p>
        </w:tc>
        <w:tc>
          <w:tcPr>
            <w:tcW w:w="819" w:type="dxa"/>
            <w:tcBorders>
              <w:top w:val="nil"/>
              <w:bottom w:val="nil"/>
            </w:tcBorders>
          </w:tcPr>
          <w:p w14:paraId="4603E102"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1DDBE032"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1734A92C"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5A4AA9A4"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7D5ADC4E"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21C29379"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0A05B9A"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62E70A32"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547F058B"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-.57**</w:t>
            </w:r>
          </w:p>
        </w:tc>
        <w:tc>
          <w:tcPr>
            <w:tcW w:w="820" w:type="dxa"/>
            <w:tcBorders>
              <w:top w:val="nil"/>
              <w:bottom w:val="nil"/>
            </w:tcBorders>
          </w:tcPr>
          <w:p w14:paraId="2804761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.26**</w:t>
            </w:r>
          </w:p>
        </w:tc>
      </w:tr>
      <w:tr w:rsidR="00A94DCF" w:rsidRPr="00D72EFD" w14:paraId="17F1E3CD" w14:textId="77777777" w:rsidTr="00192D72">
        <w:tc>
          <w:tcPr>
            <w:tcW w:w="819" w:type="dxa"/>
            <w:tcBorders>
              <w:top w:val="nil"/>
              <w:bottom w:val="nil"/>
            </w:tcBorders>
          </w:tcPr>
          <w:p w14:paraId="46B424D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CP</w:t>
            </w:r>
          </w:p>
        </w:tc>
        <w:tc>
          <w:tcPr>
            <w:tcW w:w="819" w:type="dxa"/>
            <w:tcBorders>
              <w:top w:val="nil"/>
              <w:bottom w:val="nil"/>
            </w:tcBorders>
          </w:tcPr>
          <w:p w14:paraId="07F65F58"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11B46387"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505ADA21"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86F04A5"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661213E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5E930060"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8825331"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ABE635B"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04F66AC3"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7C6A600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-.11</w:t>
            </w:r>
          </w:p>
        </w:tc>
      </w:tr>
      <w:tr w:rsidR="00A94DCF" w:rsidRPr="00D72EFD" w14:paraId="6A6E0FF6" w14:textId="77777777" w:rsidTr="00192D72">
        <w:tc>
          <w:tcPr>
            <w:tcW w:w="819" w:type="dxa"/>
            <w:tcBorders>
              <w:top w:val="nil"/>
              <w:bottom w:val="nil"/>
            </w:tcBorders>
          </w:tcPr>
          <w:p w14:paraId="35BCF66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IG</w:t>
            </w:r>
          </w:p>
        </w:tc>
        <w:tc>
          <w:tcPr>
            <w:tcW w:w="819" w:type="dxa"/>
            <w:tcBorders>
              <w:top w:val="nil"/>
              <w:bottom w:val="nil"/>
            </w:tcBorders>
          </w:tcPr>
          <w:p w14:paraId="2D46B453"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0C80B03E" w14:textId="77777777" w:rsidR="00A94DCF" w:rsidRPr="00D72EFD" w:rsidRDefault="00A94DCF" w:rsidP="00192D72">
            <w:pPr>
              <w:spacing w:line="360" w:lineRule="auto"/>
              <w:rPr>
                <w:rFonts w:ascii="Times New Roman" w:hAnsi="Times New Roman" w:cs="Times New Roman"/>
              </w:rPr>
            </w:pPr>
          </w:p>
        </w:tc>
        <w:tc>
          <w:tcPr>
            <w:tcW w:w="819" w:type="dxa"/>
            <w:tcBorders>
              <w:top w:val="nil"/>
              <w:bottom w:val="nil"/>
            </w:tcBorders>
          </w:tcPr>
          <w:p w14:paraId="3FF5F711"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5A141806"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4FEA77A5"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70FCCA22"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2CE36859"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2B26EAB0"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0F0618F0" w14:textId="77777777" w:rsidR="00A94DCF" w:rsidRPr="00D72EFD" w:rsidRDefault="00A94DCF" w:rsidP="00192D72">
            <w:pPr>
              <w:spacing w:line="360" w:lineRule="auto"/>
              <w:rPr>
                <w:rFonts w:ascii="Times New Roman" w:hAnsi="Times New Roman" w:cs="Times New Roman"/>
              </w:rPr>
            </w:pPr>
          </w:p>
        </w:tc>
        <w:tc>
          <w:tcPr>
            <w:tcW w:w="820" w:type="dxa"/>
            <w:tcBorders>
              <w:top w:val="nil"/>
              <w:bottom w:val="nil"/>
            </w:tcBorders>
          </w:tcPr>
          <w:p w14:paraId="77F76F19" w14:textId="77777777" w:rsidR="00A94DCF" w:rsidRPr="00D72EFD" w:rsidRDefault="00A94DCF" w:rsidP="00192D72">
            <w:pPr>
              <w:spacing w:line="360" w:lineRule="auto"/>
              <w:rPr>
                <w:rFonts w:ascii="Times New Roman" w:hAnsi="Times New Roman" w:cs="Times New Roman"/>
              </w:rPr>
            </w:pPr>
          </w:p>
        </w:tc>
      </w:tr>
      <w:tr w:rsidR="00A94DCF" w:rsidRPr="00D72EFD" w14:paraId="7EC70FED" w14:textId="77777777" w:rsidTr="00192D72">
        <w:tc>
          <w:tcPr>
            <w:tcW w:w="819" w:type="dxa"/>
            <w:tcBorders>
              <w:top w:val="nil"/>
              <w:bottom w:val="nil"/>
            </w:tcBorders>
          </w:tcPr>
          <w:p w14:paraId="1B673034" w14:textId="77777777" w:rsidR="00A94DCF" w:rsidRPr="00D72EFD" w:rsidRDefault="00A94DCF" w:rsidP="00192D72">
            <w:pPr>
              <w:spacing w:line="360" w:lineRule="auto"/>
              <w:rPr>
                <w:rFonts w:ascii="Times New Roman" w:hAnsi="Times New Roman" w:cs="Times New Roman"/>
                <w:i/>
              </w:rPr>
            </w:pPr>
            <w:r w:rsidRPr="00D72EFD">
              <w:rPr>
                <w:rFonts w:ascii="Times New Roman" w:hAnsi="Times New Roman" w:cs="Times New Roman"/>
                <w:i/>
              </w:rPr>
              <w:t>M</w:t>
            </w:r>
          </w:p>
        </w:tc>
        <w:tc>
          <w:tcPr>
            <w:tcW w:w="819" w:type="dxa"/>
            <w:tcBorders>
              <w:top w:val="nil"/>
              <w:bottom w:val="nil"/>
            </w:tcBorders>
          </w:tcPr>
          <w:p w14:paraId="60B0FA94"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42.45</w:t>
            </w:r>
          </w:p>
        </w:tc>
        <w:tc>
          <w:tcPr>
            <w:tcW w:w="819" w:type="dxa"/>
            <w:tcBorders>
              <w:top w:val="nil"/>
              <w:bottom w:val="nil"/>
            </w:tcBorders>
          </w:tcPr>
          <w:p w14:paraId="0089E8B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34.02</w:t>
            </w:r>
          </w:p>
        </w:tc>
        <w:tc>
          <w:tcPr>
            <w:tcW w:w="819" w:type="dxa"/>
            <w:tcBorders>
              <w:top w:val="nil"/>
              <w:bottom w:val="nil"/>
            </w:tcBorders>
          </w:tcPr>
          <w:p w14:paraId="45B286DB"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72.34</w:t>
            </w:r>
          </w:p>
        </w:tc>
        <w:tc>
          <w:tcPr>
            <w:tcW w:w="820" w:type="dxa"/>
            <w:tcBorders>
              <w:top w:val="nil"/>
              <w:bottom w:val="nil"/>
            </w:tcBorders>
          </w:tcPr>
          <w:p w14:paraId="6CEC647C"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3.73</w:t>
            </w:r>
          </w:p>
        </w:tc>
        <w:tc>
          <w:tcPr>
            <w:tcW w:w="820" w:type="dxa"/>
            <w:tcBorders>
              <w:top w:val="nil"/>
              <w:bottom w:val="nil"/>
            </w:tcBorders>
          </w:tcPr>
          <w:p w14:paraId="43D7E80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11.04</w:t>
            </w:r>
          </w:p>
        </w:tc>
        <w:tc>
          <w:tcPr>
            <w:tcW w:w="820" w:type="dxa"/>
            <w:tcBorders>
              <w:top w:val="nil"/>
              <w:bottom w:val="nil"/>
            </w:tcBorders>
          </w:tcPr>
          <w:p w14:paraId="4CEE1011"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24.32</w:t>
            </w:r>
          </w:p>
        </w:tc>
        <w:tc>
          <w:tcPr>
            <w:tcW w:w="820" w:type="dxa"/>
            <w:tcBorders>
              <w:top w:val="nil"/>
              <w:bottom w:val="nil"/>
            </w:tcBorders>
          </w:tcPr>
          <w:p w14:paraId="63EB31B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7.64</w:t>
            </w:r>
          </w:p>
        </w:tc>
        <w:tc>
          <w:tcPr>
            <w:tcW w:w="820" w:type="dxa"/>
            <w:tcBorders>
              <w:top w:val="nil"/>
              <w:bottom w:val="nil"/>
            </w:tcBorders>
          </w:tcPr>
          <w:p w14:paraId="50E0307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20.07</w:t>
            </w:r>
          </w:p>
        </w:tc>
        <w:tc>
          <w:tcPr>
            <w:tcW w:w="820" w:type="dxa"/>
            <w:tcBorders>
              <w:top w:val="nil"/>
              <w:bottom w:val="nil"/>
            </w:tcBorders>
          </w:tcPr>
          <w:p w14:paraId="43B1563F"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7.31</w:t>
            </w:r>
          </w:p>
        </w:tc>
        <w:tc>
          <w:tcPr>
            <w:tcW w:w="820" w:type="dxa"/>
            <w:tcBorders>
              <w:top w:val="nil"/>
              <w:bottom w:val="nil"/>
            </w:tcBorders>
          </w:tcPr>
          <w:p w14:paraId="05468E20"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16.73</w:t>
            </w:r>
          </w:p>
        </w:tc>
      </w:tr>
      <w:tr w:rsidR="00A94DCF" w:rsidRPr="00D72EFD" w14:paraId="5F1D6D3E" w14:textId="77777777" w:rsidTr="00192D72">
        <w:tc>
          <w:tcPr>
            <w:tcW w:w="819" w:type="dxa"/>
            <w:tcBorders>
              <w:top w:val="nil"/>
            </w:tcBorders>
          </w:tcPr>
          <w:p w14:paraId="35BB010B" w14:textId="77777777" w:rsidR="00A94DCF" w:rsidRPr="00D72EFD" w:rsidRDefault="00A94DCF" w:rsidP="00192D72">
            <w:pPr>
              <w:spacing w:line="360" w:lineRule="auto"/>
              <w:rPr>
                <w:rFonts w:ascii="Times New Roman" w:hAnsi="Times New Roman" w:cs="Times New Roman"/>
                <w:i/>
              </w:rPr>
            </w:pPr>
            <w:r w:rsidRPr="00D72EFD">
              <w:rPr>
                <w:rFonts w:ascii="Times New Roman" w:hAnsi="Times New Roman" w:cs="Times New Roman"/>
                <w:i/>
              </w:rPr>
              <w:t>SD</w:t>
            </w:r>
          </w:p>
        </w:tc>
        <w:tc>
          <w:tcPr>
            <w:tcW w:w="819" w:type="dxa"/>
            <w:tcBorders>
              <w:top w:val="nil"/>
            </w:tcBorders>
          </w:tcPr>
          <w:p w14:paraId="6223C5E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15.22</w:t>
            </w:r>
          </w:p>
        </w:tc>
        <w:tc>
          <w:tcPr>
            <w:tcW w:w="819" w:type="dxa"/>
            <w:tcBorders>
              <w:top w:val="nil"/>
            </w:tcBorders>
          </w:tcPr>
          <w:p w14:paraId="116C36FE"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9.05</w:t>
            </w:r>
          </w:p>
        </w:tc>
        <w:tc>
          <w:tcPr>
            <w:tcW w:w="819" w:type="dxa"/>
            <w:tcBorders>
              <w:top w:val="nil"/>
            </w:tcBorders>
          </w:tcPr>
          <w:p w14:paraId="7F865C5A"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12.28</w:t>
            </w:r>
          </w:p>
        </w:tc>
        <w:tc>
          <w:tcPr>
            <w:tcW w:w="820" w:type="dxa"/>
            <w:tcBorders>
              <w:top w:val="nil"/>
            </w:tcBorders>
          </w:tcPr>
          <w:p w14:paraId="6091DDBB"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3.40</w:t>
            </w:r>
          </w:p>
        </w:tc>
        <w:tc>
          <w:tcPr>
            <w:tcW w:w="820" w:type="dxa"/>
            <w:tcBorders>
              <w:top w:val="nil"/>
            </w:tcBorders>
          </w:tcPr>
          <w:p w14:paraId="56F444A5"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4.11</w:t>
            </w:r>
          </w:p>
        </w:tc>
        <w:tc>
          <w:tcPr>
            <w:tcW w:w="820" w:type="dxa"/>
            <w:tcBorders>
              <w:top w:val="nil"/>
            </w:tcBorders>
          </w:tcPr>
          <w:p w14:paraId="73FA557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4.80</w:t>
            </w:r>
          </w:p>
        </w:tc>
        <w:tc>
          <w:tcPr>
            <w:tcW w:w="820" w:type="dxa"/>
            <w:tcBorders>
              <w:top w:val="nil"/>
            </w:tcBorders>
          </w:tcPr>
          <w:p w14:paraId="65AE9DA9"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3.90</w:t>
            </w:r>
          </w:p>
        </w:tc>
        <w:tc>
          <w:tcPr>
            <w:tcW w:w="820" w:type="dxa"/>
            <w:tcBorders>
              <w:top w:val="nil"/>
            </w:tcBorders>
          </w:tcPr>
          <w:p w14:paraId="76E342F8"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3.74</w:t>
            </w:r>
          </w:p>
        </w:tc>
        <w:tc>
          <w:tcPr>
            <w:tcW w:w="820" w:type="dxa"/>
            <w:tcBorders>
              <w:top w:val="nil"/>
            </w:tcBorders>
          </w:tcPr>
          <w:p w14:paraId="078D177D"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3.58</w:t>
            </w:r>
          </w:p>
        </w:tc>
        <w:tc>
          <w:tcPr>
            <w:tcW w:w="820" w:type="dxa"/>
            <w:tcBorders>
              <w:top w:val="nil"/>
            </w:tcBorders>
          </w:tcPr>
          <w:p w14:paraId="4ACABF65" w14:textId="77777777" w:rsidR="00A94DCF" w:rsidRPr="00D72EFD" w:rsidRDefault="00A94DCF" w:rsidP="00192D72">
            <w:pPr>
              <w:spacing w:line="360" w:lineRule="auto"/>
              <w:rPr>
                <w:rFonts w:ascii="Times New Roman" w:hAnsi="Times New Roman" w:cs="Times New Roman"/>
              </w:rPr>
            </w:pPr>
            <w:r w:rsidRPr="00D72EFD">
              <w:rPr>
                <w:rFonts w:ascii="Times New Roman" w:hAnsi="Times New Roman" w:cs="Times New Roman"/>
              </w:rPr>
              <w:t>3.62</w:t>
            </w:r>
          </w:p>
        </w:tc>
      </w:tr>
    </w:tbl>
    <w:p w14:paraId="06F4BE6A" w14:textId="77777777" w:rsidR="00A94DCF" w:rsidRPr="00D72EFD" w:rsidRDefault="00A94DCF" w:rsidP="00A94DCF">
      <w:pPr>
        <w:spacing w:line="360" w:lineRule="auto"/>
        <w:rPr>
          <w:rFonts w:ascii="Times New Roman" w:hAnsi="Times New Roman" w:cs="Times New Roman"/>
        </w:rPr>
      </w:pPr>
    </w:p>
    <w:p w14:paraId="7639A8A5" w14:textId="77777777" w:rsidR="00A94DCF" w:rsidRPr="00D72EFD" w:rsidRDefault="00A94DCF" w:rsidP="00A94DCF">
      <w:pPr>
        <w:spacing w:line="360" w:lineRule="auto"/>
        <w:rPr>
          <w:rFonts w:ascii="Times New Roman" w:hAnsi="Times New Roman" w:cs="Times New Roman"/>
        </w:rPr>
      </w:pPr>
      <w:r w:rsidRPr="00D72EFD">
        <w:rPr>
          <w:rFonts w:ascii="Times New Roman" w:hAnsi="Times New Roman" w:cs="Times New Roman"/>
        </w:rPr>
        <w:t>PP = Primary Psychopathy; SP = Secondary Psychopathy; MC = Machiavellianism; NC = Narcissism; VB = Victim Blame; PB = Perpetrator Blame; NB = No Blame; CO = Confront; CP = Comply; IG = Ignore.</w:t>
      </w:r>
    </w:p>
    <w:p w14:paraId="1D07AE5D" w14:textId="77777777" w:rsidR="00A94DCF" w:rsidRDefault="00A94DCF" w:rsidP="00A94DCF">
      <w:pPr>
        <w:spacing w:line="360" w:lineRule="auto"/>
        <w:rPr>
          <w:rFonts w:ascii="Times New Roman" w:hAnsi="Times New Roman" w:cs="Times New Roman"/>
        </w:rPr>
      </w:pPr>
      <w:r w:rsidRPr="00D72EFD">
        <w:rPr>
          <w:rFonts w:ascii="Times New Roman" w:hAnsi="Times New Roman" w:cs="Times New Roman"/>
        </w:rPr>
        <w:t xml:space="preserve">* = </w:t>
      </w:r>
      <w:r w:rsidRPr="00D72EFD">
        <w:rPr>
          <w:rFonts w:ascii="Times New Roman" w:hAnsi="Times New Roman" w:cs="Times New Roman"/>
          <w:i/>
        </w:rPr>
        <w:t>p</w:t>
      </w:r>
      <w:r w:rsidRPr="00D72EFD">
        <w:rPr>
          <w:rFonts w:ascii="Times New Roman" w:hAnsi="Times New Roman" w:cs="Times New Roman"/>
        </w:rPr>
        <w:t xml:space="preserve"> &lt; .05 ** = </w:t>
      </w:r>
      <w:r w:rsidRPr="00D72EFD">
        <w:rPr>
          <w:rFonts w:ascii="Times New Roman" w:hAnsi="Times New Roman" w:cs="Times New Roman"/>
          <w:i/>
        </w:rPr>
        <w:t>p</w:t>
      </w:r>
      <w:r w:rsidRPr="00D72EFD">
        <w:rPr>
          <w:rFonts w:ascii="Times New Roman" w:hAnsi="Times New Roman" w:cs="Times New Roman"/>
        </w:rPr>
        <w:t xml:space="preserve"> &lt; .001</w:t>
      </w:r>
    </w:p>
    <w:p w14:paraId="4AB8F954" w14:textId="77777777" w:rsidR="00A94DCF" w:rsidRDefault="00A94DCF" w:rsidP="00A94DCF">
      <w:pPr>
        <w:rPr>
          <w:rFonts w:ascii="Times New Roman" w:hAnsi="Times New Roman" w:cs="Times New Roman"/>
        </w:rPr>
      </w:pPr>
      <w:r>
        <w:rPr>
          <w:rFonts w:ascii="Times New Roman" w:hAnsi="Times New Roman" w:cs="Times New Roman"/>
        </w:rPr>
        <w:br w:type="page"/>
      </w:r>
    </w:p>
    <w:p w14:paraId="3541F9A9" w14:textId="77777777" w:rsidR="00A94DCF" w:rsidRDefault="00A94DCF" w:rsidP="00A94DCF">
      <w:pPr>
        <w:spacing w:line="360" w:lineRule="auto"/>
        <w:rPr>
          <w:rFonts w:ascii="Times New Roman" w:hAnsi="Times New Roman" w:cs="Times New Roman"/>
          <w:b/>
        </w:rPr>
      </w:pPr>
      <w:r w:rsidRPr="00E92CC7">
        <w:rPr>
          <w:rFonts w:ascii="Times New Roman" w:hAnsi="Times New Roman" w:cs="Times New Roman"/>
          <w:b/>
        </w:rPr>
        <w:lastRenderedPageBreak/>
        <w:t>Table 2: Multiple Regression Results for Dark Triad Traits and</w:t>
      </w:r>
      <w:r>
        <w:rPr>
          <w:rFonts w:ascii="Times New Roman" w:hAnsi="Times New Roman" w:cs="Times New Roman"/>
        </w:rPr>
        <w:t xml:space="preserve"> </w:t>
      </w:r>
      <w:r w:rsidRPr="00D72EFD">
        <w:rPr>
          <w:rFonts w:ascii="Times New Roman" w:hAnsi="Times New Roman" w:cs="Times New Roman"/>
          <w:b/>
        </w:rPr>
        <w:t>Perceptions of Sexual Harassment</w:t>
      </w:r>
    </w:p>
    <w:tbl>
      <w:tblPr>
        <w:tblStyle w:val="TableGrid"/>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1965"/>
        <w:gridCol w:w="1944"/>
        <w:gridCol w:w="2628"/>
        <w:gridCol w:w="1127"/>
        <w:gridCol w:w="1127"/>
        <w:gridCol w:w="1127"/>
      </w:tblGrid>
      <w:tr w:rsidR="00A94DCF" w14:paraId="4783713C" w14:textId="77777777" w:rsidTr="00192D72">
        <w:tc>
          <w:tcPr>
            <w:tcW w:w="1965" w:type="dxa"/>
            <w:tcBorders>
              <w:bottom w:val="single" w:sz="4" w:space="0" w:color="auto"/>
            </w:tcBorders>
          </w:tcPr>
          <w:p w14:paraId="3F13A2AF" w14:textId="77777777" w:rsidR="00A94DCF" w:rsidRPr="00354A12" w:rsidRDefault="00A94DCF" w:rsidP="00192D72">
            <w:pPr>
              <w:spacing w:line="360" w:lineRule="auto"/>
              <w:rPr>
                <w:rFonts w:ascii="Times New Roman" w:hAnsi="Times New Roman" w:cs="Times New Roman"/>
                <w:b/>
              </w:rPr>
            </w:pPr>
            <w:r w:rsidRPr="00354A12">
              <w:rPr>
                <w:rFonts w:ascii="Times New Roman" w:hAnsi="Times New Roman" w:cs="Times New Roman"/>
                <w:b/>
              </w:rPr>
              <w:t xml:space="preserve">Harassment </w:t>
            </w:r>
            <w:r>
              <w:rPr>
                <w:rFonts w:ascii="Times New Roman" w:hAnsi="Times New Roman" w:cs="Times New Roman"/>
                <w:b/>
              </w:rPr>
              <w:t>Perception</w:t>
            </w:r>
          </w:p>
        </w:tc>
        <w:tc>
          <w:tcPr>
            <w:tcW w:w="1944" w:type="dxa"/>
            <w:tcBorders>
              <w:bottom w:val="single" w:sz="4" w:space="0" w:color="auto"/>
            </w:tcBorders>
          </w:tcPr>
          <w:p w14:paraId="6F54E8B1" w14:textId="77777777" w:rsidR="00A94DCF" w:rsidRPr="00354A12" w:rsidRDefault="00A94DCF" w:rsidP="00192D72">
            <w:pPr>
              <w:spacing w:line="360" w:lineRule="auto"/>
              <w:rPr>
                <w:rFonts w:ascii="Times New Roman" w:hAnsi="Times New Roman" w:cs="Times New Roman"/>
                <w:b/>
              </w:rPr>
            </w:pPr>
            <w:r w:rsidRPr="00354A12">
              <w:rPr>
                <w:rFonts w:ascii="Times New Roman" w:hAnsi="Times New Roman" w:cs="Times New Roman"/>
                <w:b/>
              </w:rPr>
              <w:t>ANOVA</w:t>
            </w:r>
          </w:p>
        </w:tc>
        <w:tc>
          <w:tcPr>
            <w:tcW w:w="2628" w:type="dxa"/>
            <w:tcBorders>
              <w:bottom w:val="single" w:sz="4" w:space="0" w:color="auto"/>
            </w:tcBorders>
          </w:tcPr>
          <w:p w14:paraId="276FB554" w14:textId="77777777" w:rsidR="00A94DCF" w:rsidRPr="00354A12" w:rsidRDefault="00A94DCF" w:rsidP="00192D72">
            <w:pPr>
              <w:spacing w:line="360" w:lineRule="auto"/>
              <w:rPr>
                <w:rFonts w:ascii="Times New Roman" w:hAnsi="Times New Roman" w:cs="Times New Roman"/>
                <w:b/>
              </w:rPr>
            </w:pPr>
            <w:r w:rsidRPr="00354A12">
              <w:rPr>
                <w:rFonts w:ascii="Times New Roman" w:hAnsi="Times New Roman" w:cs="Times New Roman"/>
                <w:b/>
              </w:rPr>
              <w:t>Individual Predictor</w:t>
            </w:r>
          </w:p>
        </w:tc>
        <w:tc>
          <w:tcPr>
            <w:tcW w:w="1127" w:type="dxa"/>
            <w:tcBorders>
              <w:bottom w:val="single" w:sz="4" w:space="0" w:color="auto"/>
            </w:tcBorders>
          </w:tcPr>
          <w:p w14:paraId="038C2811" w14:textId="77777777" w:rsidR="00A94DCF" w:rsidRPr="00354A12" w:rsidRDefault="00A94DCF" w:rsidP="00192D72">
            <w:pPr>
              <w:spacing w:line="360" w:lineRule="auto"/>
              <w:rPr>
                <w:rFonts w:ascii="Times New Roman" w:hAnsi="Times New Roman" w:cs="Times New Roman"/>
                <w:b/>
              </w:rPr>
            </w:pPr>
            <w:r w:rsidRPr="00354A12">
              <w:rPr>
                <w:rFonts w:ascii="Times New Roman" w:hAnsi="Times New Roman" w:cs="Times New Roman"/>
                <w:b/>
                <w:i/>
                <w:sz w:val="24"/>
                <w:szCs w:val="24"/>
              </w:rPr>
              <w:t>β</w:t>
            </w:r>
          </w:p>
        </w:tc>
        <w:tc>
          <w:tcPr>
            <w:tcW w:w="1127" w:type="dxa"/>
            <w:tcBorders>
              <w:bottom w:val="single" w:sz="4" w:space="0" w:color="auto"/>
            </w:tcBorders>
          </w:tcPr>
          <w:p w14:paraId="32E9D1C5" w14:textId="77777777" w:rsidR="00A94DCF" w:rsidRPr="00354A12" w:rsidRDefault="00A94DCF" w:rsidP="00192D72">
            <w:pPr>
              <w:spacing w:line="360" w:lineRule="auto"/>
              <w:rPr>
                <w:rFonts w:ascii="Times New Roman" w:hAnsi="Times New Roman" w:cs="Times New Roman"/>
                <w:b/>
                <w:i/>
              </w:rPr>
            </w:pPr>
            <w:r w:rsidRPr="00354A12">
              <w:rPr>
                <w:rFonts w:ascii="Times New Roman" w:hAnsi="Times New Roman" w:cs="Times New Roman"/>
                <w:b/>
                <w:i/>
              </w:rPr>
              <w:t>t</w:t>
            </w:r>
          </w:p>
        </w:tc>
        <w:tc>
          <w:tcPr>
            <w:tcW w:w="1127" w:type="dxa"/>
            <w:tcBorders>
              <w:bottom w:val="single" w:sz="4" w:space="0" w:color="auto"/>
            </w:tcBorders>
          </w:tcPr>
          <w:p w14:paraId="4F2131E1" w14:textId="77777777" w:rsidR="00A94DCF" w:rsidRPr="00354A12" w:rsidRDefault="00A94DCF" w:rsidP="00192D72">
            <w:pPr>
              <w:spacing w:line="360" w:lineRule="auto"/>
              <w:rPr>
                <w:rFonts w:ascii="Times New Roman" w:hAnsi="Times New Roman" w:cs="Times New Roman"/>
                <w:b/>
                <w:i/>
              </w:rPr>
            </w:pPr>
            <w:r w:rsidRPr="00354A12">
              <w:rPr>
                <w:rFonts w:ascii="Times New Roman" w:hAnsi="Times New Roman" w:cs="Times New Roman"/>
                <w:b/>
                <w:i/>
              </w:rPr>
              <w:t>p</w:t>
            </w:r>
          </w:p>
        </w:tc>
      </w:tr>
      <w:tr w:rsidR="00A94DCF" w14:paraId="4225CD66" w14:textId="77777777" w:rsidTr="00192D72">
        <w:tc>
          <w:tcPr>
            <w:tcW w:w="1965" w:type="dxa"/>
            <w:vMerge w:val="restart"/>
            <w:tcBorders>
              <w:bottom w:val="nil"/>
            </w:tcBorders>
          </w:tcPr>
          <w:p w14:paraId="189BE53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Victim Blame</w:t>
            </w:r>
          </w:p>
        </w:tc>
        <w:tc>
          <w:tcPr>
            <w:tcW w:w="1944" w:type="dxa"/>
            <w:vMerge w:val="restart"/>
            <w:tcBorders>
              <w:bottom w:val="nil"/>
            </w:tcBorders>
          </w:tcPr>
          <w:p w14:paraId="2FB611DA"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5.17,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 .001</w:t>
            </w:r>
          </w:p>
        </w:tc>
        <w:tc>
          <w:tcPr>
            <w:tcW w:w="2628" w:type="dxa"/>
            <w:tcBorders>
              <w:bottom w:val="nil"/>
            </w:tcBorders>
          </w:tcPr>
          <w:p w14:paraId="76D7B6FA"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bottom w:val="nil"/>
            </w:tcBorders>
          </w:tcPr>
          <w:p w14:paraId="4C938C6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-.04</w:t>
            </w:r>
          </w:p>
        </w:tc>
        <w:tc>
          <w:tcPr>
            <w:tcW w:w="1127" w:type="dxa"/>
            <w:tcBorders>
              <w:bottom w:val="nil"/>
            </w:tcBorders>
          </w:tcPr>
          <w:p w14:paraId="537E47B9"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-.42</w:t>
            </w:r>
          </w:p>
        </w:tc>
        <w:tc>
          <w:tcPr>
            <w:tcW w:w="1127" w:type="dxa"/>
            <w:tcBorders>
              <w:bottom w:val="nil"/>
            </w:tcBorders>
          </w:tcPr>
          <w:p w14:paraId="2E926B29"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.677</w:t>
            </w:r>
          </w:p>
        </w:tc>
      </w:tr>
      <w:tr w:rsidR="00A94DCF" w14:paraId="7A010AC1" w14:textId="77777777" w:rsidTr="00192D72">
        <w:tc>
          <w:tcPr>
            <w:tcW w:w="1965" w:type="dxa"/>
            <w:vMerge/>
            <w:tcBorders>
              <w:top w:val="nil"/>
              <w:bottom w:val="nil"/>
            </w:tcBorders>
          </w:tcPr>
          <w:p w14:paraId="3F45A32A"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6D914551"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791D2411"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6DFD92E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.02</w:t>
            </w:r>
          </w:p>
        </w:tc>
        <w:tc>
          <w:tcPr>
            <w:tcW w:w="1127" w:type="dxa"/>
            <w:tcBorders>
              <w:top w:val="nil"/>
              <w:bottom w:val="nil"/>
            </w:tcBorders>
          </w:tcPr>
          <w:p w14:paraId="33F9124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.17</w:t>
            </w:r>
          </w:p>
        </w:tc>
        <w:tc>
          <w:tcPr>
            <w:tcW w:w="1127" w:type="dxa"/>
            <w:tcBorders>
              <w:top w:val="nil"/>
              <w:bottom w:val="nil"/>
            </w:tcBorders>
          </w:tcPr>
          <w:p w14:paraId="753E81A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.867</w:t>
            </w:r>
          </w:p>
        </w:tc>
      </w:tr>
      <w:tr w:rsidR="00A94DCF" w14:paraId="342C0601" w14:textId="77777777" w:rsidTr="00192D72">
        <w:tc>
          <w:tcPr>
            <w:tcW w:w="1965" w:type="dxa"/>
            <w:vMerge/>
            <w:tcBorders>
              <w:top w:val="nil"/>
              <w:bottom w:val="nil"/>
            </w:tcBorders>
          </w:tcPr>
          <w:p w14:paraId="150690B7"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37EA8709"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B4B33D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4F10BB90"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.36</w:t>
            </w:r>
          </w:p>
        </w:tc>
        <w:tc>
          <w:tcPr>
            <w:tcW w:w="1127" w:type="dxa"/>
            <w:tcBorders>
              <w:top w:val="nil"/>
              <w:bottom w:val="nil"/>
            </w:tcBorders>
          </w:tcPr>
          <w:p w14:paraId="4FF851D6"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3.00</w:t>
            </w:r>
          </w:p>
        </w:tc>
        <w:tc>
          <w:tcPr>
            <w:tcW w:w="1127" w:type="dxa"/>
            <w:tcBorders>
              <w:top w:val="nil"/>
              <w:bottom w:val="nil"/>
            </w:tcBorders>
          </w:tcPr>
          <w:p w14:paraId="0468665F"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.003</w:t>
            </w:r>
          </w:p>
        </w:tc>
      </w:tr>
      <w:tr w:rsidR="00A94DCF" w14:paraId="17FA5CEF" w14:textId="77777777" w:rsidTr="00192D72">
        <w:tc>
          <w:tcPr>
            <w:tcW w:w="1965" w:type="dxa"/>
            <w:vMerge/>
            <w:tcBorders>
              <w:top w:val="nil"/>
              <w:bottom w:val="nil"/>
            </w:tcBorders>
          </w:tcPr>
          <w:p w14:paraId="17EF36BF"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4F1403D2"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4DE35F3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bottom w:val="nil"/>
            </w:tcBorders>
          </w:tcPr>
          <w:p w14:paraId="26C979B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.05</w:t>
            </w:r>
          </w:p>
        </w:tc>
        <w:tc>
          <w:tcPr>
            <w:tcW w:w="1127" w:type="dxa"/>
            <w:tcBorders>
              <w:top w:val="nil"/>
              <w:bottom w:val="nil"/>
            </w:tcBorders>
          </w:tcPr>
          <w:p w14:paraId="1A4FDB3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.50</w:t>
            </w:r>
          </w:p>
        </w:tc>
        <w:tc>
          <w:tcPr>
            <w:tcW w:w="1127" w:type="dxa"/>
            <w:tcBorders>
              <w:top w:val="nil"/>
              <w:bottom w:val="nil"/>
            </w:tcBorders>
          </w:tcPr>
          <w:p w14:paraId="0499B67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.621</w:t>
            </w:r>
          </w:p>
        </w:tc>
      </w:tr>
      <w:tr w:rsidR="00A94DCF" w14:paraId="5234A1D0" w14:textId="77777777" w:rsidTr="00192D72">
        <w:tc>
          <w:tcPr>
            <w:tcW w:w="1965" w:type="dxa"/>
            <w:vMerge w:val="restart"/>
            <w:tcBorders>
              <w:top w:val="nil"/>
              <w:bottom w:val="nil"/>
            </w:tcBorders>
          </w:tcPr>
          <w:p w14:paraId="7ACC04E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Perpetrator Blame</w:t>
            </w:r>
          </w:p>
        </w:tc>
        <w:tc>
          <w:tcPr>
            <w:tcW w:w="1944" w:type="dxa"/>
            <w:vMerge w:val="restart"/>
            <w:tcBorders>
              <w:top w:val="nil"/>
              <w:bottom w:val="nil"/>
            </w:tcBorders>
          </w:tcPr>
          <w:p w14:paraId="7FE50814"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6.38,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&lt; .001</w:t>
            </w:r>
          </w:p>
        </w:tc>
        <w:tc>
          <w:tcPr>
            <w:tcW w:w="2628" w:type="dxa"/>
            <w:tcBorders>
              <w:top w:val="nil"/>
              <w:bottom w:val="nil"/>
            </w:tcBorders>
          </w:tcPr>
          <w:p w14:paraId="1073D25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top w:val="nil"/>
              <w:bottom w:val="nil"/>
            </w:tcBorders>
          </w:tcPr>
          <w:p w14:paraId="46591CCF"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.10</w:t>
            </w:r>
          </w:p>
        </w:tc>
        <w:tc>
          <w:tcPr>
            <w:tcW w:w="1127" w:type="dxa"/>
            <w:tcBorders>
              <w:top w:val="nil"/>
              <w:bottom w:val="nil"/>
            </w:tcBorders>
          </w:tcPr>
          <w:p w14:paraId="63B31CCB"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1.00</w:t>
            </w:r>
          </w:p>
        </w:tc>
        <w:tc>
          <w:tcPr>
            <w:tcW w:w="1127" w:type="dxa"/>
            <w:tcBorders>
              <w:top w:val="nil"/>
              <w:bottom w:val="nil"/>
            </w:tcBorders>
          </w:tcPr>
          <w:p w14:paraId="696491A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.320</w:t>
            </w:r>
          </w:p>
        </w:tc>
      </w:tr>
      <w:tr w:rsidR="00A94DCF" w14:paraId="5882F53B" w14:textId="77777777" w:rsidTr="00192D72">
        <w:tc>
          <w:tcPr>
            <w:tcW w:w="1965" w:type="dxa"/>
            <w:vMerge/>
            <w:tcBorders>
              <w:top w:val="nil"/>
              <w:bottom w:val="nil"/>
            </w:tcBorders>
          </w:tcPr>
          <w:p w14:paraId="483082DA"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0818BA51"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7B0761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07AF20D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.10</w:t>
            </w:r>
          </w:p>
        </w:tc>
        <w:tc>
          <w:tcPr>
            <w:tcW w:w="1127" w:type="dxa"/>
            <w:tcBorders>
              <w:top w:val="nil"/>
              <w:bottom w:val="nil"/>
            </w:tcBorders>
          </w:tcPr>
          <w:p w14:paraId="648B420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.95</w:t>
            </w:r>
          </w:p>
        </w:tc>
        <w:tc>
          <w:tcPr>
            <w:tcW w:w="1127" w:type="dxa"/>
            <w:tcBorders>
              <w:top w:val="nil"/>
              <w:bottom w:val="nil"/>
            </w:tcBorders>
          </w:tcPr>
          <w:p w14:paraId="4D6FE3C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.344</w:t>
            </w:r>
          </w:p>
        </w:tc>
      </w:tr>
      <w:tr w:rsidR="00A94DCF" w14:paraId="702C5951" w14:textId="77777777" w:rsidTr="00192D72">
        <w:tc>
          <w:tcPr>
            <w:tcW w:w="1965" w:type="dxa"/>
            <w:vMerge/>
            <w:tcBorders>
              <w:top w:val="nil"/>
              <w:bottom w:val="nil"/>
            </w:tcBorders>
          </w:tcPr>
          <w:p w14:paraId="3306B665"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239011FE"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690EF3D2"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7DACA21E"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-.50</w:t>
            </w:r>
          </w:p>
        </w:tc>
        <w:tc>
          <w:tcPr>
            <w:tcW w:w="1127" w:type="dxa"/>
            <w:tcBorders>
              <w:top w:val="nil"/>
              <w:bottom w:val="nil"/>
            </w:tcBorders>
          </w:tcPr>
          <w:p w14:paraId="62D44924"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-4.30</w:t>
            </w:r>
          </w:p>
        </w:tc>
        <w:tc>
          <w:tcPr>
            <w:tcW w:w="1127" w:type="dxa"/>
            <w:tcBorders>
              <w:top w:val="nil"/>
              <w:bottom w:val="nil"/>
            </w:tcBorders>
          </w:tcPr>
          <w:p w14:paraId="0506C7D1"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&lt;</w:t>
            </w:r>
            <w:r w:rsidRPr="00CD0F33">
              <w:rPr>
                <w:rFonts w:ascii="Times New Roman" w:hAnsi="Times New Roman" w:cs="Times New Roman"/>
                <w:sz w:val="24"/>
                <w:szCs w:val="24"/>
              </w:rPr>
              <w:t>.001</w:t>
            </w:r>
          </w:p>
        </w:tc>
      </w:tr>
      <w:tr w:rsidR="00A94DCF" w14:paraId="2035EADA" w14:textId="77777777" w:rsidTr="00192D72">
        <w:tc>
          <w:tcPr>
            <w:tcW w:w="1965" w:type="dxa"/>
            <w:vMerge/>
            <w:tcBorders>
              <w:top w:val="nil"/>
              <w:bottom w:val="nil"/>
            </w:tcBorders>
          </w:tcPr>
          <w:p w14:paraId="706B61B3"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628FF1CF"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473C6DB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bottom w:val="nil"/>
            </w:tcBorders>
          </w:tcPr>
          <w:p w14:paraId="7448CA7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.00</w:t>
            </w:r>
          </w:p>
        </w:tc>
        <w:tc>
          <w:tcPr>
            <w:tcW w:w="1127" w:type="dxa"/>
            <w:tcBorders>
              <w:top w:val="nil"/>
              <w:bottom w:val="nil"/>
            </w:tcBorders>
          </w:tcPr>
          <w:p w14:paraId="278BDC52"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.02</w:t>
            </w:r>
          </w:p>
        </w:tc>
        <w:tc>
          <w:tcPr>
            <w:tcW w:w="1127" w:type="dxa"/>
            <w:tcBorders>
              <w:top w:val="nil"/>
              <w:bottom w:val="nil"/>
            </w:tcBorders>
          </w:tcPr>
          <w:p w14:paraId="3B900C5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.984</w:t>
            </w:r>
          </w:p>
        </w:tc>
      </w:tr>
      <w:tr w:rsidR="00A94DCF" w14:paraId="0B62C55C" w14:textId="77777777" w:rsidTr="00192D72">
        <w:tc>
          <w:tcPr>
            <w:tcW w:w="1965" w:type="dxa"/>
            <w:vMerge w:val="restart"/>
            <w:tcBorders>
              <w:top w:val="nil"/>
              <w:bottom w:val="nil"/>
            </w:tcBorders>
          </w:tcPr>
          <w:p w14:paraId="4F7F7C1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No Blame</w:t>
            </w:r>
          </w:p>
        </w:tc>
        <w:tc>
          <w:tcPr>
            <w:tcW w:w="1944" w:type="dxa"/>
            <w:vMerge w:val="restart"/>
            <w:tcBorders>
              <w:top w:val="nil"/>
              <w:bottom w:val="nil"/>
            </w:tcBorders>
          </w:tcPr>
          <w:p w14:paraId="68C888D2"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6.95,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&lt; .001</w:t>
            </w:r>
          </w:p>
        </w:tc>
        <w:tc>
          <w:tcPr>
            <w:tcW w:w="2628" w:type="dxa"/>
            <w:tcBorders>
              <w:top w:val="nil"/>
              <w:bottom w:val="nil"/>
            </w:tcBorders>
          </w:tcPr>
          <w:p w14:paraId="7035D3E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top w:val="nil"/>
              <w:bottom w:val="nil"/>
            </w:tcBorders>
          </w:tcPr>
          <w:p w14:paraId="5C0F292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.08</w:t>
            </w:r>
          </w:p>
        </w:tc>
        <w:tc>
          <w:tcPr>
            <w:tcW w:w="1127" w:type="dxa"/>
            <w:tcBorders>
              <w:top w:val="nil"/>
              <w:bottom w:val="nil"/>
            </w:tcBorders>
          </w:tcPr>
          <w:p w14:paraId="4CAB5852"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.87</w:t>
            </w:r>
          </w:p>
        </w:tc>
        <w:tc>
          <w:tcPr>
            <w:tcW w:w="1127" w:type="dxa"/>
            <w:tcBorders>
              <w:top w:val="nil"/>
              <w:bottom w:val="nil"/>
            </w:tcBorders>
          </w:tcPr>
          <w:p w14:paraId="64682BB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.384</w:t>
            </w:r>
          </w:p>
        </w:tc>
      </w:tr>
      <w:tr w:rsidR="00A94DCF" w14:paraId="7AD1FB35" w14:textId="77777777" w:rsidTr="00192D72">
        <w:tc>
          <w:tcPr>
            <w:tcW w:w="1965" w:type="dxa"/>
            <w:vMerge/>
            <w:tcBorders>
              <w:top w:val="nil"/>
              <w:bottom w:val="nil"/>
            </w:tcBorders>
          </w:tcPr>
          <w:p w14:paraId="673A09C6"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3895E957"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6A258479"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3C57F5F1"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-.09</w:t>
            </w:r>
          </w:p>
        </w:tc>
        <w:tc>
          <w:tcPr>
            <w:tcW w:w="1127" w:type="dxa"/>
            <w:tcBorders>
              <w:top w:val="nil"/>
              <w:bottom w:val="nil"/>
            </w:tcBorders>
          </w:tcPr>
          <w:p w14:paraId="1582EC2E"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-.88</w:t>
            </w:r>
          </w:p>
        </w:tc>
        <w:tc>
          <w:tcPr>
            <w:tcW w:w="1127" w:type="dxa"/>
            <w:tcBorders>
              <w:top w:val="nil"/>
              <w:bottom w:val="nil"/>
            </w:tcBorders>
          </w:tcPr>
          <w:p w14:paraId="5AAB5B1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.383</w:t>
            </w:r>
          </w:p>
        </w:tc>
      </w:tr>
      <w:tr w:rsidR="00A94DCF" w14:paraId="2151CEBD" w14:textId="77777777" w:rsidTr="00192D72">
        <w:tc>
          <w:tcPr>
            <w:tcW w:w="1965" w:type="dxa"/>
            <w:vMerge/>
            <w:tcBorders>
              <w:top w:val="nil"/>
              <w:bottom w:val="nil"/>
            </w:tcBorders>
          </w:tcPr>
          <w:p w14:paraId="649F2480"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48483344"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14E39FB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7B729AB9"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.36</w:t>
            </w:r>
          </w:p>
        </w:tc>
        <w:tc>
          <w:tcPr>
            <w:tcW w:w="1127" w:type="dxa"/>
            <w:tcBorders>
              <w:top w:val="nil"/>
              <w:bottom w:val="nil"/>
            </w:tcBorders>
          </w:tcPr>
          <w:p w14:paraId="76A69F58"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3.12</w:t>
            </w:r>
          </w:p>
        </w:tc>
        <w:tc>
          <w:tcPr>
            <w:tcW w:w="1127" w:type="dxa"/>
            <w:tcBorders>
              <w:top w:val="nil"/>
              <w:bottom w:val="nil"/>
            </w:tcBorders>
          </w:tcPr>
          <w:p w14:paraId="713BE1C9"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.002</w:t>
            </w:r>
          </w:p>
        </w:tc>
      </w:tr>
      <w:tr w:rsidR="00A94DCF" w14:paraId="4A2BFF14" w14:textId="77777777" w:rsidTr="00192D72">
        <w:tc>
          <w:tcPr>
            <w:tcW w:w="1965" w:type="dxa"/>
            <w:vMerge/>
            <w:tcBorders>
              <w:top w:val="nil"/>
              <w:bottom w:val="nil"/>
            </w:tcBorders>
          </w:tcPr>
          <w:p w14:paraId="5A74DFBB"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50B7F62E"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C6C161B"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bottom w:val="nil"/>
            </w:tcBorders>
          </w:tcPr>
          <w:p w14:paraId="1998EA0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.12</w:t>
            </w:r>
          </w:p>
        </w:tc>
        <w:tc>
          <w:tcPr>
            <w:tcW w:w="1127" w:type="dxa"/>
            <w:tcBorders>
              <w:top w:val="nil"/>
              <w:bottom w:val="nil"/>
            </w:tcBorders>
          </w:tcPr>
          <w:p w14:paraId="1A567DF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1.32</w:t>
            </w:r>
          </w:p>
        </w:tc>
        <w:tc>
          <w:tcPr>
            <w:tcW w:w="1127" w:type="dxa"/>
            <w:tcBorders>
              <w:top w:val="nil"/>
              <w:bottom w:val="nil"/>
            </w:tcBorders>
          </w:tcPr>
          <w:p w14:paraId="032C00E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.190</w:t>
            </w:r>
          </w:p>
        </w:tc>
      </w:tr>
      <w:tr w:rsidR="00A94DCF" w14:paraId="27AE05B9" w14:textId="77777777" w:rsidTr="00192D72">
        <w:tc>
          <w:tcPr>
            <w:tcW w:w="1965" w:type="dxa"/>
            <w:vMerge w:val="restart"/>
            <w:tcBorders>
              <w:top w:val="nil"/>
              <w:bottom w:val="nil"/>
            </w:tcBorders>
          </w:tcPr>
          <w:p w14:paraId="14E5759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Compliance</w:t>
            </w:r>
          </w:p>
        </w:tc>
        <w:tc>
          <w:tcPr>
            <w:tcW w:w="1944" w:type="dxa"/>
            <w:vMerge w:val="restart"/>
            <w:tcBorders>
              <w:top w:val="nil"/>
              <w:bottom w:val="nil"/>
            </w:tcBorders>
          </w:tcPr>
          <w:p w14:paraId="41DCEBBC"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10.41,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&lt; .001</w:t>
            </w:r>
          </w:p>
        </w:tc>
        <w:tc>
          <w:tcPr>
            <w:tcW w:w="2628" w:type="dxa"/>
            <w:tcBorders>
              <w:top w:val="nil"/>
              <w:bottom w:val="nil"/>
            </w:tcBorders>
          </w:tcPr>
          <w:p w14:paraId="534C68E2"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top w:val="nil"/>
              <w:bottom w:val="nil"/>
            </w:tcBorders>
          </w:tcPr>
          <w:p w14:paraId="35607AE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.06</w:t>
            </w:r>
          </w:p>
        </w:tc>
        <w:tc>
          <w:tcPr>
            <w:tcW w:w="1127" w:type="dxa"/>
            <w:tcBorders>
              <w:top w:val="nil"/>
              <w:bottom w:val="nil"/>
            </w:tcBorders>
          </w:tcPr>
          <w:p w14:paraId="51587AE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.68</w:t>
            </w:r>
          </w:p>
        </w:tc>
        <w:tc>
          <w:tcPr>
            <w:tcW w:w="1127" w:type="dxa"/>
            <w:tcBorders>
              <w:top w:val="nil"/>
              <w:bottom w:val="nil"/>
            </w:tcBorders>
          </w:tcPr>
          <w:p w14:paraId="4A6F376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.500</w:t>
            </w:r>
          </w:p>
        </w:tc>
      </w:tr>
      <w:tr w:rsidR="00A94DCF" w14:paraId="56513C46" w14:textId="77777777" w:rsidTr="00192D72">
        <w:tc>
          <w:tcPr>
            <w:tcW w:w="1965" w:type="dxa"/>
            <w:vMerge/>
            <w:tcBorders>
              <w:top w:val="nil"/>
              <w:bottom w:val="nil"/>
            </w:tcBorders>
          </w:tcPr>
          <w:p w14:paraId="5A1E5BBA"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59B1E063"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17FA0C6F"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6EBBC95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-.10</w:t>
            </w:r>
          </w:p>
        </w:tc>
        <w:tc>
          <w:tcPr>
            <w:tcW w:w="1127" w:type="dxa"/>
            <w:tcBorders>
              <w:top w:val="nil"/>
              <w:bottom w:val="nil"/>
            </w:tcBorders>
          </w:tcPr>
          <w:p w14:paraId="35276E8A"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-.97</w:t>
            </w:r>
          </w:p>
        </w:tc>
        <w:tc>
          <w:tcPr>
            <w:tcW w:w="1127" w:type="dxa"/>
            <w:tcBorders>
              <w:top w:val="nil"/>
              <w:bottom w:val="nil"/>
            </w:tcBorders>
          </w:tcPr>
          <w:p w14:paraId="44C8618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.332</w:t>
            </w:r>
          </w:p>
        </w:tc>
      </w:tr>
      <w:tr w:rsidR="00A94DCF" w14:paraId="26644B20" w14:textId="77777777" w:rsidTr="00192D72">
        <w:tc>
          <w:tcPr>
            <w:tcW w:w="1965" w:type="dxa"/>
            <w:vMerge/>
            <w:tcBorders>
              <w:top w:val="nil"/>
              <w:bottom w:val="nil"/>
            </w:tcBorders>
          </w:tcPr>
          <w:p w14:paraId="05821BEE"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6B762C69"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2F92A5C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27EE2027"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.46</w:t>
            </w:r>
          </w:p>
        </w:tc>
        <w:tc>
          <w:tcPr>
            <w:tcW w:w="1127" w:type="dxa"/>
            <w:tcBorders>
              <w:top w:val="nil"/>
              <w:bottom w:val="nil"/>
            </w:tcBorders>
          </w:tcPr>
          <w:p w14:paraId="75544ABC"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4.13</w:t>
            </w:r>
          </w:p>
        </w:tc>
        <w:tc>
          <w:tcPr>
            <w:tcW w:w="1127" w:type="dxa"/>
            <w:tcBorders>
              <w:top w:val="nil"/>
              <w:bottom w:val="nil"/>
            </w:tcBorders>
          </w:tcPr>
          <w:p w14:paraId="3DC414F2"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&lt; .001</w:t>
            </w:r>
          </w:p>
        </w:tc>
      </w:tr>
      <w:tr w:rsidR="00A94DCF" w14:paraId="3DF999D5" w14:textId="77777777" w:rsidTr="00192D72">
        <w:tc>
          <w:tcPr>
            <w:tcW w:w="1965" w:type="dxa"/>
            <w:vMerge/>
            <w:tcBorders>
              <w:top w:val="nil"/>
              <w:bottom w:val="nil"/>
            </w:tcBorders>
          </w:tcPr>
          <w:p w14:paraId="70A2E1D7"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33BEDF6E"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C8E4F36"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bottom w:val="nil"/>
            </w:tcBorders>
          </w:tcPr>
          <w:p w14:paraId="3A8192B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.11</w:t>
            </w:r>
          </w:p>
        </w:tc>
        <w:tc>
          <w:tcPr>
            <w:tcW w:w="1127" w:type="dxa"/>
            <w:tcBorders>
              <w:top w:val="nil"/>
              <w:bottom w:val="nil"/>
            </w:tcBorders>
          </w:tcPr>
          <w:p w14:paraId="17E5ACD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1.30</w:t>
            </w:r>
          </w:p>
        </w:tc>
        <w:tc>
          <w:tcPr>
            <w:tcW w:w="1127" w:type="dxa"/>
            <w:tcBorders>
              <w:top w:val="nil"/>
              <w:bottom w:val="nil"/>
            </w:tcBorders>
          </w:tcPr>
          <w:p w14:paraId="612405A6"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.196</w:t>
            </w:r>
          </w:p>
        </w:tc>
      </w:tr>
      <w:tr w:rsidR="00A94DCF" w14:paraId="571FD142" w14:textId="77777777" w:rsidTr="00192D72">
        <w:tc>
          <w:tcPr>
            <w:tcW w:w="1965" w:type="dxa"/>
            <w:vMerge w:val="restart"/>
            <w:tcBorders>
              <w:top w:val="nil"/>
              <w:bottom w:val="nil"/>
            </w:tcBorders>
          </w:tcPr>
          <w:p w14:paraId="2B8F42C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Confrontation</w:t>
            </w:r>
          </w:p>
        </w:tc>
        <w:tc>
          <w:tcPr>
            <w:tcW w:w="1944" w:type="dxa"/>
            <w:vMerge w:val="restart"/>
            <w:tcBorders>
              <w:top w:val="nil"/>
              <w:bottom w:val="nil"/>
            </w:tcBorders>
          </w:tcPr>
          <w:p w14:paraId="3201307F"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3.92,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 .005</w:t>
            </w:r>
          </w:p>
        </w:tc>
        <w:tc>
          <w:tcPr>
            <w:tcW w:w="2628" w:type="dxa"/>
            <w:tcBorders>
              <w:top w:val="nil"/>
              <w:bottom w:val="nil"/>
            </w:tcBorders>
          </w:tcPr>
          <w:p w14:paraId="72AE431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top w:val="nil"/>
              <w:bottom w:val="nil"/>
            </w:tcBorders>
          </w:tcPr>
          <w:p w14:paraId="224FAF3B"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.08</w:t>
            </w:r>
          </w:p>
        </w:tc>
        <w:tc>
          <w:tcPr>
            <w:tcW w:w="1127" w:type="dxa"/>
            <w:tcBorders>
              <w:top w:val="nil"/>
              <w:bottom w:val="nil"/>
            </w:tcBorders>
          </w:tcPr>
          <w:p w14:paraId="66022BFE"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.80</w:t>
            </w:r>
          </w:p>
        </w:tc>
        <w:tc>
          <w:tcPr>
            <w:tcW w:w="1127" w:type="dxa"/>
            <w:tcBorders>
              <w:top w:val="nil"/>
              <w:bottom w:val="nil"/>
            </w:tcBorders>
          </w:tcPr>
          <w:p w14:paraId="7C5EAD0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.427</w:t>
            </w:r>
          </w:p>
        </w:tc>
      </w:tr>
      <w:tr w:rsidR="00A94DCF" w14:paraId="04BAE4A2" w14:textId="77777777" w:rsidTr="00192D72">
        <w:tc>
          <w:tcPr>
            <w:tcW w:w="1965" w:type="dxa"/>
            <w:vMerge/>
            <w:tcBorders>
              <w:top w:val="nil"/>
              <w:bottom w:val="nil"/>
            </w:tcBorders>
          </w:tcPr>
          <w:p w14:paraId="7AABBF58"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29D8822A"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72064E0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76EBB13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-.07</w:t>
            </w:r>
          </w:p>
        </w:tc>
        <w:tc>
          <w:tcPr>
            <w:tcW w:w="1127" w:type="dxa"/>
            <w:tcBorders>
              <w:top w:val="nil"/>
              <w:bottom w:val="nil"/>
            </w:tcBorders>
          </w:tcPr>
          <w:p w14:paraId="4AFB5D9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-.60</w:t>
            </w:r>
          </w:p>
        </w:tc>
        <w:tc>
          <w:tcPr>
            <w:tcW w:w="1127" w:type="dxa"/>
            <w:tcBorders>
              <w:top w:val="nil"/>
              <w:bottom w:val="nil"/>
            </w:tcBorders>
          </w:tcPr>
          <w:p w14:paraId="2841F0A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.551</w:t>
            </w:r>
          </w:p>
        </w:tc>
      </w:tr>
      <w:tr w:rsidR="00A94DCF" w14:paraId="2A31C329" w14:textId="77777777" w:rsidTr="00192D72">
        <w:tc>
          <w:tcPr>
            <w:tcW w:w="1965" w:type="dxa"/>
            <w:vMerge/>
            <w:tcBorders>
              <w:top w:val="nil"/>
              <w:bottom w:val="nil"/>
            </w:tcBorders>
          </w:tcPr>
          <w:p w14:paraId="10E1CEC8"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41C67D69"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76C60C2B"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26CDC476"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-.34</w:t>
            </w:r>
          </w:p>
        </w:tc>
        <w:tc>
          <w:tcPr>
            <w:tcW w:w="1127" w:type="dxa"/>
            <w:tcBorders>
              <w:top w:val="nil"/>
              <w:bottom w:val="nil"/>
            </w:tcBorders>
          </w:tcPr>
          <w:p w14:paraId="3EF699A4"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-2.79</w:t>
            </w:r>
          </w:p>
        </w:tc>
        <w:tc>
          <w:tcPr>
            <w:tcW w:w="1127" w:type="dxa"/>
            <w:tcBorders>
              <w:top w:val="nil"/>
              <w:bottom w:val="nil"/>
            </w:tcBorders>
          </w:tcPr>
          <w:p w14:paraId="1570F9F4"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sz w:val="24"/>
                <w:szCs w:val="24"/>
              </w:rPr>
              <w:t>.006</w:t>
            </w:r>
          </w:p>
        </w:tc>
      </w:tr>
      <w:tr w:rsidR="00A94DCF" w14:paraId="4F592290" w14:textId="77777777" w:rsidTr="00192D72">
        <w:tc>
          <w:tcPr>
            <w:tcW w:w="1965" w:type="dxa"/>
            <w:vMerge/>
            <w:tcBorders>
              <w:top w:val="nil"/>
              <w:bottom w:val="nil"/>
            </w:tcBorders>
          </w:tcPr>
          <w:p w14:paraId="5218B43D"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18C778C8"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771445C"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bottom w:val="nil"/>
            </w:tcBorders>
          </w:tcPr>
          <w:p w14:paraId="0F583DA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.05</w:t>
            </w:r>
          </w:p>
        </w:tc>
        <w:tc>
          <w:tcPr>
            <w:tcW w:w="1127" w:type="dxa"/>
            <w:tcBorders>
              <w:top w:val="nil"/>
              <w:bottom w:val="nil"/>
            </w:tcBorders>
          </w:tcPr>
          <w:p w14:paraId="4741633E"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.59</w:t>
            </w:r>
          </w:p>
        </w:tc>
        <w:tc>
          <w:tcPr>
            <w:tcW w:w="1127" w:type="dxa"/>
            <w:tcBorders>
              <w:top w:val="nil"/>
              <w:bottom w:val="nil"/>
            </w:tcBorders>
          </w:tcPr>
          <w:p w14:paraId="328910E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.554</w:t>
            </w:r>
          </w:p>
        </w:tc>
      </w:tr>
      <w:tr w:rsidR="00A94DCF" w14:paraId="58E5A616" w14:textId="77777777" w:rsidTr="00192D72">
        <w:tc>
          <w:tcPr>
            <w:tcW w:w="1965" w:type="dxa"/>
            <w:vMerge w:val="restart"/>
            <w:tcBorders>
              <w:top w:val="nil"/>
              <w:bottom w:val="nil"/>
            </w:tcBorders>
          </w:tcPr>
          <w:p w14:paraId="298FC93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Ignore</w:t>
            </w:r>
          </w:p>
        </w:tc>
        <w:tc>
          <w:tcPr>
            <w:tcW w:w="1944" w:type="dxa"/>
            <w:vMerge w:val="restart"/>
            <w:tcBorders>
              <w:top w:val="nil"/>
              <w:bottom w:val="nil"/>
            </w:tcBorders>
          </w:tcPr>
          <w:p w14:paraId="0C269008" w14:textId="77777777" w:rsidR="00A94DCF" w:rsidRDefault="00A94DCF" w:rsidP="00192D72">
            <w:pPr>
              <w:spacing w:line="360" w:lineRule="auto"/>
              <w:rPr>
                <w:rFonts w:ascii="Times New Roman" w:hAnsi="Times New Roman" w:cs="Times New Roman"/>
              </w:rPr>
            </w:pPr>
            <w:r w:rsidRPr="00CD0F33">
              <w:rPr>
                <w:rFonts w:ascii="Times New Roman" w:hAnsi="Times New Roman" w:cs="Times New Roman"/>
                <w:i/>
                <w:sz w:val="24"/>
                <w:szCs w:val="24"/>
              </w:rPr>
              <w:t>F</w:t>
            </w:r>
            <w:r w:rsidRPr="00CD0F33">
              <w:rPr>
                <w:rFonts w:ascii="Times New Roman" w:hAnsi="Times New Roman" w:cs="Times New Roman"/>
                <w:sz w:val="24"/>
                <w:szCs w:val="24"/>
              </w:rPr>
              <w:t xml:space="preserve">(4,132) = .69, </w:t>
            </w:r>
            <w:r w:rsidRPr="00CD0F33">
              <w:rPr>
                <w:rFonts w:ascii="Times New Roman" w:hAnsi="Times New Roman" w:cs="Times New Roman"/>
                <w:i/>
                <w:sz w:val="24"/>
                <w:szCs w:val="24"/>
              </w:rPr>
              <w:t>p</w:t>
            </w:r>
            <w:r w:rsidRPr="00CD0F33">
              <w:rPr>
                <w:rFonts w:ascii="Times New Roman" w:hAnsi="Times New Roman" w:cs="Times New Roman"/>
                <w:sz w:val="24"/>
                <w:szCs w:val="24"/>
              </w:rPr>
              <w:t xml:space="preserve"> = .600</w:t>
            </w:r>
          </w:p>
        </w:tc>
        <w:tc>
          <w:tcPr>
            <w:tcW w:w="2628" w:type="dxa"/>
            <w:tcBorders>
              <w:top w:val="nil"/>
              <w:bottom w:val="nil"/>
            </w:tcBorders>
          </w:tcPr>
          <w:p w14:paraId="3E7048F7"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Narcissism</w:t>
            </w:r>
          </w:p>
        </w:tc>
        <w:tc>
          <w:tcPr>
            <w:tcW w:w="1127" w:type="dxa"/>
            <w:tcBorders>
              <w:top w:val="nil"/>
              <w:bottom w:val="nil"/>
            </w:tcBorders>
          </w:tcPr>
          <w:p w14:paraId="74ABFF3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-.05</w:t>
            </w:r>
          </w:p>
        </w:tc>
        <w:tc>
          <w:tcPr>
            <w:tcW w:w="1127" w:type="dxa"/>
            <w:tcBorders>
              <w:top w:val="nil"/>
              <w:bottom w:val="nil"/>
            </w:tcBorders>
          </w:tcPr>
          <w:p w14:paraId="056A2EB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-.53</w:t>
            </w:r>
          </w:p>
        </w:tc>
        <w:tc>
          <w:tcPr>
            <w:tcW w:w="1127" w:type="dxa"/>
            <w:tcBorders>
              <w:top w:val="nil"/>
              <w:bottom w:val="nil"/>
            </w:tcBorders>
          </w:tcPr>
          <w:p w14:paraId="558E8DE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.597</w:t>
            </w:r>
          </w:p>
        </w:tc>
      </w:tr>
      <w:tr w:rsidR="00A94DCF" w14:paraId="4EBD30BC" w14:textId="77777777" w:rsidTr="00192D72">
        <w:tc>
          <w:tcPr>
            <w:tcW w:w="1965" w:type="dxa"/>
            <w:vMerge/>
            <w:tcBorders>
              <w:top w:val="nil"/>
              <w:bottom w:val="nil"/>
            </w:tcBorders>
          </w:tcPr>
          <w:p w14:paraId="7D21806A"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09486E54"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3ABD3DE5"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Machiavellianism</w:t>
            </w:r>
          </w:p>
        </w:tc>
        <w:tc>
          <w:tcPr>
            <w:tcW w:w="1127" w:type="dxa"/>
            <w:tcBorders>
              <w:top w:val="nil"/>
              <w:bottom w:val="nil"/>
            </w:tcBorders>
          </w:tcPr>
          <w:p w14:paraId="08FC4892"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-.13</w:t>
            </w:r>
          </w:p>
        </w:tc>
        <w:tc>
          <w:tcPr>
            <w:tcW w:w="1127" w:type="dxa"/>
            <w:tcBorders>
              <w:top w:val="nil"/>
              <w:bottom w:val="nil"/>
            </w:tcBorders>
          </w:tcPr>
          <w:p w14:paraId="5178BC5D"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-1.14</w:t>
            </w:r>
          </w:p>
        </w:tc>
        <w:tc>
          <w:tcPr>
            <w:tcW w:w="1127" w:type="dxa"/>
            <w:tcBorders>
              <w:top w:val="nil"/>
              <w:bottom w:val="nil"/>
            </w:tcBorders>
          </w:tcPr>
          <w:p w14:paraId="1FDF25E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.255</w:t>
            </w:r>
          </w:p>
        </w:tc>
      </w:tr>
      <w:tr w:rsidR="00A94DCF" w14:paraId="3EF5282E" w14:textId="77777777" w:rsidTr="00192D72">
        <w:tc>
          <w:tcPr>
            <w:tcW w:w="1965" w:type="dxa"/>
            <w:vMerge/>
            <w:tcBorders>
              <w:top w:val="nil"/>
              <w:bottom w:val="nil"/>
            </w:tcBorders>
          </w:tcPr>
          <w:p w14:paraId="4B0369C6" w14:textId="77777777" w:rsidR="00A94DCF" w:rsidRDefault="00A94DCF" w:rsidP="00192D72">
            <w:pPr>
              <w:spacing w:line="360" w:lineRule="auto"/>
              <w:rPr>
                <w:rFonts w:ascii="Times New Roman" w:hAnsi="Times New Roman" w:cs="Times New Roman"/>
              </w:rPr>
            </w:pPr>
          </w:p>
        </w:tc>
        <w:tc>
          <w:tcPr>
            <w:tcW w:w="1944" w:type="dxa"/>
            <w:vMerge/>
            <w:tcBorders>
              <w:top w:val="nil"/>
              <w:bottom w:val="nil"/>
            </w:tcBorders>
          </w:tcPr>
          <w:p w14:paraId="5CFDA3B9" w14:textId="77777777" w:rsidR="00A94DCF" w:rsidRDefault="00A94DCF" w:rsidP="00192D72">
            <w:pPr>
              <w:spacing w:line="360" w:lineRule="auto"/>
              <w:rPr>
                <w:rFonts w:ascii="Times New Roman" w:hAnsi="Times New Roman" w:cs="Times New Roman"/>
              </w:rPr>
            </w:pPr>
          </w:p>
        </w:tc>
        <w:tc>
          <w:tcPr>
            <w:tcW w:w="2628" w:type="dxa"/>
            <w:tcBorders>
              <w:top w:val="nil"/>
              <w:bottom w:val="nil"/>
            </w:tcBorders>
          </w:tcPr>
          <w:p w14:paraId="097EE566"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Primary Psychopathy</w:t>
            </w:r>
          </w:p>
        </w:tc>
        <w:tc>
          <w:tcPr>
            <w:tcW w:w="1127" w:type="dxa"/>
            <w:tcBorders>
              <w:top w:val="nil"/>
              <w:bottom w:val="nil"/>
            </w:tcBorders>
          </w:tcPr>
          <w:p w14:paraId="643330D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.07</w:t>
            </w:r>
          </w:p>
        </w:tc>
        <w:tc>
          <w:tcPr>
            <w:tcW w:w="1127" w:type="dxa"/>
            <w:tcBorders>
              <w:top w:val="nil"/>
              <w:bottom w:val="nil"/>
            </w:tcBorders>
          </w:tcPr>
          <w:p w14:paraId="1AE50664"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.53</w:t>
            </w:r>
          </w:p>
        </w:tc>
        <w:tc>
          <w:tcPr>
            <w:tcW w:w="1127" w:type="dxa"/>
            <w:tcBorders>
              <w:top w:val="nil"/>
              <w:bottom w:val="nil"/>
            </w:tcBorders>
          </w:tcPr>
          <w:p w14:paraId="5F32E7D8"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.600</w:t>
            </w:r>
          </w:p>
        </w:tc>
      </w:tr>
      <w:tr w:rsidR="00A94DCF" w14:paraId="076C5BE4" w14:textId="77777777" w:rsidTr="00192D72">
        <w:tc>
          <w:tcPr>
            <w:tcW w:w="1965" w:type="dxa"/>
            <w:vMerge/>
            <w:tcBorders>
              <w:top w:val="nil"/>
            </w:tcBorders>
          </w:tcPr>
          <w:p w14:paraId="5E1336F7" w14:textId="77777777" w:rsidR="00A94DCF" w:rsidRDefault="00A94DCF" w:rsidP="00192D72">
            <w:pPr>
              <w:spacing w:line="360" w:lineRule="auto"/>
              <w:rPr>
                <w:rFonts w:ascii="Times New Roman" w:hAnsi="Times New Roman" w:cs="Times New Roman"/>
              </w:rPr>
            </w:pPr>
          </w:p>
        </w:tc>
        <w:tc>
          <w:tcPr>
            <w:tcW w:w="1944" w:type="dxa"/>
            <w:vMerge/>
            <w:tcBorders>
              <w:top w:val="nil"/>
            </w:tcBorders>
          </w:tcPr>
          <w:p w14:paraId="22307BCC" w14:textId="77777777" w:rsidR="00A94DCF" w:rsidRDefault="00A94DCF" w:rsidP="00192D72">
            <w:pPr>
              <w:spacing w:line="360" w:lineRule="auto"/>
              <w:rPr>
                <w:rFonts w:ascii="Times New Roman" w:hAnsi="Times New Roman" w:cs="Times New Roman"/>
              </w:rPr>
            </w:pPr>
          </w:p>
        </w:tc>
        <w:tc>
          <w:tcPr>
            <w:tcW w:w="2628" w:type="dxa"/>
            <w:tcBorders>
              <w:top w:val="nil"/>
            </w:tcBorders>
          </w:tcPr>
          <w:p w14:paraId="390A0153"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Secondary Psychopathy</w:t>
            </w:r>
          </w:p>
        </w:tc>
        <w:tc>
          <w:tcPr>
            <w:tcW w:w="1127" w:type="dxa"/>
            <w:tcBorders>
              <w:top w:val="nil"/>
            </w:tcBorders>
          </w:tcPr>
          <w:p w14:paraId="4FE19A2E"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.11</w:t>
            </w:r>
          </w:p>
        </w:tc>
        <w:tc>
          <w:tcPr>
            <w:tcW w:w="1127" w:type="dxa"/>
            <w:tcBorders>
              <w:top w:val="nil"/>
            </w:tcBorders>
          </w:tcPr>
          <w:p w14:paraId="1CE4A610"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1.18</w:t>
            </w:r>
          </w:p>
        </w:tc>
        <w:tc>
          <w:tcPr>
            <w:tcW w:w="1127" w:type="dxa"/>
            <w:tcBorders>
              <w:top w:val="nil"/>
            </w:tcBorders>
          </w:tcPr>
          <w:p w14:paraId="0AC37501" w14:textId="77777777" w:rsidR="00A94DCF" w:rsidRDefault="00A94DCF" w:rsidP="00192D72">
            <w:pPr>
              <w:spacing w:line="360" w:lineRule="auto"/>
              <w:rPr>
                <w:rFonts w:ascii="Times New Roman" w:hAnsi="Times New Roman" w:cs="Times New Roman"/>
              </w:rPr>
            </w:pPr>
            <w:r>
              <w:rPr>
                <w:rFonts w:ascii="Times New Roman" w:hAnsi="Times New Roman" w:cs="Times New Roman"/>
              </w:rPr>
              <w:t>.240</w:t>
            </w:r>
          </w:p>
        </w:tc>
      </w:tr>
    </w:tbl>
    <w:p w14:paraId="630DF9F7" w14:textId="77777777" w:rsidR="00A94DCF" w:rsidRPr="00D72EFD" w:rsidRDefault="00A94DCF" w:rsidP="00A94DCF">
      <w:pPr>
        <w:spacing w:line="360" w:lineRule="auto"/>
        <w:rPr>
          <w:rFonts w:ascii="Times New Roman" w:hAnsi="Times New Roman" w:cs="Times New Roman"/>
        </w:rPr>
      </w:pPr>
    </w:p>
    <w:p w14:paraId="496546EE" w14:textId="77777777" w:rsidR="007A4C58" w:rsidRPr="00CD0F33" w:rsidRDefault="007A4C58" w:rsidP="003B37C5">
      <w:pPr>
        <w:spacing w:after="0" w:line="480" w:lineRule="auto"/>
        <w:ind w:left="720" w:hanging="720"/>
        <w:rPr>
          <w:rFonts w:ascii="Times New Roman" w:hAnsi="Times New Roman" w:cs="Times New Roman"/>
          <w:sz w:val="24"/>
          <w:szCs w:val="24"/>
        </w:rPr>
      </w:pPr>
      <w:bookmarkStart w:id="0" w:name="_GoBack"/>
      <w:bookmarkEnd w:id="0"/>
    </w:p>
    <w:sectPr w:rsidR="007A4C58" w:rsidRPr="00CD0F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9E0D3" w14:textId="77777777" w:rsidR="00D7385A" w:rsidRDefault="00D7385A" w:rsidP="00D32832">
      <w:pPr>
        <w:spacing w:after="0" w:line="240" w:lineRule="auto"/>
      </w:pPr>
      <w:r>
        <w:separator/>
      </w:r>
    </w:p>
  </w:endnote>
  <w:endnote w:type="continuationSeparator" w:id="0">
    <w:p w14:paraId="09273EFE" w14:textId="77777777" w:rsidR="00D7385A" w:rsidRDefault="00D7385A" w:rsidP="00D3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6746"/>
      <w:docPartObj>
        <w:docPartGallery w:val="Page Numbers (Bottom of Page)"/>
        <w:docPartUnique/>
      </w:docPartObj>
    </w:sdtPr>
    <w:sdtEndPr>
      <w:rPr>
        <w:noProof/>
      </w:rPr>
    </w:sdtEndPr>
    <w:sdtContent>
      <w:p w14:paraId="5E113148" w14:textId="0A89920C" w:rsidR="00D32832" w:rsidRDefault="00D32832">
        <w:pPr>
          <w:pStyle w:val="Footer"/>
          <w:jc w:val="right"/>
        </w:pPr>
        <w:r>
          <w:fldChar w:fldCharType="begin"/>
        </w:r>
        <w:r>
          <w:instrText xml:space="preserve"> PAGE   \* MERGEFORMAT </w:instrText>
        </w:r>
        <w:r>
          <w:fldChar w:fldCharType="separate"/>
        </w:r>
        <w:r w:rsidR="00A94DCF">
          <w:rPr>
            <w:noProof/>
          </w:rPr>
          <w:t>20</w:t>
        </w:r>
        <w:r>
          <w:rPr>
            <w:noProof/>
          </w:rPr>
          <w:fldChar w:fldCharType="end"/>
        </w:r>
      </w:p>
    </w:sdtContent>
  </w:sdt>
  <w:p w14:paraId="549C7AF6" w14:textId="77777777" w:rsidR="00D32832" w:rsidRDefault="00D3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9B86" w14:textId="77777777" w:rsidR="00D7385A" w:rsidRDefault="00D7385A" w:rsidP="00D32832">
      <w:pPr>
        <w:spacing w:after="0" w:line="240" w:lineRule="auto"/>
      </w:pPr>
      <w:r>
        <w:separator/>
      </w:r>
    </w:p>
  </w:footnote>
  <w:footnote w:type="continuationSeparator" w:id="0">
    <w:p w14:paraId="64866014" w14:textId="77777777" w:rsidR="00D7385A" w:rsidRDefault="00D7385A" w:rsidP="00D32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06"/>
    <w:rsid w:val="0000025A"/>
    <w:rsid w:val="00001EF2"/>
    <w:rsid w:val="00004897"/>
    <w:rsid w:val="000059B6"/>
    <w:rsid w:val="00006AAA"/>
    <w:rsid w:val="00014348"/>
    <w:rsid w:val="00014737"/>
    <w:rsid w:val="00016D8D"/>
    <w:rsid w:val="00016E61"/>
    <w:rsid w:val="0002631B"/>
    <w:rsid w:val="00037F6E"/>
    <w:rsid w:val="00063132"/>
    <w:rsid w:val="000664CE"/>
    <w:rsid w:val="00080C8C"/>
    <w:rsid w:val="00081114"/>
    <w:rsid w:val="000862AE"/>
    <w:rsid w:val="00097683"/>
    <w:rsid w:val="000A06E6"/>
    <w:rsid w:val="000A415D"/>
    <w:rsid w:val="000C3DD1"/>
    <w:rsid w:val="000C4814"/>
    <w:rsid w:val="000D7EF7"/>
    <w:rsid w:val="000E1A54"/>
    <w:rsid w:val="000E24AF"/>
    <w:rsid w:val="000F1D8B"/>
    <w:rsid w:val="00101FC1"/>
    <w:rsid w:val="001022F3"/>
    <w:rsid w:val="00106B7A"/>
    <w:rsid w:val="00114E56"/>
    <w:rsid w:val="00131F1A"/>
    <w:rsid w:val="00132437"/>
    <w:rsid w:val="00143086"/>
    <w:rsid w:val="0014701C"/>
    <w:rsid w:val="0016123C"/>
    <w:rsid w:val="00163092"/>
    <w:rsid w:val="00167356"/>
    <w:rsid w:val="00167C9F"/>
    <w:rsid w:val="00172230"/>
    <w:rsid w:val="001762C4"/>
    <w:rsid w:val="00185248"/>
    <w:rsid w:val="001921F8"/>
    <w:rsid w:val="00193B41"/>
    <w:rsid w:val="00194CFD"/>
    <w:rsid w:val="001A5470"/>
    <w:rsid w:val="001B44A3"/>
    <w:rsid w:val="001B60AD"/>
    <w:rsid w:val="001C606B"/>
    <w:rsid w:val="001C6E95"/>
    <w:rsid w:val="001D1E65"/>
    <w:rsid w:val="001D3039"/>
    <w:rsid w:val="001D316C"/>
    <w:rsid w:val="001D4B22"/>
    <w:rsid w:val="001E4CF8"/>
    <w:rsid w:val="001E63FA"/>
    <w:rsid w:val="001F0201"/>
    <w:rsid w:val="001F15A1"/>
    <w:rsid w:val="001F1619"/>
    <w:rsid w:val="001F7F3F"/>
    <w:rsid w:val="00202CA4"/>
    <w:rsid w:val="00203832"/>
    <w:rsid w:val="00204C11"/>
    <w:rsid w:val="00212C91"/>
    <w:rsid w:val="00226686"/>
    <w:rsid w:val="00233782"/>
    <w:rsid w:val="00240331"/>
    <w:rsid w:val="00255B57"/>
    <w:rsid w:val="00265C9D"/>
    <w:rsid w:val="002678C9"/>
    <w:rsid w:val="0027184E"/>
    <w:rsid w:val="002767AC"/>
    <w:rsid w:val="00282634"/>
    <w:rsid w:val="002836BD"/>
    <w:rsid w:val="00283B1E"/>
    <w:rsid w:val="00290BE6"/>
    <w:rsid w:val="002C71F2"/>
    <w:rsid w:val="002D6EB2"/>
    <w:rsid w:val="002E6B36"/>
    <w:rsid w:val="00302A1F"/>
    <w:rsid w:val="003036BE"/>
    <w:rsid w:val="00305639"/>
    <w:rsid w:val="0031003F"/>
    <w:rsid w:val="0031265C"/>
    <w:rsid w:val="00312D1A"/>
    <w:rsid w:val="003201BE"/>
    <w:rsid w:val="00324391"/>
    <w:rsid w:val="00337FBF"/>
    <w:rsid w:val="003415EA"/>
    <w:rsid w:val="00371F5E"/>
    <w:rsid w:val="003771BF"/>
    <w:rsid w:val="00381AEB"/>
    <w:rsid w:val="003821F7"/>
    <w:rsid w:val="00383455"/>
    <w:rsid w:val="003A1603"/>
    <w:rsid w:val="003A25CE"/>
    <w:rsid w:val="003A32A2"/>
    <w:rsid w:val="003B37C5"/>
    <w:rsid w:val="003D10B0"/>
    <w:rsid w:val="003D126E"/>
    <w:rsid w:val="003D2CE9"/>
    <w:rsid w:val="003D37FE"/>
    <w:rsid w:val="003D5DCF"/>
    <w:rsid w:val="003D6097"/>
    <w:rsid w:val="003E1B40"/>
    <w:rsid w:val="003E5C4F"/>
    <w:rsid w:val="003E6077"/>
    <w:rsid w:val="003F1603"/>
    <w:rsid w:val="003F51C2"/>
    <w:rsid w:val="0040556C"/>
    <w:rsid w:val="0040643B"/>
    <w:rsid w:val="004066BD"/>
    <w:rsid w:val="00412D14"/>
    <w:rsid w:val="00413B57"/>
    <w:rsid w:val="00416C56"/>
    <w:rsid w:val="00423D06"/>
    <w:rsid w:val="00425799"/>
    <w:rsid w:val="00426543"/>
    <w:rsid w:val="004277EF"/>
    <w:rsid w:val="00434FEE"/>
    <w:rsid w:val="004365F4"/>
    <w:rsid w:val="00440745"/>
    <w:rsid w:val="00442344"/>
    <w:rsid w:val="004476B6"/>
    <w:rsid w:val="0045557D"/>
    <w:rsid w:val="004579DD"/>
    <w:rsid w:val="00457B0A"/>
    <w:rsid w:val="00461172"/>
    <w:rsid w:val="00462404"/>
    <w:rsid w:val="00466C54"/>
    <w:rsid w:val="0046798A"/>
    <w:rsid w:val="0047025A"/>
    <w:rsid w:val="00472B5D"/>
    <w:rsid w:val="0047392E"/>
    <w:rsid w:val="004741D1"/>
    <w:rsid w:val="00474B0C"/>
    <w:rsid w:val="0048372F"/>
    <w:rsid w:val="00486073"/>
    <w:rsid w:val="004A1527"/>
    <w:rsid w:val="004A4AF8"/>
    <w:rsid w:val="004A549C"/>
    <w:rsid w:val="004A6895"/>
    <w:rsid w:val="004A7B3C"/>
    <w:rsid w:val="004B12A0"/>
    <w:rsid w:val="004C2B1E"/>
    <w:rsid w:val="004C3545"/>
    <w:rsid w:val="004D0659"/>
    <w:rsid w:val="004E2183"/>
    <w:rsid w:val="004E4BB9"/>
    <w:rsid w:val="004F39B2"/>
    <w:rsid w:val="004F3D1B"/>
    <w:rsid w:val="00505325"/>
    <w:rsid w:val="00505640"/>
    <w:rsid w:val="005057F3"/>
    <w:rsid w:val="00505CC8"/>
    <w:rsid w:val="00506885"/>
    <w:rsid w:val="0050718E"/>
    <w:rsid w:val="00507800"/>
    <w:rsid w:val="00512824"/>
    <w:rsid w:val="005128FD"/>
    <w:rsid w:val="00512AB3"/>
    <w:rsid w:val="00514699"/>
    <w:rsid w:val="0052160F"/>
    <w:rsid w:val="00530369"/>
    <w:rsid w:val="00545652"/>
    <w:rsid w:val="00546E7D"/>
    <w:rsid w:val="005474BF"/>
    <w:rsid w:val="00550E6C"/>
    <w:rsid w:val="00555F0A"/>
    <w:rsid w:val="005632B3"/>
    <w:rsid w:val="005808CC"/>
    <w:rsid w:val="00582C3D"/>
    <w:rsid w:val="00586C68"/>
    <w:rsid w:val="0059111D"/>
    <w:rsid w:val="00593469"/>
    <w:rsid w:val="00597050"/>
    <w:rsid w:val="0059707C"/>
    <w:rsid w:val="0059757A"/>
    <w:rsid w:val="005A1DB7"/>
    <w:rsid w:val="005C3B68"/>
    <w:rsid w:val="005C70AE"/>
    <w:rsid w:val="005D03B0"/>
    <w:rsid w:val="005D2B73"/>
    <w:rsid w:val="005D5406"/>
    <w:rsid w:val="005E76A9"/>
    <w:rsid w:val="005F44EA"/>
    <w:rsid w:val="005F790B"/>
    <w:rsid w:val="00600FF2"/>
    <w:rsid w:val="00601E91"/>
    <w:rsid w:val="00613F3A"/>
    <w:rsid w:val="00621B61"/>
    <w:rsid w:val="00630A32"/>
    <w:rsid w:val="00642CF9"/>
    <w:rsid w:val="00656ABA"/>
    <w:rsid w:val="00662817"/>
    <w:rsid w:val="00664A8F"/>
    <w:rsid w:val="0066622E"/>
    <w:rsid w:val="00671DFB"/>
    <w:rsid w:val="006728A6"/>
    <w:rsid w:val="006731FB"/>
    <w:rsid w:val="00673E5D"/>
    <w:rsid w:val="00674C87"/>
    <w:rsid w:val="006877C9"/>
    <w:rsid w:val="006A17DB"/>
    <w:rsid w:val="006B1C0F"/>
    <w:rsid w:val="006B2B8E"/>
    <w:rsid w:val="006B51AB"/>
    <w:rsid w:val="006C71B5"/>
    <w:rsid w:val="006D03AD"/>
    <w:rsid w:val="006E7B79"/>
    <w:rsid w:val="006F16B9"/>
    <w:rsid w:val="006F28F0"/>
    <w:rsid w:val="006F4B79"/>
    <w:rsid w:val="007320C7"/>
    <w:rsid w:val="00734460"/>
    <w:rsid w:val="00737DBC"/>
    <w:rsid w:val="00752DDE"/>
    <w:rsid w:val="00763AB8"/>
    <w:rsid w:val="007661DC"/>
    <w:rsid w:val="0077159F"/>
    <w:rsid w:val="007810DF"/>
    <w:rsid w:val="00793E32"/>
    <w:rsid w:val="007A4C58"/>
    <w:rsid w:val="007B152D"/>
    <w:rsid w:val="007B2E29"/>
    <w:rsid w:val="007B7D7D"/>
    <w:rsid w:val="007C1AA9"/>
    <w:rsid w:val="007C3F0C"/>
    <w:rsid w:val="007C4275"/>
    <w:rsid w:val="007C7648"/>
    <w:rsid w:val="007D7941"/>
    <w:rsid w:val="007E3C5A"/>
    <w:rsid w:val="007E45F2"/>
    <w:rsid w:val="007E73FA"/>
    <w:rsid w:val="007F3072"/>
    <w:rsid w:val="008060BC"/>
    <w:rsid w:val="00811D1E"/>
    <w:rsid w:val="00813EB8"/>
    <w:rsid w:val="008155D5"/>
    <w:rsid w:val="00821F01"/>
    <w:rsid w:val="00824157"/>
    <w:rsid w:val="00827F60"/>
    <w:rsid w:val="00834DEF"/>
    <w:rsid w:val="00843E98"/>
    <w:rsid w:val="008478F9"/>
    <w:rsid w:val="00850506"/>
    <w:rsid w:val="00850AF9"/>
    <w:rsid w:val="00870CA8"/>
    <w:rsid w:val="00872410"/>
    <w:rsid w:val="0087342A"/>
    <w:rsid w:val="00881E06"/>
    <w:rsid w:val="008901A2"/>
    <w:rsid w:val="008A23F4"/>
    <w:rsid w:val="008A5BF4"/>
    <w:rsid w:val="008A6F59"/>
    <w:rsid w:val="008A77EA"/>
    <w:rsid w:val="008B42AA"/>
    <w:rsid w:val="008D5000"/>
    <w:rsid w:val="008D68B3"/>
    <w:rsid w:val="008E2F23"/>
    <w:rsid w:val="008F2BFA"/>
    <w:rsid w:val="008F3035"/>
    <w:rsid w:val="00900DC1"/>
    <w:rsid w:val="00901FC1"/>
    <w:rsid w:val="00915A72"/>
    <w:rsid w:val="00920D35"/>
    <w:rsid w:val="00924C20"/>
    <w:rsid w:val="00930BDD"/>
    <w:rsid w:val="00934975"/>
    <w:rsid w:val="00935591"/>
    <w:rsid w:val="00937098"/>
    <w:rsid w:val="009427B7"/>
    <w:rsid w:val="009520D0"/>
    <w:rsid w:val="0095787D"/>
    <w:rsid w:val="00960F3F"/>
    <w:rsid w:val="00963352"/>
    <w:rsid w:val="00966258"/>
    <w:rsid w:val="00975396"/>
    <w:rsid w:val="00975627"/>
    <w:rsid w:val="009817D1"/>
    <w:rsid w:val="00983035"/>
    <w:rsid w:val="00994337"/>
    <w:rsid w:val="00995CA9"/>
    <w:rsid w:val="009A0454"/>
    <w:rsid w:val="009A16A3"/>
    <w:rsid w:val="009A1840"/>
    <w:rsid w:val="009B6095"/>
    <w:rsid w:val="009D6930"/>
    <w:rsid w:val="009E050A"/>
    <w:rsid w:val="009E0579"/>
    <w:rsid w:val="009E2F71"/>
    <w:rsid w:val="009E3D8B"/>
    <w:rsid w:val="009F5359"/>
    <w:rsid w:val="00A030E4"/>
    <w:rsid w:val="00A04867"/>
    <w:rsid w:val="00A04E38"/>
    <w:rsid w:val="00A102A3"/>
    <w:rsid w:val="00A21393"/>
    <w:rsid w:val="00A27AE4"/>
    <w:rsid w:val="00A33DE5"/>
    <w:rsid w:val="00A352C8"/>
    <w:rsid w:val="00A438C6"/>
    <w:rsid w:val="00A53653"/>
    <w:rsid w:val="00A5598D"/>
    <w:rsid w:val="00A56CA4"/>
    <w:rsid w:val="00A57822"/>
    <w:rsid w:val="00A61E07"/>
    <w:rsid w:val="00A6349D"/>
    <w:rsid w:val="00A652EB"/>
    <w:rsid w:val="00A65DBF"/>
    <w:rsid w:val="00A71D96"/>
    <w:rsid w:val="00A8477F"/>
    <w:rsid w:val="00A85754"/>
    <w:rsid w:val="00A93A79"/>
    <w:rsid w:val="00A94DCF"/>
    <w:rsid w:val="00A95CE3"/>
    <w:rsid w:val="00A96DBC"/>
    <w:rsid w:val="00A96DBF"/>
    <w:rsid w:val="00AA291F"/>
    <w:rsid w:val="00AA7014"/>
    <w:rsid w:val="00AB0124"/>
    <w:rsid w:val="00AB0327"/>
    <w:rsid w:val="00AB0782"/>
    <w:rsid w:val="00AD15E5"/>
    <w:rsid w:val="00AD2F3B"/>
    <w:rsid w:val="00AD3DAF"/>
    <w:rsid w:val="00AD44AF"/>
    <w:rsid w:val="00AD7F82"/>
    <w:rsid w:val="00AE0552"/>
    <w:rsid w:val="00AE39B6"/>
    <w:rsid w:val="00AE4E9E"/>
    <w:rsid w:val="00AF0AEC"/>
    <w:rsid w:val="00AF6180"/>
    <w:rsid w:val="00AF6EC5"/>
    <w:rsid w:val="00B20173"/>
    <w:rsid w:val="00B21F36"/>
    <w:rsid w:val="00B26545"/>
    <w:rsid w:val="00B321C6"/>
    <w:rsid w:val="00B46D2E"/>
    <w:rsid w:val="00B54AFE"/>
    <w:rsid w:val="00B62999"/>
    <w:rsid w:val="00B629DF"/>
    <w:rsid w:val="00B62D20"/>
    <w:rsid w:val="00B71C8D"/>
    <w:rsid w:val="00B802CF"/>
    <w:rsid w:val="00B87074"/>
    <w:rsid w:val="00B90488"/>
    <w:rsid w:val="00B97EAE"/>
    <w:rsid w:val="00BA341F"/>
    <w:rsid w:val="00BA5DBC"/>
    <w:rsid w:val="00BA70EE"/>
    <w:rsid w:val="00BC435E"/>
    <w:rsid w:val="00BD0677"/>
    <w:rsid w:val="00BD3275"/>
    <w:rsid w:val="00BD4841"/>
    <w:rsid w:val="00BE5636"/>
    <w:rsid w:val="00BE6E55"/>
    <w:rsid w:val="00BF299B"/>
    <w:rsid w:val="00BF5850"/>
    <w:rsid w:val="00C05D11"/>
    <w:rsid w:val="00C07AAA"/>
    <w:rsid w:val="00C10177"/>
    <w:rsid w:val="00C21DBC"/>
    <w:rsid w:val="00C2397B"/>
    <w:rsid w:val="00C259B1"/>
    <w:rsid w:val="00C264FD"/>
    <w:rsid w:val="00C518B1"/>
    <w:rsid w:val="00C53F67"/>
    <w:rsid w:val="00C55D54"/>
    <w:rsid w:val="00C64170"/>
    <w:rsid w:val="00C64843"/>
    <w:rsid w:val="00C64C96"/>
    <w:rsid w:val="00C6538C"/>
    <w:rsid w:val="00C71CDD"/>
    <w:rsid w:val="00C7299B"/>
    <w:rsid w:val="00C85954"/>
    <w:rsid w:val="00C921EB"/>
    <w:rsid w:val="00C96BAB"/>
    <w:rsid w:val="00CB0EFA"/>
    <w:rsid w:val="00CB68F2"/>
    <w:rsid w:val="00CB7AA2"/>
    <w:rsid w:val="00CD0F33"/>
    <w:rsid w:val="00CD1BA2"/>
    <w:rsid w:val="00CE0748"/>
    <w:rsid w:val="00CE0E84"/>
    <w:rsid w:val="00CE2141"/>
    <w:rsid w:val="00CE2B0D"/>
    <w:rsid w:val="00CE6311"/>
    <w:rsid w:val="00D11433"/>
    <w:rsid w:val="00D115BD"/>
    <w:rsid w:val="00D12148"/>
    <w:rsid w:val="00D14ADD"/>
    <w:rsid w:val="00D23E06"/>
    <w:rsid w:val="00D32832"/>
    <w:rsid w:val="00D341D1"/>
    <w:rsid w:val="00D40DE3"/>
    <w:rsid w:val="00D4635B"/>
    <w:rsid w:val="00D55FD3"/>
    <w:rsid w:val="00D56674"/>
    <w:rsid w:val="00D6278C"/>
    <w:rsid w:val="00D65A15"/>
    <w:rsid w:val="00D71176"/>
    <w:rsid w:val="00D7385A"/>
    <w:rsid w:val="00D75984"/>
    <w:rsid w:val="00D766B0"/>
    <w:rsid w:val="00D8056E"/>
    <w:rsid w:val="00D828E2"/>
    <w:rsid w:val="00D84B9B"/>
    <w:rsid w:val="00D86C6F"/>
    <w:rsid w:val="00D87163"/>
    <w:rsid w:val="00D90488"/>
    <w:rsid w:val="00D97A61"/>
    <w:rsid w:val="00DA1BFF"/>
    <w:rsid w:val="00DA3481"/>
    <w:rsid w:val="00DB3DBF"/>
    <w:rsid w:val="00DC0371"/>
    <w:rsid w:val="00DC4120"/>
    <w:rsid w:val="00DC60BE"/>
    <w:rsid w:val="00DD495C"/>
    <w:rsid w:val="00DE1E34"/>
    <w:rsid w:val="00DE2A2A"/>
    <w:rsid w:val="00DE4D60"/>
    <w:rsid w:val="00DE7198"/>
    <w:rsid w:val="00E015B4"/>
    <w:rsid w:val="00E023AB"/>
    <w:rsid w:val="00E06BAC"/>
    <w:rsid w:val="00E156D1"/>
    <w:rsid w:val="00E21694"/>
    <w:rsid w:val="00E418FC"/>
    <w:rsid w:val="00E53F56"/>
    <w:rsid w:val="00E67C22"/>
    <w:rsid w:val="00E70CDB"/>
    <w:rsid w:val="00E7697A"/>
    <w:rsid w:val="00E81468"/>
    <w:rsid w:val="00E81FD8"/>
    <w:rsid w:val="00E82C6A"/>
    <w:rsid w:val="00E86B4D"/>
    <w:rsid w:val="00E9142B"/>
    <w:rsid w:val="00E9537C"/>
    <w:rsid w:val="00E962D4"/>
    <w:rsid w:val="00E97A3A"/>
    <w:rsid w:val="00EA3799"/>
    <w:rsid w:val="00EB0039"/>
    <w:rsid w:val="00EB243C"/>
    <w:rsid w:val="00EC0FC8"/>
    <w:rsid w:val="00EE3FA4"/>
    <w:rsid w:val="00EF05CF"/>
    <w:rsid w:val="00EF3C44"/>
    <w:rsid w:val="00EF3FA5"/>
    <w:rsid w:val="00EF4018"/>
    <w:rsid w:val="00EF4E61"/>
    <w:rsid w:val="00F01FD5"/>
    <w:rsid w:val="00F07D2F"/>
    <w:rsid w:val="00F07DFE"/>
    <w:rsid w:val="00F12EDC"/>
    <w:rsid w:val="00F13E86"/>
    <w:rsid w:val="00F178E5"/>
    <w:rsid w:val="00F201A8"/>
    <w:rsid w:val="00F22607"/>
    <w:rsid w:val="00F226FF"/>
    <w:rsid w:val="00F245C1"/>
    <w:rsid w:val="00F34711"/>
    <w:rsid w:val="00F37855"/>
    <w:rsid w:val="00F4090B"/>
    <w:rsid w:val="00F45D05"/>
    <w:rsid w:val="00F506B8"/>
    <w:rsid w:val="00F53472"/>
    <w:rsid w:val="00F55F34"/>
    <w:rsid w:val="00F57111"/>
    <w:rsid w:val="00F7217C"/>
    <w:rsid w:val="00F829B4"/>
    <w:rsid w:val="00F830F9"/>
    <w:rsid w:val="00F848C0"/>
    <w:rsid w:val="00F85C62"/>
    <w:rsid w:val="00FB0FEE"/>
    <w:rsid w:val="00FC06E7"/>
    <w:rsid w:val="00FD3EFF"/>
    <w:rsid w:val="00FD49B6"/>
    <w:rsid w:val="00FE52F5"/>
    <w:rsid w:val="00FF04A5"/>
    <w:rsid w:val="00FF3588"/>
    <w:rsid w:val="00FF5575"/>
    <w:rsid w:val="00FF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0BF6"/>
  <w15:docId w15:val="{D02FA6E4-8B64-4E50-8988-22029E57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832"/>
  </w:style>
  <w:style w:type="paragraph" w:styleId="Footer">
    <w:name w:val="footer"/>
    <w:basedOn w:val="Normal"/>
    <w:link w:val="FooterChar"/>
    <w:uiPriority w:val="99"/>
    <w:unhideWhenUsed/>
    <w:rsid w:val="00D32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832"/>
  </w:style>
  <w:style w:type="character" w:styleId="CommentReference">
    <w:name w:val="annotation reference"/>
    <w:basedOn w:val="DefaultParagraphFont"/>
    <w:uiPriority w:val="99"/>
    <w:semiHidden/>
    <w:unhideWhenUsed/>
    <w:rsid w:val="009520D0"/>
    <w:rPr>
      <w:sz w:val="16"/>
      <w:szCs w:val="16"/>
    </w:rPr>
  </w:style>
  <w:style w:type="paragraph" w:styleId="CommentText">
    <w:name w:val="annotation text"/>
    <w:basedOn w:val="Normal"/>
    <w:link w:val="CommentTextChar"/>
    <w:uiPriority w:val="99"/>
    <w:semiHidden/>
    <w:unhideWhenUsed/>
    <w:rsid w:val="009520D0"/>
    <w:pPr>
      <w:spacing w:line="240" w:lineRule="auto"/>
    </w:pPr>
    <w:rPr>
      <w:sz w:val="20"/>
      <w:szCs w:val="20"/>
    </w:rPr>
  </w:style>
  <w:style w:type="character" w:customStyle="1" w:styleId="CommentTextChar">
    <w:name w:val="Comment Text Char"/>
    <w:basedOn w:val="DefaultParagraphFont"/>
    <w:link w:val="CommentText"/>
    <w:uiPriority w:val="99"/>
    <w:semiHidden/>
    <w:rsid w:val="009520D0"/>
    <w:rPr>
      <w:sz w:val="20"/>
      <w:szCs w:val="20"/>
    </w:rPr>
  </w:style>
  <w:style w:type="paragraph" w:styleId="CommentSubject">
    <w:name w:val="annotation subject"/>
    <w:basedOn w:val="CommentText"/>
    <w:next w:val="CommentText"/>
    <w:link w:val="CommentSubjectChar"/>
    <w:uiPriority w:val="99"/>
    <w:semiHidden/>
    <w:unhideWhenUsed/>
    <w:rsid w:val="009520D0"/>
    <w:rPr>
      <w:b/>
      <w:bCs/>
    </w:rPr>
  </w:style>
  <w:style w:type="character" w:customStyle="1" w:styleId="CommentSubjectChar">
    <w:name w:val="Comment Subject Char"/>
    <w:basedOn w:val="CommentTextChar"/>
    <w:link w:val="CommentSubject"/>
    <w:uiPriority w:val="99"/>
    <w:semiHidden/>
    <w:rsid w:val="009520D0"/>
    <w:rPr>
      <w:b/>
      <w:bCs/>
      <w:sz w:val="20"/>
      <w:szCs w:val="20"/>
    </w:rPr>
  </w:style>
  <w:style w:type="paragraph" w:styleId="BalloonText">
    <w:name w:val="Balloon Text"/>
    <w:basedOn w:val="Normal"/>
    <w:link w:val="BalloonTextChar"/>
    <w:uiPriority w:val="99"/>
    <w:semiHidden/>
    <w:unhideWhenUsed/>
    <w:rsid w:val="00952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D0"/>
    <w:rPr>
      <w:rFonts w:ascii="Segoe UI" w:hAnsi="Segoe UI" w:cs="Segoe UI"/>
      <w:sz w:val="18"/>
      <w:szCs w:val="18"/>
    </w:rPr>
  </w:style>
  <w:style w:type="paragraph" w:styleId="Revision">
    <w:name w:val="Revision"/>
    <w:hidden/>
    <w:uiPriority w:val="99"/>
    <w:semiHidden/>
    <w:rsid w:val="00383455"/>
    <w:pPr>
      <w:spacing w:after="0" w:line="240" w:lineRule="auto"/>
    </w:pPr>
  </w:style>
  <w:style w:type="table" w:styleId="TableGrid">
    <w:name w:val="Table Grid"/>
    <w:basedOn w:val="TableNormal"/>
    <w:uiPriority w:val="39"/>
    <w:rsid w:val="00A9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81B29-1CC6-4543-A3BC-96D358CD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20</Pages>
  <Words>5234</Words>
  <Characters>29837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 Gayle</dc:creator>
  <cp:lastModifiedBy>Brewer, Gayle</cp:lastModifiedBy>
  <cp:revision>40</cp:revision>
  <cp:lastPrinted>2018-11-16T15:50:00Z</cp:lastPrinted>
  <dcterms:created xsi:type="dcterms:W3CDTF">2018-07-19T06:21:00Z</dcterms:created>
  <dcterms:modified xsi:type="dcterms:W3CDTF">2019-02-13T10:25:00Z</dcterms:modified>
</cp:coreProperties>
</file>