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2918A" w14:textId="77777777" w:rsidR="0052702E" w:rsidRPr="00870E68" w:rsidRDefault="003B73B1" w:rsidP="00F37A0D">
      <w:pPr>
        <w:jc w:val="center"/>
        <w:rPr>
          <w:rFonts w:ascii="Times New Roman" w:eastAsiaTheme="minorHAnsi" w:hAnsi="Times New Roman" w:cs="Times New Roman"/>
          <w:b/>
          <w:kern w:val="0"/>
          <w:sz w:val="22"/>
          <w:szCs w:val="20"/>
          <w:shd w:val="clear" w:color="auto" w:fill="FFFFFF"/>
        </w:rPr>
      </w:pPr>
      <w:r w:rsidRPr="00870E68">
        <w:rPr>
          <w:rFonts w:ascii="Times New Roman" w:eastAsiaTheme="minorHAnsi" w:hAnsi="Times New Roman" w:cs="Times New Roman"/>
          <w:b/>
          <w:kern w:val="0"/>
          <w:sz w:val="22"/>
          <w:szCs w:val="20"/>
          <w:shd w:val="clear" w:color="auto" w:fill="FFFFFF"/>
        </w:rPr>
        <w:t>H</w:t>
      </w:r>
      <w:r w:rsidR="0052702E" w:rsidRPr="00870E68">
        <w:rPr>
          <w:rFonts w:ascii="Times New Roman" w:eastAsiaTheme="minorHAnsi" w:hAnsi="Times New Roman" w:cs="Times New Roman"/>
          <w:b/>
          <w:kern w:val="0"/>
          <w:sz w:val="22"/>
          <w:szCs w:val="20"/>
          <w:shd w:val="clear" w:color="auto" w:fill="FFFFFF"/>
        </w:rPr>
        <w:t>ydrologically-</w:t>
      </w:r>
      <w:r w:rsidR="00B41264" w:rsidRPr="00870E68">
        <w:rPr>
          <w:rFonts w:ascii="Times New Roman" w:eastAsiaTheme="minorHAnsi" w:hAnsi="Times New Roman" w:cs="Times New Roman"/>
          <w:b/>
          <w:kern w:val="0"/>
          <w:sz w:val="22"/>
          <w:szCs w:val="20"/>
          <w:shd w:val="clear" w:color="auto" w:fill="FFFFFF"/>
        </w:rPr>
        <w:t>c</w:t>
      </w:r>
      <w:r w:rsidR="0052702E" w:rsidRPr="00870E68">
        <w:rPr>
          <w:rFonts w:ascii="Times New Roman" w:eastAsiaTheme="minorHAnsi" w:hAnsi="Times New Roman" w:cs="Times New Roman"/>
          <w:b/>
          <w:kern w:val="0"/>
          <w:sz w:val="22"/>
          <w:szCs w:val="20"/>
          <w:shd w:val="clear" w:color="auto" w:fill="FFFFFF"/>
        </w:rPr>
        <w:t xml:space="preserve">onnected and </w:t>
      </w:r>
      <w:r w:rsidR="00B41264" w:rsidRPr="00870E68">
        <w:rPr>
          <w:rFonts w:ascii="Times New Roman" w:eastAsiaTheme="minorHAnsi" w:hAnsi="Times New Roman" w:cs="Times New Roman"/>
          <w:b/>
          <w:kern w:val="0"/>
          <w:sz w:val="22"/>
          <w:szCs w:val="20"/>
          <w:shd w:val="clear" w:color="auto" w:fill="FFFFFF"/>
        </w:rPr>
        <w:t>i</w:t>
      </w:r>
      <w:r w:rsidR="0052702E" w:rsidRPr="00870E68">
        <w:rPr>
          <w:rFonts w:ascii="Times New Roman" w:eastAsiaTheme="minorHAnsi" w:hAnsi="Times New Roman" w:cs="Times New Roman"/>
          <w:b/>
          <w:kern w:val="0"/>
          <w:sz w:val="22"/>
          <w:szCs w:val="20"/>
          <w:shd w:val="clear" w:color="auto" w:fill="FFFFFF"/>
        </w:rPr>
        <w:t xml:space="preserve">solated </w:t>
      </w:r>
      <w:r w:rsidR="00B41264" w:rsidRPr="00870E68">
        <w:rPr>
          <w:rFonts w:ascii="Times New Roman" w:eastAsiaTheme="minorHAnsi" w:hAnsi="Times New Roman" w:cs="Times New Roman"/>
          <w:b/>
          <w:kern w:val="0"/>
          <w:sz w:val="22"/>
          <w:szCs w:val="20"/>
          <w:shd w:val="clear" w:color="auto" w:fill="FFFFFF"/>
        </w:rPr>
        <w:t>f</w:t>
      </w:r>
      <w:r w:rsidR="0052702E" w:rsidRPr="00870E68">
        <w:rPr>
          <w:rFonts w:ascii="Times New Roman" w:eastAsiaTheme="minorHAnsi" w:hAnsi="Times New Roman" w:cs="Times New Roman"/>
          <w:b/>
          <w:kern w:val="0"/>
          <w:sz w:val="22"/>
          <w:szCs w:val="20"/>
          <w:shd w:val="clear" w:color="auto" w:fill="FFFFFF"/>
        </w:rPr>
        <w:t xml:space="preserve">loodplains in </w:t>
      </w:r>
      <w:r w:rsidR="006B1B4C" w:rsidRPr="00870E68">
        <w:rPr>
          <w:rFonts w:ascii="Times New Roman" w:eastAsiaTheme="minorHAnsi" w:hAnsi="Times New Roman" w:cs="Times New Roman"/>
          <w:b/>
          <w:kern w:val="0"/>
          <w:sz w:val="22"/>
          <w:szCs w:val="20"/>
          <w:shd w:val="clear" w:color="auto" w:fill="FFFFFF"/>
        </w:rPr>
        <w:t>channelized streams</w:t>
      </w:r>
      <w:r w:rsidRPr="00870E68">
        <w:rPr>
          <w:rFonts w:ascii="Times New Roman" w:eastAsiaTheme="minorHAnsi" w:hAnsi="Times New Roman" w:cs="Times New Roman"/>
          <w:b/>
          <w:kern w:val="0"/>
          <w:sz w:val="22"/>
          <w:szCs w:val="20"/>
          <w:shd w:val="clear" w:color="auto" w:fill="FFFFFF"/>
        </w:rPr>
        <w:t>: impacts on plant communities</w:t>
      </w:r>
      <w:r w:rsidR="00782D61" w:rsidRPr="00870E68">
        <w:rPr>
          <w:rFonts w:ascii="Times New Roman" w:eastAsiaTheme="minorHAnsi" w:hAnsi="Times New Roman" w:cs="Times New Roman"/>
          <w:b/>
          <w:kern w:val="0"/>
          <w:sz w:val="22"/>
          <w:szCs w:val="20"/>
          <w:shd w:val="clear" w:color="auto" w:fill="FFFFFF"/>
        </w:rPr>
        <w:t xml:space="preserve"> under </w:t>
      </w:r>
      <w:r w:rsidR="004B6D70" w:rsidRPr="00870E68">
        <w:rPr>
          <w:rFonts w:ascii="Times New Roman" w:eastAsiaTheme="minorHAnsi" w:hAnsi="Times New Roman" w:cs="Times New Roman"/>
          <w:b/>
          <w:kern w:val="0"/>
          <w:sz w:val="22"/>
          <w:szCs w:val="20"/>
          <w:shd w:val="clear" w:color="auto" w:fill="FFFFFF"/>
        </w:rPr>
        <w:t xml:space="preserve">a </w:t>
      </w:r>
      <w:r w:rsidR="00782D61" w:rsidRPr="00870E68">
        <w:rPr>
          <w:rFonts w:ascii="Times New Roman" w:eastAsiaTheme="minorHAnsi" w:hAnsi="Times New Roman" w:cs="Times New Roman"/>
          <w:b/>
          <w:kern w:val="0"/>
          <w:sz w:val="22"/>
          <w:szCs w:val="20"/>
          <w:shd w:val="clear" w:color="auto" w:fill="FFFFFF"/>
        </w:rPr>
        <w:t>temperate monsoonal climate</w:t>
      </w:r>
    </w:p>
    <w:p w14:paraId="67662C34" w14:textId="77777777" w:rsidR="000623F0" w:rsidRPr="00870E68" w:rsidRDefault="000623F0" w:rsidP="00E61581">
      <w:pPr>
        <w:jc w:val="center"/>
        <w:textAlignment w:val="baseline"/>
        <w:rPr>
          <w:rFonts w:ascii="Times New Roman" w:eastAsiaTheme="minorHAnsi" w:hAnsi="Times New Roman" w:cs="Times New Roman"/>
          <w:b/>
          <w:kern w:val="0"/>
          <w:szCs w:val="20"/>
        </w:rPr>
      </w:pPr>
    </w:p>
    <w:p w14:paraId="55BAB542" w14:textId="77777777" w:rsidR="001C1DD4" w:rsidRPr="00870E68" w:rsidRDefault="008C1858" w:rsidP="0016330E">
      <w:pPr>
        <w:jc w:val="center"/>
        <w:textAlignment w:val="baseline"/>
        <w:outlineLvl w:val="0"/>
        <w:rPr>
          <w:rFonts w:ascii="Times New Roman" w:eastAsiaTheme="minorHAnsi" w:hAnsi="Times New Roman" w:cs="Times New Roman"/>
          <w:b/>
          <w:kern w:val="0"/>
          <w:szCs w:val="20"/>
          <w:shd w:val="clear" w:color="auto" w:fill="FFFFFF"/>
          <w:lang w:val="en-GB"/>
        </w:rPr>
      </w:pPr>
      <w:r w:rsidRPr="00870E68">
        <w:rPr>
          <w:rFonts w:ascii="Times New Roman" w:eastAsiaTheme="minorHAnsi" w:hAnsi="Times New Roman" w:cs="Times New Roman"/>
          <w:b/>
          <w:kern w:val="0"/>
          <w:szCs w:val="20"/>
          <w:shd w:val="clear" w:color="auto" w:fill="FFFFFF"/>
        </w:rPr>
        <w:tab/>
      </w:r>
      <w:r w:rsidR="0039594D" w:rsidRPr="00870E68">
        <w:rPr>
          <w:rFonts w:ascii="Times New Roman" w:eastAsiaTheme="minorHAnsi" w:hAnsi="Times New Roman" w:cs="Times New Roman"/>
          <w:b/>
          <w:kern w:val="0"/>
          <w:szCs w:val="20"/>
          <w:shd w:val="clear" w:color="auto" w:fill="FFFFFF"/>
        </w:rPr>
        <w:t>Yunsoo Chu</w:t>
      </w:r>
      <w:r w:rsidR="001C1DD4" w:rsidRPr="00870E68">
        <w:rPr>
          <w:rFonts w:ascii="Times New Roman" w:eastAsiaTheme="minorHAnsi" w:hAnsi="Times New Roman" w:cs="Times New Roman"/>
          <w:b/>
          <w:kern w:val="0"/>
          <w:szCs w:val="20"/>
          <w:shd w:val="clear" w:color="auto" w:fill="FFFFFF"/>
          <w:vertAlign w:val="superscript"/>
        </w:rPr>
        <w:t>a</w:t>
      </w:r>
      <w:r w:rsidR="001C1DD4" w:rsidRPr="00870E68">
        <w:rPr>
          <w:rFonts w:ascii="Times New Roman" w:eastAsiaTheme="minorHAnsi" w:hAnsi="Times New Roman" w:cs="Times New Roman"/>
          <w:b/>
          <w:kern w:val="0"/>
          <w:szCs w:val="20"/>
          <w:shd w:val="clear" w:color="auto" w:fill="FFFFFF"/>
        </w:rPr>
        <w:t>, Seung-Nam Jin</w:t>
      </w:r>
      <w:r w:rsidR="001C1DD4" w:rsidRPr="00870E68">
        <w:rPr>
          <w:rFonts w:ascii="Times New Roman" w:eastAsiaTheme="minorHAnsi" w:hAnsi="Times New Roman" w:cs="Times New Roman"/>
          <w:b/>
          <w:kern w:val="0"/>
          <w:szCs w:val="20"/>
          <w:shd w:val="clear" w:color="auto" w:fill="FFFFFF"/>
          <w:vertAlign w:val="superscript"/>
        </w:rPr>
        <w:t>b</w:t>
      </w:r>
      <w:r w:rsidR="001C1DD4" w:rsidRPr="00870E68">
        <w:rPr>
          <w:rFonts w:ascii="Times New Roman" w:eastAsiaTheme="minorHAnsi" w:hAnsi="Times New Roman" w:cs="Times New Roman"/>
          <w:b/>
          <w:kern w:val="0"/>
          <w:szCs w:val="20"/>
          <w:shd w:val="clear" w:color="auto" w:fill="FFFFFF"/>
        </w:rPr>
        <w:t>, Josu G. Alday</w:t>
      </w:r>
      <w:r w:rsidR="001C1DD4" w:rsidRPr="00870E68">
        <w:rPr>
          <w:rFonts w:ascii="Times New Roman" w:eastAsiaTheme="minorHAnsi" w:hAnsi="Times New Roman" w:cs="Times New Roman"/>
          <w:b/>
          <w:kern w:val="0"/>
          <w:szCs w:val="20"/>
          <w:shd w:val="clear" w:color="auto" w:fill="FFFFFF"/>
          <w:vertAlign w:val="superscript"/>
        </w:rPr>
        <w:t>c</w:t>
      </w:r>
      <w:r w:rsidR="001C1DD4" w:rsidRPr="00870E68">
        <w:rPr>
          <w:rFonts w:ascii="Times New Roman" w:eastAsiaTheme="minorHAnsi" w:hAnsi="Times New Roman" w:cs="Times New Roman"/>
          <w:b/>
          <w:kern w:val="0"/>
          <w:szCs w:val="20"/>
          <w:shd w:val="clear" w:color="auto" w:fill="FFFFFF"/>
        </w:rPr>
        <w:t xml:space="preserve">, </w:t>
      </w:r>
      <w:r w:rsidR="001C1DD4" w:rsidRPr="00870E68">
        <w:rPr>
          <w:rFonts w:ascii="Times New Roman" w:eastAsiaTheme="minorHAnsi" w:hAnsi="Times New Roman" w:cs="Times New Roman"/>
          <w:b/>
          <w:kern w:val="0"/>
          <w:szCs w:val="20"/>
          <w:shd w:val="clear" w:color="auto" w:fill="FFFFFF"/>
          <w:lang w:val="en-GB"/>
        </w:rPr>
        <w:t>Rob H. Marrs</w:t>
      </w:r>
      <w:r w:rsidR="001C1DD4" w:rsidRPr="00870E68">
        <w:rPr>
          <w:rFonts w:ascii="Times New Roman" w:eastAsiaTheme="minorHAnsi" w:hAnsi="Times New Roman" w:cs="Times New Roman"/>
          <w:b/>
          <w:kern w:val="0"/>
          <w:szCs w:val="20"/>
          <w:shd w:val="clear" w:color="auto" w:fill="FFFFFF"/>
          <w:vertAlign w:val="superscript"/>
        </w:rPr>
        <w:t>d</w:t>
      </w:r>
      <w:r w:rsidR="001C1DD4" w:rsidRPr="00870E68">
        <w:rPr>
          <w:rFonts w:ascii="Times New Roman" w:eastAsiaTheme="minorHAnsi" w:hAnsi="Times New Roman" w:cs="Times New Roman"/>
          <w:b/>
          <w:kern w:val="0"/>
          <w:szCs w:val="20"/>
          <w:shd w:val="clear" w:color="auto" w:fill="FFFFFF"/>
          <w:lang w:val="en-GB"/>
        </w:rPr>
        <w:t xml:space="preserve">, </w:t>
      </w:r>
      <w:r w:rsidR="001C1DD4" w:rsidRPr="00870E68">
        <w:rPr>
          <w:rFonts w:ascii="Times New Roman" w:eastAsiaTheme="minorHAnsi" w:hAnsi="Times New Roman" w:cs="Times New Roman"/>
          <w:b/>
          <w:kern w:val="0"/>
          <w:szCs w:val="20"/>
          <w:shd w:val="clear" w:color="auto" w:fill="FFFFFF"/>
        </w:rPr>
        <w:t>Kang-Hyun Cho</w:t>
      </w:r>
      <w:r w:rsidR="001C1DD4" w:rsidRPr="00870E68">
        <w:rPr>
          <w:rFonts w:ascii="Times New Roman" w:eastAsiaTheme="minorHAnsi" w:hAnsi="Times New Roman" w:cs="Times New Roman"/>
          <w:b/>
          <w:kern w:val="0"/>
          <w:szCs w:val="20"/>
          <w:shd w:val="clear" w:color="auto" w:fill="FFFFFF"/>
          <w:vertAlign w:val="superscript"/>
        </w:rPr>
        <w:t>b, d</w:t>
      </w:r>
      <w:r w:rsidR="00B41264" w:rsidRPr="00870E68">
        <w:rPr>
          <w:rFonts w:ascii="Times New Roman" w:eastAsiaTheme="minorHAnsi" w:hAnsi="Times New Roman" w:cs="Times New Roman"/>
          <w:b/>
          <w:kern w:val="0"/>
          <w:szCs w:val="20"/>
          <w:shd w:val="clear" w:color="auto" w:fill="FFFFFF"/>
          <w:vertAlign w:val="superscript"/>
        </w:rPr>
        <w:t>, *</w:t>
      </w:r>
    </w:p>
    <w:p w14:paraId="76C8942B" w14:textId="77777777" w:rsidR="001C1DD4" w:rsidRPr="00870E68" w:rsidRDefault="001C1DD4" w:rsidP="00440F8A">
      <w:pPr>
        <w:tabs>
          <w:tab w:val="left" w:pos="3492"/>
          <w:tab w:val="center" w:pos="4513"/>
        </w:tabs>
        <w:jc w:val="left"/>
        <w:textAlignment w:val="baseline"/>
        <w:rPr>
          <w:rFonts w:ascii="Times New Roman" w:eastAsiaTheme="minorHAnsi" w:hAnsi="Times New Roman" w:cs="Times New Roman"/>
          <w:kern w:val="0"/>
          <w:szCs w:val="20"/>
          <w:shd w:val="clear" w:color="auto" w:fill="FFFFFF"/>
          <w:lang w:val="en-GB"/>
        </w:rPr>
      </w:pPr>
    </w:p>
    <w:p w14:paraId="07E924BE" w14:textId="77777777" w:rsidR="001C1DD4" w:rsidRPr="00870E68" w:rsidRDefault="001C1DD4" w:rsidP="00440F8A">
      <w:pPr>
        <w:tabs>
          <w:tab w:val="left" w:pos="3492"/>
          <w:tab w:val="center" w:pos="4513"/>
        </w:tabs>
        <w:jc w:val="left"/>
        <w:textAlignment w:val="baseline"/>
        <w:rPr>
          <w:rFonts w:ascii="Times New Roman" w:eastAsiaTheme="minorHAnsi" w:hAnsi="Times New Roman" w:cs="Times New Roman"/>
          <w:kern w:val="0"/>
          <w:szCs w:val="20"/>
          <w:shd w:val="clear" w:color="auto" w:fill="FFFFFF"/>
        </w:rPr>
      </w:pPr>
      <w:r w:rsidRPr="00870E68">
        <w:rPr>
          <w:rFonts w:ascii="Times New Roman" w:eastAsiaTheme="minorHAnsi" w:hAnsi="Times New Roman" w:cs="Times New Roman"/>
          <w:b/>
          <w:kern w:val="0"/>
          <w:szCs w:val="20"/>
          <w:shd w:val="clear" w:color="auto" w:fill="FFFFFF"/>
          <w:vertAlign w:val="superscript"/>
        </w:rPr>
        <w:t xml:space="preserve">a </w:t>
      </w:r>
      <w:r w:rsidR="00D06638" w:rsidRPr="00870E68">
        <w:rPr>
          <w:rFonts w:ascii="Times New Roman" w:eastAsiaTheme="minorHAnsi" w:hAnsi="Times New Roman" w:cs="Times New Roman"/>
          <w:kern w:val="0"/>
          <w:szCs w:val="20"/>
          <w:shd w:val="clear" w:color="auto" w:fill="FFFFFF"/>
        </w:rPr>
        <w:t>National Institute of Ecology, Seocheon 33657, Republic of Korea</w:t>
      </w:r>
    </w:p>
    <w:p w14:paraId="16334EE3" w14:textId="77777777" w:rsidR="001C1DD4" w:rsidRPr="00870E68" w:rsidRDefault="001C1DD4" w:rsidP="00440F8A">
      <w:pPr>
        <w:tabs>
          <w:tab w:val="left" w:pos="3492"/>
          <w:tab w:val="center" w:pos="4513"/>
        </w:tabs>
        <w:jc w:val="left"/>
        <w:textAlignment w:val="baseline"/>
        <w:rPr>
          <w:rFonts w:ascii="Times New Roman" w:eastAsiaTheme="minorHAnsi" w:hAnsi="Times New Roman" w:cs="Times New Roman"/>
          <w:kern w:val="0"/>
          <w:szCs w:val="20"/>
          <w:shd w:val="clear" w:color="auto" w:fill="FFFFFF"/>
        </w:rPr>
      </w:pPr>
      <w:r w:rsidRPr="00870E68">
        <w:rPr>
          <w:rFonts w:ascii="Times New Roman" w:eastAsiaTheme="minorHAnsi" w:hAnsi="Times New Roman" w:cs="Times New Roman"/>
          <w:b/>
          <w:kern w:val="0"/>
          <w:szCs w:val="20"/>
          <w:shd w:val="clear" w:color="auto" w:fill="FFFFFF"/>
          <w:vertAlign w:val="superscript"/>
        </w:rPr>
        <w:t xml:space="preserve">b </w:t>
      </w:r>
      <w:r w:rsidR="00CE04A7" w:rsidRPr="00870E68">
        <w:rPr>
          <w:rFonts w:ascii="Times New Roman" w:eastAsiaTheme="minorHAnsi" w:hAnsi="Times New Roman" w:cs="Times New Roman"/>
          <w:kern w:val="0"/>
          <w:szCs w:val="20"/>
          <w:shd w:val="clear" w:color="auto" w:fill="FFFFFF"/>
        </w:rPr>
        <w:t xml:space="preserve">Department of Biological Sciences, Inha University, Incheon </w:t>
      </w:r>
      <w:r w:rsidR="002443DD" w:rsidRPr="00870E68">
        <w:rPr>
          <w:rFonts w:ascii="Times New Roman" w:eastAsiaTheme="minorHAnsi" w:hAnsi="Times New Roman" w:cs="Times New Roman"/>
          <w:kern w:val="0"/>
          <w:szCs w:val="20"/>
          <w:shd w:val="clear" w:color="auto" w:fill="FFFFFF"/>
        </w:rPr>
        <w:t>22212</w:t>
      </w:r>
      <w:r w:rsidR="00CE04A7" w:rsidRPr="00870E68">
        <w:rPr>
          <w:rFonts w:ascii="Times New Roman" w:eastAsiaTheme="minorHAnsi" w:hAnsi="Times New Roman" w:cs="Times New Roman"/>
          <w:kern w:val="0"/>
          <w:szCs w:val="20"/>
          <w:shd w:val="clear" w:color="auto" w:fill="FFFFFF"/>
        </w:rPr>
        <w:t>, Republic of Korea</w:t>
      </w:r>
    </w:p>
    <w:p w14:paraId="49662757" w14:textId="77777777" w:rsidR="001C1DD4" w:rsidRPr="00870E68" w:rsidRDefault="001C1DD4" w:rsidP="00440F8A">
      <w:pPr>
        <w:jc w:val="left"/>
        <w:textAlignment w:val="baseline"/>
        <w:rPr>
          <w:rFonts w:ascii="Times New Roman" w:eastAsiaTheme="minorHAnsi" w:hAnsi="Times New Roman" w:cs="Times New Roman"/>
          <w:kern w:val="0"/>
          <w:szCs w:val="20"/>
          <w:shd w:val="clear" w:color="auto" w:fill="FFFFFF"/>
          <w:lang w:val="en-GB"/>
        </w:rPr>
      </w:pPr>
      <w:r w:rsidRPr="00870E68">
        <w:rPr>
          <w:rFonts w:ascii="Times New Roman" w:eastAsiaTheme="minorHAnsi" w:hAnsi="Times New Roman" w:cs="Times New Roman"/>
          <w:b/>
          <w:kern w:val="0"/>
          <w:szCs w:val="20"/>
          <w:shd w:val="clear" w:color="auto" w:fill="FFFFFF"/>
          <w:vertAlign w:val="superscript"/>
        </w:rPr>
        <w:t xml:space="preserve">c </w:t>
      </w:r>
      <w:r w:rsidR="007E10F3" w:rsidRPr="00870E68">
        <w:rPr>
          <w:rFonts w:ascii="Times New Roman" w:eastAsiaTheme="minorHAnsi" w:hAnsi="Times New Roman" w:cs="Times New Roman"/>
          <w:kern w:val="0"/>
          <w:szCs w:val="20"/>
          <w:shd w:val="clear" w:color="auto" w:fill="FFFFFF"/>
          <w:lang w:val="en-GB"/>
        </w:rPr>
        <w:t>Department of Crop and Forest Sciences—AGROTECNIO Center,</w:t>
      </w:r>
      <w:r w:rsidR="009A0732" w:rsidRPr="00870E68">
        <w:rPr>
          <w:rFonts w:ascii="Times New Roman" w:eastAsiaTheme="minorHAnsi" w:hAnsi="Times New Roman" w:cs="Times New Roman"/>
          <w:kern w:val="0"/>
          <w:szCs w:val="20"/>
          <w:shd w:val="clear" w:color="auto" w:fill="FFFFFF"/>
          <w:lang w:val="en-GB"/>
        </w:rPr>
        <w:t xml:space="preserve"> </w:t>
      </w:r>
      <w:r w:rsidR="007E10F3" w:rsidRPr="00870E68">
        <w:rPr>
          <w:rFonts w:ascii="Times New Roman" w:eastAsiaTheme="minorHAnsi" w:hAnsi="Times New Roman" w:cs="Times New Roman"/>
          <w:kern w:val="0"/>
          <w:szCs w:val="20"/>
          <w:shd w:val="clear" w:color="auto" w:fill="FFFFFF"/>
          <w:lang w:val="en-GB"/>
        </w:rPr>
        <w:t>Universitat de Lleida, 25198 Lleida, Spain</w:t>
      </w:r>
    </w:p>
    <w:p w14:paraId="6F001C61" w14:textId="77777777" w:rsidR="007E10F3" w:rsidRPr="00870E68" w:rsidRDefault="001C1DD4" w:rsidP="00440F8A">
      <w:pPr>
        <w:jc w:val="left"/>
        <w:textAlignment w:val="baseline"/>
        <w:rPr>
          <w:rFonts w:ascii="Times New Roman" w:eastAsiaTheme="minorHAnsi" w:hAnsi="Times New Roman" w:cs="Times New Roman"/>
          <w:kern w:val="0"/>
          <w:szCs w:val="20"/>
          <w:shd w:val="clear" w:color="auto" w:fill="FFFFFF"/>
          <w:lang w:val="en-GB"/>
        </w:rPr>
      </w:pPr>
      <w:r w:rsidRPr="00870E68">
        <w:rPr>
          <w:rFonts w:ascii="Times New Roman" w:eastAsiaTheme="minorHAnsi" w:hAnsi="Times New Roman" w:cs="Times New Roman"/>
          <w:b/>
          <w:kern w:val="0"/>
          <w:szCs w:val="20"/>
          <w:shd w:val="clear" w:color="auto" w:fill="FFFFFF"/>
          <w:vertAlign w:val="superscript"/>
        </w:rPr>
        <w:t xml:space="preserve">d </w:t>
      </w:r>
      <w:r w:rsidR="007E10F3" w:rsidRPr="00870E68">
        <w:rPr>
          <w:rFonts w:ascii="Times New Roman" w:eastAsiaTheme="minorHAnsi" w:hAnsi="Times New Roman" w:cs="Times New Roman"/>
          <w:kern w:val="0"/>
          <w:szCs w:val="20"/>
          <w:shd w:val="clear" w:color="auto" w:fill="FFFFFF"/>
          <w:lang w:val="en-GB"/>
        </w:rPr>
        <w:t>School of Environmental Sciences, University of Liverpool, Liverpool L69 3GP, UK</w:t>
      </w:r>
    </w:p>
    <w:p w14:paraId="724DA507" w14:textId="77777777" w:rsidR="00B41264" w:rsidRPr="00870E68" w:rsidRDefault="00B41264" w:rsidP="00440F8A">
      <w:pPr>
        <w:jc w:val="left"/>
        <w:textAlignment w:val="baseline"/>
        <w:rPr>
          <w:rFonts w:ascii="Times New Roman" w:eastAsiaTheme="minorHAnsi" w:hAnsi="Times New Roman" w:cs="Times New Roman"/>
          <w:kern w:val="0"/>
          <w:szCs w:val="20"/>
          <w:shd w:val="clear" w:color="auto" w:fill="FFFFFF"/>
          <w:lang w:val="en-GB"/>
        </w:rPr>
      </w:pPr>
    </w:p>
    <w:p w14:paraId="27C0FE0C" w14:textId="77777777" w:rsidR="00B41264" w:rsidRPr="00870E68" w:rsidRDefault="00B41264" w:rsidP="00440F8A">
      <w:pPr>
        <w:jc w:val="left"/>
        <w:textAlignment w:val="baseline"/>
        <w:rPr>
          <w:rFonts w:ascii="Times New Roman" w:hAnsi="Times New Roman" w:cs="Times New Roman"/>
          <w:szCs w:val="20"/>
        </w:rPr>
      </w:pPr>
      <w:r w:rsidRPr="00870E68">
        <w:rPr>
          <w:rFonts w:ascii="Times New Roman" w:eastAsiaTheme="minorHAnsi" w:hAnsi="Times New Roman" w:cs="Times New Roman"/>
          <w:b/>
          <w:kern w:val="0"/>
          <w:szCs w:val="20"/>
          <w:shd w:val="clear" w:color="auto" w:fill="FFFFFF"/>
          <w:vertAlign w:val="superscript"/>
        </w:rPr>
        <w:t>*</w:t>
      </w:r>
      <w:r w:rsidRPr="00870E68">
        <w:rPr>
          <w:rFonts w:ascii="Times New Roman" w:hAnsi="Times New Roman" w:cs="Times New Roman"/>
          <w:szCs w:val="20"/>
        </w:rPr>
        <w:t xml:space="preserve"> Corresponding author</w:t>
      </w:r>
      <w:r w:rsidR="002D7A65" w:rsidRPr="00870E68">
        <w:rPr>
          <w:rFonts w:ascii="Times New Roman" w:hAnsi="Times New Roman" w:cs="Times New Roman"/>
          <w:szCs w:val="20"/>
        </w:rPr>
        <w:t xml:space="preserve"> (K</w:t>
      </w:r>
      <w:r w:rsidR="00844928" w:rsidRPr="00870E68">
        <w:rPr>
          <w:rFonts w:ascii="Times New Roman" w:hAnsi="Times New Roman" w:cs="Times New Roman"/>
          <w:szCs w:val="20"/>
        </w:rPr>
        <w:t>ang</w:t>
      </w:r>
      <w:r w:rsidR="002D7A65" w:rsidRPr="00870E68">
        <w:rPr>
          <w:rFonts w:ascii="Times New Roman" w:hAnsi="Times New Roman" w:cs="Times New Roman"/>
          <w:szCs w:val="20"/>
        </w:rPr>
        <w:t>-H</w:t>
      </w:r>
      <w:r w:rsidR="00844928" w:rsidRPr="00870E68">
        <w:rPr>
          <w:rFonts w:ascii="Times New Roman" w:hAnsi="Times New Roman" w:cs="Times New Roman"/>
          <w:szCs w:val="20"/>
        </w:rPr>
        <w:t>yun</w:t>
      </w:r>
      <w:r w:rsidR="002D7A65" w:rsidRPr="00870E68">
        <w:rPr>
          <w:rFonts w:ascii="Times New Roman" w:hAnsi="Times New Roman" w:cs="Times New Roman"/>
          <w:szCs w:val="20"/>
        </w:rPr>
        <w:t xml:space="preserve"> Cho)</w:t>
      </w:r>
    </w:p>
    <w:p w14:paraId="31DED99E" w14:textId="77777777" w:rsidR="00217348" w:rsidRPr="00870E68" w:rsidRDefault="00B41264" w:rsidP="00440F8A">
      <w:pPr>
        <w:ind w:firstLine="799"/>
        <w:jc w:val="left"/>
        <w:textAlignment w:val="baseline"/>
        <w:rPr>
          <w:rFonts w:ascii="Times New Roman" w:hAnsi="Times New Roman" w:cs="Times New Roman"/>
          <w:szCs w:val="20"/>
        </w:rPr>
      </w:pPr>
      <w:r w:rsidRPr="00870E68">
        <w:rPr>
          <w:rFonts w:ascii="Times New Roman" w:hAnsi="Times New Roman" w:cs="Times New Roman"/>
          <w:szCs w:val="20"/>
        </w:rPr>
        <w:t>E-mail address: khcho@inha.ac.kr</w:t>
      </w:r>
    </w:p>
    <w:p w14:paraId="4D4F5246" w14:textId="77777777" w:rsidR="00217348" w:rsidRPr="00870E68" w:rsidRDefault="002D7A65" w:rsidP="00440F8A">
      <w:pPr>
        <w:ind w:firstLine="799"/>
        <w:jc w:val="left"/>
        <w:textAlignment w:val="baseline"/>
        <w:rPr>
          <w:rFonts w:ascii="Times New Roman" w:hAnsi="Times New Roman" w:cs="Times New Roman"/>
          <w:szCs w:val="20"/>
        </w:rPr>
      </w:pPr>
      <w:r w:rsidRPr="00870E68">
        <w:rPr>
          <w:rFonts w:ascii="Times New Roman" w:hAnsi="Times New Roman" w:cs="Times New Roman"/>
          <w:szCs w:val="20"/>
        </w:rPr>
        <w:t>Telephone number: +44 7427 766921</w:t>
      </w:r>
    </w:p>
    <w:p w14:paraId="582AFE4F" w14:textId="614B23C4" w:rsidR="001D0694" w:rsidRPr="00870E68" w:rsidRDefault="002D7A65" w:rsidP="00440F8A">
      <w:pPr>
        <w:ind w:firstLine="799"/>
        <w:jc w:val="left"/>
        <w:textAlignment w:val="baseline"/>
        <w:rPr>
          <w:rFonts w:ascii="Times New Roman" w:eastAsiaTheme="minorHAnsi" w:hAnsi="Times New Roman" w:cs="Times New Roman"/>
          <w:b/>
          <w:kern w:val="0"/>
          <w:szCs w:val="20"/>
          <w:shd w:val="clear" w:color="auto" w:fill="FFFFFF"/>
        </w:rPr>
      </w:pPr>
      <w:r w:rsidRPr="00870E68">
        <w:rPr>
          <w:rFonts w:ascii="Times New Roman" w:hAnsi="Times New Roman" w:cs="Times New Roman"/>
          <w:szCs w:val="20"/>
        </w:rPr>
        <w:t>Fax number: +82 32 8608842</w:t>
      </w:r>
      <w:r w:rsidR="00C87A37" w:rsidRPr="00870E68">
        <w:rPr>
          <w:rFonts w:ascii="Times New Roman" w:hAnsi="Times New Roman" w:cs="Times New Roman"/>
          <w:szCs w:val="20"/>
        </w:rPr>
        <w:t xml:space="preserve"> </w:t>
      </w:r>
      <w:r w:rsidR="00217348" w:rsidRPr="00870E68">
        <w:rPr>
          <w:rFonts w:ascii="Times New Roman" w:hAnsi="Times New Roman" w:cs="Times New Roman"/>
          <w:szCs w:val="20"/>
        </w:rPr>
        <w:tab/>
      </w:r>
      <w:r w:rsidR="001D0694" w:rsidRPr="00870E68">
        <w:rPr>
          <w:rFonts w:ascii="Times New Roman" w:eastAsiaTheme="minorHAnsi" w:hAnsi="Times New Roman" w:cs="Times New Roman"/>
          <w:b/>
          <w:szCs w:val="20"/>
          <w:shd w:val="clear" w:color="auto" w:fill="FFFFFF"/>
        </w:rPr>
        <w:br w:type="page"/>
      </w:r>
    </w:p>
    <w:p w14:paraId="046B05D4" w14:textId="77777777" w:rsidR="00600BA8" w:rsidRPr="00870E68" w:rsidRDefault="0039594D" w:rsidP="0016330E">
      <w:pPr>
        <w:pStyle w:val="a"/>
        <w:spacing w:line="480" w:lineRule="auto"/>
        <w:outlineLvl w:val="0"/>
        <w:rPr>
          <w:rFonts w:ascii="Times New Roman" w:eastAsiaTheme="minorHAnsi" w:hAnsi="Times New Roman" w:cs="Times New Roman"/>
          <w:color w:val="auto"/>
          <w:sz w:val="22"/>
        </w:rPr>
      </w:pPr>
      <w:r w:rsidRPr="00870E68">
        <w:rPr>
          <w:rFonts w:ascii="Times New Roman" w:eastAsiaTheme="minorHAnsi" w:hAnsi="Times New Roman" w:cs="Times New Roman"/>
          <w:b/>
          <w:color w:val="auto"/>
          <w:sz w:val="22"/>
          <w:shd w:val="clear" w:color="auto" w:fill="FFFFFF"/>
        </w:rPr>
        <w:lastRenderedPageBreak/>
        <w:t>A</w:t>
      </w:r>
      <w:r w:rsidR="00C33A0C" w:rsidRPr="00870E68">
        <w:rPr>
          <w:rFonts w:ascii="Times New Roman" w:eastAsiaTheme="minorHAnsi" w:hAnsi="Times New Roman" w:cs="Times New Roman"/>
          <w:b/>
          <w:color w:val="auto"/>
          <w:sz w:val="22"/>
          <w:shd w:val="clear" w:color="auto" w:fill="FFFFFF"/>
        </w:rPr>
        <w:t>b</w:t>
      </w:r>
      <w:bookmarkStart w:id="0" w:name="_GoBack"/>
      <w:bookmarkEnd w:id="0"/>
      <w:r w:rsidR="00C33A0C" w:rsidRPr="00870E68">
        <w:rPr>
          <w:rFonts w:ascii="Times New Roman" w:eastAsiaTheme="minorHAnsi" w:hAnsi="Times New Roman" w:cs="Times New Roman"/>
          <w:b/>
          <w:color w:val="auto"/>
          <w:sz w:val="22"/>
          <w:shd w:val="clear" w:color="auto" w:fill="FFFFFF"/>
        </w:rPr>
        <w:t>stract</w:t>
      </w:r>
    </w:p>
    <w:p w14:paraId="18CB436D" w14:textId="77777777" w:rsidR="00544CCB" w:rsidRPr="00870E68" w:rsidRDefault="00A530F4" w:rsidP="00544CCB">
      <w:pPr>
        <w:pStyle w:val="a"/>
        <w:spacing w:line="480" w:lineRule="auto"/>
        <w:rPr>
          <w:rFonts w:ascii="Times New Roman" w:eastAsiaTheme="minorHAnsi" w:hAnsi="Times New Roman" w:cs="Times New Roman"/>
          <w:color w:val="auto"/>
        </w:rPr>
      </w:pPr>
      <w:r w:rsidRPr="00870E68">
        <w:rPr>
          <w:rFonts w:ascii="Times New Roman" w:eastAsiaTheme="minorHAnsi" w:hAnsi="Times New Roman" w:cs="Times New Roman"/>
          <w:color w:val="auto"/>
        </w:rPr>
        <w:t xml:space="preserve">The </w:t>
      </w:r>
      <w:r w:rsidR="00123117" w:rsidRPr="00870E68">
        <w:rPr>
          <w:rFonts w:ascii="Times New Roman" w:eastAsiaTheme="minorHAnsi" w:hAnsi="Times New Roman" w:cs="Times New Roman"/>
          <w:color w:val="auto"/>
        </w:rPr>
        <w:t xml:space="preserve">aim of this study was to understand the </w:t>
      </w:r>
      <w:r w:rsidR="004059FE" w:rsidRPr="00870E68">
        <w:rPr>
          <w:rFonts w:ascii="Times New Roman" w:eastAsiaTheme="minorHAnsi" w:hAnsi="Times New Roman" w:cs="Times New Roman"/>
          <w:color w:val="auto"/>
        </w:rPr>
        <w:t xml:space="preserve">changes </w:t>
      </w:r>
      <w:r w:rsidR="00123117" w:rsidRPr="00870E68">
        <w:rPr>
          <w:rFonts w:ascii="Times New Roman" w:eastAsiaTheme="minorHAnsi" w:hAnsi="Times New Roman" w:cs="Times New Roman"/>
          <w:color w:val="auto"/>
        </w:rPr>
        <w:t xml:space="preserve">of floodplain vegetation </w:t>
      </w:r>
      <w:r w:rsidR="00A90410" w:rsidRPr="00870E68">
        <w:rPr>
          <w:rFonts w:ascii="Times New Roman" w:eastAsiaTheme="minorHAnsi" w:hAnsi="Times New Roman" w:cs="Times New Roman"/>
          <w:color w:val="auto"/>
        </w:rPr>
        <w:t>following the disruption of lateral connectivity from stream</w:t>
      </w:r>
      <w:r w:rsidR="00135D4C" w:rsidRPr="00870E68">
        <w:rPr>
          <w:rFonts w:ascii="Times New Roman" w:eastAsiaTheme="minorHAnsi" w:hAnsi="Times New Roman" w:cs="Times New Roman"/>
          <w:color w:val="auto"/>
        </w:rPr>
        <w:t>s</w:t>
      </w:r>
      <w:r w:rsidR="00A90410" w:rsidRPr="00870E68">
        <w:rPr>
          <w:rFonts w:ascii="Times New Roman" w:eastAsiaTheme="minorHAnsi" w:hAnsi="Times New Roman" w:cs="Times New Roman"/>
          <w:color w:val="auto"/>
        </w:rPr>
        <w:t xml:space="preserve"> by levee construction under </w:t>
      </w:r>
      <w:r w:rsidR="008C2E62" w:rsidRPr="00870E68">
        <w:rPr>
          <w:rFonts w:ascii="Times New Roman" w:eastAsiaTheme="minorHAnsi" w:hAnsi="Times New Roman" w:cs="Times New Roman"/>
          <w:color w:val="auto"/>
        </w:rPr>
        <w:t xml:space="preserve">the </w:t>
      </w:r>
      <w:r w:rsidR="00A90410" w:rsidRPr="00870E68">
        <w:rPr>
          <w:rFonts w:ascii="Times New Roman" w:eastAsiaTheme="minorHAnsi" w:hAnsi="Times New Roman" w:cs="Times New Roman"/>
          <w:color w:val="auto"/>
        </w:rPr>
        <w:t>temperate monsoonal conditions</w:t>
      </w:r>
      <w:r w:rsidR="004059FE" w:rsidRPr="00870E68">
        <w:rPr>
          <w:rFonts w:ascii="Times New Roman" w:eastAsiaTheme="minorHAnsi" w:hAnsi="Times New Roman" w:cs="Times New Roman"/>
          <w:color w:val="auto"/>
        </w:rPr>
        <w:t xml:space="preserve"> </w:t>
      </w:r>
      <w:r w:rsidR="008C2E62" w:rsidRPr="00870E68">
        <w:rPr>
          <w:rFonts w:ascii="Times New Roman" w:eastAsiaTheme="minorHAnsi" w:hAnsi="Times New Roman" w:cs="Times New Roman"/>
          <w:color w:val="auto"/>
        </w:rPr>
        <w:t>of</w:t>
      </w:r>
      <w:r w:rsidR="004059FE" w:rsidRPr="00870E68">
        <w:rPr>
          <w:rFonts w:ascii="Times New Roman" w:eastAsiaTheme="minorHAnsi" w:hAnsi="Times New Roman" w:cs="Times New Roman"/>
          <w:color w:val="auto"/>
        </w:rPr>
        <w:t xml:space="preserve"> South Korea</w:t>
      </w:r>
      <w:r w:rsidR="00A90410" w:rsidRPr="00870E68">
        <w:rPr>
          <w:rFonts w:ascii="Times New Roman" w:eastAsiaTheme="minorHAnsi" w:hAnsi="Times New Roman" w:cs="Times New Roman"/>
          <w:color w:val="auto"/>
        </w:rPr>
        <w:t xml:space="preserve">. </w:t>
      </w:r>
      <w:r w:rsidRPr="00870E68">
        <w:rPr>
          <w:rFonts w:ascii="Times New Roman" w:eastAsiaTheme="minorHAnsi" w:hAnsi="Times New Roman" w:cs="Times New Roman"/>
          <w:color w:val="auto"/>
        </w:rPr>
        <w:t>W</w:t>
      </w:r>
      <w:r w:rsidR="00B67649" w:rsidRPr="00870E68">
        <w:rPr>
          <w:rFonts w:ascii="Times New Roman" w:eastAsiaTheme="minorHAnsi" w:hAnsi="Times New Roman" w:cs="Times New Roman"/>
          <w:color w:val="auto"/>
        </w:rPr>
        <w:t>e compared the plant community structure and selected environmental variable</w:t>
      </w:r>
      <w:r w:rsidR="005D296F" w:rsidRPr="00870E68">
        <w:rPr>
          <w:rFonts w:ascii="Times New Roman" w:eastAsiaTheme="minorHAnsi" w:hAnsi="Times New Roman" w:cs="Times New Roman"/>
          <w:color w:val="auto"/>
        </w:rPr>
        <w:t>s in paired floodplains</w:t>
      </w:r>
      <w:r w:rsidR="00227411" w:rsidRPr="00870E68">
        <w:rPr>
          <w:rFonts w:ascii="Times New Roman" w:eastAsiaTheme="minorHAnsi" w:hAnsi="Times New Roman" w:cs="Times New Roman"/>
          <w:color w:val="auto"/>
        </w:rPr>
        <w:t xml:space="preserve">, one connected to the stream </w:t>
      </w:r>
      <w:r w:rsidR="00BE228D" w:rsidRPr="00870E68">
        <w:rPr>
          <w:rFonts w:ascii="Times New Roman" w:eastAsiaTheme="minorHAnsi" w:hAnsi="Times New Roman" w:cs="Times New Roman"/>
          <w:color w:val="auto"/>
        </w:rPr>
        <w:t xml:space="preserve">inside a levee </w:t>
      </w:r>
      <w:r w:rsidR="00227411" w:rsidRPr="00870E68">
        <w:rPr>
          <w:rFonts w:ascii="Times New Roman" w:eastAsiaTheme="minorHAnsi" w:hAnsi="Times New Roman" w:cs="Times New Roman"/>
          <w:color w:val="auto"/>
        </w:rPr>
        <w:t>and the other isolated by a levee</w:t>
      </w:r>
      <w:r w:rsidR="00CA6013" w:rsidRPr="00870E68">
        <w:rPr>
          <w:rFonts w:ascii="Times New Roman" w:eastAsiaTheme="minorHAnsi" w:hAnsi="Times New Roman" w:cs="Times New Roman"/>
          <w:color w:val="auto"/>
        </w:rPr>
        <w:t>.</w:t>
      </w:r>
      <w:r w:rsidR="00B67649" w:rsidRPr="00870E68">
        <w:rPr>
          <w:rFonts w:ascii="Times New Roman" w:eastAsiaTheme="minorHAnsi" w:hAnsi="Times New Roman" w:cs="Times New Roman"/>
          <w:color w:val="auto"/>
        </w:rPr>
        <w:t xml:space="preserve"> </w:t>
      </w:r>
      <w:r w:rsidRPr="00870E68">
        <w:rPr>
          <w:rFonts w:ascii="Times New Roman" w:eastAsiaTheme="minorHAnsi" w:hAnsi="Times New Roman" w:cs="Times New Roman"/>
          <w:color w:val="auto"/>
        </w:rPr>
        <w:t>C</w:t>
      </w:r>
      <w:r w:rsidR="00B67649" w:rsidRPr="00870E68">
        <w:rPr>
          <w:rFonts w:ascii="Times New Roman" w:eastAsiaTheme="minorHAnsi" w:hAnsi="Times New Roman" w:cs="Times New Roman"/>
          <w:color w:val="auto"/>
        </w:rPr>
        <w:t xml:space="preserve">luster analysis of the vegetation identified ten plant communities </w:t>
      </w:r>
      <w:r w:rsidR="005D296F" w:rsidRPr="00870E68">
        <w:rPr>
          <w:rFonts w:ascii="Times New Roman" w:eastAsiaTheme="minorHAnsi" w:hAnsi="Times New Roman" w:cs="Times New Roman"/>
          <w:color w:val="auto"/>
        </w:rPr>
        <w:t>and their</w:t>
      </w:r>
      <w:r w:rsidR="00B67649" w:rsidRPr="00870E68">
        <w:rPr>
          <w:rFonts w:ascii="Times New Roman" w:eastAsiaTheme="minorHAnsi" w:hAnsi="Times New Roman" w:cs="Times New Roman"/>
          <w:color w:val="auto"/>
        </w:rPr>
        <w:t xml:space="preserve"> associated indicator species. There were clear differences in</w:t>
      </w:r>
      <w:r w:rsidR="00B67649" w:rsidRPr="00870E68">
        <w:rPr>
          <w:rFonts w:ascii="Times New Roman" w:eastAsia="HYSinMyeongJo-Medium" w:hAnsi="Times New Roman" w:cs="Times New Roman"/>
          <w:color w:val="auto"/>
        </w:rPr>
        <w:t xml:space="preserve"> communities between the </w:t>
      </w:r>
      <w:r w:rsidR="00B67649" w:rsidRPr="00870E68">
        <w:rPr>
          <w:rFonts w:ascii="Times New Roman" w:eastAsiaTheme="minorHAnsi" w:hAnsi="Times New Roman" w:cs="Times New Roman"/>
          <w:color w:val="auto"/>
        </w:rPr>
        <w:t>connected floodplains and isolated floodplains</w:t>
      </w:r>
      <w:r w:rsidRPr="00870E68">
        <w:rPr>
          <w:rFonts w:ascii="Times New Roman" w:eastAsiaTheme="minorHAnsi" w:hAnsi="Times New Roman" w:cs="Times New Roman"/>
          <w:color w:val="auto"/>
        </w:rPr>
        <w:t>.</w:t>
      </w:r>
      <w:r w:rsidR="00227411" w:rsidRPr="00870E68">
        <w:rPr>
          <w:rFonts w:ascii="Times New Roman" w:eastAsiaTheme="minorHAnsi" w:hAnsi="Times New Roman" w:cs="Times New Roman"/>
          <w:color w:val="auto"/>
        </w:rPr>
        <w:t xml:space="preserve"> </w:t>
      </w:r>
      <w:r w:rsidR="00B67649" w:rsidRPr="00870E68">
        <w:rPr>
          <w:rFonts w:ascii="Times New Roman" w:eastAsiaTheme="minorHAnsi" w:hAnsi="Times New Roman" w:cs="Times New Roman"/>
          <w:color w:val="auto"/>
        </w:rPr>
        <w:t>P</w:t>
      </w:r>
      <w:r w:rsidR="00B67649" w:rsidRPr="00870E68">
        <w:rPr>
          <w:rFonts w:ascii="Times New Roman" w:eastAsia="HYSinMyeongJo-Medium" w:hAnsi="Times New Roman" w:cs="Times New Roman"/>
          <w:color w:val="auto"/>
        </w:rPr>
        <w:t xml:space="preserve">ioneer and early-successional communities, which are resistant to flood disturbance, were found only </w:t>
      </w:r>
      <w:r w:rsidR="0043792C" w:rsidRPr="00870E68">
        <w:rPr>
          <w:rFonts w:ascii="Times New Roman" w:eastAsia="HYSinMyeongJo-Medium" w:hAnsi="Times New Roman" w:cs="Times New Roman"/>
          <w:color w:val="auto"/>
        </w:rPr>
        <w:t xml:space="preserve">in </w:t>
      </w:r>
      <w:r w:rsidR="00B67649" w:rsidRPr="00870E68">
        <w:rPr>
          <w:rFonts w:ascii="Times New Roman" w:eastAsia="HYSinMyeongJo-Medium" w:hAnsi="Times New Roman" w:cs="Times New Roman"/>
          <w:color w:val="auto"/>
        </w:rPr>
        <w:t xml:space="preserve">the connected floodplains. In contrast, diverse aquatic-macrophytic communities, adapted to long flood duration, and late-successional communities sensitive to flooding disturbance were found </w:t>
      </w:r>
      <w:r w:rsidR="005D296F" w:rsidRPr="00870E68">
        <w:rPr>
          <w:rFonts w:ascii="Times New Roman" w:eastAsia="HYSinMyeongJo-Medium" w:hAnsi="Times New Roman" w:cs="Times New Roman"/>
          <w:color w:val="auto"/>
        </w:rPr>
        <w:t xml:space="preserve">mainly </w:t>
      </w:r>
      <w:r w:rsidR="00B67649" w:rsidRPr="00870E68">
        <w:rPr>
          <w:rFonts w:ascii="Times New Roman" w:eastAsia="HYSinMyeongJo-Medium" w:hAnsi="Times New Roman" w:cs="Times New Roman"/>
          <w:color w:val="auto"/>
        </w:rPr>
        <w:t xml:space="preserve">in the isolated floodplains. </w:t>
      </w:r>
      <w:r w:rsidR="009F0E2D" w:rsidRPr="00870E68">
        <w:rPr>
          <w:rFonts w:ascii="Times New Roman" w:eastAsia="HYSinMyeongJo-Medium" w:hAnsi="Times New Roman" w:cs="Times New Roman"/>
          <w:color w:val="auto"/>
        </w:rPr>
        <w:t>β-turnover was the main driver in species composition in both types of floodplain. The</w:t>
      </w:r>
      <w:r w:rsidR="00B67649" w:rsidRPr="00870E68">
        <w:rPr>
          <w:rFonts w:ascii="Times New Roman" w:eastAsiaTheme="minorHAnsi" w:hAnsi="Times New Roman" w:cs="Times New Roman"/>
          <w:color w:val="auto"/>
        </w:rPr>
        <w:t xml:space="preserve"> isolated floodplai</w:t>
      </w:r>
      <w:r w:rsidR="005D296F" w:rsidRPr="00870E68">
        <w:rPr>
          <w:rFonts w:ascii="Times New Roman" w:eastAsiaTheme="minorHAnsi" w:hAnsi="Times New Roman" w:cs="Times New Roman"/>
          <w:color w:val="auto"/>
        </w:rPr>
        <w:t>ns had a longer flood duration and the soils had a f</w:t>
      </w:r>
      <w:r w:rsidR="00B67649" w:rsidRPr="00870E68">
        <w:rPr>
          <w:rFonts w:ascii="Times New Roman" w:eastAsiaTheme="minorHAnsi" w:hAnsi="Times New Roman" w:cs="Times New Roman"/>
          <w:color w:val="auto"/>
        </w:rPr>
        <w:t xml:space="preserve">iner </w:t>
      </w:r>
      <w:r w:rsidR="005D296F" w:rsidRPr="00870E68">
        <w:rPr>
          <w:rFonts w:ascii="Times New Roman" w:eastAsiaTheme="minorHAnsi" w:hAnsi="Times New Roman" w:cs="Times New Roman"/>
          <w:color w:val="auto"/>
        </w:rPr>
        <w:t>texture, higher soil moisture content and were</w:t>
      </w:r>
      <w:r w:rsidR="00B67649" w:rsidRPr="00870E68">
        <w:rPr>
          <w:rFonts w:ascii="Times New Roman" w:eastAsiaTheme="minorHAnsi" w:hAnsi="Times New Roman" w:cs="Times New Roman"/>
          <w:color w:val="auto"/>
        </w:rPr>
        <w:t xml:space="preserve"> more acidic compared to connected floodplains. </w:t>
      </w:r>
      <w:r w:rsidR="005D296F" w:rsidRPr="00870E68">
        <w:rPr>
          <w:rFonts w:ascii="Times New Roman" w:eastAsiaTheme="minorHAnsi" w:hAnsi="Times New Roman" w:cs="Times New Roman"/>
          <w:color w:val="auto"/>
        </w:rPr>
        <w:t>F</w:t>
      </w:r>
      <w:r w:rsidR="00B67649" w:rsidRPr="00870E68">
        <w:rPr>
          <w:rFonts w:ascii="Times New Roman" w:eastAsiaTheme="minorHAnsi" w:hAnsi="Times New Roman" w:cs="Times New Roman"/>
          <w:color w:val="auto"/>
        </w:rPr>
        <w:t xml:space="preserve">lood duration and topological </w:t>
      </w:r>
      <w:r w:rsidR="00B67649" w:rsidRPr="00870E68">
        <w:rPr>
          <w:rFonts w:ascii="Times New Roman" w:eastAsia="HYSinMyeongJo-Medium" w:hAnsi="Times New Roman" w:cs="Times New Roman"/>
          <w:color w:val="auto"/>
        </w:rPr>
        <w:t xml:space="preserve">elevation </w:t>
      </w:r>
      <w:r w:rsidR="005D296F" w:rsidRPr="00870E68">
        <w:rPr>
          <w:rFonts w:ascii="Times New Roman" w:eastAsia="HYSinMyeongJo-Medium" w:hAnsi="Times New Roman" w:cs="Times New Roman"/>
          <w:color w:val="auto"/>
        </w:rPr>
        <w:t xml:space="preserve">were </w:t>
      </w:r>
      <w:r w:rsidR="005D296F" w:rsidRPr="00870E68">
        <w:rPr>
          <w:rFonts w:ascii="Times New Roman" w:eastAsiaTheme="minorHAnsi" w:hAnsi="Times New Roman" w:cs="Times New Roman"/>
          <w:color w:val="auto"/>
        </w:rPr>
        <w:t>identified</w:t>
      </w:r>
      <w:r w:rsidR="005D296F" w:rsidRPr="00870E68">
        <w:rPr>
          <w:rFonts w:ascii="Times New Roman" w:eastAsia="HYSinMyeongJo-Medium" w:hAnsi="Times New Roman" w:cs="Times New Roman"/>
          <w:color w:val="auto"/>
        </w:rPr>
        <w:t xml:space="preserve"> </w:t>
      </w:r>
      <w:r w:rsidR="00B67649" w:rsidRPr="00870E68">
        <w:rPr>
          <w:rFonts w:ascii="Times New Roman" w:eastAsia="HYSinMyeongJo-Medium" w:hAnsi="Times New Roman" w:cs="Times New Roman"/>
          <w:color w:val="auto"/>
        </w:rPr>
        <w:t>as the most important environmental variables</w:t>
      </w:r>
      <w:r w:rsidR="005D296F" w:rsidRPr="00870E68">
        <w:rPr>
          <w:rFonts w:ascii="Times New Roman" w:eastAsia="HYSinMyeongJo-Medium" w:hAnsi="Times New Roman" w:cs="Times New Roman"/>
          <w:color w:val="auto"/>
        </w:rPr>
        <w:t xml:space="preserve"> with respect to plant community composition</w:t>
      </w:r>
      <w:r w:rsidR="00B67649" w:rsidRPr="00870E68">
        <w:rPr>
          <w:rFonts w:ascii="Times New Roman" w:eastAsia="HYSinMyeongJo-Medium" w:hAnsi="Times New Roman" w:cs="Times New Roman"/>
          <w:color w:val="auto"/>
        </w:rPr>
        <w:t xml:space="preserve">. </w:t>
      </w:r>
      <w:r w:rsidR="00B67649" w:rsidRPr="00870E68">
        <w:rPr>
          <w:rFonts w:ascii="Times New Roman" w:eastAsiaTheme="minorHAnsi" w:hAnsi="Times New Roman" w:cs="Times New Roman"/>
          <w:color w:val="auto"/>
        </w:rPr>
        <w:t>Our results suggest that reinstatement of lateral connectivity is necessary to restore the fluvial native vegetation in the isolated floodplains</w:t>
      </w:r>
      <w:r w:rsidR="009C2ED4" w:rsidRPr="00870E68">
        <w:rPr>
          <w:rFonts w:ascii="Times New Roman" w:eastAsiaTheme="minorHAnsi" w:hAnsi="Times New Roman" w:cs="Times New Roman"/>
          <w:color w:val="auto"/>
        </w:rPr>
        <w:t xml:space="preserve"> of a region with a monsoonal climate.</w:t>
      </w:r>
    </w:p>
    <w:p w14:paraId="48E662EC" w14:textId="77777777" w:rsidR="00544CCB" w:rsidRPr="00870E68" w:rsidRDefault="00544CCB" w:rsidP="00544CCB">
      <w:pPr>
        <w:pStyle w:val="a"/>
        <w:spacing w:line="480" w:lineRule="auto"/>
        <w:rPr>
          <w:rFonts w:ascii="Times New Roman" w:eastAsiaTheme="minorHAnsi" w:hAnsi="Times New Roman" w:cs="Times New Roman"/>
          <w:color w:val="auto"/>
        </w:rPr>
      </w:pPr>
    </w:p>
    <w:p w14:paraId="496DC5A9" w14:textId="77777777" w:rsidR="00FD1581" w:rsidRPr="00870E68" w:rsidRDefault="002443DD" w:rsidP="0016330E">
      <w:pPr>
        <w:textAlignment w:val="baseline"/>
        <w:outlineLvl w:val="0"/>
        <w:rPr>
          <w:rFonts w:ascii="Times New Roman" w:eastAsiaTheme="minorHAnsi" w:hAnsi="Times New Roman" w:cs="Times New Roman"/>
          <w:b/>
          <w:bCs/>
          <w:kern w:val="0"/>
          <w:szCs w:val="20"/>
        </w:rPr>
      </w:pPr>
      <w:r w:rsidRPr="00870E68">
        <w:rPr>
          <w:rFonts w:ascii="Times New Roman" w:eastAsiaTheme="minorHAnsi" w:hAnsi="Times New Roman" w:cs="Times New Roman"/>
          <w:b/>
          <w:bCs/>
          <w:kern w:val="0"/>
          <w:szCs w:val="20"/>
        </w:rPr>
        <w:t>Keywords</w:t>
      </w:r>
    </w:p>
    <w:p w14:paraId="1344BAA4" w14:textId="77777777" w:rsidR="002443DD" w:rsidRPr="00870E68" w:rsidRDefault="00B67649" w:rsidP="0016330E">
      <w:pPr>
        <w:textAlignment w:val="baseline"/>
        <w:outlineLvl w:val="0"/>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Floodplain restoration</w:t>
      </w:r>
      <w:r w:rsidR="00342C69" w:rsidRPr="00870E68">
        <w:rPr>
          <w:rFonts w:ascii="Times New Roman" w:eastAsiaTheme="minorHAnsi" w:hAnsi="Times New Roman" w:cs="Times New Roman"/>
          <w:kern w:val="0"/>
          <w:szCs w:val="20"/>
        </w:rPr>
        <w:t>,</w:t>
      </w:r>
      <w:r w:rsidRPr="00870E68">
        <w:rPr>
          <w:rFonts w:ascii="Times New Roman" w:eastAsiaTheme="minorHAnsi" w:hAnsi="Times New Roman" w:cs="Times New Roman"/>
          <w:kern w:val="0"/>
          <w:szCs w:val="20"/>
        </w:rPr>
        <w:t xml:space="preserve"> </w:t>
      </w:r>
      <w:r w:rsidR="00FD1581" w:rsidRPr="00870E68">
        <w:rPr>
          <w:rFonts w:ascii="Times New Roman" w:eastAsiaTheme="minorHAnsi" w:hAnsi="Times New Roman" w:cs="Times New Roman"/>
          <w:kern w:val="0"/>
          <w:szCs w:val="20"/>
        </w:rPr>
        <w:t>I</w:t>
      </w:r>
      <w:r w:rsidR="00F30EC3" w:rsidRPr="00870E68">
        <w:rPr>
          <w:rFonts w:ascii="Times New Roman" w:eastAsiaTheme="minorHAnsi" w:hAnsi="Times New Roman" w:cs="Times New Roman"/>
          <w:kern w:val="0"/>
          <w:szCs w:val="20"/>
        </w:rPr>
        <w:t>ndicator species</w:t>
      </w:r>
      <w:r w:rsidR="00342C69" w:rsidRPr="00870E68">
        <w:rPr>
          <w:rFonts w:ascii="Times New Roman" w:eastAsiaTheme="minorHAnsi" w:hAnsi="Times New Roman" w:cs="Times New Roman"/>
          <w:kern w:val="0"/>
          <w:szCs w:val="20"/>
        </w:rPr>
        <w:t xml:space="preserve">, </w:t>
      </w:r>
      <w:r w:rsidR="00FD1581" w:rsidRPr="00870E68">
        <w:rPr>
          <w:rFonts w:ascii="Times New Roman" w:eastAsiaTheme="minorHAnsi" w:hAnsi="Times New Roman" w:cs="Times New Roman"/>
          <w:kern w:val="0"/>
          <w:szCs w:val="20"/>
        </w:rPr>
        <w:t>L</w:t>
      </w:r>
      <w:r w:rsidR="0039594D" w:rsidRPr="00870E68">
        <w:rPr>
          <w:rFonts w:ascii="Times New Roman" w:eastAsiaTheme="minorHAnsi" w:hAnsi="Times New Roman" w:cs="Times New Roman"/>
          <w:kern w:val="0"/>
          <w:szCs w:val="20"/>
        </w:rPr>
        <w:t>ateral connectivity</w:t>
      </w:r>
      <w:r w:rsidR="00342C69" w:rsidRPr="00870E68">
        <w:rPr>
          <w:rFonts w:ascii="Times New Roman" w:eastAsiaTheme="minorHAnsi" w:hAnsi="Times New Roman" w:cs="Times New Roman"/>
          <w:kern w:val="0"/>
          <w:szCs w:val="20"/>
        </w:rPr>
        <w:t xml:space="preserve">, </w:t>
      </w:r>
      <w:r w:rsidR="00FD1581" w:rsidRPr="00870E68">
        <w:rPr>
          <w:rFonts w:ascii="Times New Roman" w:eastAsiaTheme="minorHAnsi" w:hAnsi="Times New Roman" w:cs="Times New Roman"/>
          <w:kern w:val="0"/>
          <w:szCs w:val="20"/>
        </w:rPr>
        <w:t>L</w:t>
      </w:r>
      <w:r w:rsidR="0039594D" w:rsidRPr="00870E68">
        <w:rPr>
          <w:rFonts w:ascii="Times New Roman" w:eastAsiaTheme="minorHAnsi" w:hAnsi="Times New Roman" w:cs="Times New Roman"/>
          <w:kern w:val="0"/>
          <w:szCs w:val="20"/>
        </w:rPr>
        <w:t>evee</w:t>
      </w:r>
      <w:r w:rsidR="00342C69" w:rsidRPr="00870E68">
        <w:rPr>
          <w:rFonts w:ascii="Times New Roman" w:eastAsiaTheme="minorHAnsi" w:hAnsi="Times New Roman" w:cs="Times New Roman"/>
          <w:kern w:val="0"/>
          <w:szCs w:val="20"/>
        </w:rPr>
        <w:t xml:space="preserve">, </w:t>
      </w:r>
      <w:r w:rsidR="00FD1581" w:rsidRPr="00870E68">
        <w:rPr>
          <w:rFonts w:ascii="Times New Roman" w:eastAsiaTheme="minorHAnsi" w:hAnsi="Times New Roman" w:cs="Times New Roman"/>
          <w:kern w:val="0"/>
          <w:szCs w:val="20"/>
        </w:rPr>
        <w:t>Stream</w:t>
      </w:r>
      <w:r w:rsidR="00342C69" w:rsidRPr="00870E68">
        <w:rPr>
          <w:rFonts w:ascii="Times New Roman" w:eastAsiaTheme="minorHAnsi" w:hAnsi="Times New Roman" w:cs="Times New Roman"/>
          <w:kern w:val="0"/>
          <w:szCs w:val="20"/>
        </w:rPr>
        <w:t xml:space="preserve">, </w:t>
      </w:r>
      <w:r w:rsidR="00FD1581" w:rsidRPr="00870E68">
        <w:rPr>
          <w:rFonts w:ascii="Times New Roman" w:eastAsiaTheme="minorHAnsi" w:hAnsi="Times New Roman" w:cs="Times New Roman"/>
          <w:kern w:val="0"/>
          <w:szCs w:val="20"/>
        </w:rPr>
        <w:t>V</w:t>
      </w:r>
      <w:r w:rsidR="00730FAA" w:rsidRPr="00870E68">
        <w:rPr>
          <w:rFonts w:ascii="Times New Roman" w:eastAsiaTheme="minorHAnsi" w:hAnsi="Times New Roman" w:cs="Times New Roman"/>
          <w:kern w:val="0"/>
          <w:szCs w:val="20"/>
        </w:rPr>
        <w:t>egetation</w:t>
      </w:r>
      <w:r w:rsidR="00684E05" w:rsidRPr="00870E68">
        <w:rPr>
          <w:rFonts w:ascii="Times New Roman" w:eastAsiaTheme="minorHAnsi" w:hAnsi="Times New Roman" w:cs="Times New Roman"/>
          <w:kern w:val="0"/>
          <w:szCs w:val="20"/>
        </w:rPr>
        <w:t xml:space="preserve"> </w:t>
      </w:r>
    </w:p>
    <w:p w14:paraId="4EB8DBAD" w14:textId="77777777" w:rsidR="00510AB9" w:rsidRPr="00870E68" w:rsidRDefault="00510AB9">
      <w:pPr>
        <w:jc w:val="left"/>
        <w:textAlignment w:val="baseline"/>
        <w:rPr>
          <w:rFonts w:ascii="Times New Roman" w:eastAsiaTheme="minorHAnsi" w:hAnsi="Times New Roman" w:cs="Times New Roman"/>
          <w:b/>
          <w:bCs/>
          <w:kern w:val="0"/>
          <w:szCs w:val="20"/>
        </w:rPr>
      </w:pPr>
    </w:p>
    <w:p w14:paraId="24D05B3C" w14:textId="77777777" w:rsidR="00364A9D" w:rsidRPr="00870E68" w:rsidRDefault="0039594D" w:rsidP="0016330E">
      <w:pPr>
        <w:jc w:val="left"/>
        <w:textAlignment w:val="baseline"/>
        <w:outlineLvl w:val="0"/>
        <w:rPr>
          <w:rFonts w:ascii="Times New Roman" w:eastAsiaTheme="minorHAnsi" w:hAnsi="Times New Roman" w:cs="Times New Roman"/>
          <w:b/>
          <w:bCs/>
          <w:kern w:val="0"/>
          <w:sz w:val="22"/>
          <w:szCs w:val="20"/>
        </w:rPr>
      </w:pPr>
      <w:r w:rsidRPr="00870E68">
        <w:rPr>
          <w:rFonts w:ascii="Times New Roman" w:eastAsiaTheme="minorHAnsi" w:hAnsi="Times New Roman" w:cs="Times New Roman"/>
          <w:b/>
          <w:bCs/>
          <w:kern w:val="0"/>
          <w:sz w:val="22"/>
          <w:szCs w:val="20"/>
        </w:rPr>
        <w:t>Introduction</w:t>
      </w:r>
      <w:r w:rsidR="003A42B9" w:rsidRPr="00870E68">
        <w:rPr>
          <w:rFonts w:ascii="Times New Roman" w:eastAsiaTheme="minorHAnsi" w:hAnsi="Times New Roman" w:cs="Times New Roman"/>
          <w:b/>
          <w:bCs/>
          <w:kern w:val="0"/>
          <w:sz w:val="22"/>
          <w:szCs w:val="20"/>
        </w:rPr>
        <w:t xml:space="preserve"> </w:t>
      </w:r>
    </w:p>
    <w:p w14:paraId="6848C909" w14:textId="77777777" w:rsidR="00B12229" w:rsidRPr="00870E68" w:rsidRDefault="0038296F" w:rsidP="00DA0BEE">
      <w:pPr>
        <w:widowControl w:val="0"/>
        <w:tabs>
          <w:tab w:val="left" w:pos="4800"/>
        </w:tabs>
        <w:autoSpaceDE w:val="0"/>
        <w:autoSpaceDN w:val="0"/>
        <w:snapToGrid w:val="0"/>
        <w:textAlignment w:val="baseline"/>
        <w:rPr>
          <w:rFonts w:ascii="Times New Roman" w:eastAsiaTheme="minorHAnsi" w:hAnsi="Times New Roman" w:cs="Times New Roman"/>
          <w:kern w:val="0"/>
          <w:szCs w:val="20"/>
        </w:rPr>
      </w:pPr>
      <w:r w:rsidRPr="00870E68">
        <w:rPr>
          <w:rFonts w:ascii="Times New Roman" w:hAnsi="Times New Roman" w:cs="Times New Roman"/>
          <w:szCs w:val="20"/>
        </w:rPr>
        <w:t xml:space="preserve">Connectivity </w:t>
      </w:r>
      <w:r w:rsidR="001F22DF" w:rsidRPr="00870E68">
        <w:rPr>
          <w:rFonts w:ascii="Times New Roman" w:hAnsi="Times New Roman" w:cs="Times New Roman"/>
          <w:szCs w:val="20"/>
        </w:rPr>
        <w:t xml:space="preserve">in </w:t>
      </w:r>
      <w:r w:rsidR="001D0694" w:rsidRPr="00870E68">
        <w:rPr>
          <w:rFonts w:ascii="Times New Roman" w:hAnsi="Times New Roman" w:cs="Times New Roman"/>
          <w:szCs w:val="20"/>
        </w:rPr>
        <w:t xml:space="preserve">the </w:t>
      </w:r>
      <w:r w:rsidRPr="00870E68">
        <w:rPr>
          <w:rFonts w:ascii="Times New Roman" w:hAnsi="Times New Roman" w:cs="Times New Roman"/>
          <w:szCs w:val="20"/>
        </w:rPr>
        <w:t xml:space="preserve">landscape can be defined as the flow of energy, matter and organisms between landscape components (Ward et al., 2002). In </w:t>
      </w:r>
      <w:r w:rsidR="001F22DF" w:rsidRPr="00870E68">
        <w:rPr>
          <w:rFonts w:ascii="Times New Roman" w:hAnsi="Times New Roman" w:cs="Times New Roman"/>
          <w:szCs w:val="20"/>
        </w:rPr>
        <w:t>riverine landscape</w:t>
      </w:r>
      <w:r w:rsidR="001D0694" w:rsidRPr="00870E68">
        <w:rPr>
          <w:rFonts w:ascii="Times New Roman" w:hAnsi="Times New Roman" w:cs="Times New Roman"/>
          <w:szCs w:val="20"/>
        </w:rPr>
        <w:t>s</w:t>
      </w:r>
      <w:r w:rsidRPr="00870E68">
        <w:rPr>
          <w:rFonts w:ascii="Times New Roman" w:hAnsi="Times New Roman" w:cs="Times New Roman"/>
          <w:szCs w:val="20"/>
        </w:rPr>
        <w:t>, a four-dimensional model has proved useful</w:t>
      </w:r>
      <w:r w:rsidR="00E56B61" w:rsidRPr="00870E68">
        <w:rPr>
          <w:rFonts w:ascii="Times New Roman" w:hAnsi="Times New Roman" w:cs="Times New Roman"/>
          <w:szCs w:val="20"/>
        </w:rPr>
        <w:t xml:space="preserve"> to describe such connectivity</w:t>
      </w:r>
      <w:r w:rsidR="00352457" w:rsidRPr="00870E68">
        <w:rPr>
          <w:rFonts w:ascii="Times New Roman" w:hAnsi="Times New Roman" w:cs="Times New Roman"/>
          <w:szCs w:val="20"/>
        </w:rPr>
        <w:t>; three spatial dimensions,</w:t>
      </w:r>
      <w:r w:rsidRPr="00870E68">
        <w:rPr>
          <w:rFonts w:ascii="Times New Roman" w:hAnsi="Times New Roman" w:cs="Times New Roman"/>
          <w:szCs w:val="20"/>
        </w:rPr>
        <w:t xml:space="preserve"> </w:t>
      </w:r>
      <w:r w:rsidR="00352457" w:rsidRPr="00870E68">
        <w:rPr>
          <w:rFonts w:ascii="Times New Roman" w:hAnsi="Times New Roman" w:cs="Times New Roman"/>
          <w:szCs w:val="20"/>
        </w:rPr>
        <w:t xml:space="preserve">(1) </w:t>
      </w:r>
      <w:r w:rsidRPr="00870E68">
        <w:rPr>
          <w:rFonts w:ascii="Times New Roman" w:hAnsi="Times New Roman" w:cs="Times New Roman"/>
          <w:szCs w:val="20"/>
        </w:rPr>
        <w:t xml:space="preserve">flow along the stream (longitudinal), </w:t>
      </w:r>
      <w:r w:rsidR="00352457" w:rsidRPr="00870E68">
        <w:rPr>
          <w:rFonts w:ascii="Times New Roman" w:hAnsi="Times New Roman" w:cs="Times New Roman"/>
          <w:szCs w:val="20"/>
        </w:rPr>
        <w:t xml:space="preserve">(2) flow </w:t>
      </w:r>
      <w:r w:rsidRPr="00870E68">
        <w:rPr>
          <w:rFonts w:ascii="Times New Roman" w:hAnsi="Times New Roman" w:cs="Times New Roman"/>
          <w:szCs w:val="20"/>
        </w:rPr>
        <w:t xml:space="preserve">between the stream and riparian and </w:t>
      </w:r>
      <w:r w:rsidR="00352457" w:rsidRPr="00870E68">
        <w:rPr>
          <w:rFonts w:ascii="Times New Roman" w:hAnsi="Times New Roman" w:cs="Times New Roman"/>
          <w:szCs w:val="20"/>
        </w:rPr>
        <w:t xml:space="preserve">upper </w:t>
      </w:r>
      <w:r w:rsidRPr="00870E68">
        <w:rPr>
          <w:rFonts w:ascii="Times New Roman" w:hAnsi="Times New Roman" w:cs="Times New Roman"/>
          <w:szCs w:val="20"/>
        </w:rPr>
        <w:t xml:space="preserve">areas (lateral), </w:t>
      </w:r>
      <w:r w:rsidR="00352457" w:rsidRPr="00870E68">
        <w:rPr>
          <w:rFonts w:ascii="Times New Roman" w:hAnsi="Times New Roman" w:cs="Times New Roman"/>
          <w:szCs w:val="20"/>
        </w:rPr>
        <w:t xml:space="preserve">(3) flow </w:t>
      </w:r>
      <w:r w:rsidRPr="00870E68">
        <w:rPr>
          <w:rFonts w:ascii="Times New Roman" w:hAnsi="Times New Roman" w:cs="Times New Roman"/>
          <w:szCs w:val="20"/>
        </w:rPr>
        <w:t>between the channel and the hyporheic zone (vertical)</w:t>
      </w:r>
      <w:r w:rsidR="002434E8" w:rsidRPr="00870E68">
        <w:rPr>
          <w:rFonts w:ascii="Times New Roman" w:hAnsi="Times New Roman" w:cs="Times New Roman"/>
          <w:szCs w:val="20"/>
        </w:rPr>
        <w:t>,</w:t>
      </w:r>
      <w:r w:rsidRPr="00870E68">
        <w:rPr>
          <w:rFonts w:ascii="Times New Roman" w:hAnsi="Times New Roman" w:cs="Times New Roman"/>
          <w:szCs w:val="20"/>
        </w:rPr>
        <w:t xml:space="preserve"> </w:t>
      </w:r>
      <w:r w:rsidR="00352457" w:rsidRPr="00870E68">
        <w:rPr>
          <w:rFonts w:ascii="Times New Roman" w:hAnsi="Times New Roman" w:cs="Times New Roman"/>
          <w:szCs w:val="20"/>
        </w:rPr>
        <w:t>interact</w:t>
      </w:r>
      <w:r w:rsidRPr="00870E68">
        <w:rPr>
          <w:rFonts w:ascii="Times New Roman" w:hAnsi="Times New Roman" w:cs="Times New Roman"/>
          <w:szCs w:val="20"/>
        </w:rPr>
        <w:t xml:space="preserve"> </w:t>
      </w:r>
      <w:r w:rsidR="00352457" w:rsidRPr="00870E68">
        <w:rPr>
          <w:rFonts w:ascii="Times New Roman" w:hAnsi="Times New Roman" w:cs="Times New Roman"/>
          <w:szCs w:val="20"/>
        </w:rPr>
        <w:t xml:space="preserve">with </w:t>
      </w:r>
      <w:r w:rsidRPr="00870E68">
        <w:rPr>
          <w:rFonts w:ascii="Times New Roman" w:hAnsi="Times New Roman" w:cs="Times New Roman"/>
          <w:szCs w:val="20"/>
        </w:rPr>
        <w:t xml:space="preserve">variation over time </w:t>
      </w:r>
      <w:r w:rsidR="0060034F" w:rsidRPr="00870E68">
        <w:rPr>
          <w:rFonts w:ascii="Times New Roman" w:hAnsi="Times New Roman" w:cs="Times New Roman"/>
          <w:szCs w:val="20"/>
        </w:rPr>
        <w:t xml:space="preserve">(temporal) </w:t>
      </w:r>
      <w:r w:rsidRPr="00870E68">
        <w:rPr>
          <w:rFonts w:ascii="Times New Roman" w:hAnsi="Times New Roman" w:cs="Times New Roman"/>
          <w:szCs w:val="20"/>
        </w:rPr>
        <w:t>(Ward, 1989</w:t>
      </w:r>
      <w:r w:rsidR="004662A9" w:rsidRPr="00870E68">
        <w:rPr>
          <w:rFonts w:ascii="Times New Roman" w:hAnsi="Times New Roman" w:cs="Times New Roman"/>
          <w:szCs w:val="20"/>
        </w:rPr>
        <w:t xml:space="preserve">; </w:t>
      </w:r>
      <w:r w:rsidR="004662A9" w:rsidRPr="00870E68">
        <w:rPr>
          <w:rFonts w:ascii="Times New Roman" w:hAnsi="Times New Roman" w:cs="Times New Roman"/>
          <w:szCs w:val="20"/>
          <w:shd w:val="clear" w:color="auto" w:fill="FFFFFF"/>
        </w:rPr>
        <w:t>Jansson et al., 2007</w:t>
      </w:r>
      <w:r w:rsidRPr="00870E68">
        <w:rPr>
          <w:rFonts w:ascii="Times New Roman" w:hAnsi="Times New Roman" w:cs="Times New Roman"/>
          <w:szCs w:val="20"/>
        </w:rPr>
        <w:t xml:space="preserve">). </w:t>
      </w:r>
      <w:r w:rsidR="003D5E71" w:rsidRPr="00870E68">
        <w:rPr>
          <w:rFonts w:ascii="Times New Roman" w:hAnsi="Times New Roman" w:cs="Times New Roman"/>
          <w:szCs w:val="20"/>
        </w:rPr>
        <w:t>Lateral connectivity is of especial importance for riverine ecology because it impinges on the floodplain</w:t>
      </w:r>
      <w:r w:rsidR="002434E8" w:rsidRPr="00870E68">
        <w:rPr>
          <w:rFonts w:ascii="Times New Roman" w:hAnsi="Times New Roman" w:cs="Times New Roman"/>
          <w:szCs w:val="20"/>
        </w:rPr>
        <w:t>;</w:t>
      </w:r>
      <w:r w:rsidR="003D5E71" w:rsidRPr="00870E68">
        <w:rPr>
          <w:rFonts w:ascii="Times New Roman" w:hAnsi="Times New Roman" w:cs="Times New Roman"/>
          <w:szCs w:val="20"/>
        </w:rPr>
        <w:t xml:space="preserve"> the area of </w:t>
      </w:r>
      <w:r w:rsidR="003D5E71" w:rsidRPr="00870E68">
        <w:rPr>
          <w:rFonts w:ascii="Times New Roman" w:eastAsiaTheme="minorHAnsi" w:hAnsi="Times New Roman" w:cs="Times New Roman"/>
          <w:kern w:val="0"/>
          <w:szCs w:val="20"/>
        </w:rPr>
        <w:t xml:space="preserve">land </w:t>
      </w:r>
      <w:r w:rsidRPr="00870E68">
        <w:rPr>
          <w:rFonts w:ascii="Times New Roman" w:eastAsiaTheme="minorHAnsi" w:hAnsi="Times New Roman" w:cs="Times New Roman"/>
          <w:kern w:val="0"/>
          <w:szCs w:val="20"/>
        </w:rPr>
        <w:t xml:space="preserve">adjacent to a river or stream that is inundated periodically by the </w:t>
      </w:r>
      <w:r w:rsidR="0060034F" w:rsidRPr="00870E68">
        <w:rPr>
          <w:rFonts w:ascii="Times New Roman" w:eastAsiaTheme="minorHAnsi" w:hAnsi="Times New Roman" w:cs="Times New Roman"/>
          <w:kern w:val="0"/>
          <w:szCs w:val="20"/>
        </w:rPr>
        <w:t xml:space="preserve">food pulse </w:t>
      </w:r>
      <w:r w:rsidRPr="00870E68">
        <w:rPr>
          <w:rFonts w:ascii="Times New Roman" w:eastAsiaTheme="minorHAnsi" w:hAnsi="Times New Roman" w:cs="Times New Roman"/>
          <w:kern w:val="0"/>
          <w:szCs w:val="20"/>
        </w:rPr>
        <w:t xml:space="preserve">overflow (Junk </w:t>
      </w:r>
      <w:r w:rsidRPr="00870E68">
        <w:rPr>
          <w:rFonts w:ascii="Times New Roman" w:eastAsiaTheme="minorHAnsi" w:hAnsi="Times New Roman" w:cs="Times New Roman"/>
          <w:iCs/>
          <w:kern w:val="0"/>
          <w:szCs w:val="20"/>
        </w:rPr>
        <w:t>et al.</w:t>
      </w:r>
      <w:r w:rsidRPr="00870E68">
        <w:rPr>
          <w:rFonts w:ascii="Times New Roman" w:eastAsiaTheme="minorHAnsi" w:hAnsi="Times New Roman" w:cs="Times New Roman"/>
          <w:kern w:val="0"/>
          <w:szCs w:val="20"/>
        </w:rPr>
        <w:t>, 1989). Because of this frequent inundation</w:t>
      </w:r>
      <w:r w:rsidR="00654EF5" w:rsidRPr="00870E68">
        <w:rPr>
          <w:rFonts w:ascii="Times New Roman" w:eastAsiaTheme="minorHAnsi" w:hAnsi="Times New Roman" w:cs="Times New Roman"/>
          <w:kern w:val="0"/>
          <w:szCs w:val="20"/>
        </w:rPr>
        <w:t>,</w:t>
      </w:r>
      <w:r w:rsidRPr="00870E68">
        <w:rPr>
          <w:rFonts w:ascii="Times New Roman" w:eastAsiaTheme="minorHAnsi" w:hAnsi="Times New Roman" w:cs="Times New Roman"/>
          <w:kern w:val="0"/>
          <w:szCs w:val="20"/>
        </w:rPr>
        <w:t xml:space="preserve"> floodplains have properties of both aquatic and terrestrial ecosystems, and can be viewed as a typical example of an ecotone (Thoms, 2003). Floodplains provide many ecological functions </w:t>
      </w:r>
      <w:r w:rsidR="001D0694" w:rsidRPr="00870E68">
        <w:rPr>
          <w:rFonts w:ascii="Times New Roman" w:eastAsiaTheme="minorHAnsi" w:hAnsi="Times New Roman" w:cs="Times New Roman"/>
          <w:kern w:val="0"/>
          <w:szCs w:val="20"/>
        </w:rPr>
        <w:t xml:space="preserve">such </w:t>
      </w:r>
      <w:r w:rsidRPr="00870E68">
        <w:rPr>
          <w:rFonts w:ascii="Times New Roman" w:eastAsiaTheme="minorHAnsi" w:hAnsi="Times New Roman" w:cs="Times New Roman"/>
          <w:kern w:val="0"/>
          <w:szCs w:val="20"/>
        </w:rPr>
        <w:t>as flood attenuation, water quality improvement and the provision of biodiversity, producing benefits essential for ecosystem health (</w:t>
      </w:r>
      <w:r w:rsidRPr="00870E68">
        <w:rPr>
          <w:rFonts w:ascii="Times New Roman" w:eastAsiaTheme="minorHAnsi" w:hAnsi="Times New Roman" w:cs="Times New Roman"/>
          <w:szCs w:val="20"/>
        </w:rPr>
        <w:t xml:space="preserve">Ward et al., </w:t>
      </w:r>
      <w:r w:rsidRPr="00870E68">
        <w:rPr>
          <w:rFonts w:ascii="Times New Roman" w:eastAsiaTheme="minorHAnsi" w:hAnsi="Times New Roman" w:cs="Times New Roman"/>
          <w:szCs w:val="20"/>
        </w:rPr>
        <w:lastRenderedPageBreak/>
        <w:t>1999</w:t>
      </w:r>
      <w:r w:rsidR="0095590C" w:rsidRPr="00870E68">
        <w:rPr>
          <w:rFonts w:ascii="Times New Roman" w:eastAsiaTheme="minorHAnsi" w:hAnsi="Times New Roman" w:cs="Times New Roman"/>
          <w:szCs w:val="20"/>
        </w:rPr>
        <w:t xml:space="preserve">; </w:t>
      </w:r>
      <w:r w:rsidR="0095590C" w:rsidRPr="00870E68">
        <w:rPr>
          <w:rFonts w:ascii="Times New Roman" w:eastAsia="Batang" w:hAnsi="Times New Roman" w:cs="Times New Roman"/>
          <w:kern w:val="0"/>
          <w:szCs w:val="20"/>
        </w:rPr>
        <w:t>Opperman et al., 2010</w:t>
      </w:r>
      <w:r w:rsidRPr="00870E68">
        <w:rPr>
          <w:rFonts w:ascii="Times New Roman" w:eastAsiaTheme="minorHAnsi" w:hAnsi="Times New Roman" w:cs="Times New Roman"/>
          <w:kern w:val="0"/>
          <w:szCs w:val="20"/>
        </w:rPr>
        <w:t xml:space="preserve">). </w:t>
      </w:r>
    </w:p>
    <w:p w14:paraId="4B555FF8" w14:textId="77777777" w:rsidR="00FE28B7" w:rsidRPr="00870E68" w:rsidRDefault="00FE28B7" w:rsidP="00FE28B7">
      <w:pPr>
        <w:widowControl w:val="0"/>
        <w:tabs>
          <w:tab w:val="left" w:pos="4800"/>
        </w:tabs>
        <w:autoSpaceDE w:val="0"/>
        <w:autoSpaceDN w:val="0"/>
        <w:snapToGrid w:val="0"/>
        <w:ind w:firstLine="567"/>
        <w:textAlignment w:val="baseline"/>
        <w:rPr>
          <w:rFonts w:ascii="Times New Roman" w:eastAsiaTheme="minorHAnsi" w:hAnsi="Times New Roman" w:cs="Times New Roman"/>
          <w:szCs w:val="20"/>
        </w:rPr>
      </w:pPr>
      <w:r w:rsidRPr="00870E68">
        <w:rPr>
          <w:rFonts w:ascii="Times New Roman" w:eastAsiaTheme="minorHAnsi" w:hAnsi="Times New Roman" w:cs="Times New Roman"/>
          <w:szCs w:val="20"/>
        </w:rPr>
        <w:t xml:space="preserve">In </w:t>
      </w:r>
      <w:r w:rsidR="00E85923" w:rsidRPr="00870E68">
        <w:rPr>
          <w:rFonts w:ascii="Times New Roman" w:eastAsiaTheme="minorHAnsi" w:hAnsi="Times New Roman" w:cs="Times New Roman"/>
          <w:szCs w:val="20"/>
        </w:rPr>
        <w:t xml:space="preserve">South </w:t>
      </w:r>
      <w:r w:rsidRPr="00870E68">
        <w:rPr>
          <w:rFonts w:ascii="Times New Roman" w:eastAsiaTheme="minorHAnsi" w:hAnsi="Times New Roman" w:cs="Times New Roman"/>
          <w:szCs w:val="20"/>
        </w:rPr>
        <w:t xml:space="preserve">Korea, </w:t>
      </w:r>
      <w:r w:rsidR="000F7828" w:rsidRPr="00870E68">
        <w:rPr>
          <w:rFonts w:ascii="Times New Roman" w:eastAsiaTheme="minorHAnsi" w:hAnsi="Times New Roman" w:cs="Times New Roman"/>
          <w:szCs w:val="20"/>
        </w:rPr>
        <w:t xml:space="preserve">as in many other areas across the world, </w:t>
      </w:r>
      <w:r w:rsidRPr="00870E68">
        <w:rPr>
          <w:rFonts w:ascii="Times New Roman" w:eastAsiaTheme="minorHAnsi" w:hAnsi="Times New Roman" w:cs="Times New Roman"/>
          <w:szCs w:val="20"/>
        </w:rPr>
        <w:t>pr</w:t>
      </w:r>
      <w:r w:rsidR="00C30F32" w:rsidRPr="00870E68">
        <w:rPr>
          <w:rFonts w:ascii="Times New Roman" w:eastAsiaTheme="minorHAnsi" w:hAnsi="Times New Roman" w:cs="Times New Roman"/>
          <w:szCs w:val="20"/>
        </w:rPr>
        <w:t>e-</w:t>
      </w:r>
      <w:r w:rsidRPr="00870E68">
        <w:rPr>
          <w:rFonts w:ascii="Times New Roman" w:eastAsiaTheme="minorHAnsi" w:hAnsi="Times New Roman" w:cs="Times New Roman"/>
          <w:szCs w:val="20"/>
        </w:rPr>
        <w:t>1960, the floodplain</w:t>
      </w:r>
      <w:r w:rsidR="008601A7" w:rsidRPr="00870E68">
        <w:rPr>
          <w:rFonts w:ascii="Times New Roman" w:eastAsiaTheme="minorHAnsi" w:hAnsi="Times New Roman" w:cs="Times New Roman"/>
          <w:szCs w:val="20"/>
        </w:rPr>
        <w:t>s</w:t>
      </w:r>
      <w:r w:rsidRPr="00870E68">
        <w:rPr>
          <w:rFonts w:ascii="Times New Roman" w:eastAsiaTheme="minorHAnsi" w:hAnsi="Times New Roman" w:cs="Times New Roman"/>
          <w:szCs w:val="20"/>
        </w:rPr>
        <w:t xml:space="preserve"> </w:t>
      </w:r>
      <w:r w:rsidR="00352457" w:rsidRPr="00870E68">
        <w:rPr>
          <w:rFonts w:ascii="Times New Roman" w:eastAsiaTheme="minorHAnsi" w:hAnsi="Times New Roman" w:cs="Times New Roman"/>
          <w:szCs w:val="20"/>
        </w:rPr>
        <w:t xml:space="preserve">were </w:t>
      </w:r>
      <w:r w:rsidRPr="00870E68">
        <w:rPr>
          <w:rFonts w:ascii="Times New Roman" w:eastAsiaTheme="minorHAnsi" w:hAnsi="Times New Roman" w:cs="Times New Roman"/>
          <w:szCs w:val="20"/>
        </w:rPr>
        <w:t>recognized primarily as fertile agricultural land</w:t>
      </w:r>
      <w:r w:rsidR="00E12B13" w:rsidRPr="00870E68">
        <w:rPr>
          <w:rFonts w:ascii="Times New Roman" w:eastAsiaTheme="minorHAnsi" w:hAnsi="Times New Roman" w:cs="Times New Roman"/>
          <w:szCs w:val="20"/>
        </w:rPr>
        <w:t xml:space="preserve"> (</w:t>
      </w:r>
      <w:r w:rsidR="00F36511" w:rsidRPr="00870E68">
        <w:rPr>
          <w:rFonts w:ascii="Times New Roman" w:eastAsiaTheme="minorHAnsi" w:hAnsi="Times New Roman" w:cs="Times New Roman"/>
          <w:szCs w:val="20"/>
        </w:rPr>
        <w:t xml:space="preserve">Lee </w:t>
      </w:r>
      <w:r w:rsidR="00A23735" w:rsidRPr="00870E68">
        <w:rPr>
          <w:rFonts w:ascii="Times New Roman" w:eastAsiaTheme="minorHAnsi" w:hAnsi="Times New Roman" w:cs="Times New Roman"/>
          <w:szCs w:val="20"/>
        </w:rPr>
        <w:t>&amp;</w:t>
      </w:r>
      <w:r w:rsidR="00F36511" w:rsidRPr="00870E68">
        <w:rPr>
          <w:rFonts w:ascii="Times New Roman" w:eastAsiaTheme="minorHAnsi" w:hAnsi="Times New Roman" w:cs="Times New Roman"/>
          <w:szCs w:val="20"/>
        </w:rPr>
        <w:t xml:space="preserve"> Yu</w:t>
      </w:r>
      <w:r w:rsidR="009A1C9B" w:rsidRPr="00870E68">
        <w:rPr>
          <w:rFonts w:ascii="Times New Roman" w:eastAsiaTheme="minorHAnsi" w:hAnsi="Times New Roman" w:cs="Times New Roman"/>
          <w:szCs w:val="20"/>
        </w:rPr>
        <w:t>, 20</w:t>
      </w:r>
      <w:r w:rsidR="00F9175A" w:rsidRPr="00870E68">
        <w:rPr>
          <w:rFonts w:ascii="Times New Roman" w:eastAsiaTheme="minorHAnsi" w:hAnsi="Times New Roman" w:cs="Times New Roman"/>
          <w:szCs w:val="20"/>
        </w:rPr>
        <w:t>01</w:t>
      </w:r>
      <w:r w:rsidR="00E12B13" w:rsidRPr="00870E68">
        <w:rPr>
          <w:rFonts w:ascii="Times New Roman" w:eastAsiaTheme="minorHAnsi" w:hAnsi="Times New Roman" w:cs="Times New Roman"/>
          <w:szCs w:val="20"/>
        </w:rPr>
        <w:t>)</w:t>
      </w:r>
      <w:r w:rsidRPr="00870E68">
        <w:rPr>
          <w:rFonts w:ascii="Times New Roman" w:eastAsiaTheme="minorHAnsi" w:hAnsi="Times New Roman" w:cs="Times New Roman"/>
          <w:szCs w:val="20"/>
        </w:rPr>
        <w:t>. However, the frequent inundation damage caused by monsoonal rains</w:t>
      </w:r>
      <w:r w:rsidR="001D0694" w:rsidRPr="00870E68">
        <w:rPr>
          <w:rFonts w:ascii="Times New Roman" w:eastAsiaTheme="minorHAnsi" w:hAnsi="Times New Roman" w:cs="Times New Roman"/>
          <w:szCs w:val="20"/>
        </w:rPr>
        <w:t>,</w:t>
      </w:r>
      <w:r w:rsidRPr="00870E68">
        <w:rPr>
          <w:rFonts w:ascii="Times New Roman" w:eastAsiaTheme="minorHAnsi" w:hAnsi="Times New Roman" w:cs="Times New Roman"/>
          <w:szCs w:val="20"/>
        </w:rPr>
        <w:t xml:space="preserve"> which can produce torrential downpours between July and August</w:t>
      </w:r>
      <w:r w:rsidR="001D0694" w:rsidRPr="00870E68">
        <w:rPr>
          <w:rFonts w:ascii="Times New Roman" w:eastAsiaTheme="minorHAnsi" w:hAnsi="Times New Roman" w:cs="Times New Roman"/>
          <w:szCs w:val="20"/>
        </w:rPr>
        <w:t>,</w:t>
      </w:r>
      <w:r w:rsidRPr="00870E68">
        <w:rPr>
          <w:rFonts w:ascii="Times New Roman" w:eastAsiaTheme="minorHAnsi" w:hAnsi="Times New Roman" w:cs="Times New Roman"/>
          <w:szCs w:val="20"/>
        </w:rPr>
        <w:t xml:space="preserve"> has </w:t>
      </w:r>
      <w:r w:rsidR="00352457" w:rsidRPr="00870E68">
        <w:rPr>
          <w:rFonts w:ascii="Times New Roman" w:eastAsiaTheme="minorHAnsi" w:hAnsi="Times New Roman" w:cs="Times New Roman"/>
          <w:szCs w:val="20"/>
        </w:rPr>
        <w:t xml:space="preserve">brought about </w:t>
      </w:r>
      <w:r w:rsidRPr="00870E68">
        <w:rPr>
          <w:rFonts w:ascii="Times New Roman" w:eastAsiaTheme="minorHAnsi" w:hAnsi="Times New Roman" w:cs="Times New Roman"/>
          <w:szCs w:val="20"/>
        </w:rPr>
        <w:t xml:space="preserve">a change </w:t>
      </w:r>
      <w:r w:rsidR="00352457" w:rsidRPr="00870E68">
        <w:rPr>
          <w:rFonts w:ascii="Times New Roman" w:eastAsiaTheme="minorHAnsi" w:hAnsi="Times New Roman" w:cs="Times New Roman"/>
          <w:szCs w:val="20"/>
        </w:rPr>
        <w:t xml:space="preserve">in </w:t>
      </w:r>
      <w:r w:rsidR="00F36511" w:rsidRPr="00870E68">
        <w:rPr>
          <w:rFonts w:ascii="Times New Roman" w:eastAsiaTheme="minorHAnsi" w:hAnsi="Times New Roman" w:cs="Times New Roman"/>
          <w:szCs w:val="20"/>
        </w:rPr>
        <w:t xml:space="preserve">stream management </w:t>
      </w:r>
      <w:r w:rsidRPr="00870E68">
        <w:rPr>
          <w:rFonts w:ascii="Times New Roman" w:eastAsiaTheme="minorHAnsi" w:hAnsi="Times New Roman" w:cs="Times New Roman"/>
          <w:szCs w:val="20"/>
        </w:rPr>
        <w:t xml:space="preserve">policy. </w:t>
      </w:r>
      <w:r w:rsidR="001D0694" w:rsidRPr="00870E68">
        <w:rPr>
          <w:rFonts w:ascii="Times New Roman" w:eastAsiaTheme="minorHAnsi" w:hAnsi="Times New Roman" w:cs="Times New Roman"/>
          <w:szCs w:val="20"/>
        </w:rPr>
        <w:t xml:space="preserve">Starting in </w:t>
      </w:r>
      <w:r w:rsidRPr="00870E68">
        <w:rPr>
          <w:rFonts w:ascii="Times New Roman" w:eastAsiaTheme="minorHAnsi" w:hAnsi="Times New Roman" w:cs="Times New Roman"/>
          <w:szCs w:val="20"/>
        </w:rPr>
        <w:t>the 1960s, most streams have been modified through the creation of straight, artificial channels</w:t>
      </w:r>
      <w:r w:rsidR="00F96710" w:rsidRPr="00870E68">
        <w:rPr>
          <w:rFonts w:ascii="Times New Roman" w:eastAsiaTheme="minorHAnsi" w:hAnsi="Times New Roman" w:cs="Times New Roman"/>
          <w:szCs w:val="20"/>
        </w:rPr>
        <w:t xml:space="preserve"> and levees</w:t>
      </w:r>
      <w:r w:rsidRPr="00870E68">
        <w:rPr>
          <w:rFonts w:ascii="Times New Roman" w:eastAsiaTheme="minorHAnsi" w:hAnsi="Times New Roman" w:cs="Times New Roman"/>
          <w:szCs w:val="20"/>
        </w:rPr>
        <w:t>, designed to control flood water movement and flooding (Ward, 1998;</w:t>
      </w:r>
      <w:r w:rsidR="00643AEB" w:rsidRPr="00870E68">
        <w:rPr>
          <w:rFonts w:ascii="Times New Roman" w:eastAsiaTheme="minorHAnsi" w:hAnsi="Times New Roman" w:cs="Times New Roman"/>
          <w:szCs w:val="20"/>
        </w:rPr>
        <w:t xml:space="preserve"> Woo, 2010</w:t>
      </w:r>
      <w:r w:rsidRPr="00870E68">
        <w:rPr>
          <w:rFonts w:ascii="Times New Roman" w:eastAsiaTheme="minorHAnsi" w:hAnsi="Times New Roman" w:cs="Times New Roman"/>
          <w:szCs w:val="20"/>
        </w:rPr>
        <w:t>).</w:t>
      </w:r>
      <w:r w:rsidR="00F96710" w:rsidRPr="00870E68">
        <w:rPr>
          <w:rFonts w:ascii="Times New Roman" w:eastAsiaTheme="minorHAnsi" w:hAnsi="Times New Roman" w:cs="Times New Roman"/>
          <w:szCs w:val="20"/>
        </w:rPr>
        <w:t xml:space="preserve"> </w:t>
      </w:r>
      <w:r w:rsidR="00E12B13" w:rsidRPr="00870E68">
        <w:rPr>
          <w:rFonts w:ascii="Times New Roman" w:eastAsiaTheme="minorHAnsi" w:hAnsi="Times New Roman" w:cs="Times New Roman"/>
          <w:szCs w:val="20"/>
        </w:rPr>
        <w:t>Th</w:t>
      </w:r>
      <w:r w:rsidR="00352457" w:rsidRPr="00870E68">
        <w:rPr>
          <w:rFonts w:ascii="Times New Roman" w:eastAsiaTheme="minorHAnsi" w:hAnsi="Times New Roman" w:cs="Times New Roman"/>
          <w:szCs w:val="20"/>
        </w:rPr>
        <w:t>is</w:t>
      </w:r>
      <w:r w:rsidR="00E12B13" w:rsidRPr="00870E68">
        <w:rPr>
          <w:rFonts w:ascii="Times New Roman" w:eastAsiaTheme="minorHAnsi" w:hAnsi="Times New Roman" w:cs="Times New Roman"/>
          <w:szCs w:val="20"/>
        </w:rPr>
        <w:t xml:space="preserve"> change </w:t>
      </w:r>
      <w:r w:rsidR="00352457" w:rsidRPr="00870E68">
        <w:rPr>
          <w:rFonts w:ascii="Times New Roman" w:eastAsiaTheme="minorHAnsi" w:hAnsi="Times New Roman" w:cs="Times New Roman"/>
          <w:szCs w:val="20"/>
        </w:rPr>
        <w:t xml:space="preserve">from </w:t>
      </w:r>
      <w:r w:rsidR="00E12B13" w:rsidRPr="00870E68">
        <w:rPr>
          <w:rFonts w:ascii="Times New Roman" w:eastAsiaTheme="minorHAnsi" w:hAnsi="Times New Roman" w:cs="Times New Roman"/>
          <w:szCs w:val="20"/>
        </w:rPr>
        <w:t xml:space="preserve">traditional management </w:t>
      </w:r>
      <w:r w:rsidR="00F96710" w:rsidRPr="00870E68">
        <w:rPr>
          <w:rFonts w:ascii="Times New Roman" w:eastAsiaTheme="minorHAnsi" w:hAnsi="Times New Roman" w:cs="Times New Roman"/>
          <w:szCs w:val="20"/>
        </w:rPr>
        <w:t>has generat</w:t>
      </w:r>
      <w:r w:rsidR="00352457" w:rsidRPr="00870E68">
        <w:rPr>
          <w:rFonts w:ascii="Times New Roman" w:eastAsiaTheme="minorHAnsi" w:hAnsi="Times New Roman" w:cs="Times New Roman"/>
          <w:szCs w:val="20"/>
        </w:rPr>
        <w:t>ed</w:t>
      </w:r>
      <w:r w:rsidR="00F96710" w:rsidRPr="00870E68">
        <w:rPr>
          <w:rFonts w:ascii="Times New Roman" w:eastAsiaTheme="minorHAnsi" w:hAnsi="Times New Roman" w:cs="Times New Roman"/>
          <w:szCs w:val="20"/>
        </w:rPr>
        <w:t xml:space="preserve"> larg</w:t>
      </w:r>
      <w:r w:rsidR="00352457" w:rsidRPr="00870E68">
        <w:rPr>
          <w:rFonts w:ascii="Times New Roman" w:eastAsiaTheme="minorHAnsi" w:hAnsi="Times New Roman" w:cs="Times New Roman"/>
          <w:szCs w:val="20"/>
        </w:rPr>
        <w:t>e</w:t>
      </w:r>
      <w:r w:rsidR="00F96710" w:rsidRPr="00870E68">
        <w:rPr>
          <w:rFonts w:ascii="Times New Roman" w:eastAsiaTheme="minorHAnsi" w:hAnsi="Times New Roman" w:cs="Times New Roman"/>
          <w:szCs w:val="20"/>
        </w:rPr>
        <w:t xml:space="preserve"> areas of abandoned former stream-channels and floodplains. The connectivity between these former isolated floodplains and the main river has either disappeared</w:t>
      </w:r>
      <w:r w:rsidR="001D0694" w:rsidRPr="00870E68">
        <w:rPr>
          <w:rFonts w:ascii="Times New Roman" w:eastAsiaTheme="minorHAnsi" w:hAnsi="Times New Roman" w:cs="Times New Roman"/>
          <w:szCs w:val="20"/>
        </w:rPr>
        <w:t>,</w:t>
      </w:r>
      <w:r w:rsidR="00F96710" w:rsidRPr="00870E68">
        <w:rPr>
          <w:rFonts w:ascii="Times New Roman" w:eastAsiaTheme="minorHAnsi" w:hAnsi="Times New Roman" w:cs="Times New Roman"/>
          <w:szCs w:val="20"/>
        </w:rPr>
        <w:t xml:space="preserve"> or it remains in a managed state</w:t>
      </w:r>
      <w:r w:rsidR="00352457" w:rsidRPr="00870E68">
        <w:rPr>
          <w:rFonts w:ascii="Times New Roman" w:eastAsiaTheme="minorHAnsi" w:hAnsi="Times New Roman" w:cs="Times New Roman"/>
          <w:szCs w:val="20"/>
        </w:rPr>
        <w:t>,</w:t>
      </w:r>
      <w:r w:rsidR="00F96710" w:rsidRPr="00870E68">
        <w:rPr>
          <w:rFonts w:ascii="Times New Roman" w:eastAsiaTheme="minorHAnsi" w:hAnsi="Times New Roman" w:cs="Times New Roman"/>
          <w:szCs w:val="20"/>
        </w:rPr>
        <w:t xml:space="preserve"> where inundation is only allowed in a controlled way via floodgates placed within levees. In these situations, the </w:t>
      </w:r>
      <w:r w:rsidR="00166BF5" w:rsidRPr="00870E68">
        <w:rPr>
          <w:rFonts w:ascii="Times New Roman" w:eastAsiaTheme="minorHAnsi" w:hAnsi="Times New Roman" w:cs="Times New Roman"/>
          <w:szCs w:val="20"/>
        </w:rPr>
        <w:t>disconnection of lateral connectivity has</w:t>
      </w:r>
      <w:r w:rsidR="001D0694" w:rsidRPr="00870E68">
        <w:rPr>
          <w:rFonts w:ascii="Times New Roman" w:eastAsiaTheme="minorHAnsi" w:hAnsi="Times New Roman" w:cs="Times New Roman"/>
          <w:szCs w:val="20"/>
        </w:rPr>
        <w:t xml:space="preserve"> </w:t>
      </w:r>
      <w:r w:rsidR="009963EE" w:rsidRPr="00870E68">
        <w:rPr>
          <w:rFonts w:ascii="Times New Roman" w:eastAsiaTheme="minorHAnsi" w:hAnsi="Times New Roman" w:cs="Times New Roman"/>
          <w:szCs w:val="20"/>
        </w:rPr>
        <w:t xml:space="preserve">reduced </w:t>
      </w:r>
      <w:r w:rsidR="001D0694" w:rsidRPr="00870E68">
        <w:rPr>
          <w:rFonts w:ascii="Times New Roman" w:eastAsiaTheme="minorHAnsi" w:hAnsi="Times New Roman" w:cs="Times New Roman"/>
          <w:szCs w:val="20"/>
        </w:rPr>
        <w:t xml:space="preserve">the </w:t>
      </w:r>
      <w:r w:rsidR="00F96710" w:rsidRPr="00870E68">
        <w:rPr>
          <w:rFonts w:ascii="Times New Roman" w:eastAsiaTheme="minorHAnsi" w:hAnsi="Times New Roman" w:cs="Times New Roman"/>
          <w:szCs w:val="20"/>
        </w:rPr>
        <w:t xml:space="preserve">availability of riverine habitats </w:t>
      </w:r>
      <w:r w:rsidR="00352457" w:rsidRPr="00870E68">
        <w:rPr>
          <w:rFonts w:ascii="Times New Roman" w:eastAsiaTheme="minorHAnsi" w:hAnsi="Times New Roman" w:cs="Times New Roman"/>
          <w:szCs w:val="20"/>
        </w:rPr>
        <w:t>because of</w:t>
      </w:r>
      <w:r w:rsidR="00F96710" w:rsidRPr="00870E68">
        <w:rPr>
          <w:rFonts w:ascii="Times New Roman" w:eastAsiaTheme="minorHAnsi" w:hAnsi="Times New Roman" w:cs="Times New Roman"/>
          <w:szCs w:val="20"/>
        </w:rPr>
        <w:t xml:space="preserve"> the reduction of stream scale, inundation period</w:t>
      </w:r>
      <w:r w:rsidR="00352457" w:rsidRPr="00870E68">
        <w:rPr>
          <w:rFonts w:ascii="Times New Roman" w:eastAsiaTheme="minorHAnsi" w:hAnsi="Times New Roman" w:cs="Times New Roman"/>
          <w:szCs w:val="20"/>
        </w:rPr>
        <w:t>s</w:t>
      </w:r>
      <w:r w:rsidR="00F96710" w:rsidRPr="00870E68">
        <w:rPr>
          <w:rFonts w:ascii="Times New Roman" w:eastAsiaTheme="minorHAnsi" w:hAnsi="Times New Roman" w:cs="Times New Roman"/>
          <w:szCs w:val="20"/>
        </w:rPr>
        <w:t xml:space="preserve"> and </w:t>
      </w:r>
      <w:r w:rsidR="00352457" w:rsidRPr="00870E68">
        <w:rPr>
          <w:rFonts w:ascii="Times New Roman" w:eastAsiaTheme="minorHAnsi" w:hAnsi="Times New Roman" w:cs="Times New Roman"/>
          <w:szCs w:val="20"/>
        </w:rPr>
        <w:t xml:space="preserve">restricted </w:t>
      </w:r>
      <w:r w:rsidR="00F96710" w:rsidRPr="00870E68">
        <w:rPr>
          <w:rFonts w:ascii="Times New Roman" w:eastAsiaTheme="minorHAnsi" w:hAnsi="Times New Roman" w:cs="Times New Roman"/>
          <w:szCs w:val="20"/>
        </w:rPr>
        <w:t>transfer of organisms and nutrients (Gergel, 2002). Thus, the environment</w:t>
      </w:r>
      <w:r w:rsidR="00166BF5" w:rsidRPr="00870E68">
        <w:rPr>
          <w:rFonts w:ascii="Times New Roman" w:eastAsiaTheme="minorHAnsi" w:hAnsi="Times New Roman" w:cs="Times New Roman"/>
          <w:szCs w:val="20"/>
        </w:rPr>
        <w:t>s</w:t>
      </w:r>
      <w:r w:rsidR="00F96710" w:rsidRPr="00870E68">
        <w:rPr>
          <w:rFonts w:ascii="Times New Roman" w:eastAsiaTheme="minorHAnsi" w:hAnsi="Times New Roman" w:cs="Times New Roman"/>
          <w:szCs w:val="20"/>
        </w:rPr>
        <w:t xml:space="preserve"> in these isolated floodplains have changed relative to their former state in many ways including their hydraulic, hydrologic, topographic</w:t>
      </w:r>
      <w:r w:rsidR="00055B31" w:rsidRPr="00870E68">
        <w:rPr>
          <w:rFonts w:ascii="Times New Roman" w:eastAsiaTheme="minorHAnsi" w:hAnsi="Times New Roman" w:cs="Times New Roman"/>
          <w:szCs w:val="20"/>
        </w:rPr>
        <w:t>,</w:t>
      </w:r>
      <w:r w:rsidR="00F96710" w:rsidRPr="00870E68">
        <w:rPr>
          <w:rFonts w:ascii="Times New Roman" w:eastAsiaTheme="minorHAnsi" w:hAnsi="Times New Roman" w:cs="Times New Roman"/>
          <w:szCs w:val="20"/>
        </w:rPr>
        <w:t xml:space="preserve"> and soil </w:t>
      </w:r>
      <w:r w:rsidR="00352457" w:rsidRPr="00870E68">
        <w:rPr>
          <w:rFonts w:ascii="Times New Roman" w:eastAsiaTheme="minorHAnsi" w:hAnsi="Times New Roman" w:cs="Times New Roman"/>
          <w:szCs w:val="20"/>
        </w:rPr>
        <w:t>properties</w:t>
      </w:r>
      <w:r w:rsidR="004849BB" w:rsidRPr="00870E68">
        <w:rPr>
          <w:rFonts w:ascii="Times New Roman" w:eastAsiaTheme="minorHAnsi" w:hAnsi="Times New Roman" w:cs="Times New Roman"/>
          <w:szCs w:val="20"/>
        </w:rPr>
        <w:t xml:space="preserve">. However, there </w:t>
      </w:r>
      <w:r w:rsidR="00166BF5" w:rsidRPr="00870E68">
        <w:rPr>
          <w:rFonts w:ascii="Times New Roman" w:eastAsiaTheme="minorHAnsi" w:hAnsi="Times New Roman" w:cs="Times New Roman"/>
          <w:szCs w:val="20"/>
        </w:rPr>
        <w:t>have</w:t>
      </w:r>
      <w:r w:rsidR="004849BB" w:rsidRPr="00870E68">
        <w:rPr>
          <w:rFonts w:ascii="Times New Roman" w:eastAsiaTheme="minorHAnsi" w:hAnsi="Times New Roman" w:cs="Times New Roman"/>
          <w:szCs w:val="20"/>
        </w:rPr>
        <w:t xml:space="preserve"> </w:t>
      </w:r>
      <w:r w:rsidR="00352457" w:rsidRPr="00870E68">
        <w:rPr>
          <w:rFonts w:ascii="Times New Roman" w:eastAsiaTheme="minorHAnsi" w:hAnsi="Times New Roman" w:cs="Times New Roman"/>
          <w:szCs w:val="20"/>
        </w:rPr>
        <w:t>been few attempts to</w:t>
      </w:r>
      <w:r w:rsidR="004849BB" w:rsidRPr="00870E68">
        <w:rPr>
          <w:rFonts w:ascii="Times New Roman" w:eastAsiaTheme="minorHAnsi" w:hAnsi="Times New Roman" w:cs="Times New Roman"/>
          <w:szCs w:val="20"/>
        </w:rPr>
        <w:t xml:space="preserve"> </w:t>
      </w:r>
      <w:r w:rsidR="00352457" w:rsidRPr="00870E68">
        <w:rPr>
          <w:rFonts w:ascii="Times New Roman" w:eastAsiaTheme="minorHAnsi" w:hAnsi="Times New Roman" w:cs="Times New Roman"/>
          <w:szCs w:val="20"/>
        </w:rPr>
        <w:t xml:space="preserve">quantify the effects of </w:t>
      </w:r>
      <w:r w:rsidR="00654EF5" w:rsidRPr="00870E68">
        <w:rPr>
          <w:rFonts w:ascii="Times New Roman" w:eastAsiaTheme="minorHAnsi" w:hAnsi="Times New Roman" w:cs="Times New Roman"/>
          <w:szCs w:val="20"/>
        </w:rPr>
        <w:t xml:space="preserve">isolation </w:t>
      </w:r>
      <w:r w:rsidR="004849BB" w:rsidRPr="00870E68">
        <w:rPr>
          <w:rFonts w:ascii="Times New Roman" w:eastAsiaTheme="minorHAnsi" w:hAnsi="Times New Roman" w:cs="Times New Roman"/>
          <w:szCs w:val="20"/>
        </w:rPr>
        <w:t xml:space="preserve">on </w:t>
      </w:r>
      <w:r w:rsidR="00060CEA" w:rsidRPr="00870E68">
        <w:rPr>
          <w:rFonts w:ascii="Times New Roman" w:eastAsiaTheme="minorHAnsi" w:hAnsi="Times New Roman" w:cs="Times New Roman"/>
          <w:szCs w:val="20"/>
        </w:rPr>
        <w:t>floodplain plant</w:t>
      </w:r>
      <w:r w:rsidR="00F96710" w:rsidRPr="00870E68">
        <w:rPr>
          <w:rFonts w:ascii="Times New Roman" w:eastAsiaTheme="minorHAnsi" w:hAnsi="Times New Roman" w:cs="Times New Roman"/>
          <w:szCs w:val="20"/>
        </w:rPr>
        <w:t xml:space="preserve"> communities.</w:t>
      </w:r>
    </w:p>
    <w:p w14:paraId="254F970B" w14:textId="77777777" w:rsidR="00280102" w:rsidRPr="00870E68" w:rsidRDefault="005858B7" w:rsidP="00E724C1">
      <w:pPr>
        <w:widowControl w:val="0"/>
        <w:tabs>
          <w:tab w:val="left" w:pos="4800"/>
        </w:tabs>
        <w:autoSpaceDE w:val="0"/>
        <w:autoSpaceDN w:val="0"/>
        <w:snapToGrid w:val="0"/>
        <w:ind w:firstLine="567"/>
        <w:textAlignment w:val="baseline"/>
        <w:rPr>
          <w:rFonts w:ascii="Times New Roman" w:eastAsiaTheme="minorHAnsi" w:hAnsi="Times New Roman" w:cs="Times New Roman"/>
          <w:szCs w:val="20"/>
        </w:rPr>
      </w:pPr>
      <w:r w:rsidRPr="00870E68">
        <w:rPr>
          <w:rFonts w:ascii="Times New Roman" w:eastAsiaTheme="minorHAnsi" w:hAnsi="Times New Roman" w:cs="Times New Roman"/>
          <w:szCs w:val="20"/>
        </w:rPr>
        <w:t>Floodplain plant communities are likely to respond to</w:t>
      </w:r>
      <w:r w:rsidR="00932776" w:rsidRPr="00870E68">
        <w:rPr>
          <w:rFonts w:ascii="Times New Roman" w:eastAsiaTheme="minorHAnsi" w:hAnsi="Times New Roman" w:cs="Times New Roman"/>
          <w:szCs w:val="20"/>
        </w:rPr>
        <w:t xml:space="preserve"> such changes in</w:t>
      </w:r>
      <w:r w:rsidR="00060CEA" w:rsidRPr="00870E68">
        <w:rPr>
          <w:rFonts w:ascii="Times New Roman" w:eastAsiaTheme="minorHAnsi" w:hAnsi="Times New Roman" w:cs="Times New Roman"/>
          <w:szCs w:val="20"/>
        </w:rPr>
        <w:t xml:space="preserve"> connectivity</w:t>
      </w:r>
      <w:r w:rsidR="00932776" w:rsidRPr="00870E68">
        <w:rPr>
          <w:rFonts w:ascii="Times New Roman" w:eastAsiaTheme="minorHAnsi" w:hAnsi="Times New Roman" w:cs="Times New Roman"/>
          <w:szCs w:val="20"/>
        </w:rPr>
        <w:t xml:space="preserve">. </w:t>
      </w:r>
      <w:r w:rsidR="00060CEA" w:rsidRPr="00870E68">
        <w:rPr>
          <w:rFonts w:ascii="Times New Roman" w:eastAsiaTheme="minorHAnsi" w:hAnsi="Times New Roman" w:cs="Times New Roman"/>
          <w:szCs w:val="20"/>
        </w:rPr>
        <w:t xml:space="preserve">For </w:t>
      </w:r>
      <w:r w:rsidR="00932776" w:rsidRPr="00870E68">
        <w:rPr>
          <w:rFonts w:ascii="Times New Roman" w:eastAsiaTheme="minorHAnsi" w:hAnsi="Times New Roman" w:cs="Times New Roman"/>
          <w:szCs w:val="20"/>
        </w:rPr>
        <w:t>example</w:t>
      </w:r>
      <w:r w:rsidR="00060CEA" w:rsidRPr="00870E68">
        <w:rPr>
          <w:rFonts w:ascii="Times New Roman" w:eastAsiaTheme="minorHAnsi" w:hAnsi="Times New Roman" w:cs="Times New Roman"/>
          <w:szCs w:val="20"/>
        </w:rPr>
        <w:t xml:space="preserve">, </w:t>
      </w:r>
      <w:r w:rsidR="00932776" w:rsidRPr="00870E68">
        <w:rPr>
          <w:rFonts w:ascii="Times New Roman" w:eastAsiaTheme="minorHAnsi" w:hAnsi="Times New Roman" w:cs="Times New Roman"/>
          <w:szCs w:val="20"/>
        </w:rPr>
        <w:t xml:space="preserve">any </w:t>
      </w:r>
      <w:r w:rsidR="009E6067" w:rsidRPr="00870E68">
        <w:rPr>
          <w:rFonts w:ascii="Times New Roman" w:eastAsiaTheme="minorHAnsi" w:hAnsi="Times New Roman" w:cs="Times New Roman"/>
          <w:szCs w:val="20"/>
        </w:rPr>
        <w:t xml:space="preserve">change in </w:t>
      </w:r>
      <w:r w:rsidRPr="00870E68">
        <w:rPr>
          <w:rFonts w:ascii="Times New Roman" w:eastAsiaTheme="minorHAnsi" w:hAnsi="Times New Roman" w:cs="Times New Roman"/>
          <w:szCs w:val="20"/>
        </w:rPr>
        <w:t xml:space="preserve">hydrologic regime </w:t>
      </w:r>
      <w:r w:rsidR="00932776" w:rsidRPr="00870E68">
        <w:rPr>
          <w:rFonts w:ascii="Times New Roman" w:eastAsiaTheme="minorHAnsi" w:hAnsi="Times New Roman" w:cs="Times New Roman"/>
          <w:szCs w:val="20"/>
        </w:rPr>
        <w:t xml:space="preserve">will </w:t>
      </w:r>
      <w:r w:rsidR="009E6067" w:rsidRPr="00870E68">
        <w:rPr>
          <w:rFonts w:ascii="Times New Roman" w:eastAsiaTheme="minorHAnsi" w:hAnsi="Times New Roman" w:cs="Times New Roman"/>
          <w:szCs w:val="20"/>
        </w:rPr>
        <w:t xml:space="preserve">affect </w:t>
      </w:r>
      <w:r w:rsidR="001D0694" w:rsidRPr="00870E68">
        <w:rPr>
          <w:rFonts w:ascii="Times New Roman" w:eastAsiaTheme="minorHAnsi" w:hAnsi="Times New Roman" w:cs="Times New Roman"/>
          <w:szCs w:val="20"/>
        </w:rPr>
        <w:t xml:space="preserve">both </w:t>
      </w:r>
      <w:r w:rsidR="009E6067" w:rsidRPr="00870E68">
        <w:rPr>
          <w:rFonts w:ascii="Times New Roman" w:eastAsiaTheme="minorHAnsi" w:hAnsi="Times New Roman" w:cs="Times New Roman"/>
          <w:szCs w:val="20"/>
        </w:rPr>
        <w:t xml:space="preserve">vegetation distribution and structure </w:t>
      </w:r>
      <w:r w:rsidR="00EA5EC0" w:rsidRPr="00870E68">
        <w:rPr>
          <w:rFonts w:ascii="Times New Roman" w:eastAsiaTheme="minorHAnsi" w:hAnsi="Times New Roman" w:cs="Times New Roman"/>
          <w:szCs w:val="20"/>
        </w:rPr>
        <w:t xml:space="preserve">within </w:t>
      </w:r>
      <w:r w:rsidR="005D4EE8" w:rsidRPr="00870E68">
        <w:rPr>
          <w:rFonts w:ascii="Times New Roman" w:eastAsiaTheme="minorHAnsi" w:hAnsi="Times New Roman" w:cs="Times New Roman"/>
          <w:szCs w:val="20"/>
        </w:rPr>
        <w:t xml:space="preserve">isolated floodplains </w:t>
      </w:r>
      <w:r w:rsidR="009E6067" w:rsidRPr="00870E68">
        <w:rPr>
          <w:rFonts w:ascii="Times New Roman" w:eastAsiaTheme="minorHAnsi" w:hAnsi="Times New Roman" w:cs="Times New Roman"/>
          <w:szCs w:val="20"/>
        </w:rPr>
        <w:t>by</w:t>
      </w:r>
      <w:r w:rsidR="001D0694" w:rsidRPr="00870E68">
        <w:rPr>
          <w:rFonts w:ascii="Times New Roman" w:eastAsiaTheme="minorHAnsi" w:hAnsi="Times New Roman" w:cs="Times New Roman"/>
          <w:szCs w:val="20"/>
        </w:rPr>
        <w:t xml:space="preserve"> reducing</w:t>
      </w:r>
      <w:r w:rsidR="00EA5EC0" w:rsidRPr="00870E68">
        <w:rPr>
          <w:rFonts w:ascii="Times New Roman" w:eastAsiaTheme="minorHAnsi" w:hAnsi="Times New Roman" w:cs="Times New Roman"/>
          <w:szCs w:val="20"/>
        </w:rPr>
        <w:t>,</w:t>
      </w:r>
      <w:r w:rsidR="009E6067" w:rsidRPr="00870E68">
        <w:rPr>
          <w:rFonts w:ascii="Times New Roman" w:eastAsiaTheme="minorHAnsi" w:hAnsi="Times New Roman" w:cs="Times New Roman"/>
          <w:szCs w:val="20"/>
        </w:rPr>
        <w:t xml:space="preserve"> </w:t>
      </w:r>
      <w:r w:rsidR="002217E1" w:rsidRPr="00870E68">
        <w:rPr>
          <w:rFonts w:ascii="Times New Roman" w:eastAsiaTheme="minorHAnsi" w:hAnsi="Times New Roman" w:cs="Times New Roman"/>
          <w:szCs w:val="20"/>
        </w:rPr>
        <w:t xml:space="preserve">(1) </w:t>
      </w:r>
      <w:r w:rsidR="009E6067" w:rsidRPr="00870E68">
        <w:rPr>
          <w:rFonts w:ascii="Times New Roman" w:eastAsiaTheme="minorHAnsi" w:hAnsi="Times New Roman" w:cs="Times New Roman"/>
          <w:szCs w:val="20"/>
        </w:rPr>
        <w:t xml:space="preserve">dispersal and retention of propagules </w:t>
      </w:r>
      <w:r w:rsidR="00EA5EC0" w:rsidRPr="00870E68">
        <w:rPr>
          <w:rFonts w:ascii="Times New Roman" w:eastAsiaTheme="minorHAnsi" w:hAnsi="Times New Roman" w:cs="Times New Roman"/>
          <w:szCs w:val="20"/>
        </w:rPr>
        <w:t xml:space="preserve">in the </w:t>
      </w:r>
      <w:r w:rsidR="009E6067" w:rsidRPr="00870E68">
        <w:rPr>
          <w:rFonts w:ascii="Times New Roman" w:eastAsiaTheme="minorHAnsi" w:hAnsi="Times New Roman" w:cs="Times New Roman"/>
          <w:szCs w:val="20"/>
        </w:rPr>
        <w:t>water</w:t>
      </w:r>
      <w:r w:rsidR="00AF2DBF" w:rsidRPr="00870E68">
        <w:rPr>
          <w:rFonts w:ascii="Times New Roman" w:eastAsiaTheme="minorHAnsi" w:hAnsi="Times New Roman" w:cs="Times New Roman"/>
          <w:szCs w:val="20"/>
        </w:rPr>
        <w:t xml:space="preserve"> flow</w:t>
      </w:r>
      <w:r w:rsidRPr="00870E68">
        <w:rPr>
          <w:rFonts w:ascii="Times New Roman" w:eastAsiaTheme="minorHAnsi" w:hAnsi="Times New Roman" w:cs="Times New Roman"/>
          <w:szCs w:val="20"/>
        </w:rPr>
        <w:t xml:space="preserve"> (</w:t>
      </w:r>
      <w:r w:rsidR="00AF2DBF" w:rsidRPr="00870E68">
        <w:rPr>
          <w:rFonts w:ascii="Times New Roman" w:eastAsiaTheme="minorHAnsi" w:hAnsi="Times New Roman" w:cs="Times New Roman"/>
          <w:szCs w:val="20"/>
        </w:rPr>
        <w:t>e</w:t>
      </w:r>
      <w:r w:rsidR="00784C0B" w:rsidRPr="00870E68">
        <w:rPr>
          <w:rFonts w:ascii="Times New Roman" w:eastAsiaTheme="minorHAnsi" w:hAnsi="Times New Roman" w:cs="Times New Roman"/>
          <w:szCs w:val="20"/>
        </w:rPr>
        <w:t>.g</w:t>
      </w:r>
      <w:r w:rsidR="00AF2DBF" w:rsidRPr="00870E68">
        <w:rPr>
          <w:rFonts w:ascii="Times New Roman" w:eastAsiaTheme="minorHAnsi" w:hAnsi="Times New Roman" w:cs="Times New Roman"/>
          <w:szCs w:val="20"/>
        </w:rPr>
        <w:t>.</w:t>
      </w:r>
      <w:r w:rsidR="009C2ED4" w:rsidRPr="00870E68">
        <w:rPr>
          <w:rFonts w:ascii="Times New Roman" w:eastAsiaTheme="minorHAnsi" w:hAnsi="Times New Roman" w:cs="Times New Roman"/>
          <w:szCs w:val="20"/>
        </w:rPr>
        <w:t>,</w:t>
      </w:r>
      <w:r w:rsidR="00AF2DBF" w:rsidRPr="00870E68">
        <w:rPr>
          <w:rFonts w:ascii="Times New Roman" w:eastAsiaTheme="minorHAnsi" w:hAnsi="Times New Roman" w:cs="Times New Roman"/>
          <w:szCs w:val="20"/>
        </w:rPr>
        <w:t xml:space="preserve"> </w:t>
      </w:r>
      <w:r w:rsidRPr="00870E68">
        <w:rPr>
          <w:rFonts w:ascii="Times New Roman" w:eastAsiaTheme="minorHAnsi" w:hAnsi="Times New Roman" w:cs="Times New Roman"/>
          <w:szCs w:val="20"/>
        </w:rPr>
        <w:t>Nilsson et al., 2002)</w:t>
      </w:r>
      <w:r w:rsidR="00947F21" w:rsidRPr="00870E68">
        <w:rPr>
          <w:rFonts w:ascii="Times New Roman" w:eastAsiaTheme="minorHAnsi" w:hAnsi="Times New Roman" w:cs="Times New Roman"/>
          <w:szCs w:val="20"/>
        </w:rPr>
        <w:t>,</w:t>
      </w:r>
      <w:r w:rsidRPr="00870E68">
        <w:rPr>
          <w:rFonts w:ascii="Times New Roman" w:eastAsiaTheme="minorHAnsi" w:hAnsi="Times New Roman" w:cs="Times New Roman"/>
          <w:szCs w:val="20"/>
        </w:rPr>
        <w:t xml:space="preserve"> </w:t>
      </w:r>
      <w:r w:rsidR="002217E1" w:rsidRPr="00870E68">
        <w:rPr>
          <w:rFonts w:ascii="Times New Roman" w:eastAsiaTheme="minorHAnsi" w:hAnsi="Times New Roman" w:cs="Times New Roman"/>
          <w:szCs w:val="20"/>
        </w:rPr>
        <w:t>(2) nutrient inputs</w:t>
      </w:r>
      <w:r w:rsidR="004662A9" w:rsidRPr="00870E68">
        <w:rPr>
          <w:rFonts w:ascii="Times New Roman" w:eastAsiaTheme="minorHAnsi" w:hAnsi="Times New Roman" w:cs="Times New Roman"/>
          <w:szCs w:val="20"/>
        </w:rPr>
        <w:t xml:space="preserve"> (e.g.</w:t>
      </w:r>
      <w:r w:rsidR="009C2ED4" w:rsidRPr="00870E68">
        <w:rPr>
          <w:rFonts w:ascii="Times New Roman" w:eastAsiaTheme="minorHAnsi" w:hAnsi="Times New Roman" w:cs="Times New Roman"/>
          <w:szCs w:val="20"/>
        </w:rPr>
        <w:t>,</w:t>
      </w:r>
      <w:r w:rsidR="004662A9" w:rsidRPr="00870E68">
        <w:rPr>
          <w:rFonts w:ascii="Times New Roman" w:eastAsiaTheme="minorHAnsi" w:hAnsi="Times New Roman" w:cs="Times New Roman"/>
          <w:szCs w:val="20"/>
        </w:rPr>
        <w:t xml:space="preserve"> Tockner et al., 1999)</w:t>
      </w:r>
      <w:r w:rsidR="00EA5EC0" w:rsidRPr="00870E68">
        <w:rPr>
          <w:rFonts w:ascii="Times New Roman" w:eastAsiaTheme="minorHAnsi" w:hAnsi="Times New Roman" w:cs="Times New Roman"/>
          <w:szCs w:val="20"/>
        </w:rPr>
        <w:t>,</w:t>
      </w:r>
      <w:r w:rsidR="002217E1" w:rsidRPr="00870E68">
        <w:rPr>
          <w:rFonts w:ascii="Times New Roman" w:eastAsiaTheme="minorHAnsi" w:hAnsi="Times New Roman" w:cs="Times New Roman"/>
          <w:szCs w:val="20"/>
        </w:rPr>
        <w:t xml:space="preserve"> (3) </w:t>
      </w:r>
      <w:r w:rsidR="00AF2DBF" w:rsidRPr="00870E68">
        <w:rPr>
          <w:rFonts w:ascii="Times New Roman" w:eastAsiaTheme="minorHAnsi" w:hAnsi="Times New Roman" w:cs="Times New Roman"/>
          <w:szCs w:val="20"/>
        </w:rPr>
        <w:t xml:space="preserve">physical destruction of colonized vegetation </w:t>
      </w:r>
      <w:r w:rsidR="002217E1" w:rsidRPr="00870E68">
        <w:rPr>
          <w:rFonts w:ascii="Times New Roman" w:eastAsiaTheme="minorHAnsi" w:hAnsi="Times New Roman" w:cs="Times New Roman"/>
          <w:szCs w:val="20"/>
        </w:rPr>
        <w:t xml:space="preserve">by </w:t>
      </w:r>
      <w:r w:rsidR="00AF2DBF" w:rsidRPr="00870E68">
        <w:rPr>
          <w:rFonts w:ascii="Times New Roman" w:eastAsiaTheme="minorHAnsi" w:hAnsi="Times New Roman" w:cs="Times New Roman"/>
          <w:szCs w:val="20"/>
        </w:rPr>
        <w:t>scouring (</w:t>
      </w:r>
      <w:r w:rsidR="00FB532A" w:rsidRPr="00870E68">
        <w:rPr>
          <w:rFonts w:ascii="Times New Roman" w:eastAsiaTheme="minorHAnsi" w:hAnsi="Times New Roman" w:cs="Times New Roman"/>
          <w:szCs w:val="20"/>
        </w:rPr>
        <w:t>e.g.</w:t>
      </w:r>
      <w:r w:rsidR="009C2ED4" w:rsidRPr="00870E68">
        <w:rPr>
          <w:rFonts w:ascii="Times New Roman" w:eastAsiaTheme="minorHAnsi" w:hAnsi="Times New Roman" w:cs="Times New Roman"/>
          <w:szCs w:val="20"/>
        </w:rPr>
        <w:t>,</w:t>
      </w:r>
      <w:r w:rsidR="00FB532A" w:rsidRPr="00870E68">
        <w:rPr>
          <w:rFonts w:ascii="Times New Roman" w:eastAsiaTheme="minorHAnsi" w:hAnsi="Times New Roman" w:cs="Times New Roman"/>
          <w:szCs w:val="20"/>
        </w:rPr>
        <w:t xml:space="preserve"> </w:t>
      </w:r>
      <w:r w:rsidR="00E724C1" w:rsidRPr="00870E68">
        <w:rPr>
          <w:rFonts w:ascii="Times New Roman" w:eastAsiaTheme="minorHAnsi" w:hAnsi="Times New Roman" w:cs="Times New Roman"/>
          <w:szCs w:val="20"/>
        </w:rPr>
        <w:t>Rood et al. 2003</w:t>
      </w:r>
      <w:r w:rsidR="00AF2DBF" w:rsidRPr="00870E68">
        <w:rPr>
          <w:rFonts w:ascii="Times New Roman" w:eastAsiaTheme="minorHAnsi" w:hAnsi="Times New Roman" w:cs="Times New Roman"/>
          <w:szCs w:val="20"/>
        </w:rPr>
        <w:t>)</w:t>
      </w:r>
      <w:r w:rsidR="00A81107" w:rsidRPr="00870E68">
        <w:rPr>
          <w:rFonts w:ascii="Times New Roman" w:eastAsiaTheme="minorHAnsi" w:hAnsi="Times New Roman" w:cs="Times New Roman"/>
          <w:szCs w:val="20"/>
        </w:rPr>
        <w:t>, and</w:t>
      </w:r>
      <w:r w:rsidR="00CB4234" w:rsidRPr="00870E68">
        <w:rPr>
          <w:rFonts w:ascii="Times New Roman" w:eastAsiaTheme="minorHAnsi" w:hAnsi="Times New Roman" w:cs="Times New Roman"/>
          <w:szCs w:val="20"/>
        </w:rPr>
        <w:t xml:space="preserve"> </w:t>
      </w:r>
      <w:r w:rsidR="00EA5EC0" w:rsidRPr="00870E68">
        <w:rPr>
          <w:rFonts w:ascii="Times New Roman" w:eastAsiaTheme="minorHAnsi" w:hAnsi="Times New Roman" w:cs="Times New Roman"/>
          <w:szCs w:val="20"/>
        </w:rPr>
        <w:t xml:space="preserve">(4) </w:t>
      </w:r>
      <w:r w:rsidR="00A81107" w:rsidRPr="00870E68">
        <w:rPr>
          <w:rFonts w:ascii="Times New Roman" w:eastAsiaTheme="minorHAnsi" w:hAnsi="Times New Roman" w:cs="Times New Roman"/>
          <w:szCs w:val="20"/>
        </w:rPr>
        <w:t>by c</w:t>
      </w:r>
      <w:r w:rsidR="002217E1" w:rsidRPr="00870E68">
        <w:rPr>
          <w:rFonts w:ascii="Times New Roman" w:eastAsiaTheme="minorHAnsi" w:hAnsi="Times New Roman" w:cs="Times New Roman"/>
          <w:szCs w:val="20"/>
        </w:rPr>
        <w:t xml:space="preserve">hanging </w:t>
      </w:r>
      <w:r w:rsidR="00CF2EF2" w:rsidRPr="00870E68">
        <w:rPr>
          <w:rFonts w:ascii="Times New Roman" w:eastAsiaTheme="minorHAnsi" w:hAnsi="Times New Roman" w:cs="Times New Roman"/>
          <w:szCs w:val="20"/>
        </w:rPr>
        <w:t xml:space="preserve">inundation and exposure conditions </w:t>
      </w:r>
      <w:r w:rsidR="00A81107" w:rsidRPr="00870E68">
        <w:rPr>
          <w:rFonts w:ascii="Times New Roman" w:eastAsiaTheme="minorHAnsi" w:hAnsi="Times New Roman" w:cs="Times New Roman"/>
          <w:szCs w:val="20"/>
        </w:rPr>
        <w:t xml:space="preserve">which </w:t>
      </w:r>
      <w:r w:rsidR="00CF2EF2" w:rsidRPr="00870E68">
        <w:rPr>
          <w:rFonts w:ascii="Times New Roman" w:eastAsiaTheme="minorHAnsi" w:hAnsi="Times New Roman" w:cs="Times New Roman"/>
          <w:szCs w:val="20"/>
        </w:rPr>
        <w:t xml:space="preserve">influence those plants </w:t>
      </w:r>
      <w:r w:rsidR="00A81107" w:rsidRPr="00870E68">
        <w:rPr>
          <w:rFonts w:ascii="Times New Roman" w:eastAsiaTheme="minorHAnsi" w:hAnsi="Times New Roman" w:cs="Times New Roman"/>
          <w:szCs w:val="20"/>
        </w:rPr>
        <w:t xml:space="preserve">that </w:t>
      </w:r>
      <w:r w:rsidR="00CF2EF2" w:rsidRPr="00870E68">
        <w:rPr>
          <w:rFonts w:ascii="Times New Roman" w:eastAsiaTheme="minorHAnsi" w:hAnsi="Times New Roman" w:cs="Times New Roman"/>
          <w:szCs w:val="20"/>
        </w:rPr>
        <w:t xml:space="preserve">can withstand the </w:t>
      </w:r>
      <w:r w:rsidR="00947F21" w:rsidRPr="00870E68">
        <w:rPr>
          <w:rFonts w:ascii="Times New Roman" w:eastAsiaTheme="minorHAnsi" w:hAnsi="Times New Roman" w:cs="Times New Roman"/>
          <w:szCs w:val="20"/>
        </w:rPr>
        <w:t>physiological stress</w:t>
      </w:r>
      <w:r w:rsidR="002217E1" w:rsidRPr="00870E68">
        <w:rPr>
          <w:rFonts w:ascii="Times New Roman" w:eastAsiaTheme="minorHAnsi" w:hAnsi="Times New Roman" w:cs="Times New Roman"/>
          <w:szCs w:val="20"/>
        </w:rPr>
        <w:t>es</w:t>
      </w:r>
      <w:r w:rsidR="00947F21" w:rsidRPr="00870E68">
        <w:rPr>
          <w:rFonts w:ascii="Times New Roman" w:eastAsiaTheme="minorHAnsi" w:hAnsi="Times New Roman" w:cs="Times New Roman"/>
          <w:szCs w:val="20"/>
        </w:rPr>
        <w:t xml:space="preserve"> </w:t>
      </w:r>
      <w:r w:rsidR="00FB532A" w:rsidRPr="00870E68">
        <w:rPr>
          <w:rFonts w:ascii="Times New Roman" w:eastAsiaTheme="minorHAnsi" w:hAnsi="Times New Roman" w:cs="Times New Roman"/>
          <w:szCs w:val="20"/>
        </w:rPr>
        <w:t>(e.g.</w:t>
      </w:r>
      <w:r w:rsidR="009C2ED4" w:rsidRPr="00870E68">
        <w:rPr>
          <w:rFonts w:ascii="Times New Roman" w:eastAsiaTheme="minorHAnsi" w:hAnsi="Times New Roman" w:cs="Times New Roman"/>
          <w:szCs w:val="20"/>
        </w:rPr>
        <w:t>,</w:t>
      </w:r>
      <w:r w:rsidR="00FB532A" w:rsidRPr="00870E68">
        <w:rPr>
          <w:rFonts w:ascii="Times New Roman" w:eastAsiaTheme="minorHAnsi" w:hAnsi="Times New Roman" w:cs="Times New Roman"/>
          <w:szCs w:val="20"/>
        </w:rPr>
        <w:t xml:space="preserve"> Baldwin </w:t>
      </w:r>
      <w:r w:rsidR="00A23735" w:rsidRPr="00870E68">
        <w:rPr>
          <w:rFonts w:ascii="Times New Roman" w:eastAsiaTheme="minorHAnsi" w:hAnsi="Times New Roman" w:cs="Times New Roman"/>
          <w:szCs w:val="20"/>
        </w:rPr>
        <w:t>&amp;</w:t>
      </w:r>
      <w:r w:rsidR="00FB532A" w:rsidRPr="00870E68">
        <w:rPr>
          <w:rFonts w:ascii="Times New Roman" w:eastAsiaTheme="minorHAnsi" w:hAnsi="Times New Roman" w:cs="Times New Roman"/>
          <w:szCs w:val="20"/>
        </w:rPr>
        <w:t xml:space="preserve"> Mitchell, 2000)</w:t>
      </w:r>
      <w:r w:rsidR="00E724C1" w:rsidRPr="00870E68">
        <w:rPr>
          <w:rFonts w:ascii="Times New Roman" w:eastAsiaTheme="minorHAnsi" w:hAnsi="Times New Roman" w:cs="Times New Roman"/>
          <w:szCs w:val="20"/>
        </w:rPr>
        <w:t xml:space="preserve">. </w:t>
      </w:r>
      <w:r w:rsidR="005D4EE8" w:rsidRPr="00870E68">
        <w:rPr>
          <w:rFonts w:ascii="Times New Roman" w:eastAsiaTheme="minorHAnsi" w:hAnsi="Times New Roman" w:cs="Times New Roman"/>
          <w:szCs w:val="20"/>
        </w:rPr>
        <w:t>The alteration of hydrologic regime</w:t>
      </w:r>
      <w:r w:rsidR="001D0694" w:rsidRPr="00870E68">
        <w:rPr>
          <w:rFonts w:ascii="Times New Roman" w:eastAsiaTheme="minorHAnsi" w:hAnsi="Times New Roman" w:cs="Times New Roman"/>
          <w:szCs w:val="20"/>
        </w:rPr>
        <w:t>s</w:t>
      </w:r>
      <w:r w:rsidR="005D4EE8" w:rsidRPr="00870E68">
        <w:rPr>
          <w:rFonts w:ascii="Times New Roman" w:eastAsiaTheme="minorHAnsi" w:hAnsi="Times New Roman" w:cs="Times New Roman"/>
          <w:szCs w:val="20"/>
        </w:rPr>
        <w:t xml:space="preserve"> </w:t>
      </w:r>
      <w:r w:rsidR="001D0694" w:rsidRPr="00870E68">
        <w:rPr>
          <w:rFonts w:ascii="Times New Roman" w:eastAsiaTheme="minorHAnsi" w:hAnsi="Times New Roman" w:cs="Times New Roman"/>
          <w:szCs w:val="20"/>
        </w:rPr>
        <w:t xml:space="preserve">also </w:t>
      </w:r>
      <w:r w:rsidR="005D4EE8" w:rsidRPr="00870E68">
        <w:rPr>
          <w:rFonts w:ascii="Times New Roman" w:eastAsiaTheme="minorHAnsi" w:hAnsi="Times New Roman" w:cs="Times New Roman"/>
          <w:szCs w:val="20"/>
        </w:rPr>
        <w:t xml:space="preserve">influences riparian plant communities </w:t>
      </w:r>
      <w:r w:rsidR="001D0694" w:rsidRPr="00870E68">
        <w:rPr>
          <w:rFonts w:ascii="Times New Roman" w:eastAsiaTheme="minorHAnsi" w:hAnsi="Times New Roman" w:cs="Times New Roman"/>
          <w:szCs w:val="20"/>
        </w:rPr>
        <w:t xml:space="preserve">indirectly though associated </w:t>
      </w:r>
      <w:r w:rsidR="005D4EE8" w:rsidRPr="00870E68">
        <w:rPr>
          <w:rFonts w:ascii="Times New Roman" w:eastAsiaTheme="minorHAnsi" w:hAnsi="Times New Roman" w:cs="Times New Roman"/>
          <w:szCs w:val="20"/>
        </w:rPr>
        <w:t xml:space="preserve">changes in soil and water </w:t>
      </w:r>
      <w:r w:rsidR="00EA5EC0" w:rsidRPr="00870E68">
        <w:rPr>
          <w:rFonts w:ascii="Times New Roman" w:eastAsiaTheme="minorHAnsi" w:hAnsi="Times New Roman" w:cs="Times New Roman"/>
          <w:szCs w:val="20"/>
        </w:rPr>
        <w:t xml:space="preserve">properties </w:t>
      </w:r>
      <w:r w:rsidR="00A44EEF" w:rsidRPr="00870E68">
        <w:rPr>
          <w:rFonts w:ascii="Times New Roman" w:eastAsiaTheme="minorHAnsi" w:hAnsi="Times New Roman" w:cs="Times New Roman"/>
          <w:szCs w:val="20"/>
        </w:rPr>
        <w:t xml:space="preserve">(Hupp </w:t>
      </w:r>
      <w:r w:rsidR="00A23735" w:rsidRPr="00870E68">
        <w:rPr>
          <w:rFonts w:ascii="Times New Roman" w:eastAsiaTheme="minorHAnsi" w:hAnsi="Times New Roman" w:cs="Times New Roman"/>
          <w:szCs w:val="20"/>
        </w:rPr>
        <w:t>&amp;</w:t>
      </w:r>
      <w:r w:rsidR="00A44EEF" w:rsidRPr="00870E68">
        <w:rPr>
          <w:rFonts w:ascii="Times New Roman" w:eastAsiaTheme="minorHAnsi" w:hAnsi="Times New Roman" w:cs="Times New Roman"/>
          <w:szCs w:val="20"/>
        </w:rPr>
        <w:t xml:space="preserve"> Osterkamp, 1996)</w:t>
      </w:r>
      <w:r w:rsidR="005D4EE8" w:rsidRPr="00870E68">
        <w:rPr>
          <w:rFonts w:ascii="Times New Roman" w:eastAsiaTheme="minorHAnsi" w:hAnsi="Times New Roman" w:cs="Times New Roman"/>
          <w:szCs w:val="20"/>
        </w:rPr>
        <w:t xml:space="preserve">. </w:t>
      </w:r>
      <w:r w:rsidR="00CB4234" w:rsidRPr="00870E68">
        <w:rPr>
          <w:rStyle w:val="shorttext"/>
          <w:rFonts w:ascii="Times New Roman" w:hAnsi="Times New Roman" w:cs="Times New Roman"/>
          <w:szCs w:val="20"/>
        </w:rPr>
        <w:t>Based on this knowledge</w:t>
      </w:r>
      <w:r w:rsidR="00E724C1" w:rsidRPr="00870E68">
        <w:rPr>
          <w:rFonts w:ascii="Times New Roman" w:eastAsiaTheme="minorHAnsi" w:hAnsi="Times New Roman" w:cs="Times New Roman"/>
          <w:szCs w:val="20"/>
        </w:rPr>
        <w:t xml:space="preserve">, therefore, </w:t>
      </w:r>
      <w:r w:rsidR="00CB4234" w:rsidRPr="00870E68">
        <w:rPr>
          <w:rFonts w:ascii="Times New Roman" w:eastAsiaTheme="minorHAnsi" w:hAnsi="Times New Roman" w:cs="Times New Roman"/>
          <w:szCs w:val="20"/>
        </w:rPr>
        <w:t xml:space="preserve">we </w:t>
      </w:r>
      <w:r w:rsidR="00E724C1" w:rsidRPr="00870E68">
        <w:rPr>
          <w:rFonts w:ascii="Times New Roman" w:eastAsiaTheme="minorHAnsi" w:hAnsi="Times New Roman" w:cs="Times New Roman"/>
          <w:szCs w:val="20"/>
        </w:rPr>
        <w:t xml:space="preserve">expect that different plant communities will occur </w:t>
      </w:r>
      <w:r w:rsidR="001D0694" w:rsidRPr="00870E68">
        <w:rPr>
          <w:rFonts w:ascii="Times New Roman" w:eastAsiaTheme="minorHAnsi" w:hAnsi="Times New Roman" w:cs="Times New Roman"/>
          <w:szCs w:val="20"/>
        </w:rPr>
        <w:t>with</w:t>
      </w:r>
      <w:r w:rsidR="00E724C1" w:rsidRPr="00870E68">
        <w:rPr>
          <w:rFonts w:ascii="Times New Roman" w:eastAsiaTheme="minorHAnsi" w:hAnsi="Times New Roman" w:cs="Times New Roman"/>
          <w:szCs w:val="20"/>
        </w:rPr>
        <w:t xml:space="preserve">in the isolated floodplains </w:t>
      </w:r>
      <w:r w:rsidR="00EA5EC0" w:rsidRPr="00870E68">
        <w:rPr>
          <w:rFonts w:ascii="Times New Roman" w:eastAsiaTheme="minorHAnsi" w:hAnsi="Times New Roman" w:cs="Times New Roman"/>
          <w:szCs w:val="20"/>
        </w:rPr>
        <w:t xml:space="preserve">compared to those in </w:t>
      </w:r>
      <w:r w:rsidR="00805BA9" w:rsidRPr="00870E68">
        <w:rPr>
          <w:rFonts w:ascii="Times New Roman" w:eastAsiaTheme="minorHAnsi" w:hAnsi="Times New Roman" w:cs="Times New Roman"/>
          <w:szCs w:val="20"/>
        </w:rPr>
        <w:t>connected floodplains</w:t>
      </w:r>
      <w:r w:rsidR="00EA5EC0" w:rsidRPr="00870E68">
        <w:rPr>
          <w:rFonts w:ascii="Times New Roman" w:eastAsiaTheme="minorHAnsi" w:hAnsi="Times New Roman" w:cs="Times New Roman"/>
          <w:szCs w:val="20"/>
        </w:rPr>
        <w:t>,</w:t>
      </w:r>
      <w:r w:rsidR="00805BA9" w:rsidRPr="00870E68">
        <w:rPr>
          <w:rFonts w:ascii="Times New Roman" w:eastAsiaTheme="minorHAnsi" w:hAnsi="Times New Roman" w:cs="Times New Roman"/>
          <w:szCs w:val="20"/>
        </w:rPr>
        <w:t xml:space="preserve"> </w:t>
      </w:r>
      <w:r w:rsidR="00E724C1" w:rsidRPr="00870E68">
        <w:rPr>
          <w:rFonts w:ascii="Times New Roman" w:eastAsiaTheme="minorHAnsi" w:hAnsi="Times New Roman" w:cs="Times New Roman"/>
          <w:szCs w:val="20"/>
        </w:rPr>
        <w:t xml:space="preserve">and </w:t>
      </w:r>
      <w:r w:rsidR="001D0694" w:rsidRPr="00870E68">
        <w:rPr>
          <w:rFonts w:ascii="Times New Roman" w:eastAsiaTheme="minorHAnsi" w:hAnsi="Times New Roman" w:cs="Times New Roman"/>
          <w:szCs w:val="20"/>
        </w:rPr>
        <w:t xml:space="preserve">these </w:t>
      </w:r>
      <w:r w:rsidR="00E724C1" w:rsidRPr="00870E68">
        <w:rPr>
          <w:rFonts w:ascii="Times New Roman" w:eastAsiaTheme="minorHAnsi" w:hAnsi="Times New Roman" w:cs="Times New Roman"/>
          <w:szCs w:val="20"/>
        </w:rPr>
        <w:t xml:space="preserve">might in time change into </w:t>
      </w:r>
      <w:r w:rsidR="004662A9" w:rsidRPr="00870E68">
        <w:rPr>
          <w:rFonts w:ascii="Times New Roman" w:eastAsiaTheme="minorHAnsi" w:hAnsi="Times New Roman" w:cs="Times New Roman"/>
          <w:szCs w:val="20"/>
        </w:rPr>
        <w:t xml:space="preserve">lentic </w:t>
      </w:r>
      <w:r w:rsidR="00E724C1" w:rsidRPr="00870E68">
        <w:rPr>
          <w:rFonts w:ascii="Times New Roman" w:eastAsiaTheme="minorHAnsi" w:hAnsi="Times New Roman" w:cs="Times New Roman"/>
          <w:szCs w:val="20"/>
        </w:rPr>
        <w:t>wetland communit</w:t>
      </w:r>
      <w:r w:rsidR="001D0694" w:rsidRPr="00870E68">
        <w:rPr>
          <w:rFonts w:ascii="Times New Roman" w:eastAsiaTheme="minorHAnsi" w:hAnsi="Times New Roman" w:cs="Times New Roman"/>
          <w:szCs w:val="20"/>
        </w:rPr>
        <w:t>ies</w:t>
      </w:r>
      <w:r w:rsidR="000C2422" w:rsidRPr="00870E68">
        <w:rPr>
          <w:rFonts w:ascii="Times New Roman" w:eastAsiaTheme="minorHAnsi" w:hAnsi="Times New Roman" w:cs="Times New Roman"/>
          <w:szCs w:val="20"/>
        </w:rPr>
        <w:t xml:space="preserve"> (</w:t>
      </w:r>
      <w:r w:rsidR="00280102" w:rsidRPr="00870E68">
        <w:rPr>
          <w:rFonts w:ascii="Times New Roman" w:eastAsiaTheme="minorHAnsi" w:hAnsi="Times New Roman" w:cs="Times New Roman"/>
          <w:szCs w:val="20"/>
        </w:rPr>
        <w:t>e.g.</w:t>
      </w:r>
      <w:r w:rsidR="009C2ED4" w:rsidRPr="00870E68">
        <w:rPr>
          <w:rFonts w:ascii="Times New Roman" w:eastAsiaTheme="minorHAnsi" w:hAnsi="Times New Roman" w:cs="Times New Roman"/>
          <w:szCs w:val="20"/>
        </w:rPr>
        <w:t>,</w:t>
      </w:r>
      <w:r w:rsidR="00280102" w:rsidRPr="00870E68">
        <w:rPr>
          <w:rFonts w:ascii="Times New Roman" w:eastAsiaTheme="minorHAnsi" w:hAnsi="Times New Roman" w:cs="Times New Roman"/>
          <w:szCs w:val="20"/>
        </w:rPr>
        <w:t xml:space="preserve"> </w:t>
      </w:r>
      <w:r w:rsidR="000C2422" w:rsidRPr="00870E68">
        <w:rPr>
          <w:rFonts w:ascii="Times New Roman" w:hAnsi="Times New Roman" w:cs="Times New Roman"/>
          <w:szCs w:val="20"/>
        </w:rPr>
        <w:t>Leyer, 2006</w:t>
      </w:r>
      <w:r w:rsidR="00280102" w:rsidRPr="00870E68">
        <w:rPr>
          <w:rFonts w:ascii="Times New Roman" w:hAnsi="Times New Roman" w:cs="Times New Roman"/>
          <w:szCs w:val="20"/>
        </w:rPr>
        <w:t xml:space="preserve">; </w:t>
      </w:r>
      <w:r w:rsidR="00280102" w:rsidRPr="00870E68">
        <w:rPr>
          <w:rFonts w:ascii="Times New Roman" w:eastAsiaTheme="minorHAnsi" w:hAnsi="Times New Roman" w:cs="Times New Roman"/>
          <w:szCs w:val="20"/>
        </w:rPr>
        <w:t xml:space="preserve">Carli </w:t>
      </w:r>
      <w:r w:rsidR="00A23735" w:rsidRPr="00870E68">
        <w:rPr>
          <w:rFonts w:ascii="Times New Roman" w:eastAsiaTheme="minorHAnsi" w:hAnsi="Times New Roman" w:cs="Times New Roman"/>
          <w:szCs w:val="20"/>
        </w:rPr>
        <w:t>&amp;</w:t>
      </w:r>
      <w:r w:rsidR="00280102" w:rsidRPr="00870E68">
        <w:rPr>
          <w:rFonts w:ascii="Times New Roman" w:eastAsiaTheme="minorHAnsi" w:hAnsi="Times New Roman" w:cs="Times New Roman"/>
          <w:szCs w:val="20"/>
        </w:rPr>
        <w:t xml:space="preserve"> Bayley, 2015</w:t>
      </w:r>
      <w:r w:rsidR="000C2422" w:rsidRPr="00870E68">
        <w:rPr>
          <w:rFonts w:ascii="Times New Roman" w:hAnsi="Times New Roman" w:cs="Times New Roman"/>
          <w:szCs w:val="20"/>
        </w:rPr>
        <w:t>)</w:t>
      </w:r>
      <w:r w:rsidR="00947F21" w:rsidRPr="00870E68">
        <w:rPr>
          <w:rFonts w:ascii="Times New Roman" w:eastAsiaTheme="minorHAnsi" w:hAnsi="Times New Roman" w:cs="Times New Roman"/>
          <w:szCs w:val="20"/>
        </w:rPr>
        <w:t>.</w:t>
      </w:r>
    </w:p>
    <w:p w14:paraId="796254B0" w14:textId="77777777" w:rsidR="00F64B2B" w:rsidRPr="00870E68" w:rsidRDefault="001D0694" w:rsidP="0038296F">
      <w:pPr>
        <w:widowControl w:val="0"/>
        <w:autoSpaceDE w:val="0"/>
        <w:autoSpaceDN w:val="0"/>
        <w:snapToGrid w:val="0"/>
        <w:ind w:firstLine="567"/>
        <w:textAlignment w:val="baseline"/>
        <w:rPr>
          <w:rFonts w:ascii="Times New Roman" w:eastAsiaTheme="minorHAnsi" w:hAnsi="Times New Roman" w:cs="Times New Roman"/>
          <w:bCs/>
          <w:szCs w:val="20"/>
        </w:rPr>
      </w:pPr>
      <w:r w:rsidRPr="00870E68">
        <w:rPr>
          <w:rFonts w:ascii="Times New Roman" w:eastAsiaTheme="minorHAnsi" w:hAnsi="Times New Roman" w:cs="Times New Roman"/>
          <w:kern w:val="0"/>
          <w:szCs w:val="20"/>
        </w:rPr>
        <w:t>Currently</w:t>
      </w:r>
      <w:r w:rsidR="009A3945" w:rsidRPr="00870E68">
        <w:rPr>
          <w:rFonts w:ascii="Times New Roman" w:eastAsiaTheme="minorHAnsi" w:hAnsi="Times New Roman" w:cs="Times New Roman"/>
          <w:kern w:val="0"/>
          <w:szCs w:val="20"/>
        </w:rPr>
        <w:t xml:space="preserve">, various </w:t>
      </w:r>
      <w:r w:rsidRPr="00870E68">
        <w:rPr>
          <w:rFonts w:ascii="Times New Roman" w:eastAsiaTheme="minorHAnsi" w:hAnsi="Times New Roman" w:cs="Times New Roman"/>
          <w:kern w:val="0"/>
          <w:szCs w:val="20"/>
        </w:rPr>
        <w:t xml:space="preserve">ecological restoration </w:t>
      </w:r>
      <w:r w:rsidR="009A3945" w:rsidRPr="00870E68">
        <w:rPr>
          <w:rFonts w:ascii="Times New Roman" w:eastAsiaTheme="minorHAnsi" w:hAnsi="Times New Roman" w:cs="Times New Roman"/>
          <w:kern w:val="0"/>
          <w:szCs w:val="20"/>
        </w:rPr>
        <w:t>project</w:t>
      </w:r>
      <w:r w:rsidRPr="00870E68">
        <w:rPr>
          <w:rFonts w:ascii="Times New Roman" w:eastAsiaTheme="minorHAnsi" w:hAnsi="Times New Roman" w:cs="Times New Roman"/>
          <w:kern w:val="0"/>
          <w:szCs w:val="20"/>
        </w:rPr>
        <w:t>s</w:t>
      </w:r>
      <w:r w:rsidR="009A3945"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 xml:space="preserve">are </w:t>
      </w:r>
      <w:r w:rsidR="009A3945" w:rsidRPr="00870E68">
        <w:rPr>
          <w:rFonts w:ascii="Times New Roman" w:eastAsiaTheme="minorHAnsi" w:hAnsi="Times New Roman" w:cs="Times New Roman"/>
          <w:kern w:val="0"/>
          <w:szCs w:val="20"/>
        </w:rPr>
        <w:t>in progress</w:t>
      </w:r>
      <w:r w:rsidR="003A5AB0" w:rsidRPr="00870E68">
        <w:rPr>
          <w:rFonts w:ascii="Times New Roman" w:eastAsiaTheme="minorHAnsi" w:hAnsi="Times New Roman" w:cs="Times New Roman"/>
          <w:kern w:val="0"/>
          <w:szCs w:val="20"/>
        </w:rPr>
        <w:t xml:space="preserve"> worldwide</w:t>
      </w:r>
      <w:r w:rsidRPr="00870E68">
        <w:rPr>
          <w:rFonts w:ascii="Times New Roman" w:eastAsiaTheme="minorHAnsi" w:hAnsi="Times New Roman" w:cs="Times New Roman"/>
          <w:kern w:val="0"/>
          <w:szCs w:val="20"/>
        </w:rPr>
        <w:t xml:space="preserve"> where</w:t>
      </w:r>
      <w:r w:rsidR="009A3945"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 xml:space="preserve">lateral connectivity between channels and floodplains </w:t>
      </w:r>
      <w:r w:rsidR="003A5AB0" w:rsidRPr="00870E68">
        <w:rPr>
          <w:rFonts w:ascii="Times New Roman" w:eastAsiaTheme="minorHAnsi" w:hAnsi="Times New Roman" w:cs="Times New Roman"/>
          <w:kern w:val="0"/>
          <w:szCs w:val="20"/>
        </w:rPr>
        <w:t xml:space="preserve">are </w:t>
      </w:r>
      <w:r w:rsidR="00EA5EC0" w:rsidRPr="00870E68">
        <w:rPr>
          <w:rFonts w:ascii="Times New Roman" w:eastAsiaTheme="minorHAnsi" w:hAnsi="Times New Roman" w:cs="Times New Roman"/>
          <w:kern w:val="0"/>
          <w:szCs w:val="20"/>
        </w:rPr>
        <w:t xml:space="preserve">being </w:t>
      </w:r>
      <w:r w:rsidR="00617EFC" w:rsidRPr="00870E68">
        <w:rPr>
          <w:rFonts w:ascii="Times New Roman" w:eastAsiaTheme="minorHAnsi" w:hAnsi="Times New Roman" w:cs="Times New Roman"/>
          <w:kern w:val="0"/>
          <w:szCs w:val="20"/>
        </w:rPr>
        <w:t>improved</w:t>
      </w:r>
      <w:r w:rsidR="00805BA9" w:rsidRPr="00870E68">
        <w:rPr>
          <w:rFonts w:ascii="Times New Roman" w:eastAsiaTheme="minorHAnsi" w:hAnsi="Times New Roman" w:cs="Times New Roman"/>
          <w:kern w:val="0"/>
          <w:szCs w:val="20"/>
        </w:rPr>
        <w:t xml:space="preserve">. </w:t>
      </w:r>
      <w:r w:rsidR="00B12229" w:rsidRPr="00870E68">
        <w:rPr>
          <w:rFonts w:ascii="Times New Roman" w:eastAsiaTheme="minorHAnsi" w:hAnsi="Times New Roman" w:cs="Times New Roman"/>
          <w:kern w:val="0"/>
          <w:szCs w:val="20"/>
        </w:rPr>
        <w:t>In Europe, for example, early floodplain restoration schemes started in the mid-1990s in the Rheinvorland-Süd on the Upper Rhine and the Bourret on the Garonne (</w:t>
      </w:r>
      <w:r w:rsidR="00B12229" w:rsidRPr="00870E68">
        <w:rPr>
          <w:rFonts w:ascii="Times New Roman" w:eastAsiaTheme="minorHAnsi" w:hAnsi="Times New Roman" w:cs="Times New Roman"/>
          <w:szCs w:val="20"/>
        </w:rPr>
        <w:t xml:space="preserve">Moss </w:t>
      </w:r>
      <w:r w:rsidR="00A23735" w:rsidRPr="00870E68">
        <w:rPr>
          <w:rFonts w:ascii="Times New Roman" w:eastAsiaTheme="minorHAnsi" w:hAnsi="Times New Roman" w:cs="Times New Roman"/>
          <w:szCs w:val="20"/>
        </w:rPr>
        <w:t>&amp;</w:t>
      </w:r>
      <w:r w:rsidR="00B12229" w:rsidRPr="00870E68">
        <w:rPr>
          <w:rFonts w:ascii="Times New Roman" w:eastAsiaTheme="minorHAnsi" w:hAnsi="Times New Roman" w:cs="Times New Roman"/>
          <w:szCs w:val="20"/>
        </w:rPr>
        <w:t xml:space="preserve"> Monstadt, 2008</w:t>
      </w:r>
      <w:r w:rsidR="00B12229" w:rsidRPr="00870E68">
        <w:rPr>
          <w:rFonts w:ascii="Times New Roman" w:eastAsiaTheme="minorHAnsi" w:hAnsi="Times New Roman" w:cs="Times New Roman"/>
          <w:kern w:val="0"/>
          <w:szCs w:val="20"/>
        </w:rPr>
        <w:t>)</w:t>
      </w:r>
      <w:r w:rsidR="00EA5EC0" w:rsidRPr="00870E68">
        <w:rPr>
          <w:rFonts w:ascii="Times New Roman" w:eastAsiaTheme="minorHAnsi" w:hAnsi="Times New Roman" w:cs="Times New Roman"/>
          <w:kern w:val="0"/>
          <w:szCs w:val="20"/>
        </w:rPr>
        <w:t>, and o</w:t>
      </w:r>
      <w:r w:rsidR="00B12229" w:rsidRPr="00870E68">
        <w:rPr>
          <w:rFonts w:ascii="Times New Roman" w:eastAsiaTheme="minorHAnsi" w:hAnsi="Times New Roman" w:cs="Times New Roman"/>
          <w:kern w:val="0"/>
          <w:szCs w:val="20"/>
        </w:rPr>
        <w:t>n the Elbe River near Lenzen</w:t>
      </w:r>
      <w:r w:rsidR="00EA5EC0" w:rsidRPr="00870E68">
        <w:rPr>
          <w:rFonts w:ascii="Times New Roman" w:eastAsiaTheme="minorHAnsi" w:hAnsi="Times New Roman" w:cs="Times New Roman"/>
          <w:kern w:val="0"/>
          <w:szCs w:val="20"/>
        </w:rPr>
        <w:t xml:space="preserve"> </w:t>
      </w:r>
      <w:r w:rsidR="00B12229" w:rsidRPr="00870E68">
        <w:rPr>
          <w:rFonts w:ascii="Times New Roman" w:eastAsiaTheme="minorHAnsi" w:hAnsi="Times New Roman" w:cs="Times New Roman"/>
          <w:kern w:val="0"/>
          <w:szCs w:val="20"/>
        </w:rPr>
        <w:t xml:space="preserve">(Moss, 2007). In the USA, examples of floodplain restoration can be found in the catchment area of Chesapeake Bay in Maryland and in the Emiquon </w:t>
      </w:r>
      <w:r w:rsidR="00B12229" w:rsidRPr="00870E68">
        <w:rPr>
          <w:rFonts w:ascii="Times New Roman" w:eastAsiaTheme="minorHAnsi" w:hAnsi="Times New Roman" w:cs="Times New Roman"/>
          <w:kern w:val="0"/>
          <w:szCs w:val="20"/>
        </w:rPr>
        <w:lastRenderedPageBreak/>
        <w:t>Preserve on the Illinois River (</w:t>
      </w:r>
      <w:r w:rsidR="00B12229" w:rsidRPr="00870E68">
        <w:rPr>
          <w:rFonts w:ascii="Times New Roman" w:eastAsiaTheme="minorHAnsi" w:hAnsi="Times New Roman" w:cs="Times New Roman"/>
          <w:szCs w:val="20"/>
        </w:rPr>
        <w:t xml:space="preserve">Hassett </w:t>
      </w:r>
      <w:r w:rsidR="00B12229" w:rsidRPr="00870E68">
        <w:rPr>
          <w:rFonts w:ascii="Times New Roman" w:eastAsiaTheme="minorHAnsi" w:hAnsi="Times New Roman" w:cs="Times New Roman"/>
          <w:kern w:val="0"/>
          <w:szCs w:val="20"/>
        </w:rPr>
        <w:t>et al., 2007; Hine et al., 201</w:t>
      </w:r>
      <w:r w:rsidR="006B3BCF" w:rsidRPr="00870E68">
        <w:rPr>
          <w:rFonts w:ascii="Times New Roman" w:eastAsiaTheme="minorHAnsi" w:hAnsi="Times New Roman" w:cs="Times New Roman"/>
          <w:kern w:val="0"/>
          <w:szCs w:val="20"/>
        </w:rPr>
        <w:t>7</w:t>
      </w:r>
      <w:r w:rsidR="00B12229" w:rsidRPr="00870E68">
        <w:rPr>
          <w:rFonts w:ascii="Times New Roman" w:eastAsiaTheme="minorHAnsi" w:hAnsi="Times New Roman" w:cs="Times New Roman"/>
          <w:kern w:val="0"/>
          <w:szCs w:val="20"/>
        </w:rPr>
        <w:t xml:space="preserve">). In </w:t>
      </w:r>
      <w:r w:rsidR="00E85923" w:rsidRPr="00870E68">
        <w:rPr>
          <w:rFonts w:ascii="Times New Roman" w:eastAsiaTheme="minorHAnsi" w:hAnsi="Times New Roman" w:cs="Times New Roman"/>
          <w:kern w:val="0"/>
          <w:szCs w:val="20"/>
        </w:rPr>
        <w:t xml:space="preserve">South </w:t>
      </w:r>
      <w:r w:rsidR="00B12229" w:rsidRPr="00870E68">
        <w:rPr>
          <w:rFonts w:ascii="Times New Roman" w:eastAsiaTheme="minorHAnsi" w:hAnsi="Times New Roman" w:cs="Times New Roman"/>
          <w:kern w:val="0"/>
          <w:szCs w:val="20"/>
        </w:rPr>
        <w:t xml:space="preserve">Korea, which has a </w:t>
      </w:r>
      <w:r w:rsidR="00B201D6" w:rsidRPr="00870E68">
        <w:rPr>
          <w:rFonts w:ascii="Times New Roman" w:eastAsiaTheme="minorHAnsi" w:hAnsi="Times New Roman" w:cs="Times New Roman"/>
          <w:kern w:val="0"/>
          <w:szCs w:val="20"/>
        </w:rPr>
        <w:t xml:space="preserve">temperate </w:t>
      </w:r>
      <w:r w:rsidR="00B12229" w:rsidRPr="00870E68">
        <w:rPr>
          <w:rFonts w:ascii="Times New Roman" w:eastAsiaTheme="minorHAnsi" w:hAnsi="Times New Roman" w:cs="Times New Roman"/>
          <w:kern w:val="0"/>
          <w:szCs w:val="20"/>
        </w:rPr>
        <w:t xml:space="preserve">monsoonal climate, restoring connectivity between isolated, abandoned floodplains and their river main channel is in </w:t>
      </w:r>
      <w:r w:rsidR="00EA5EC0" w:rsidRPr="00870E68">
        <w:rPr>
          <w:rFonts w:ascii="Times New Roman" w:eastAsiaTheme="minorHAnsi" w:hAnsi="Times New Roman" w:cs="Times New Roman"/>
          <w:kern w:val="0"/>
          <w:szCs w:val="20"/>
        </w:rPr>
        <w:t>its infancy</w:t>
      </w:r>
      <w:r w:rsidR="00617EFC" w:rsidRPr="00870E68">
        <w:rPr>
          <w:rFonts w:ascii="Times New Roman" w:eastAsiaTheme="minorHAnsi" w:hAnsi="Times New Roman" w:cs="Times New Roman"/>
          <w:kern w:val="0"/>
          <w:szCs w:val="20"/>
        </w:rPr>
        <w:t>.</w:t>
      </w:r>
      <w:r w:rsidR="00F1443D" w:rsidRPr="00870E68">
        <w:rPr>
          <w:rFonts w:ascii="Times New Roman" w:eastAsiaTheme="minorHAnsi" w:hAnsi="Times New Roman" w:cs="Times New Roman"/>
          <w:kern w:val="0"/>
          <w:szCs w:val="20"/>
        </w:rPr>
        <w:t xml:space="preserve"> </w:t>
      </w:r>
      <w:r w:rsidR="00617EFC" w:rsidRPr="00870E68">
        <w:rPr>
          <w:rFonts w:ascii="Times New Roman" w:eastAsiaTheme="minorHAnsi" w:hAnsi="Times New Roman" w:cs="Times New Roman"/>
          <w:kern w:val="0"/>
          <w:szCs w:val="20"/>
        </w:rPr>
        <w:t>I</w:t>
      </w:r>
      <w:r w:rsidR="00B12229" w:rsidRPr="00870E68">
        <w:rPr>
          <w:rFonts w:ascii="Times New Roman" w:eastAsiaTheme="minorHAnsi" w:hAnsi="Times New Roman" w:cs="Times New Roman"/>
          <w:kern w:val="0"/>
          <w:szCs w:val="20"/>
        </w:rPr>
        <w:t xml:space="preserve">t has been implemented </w:t>
      </w:r>
      <w:r w:rsidRPr="00870E68">
        <w:rPr>
          <w:rFonts w:ascii="Times New Roman" w:eastAsiaTheme="minorHAnsi" w:hAnsi="Times New Roman" w:cs="Times New Roman"/>
          <w:kern w:val="0"/>
          <w:szCs w:val="20"/>
        </w:rPr>
        <w:t xml:space="preserve">only </w:t>
      </w:r>
      <w:r w:rsidR="00B12229" w:rsidRPr="00870E68">
        <w:rPr>
          <w:rFonts w:ascii="Times New Roman" w:eastAsiaTheme="minorHAnsi" w:hAnsi="Times New Roman" w:cs="Times New Roman"/>
          <w:kern w:val="0"/>
          <w:szCs w:val="20"/>
        </w:rPr>
        <w:t xml:space="preserve">in the </w:t>
      </w:r>
      <w:hyperlink r:id="rId8" w:tgtFrame="_blank" w:history="1">
        <w:r w:rsidR="00B12229" w:rsidRPr="00870E68">
          <w:rPr>
            <w:rFonts w:ascii="Times New Roman" w:eastAsiaTheme="minorHAnsi" w:hAnsi="Times New Roman" w:cs="Times New Roman"/>
            <w:bCs/>
            <w:szCs w:val="20"/>
          </w:rPr>
          <w:t>Hampyeong</w:t>
        </w:r>
        <w:r w:rsidR="004B3969" w:rsidRPr="00870E68">
          <w:rPr>
            <w:rFonts w:ascii="Times New Roman" w:eastAsiaTheme="minorHAnsi" w:hAnsi="Times New Roman" w:cs="Times New Roman"/>
            <w:bCs/>
            <w:szCs w:val="20"/>
          </w:rPr>
          <w:t>cheon</w:t>
        </w:r>
        <w:r w:rsidR="00B12229" w:rsidRPr="00870E68">
          <w:rPr>
            <w:rFonts w:ascii="Times New Roman" w:eastAsiaTheme="minorHAnsi" w:hAnsi="Times New Roman" w:cs="Times New Roman"/>
            <w:bCs/>
            <w:szCs w:val="20"/>
          </w:rPr>
          <w:t xml:space="preserve"> and</w:t>
        </w:r>
      </w:hyperlink>
      <w:r w:rsidR="00B12229" w:rsidRPr="00870E68">
        <w:rPr>
          <w:rFonts w:ascii="Times New Roman" w:eastAsiaTheme="minorHAnsi" w:hAnsi="Times New Roman" w:cs="Times New Roman"/>
          <w:bCs/>
          <w:szCs w:val="20"/>
        </w:rPr>
        <w:t xml:space="preserve"> </w:t>
      </w:r>
      <w:hyperlink r:id="rId9" w:tgtFrame="_blank" w:history="1">
        <w:r w:rsidR="00B12229" w:rsidRPr="00870E68">
          <w:rPr>
            <w:rFonts w:ascii="Times New Roman" w:eastAsiaTheme="minorHAnsi" w:hAnsi="Times New Roman" w:cs="Times New Roman"/>
            <w:bCs/>
            <w:szCs w:val="20"/>
          </w:rPr>
          <w:t>Cheongmi</w:t>
        </w:r>
        <w:r w:rsidR="004B3969" w:rsidRPr="00870E68">
          <w:rPr>
            <w:rFonts w:ascii="Times New Roman" w:eastAsiaTheme="minorHAnsi" w:hAnsi="Times New Roman" w:cs="Times New Roman"/>
            <w:bCs/>
            <w:szCs w:val="20"/>
          </w:rPr>
          <w:t>cheon</w:t>
        </w:r>
        <w:r w:rsidR="00B12229" w:rsidRPr="00870E68">
          <w:rPr>
            <w:rFonts w:ascii="Times New Roman" w:eastAsiaTheme="minorHAnsi" w:hAnsi="Times New Roman" w:cs="Times New Roman"/>
            <w:bCs/>
            <w:szCs w:val="20"/>
          </w:rPr>
          <w:t xml:space="preserve"> streams</w:t>
        </w:r>
        <w:r w:rsidR="00D3360D" w:rsidRPr="00870E68">
          <w:rPr>
            <w:rFonts w:ascii="Times New Roman" w:eastAsiaTheme="minorHAnsi" w:hAnsi="Times New Roman" w:cs="Times New Roman"/>
            <w:bCs/>
            <w:szCs w:val="20"/>
          </w:rPr>
          <w:t xml:space="preserve"> </w:t>
        </w:r>
        <w:r w:rsidR="00EA5EC0" w:rsidRPr="00870E68">
          <w:rPr>
            <w:rFonts w:ascii="Times New Roman" w:eastAsiaTheme="minorHAnsi" w:hAnsi="Times New Roman" w:cs="Times New Roman"/>
            <w:bCs/>
            <w:szCs w:val="20"/>
          </w:rPr>
          <w:t>through</w:t>
        </w:r>
        <w:r w:rsidR="00D3360D" w:rsidRPr="00870E68">
          <w:rPr>
            <w:rFonts w:ascii="Times New Roman" w:eastAsiaTheme="minorHAnsi" w:hAnsi="Times New Roman" w:cs="Times New Roman"/>
            <w:bCs/>
            <w:szCs w:val="20"/>
          </w:rPr>
          <w:t xml:space="preserve"> levee set-back. </w:t>
        </w:r>
        <w:r w:rsidR="00B20645" w:rsidRPr="00870E68">
          <w:rPr>
            <w:rFonts w:ascii="Times New Roman" w:eastAsiaTheme="minorHAnsi" w:hAnsi="Times New Roman" w:cs="Times New Roman"/>
            <w:bCs/>
            <w:szCs w:val="20"/>
          </w:rPr>
          <w:t>There is</w:t>
        </w:r>
        <w:r w:rsidR="00E56B61" w:rsidRPr="00870E68">
          <w:rPr>
            <w:rFonts w:ascii="Times New Roman" w:eastAsiaTheme="minorHAnsi" w:hAnsi="Times New Roman" w:cs="Times New Roman"/>
            <w:bCs/>
            <w:szCs w:val="20"/>
          </w:rPr>
          <w:t xml:space="preserve">, therefore, </w:t>
        </w:r>
        <w:r w:rsidR="00EA5EC0" w:rsidRPr="00870E68">
          <w:rPr>
            <w:rFonts w:ascii="Times New Roman" w:eastAsiaTheme="minorHAnsi" w:hAnsi="Times New Roman" w:cs="Times New Roman"/>
            <w:bCs/>
            <w:szCs w:val="20"/>
          </w:rPr>
          <w:t>little</w:t>
        </w:r>
        <w:r w:rsidR="003A5AB0" w:rsidRPr="00870E68">
          <w:rPr>
            <w:rFonts w:ascii="Times New Roman" w:eastAsiaTheme="minorHAnsi" w:hAnsi="Times New Roman" w:cs="Times New Roman"/>
            <w:bCs/>
            <w:szCs w:val="20"/>
          </w:rPr>
          <w:t xml:space="preserve"> information </w:t>
        </w:r>
        <w:r w:rsidR="00EA5EC0" w:rsidRPr="00870E68">
          <w:rPr>
            <w:rFonts w:ascii="Times New Roman" w:eastAsiaTheme="minorHAnsi" w:hAnsi="Times New Roman" w:cs="Times New Roman"/>
            <w:bCs/>
            <w:szCs w:val="20"/>
          </w:rPr>
          <w:t xml:space="preserve">on </w:t>
        </w:r>
        <w:r w:rsidR="003A5AB0" w:rsidRPr="00870E68">
          <w:rPr>
            <w:rFonts w:ascii="Times New Roman" w:eastAsiaTheme="minorHAnsi" w:hAnsi="Times New Roman" w:cs="Times New Roman"/>
            <w:bCs/>
            <w:szCs w:val="20"/>
          </w:rPr>
          <w:t xml:space="preserve">the </w:t>
        </w:r>
        <w:r w:rsidR="00617EFC" w:rsidRPr="00870E68">
          <w:rPr>
            <w:rFonts w:ascii="Times New Roman" w:eastAsiaTheme="minorHAnsi" w:hAnsi="Times New Roman" w:cs="Times New Roman"/>
            <w:bCs/>
            <w:szCs w:val="20"/>
          </w:rPr>
          <w:t xml:space="preserve">effectiveness of </w:t>
        </w:r>
        <w:r w:rsidR="00EA5EC0" w:rsidRPr="00870E68">
          <w:rPr>
            <w:rFonts w:ascii="Times New Roman" w:eastAsiaTheme="minorHAnsi" w:hAnsi="Times New Roman" w:cs="Times New Roman"/>
            <w:bCs/>
            <w:szCs w:val="20"/>
          </w:rPr>
          <w:t xml:space="preserve">this </w:t>
        </w:r>
        <w:r w:rsidR="00E56B61" w:rsidRPr="00870E68">
          <w:rPr>
            <w:rFonts w:ascii="Times New Roman" w:eastAsiaTheme="minorHAnsi" w:hAnsi="Times New Roman" w:cs="Times New Roman"/>
            <w:bCs/>
            <w:szCs w:val="20"/>
          </w:rPr>
          <w:t xml:space="preserve">new </w:t>
        </w:r>
        <w:r w:rsidR="00EA5EC0" w:rsidRPr="00870E68">
          <w:rPr>
            <w:rFonts w:ascii="Times New Roman" w:eastAsiaTheme="minorHAnsi" w:hAnsi="Times New Roman" w:cs="Times New Roman"/>
            <w:bCs/>
            <w:szCs w:val="20"/>
          </w:rPr>
          <w:t xml:space="preserve">type of </w:t>
        </w:r>
        <w:r w:rsidR="00E56B61" w:rsidRPr="00870E68">
          <w:rPr>
            <w:rFonts w:ascii="Times New Roman" w:eastAsiaTheme="minorHAnsi" w:hAnsi="Times New Roman" w:cs="Times New Roman"/>
            <w:bCs/>
            <w:szCs w:val="20"/>
          </w:rPr>
          <w:t xml:space="preserve">management </w:t>
        </w:r>
        <w:r w:rsidR="00CB4234" w:rsidRPr="00870E68">
          <w:rPr>
            <w:rFonts w:ascii="Times New Roman" w:eastAsiaTheme="minorHAnsi" w:hAnsi="Times New Roman" w:cs="Times New Roman"/>
            <w:bCs/>
            <w:szCs w:val="20"/>
          </w:rPr>
          <w:t xml:space="preserve">from </w:t>
        </w:r>
        <w:r w:rsidR="00E56B61" w:rsidRPr="00870E68">
          <w:rPr>
            <w:rFonts w:ascii="Times New Roman" w:eastAsiaTheme="minorHAnsi" w:hAnsi="Times New Roman" w:cs="Times New Roman"/>
            <w:bCs/>
            <w:szCs w:val="20"/>
          </w:rPr>
          <w:t xml:space="preserve">an </w:t>
        </w:r>
        <w:r w:rsidR="00EA5EC0" w:rsidRPr="00870E68">
          <w:rPr>
            <w:rFonts w:ascii="Times New Roman" w:eastAsiaTheme="minorHAnsi" w:hAnsi="Times New Roman" w:cs="Times New Roman"/>
            <w:bCs/>
            <w:szCs w:val="20"/>
          </w:rPr>
          <w:t>ecological</w:t>
        </w:r>
        <w:r w:rsidR="00CB4234" w:rsidRPr="00870E68">
          <w:rPr>
            <w:rFonts w:ascii="Times New Roman" w:eastAsiaTheme="minorHAnsi" w:hAnsi="Times New Roman" w:cs="Times New Roman"/>
            <w:bCs/>
            <w:szCs w:val="20"/>
          </w:rPr>
          <w:t xml:space="preserve"> perspective</w:t>
        </w:r>
        <w:r w:rsidR="00EA5EC0" w:rsidRPr="00870E68">
          <w:rPr>
            <w:rFonts w:ascii="Times New Roman" w:eastAsiaTheme="minorHAnsi" w:hAnsi="Times New Roman" w:cs="Times New Roman"/>
            <w:bCs/>
            <w:szCs w:val="20"/>
          </w:rPr>
          <w:t xml:space="preserve"> to inform future policy development</w:t>
        </w:r>
        <w:r w:rsidR="00617EFC" w:rsidRPr="00870E68">
          <w:rPr>
            <w:rFonts w:ascii="Times New Roman" w:eastAsiaTheme="minorHAnsi" w:hAnsi="Times New Roman" w:cs="Times New Roman"/>
            <w:bCs/>
            <w:szCs w:val="20"/>
          </w:rPr>
          <w:t>.</w:t>
        </w:r>
      </w:hyperlink>
      <w:r w:rsidR="00D3360D" w:rsidRPr="00870E68">
        <w:rPr>
          <w:rFonts w:ascii="Times New Roman" w:eastAsiaTheme="minorHAnsi" w:hAnsi="Times New Roman" w:cs="Times New Roman"/>
          <w:bCs/>
          <w:szCs w:val="20"/>
        </w:rPr>
        <w:t xml:space="preserve"> </w:t>
      </w:r>
      <w:r w:rsidR="00FF4F90" w:rsidRPr="00870E68">
        <w:rPr>
          <w:rFonts w:ascii="Times New Roman" w:eastAsiaTheme="minorHAnsi" w:hAnsi="Times New Roman" w:cs="Times New Roman"/>
          <w:bCs/>
          <w:szCs w:val="20"/>
        </w:rPr>
        <w:t>This study aimed to provide an initial ecological assessment of isolated and connected floodplains under a temperate monsoonal climate, with its severe summer rainfall.</w:t>
      </w:r>
    </w:p>
    <w:p w14:paraId="4C57E005" w14:textId="07E463F1" w:rsidR="00D36056" w:rsidRPr="00870E68" w:rsidRDefault="00F42C3B" w:rsidP="00144514">
      <w:pPr>
        <w:widowControl w:val="0"/>
        <w:autoSpaceDE w:val="0"/>
        <w:autoSpaceDN w:val="0"/>
        <w:snapToGrid w:val="0"/>
        <w:ind w:firstLine="567"/>
        <w:textAlignment w:val="baseline"/>
        <w:rPr>
          <w:rFonts w:ascii="Times New Roman" w:eastAsiaTheme="minorHAnsi" w:hAnsi="Times New Roman" w:cs="Times New Roman"/>
          <w:bCs/>
          <w:szCs w:val="20"/>
        </w:rPr>
      </w:pPr>
      <w:r w:rsidRPr="00870E68">
        <w:rPr>
          <w:rFonts w:ascii="Times New Roman" w:eastAsiaTheme="minorHAnsi" w:hAnsi="Times New Roman" w:cs="Times New Roman"/>
          <w:kern w:val="0"/>
          <w:szCs w:val="20"/>
        </w:rPr>
        <w:t xml:space="preserve">We hypothesized that there would be differences in both the developing plant community structure and environment variables between the </w:t>
      </w:r>
      <w:r w:rsidR="00FF4F90" w:rsidRPr="00870E68">
        <w:rPr>
          <w:rFonts w:ascii="Times New Roman" w:eastAsiaTheme="minorHAnsi" w:hAnsi="Times New Roman" w:cs="Times New Roman"/>
          <w:kern w:val="0"/>
          <w:szCs w:val="20"/>
        </w:rPr>
        <w:t xml:space="preserve">two </w:t>
      </w:r>
      <w:r w:rsidRPr="00870E68">
        <w:rPr>
          <w:rFonts w:ascii="Times New Roman" w:eastAsiaTheme="minorHAnsi" w:hAnsi="Times New Roman" w:cs="Times New Roman"/>
          <w:kern w:val="0"/>
          <w:szCs w:val="20"/>
        </w:rPr>
        <w:t xml:space="preserve">floodplain types, primarily </w:t>
      </w:r>
      <w:r w:rsidR="00FF4F90" w:rsidRPr="00870E68">
        <w:rPr>
          <w:rFonts w:ascii="Times New Roman" w:eastAsiaTheme="minorHAnsi" w:hAnsi="Times New Roman" w:cs="Times New Roman"/>
          <w:kern w:val="0"/>
          <w:szCs w:val="20"/>
        </w:rPr>
        <w:t xml:space="preserve">because of </w:t>
      </w:r>
      <w:r w:rsidRPr="00870E68">
        <w:rPr>
          <w:rFonts w:ascii="Times New Roman" w:eastAsiaTheme="minorHAnsi" w:hAnsi="Times New Roman" w:cs="Times New Roman"/>
          <w:kern w:val="0"/>
          <w:szCs w:val="20"/>
        </w:rPr>
        <w:t xml:space="preserve">the loss of natural lateral connectivity in the </w:t>
      </w:r>
      <w:r w:rsidR="00D570E8" w:rsidRPr="00870E68">
        <w:rPr>
          <w:rFonts w:ascii="Times New Roman" w:eastAsiaTheme="minorHAnsi" w:hAnsi="Times New Roman" w:cs="Times New Roman" w:hint="eastAsia"/>
          <w:kern w:val="0"/>
          <w:szCs w:val="20"/>
        </w:rPr>
        <w:t>isolate</w:t>
      </w:r>
      <w:r w:rsidR="00FF4F90" w:rsidRPr="00870E68">
        <w:rPr>
          <w:rFonts w:ascii="Times New Roman" w:eastAsiaTheme="minorHAnsi" w:hAnsi="Times New Roman" w:cs="Times New Roman"/>
          <w:kern w:val="0"/>
          <w:szCs w:val="20"/>
        </w:rPr>
        <w:t>d</w:t>
      </w:r>
      <w:r w:rsidR="00D570E8" w:rsidRPr="00870E68">
        <w:rPr>
          <w:rFonts w:ascii="Times New Roman" w:eastAsiaTheme="minorHAnsi" w:hAnsi="Times New Roman" w:cs="Times New Roman" w:hint="eastAsia"/>
          <w:kern w:val="0"/>
          <w:szCs w:val="20"/>
        </w:rPr>
        <w:t xml:space="preserve"> floodplain</w:t>
      </w:r>
      <w:r w:rsidR="00FF4F90" w:rsidRPr="00870E68">
        <w:rPr>
          <w:rFonts w:ascii="Times New Roman" w:eastAsiaTheme="minorHAnsi" w:hAnsi="Times New Roman" w:cs="Times New Roman"/>
          <w:kern w:val="0"/>
          <w:szCs w:val="20"/>
        </w:rPr>
        <w:t>.</w:t>
      </w:r>
      <w:r w:rsidR="00F64B2B" w:rsidRPr="00870E68">
        <w:rPr>
          <w:rFonts w:ascii="Times New Roman" w:eastAsiaTheme="minorHAnsi" w:hAnsi="Times New Roman" w:cs="Times New Roman"/>
          <w:bCs/>
          <w:szCs w:val="20"/>
        </w:rPr>
        <w:t xml:space="preserve"> </w:t>
      </w:r>
      <w:r w:rsidRPr="00870E68">
        <w:rPr>
          <w:rFonts w:ascii="Times New Roman" w:eastAsiaTheme="minorHAnsi" w:hAnsi="Times New Roman" w:cs="Times New Roman"/>
          <w:bCs/>
          <w:szCs w:val="20"/>
        </w:rPr>
        <w:t>Hence, w</w:t>
      </w:r>
      <w:r w:rsidR="00F64B2B" w:rsidRPr="00870E68">
        <w:rPr>
          <w:rFonts w:ascii="Times New Roman" w:eastAsiaTheme="minorHAnsi" w:hAnsi="Times New Roman" w:cs="Times New Roman"/>
          <w:bCs/>
          <w:szCs w:val="20"/>
        </w:rPr>
        <w:t>e describe</w:t>
      </w:r>
      <w:r w:rsidRPr="00870E68">
        <w:rPr>
          <w:rFonts w:ascii="Times New Roman" w:eastAsiaTheme="minorHAnsi" w:hAnsi="Times New Roman" w:cs="Times New Roman"/>
          <w:bCs/>
          <w:szCs w:val="20"/>
        </w:rPr>
        <w:t>d</w:t>
      </w:r>
      <w:r w:rsidR="00F64B2B" w:rsidRPr="00870E68">
        <w:rPr>
          <w:rFonts w:ascii="Times New Roman" w:eastAsiaTheme="minorHAnsi" w:hAnsi="Times New Roman" w:cs="Times New Roman"/>
          <w:bCs/>
          <w:szCs w:val="20"/>
        </w:rPr>
        <w:t xml:space="preserve"> </w:t>
      </w:r>
      <w:r w:rsidR="00144514" w:rsidRPr="00870E68">
        <w:rPr>
          <w:rFonts w:ascii="Times New Roman" w:eastAsiaTheme="minorHAnsi" w:hAnsi="Times New Roman" w:cs="Times New Roman"/>
          <w:bCs/>
          <w:szCs w:val="20"/>
        </w:rPr>
        <w:t xml:space="preserve">and compared </w:t>
      </w:r>
      <w:r w:rsidR="00F64B2B" w:rsidRPr="00870E68">
        <w:rPr>
          <w:rFonts w:ascii="Times New Roman" w:eastAsiaTheme="minorHAnsi" w:hAnsi="Times New Roman" w:cs="Times New Roman"/>
          <w:bCs/>
          <w:szCs w:val="20"/>
        </w:rPr>
        <w:t>the plant communit</w:t>
      </w:r>
      <w:r w:rsidR="00FF4F90" w:rsidRPr="00870E68">
        <w:rPr>
          <w:rFonts w:ascii="Times New Roman" w:eastAsiaTheme="minorHAnsi" w:hAnsi="Times New Roman" w:cs="Times New Roman"/>
          <w:bCs/>
          <w:szCs w:val="20"/>
        </w:rPr>
        <w:t>ies</w:t>
      </w:r>
      <w:r w:rsidR="00F64B2B" w:rsidRPr="00870E68">
        <w:rPr>
          <w:rFonts w:ascii="Times New Roman" w:eastAsiaTheme="minorHAnsi" w:hAnsi="Times New Roman" w:cs="Times New Roman"/>
          <w:bCs/>
          <w:szCs w:val="20"/>
        </w:rPr>
        <w:t xml:space="preserve"> </w:t>
      </w:r>
      <w:r w:rsidR="00144514" w:rsidRPr="00870E68">
        <w:rPr>
          <w:rFonts w:ascii="Times New Roman" w:eastAsiaTheme="minorHAnsi" w:hAnsi="Times New Roman" w:cs="Times New Roman"/>
          <w:bCs/>
          <w:szCs w:val="20"/>
        </w:rPr>
        <w:t>found</w:t>
      </w:r>
      <w:r w:rsidRPr="00870E68">
        <w:rPr>
          <w:rFonts w:ascii="Times New Roman" w:eastAsiaTheme="minorHAnsi" w:hAnsi="Times New Roman" w:cs="Times New Roman"/>
          <w:bCs/>
          <w:szCs w:val="20"/>
        </w:rPr>
        <w:t xml:space="preserve"> in four </w:t>
      </w:r>
      <w:r w:rsidR="00144514" w:rsidRPr="00870E68">
        <w:rPr>
          <w:rFonts w:ascii="Times New Roman" w:eastAsiaTheme="minorHAnsi" w:hAnsi="Times New Roman" w:cs="Times New Roman"/>
          <w:kern w:val="0"/>
          <w:szCs w:val="20"/>
        </w:rPr>
        <w:t xml:space="preserve">paired, connected/isolated floodplains </w:t>
      </w:r>
      <w:r w:rsidRPr="00870E68">
        <w:rPr>
          <w:rFonts w:ascii="Times New Roman" w:eastAsiaTheme="minorHAnsi" w:hAnsi="Times New Roman" w:cs="Times New Roman"/>
          <w:bCs/>
          <w:szCs w:val="20"/>
        </w:rPr>
        <w:t xml:space="preserve">in </w:t>
      </w:r>
      <w:r w:rsidR="009E437A" w:rsidRPr="00870E68">
        <w:rPr>
          <w:rFonts w:ascii="Times New Roman" w:eastAsiaTheme="minorHAnsi" w:hAnsi="Times New Roman" w:cs="Times New Roman"/>
          <w:bCs/>
          <w:szCs w:val="20"/>
        </w:rPr>
        <w:t>three</w:t>
      </w:r>
      <w:r w:rsidR="00FF4F90" w:rsidRPr="00870E68">
        <w:rPr>
          <w:rFonts w:ascii="Times New Roman" w:eastAsiaTheme="minorHAnsi" w:hAnsi="Times New Roman" w:cs="Times New Roman"/>
          <w:bCs/>
          <w:szCs w:val="20"/>
        </w:rPr>
        <w:t xml:space="preserve"> rivers in </w:t>
      </w:r>
      <w:r w:rsidRPr="00870E68">
        <w:rPr>
          <w:rFonts w:ascii="Times New Roman" w:eastAsiaTheme="minorHAnsi" w:hAnsi="Times New Roman" w:cs="Times New Roman"/>
          <w:bCs/>
          <w:szCs w:val="20"/>
        </w:rPr>
        <w:t>South Korea</w:t>
      </w:r>
      <w:r w:rsidR="00F64B2B" w:rsidRPr="00870E68">
        <w:rPr>
          <w:rFonts w:ascii="Times New Roman" w:eastAsiaTheme="minorHAnsi" w:hAnsi="Times New Roman" w:cs="Times New Roman"/>
          <w:bCs/>
          <w:szCs w:val="20"/>
        </w:rPr>
        <w:t>, identif</w:t>
      </w:r>
      <w:r w:rsidR="00D95C8A" w:rsidRPr="00870E68">
        <w:rPr>
          <w:rFonts w:ascii="Times New Roman" w:eastAsiaTheme="minorHAnsi" w:hAnsi="Times New Roman" w:cs="Times New Roman"/>
          <w:bCs/>
          <w:szCs w:val="20"/>
        </w:rPr>
        <w:t>y</w:t>
      </w:r>
      <w:r w:rsidRPr="00870E68">
        <w:rPr>
          <w:rFonts w:ascii="Times New Roman" w:eastAsiaTheme="minorHAnsi" w:hAnsi="Times New Roman" w:cs="Times New Roman"/>
          <w:bCs/>
          <w:szCs w:val="20"/>
        </w:rPr>
        <w:t>ing</w:t>
      </w:r>
      <w:r w:rsidR="00F64B2B" w:rsidRPr="00870E68">
        <w:rPr>
          <w:rFonts w:ascii="Times New Roman" w:eastAsiaTheme="minorHAnsi" w:hAnsi="Times New Roman" w:cs="Times New Roman"/>
          <w:bCs/>
          <w:szCs w:val="20"/>
        </w:rPr>
        <w:t xml:space="preserve"> </w:t>
      </w:r>
      <w:r w:rsidRPr="00870E68">
        <w:rPr>
          <w:rFonts w:ascii="Times New Roman" w:eastAsiaTheme="minorHAnsi" w:hAnsi="Times New Roman" w:cs="Times New Roman"/>
          <w:bCs/>
          <w:szCs w:val="20"/>
        </w:rPr>
        <w:t xml:space="preserve">those </w:t>
      </w:r>
      <w:r w:rsidR="00EB3D18" w:rsidRPr="00870E68">
        <w:rPr>
          <w:rFonts w:ascii="Times New Roman" w:eastAsiaTheme="minorHAnsi" w:hAnsi="Times New Roman" w:cs="Times New Roman"/>
          <w:bCs/>
          <w:szCs w:val="20"/>
        </w:rPr>
        <w:t>plant communities</w:t>
      </w:r>
      <w:r w:rsidR="007B0768" w:rsidRPr="00870E68">
        <w:rPr>
          <w:rFonts w:ascii="Times New Roman" w:eastAsiaTheme="minorHAnsi" w:hAnsi="Times New Roman" w:cs="Times New Roman" w:hint="eastAsia"/>
          <w:bCs/>
          <w:szCs w:val="20"/>
        </w:rPr>
        <w:t xml:space="preserve"> </w:t>
      </w:r>
      <w:r w:rsidRPr="00870E68">
        <w:rPr>
          <w:rFonts w:ascii="Times New Roman" w:eastAsiaTheme="minorHAnsi" w:hAnsi="Times New Roman" w:cs="Times New Roman"/>
          <w:bCs/>
          <w:szCs w:val="20"/>
        </w:rPr>
        <w:t xml:space="preserve">that were restricted to one floodplain type. </w:t>
      </w:r>
      <w:r w:rsidR="00F64B2B" w:rsidRPr="00870E68">
        <w:rPr>
          <w:rFonts w:ascii="Times New Roman" w:eastAsiaTheme="minorHAnsi" w:hAnsi="Times New Roman" w:cs="Times New Roman"/>
          <w:bCs/>
          <w:szCs w:val="20"/>
        </w:rPr>
        <w:t xml:space="preserve">Thereafter, </w:t>
      </w:r>
      <w:r w:rsidRPr="00870E68">
        <w:rPr>
          <w:rFonts w:ascii="Times New Roman" w:eastAsiaTheme="minorHAnsi" w:hAnsi="Times New Roman" w:cs="Times New Roman"/>
          <w:bCs/>
          <w:szCs w:val="20"/>
        </w:rPr>
        <w:t xml:space="preserve">we </w:t>
      </w:r>
      <w:r w:rsidR="00F64B2B" w:rsidRPr="00870E68">
        <w:rPr>
          <w:rFonts w:ascii="Times New Roman" w:eastAsiaTheme="minorHAnsi" w:hAnsi="Times New Roman" w:cs="Times New Roman"/>
          <w:bCs/>
          <w:szCs w:val="20"/>
        </w:rPr>
        <w:t>determine</w:t>
      </w:r>
      <w:r w:rsidRPr="00870E68">
        <w:rPr>
          <w:rFonts w:ascii="Times New Roman" w:eastAsiaTheme="minorHAnsi" w:hAnsi="Times New Roman" w:cs="Times New Roman"/>
          <w:bCs/>
          <w:szCs w:val="20"/>
        </w:rPr>
        <w:t>d</w:t>
      </w:r>
      <w:r w:rsidR="00F64B2B" w:rsidRPr="00870E68">
        <w:rPr>
          <w:rFonts w:ascii="Times New Roman" w:eastAsiaTheme="minorHAnsi" w:hAnsi="Times New Roman" w:cs="Times New Roman"/>
          <w:bCs/>
          <w:szCs w:val="20"/>
        </w:rPr>
        <w:t xml:space="preserve"> how these communit</w:t>
      </w:r>
      <w:r w:rsidR="00BC3CD1" w:rsidRPr="00870E68">
        <w:rPr>
          <w:rFonts w:ascii="Times New Roman" w:eastAsiaTheme="minorHAnsi" w:hAnsi="Times New Roman" w:cs="Times New Roman"/>
          <w:bCs/>
          <w:szCs w:val="20"/>
        </w:rPr>
        <w:t xml:space="preserve">ies </w:t>
      </w:r>
      <w:r w:rsidR="00F64B2B" w:rsidRPr="00870E68">
        <w:rPr>
          <w:rFonts w:ascii="Times New Roman" w:eastAsiaTheme="minorHAnsi" w:hAnsi="Times New Roman" w:cs="Times New Roman"/>
          <w:bCs/>
          <w:szCs w:val="20"/>
        </w:rPr>
        <w:t>were related to a range of environmental variables</w:t>
      </w:r>
      <w:r w:rsidRPr="00870E68">
        <w:rPr>
          <w:rFonts w:ascii="Times New Roman" w:eastAsiaTheme="minorHAnsi" w:hAnsi="Times New Roman" w:cs="Times New Roman"/>
          <w:bCs/>
          <w:szCs w:val="20"/>
        </w:rPr>
        <w:t xml:space="preserve">. </w:t>
      </w:r>
      <w:r w:rsidR="00F64B2B" w:rsidRPr="00870E68">
        <w:rPr>
          <w:rFonts w:ascii="Times New Roman" w:eastAsiaTheme="minorHAnsi" w:hAnsi="Times New Roman" w:cs="Times New Roman"/>
          <w:bCs/>
          <w:kern w:val="0"/>
          <w:szCs w:val="20"/>
        </w:rPr>
        <w:t xml:space="preserve">Finally, </w:t>
      </w:r>
      <w:r w:rsidRPr="00870E68">
        <w:rPr>
          <w:rFonts w:ascii="Times New Roman" w:eastAsiaTheme="minorHAnsi" w:hAnsi="Times New Roman" w:cs="Times New Roman"/>
          <w:bCs/>
          <w:kern w:val="0"/>
          <w:szCs w:val="20"/>
        </w:rPr>
        <w:t>to better understand the process</w:t>
      </w:r>
      <w:r w:rsidR="00D95C8A" w:rsidRPr="00870E68">
        <w:rPr>
          <w:rFonts w:ascii="Times New Roman" w:eastAsiaTheme="minorHAnsi" w:hAnsi="Times New Roman" w:cs="Times New Roman"/>
          <w:bCs/>
          <w:kern w:val="0"/>
          <w:szCs w:val="20"/>
        </w:rPr>
        <w:t>es</w:t>
      </w:r>
      <w:r w:rsidRPr="00870E68">
        <w:rPr>
          <w:rFonts w:ascii="Times New Roman" w:eastAsiaTheme="minorHAnsi" w:hAnsi="Times New Roman" w:cs="Times New Roman"/>
          <w:bCs/>
          <w:kern w:val="0"/>
          <w:szCs w:val="20"/>
        </w:rPr>
        <w:t xml:space="preserve"> involved, we assessed </w:t>
      </w:r>
      <w:r w:rsidR="00F64B2B" w:rsidRPr="00870E68">
        <w:rPr>
          <w:rFonts w:ascii="Times New Roman" w:eastAsiaTheme="minorHAnsi" w:hAnsi="Times New Roman" w:cs="Times New Roman"/>
          <w:bCs/>
          <w:kern w:val="0"/>
          <w:szCs w:val="20"/>
        </w:rPr>
        <w:t xml:space="preserve">how species diversity </w:t>
      </w:r>
      <w:r w:rsidRPr="00870E68">
        <w:rPr>
          <w:rFonts w:ascii="Times New Roman" w:eastAsiaTheme="minorHAnsi" w:hAnsi="Times New Roman" w:cs="Times New Roman"/>
          <w:bCs/>
          <w:kern w:val="0"/>
          <w:szCs w:val="20"/>
        </w:rPr>
        <w:t>differed</w:t>
      </w:r>
      <w:r w:rsidR="00F64B2B" w:rsidRPr="00870E68">
        <w:rPr>
          <w:rFonts w:ascii="Times New Roman" w:eastAsiaTheme="minorHAnsi" w:hAnsi="Times New Roman" w:cs="Times New Roman"/>
          <w:bCs/>
          <w:kern w:val="0"/>
          <w:szCs w:val="20"/>
        </w:rPr>
        <w:t xml:space="preserve"> between the two floodplain types by estimating</w:t>
      </w:r>
      <w:r w:rsidRPr="00870E68">
        <w:rPr>
          <w:rFonts w:ascii="Times New Roman" w:eastAsiaTheme="minorHAnsi" w:hAnsi="Times New Roman" w:cs="Times New Roman"/>
          <w:bCs/>
          <w:kern w:val="0"/>
          <w:szCs w:val="20"/>
        </w:rPr>
        <w:t xml:space="preserve"> </w:t>
      </w:r>
      <w:r w:rsidR="00D95C8A" w:rsidRPr="00870E68">
        <w:rPr>
          <w:rFonts w:ascii="Times New Roman" w:eastAsiaTheme="minorHAnsi" w:hAnsi="Times New Roman" w:cs="Times New Roman"/>
          <w:bCs/>
          <w:kern w:val="0"/>
          <w:szCs w:val="20"/>
        </w:rPr>
        <w:t>β</w:t>
      </w:r>
      <w:r w:rsidRPr="00870E68">
        <w:rPr>
          <w:rFonts w:ascii="Times New Roman" w:eastAsiaTheme="minorHAnsi" w:hAnsi="Times New Roman" w:cs="Times New Roman"/>
          <w:bCs/>
          <w:kern w:val="0"/>
          <w:szCs w:val="20"/>
        </w:rPr>
        <w:t>-diversity</w:t>
      </w:r>
      <w:r w:rsidR="00D95C8A" w:rsidRPr="00870E68">
        <w:rPr>
          <w:rFonts w:ascii="Times New Roman" w:eastAsiaTheme="minorHAnsi" w:hAnsi="Times New Roman" w:cs="Times New Roman"/>
          <w:bCs/>
          <w:kern w:val="0"/>
          <w:szCs w:val="20"/>
        </w:rPr>
        <w:t>;</w:t>
      </w:r>
      <w:r w:rsidRPr="00870E68">
        <w:rPr>
          <w:rFonts w:ascii="Times New Roman" w:eastAsiaTheme="minorHAnsi" w:hAnsi="Times New Roman" w:cs="Times New Roman"/>
          <w:bCs/>
          <w:kern w:val="0"/>
          <w:szCs w:val="20"/>
        </w:rPr>
        <w:t xml:space="preserve"> partitioning it into </w:t>
      </w:r>
      <w:r w:rsidR="00F64B2B" w:rsidRPr="00870E68">
        <w:rPr>
          <w:rFonts w:ascii="Times New Roman" w:eastAsiaTheme="minorHAnsi" w:hAnsi="Times New Roman" w:cs="Times New Roman"/>
          <w:bCs/>
          <w:kern w:val="0"/>
          <w:szCs w:val="20"/>
        </w:rPr>
        <w:t xml:space="preserve">turnover and </w:t>
      </w:r>
      <w:r w:rsidR="00FF4F90" w:rsidRPr="00870E68">
        <w:rPr>
          <w:rFonts w:ascii="Times New Roman" w:eastAsiaTheme="minorHAnsi" w:hAnsi="Times New Roman" w:cs="Times New Roman"/>
          <w:bCs/>
          <w:kern w:val="0"/>
          <w:szCs w:val="20"/>
        </w:rPr>
        <w:t>n</w:t>
      </w:r>
      <w:r w:rsidR="0068767B" w:rsidRPr="00870E68">
        <w:rPr>
          <w:rFonts w:ascii="Times New Roman" w:eastAsiaTheme="minorHAnsi" w:hAnsi="Times New Roman" w:cs="Times New Roman" w:hint="eastAsia"/>
          <w:bCs/>
          <w:kern w:val="0"/>
          <w:szCs w:val="20"/>
        </w:rPr>
        <w:t>es</w:t>
      </w:r>
      <w:r w:rsidR="00FF4F90" w:rsidRPr="00870E68">
        <w:rPr>
          <w:rFonts w:ascii="Times New Roman" w:eastAsiaTheme="minorHAnsi" w:hAnsi="Times New Roman" w:cs="Times New Roman"/>
          <w:bCs/>
          <w:kern w:val="0"/>
          <w:szCs w:val="20"/>
        </w:rPr>
        <w:t>t</w:t>
      </w:r>
      <w:r w:rsidR="0068767B" w:rsidRPr="00870E68">
        <w:rPr>
          <w:rFonts w:ascii="Times New Roman" w:eastAsiaTheme="minorHAnsi" w:hAnsi="Times New Roman" w:cs="Times New Roman" w:hint="eastAsia"/>
          <w:bCs/>
          <w:kern w:val="0"/>
          <w:szCs w:val="20"/>
        </w:rPr>
        <w:t>e</w:t>
      </w:r>
      <w:r w:rsidR="00FF4F90" w:rsidRPr="00870E68">
        <w:rPr>
          <w:rFonts w:ascii="Times New Roman" w:eastAsiaTheme="minorHAnsi" w:hAnsi="Times New Roman" w:cs="Times New Roman"/>
          <w:bCs/>
          <w:kern w:val="0"/>
          <w:szCs w:val="20"/>
        </w:rPr>
        <w:t>dness</w:t>
      </w:r>
      <w:r w:rsidR="00F64B2B" w:rsidRPr="00870E68">
        <w:rPr>
          <w:rFonts w:ascii="Times New Roman" w:eastAsiaTheme="minorHAnsi" w:hAnsi="Times New Roman" w:cs="Times New Roman"/>
          <w:bCs/>
          <w:kern w:val="0"/>
          <w:szCs w:val="20"/>
        </w:rPr>
        <w:t xml:space="preserve">-resultant components </w:t>
      </w:r>
      <w:r w:rsidRPr="00870E68">
        <w:rPr>
          <w:rFonts w:ascii="Times New Roman" w:eastAsiaTheme="minorHAnsi" w:hAnsi="Times New Roman" w:cs="Times New Roman"/>
          <w:bCs/>
          <w:kern w:val="0"/>
          <w:szCs w:val="20"/>
        </w:rPr>
        <w:t>(</w:t>
      </w:r>
      <w:r w:rsidR="00F64B2B" w:rsidRPr="00870E68">
        <w:rPr>
          <w:rFonts w:ascii="Times New Roman" w:eastAsiaTheme="minorHAnsi" w:hAnsi="Times New Roman" w:cs="Times New Roman"/>
          <w:bCs/>
          <w:kern w:val="0"/>
          <w:szCs w:val="20"/>
        </w:rPr>
        <w:t xml:space="preserve">Baselga &amp; </w:t>
      </w:r>
      <w:r w:rsidR="00F64B2B" w:rsidRPr="00870E68">
        <w:rPr>
          <w:rFonts w:ascii="Times New Roman" w:eastAsiaTheme="minorHAnsi" w:hAnsi="Times New Roman" w:cs="Times New Roman"/>
          <w:kern w:val="0"/>
          <w:szCs w:val="20"/>
        </w:rPr>
        <w:t>Orme</w:t>
      </w:r>
      <w:r w:rsidR="00F64B2B" w:rsidRPr="00870E68">
        <w:rPr>
          <w:rFonts w:ascii="Times New Roman" w:eastAsiaTheme="minorHAnsi" w:hAnsi="Times New Roman" w:cs="Times New Roman"/>
          <w:bCs/>
          <w:kern w:val="0"/>
          <w:szCs w:val="20"/>
        </w:rPr>
        <w:t xml:space="preserve"> 2012). </w:t>
      </w:r>
      <w:r w:rsidR="00144514" w:rsidRPr="00870E68">
        <w:rPr>
          <w:rFonts w:ascii="Times New Roman" w:eastAsiaTheme="minorHAnsi" w:hAnsi="Times New Roman" w:cs="Times New Roman"/>
          <w:bCs/>
          <w:szCs w:val="20"/>
        </w:rPr>
        <w:t xml:space="preserve">A final aim of this study was to </w:t>
      </w:r>
      <w:r w:rsidR="00B12229" w:rsidRPr="00870E68">
        <w:rPr>
          <w:rFonts w:ascii="Times New Roman" w:eastAsiaTheme="minorHAnsi" w:hAnsi="Times New Roman" w:cs="Times New Roman"/>
          <w:kern w:val="0"/>
          <w:szCs w:val="20"/>
        </w:rPr>
        <w:t xml:space="preserve">inform restoration projects elsewhere in region where connectivity between </w:t>
      </w:r>
      <w:r w:rsidR="00144514" w:rsidRPr="00870E68">
        <w:rPr>
          <w:rFonts w:ascii="Times New Roman" w:eastAsiaTheme="minorHAnsi" w:hAnsi="Times New Roman" w:cs="Times New Roman"/>
          <w:kern w:val="0"/>
          <w:szCs w:val="20"/>
        </w:rPr>
        <w:t xml:space="preserve">the </w:t>
      </w:r>
      <w:r w:rsidR="00B12229" w:rsidRPr="00870E68">
        <w:rPr>
          <w:rFonts w:ascii="Times New Roman" w:eastAsiaTheme="minorHAnsi" w:hAnsi="Times New Roman" w:cs="Times New Roman"/>
          <w:kern w:val="0"/>
          <w:szCs w:val="20"/>
        </w:rPr>
        <w:t>main channel and isolated floodplain</w:t>
      </w:r>
      <w:r w:rsidR="00144514" w:rsidRPr="00870E68">
        <w:rPr>
          <w:rFonts w:ascii="Times New Roman" w:eastAsiaTheme="minorHAnsi" w:hAnsi="Times New Roman" w:cs="Times New Roman"/>
          <w:kern w:val="0"/>
          <w:szCs w:val="20"/>
        </w:rPr>
        <w:t>s</w:t>
      </w:r>
      <w:r w:rsidR="00B12229" w:rsidRPr="00870E68">
        <w:rPr>
          <w:rFonts w:ascii="Times New Roman" w:eastAsiaTheme="minorHAnsi" w:hAnsi="Times New Roman" w:cs="Times New Roman"/>
          <w:kern w:val="0"/>
          <w:szCs w:val="20"/>
        </w:rPr>
        <w:t xml:space="preserve"> is to be re-created. Central to this last aim</w:t>
      </w:r>
      <w:r w:rsidR="00FF4F90" w:rsidRPr="00870E68">
        <w:rPr>
          <w:rFonts w:ascii="Times New Roman" w:eastAsiaTheme="minorHAnsi" w:hAnsi="Times New Roman" w:cs="Times New Roman"/>
          <w:kern w:val="0"/>
          <w:szCs w:val="20"/>
        </w:rPr>
        <w:t xml:space="preserve"> was the derivation of </w:t>
      </w:r>
      <w:r w:rsidR="00B12229" w:rsidRPr="00870E68">
        <w:rPr>
          <w:rFonts w:ascii="Times New Roman" w:eastAsiaTheme="minorHAnsi" w:hAnsi="Times New Roman" w:cs="Times New Roman"/>
          <w:kern w:val="0"/>
          <w:szCs w:val="20"/>
        </w:rPr>
        <w:t xml:space="preserve">indicator species to assist </w:t>
      </w:r>
      <w:r w:rsidR="00FF4F90" w:rsidRPr="00870E68">
        <w:rPr>
          <w:rFonts w:ascii="Times New Roman" w:eastAsiaTheme="minorHAnsi" w:hAnsi="Times New Roman" w:cs="Times New Roman"/>
          <w:kern w:val="0"/>
          <w:szCs w:val="20"/>
        </w:rPr>
        <w:t xml:space="preserve">managers describe the </w:t>
      </w:r>
      <w:r w:rsidR="00E56B61" w:rsidRPr="00870E68">
        <w:rPr>
          <w:rFonts w:ascii="Times New Roman" w:eastAsiaTheme="minorHAnsi" w:hAnsi="Times New Roman" w:cs="Times New Roman"/>
          <w:kern w:val="0"/>
          <w:szCs w:val="20"/>
        </w:rPr>
        <w:t xml:space="preserve">plant </w:t>
      </w:r>
      <w:r w:rsidR="00B12229" w:rsidRPr="00870E68">
        <w:rPr>
          <w:rFonts w:ascii="Times New Roman" w:eastAsiaTheme="minorHAnsi" w:hAnsi="Times New Roman" w:cs="Times New Roman"/>
          <w:kern w:val="0"/>
          <w:szCs w:val="20"/>
        </w:rPr>
        <w:t>communit</w:t>
      </w:r>
      <w:r w:rsidR="00FF4F90" w:rsidRPr="00870E68">
        <w:rPr>
          <w:rFonts w:ascii="Times New Roman" w:eastAsiaTheme="minorHAnsi" w:hAnsi="Times New Roman" w:cs="Times New Roman"/>
          <w:kern w:val="0"/>
          <w:szCs w:val="20"/>
        </w:rPr>
        <w:t xml:space="preserve">ies </w:t>
      </w:r>
      <w:r w:rsidR="00B12229" w:rsidRPr="00870E68">
        <w:rPr>
          <w:rFonts w:ascii="Times New Roman" w:eastAsiaTheme="minorHAnsi" w:hAnsi="Times New Roman" w:cs="Times New Roman"/>
          <w:kern w:val="0"/>
          <w:szCs w:val="20"/>
        </w:rPr>
        <w:t>at the practical field level</w:t>
      </w:r>
      <w:r w:rsidR="00153E35" w:rsidRPr="00870E68">
        <w:rPr>
          <w:rFonts w:ascii="Times New Roman" w:eastAsiaTheme="minorHAnsi" w:hAnsi="Times New Roman" w:cs="Times New Roman"/>
          <w:kern w:val="0"/>
          <w:szCs w:val="20"/>
        </w:rPr>
        <w:t xml:space="preserve"> </w:t>
      </w:r>
      <w:r w:rsidR="00144514" w:rsidRPr="00870E68">
        <w:rPr>
          <w:rFonts w:ascii="Times New Roman" w:eastAsiaTheme="minorHAnsi" w:hAnsi="Times New Roman" w:cs="Times New Roman"/>
          <w:kern w:val="0"/>
          <w:szCs w:val="20"/>
        </w:rPr>
        <w:t xml:space="preserve">in </w:t>
      </w:r>
      <w:r w:rsidR="00FF4F90" w:rsidRPr="00870E68">
        <w:rPr>
          <w:rFonts w:ascii="Times New Roman" w:eastAsiaTheme="minorHAnsi" w:hAnsi="Times New Roman" w:cs="Times New Roman"/>
          <w:kern w:val="0"/>
          <w:szCs w:val="20"/>
        </w:rPr>
        <w:t xml:space="preserve">those </w:t>
      </w:r>
      <w:r w:rsidR="00144514" w:rsidRPr="00870E68">
        <w:rPr>
          <w:rFonts w:ascii="Times New Roman" w:eastAsiaTheme="minorHAnsi" w:hAnsi="Times New Roman" w:cs="Times New Roman"/>
          <w:kern w:val="0"/>
          <w:szCs w:val="20"/>
        </w:rPr>
        <w:t>floodplains experiencing a monsoonal climate.</w:t>
      </w:r>
      <w:r w:rsidR="00153E35" w:rsidRPr="00870E68">
        <w:rPr>
          <w:rFonts w:ascii="Times New Roman" w:eastAsiaTheme="minorHAnsi" w:hAnsi="Times New Roman" w:cs="Times New Roman"/>
          <w:kern w:val="0"/>
          <w:szCs w:val="20"/>
        </w:rPr>
        <w:t xml:space="preserve"> </w:t>
      </w:r>
    </w:p>
    <w:p w14:paraId="6239F1DC" w14:textId="77777777" w:rsidR="002A2DDD" w:rsidRPr="00870E68" w:rsidRDefault="002A2DDD" w:rsidP="0053303D">
      <w:pPr>
        <w:widowControl w:val="0"/>
        <w:autoSpaceDE w:val="0"/>
        <w:autoSpaceDN w:val="0"/>
        <w:snapToGrid w:val="0"/>
        <w:ind w:firstLine="567"/>
        <w:textAlignment w:val="baseline"/>
        <w:rPr>
          <w:rFonts w:ascii="Times New Roman" w:eastAsiaTheme="minorHAnsi" w:hAnsi="Times New Roman" w:cs="Times New Roman"/>
          <w:b/>
          <w:kern w:val="0"/>
          <w:szCs w:val="20"/>
        </w:rPr>
      </w:pPr>
    </w:p>
    <w:p w14:paraId="64008127" w14:textId="77777777" w:rsidR="002D4A2B" w:rsidRPr="00870E68" w:rsidRDefault="00272732" w:rsidP="0016330E">
      <w:pPr>
        <w:tabs>
          <w:tab w:val="left" w:pos="426"/>
        </w:tabs>
        <w:textAlignment w:val="baseline"/>
        <w:outlineLvl w:val="0"/>
        <w:rPr>
          <w:rFonts w:ascii="Times New Roman" w:eastAsiaTheme="minorHAnsi" w:hAnsi="Times New Roman" w:cs="Times New Roman"/>
          <w:b/>
          <w:kern w:val="0"/>
          <w:sz w:val="22"/>
          <w:szCs w:val="20"/>
        </w:rPr>
      </w:pPr>
      <w:r w:rsidRPr="00870E68">
        <w:rPr>
          <w:rFonts w:ascii="Times New Roman" w:eastAsiaTheme="minorHAnsi" w:hAnsi="Times New Roman" w:cs="Times New Roman"/>
          <w:b/>
          <w:kern w:val="0"/>
          <w:sz w:val="22"/>
          <w:szCs w:val="20"/>
        </w:rPr>
        <w:t>M</w:t>
      </w:r>
      <w:r w:rsidR="0012299B" w:rsidRPr="00870E68">
        <w:rPr>
          <w:rFonts w:ascii="Times New Roman" w:eastAsiaTheme="minorHAnsi" w:hAnsi="Times New Roman" w:cs="Times New Roman"/>
          <w:b/>
          <w:kern w:val="0"/>
          <w:sz w:val="22"/>
          <w:szCs w:val="20"/>
        </w:rPr>
        <w:t>ethods</w:t>
      </w:r>
    </w:p>
    <w:p w14:paraId="02679528" w14:textId="77777777" w:rsidR="00CE04A7" w:rsidRPr="00870E68" w:rsidRDefault="00AC23D0" w:rsidP="0016330E">
      <w:pPr>
        <w:jc w:val="left"/>
        <w:textAlignment w:val="baseline"/>
        <w:outlineLvl w:val="0"/>
        <w:rPr>
          <w:rFonts w:ascii="Times New Roman" w:eastAsiaTheme="minorHAnsi" w:hAnsi="Times New Roman" w:cs="Times New Roman"/>
          <w:b/>
          <w:kern w:val="0"/>
          <w:szCs w:val="20"/>
        </w:rPr>
      </w:pPr>
      <w:r w:rsidRPr="00870E68">
        <w:rPr>
          <w:rFonts w:ascii="Times New Roman" w:eastAsiaTheme="minorHAnsi" w:hAnsi="Times New Roman" w:cs="Times New Roman"/>
          <w:b/>
          <w:bCs/>
          <w:kern w:val="0"/>
          <w:szCs w:val="20"/>
        </w:rPr>
        <w:t>Study sites</w:t>
      </w:r>
    </w:p>
    <w:p w14:paraId="5AD1C6CB" w14:textId="6F9F81CC" w:rsidR="00A26E1E" w:rsidRPr="00870E68" w:rsidRDefault="000A58F6" w:rsidP="00DA0BEE">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This</w:t>
      </w:r>
      <w:r w:rsidR="0015639F" w:rsidRPr="00870E68">
        <w:rPr>
          <w:rFonts w:ascii="Times New Roman" w:eastAsiaTheme="minorHAnsi" w:hAnsi="Times New Roman" w:cs="Times New Roman"/>
          <w:kern w:val="0"/>
          <w:szCs w:val="20"/>
        </w:rPr>
        <w:t xml:space="preserve"> study was carried out </w:t>
      </w:r>
      <w:r w:rsidRPr="00870E68">
        <w:rPr>
          <w:rFonts w:ascii="Times New Roman" w:eastAsiaTheme="minorHAnsi" w:hAnsi="Times New Roman" w:cs="Times New Roman"/>
          <w:kern w:val="0"/>
          <w:szCs w:val="20"/>
        </w:rPr>
        <w:t>on</w:t>
      </w:r>
      <w:r w:rsidR="0015639F" w:rsidRPr="00870E68">
        <w:rPr>
          <w:rFonts w:ascii="Times New Roman" w:eastAsiaTheme="minorHAnsi" w:hAnsi="Times New Roman" w:cs="Times New Roman"/>
          <w:kern w:val="0"/>
          <w:szCs w:val="20"/>
        </w:rPr>
        <w:t xml:space="preserve"> </w:t>
      </w:r>
      <w:r w:rsidR="00BE228D" w:rsidRPr="00870E68">
        <w:rPr>
          <w:rFonts w:ascii="Times New Roman" w:eastAsiaTheme="minorHAnsi" w:hAnsi="Times New Roman" w:cs="Times New Roman"/>
          <w:kern w:val="0"/>
          <w:szCs w:val="20"/>
        </w:rPr>
        <w:t xml:space="preserve">the three channelized streams, </w:t>
      </w:r>
      <w:r w:rsidR="0015639F" w:rsidRPr="00870E68">
        <w:rPr>
          <w:rFonts w:ascii="Times New Roman" w:eastAsiaTheme="minorHAnsi" w:hAnsi="Times New Roman" w:cs="Times New Roman"/>
          <w:kern w:val="0"/>
          <w:szCs w:val="20"/>
        </w:rPr>
        <w:t>the Cheongmi</w:t>
      </w:r>
      <w:r w:rsidR="00F93E5A" w:rsidRPr="00870E68">
        <w:rPr>
          <w:rFonts w:ascii="Times New Roman" w:eastAsiaTheme="minorHAnsi" w:hAnsi="Times New Roman" w:cs="Times New Roman"/>
          <w:kern w:val="0"/>
          <w:szCs w:val="20"/>
        </w:rPr>
        <w:t xml:space="preserve">cheon, </w:t>
      </w:r>
      <w:r w:rsidRPr="00870E68">
        <w:rPr>
          <w:rFonts w:ascii="Times New Roman" w:eastAsiaTheme="minorHAnsi" w:hAnsi="Times New Roman" w:cs="Times New Roman"/>
          <w:kern w:val="0"/>
          <w:szCs w:val="20"/>
        </w:rPr>
        <w:t>Hwangguji</w:t>
      </w:r>
      <w:r w:rsidR="00F93E5A" w:rsidRPr="00870E68">
        <w:rPr>
          <w:rFonts w:ascii="Times New Roman" w:eastAsiaTheme="minorHAnsi" w:hAnsi="Times New Roman" w:cs="Times New Roman"/>
          <w:kern w:val="0"/>
          <w:szCs w:val="20"/>
        </w:rPr>
        <w:t xml:space="preserve">cheon, and </w:t>
      </w:r>
      <w:r w:rsidR="0015639F" w:rsidRPr="00870E68">
        <w:rPr>
          <w:rFonts w:ascii="Times New Roman" w:eastAsiaTheme="minorHAnsi" w:hAnsi="Times New Roman" w:cs="Times New Roman"/>
          <w:kern w:val="0"/>
          <w:szCs w:val="20"/>
        </w:rPr>
        <w:t>Seom</w:t>
      </w:r>
      <w:r w:rsidR="00F93E5A" w:rsidRPr="00870E68">
        <w:rPr>
          <w:rFonts w:ascii="Times New Roman" w:eastAsiaTheme="minorHAnsi" w:hAnsi="Times New Roman" w:cs="Times New Roman"/>
          <w:kern w:val="0"/>
          <w:szCs w:val="20"/>
        </w:rPr>
        <w:t>gang</w:t>
      </w:r>
      <w:r w:rsidR="0015639F" w:rsidRPr="00870E68">
        <w:rPr>
          <w:rFonts w:ascii="Times New Roman" w:eastAsiaTheme="minorHAnsi" w:hAnsi="Times New Roman" w:cs="Times New Roman"/>
          <w:kern w:val="0"/>
          <w:szCs w:val="20"/>
        </w:rPr>
        <w:t xml:space="preserve"> </w:t>
      </w:r>
      <w:r w:rsidR="00F93E5A" w:rsidRPr="00870E68">
        <w:rPr>
          <w:rFonts w:ascii="Times New Roman" w:eastAsiaTheme="minorHAnsi" w:hAnsi="Times New Roman" w:cs="Times New Roman"/>
          <w:kern w:val="0"/>
          <w:szCs w:val="20"/>
        </w:rPr>
        <w:t>Streams</w:t>
      </w:r>
      <w:r w:rsidR="00DC2C99" w:rsidRPr="00870E68">
        <w:rPr>
          <w:rFonts w:ascii="Times New Roman" w:eastAsiaTheme="minorHAnsi" w:hAnsi="Times New Roman" w:cs="Times New Roman"/>
          <w:kern w:val="0"/>
          <w:szCs w:val="20"/>
        </w:rPr>
        <w:t>, all</w:t>
      </w:r>
      <w:r w:rsidRPr="00870E68">
        <w:rPr>
          <w:rFonts w:ascii="Times New Roman" w:eastAsiaTheme="minorHAnsi" w:hAnsi="Times New Roman" w:cs="Times New Roman"/>
          <w:kern w:val="0"/>
          <w:szCs w:val="20"/>
        </w:rPr>
        <w:t xml:space="preserve"> located </w:t>
      </w:r>
      <w:r w:rsidR="00DC2C99" w:rsidRPr="00870E68">
        <w:rPr>
          <w:rFonts w:ascii="Times New Roman" w:eastAsiaTheme="minorHAnsi" w:hAnsi="Times New Roman" w:cs="Times New Roman"/>
          <w:kern w:val="0"/>
          <w:szCs w:val="20"/>
        </w:rPr>
        <w:t>in</w:t>
      </w:r>
      <w:r w:rsidRPr="00870E68">
        <w:rPr>
          <w:rFonts w:ascii="Times New Roman" w:eastAsiaTheme="minorHAnsi" w:hAnsi="Times New Roman" w:cs="Times New Roman"/>
          <w:kern w:val="0"/>
          <w:szCs w:val="20"/>
        </w:rPr>
        <w:t xml:space="preserve"> the cent</w:t>
      </w:r>
      <w:r w:rsidR="00BC26C2" w:rsidRPr="00870E68">
        <w:rPr>
          <w:rFonts w:ascii="Times New Roman" w:eastAsiaTheme="minorHAnsi" w:hAnsi="Times New Roman" w:cs="Times New Roman"/>
          <w:kern w:val="0"/>
          <w:szCs w:val="20"/>
        </w:rPr>
        <w:t>e</w:t>
      </w:r>
      <w:r w:rsidR="00943A6E" w:rsidRPr="00870E68">
        <w:rPr>
          <w:rFonts w:ascii="Times New Roman" w:eastAsiaTheme="minorHAnsi" w:hAnsi="Times New Roman" w:cs="Times New Roman"/>
          <w:kern w:val="0"/>
          <w:szCs w:val="20"/>
        </w:rPr>
        <w:t>r</w:t>
      </w:r>
      <w:r w:rsidRPr="00870E68">
        <w:rPr>
          <w:rFonts w:ascii="Times New Roman" w:eastAsiaTheme="minorHAnsi" w:hAnsi="Times New Roman" w:cs="Times New Roman"/>
          <w:kern w:val="0"/>
          <w:szCs w:val="20"/>
        </w:rPr>
        <w:t xml:space="preserve"> </w:t>
      </w:r>
      <w:r w:rsidR="0015639F" w:rsidRPr="00870E68">
        <w:rPr>
          <w:rFonts w:ascii="Times New Roman" w:eastAsiaTheme="minorHAnsi" w:hAnsi="Times New Roman" w:cs="Times New Roman"/>
          <w:kern w:val="0"/>
          <w:szCs w:val="20"/>
        </w:rPr>
        <w:t>of the Korean Peninsula (Fig. 1)</w:t>
      </w:r>
      <w:r w:rsidRPr="00870E68">
        <w:rPr>
          <w:rFonts w:ascii="Times New Roman" w:eastAsiaTheme="minorHAnsi" w:hAnsi="Times New Roman" w:cs="Times New Roman"/>
          <w:kern w:val="0"/>
          <w:szCs w:val="20"/>
        </w:rPr>
        <w:t xml:space="preserve">; the </w:t>
      </w:r>
      <w:r w:rsidR="003B6728" w:rsidRPr="00870E68">
        <w:rPr>
          <w:rFonts w:ascii="Times New Roman" w:eastAsiaTheme="minorHAnsi" w:hAnsi="Times New Roman" w:cs="Times New Roman"/>
          <w:kern w:val="0"/>
          <w:szCs w:val="20"/>
        </w:rPr>
        <w:t>stream length</w:t>
      </w:r>
      <w:r w:rsidRPr="00870E68">
        <w:rPr>
          <w:rFonts w:ascii="Times New Roman" w:eastAsiaTheme="minorHAnsi" w:hAnsi="Times New Roman" w:cs="Times New Roman"/>
          <w:kern w:val="0"/>
          <w:szCs w:val="20"/>
        </w:rPr>
        <w:t>s</w:t>
      </w:r>
      <w:r w:rsidR="003B6728" w:rsidRPr="00870E68">
        <w:rPr>
          <w:rFonts w:ascii="Times New Roman" w:eastAsiaTheme="minorHAnsi" w:hAnsi="Times New Roman" w:cs="Times New Roman"/>
          <w:kern w:val="0"/>
          <w:szCs w:val="20"/>
        </w:rPr>
        <w:t xml:space="preserve"> and watershed area</w:t>
      </w:r>
      <w:r w:rsidRPr="00870E68">
        <w:rPr>
          <w:rFonts w:ascii="Times New Roman" w:eastAsiaTheme="minorHAnsi" w:hAnsi="Times New Roman" w:cs="Times New Roman"/>
          <w:kern w:val="0"/>
          <w:szCs w:val="20"/>
        </w:rPr>
        <w:t>s</w:t>
      </w:r>
      <w:r w:rsidR="003B6728" w:rsidRPr="00870E68">
        <w:rPr>
          <w:rFonts w:ascii="Times New Roman" w:eastAsiaTheme="minorHAnsi" w:hAnsi="Times New Roman" w:cs="Times New Roman"/>
          <w:kern w:val="0"/>
          <w:szCs w:val="20"/>
        </w:rPr>
        <w:t xml:space="preserve"> are 57 km and 990 km</w:t>
      </w:r>
      <w:r w:rsidR="003B6728" w:rsidRPr="00870E68">
        <w:rPr>
          <w:rFonts w:ascii="Times New Roman" w:eastAsiaTheme="minorHAnsi" w:hAnsi="Times New Roman" w:cs="Times New Roman"/>
          <w:kern w:val="0"/>
          <w:szCs w:val="20"/>
          <w:vertAlign w:val="superscript"/>
        </w:rPr>
        <w:t>2</w:t>
      </w:r>
      <w:r w:rsidR="003B6728"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 xml:space="preserve">for </w:t>
      </w:r>
      <w:r w:rsidR="003B6728" w:rsidRPr="00870E68">
        <w:rPr>
          <w:rFonts w:ascii="Times New Roman" w:eastAsiaTheme="minorHAnsi" w:hAnsi="Times New Roman" w:cs="Times New Roman"/>
          <w:kern w:val="0"/>
          <w:szCs w:val="20"/>
        </w:rPr>
        <w:t>the Cheongmi</w:t>
      </w:r>
      <w:r w:rsidR="00F93E5A" w:rsidRPr="00870E68">
        <w:rPr>
          <w:rFonts w:ascii="Times New Roman" w:eastAsiaTheme="minorHAnsi" w:hAnsi="Times New Roman" w:cs="Times New Roman"/>
          <w:kern w:val="0"/>
          <w:szCs w:val="20"/>
        </w:rPr>
        <w:t>cheon</w:t>
      </w:r>
      <w:r w:rsidR="003B6728" w:rsidRPr="00870E68">
        <w:rPr>
          <w:rFonts w:ascii="Times New Roman" w:eastAsiaTheme="minorHAnsi" w:hAnsi="Times New Roman" w:cs="Times New Roman"/>
          <w:kern w:val="0"/>
          <w:szCs w:val="20"/>
        </w:rPr>
        <w:t xml:space="preserve"> Stream</w:t>
      </w:r>
      <w:r w:rsidR="0015639F" w:rsidRPr="00870E68">
        <w:rPr>
          <w:rFonts w:ascii="Times New Roman" w:eastAsiaTheme="minorHAnsi" w:hAnsi="Times New Roman" w:cs="Times New Roman"/>
          <w:kern w:val="0"/>
          <w:szCs w:val="20"/>
        </w:rPr>
        <w:t xml:space="preserve">, </w:t>
      </w:r>
      <w:r w:rsidR="003B6728" w:rsidRPr="00870E68">
        <w:rPr>
          <w:rFonts w:ascii="Times New Roman" w:eastAsiaTheme="minorHAnsi" w:hAnsi="Times New Roman" w:cs="Times New Roman"/>
          <w:kern w:val="0"/>
          <w:szCs w:val="20"/>
        </w:rPr>
        <w:t>30 km and 340 km</w:t>
      </w:r>
      <w:r w:rsidR="00F60BD2" w:rsidRPr="00870E68">
        <w:rPr>
          <w:rFonts w:ascii="Times New Roman" w:eastAsiaTheme="minorHAnsi" w:hAnsi="Times New Roman" w:cs="Times New Roman"/>
          <w:kern w:val="0"/>
          <w:szCs w:val="20"/>
          <w:vertAlign w:val="superscript"/>
        </w:rPr>
        <w:t>2</w:t>
      </w:r>
      <w:r w:rsidR="003B6728"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for</w:t>
      </w:r>
      <w:r w:rsidR="003B6728" w:rsidRPr="00870E68">
        <w:rPr>
          <w:rFonts w:ascii="Times New Roman" w:eastAsiaTheme="minorHAnsi" w:hAnsi="Times New Roman" w:cs="Times New Roman"/>
          <w:kern w:val="0"/>
          <w:szCs w:val="20"/>
        </w:rPr>
        <w:t xml:space="preserve"> the Hwangguji</w:t>
      </w:r>
      <w:r w:rsidR="00F93E5A" w:rsidRPr="00870E68">
        <w:rPr>
          <w:rFonts w:ascii="Times New Roman" w:eastAsiaTheme="minorHAnsi" w:hAnsi="Times New Roman" w:cs="Times New Roman"/>
          <w:kern w:val="0"/>
          <w:szCs w:val="20"/>
        </w:rPr>
        <w:t>cheon</w:t>
      </w:r>
      <w:r w:rsidR="003B6728" w:rsidRPr="00870E68">
        <w:rPr>
          <w:rFonts w:ascii="Times New Roman" w:eastAsiaTheme="minorHAnsi" w:hAnsi="Times New Roman" w:cs="Times New Roman"/>
          <w:kern w:val="0"/>
          <w:szCs w:val="20"/>
        </w:rPr>
        <w:t xml:space="preserve"> Stream, and 55 km and 150 km</w:t>
      </w:r>
      <w:r w:rsidR="00F60BD2" w:rsidRPr="00870E68">
        <w:rPr>
          <w:rFonts w:ascii="Times New Roman" w:eastAsiaTheme="minorHAnsi" w:hAnsi="Times New Roman" w:cs="Times New Roman"/>
          <w:kern w:val="0"/>
          <w:szCs w:val="20"/>
          <w:vertAlign w:val="superscript"/>
        </w:rPr>
        <w:t>2</w:t>
      </w:r>
      <w:r w:rsidR="003B6728"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for</w:t>
      </w:r>
      <w:r w:rsidR="003B6728" w:rsidRPr="00870E68">
        <w:rPr>
          <w:rFonts w:ascii="Times New Roman" w:eastAsiaTheme="minorHAnsi" w:hAnsi="Times New Roman" w:cs="Times New Roman"/>
          <w:kern w:val="0"/>
          <w:szCs w:val="20"/>
        </w:rPr>
        <w:t xml:space="preserve"> the Seom</w:t>
      </w:r>
      <w:r w:rsidR="00F93E5A" w:rsidRPr="00870E68">
        <w:rPr>
          <w:rFonts w:ascii="Times New Roman" w:eastAsiaTheme="minorHAnsi" w:hAnsi="Times New Roman" w:cs="Times New Roman"/>
          <w:kern w:val="0"/>
          <w:szCs w:val="20"/>
        </w:rPr>
        <w:t>gang Stream</w:t>
      </w:r>
      <w:r w:rsidR="003B6728" w:rsidRPr="00870E68">
        <w:rPr>
          <w:rFonts w:ascii="Times New Roman" w:eastAsiaTheme="minorHAnsi" w:hAnsi="Times New Roman" w:cs="Times New Roman"/>
          <w:kern w:val="0"/>
          <w:szCs w:val="20"/>
        </w:rPr>
        <w:t xml:space="preserve"> (</w:t>
      </w:r>
      <w:r w:rsidR="00D50BA6" w:rsidRPr="00870E68">
        <w:rPr>
          <w:rFonts w:ascii="Times New Roman" w:eastAsia="Batang" w:hAnsi="Times New Roman" w:cs="Times New Roman"/>
          <w:kern w:val="0"/>
          <w:szCs w:val="20"/>
        </w:rPr>
        <w:t>HRFC</w:t>
      </w:r>
      <w:r w:rsidR="00DA1596" w:rsidRPr="00870E68">
        <w:rPr>
          <w:rFonts w:ascii="Times New Roman" w:eastAsiaTheme="minorHAnsi" w:hAnsi="Times New Roman" w:cs="Times New Roman"/>
          <w:kern w:val="0"/>
          <w:szCs w:val="20"/>
        </w:rPr>
        <w:t>,</w:t>
      </w:r>
      <w:r w:rsidR="003B6728" w:rsidRPr="00870E68">
        <w:rPr>
          <w:rFonts w:ascii="Times New Roman" w:eastAsiaTheme="minorHAnsi" w:hAnsi="Times New Roman" w:cs="Times New Roman"/>
          <w:kern w:val="0"/>
          <w:szCs w:val="20"/>
        </w:rPr>
        <w:t xml:space="preserve"> 2017). </w:t>
      </w:r>
      <w:r w:rsidR="00144514" w:rsidRPr="00870E68">
        <w:rPr>
          <w:rFonts w:ascii="Times New Roman" w:eastAsiaTheme="minorHAnsi" w:hAnsi="Times New Roman" w:cs="Times New Roman"/>
          <w:bCs/>
          <w:szCs w:val="20"/>
        </w:rPr>
        <w:t xml:space="preserve">These floodplains are typical of those occurring on mildly-sloping floodplains of medium-sized streams; they all occurred on relatively flat land with similar soils. </w:t>
      </w:r>
      <w:r w:rsidR="00B87C52" w:rsidRPr="00870E68">
        <w:rPr>
          <w:rFonts w:ascii="Times New Roman" w:eastAsiaTheme="minorHAnsi" w:hAnsi="Times New Roman" w:cs="Times New Roman"/>
          <w:kern w:val="0"/>
          <w:szCs w:val="20"/>
        </w:rPr>
        <w:t>W</w:t>
      </w:r>
      <w:r w:rsidR="003435BA" w:rsidRPr="00870E68">
        <w:rPr>
          <w:rFonts w:ascii="Times New Roman" w:eastAsiaTheme="minorHAnsi" w:hAnsi="Times New Roman" w:cs="Times New Roman"/>
          <w:kern w:val="0"/>
          <w:szCs w:val="20"/>
        </w:rPr>
        <w:t>ith</w:t>
      </w:r>
      <w:r w:rsidR="00EB6418" w:rsidRPr="00870E68">
        <w:rPr>
          <w:rFonts w:ascii="Times New Roman" w:eastAsiaTheme="minorHAnsi" w:hAnsi="Times New Roman" w:cs="Times New Roman"/>
          <w:kern w:val="0"/>
          <w:szCs w:val="20"/>
        </w:rPr>
        <w:t>in</w:t>
      </w:r>
      <w:r w:rsidR="003435BA" w:rsidRPr="00870E68">
        <w:rPr>
          <w:rFonts w:ascii="Times New Roman" w:eastAsiaTheme="minorHAnsi" w:hAnsi="Times New Roman" w:cs="Times New Roman"/>
          <w:kern w:val="0"/>
          <w:szCs w:val="20"/>
        </w:rPr>
        <w:t xml:space="preserve"> these streams</w:t>
      </w:r>
      <w:r w:rsidR="00EB6418" w:rsidRPr="00870E68">
        <w:rPr>
          <w:rFonts w:ascii="Times New Roman" w:eastAsiaTheme="minorHAnsi" w:hAnsi="Times New Roman" w:cs="Times New Roman"/>
          <w:kern w:val="0"/>
          <w:szCs w:val="20"/>
        </w:rPr>
        <w:t>,</w:t>
      </w:r>
      <w:r w:rsidR="003435BA" w:rsidRPr="00870E68">
        <w:rPr>
          <w:rFonts w:ascii="Times New Roman" w:eastAsiaTheme="minorHAnsi" w:hAnsi="Times New Roman" w:cs="Times New Roman"/>
          <w:kern w:val="0"/>
          <w:szCs w:val="20"/>
        </w:rPr>
        <w:t xml:space="preserve"> we</w:t>
      </w:r>
      <w:r w:rsidR="00B87C52" w:rsidRPr="00870E68">
        <w:rPr>
          <w:rFonts w:ascii="Times New Roman" w:eastAsiaTheme="minorHAnsi" w:hAnsi="Times New Roman" w:cs="Times New Roman"/>
          <w:kern w:val="0"/>
          <w:szCs w:val="20"/>
        </w:rPr>
        <w:t xml:space="preserve"> selected four </w:t>
      </w:r>
      <w:r w:rsidR="000A41CF" w:rsidRPr="00870E68">
        <w:rPr>
          <w:rFonts w:ascii="Times New Roman" w:eastAsiaTheme="minorHAnsi" w:hAnsi="Times New Roman" w:cs="Times New Roman"/>
          <w:kern w:val="0"/>
          <w:szCs w:val="20"/>
        </w:rPr>
        <w:t>study sites</w:t>
      </w:r>
      <w:r w:rsidR="00C15445" w:rsidRPr="00870E68">
        <w:rPr>
          <w:rFonts w:ascii="Times New Roman" w:eastAsiaTheme="minorHAnsi" w:hAnsi="Times New Roman" w:cs="Times New Roman"/>
          <w:kern w:val="0"/>
          <w:szCs w:val="20"/>
        </w:rPr>
        <w:t xml:space="preserve"> where </w:t>
      </w:r>
      <w:r w:rsidR="003435BA" w:rsidRPr="00870E68">
        <w:rPr>
          <w:rFonts w:ascii="Times New Roman" w:eastAsiaTheme="minorHAnsi" w:hAnsi="Times New Roman" w:cs="Times New Roman"/>
          <w:kern w:val="0"/>
          <w:szCs w:val="20"/>
        </w:rPr>
        <w:t>remnant,</w:t>
      </w:r>
      <w:r w:rsidR="00C15445" w:rsidRPr="00870E68">
        <w:rPr>
          <w:rFonts w:ascii="Times New Roman" w:eastAsiaTheme="minorHAnsi" w:hAnsi="Times New Roman" w:cs="Times New Roman"/>
          <w:kern w:val="0"/>
          <w:szCs w:val="20"/>
        </w:rPr>
        <w:t xml:space="preserve"> form</w:t>
      </w:r>
      <w:r w:rsidR="00B12229" w:rsidRPr="00870E68">
        <w:rPr>
          <w:rFonts w:ascii="Times New Roman" w:eastAsiaTheme="minorHAnsi" w:hAnsi="Times New Roman" w:cs="Times New Roman"/>
          <w:kern w:val="0"/>
          <w:szCs w:val="20"/>
        </w:rPr>
        <w:t>er</w:t>
      </w:r>
      <w:r w:rsidR="00C15445" w:rsidRPr="00870E68">
        <w:rPr>
          <w:rFonts w:ascii="Times New Roman" w:eastAsiaTheme="minorHAnsi" w:hAnsi="Times New Roman" w:cs="Times New Roman"/>
          <w:kern w:val="0"/>
          <w:szCs w:val="20"/>
        </w:rPr>
        <w:t xml:space="preserve"> floodplains </w:t>
      </w:r>
      <w:r w:rsidR="003435BA" w:rsidRPr="00870E68">
        <w:rPr>
          <w:rFonts w:ascii="Times New Roman" w:eastAsiaTheme="minorHAnsi" w:hAnsi="Times New Roman" w:cs="Times New Roman"/>
          <w:kern w:val="0"/>
          <w:szCs w:val="20"/>
        </w:rPr>
        <w:t xml:space="preserve">remained </w:t>
      </w:r>
      <w:r w:rsidR="00B40893" w:rsidRPr="00870E68">
        <w:rPr>
          <w:rFonts w:ascii="Times New Roman" w:eastAsiaTheme="minorHAnsi" w:hAnsi="Times New Roman" w:cs="Times New Roman"/>
          <w:kern w:val="0"/>
          <w:szCs w:val="20"/>
        </w:rPr>
        <w:t>outside the stream levee</w:t>
      </w:r>
      <w:r w:rsidR="00EB6418" w:rsidRPr="00870E68">
        <w:rPr>
          <w:rFonts w:ascii="Times New Roman" w:eastAsiaTheme="minorHAnsi" w:hAnsi="Times New Roman" w:cs="Times New Roman"/>
          <w:kern w:val="0"/>
          <w:szCs w:val="20"/>
        </w:rPr>
        <w:t>,</w:t>
      </w:r>
      <w:r w:rsidR="00B40893" w:rsidRPr="00870E68">
        <w:rPr>
          <w:rFonts w:ascii="Times New Roman" w:eastAsiaTheme="minorHAnsi" w:hAnsi="Times New Roman" w:cs="Times New Roman"/>
          <w:kern w:val="0"/>
          <w:szCs w:val="20"/>
        </w:rPr>
        <w:t xml:space="preserve"> </w:t>
      </w:r>
      <w:r w:rsidR="003435BA" w:rsidRPr="00870E68">
        <w:rPr>
          <w:rFonts w:ascii="Times New Roman" w:eastAsiaTheme="minorHAnsi" w:hAnsi="Times New Roman" w:cs="Times New Roman"/>
          <w:kern w:val="0"/>
          <w:szCs w:val="20"/>
        </w:rPr>
        <w:t xml:space="preserve">providing </w:t>
      </w:r>
      <w:r w:rsidR="00B40893" w:rsidRPr="00870E68">
        <w:rPr>
          <w:rFonts w:ascii="Times New Roman" w:eastAsiaTheme="minorHAnsi" w:hAnsi="Times New Roman" w:cs="Times New Roman"/>
          <w:kern w:val="0"/>
          <w:szCs w:val="20"/>
        </w:rPr>
        <w:t>to some extent natural conditions</w:t>
      </w:r>
      <w:r w:rsidR="000A41CF" w:rsidRPr="00870E68">
        <w:rPr>
          <w:rFonts w:ascii="Times New Roman" w:eastAsiaTheme="minorHAnsi" w:hAnsi="Times New Roman" w:cs="Times New Roman"/>
          <w:kern w:val="0"/>
          <w:szCs w:val="20"/>
        </w:rPr>
        <w:t xml:space="preserve">; </w:t>
      </w:r>
      <w:r w:rsidR="003435BA" w:rsidRPr="00870E68">
        <w:rPr>
          <w:rFonts w:ascii="Times New Roman" w:eastAsiaTheme="minorHAnsi" w:hAnsi="Times New Roman" w:cs="Times New Roman"/>
          <w:kern w:val="0"/>
          <w:szCs w:val="20"/>
        </w:rPr>
        <w:t xml:space="preserve">there were </w:t>
      </w:r>
      <w:r w:rsidR="008B4630" w:rsidRPr="00870E68">
        <w:rPr>
          <w:rFonts w:ascii="Times New Roman" w:eastAsiaTheme="minorHAnsi" w:hAnsi="Times New Roman" w:cs="Times New Roman"/>
          <w:kern w:val="0"/>
          <w:szCs w:val="20"/>
        </w:rPr>
        <w:t xml:space="preserve">two </w:t>
      </w:r>
      <w:r w:rsidR="000A41CF" w:rsidRPr="00870E68">
        <w:rPr>
          <w:rFonts w:ascii="Times New Roman" w:eastAsiaTheme="minorHAnsi" w:hAnsi="Times New Roman" w:cs="Times New Roman"/>
          <w:kern w:val="0"/>
          <w:szCs w:val="20"/>
        </w:rPr>
        <w:t>site</w:t>
      </w:r>
      <w:r w:rsidRPr="00870E68">
        <w:rPr>
          <w:rFonts w:ascii="Times New Roman" w:eastAsiaTheme="minorHAnsi" w:hAnsi="Times New Roman" w:cs="Times New Roman"/>
          <w:kern w:val="0"/>
          <w:szCs w:val="20"/>
        </w:rPr>
        <w:t>s</w:t>
      </w:r>
      <w:r w:rsidR="000A41CF" w:rsidRPr="00870E68">
        <w:rPr>
          <w:rFonts w:ascii="Times New Roman" w:eastAsiaTheme="minorHAnsi" w:hAnsi="Times New Roman" w:cs="Times New Roman"/>
          <w:kern w:val="0"/>
          <w:szCs w:val="20"/>
        </w:rPr>
        <w:t xml:space="preserve"> </w:t>
      </w:r>
      <w:r w:rsidR="003435BA" w:rsidRPr="00870E68">
        <w:rPr>
          <w:rFonts w:ascii="Times New Roman" w:eastAsiaTheme="minorHAnsi" w:hAnsi="Times New Roman" w:cs="Times New Roman"/>
          <w:kern w:val="0"/>
          <w:szCs w:val="20"/>
        </w:rPr>
        <w:t>(Jeomdong, JD; Wolpo, WP) o</w:t>
      </w:r>
      <w:r w:rsidRPr="00870E68">
        <w:rPr>
          <w:rFonts w:ascii="Times New Roman" w:eastAsiaTheme="minorHAnsi" w:hAnsi="Times New Roman" w:cs="Times New Roman"/>
          <w:kern w:val="0"/>
          <w:szCs w:val="20"/>
        </w:rPr>
        <w:t>n the Cheongmi</w:t>
      </w:r>
      <w:r w:rsidR="00F93E5A" w:rsidRPr="00870E68">
        <w:rPr>
          <w:rFonts w:ascii="Times New Roman" w:eastAsiaTheme="minorHAnsi" w:hAnsi="Times New Roman" w:cs="Times New Roman"/>
          <w:kern w:val="0"/>
          <w:szCs w:val="20"/>
        </w:rPr>
        <w:t>cheon</w:t>
      </w:r>
      <w:r w:rsidRPr="00870E68">
        <w:rPr>
          <w:rFonts w:ascii="Times New Roman" w:eastAsiaTheme="minorHAnsi" w:hAnsi="Times New Roman" w:cs="Times New Roman"/>
          <w:kern w:val="0"/>
          <w:szCs w:val="20"/>
        </w:rPr>
        <w:t xml:space="preserve"> Stream</w:t>
      </w:r>
      <w:r w:rsidR="00EB6418" w:rsidRPr="00870E68">
        <w:rPr>
          <w:rFonts w:ascii="Times New Roman" w:eastAsiaTheme="minorHAnsi" w:hAnsi="Times New Roman" w:cs="Times New Roman"/>
          <w:kern w:val="0"/>
          <w:szCs w:val="20"/>
        </w:rPr>
        <w:t xml:space="preserve"> </w:t>
      </w:r>
      <w:r w:rsidR="003435BA" w:rsidRPr="00870E68">
        <w:rPr>
          <w:rFonts w:ascii="Times New Roman" w:eastAsiaTheme="minorHAnsi" w:hAnsi="Times New Roman" w:cs="Times New Roman"/>
          <w:kern w:val="0"/>
          <w:szCs w:val="20"/>
        </w:rPr>
        <w:t>and</w:t>
      </w:r>
      <w:r w:rsidR="00EB6418" w:rsidRPr="00870E68">
        <w:rPr>
          <w:rFonts w:ascii="Times New Roman" w:eastAsiaTheme="minorHAnsi" w:hAnsi="Times New Roman" w:cs="Times New Roman"/>
          <w:kern w:val="0"/>
          <w:szCs w:val="20"/>
        </w:rPr>
        <w:t xml:space="preserve"> </w:t>
      </w:r>
      <w:r w:rsidR="003435BA" w:rsidRPr="00870E68">
        <w:rPr>
          <w:rFonts w:ascii="Times New Roman" w:eastAsiaTheme="minorHAnsi" w:hAnsi="Times New Roman" w:cs="Times New Roman"/>
          <w:kern w:val="0"/>
          <w:szCs w:val="20"/>
        </w:rPr>
        <w:t>one site</w:t>
      </w:r>
      <w:r w:rsidR="00943A6E" w:rsidRPr="00870E68">
        <w:rPr>
          <w:rFonts w:ascii="Times New Roman" w:eastAsiaTheme="minorHAnsi" w:hAnsi="Times New Roman" w:cs="Times New Roman"/>
          <w:kern w:val="0"/>
          <w:szCs w:val="20"/>
        </w:rPr>
        <w:t xml:space="preserve"> </w:t>
      </w:r>
      <w:r w:rsidR="00EB6418" w:rsidRPr="00870E68">
        <w:rPr>
          <w:rFonts w:ascii="Times New Roman" w:eastAsiaTheme="minorHAnsi" w:hAnsi="Times New Roman" w:cs="Times New Roman"/>
          <w:kern w:val="0"/>
          <w:szCs w:val="20"/>
        </w:rPr>
        <w:t xml:space="preserve">on the other </w:t>
      </w:r>
      <w:r w:rsidR="0048318E" w:rsidRPr="00870E68">
        <w:rPr>
          <w:rFonts w:ascii="Times New Roman" w:eastAsiaTheme="minorHAnsi" w:hAnsi="Times New Roman" w:cs="Times New Roman"/>
          <w:kern w:val="0"/>
          <w:szCs w:val="20"/>
        </w:rPr>
        <w:t>two</w:t>
      </w:r>
      <w:r w:rsidR="00EB6418" w:rsidRPr="00870E68">
        <w:rPr>
          <w:rFonts w:ascii="Times New Roman" w:eastAsiaTheme="minorHAnsi" w:hAnsi="Times New Roman" w:cs="Times New Roman"/>
          <w:kern w:val="0"/>
          <w:szCs w:val="20"/>
        </w:rPr>
        <w:t xml:space="preserve"> streams </w:t>
      </w:r>
      <w:r w:rsidR="000A41CF" w:rsidRPr="00870E68">
        <w:rPr>
          <w:rFonts w:ascii="Times New Roman" w:eastAsiaTheme="minorHAnsi" w:hAnsi="Times New Roman" w:cs="Times New Roman"/>
          <w:kern w:val="0"/>
          <w:szCs w:val="20"/>
        </w:rPr>
        <w:t>(Fig. 1, Table 1</w:t>
      </w:r>
      <w:r w:rsidR="00E010CC" w:rsidRPr="00870E68">
        <w:rPr>
          <w:rFonts w:ascii="Times New Roman" w:eastAsiaTheme="minorHAnsi" w:hAnsi="Times New Roman" w:cs="Times New Roman"/>
          <w:kern w:val="0"/>
          <w:szCs w:val="20"/>
        </w:rPr>
        <w:t xml:space="preserve">, and Fig. </w:t>
      </w:r>
      <w:r w:rsidR="00E010CC" w:rsidRPr="00870E68">
        <w:rPr>
          <w:rFonts w:ascii="Times New Roman" w:eastAsiaTheme="minorHAnsi" w:hAnsi="Times New Roman" w:cs="Times New Roman"/>
        </w:rPr>
        <w:t>S1 of Online Resource</w:t>
      </w:r>
      <w:r w:rsidR="000A41CF" w:rsidRPr="00870E68">
        <w:rPr>
          <w:rFonts w:ascii="Times New Roman" w:eastAsiaTheme="minorHAnsi" w:hAnsi="Times New Roman" w:cs="Times New Roman"/>
          <w:kern w:val="0"/>
          <w:szCs w:val="20"/>
        </w:rPr>
        <w:t>)</w:t>
      </w:r>
      <w:r w:rsidR="00295EC8" w:rsidRPr="00870E68">
        <w:rPr>
          <w:rFonts w:ascii="Times New Roman" w:eastAsiaTheme="minorHAnsi" w:hAnsi="Times New Roman" w:cs="Times New Roman"/>
          <w:kern w:val="0"/>
          <w:szCs w:val="20"/>
        </w:rPr>
        <w:t xml:space="preserve">. </w:t>
      </w:r>
      <w:r w:rsidR="004560B3" w:rsidRPr="00870E68">
        <w:rPr>
          <w:rFonts w:ascii="Times New Roman" w:eastAsiaTheme="minorHAnsi" w:hAnsi="Times New Roman" w:cs="Times New Roman"/>
          <w:kern w:val="0"/>
          <w:szCs w:val="20"/>
        </w:rPr>
        <w:t xml:space="preserve">The </w:t>
      </w:r>
      <w:r w:rsidR="00D570E8" w:rsidRPr="00870E68">
        <w:rPr>
          <w:rFonts w:ascii="Times New Roman" w:eastAsiaTheme="minorHAnsi" w:hAnsi="Times New Roman" w:cs="Times New Roman" w:hint="eastAsia"/>
          <w:kern w:val="0"/>
          <w:szCs w:val="20"/>
        </w:rPr>
        <w:t xml:space="preserve">isolated floodplains </w:t>
      </w:r>
      <w:r w:rsidR="004560B3" w:rsidRPr="00870E68">
        <w:rPr>
          <w:rFonts w:ascii="Times New Roman" w:eastAsiaTheme="minorHAnsi" w:hAnsi="Times New Roman" w:cs="Times New Roman"/>
          <w:kern w:val="0"/>
          <w:szCs w:val="20"/>
        </w:rPr>
        <w:t xml:space="preserve">were disconnected from the main channel </w:t>
      </w:r>
      <w:r w:rsidR="007352F2" w:rsidRPr="00870E68">
        <w:rPr>
          <w:rFonts w:ascii="Times New Roman" w:eastAsiaTheme="minorHAnsi" w:hAnsi="Times New Roman" w:cs="Times New Roman"/>
          <w:kern w:val="0"/>
          <w:szCs w:val="20"/>
        </w:rPr>
        <w:t xml:space="preserve">between 10 and 48 </w:t>
      </w:r>
      <w:r w:rsidR="007352F2" w:rsidRPr="00870E68">
        <w:rPr>
          <w:rFonts w:ascii="Times New Roman" w:eastAsiaTheme="minorHAnsi" w:hAnsi="Times New Roman" w:cs="Times New Roman"/>
          <w:kern w:val="0"/>
          <w:szCs w:val="20"/>
        </w:rPr>
        <w:lastRenderedPageBreak/>
        <w:t>years ago (Table 1)</w:t>
      </w:r>
      <w:r w:rsidR="00CA5009" w:rsidRPr="00870E68">
        <w:rPr>
          <w:rFonts w:ascii="Times New Roman" w:eastAsiaTheme="minorHAnsi" w:hAnsi="Times New Roman" w:cs="Times New Roman"/>
          <w:kern w:val="0"/>
          <w:szCs w:val="20"/>
        </w:rPr>
        <w:t>.</w:t>
      </w:r>
      <w:r w:rsidR="007352F2" w:rsidRPr="00870E68">
        <w:rPr>
          <w:rFonts w:ascii="Times New Roman" w:eastAsiaTheme="minorHAnsi" w:hAnsi="Times New Roman" w:cs="Times New Roman"/>
          <w:kern w:val="0"/>
          <w:szCs w:val="20"/>
        </w:rPr>
        <w:t xml:space="preserve"> In South Korea the riverine vegetation reaches </w:t>
      </w:r>
      <w:r w:rsidR="007352F2" w:rsidRPr="00870E68">
        <w:rPr>
          <w:rFonts w:ascii="Times New Roman" w:hAnsi="Times New Roman" w:cs="Times New Roman"/>
          <w:szCs w:val="20"/>
        </w:rPr>
        <w:t xml:space="preserve">a quasi-equilibrium state very rapidly presumably through effects of monsoonal flooding; here we confirmed through field </w:t>
      </w:r>
      <w:r w:rsidR="00CA5009" w:rsidRPr="00870E68">
        <w:rPr>
          <w:rFonts w:ascii="Times New Roman" w:hAnsi="Times New Roman" w:cs="Times New Roman"/>
          <w:szCs w:val="20"/>
        </w:rPr>
        <w:t xml:space="preserve">observations </w:t>
      </w:r>
      <w:r w:rsidR="009E437A" w:rsidRPr="00870E68">
        <w:rPr>
          <w:rFonts w:ascii="Times New Roman" w:hAnsi="Times New Roman" w:cs="Times New Roman"/>
          <w:szCs w:val="20"/>
        </w:rPr>
        <w:t>that</w:t>
      </w:r>
      <w:r w:rsidR="00CA5009" w:rsidRPr="00870E68">
        <w:rPr>
          <w:rFonts w:ascii="Times New Roman" w:hAnsi="Times New Roman" w:cs="Times New Roman"/>
          <w:szCs w:val="20"/>
        </w:rPr>
        <w:t xml:space="preserve"> the vegetation in the IF</w:t>
      </w:r>
      <w:r w:rsidR="007352F2" w:rsidRPr="00870E68">
        <w:rPr>
          <w:rFonts w:ascii="Times New Roman" w:hAnsi="Times New Roman" w:cs="Times New Roman"/>
          <w:szCs w:val="20"/>
        </w:rPr>
        <w:t xml:space="preserve"> was relatively </w:t>
      </w:r>
      <w:r w:rsidR="00CA5009" w:rsidRPr="00870E68">
        <w:rPr>
          <w:rFonts w:ascii="Times New Roman" w:hAnsi="Times New Roman" w:cs="Times New Roman"/>
          <w:szCs w:val="20"/>
        </w:rPr>
        <w:t>stable after 10 years isolation.</w:t>
      </w:r>
      <w:r w:rsidR="00F70E7F" w:rsidRPr="00870E68">
        <w:rPr>
          <w:rFonts w:ascii="Times New Roman" w:hAnsi="Times New Roman" w:cs="Times New Roman" w:hint="eastAsia"/>
          <w:szCs w:val="20"/>
        </w:rPr>
        <w:t xml:space="preserve"> </w:t>
      </w:r>
      <w:r w:rsidR="00BD41B4" w:rsidRPr="00870E68">
        <w:rPr>
          <w:rFonts w:ascii="Times New Roman" w:eastAsiaTheme="minorHAnsi" w:hAnsi="Times New Roman" w:cs="Times New Roman" w:hint="eastAsia"/>
          <w:kern w:val="0"/>
          <w:szCs w:val="20"/>
        </w:rPr>
        <w:t>Cu</w:t>
      </w:r>
      <w:r w:rsidR="00DD15D8" w:rsidRPr="00870E68">
        <w:rPr>
          <w:rFonts w:ascii="Times New Roman" w:eastAsiaTheme="minorHAnsi" w:hAnsi="Times New Roman" w:cs="Times New Roman" w:hint="eastAsia"/>
          <w:kern w:val="0"/>
          <w:szCs w:val="20"/>
        </w:rPr>
        <w:t>rrently, t</w:t>
      </w:r>
      <w:r w:rsidR="000B6650" w:rsidRPr="00870E68">
        <w:rPr>
          <w:rFonts w:ascii="Times New Roman" w:eastAsiaTheme="minorHAnsi" w:hAnsi="Times New Roman" w:cs="Times New Roman"/>
          <w:kern w:val="0"/>
          <w:szCs w:val="20"/>
        </w:rPr>
        <w:t xml:space="preserve">hese </w:t>
      </w:r>
      <w:r w:rsidR="00DD15D8" w:rsidRPr="00870E68">
        <w:rPr>
          <w:rFonts w:ascii="Times New Roman" w:eastAsiaTheme="minorHAnsi" w:hAnsi="Times New Roman" w:cs="Times New Roman" w:hint="eastAsia"/>
          <w:kern w:val="0"/>
          <w:szCs w:val="20"/>
        </w:rPr>
        <w:t xml:space="preserve">sites </w:t>
      </w:r>
      <w:r w:rsidR="000B6650" w:rsidRPr="00870E68">
        <w:rPr>
          <w:rFonts w:ascii="Times New Roman" w:eastAsiaTheme="minorHAnsi" w:hAnsi="Times New Roman" w:cs="Times New Roman"/>
          <w:kern w:val="0"/>
          <w:szCs w:val="20"/>
        </w:rPr>
        <w:t xml:space="preserve">are located </w:t>
      </w:r>
      <w:r w:rsidR="00A7139B" w:rsidRPr="00870E68">
        <w:rPr>
          <w:rFonts w:ascii="Times New Roman" w:eastAsiaTheme="minorHAnsi" w:hAnsi="Times New Roman" w:cs="Times New Roman"/>
          <w:kern w:val="0"/>
          <w:szCs w:val="20"/>
        </w:rPr>
        <w:t>in</w:t>
      </w:r>
      <w:r w:rsidR="000B6650" w:rsidRPr="00870E68">
        <w:rPr>
          <w:rFonts w:ascii="Times New Roman" w:eastAsiaTheme="minorHAnsi" w:hAnsi="Times New Roman" w:cs="Times New Roman"/>
          <w:kern w:val="0"/>
          <w:szCs w:val="20"/>
        </w:rPr>
        <w:t xml:space="preserve"> rural area</w:t>
      </w:r>
      <w:r w:rsidR="004B6D70" w:rsidRPr="00870E68">
        <w:rPr>
          <w:rFonts w:ascii="Times New Roman" w:eastAsiaTheme="minorHAnsi" w:hAnsi="Times New Roman" w:cs="Times New Roman"/>
          <w:kern w:val="0"/>
          <w:szCs w:val="20"/>
        </w:rPr>
        <w:t>s</w:t>
      </w:r>
      <w:r w:rsidR="000B6650" w:rsidRPr="00870E68">
        <w:rPr>
          <w:rFonts w:ascii="Times New Roman" w:eastAsiaTheme="minorHAnsi" w:hAnsi="Times New Roman" w:cs="Times New Roman"/>
          <w:kern w:val="0"/>
          <w:szCs w:val="20"/>
        </w:rPr>
        <w:t xml:space="preserve"> </w:t>
      </w:r>
      <w:r w:rsidR="00A7139B" w:rsidRPr="00870E68">
        <w:rPr>
          <w:rFonts w:ascii="Times New Roman" w:eastAsiaTheme="minorHAnsi" w:hAnsi="Times New Roman" w:cs="Times New Roman"/>
          <w:kern w:val="0"/>
          <w:szCs w:val="20"/>
        </w:rPr>
        <w:t>adjacent to large rice padd</w:t>
      </w:r>
      <w:r w:rsidR="004B6D70" w:rsidRPr="00870E68">
        <w:rPr>
          <w:rFonts w:ascii="Times New Roman" w:eastAsiaTheme="minorHAnsi" w:hAnsi="Times New Roman" w:cs="Times New Roman"/>
          <w:kern w:val="0"/>
          <w:szCs w:val="20"/>
        </w:rPr>
        <w:t>ies</w:t>
      </w:r>
      <w:r w:rsidR="00A7139B" w:rsidRPr="00870E68">
        <w:rPr>
          <w:rFonts w:ascii="Times New Roman" w:eastAsiaTheme="minorHAnsi" w:hAnsi="Times New Roman" w:cs="Times New Roman"/>
          <w:kern w:val="0"/>
          <w:szCs w:val="20"/>
        </w:rPr>
        <w:t xml:space="preserve">. The stream widths between both levees range </w:t>
      </w:r>
      <w:r w:rsidR="004B6D70" w:rsidRPr="00870E68">
        <w:rPr>
          <w:rFonts w:ascii="Times New Roman" w:eastAsiaTheme="minorHAnsi" w:hAnsi="Times New Roman" w:cs="Times New Roman"/>
          <w:kern w:val="0"/>
          <w:szCs w:val="20"/>
        </w:rPr>
        <w:t>between</w:t>
      </w:r>
      <w:r w:rsidR="00A7139B" w:rsidRPr="00870E68">
        <w:rPr>
          <w:rFonts w:ascii="Times New Roman" w:eastAsiaTheme="minorHAnsi" w:hAnsi="Times New Roman" w:cs="Times New Roman"/>
          <w:kern w:val="0"/>
          <w:szCs w:val="20"/>
        </w:rPr>
        <w:t xml:space="preserve"> </w:t>
      </w:r>
      <w:r w:rsidR="00892D12" w:rsidRPr="00870E68">
        <w:rPr>
          <w:rFonts w:ascii="Times New Roman" w:eastAsiaTheme="minorHAnsi" w:hAnsi="Times New Roman" w:cs="Times New Roman"/>
          <w:bCs/>
          <w:szCs w:val="20"/>
        </w:rPr>
        <w:t xml:space="preserve">200 </w:t>
      </w:r>
      <w:r w:rsidR="004B6D70" w:rsidRPr="00870E68">
        <w:rPr>
          <w:rFonts w:ascii="Times New Roman" w:eastAsiaTheme="minorHAnsi" w:hAnsi="Times New Roman" w:cs="Times New Roman"/>
          <w:bCs/>
          <w:szCs w:val="20"/>
        </w:rPr>
        <w:t>and</w:t>
      </w:r>
      <w:r w:rsidR="00892D12" w:rsidRPr="00870E68">
        <w:rPr>
          <w:rFonts w:ascii="Times New Roman" w:eastAsiaTheme="minorHAnsi" w:hAnsi="Times New Roman" w:cs="Times New Roman"/>
          <w:bCs/>
          <w:szCs w:val="20"/>
        </w:rPr>
        <w:t xml:space="preserve"> 300 m</w:t>
      </w:r>
      <w:r w:rsidR="00A7139B" w:rsidRPr="00870E68">
        <w:rPr>
          <w:rFonts w:ascii="Times New Roman" w:eastAsiaTheme="minorHAnsi" w:hAnsi="Times New Roman" w:cs="Times New Roman"/>
          <w:bCs/>
          <w:szCs w:val="20"/>
        </w:rPr>
        <w:t xml:space="preserve">. </w:t>
      </w:r>
      <w:r w:rsidR="00EE1679" w:rsidRPr="00870E68">
        <w:rPr>
          <w:rFonts w:ascii="Times New Roman" w:eastAsiaTheme="minorHAnsi" w:hAnsi="Times New Roman" w:cs="Times New Roman"/>
          <w:bCs/>
          <w:szCs w:val="20"/>
        </w:rPr>
        <w:t xml:space="preserve">They are a </w:t>
      </w:r>
      <w:r w:rsidR="00EE1679" w:rsidRPr="00870E68">
        <w:rPr>
          <w:rFonts w:ascii="Times New Roman" w:eastAsiaTheme="minorHAnsi" w:hAnsi="Times New Roman" w:cs="Times New Roman"/>
          <w:kern w:val="0"/>
          <w:szCs w:val="20"/>
        </w:rPr>
        <w:t xml:space="preserve">typical </w:t>
      </w:r>
      <w:r w:rsidR="004B6D70" w:rsidRPr="00870E68">
        <w:rPr>
          <w:rFonts w:ascii="Times New Roman" w:eastAsiaTheme="minorHAnsi" w:hAnsi="Times New Roman" w:cs="Times New Roman"/>
          <w:kern w:val="0"/>
          <w:szCs w:val="20"/>
        </w:rPr>
        <w:t xml:space="preserve">of mid-river locations with gentle slopes with </w:t>
      </w:r>
      <w:r w:rsidR="00EE1679" w:rsidRPr="00870E68">
        <w:rPr>
          <w:rFonts w:ascii="Times New Roman" w:eastAsiaTheme="minorHAnsi" w:hAnsi="Times New Roman" w:cs="Times New Roman"/>
          <w:kern w:val="0"/>
          <w:szCs w:val="20"/>
        </w:rPr>
        <w:t>sand</w:t>
      </w:r>
      <w:r w:rsidR="004B6D70" w:rsidRPr="00870E68">
        <w:rPr>
          <w:rFonts w:ascii="Times New Roman" w:eastAsiaTheme="minorHAnsi" w:hAnsi="Times New Roman" w:cs="Times New Roman"/>
          <w:kern w:val="0"/>
          <w:szCs w:val="20"/>
        </w:rPr>
        <w:t xml:space="preserve">y river </w:t>
      </w:r>
      <w:r w:rsidR="00EE1679" w:rsidRPr="00870E68">
        <w:rPr>
          <w:rFonts w:ascii="Times New Roman" w:eastAsiaTheme="minorHAnsi" w:hAnsi="Times New Roman" w:cs="Times New Roman"/>
          <w:kern w:val="0"/>
          <w:szCs w:val="20"/>
        </w:rPr>
        <w:t>bed</w:t>
      </w:r>
      <w:r w:rsidR="004B6D70" w:rsidRPr="00870E68">
        <w:rPr>
          <w:rFonts w:ascii="Times New Roman" w:eastAsiaTheme="minorHAnsi" w:hAnsi="Times New Roman" w:cs="Times New Roman"/>
          <w:kern w:val="0"/>
          <w:szCs w:val="20"/>
        </w:rPr>
        <w:t xml:space="preserve">s. </w:t>
      </w:r>
      <w:r w:rsidRPr="00870E68">
        <w:rPr>
          <w:rFonts w:ascii="Times New Roman" w:eastAsiaTheme="minorHAnsi" w:hAnsi="Times New Roman" w:cs="Times New Roman"/>
          <w:kern w:val="0"/>
          <w:szCs w:val="20"/>
        </w:rPr>
        <w:t>Within each study site, w</w:t>
      </w:r>
      <w:r w:rsidR="00206C21" w:rsidRPr="00870E68">
        <w:rPr>
          <w:rFonts w:ascii="Times New Roman" w:eastAsiaTheme="minorHAnsi" w:hAnsi="Times New Roman" w:cs="Times New Roman"/>
          <w:kern w:val="0"/>
          <w:szCs w:val="20"/>
        </w:rPr>
        <w:t xml:space="preserve">e </w:t>
      </w:r>
      <w:r w:rsidRPr="00870E68">
        <w:rPr>
          <w:rFonts w:ascii="Times New Roman" w:eastAsiaTheme="minorHAnsi" w:hAnsi="Times New Roman" w:cs="Times New Roman"/>
          <w:kern w:val="0"/>
          <w:szCs w:val="20"/>
        </w:rPr>
        <w:t>compared two floodplains, one</w:t>
      </w:r>
      <w:r w:rsidR="004B6D70" w:rsidRPr="00870E68">
        <w:rPr>
          <w:rFonts w:ascii="Times New Roman" w:eastAsiaTheme="minorHAnsi" w:hAnsi="Times New Roman" w:cs="Times New Roman"/>
          <w:kern w:val="0"/>
          <w:szCs w:val="20"/>
        </w:rPr>
        <w:t>,</w:t>
      </w:r>
      <w:r w:rsidRPr="00870E68">
        <w:rPr>
          <w:rFonts w:ascii="Times New Roman" w:eastAsiaTheme="minorHAnsi" w:hAnsi="Times New Roman" w:cs="Times New Roman"/>
          <w:kern w:val="0"/>
          <w:szCs w:val="20"/>
        </w:rPr>
        <w:t xml:space="preserve"> </w:t>
      </w:r>
      <w:r w:rsidR="004B6D70" w:rsidRPr="00870E68">
        <w:rPr>
          <w:rFonts w:ascii="Times New Roman" w:eastAsiaTheme="minorHAnsi" w:hAnsi="Times New Roman" w:cs="Times New Roman"/>
          <w:kern w:val="0"/>
          <w:szCs w:val="20"/>
        </w:rPr>
        <w:t xml:space="preserve">denoted </w:t>
      </w:r>
      <w:r w:rsidR="00FC6987" w:rsidRPr="00870E68">
        <w:rPr>
          <w:rFonts w:ascii="Times New Roman" w:eastAsiaTheme="minorHAnsi" w:hAnsi="Times New Roman" w:cs="Times New Roman"/>
          <w:kern w:val="0"/>
          <w:szCs w:val="20"/>
        </w:rPr>
        <w:t>CF</w:t>
      </w:r>
      <w:r w:rsidR="004B6D70" w:rsidRPr="00870E68">
        <w:rPr>
          <w:rFonts w:ascii="Times New Roman" w:eastAsiaTheme="minorHAnsi" w:hAnsi="Times New Roman" w:cs="Times New Roman"/>
          <w:kern w:val="0"/>
          <w:szCs w:val="20"/>
        </w:rPr>
        <w:t>, which was</w:t>
      </w:r>
      <w:r w:rsidR="00B6152A" w:rsidRPr="00870E68">
        <w:rPr>
          <w:rFonts w:ascii="Times New Roman" w:eastAsiaTheme="minorHAnsi" w:hAnsi="Times New Roman" w:cs="Times New Roman" w:hint="eastAsia"/>
          <w:kern w:val="0"/>
          <w:szCs w:val="20"/>
        </w:rPr>
        <w:t xml:space="preserve"> </w:t>
      </w:r>
      <w:r w:rsidRPr="00870E68">
        <w:rPr>
          <w:rFonts w:ascii="Times New Roman" w:eastAsiaTheme="minorHAnsi" w:hAnsi="Times New Roman" w:cs="Times New Roman"/>
          <w:kern w:val="0"/>
          <w:szCs w:val="20"/>
        </w:rPr>
        <w:t xml:space="preserve">connected </w:t>
      </w:r>
      <w:r w:rsidR="00B6152A" w:rsidRPr="00870E68">
        <w:rPr>
          <w:rFonts w:ascii="Times New Roman" w:eastAsiaTheme="minorHAnsi" w:hAnsi="Times New Roman" w:cs="Times New Roman"/>
          <w:kern w:val="0"/>
          <w:szCs w:val="20"/>
        </w:rPr>
        <w:t xml:space="preserve">hydrologically </w:t>
      </w:r>
      <w:r w:rsidRPr="00870E68">
        <w:rPr>
          <w:rFonts w:ascii="Times New Roman" w:eastAsiaTheme="minorHAnsi" w:hAnsi="Times New Roman" w:cs="Times New Roman"/>
          <w:kern w:val="0"/>
          <w:szCs w:val="20"/>
        </w:rPr>
        <w:t>to the stream channel</w:t>
      </w:r>
      <w:r w:rsidR="006B1B4C" w:rsidRPr="00870E68">
        <w:rPr>
          <w:rFonts w:ascii="Times New Roman" w:eastAsiaTheme="minorHAnsi" w:hAnsi="Times New Roman" w:cs="Times New Roman"/>
          <w:kern w:val="0"/>
          <w:szCs w:val="20"/>
        </w:rPr>
        <w:t xml:space="preserve"> inside a levee</w:t>
      </w:r>
      <w:r w:rsidRPr="00870E68">
        <w:rPr>
          <w:rFonts w:ascii="Times New Roman" w:eastAsiaTheme="minorHAnsi" w:hAnsi="Times New Roman" w:cs="Times New Roman"/>
          <w:kern w:val="0"/>
          <w:szCs w:val="20"/>
        </w:rPr>
        <w:t xml:space="preserve"> and one</w:t>
      </w:r>
      <w:r w:rsidR="004B6D70" w:rsidRPr="00870E68">
        <w:rPr>
          <w:rFonts w:ascii="Times New Roman" w:eastAsiaTheme="minorHAnsi" w:hAnsi="Times New Roman" w:cs="Times New Roman"/>
          <w:kern w:val="0"/>
          <w:szCs w:val="20"/>
        </w:rPr>
        <w:t>, denoted</w:t>
      </w:r>
      <w:r w:rsidRPr="00870E68">
        <w:rPr>
          <w:rFonts w:ascii="Times New Roman" w:eastAsiaTheme="minorHAnsi" w:hAnsi="Times New Roman" w:cs="Times New Roman"/>
          <w:kern w:val="0"/>
          <w:szCs w:val="20"/>
        </w:rPr>
        <w:t xml:space="preserve"> </w:t>
      </w:r>
      <w:r w:rsidR="00FC6987" w:rsidRPr="00870E68">
        <w:rPr>
          <w:rFonts w:ascii="Times New Roman" w:eastAsiaTheme="minorHAnsi" w:hAnsi="Times New Roman" w:cs="Times New Roman"/>
          <w:kern w:val="0"/>
          <w:szCs w:val="20"/>
        </w:rPr>
        <w:t>IF</w:t>
      </w:r>
      <w:r w:rsidR="004B6D70" w:rsidRPr="00870E68">
        <w:rPr>
          <w:rFonts w:ascii="Times New Roman" w:eastAsiaTheme="minorHAnsi" w:hAnsi="Times New Roman" w:cs="Times New Roman"/>
          <w:kern w:val="0"/>
          <w:szCs w:val="20"/>
        </w:rPr>
        <w:t xml:space="preserve">, which was </w:t>
      </w:r>
      <w:r w:rsidRPr="00870E68">
        <w:rPr>
          <w:rFonts w:ascii="Times New Roman" w:eastAsiaTheme="minorHAnsi" w:hAnsi="Times New Roman" w:cs="Times New Roman"/>
          <w:kern w:val="0"/>
          <w:szCs w:val="20"/>
        </w:rPr>
        <w:t>isolated</w:t>
      </w:r>
      <w:r w:rsidR="006304A0"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 xml:space="preserve">from the channel </w:t>
      </w:r>
      <w:r w:rsidR="00206C21" w:rsidRPr="00870E68">
        <w:rPr>
          <w:rFonts w:ascii="Times New Roman" w:eastAsiaTheme="minorHAnsi" w:hAnsi="Times New Roman" w:cs="Times New Roman"/>
          <w:kern w:val="0"/>
          <w:szCs w:val="20"/>
        </w:rPr>
        <w:t xml:space="preserve">by </w:t>
      </w:r>
      <w:r w:rsidRPr="00870E68">
        <w:rPr>
          <w:rFonts w:ascii="Times New Roman" w:eastAsiaTheme="minorHAnsi" w:hAnsi="Times New Roman" w:cs="Times New Roman"/>
          <w:kern w:val="0"/>
          <w:szCs w:val="20"/>
        </w:rPr>
        <w:t xml:space="preserve">a </w:t>
      </w:r>
      <w:r w:rsidR="00206C21" w:rsidRPr="00870E68">
        <w:rPr>
          <w:rFonts w:ascii="Times New Roman" w:eastAsiaTheme="minorHAnsi" w:hAnsi="Times New Roman" w:cs="Times New Roman"/>
          <w:kern w:val="0"/>
          <w:szCs w:val="20"/>
        </w:rPr>
        <w:t>levee</w:t>
      </w:r>
      <w:r w:rsidRPr="00870E68">
        <w:rPr>
          <w:rFonts w:ascii="Times New Roman" w:eastAsiaTheme="minorHAnsi" w:hAnsi="Times New Roman" w:cs="Times New Roman"/>
          <w:kern w:val="0"/>
          <w:szCs w:val="20"/>
        </w:rPr>
        <w:t>.</w:t>
      </w:r>
      <w:r w:rsidR="00206C21" w:rsidRPr="00870E68">
        <w:rPr>
          <w:rFonts w:ascii="Times New Roman" w:eastAsiaTheme="minorHAnsi" w:hAnsi="Times New Roman" w:cs="Times New Roman"/>
          <w:kern w:val="0"/>
          <w:szCs w:val="20"/>
        </w:rPr>
        <w:t xml:space="preserve"> The </w:t>
      </w:r>
      <w:r w:rsidR="006304A0" w:rsidRPr="00870E68">
        <w:rPr>
          <w:rFonts w:ascii="Times New Roman" w:eastAsiaTheme="minorHAnsi" w:hAnsi="Times New Roman" w:cs="Times New Roman"/>
          <w:kern w:val="0"/>
          <w:szCs w:val="20"/>
        </w:rPr>
        <w:t>IFs</w:t>
      </w:r>
      <w:r w:rsidR="00206C21" w:rsidRPr="00870E68">
        <w:rPr>
          <w:rFonts w:ascii="Times New Roman" w:eastAsiaTheme="minorHAnsi" w:hAnsi="Times New Roman" w:cs="Times New Roman"/>
          <w:kern w:val="0"/>
          <w:szCs w:val="20"/>
        </w:rPr>
        <w:t xml:space="preserve"> were </w:t>
      </w:r>
      <w:r w:rsidR="00F7156B" w:rsidRPr="00870E68">
        <w:rPr>
          <w:rFonts w:ascii="Times New Roman" w:eastAsiaTheme="minorHAnsi" w:hAnsi="Times New Roman" w:cs="Times New Roman"/>
          <w:kern w:val="0"/>
          <w:szCs w:val="20"/>
        </w:rPr>
        <w:t>former</w:t>
      </w:r>
      <w:r w:rsidRPr="00870E68">
        <w:rPr>
          <w:rFonts w:ascii="Times New Roman" w:eastAsiaTheme="minorHAnsi" w:hAnsi="Times New Roman" w:cs="Times New Roman"/>
          <w:kern w:val="0"/>
          <w:szCs w:val="20"/>
        </w:rPr>
        <w:t>ly</w:t>
      </w:r>
      <w:r w:rsidR="00693108" w:rsidRPr="00870E68">
        <w:rPr>
          <w:rFonts w:ascii="Times New Roman" w:eastAsiaTheme="minorHAnsi" w:hAnsi="Times New Roman" w:cs="Times New Roman"/>
          <w:kern w:val="0"/>
          <w:szCs w:val="20"/>
        </w:rPr>
        <w:t>-</w:t>
      </w:r>
      <w:r w:rsidR="00F7156B" w:rsidRPr="00870E68">
        <w:rPr>
          <w:rFonts w:ascii="Times New Roman" w:eastAsiaTheme="minorHAnsi" w:hAnsi="Times New Roman" w:cs="Times New Roman"/>
          <w:kern w:val="0"/>
          <w:szCs w:val="20"/>
        </w:rPr>
        <w:t xml:space="preserve">connected </w:t>
      </w:r>
      <w:r w:rsidRPr="00870E68">
        <w:rPr>
          <w:rFonts w:ascii="Times New Roman" w:eastAsiaTheme="minorHAnsi" w:hAnsi="Times New Roman" w:cs="Times New Roman"/>
          <w:kern w:val="0"/>
          <w:szCs w:val="20"/>
        </w:rPr>
        <w:t xml:space="preserve">to the stream channel, but </w:t>
      </w:r>
      <w:r w:rsidR="003435BA" w:rsidRPr="00870E68">
        <w:rPr>
          <w:rFonts w:ascii="Times New Roman" w:eastAsiaTheme="minorHAnsi" w:hAnsi="Times New Roman" w:cs="Times New Roman"/>
          <w:kern w:val="0"/>
          <w:szCs w:val="20"/>
        </w:rPr>
        <w:t xml:space="preserve">are </w:t>
      </w:r>
      <w:r w:rsidRPr="00870E68">
        <w:rPr>
          <w:rFonts w:ascii="Times New Roman" w:eastAsiaTheme="minorHAnsi" w:hAnsi="Times New Roman" w:cs="Times New Roman"/>
          <w:kern w:val="0"/>
          <w:szCs w:val="20"/>
        </w:rPr>
        <w:t xml:space="preserve">now </w:t>
      </w:r>
      <w:r w:rsidR="00D93097" w:rsidRPr="00870E68">
        <w:rPr>
          <w:rFonts w:ascii="Times New Roman" w:eastAsiaTheme="minorHAnsi" w:hAnsi="Times New Roman" w:cs="Times New Roman"/>
          <w:kern w:val="0"/>
          <w:szCs w:val="20"/>
        </w:rPr>
        <w:t>disconnected by the levee</w:t>
      </w:r>
      <w:r w:rsidR="00EB6418" w:rsidRPr="00870E68">
        <w:rPr>
          <w:rFonts w:ascii="Times New Roman" w:eastAsiaTheme="minorHAnsi" w:hAnsi="Times New Roman" w:cs="Times New Roman"/>
          <w:kern w:val="0"/>
          <w:szCs w:val="20"/>
        </w:rPr>
        <w:t>,</w:t>
      </w:r>
      <w:r w:rsidR="00D93097" w:rsidRPr="00870E68">
        <w:rPr>
          <w:rFonts w:ascii="Times New Roman" w:eastAsiaTheme="minorHAnsi" w:hAnsi="Times New Roman" w:cs="Times New Roman"/>
          <w:kern w:val="0"/>
          <w:szCs w:val="20"/>
        </w:rPr>
        <w:t xml:space="preserve"> </w:t>
      </w:r>
      <w:r w:rsidR="00D27B0C" w:rsidRPr="00870E68">
        <w:rPr>
          <w:rFonts w:ascii="Times New Roman" w:eastAsiaTheme="minorHAnsi" w:hAnsi="Times New Roman" w:cs="Times New Roman"/>
          <w:kern w:val="0"/>
          <w:szCs w:val="20"/>
        </w:rPr>
        <w:t>and partially-hydrologically-</w:t>
      </w:r>
      <w:r w:rsidR="00206C21" w:rsidRPr="00870E68">
        <w:rPr>
          <w:rFonts w:ascii="Times New Roman" w:eastAsiaTheme="minorHAnsi" w:hAnsi="Times New Roman" w:cs="Times New Roman"/>
          <w:kern w:val="0"/>
          <w:szCs w:val="20"/>
        </w:rPr>
        <w:t xml:space="preserve">connected to the channel </w:t>
      </w:r>
      <w:r w:rsidR="00D27B0C" w:rsidRPr="00870E68">
        <w:rPr>
          <w:rFonts w:ascii="Times New Roman" w:eastAsiaTheme="minorHAnsi" w:hAnsi="Times New Roman" w:cs="Times New Roman"/>
          <w:kern w:val="0"/>
          <w:szCs w:val="20"/>
        </w:rPr>
        <w:t>via</w:t>
      </w:r>
      <w:r w:rsidR="00206C21" w:rsidRPr="00870E68">
        <w:rPr>
          <w:rFonts w:ascii="Times New Roman" w:eastAsiaTheme="minorHAnsi" w:hAnsi="Times New Roman" w:cs="Times New Roman"/>
          <w:kern w:val="0"/>
          <w:szCs w:val="20"/>
        </w:rPr>
        <w:t xml:space="preserve"> floodgates.</w:t>
      </w:r>
    </w:p>
    <w:p w14:paraId="3CC43A7B" w14:textId="77777777" w:rsidR="00A26E1E" w:rsidRPr="00870E68" w:rsidRDefault="00A26E1E" w:rsidP="00A26E1E">
      <w:pPr>
        <w:widowControl w:val="0"/>
        <w:autoSpaceDE w:val="0"/>
        <w:autoSpaceDN w:val="0"/>
        <w:snapToGrid w:val="0"/>
        <w:textAlignment w:val="baseline"/>
        <w:rPr>
          <w:rFonts w:ascii="Times New Roman" w:eastAsiaTheme="minorHAnsi" w:hAnsi="Times New Roman" w:cs="Times New Roman"/>
          <w:kern w:val="0"/>
          <w:szCs w:val="20"/>
        </w:rPr>
      </w:pPr>
    </w:p>
    <w:p w14:paraId="4F045E45" w14:textId="77777777" w:rsidR="00254B31" w:rsidRPr="00870E68" w:rsidRDefault="00254B31" w:rsidP="0016330E">
      <w:pPr>
        <w:widowControl w:val="0"/>
        <w:autoSpaceDE w:val="0"/>
        <w:autoSpaceDN w:val="0"/>
        <w:snapToGrid w:val="0"/>
        <w:textAlignment w:val="baseline"/>
        <w:outlineLvl w:val="0"/>
        <w:rPr>
          <w:rFonts w:ascii="Times New Roman" w:eastAsiaTheme="minorHAnsi" w:hAnsi="Times New Roman" w:cs="Times New Roman"/>
          <w:kern w:val="0"/>
          <w:szCs w:val="20"/>
        </w:rPr>
      </w:pPr>
      <w:r w:rsidRPr="00870E68">
        <w:rPr>
          <w:rFonts w:ascii="Times New Roman" w:eastAsiaTheme="minorHAnsi" w:hAnsi="Times New Roman" w:cs="Times New Roman"/>
          <w:b/>
          <w:bCs/>
          <w:kern w:val="0"/>
          <w:szCs w:val="20"/>
        </w:rPr>
        <w:t xml:space="preserve">Vegetation sampling </w:t>
      </w:r>
    </w:p>
    <w:p w14:paraId="75A151E2" w14:textId="77777777" w:rsidR="00254B31" w:rsidRPr="00870E68" w:rsidRDefault="00254B31" w:rsidP="00DA0BEE">
      <w:pPr>
        <w:pStyle w:val="a"/>
        <w:spacing w:line="480" w:lineRule="auto"/>
        <w:rPr>
          <w:rFonts w:ascii="Times New Roman" w:eastAsiaTheme="minorHAnsi" w:hAnsi="Times New Roman" w:cs="Times New Roman"/>
          <w:color w:val="auto"/>
        </w:rPr>
      </w:pPr>
      <w:r w:rsidRPr="00870E68">
        <w:rPr>
          <w:rFonts w:ascii="Times New Roman" w:eastAsiaTheme="minorHAnsi" w:hAnsi="Times New Roman" w:cs="Times New Roman"/>
          <w:color w:val="auto"/>
        </w:rPr>
        <w:t xml:space="preserve">We surveyed the distribution and community structure of </w:t>
      </w:r>
      <w:r w:rsidRPr="00870E68">
        <w:rPr>
          <w:rFonts w:ascii="Times New Roman" w:eastAsiaTheme="minorHAnsi" w:hAnsi="Times New Roman" w:cs="Times New Roman"/>
          <w:color w:val="auto"/>
          <w:kern w:val="2"/>
        </w:rPr>
        <w:t xml:space="preserve">the plant communities at the </w:t>
      </w:r>
      <w:r w:rsidR="006304A0" w:rsidRPr="00870E68">
        <w:rPr>
          <w:rFonts w:ascii="Times New Roman" w:eastAsiaTheme="minorHAnsi" w:hAnsi="Times New Roman" w:cs="Times New Roman"/>
          <w:color w:val="auto"/>
          <w:kern w:val="2"/>
        </w:rPr>
        <w:t xml:space="preserve">CFs and IFs </w:t>
      </w:r>
      <w:r w:rsidRPr="00870E68">
        <w:rPr>
          <w:rFonts w:ascii="Times New Roman" w:eastAsiaTheme="minorHAnsi" w:hAnsi="Times New Roman" w:cs="Times New Roman"/>
          <w:color w:val="auto"/>
          <w:kern w:val="2"/>
        </w:rPr>
        <w:t xml:space="preserve">at the four study sites </w:t>
      </w:r>
      <w:r w:rsidRPr="00870E68">
        <w:rPr>
          <w:rFonts w:ascii="Times New Roman" w:eastAsiaTheme="minorHAnsi" w:hAnsi="Times New Roman" w:cs="Times New Roman"/>
          <w:color w:val="auto"/>
        </w:rPr>
        <w:t>between June 2015 and July 2016</w:t>
      </w:r>
      <w:r w:rsidR="00217027" w:rsidRPr="00870E68">
        <w:rPr>
          <w:rFonts w:ascii="Times New Roman" w:eastAsiaTheme="minorHAnsi" w:hAnsi="Times New Roman" w:cs="Times New Roman"/>
          <w:color w:val="auto"/>
          <w:kern w:val="2"/>
        </w:rPr>
        <w:t xml:space="preserve">. </w:t>
      </w:r>
      <w:r w:rsidR="009E437A" w:rsidRPr="00870E68">
        <w:rPr>
          <w:rFonts w:ascii="Times New Roman" w:eastAsiaTheme="minorHAnsi" w:hAnsi="Times New Roman" w:cs="Times New Roman"/>
          <w:color w:val="auto"/>
        </w:rPr>
        <w:t xml:space="preserve">One to six </w:t>
      </w:r>
      <w:r w:rsidR="008262F5" w:rsidRPr="00870E68">
        <w:rPr>
          <w:rFonts w:ascii="Times New Roman" w:eastAsiaTheme="minorHAnsi" w:hAnsi="Times New Roman" w:cs="Times New Roman"/>
          <w:color w:val="auto"/>
        </w:rPr>
        <w:t xml:space="preserve">transects were established across the floodplains </w:t>
      </w:r>
      <w:r w:rsidR="0044552C" w:rsidRPr="00870E68">
        <w:rPr>
          <w:rFonts w:ascii="Times New Roman" w:eastAsiaTheme="minorHAnsi" w:hAnsi="Times New Roman" w:cs="Times New Roman"/>
          <w:color w:val="auto"/>
        </w:rPr>
        <w:t xml:space="preserve">at regular intervals </w:t>
      </w:r>
      <w:r w:rsidR="00316789" w:rsidRPr="00870E68">
        <w:rPr>
          <w:rFonts w:ascii="Times New Roman" w:eastAsiaTheme="minorHAnsi" w:hAnsi="Times New Roman" w:cs="Times New Roman"/>
          <w:color w:val="auto"/>
        </w:rPr>
        <w:t xml:space="preserve">depending on </w:t>
      </w:r>
      <w:r w:rsidR="008262F5" w:rsidRPr="00870E68">
        <w:rPr>
          <w:rFonts w:ascii="Times New Roman" w:hAnsi="Times New Roman" w:cs="Times New Roman"/>
          <w:color w:val="auto"/>
        </w:rPr>
        <w:t xml:space="preserve">the </w:t>
      </w:r>
      <w:r w:rsidR="00316789" w:rsidRPr="00870E68">
        <w:rPr>
          <w:rFonts w:ascii="Times New Roman" w:hAnsi="Times New Roman" w:cs="Times New Roman"/>
          <w:color w:val="auto"/>
        </w:rPr>
        <w:t>floodplain size and the diversity of the vegetation communities present</w:t>
      </w:r>
      <w:r w:rsidR="008262F5" w:rsidRPr="00870E68">
        <w:rPr>
          <w:rFonts w:ascii="Times New Roman" w:eastAsiaTheme="minorHAnsi" w:hAnsi="Times New Roman" w:cs="Times New Roman"/>
          <w:color w:val="auto"/>
        </w:rPr>
        <w:t>.</w:t>
      </w:r>
      <w:r w:rsidR="0044552C" w:rsidRPr="00870E68">
        <w:rPr>
          <w:rFonts w:ascii="Times New Roman" w:eastAsiaTheme="minorHAnsi" w:hAnsi="Times New Roman" w:cs="Times New Roman"/>
          <w:color w:val="auto"/>
        </w:rPr>
        <w:t xml:space="preserve"> </w:t>
      </w:r>
      <w:r w:rsidR="00316789" w:rsidRPr="00870E68">
        <w:rPr>
          <w:rFonts w:ascii="Times New Roman" w:eastAsiaTheme="minorHAnsi" w:hAnsi="Times New Roman" w:cs="Times New Roman"/>
          <w:color w:val="auto"/>
        </w:rPr>
        <w:t xml:space="preserve">Quadrats were installed </w:t>
      </w:r>
      <w:r w:rsidR="00705265" w:rsidRPr="00870E68">
        <w:rPr>
          <w:rFonts w:ascii="Times New Roman" w:eastAsiaTheme="minorHAnsi" w:hAnsi="Times New Roman" w:cs="Times New Roman"/>
          <w:color w:val="auto"/>
        </w:rPr>
        <w:t xml:space="preserve">in every physiognomically-different plant community detected along the transect </w:t>
      </w:r>
      <w:r w:rsidR="00316789" w:rsidRPr="00870E68">
        <w:rPr>
          <w:rFonts w:ascii="Times New Roman" w:eastAsiaTheme="minorHAnsi" w:hAnsi="Times New Roman" w:cs="Times New Roman"/>
          <w:color w:val="auto"/>
        </w:rPr>
        <w:t xml:space="preserve">(quadrat size; 2 m x 2 m in herb, 5 m x 5 m in shrub, 10 m x 10 m in tree </w:t>
      </w:r>
      <w:r w:rsidR="00705265" w:rsidRPr="00870E68">
        <w:rPr>
          <w:rFonts w:ascii="Times New Roman" w:eastAsiaTheme="minorHAnsi" w:hAnsi="Times New Roman" w:cs="Times New Roman"/>
          <w:color w:val="auto"/>
        </w:rPr>
        <w:t>communities</w:t>
      </w:r>
      <w:r w:rsidR="00316789" w:rsidRPr="00870E68">
        <w:rPr>
          <w:rFonts w:ascii="Times New Roman" w:eastAsiaTheme="minorHAnsi" w:hAnsi="Times New Roman" w:cs="Times New Roman"/>
          <w:color w:val="auto"/>
        </w:rPr>
        <w:t>).</w:t>
      </w:r>
      <w:r w:rsidR="00705265" w:rsidRPr="00870E68">
        <w:rPr>
          <w:rFonts w:ascii="Times New Roman" w:eastAsiaTheme="minorHAnsi" w:hAnsi="Times New Roman" w:cs="Times New Roman"/>
          <w:color w:val="auto"/>
        </w:rPr>
        <w:t xml:space="preserve"> </w:t>
      </w:r>
      <w:r w:rsidR="00705265" w:rsidRPr="00870E68">
        <w:rPr>
          <w:rFonts w:ascii="Times New Roman" w:eastAsiaTheme="minorHAnsi" w:hAnsi="Times New Roman" w:cs="Times New Roman" w:hint="eastAsia"/>
          <w:color w:val="auto"/>
        </w:rPr>
        <w:t>W</w:t>
      </w:r>
      <w:r w:rsidR="00705265" w:rsidRPr="00870E68">
        <w:rPr>
          <w:rFonts w:ascii="Times New Roman" w:hAnsi="Times New Roman" w:cs="Times New Roman"/>
          <w:color w:val="auto"/>
        </w:rPr>
        <w:t xml:space="preserve">hen the distribution range of the </w:t>
      </w:r>
      <w:r w:rsidR="00705265" w:rsidRPr="00870E68">
        <w:rPr>
          <w:rFonts w:ascii="Times New Roman" w:hAnsi="Times New Roman" w:cs="Times New Roman" w:hint="eastAsia"/>
          <w:color w:val="auto"/>
        </w:rPr>
        <w:t>plant</w:t>
      </w:r>
      <w:r w:rsidR="00705265" w:rsidRPr="00870E68">
        <w:rPr>
          <w:rFonts w:ascii="Times New Roman" w:hAnsi="Times New Roman" w:cs="Times New Roman"/>
          <w:color w:val="auto"/>
        </w:rPr>
        <w:t xml:space="preserve"> community was wide</w:t>
      </w:r>
      <w:r w:rsidR="00705265" w:rsidRPr="00870E68">
        <w:rPr>
          <w:rFonts w:ascii="Times New Roman" w:hAnsi="Times New Roman" w:cs="Times New Roman" w:hint="eastAsia"/>
          <w:color w:val="auto"/>
        </w:rPr>
        <w:t>, t</w:t>
      </w:r>
      <w:r w:rsidR="00705265" w:rsidRPr="00870E68">
        <w:rPr>
          <w:rFonts w:ascii="Times New Roman" w:hAnsi="Times New Roman" w:cs="Times New Roman"/>
          <w:color w:val="auto"/>
        </w:rPr>
        <w:t xml:space="preserve">he </w:t>
      </w:r>
      <w:r w:rsidR="009E437A" w:rsidRPr="00870E68">
        <w:rPr>
          <w:rFonts w:ascii="Times New Roman" w:hAnsi="Times New Roman" w:cs="Times New Roman"/>
          <w:color w:val="auto"/>
        </w:rPr>
        <w:t xml:space="preserve">additional </w:t>
      </w:r>
      <w:r w:rsidR="00705265" w:rsidRPr="00870E68">
        <w:rPr>
          <w:rFonts w:ascii="Times New Roman" w:eastAsiaTheme="minorHAnsi" w:hAnsi="Times New Roman" w:cs="Times New Roman"/>
          <w:color w:val="auto"/>
        </w:rPr>
        <w:t xml:space="preserve">quadrats </w:t>
      </w:r>
      <w:r w:rsidR="00705265" w:rsidRPr="00870E68">
        <w:rPr>
          <w:rFonts w:ascii="Times New Roman" w:hAnsi="Times New Roman" w:cs="Times New Roman"/>
          <w:color w:val="auto"/>
        </w:rPr>
        <w:t xml:space="preserve">were installed </w:t>
      </w:r>
      <w:r w:rsidR="00705265" w:rsidRPr="00870E68">
        <w:rPr>
          <w:rFonts w:ascii="Times New Roman" w:hAnsi="Times New Roman" w:cs="Times New Roman" w:hint="eastAsia"/>
          <w:color w:val="auto"/>
        </w:rPr>
        <w:t xml:space="preserve">every </w:t>
      </w:r>
      <w:r w:rsidR="00705265" w:rsidRPr="00870E68">
        <w:rPr>
          <w:rFonts w:ascii="Times New Roman" w:hAnsi="Times New Roman" w:cs="Times New Roman"/>
          <w:color w:val="auto"/>
        </w:rPr>
        <w:t>20 m within the community</w:t>
      </w:r>
      <w:r w:rsidR="00705265" w:rsidRPr="00870E68">
        <w:rPr>
          <w:rFonts w:ascii="Times New Roman" w:hAnsi="Times New Roman" w:cs="Times New Roman" w:hint="eastAsia"/>
          <w:color w:val="auto"/>
        </w:rPr>
        <w:t>.</w:t>
      </w:r>
      <w:r w:rsidR="00705265" w:rsidRPr="00870E68">
        <w:rPr>
          <w:rFonts w:ascii="Times New Roman" w:hAnsi="Times New Roman" w:cs="Times New Roman"/>
          <w:color w:val="auto"/>
        </w:rPr>
        <w:t xml:space="preserve"> </w:t>
      </w:r>
      <w:r w:rsidR="009E437A" w:rsidRPr="00870E68">
        <w:rPr>
          <w:rFonts w:ascii="Times New Roman" w:hAnsi="Times New Roman" w:cs="Times New Roman"/>
          <w:color w:val="auto"/>
        </w:rPr>
        <w:t>T</w:t>
      </w:r>
      <w:r w:rsidR="00721589" w:rsidRPr="00870E68">
        <w:rPr>
          <w:rFonts w:ascii="Times New Roman" w:hAnsi="Times New Roman" w:cs="Times New Roman"/>
          <w:color w:val="auto"/>
        </w:rPr>
        <w:t xml:space="preserve">he numbers of quadrats per transect </w:t>
      </w:r>
      <w:r w:rsidR="009E437A" w:rsidRPr="00870E68">
        <w:rPr>
          <w:rFonts w:ascii="Times New Roman" w:hAnsi="Times New Roman" w:cs="Times New Roman"/>
          <w:color w:val="auto"/>
        </w:rPr>
        <w:t>varied between</w:t>
      </w:r>
      <w:r w:rsidR="00721589" w:rsidRPr="00870E68">
        <w:rPr>
          <w:rFonts w:ascii="Times New Roman" w:hAnsi="Times New Roman" w:cs="Times New Roman"/>
          <w:color w:val="auto"/>
        </w:rPr>
        <w:t xml:space="preserve"> </w:t>
      </w:r>
      <w:r w:rsidR="00F70E7F" w:rsidRPr="00870E68">
        <w:rPr>
          <w:rFonts w:ascii="Times New Roman" w:hAnsi="Times New Roman" w:cs="Times New Roman" w:hint="eastAsia"/>
          <w:color w:val="auto"/>
        </w:rPr>
        <w:t>3</w:t>
      </w:r>
      <w:r w:rsidR="00721589" w:rsidRPr="00870E68">
        <w:rPr>
          <w:rFonts w:ascii="Times New Roman" w:hAnsi="Times New Roman" w:cs="Times New Roman"/>
          <w:color w:val="auto"/>
        </w:rPr>
        <w:t xml:space="preserve"> </w:t>
      </w:r>
      <w:r w:rsidR="009E437A" w:rsidRPr="00870E68">
        <w:rPr>
          <w:rFonts w:ascii="Times New Roman" w:hAnsi="Times New Roman" w:cs="Times New Roman"/>
          <w:color w:val="auto"/>
        </w:rPr>
        <w:t>and</w:t>
      </w:r>
      <w:r w:rsidR="00721589" w:rsidRPr="00870E68">
        <w:rPr>
          <w:rFonts w:ascii="Times New Roman" w:hAnsi="Times New Roman" w:cs="Times New Roman"/>
          <w:color w:val="auto"/>
        </w:rPr>
        <w:t xml:space="preserve"> </w:t>
      </w:r>
      <w:r w:rsidR="00F70E7F" w:rsidRPr="00870E68">
        <w:rPr>
          <w:rFonts w:ascii="Times New Roman" w:hAnsi="Times New Roman" w:cs="Times New Roman" w:hint="eastAsia"/>
          <w:color w:val="auto"/>
        </w:rPr>
        <w:t>19</w:t>
      </w:r>
      <w:r w:rsidR="00721589" w:rsidRPr="00870E68">
        <w:rPr>
          <w:rFonts w:ascii="Times New Roman" w:hAnsi="Times New Roman" w:cs="Times New Roman"/>
          <w:color w:val="auto"/>
        </w:rPr>
        <w:t>.</w:t>
      </w:r>
      <w:r w:rsidR="00705265" w:rsidRPr="00870E68">
        <w:rPr>
          <w:rFonts w:ascii="Times New Roman" w:hAnsi="Times New Roman" w:cs="Times New Roman"/>
          <w:color w:val="auto"/>
        </w:rPr>
        <w:t xml:space="preserve"> </w:t>
      </w:r>
      <w:r w:rsidR="009E437A" w:rsidRPr="00870E68">
        <w:rPr>
          <w:rFonts w:ascii="Times New Roman" w:hAnsi="Times New Roman" w:cs="Times New Roman"/>
          <w:color w:val="auto"/>
        </w:rPr>
        <w:t>The species cover i</w:t>
      </w:r>
      <w:r w:rsidR="00705265" w:rsidRPr="00870E68">
        <w:rPr>
          <w:rFonts w:ascii="Times New Roman" w:eastAsiaTheme="minorHAnsi" w:hAnsi="Times New Roman" w:cs="Times New Roman"/>
          <w:color w:val="auto"/>
        </w:rPr>
        <w:t xml:space="preserve">nside each quadrat was </w:t>
      </w:r>
      <w:r w:rsidR="009E437A" w:rsidRPr="00870E68">
        <w:rPr>
          <w:rFonts w:ascii="Times New Roman" w:eastAsiaTheme="minorHAnsi" w:hAnsi="Times New Roman" w:cs="Times New Roman"/>
          <w:color w:val="auto"/>
        </w:rPr>
        <w:t>scored using</w:t>
      </w:r>
      <w:r w:rsidR="00705265" w:rsidRPr="00870E68">
        <w:rPr>
          <w:rFonts w:ascii="Times New Roman" w:eastAsiaTheme="minorHAnsi" w:hAnsi="Times New Roman" w:cs="Times New Roman"/>
          <w:color w:val="auto"/>
        </w:rPr>
        <w:t xml:space="preserve"> the following </w:t>
      </w:r>
      <w:r w:rsidR="009E437A" w:rsidRPr="00870E68">
        <w:rPr>
          <w:rFonts w:ascii="Times New Roman" w:eastAsiaTheme="minorHAnsi" w:hAnsi="Times New Roman" w:cs="Times New Roman"/>
          <w:color w:val="auto"/>
        </w:rPr>
        <w:t xml:space="preserve">cover </w:t>
      </w:r>
      <w:r w:rsidR="00705265" w:rsidRPr="00870E68">
        <w:rPr>
          <w:rFonts w:ascii="Times New Roman" w:eastAsiaTheme="minorHAnsi" w:hAnsi="Times New Roman" w:cs="Times New Roman"/>
          <w:color w:val="auto"/>
        </w:rPr>
        <w:t xml:space="preserve">classes (100 = &gt;95%; 90 = 85-94%; 80 = 75-84%; 70 = 65-74%; 60 = 55-64%; 50 = 45-54%; 40 = 35-44%; 30 = 25-34%; 20 = 15-24%; 10 = 5-14%; 5 = 2-4%; 1 = 0.5-1%; + = &lt;0.5%). </w:t>
      </w:r>
      <w:r w:rsidR="00943A6E" w:rsidRPr="00870E68">
        <w:rPr>
          <w:rFonts w:ascii="Times New Roman" w:eastAsiaTheme="minorHAnsi" w:hAnsi="Times New Roman" w:cs="Times New Roman"/>
          <w:color w:val="auto"/>
        </w:rPr>
        <w:t xml:space="preserve">We sampled </w:t>
      </w:r>
      <w:r w:rsidR="00F14257" w:rsidRPr="00870E68">
        <w:rPr>
          <w:rFonts w:ascii="Times New Roman" w:eastAsiaTheme="minorHAnsi" w:hAnsi="Times New Roman" w:cs="Times New Roman"/>
          <w:color w:val="auto"/>
        </w:rPr>
        <w:t xml:space="preserve">160 quadrats </w:t>
      </w:r>
      <w:r w:rsidR="00693108" w:rsidRPr="00870E68">
        <w:rPr>
          <w:rFonts w:ascii="Times New Roman" w:eastAsiaTheme="minorHAnsi" w:hAnsi="Times New Roman" w:cs="Times New Roman"/>
          <w:color w:val="auto"/>
        </w:rPr>
        <w:t xml:space="preserve">in total; </w:t>
      </w:r>
      <w:r w:rsidR="00ED0E2D" w:rsidRPr="00870E68">
        <w:rPr>
          <w:rFonts w:ascii="Times New Roman" w:eastAsiaTheme="minorHAnsi" w:hAnsi="Times New Roman" w:cs="Times New Roman"/>
          <w:color w:val="auto"/>
        </w:rPr>
        <w:t xml:space="preserve">107 quadrats </w:t>
      </w:r>
      <w:r w:rsidR="00943A6E" w:rsidRPr="00870E68">
        <w:rPr>
          <w:rFonts w:ascii="Times New Roman" w:eastAsiaTheme="minorHAnsi" w:hAnsi="Times New Roman" w:cs="Times New Roman"/>
          <w:color w:val="auto"/>
        </w:rPr>
        <w:t xml:space="preserve">along 12 </w:t>
      </w:r>
      <w:r w:rsidR="00A13D49" w:rsidRPr="00870E68">
        <w:rPr>
          <w:rFonts w:ascii="Times New Roman" w:eastAsiaTheme="minorHAnsi" w:hAnsi="Times New Roman" w:cs="Times New Roman"/>
          <w:color w:val="auto"/>
        </w:rPr>
        <w:t xml:space="preserve">transects </w:t>
      </w:r>
      <w:r w:rsidR="006304A0" w:rsidRPr="00870E68">
        <w:rPr>
          <w:rFonts w:ascii="Times New Roman" w:eastAsiaTheme="minorHAnsi" w:hAnsi="Times New Roman" w:cs="Times New Roman"/>
          <w:color w:val="auto"/>
        </w:rPr>
        <w:t>in the IFs</w:t>
      </w:r>
      <w:r w:rsidR="00ED0E2D" w:rsidRPr="00870E68">
        <w:rPr>
          <w:rFonts w:ascii="Times New Roman" w:eastAsiaTheme="minorHAnsi" w:hAnsi="Times New Roman" w:cs="Times New Roman"/>
          <w:color w:val="auto"/>
        </w:rPr>
        <w:t xml:space="preserve"> and 53 quadrats </w:t>
      </w:r>
      <w:r w:rsidR="00943A6E" w:rsidRPr="00870E68">
        <w:rPr>
          <w:rFonts w:ascii="Times New Roman" w:eastAsiaTheme="minorHAnsi" w:hAnsi="Times New Roman" w:cs="Times New Roman"/>
          <w:color w:val="auto"/>
        </w:rPr>
        <w:t xml:space="preserve">along 6 transects </w:t>
      </w:r>
      <w:r w:rsidR="00907E28" w:rsidRPr="00870E68">
        <w:rPr>
          <w:rFonts w:ascii="Times New Roman" w:eastAsiaTheme="minorHAnsi" w:hAnsi="Times New Roman" w:cs="Times New Roman"/>
          <w:color w:val="auto"/>
        </w:rPr>
        <w:t>in the CFs</w:t>
      </w:r>
      <w:r w:rsidR="00ED0E2D" w:rsidRPr="00870E68">
        <w:rPr>
          <w:rFonts w:ascii="Times New Roman" w:eastAsiaTheme="minorHAnsi" w:hAnsi="Times New Roman" w:cs="Times New Roman"/>
          <w:color w:val="auto"/>
        </w:rPr>
        <w:t xml:space="preserve">. </w:t>
      </w:r>
      <w:r w:rsidR="0063246C" w:rsidRPr="00870E68">
        <w:rPr>
          <w:rFonts w:ascii="Times New Roman" w:eastAsiaTheme="minorHAnsi" w:hAnsi="Times New Roman" w:cs="Times New Roman"/>
          <w:color w:val="auto"/>
        </w:rPr>
        <w:t xml:space="preserve">The main species detected are </w:t>
      </w:r>
      <w:r w:rsidR="009E437A" w:rsidRPr="00870E68">
        <w:rPr>
          <w:rFonts w:ascii="Times New Roman" w:eastAsiaTheme="minorHAnsi" w:hAnsi="Times New Roman" w:cs="Times New Roman"/>
          <w:color w:val="auto"/>
        </w:rPr>
        <w:t>presented</w:t>
      </w:r>
      <w:r w:rsidR="003B7BEB" w:rsidRPr="00870E68">
        <w:rPr>
          <w:rFonts w:ascii="Times New Roman" w:eastAsiaTheme="minorHAnsi" w:hAnsi="Times New Roman" w:cs="Times New Roman"/>
          <w:color w:val="auto"/>
        </w:rPr>
        <w:t xml:space="preserve"> in Table S1 of </w:t>
      </w:r>
      <w:r w:rsidR="00F06C90" w:rsidRPr="00870E68">
        <w:rPr>
          <w:rFonts w:ascii="Times New Roman" w:eastAsiaTheme="minorHAnsi" w:hAnsi="Times New Roman" w:cs="Times New Roman"/>
          <w:color w:val="auto"/>
        </w:rPr>
        <w:t>Online Resource</w:t>
      </w:r>
      <w:r w:rsidR="0063246C" w:rsidRPr="00870E68">
        <w:rPr>
          <w:rFonts w:ascii="Times New Roman" w:eastAsiaTheme="minorHAnsi" w:hAnsi="Times New Roman" w:cs="Times New Roman"/>
          <w:color w:val="auto"/>
        </w:rPr>
        <w:t xml:space="preserve">. </w:t>
      </w:r>
      <w:r w:rsidR="00E945E7" w:rsidRPr="00870E68">
        <w:rPr>
          <w:rFonts w:ascii="Times New Roman" w:eastAsiaTheme="minorHAnsi" w:hAnsi="Times New Roman" w:cs="Times New Roman"/>
          <w:color w:val="auto"/>
        </w:rPr>
        <w:t xml:space="preserve">The nomenclature of vascular plant species follows the Korean Plant Names </w:t>
      </w:r>
      <w:r w:rsidR="00D03885" w:rsidRPr="00870E68">
        <w:rPr>
          <w:rFonts w:ascii="Times New Roman" w:eastAsiaTheme="minorHAnsi" w:hAnsi="Times New Roman" w:cs="Times New Roman"/>
          <w:color w:val="auto"/>
        </w:rPr>
        <w:t>I</w:t>
      </w:r>
      <w:r w:rsidR="00E945E7" w:rsidRPr="00870E68">
        <w:rPr>
          <w:rFonts w:ascii="Times New Roman" w:eastAsiaTheme="minorHAnsi" w:hAnsi="Times New Roman" w:cs="Times New Roman"/>
          <w:color w:val="auto"/>
        </w:rPr>
        <w:t>ndex (</w:t>
      </w:r>
      <w:r w:rsidR="00E40EC1" w:rsidRPr="00870E68">
        <w:rPr>
          <w:rFonts w:ascii="Times New Roman" w:eastAsiaTheme="minorHAnsi" w:hAnsi="Times New Roman" w:cs="Times New Roman"/>
          <w:color w:val="auto"/>
        </w:rPr>
        <w:t>KFS</w:t>
      </w:r>
      <w:r w:rsidR="00272732" w:rsidRPr="00870E68">
        <w:rPr>
          <w:rFonts w:ascii="Times New Roman" w:eastAsiaTheme="minorHAnsi" w:hAnsi="Times New Roman" w:cs="Times New Roman"/>
          <w:color w:val="auto"/>
        </w:rPr>
        <w:t>,</w:t>
      </w:r>
      <w:r w:rsidR="00E40EC1" w:rsidRPr="00870E68">
        <w:rPr>
          <w:rFonts w:ascii="Times New Roman" w:eastAsiaTheme="minorHAnsi" w:hAnsi="Times New Roman" w:cs="Times New Roman"/>
          <w:color w:val="auto"/>
        </w:rPr>
        <w:t xml:space="preserve"> </w:t>
      </w:r>
      <w:r w:rsidR="00332FD9" w:rsidRPr="00870E68">
        <w:rPr>
          <w:rFonts w:ascii="Times New Roman" w:eastAsiaTheme="minorHAnsi" w:hAnsi="Times New Roman" w:cs="Times New Roman"/>
          <w:color w:val="auto"/>
        </w:rPr>
        <w:t>2017)</w:t>
      </w:r>
      <w:r w:rsidR="009E437A" w:rsidRPr="00870E68">
        <w:rPr>
          <w:rFonts w:ascii="Times New Roman" w:eastAsiaTheme="minorHAnsi" w:hAnsi="Times New Roman" w:cs="Times New Roman"/>
          <w:color w:val="auto"/>
        </w:rPr>
        <w:t xml:space="preserve"> and</w:t>
      </w:r>
      <w:r w:rsidR="00981FB6" w:rsidRPr="00870E68">
        <w:rPr>
          <w:rFonts w:ascii="Times New Roman" w:eastAsiaTheme="minorHAnsi" w:hAnsi="Times New Roman" w:cs="Times New Roman"/>
          <w:color w:val="auto"/>
        </w:rPr>
        <w:t xml:space="preserve"> the </w:t>
      </w:r>
      <w:r w:rsidR="00981FB6" w:rsidRPr="00870E68">
        <w:rPr>
          <w:rFonts w:ascii="Times New Roman" w:hAnsi="Times New Roman" w:cs="Times New Roman"/>
          <w:color w:val="auto"/>
        </w:rPr>
        <w:t>Integrated Taxonomic Information System (</w:t>
      </w:r>
      <w:r w:rsidR="00272732" w:rsidRPr="00870E68">
        <w:rPr>
          <w:rFonts w:ascii="Times New Roman" w:hAnsi="Times New Roman" w:cs="Times New Roman"/>
          <w:color w:val="auto"/>
        </w:rPr>
        <w:t>ITIS,</w:t>
      </w:r>
      <w:r w:rsidR="00981FB6" w:rsidRPr="00870E68">
        <w:rPr>
          <w:rFonts w:ascii="Times New Roman" w:hAnsi="Times New Roman" w:cs="Times New Roman"/>
          <w:color w:val="auto"/>
        </w:rPr>
        <w:t xml:space="preserve"> 2017) for </w:t>
      </w:r>
      <w:r w:rsidR="00E945E7" w:rsidRPr="00870E68">
        <w:rPr>
          <w:rFonts w:ascii="Times New Roman" w:eastAsiaTheme="minorHAnsi" w:hAnsi="Times New Roman" w:cs="Times New Roman"/>
          <w:i/>
          <w:color w:val="auto"/>
        </w:rPr>
        <w:t>Phragmites au</w:t>
      </w:r>
      <w:r w:rsidR="000B3806" w:rsidRPr="00870E68">
        <w:rPr>
          <w:rFonts w:ascii="Times New Roman" w:eastAsiaTheme="minorHAnsi" w:hAnsi="Times New Roman" w:cs="Times New Roman"/>
          <w:i/>
          <w:color w:val="auto"/>
        </w:rPr>
        <w:t>s</w:t>
      </w:r>
      <w:r w:rsidR="00E945E7" w:rsidRPr="00870E68">
        <w:rPr>
          <w:rFonts w:ascii="Times New Roman" w:eastAsiaTheme="minorHAnsi" w:hAnsi="Times New Roman" w:cs="Times New Roman"/>
          <w:i/>
          <w:color w:val="auto"/>
        </w:rPr>
        <w:t>tralis</w:t>
      </w:r>
      <w:r w:rsidR="00467FD4" w:rsidRPr="00870E68">
        <w:rPr>
          <w:rFonts w:ascii="Times New Roman" w:eastAsiaTheme="minorHAnsi" w:hAnsi="Times New Roman" w:cs="Times New Roman"/>
          <w:color w:val="auto"/>
        </w:rPr>
        <w:t xml:space="preserve"> (Cav.) Trin. ex Steud</w:t>
      </w:r>
      <w:r w:rsidR="00E945E7" w:rsidRPr="00870E68">
        <w:rPr>
          <w:rFonts w:ascii="Times New Roman" w:eastAsiaTheme="minorHAnsi" w:hAnsi="Times New Roman" w:cs="Times New Roman"/>
          <w:color w:val="auto"/>
        </w:rPr>
        <w:t>.</w:t>
      </w:r>
    </w:p>
    <w:p w14:paraId="48CF3C9E" w14:textId="77777777" w:rsidR="001953DA" w:rsidRPr="00870E68" w:rsidRDefault="001953DA" w:rsidP="00222A03">
      <w:pPr>
        <w:ind w:firstLine="567"/>
        <w:textAlignment w:val="baseline"/>
        <w:rPr>
          <w:rFonts w:ascii="Times New Roman" w:eastAsiaTheme="minorHAnsi" w:hAnsi="Times New Roman" w:cs="Times New Roman"/>
          <w:b/>
          <w:bCs/>
          <w:kern w:val="0"/>
          <w:szCs w:val="20"/>
        </w:rPr>
      </w:pPr>
    </w:p>
    <w:p w14:paraId="51555A6E" w14:textId="77777777" w:rsidR="00CE04A7" w:rsidRPr="00870E68" w:rsidRDefault="008B4630" w:rsidP="0016330E">
      <w:pPr>
        <w:textAlignment w:val="baseline"/>
        <w:outlineLvl w:val="0"/>
        <w:rPr>
          <w:rFonts w:ascii="Times New Roman" w:eastAsiaTheme="minorHAnsi" w:hAnsi="Times New Roman" w:cs="Times New Roman"/>
          <w:kern w:val="0"/>
          <w:szCs w:val="20"/>
        </w:rPr>
      </w:pPr>
      <w:r w:rsidRPr="00870E68">
        <w:rPr>
          <w:rFonts w:ascii="Times New Roman" w:eastAsiaTheme="minorHAnsi" w:hAnsi="Times New Roman" w:cs="Times New Roman"/>
          <w:b/>
          <w:bCs/>
          <w:kern w:val="0"/>
          <w:szCs w:val="20"/>
        </w:rPr>
        <w:t xml:space="preserve">Geomorphological and </w:t>
      </w:r>
      <w:r w:rsidR="001103B4" w:rsidRPr="00870E68">
        <w:rPr>
          <w:rFonts w:ascii="Times New Roman" w:eastAsiaTheme="minorHAnsi" w:hAnsi="Times New Roman" w:cs="Times New Roman"/>
          <w:b/>
          <w:bCs/>
          <w:kern w:val="0"/>
          <w:szCs w:val="20"/>
        </w:rPr>
        <w:t>hydrolog</w:t>
      </w:r>
      <w:r w:rsidRPr="00870E68">
        <w:rPr>
          <w:rFonts w:ascii="Times New Roman" w:eastAsiaTheme="minorHAnsi" w:hAnsi="Times New Roman" w:cs="Times New Roman"/>
          <w:b/>
          <w:bCs/>
          <w:kern w:val="0"/>
          <w:szCs w:val="20"/>
        </w:rPr>
        <w:t>ical survey</w:t>
      </w:r>
    </w:p>
    <w:p w14:paraId="527B106A" w14:textId="0AAD8500" w:rsidR="009A3A4A" w:rsidRPr="00870E68" w:rsidRDefault="00217027" w:rsidP="00DA0BEE">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We measured the average elevation and annual flood duration </w:t>
      </w:r>
      <w:r w:rsidR="000F55C7" w:rsidRPr="00870E68">
        <w:rPr>
          <w:rFonts w:ascii="Times New Roman" w:eastAsiaTheme="minorHAnsi" w:hAnsi="Times New Roman" w:cs="Times New Roman"/>
          <w:kern w:val="0"/>
          <w:szCs w:val="20"/>
        </w:rPr>
        <w:t xml:space="preserve">for each </w:t>
      </w:r>
      <w:r w:rsidRPr="00870E68">
        <w:rPr>
          <w:rFonts w:ascii="Times New Roman" w:eastAsiaTheme="minorHAnsi" w:hAnsi="Times New Roman" w:cs="Times New Roman"/>
          <w:kern w:val="0"/>
          <w:szCs w:val="20"/>
        </w:rPr>
        <w:t xml:space="preserve">quadrat </w:t>
      </w:r>
      <w:r w:rsidR="00943ACD" w:rsidRPr="00870E68">
        <w:rPr>
          <w:rFonts w:ascii="Times New Roman" w:eastAsiaTheme="minorHAnsi" w:hAnsi="Times New Roman" w:cs="Times New Roman"/>
          <w:kern w:val="0"/>
          <w:szCs w:val="20"/>
        </w:rPr>
        <w:t>sampled</w:t>
      </w:r>
      <w:r w:rsidRPr="00870E68">
        <w:rPr>
          <w:rFonts w:ascii="Times New Roman" w:eastAsiaTheme="minorHAnsi" w:hAnsi="Times New Roman" w:cs="Times New Roman"/>
          <w:kern w:val="0"/>
          <w:szCs w:val="20"/>
        </w:rPr>
        <w:t xml:space="preserve">. </w:t>
      </w:r>
      <w:r w:rsidR="00254B31" w:rsidRPr="00870E68">
        <w:rPr>
          <w:rFonts w:ascii="Times New Roman" w:eastAsiaTheme="minorHAnsi" w:hAnsi="Times New Roman" w:cs="Times New Roman"/>
          <w:kern w:val="0"/>
          <w:szCs w:val="20"/>
        </w:rPr>
        <w:t>T</w:t>
      </w:r>
      <w:r w:rsidR="00012D1C" w:rsidRPr="00870E68">
        <w:rPr>
          <w:rFonts w:ascii="Times New Roman" w:eastAsiaTheme="minorHAnsi" w:hAnsi="Times New Roman" w:cs="Times New Roman"/>
          <w:kern w:val="0"/>
          <w:szCs w:val="20"/>
        </w:rPr>
        <w:t xml:space="preserve">he </w:t>
      </w:r>
      <w:r w:rsidR="00297F59" w:rsidRPr="00870E68">
        <w:rPr>
          <w:rFonts w:ascii="Times New Roman" w:eastAsiaTheme="minorHAnsi" w:hAnsi="Times New Roman" w:cs="Times New Roman"/>
          <w:kern w:val="0"/>
          <w:szCs w:val="20"/>
        </w:rPr>
        <w:t xml:space="preserve">geomorphology </w:t>
      </w:r>
      <w:r w:rsidR="00E74214" w:rsidRPr="00870E68">
        <w:rPr>
          <w:rFonts w:ascii="Times New Roman" w:eastAsiaTheme="minorHAnsi" w:hAnsi="Times New Roman" w:cs="Times New Roman"/>
          <w:kern w:val="0"/>
          <w:szCs w:val="20"/>
        </w:rPr>
        <w:t xml:space="preserve">in </w:t>
      </w:r>
      <w:r w:rsidR="00012D1C" w:rsidRPr="00870E68">
        <w:rPr>
          <w:rFonts w:ascii="Times New Roman" w:eastAsiaTheme="minorHAnsi" w:hAnsi="Times New Roman" w:cs="Times New Roman"/>
          <w:kern w:val="0"/>
          <w:szCs w:val="20"/>
        </w:rPr>
        <w:t xml:space="preserve">the </w:t>
      </w:r>
      <w:r w:rsidR="00907E28" w:rsidRPr="00870E68">
        <w:rPr>
          <w:rFonts w:ascii="Times New Roman" w:eastAsiaTheme="minorHAnsi" w:hAnsi="Times New Roman" w:cs="Times New Roman"/>
          <w:kern w:val="0"/>
          <w:szCs w:val="20"/>
        </w:rPr>
        <w:t>CFs and IFs</w:t>
      </w:r>
      <w:r w:rsidR="00012D1C" w:rsidRPr="00870E68">
        <w:rPr>
          <w:rFonts w:ascii="Times New Roman" w:eastAsiaTheme="minorHAnsi" w:hAnsi="Times New Roman" w:cs="Times New Roman"/>
          <w:kern w:val="0"/>
          <w:szCs w:val="20"/>
        </w:rPr>
        <w:t xml:space="preserve"> of </w:t>
      </w:r>
      <w:r w:rsidR="0012299B" w:rsidRPr="00870E68">
        <w:rPr>
          <w:rFonts w:ascii="Times New Roman" w:eastAsiaTheme="minorHAnsi" w:hAnsi="Times New Roman" w:cs="Times New Roman"/>
          <w:kern w:val="0"/>
          <w:szCs w:val="20"/>
        </w:rPr>
        <w:t xml:space="preserve">each study </w:t>
      </w:r>
      <w:r w:rsidR="00AC23D0" w:rsidRPr="00870E68">
        <w:rPr>
          <w:rFonts w:ascii="Times New Roman" w:eastAsiaTheme="minorHAnsi" w:hAnsi="Times New Roman" w:cs="Times New Roman"/>
          <w:kern w:val="0"/>
          <w:szCs w:val="20"/>
        </w:rPr>
        <w:t>site</w:t>
      </w:r>
      <w:r w:rsidR="0012299B" w:rsidRPr="00870E68">
        <w:rPr>
          <w:rFonts w:ascii="Times New Roman" w:eastAsiaTheme="minorHAnsi" w:hAnsi="Times New Roman" w:cs="Times New Roman"/>
          <w:kern w:val="0"/>
          <w:szCs w:val="20"/>
        </w:rPr>
        <w:t xml:space="preserve"> </w:t>
      </w:r>
      <w:r w:rsidR="00254B31" w:rsidRPr="00870E68">
        <w:rPr>
          <w:rFonts w:ascii="Times New Roman" w:eastAsiaTheme="minorHAnsi" w:hAnsi="Times New Roman" w:cs="Times New Roman"/>
          <w:kern w:val="0"/>
          <w:szCs w:val="20"/>
        </w:rPr>
        <w:t xml:space="preserve">was </w:t>
      </w:r>
      <w:r w:rsidR="00BC26C2" w:rsidRPr="00870E68">
        <w:rPr>
          <w:rFonts w:ascii="Times New Roman" w:eastAsiaTheme="minorHAnsi" w:hAnsi="Times New Roman" w:cs="Times New Roman"/>
          <w:kern w:val="0"/>
          <w:szCs w:val="20"/>
        </w:rPr>
        <w:t xml:space="preserve">surveyed </w:t>
      </w:r>
      <w:r w:rsidR="0012299B" w:rsidRPr="00870E68">
        <w:rPr>
          <w:rFonts w:ascii="Times New Roman" w:eastAsiaTheme="minorHAnsi" w:hAnsi="Times New Roman" w:cs="Times New Roman"/>
          <w:kern w:val="0"/>
          <w:szCs w:val="20"/>
        </w:rPr>
        <w:t xml:space="preserve">using </w:t>
      </w:r>
      <w:r w:rsidR="00E74214" w:rsidRPr="00870E68">
        <w:rPr>
          <w:rFonts w:ascii="Times New Roman" w:eastAsiaTheme="minorHAnsi" w:hAnsi="Times New Roman" w:cs="Times New Roman"/>
          <w:kern w:val="0"/>
          <w:szCs w:val="20"/>
        </w:rPr>
        <w:t xml:space="preserve">a ProMark 700 </w:t>
      </w:r>
      <w:r w:rsidR="00AD2794" w:rsidRPr="00870E68">
        <w:rPr>
          <w:rFonts w:ascii="Times New Roman" w:eastAsiaTheme="minorHAnsi" w:hAnsi="Times New Roman" w:cs="Times New Roman"/>
          <w:kern w:val="0"/>
          <w:szCs w:val="20"/>
        </w:rPr>
        <w:t>Global Navigation Satellite System (</w:t>
      </w:r>
      <w:r w:rsidR="00E74214" w:rsidRPr="00870E68">
        <w:rPr>
          <w:rFonts w:ascii="Times New Roman" w:eastAsiaTheme="minorHAnsi" w:hAnsi="Times New Roman" w:cs="Times New Roman"/>
          <w:kern w:val="0"/>
          <w:szCs w:val="20"/>
        </w:rPr>
        <w:t>GNSS</w:t>
      </w:r>
      <w:r w:rsidR="00AD2794" w:rsidRPr="00870E68">
        <w:rPr>
          <w:rFonts w:ascii="Times New Roman" w:eastAsiaTheme="minorHAnsi" w:hAnsi="Times New Roman" w:cs="Times New Roman"/>
          <w:kern w:val="0"/>
          <w:szCs w:val="20"/>
        </w:rPr>
        <w:t>)</w:t>
      </w:r>
      <w:r w:rsidR="00E74214" w:rsidRPr="00870E68">
        <w:rPr>
          <w:rFonts w:ascii="Times New Roman" w:eastAsiaTheme="minorHAnsi" w:hAnsi="Times New Roman" w:cs="Times New Roman"/>
          <w:kern w:val="0"/>
          <w:szCs w:val="20"/>
        </w:rPr>
        <w:t xml:space="preserve"> receiver (</w:t>
      </w:r>
      <w:r w:rsidR="0012299B" w:rsidRPr="00870E68">
        <w:rPr>
          <w:rFonts w:ascii="Times New Roman" w:eastAsiaTheme="minorHAnsi" w:hAnsi="Times New Roman" w:cs="Times New Roman"/>
          <w:kern w:val="0"/>
          <w:szCs w:val="20"/>
        </w:rPr>
        <w:t>S</w:t>
      </w:r>
      <w:r w:rsidR="00E74214" w:rsidRPr="00870E68">
        <w:rPr>
          <w:rFonts w:ascii="Times New Roman" w:eastAsiaTheme="minorHAnsi" w:hAnsi="Times New Roman" w:cs="Times New Roman"/>
          <w:kern w:val="0"/>
          <w:szCs w:val="20"/>
        </w:rPr>
        <w:t>pectra Precision, USA</w:t>
      </w:r>
      <w:r w:rsidR="00254B31" w:rsidRPr="00870E68">
        <w:rPr>
          <w:rFonts w:ascii="Times New Roman" w:eastAsiaTheme="minorHAnsi" w:hAnsi="Times New Roman" w:cs="Times New Roman"/>
          <w:kern w:val="0"/>
          <w:szCs w:val="20"/>
        </w:rPr>
        <w:t xml:space="preserve">) along the established </w:t>
      </w:r>
      <w:r w:rsidR="0012299B" w:rsidRPr="00870E68">
        <w:rPr>
          <w:rFonts w:ascii="Times New Roman" w:eastAsiaTheme="minorHAnsi" w:hAnsi="Times New Roman" w:cs="Times New Roman"/>
          <w:kern w:val="0"/>
          <w:szCs w:val="20"/>
        </w:rPr>
        <w:t>line transect</w:t>
      </w:r>
      <w:r w:rsidR="00012D1C" w:rsidRPr="00870E68">
        <w:rPr>
          <w:rFonts w:ascii="Times New Roman" w:eastAsiaTheme="minorHAnsi" w:hAnsi="Times New Roman" w:cs="Times New Roman"/>
          <w:kern w:val="0"/>
          <w:szCs w:val="20"/>
        </w:rPr>
        <w:t>s</w:t>
      </w:r>
      <w:r w:rsidR="00254B31" w:rsidRPr="00870E68">
        <w:rPr>
          <w:rFonts w:ascii="Times New Roman" w:eastAsiaTheme="minorHAnsi" w:hAnsi="Times New Roman" w:cs="Times New Roman"/>
          <w:kern w:val="0"/>
          <w:szCs w:val="20"/>
        </w:rPr>
        <w:t>.</w:t>
      </w:r>
      <w:r w:rsidR="001878B6" w:rsidRPr="00870E68">
        <w:rPr>
          <w:rFonts w:ascii="Times New Roman" w:eastAsiaTheme="minorHAnsi" w:hAnsi="Times New Roman" w:cs="Times New Roman"/>
          <w:kern w:val="0"/>
          <w:szCs w:val="20"/>
        </w:rPr>
        <w:t xml:space="preserve"> The </w:t>
      </w:r>
      <w:r w:rsidR="005C476C" w:rsidRPr="00870E68">
        <w:rPr>
          <w:rFonts w:ascii="Times New Roman" w:eastAsiaTheme="minorHAnsi" w:hAnsi="Times New Roman" w:cs="Times New Roman"/>
          <w:kern w:val="0"/>
          <w:szCs w:val="20"/>
        </w:rPr>
        <w:t>topographic elevation</w:t>
      </w:r>
      <w:r w:rsidR="001878B6" w:rsidRPr="00870E68">
        <w:rPr>
          <w:rFonts w:ascii="Times New Roman" w:eastAsiaTheme="minorHAnsi" w:hAnsi="Times New Roman" w:cs="Times New Roman"/>
          <w:kern w:val="0"/>
          <w:szCs w:val="20"/>
        </w:rPr>
        <w:t xml:space="preserve"> of the </w:t>
      </w:r>
      <w:r w:rsidR="00254B31" w:rsidRPr="00870E68">
        <w:rPr>
          <w:rFonts w:ascii="Times New Roman" w:eastAsiaTheme="minorHAnsi" w:hAnsi="Times New Roman" w:cs="Times New Roman"/>
          <w:kern w:val="0"/>
          <w:szCs w:val="20"/>
        </w:rPr>
        <w:t>plant community</w:t>
      </w:r>
      <w:r w:rsidR="001878B6" w:rsidRPr="00870E68">
        <w:rPr>
          <w:rFonts w:ascii="Times New Roman" w:eastAsiaTheme="minorHAnsi" w:hAnsi="Times New Roman" w:cs="Times New Roman"/>
          <w:kern w:val="0"/>
          <w:szCs w:val="20"/>
        </w:rPr>
        <w:t xml:space="preserve"> was calculated </w:t>
      </w:r>
      <w:r w:rsidR="00254B31" w:rsidRPr="00870E68">
        <w:rPr>
          <w:rFonts w:ascii="Times New Roman" w:eastAsiaTheme="minorHAnsi" w:hAnsi="Times New Roman" w:cs="Times New Roman"/>
          <w:kern w:val="0"/>
          <w:szCs w:val="20"/>
        </w:rPr>
        <w:t xml:space="preserve">using </w:t>
      </w:r>
      <w:r w:rsidR="001878B6" w:rsidRPr="00870E68">
        <w:rPr>
          <w:rFonts w:ascii="Times New Roman" w:eastAsiaTheme="minorHAnsi" w:hAnsi="Times New Roman" w:cs="Times New Roman"/>
          <w:kern w:val="0"/>
          <w:szCs w:val="20"/>
        </w:rPr>
        <w:t xml:space="preserve">the average </w:t>
      </w:r>
      <w:r w:rsidR="005C476C" w:rsidRPr="00870E68">
        <w:rPr>
          <w:rFonts w:ascii="Times New Roman" w:eastAsiaTheme="minorHAnsi" w:hAnsi="Times New Roman" w:cs="Times New Roman"/>
          <w:kern w:val="0"/>
          <w:szCs w:val="20"/>
        </w:rPr>
        <w:t xml:space="preserve">elevation </w:t>
      </w:r>
      <w:r w:rsidR="001878B6" w:rsidRPr="00870E68">
        <w:rPr>
          <w:rFonts w:ascii="Times New Roman" w:eastAsiaTheme="minorHAnsi" w:hAnsi="Times New Roman" w:cs="Times New Roman"/>
          <w:kern w:val="0"/>
          <w:szCs w:val="20"/>
        </w:rPr>
        <w:t xml:space="preserve">of each </w:t>
      </w:r>
      <w:r w:rsidR="00F37DFA" w:rsidRPr="00870E68">
        <w:rPr>
          <w:rFonts w:ascii="Times New Roman" w:eastAsiaTheme="minorHAnsi" w:hAnsi="Times New Roman" w:cs="Times New Roman"/>
          <w:kern w:val="0"/>
          <w:szCs w:val="20"/>
        </w:rPr>
        <w:t>community</w:t>
      </w:r>
      <w:r w:rsidR="001878B6" w:rsidRPr="00870E68">
        <w:rPr>
          <w:rFonts w:ascii="Times New Roman" w:eastAsiaTheme="minorHAnsi" w:hAnsi="Times New Roman" w:cs="Times New Roman"/>
          <w:kern w:val="0"/>
          <w:szCs w:val="20"/>
        </w:rPr>
        <w:t xml:space="preserve"> above the </w:t>
      </w:r>
      <w:r w:rsidR="00A26E1E" w:rsidRPr="00870E68">
        <w:rPr>
          <w:rFonts w:ascii="Times New Roman" w:eastAsiaTheme="minorHAnsi" w:hAnsi="Times New Roman" w:cs="Times New Roman"/>
          <w:kern w:val="0"/>
          <w:szCs w:val="20"/>
        </w:rPr>
        <w:t>ordinary (</w:t>
      </w:r>
      <w:r w:rsidR="003435BA" w:rsidRPr="00870E68">
        <w:rPr>
          <w:rFonts w:ascii="Times New Roman" w:eastAsiaTheme="minorHAnsi" w:hAnsi="Times New Roman" w:cs="Times New Roman"/>
          <w:kern w:val="0"/>
          <w:szCs w:val="20"/>
        </w:rPr>
        <w:t>median</w:t>
      </w:r>
      <w:r w:rsidR="00A26E1E" w:rsidRPr="00870E68">
        <w:rPr>
          <w:rFonts w:ascii="Times New Roman" w:eastAsiaTheme="minorHAnsi" w:hAnsi="Times New Roman" w:cs="Times New Roman"/>
          <w:kern w:val="0"/>
          <w:szCs w:val="20"/>
        </w:rPr>
        <w:t>)</w:t>
      </w:r>
      <w:r w:rsidR="001878B6" w:rsidRPr="00870E68">
        <w:rPr>
          <w:rFonts w:ascii="Times New Roman" w:eastAsiaTheme="minorHAnsi" w:hAnsi="Times New Roman" w:cs="Times New Roman"/>
          <w:kern w:val="0"/>
          <w:szCs w:val="20"/>
        </w:rPr>
        <w:t xml:space="preserve"> </w:t>
      </w:r>
      <w:r w:rsidR="001878B6" w:rsidRPr="00870E68">
        <w:rPr>
          <w:rFonts w:ascii="Times New Roman" w:eastAsiaTheme="minorHAnsi" w:hAnsi="Times New Roman" w:cs="Times New Roman"/>
          <w:kern w:val="0"/>
          <w:szCs w:val="20"/>
        </w:rPr>
        <w:lastRenderedPageBreak/>
        <w:t>water level.</w:t>
      </w:r>
      <w:r w:rsidR="00E74729" w:rsidRPr="00870E68">
        <w:rPr>
          <w:rFonts w:ascii="Times New Roman" w:eastAsiaTheme="minorHAnsi" w:hAnsi="Times New Roman" w:cs="Times New Roman"/>
          <w:kern w:val="0"/>
          <w:szCs w:val="20"/>
        </w:rPr>
        <w:t xml:space="preserve"> </w:t>
      </w:r>
      <w:r w:rsidR="00D27B0C" w:rsidRPr="00870E68">
        <w:rPr>
          <w:rFonts w:ascii="Times New Roman" w:eastAsiaTheme="minorHAnsi" w:hAnsi="Times New Roman" w:cs="Times New Roman"/>
          <w:kern w:val="0"/>
          <w:szCs w:val="20"/>
        </w:rPr>
        <w:t>The w</w:t>
      </w:r>
      <w:r w:rsidR="001103B4" w:rsidRPr="00870E68">
        <w:rPr>
          <w:rFonts w:ascii="Times New Roman" w:eastAsiaTheme="minorHAnsi" w:hAnsi="Times New Roman" w:cs="Times New Roman"/>
          <w:kern w:val="0"/>
          <w:szCs w:val="20"/>
        </w:rPr>
        <w:t xml:space="preserve">ater level of </w:t>
      </w:r>
      <w:r w:rsidR="00D36652" w:rsidRPr="00870E68">
        <w:rPr>
          <w:rFonts w:ascii="Times New Roman" w:eastAsiaTheme="minorHAnsi" w:hAnsi="Times New Roman" w:cs="Times New Roman"/>
          <w:kern w:val="0"/>
          <w:szCs w:val="20"/>
        </w:rPr>
        <w:t xml:space="preserve">the </w:t>
      </w:r>
      <w:r w:rsidR="001103B4" w:rsidRPr="00870E68">
        <w:rPr>
          <w:rFonts w:ascii="Times New Roman" w:eastAsiaTheme="minorHAnsi" w:hAnsi="Times New Roman" w:cs="Times New Roman"/>
          <w:kern w:val="0"/>
          <w:szCs w:val="20"/>
        </w:rPr>
        <w:t xml:space="preserve">study </w:t>
      </w:r>
      <w:r w:rsidR="001878B6" w:rsidRPr="00870E68">
        <w:rPr>
          <w:rFonts w:ascii="Times New Roman" w:eastAsiaTheme="minorHAnsi" w:hAnsi="Times New Roman" w:cs="Times New Roman"/>
          <w:kern w:val="0"/>
          <w:szCs w:val="20"/>
        </w:rPr>
        <w:t xml:space="preserve">sites </w:t>
      </w:r>
      <w:r w:rsidR="001103B4" w:rsidRPr="00870E68">
        <w:rPr>
          <w:rFonts w:ascii="Times New Roman" w:eastAsiaTheme="minorHAnsi" w:hAnsi="Times New Roman" w:cs="Times New Roman"/>
          <w:kern w:val="0"/>
          <w:szCs w:val="20"/>
        </w:rPr>
        <w:t>was measured</w:t>
      </w:r>
      <w:r w:rsidR="00C2447D" w:rsidRPr="00870E68">
        <w:rPr>
          <w:rFonts w:ascii="Times New Roman" w:eastAsiaTheme="minorHAnsi" w:hAnsi="Times New Roman" w:cs="Times New Roman"/>
          <w:kern w:val="0"/>
          <w:szCs w:val="20"/>
        </w:rPr>
        <w:t xml:space="preserve"> every hour</w:t>
      </w:r>
      <w:r w:rsidR="001103B4" w:rsidRPr="00870E68">
        <w:rPr>
          <w:rFonts w:ascii="Times New Roman" w:eastAsiaTheme="minorHAnsi" w:hAnsi="Times New Roman" w:cs="Times New Roman"/>
          <w:kern w:val="0"/>
          <w:szCs w:val="20"/>
        </w:rPr>
        <w:t xml:space="preserve"> </w:t>
      </w:r>
      <w:r w:rsidR="00D27B0C" w:rsidRPr="00870E68">
        <w:rPr>
          <w:rFonts w:ascii="Times New Roman" w:eastAsiaTheme="minorHAnsi" w:hAnsi="Times New Roman" w:cs="Times New Roman"/>
          <w:kern w:val="0"/>
          <w:szCs w:val="20"/>
        </w:rPr>
        <w:t xml:space="preserve">from December 22, 2015 to December 31, 2016 </w:t>
      </w:r>
      <w:r w:rsidR="001103B4" w:rsidRPr="00870E68">
        <w:rPr>
          <w:rFonts w:ascii="Times New Roman" w:eastAsiaTheme="minorHAnsi" w:hAnsi="Times New Roman" w:cs="Times New Roman"/>
          <w:kern w:val="0"/>
          <w:szCs w:val="20"/>
        </w:rPr>
        <w:t>using automatic water level data logger</w:t>
      </w:r>
      <w:r w:rsidR="00D27B0C" w:rsidRPr="00870E68">
        <w:rPr>
          <w:rFonts w:ascii="Times New Roman" w:eastAsiaTheme="minorHAnsi" w:hAnsi="Times New Roman" w:cs="Times New Roman"/>
          <w:kern w:val="0"/>
          <w:szCs w:val="20"/>
        </w:rPr>
        <w:t>s</w:t>
      </w:r>
      <w:r w:rsidR="001103B4" w:rsidRPr="00870E68">
        <w:rPr>
          <w:rFonts w:ascii="Times New Roman" w:eastAsiaTheme="minorHAnsi" w:hAnsi="Times New Roman" w:cs="Times New Roman"/>
          <w:kern w:val="0"/>
          <w:szCs w:val="20"/>
        </w:rPr>
        <w:t xml:space="preserve"> (HOBO U20L</w:t>
      </w:r>
      <w:r w:rsidR="00D36652" w:rsidRPr="00870E68">
        <w:rPr>
          <w:rFonts w:ascii="Times New Roman" w:eastAsiaTheme="minorHAnsi" w:hAnsi="Times New Roman" w:cs="Times New Roman"/>
          <w:kern w:val="0"/>
          <w:szCs w:val="20"/>
        </w:rPr>
        <w:t>-</w:t>
      </w:r>
      <w:r w:rsidR="001103B4" w:rsidRPr="00870E68">
        <w:rPr>
          <w:rFonts w:ascii="Times New Roman" w:eastAsiaTheme="minorHAnsi" w:hAnsi="Times New Roman" w:cs="Times New Roman"/>
          <w:kern w:val="0"/>
          <w:szCs w:val="20"/>
        </w:rPr>
        <w:t>01</w:t>
      </w:r>
      <w:r w:rsidR="00D36652" w:rsidRPr="00870E68">
        <w:rPr>
          <w:rFonts w:ascii="Times New Roman" w:eastAsiaTheme="minorHAnsi" w:hAnsi="Times New Roman" w:cs="Times New Roman"/>
          <w:kern w:val="0"/>
          <w:szCs w:val="20"/>
        </w:rPr>
        <w:t>, Onset, USA</w:t>
      </w:r>
      <w:r w:rsidR="001103B4" w:rsidRPr="00870E68">
        <w:rPr>
          <w:rFonts w:ascii="Times New Roman" w:eastAsiaTheme="minorHAnsi" w:hAnsi="Times New Roman" w:cs="Times New Roman"/>
          <w:kern w:val="0"/>
          <w:szCs w:val="20"/>
        </w:rPr>
        <w:t xml:space="preserve">). </w:t>
      </w:r>
      <w:r w:rsidR="00D36652" w:rsidRPr="00870E68">
        <w:rPr>
          <w:rFonts w:ascii="Times New Roman" w:eastAsiaTheme="minorHAnsi" w:hAnsi="Times New Roman" w:cs="Times New Roman"/>
          <w:kern w:val="0"/>
          <w:szCs w:val="20"/>
        </w:rPr>
        <w:t>The d</w:t>
      </w:r>
      <w:r w:rsidR="001103B4" w:rsidRPr="00870E68">
        <w:rPr>
          <w:rFonts w:ascii="Times New Roman" w:eastAsiaTheme="minorHAnsi" w:hAnsi="Times New Roman" w:cs="Times New Roman"/>
          <w:kern w:val="0"/>
          <w:szCs w:val="20"/>
        </w:rPr>
        <w:t>ata logger</w:t>
      </w:r>
      <w:r w:rsidR="00254B31" w:rsidRPr="00870E68">
        <w:rPr>
          <w:rFonts w:ascii="Times New Roman" w:eastAsiaTheme="minorHAnsi" w:hAnsi="Times New Roman" w:cs="Times New Roman"/>
          <w:kern w:val="0"/>
          <w:szCs w:val="20"/>
        </w:rPr>
        <w:t>s</w:t>
      </w:r>
      <w:r w:rsidR="001103B4" w:rsidRPr="00870E68">
        <w:rPr>
          <w:rFonts w:ascii="Times New Roman" w:eastAsiaTheme="minorHAnsi" w:hAnsi="Times New Roman" w:cs="Times New Roman"/>
          <w:kern w:val="0"/>
          <w:szCs w:val="20"/>
        </w:rPr>
        <w:t xml:space="preserve"> </w:t>
      </w:r>
      <w:r w:rsidR="00254B31" w:rsidRPr="00870E68">
        <w:rPr>
          <w:rFonts w:ascii="Times New Roman" w:eastAsiaTheme="minorHAnsi" w:hAnsi="Times New Roman" w:cs="Times New Roman"/>
          <w:kern w:val="0"/>
          <w:szCs w:val="20"/>
        </w:rPr>
        <w:t>were</w:t>
      </w:r>
      <w:r w:rsidR="001103B4" w:rsidRPr="00870E68">
        <w:rPr>
          <w:rFonts w:ascii="Times New Roman" w:eastAsiaTheme="minorHAnsi" w:hAnsi="Times New Roman" w:cs="Times New Roman"/>
          <w:kern w:val="0"/>
          <w:szCs w:val="20"/>
        </w:rPr>
        <w:t xml:space="preserve"> installed at </w:t>
      </w:r>
      <w:r w:rsidR="004345B0" w:rsidRPr="00870E68">
        <w:rPr>
          <w:rFonts w:ascii="Times New Roman" w:eastAsiaTheme="minorHAnsi" w:hAnsi="Times New Roman" w:cs="Times New Roman"/>
          <w:kern w:val="0"/>
          <w:szCs w:val="20"/>
        </w:rPr>
        <w:t xml:space="preserve">the </w:t>
      </w:r>
      <w:r w:rsidR="00D36652" w:rsidRPr="00870E68">
        <w:rPr>
          <w:rFonts w:ascii="Times New Roman" w:eastAsiaTheme="minorHAnsi" w:hAnsi="Times New Roman" w:cs="Times New Roman"/>
          <w:kern w:val="0"/>
          <w:szCs w:val="20"/>
        </w:rPr>
        <w:t xml:space="preserve">wetland </w:t>
      </w:r>
      <w:r w:rsidR="004345B0" w:rsidRPr="00870E68">
        <w:rPr>
          <w:rFonts w:ascii="Times New Roman" w:eastAsiaTheme="minorHAnsi" w:hAnsi="Times New Roman" w:cs="Times New Roman"/>
          <w:kern w:val="0"/>
          <w:szCs w:val="20"/>
        </w:rPr>
        <w:t xml:space="preserve">pond </w:t>
      </w:r>
      <w:r w:rsidR="003B3E43" w:rsidRPr="00870E68">
        <w:rPr>
          <w:rFonts w:ascii="Times New Roman" w:eastAsiaTheme="minorHAnsi" w:hAnsi="Times New Roman" w:cs="Times New Roman"/>
          <w:kern w:val="0"/>
          <w:szCs w:val="20"/>
        </w:rPr>
        <w:t xml:space="preserve">in </w:t>
      </w:r>
      <w:r w:rsidR="001103B4" w:rsidRPr="00870E68">
        <w:rPr>
          <w:rFonts w:ascii="Times New Roman" w:eastAsiaTheme="minorHAnsi" w:hAnsi="Times New Roman" w:cs="Times New Roman"/>
          <w:kern w:val="0"/>
          <w:szCs w:val="20"/>
        </w:rPr>
        <w:t xml:space="preserve">the </w:t>
      </w:r>
      <w:r w:rsidR="00907E28" w:rsidRPr="00870E68">
        <w:rPr>
          <w:rFonts w:ascii="Times New Roman" w:eastAsiaTheme="minorHAnsi" w:hAnsi="Times New Roman" w:cs="Times New Roman"/>
          <w:kern w:val="0"/>
          <w:szCs w:val="20"/>
        </w:rPr>
        <w:t>IF</w:t>
      </w:r>
      <w:r w:rsidR="001103B4" w:rsidRPr="00870E68">
        <w:rPr>
          <w:rFonts w:ascii="Times New Roman" w:eastAsiaTheme="minorHAnsi" w:hAnsi="Times New Roman" w:cs="Times New Roman"/>
          <w:kern w:val="0"/>
          <w:szCs w:val="20"/>
        </w:rPr>
        <w:t xml:space="preserve"> and </w:t>
      </w:r>
      <w:r w:rsidR="003435BA" w:rsidRPr="00870E68">
        <w:rPr>
          <w:rFonts w:ascii="Times New Roman" w:eastAsiaTheme="minorHAnsi" w:hAnsi="Times New Roman" w:cs="Times New Roman"/>
          <w:kern w:val="0"/>
          <w:szCs w:val="20"/>
        </w:rPr>
        <w:t>on</w:t>
      </w:r>
      <w:r w:rsidR="00590700" w:rsidRPr="00870E68">
        <w:rPr>
          <w:rFonts w:ascii="Times New Roman" w:eastAsiaTheme="minorHAnsi" w:hAnsi="Times New Roman" w:cs="Times New Roman"/>
          <w:kern w:val="0"/>
          <w:szCs w:val="20"/>
        </w:rPr>
        <w:t xml:space="preserve"> the </w:t>
      </w:r>
      <w:r w:rsidR="001103B4" w:rsidRPr="00870E68">
        <w:rPr>
          <w:rFonts w:ascii="Times New Roman" w:eastAsiaTheme="minorHAnsi" w:hAnsi="Times New Roman" w:cs="Times New Roman"/>
          <w:kern w:val="0"/>
          <w:szCs w:val="20"/>
        </w:rPr>
        <w:t>main channel</w:t>
      </w:r>
      <w:r w:rsidR="00D36652" w:rsidRPr="00870E68">
        <w:rPr>
          <w:rFonts w:ascii="Times New Roman" w:eastAsiaTheme="minorHAnsi" w:hAnsi="Times New Roman" w:cs="Times New Roman"/>
          <w:kern w:val="0"/>
          <w:szCs w:val="20"/>
        </w:rPr>
        <w:t xml:space="preserve"> </w:t>
      </w:r>
      <w:r w:rsidR="003B3E43" w:rsidRPr="00870E68">
        <w:rPr>
          <w:rFonts w:ascii="Times New Roman" w:eastAsiaTheme="minorHAnsi" w:hAnsi="Times New Roman" w:cs="Times New Roman"/>
          <w:kern w:val="0"/>
          <w:szCs w:val="20"/>
        </w:rPr>
        <w:t xml:space="preserve">in </w:t>
      </w:r>
      <w:r w:rsidR="00590700" w:rsidRPr="00870E68">
        <w:rPr>
          <w:rFonts w:ascii="Times New Roman" w:eastAsiaTheme="minorHAnsi" w:hAnsi="Times New Roman" w:cs="Times New Roman"/>
          <w:kern w:val="0"/>
          <w:szCs w:val="20"/>
        </w:rPr>
        <w:t xml:space="preserve">the </w:t>
      </w:r>
      <w:r w:rsidR="00907E28" w:rsidRPr="00870E68">
        <w:rPr>
          <w:rFonts w:ascii="Times New Roman" w:eastAsiaTheme="minorHAnsi" w:hAnsi="Times New Roman" w:cs="Times New Roman"/>
          <w:kern w:val="0"/>
          <w:szCs w:val="20"/>
        </w:rPr>
        <w:t>CF</w:t>
      </w:r>
      <w:r w:rsidR="00590700" w:rsidRPr="00870E68">
        <w:rPr>
          <w:rFonts w:ascii="Times New Roman" w:eastAsiaTheme="minorHAnsi" w:hAnsi="Times New Roman" w:cs="Times New Roman"/>
          <w:kern w:val="0"/>
          <w:szCs w:val="20"/>
        </w:rPr>
        <w:t xml:space="preserve"> </w:t>
      </w:r>
      <w:r w:rsidR="003435BA" w:rsidRPr="00870E68">
        <w:rPr>
          <w:rFonts w:ascii="Times New Roman" w:eastAsiaTheme="minorHAnsi" w:hAnsi="Times New Roman" w:cs="Times New Roman"/>
          <w:kern w:val="0"/>
          <w:szCs w:val="20"/>
        </w:rPr>
        <w:t>at</w:t>
      </w:r>
      <w:r w:rsidR="003B3E43" w:rsidRPr="00870E68">
        <w:rPr>
          <w:rFonts w:ascii="Times New Roman" w:eastAsiaTheme="minorHAnsi" w:hAnsi="Times New Roman" w:cs="Times New Roman"/>
          <w:kern w:val="0"/>
          <w:szCs w:val="20"/>
        </w:rPr>
        <w:t xml:space="preserve"> </w:t>
      </w:r>
      <w:r w:rsidR="00D36652" w:rsidRPr="00870E68">
        <w:rPr>
          <w:rFonts w:ascii="Times New Roman" w:eastAsiaTheme="minorHAnsi" w:hAnsi="Times New Roman" w:cs="Times New Roman"/>
          <w:kern w:val="0"/>
          <w:szCs w:val="20"/>
        </w:rPr>
        <w:t>each study site</w:t>
      </w:r>
      <w:r w:rsidR="001103B4" w:rsidRPr="00870E68">
        <w:rPr>
          <w:rFonts w:ascii="Times New Roman" w:eastAsiaTheme="minorHAnsi" w:hAnsi="Times New Roman" w:cs="Times New Roman"/>
          <w:kern w:val="0"/>
          <w:szCs w:val="20"/>
        </w:rPr>
        <w:t xml:space="preserve">. </w:t>
      </w:r>
      <w:r w:rsidR="004E3C46" w:rsidRPr="00870E68">
        <w:rPr>
          <w:rFonts w:ascii="Times New Roman" w:eastAsiaTheme="minorHAnsi" w:hAnsi="Times New Roman" w:cs="Times New Roman"/>
          <w:kern w:val="0"/>
          <w:szCs w:val="20"/>
        </w:rPr>
        <w:t xml:space="preserve">Annual flood </w:t>
      </w:r>
      <w:r w:rsidR="009A3A4A" w:rsidRPr="00870E68">
        <w:rPr>
          <w:rFonts w:ascii="Times New Roman" w:eastAsiaTheme="minorHAnsi" w:hAnsi="Times New Roman" w:cs="Times New Roman"/>
          <w:kern w:val="0"/>
          <w:szCs w:val="20"/>
        </w:rPr>
        <w:t xml:space="preserve">duration </w:t>
      </w:r>
      <w:r w:rsidR="00D27B0C" w:rsidRPr="00870E68">
        <w:rPr>
          <w:rFonts w:ascii="Times New Roman" w:eastAsiaTheme="minorHAnsi" w:hAnsi="Times New Roman" w:cs="Times New Roman"/>
          <w:kern w:val="0"/>
          <w:szCs w:val="20"/>
        </w:rPr>
        <w:t>for each</w:t>
      </w:r>
      <w:r w:rsidR="004E3C46" w:rsidRPr="00870E68">
        <w:rPr>
          <w:rFonts w:ascii="Times New Roman" w:eastAsiaTheme="minorHAnsi" w:hAnsi="Times New Roman" w:cs="Times New Roman"/>
          <w:kern w:val="0"/>
          <w:szCs w:val="20"/>
        </w:rPr>
        <w:t xml:space="preserve"> </w:t>
      </w:r>
      <w:r w:rsidR="00254B31" w:rsidRPr="00870E68">
        <w:rPr>
          <w:rFonts w:ascii="Times New Roman" w:eastAsiaTheme="minorHAnsi" w:hAnsi="Times New Roman" w:cs="Times New Roman"/>
          <w:kern w:val="0"/>
          <w:szCs w:val="20"/>
        </w:rPr>
        <w:t>plant community</w:t>
      </w:r>
      <w:r w:rsidR="004E3C46" w:rsidRPr="00870E68">
        <w:rPr>
          <w:rFonts w:ascii="Times New Roman" w:eastAsiaTheme="minorHAnsi" w:hAnsi="Times New Roman" w:cs="Times New Roman"/>
          <w:kern w:val="0"/>
          <w:szCs w:val="20"/>
        </w:rPr>
        <w:t xml:space="preserve"> </w:t>
      </w:r>
      <w:r w:rsidR="009A3A4A" w:rsidRPr="00870E68">
        <w:rPr>
          <w:rFonts w:ascii="Times New Roman" w:eastAsiaTheme="minorHAnsi" w:hAnsi="Times New Roman" w:cs="Times New Roman"/>
          <w:kern w:val="0"/>
          <w:szCs w:val="20"/>
        </w:rPr>
        <w:t xml:space="preserve">was calculated using </w:t>
      </w:r>
      <w:r w:rsidR="009E437A" w:rsidRPr="00870E68">
        <w:rPr>
          <w:rFonts w:ascii="Times New Roman" w:eastAsiaTheme="minorHAnsi" w:hAnsi="Times New Roman" w:cs="Times New Roman"/>
          <w:kern w:val="0"/>
          <w:szCs w:val="20"/>
        </w:rPr>
        <w:t xml:space="preserve">the </w:t>
      </w:r>
      <w:r w:rsidR="009A3A4A" w:rsidRPr="00870E68">
        <w:rPr>
          <w:rFonts w:ascii="Times New Roman" w:eastAsiaTheme="minorHAnsi" w:hAnsi="Times New Roman" w:cs="Times New Roman"/>
          <w:kern w:val="0"/>
          <w:szCs w:val="20"/>
        </w:rPr>
        <w:t xml:space="preserve">water level data and </w:t>
      </w:r>
      <w:r w:rsidR="00D27B0C" w:rsidRPr="00870E68">
        <w:rPr>
          <w:rFonts w:ascii="Times New Roman" w:eastAsiaTheme="minorHAnsi" w:hAnsi="Times New Roman" w:cs="Times New Roman"/>
          <w:kern w:val="0"/>
          <w:szCs w:val="20"/>
        </w:rPr>
        <w:t xml:space="preserve">the </w:t>
      </w:r>
      <w:r w:rsidR="005C476C" w:rsidRPr="00870E68">
        <w:rPr>
          <w:rFonts w:ascii="Times New Roman" w:eastAsiaTheme="minorHAnsi" w:hAnsi="Times New Roman" w:cs="Times New Roman"/>
          <w:kern w:val="0"/>
          <w:szCs w:val="20"/>
        </w:rPr>
        <w:t xml:space="preserve">average elevation </w:t>
      </w:r>
      <w:r w:rsidR="00D27B0C" w:rsidRPr="00870E68">
        <w:rPr>
          <w:rFonts w:ascii="Times New Roman" w:eastAsiaTheme="minorHAnsi" w:hAnsi="Times New Roman" w:cs="Times New Roman"/>
          <w:kern w:val="0"/>
          <w:szCs w:val="20"/>
        </w:rPr>
        <w:t xml:space="preserve">for </w:t>
      </w:r>
      <w:r w:rsidR="009A3A4A" w:rsidRPr="00870E68">
        <w:rPr>
          <w:rFonts w:ascii="Times New Roman" w:eastAsiaTheme="minorHAnsi" w:hAnsi="Times New Roman" w:cs="Times New Roman"/>
          <w:kern w:val="0"/>
          <w:szCs w:val="20"/>
        </w:rPr>
        <w:t xml:space="preserve">each </w:t>
      </w:r>
      <w:r w:rsidR="00D27B0C" w:rsidRPr="00870E68">
        <w:rPr>
          <w:rFonts w:ascii="Times New Roman" w:eastAsiaTheme="minorHAnsi" w:hAnsi="Times New Roman" w:cs="Times New Roman"/>
          <w:kern w:val="0"/>
          <w:szCs w:val="20"/>
        </w:rPr>
        <w:t>plant community</w:t>
      </w:r>
      <w:r w:rsidR="009A3A4A" w:rsidRPr="00870E68">
        <w:rPr>
          <w:rFonts w:ascii="Times New Roman" w:eastAsiaTheme="minorHAnsi" w:hAnsi="Times New Roman" w:cs="Times New Roman"/>
          <w:kern w:val="0"/>
          <w:szCs w:val="20"/>
        </w:rPr>
        <w:t xml:space="preserve">. If </w:t>
      </w:r>
      <w:r w:rsidR="00D27B0C" w:rsidRPr="00870E68">
        <w:rPr>
          <w:rFonts w:ascii="Times New Roman" w:eastAsiaTheme="minorHAnsi" w:hAnsi="Times New Roman" w:cs="Times New Roman"/>
          <w:kern w:val="0"/>
          <w:szCs w:val="20"/>
        </w:rPr>
        <w:t xml:space="preserve">the </w:t>
      </w:r>
      <w:r w:rsidR="009A3A4A" w:rsidRPr="00870E68">
        <w:rPr>
          <w:rFonts w:ascii="Times New Roman" w:eastAsiaTheme="minorHAnsi" w:hAnsi="Times New Roman" w:cs="Times New Roman"/>
          <w:kern w:val="0"/>
          <w:szCs w:val="20"/>
        </w:rPr>
        <w:t xml:space="preserve">water level </w:t>
      </w:r>
      <w:r w:rsidR="00254B31" w:rsidRPr="00870E68">
        <w:rPr>
          <w:rFonts w:ascii="Times New Roman" w:eastAsiaTheme="minorHAnsi" w:hAnsi="Times New Roman" w:cs="Times New Roman"/>
          <w:kern w:val="0"/>
          <w:szCs w:val="20"/>
        </w:rPr>
        <w:t>was greater</w:t>
      </w:r>
      <w:r w:rsidR="009A3A4A" w:rsidRPr="00870E68">
        <w:rPr>
          <w:rFonts w:ascii="Times New Roman" w:eastAsiaTheme="minorHAnsi" w:hAnsi="Times New Roman" w:cs="Times New Roman"/>
          <w:kern w:val="0"/>
          <w:szCs w:val="20"/>
        </w:rPr>
        <w:t xml:space="preserve"> </w:t>
      </w:r>
      <w:r w:rsidR="00254B31" w:rsidRPr="00870E68">
        <w:rPr>
          <w:rFonts w:ascii="Times New Roman" w:eastAsiaTheme="minorHAnsi" w:hAnsi="Times New Roman" w:cs="Times New Roman"/>
          <w:kern w:val="0"/>
          <w:szCs w:val="20"/>
        </w:rPr>
        <w:t xml:space="preserve">than </w:t>
      </w:r>
      <w:r w:rsidR="009A3A4A" w:rsidRPr="00870E68">
        <w:rPr>
          <w:rFonts w:ascii="Times New Roman" w:eastAsiaTheme="minorHAnsi" w:hAnsi="Times New Roman" w:cs="Times New Roman"/>
          <w:kern w:val="0"/>
          <w:szCs w:val="20"/>
        </w:rPr>
        <w:t xml:space="preserve">the elevation of </w:t>
      </w:r>
      <w:r w:rsidR="00D27B0C" w:rsidRPr="00870E68">
        <w:rPr>
          <w:rFonts w:ascii="Times New Roman" w:eastAsiaTheme="minorHAnsi" w:hAnsi="Times New Roman" w:cs="Times New Roman"/>
          <w:kern w:val="0"/>
          <w:szCs w:val="20"/>
        </w:rPr>
        <w:t xml:space="preserve">the </w:t>
      </w:r>
      <w:r w:rsidR="00DC2C99" w:rsidRPr="00870E68">
        <w:rPr>
          <w:rFonts w:ascii="Times New Roman" w:eastAsiaTheme="minorHAnsi" w:hAnsi="Times New Roman" w:cs="Times New Roman"/>
          <w:kern w:val="0"/>
          <w:szCs w:val="20"/>
        </w:rPr>
        <w:t>p</w:t>
      </w:r>
      <w:r w:rsidR="00D27B0C" w:rsidRPr="00870E68">
        <w:rPr>
          <w:rFonts w:ascii="Times New Roman" w:eastAsiaTheme="minorHAnsi" w:hAnsi="Times New Roman" w:cs="Times New Roman"/>
          <w:kern w:val="0"/>
          <w:szCs w:val="20"/>
        </w:rPr>
        <w:t>lant community, it was deemed to be inundated</w:t>
      </w:r>
      <w:r w:rsidR="009A3A4A" w:rsidRPr="00870E68">
        <w:rPr>
          <w:rFonts w:ascii="Times New Roman" w:eastAsiaTheme="minorHAnsi" w:hAnsi="Times New Roman" w:cs="Times New Roman"/>
          <w:kern w:val="0"/>
          <w:szCs w:val="20"/>
        </w:rPr>
        <w:t>.</w:t>
      </w:r>
    </w:p>
    <w:p w14:paraId="5631A645" w14:textId="77777777" w:rsidR="009A3A4A" w:rsidRPr="00870E68" w:rsidRDefault="009A3A4A" w:rsidP="00222A03">
      <w:pPr>
        <w:ind w:firstLine="567"/>
        <w:textAlignment w:val="baseline"/>
        <w:rPr>
          <w:rFonts w:ascii="Times New Roman" w:eastAsiaTheme="minorHAnsi" w:hAnsi="Times New Roman" w:cs="Times New Roman"/>
          <w:b/>
          <w:bCs/>
          <w:kern w:val="0"/>
          <w:szCs w:val="20"/>
        </w:rPr>
      </w:pPr>
    </w:p>
    <w:p w14:paraId="49C49742" w14:textId="77777777" w:rsidR="009A3A4A" w:rsidRPr="00870E68" w:rsidRDefault="009A3A4A" w:rsidP="0016330E">
      <w:pPr>
        <w:textAlignment w:val="baseline"/>
        <w:outlineLvl w:val="0"/>
        <w:rPr>
          <w:rFonts w:ascii="Times New Roman" w:eastAsiaTheme="minorHAnsi" w:hAnsi="Times New Roman" w:cs="Times New Roman"/>
          <w:kern w:val="0"/>
          <w:szCs w:val="20"/>
        </w:rPr>
      </w:pPr>
      <w:r w:rsidRPr="00870E68">
        <w:rPr>
          <w:rFonts w:ascii="Times New Roman" w:eastAsiaTheme="minorHAnsi" w:hAnsi="Times New Roman" w:cs="Times New Roman"/>
          <w:b/>
          <w:bCs/>
          <w:kern w:val="0"/>
          <w:szCs w:val="20"/>
        </w:rPr>
        <w:t>Soil</w:t>
      </w:r>
      <w:r w:rsidR="008B4630" w:rsidRPr="00870E68">
        <w:rPr>
          <w:rFonts w:ascii="Times New Roman" w:eastAsiaTheme="minorHAnsi" w:hAnsi="Times New Roman" w:cs="Times New Roman"/>
          <w:b/>
          <w:bCs/>
          <w:kern w:val="0"/>
          <w:szCs w:val="20"/>
        </w:rPr>
        <w:t xml:space="preserve"> sampling and analysis</w:t>
      </w:r>
    </w:p>
    <w:p w14:paraId="15EB91ED" w14:textId="77777777" w:rsidR="009A3A4A" w:rsidRPr="00870E68" w:rsidRDefault="00867521" w:rsidP="00DA0BEE">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Soil </w:t>
      </w:r>
      <w:r w:rsidR="00ED120E" w:rsidRPr="00870E68">
        <w:rPr>
          <w:rFonts w:ascii="Times New Roman" w:eastAsiaTheme="minorHAnsi" w:hAnsi="Times New Roman" w:cs="Times New Roman"/>
          <w:kern w:val="0"/>
          <w:szCs w:val="20"/>
        </w:rPr>
        <w:t xml:space="preserve">was </w:t>
      </w:r>
      <w:r w:rsidRPr="00870E68">
        <w:rPr>
          <w:rFonts w:ascii="Times New Roman" w:eastAsiaTheme="minorHAnsi" w:hAnsi="Times New Roman" w:cs="Times New Roman"/>
          <w:kern w:val="0"/>
          <w:szCs w:val="20"/>
        </w:rPr>
        <w:t xml:space="preserve">sampled </w:t>
      </w:r>
      <w:r w:rsidR="00ED120E" w:rsidRPr="00870E68">
        <w:rPr>
          <w:rFonts w:ascii="Times New Roman" w:eastAsiaTheme="minorHAnsi" w:hAnsi="Times New Roman" w:cs="Times New Roman"/>
          <w:kern w:val="0"/>
          <w:szCs w:val="20"/>
        </w:rPr>
        <w:t xml:space="preserve">at each </w:t>
      </w:r>
      <w:r w:rsidR="00D27B0C" w:rsidRPr="00870E68">
        <w:rPr>
          <w:rFonts w:ascii="Times New Roman" w:eastAsiaTheme="minorHAnsi" w:hAnsi="Times New Roman" w:cs="Times New Roman"/>
          <w:kern w:val="0"/>
          <w:szCs w:val="20"/>
        </w:rPr>
        <w:t>vegetation</w:t>
      </w:r>
      <w:r w:rsidR="00692869" w:rsidRPr="00870E68">
        <w:rPr>
          <w:rFonts w:ascii="Times New Roman" w:eastAsiaTheme="minorHAnsi" w:hAnsi="Times New Roman" w:cs="Times New Roman"/>
          <w:kern w:val="0"/>
          <w:szCs w:val="20"/>
        </w:rPr>
        <w:t>-</w:t>
      </w:r>
      <w:r w:rsidR="00D27B0C" w:rsidRPr="00870E68">
        <w:rPr>
          <w:rFonts w:ascii="Times New Roman" w:eastAsiaTheme="minorHAnsi" w:hAnsi="Times New Roman" w:cs="Times New Roman"/>
          <w:kern w:val="0"/>
          <w:szCs w:val="20"/>
        </w:rPr>
        <w:t xml:space="preserve">sampling </w:t>
      </w:r>
      <w:r w:rsidR="000F55C7" w:rsidRPr="00870E68">
        <w:rPr>
          <w:rFonts w:ascii="Times New Roman" w:eastAsiaTheme="minorHAnsi" w:hAnsi="Times New Roman" w:cs="Times New Roman"/>
          <w:kern w:val="0"/>
          <w:szCs w:val="20"/>
        </w:rPr>
        <w:t>quadrat</w:t>
      </w:r>
      <w:r w:rsidR="009E437A" w:rsidRPr="00870E68">
        <w:rPr>
          <w:rFonts w:ascii="Times New Roman" w:eastAsiaTheme="minorHAnsi" w:hAnsi="Times New Roman" w:cs="Times New Roman"/>
          <w:kern w:val="0"/>
          <w:szCs w:val="20"/>
        </w:rPr>
        <w:t xml:space="preserve">. </w:t>
      </w:r>
      <w:r w:rsidR="009A3A4A" w:rsidRPr="00870E68">
        <w:rPr>
          <w:rFonts w:ascii="Times New Roman" w:eastAsiaTheme="minorHAnsi" w:hAnsi="Times New Roman" w:cs="Times New Roman"/>
          <w:kern w:val="0"/>
          <w:szCs w:val="20"/>
        </w:rPr>
        <w:t xml:space="preserve">After removing </w:t>
      </w:r>
      <w:r w:rsidR="00D27B0C" w:rsidRPr="00870E68">
        <w:rPr>
          <w:rFonts w:ascii="Times New Roman" w:eastAsiaTheme="minorHAnsi" w:hAnsi="Times New Roman" w:cs="Times New Roman"/>
          <w:kern w:val="0"/>
          <w:szCs w:val="20"/>
        </w:rPr>
        <w:t xml:space="preserve">the </w:t>
      </w:r>
      <w:r w:rsidR="009A3A4A" w:rsidRPr="00870E68">
        <w:rPr>
          <w:rFonts w:ascii="Times New Roman" w:eastAsiaTheme="minorHAnsi" w:hAnsi="Times New Roman" w:cs="Times New Roman"/>
          <w:kern w:val="0"/>
          <w:szCs w:val="20"/>
        </w:rPr>
        <w:t>litter layer, topsoil was cored from the surface to 10 cm</w:t>
      </w:r>
      <w:r w:rsidRPr="00870E68">
        <w:rPr>
          <w:rFonts w:ascii="Times New Roman" w:eastAsiaTheme="minorHAnsi" w:hAnsi="Times New Roman" w:cs="Times New Roman"/>
          <w:kern w:val="0"/>
          <w:szCs w:val="20"/>
        </w:rPr>
        <w:t xml:space="preserve"> depth</w:t>
      </w:r>
      <w:r w:rsidR="009A3A4A" w:rsidRPr="00870E68">
        <w:rPr>
          <w:rFonts w:ascii="Times New Roman" w:eastAsiaTheme="minorHAnsi" w:hAnsi="Times New Roman" w:cs="Times New Roman"/>
          <w:kern w:val="0"/>
          <w:szCs w:val="20"/>
        </w:rPr>
        <w:t xml:space="preserve">. </w:t>
      </w:r>
      <w:r w:rsidR="00760C4A" w:rsidRPr="00870E68">
        <w:rPr>
          <w:rFonts w:ascii="Times New Roman" w:eastAsiaTheme="minorHAnsi" w:hAnsi="Times New Roman" w:cs="Times New Roman"/>
          <w:kern w:val="0"/>
          <w:szCs w:val="20"/>
        </w:rPr>
        <w:t xml:space="preserve">Soil moisture content was measured </w:t>
      </w:r>
      <w:r w:rsidR="00EB6418" w:rsidRPr="00870E68">
        <w:rPr>
          <w:rFonts w:ascii="Times New Roman" w:eastAsiaTheme="minorHAnsi" w:hAnsi="Times New Roman" w:cs="Times New Roman"/>
          <w:kern w:val="0"/>
          <w:szCs w:val="20"/>
        </w:rPr>
        <w:t xml:space="preserve">by </w:t>
      </w:r>
      <w:r w:rsidR="00760C4A" w:rsidRPr="00870E68">
        <w:rPr>
          <w:rFonts w:ascii="Times New Roman" w:eastAsiaTheme="minorHAnsi" w:hAnsi="Times New Roman" w:cs="Times New Roman"/>
          <w:kern w:val="0"/>
          <w:szCs w:val="20"/>
        </w:rPr>
        <w:t>weight loss after drying for 48 hours at 105</w:t>
      </w:r>
      <w:r w:rsidR="00760C4A" w:rsidRPr="00870E68">
        <w:rPr>
          <w:rFonts w:ascii="Cambria Math" w:eastAsiaTheme="minorHAnsi" w:hAnsi="Cambria Math" w:cs="Cambria Math"/>
          <w:kern w:val="0"/>
          <w:szCs w:val="20"/>
        </w:rPr>
        <w:t>℃</w:t>
      </w:r>
      <w:r w:rsidR="00760C4A"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The collected s</w:t>
      </w:r>
      <w:r w:rsidR="009A3A4A" w:rsidRPr="00870E68">
        <w:rPr>
          <w:rFonts w:ascii="Times New Roman" w:eastAsiaTheme="minorHAnsi" w:hAnsi="Times New Roman" w:cs="Times New Roman"/>
          <w:kern w:val="0"/>
          <w:szCs w:val="20"/>
        </w:rPr>
        <w:t xml:space="preserve">oil </w:t>
      </w:r>
      <w:r w:rsidRPr="00870E68">
        <w:rPr>
          <w:rFonts w:ascii="Times New Roman" w:eastAsiaTheme="minorHAnsi" w:hAnsi="Times New Roman" w:cs="Times New Roman"/>
          <w:kern w:val="0"/>
          <w:szCs w:val="20"/>
        </w:rPr>
        <w:t xml:space="preserve">samples </w:t>
      </w:r>
      <w:r w:rsidR="009A3A4A" w:rsidRPr="00870E68">
        <w:rPr>
          <w:rFonts w:ascii="Times New Roman" w:eastAsiaTheme="minorHAnsi" w:hAnsi="Times New Roman" w:cs="Times New Roman"/>
          <w:kern w:val="0"/>
          <w:szCs w:val="20"/>
        </w:rPr>
        <w:t>w</w:t>
      </w:r>
      <w:r w:rsidRPr="00870E68">
        <w:rPr>
          <w:rFonts w:ascii="Times New Roman" w:eastAsiaTheme="minorHAnsi" w:hAnsi="Times New Roman" w:cs="Times New Roman"/>
          <w:kern w:val="0"/>
          <w:szCs w:val="20"/>
        </w:rPr>
        <w:t xml:space="preserve">ere </w:t>
      </w:r>
      <w:r w:rsidR="00D27B0C" w:rsidRPr="00870E68">
        <w:rPr>
          <w:rFonts w:ascii="Times New Roman" w:eastAsiaTheme="minorHAnsi" w:hAnsi="Times New Roman" w:cs="Times New Roman"/>
          <w:kern w:val="0"/>
          <w:szCs w:val="20"/>
        </w:rPr>
        <w:t xml:space="preserve">then </w:t>
      </w:r>
      <w:r w:rsidR="009A3A4A" w:rsidRPr="00870E68">
        <w:rPr>
          <w:rFonts w:ascii="Times New Roman" w:eastAsiaTheme="minorHAnsi" w:hAnsi="Times New Roman" w:cs="Times New Roman"/>
          <w:kern w:val="0"/>
          <w:szCs w:val="20"/>
        </w:rPr>
        <w:t xml:space="preserve">dried for 2 weeks </w:t>
      </w:r>
      <w:r w:rsidRPr="00870E68">
        <w:rPr>
          <w:rFonts w:ascii="Times New Roman" w:eastAsiaTheme="minorHAnsi" w:hAnsi="Times New Roman" w:cs="Times New Roman"/>
          <w:kern w:val="0"/>
          <w:szCs w:val="20"/>
        </w:rPr>
        <w:t xml:space="preserve">and </w:t>
      </w:r>
      <w:r w:rsidR="009A3A4A" w:rsidRPr="00870E68">
        <w:rPr>
          <w:rFonts w:ascii="Times New Roman" w:eastAsiaTheme="minorHAnsi" w:hAnsi="Times New Roman" w:cs="Times New Roman"/>
          <w:kern w:val="0"/>
          <w:szCs w:val="20"/>
        </w:rPr>
        <w:t xml:space="preserve">sieved </w:t>
      </w:r>
      <w:r w:rsidR="00D27B0C" w:rsidRPr="00870E68">
        <w:rPr>
          <w:rFonts w:ascii="Times New Roman" w:eastAsiaTheme="minorHAnsi" w:hAnsi="Times New Roman" w:cs="Times New Roman"/>
          <w:kern w:val="0"/>
          <w:szCs w:val="20"/>
        </w:rPr>
        <w:t xml:space="preserve">to pass a 2 mm mesh. </w:t>
      </w:r>
      <w:r w:rsidR="009A3A4A" w:rsidRPr="00870E68">
        <w:rPr>
          <w:rFonts w:ascii="Times New Roman" w:eastAsiaTheme="minorHAnsi" w:hAnsi="Times New Roman" w:cs="Times New Roman"/>
          <w:kern w:val="0"/>
          <w:szCs w:val="20"/>
        </w:rPr>
        <w:t xml:space="preserve">Organic matter </w:t>
      </w:r>
      <w:r w:rsidR="00D27B0C" w:rsidRPr="00870E68">
        <w:rPr>
          <w:rFonts w:ascii="Times New Roman" w:eastAsiaTheme="minorHAnsi" w:hAnsi="Times New Roman" w:cs="Times New Roman"/>
          <w:kern w:val="0"/>
          <w:szCs w:val="20"/>
        </w:rPr>
        <w:t>was measured by loss-on-ignition (4 h at 550</w:t>
      </w:r>
      <w:r w:rsidR="00D27B0C" w:rsidRPr="00870E68">
        <w:rPr>
          <w:rFonts w:ascii="Cambria Math" w:eastAsiaTheme="minorHAnsi" w:hAnsi="Cambria Math" w:cs="Cambria Math"/>
          <w:kern w:val="0"/>
          <w:szCs w:val="20"/>
        </w:rPr>
        <w:t>℃</w:t>
      </w:r>
      <w:r w:rsidR="00D27B0C" w:rsidRPr="00870E68">
        <w:rPr>
          <w:rFonts w:ascii="Times New Roman" w:eastAsiaTheme="minorHAnsi" w:hAnsi="Times New Roman" w:cs="Times New Roman"/>
          <w:kern w:val="0"/>
          <w:szCs w:val="20"/>
        </w:rPr>
        <w:t xml:space="preserve"> in a furnace</w:t>
      </w:r>
      <w:r w:rsidR="00D03885" w:rsidRPr="00870E68">
        <w:rPr>
          <w:rFonts w:ascii="Times New Roman" w:eastAsiaTheme="minorHAnsi" w:hAnsi="Times New Roman" w:cs="Times New Roman"/>
          <w:kern w:val="0"/>
          <w:szCs w:val="20"/>
        </w:rPr>
        <w:t>, Thermolyne 67100, USA</w:t>
      </w:r>
      <w:r w:rsidR="00760C4A" w:rsidRPr="00870E68">
        <w:rPr>
          <w:rFonts w:ascii="Times New Roman" w:eastAsiaTheme="minorHAnsi" w:hAnsi="Times New Roman" w:cs="Times New Roman"/>
          <w:kern w:val="0"/>
          <w:szCs w:val="20"/>
        </w:rPr>
        <w:t>)</w:t>
      </w:r>
      <w:r w:rsidR="00D27B0C" w:rsidRPr="00870E68">
        <w:rPr>
          <w:rFonts w:ascii="Times New Roman" w:eastAsiaTheme="minorHAnsi" w:hAnsi="Times New Roman" w:cs="Times New Roman"/>
          <w:kern w:val="0"/>
          <w:szCs w:val="20"/>
        </w:rPr>
        <w:t>, e</w:t>
      </w:r>
      <w:r w:rsidR="009A3A4A" w:rsidRPr="00870E68">
        <w:rPr>
          <w:rFonts w:ascii="Times New Roman" w:eastAsiaTheme="minorHAnsi" w:hAnsi="Times New Roman" w:cs="Times New Roman"/>
          <w:kern w:val="0"/>
          <w:szCs w:val="20"/>
        </w:rPr>
        <w:t>lectr</w:t>
      </w:r>
      <w:r w:rsidR="00760C4A" w:rsidRPr="00870E68">
        <w:rPr>
          <w:rFonts w:ascii="Times New Roman" w:eastAsiaTheme="minorHAnsi" w:hAnsi="Times New Roman" w:cs="Times New Roman"/>
          <w:kern w:val="0"/>
          <w:szCs w:val="20"/>
        </w:rPr>
        <w:t xml:space="preserve">ic </w:t>
      </w:r>
      <w:r w:rsidR="009A3A4A" w:rsidRPr="00870E68">
        <w:rPr>
          <w:rFonts w:ascii="Times New Roman" w:eastAsiaTheme="minorHAnsi" w:hAnsi="Times New Roman" w:cs="Times New Roman"/>
          <w:kern w:val="0"/>
          <w:szCs w:val="20"/>
        </w:rPr>
        <w:t xml:space="preserve">conductivity and </w:t>
      </w:r>
      <w:r w:rsidR="00D27B0C" w:rsidRPr="00870E68">
        <w:rPr>
          <w:rFonts w:ascii="Times New Roman" w:eastAsiaTheme="minorHAnsi" w:hAnsi="Times New Roman" w:cs="Times New Roman"/>
          <w:kern w:val="0"/>
          <w:szCs w:val="20"/>
        </w:rPr>
        <w:t xml:space="preserve">soil </w:t>
      </w:r>
      <w:r w:rsidR="009A3A4A" w:rsidRPr="00870E68">
        <w:rPr>
          <w:rFonts w:ascii="Times New Roman" w:eastAsiaTheme="minorHAnsi" w:hAnsi="Times New Roman" w:cs="Times New Roman"/>
          <w:kern w:val="0"/>
          <w:szCs w:val="20"/>
        </w:rPr>
        <w:t xml:space="preserve">pH </w:t>
      </w:r>
      <w:r w:rsidR="00D27B0C" w:rsidRPr="00870E68">
        <w:rPr>
          <w:rFonts w:ascii="Times New Roman" w:eastAsiaTheme="minorHAnsi" w:hAnsi="Times New Roman" w:cs="Times New Roman"/>
          <w:kern w:val="0"/>
          <w:szCs w:val="20"/>
        </w:rPr>
        <w:t>(1</w:t>
      </w:r>
      <w:r w:rsidR="00450368" w:rsidRPr="00870E68">
        <w:rPr>
          <w:rFonts w:ascii="Times New Roman" w:eastAsiaTheme="minorHAnsi" w:hAnsi="Times New Roman" w:cs="Times New Roman"/>
          <w:kern w:val="0"/>
          <w:szCs w:val="20"/>
        </w:rPr>
        <w:t xml:space="preserve">:5 </w:t>
      </w:r>
      <w:r w:rsidR="00AD0303" w:rsidRPr="00870E68">
        <w:rPr>
          <w:rFonts w:ascii="Times New Roman" w:eastAsiaTheme="minorHAnsi" w:hAnsi="Times New Roman" w:cs="Times New Roman"/>
          <w:kern w:val="0"/>
          <w:szCs w:val="20"/>
        </w:rPr>
        <w:t>soil: water</w:t>
      </w:r>
      <w:r w:rsidR="00D27B0C" w:rsidRPr="00870E68">
        <w:rPr>
          <w:rFonts w:ascii="Times New Roman" w:eastAsiaTheme="minorHAnsi" w:hAnsi="Times New Roman" w:cs="Times New Roman"/>
          <w:kern w:val="0"/>
          <w:szCs w:val="20"/>
        </w:rPr>
        <w:t>,</w:t>
      </w:r>
      <w:r w:rsidR="00F37DFA" w:rsidRPr="00870E68">
        <w:rPr>
          <w:rFonts w:ascii="Times New Roman" w:eastAsiaTheme="minorHAnsi" w:hAnsi="Times New Roman" w:cs="Times New Roman"/>
          <w:kern w:val="0"/>
          <w:szCs w:val="20"/>
        </w:rPr>
        <w:t xml:space="preserve"> </w:t>
      </w:r>
      <w:r w:rsidR="00450368" w:rsidRPr="00870E68">
        <w:rPr>
          <w:rFonts w:ascii="Times New Roman" w:eastAsiaTheme="minorHAnsi" w:hAnsi="Times New Roman" w:cs="Times New Roman"/>
          <w:kern w:val="0"/>
          <w:szCs w:val="20"/>
        </w:rPr>
        <w:t xml:space="preserve">w/v) </w:t>
      </w:r>
      <w:r w:rsidR="009A3A4A" w:rsidRPr="00870E68">
        <w:rPr>
          <w:rFonts w:ascii="Times New Roman" w:eastAsiaTheme="minorHAnsi" w:hAnsi="Times New Roman" w:cs="Times New Roman"/>
          <w:kern w:val="0"/>
          <w:szCs w:val="20"/>
        </w:rPr>
        <w:t xml:space="preserve">were measured </w:t>
      </w:r>
      <w:r w:rsidR="00760C4A" w:rsidRPr="00870E68">
        <w:rPr>
          <w:rFonts w:ascii="Times New Roman" w:eastAsiaTheme="minorHAnsi" w:hAnsi="Times New Roman" w:cs="Times New Roman"/>
          <w:kern w:val="0"/>
          <w:szCs w:val="20"/>
        </w:rPr>
        <w:t xml:space="preserve">using </w:t>
      </w:r>
      <w:r w:rsidR="009A3A4A" w:rsidRPr="00870E68">
        <w:rPr>
          <w:rFonts w:ascii="Times New Roman" w:eastAsiaTheme="minorHAnsi" w:hAnsi="Times New Roman" w:cs="Times New Roman"/>
          <w:kern w:val="0"/>
          <w:szCs w:val="20"/>
        </w:rPr>
        <w:t>a conductivity meter (Model 162, Orion</w:t>
      </w:r>
      <w:r w:rsidR="00D14819" w:rsidRPr="00870E68">
        <w:rPr>
          <w:rFonts w:ascii="Times New Roman" w:eastAsiaTheme="minorHAnsi" w:hAnsi="Times New Roman" w:cs="Times New Roman"/>
          <w:kern w:val="0"/>
          <w:szCs w:val="20"/>
        </w:rPr>
        <w:t>, USA</w:t>
      </w:r>
      <w:r w:rsidR="009A3A4A" w:rsidRPr="00870E68">
        <w:rPr>
          <w:rFonts w:ascii="Times New Roman" w:eastAsiaTheme="minorHAnsi" w:hAnsi="Times New Roman" w:cs="Times New Roman"/>
          <w:kern w:val="0"/>
          <w:szCs w:val="20"/>
        </w:rPr>
        <w:t>) and pH meter (Model 920A, Orion</w:t>
      </w:r>
      <w:r w:rsidR="00D14819" w:rsidRPr="00870E68">
        <w:rPr>
          <w:rFonts w:ascii="Times New Roman" w:eastAsiaTheme="minorHAnsi" w:hAnsi="Times New Roman" w:cs="Times New Roman"/>
          <w:kern w:val="0"/>
          <w:szCs w:val="20"/>
        </w:rPr>
        <w:t>, USA</w:t>
      </w:r>
      <w:r w:rsidR="009A3A4A" w:rsidRPr="00870E68">
        <w:rPr>
          <w:rFonts w:ascii="Times New Roman" w:eastAsiaTheme="minorHAnsi" w:hAnsi="Times New Roman" w:cs="Times New Roman"/>
          <w:kern w:val="0"/>
          <w:szCs w:val="20"/>
        </w:rPr>
        <w:t xml:space="preserve">), respectively. Soil texture was determined </w:t>
      </w:r>
      <w:r w:rsidR="00DC2C99" w:rsidRPr="00870E68">
        <w:rPr>
          <w:rFonts w:ascii="Times New Roman" w:eastAsiaTheme="minorHAnsi" w:hAnsi="Times New Roman" w:cs="Times New Roman"/>
          <w:kern w:val="0"/>
          <w:szCs w:val="20"/>
        </w:rPr>
        <w:t>using</w:t>
      </w:r>
      <w:r w:rsidR="000B5ECA" w:rsidRPr="00870E68">
        <w:rPr>
          <w:rFonts w:ascii="Times New Roman" w:eastAsiaTheme="minorHAnsi" w:hAnsi="Times New Roman" w:cs="Times New Roman"/>
          <w:kern w:val="0"/>
          <w:szCs w:val="20"/>
        </w:rPr>
        <w:t xml:space="preserve"> the </w:t>
      </w:r>
      <w:r w:rsidR="009A3A4A" w:rsidRPr="00870E68">
        <w:rPr>
          <w:rFonts w:ascii="Times New Roman" w:eastAsiaTheme="minorHAnsi" w:hAnsi="Times New Roman" w:cs="Times New Roman"/>
          <w:kern w:val="0"/>
          <w:szCs w:val="20"/>
        </w:rPr>
        <w:t xml:space="preserve">hydrometer method (Sheldrick </w:t>
      </w:r>
      <w:r w:rsidR="00A23735" w:rsidRPr="00870E68">
        <w:rPr>
          <w:rFonts w:ascii="Times New Roman" w:eastAsiaTheme="minorHAnsi" w:hAnsi="Times New Roman" w:cs="Times New Roman"/>
          <w:kern w:val="0"/>
          <w:szCs w:val="20"/>
        </w:rPr>
        <w:t>&amp;</w:t>
      </w:r>
      <w:r w:rsidR="009A3A4A" w:rsidRPr="00870E68">
        <w:rPr>
          <w:rFonts w:ascii="Times New Roman" w:eastAsiaTheme="minorHAnsi" w:hAnsi="Times New Roman" w:cs="Times New Roman"/>
          <w:kern w:val="0"/>
          <w:szCs w:val="20"/>
        </w:rPr>
        <w:t xml:space="preserve"> Wang</w:t>
      </w:r>
      <w:r w:rsidR="00272732" w:rsidRPr="00870E68">
        <w:rPr>
          <w:rFonts w:ascii="Times New Roman" w:eastAsiaTheme="minorHAnsi" w:hAnsi="Times New Roman" w:cs="Times New Roman"/>
          <w:kern w:val="0"/>
          <w:szCs w:val="20"/>
        </w:rPr>
        <w:t>,</w:t>
      </w:r>
      <w:r w:rsidR="009A3A4A" w:rsidRPr="00870E68">
        <w:rPr>
          <w:rFonts w:ascii="Times New Roman" w:eastAsiaTheme="minorHAnsi" w:hAnsi="Times New Roman" w:cs="Times New Roman"/>
          <w:kern w:val="0"/>
          <w:szCs w:val="20"/>
        </w:rPr>
        <w:t xml:space="preserve"> 1993).</w:t>
      </w:r>
    </w:p>
    <w:p w14:paraId="0949E780" w14:textId="77777777" w:rsidR="00C817CD" w:rsidRPr="00870E68" w:rsidRDefault="00C817CD" w:rsidP="00222A03">
      <w:pPr>
        <w:widowControl w:val="0"/>
        <w:autoSpaceDE w:val="0"/>
        <w:autoSpaceDN w:val="0"/>
        <w:snapToGrid w:val="0"/>
        <w:ind w:firstLine="567"/>
        <w:textAlignment w:val="baseline"/>
        <w:rPr>
          <w:rFonts w:ascii="Times New Roman" w:eastAsiaTheme="minorHAnsi" w:hAnsi="Times New Roman" w:cs="Times New Roman"/>
          <w:kern w:val="0"/>
          <w:szCs w:val="20"/>
        </w:rPr>
      </w:pPr>
    </w:p>
    <w:p w14:paraId="7342C807" w14:textId="77777777" w:rsidR="009A3A4A" w:rsidRPr="00870E68" w:rsidRDefault="008B4630" w:rsidP="0016330E">
      <w:pPr>
        <w:jc w:val="left"/>
        <w:textAlignment w:val="baseline"/>
        <w:outlineLvl w:val="0"/>
        <w:rPr>
          <w:rFonts w:ascii="Times New Roman" w:eastAsiaTheme="minorHAnsi" w:hAnsi="Times New Roman" w:cs="Times New Roman"/>
          <w:kern w:val="0"/>
          <w:szCs w:val="20"/>
        </w:rPr>
      </w:pPr>
      <w:r w:rsidRPr="00870E68">
        <w:rPr>
          <w:rFonts w:ascii="Times New Roman" w:eastAsiaTheme="minorHAnsi" w:hAnsi="Times New Roman" w:cs="Times New Roman"/>
          <w:b/>
          <w:bCs/>
          <w:kern w:val="0"/>
          <w:szCs w:val="20"/>
        </w:rPr>
        <w:t xml:space="preserve">Data </w:t>
      </w:r>
      <w:r w:rsidR="009A3A4A" w:rsidRPr="00870E68">
        <w:rPr>
          <w:rFonts w:ascii="Times New Roman" w:eastAsiaTheme="minorHAnsi" w:hAnsi="Times New Roman" w:cs="Times New Roman"/>
          <w:b/>
          <w:bCs/>
          <w:kern w:val="0"/>
          <w:szCs w:val="20"/>
        </w:rPr>
        <w:t>analysis</w:t>
      </w:r>
    </w:p>
    <w:p w14:paraId="6400AD07" w14:textId="77777777" w:rsidR="003F1C37" w:rsidRPr="00870E68" w:rsidRDefault="00254B31" w:rsidP="007A3678">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All statistical analys</w:t>
      </w:r>
      <w:r w:rsidR="00BC26C2" w:rsidRPr="00870E68">
        <w:rPr>
          <w:rFonts w:ascii="Times New Roman" w:eastAsiaTheme="minorHAnsi" w:hAnsi="Times New Roman" w:cs="Times New Roman"/>
          <w:kern w:val="0"/>
          <w:szCs w:val="20"/>
        </w:rPr>
        <w:t>e</w:t>
      </w:r>
      <w:r w:rsidRPr="00870E68">
        <w:rPr>
          <w:rFonts w:ascii="Times New Roman" w:eastAsiaTheme="minorHAnsi" w:hAnsi="Times New Roman" w:cs="Times New Roman"/>
          <w:kern w:val="0"/>
          <w:szCs w:val="20"/>
        </w:rPr>
        <w:t>s w</w:t>
      </w:r>
      <w:r w:rsidR="00BC26C2" w:rsidRPr="00870E68">
        <w:rPr>
          <w:rFonts w:ascii="Times New Roman" w:eastAsiaTheme="minorHAnsi" w:hAnsi="Times New Roman" w:cs="Times New Roman"/>
          <w:kern w:val="0"/>
          <w:szCs w:val="20"/>
        </w:rPr>
        <w:t xml:space="preserve">ere </w:t>
      </w:r>
      <w:r w:rsidRPr="00870E68">
        <w:rPr>
          <w:rFonts w:ascii="Times New Roman" w:eastAsiaTheme="minorHAnsi" w:hAnsi="Times New Roman" w:cs="Times New Roman"/>
          <w:kern w:val="0"/>
          <w:szCs w:val="20"/>
        </w:rPr>
        <w:t>performed in the R Statistical Environment (</w:t>
      </w:r>
      <w:r w:rsidR="00834077" w:rsidRPr="00870E68">
        <w:rPr>
          <w:rFonts w:ascii="Times New Roman" w:eastAsiaTheme="minorHAnsi" w:hAnsi="Times New Roman" w:cs="Times New Roman"/>
          <w:kern w:val="0"/>
          <w:szCs w:val="20"/>
        </w:rPr>
        <w:t xml:space="preserve">R version 3.4.0, </w:t>
      </w:r>
      <w:r w:rsidRPr="00870E68">
        <w:rPr>
          <w:rFonts w:ascii="Times New Roman" w:eastAsiaTheme="minorHAnsi" w:hAnsi="Times New Roman" w:cs="Times New Roman"/>
          <w:kern w:val="0"/>
          <w:szCs w:val="20"/>
        </w:rPr>
        <w:t>R Core Team</w:t>
      </w:r>
      <w:r w:rsidR="00272732" w:rsidRPr="00870E68">
        <w:rPr>
          <w:rFonts w:ascii="Times New Roman" w:eastAsiaTheme="minorHAnsi" w:hAnsi="Times New Roman" w:cs="Times New Roman"/>
          <w:kern w:val="0"/>
          <w:szCs w:val="20"/>
        </w:rPr>
        <w:t>,</w:t>
      </w:r>
      <w:r w:rsidRPr="00870E68">
        <w:rPr>
          <w:rFonts w:ascii="Times New Roman" w:eastAsiaTheme="minorHAnsi" w:hAnsi="Times New Roman" w:cs="Times New Roman"/>
          <w:kern w:val="0"/>
          <w:szCs w:val="20"/>
        </w:rPr>
        <w:t xml:space="preserve"> 201</w:t>
      </w:r>
      <w:r w:rsidR="00834077" w:rsidRPr="00870E68">
        <w:rPr>
          <w:rFonts w:ascii="Times New Roman" w:eastAsiaTheme="minorHAnsi" w:hAnsi="Times New Roman" w:cs="Times New Roman"/>
          <w:kern w:val="0"/>
          <w:szCs w:val="20"/>
        </w:rPr>
        <w:t>7</w:t>
      </w:r>
      <w:r w:rsidRPr="00870E68">
        <w:rPr>
          <w:rFonts w:ascii="Times New Roman" w:eastAsiaTheme="minorHAnsi" w:hAnsi="Times New Roman" w:cs="Times New Roman"/>
          <w:kern w:val="0"/>
          <w:szCs w:val="20"/>
        </w:rPr>
        <w:t xml:space="preserve">). </w:t>
      </w:r>
      <w:r w:rsidR="00D92FB2" w:rsidRPr="00870E68">
        <w:rPr>
          <w:rFonts w:ascii="Times New Roman" w:eastAsiaTheme="minorHAnsi" w:hAnsi="Times New Roman" w:cs="Times New Roman"/>
          <w:kern w:val="0"/>
          <w:szCs w:val="20"/>
        </w:rPr>
        <w:t xml:space="preserve">First, </w:t>
      </w:r>
      <w:r w:rsidR="003F1C37" w:rsidRPr="00870E68">
        <w:rPr>
          <w:rFonts w:ascii="Times New Roman" w:eastAsiaTheme="minorHAnsi" w:hAnsi="Times New Roman" w:cs="Times New Roman"/>
          <w:kern w:val="0"/>
          <w:szCs w:val="20"/>
        </w:rPr>
        <w:t>in order to characterize plant communities in both floodplain</w:t>
      </w:r>
      <w:r w:rsidR="00B9520C" w:rsidRPr="00870E68">
        <w:rPr>
          <w:rFonts w:ascii="Times New Roman" w:eastAsiaTheme="minorHAnsi" w:hAnsi="Times New Roman" w:cs="Times New Roman"/>
          <w:kern w:val="0"/>
          <w:szCs w:val="20"/>
        </w:rPr>
        <w:t xml:space="preserve"> types (</w:t>
      </w:r>
      <w:r w:rsidR="00907E28" w:rsidRPr="00870E68">
        <w:rPr>
          <w:rFonts w:ascii="Times New Roman" w:eastAsiaTheme="minorHAnsi" w:hAnsi="Times New Roman" w:cs="Times New Roman"/>
          <w:kern w:val="0"/>
          <w:szCs w:val="20"/>
        </w:rPr>
        <w:t>IF</w:t>
      </w:r>
      <w:r w:rsidR="00B9520C" w:rsidRPr="00870E68">
        <w:rPr>
          <w:rFonts w:ascii="Times New Roman" w:eastAsiaTheme="minorHAnsi" w:hAnsi="Times New Roman" w:cs="Times New Roman"/>
          <w:kern w:val="0"/>
          <w:szCs w:val="20"/>
        </w:rPr>
        <w:t>/</w:t>
      </w:r>
      <w:r w:rsidR="00907E28" w:rsidRPr="00870E68">
        <w:rPr>
          <w:rFonts w:ascii="Times New Roman" w:eastAsiaTheme="minorHAnsi" w:hAnsi="Times New Roman" w:cs="Times New Roman"/>
          <w:kern w:val="0"/>
          <w:szCs w:val="20"/>
        </w:rPr>
        <w:t>CF</w:t>
      </w:r>
      <w:r w:rsidR="00B9520C" w:rsidRPr="00870E68">
        <w:rPr>
          <w:rFonts w:ascii="Times New Roman" w:eastAsiaTheme="minorHAnsi" w:hAnsi="Times New Roman" w:cs="Times New Roman"/>
          <w:kern w:val="0"/>
          <w:szCs w:val="20"/>
        </w:rPr>
        <w:t>)</w:t>
      </w:r>
      <w:r w:rsidR="0022328C" w:rsidRPr="00870E68">
        <w:rPr>
          <w:rFonts w:ascii="Times New Roman" w:eastAsiaTheme="minorHAnsi" w:hAnsi="Times New Roman" w:cs="Times New Roman"/>
          <w:kern w:val="0"/>
          <w:szCs w:val="20"/>
        </w:rPr>
        <w:t>,</w:t>
      </w:r>
      <w:r w:rsidR="003F1C37" w:rsidRPr="00870E68">
        <w:rPr>
          <w:rFonts w:ascii="Times New Roman" w:eastAsiaTheme="minorHAnsi" w:hAnsi="Times New Roman" w:cs="Times New Roman"/>
          <w:kern w:val="0"/>
          <w:szCs w:val="20"/>
        </w:rPr>
        <w:t xml:space="preserve"> a</w:t>
      </w:r>
      <w:r w:rsidR="00D17BEC" w:rsidRPr="00870E68">
        <w:rPr>
          <w:rFonts w:ascii="Times New Roman" w:eastAsiaTheme="minorHAnsi" w:hAnsi="Times New Roman" w:cs="Times New Roman"/>
          <w:kern w:val="0"/>
          <w:szCs w:val="20"/>
        </w:rPr>
        <w:t>n</w:t>
      </w:r>
      <w:r w:rsidR="004B6D70" w:rsidRPr="00870E68">
        <w:rPr>
          <w:rFonts w:ascii="Times New Roman" w:eastAsiaTheme="minorHAnsi" w:hAnsi="Times New Roman" w:cs="Times New Roman"/>
          <w:kern w:val="0"/>
          <w:szCs w:val="20"/>
        </w:rPr>
        <w:t xml:space="preserve"> </w:t>
      </w:r>
      <w:r w:rsidR="003F1C37" w:rsidRPr="00870E68">
        <w:rPr>
          <w:rFonts w:ascii="Times New Roman" w:eastAsiaTheme="minorHAnsi" w:hAnsi="Times New Roman" w:cs="Times New Roman"/>
          <w:kern w:val="0"/>
          <w:szCs w:val="20"/>
        </w:rPr>
        <w:t xml:space="preserve">hierarchical cluster analysis was performed </w:t>
      </w:r>
      <w:r w:rsidR="00892D12" w:rsidRPr="00870E68">
        <w:rPr>
          <w:rFonts w:ascii="Times New Roman" w:eastAsiaTheme="minorHAnsi" w:hAnsi="Times New Roman" w:cs="Times New Roman"/>
          <w:kern w:val="0"/>
          <w:szCs w:val="20"/>
        </w:rPr>
        <w:t xml:space="preserve">using the plant cover dataset </w:t>
      </w:r>
      <w:r w:rsidR="009E437A" w:rsidRPr="00870E68">
        <w:rPr>
          <w:rFonts w:ascii="Times New Roman" w:eastAsiaTheme="minorHAnsi" w:hAnsi="Times New Roman" w:cs="Times New Roman"/>
          <w:kern w:val="0"/>
          <w:szCs w:val="20"/>
        </w:rPr>
        <w:t>using</w:t>
      </w:r>
      <w:r w:rsidR="006436D9" w:rsidRPr="00870E68">
        <w:rPr>
          <w:rFonts w:ascii="Times New Roman" w:eastAsiaTheme="minorHAnsi" w:hAnsi="Times New Roman" w:cs="Times New Roman" w:hint="eastAsia"/>
          <w:kern w:val="0"/>
          <w:szCs w:val="20"/>
        </w:rPr>
        <w:t xml:space="preserve"> </w:t>
      </w:r>
      <w:r w:rsidR="003F1C37" w:rsidRPr="00870E68">
        <w:rPr>
          <w:rFonts w:ascii="Times New Roman" w:eastAsiaTheme="minorHAnsi" w:hAnsi="Times New Roman" w:cs="Times New Roman"/>
          <w:kern w:val="0"/>
          <w:szCs w:val="20"/>
        </w:rPr>
        <w:t>the 'hclust' function</w:t>
      </w:r>
      <w:r w:rsidR="003628B9" w:rsidRPr="00870E68">
        <w:rPr>
          <w:rFonts w:ascii="Times New Roman" w:eastAsiaTheme="minorHAnsi" w:hAnsi="Times New Roman" w:cs="Times New Roman" w:hint="eastAsia"/>
          <w:kern w:val="0"/>
          <w:szCs w:val="20"/>
        </w:rPr>
        <w:t xml:space="preserve"> (method= </w:t>
      </w:r>
      <w:r w:rsidR="003628B9" w:rsidRPr="00870E68">
        <w:rPr>
          <w:rFonts w:ascii="Times New Roman" w:eastAsiaTheme="minorHAnsi" w:hAnsi="Times New Roman" w:cs="Times New Roman"/>
          <w:kern w:val="0"/>
          <w:szCs w:val="20"/>
        </w:rPr>
        <w:t>'</w:t>
      </w:r>
      <w:r w:rsidR="003628B9" w:rsidRPr="00870E68">
        <w:rPr>
          <w:rFonts w:ascii="Times New Roman" w:eastAsiaTheme="minorHAnsi" w:hAnsi="Times New Roman" w:cs="Times New Roman" w:hint="eastAsia"/>
          <w:kern w:val="0"/>
          <w:szCs w:val="20"/>
        </w:rPr>
        <w:t>ward.D2</w:t>
      </w:r>
      <w:r w:rsidR="003628B9" w:rsidRPr="00870E68">
        <w:rPr>
          <w:rFonts w:ascii="Times New Roman" w:eastAsiaTheme="minorHAnsi" w:hAnsi="Times New Roman" w:cs="Times New Roman"/>
          <w:kern w:val="0"/>
          <w:szCs w:val="20"/>
        </w:rPr>
        <w:t>'</w:t>
      </w:r>
      <w:r w:rsidR="003628B9" w:rsidRPr="00870E68">
        <w:rPr>
          <w:rFonts w:ascii="Times New Roman" w:eastAsiaTheme="minorHAnsi" w:hAnsi="Times New Roman" w:cs="Times New Roman" w:hint="eastAsia"/>
          <w:kern w:val="0"/>
          <w:szCs w:val="20"/>
        </w:rPr>
        <w:t>)</w:t>
      </w:r>
      <w:r w:rsidR="003F1C37" w:rsidRPr="00870E68">
        <w:rPr>
          <w:rFonts w:ascii="Times New Roman" w:eastAsiaTheme="minorHAnsi" w:hAnsi="Times New Roman" w:cs="Times New Roman"/>
          <w:kern w:val="0"/>
          <w:szCs w:val="20"/>
        </w:rPr>
        <w:t xml:space="preserve"> </w:t>
      </w:r>
      <w:r w:rsidR="009E437A" w:rsidRPr="00870E68">
        <w:rPr>
          <w:rFonts w:ascii="Times New Roman" w:eastAsiaTheme="minorHAnsi" w:hAnsi="Times New Roman" w:cs="Times New Roman"/>
          <w:kern w:val="0"/>
          <w:szCs w:val="20"/>
        </w:rPr>
        <w:t>in the</w:t>
      </w:r>
      <w:r w:rsidR="003F1C37" w:rsidRPr="00870E68">
        <w:rPr>
          <w:rFonts w:ascii="Times New Roman" w:eastAsiaTheme="minorHAnsi" w:hAnsi="Times New Roman" w:cs="Times New Roman"/>
          <w:kern w:val="0"/>
          <w:szCs w:val="20"/>
        </w:rPr>
        <w:t xml:space="preserve"> </w:t>
      </w:r>
      <w:r w:rsidR="00A245C7" w:rsidRPr="00870E68">
        <w:rPr>
          <w:rFonts w:ascii="Times New Roman" w:eastAsiaTheme="minorHAnsi" w:hAnsi="Times New Roman" w:cs="Times New Roman"/>
          <w:kern w:val="0"/>
          <w:szCs w:val="20"/>
        </w:rPr>
        <w:t>'</w:t>
      </w:r>
      <w:r w:rsidR="008C3E4A" w:rsidRPr="00870E68">
        <w:rPr>
          <w:rFonts w:ascii="Times New Roman" w:hAnsi="Times New Roman" w:cs="Times New Roman"/>
          <w:szCs w:val="20"/>
          <w:shd w:val="clear" w:color="auto" w:fill="FFFFFF"/>
        </w:rPr>
        <w:t>vegan</w:t>
      </w:r>
      <w:r w:rsidR="00A245C7" w:rsidRPr="00870E68">
        <w:rPr>
          <w:rFonts w:ascii="Times New Roman" w:eastAsiaTheme="minorHAnsi" w:hAnsi="Times New Roman" w:cs="Times New Roman"/>
          <w:kern w:val="0"/>
          <w:szCs w:val="20"/>
        </w:rPr>
        <w:t>'</w:t>
      </w:r>
      <w:r w:rsidR="00DE18FE" w:rsidRPr="00870E68">
        <w:rPr>
          <w:rFonts w:ascii="Times New Roman" w:hAnsi="Times New Roman" w:cs="Times New Roman"/>
          <w:szCs w:val="20"/>
          <w:shd w:val="clear" w:color="auto" w:fill="FFFFFF"/>
        </w:rPr>
        <w:t xml:space="preserve"> package</w:t>
      </w:r>
      <w:r w:rsidR="00DE18FE" w:rsidRPr="00870E68">
        <w:rPr>
          <w:rFonts w:ascii="Times New Roman" w:eastAsiaTheme="minorHAnsi" w:hAnsi="Times New Roman" w:cs="Times New Roman"/>
          <w:kern w:val="0"/>
          <w:szCs w:val="20"/>
        </w:rPr>
        <w:t xml:space="preserve"> </w:t>
      </w:r>
      <w:r w:rsidR="003F1C37" w:rsidRPr="00870E68">
        <w:rPr>
          <w:rFonts w:ascii="Times New Roman" w:eastAsiaTheme="minorHAnsi" w:hAnsi="Times New Roman" w:cs="Times New Roman"/>
          <w:kern w:val="0"/>
          <w:szCs w:val="20"/>
        </w:rPr>
        <w:t>(</w:t>
      </w:r>
      <w:r w:rsidR="008C3E4A" w:rsidRPr="00870E68">
        <w:rPr>
          <w:rFonts w:ascii="Times New Roman" w:eastAsiaTheme="minorHAnsi" w:hAnsi="Times New Roman" w:cs="Times New Roman"/>
          <w:kern w:val="0"/>
          <w:szCs w:val="20"/>
        </w:rPr>
        <w:t xml:space="preserve">Oksanen </w:t>
      </w:r>
      <w:r w:rsidR="008C3E4A" w:rsidRPr="00870E68">
        <w:rPr>
          <w:rFonts w:ascii="Times New Roman" w:eastAsiaTheme="minorHAnsi" w:hAnsi="Times New Roman" w:cs="Times New Roman"/>
          <w:iCs/>
          <w:kern w:val="0"/>
          <w:szCs w:val="20"/>
        </w:rPr>
        <w:t>et al</w:t>
      </w:r>
      <w:r w:rsidR="008C3E4A" w:rsidRPr="00870E68">
        <w:rPr>
          <w:rFonts w:ascii="Times New Roman" w:eastAsiaTheme="minorHAnsi" w:hAnsi="Times New Roman" w:cs="Times New Roman"/>
          <w:kern w:val="0"/>
          <w:szCs w:val="20"/>
        </w:rPr>
        <w:t>., 2016</w:t>
      </w:r>
      <w:r w:rsidR="00DE18FE" w:rsidRPr="00870E68">
        <w:rPr>
          <w:rFonts w:ascii="Times New Roman" w:hAnsi="Times New Roman" w:cs="Times New Roman"/>
          <w:szCs w:val="20"/>
          <w:shd w:val="clear" w:color="auto" w:fill="FFFFFF"/>
        </w:rPr>
        <w:t>)</w:t>
      </w:r>
      <w:r w:rsidR="003F1C37" w:rsidRPr="00870E68">
        <w:rPr>
          <w:rFonts w:ascii="Times New Roman" w:eastAsiaTheme="minorHAnsi" w:hAnsi="Times New Roman" w:cs="Times New Roman"/>
          <w:kern w:val="0"/>
          <w:szCs w:val="20"/>
        </w:rPr>
        <w:t>. The plant</w:t>
      </w:r>
      <w:r w:rsidR="00BC3CD1" w:rsidRPr="00870E68">
        <w:rPr>
          <w:rFonts w:ascii="Times New Roman" w:eastAsiaTheme="minorHAnsi" w:hAnsi="Times New Roman" w:cs="Times New Roman"/>
          <w:kern w:val="0"/>
          <w:szCs w:val="20"/>
        </w:rPr>
        <w:t xml:space="preserve"> community group</w:t>
      </w:r>
      <w:r w:rsidR="009E437A" w:rsidRPr="00870E68">
        <w:rPr>
          <w:rFonts w:ascii="Times New Roman" w:eastAsiaTheme="minorHAnsi" w:hAnsi="Times New Roman" w:cs="Times New Roman"/>
          <w:kern w:val="0"/>
          <w:szCs w:val="20"/>
        </w:rPr>
        <w:t xml:space="preserve">s </w:t>
      </w:r>
      <w:r w:rsidR="003F1C37" w:rsidRPr="00870E68">
        <w:rPr>
          <w:rFonts w:ascii="Times New Roman" w:eastAsiaTheme="minorHAnsi" w:hAnsi="Times New Roman" w:cs="Times New Roman"/>
          <w:kern w:val="0"/>
          <w:szCs w:val="20"/>
        </w:rPr>
        <w:t xml:space="preserve">derived from the cluster plot were then classified into groups using the 'cutree' function (Oksanen </w:t>
      </w:r>
      <w:r w:rsidR="003F1C37" w:rsidRPr="00870E68">
        <w:rPr>
          <w:rFonts w:ascii="Times New Roman" w:eastAsiaTheme="minorHAnsi" w:hAnsi="Times New Roman" w:cs="Times New Roman"/>
          <w:iCs/>
          <w:kern w:val="0"/>
          <w:szCs w:val="20"/>
        </w:rPr>
        <w:t>et al</w:t>
      </w:r>
      <w:r w:rsidR="003F1C37" w:rsidRPr="00870E68">
        <w:rPr>
          <w:rFonts w:ascii="Times New Roman" w:eastAsiaTheme="minorHAnsi" w:hAnsi="Times New Roman" w:cs="Times New Roman"/>
          <w:kern w:val="0"/>
          <w:szCs w:val="20"/>
        </w:rPr>
        <w:t>., 2016)</w:t>
      </w:r>
      <w:r w:rsidR="00A07865" w:rsidRPr="00870E68">
        <w:rPr>
          <w:rFonts w:ascii="Times New Roman" w:eastAsiaTheme="minorHAnsi" w:hAnsi="Times New Roman" w:cs="Times New Roman"/>
          <w:kern w:val="0"/>
          <w:szCs w:val="20"/>
        </w:rPr>
        <w:t xml:space="preserve">. </w:t>
      </w:r>
      <w:r w:rsidR="00A07865" w:rsidRPr="00870E68">
        <w:rPr>
          <w:rFonts w:ascii="Times New Roman" w:eastAsiaTheme="minorHAnsi" w:hAnsi="Times New Roman" w:cs="Times New Roman" w:hint="eastAsia"/>
          <w:kern w:val="0"/>
          <w:szCs w:val="20"/>
        </w:rPr>
        <w:t xml:space="preserve">We </w:t>
      </w:r>
      <w:r w:rsidR="00A07865" w:rsidRPr="00870E68">
        <w:rPr>
          <w:rFonts w:ascii="Times New Roman" w:eastAsiaTheme="minorHAnsi" w:hAnsi="Times New Roman" w:cs="Times New Roman"/>
          <w:kern w:val="0"/>
          <w:szCs w:val="20"/>
        </w:rPr>
        <w:t xml:space="preserve">selected a cut of 10 clusters based on visual inspection of the dendrogram and a previous check of the ideal groups </w:t>
      </w:r>
      <w:r w:rsidR="004B6D70" w:rsidRPr="00870E68">
        <w:rPr>
          <w:rFonts w:ascii="Times New Roman" w:eastAsiaTheme="minorHAnsi" w:hAnsi="Times New Roman" w:cs="Times New Roman"/>
          <w:kern w:val="0"/>
          <w:szCs w:val="20"/>
        </w:rPr>
        <w:t xml:space="preserve">using the </w:t>
      </w:r>
      <w:r w:rsidR="00A07865" w:rsidRPr="00870E68">
        <w:rPr>
          <w:rFonts w:ascii="Times New Roman" w:eastAsiaTheme="minorHAnsi" w:hAnsi="Times New Roman" w:cs="Times New Roman"/>
          <w:kern w:val="0"/>
          <w:szCs w:val="20"/>
        </w:rPr>
        <w:t>‘cascadeKM’ function (Oksanen et al., 201</w:t>
      </w:r>
      <w:r w:rsidR="00AE76C3" w:rsidRPr="00870E68">
        <w:rPr>
          <w:rFonts w:ascii="Times New Roman" w:eastAsiaTheme="minorHAnsi" w:hAnsi="Times New Roman" w:cs="Times New Roman"/>
          <w:kern w:val="0"/>
          <w:szCs w:val="20"/>
        </w:rPr>
        <w:t>6</w:t>
      </w:r>
      <w:r w:rsidR="00A07865" w:rsidRPr="00870E68">
        <w:rPr>
          <w:rFonts w:ascii="Times New Roman" w:eastAsiaTheme="minorHAnsi" w:hAnsi="Times New Roman" w:cs="Times New Roman"/>
          <w:kern w:val="0"/>
          <w:szCs w:val="20"/>
        </w:rPr>
        <w:t>). This meth</w:t>
      </w:r>
      <w:r w:rsidR="00CA7C2F" w:rsidRPr="00870E68">
        <w:rPr>
          <w:rFonts w:ascii="Times New Roman" w:eastAsiaTheme="minorHAnsi" w:hAnsi="Times New Roman" w:cs="Times New Roman"/>
          <w:kern w:val="0"/>
          <w:szCs w:val="20"/>
        </w:rPr>
        <w:t>od was complemented by selecting</w:t>
      </w:r>
      <w:r w:rsidR="00A07865" w:rsidRPr="00870E68">
        <w:rPr>
          <w:rFonts w:ascii="Times New Roman" w:eastAsiaTheme="minorHAnsi" w:hAnsi="Times New Roman" w:cs="Times New Roman"/>
          <w:kern w:val="0"/>
          <w:szCs w:val="20"/>
        </w:rPr>
        <w:t xml:space="preserve"> only groups in which </w:t>
      </w:r>
      <w:r w:rsidR="007A3678" w:rsidRPr="00870E68">
        <w:rPr>
          <w:rFonts w:ascii="Times New Roman" w:eastAsiaTheme="minorHAnsi" w:hAnsi="Times New Roman" w:cs="Times New Roman"/>
          <w:kern w:val="0"/>
          <w:szCs w:val="20"/>
        </w:rPr>
        <w:t xml:space="preserve">at least </w:t>
      </w:r>
      <w:r w:rsidR="00A07865" w:rsidRPr="00870E68">
        <w:rPr>
          <w:rFonts w:ascii="Times New Roman" w:eastAsiaTheme="minorHAnsi" w:hAnsi="Times New Roman" w:cs="Times New Roman"/>
          <w:kern w:val="0"/>
          <w:szCs w:val="20"/>
        </w:rPr>
        <w:t xml:space="preserve">one indicator species </w:t>
      </w:r>
      <w:r w:rsidR="009E437A" w:rsidRPr="00870E68">
        <w:rPr>
          <w:rFonts w:ascii="Times New Roman" w:eastAsiaTheme="minorHAnsi" w:hAnsi="Times New Roman" w:cs="Times New Roman"/>
          <w:kern w:val="0"/>
          <w:szCs w:val="20"/>
        </w:rPr>
        <w:t>was</w:t>
      </w:r>
      <w:r w:rsidR="007A3678" w:rsidRPr="00870E68">
        <w:rPr>
          <w:rFonts w:ascii="Times New Roman" w:eastAsiaTheme="minorHAnsi" w:hAnsi="Times New Roman" w:cs="Times New Roman"/>
          <w:kern w:val="0"/>
          <w:szCs w:val="20"/>
        </w:rPr>
        <w:t xml:space="preserve"> </w:t>
      </w:r>
      <w:r w:rsidR="00A07865" w:rsidRPr="00870E68">
        <w:rPr>
          <w:rFonts w:ascii="Times New Roman" w:eastAsiaTheme="minorHAnsi" w:hAnsi="Times New Roman" w:cs="Times New Roman"/>
          <w:kern w:val="0"/>
          <w:szCs w:val="20"/>
        </w:rPr>
        <w:t xml:space="preserve">included in </w:t>
      </w:r>
      <w:r w:rsidR="007A3678" w:rsidRPr="00870E68">
        <w:rPr>
          <w:rFonts w:ascii="Times New Roman" w:eastAsiaTheme="minorHAnsi" w:hAnsi="Times New Roman" w:cs="Times New Roman"/>
          <w:kern w:val="0"/>
          <w:szCs w:val="20"/>
        </w:rPr>
        <w:t xml:space="preserve">each </w:t>
      </w:r>
      <w:r w:rsidR="00A07865" w:rsidRPr="00870E68">
        <w:rPr>
          <w:rFonts w:ascii="Times New Roman" w:eastAsiaTheme="minorHAnsi" w:hAnsi="Times New Roman" w:cs="Times New Roman"/>
          <w:kern w:val="0"/>
          <w:szCs w:val="20"/>
        </w:rPr>
        <w:t>group and the indicator value of one of them was</w:t>
      </w:r>
      <w:r w:rsidR="007A3678" w:rsidRPr="00870E68">
        <w:rPr>
          <w:rFonts w:ascii="Times New Roman" w:eastAsiaTheme="minorHAnsi" w:hAnsi="Times New Roman" w:cs="Times New Roman"/>
          <w:kern w:val="0"/>
          <w:szCs w:val="20"/>
        </w:rPr>
        <w:t xml:space="preserve"> as close to 1 as possible</w:t>
      </w:r>
      <w:r w:rsidR="00A07865" w:rsidRPr="00870E68">
        <w:rPr>
          <w:rFonts w:ascii="Times New Roman" w:eastAsiaTheme="minorHAnsi" w:hAnsi="Times New Roman" w:cs="Times New Roman"/>
          <w:kern w:val="0"/>
          <w:szCs w:val="20"/>
        </w:rPr>
        <w:t xml:space="preserve">. </w:t>
      </w:r>
      <w:r w:rsidR="003F1C37" w:rsidRPr="00870E68">
        <w:rPr>
          <w:rFonts w:ascii="Times New Roman" w:eastAsiaTheme="minorHAnsi" w:hAnsi="Times New Roman" w:cs="Times New Roman"/>
          <w:kern w:val="0"/>
          <w:szCs w:val="20"/>
        </w:rPr>
        <w:t xml:space="preserve">Indicator species were then extracted for each group </w:t>
      </w:r>
      <w:r w:rsidR="00A07865" w:rsidRPr="00870E68">
        <w:rPr>
          <w:rFonts w:ascii="Times New Roman" w:eastAsiaTheme="minorHAnsi" w:hAnsi="Times New Roman" w:cs="Times New Roman"/>
          <w:kern w:val="0"/>
          <w:szCs w:val="20"/>
        </w:rPr>
        <w:t>u</w:t>
      </w:r>
      <w:r w:rsidR="003F1C37" w:rsidRPr="00870E68">
        <w:rPr>
          <w:rFonts w:ascii="Times New Roman" w:eastAsiaTheme="minorHAnsi" w:hAnsi="Times New Roman" w:cs="Times New Roman"/>
          <w:kern w:val="0"/>
          <w:szCs w:val="20"/>
        </w:rPr>
        <w:t>sing the 'multipa</w:t>
      </w:r>
      <w:r w:rsidR="00B177C9" w:rsidRPr="00870E68">
        <w:rPr>
          <w:rFonts w:ascii="Times New Roman" w:eastAsiaTheme="minorHAnsi" w:hAnsi="Times New Roman" w:cs="Times New Roman"/>
          <w:kern w:val="0"/>
          <w:szCs w:val="20"/>
        </w:rPr>
        <w:t>t</w:t>
      </w:r>
      <w:r w:rsidR="003F1C37" w:rsidRPr="00870E68">
        <w:rPr>
          <w:rFonts w:ascii="Times New Roman" w:eastAsiaTheme="minorHAnsi" w:hAnsi="Times New Roman" w:cs="Times New Roman"/>
          <w:kern w:val="0"/>
          <w:szCs w:val="20"/>
        </w:rPr>
        <w:t xml:space="preserve">t' function ('indicspecies' package, De Caceres </w:t>
      </w:r>
      <w:r w:rsidR="003F1C37" w:rsidRPr="00870E68">
        <w:rPr>
          <w:rFonts w:ascii="Times New Roman" w:eastAsiaTheme="minorHAnsi" w:hAnsi="Times New Roman" w:cs="Times New Roman"/>
          <w:iCs/>
          <w:kern w:val="0"/>
          <w:szCs w:val="20"/>
        </w:rPr>
        <w:t>et al</w:t>
      </w:r>
      <w:r w:rsidR="003F1C37" w:rsidRPr="00870E68">
        <w:rPr>
          <w:rFonts w:ascii="Times New Roman" w:eastAsiaTheme="minorHAnsi" w:hAnsi="Times New Roman" w:cs="Times New Roman"/>
          <w:kern w:val="0"/>
          <w:szCs w:val="20"/>
        </w:rPr>
        <w:t>., 2016).</w:t>
      </w:r>
      <w:r w:rsidR="00F95E35" w:rsidRPr="00870E68">
        <w:rPr>
          <w:rFonts w:ascii="Times New Roman" w:eastAsiaTheme="minorHAnsi" w:hAnsi="Times New Roman" w:cs="Times New Roman" w:hint="eastAsia"/>
          <w:kern w:val="0"/>
          <w:szCs w:val="20"/>
        </w:rPr>
        <w:t xml:space="preserve"> </w:t>
      </w:r>
      <w:r w:rsidR="007E0D17" w:rsidRPr="00870E68">
        <w:rPr>
          <w:rFonts w:ascii="Times New Roman" w:eastAsiaTheme="minorHAnsi" w:hAnsi="Times New Roman" w:cs="Times New Roman" w:hint="eastAsia"/>
          <w:kern w:val="0"/>
          <w:szCs w:val="20"/>
        </w:rPr>
        <w:t xml:space="preserve">We </w:t>
      </w:r>
      <w:r w:rsidR="009E437A" w:rsidRPr="00870E68">
        <w:rPr>
          <w:rFonts w:ascii="Times New Roman" w:eastAsiaTheme="minorHAnsi" w:hAnsi="Times New Roman" w:cs="Times New Roman"/>
          <w:kern w:val="0"/>
          <w:szCs w:val="20"/>
        </w:rPr>
        <w:t xml:space="preserve">also </w:t>
      </w:r>
      <w:r w:rsidR="007E0D17" w:rsidRPr="00870E68">
        <w:rPr>
          <w:rFonts w:ascii="Times New Roman" w:eastAsiaTheme="minorHAnsi" w:hAnsi="Times New Roman" w:cs="Times New Roman" w:hint="eastAsia"/>
          <w:kern w:val="0"/>
          <w:szCs w:val="20"/>
        </w:rPr>
        <w:t xml:space="preserve">calculated the Shannon diversity index in each group using the </w:t>
      </w:r>
      <w:r w:rsidR="007E0D17" w:rsidRPr="00870E68">
        <w:rPr>
          <w:rFonts w:ascii="Times New Roman" w:eastAsiaTheme="minorHAnsi" w:hAnsi="Times New Roman" w:cs="Times New Roman"/>
          <w:kern w:val="0"/>
          <w:szCs w:val="20"/>
        </w:rPr>
        <w:t>'</w:t>
      </w:r>
      <w:r w:rsidR="007E0D17" w:rsidRPr="00870E68">
        <w:rPr>
          <w:rFonts w:ascii="Times New Roman" w:eastAsiaTheme="minorHAnsi" w:hAnsi="Times New Roman" w:cs="Times New Roman" w:hint="eastAsia"/>
          <w:kern w:val="0"/>
          <w:szCs w:val="20"/>
        </w:rPr>
        <w:t>diversity</w:t>
      </w:r>
      <w:r w:rsidR="007E0D17" w:rsidRPr="00870E68">
        <w:rPr>
          <w:rFonts w:ascii="Times New Roman" w:eastAsiaTheme="minorHAnsi" w:hAnsi="Times New Roman" w:cs="Times New Roman"/>
          <w:kern w:val="0"/>
          <w:szCs w:val="20"/>
        </w:rPr>
        <w:t>'</w:t>
      </w:r>
      <w:r w:rsidR="007E0D17" w:rsidRPr="00870E68">
        <w:rPr>
          <w:rFonts w:ascii="Times New Roman" w:eastAsiaTheme="minorHAnsi" w:hAnsi="Times New Roman" w:cs="Times New Roman" w:hint="eastAsia"/>
          <w:kern w:val="0"/>
          <w:szCs w:val="20"/>
        </w:rPr>
        <w:t xml:space="preserve"> function</w:t>
      </w:r>
      <w:r w:rsidR="00222E98" w:rsidRPr="00870E68">
        <w:rPr>
          <w:rFonts w:ascii="Times New Roman" w:eastAsiaTheme="minorHAnsi" w:hAnsi="Times New Roman" w:cs="Times New Roman" w:hint="eastAsia"/>
          <w:kern w:val="0"/>
          <w:szCs w:val="20"/>
        </w:rPr>
        <w:t xml:space="preserve"> </w:t>
      </w:r>
      <w:r w:rsidR="007E0D17" w:rsidRPr="00870E68">
        <w:rPr>
          <w:rFonts w:ascii="Times New Roman" w:eastAsiaTheme="minorHAnsi" w:hAnsi="Times New Roman" w:cs="Times New Roman"/>
          <w:kern w:val="0"/>
          <w:szCs w:val="20"/>
        </w:rPr>
        <w:t xml:space="preserve">(Oksanen </w:t>
      </w:r>
      <w:r w:rsidR="007E0D17" w:rsidRPr="00870E68">
        <w:rPr>
          <w:rFonts w:ascii="Times New Roman" w:eastAsiaTheme="minorHAnsi" w:hAnsi="Times New Roman" w:cs="Times New Roman"/>
          <w:iCs/>
          <w:kern w:val="0"/>
          <w:szCs w:val="20"/>
        </w:rPr>
        <w:t>et al</w:t>
      </w:r>
      <w:r w:rsidR="007E0D17" w:rsidRPr="00870E68">
        <w:rPr>
          <w:rFonts w:ascii="Times New Roman" w:eastAsiaTheme="minorHAnsi" w:hAnsi="Times New Roman" w:cs="Times New Roman"/>
          <w:kern w:val="0"/>
          <w:szCs w:val="20"/>
        </w:rPr>
        <w:t>., 2016</w:t>
      </w:r>
      <w:r w:rsidR="007E0D17" w:rsidRPr="00870E68">
        <w:rPr>
          <w:rFonts w:ascii="Times New Roman" w:hAnsi="Times New Roman" w:cs="Times New Roman"/>
          <w:szCs w:val="20"/>
          <w:shd w:val="clear" w:color="auto" w:fill="FFFFFF"/>
        </w:rPr>
        <w:t>)</w:t>
      </w:r>
      <w:r w:rsidR="007E0D17" w:rsidRPr="00870E68">
        <w:rPr>
          <w:rFonts w:ascii="Times New Roman" w:eastAsiaTheme="minorHAnsi" w:hAnsi="Times New Roman" w:cs="Times New Roman" w:hint="eastAsia"/>
          <w:kern w:val="0"/>
          <w:szCs w:val="20"/>
        </w:rPr>
        <w:t>.</w:t>
      </w:r>
    </w:p>
    <w:p w14:paraId="08FAC262" w14:textId="77777777" w:rsidR="00A73FDF" w:rsidRPr="00870E68" w:rsidRDefault="00A73FDF" w:rsidP="00D17BEC">
      <w:pPr>
        <w:widowControl w:val="0"/>
        <w:tabs>
          <w:tab w:val="left" w:pos="4536"/>
        </w:tabs>
        <w:autoSpaceDE w:val="0"/>
        <w:autoSpaceDN w:val="0"/>
        <w:snapToGrid w:val="0"/>
        <w:ind w:firstLineChars="283" w:firstLine="566"/>
        <w:textAlignment w:val="baseline"/>
        <w:rPr>
          <w:rFonts w:ascii="Times New Roman" w:eastAsiaTheme="minorHAnsi" w:hAnsi="Times New Roman" w:cs="Times New Roman"/>
          <w:szCs w:val="20"/>
        </w:rPr>
      </w:pPr>
      <w:r w:rsidRPr="00870E68">
        <w:rPr>
          <w:rFonts w:ascii="Times New Roman" w:eastAsiaTheme="minorHAnsi" w:hAnsi="Times New Roman" w:cs="Times New Roman"/>
          <w:szCs w:val="20"/>
        </w:rPr>
        <w:t xml:space="preserve">Second, the relative importance of hydro-geomorphological variables (i.e. elevation and flood duration) vs. soil variables (i.e. soil texture, organic matter, moisture content and pH) as predictors of floodplain </w:t>
      </w:r>
      <w:r w:rsidRPr="00870E68">
        <w:rPr>
          <w:rFonts w:ascii="Times New Roman" w:eastAsiaTheme="minorHAnsi" w:hAnsi="Times New Roman" w:cs="Times New Roman"/>
          <w:szCs w:val="20"/>
        </w:rPr>
        <w:lastRenderedPageBreak/>
        <w:t xml:space="preserve">vegetation composition was evaluated by variation partitioning analyses using </w:t>
      </w:r>
      <w:r w:rsidR="004A3032" w:rsidRPr="00870E68">
        <w:rPr>
          <w:rFonts w:ascii="Times New Roman" w:eastAsiaTheme="minorHAnsi" w:hAnsi="Times New Roman" w:cs="Times New Roman"/>
          <w:szCs w:val="20"/>
        </w:rPr>
        <w:t xml:space="preserve">the ‘varpart’ function </w:t>
      </w:r>
      <w:r w:rsidR="004A3032" w:rsidRPr="00870E68">
        <w:rPr>
          <w:rFonts w:ascii="Times New Roman" w:eastAsiaTheme="minorHAnsi" w:hAnsi="Times New Roman" w:cs="Times New Roman"/>
          <w:kern w:val="0"/>
          <w:szCs w:val="20"/>
        </w:rPr>
        <w:t xml:space="preserve">('vegan' package, Oksanen </w:t>
      </w:r>
      <w:r w:rsidR="004A3032" w:rsidRPr="00870E68">
        <w:rPr>
          <w:rFonts w:ascii="Times New Roman" w:eastAsiaTheme="minorHAnsi" w:hAnsi="Times New Roman" w:cs="Times New Roman"/>
          <w:iCs/>
          <w:kern w:val="0"/>
          <w:szCs w:val="20"/>
        </w:rPr>
        <w:t>et al</w:t>
      </w:r>
      <w:r w:rsidR="004A3032" w:rsidRPr="00870E68">
        <w:rPr>
          <w:rFonts w:ascii="Times New Roman" w:eastAsiaTheme="minorHAnsi" w:hAnsi="Times New Roman" w:cs="Times New Roman"/>
          <w:kern w:val="0"/>
          <w:szCs w:val="20"/>
        </w:rPr>
        <w:t>., 2016)</w:t>
      </w:r>
      <w:r w:rsidRPr="00870E68">
        <w:rPr>
          <w:rFonts w:ascii="Times New Roman" w:eastAsiaTheme="minorHAnsi" w:hAnsi="Times New Roman" w:cs="Times New Roman"/>
          <w:szCs w:val="20"/>
        </w:rPr>
        <w:t xml:space="preserve">. </w:t>
      </w:r>
      <w:r w:rsidR="003F1C37" w:rsidRPr="00870E68">
        <w:rPr>
          <w:rFonts w:ascii="Times New Roman" w:eastAsiaTheme="minorHAnsi" w:hAnsi="Times New Roman" w:cs="Times New Roman"/>
          <w:szCs w:val="20"/>
        </w:rPr>
        <w:t xml:space="preserve">Afterwards, </w:t>
      </w:r>
      <w:r w:rsidR="00552A2D" w:rsidRPr="00870E68">
        <w:rPr>
          <w:rFonts w:ascii="Times New Roman" w:eastAsiaTheme="minorHAnsi" w:hAnsi="Times New Roman" w:cs="Times New Roman"/>
          <w:szCs w:val="20"/>
        </w:rPr>
        <w:t xml:space="preserve">Permutational Multivariate Analysis of Variance (PMAV) </w:t>
      </w:r>
      <w:r w:rsidR="00234807" w:rsidRPr="00870E68">
        <w:rPr>
          <w:rFonts w:ascii="Times New Roman" w:eastAsiaTheme="minorHAnsi" w:hAnsi="Times New Roman" w:cs="Times New Roman"/>
          <w:szCs w:val="20"/>
        </w:rPr>
        <w:t xml:space="preserve">using </w:t>
      </w:r>
      <w:r w:rsidR="00552A2D" w:rsidRPr="00870E68">
        <w:rPr>
          <w:rFonts w:ascii="Times New Roman" w:eastAsiaTheme="minorHAnsi" w:hAnsi="Times New Roman" w:cs="Times New Roman"/>
          <w:szCs w:val="20"/>
        </w:rPr>
        <w:t>Euclidean distance was used to examine and quantify the differences in environmental variables between floodplain type</w:t>
      </w:r>
      <w:r w:rsidR="00D03885" w:rsidRPr="00870E68">
        <w:rPr>
          <w:rFonts w:ascii="Times New Roman" w:eastAsiaTheme="minorHAnsi" w:hAnsi="Times New Roman" w:cs="Times New Roman"/>
          <w:szCs w:val="20"/>
        </w:rPr>
        <w:t>s</w:t>
      </w:r>
      <w:r w:rsidR="00552A2D" w:rsidRPr="00870E68">
        <w:rPr>
          <w:rFonts w:ascii="Times New Roman" w:eastAsiaTheme="minorHAnsi" w:hAnsi="Times New Roman" w:cs="Times New Roman"/>
          <w:szCs w:val="20"/>
        </w:rPr>
        <w:t xml:space="preserve"> </w:t>
      </w:r>
      <w:r w:rsidR="00552A2D" w:rsidRPr="00870E68">
        <w:rPr>
          <w:rFonts w:ascii="Times New Roman" w:eastAsiaTheme="minorHAnsi" w:hAnsi="Times New Roman" w:cs="Times New Roman"/>
          <w:kern w:val="0"/>
          <w:szCs w:val="20"/>
        </w:rPr>
        <w:t>(</w:t>
      </w:r>
      <w:r w:rsidR="00907E28" w:rsidRPr="00870E68">
        <w:rPr>
          <w:rFonts w:ascii="Times New Roman" w:eastAsiaTheme="minorHAnsi" w:hAnsi="Times New Roman" w:cs="Times New Roman"/>
          <w:kern w:val="0"/>
          <w:szCs w:val="20"/>
        </w:rPr>
        <w:t>IF</w:t>
      </w:r>
      <w:r w:rsidR="00552A2D" w:rsidRPr="00870E68">
        <w:rPr>
          <w:rFonts w:ascii="Times New Roman" w:eastAsiaTheme="minorHAnsi" w:hAnsi="Times New Roman" w:cs="Times New Roman"/>
          <w:kern w:val="0"/>
          <w:szCs w:val="20"/>
        </w:rPr>
        <w:t>/</w:t>
      </w:r>
      <w:r w:rsidR="00907E28" w:rsidRPr="00870E68">
        <w:rPr>
          <w:rFonts w:ascii="Times New Roman" w:eastAsiaTheme="minorHAnsi" w:hAnsi="Times New Roman" w:cs="Times New Roman"/>
          <w:kern w:val="0"/>
          <w:szCs w:val="20"/>
        </w:rPr>
        <w:t>CF</w:t>
      </w:r>
      <w:r w:rsidR="00552A2D" w:rsidRPr="00870E68">
        <w:rPr>
          <w:rFonts w:ascii="Times New Roman" w:eastAsiaTheme="minorHAnsi" w:hAnsi="Times New Roman" w:cs="Times New Roman"/>
          <w:kern w:val="0"/>
          <w:szCs w:val="20"/>
        </w:rPr>
        <w:t>)</w:t>
      </w:r>
      <w:r w:rsidR="009E437A" w:rsidRPr="00870E68">
        <w:rPr>
          <w:rFonts w:ascii="Times New Roman" w:eastAsiaTheme="minorHAnsi" w:hAnsi="Times New Roman" w:cs="Times New Roman"/>
          <w:szCs w:val="20"/>
        </w:rPr>
        <w:t>. Thereafter</w:t>
      </w:r>
      <w:r w:rsidR="00552A2D" w:rsidRPr="00870E68">
        <w:rPr>
          <w:rFonts w:ascii="Times New Roman" w:eastAsiaTheme="minorHAnsi" w:hAnsi="Times New Roman" w:cs="Times New Roman"/>
          <w:szCs w:val="20"/>
        </w:rPr>
        <w:t xml:space="preserve">, </w:t>
      </w:r>
      <w:r w:rsidR="003F1C37" w:rsidRPr="00870E68">
        <w:rPr>
          <w:rFonts w:ascii="Times New Roman" w:eastAsiaTheme="minorHAnsi" w:hAnsi="Times New Roman" w:cs="Times New Roman"/>
          <w:szCs w:val="20"/>
        </w:rPr>
        <w:t>t</w:t>
      </w:r>
      <w:r w:rsidR="00552A2D" w:rsidRPr="00870E68">
        <w:rPr>
          <w:rFonts w:ascii="Times New Roman" w:eastAsiaTheme="minorHAnsi" w:hAnsi="Times New Roman" w:cs="Times New Roman"/>
          <w:szCs w:val="20"/>
        </w:rPr>
        <w:t>o visualize the</w:t>
      </w:r>
      <w:r w:rsidR="003F1C37" w:rsidRPr="00870E68">
        <w:rPr>
          <w:rFonts w:ascii="Times New Roman" w:eastAsiaTheme="minorHAnsi" w:hAnsi="Times New Roman" w:cs="Times New Roman"/>
          <w:szCs w:val="20"/>
        </w:rPr>
        <w:t xml:space="preserve"> </w:t>
      </w:r>
      <w:r w:rsidR="009A3A4A" w:rsidRPr="00870E68">
        <w:rPr>
          <w:rFonts w:ascii="Times New Roman" w:eastAsiaTheme="minorHAnsi" w:hAnsi="Times New Roman" w:cs="Times New Roman"/>
          <w:kern w:val="0"/>
          <w:szCs w:val="20"/>
        </w:rPr>
        <w:t>relationship</w:t>
      </w:r>
      <w:r w:rsidR="00F37DFA" w:rsidRPr="00870E68">
        <w:rPr>
          <w:rFonts w:ascii="Times New Roman" w:eastAsiaTheme="minorHAnsi" w:hAnsi="Times New Roman" w:cs="Times New Roman"/>
          <w:kern w:val="0"/>
          <w:szCs w:val="20"/>
        </w:rPr>
        <w:t>s</w:t>
      </w:r>
      <w:r w:rsidR="009A3A4A" w:rsidRPr="00870E68">
        <w:rPr>
          <w:rFonts w:ascii="Times New Roman" w:eastAsiaTheme="minorHAnsi" w:hAnsi="Times New Roman" w:cs="Times New Roman"/>
          <w:kern w:val="0"/>
          <w:szCs w:val="20"/>
        </w:rPr>
        <w:t xml:space="preserve"> between the floodplain</w:t>
      </w:r>
      <w:r w:rsidR="009E309D" w:rsidRPr="00870E68">
        <w:rPr>
          <w:rFonts w:ascii="Times New Roman" w:eastAsiaTheme="minorHAnsi" w:hAnsi="Times New Roman" w:cs="Times New Roman"/>
          <w:kern w:val="0"/>
          <w:szCs w:val="20"/>
        </w:rPr>
        <w:t xml:space="preserve"> type</w:t>
      </w:r>
      <w:r w:rsidR="00D03885" w:rsidRPr="00870E68">
        <w:rPr>
          <w:rFonts w:ascii="Times New Roman" w:eastAsiaTheme="minorHAnsi" w:hAnsi="Times New Roman" w:cs="Times New Roman"/>
          <w:kern w:val="0"/>
          <w:szCs w:val="20"/>
        </w:rPr>
        <w:t>s</w:t>
      </w:r>
      <w:r w:rsidR="009A3A4A" w:rsidRPr="00870E68">
        <w:rPr>
          <w:rFonts w:ascii="Times New Roman" w:eastAsiaTheme="minorHAnsi" w:hAnsi="Times New Roman" w:cs="Times New Roman"/>
          <w:kern w:val="0"/>
          <w:szCs w:val="20"/>
        </w:rPr>
        <w:t xml:space="preserve"> and environmental factors</w:t>
      </w:r>
      <w:r w:rsidR="003F1C37" w:rsidRPr="00870E68">
        <w:rPr>
          <w:rFonts w:ascii="Times New Roman" w:eastAsiaTheme="minorHAnsi" w:hAnsi="Times New Roman" w:cs="Times New Roman"/>
          <w:kern w:val="0"/>
          <w:szCs w:val="20"/>
        </w:rPr>
        <w:t xml:space="preserve"> </w:t>
      </w:r>
      <w:r w:rsidR="004B6D70" w:rsidRPr="00870E68">
        <w:rPr>
          <w:rFonts w:ascii="Times New Roman" w:eastAsiaTheme="minorHAnsi" w:hAnsi="Times New Roman" w:cs="Times New Roman"/>
          <w:kern w:val="0"/>
          <w:szCs w:val="20"/>
        </w:rPr>
        <w:t xml:space="preserve">Principal Components Analysis </w:t>
      </w:r>
      <w:r w:rsidR="009A3A4A" w:rsidRPr="00870E68">
        <w:rPr>
          <w:rFonts w:ascii="Times New Roman" w:eastAsiaTheme="minorHAnsi" w:hAnsi="Times New Roman" w:cs="Times New Roman"/>
          <w:kern w:val="0"/>
          <w:szCs w:val="20"/>
        </w:rPr>
        <w:t>(PCA)</w:t>
      </w:r>
      <w:r w:rsidR="00552A2D" w:rsidRPr="00870E68">
        <w:rPr>
          <w:rFonts w:ascii="Times New Roman" w:eastAsiaTheme="minorHAnsi" w:hAnsi="Times New Roman" w:cs="Times New Roman"/>
          <w:kern w:val="0"/>
          <w:szCs w:val="20"/>
        </w:rPr>
        <w:t xml:space="preserve"> </w:t>
      </w:r>
      <w:r w:rsidR="009E437A" w:rsidRPr="00870E68">
        <w:rPr>
          <w:rFonts w:ascii="Times New Roman" w:eastAsiaTheme="minorHAnsi" w:hAnsi="Times New Roman" w:cs="Times New Roman"/>
          <w:kern w:val="0"/>
          <w:szCs w:val="20"/>
        </w:rPr>
        <w:t>was</w:t>
      </w:r>
      <w:r w:rsidR="00552A2D" w:rsidRPr="00870E68">
        <w:rPr>
          <w:rFonts w:ascii="Times New Roman" w:eastAsiaTheme="minorHAnsi" w:hAnsi="Times New Roman" w:cs="Times New Roman"/>
          <w:kern w:val="0"/>
          <w:szCs w:val="20"/>
        </w:rPr>
        <w:t xml:space="preserve"> used</w:t>
      </w:r>
      <w:r w:rsidR="003F1C37" w:rsidRPr="00870E68">
        <w:rPr>
          <w:rFonts w:ascii="Times New Roman" w:eastAsiaTheme="minorHAnsi" w:hAnsi="Times New Roman" w:cs="Times New Roman"/>
          <w:kern w:val="0"/>
          <w:szCs w:val="20"/>
        </w:rPr>
        <w:t>,</w:t>
      </w:r>
      <w:r w:rsidR="00AD4C9D" w:rsidRPr="00870E68">
        <w:rPr>
          <w:rFonts w:ascii="Times New Roman" w:eastAsiaTheme="minorHAnsi" w:hAnsi="Times New Roman" w:cs="Times New Roman"/>
          <w:kern w:val="0"/>
          <w:szCs w:val="20"/>
        </w:rPr>
        <w:t xml:space="preserve"> </w:t>
      </w:r>
      <w:r w:rsidR="00F37DFA" w:rsidRPr="00870E68">
        <w:rPr>
          <w:rFonts w:ascii="Times New Roman" w:eastAsiaTheme="minorHAnsi" w:hAnsi="Times New Roman" w:cs="Times New Roman"/>
          <w:kern w:val="0"/>
          <w:szCs w:val="20"/>
        </w:rPr>
        <w:t>performed</w:t>
      </w:r>
      <w:r w:rsidR="009A3A4A" w:rsidRPr="00870E68">
        <w:rPr>
          <w:rFonts w:ascii="Times New Roman" w:eastAsiaTheme="minorHAnsi" w:hAnsi="Times New Roman" w:cs="Times New Roman"/>
          <w:kern w:val="0"/>
          <w:szCs w:val="20"/>
        </w:rPr>
        <w:t xml:space="preserve"> </w:t>
      </w:r>
      <w:r w:rsidR="00552A2D" w:rsidRPr="00870E68">
        <w:rPr>
          <w:rFonts w:ascii="Times New Roman" w:eastAsiaTheme="minorHAnsi" w:hAnsi="Times New Roman" w:cs="Times New Roman"/>
          <w:kern w:val="0"/>
          <w:szCs w:val="20"/>
        </w:rPr>
        <w:t xml:space="preserve">with </w:t>
      </w:r>
      <w:r w:rsidR="009A3A4A" w:rsidRPr="00870E68">
        <w:rPr>
          <w:rFonts w:ascii="Times New Roman" w:eastAsiaTheme="minorHAnsi" w:hAnsi="Times New Roman" w:cs="Times New Roman"/>
          <w:kern w:val="0"/>
          <w:szCs w:val="20"/>
        </w:rPr>
        <w:t xml:space="preserve">the 'rda' function </w:t>
      </w:r>
      <w:r w:rsidR="00A45D52" w:rsidRPr="00870E68">
        <w:rPr>
          <w:rFonts w:ascii="Times New Roman" w:eastAsiaTheme="minorHAnsi" w:hAnsi="Times New Roman" w:cs="Times New Roman"/>
          <w:kern w:val="0"/>
          <w:szCs w:val="20"/>
        </w:rPr>
        <w:t>(</w:t>
      </w:r>
      <w:r w:rsidR="00F37DFA" w:rsidRPr="00870E68">
        <w:rPr>
          <w:rFonts w:ascii="Times New Roman" w:eastAsiaTheme="minorHAnsi" w:hAnsi="Times New Roman" w:cs="Times New Roman"/>
          <w:kern w:val="0"/>
          <w:szCs w:val="20"/>
        </w:rPr>
        <w:t xml:space="preserve">'vegan' package, </w:t>
      </w:r>
      <w:r w:rsidR="00A45D52" w:rsidRPr="00870E68">
        <w:rPr>
          <w:rFonts w:ascii="Times New Roman" w:eastAsiaTheme="minorHAnsi" w:hAnsi="Times New Roman" w:cs="Times New Roman"/>
          <w:kern w:val="0"/>
          <w:szCs w:val="20"/>
        </w:rPr>
        <w:t>Ok</w:t>
      </w:r>
      <w:r w:rsidR="009A3A4A" w:rsidRPr="00870E68">
        <w:rPr>
          <w:rFonts w:ascii="Times New Roman" w:eastAsiaTheme="minorHAnsi" w:hAnsi="Times New Roman" w:cs="Times New Roman"/>
          <w:kern w:val="0"/>
          <w:szCs w:val="20"/>
        </w:rPr>
        <w:t>sanen</w:t>
      </w:r>
      <w:r w:rsidR="0078049E" w:rsidRPr="00870E68">
        <w:rPr>
          <w:rFonts w:ascii="Times New Roman" w:eastAsiaTheme="minorHAnsi" w:hAnsi="Times New Roman" w:cs="Times New Roman"/>
          <w:kern w:val="0"/>
          <w:szCs w:val="20"/>
        </w:rPr>
        <w:t xml:space="preserve"> </w:t>
      </w:r>
      <w:r w:rsidR="009A3A4A" w:rsidRPr="00870E68">
        <w:rPr>
          <w:rFonts w:ascii="Times New Roman" w:eastAsiaTheme="minorHAnsi" w:hAnsi="Times New Roman" w:cs="Times New Roman"/>
          <w:iCs/>
          <w:kern w:val="0"/>
          <w:szCs w:val="20"/>
        </w:rPr>
        <w:t>et al</w:t>
      </w:r>
      <w:r w:rsidR="009A3A4A" w:rsidRPr="00870E68">
        <w:rPr>
          <w:rFonts w:ascii="Times New Roman" w:eastAsiaTheme="minorHAnsi" w:hAnsi="Times New Roman" w:cs="Times New Roman"/>
          <w:kern w:val="0"/>
          <w:szCs w:val="20"/>
        </w:rPr>
        <w:t>.</w:t>
      </w:r>
      <w:r w:rsidR="00272732" w:rsidRPr="00870E68">
        <w:rPr>
          <w:rFonts w:ascii="Times New Roman" w:eastAsiaTheme="minorHAnsi" w:hAnsi="Times New Roman" w:cs="Times New Roman"/>
          <w:kern w:val="0"/>
          <w:szCs w:val="20"/>
        </w:rPr>
        <w:t>,</w:t>
      </w:r>
      <w:r w:rsidR="009A3A4A" w:rsidRPr="00870E68">
        <w:rPr>
          <w:rFonts w:ascii="Times New Roman" w:eastAsiaTheme="minorHAnsi" w:hAnsi="Times New Roman" w:cs="Times New Roman"/>
          <w:kern w:val="0"/>
          <w:szCs w:val="20"/>
        </w:rPr>
        <w:t xml:space="preserve"> 2016).</w:t>
      </w:r>
      <w:r w:rsidRPr="00870E68">
        <w:rPr>
          <w:rFonts w:ascii="Times New Roman" w:eastAsiaTheme="minorHAnsi" w:hAnsi="Times New Roman" w:cs="Times New Roman"/>
          <w:kern w:val="0"/>
          <w:szCs w:val="20"/>
        </w:rPr>
        <w:t xml:space="preserve"> </w:t>
      </w:r>
      <w:bookmarkStart w:id="1" w:name="_Hlk821787"/>
      <w:r w:rsidR="009E437A" w:rsidRPr="00870E68">
        <w:rPr>
          <w:rFonts w:ascii="Times New Roman" w:eastAsiaTheme="minorHAnsi" w:hAnsi="Times New Roman" w:cs="Times New Roman"/>
          <w:kern w:val="0"/>
          <w:szCs w:val="20"/>
        </w:rPr>
        <w:t xml:space="preserve">Linear mixed-effects models (LME) </w:t>
      </w:r>
      <w:bookmarkEnd w:id="1"/>
      <w:r w:rsidR="009E437A" w:rsidRPr="00870E68">
        <w:rPr>
          <w:rFonts w:ascii="Times New Roman" w:eastAsiaTheme="minorHAnsi" w:hAnsi="Times New Roman" w:cs="Times New Roman"/>
          <w:kern w:val="0"/>
          <w:szCs w:val="20"/>
        </w:rPr>
        <w:t>were then used t</w:t>
      </w:r>
      <w:r w:rsidRPr="00870E68">
        <w:rPr>
          <w:rFonts w:ascii="Times New Roman" w:eastAsiaTheme="minorHAnsi" w:hAnsi="Times New Roman" w:cs="Times New Roman"/>
          <w:kern w:val="0"/>
          <w:szCs w:val="20"/>
        </w:rPr>
        <w:t xml:space="preserve">o test for differences </w:t>
      </w:r>
      <w:r w:rsidR="009E437A" w:rsidRPr="00870E68">
        <w:rPr>
          <w:rFonts w:ascii="Times New Roman" w:eastAsiaTheme="minorHAnsi" w:hAnsi="Times New Roman" w:cs="Times New Roman"/>
          <w:kern w:val="0"/>
          <w:szCs w:val="20"/>
        </w:rPr>
        <w:t>in geomorphological, hydrological and soil variables between floodplain types</w:t>
      </w:r>
      <w:r w:rsidR="00C06648" w:rsidRPr="00870E68">
        <w:rPr>
          <w:rFonts w:ascii="Times New Roman" w:eastAsiaTheme="minorHAnsi" w:hAnsi="Times New Roman" w:cs="Times New Roman"/>
          <w:kern w:val="0"/>
          <w:szCs w:val="20"/>
        </w:rPr>
        <w:t xml:space="preserve"> using the ‘lme’ function in the ‘nlme' package (</w:t>
      </w:r>
      <w:r w:rsidR="00C06648" w:rsidRPr="00870E68">
        <w:rPr>
          <w:rFonts w:ascii="Times New Roman" w:eastAsiaTheme="minorHAnsi" w:hAnsi="Times New Roman" w:cs="Times New Roman"/>
          <w:szCs w:val="20"/>
        </w:rPr>
        <w:t>Pinheiro et al., 2016)</w:t>
      </w:r>
      <w:r w:rsidR="00C06648" w:rsidRPr="00870E68">
        <w:rPr>
          <w:rFonts w:ascii="Times New Roman" w:eastAsiaTheme="minorHAnsi" w:hAnsi="Times New Roman" w:cs="Times New Roman"/>
          <w:kern w:val="0"/>
          <w:szCs w:val="20"/>
        </w:rPr>
        <w:t xml:space="preserve">. LME was used </w:t>
      </w:r>
      <w:r w:rsidR="009307B8" w:rsidRPr="00870E68">
        <w:rPr>
          <w:rFonts w:ascii="Times New Roman" w:eastAsiaTheme="minorHAnsi" w:hAnsi="Times New Roman" w:cs="Times New Roman"/>
          <w:kern w:val="0"/>
          <w:szCs w:val="20"/>
        </w:rPr>
        <w:t>to accommodate the spatial sampling structure</w:t>
      </w:r>
      <w:r w:rsidR="00C06648" w:rsidRPr="00870E68">
        <w:rPr>
          <w:rFonts w:ascii="Times New Roman" w:eastAsiaTheme="minorHAnsi" w:hAnsi="Times New Roman" w:cs="Times New Roman"/>
          <w:kern w:val="0"/>
          <w:szCs w:val="20"/>
        </w:rPr>
        <w:t xml:space="preserve">, here </w:t>
      </w:r>
      <w:r w:rsidRPr="00870E68">
        <w:rPr>
          <w:rFonts w:ascii="Times New Roman" w:eastAsiaTheme="minorHAnsi" w:hAnsi="Times New Roman" w:cs="Times New Roman"/>
          <w:kern w:val="0"/>
          <w:szCs w:val="20"/>
        </w:rPr>
        <w:t>IF/CF or vegetation group were considered fixed factors and study-sites nested with</w:t>
      </w:r>
      <w:r w:rsidR="004B6D70" w:rsidRPr="00870E68">
        <w:rPr>
          <w:rFonts w:ascii="Times New Roman" w:eastAsiaTheme="minorHAnsi" w:hAnsi="Times New Roman" w:cs="Times New Roman"/>
          <w:kern w:val="0"/>
          <w:szCs w:val="20"/>
        </w:rPr>
        <w:t>in</w:t>
      </w:r>
      <w:r w:rsidRPr="00870E68">
        <w:rPr>
          <w:rFonts w:ascii="Times New Roman" w:eastAsiaTheme="minorHAnsi" w:hAnsi="Times New Roman" w:cs="Times New Roman"/>
          <w:kern w:val="0"/>
          <w:szCs w:val="20"/>
        </w:rPr>
        <w:t xml:space="preserve"> transects and plots as random factors to account for spatial autocorrelation.</w:t>
      </w:r>
      <w:r w:rsidRPr="00870E68">
        <w:rPr>
          <w:rFonts w:ascii="Times New Roman" w:eastAsiaTheme="minorHAnsi" w:hAnsi="Times New Roman" w:cs="Times New Roman"/>
          <w:szCs w:val="20"/>
        </w:rPr>
        <w:t xml:space="preserve"> </w:t>
      </w:r>
    </w:p>
    <w:p w14:paraId="16FFDF1A" w14:textId="77777777" w:rsidR="00C817CD" w:rsidRPr="00870E68" w:rsidRDefault="003F1C37" w:rsidP="008B6CFF">
      <w:pPr>
        <w:widowControl w:val="0"/>
        <w:autoSpaceDE w:val="0"/>
        <w:autoSpaceDN w:val="0"/>
        <w:snapToGrid w:val="0"/>
        <w:ind w:firstLineChars="283" w:firstLine="56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Third, </w:t>
      </w:r>
      <w:r w:rsidR="00552A2D" w:rsidRPr="00870E68">
        <w:rPr>
          <w:rFonts w:ascii="Times New Roman" w:eastAsiaTheme="minorHAnsi" w:hAnsi="Times New Roman" w:cs="Times New Roman"/>
          <w:szCs w:val="20"/>
        </w:rPr>
        <w:t>PMAV</w:t>
      </w:r>
      <w:r w:rsidR="00552A2D" w:rsidRPr="00870E68">
        <w:rPr>
          <w:rFonts w:ascii="Times New Roman" w:eastAsiaTheme="minorHAnsi" w:hAnsi="Times New Roman" w:cs="Times New Roman"/>
          <w:kern w:val="0"/>
          <w:szCs w:val="20"/>
        </w:rPr>
        <w:t xml:space="preserve"> was used to test difference in plant species composition between</w:t>
      </w:r>
      <w:r w:rsidR="00552A2D" w:rsidRPr="00870E68">
        <w:rPr>
          <w:rFonts w:ascii="Times New Roman" w:eastAsiaTheme="minorHAnsi" w:hAnsi="Times New Roman" w:cs="Times New Roman"/>
          <w:szCs w:val="20"/>
        </w:rPr>
        <w:t xml:space="preserve"> floodplain type</w:t>
      </w:r>
      <w:r w:rsidR="00D03885" w:rsidRPr="00870E68">
        <w:rPr>
          <w:rFonts w:ascii="Times New Roman" w:eastAsiaTheme="minorHAnsi" w:hAnsi="Times New Roman" w:cs="Times New Roman"/>
          <w:szCs w:val="20"/>
        </w:rPr>
        <w:t>s</w:t>
      </w:r>
      <w:r w:rsidR="00552A2D" w:rsidRPr="00870E68">
        <w:rPr>
          <w:rFonts w:ascii="Times New Roman" w:eastAsiaTheme="minorHAnsi" w:hAnsi="Times New Roman" w:cs="Times New Roman"/>
          <w:szCs w:val="20"/>
        </w:rPr>
        <w:t xml:space="preserve"> </w:t>
      </w:r>
      <w:r w:rsidR="00552A2D" w:rsidRPr="00870E68">
        <w:rPr>
          <w:rFonts w:ascii="Times New Roman" w:eastAsiaTheme="minorHAnsi" w:hAnsi="Times New Roman" w:cs="Times New Roman"/>
          <w:kern w:val="0"/>
          <w:szCs w:val="20"/>
        </w:rPr>
        <w:t>(</w:t>
      </w:r>
      <w:r w:rsidR="00907E28" w:rsidRPr="00870E68">
        <w:rPr>
          <w:rFonts w:ascii="Times New Roman" w:eastAsiaTheme="minorHAnsi" w:hAnsi="Times New Roman" w:cs="Times New Roman"/>
          <w:kern w:val="0"/>
          <w:szCs w:val="20"/>
        </w:rPr>
        <w:t>IF</w:t>
      </w:r>
      <w:r w:rsidR="00552A2D" w:rsidRPr="00870E68">
        <w:rPr>
          <w:rFonts w:ascii="Times New Roman" w:eastAsiaTheme="minorHAnsi" w:hAnsi="Times New Roman" w:cs="Times New Roman"/>
          <w:kern w:val="0"/>
          <w:szCs w:val="20"/>
        </w:rPr>
        <w:t>/</w:t>
      </w:r>
      <w:r w:rsidR="00907E28" w:rsidRPr="00870E68">
        <w:rPr>
          <w:rFonts w:ascii="Times New Roman" w:eastAsiaTheme="minorHAnsi" w:hAnsi="Times New Roman" w:cs="Times New Roman"/>
          <w:kern w:val="0"/>
          <w:szCs w:val="20"/>
        </w:rPr>
        <w:t>CF</w:t>
      </w:r>
      <w:r w:rsidR="00552A2D" w:rsidRPr="00870E68">
        <w:rPr>
          <w:rFonts w:ascii="Times New Roman" w:eastAsiaTheme="minorHAnsi" w:hAnsi="Times New Roman" w:cs="Times New Roman"/>
          <w:kern w:val="0"/>
          <w:szCs w:val="20"/>
        </w:rPr>
        <w:t>), while</w:t>
      </w:r>
      <w:r w:rsidR="006F2D67" w:rsidRPr="00870E68">
        <w:rPr>
          <w:rFonts w:ascii="Times New Roman" w:eastAsiaTheme="minorHAnsi" w:hAnsi="Times New Roman" w:cs="Times New Roman"/>
          <w:kern w:val="0"/>
          <w:szCs w:val="20"/>
        </w:rPr>
        <w:t>,</w:t>
      </w:r>
      <w:r w:rsidR="00552A2D" w:rsidRPr="00870E68">
        <w:rPr>
          <w:rFonts w:ascii="Times New Roman" w:eastAsiaTheme="minorHAnsi" w:hAnsi="Times New Roman" w:cs="Times New Roman"/>
          <w:kern w:val="0"/>
          <w:szCs w:val="20"/>
        </w:rPr>
        <w:t xml:space="preserve"> t</w:t>
      </w:r>
      <w:r w:rsidRPr="00870E68">
        <w:rPr>
          <w:rFonts w:ascii="Times New Roman" w:eastAsiaTheme="minorHAnsi" w:hAnsi="Times New Roman" w:cs="Times New Roman"/>
          <w:kern w:val="0"/>
          <w:szCs w:val="20"/>
        </w:rPr>
        <w:t xml:space="preserve">he </w:t>
      </w:r>
      <w:r w:rsidR="00AF4CCA" w:rsidRPr="00870E68">
        <w:rPr>
          <w:rFonts w:ascii="Times New Roman" w:eastAsiaTheme="minorHAnsi" w:hAnsi="Times New Roman" w:cs="Times New Roman"/>
          <w:kern w:val="0"/>
          <w:szCs w:val="20"/>
        </w:rPr>
        <w:t>relationship</w:t>
      </w:r>
      <w:r w:rsidR="00F37DFA" w:rsidRPr="00870E68">
        <w:rPr>
          <w:rFonts w:ascii="Times New Roman" w:eastAsiaTheme="minorHAnsi" w:hAnsi="Times New Roman" w:cs="Times New Roman"/>
          <w:kern w:val="0"/>
          <w:szCs w:val="20"/>
        </w:rPr>
        <w:t>s</w:t>
      </w:r>
      <w:r w:rsidR="00AF4CCA" w:rsidRPr="00870E68">
        <w:rPr>
          <w:rFonts w:ascii="Times New Roman" w:eastAsiaTheme="minorHAnsi" w:hAnsi="Times New Roman" w:cs="Times New Roman"/>
          <w:kern w:val="0"/>
          <w:szCs w:val="20"/>
        </w:rPr>
        <w:t xml:space="preserve"> among</w:t>
      </w:r>
      <w:r w:rsidR="00E76C07" w:rsidRPr="00870E68">
        <w:rPr>
          <w:rFonts w:ascii="Times New Roman" w:eastAsiaTheme="minorHAnsi" w:hAnsi="Times New Roman" w:cs="Times New Roman"/>
          <w:kern w:val="0"/>
          <w:szCs w:val="20"/>
        </w:rPr>
        <w:t xml:space="preserve"> plant</w:t>
      </w:r>
      <w:r w:rsidR="00AF4CCA" w:rsidRPr="00870E68">
        <w:rPr>
          <w:rFonts w:ascii="Times New Roman" w:eastAsiaTheme="minorHAnsi" w:hAnsi="Times New Roman" w:cs="Times New Roman"/>
          <w:kern w:val="0"/>
          <w:szCs w:val="20"/>
        </w:rPr>
        <w:t xml:space="preserve"> communities</w:t>
      </w:r>
      <w:r w:rsidRPr="00870E68">
        <w:rPr>
          <w:rFonts w:ascii="Times New Roman" w:eastAsiaTheme="minorHAnsi" w:hAnsi="Times New Roman" w:cs="Times New Roman"/>
          <w:kern w:val="0"/>
          <w:szCs w:val="20"/>
        </w:rPr>
        <w:t xml:space="preserve"> and </w:t>
      </w:r>
      <w:r w:rsidR="009E309D" w:rsidRPr="00870E68">
        <w:rPr>
          <w:rFonts w:ascii="Times New Roman" w:eastAsiaTheme="minorHAnsi" w:hAnsi="Times New Roman" w:cs="Times New Roman"/>
          <w:kern w:val="0"/>
          <w:szCs w:val="20"/>
        </w:rPr>
        <w:t>floodplains</w:t>
      </w:r>
      <w:r w:rsidRPr="00870E68">
        <w:rPr>
          <w:rFonts w:ascii="Times New Roman" w:eastAsiaTheme="minorHAnsi" w:hAnsi="Times New Roman" w:cs="Times New Roman"/>
          <w:kern w:val="0"/>
          <w:szCs w:val="20"/>
        </w:rPr>
        <w:t xml:space="preserve"> where described using </w:t>
      </w:r>
      <w:r w:rsidR="00460BB2" w:rsidRPr="00870E68">
        <w:rPr>
          <w:rFonts w:ascii="Times New Roman" w:eastAsiaTheme="minorHAnsi" w:hAnsi="Times New Roman" w:cs="Times New Roman"/>
          <w:kern w:val="0"/>
          <w:szCs w:val="20"/>
        </w:rPr>
        <w:t>n</w:t>
      </w:r>
      <w:r w:rsidR="00460BB2" w:rsidRPr="00870E68">
        <w:rPr>
          <w:rFonts w:ascii="Times New Roman" w:eastAsia="Batang" w:hAnsi="Times New Roman" w:cs="Times New Roman"/>
          <w:kern w:val="0"/>
          <w:szCs w:val="20"/>
        </w:rPr>
        <w:t>on-metric multidimensional scaling</w:t>
      </w:r>
      <w:r w:rsidR="00F37DFA" w:rsidRPr="00870E68">
        <w:rPr>
          <w:rFonts w:ascii="Times New Roman" w:eastAsiaTheme="minorHAnsi" w:hAnsi="Times New Roman" w:cs="Times New Roman"/>
          <w:kern w:val="0"/>
          <w:szCs w:val="20"/>
        </w:rPr>
        <w:t xml:space="preserve"> </w:t>
      </w:r>
      <w:r w:rsidR="00AF4CCA" w:rsidRPr="00870E68">
        <w:rPr>
          <w:rFonts w:ascii="Times New Roman" w:eastAsiaTheme="minorHAnsi" w:hAnsi="Times New Roman" w:cs="Times New Roman"/>
          <w:kern w:val="0"/>
          <w:szCs w:val="20"/>
        </w:rPr>
        <w:t>(</w:t>
      </w:r>
      <w:r w:rsidR="00460BB2" w:rsidRPr="00870E68">
        <w:rPr>
          <w:rFonts w:ascii="Times New Roman" w:eastAsiaTheme="minorHAnsi" w:hAnsi="Times New Roman" w:cs="Times New Roman"/>
          <w:kern w:val="0"/>
          <w:szCs w:val="20"/>
        </w:rPr>
        <w:t>NMDS</w:t>
      </w:r>
      <w:r w:rsidR="00AF4CCA" w:rsidRPr="00870E68">
        <w:rPr>
          <w:rFonts w:ascii="Times New Roman" w:eastAsiaTheme="minorHAnsi" w:hAnsi="Times New Roman" w:cs="Times New Roman"/>
          <w:kern w:val="0"/>
          <w:szCs w:val="20"/>
        </w:rPr>
        <w:t>)</w:t>
      </w:r>
      <w:r w:rsidR="00086533"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 xml:space="preserve">Here, </w:t>
      </w:r>
      <w:r w:rsidR="00F37DFA" w:rsidRPr="00870E68">
        <w:rPr>
          <w:rFonts w:ascii="Times New Roman" w:eastAsiaTheme="minorHAnsi" w:hAnsi="Times New Roman" w:cs="Times New Roman"/>
          <w:kern w:val="0"/>
          <w:szCs w:val="20"/>
        </w:rPr>
        <w:t>plant species</w:t>
      </w:r>
      <w:r w:rsidR="00AF4CCA" w:rsidRPr="00870E68">
        <w:rPr>
          <w:rFonts w:ascii="Times New Roman" w:eastAsiaTheme="minorHAnsi" w:hAnsi="Times New Roman" w:cs="Times New Roman"/>
          <w:kern w:val="0"/>
          <w:szCs w:val="20"/>
        </w:rPr>
        <w:t xml:space="preserve"> </w:t>
      </w:r>
      <w:r w:rsidR="00F37DFA" w:rsidRPr="00870E68">
        <w:rPr>
          <w:rFonts w:ascii="Times New Roman" w:eastAsiaTheme="minorHAnsi" w:hAnsi="Times New Roman" w:cs="Times New Roman"/>
          <w:kern w:val="0"/>
          <w:szCs w:val="20"/>
        </w:rPr>
        <w:t>cover</w:t>
      </w:r>
      <w:r w:rsidR="00460BB2" w:rsidRPr="00870E68">
        <w:rPr>
          <w:rFonts w:ascii="Times New Roman" w:eastAsiaTheme="minorHAnsi" w:hAnsi="Times New Roman" w:cs="Times New Roman"/>
          <w:kern w:val="0"/>
          <w:szCs w:val="20"/>
        </w:rPr>
        <w:t xml:space="preserve"> transformed </w:t>
      </w:r>
      <w:r w:rsidR="00552AD9" w:rsidRPr="00870E68">
        <w:rPr>
          <w:rFonts w:ascii="Times New Roman" w:eastAsiaTheme="minorHAnsi" w:hAnsi="Times New Roman" w:cs="Times New Roman"/>
          <w:kern w:val="0"/>
          <w:szCs w:val="20"/>
        </w:rPr>
        <w:t xml:space="preserve">with </w:t>
      </w:r>
      <w:r w:rsidR="00460BB2" w:rsidRPr="00870E68">
        <w:rPr>
          <w:rFonts w:ascii="Times New Roman" w:eastAsiaTheme="minorHAnsi" w:hAnsi="Times New Roman" w:cs="Times New Roman"/>
          <w:kern w:val="0"/>
          <w:szCs w:val="20"/>
        </w:rPr>
        <w:t>the logarithm (log (x+1)</w:t>
      </w:r>
      <w:r w:rsidR="00894700" w:rsidRPr="00870E68">
        <w:rPr>
          <w:rFonts w:ascii="Times New Roman" w:eastAsiaTheme="minorHAnsi" w:hAnsi="Times New Roman" w:cs="Times New Roman"/>
          <w:kern w:val="0"/>
          <w:szCs w:val="20"/>
        </w:rPr>
        <w:t>)</w:t>
      </w:r>
      <w:r w:rsidR="00460BB2" w:rsidRPr="00870E68">
        <w:rPr>
          <w:rFonts w:ascii="Times New Roman" w:eastAsiaTheme="minorHAnsi" w:hAnsi="Times New Roman" w:cs="Times New Roman"/>
          <w:kern w:val="0"/>
          <w:szCs w:val="20"/>
        </w:rPr>
        <w:t xml:space="preserve"> </w:t>
      </w:r>
      <w:r w:rsidR="00086533" w:rsidRPr="00870E68">
        <w:rPr>
          <w:rFonts w:ascii="Times New Roman" w:eastAsiaTheme="minorHAnsi" w:hAnsi="Times New Roman" w:cs="Times New Roman"/>
          <w:kern w:val="0"/>
          <w:szCs w:val="20"/>
        </w:rPr>
        <w:t xml:space="preserve">was analyzed by </w:t>
      </w:r>
      <w:r w:rsidR="00F37DFA" w:rsidRPr="00870E68">
        <w:rPr>
          <w:rFonts w:ascii="Times New Roman" w:eastAsiaTheme="minorHAnsi" w:hAnsi="Times New Roman" w:cs="Times New Roman"/>
          <w:kern w:val="0"/>
          <w:szCs w:val="20"/>
        </w:rPr>
        <w:t>'</w:t>
      </w:r>
      <w:r w:rsidR="007B579F" w:rsidRPr="00870E68">
        <w:rPr>
          <w:rFonts w:ascii="Times New Roman" w:eastAsiaTheme="minorHAnsi" w:hAnsi="Times New Roman" w:cs="Times New Roman"/>
          <w:kern w:val="0"/>
          <w:szCs w:val="20"/>
        </w:rPr>
        <w:t>metaMDS</w:t>
      </w:r>
      <w:r w:rsidR="00F37DFA" w:rsidRPr="00870E68">
        <w:rPr>
          <w:rFonts w:ascii="Times New Roman" w:eastAsiaTheme="minorHAnsi" w:hAnsi="Times New Roman" w:cs="Times New Roman"/>
          <w:kern w:val="0"/>
          <w:szCs w:val="20"/>
        </w:rPr>
        <w:t xml:space="preserve">' </w:t>
      </w:r>
      <w:r w:rsidR="009A3A4A" w:rsidRPr="00870E68">
        <w:rPr>
          <w:rFonts w:ascii="Times New Roman" w:eastAsiaTheme="minorHAnsi" w:hAnsi="Times New Roman" w:cs="Times New Roman"/>
          <w:kern w:val="0"/>
          <w:szCs w:val="20"/>
        </w:rPr>
        <w:t>function</w:t>
      </w:r>
      <w:r w:rsidR="00086533" w:rsidRPr="00870E68">
        <w:rPr>
          <w:rFonts w:ascii="Times New Roman" w:eastAsiaTheme="minorHAnsi" w:hAnsi="Times New Roman" w:cs="Times New Roman"/>
          <w:kern w:val="0"/>
          <w:szCs w:val="20"/>
        </w:rPr>
        <w:t xml:space="preserve">, while the 'envfit' function (both 'vegan' package, Oksanen </w:t>
      </w:r>
      <w:r w:rsidR="00086533" w:rsidRPr="00870E68">
        <w:rPr>
          <w:rFonts w:ascii="Times New Roman" w:eastAsiaTheme="minorHAnsi" w:hAnsi="Times New Roman" w:cs="Times New Roman"/>
          <w:iCs/>
          <w:kern w:val="0"/>
          <w:szCs w:val="20"/>
        </w:rPr>
        <w:t>et al</w:t>
      </w:r>
      <w:r w:rsidR="00086533" w:rsidRPr="00870E68">
        <w:rPr>
          <w:rFonts w:ascii="Times New Roman" w:eastAsiaTheme="minorHAnsi" w:hAnsi="Times New Roman" w:cs="Times New Roman"/>
          <w:kern w:val="0"/>
          <w:szCs w:val="20"/>
        </w:rPr>
        <w:t xml:space="preserve">., 2016) was used to passively overlap </w:t>
      </w:r>
      <w:r w:rsidR="00F37DFA" w:rsidRPr="00870E68">
        <w:rPr>
          <w:rFonts w:ascii="Times New Roman" w:eastAsiaTheme="minorHAnsi" w:hAnsi="Times New Roman" w:cs="Times New Roman"/>
          <w:kern w:val="0"/>
          <w:szCs w:val="20"/>
        </w:rPr>
        <w:t xml:space="preserve">the environmental factors </w:t>
      </w:r>
      <w:r w:rsidR="00086533" w:rsidRPr="00870E68">
        <w:rPr>
          <w:rFonts w:ascii="Times New Roman" w:eastAsiaTheme="minorHAnsi" w:hAnsi="Times New Roman" w:cs="Times New Roman"/>
          <w:kern w:val="0"/>
          <w:szCs w:val="20"/>
        </w:rPr>
        <w:t xml:space="preserve">over ordination. </w:t>
      </w:r>
      <w:r w:rsidR="006F2D67" w:rsidRPr="00870E68">
        <w:rPr>
          <w:rFonts w:ascii="Times New Roman" w:eastAsiaTheme="minorHAnsi" w:hAnsi="Times New Roman" w:cs="Times New Roman"/>
          <w:bCs/>
          <w:kern w:val="0"/>
          <w:szCs w:val="20"/>
        </w:rPr>
        <w:t>The significance of the variables was assessed using permutation tests (</w:t>
      </w:r>
      <w:r w:rsidR="0043792C" w:rsidRPr="00870E68">
        <w:rPr>
          <w:rFonts w:ascii="Times New Roman" w:eastAsiaTheme="minorHAnsi" w:hAnsi="Times New Roman" w:cs="Times New Roman"/>
          <w:bCs/>
          <w:kern w:val="0"/>
          <w:szCs w:val="20"/>
        </w:rPr>
        <w:t>4999</w:t>
      </w:r>
      <w:r w:rsidR="006F2D67" w:rsidRPr="00870E68">
        <w:rPr>
          <w:rFonts w:ascii="Times New Roman" w:eastAsiaTheme="minorHAnsi" w:hAnsi="Times New Roman" w:cs="Times New Roman"/>
          <w:bCs/>
          <w:kern w:val="0"/>
          <w:szCs w:val="20"/>
        </w:rPr>
        <w:t xml:space="preserve"> permutations).</w:t>
      </w:r>
    </w:p>
    <w:p w14:paraId="711EB671" w14:textId="77777777" w:rsidR="00460BB2" w:rsidRPr="00870E68" w:rsidRDefault="007B579F" w:rsidP="008B6CFF">
      <w:pPr>
        <w:ind w:firstLineChars="283" w:firstLine="566"/>
        <w:rPr>
          <w:rFonts w:ascii="Times New Roman" w:eastAsiaTheme="minorHAnsi" w:hAnsi="Times New Roman" w:cs="Times New Roman"/>
          <w:kern w:val="0"/>
          <w:szCs w:val="20"/>
        </w:rPr>
      </w:pPr>
      <w:r w:rsidRPr="00870E68">
        <w:rPr>
          <w:rFonts w:ascii="Times New Roman" w:eastAsiaTheme="minorHAnsi" w:hAnsi="Times New Roman" w:cs="Times New Roman"/>
          <w:bCs/>
          <w:kern w:val="0"/>
          <w:szCs w:val="20"/>
        </w:rPr>
        <w:t xml:space="preserve">Fourth, </w:t>
      </w:r>
      <w:r w:rsidR="006F2D67" w:rsidRPr="00870E68">
        <w:rPr>
          <w:rFonts w:ascii="Times New Roman" w:eastAsiaTheme="minorHAnsi" w:hAnsi="Times New Roman" w:cs="Times New Roman"/>
          <w:bCs/>
          <w:kern w:val="0"/>
          <w:szCs w:val="20"/>
        </w:rPr>
        <w:t xml:space="preserve">to understand the response of the plant community to the lateral connectivity we </w:t>
      </w:r>
      <w:r w:rsidR="00E44BF4" w:rsidRPr="00870E68">
        <w:rPr>
          <w:rFonts w:ascii="Times New Roman" w:eastAsiaTheme="minorHAnsi" w:hAnsi="Times New Roman" w:cs="Times New Roman"/>
          <w:bCs/>
          <w:kern w:val="0"/>
          <w:szCs w:val="20"/>
        </w:rPr>
        <w:t xml:space="preserve">categorized the functional traits of plant species and then applied these data to </w:t>
      </w:r>
      <w:r w:rsidR="004B6D70" w:rsidRPr="00870E68">
        <w:rPr>
          <w:rFonts w:ascii="Times New Roman" w:eastAsiaTheme="minorHAnsi" w:hAnsi="Times New Roman" w:cs="Times New Roman"/>
          <w:bCs/>
          <w:kern w:val="0"/>
          <w:szCs w:val="20"/>
        </w:rPr>
        <w:t xml:space="preserve">the </w:t>
      </w:r>
      <w:r w:rsidR="00E44BF4" w:rsidRPr="00870E68">
        <w:rPr>
          <w:rFonts w:ascii="Times New Roman" w:eastAsiaTheme="minorHAnsi" w:hAnsi="Times New Roman" w:cs="Times New Roman"/>
          <w:bCs/>
          <w:kern w:val="0"/>
          <w:szCs w:val="20"/>
        </w:rPr>
        <w:t>plant community</w:t>
      </w:r>
      <w:r w:rsidR="004B6D70" w:rsidRPr="00870E68">
        <w:rPr>
          <w:rFonts w:ascii="Times New Roman" w:eastAsiaTheme="minorHAnsi" w:hAnsi="Times New Roman" w:cs="Times New Roman"/>
          <w:bCs/>
          <w:kern w:val="0"/>
          <w:szCs w:val="20"/>
        </w:rPr>
        <w:t xml:space="preserve"> ordination</w:t>
      </w:r>
      <w:r w:rsidR="00E44BF4" w:rsidRPr="00870E68">
        <w:rPr>
          <w:rFonts w:ascii="Times New Roman" w:eastAsiaTheme="minorHAnsi" w:hAnsi="Times New Roman" w:cs="Times New Roman"/>
          <w:bCs/>
          <w:kern w:val="0"/>
          <w:szCs w:val="20"/>
        </w:rPr>
        <w:t>. W</w:t>
      </w:r>
      <w:r w:rsidR="00460BB2" w:rsidRPr="00870E68">
        <w:rPr>
          <w:rFonts w:ascii="Times New Roman" w:eastAsiaTheme="minorHAnsi" w:hAnsi="Times New Roman" w:cs="Times New Roman"/>
          <w:bCs/>
          <w:kern w:val="0"/>
          <w:szCs w:val="20"/>
        </w:rPr>
        <w:t>e classified the plant species according to life longevity (i.e. summer annual, winter annual, biennial, perennial), grow form (i.e. submerged hydrophyte, free-floating hydrophyte, floating-leaved hydrophyte, emergent hydrophyte, hygrophyte, mesophyte) and growth habit (i.e. tree &amp; shrub, forb, graminoid, vine)</w:t>
      </w:r>
      <w:r w:rsidR="00E44BF4" w:rsidRPr="00870E68">
        <w:rPr>
          <w:rFonts w:ascii="Times New Roman" w:eastAsiaTheme="minorHAnsi" w:hAnsi="Times New Roman" w:cs="Times New Roman"/>
          <w:bCs/>
          <w:kern w:val="0"/>
          <w:szCs w:val="20"/>
        </w:rPr>
        <w:t xml:space="preserve"> (</w:t>
      </w:r>
      <w:r w:rsidR="00EE2060" w:rsidRPr="00870E68">
        <w:rPr>
          <w:rFonts w:ascii="Times New Roman" w:eastAsia="Batang" w:hAnsi="Times New Roman" w:cs="Times New Roman"/>
          <w:kern w:val="0"/>
          <w:szCs w:val="20"/>
        </w:rPr>
        <w:t>Choung et al.</w:t>
      </w:r>
      <w:r w:rsidR="003F07C9" w:rsidRPr="00870E68">
        <w:rPr>
          <w:rFonts w:ascii="Times New Roman" w:eastAsia="Batang" w:hAnsi="Times New Roman" w:cs="Times New Roman"/>
          <w:kern w:val="0"/>
          <w:szCs w:val="20"/>
        </w:rPr>
        <w:t>,</w:t>
      </w:r>
      <w:r w:rsidR="00EE2060" w:rsidRPr="00870E68">
        <w:rPr>
          <w:rFonts w:ascii="Times New Roman" w:eastAsia="Batang" w:hAnsi="Times New Roman" w:cs="Times New Roman"/>
          <w:kern w:val="0"/>
          <w:szCs w:val="20"/>
        </w:rPr>
        <w:t xml:space="preserve"> 2012) (Table </w:t>
      </w:r>
      <w:r w:rsidR="00EE2060" w:rsidRPr="00870E68">
        <w:rPr>
          <w:rFonts w:ascii="Times New Roman" w:eastAsiaTheme="minorHAnsi" w:hAnsi="Times New Roman" w:cs="Times New Roman"/>
        </w:rPr>
        <w:t>S1 of Online Resource</w:t>
      </w:r>
      <w:r w:rsidR="00EE2060" w:rsidRPr="00870E68">
        <w:rPr>
          <w:rFonts w:ascii="Times New Roman" w:eastAsiaTheme="minorHAnsi" w:hAnsi="Times New Roman" w:cs="Times New Roman"/>
          <w:kern w:val="0"/>
          <w:szCs w:val="20"/>
        </w:rPr>
        <w:t>).</w:t>
      </w:r>
      <w:r w:rsidR="003C43A5" w:rsidRPr="00870E68">
        <w:rPr>
          <w:rFonts w:ascii="Times New Roman" w:eastAsiaTheme="minorHAnsi" w:hAnsi="Times New Roman" w:cs="Times New Roman"/>
          <w:kern w:val="0"/>
          <w:szCs w:val="20"/>
        </w:rPr>
        <w:t xml:space="preserve"> </w:t>
      </w:r>
      <w:r w:rsidR="00131465" w:rsidRPr="00870E68">
        <w:rPr>
          <w:rFonts w:ascii="Times New Roman" w:eastAsiaTheme="minorHAnsi" w:hAnsi="Times New Roman" w:cs="Times New Roman"/>
          <w:kern w:val="0"/>
          <w:szCs w:val="20"/>
        </w:rPr>
        <w:t>The</w:t>
      </w:r>
      <w:r w:rsidR="00C3704A" w:rsidRPr="00870E68">
        <w:rPr>
          <w:rFonts w:ascii="Times New Roman" w:eastAsiaTheme="minorHAnsi" w:hAnsi="Times New Roman" w:cs="Times New Roman"/>
          <w:kern w:val="0"/>
          <w:szCs w:val="20"/>
        </w:rPr>
        <w:t xml:space="preserve"> significant</w:t>
      </w:r>
      <w:r w:rsidR="00131465" w:rsidRPr="00870E68">
        <w:rPr>
          <w:rFonts w:ascii="Times New Roman" w:eastAsiaTheme="minorHAnsi" w:hAnsi="Times New Roman" w:cs="Times New Roman"/>
          <w:kern w:val="0"/>
          <w:szCs w:val="20"/>
        </w:rPr>
        <w:t xml:space="preserve"> species traits </w:t>
      </w:r>
      <w:r w:rsidR="00C3704A" w:rsidRPr="00870E68">
        <w:rPr>
          <w:rFonts w:ascii="Times New Roman" w:eastAsiaTheme="minorHAnsi" w:hAnsi="Times New Roman" w:cs="Times New Roman"/>
          <w:bCs/>
          <w:kern w:val="0"/>
          <w:szCs w:val="20"/>
        </w:rPr>
        <w:t>assessed using permutation tests (</w:t>
      </w:r>
      <w:r w:rsidR="0043792C" w:rsidRPr="00870E68">
        <w:rPr>
          <w:rFonts w:ascii="Times New Roman" w:eastAsiaTheme="minorHAnsi" w:hAnsi="Times New Roman" w:cs="Times New Roman"/>
          <w:bCs/>
          <w:kern w:val="0"/>
          <w:szCs w:val="20"/>
        </w:rPr>
        <w:t>4999</w:t>
      </w:r>
      <w:r w:rsidR="00C3704A" w:rsidRPr="00870E68">
        <w:rPr>
          <w:rFonts w:ascii="Times New Roman" w:eastAsiaTheme="minorHAnsi" w:hAnsi="Times New Roman" w:cs="Times New Roman"/>
          <w:bCs/>
          <w:kern w:val="0"/>
          <w:szCs w:val="20"/>
        </w:rPr>
        <w:t xml:space="preserve"> permutations) </w:t>
      </w:r>
      <w:r w:rsidR="00131465" w:rsidRPr="00870E68">
        <w:rPr>
          <w:rFonts w:ascii="Times New Roman" w:eastAsiaTheme="minorHAnsi" w:hAnsi="Times New Roman" w:cs="Times New Roman"/>
          <w:kern w:val="0"/>
          <w:szCs w:val="20"/>
        </w:rPr>
        <w:t>were passively overlapped</w:t>
      </w:r>
      <w:r w:rsidR="00242196" w:rsidRPr="00870E68">
        <w:rPr>
          <w:rFonts w:ascii="Times New Roman" w:eastAsiaTheme="minorHAnsi" w:hAnsi="Times New Roman" w:cs="Times New Roman"/>
          <w:kern w:val="0"/>
          <w:szCs w:val="20"/>
        </w:rPr>
        <w:t xml:space="preserve"> over the NMDS ordination of plant communities using 'envfit' function (Oksanen et al., 2016</w:t>
      </w:r>
      <w:r w:rsidR="00C3704A" w:rsidRPr="00870E68">
        <w:rPr>
          <w:rFonts w:ascii="Times New Roman" w:eastAsiaTheme="minorHAnsi" w:hAnsi="Times New Roman" w:cs="Times New Roman"/>
          <w:kern w:val="0"/>
          <w:szCs w:val="20"/>
        </w:rPr>
        <w:t>).</w:t>
      </w:r>
    </w:p>
    <w:p w14:paraId="5E7D36C7" w14:textId="03A8E515" w:rsidR="007E374A" w:rsidRPr="00870E68" w:rsidRDefault="007E374A" w:rsidP="007E374A">
      <w:pPr>
        <w:ind w:firstLineChars="283" w:firstLine="566"/>
        <w:rPr>
          <w:rFonts w:ascii="Times New Roman" w:hAnsi="Times New Roman" w:cs="Times New Roman"/>
          <w:szCs w:val="20"/>
        </w:rPr>
      </w:pPr>
      <w:r w:rsidRPr="00870E68">
        <w:rPr>
          <w:rFonts w:ascii="Times New Roman" w:eastAsiaTheme="minorHAnsi" w:hAnsi="Times New Roman" w:cs="Times New Roman"/>
          <w:bCs/>
          <w:kern w:val="0"/>
          <w:szCs w:val="20"/>
        </w:rPr>
        <w:t>Finally, we estimated for each floodplain type and site the turnover (β</w:t>
      </w:r>
      <w:r w:rsidRPr="00870E68">
        <w:rPr>
          <w:rFonts w:ascii="Times New Roman" w:eastAsiaTheme="minorHAnsi" w:hAnsi="Times New Roman" w:cs="Times New Roman"/>
          <w:bCs/>
          <w:kern w:val="0"/>
          <w:szCs w:val="20"/>
          <w:vertAlign w:val="subscript"/>
        </w:rPr>
        <w:t>SIM</w:t>
      </w:r>
      <w:r w:rsidRPr="00870E68">
        <w:rPr>
          <w:rFonts w:ascii="Times New Roman" w:eastAsiaTheme="minorHAnsi" w:hAnsi="Times New Roman" w:cs="Times New Roman"/>
          <w:bCs/>
          <w:kern w:val="0"/>
          <w:szCs w:val="20"/>
        </w:rPr>
        <w:t>) and nestedness-resultant (β</w:t>
      </w:r>
      <w:r w:rsidRPr="00870E68">
        <w:rPr>
          <w:rFonts w:ascii="Times New Roman" w:eastAsiaTheme="minorHAnsi" w:hAnsi="Times New Roman" w:cs="Times New Roman"/>
          <w:bCs/>
          <w:kern w:val="0"/>
          <w:szCs w:val="20"/>
          <w:vertAlign w:val="subscript"/>
        </w:rPr>
        <w:t>NES</w:t>
      </w:r>
      <w:r w:rsidRPr="00870E68">
        <w:rPr>
          <w:rFonts w:ascii="Times New Roman" w:eastAsiaTheme="minorHAnsi" w:hAnsi="Times New Roman" w:cs="Times New Roman"/>
          <w:bCs/>
          <w:kern w:val="0"/>
          <w:szCs w:val="20"/>
        </w:rPr>
        <w:t>) components of β-diversity (β</w:t>
      </w:r>
      <w:r w:rsidRPr="00870E68">
        <w:rPr>
          <w:rFonts w:ascii="Times New Roman" w:eastAsiaTheme="minorHAnsi" w:hAnsi="Times New Roman" w:cs="Times New Roman"/>
          <w:bCs/>
          <w:kern w:val="0"/>
          <w:szCs w:val="20"/>
          <w:vertAlign w:val="subscript"/>
        </w:rPr>
        <w:t>SOR</w:t>
      </w:r>
      <w:r w:rsidRPr="00870E68">
        <w:rPr>
          <w:rFonts w:ascii="Times New Roman" w:eastAsiaTheme="minorHAnsi" w:hAnsi="Times New Roman" w:cs="Times New Roman"/>
          <w:bCs/>
          <w:kern w:val="0"/>
          <w:szCs w:val="20"/>
        </w:rPr>
        <w:t xml:space="preserve">) following the procedure for partitioning of β-diversity proposed by Baselga &amp; </w:t>
      </w:r>
      <w:r w:rsidRPr="00870E68">
        <w:rPr>
          <w:rFonts w:ascii="Times New Roman" w:eastAsiaTheme="minorHAnsi" w:hAnsi="Times New Roman" w:cs="Times New Roman"/>
          <w:kern w:val="0"/>
          <w:szCs w:val="20"/>
        </w:rPr>
        <w:t>Orme</w:t>
      </w:r>
      <w:r w:rsidRPr="00870E68">
        <w:rPr>
          <w:rFonts w:ascii="Times New Roman" w:eastAsiaTheme="minorHAnsi" w:hAnsi="Times New Roman" w:cs="Times New Roman"/>
          <w:bCs/>
          <w:kern w:val="0"/>
          <w:szCs w:val="20"/>
        </w:rPr>
        <w:t xml:space="preserve"> (2012). Kernel density curves were constructed by resampling 10 sites from each flood type 1000 times and computing the average β</w:t>
      </w:r>
      <w:r w:rsidRPr="00870E68">
        <w:rPr>
          <w:rFonts w:ascii="Times New Roman" w:eastAsiaTheme="minorHAnsi" w:hAnsi="Times New Roman" w:cs="Times New Roman"/>
          <w:bCs/>
          <w:kern w:val="0"/>
          <w:szCs w:val="20"/>
          <w:vertAlign w:val="subscript"/>
        </w:rPr>
        <w:t>SIM</w:t>
      </w:r>
      <w:r w:rsidRPr="00870E68">
        <w:rPr>
          <w:rFonts w:ascii="Times New Roman" w:eastAsiaTheme="minorHAnsi" w:hAnsi="Times New Roman" w:cs="Times New Roman"/>
          <w:bCs/>
          <w:kern w:val="0"/>
          <w:szCs w:val="20"/>
        </w:rPr>
        <w:t xml:space="preserve"> and β</w:t>
      </w:r>
      <w:r w:rsidRPr="00870E68">
        <w:rPr>
          <w:rFonts w:ascii="Times New Roman" w:eastAsiaTheme="minorHAnsi" w:hAnsi="Times New Roman" w:cs="Times New Roman"/>
          <w:bCs/>
          <w:kern w:val="0"/>
          <w:szCs w:val="20"/>
          <w:vertAlign w:val="subscript"/>
        </w:rPr>
        <w:t>NES</w:t>
      </w:r>
      <w:r w:rsidRPr="00870E68">
        <w:rPr>
          <w:rFonts w:ascii="Times New Roman" w:eastAsiaTheme="minorHAnsi" w:hAnsi="Times New Roman" w:cs="Times New Roman"/>
          <w:bCs/>
          <w:kern w:val="0"/>
          <w:szCs w:val="20"/>
        </w:rPr>
        <w:t xml:space="preserve">. Only floodplain results were reported since site ones were similar to floodplain results. At the same time, the “betadisper” function from vegan package (Oksanen et al., 2016) was </w:t>
      </w:r>
      <w:r w:rsidRPr="00870E68">
        <w:rPr>
          <w:rFonts w:ascii="Times New Roman" w:eastAsiaTheme="minorHAnsi" w:hAnsi="Times New Roman" w:cs="Times New Roman"/>
          <w:bCs/>
          <w:kern w:val="0"/>
          <w:szCs w:val="20"/>
        </w:rPr>
        <w:lastRenderedPageBreak/>
        <w:t xml:space="preserve">used to evaluate differences in multivariate dispersion of floodplains as a proxy for multi-dimensional β-diversity (Anderson et al., 2011). </w:t>
      </w:r>
    </w:p>
    <w:p w14:paraId="2E6CA278" w14:textId="77777777" w:rsidR="00D570E8" w:rsidRPr="00870E68" w:rsidRDefault="00D570E8" w:rsidP="008B6CFF">
      <w:pPr>
        <w:ind w:firstLineChars="283" w:firstLine="566"/>
        <w:rPr>
          <w:rFonts w:ascii="Times New Roman" w:eastAsiaTheme="minorHAnsi" w:hAnsi="Times New Roman" w:cs="Times New Roman"/>
          <w:bCs/>
          <w:kern w:val="0"/>
          <w:szCs w:val="20"/>
        </w:rPr>
      </w:pPr>
    </w:p>
    <w:p w14:paraId="18A18EFE" w14:textId="77777777" w:rsidR="003930D7" w:rsidRPr="00870E68" w:rsidRDefault="009A3A4A" w:rsidP="0016330E">
      <w:pPr>
        <w:textAlignment w:val="baseline"/>
        <w:outlineLvl w:val="0"/>
        <w:rPr>
          <w:rFonts w:ascii="Times New Roman" w:eastAsiaTheme="minorHAnsi" w:hAnsi="Times New Roman" w:cs="Times New Roman"/>
          <w:b/>
          <w:bCs/>
          <w:kern w:val="0"/>
          <w:sz w:val="22"/>
          <w:szCs w:val="20"/>
        </w:rPr>
      </w:pPr>
      <w:r w:rsidRPr="00870E68">
        <w:rPr>
          <w:rFonts w:ascii="Times New Roman" w:eastAsiaTheme="minorHAnsi" w:hAnsi="Times New Roman" w:cs="Times New Roman"/>
          <w:b/>
          <w:bCs/>
          <w:kern w:val="0"/>
          <w:sz w:val="22"/>
          <w:szCs w:val="20"/>
        </w:rPr>
        <w:t>Result</w:t>
      </w:r>
      <w:r w:rsidR="00EE497E" w:rsidRPr="00870E68">
        <w:rPr>
          <w:rFonts w:ascii="Times New Roman" w:eastAsiaTheme="minorHAnsi" w:hAnsi="Times New Roman" w:cs="Times New Roman"/>
          <w:b/>
          <w:bCs/>
          <w:kern w:val="0"/>
          <w:sz w:val="22"/>
          <w:szCs w:val="20"/>
        </w:rPr>
        <w:t>s</w:t>
      </w:r>
    </w:p>
    <w:p w14:paraId="08F75EFF" w14:textId="77777777" w:rsidR="0063246C" w:rsidRPr="00870E68" w:rsidRDefault="00086533" w:rsidP="0016330E">
      <w:pPr>
        <w:widowControl w:val="0"/>
        <w:autoSpaceDE w:val="0"/>
        <w:autoSpaceDN w:val="0"/>
        <w:snapToGrid w:val="0"/>
        <w:textAlignment w:val="baseline"/>
        <w:outlineLvl w:val="0"/>
        <w:rPr>
          <w:rFonts w:ascii="Times New Roman" w:eastAsiaTheme="minorHAnsi" w:hAnsi="Times New Roman" w:cs="Times New Roman"/>
          <w:kern w:val="0"/>
          <w:szCs w:val="20"/>
        </w:rPr>
      </w:pPr>
      <w:r w:rsidRPr="00870E68">
        <w:rPr>
          <w:rFonts w:ascii="Times New Roman" w:eastAsiaTheme="minorHAnsi" w:hAnsi="Times New Roman" w:cs="Times New Roman"/>
          <w:b/>
          <w:bCs/>
          <w:kern w:val="0"/>
          <w:szCs w:val="20"/>
        </w:rPr>
        <w:t>Vegetation types</w:t>
      </w:r>
      <w:r w:rsidR="007F4434" w:rsidRPr="00870E68">
        <w:rPr>
          <w:rFonts w:ascii="Times New Roman" w:eastAsiaTheme="minorHAnsi" w:hAnsi="Times New Roman" w:cs="Times New Roman"/>
          <w:b/>
          <w:bCs/>
          <w:kern w:val="0"/>
          <w:szCs w:val="20"/>
        </w:rPr>
        <w:t xml:space="preserve"> in </w:t>
      </w:r>
      <w:r w:rsidR="007F4434" w:rsidRPr="00870E68">
        <w:rPr>
          <w:rFonts w:ascii="Times New Roman" w:eastAsiaTheme="minorHAnsi" w:hAnsi="Times New Roman" w:cs="Times New Roman"/>
          <w:b/>
          <w:szCs w:val="20"/>
        </w:rPr>
        <w:t xml:space="preserve">hydrologically-connected and isolated </w:t>
      </w:r>
      <w:r w:rsidR="00430EB6" w:rsidRPr="00870E68">
        <w:rPr>
          <w:rFonts w:ascii="Times New Roman" w:eastAsiaTheme="minorHAnsi" w:hAnsi="Times New Roman" w:cs="Times New Roman"/>
          <w:b/>
          <w:szCs w:val="20"/>
        </w:rPr>
        <w:t>floodplains</w:t>
      </w:r>
      <w:r w:rsidR="0063246C" w:rsidRPr="00870E68">
        <w:rPr>
          <w:rFonts w:ascii="Times New Roman" w:eastAsiaTheme="minorHAnsi" w:hAnsi="Times New Roman" w:cs="Times New Roman"/>
          <w:b/>
          <w:bCs/>
          <w:kern w:val="0"/>
          <w:szCs w:val="20"/>
        </w:rPr>
        <w:t xml:space="preserve"> </w:t>
      </w:r>
    </w:p>
    <w:p w14:paraId="1504235F" w14:textId="249BE0EE" w:rsidR="00A82909" w:rsidRPr="00870E68" w:rsidRDefault="0063246C" w:rsidP="00DA0BEE">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The classification of the </w:t>
      </w:r>
      <w:r w:rsidR="00F1332F" w:rsidRPr="00870E68">
        <w:rPr>
          <w:rFonts w:ascii="Times New Roman" w:eastAsiaTheme="minorHAnsi" w:hAnsi="Times New Roman" w:cs="Times New Roman" w:hint="eastAsia"/>
          <w:kern w:val="0"/>
          <w:szCs w:val="20"/>
        </w:rPr>
        <w:t xml:space="preserve">quadrats sampled in the floodplains </w:t>
      </w:r>
      <w:r w:rsidRPr="00870E68">
        <w:rPr>
          <w:rFonts w:ascii="Times New Roman" w:eastAsiaTheme="minorHAnsi" w:hAnsi="Times New Roman" w:cs="Times New Roman"/>
          <w:kern w:val="0"/>
          <w:szCs w:val="20"/>
        </w:rPr>
        <w:t xml:space="preserve">produced </w:t>
      </w:r>
      <w:r w:rsidR="007979A5" w:rsidRPr="00870E68">
        <w:rPr>
          <w:rFonts w:ascii="Times New Roman" w:eastAsiaTheme="minorHAnsi" w:hAnsi="Times New Roman" w:cs="Times New Roman"/>
          <w:kern w:val="0"/>
          <w:szCs w:val="20"/>
        </w:rPr>
        <w:t xml:space="preserve">ten </w:t>
      </w:r>
      <w:r w:rsidRPr="00870E68">
        <w:rPr>
          <w:rFonts w:ascii="Times New Roman" w:eastAsiaTheme="minorHAnsi" w:hAnsi="Times New Roman" w:cs="Times New Roman"/>
          <w:kern w:val="0"/>
          <w:szCs w:val="20"/>
        </w:rPr>
        <w:t>identifiable</w:t>
      </w:r>
      <w:r w:rsidR="00BC3CD1" w:rsidRPr="00870E68">
        <w:rPr>
          <w:rFonts w:ascii="Times New Roman" w:eastAsiaTheme="minorHAnsi" w:hAnsi="Times New Roman" w:cs="Times New Roman"/>
          <w:kern w:val="0"/>
          <w:szCs w:val="20"/>
        </w:rPr>
        <w:t xml:space="preserve"> community group</w:t>
      </w:r>
      <w:r w:rsidR="00C763C2" w:rsidRPr="00870E68">
        <w:rPr>
          <w:rFonts w:ascii="Times New Roman" w:eastAsiaTheme="minorHAnsi" w:hAnsi="Times New Roman" w:cs="Times New Roman"/>
          <w:kern w:val="0"/>
          <w:szCs w:val="20"/>
        </w:rPr>
        <w:t xml:space="preserve">s </w:t>
      </w:r>
      <w:r w:rsidR="007979A5" w:rsidRPr="00870E68">
        <w:rPr>
          <w:rFonts w:ascii="Times New Roman" w:eastAsiaTheme="minorHAnsi" w:hAnsi="Times New Roman" w:cs="Times New Roman"/>
          <w:kern w:val="0"/>
          <w:szCs w:val="20"/>
        </w:rPr>
        <w:t>with</w:t>
      </w:r>
      <w:r w:rsidR="00BE4620" w:rsidRPr="00870E68">
        <w:rPr>
          <w:rFonts w:ascii="Times New Roman" w:eastAsiaTheme="minorHAnsi" w:hAnsi="Times New Roman" w:cs="Times New Roman"/>
          <w:kern w:val="0"/>
          <w:szCs w:val="20"/>
        </w:rPr>
        <w:t>in</w:t>
      </w:r>
      <w:r w:rsidR="007979A5" w:rsidRPr="00870E68">
        <w:rPr>
          <w:rFonts w:ascii="Times New Roman" w:eastAsiaTheme="minorHAnsi" w:hAnsi="Times New Roman" w:cs="Times New Roman"/>
          <w:kern w:val="0"/>
          <w:szCs w:val="20"/>
        </w:rPr>
        <w:t xml:space="preserve"> the </w:t>
      </w:r>
      <w:r w:rsidR="00925619" w:rsidRPr="00870E68">
        <w:rPr>
          <w:rFonts w:ascii="Times New Roman" w:eastAsiaTheme="minorHAnsi" w:hAnsi="Times New Roman" w:cs="Times New Roman"/>
          <w:kern w:val="0"/>
          <w:szCs w:val="20"/>
        </w:rPr>
        <w:t>CF</w:t>
      </w:r>
      <w:r w:rsidR="000D7641" w:rsidRPr="00870E68">
        <w:rPr>
          <w:rFonts w:ascii="Times New Roman" w:eastAsiaTheme="minorHAnsi" w:hAnsi="Times New Roman" w:cs="Times New Roman"/>
          <w:kern w:val="0"/>
          <w:szCs w:val="20"/>
        </w:rPr>
        <w:t>s</w:t>
      </w:r>
      <w:r w:rsidR="00925619" w:rsidRPr="00870E68">
        <w:rPr>
          <w:rFonts w:ascii="Times New Roman" w:eastAsiaTheme="minorHAnsi" w:hAnsi="Times New Roman" w:cs="Times New Roman"/>
          <w:kern w:val="0"/>
          <w:szCs w:val="20"/>
        </w:rPr>
        <w:t xml:space="preserve"> and IF</w:t>
      </w:r>
      <w:r w:rsidR="000D7641" w:rsidRPr="00870E68">
        <w:rPr>
          <w:rFonts w:ascii="Times New Roman" w:eastAsiaTheme="minorHAnsi" w:hAnsi="Times New Roman" w:cs="Times New Roman"/>
          <w:kern w:val="0"/>
          <w:szCs w:val="20"/>
        </w:rPr>
        <w:t>s</w:t>
      </w:r>
      <w:r w:rsidR="007979A5" w:rsidRPr="00870E68">
        <w:rPr>
          <w:rFonts w:ascii="Times New Roman" w:eastAsiaTheme="minorHAnsi" w:hAnsi="Times New Roman" w:cs="Times New Roman"/>
          <w:kern w:val="0"/>
          <w:szCs w:val="20"/>
        </w:rPr>
        <w:t xml:space="preserve"> </w:t>
      </w:r>
      <w:r w:rsidR="00F1332F" w:rsidRPr="00870E68">
        <w:rPr>
          <w:rFonts w:ascii="Times New Roman" w:eastAsiaTheme="minorHAnsi" w:hAnsi="Times New Roman" w:cs="Times New Roman"/>
          <w:kern w:val="0"/>
          <w:szCs w:val="20"/>
        </w:rPr>
        <w:t xml:space="preserve">on basis of </w:t>
      </w:r>
      <w:r w:rsidR="0047597B" w:rsidRPr="00870E68">
        <w:rPr>
          <w:rFonts w:ascii="Times New Roman" w:eastAsiaTheme="minorHAnsi" w:hAnsi="Times New Roman" w:cs="Times New Roman"/>
          <w:kern w:val="0"/>
          <w:szCs w:val="20"/>
        </w:rPr>
        <w:t>species</w:t>
      </w:r>
      <w:r w:rsidR="00F1332F" w:rsidRPr="00870E68">
        <w:rPr>
          <w:rFonts w:ascii="Times New Roman" w:eastAsiaTheme="minorHAnsi" w:hAnsi="Times New Roman" w:cs="Times New Roman"/>
          <w:kern w:val="0"/>
          <w:szCs w:val="20"/>
        </w:rPr>
        <w:t xml:space="preserve"> composition and their abundances </w:t>
      </w:r>
      <w:r w:rsidRPr="00870E68">
        <w:rPr>
          <w:rFonts w:ascii="Times New Roman" w:eastAsiaTheme="minorHAnsi" w:hAnsi="Times New Roman" w:cs="Times New Roman"/>
          <w:kern w:val="0"/>
          <w:szCs w:val="20"/>
        </w:rPr>
        <w:t>(Fig. 2)</w:t>
      </w:r>
      <w:r w:rsidR="005E1BD7" w:rsidRPr="00870E68">
        <w:rPr>
          <w:rFonts w:ascii="Times New Roman" w:eastAsiaTheme="minorHAnsi" w:hAnsi="Times New Roman" w:cs="Times New Roman"/>
          <w:kern w:val="0"/>
          <w:szCs w:val="20"/>
        </w:rPr>
        <w:t>.</w:t>
      </w:r>
      <w:r w:rsidR="007979A5" w:rsidRPr="00870E68">
        <w:rPr>
          <w:rFonts w:ascii="Times New Roman" w:eastAsiaTheme="minorHAnsi" w:hAnsi="Times New Roman" w:cs="Times New Roman"/>
          <w:kern w:val="0"/>
          <w:szCs w:val="20"/>
        </w:rPr>
        <w:t xml:space="preserve"> </w:t>
      </w:r>
      <w:r w:rsidR="00B01B68" w:rsidRPr="00870E68">
        <w:rPr>
          <w:rFonts w:ascii="Times New Roman" w:eastAsiaTheme="minorHAnsi" w:hAnsi="Times New Roman" w:cs="Times New Roman"/>
          <w:kern w:val="0"/>
          <w:szCs w:val="20"/>
        </w:rPr>
        <w:t xml:space="preserve">Six of the </w:t>
      </w:r>
      <w:r w:rsidR="00C763C2" w:rsidRPr="00870E68">
        <w:rPr>
          <w:rFonts w:ascii="Times New Roman" w:eastAsiaTheme="minorHAnsi" w:hAnsi="Times New Roman" w:cs="Times New Roman"/>
          <w:kern w:val="0"/>
          <w:szCs w:val="20"/>
        </w:rPr>
        <w:t>ten</w:t>
      </w:r>
      <w:r w:rsidR="00BC3CD1" w:rsidRPr="00870E68">
        <w:rPr>
          <w:rFonts w:ascii="Times New Roman" w:eastAsiaTheme="minorHAnsi" w:hAnsi="Times New Roman" w:cs="Times New Roman"/>
          <w:kern w:val="0"/>
          <w:szCs w:val="20"/>
        </w:rPr>
        <w:t xml:space="preserve"> community group</w:t>
      </w:r>
      <w:r w:rsidR="00C763C2" w:rsidRPr="00870E68">
        <w:rPr>
          <w:rFonts w:ascii="Times New Roman" w:eastAsiaTheme="minorHAnsi" w:hAnsi="Times New Roman" w:cs="Times New Roman"/>
          <w:kern w:val="0"/>
          <w:szCs w:val="20"/>
        </w:rPr>
        <w:t>s</w:t>
      </w:r>
      <w:r w:rsidR="00B01B68" w:rsidRPr="00870E68">
        <w:rPr>
          <w:rFonts w:ascii="Times New Roman" w:eastAsiaTheme="minorHAnsi" w:hAnsi="Times New Roman" w:cs="Times New Roman"/>
          <w:kern w:val="0"/>
          <w:szCs w:val="20"/>
        </w:rPr>
        <w:t xml:space="preserve"> were common to both CF and IF</w:t>
      </w:r>
      <w:r w:rsidR="00C763C2" w:rsidRPr="00870E68">
        <w:rPr>
          <w:rFonts w:ascii="Times New Roman" w:eastAsiaTheme="minorHAnsi" w:hAnsi="Times New Roman" w:cs="Times New Roman"/>
          <w:kern w:val="0"/>
          <w:szCs w:val="20"/>
        </w:rPr>
        <w:t xml:space="preserve"> (</w:t>
      </w:r>
      <w:r w:rsidR="00BC3CD1" w:rsidRPr="00870E68">
        <w:rPr>
          <w:rFonts w:ascii="Times New Roman" w:eastAsiaTheme="minorHAnsi" w:hAnsi="Times New Roman" w:cs="Times New Roman"/>
          <w:kern w:val="0"/>
          <w:szCs w:val="20"/>
        </w:rPr>
        <w:t>community group</w:t>
      </w:r>
      <w:r w:rsidR="00C763C2" w:rsidRPr="00870E68">
        <w:rPr>
          <w:rFonts w:ascii="Times New Roman" w:eastAsiaTheme="minorHAnsi" w:hAnsi="Times New Roman" w:cs="Times New Roman"/>
          <w:kern w:val="0"/>
          <w:szCs w:val="20"/>
        </w:rPr>
        <w:t>s 3, 4, 5, 6, 7, 8); two</w:t>
      </w:r>
      <w:r w:rsidR="00BC3CD1" w:rsidRPr="00870E68">
        <w:rPr>
          <w:rFonts w:ascii="Times New Roman" w:eastAsiaTheme="minorHAnsi" w:hAnsi="Times New Roman" w:cs="Times New Roman"/>
          <w:kern w:val="0"/>
          <w:szCs w:val="20"/>
        </w:rPr>
        <w:t xml:space="preserve"> community group</w:t>
      </w:r>
      <w:r w:rsidR="00C763C2" w:rsidRPr="00870E68">
        <w:rPr>
          <w:rFonts w:ascii="Times New Roman" w:eastAsiaTheme="minorHAnsi" w:hAnsi="Times New Roman" w:cs="Times New Roman"/>
          <w:kern w:val="0"/>
          <w:szCs w:val="20"/>
        </w:rPr>
        <w:t>s were confined to CF (Groups 1, 2) and two to IF (Groups 9,</w:t>
      </w:r>
      <w:r w:rsidR="0068767B" w:rsidRPr="00870E68">
        <w:rPr>
          <w:rFonts w:ascii="Times New Roman" w:eastAsiaTheme="minorHAnsi" w:hAnsi="Times New Roman" w:cs="Times New Roman" w:hint="eastAsia"/>
          <w:kern w:val="0"/>
          <w:szCs w:val="20"/>
        </w:rPr>
        <w:t xml:space="preserve"> </w:t>
      </w:r>
      <w:r w:rsidR="00C763C2" w:rsidRPr="00870E68">
        <w:rPr>
          <w:rFonts w:ascii="Times New Roman" w:eastAsiaTheme="minorHAnsi" w:hAnsi="Times New Roman" w:cs="Times New Roman"/>
          <w:kern w:val="0"/>
          <w:szCs w:val="20"/>
        </w:rPr>
        <w:t xml:space="preserve">10) </w:t>
      </w:r>
      <w:r w:rsidR="003A705B" w:rsidRPr="00870E68">
        <w:rPr>
          <w:rFonts w:ascii="Times New Roman" w:eastAsiaTheme="minorHAnsi" w:hAnsi="Times New Roman" w:cs="Times New Roman"/>
          <w:kern w:val="0"/>
          <w:szCs w:val="20"/>
        </w:rPr>
        <w:t xml:space="preserve">(Table 2). </w:t>
      </w:r>
      <w:r w:rsidR="00C763C2" w:rsidRPr="00870E68">
        <w:rPr>
          <w:rFonts w:ascii="Times New Roman" w:eastAsiaTheme="minorHAnsi" w:hAnsi="Times New Roman" w:cs="Times New Roman"/>
          <w:kern w:val="0"/>
          <w:szCs w:val="20"/>
        </w:rPr>
        <w:t>Permanova analysis indicated that i</w:t>
      </w:r>
      <w:r w:rsidR="00864DDB" w:rsidRPr="00870E68">
        <w:rPr>
          <w:rFonts w:ascii="Times New Roman" w:eastAsiaTheme="minorHAnsi" w:hAnsi="Times New Roman" w:cs="Times New Roman"/>
          <w:kern w:val="0"/>
          <w:szCs w:val="20"/>
        </w:rPr>
        <w:t>solation</w:t>
      </w:r>
      <w:r w:rsidR="00C763C2" w:rsidRPr="00870E68">
        <w:rPr>
          <w:rFonts w:ascii="Times New Roman" w:eastAsiaTheme="minorHAnsi" w:hAnsi="Times New Roman" w:cs="Times New Roman"/>
          <w:kern w:val="0"/>
          <w:szCs w:val="20"/>
        </w:rPr>
        <w:t xml:space="preserve"> in the IF</w:t>
      </w:r>
      <w:r w:rsidR="00864DDB" w:rsidRPr="00870E68">
        <w:rPr>
          <w:rFonts w:ascii="Times New Roman" w:eastAsiaTheme="minorHAnsi" w:hAnsi="Times New Roman" w:cs="Times New Roman"/>
          <w:kern w:val="0"/>
          <w:szCs w:val="20"/>
        </w:rPr>
        <w:t xml:space="preserve"> influenced plant species composition significantly relative to CFs (PMAV, </w:t>
      </w:r>
      <w:r w:rsidR="00864DDB" w:rsidRPr="00870E68">
        <w:rPr>
          <w:rFonts w:ascii="Times New Roman" w:eastAsiaTheme="minorHAnsi" w:hAnsi="Times New Roman" w:cs="Times New Roman"/>
          <w:i/>
          <w:kern w:val="0"/>
          <w:szCs w:val="20"/>
        </w:rPr>
        <w:t>F</w:t>
      </w:r>
      <w:r w:rsidR="00864DDB" w:rsidRPr="00870E68">
        <w:rPr>
          <w:rFonts w:ascii="Times New Roman" w:eastAsiaTheme="minorHAnsi" w:hAnsi="Times New Roman" w:cs="Times New Roman"/>
          <w:kern w:val="0"/>
          <w:szCs w:val="20"/>
        </w:rPr>
        <w:t xml:space="preserve">=12.82, </w:t>
      </w:r>
      <w:r w:rsidR="00864DDB" w:rsidRPr="00870E68">
        <w:rPr>
          <w:rFonts w:ascii="Times New Roman" w:eastAsiaTheme="minorHAnsi" w:hAnsi="Times New Roman" w:cs="Times New Roman"/>
          <w:i/>
          <w:kern w:val="0"/>
          <w:szCs w:val="20"/>
        </w:rPr>
        <w:t>r</w:t>
      </w:r>
      <w:r w:rsidR="00864DDB" w:rsidRPr="00870E68">
        <w:rPr>
          <w:rFonts w:ascii="Times New Roman" w:eastAsiaTheme="minorHAnsi" w:hAnsi="Times New Roman" w:cs="Times New Roman"/>
          <w:kern w:val="0"/>
          <w:szCs w:val="20"/>
          <w:vertAlign w:val="superscript"/>
        </w:rPr>
        <w:t>2</w:t>
      </w:r>
      <w:r w:rsidR="00864DDB" w:rsidRPr="00870E68">
        <w:rPr>
          <w:rFonts w:ascii="Times New Roman" w:eastAsiaTheme="minorHAnsi" w:hAnsi="Times New Roman" w:cs="Times New Roman"/>
          <w:kern w:val="0"/>
          <w:szCs w:val="20"/>
        </w:rPr>
        <w:t xml:space="preserve">=0.08, </w:t>
      </w:r>
      <w:r w:rsidR="00864DDB" w:rsidRPr="00870E68">
        <w:rPr>
          <w:rFonts w:ascii="Times New Roman" w:eastAsiaTheme="minorHAnsi" w:hAnsi="Times New Roman" w:cs="Times New Roman"/>
          <w:i/>
          <w:kern w:val="0"/>
          <w:szCs w:val="20"/>
        </w:rPr>
        <w:t>P</w:t>
      </w:r>
      <w:r w:rsidR="0068767B" w:rsidRPr="00870E68">
        <w:rPr>
          <w:rFonts w:ascii="Times New Roman" w:eastAsiaTheme="minorHAnsi" w:hAnsi="Times New Roman" w:cs="Times New Roman"/>
          <w:kern w:val="0"/>
          <w:szCs w:val="20"/>
        </w:rPr>
        <w:t>&lt;</w:t>
      </w:r>
      <w:r w:rsidR="00864DDB" w:rsidRPr="00870E68">
        <w:rPr>
          <w:rFonts w:ascii="Times New Roman" w:eastAsiaTheme="minorHAnsi" w:hAnsi="Times New Roman" w:cs="Times New Roman"/>
          <w:kern w:val="0"/>
          <w:szCs w:val="20"/>
        </w:rPr>
        <w:t xml:space="preserve">0.001). </w:t>
      </w:r>
      <w:r w:rsidR="00C763C2" w:rsidRPr="00870E68">
        <w:rPr>
          <w:rFonts w:ascii="Times New Roman" w:eastAsiaTheme="minorHAnsi" w:hAnsi="Times New Roman" w:cs="Times New Roman"/>
          <w:kern w:val="0"/>
          <w:szCs w:val="20"/>
        </w:rPr>
        <w:t>These ten plant</w:t>
      </w:r>
      <w:r w:rsidR="00BC3CD1" w:rsidRPr="00870E68">
        <w:rPr>
          <w:rFonts w:ascii="Times New Roman" w:eastAsiaTheme="minorHAnsi" w:hAnsi="Times New Roman" w:cs="Times New Roman"/>
          <w:kern w:val="0"/>
          <w:szCs w:val="20"/>
        </w:rPr>
        <w:t xml:space="preserve"> community group</w:t>
      </w:r>
      <w:r w:rsidR="00C763C2" w:rsidRPr="00870E68">
        <w:rPr>
          <w:rFonts w:ascii="Times New Roman" w:eastAsiaTheme="minorHAnsi" w:hAnsi="Times New Roman" w:cs="Times New Roman"/>
          <w:kern w:val="0"/>
          <w:szCs w:val="20"/>
        </w:rPr>
        <w:t>s could be distinguished on the basis of 15</w:t>
      </w:r>
      <w:r w:rsidR="00693108" w:rsidRPr="00870E68">
        <w:rPr>
          <w:rFonts w:ascii="Times New Roman" w:eastAsiaTheme="minorHAnsi" w:hAnsi="Times New Roman" w:cs="Times New Roman"/>
          <w:kern w:val="0"/>
          <w:szCs w:val="20"/>
        </w:rPr>
        <w:t xml:space="preserve"> </w:t>
      </w:r>
      <w:r w:rsidR="003A705B" w:rsidRPr="00870E68">
        <w:rPr>
          <w:rFonts w:ascii="Times New Roman" w:eastAsiaTheme="minorHAnsi" w:hAnsi="Times New Roman" w:cs="Times New Roman"/>
          <w:kern w:val="0"/>
          <w:szCs w:val="20"/>
        </w:rPr>
        <w:t xml:space="preserve">indicator species </w:t>
      </w:r>
      <w:r w:rsidR="00C763C2" w:rsidRPr="00870E68">
        <w:rPr>
          <w:rFonts w:ascii="Times New Roman" w:eastAsiaTheme="minorHAnsi" w:hAnsi="Times New Roman" w:cs="Times New Roman"/>
          <w:kern w:val="0"/>
          <w:szCs w:val="20"/>
        </w:rPr>
        <w:t>(</w:t>
      </w:r>
      <w:r w:rsidR="005E1BD7" w:rsidRPr="00870E68">
        <w:rPr>
          <w:rFonts w:ascii="Times New Roman" w:eastAsiaTheme="minorHAnsi" w:hAnsi="Times New Roman" w:cs="Times New Roman"/>
          <w:i/>
          <w:kern w:val="0"/>
          <w:szCs w:val="20"/>
        </w:rPr>
        <w:t>P&lt;</w:t>
      </w:r>
      <w:r w:rsidR="005E1BD7" w:rsidRPr="00870E68">
        <w:rPr>
          <w:rFonts w:ascii="Times New Roman" w:eastAsiaTheme="minorHAnsi" w:hAnsi="Times New Roman" w:cs="Times New Roman"/>
          <w:kern w:val="0"/>
          <w:szCs w:val="20"/>
        </w:rPr>
        <w:t>0.001</w:t>
      </w:r>
      <w:r w:rsidR="00C763C2" w:rsidRPr="00870E68">
        <w:rPr>
          <w:rFonts w:ascii="Times New Roman" w:eastAsiaTheme="minorHAnsi" w:hAnsi="Times New Roman" w:cs="Times New Roman"/>
          <w:kern w:val="0"/>
          <w:szCs w:val="20"/>
        </w:rPr>
        <w:t xml:space="preserve"> except for</w:t>
      </w:r>
      <w:r w:rsidR="00693108" w:rsidRPr="00870E68">
        <w:rPr>
          <w:rFonts w:ascii="Times New Roman" w:eastAsiaTheme="minorHAnsi" w:hAnsi="Times New Roman" w:cs="Times New Roman"/>
          <w:kern w:val="0"/>
          <w:szCs w:val="20"/>
        </w:rPr>
        <w:t xml:space="preserve"> Group 8 </w:t>
      </w:r>
      <w:r w:rsidR="00693108" w:rsidRPr="00870E68">
        <w:rPr>
          <w:rFonts w:ascii="Times New Roman" w:eastAsiaTheme="minorHAnsi" w:hAnsi="Times New Roman" w:cs="Times New Roman"/>
          <w:i/>
          <w:kern w:val="0"/>
          <w:szCs w:val="20"/>
        </w:rPr>
        <w:t>P</w:t>
      </w:r>
      <w:r w:rsidR="00693108" w:rsidRPr="00870E68">
        <w:rPr>
          <w:rFonts w:ascii="Times New Roman" w:eastAsiaTheme="minorHAnsi" w:hAnsi="Times New Roman" w:cs="Times New Roman"/>
          <w:kern w:val="0"/>
          <w:szCs w:val="20"/>
        </w:rPr>
        <w:t>&lt;0.01</w:t>
      </w:r>
      <w:r w:rsidR="00C763C2" w:rsidRPr="00870E68">
        <w:rPr>
          <w:rFonts w:ascii="Times New Roman" w:eastAsiaTheme="minorHAnsi" w:hAnsi="Times New Roman" w:cs="Times New Roman"/>
          <w:kern w:val="0"/>
          <w:szCs w:val="20"/>
        </w:rPr>
        <w:t xml:space="preserve">, </w:t>
      </w:r>
      <w:r w:rsidR="005E1BD7" w:rsidRPr="00870E68">
        <w:rPr>
          <w:rFonts w:ascii="Times New Roman" w:eastAsiaTheme="minorHAnsi" w:hAnsi="Times New Roman" w:cs="Times New Roman"/>
          <w:kern w:val="0"/>
          <w:szCs w:val="20"/>
        </w:rPr>
        <w:t xml:space="preserve">Table </w:t>
      </w:r>
      <w:r w:rsidR="004A774B" w:rsidRPr="00870E68">
        <w:rPr>
          <w:rFonts w:ascii="Times New Roman" w:eastAsiaTheme="minorHAnsi" w:hAnsi="Times New Roman" w:cs="Times New Roman"/>
          <w:kern w:val="0"/>
          <w:szCs w:val="20"/>
        </w:rPr>
        <w:t>3</w:t>
      </w:r>
      <w:r w:rsidR="005E1BD7" w:rsidRPr="00870E68">
        <w:rPr>
          <w:rFonts w:ascii="Times New Roman" w:eastAsiaTheme="minorHAnsi" w:hAnsi="Times New Roman" w:cs="Times New Roman"/>
          <w:kern w:val="0"/>
          <w:szCs w:val="20"/>
        </w:rPr>
        <w:t>)</w:t>
      </w:r>
      <w:r w:rsidR="00C763C2" w:rsidRPr="00870E68">
        <w:rPr>
          <w:rFonts w:ascii="Times New Roman" w:eastAsiaTheme="minorHAnsi" w:hAnsi="Times New Roman" w:cs="Times New Roman"/>
          <w:kern w:val="0"/>
          <w:szCs w:val="20"/>
        </w:rPr>
        <w:t>; the</w:t>
      </w:r>
      <w:r w:rsidR="00BC3CD1" w:rsidRPr="00870E68">
        <w:rPr>
          <w:rFonts w:ascii="Times New Roman" w:eastAsiaTheme="minorHAnsi" w:hAnsi="Times New Roman" w:cs="Times New Roman"/>
          <w:kern w:val="0"/>
          <w:szCs w:val="20"/>
        </w:rPr>
        <w:t xml:space="preserve"> community group</w:t>
      </w:r>
      <w:r w:rsidR="00C763C2" w:rsidRPr="00870E68">
        <w:rPr>
          <w:rFonts w:ascii="Times New Roman" w:eastAsiaTheme="minorHAnsi" w:hAnsi="Times New Roman" w:cs="Times New Roman"/>
          <w:kern w:val="0"/>
          <w:szCs w:val="20"/>
        </w:rPr>
        <w:t>s and their indicator species are</w:t>
      </w:r>
      <w:r w:rsidR="005E1BD7" w:rsidRPr="00870E68">
        <w:rPr>
          <w:rFonts w:ascii="Times New Roman" w:eastAsiaTheme="minorHAnsi" w:hAnsi="Times New Roman" w:cs="Times New Roman"/>
          <w:kern w:val="0"/>
          <w:szCs w:val="20"/>
        </w:rPr>
        <w:t>:</w:t>
      </w:r>
    </w:p>
    <w:p w14:paraId="5ACDB8F8" w14:textId="77777777" w:rsidR="005E1BD7" w:rsidRPr="00870E68" w:rsidRDefault="005E1BD7" w:rsidP="00222A03">
      <w:pPr>
        <w:widowControl w:val="0"/>
        <w:autoSpaceDE w:val="0"/>
        <w:autoSpaceDN w:val="0"/>
        <w:snapToGrid w:val="0"/>
        <w:ind w:left="426" w:hanging="42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Group 1: </w:t>
      </w:r>
      <w:r w:rsidRPr="00870E68">
        <w:rPr>
          <w:rFonts w:ascii="Times New Roman" w:eastAsiaTheme="minorHAnsi" w:hAnsi="Times New Roman" w:cs="Times New Roman"/>
          <w:i/>
          <w:kern w:val="0"/>
          <w:szCs w:val="20"/>
        </w:rPr>
        <w:t>Phragmites japonica</w:t>
      </w:r>
      <w:r w:rsidR="00467FD4" w:rsidRPr="00870E68">
        <w:rPr>
          <w:rFonts w:ascii="Times New Roman" w:eastAsiaTheme="minorHAnsi" w:hAnsi="Times New Roman" w:cs="Times New Roman"/>
          <w:kern w:val="0"/>
          <w:szCs w:val="20"/>
        </w:rPr>
        <w:t xml:space="preserve"> Steud.</w:t>
      </w:r>
      <w:r w:rsidRPr="00870E68">
        <w:rPr>
          <w:rFonts w:ascii="Times New Roman" w:eastAsiaTheme="minorHAnsi" w:hAnsi="Times New Roman" w:cs="Times New Roman"/>
          <w:kern w:val="0"/>
          <w:szCs w:val="20"/>
        </w:rPr>
        <w:t>-dominated,</w:t>
      </w:r>
      <w:r w:rsidRPr="00870E68">
        <w:rPr>
          <w:rFonts w:ascii="Times New Roman" w:eastAsiaTheme="minorHAnsi" w:hAnsi="Times New Roman" w:cs="Times New Roman"/>
          <w:i/>
          <w:kern w:val="0"/>
          <w:szCs w:val="20"/>
        </w:rPr>
        <w:t xml:space="preserve"> </w:t>
      </w:r>
      <w:r w:rsidRPr="00870E68">
        <w:rPr>
          <w:rFonts w:ascii="Times New Roman" w:eastAsiaTheme="minorHAnsi" w:hAnsi="Times New Roman" w:cs="Times New Roman"/>
          <w:kern w:val="0"/>
          <w:szCs w:val="20"/>
        </w:rPr>
        <w:t>tall-herbaceous community widely</w:t>
      </w:r>
      <w:r w:rsidR="00EB6418" w:rsidRPr="00870E68">
        <w:rPr>
          <w:rFonts w:ascii="Times New Roman" w:eastAsiaTheme="minorHAnsi" w:hAnsi="Times New Roman" w:cs="Times New Roman"/>
          <w:kern w:val="0"/>
          <w:szCs w:val="20"/>
        </w:rPr>
        <w:t>-</w:t>
      </w:r>
      <w:r w:rsidRPr="00870E68">
        <w:rPr>
          <w:rFonts w:ascii="Times New Roman" w:eastAsiaTheme="minorHAnsi" w:hAnsi="Times New Roman" w:cs="Times New Roman"/>
          <w:kern w:val="0"/>
          <w:szCs w:val="20"/>
        </w:rPr>
        <w:t>distributed in the floodplain regularly disturbed by flood in CF.</w:t>
      </w:r>
    </w:p>
    <w:p w14:paraId="213DEA8C" w14:textId="77777777" w:rsidR="005E1BD7" w:rsidRPr="00870E68" w:rsidRDefault="005E1BD7" w:rsidP="00222A03">
      <w:pPr>
        <w:widowControl w:val="0"/>
        <w:autoSpaceDE w:val="0"/>
        <w:autoSpaceDN w:val="0"/>
        <w:snapToGrid w:val="0"/>
        <w:ind w:left="426" w:hanging="42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Group 2: Short herbaceous communities dominated by </w:t>
      </w:r>
      <w:r w:rsidR="000936CB" w:rsidRPr="00870E68">
        <w:rPr>
          <w:rFonts w:ascii="Times New Roman" w:eastAsia="Batang" w:hAnsi="Times New Roman" w:cs="Times New Roman"/>
          <w:i/>
          <w:szCs w:val="20"/>
        </w:rPr>
        <w:t>Persicaria nodosa</w:t>
      </w:r>
      <w:r w:rsidR="00467FD4" w:rsidRPr="00870E68">
        <w:rPr>
          <w:rFonts w:ascii="Times New Roman" w:eastAsia="Batang" w:hAnsi="Times New Roman" w:cs="Times New Roman"/>
          <w:szCs w:val="20"/>
        </w:rPr>
        <w:t xml:space="preserve"> (Pers.) Opiz</w:t>
      </w:r>
      <w:r w:rsidRPr="00870E68">
        <w:rPr>
          <w:rFonts w:ascii="Times New Roman" w:eastAsia="Batang" w:hAnsi="Times New Roman" w:cs="Times New Roman"/>
          <w:szCs w:val="20"/>
        </w:rPr>
        <w:t xml:space="preserve">, </w:t>
      </w:r>
      <w:r w:rsidRPr="00870E68">
        <w:rPr>
          <w:rFonts w:ascii="Times New Roman" w:eastAsia="Batang" w:hAnsi="Times New Roman" w:cs="Times New Roman"/>
          <w:i/>
          <w:szCs w:val="20"/>
        </w:rPr>
        <w:t xml:space="preserve">Echinochloa </w:t>
      </w:r>
      <w:r w:rsidR="000936CB" w:rsidRPr="00870E68">
        <w:rPr>
          <w:rFonts w:ascii="Times New Roman" w:eastAsia="Batang" w:hAnsi="Times New Roman" w:cs="Times New Roman"/>
          <w:i/>
          <w:szCs w:val="20"/>
        </w:rPr>
        <w:t xml:space="preserve">crusgalli </w:t>
      </w:r>
      <w:r w:rsidR="000936CB" w:rsidRPr="00870E68">
        <w:rPr>
          <w:rFonts w:ascii="Times New Roman" w:eastAsia="Batang" w:hAnsi="Times New Roman" w:cs="Times New Roman"/>
          <w:szCs w:val="20"/>
        </w:rPr>
        <w:t>var.</w:t>
      </w:r>
      <w:r w:rsidR="000936CB" w:rsidRPr="00870E68">
        <w:rPr>
          <w:rFonts w:ascii="Times New Roman" w:eastAsia="Batang" w:hAnsi="Times New Roman" w:cs="Times New Roman"/>
          <w:i/>
          <w:szCs w:val="20"/>
        </w:rPr>
        <w:t xml:space="preserve"> oryzicola</w:t>
      </w:r>
      <w:r w:rsidRPr="00870E68">
        <w:rPr>
          <w:rFonts w:ascii="Times New Roman" w:eastAsia="Batang" w:hAnsi="Times New Roman" w:cs="Times New Roman"/>
          <w:szCs w:val="20"/>
        </w:rPr>
        <w:t xml:space="preserve"> </w:t>
      </w:r>
      <w:r w:rsidR="00467FD4" w:rsidRPr="00870E68">
        <w:rPr>
          <w:rFonts w:ascii="Times New Roman" w:eastAsia="Batang" w:hAnsi="Times New Roman" w:cs="Times New Roman"/>
          <w:szCs w:val="20"/>
        </w:rPr>
        <w:t xml:space="preserve">(Vasinger) Ohwi </w:t>
      </w:r>
      <w:r w:rsidRPr="00870E68">
        <w:rPr>
          <w:rFonts w:ascii="Times New Roman" w:eastAsia="Batang" w:hAnsi="Times New Roman" w:cs="Times New Roman"/>
          <w:szCs w:val="20"/>
        </w:rPr>
        <w:t xml:space="preserve">and </w:t>
      </w:r>
      <w:r w:rsidRPr="00870E68">
        <w:rPr>
          <w:rFonts w:ascii="Times New Roman" w:eastAsia="Batang" w:hAnsi="Times New Roman" w:cs="Times New Roman"/>
          <w:i/>
          <w:szCs w:val="20"/>
        </w:rPr>
        <w:t>E</w:t>
      </w:r>
      <w:r w:rsidR="00F22009" w:rsidRPr="00870E68">
        <w:rPr>
          <w:rFonts w:ascii="Times New Roman" w:eastAsia="HYSinMyeongJo-Medium" w:hAnsi="Times New Roman" w:cs="Times New Roman"/>
          <w:i/>
          <w:kern w:val="0"/>
          <w:szCs w:val="20"/>
        </w:rPr>
        <w:t>chinochloa</w:t>
      </w:r>
      <w:r w:rsidR="00802BA4" w:rsidRPr="00870E68">
        <w:rPr>
          <w:rFonts w:ascii="Times New Roman" w:eastAsia="Batang" w:hAnsi="Times New Roman" w:cs="Times New Roman"/>
          <w:i/>
          <w:szCs w:val="20"/>
        </w:rPr>
        <w:t xml:space="preserve"> </w:t>
      </w:r>
      <w:r w:rsidRPr="00870E68">
        <w:rPr>
          <w:rFonts w:ascii="Times New Roman" w:eastAsia="Batang" w:hAnsi="Times New Roman" w:cs="Times New Roman"/>
          <w:i/>
          <w:szCs w:val="20"/>
        </w:rPr>
        <w:t>crus-galli</w:t>
      </w:r>
      <w:r w:rsidR="004A774B" w:rsidRPr="00870E68">
        <w:rPr>
          <w:rFonts w:ascii="Times New Roman" w:eastAsiaTheme="minorHAnsi" w:hAnsi="Times New Roman" w:cs="Times New Roman"/>
          <w:kern w:val="0"/>
          <w:szCs w:val="20"/>
        </w:rPr>
        <w:t xml:space="preserve"> </w:t>
      </w:r>
      <w:r w:rsidR="00467FD4" w:rsidRPr="00870E68">
        <w:rPr>
          <w:rFonts w:ascii="Times New Roman" w:eastAsiaTheme="minorHAnsi" w:hAnsi="Times New Roman" w:cs="Times New Roman"/>
          <w:kern w:val="0"/>
          <w:szCs w:val="20"/>
        </w:rPr>
        <w:t xml:space="preserve">(L.) P. Beauv. </w:t>
      </w:r>
      <w:r w:rsidR="004A774B" w:rsidRPr="00870E68">
        <w:rPr>
          <w:rFonts w:ascii="Times New Roman" w:eastAsiaTheme="minorHAnsi" w:hAnsi="Times New Roman" w:cs="Times New Roman"/>
          <w:kern w:val="0"/>
          <w:szCs w:val="20"/>
        </w:rPr>
        <w:t>with low cove</w:t>
      </w:r>
      <w:r w:rsidR="00EB6418" w:rsidRPr="00870E68">
        <w:rPr>
          <w:rFonts w:ascii="Times New Roman" w:eastAsiaTheme="minorHAnsi" w:hAnsi="Times New Roman" w:cs="Times New Roman"/>
          <w:kern w:val="0"/>
          <w:szCs w:val="20"/>
        </w:rPr>
        <w:t>r</w:t>
      </w:r>
      <w:r w:rsidR="004A774B"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on the sand or gravel bar disturbed very frequently by flood</w:t>
      </w:r>
      <w:r w:rsidR="00EB6418" w:rsidRPr="00870E68">
        <w:rPr>
          <w:rFonts w:ascii="Times New Roman" w:eastAsiaTheme="minorHAnsi" w:hAnsi="Times New Roman" w:cs="Times New Roman"/>
          <w:kern w:val="0"/>
          <w:szCs w:val="20"/>
        </w:rPr>
        <w:t>ing</w:t>
      </w:r>
      <w:r w:rsidRPr="00870E68">
        <w:rPr>
          <w:rFonts w:ascii="Times New Roman" w:eastAsiaTheme="minorHAnsi" w:hAnsi="Times New Roman" w:cs="Times New Roman"/>
          <w:kern w:val="0"/>
          <w:szCs w:val="20"/>
        </w:rPr>
        <w:t xml:space="preserve"> in CF.</w:t>
      </w:r>
    </w:p>
    <w:p w14:paraId="5F5BB847" w14:textId="3CE234A7" w:rsidR="005E1BD7" w:rsidRPr="00870E68" w:rsidRDefault="005E1BD7" w:rsidP="00222A03">
      <w:pPr>
        <w:widowControl w:val="0"/>
        <w:autoSpaceDE w:val="0"/>
        <w:autoSpaceDN w:val="0"/>
        <w:snapToGrid w:val="0"/>
        <w:ind w:left="386" w:hangingChars="193" w:hanging="38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Group 3: </w:t>
      </w:r>
      <w:r w:rsidR="00385FB7" w:rsidRPr="00870E68">
        <w:rPr>
          <w:rFonts w:ascii="Times New Roman" w:eastAsiaTheme="minorHAnsi" w:hAnsi="Times New Roman" w:cs="Times New Roman"/>
          <w:kern w:val="0"/>
          <w:szCs w:val="20"/>
        </w:rPr>
        <w:t>S</w:t>
      </w:r>
      <w:r w:rsidRPr="00870E68">
        <w:rPr>
          <w:rFonts w:ascii="Times New Roman" w:eastAsiaTheme="minorHAnsi" w:hAnsi="Times New Roman" w:cs="Times New Roman"/>
          <w:kern w:val="0"/>
          <w:szCs w:val="20"/>
        </w:rPr>
        <w:t>hort</w:t>
      </w:r>
      <w:r w:rsidR="00385FB7"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herbaceous communit</w:t>
      </w:r>
      <w:r w:rsidR="00385FB7" w:rsidRPr="00870E68">
        <w:rPr>
          <w:rFonts w:ascii="Times New Roman" w:eastAsiaTheme="minorHAnsi" w:hAnsi="Times New Roman" w:cs="Times New Roman"/>
          <w:kern w:val="0"/>
          <w:szCs w:val="20"/>
        </w:rPr>
        <w:t xml:space="preserve">ies </w:t>
      </w:r>
      <w:r w:rsidRPr="00870E68">
        <w:rPr>
          <w:rFonts w:ascii="Times New Roman" w:eastAsiaTheme="minorHAnsi" w:hAnsi="Times New Roman" w:cs="Times New Roman"/>
          <w:kern w:val="0"/>
          <w:szCs w:val="20"/>
        </w:rPr>
        <w:t xml:space="preserve">dominated by invasive plant species, for example </w:t>
      </w:r>
      <w:r w:rsidRPr="00870E68">
        <w:rPr>
          <w:rFonts w:ascii="Times New Roman" w:eastAsiaTheme="minorHAnsi" w:hAnsi="Times New Roman" w:cs="Times New Roman"/>
          <w:i/>
          <w:kern w:val="0"/>
          <w:szCs w:val="20"/>
        </w:rPr>
        <w:t xml:space="preserve">Conyza </w:t>
      </w:r>
      <w:r w:rsidR="00467FD4" w:rsidRPr="00870E68">
        <w:rPr>
          <w:rFonts w:ascii="Times New Roman" w:eastAsiaTheme="minorHAnsi" w:hAnsi="Times New Roman" w:cs="Times New Roman"/>
          <w:i/>
          <w:kern w:val="0"/>
          <w:szCs w:val="20"/>
        </w:rPr>
        <w:t xml:space="preserve">canadensis </w:t>
      </w:r>
      <w:r w:rsidR="00467FD4" w:rsidRPr="00870E68">
        <w:rPr>
          <w:rFonts w:ascii="Times New Roman" w:eastAsiaTheme="minorHAnsi" w:hAnsi="Times New Roman" w:cs="Times New Roman"/>
          <w:kern w:val="0"/>
          <w:szCs w:val="20"/>
        </w:rPr>
        <w:t>(L.) Cronquist</w:t>
      </w:r>
      <w:r w:rsidRPr="00870E68">
        <w:rPr>
          <w:rFonts w:ascii="Times New Roman" w:eastAsiaTheme="minorHAnsi" w:hAnsi="Times New Roman" w:cs="Times New Roman"/>
          <w:kern w:val="0"/>
          <w:szCs w:val="20"/>
        </w:rPr>
        <w:t>,</w:t>
      </w:r>
      <w:r w:rsidRPr="00870E68">
        <w:rPr>
          <w:rFonts w:ascii="Times New Roman" w:eastAsia="Gulim" w:hAnsi="Times New Roman" w:cs="Times New Roman"/>
          <w:i/>
          <w:szCs w:val="20"/>
        </w:rPr>
        <w:t xml:space="preserve"> Artemisia princeps</w:t>
      </w:r>
      <w:r w:rsidR="00467FD4" w:rsidRPr="00870E68">
        <w:rPr>
          <w:rFonts w:ascii="Times New Roman" w:eastAsia="Gulim" w:hAnsi="Times New Roman" w:cs="Times New Roman"/>
          <w:i/>
          <w:szCs w:val="20"/>
        </w:rPr>
        <w:t xml:space="preserve"> </w:t>
      </w:r>
      <w:r w:rsidR="00467FD4" w:rsidRPr="00870E68">
        <w:rPr>
          <w:rFonts w:ascii="Times New Roman" w:eastAsia="Gulim" w:hAnsi="Times New Roman" w:cs="Times New Roman"/>
          <w:szCs w:val="20"/>
        </w:rPr>
        <w:t>Pamp.</w:t>
      </w:r>
      <w:r w:rsidRPr="00870E68">
        <w:rPr>
          <w:rFonts w:ascii="Times New Roman" w:eastAsiaTheme="minorHAnsi" w:hAnsi="Times New Roman" w:cs="Times New Roman"/>
          <w:kern w:val="0"/>
          <w:szCs w:val="20"/>
        </w:rPr>
        <w:t>,</w:t>
      </w:r>
      <w:r w:rsidRPr="00870E68">
        <w:rPr>
          <w:rFonts w:ascii="Times New Roman" w:eastAsia="Batang" w:hAnsi="Times New Roman" w:cs="Times New Roman"/>
          <w:kern w:val="0"/>
          <w:szCs w:val="20"/>
        </w:rPr>
        <w:t xml:space="preserve"> </w:t>
      </w:r>
      <w:r w:rsidRPr="00870E68">
        <w:rPr>
          <w:rFonts w:ascii="Times New Roman" w:eastAsia="Gulim" w:hAnsi="Times New Roman" w:cs="Times New Roman"/>
          <w:i/>
          <w:szCs w:val="20"/>
        </w:rPr>
        <w:t>Setaria viridis</w:t>
      </w:r>
      <w:r w:rsidR="00467FD4" w:rsidRPr="00870E68">
        <w:rPr>
          <w:rFonts w:ascii="Times New Roman" w:eastAsia="Gulim" w:hAnsi="Times New Roman" w:cs="Times New Roman"/>
          <w:szCs w:val="20"/>
        </w:rPr>
        <w:t xml:space="preserve"> (L.) P.Beauv.</w:t>
      </w:r>
      <w:r w:rsidRPr="00870E68">
        <w:rPr>
          <w:rFonts w:ascii="Times New Roman" w:eastAsiaTheme="minorHAnsi" w:hAnsi="Times New Roman" w:cs="Times New Roman"/>
          <w:kern w:val="0"/>
          <w:szCs w:val="20"/>
        </w:rPr>
        <w:t xml:space="preserve">; </w:t>
      </w:r>
      <w:bookmarkStart w:id="2" w:name="_Hlk824188"/>
      <w:r w:rsidR="00385FB7" w:rsidRPr="00870E68">
        <w:rPr>
          <w:rFonts w:ascii="Times New Roman" w:eastAsiaTheme="minorHAnsi" w:hAnsi="Times New Roman" w:cs="Times New Roman"/>
          <w:kern w:val="0"/>
          <w:szCs w:val="20"/>
        </w:rPr>
        <w:t xml:space="preserve">they showed the greatest </w:t>
      </w:r>
      <w:r w:rsidR="001B5728" w:rsidRPr="00870E68">
        <w:rPr>
          <w:rFonts w:ascii="Times New Roman" w:eastAsiaTheme="minorHAnsi" w:hAnsi="Times New Roman" w:cs="Times New Roman"/>
          <w:kern w:val="0"/>
          <w:szCs w:val="20"/>
        </w:rPr>
        <w:t xml:space="preserve">Shannon </w:t>
      </w:r>
      <w:r w:rsidR="00385FB7" w:rsidRPr="00870E68">
        <w:rPr>
          <w:rFonts w:ascii="Times New Roman" w:eastAsiaTheme="minorHAnsi" w:hAnsi="Times New Roman" w:cs="Times New Roman"/>
          <w:kern w:val="0"/>
          <w:szCs w:val="20"/>
        </w:rPr>
        <w:t>species diversity</w:t>
      </w:r>
      <w:bookmarkEnd w:id="2"/>
      <w:r w:rsidR="00385FB7" w:rsidRPr="00870E68">
        <w:rPr>
          <w:rFonts w:ascii="Times New Roman" w:eastAsiaTheme="minorHAnsi" w:hAnsi="Times New Roman" w:cs="Times New Roman"/>
          <w:kern w:val="0"/>
          <w:szCs w:val="20"/>
        </w:rPr>
        <w:t xml:space="preserve"> </w:t>
      </w:r>
      <w:r w:rsidR="001B5728" w:rsidRPr="00870E68">
        <w:rPr>
          <w:rFonts w:ascii="Times New Roman" w:eastAsiaTheme="minorHAnsi" w:hAnsi="Times New Roman" w:cs="Times New Roman"/>
          <w:kern w:val="0"/>
          <w:szCs w:val="20"/>
        </w:rPr>
        <w:t xml:space="preserve">index </w:t>
      </w:r>
      <w:r w:rsidR="00385FB7" w:rsidRPr="00870E68">
        <w:rPr>
          <w:rFonts w:ascii="Times New Roman" w:eastAsiaTheme="minorHAnsi" w:hAnsi="Times New Roman" w:cs="Times New Roman"/>
          <w:kern w:val="0"/>
          <w:szCs w:val="20"/>
        </w:rPr>
        <w:t xml:space="preserve">and </w:t>
      </w:r>
      <w:r w:rsidRPr="00870E68">
        <w:rPr>
          <w:rFonts w:ascii="Times New Roman" w:eastAsiaTheme="minorHAnsi" w:hAnsi="Times New Roman" w:cs="Times New Roman"/>
          <w:kern w:val="0"/>
          <w:szCs w:val="20"/>
        </w:rPr>
        <w:t xml:space="preserve">tended to be a disturbed community within the drier parts of the higher elevations in both CF and IF. </w:t>
      </w:r>
    </w:p>
    <w:p w14:paraId="5CB95734" w14:textId="77777777" w:rsidR="005E1BD7" w:rsidRPr="00870E68" w:rsidRDefault="005E1BD7" w:rsidP="00222A03">
      <w:pPr>
        <w:widowControl w:val="0"/>
        <w:autoSpaceDE w:val="0"/>
        <w:autoSpaceDN w:val="0"/>
        <w:snapToGrid w:val="0"/>
        <w:ind w:left="386" w:hangingChars="193" w:hanging="38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Group 4: </w:t>
      </w:r>
      <w:r w:rsidRPr="00870E68">
        <w:rPr>
          <w:rFonts w:ascii="Times New Roman" w:eastAsiaTheme="minorHAnsi" w:hAnsi="Times New Roman" w:cs="Times New Roman"/>
          <w:i/>
          <w:kern w:val="0"/>
          <w:szCs w:val="20"/>
        </w:rPr>
        <w:t xml:space="preserve">Humulus </w:t>
      </w:r>
      <w:r w:rsidR="00467FD4" w:rsidRPr="00870E68">
        <w:rPr>
          <w:rFonts w:ascii="Times New Roman" w:eastAsiaTheme="minorHAnsi" w:hAnsi="Times New Roman" w:cs="Times New Roman"/>
          <w:i/>
          <w:kern w:val="0"/>
          <w:szCs w:val="20"/>
        </w:rPr>
        <w:t xml:space="preserve">japonicus </w:t>
      </w:r>
      <w:r w:rsidR="00467FD4" w:rsidRPr="00870E68">
        <w:rPr>
          <w:rFonts w:ascii="Times New Roman" w:eastAsiaTheme="minorHAnsi" w:hAnsi="Times New Roman" w:cs="Times New Roman"/>
          <w:kern w:val="0"/>
          <w:szCs w:val="20"/>
        </w:rPr>
        <w:t>Sieboid &amp; Zucc.</w:t>
      </w:r>
      <w:r w:rsidRPr="00870E68">
        <w:rPr>
          <w:rFonts w:ascii="Times New Roman" w:eastAsiaTheme="minorHAnsi" w:hAnsi="Times New Roman" w:cs="Times New Roman"/>
          <w:kern w:val="0"/>
          <w:szCs w:val="20"/>
        </w:rPr>
        <w:t xml:space="preserve">-dominated community with climbing herbaceous species covering fallen reeds and other herbs; this was </w:t>
      </w:r>
      <w:r w:rsidR="00B12E90" w:rsidRPr="00870E68">
        <w:rPr>
          <w:rFonts w:ascii="Times New Roman" w:eastAsiaTheme="minorHAnsi" w:hAnsi="Times New Roman" w:cs="Times New Roman"/>
          <w:kern w:val="0"/>
          <w:szCs w:val="20"/>
        </w:rPr>
        <w:t xml:space="preserve">a typical invasive community and </w:t>
      </w:r>
      <w:r w:rsidRPr="00870E68">
        <w:rPr>
          <w:rFonts w:ascii="Times New Roman" w:eastAsiaTheme="minorHAnsi" w:hAnsi="Times New Roman" w:cs="Times New Roman"/>
          <w:kern w:val="0"/>
          <w:szCs w:val="20"/>
        </w:rPr>
        <w:t>found in disturbed habitats in both CF and IF.</w:t>
      </w:r>
      <w:r w:rsidRPr="00870E68">
        <w:rPr>
          <w:rFonts w:ascii="Times New Roman" w:eastAsiaTheme="minorHAnsi" w:hAnsi="Times New Roman" w:cs="Times New Roman"/>
          <w:i/>
          <w:kern w:val="0"/>
          <w:szCs w:val="20"/>
        </w:rPr>
        <w:t xml:space="preserve"> </w:t>
      </w:r>
    </w:p>
    <w:p w14:paraId="4D5356CF" w14:textId="77777777" w:rsidR="00866E7D" w:rsidRPr="00870E68" w:rsidRDefault="005E1BD7" w:rsidP="00222A03">
      <w:pPr>
        <w:widowControl w:val="0"/>
        <w:autoSpaceDE w:val="0"/>
        <w:autoSpaceDN w:val="0"/>
        <w:snapToGrid w:val="0"/>
        <w:ind w:left="386" w:hangingChars="193" w:hanging="38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Group 5: </w:t>
      </w:r>
      <w:r w:rsidRPr="00870E68">
        <w:rPr>
          <w:rFonts w:ascii="Times New Roman" w:eastAsiaTheme="minorHAnsi" w:hAnsi="Times New Roman" w:cs="Times New Roman"/>
          <w:i/>
          <w:kern w:val="0"/>
          <w:szCs w:val="20"/>
        </w:rPr>
        <w:t>Miscanthus sacchariflorus</w:t>
      </w:r>
      <w:r w:rsidR="00467FD4" w:rsidRPr="00870E68">
        <w:rPr>
          <w:rFonts w:ascii="Times New Roman" w:eastAsiaTheme="minorHAnsi" w:hAnsi="Times New Roman" w:cs="Times New Roman"/>
          <w:i/>
          <w:kern w:val="0"/>
          <w:szCs w:val="20"/>
        </w:rPr>
        <w:t xml:space="preserve"> </w:t>
      </w:r>
      <w:r w:rsidR="00467FD4" w:rsidRPr="00870E68">
        <w:rPr>
          <w:rFonts w:ascii="Times New Roman" w:eastAsiaTheme="minorHAnsi" w:hAnsi="Times New Roman" w:cs="Times New Roman"/>
          <w:kern w:val="0"/>
          <w:szCs w:val="20"/>
        </w:rPr>
        <w:t>(Maxim.) Benth.</w:t>
      </w:r>
      <w:r w:rsidR="00B12E90" w:rsidRPr="00870E68">
        <w:rPr>
          <w:rFonts w:ascii="Times New Roman" w:eastAsiaTheme="minorHAnsi" w:hAnsi="Times New Roman" w:cs="Times New Roman"/>
          <w:kern w:val="0"/>
          <w:szCs w:val="20"/>
        </w:rPr>
        <w:t>-</w:t>
      </w:r>
      <w:r w:rsidRPr="00870E68">
        <w:rPr>
          <w:rFonts w:ascii="Times New Roman" w:eastAsiaTheme="minorHAnsi" w:hAnsi="Times New Roman" w:cs="Times New Roman"/>
          <w:kern w:val="0"/>
          <w:szCs w:val="20"/>
        </w:rPr>
        <w:t xml:space="preserve">dominated, tall-herbaceous community </w:t>
      </w:r>
      <w:r w:rsidR="00B12E90" w:rsidRPr="00870E68">
        <w:rPr>
          <w:rFonts w:ascii="Times New Roman" w:eastAsiaTheme="minorHAnsi" w:hAnsi="Times New Roman" w:cs="Times New Roman"/>
          <w:kern w:val="0"/>
          <w:szCs w:val="20"/>
        </w:rPr>
        <w:t xml:space="preserve">with very dense shoots and very low species diversity; this was </w:t>
      </w:r>
      <w:r w:rsidRPr="00870E68">
        <w:rPr>
          <w:rFonts w:ascii="Times New Roman" w:eastAsiaTheme="minorHAnsi" w:hAnsi="Times New Roman" w:cs="Times New Roman"/>
          <w:kern w:val="0"/>
          <w:szCs w:val="20"/>
        </w:rPr>
        <w:t>found on the higher elevations in both CF and IF.</w:t>
      </w:r>
    </w:p>
    <w:p w14:paraId="113612C7" w14:textId="77777777" w:rsidR="005E1BD7" w:rsidRPr="00870E68" w:rsidRDefault="005E1BD7" w:rsidP="00222A03">
      <w:pPr>
        <w:widowControl w:val="0"/>
        <w:autoSpaceDE w:val="0"/>
        <w:autoSpaceDN w:val="0"/>
        <w:snapToGrid w:val="0"/>
        <w:ind w:left="386" w:hangingChars="193" w:hanging="38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Group 6: </w:t>
      </w:r>
      <w:r w:rsidRPr="00870E68">
        <w:rPr>
          <w:rFonts w:ascii="Times New Roman" w:eastAsiaTheme="minorHAnsi" w:hAnsi="Times New Roman" w:cs="Times New Roman"/>
          <w:i/>
          <w:kern w:val="0"/>
          <w:szCs w:val="20"/>
        </w:rPr>
        <w:t>Salix koreensis</w:t>
      </w:r>
      <w:r w:rsidR="00467FD4" w:rsidRPr="00870E68">
        <w:rPr>
          <w:rFonts w:ascii="Times New Roman" w:eastAsiaTheme="minorHAnsi" w:hAnsi="Times New Roman" w:cs="Times New Roman"/>
          <w:kern w:val="0"/>
          <w:szCs w:val="20"/>
        </w:rPr>
        <w:t xml:space="preserve"> Andersson</w:t>
      </w:r>
      <w:r w:rsidRPr="00870E68">
        <w:rPr>
          <w:rFonts w:ascii="Times New Roman" w:eastAsiaTheme="minorHAnsi" w:hAnsi="Times New Roman" w:cs="Times New Roman"/>
          <w:kern w:val="0"/>
          <w:szCs w:val="20"/>
        </w:rPr>
        <w:t xml:space="preserve">-dominated community of trees and shrubs (mainly willows) </w:t>
      </w:r>
      <w:r w:rsidR="00866E7D" w:rsidRPr="00870E68">
        <w:rPr>
          <w:rFonts w:ascii="Times New Roman" w:eastAsiaTheme="minorHAnsi" w:hAnsi="Times New Roman" w:cs="Times New Roman"/>
          <w:kern w:val="0"/>
          <w:szCs w:val="20"/>
        </w:rPr>
        <w:t xml:space="preserve">having </w:t>
      </w:r>
      <w:r w:rsidR="00866E7D" w:rsidRPr="00870E68">
        <w:rPr>
          <w:rFonts w:ascii="Times New Roman" w:eastAsia="Batang" w:hAnsi="Times New Roman" w:cs="Times New Roman"/>
          <w:i/>
          <w:kern w:val="0"/>
          <w:szCs w:val="20"/>
        </w:rPr>
        <w:t>P</w:t>
      </w:r>
      <w:r w:rsidR="00584EF0" w:rsidRPr="00870E68">
        <w:rPr>
          <w:rFonts w:ascii="Times New Roman" w:eastAsia="Batang" w:hAnsi="Times New Roman" w:cs="Times New Roman"/>
          <w:i/>
          <w:kern w:val="0"/>
          <w:szCs w:val="20"/>
        </w:rPr>
        <w:t xml:space="preserve">. </w:t>
      </w:r>
      <w:r w:rsidR="00866E7D" w:rsidRPr="00870E68">
        <w:rPr>
          <w:rFonts w:ascii="Times New Roman" w:eastAsia="Gulim" w:hAnsi="Times New Roman" w:cs="Times New Roman"/>
          <w:i/>
          <w:kern w:val="0"/>
          <w:szCs w:val="20"/>
        </w:rPr>
        <w:t>australis</w:t>
      </w:r>
      <w:r w:rsidR="00866E7D" w:rsidRPr="00870E68">
        <w:rPr>
          <w:rFonts w:ascii="Times New Roman" w:eastAsia="Gulim" w:hAnsi="Times New Roman" w:cs="Times New Roman"/>
          <w:kern w:val="0"/>
          <w:szCs w:val="20"/>
        </w:rPr>
        <w:t xml:space="preserve">, </w:t>
      </w:r>
      <w:r w:rsidR="00866E7D" w:rsidRPr="00870E68">
        <w:rPr>
          <w:rFonts w:ascii="Times New Roman" w:eastAsia="Batang" w:hAnsi="Times New Roman" w:cs="Times New Roman"/>
          <w:i/>
          <w:kern w:val="0"/>
          <w:szCs w:val="20"/>
        </w:rPr>
        <w:t xml:space="preserve">P. </w:t>
      </w:r>
      <w:r w:rsidR="00866E7D" w:rsidRPr="00870E68">
        <w:rPr>
          <w:rFonts w:ascii="Times New Roman" w:eastAsia="Gulim" w:hAnsi="Times New Roman" w:cs="Times New Roman"/>
          <w:i/>
          <w:kern w:val="0"/>
          <w:szCs w:val="20"/>
        </w:rPr>
        <w:t>japonica</w:t>
      </w:r>
      <w:r w:rsidR="00866E7D" w:rsidRPr="00870E68">
        <w:rPr>
          <w:rFonts w:ascii="Times New Roman" w:eastAsia="Gulim" w:hAnsi="Times New Roman" w:cs="Times New Roman"/>
          <w:kern w:val="0"/>
          <w:szCs w:val="20"/>
        </w:rPr>
        <w:t xml:space="preserve">, and </w:t>
      </w:r>
      <w:r w:rsidR="00866E7D" w:rsidRPr="00870E68">
        <w:rPr>
          <w:rFonts w:ascii="Times New Roman" w:eastAsia="Batang" w:hAnsi="Times New Roman" w:cs="Times New Roman"/>
          <w:i/>
          <w:kern w:val="0"/>
          <w:szCs w:val="20"/>
        </w:rPr>
        <w:t>M. sacchariflorus</w:t>
      </w:r>
      <w:r w:rsidR="00DC18E5" w:rsidRPr="00870E68">
        <w:rPr>
          <w:rFonts w:ascii="Times New Roman" w:eastAsia="Batang" w:hAnsi="Times New Roman" w:cs="Times New Roman"/>
          <w:kern w:val="0"/>
          <w:szCs w:val="20"/>
        </w:rPr>
        <w:t xml:space="preserve"> in the understory</w:t>
      </w:r>
      <w:r w:rsidR="00866E7D" w:rsidRPr="00870E68">
        <w:rPr>
          <w:rFonts w:ascii="Times New Roman" w:eastAsiaTheme="minorHAnsi" w:hAnsi="Times New Roman" w:cs="Times New Roman"/>
          <w:kern w:val="0"/>
          <w:szCs w:val="20"/>
        </w:rPr>
        <w:t xml:space="preserve">; this was </w:t>
      </w:r>
      <w:r w:rsidRPr="00870E68">
        <w:rPr>
          <w:rFonts w:ascii="Times New Roman" w:eastAsiaTheme="minorHAnsi" w:hAnsi="Times New Roman" w:cs="Times New Roman"/>
          <w:kern w:val="0"/>
          <w:szCs w:val="20"/>
        </w:rPr>
        <w:t xml:space="preserve">found in floodplain wetlands and levee slopes in </w:t>
      </w:r>
      <w:r w:rsidR="00866E7D" w:rsidRPr="00870E68">
        <w:rPr>
          <w:rFonts w:ascii="Times New Roman" w:eastAsiaTheme="minorHAnsi" w:hAnsi="Times New Roman" w:cs="Times New Roman"/>
          <w:kern w:val="0"/>
          <w:szCs w:val="20"/>
        </w:rPr>
        <w:t xml:space="preserve">mainly </w:t>
      </w:r>
      <w:r w:rsidRPr="00870E68">
        <w:rPr>
          <w:rFonts w:ascii="Times New Roman" w:eastAsiaTheme="minorHAnsi" w:hAnsi="Times New Roman" w:cs="Times New Roman"/>
          <w:kern w:val="0"/>
          <w:szCs w:val="20"/>
        </w:rPr>
        <w:t>IF.</w:t>
      </w:r>
    </w:p>
    <w:p w14:paraId="627B0C05" w14:textId="77777777" w:rsidR="005E1BD7" w:rsidRPr="00870E68" w:rsidRDefault="005E1BD7" w:rsidP="00222A03">
      <w:pPr>
        <w:widowControl w:val="0"/>
        <w:autoSpaceDE w:val="0"/>
        <w:autoSpaceDN w:val="0"/>
        <w:snapToGrid w:val="0"/>
        <w:ind w:left="386" w:hangingChars="193" w:hanging="38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Group 7: </w:t>
      </w:r>
      <w:r w:rsidRPr="00870E68">
        <w:rPr>
          <w:rFonts w:ascii="Times New Roman" w:eastAsiaTheme="minorHAnsi" w:hAnsi="Times New Roman" w:cs="Times New Roman"/>
          <w:i/>
          <w:kern w:val="0"/>
          <w:szCs w:val="20"/>
        </w:rPr>
        <w:t>P</w:t>
      </w:r>
      <w:r w:rsidR="00584EF0" w:rsidRPr="00870E68">
        <w:rPr>
          <w:rFonts w:ascii="Times New Roman" w:eastAsiaTheme="minorHAnsi" w:hAnsi="Times New Roman" w:cs="Times New Roman"/>
          <w:i/>
          <w:kern w:val="0"/>
          <w:szCs w:val="20"/>
        </w:rPr>
        <w:t>.</w:t>
      </w:r>
      <w:r w:rsidRPr="00870E68">
        <w:rPr>
          <w:rFonts w:ascii="Times New Roman" w:eastAsiaTheme="minorHAnsi" w:hAnsi="Times New Roman" w:cs="Times New Roman"/>
          <w:i/>
          <w:kern w:val="0"/>
          <w:szCs w:val="20"/>
        </w:rPr>
        <w:t xml:space="preserve"> australis</w:t>
      </w:r>
      <w:r w:rsidRPr="00870E68">
        <w:rPr>
          <w:rFonts w:ascii="Times New Roman" w:eastAsiaTheme="minorHAnsi" w:hAnsi="Times New Roman" w:cs="Times New Roman"/>
          <w:kern w:val="0"/>
          <w:szCs w:val="20"/>
        </w:rPr>
        <w:t>–dominated, tall-herbaceous community widely distributed in mainly IF.</w:t>
      </w:r>
    </w:p>
    <w:p w14:paraId="258910B5" w14:textId="77777777" w:rsidR="005E1BD7" w:rsidRPr="00870E68" w:rsidRDefault="005E1BD7" w:rsidP="00222A03">
      <w:pPr>
        <w:widowControl w:val="0"/>
        <w:autoSpaceDE w:val="0"/>
        <w:autoSpaceDN w:val="0"/>
        <w:snapToGrid w:val="0"/>
        <w:ind w:left="386" w:hangingChars="193" w:hanging="38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lastRenderedPageBreak/>
        <w:t xml:space="preserve">Group 8: </w:t>
      </w:r>
      <w:bookmarkStart w:id="3" w:name="_Hlk789602"/>
      <w:r w:rsidRPr="00870E68">
        <w:rPr>
          <w:rFonts w:ascii="Times New Roman" w:eastAsiaTheme="minorHAnsi" w:hAnsi="Times New Roman" w:cs="Times New Roman"/>
          <w:kern w:val="0"/>
          <w:szCs w:val="20"/>
        </w:rPr>
        <w:t xml:space="preserve">Floating-macrophytic communities dominated by </w:t>
      </w:r>
      <w:r w:rsidRPr="00870E68">
        <w:rPr>
          <w:rFonts w:ascii="Times New Roman" w:eastAsiaTheme="minorHAnsi" w:hAnsi="Times New Roman" w:cs="Times New Roman"/>
          <w:i/>
          <w:kern w:val="0"/>
          <w:szCs w:val="20"/>
        </w:rPr>
        <w:t>Trapa japonica</w:t>
      </w:r>
      <w:r w:rsidR="008B385F" w:rsidRPr="00870E68">
        <w:rPr>
          <w:rFonts w:ascii="Times New Roman" w:eastAsiaTheme="minorHAnsi" w:hAnsi="Times New Roman" w:cs="Times New Roman"/>
          <w:kern w:val="0"/>
          <w:szCs w:val="20"/>
        </w:rPr>
        <w:t xml:space="preserve"> Flerow</w:t>
      </w:r>
      <w:r w:rsidRPr="00870E68">
        <w:rPr>
          <w:rFonts w:ascii="Times New Roman" w:eastAsiaTheme="minorHAnsi" w:hAnsi="Times New Roman" w:cs="Times New Roman"/>
          <w:kern w:val="0"/>
          <w:szCs w:val="20"/>
        </w:rPr>
        <w:t>,</w:t>
      </w:r>
      <w:r w:rsidRPr="00870E68">
        <w:rPr>
          <w:rFonts w:ascii="Times New Roman" w:eastAsiaTheme="minorHAnsi" w:hAnsi="Times New Roman" w:cs="Times New Roman"/>
          <w:i/>
          <w:kern w:val="0"/>
          <w:szCs w:val="20"/>
        </w:rPr>
        <w:t xml:space="preserve"> </w:t>
      </w:r>
      <w:r w:rsidRPr="00870E68">
        <w:rPr>
          <w:rFonts w:ascii="Times New Roman" w:eastAsia="Gulim" w:hAnsi="Times New Roman" w:cs="Times New Roman"/>
          <w:i/>
          <w:szCs w:val="20"/>
        </w:rPr>
        <w:t>Leersia japonica</w:t>
      </w:r>
      <w:r w:rsidRPr="00870E68">
        <w:rPr>
          <w:rFonts w:ascii="Times New Roman" w:eastAsiaTheme="minorHAnsi" w:hAnsi="Times New Roman" w:cs="Times New Roman"/>
          <w:kern w:val="0"/>
          <w:szCs w:val="20"/>
        </w:rPr>
        <w:t xml:space="preserve"> </w:t>
      </w:r>
      <w:r w:rsidR="008B385F" w:rsidRPr="00870E68">
        <w:rPr>
          <w:rFonts w:ascii="Times New Roman" w:eastAsiaTheme="minorHAnsi" w:hAnsi="Times New Roman" w:cs="Times New Roman"/>
          <w:kern w:val="0"/>
          <w:szCs w:val="20"/>
        </w:rPr>
        <w:t xml:space="preserve">(Honda) Honda </w:t>
      </w:r>
      <w:r w:rsidRPr="00870E68">
        <w:rPr>
          <w:rFonts w:ascii="Times New Roman" w:eastAsiaTheme="minorHAnsi" w:hAnsi="Times New Roman" w:cs="Times New Roman"/>
          <w:kern w:val="0"/>
          <w:szCs w:val="20"/>
        </w:rPr>
        <w:t>and other</w:t>
      </w:r>
      <w:r w:rsidR="00BF795C" w:rsidRPr="00870E68">
        <w:rPr>
          <w:rFonts w:ascii="Times New Roman" w:eastAsiaTheme="minorHAnsi" w:hAnsi="Times New Roman" w:cs="Times New Roman"/>
          <w:kern w:val="0"/>
          <w:szCs w:val="20"/>
        </w:rPr>
        <w:t>s</w:t>
      </w:r>
      <w:r w:rsidRPr="00870E68">
        <w:rPr>
          <w:rFonts w:ascii="Times New Roman" w:eastAsiaTheme="minorHAnsi" w:hAnsi="Times New Roman" w:cs="Times New Roman"/>
          <w:kern w:val="0"/>
          <w:szCs w:val="20"/>
        </w:rPr>
        <w:t xml:space="preserve"> in ponds </w:t>
      </w:r>
      <w:r w:rsidR="00BF795C" w:rsidRPr="00870E68">
        <w:rPr>
          <w:rFonts w:ascii="Times New Roman" w:eastAsiaTheme="minorHAnsi" w:hAnsi="Times New Roman" w:cs="Times New Roman"/>
          <w:kern w:val="0"/>
          <w:szCs w:val="20"/>
        </w:rPr>
        <w:t xml:space="preserve">on the floodplain of CF and mainly on the lower elevation of </w:t>
      </w:r>
      <w:r w:rsidRPr="00870E68">
        <w:rPr>
          <w:rFonts w:ascii="Times New Roman" w:eastAsiaTheme="minorHAnsi" w:hAnsi="Times New Roman" w:cs="Times New Roman"/>
          <w:kern w:val="0"/>
          <w:szCs w:val="20"/>
        </w:rPr>
        <w:t>IF.</w:t>
      </w:r>
      <w:bookmarkEnd w:id="3"/>
    </w:p>
    <w:p w14:paraId="1652B105" w14:textId="77777777" w:rsidR="005E1BD7" w:rsidRPr="00870E68" w:rsidRDefault="005E1BD7" w:rsidP="00222A03">
      <w:pPr>
        <w:widowControl w:val="0"/>
        <w:autoSpaceDE w:val="0"/>
        <w:autoSpaceDN w:val="0"/>
        <w:snapToGrid w:val="0"/>
        <w:ind w:left="386" w:hangingChars="193" w:hanging="38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Group 9: Submerged or short emergent-macrophytic communities dominated by </w:t>
      </w:r>
      <w:r w:rsidRPr="00870E68">
        <w:rPr>
          <w:rFonts w:ascii="Times New Roman" w:eastAsiaTheme="minorHAnsi" w:hAnsi="Times New Roman" w:cs="Times New Roman"/>
          <w:i/>
          <w:kern w:val="0"/>
          <w:szCs w:val="20"/>
        </w:rPr>
        <w:t>Hydrilla verticillata</w:t>
      </w:r>
      <w:r w:rsidR="008B385F" w:rsidRPr="00870E68">
        <w:rPr>
          <w:rFonts w:ascii="Times New Roman" w:eastAsiaTheme="minorHAnsi" w:hAnsi="Times New Roman" w:cs="Times New Roman"/>
          <w:i/>
          <w:kern w:val="0"/>
          <w:szCs w:val="20"/>
        </w:rPr>
        <w:t xml:space="preserve"> </w:t>
      </w:r>
      <w:r w:rsidR="008B385F" w:rsidRPr="00870E68">
        <w:rPr>
          <w:rFonts w:ascii="Times New Roman" w:eastAsiaTheme="minorHAnsi" w:hAnsi="Times New Roman" w:cs="Times New Roman"/>
          <w:kern w:val="0"/>
          <w:szCs w:val="20"/>
        </w:rPr>
        <w:t>(L.f.) Royle</w:t>
      </w:r>
      <w:r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i/>
          <w:kern w:val="0"/>
          <w:szCs w:val="20"/>
        </w:rPr>
        <w:t>Potamogeton crispus</w:t>
      </w:r>
      <w:r w:rsidR="008B385F" w:rsidRPr="00870E68">
        <w:rPr>
          <w:rFonts w:ascii="Times New Roman" w:eastAsiaTheme="minorHAnsi" w:hAnsi="Times New Roman" w:cs="Times New Roman"/>
          <w:i/>
          <w:kern w:val="0"/>
          <w:szCs w:val="20"/>
        </w:rPr>
        <w:t xml:space="preserve"> </w:t>
      </w:r>
      <w:r w:rsidR="008B385F" w:rsidRPr="00870E68">
        <w:rPr>
          <w:rFonts w:ascii="Times New Roman" w:eastAsiaTheme="minorHAnsi" w:hAnsi="Times New Roman" w:cs="Times New Roman"/>
          <w:kern w:val="0"/>
          <w:szCs w:val="20"/>
        </w:rPr>
        <w:t>L.</w:t>
      </w:r>
      <w:r w:rsidRPr="00870E68">
        <w:rPr>
          <w:rFonts w:ascii="Times New Roman" w:eastAsiaTheme="minorHAnsi" w:hAnsi="Times New Roman" w:cs="Times New Roman"/>
          <w:kern w:val="0"/>
          <w:szCs w:val="20"/>
        </w:rPr>
        <w:t xml:space="preserve">, and </w:t>
      </w:r>
      <w:r w:rsidRPr="00870E68">
        <w:rPr>
          <w:rStyle w:val="Emphasis"/>
          <w:rFonts w:ascii="Times New Roman" w:eastAsia="Dotum" w:hAnsi="Times New Roman" w:cs="Times New Roman"/>
          <w:bCs/>
          <w:szCs w:val="20"/>
        </w:rPr>
        <w:t>Alisma orientale</w:t>
      </w:r>
      <w:r w:rsidRPr="00870E68">
        <w:rPr>
          <w:rFonts w:ascii="Times New Roman" w:eastAsiaTheme="minorHAnsi" w:hAnsi="Times New Roman" w:cs="Times New Roman"/>
          <w:szCs w:val="20"/>
        </w:rPr>
        <w:t xml:space="preserve"> </w:t>
      </w:r>
      <w:r w:rsidR="008B385F" w:rsidRPr="00870E68">
        <w:rPr>
          <w:rFonts w:ascii="Times New Roman" w:eastAsiaTheme="minorHAnsi" w:hAnsi="Times New Roman" w:cs="Times New Roman"/>
          <w:szCs w:val="20"/>
        </w:rPr>
        <w:t xml:space="preserve">(Sam.) Juz. </w:t>
      </w:r>
      <w:r w:rsidRPr="00870E68">
        <w:rPr>
          <w:rFonts w:ascii="Times New Roman" w:eastAsiaTheme="minorHAnsi" w:hAnsi="Times New Roman" w:cs="Times New Roman"/>
          <w:szCs w:val="20"/>
        </w:rPr>
        <w:t xml:space="preserve">found in ponds within the </w:t>
      </w:r>
      <w:r w:rsidRPr="00870E68">
        <w:rPr>
          <w:rFonts w:ascii="Times New Roman" w:eastAsiaTheme="minorHAnsi" w:hAnsi="Times New Roman" w:cs="Times New Roman"/>
          <w:kern w:val="0"/>
          <w:szCs w:val="20"/>
        </w:rPr>
        <w:t>IF.</w:t>
      </w:r>
    </w:p>
    <w:p w14:paraId="7D5DC84E" w14:textId="77777777" w:rsidR="005E1BD7" w:rsidRPr="00870E68" w:rsidRDefault="005E1BD7" w:rsidP="00222A03">
      <w:pPr>
        <w:widowControl w:val="0"/>
        <w:autoSpaceDE w:val="0"/>
        <w:autoSpaceDN w:val="0"/>
        <w:snapToGrid w:val="0"/>
        <w:ind w:left="386" w:hangingChars="193" w:hanging="386"/>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Group 10: Tall, emergent-macrophytic communit</w:t>
      </w:r>
      <w:r w:rsidR="00BF795C" w:rsidRPr="00870E68">
        <w:rPr>
          <w:rFonts w:ascii="Times New Roman" w:eastAsiaTheme="minorHAnsi" w:hAnsi="Times New Roman" w:cs="Times New Roman"/>
          <w:kern w:val="0"/>
          <w:szCs w:val="20"/>
        </w:rPr>
        <w:t>y</w:t>
      </w:r>
      <w:r w:rsidRPr="00870E68">
        <w:rPr>
          <w:rFonts w:ascii="Times New Roman" w:eastAsiaTheme="minorHAnsi" w:hAnsi="Times New Roman" w:cs="Times New Roman"/>
          <w:kern w:val="0"/>
          <w:szCs w:val="20"/>
        </w:rPr>
        <w:t xml:space="preserve"> dominated by </w:t>
      </w:r>
      <w:r w:rsidRPr="00870E68">
        <w:rPr>
          <w:rFonts w:ascii="Times New Roman" w:eastAsiaTheme="minorHAnsi" w:hAnsi="Times New Roman" w:cs="Times New Roman"/>
          <w:i/>
          <w:kern w:val="0"/>
          <w:szCs w:val="20"/>
        </w:rPr>
        <w:t>Zizania latifolia</w:t>
      </w:r>
      <w:r w:rsidRPr="00870E68">
        <w:rPr>
          <w:rFonts w:ascii="Times New Roman" w:eastAsiaTheme="minorHAnsi" w:hAnsi="Times New Roman" w:cs="Times New Roman"/>
          <w:kern w:val="0"/>
          <w:szCs w:val="20"/>
        </w:rPr>
        <w:t xml:space="preserve"> </w:t>
      </w:r>
      <w:r w:rsidR="008B385F" w:rsidRPr="00870E68">
        <w:rPr>
          <w:rFonts w:ascii="Times New Roman" w:eastAsiaTheme="minorHAnsi" w:hAnsi="Times New Roman" w:cs="Times New Roman"/>
          <w:kern w:val="0"/>
          <w:szCs w:val="20"/>
        </w:rPr>
        <w:t xml:space="preserve">(Griseb.) Turcz. ex Stapf </w:t>
      </w:r>
      <w:r w:rsidRPr="00870E68">
        <w:rPr>
          <w:rFonts w:ascii="Times New Roman" w:eastAsiaTheme="minorHAnsi" w:hAnsi="Times New Roman" w:cs="Times New Roman"/>
          <w:kern w:val="0"/>
          <w:szCs w:val="20"/>
        </w:rPr>
        <w:t xml:space="preserve">and </w:t>
      </w:r>
      <w:r w:rsidR="00BF795C" w:rsidRPr="00870E68">
        <w:rPr>
          <w:rFonts w:ascii="Times New Roman" w:eastAsiaTheme="minorHAnsi" w:hAnsi="Times New Roman" w:cs="Times New Roman"/>
          <w:kern w:val="0"/>
          <w:szCs w:val="20"/>
        </w:rPr>
        <w:t xml:space="preserve">accompanied with </w:t>
      </w:r>
      <w:r w:rsidR="00BF795C" w:rsidRPr="00870E68">
        <w:rPr>
          <w:rFonts w:ascii="Times New Roman" w:eastAsiaTheme="minorHAnsi" w:hAnsi="Times New Roman" w:cs="Times New Roman"/>
          <w:i/>
          <w:kern w:val="0"/>
          <w:szCs w:val="20"/>
        </w:rPr>
        <w:t>Actinostemma lobatum</w:t>
      </w:r>
      <w:r w:rsidR="008B385F" w:rsidRPr="00870E68">
        <w:rPr>
          <w:rFonts w:ascii="Times New Roman" w:eastAsiaTheme="minorHAnsi" w:hAnsi="Times New Roman" w:cs="Times New Roman"/>
          <w:kern w:val="0"/>
          <w:szCs w:val="20"/>
        </w:rPr>
        <w:t xml:space="preserve"> (Maxim.) Maxim. ex Franch. &amp; Sav.</w:t>
      </w:r>
      <w:r w:rsidR="00BF795C" w:rsidRPr="00870E68">
        <w:rPr>
          <w:rFonts w:ascii="Times New Roman" w:eastAsiaTheme="minorHAnsi" w:hAnsi="Times New Roman" w:cs="Times New Roman"/>
          <w:kern w:val="0"/>
          <w:szCs w:val="20"/>
        </w:rPr>
        <w:t xml:space="preserve">, </w:t>
      </w:r>
      <w:r w:rsidR="00123489" w:rsidRPr="00870E68">
        <w:rPr>
          <w:rFonts w:ascii="Times New Roman" w:eastAsia="Batang" w:hAnsi="Times New Roman" w:cs="Times New Roman"/>
          <w:i/>
          <w:kern w:val="0"/>
          <w:szCs w:val="20"/>
        </w:rPr>
        <w:t>Persicaria thunbergii</w:t>
      </w:r>
      <w:r w:rsidR="00434FEB" w:rsidRPr="00870E68">
        <w:rPr>
          <w:rFonts w:ascii="Times New Roman" w:eastAsia="Batang" w:hAnsi="Times New Roman" w:cs="Times New Roman"/>
          <w:i/>
          <w:kern w:val="0"/>
          <w:szCs w:val="20"/>
        </w:rPr>
        <w:t xml:space="preserve"> </w:t>
      </w:r>
      <w:r w:rsidR="00434FEB" w:rsidRPr="00870E68">
        <w:rPr>
          <w:rFonts w:ascii="Times New Roman" w:eastAsia="Batang" w:hAnsi="Times New Roman" w:cs="Times New Roman"/>
          <w:kern w:val="0"/>
          <w:szCs w:val="20"/>
        </w:rPr>
        <w:t>(Siebold &amp; Zucc.) H.</w:t>
      </w:r>
      <w:r w:rsidR="00C30F32" w:rsidRPr="00870E68">
        <w:rPr>
          <w:rFonts w:ascii="Times New Roman" w:eastAsia="Batang" w:hAnsi="Times New Roman" w:cs="Times New Roman"/>
          <w:kern w:val="0"/>
          <w:szCs w:val="20"/>
        </w:rPr>
        <w:t xml:space="preserve"> </w:t>
      </w:r>
      <w:r w:rsidR="00434FEB" w:rsidRPr="00870E68">
        <w:rPr>
          <w:rFonts w:ascii="Times New Roman" w:eastAsia="Batang" w:hAnsi="Times New Roman" w:cs="Times New Roman"/>
          <w:kern w:val="0"/>
          <w:szCs w:val="20"/>
        </w:rPr>
        <w:t>Gross</w:t>
      </w:r>
      <w:r w:rsidR="00BF795C" w:rsidRPr="00870E68">
        <w:rPr>
          <w:rFonts w:ascii="Times New Roman" w:eastAsiaTheme="minorHAnsi" w:hAnsi="Times New Roman" w:cs="Times New Roman"/>
          <w:kern w:val="0"/>
          <w:szCs w:val="20"/>
        </w:rPr>
        <w:t xml:space="preserve">, </w:t>
      </w:r>
      <w:r w:rsidR="00BF795C" w:rsidRPr="00870E68">
        <w:rPr>
          <w:rFonts w:ascii="Times New Roman" w:eastAsiaTheme="minorHAnsi" w:hAnsi="Times New Roman" w:cs="Times New Roman"/>
          <w:i/>
          <w:kern w:val="0"/>
          <w:szCs w:val="20"/>
        </w:rPr>
        <w:t>Typha angustifolia</w:t>
      </w:r>
      <w:r w:rsidR="00434FEB" w:rsidRPr="00870E68">
        <w:rPr>
          <w:rFonts w:ascii="Times New Roman" w:eastAsiaTheme="minorHAnsi" w:hAnsi="Times New Roman" w:cs="Times New Roman"/>
          <w:i/>
          <w:kern w:val="0"/>
          <w:szCs w:val="20"/>
        </w:rPr>
        <w:t xml:space="preserve"> </w:t>
      </w:r>
      <w:r w:rsidR="00434FEB" w:rsidRPr="00870E68">
        <w:rPr>
          <w:rFonts w:ascii="Times New Roman" w:eastAsiaTheme="minorHAnsi" w:hAnsi="Times New Roman" w:cs="Times New Roman"/>
          <w:kern w:val="0"/>
          <w:szCs w:val="20"/>
        </w:rPr>
        <w:t>L.</w:t>
      </w:r>
      <w:r w:rsidR="00BF795C" w:rsidRPr="00870E68">
        <w:rPr>
          <w:rFonts w:ascii="Times New Roman" w:eastAsiaTheme="minorHAnsi" w:hAnsi="Times New Roman" w:cs="Times New Roman"/>
          <w:kern w:val="0"/>
          <w:szCs w:val="20"/>
        </w:rPr>
        <w:t xml:space="preserve">, </w:t>
      </w:r>
      <w:r w:rsidR="00BF795C" w:rsidRPr="00870E68">
        <w:rPr>
          <w:rFonts w:ascii="Times New Roman" w:eastAsiaTheme="minorHAnsi" w:hAnsi="Times New Roman" w:cs="Times New Roman"/>
          <w:i/>
          <w:kern w:val="0"/>
          <w:szCs w:val="20"/>
        </w:rPr>
        <w:t>Scirpus radicans</w:t>
      </w:r>
      <w:r w:rsidR="00434FEB" w:rsidRPr="00870E68">
        <w:rPr>
          <w:rFonts w:ascii="Times New Roman" w:eastAsiaTheme="minorHAnsi" w:hAnsi="Times New Roman" w:cs="Times New Roman"/>
          <w:i/>
          <w:kern w:val="0"/>
          <w:szCs w:val="20"/>
        </w:rPr>
        <w:t xml:space="preserve"> </w:t>
      </w:r>
      <w:r w:rsidR="00434FEB" w:rsidRPr="00870E68">
        <w:rPr>
          <w:rFonts w:ascii="Times New Roman" w:eastAsiaTheme="minorHAnsi" w:hAnsi="Times New Roman" w:cs="Times New Roman"/>
          <w:kern w:val="0"/>
          <w:szCs w:val="20"/>
        </w:rPr>
        <w:t>Schkuhr</w:t>
      </w:r>
      <w:r w:rsidR="005911FB" w:rsidRPr="00870E68">
        <w:rPr>
          <w:rFonts w:ascii="Times New Roman" w:eastAsiaTheme="minorHAnsi" w:hAnsi="Times New Roman" w:cs="Times New Roman"/>
          <w:kern w:val="0"/>
          <w:szCs w:val="20"/>
        </w:rPr>
        <w:t>,</w:t>
      </w:r>
      <w:r w:rsidR="00BF795C" w:rsidRPr="00870E68">
        <w:rPr>
          <w:rFonts w:ascii="Times New Roman" w:eastAsiaTheme="minorHAnsi" w:hAnsi="Times New Roman" w:cs="Times New Roman"/>
          <w:kern w:val="0"/>
          <w:szCs w:val="20"/>
        </w:rPr>
        <w:t xml:space="preserve"> </w:t>
      </w:r>
      <w:r w:rsidR="005911FB" w:rsidRPr="00870E68">
        <w:rPr>
          <w:rFonts w:ascii="Times New Roman" w:eastAsiaTheme="minorHAnsi" w:hAnsi="Times New Roman" w:cs="Times New Roman"/>
          <w:kern w:val="0"/>
          <w:szCs w:val="20"/>
        </w:rPr>
        <w:t xml:space="preserve">and </w:t>
      </w:r>
      <w:r w:rsidRPr="00870E68">
        <w:rPr>
          <w:rFonts w:ascii="Times New Roman" w:eastAsiaTheme="minorHAnsi" w:hAnsi="Times New Roman" w:cs="Times New Roman"/>
          <w:kern w:val="0"/>
          <w:szCs w:val="20"/>
        </w:rPr>
        <w:t>the liana</w:t>
      </w:r>
      <w:r w:rsidRPr="00870E68">
        <w:rPr>
          <w:rFonts w:ascii="Times New Roman" w:eastAsiaTheme="minorHAnsi" w:hAnsi="Times New Roman" w:cs="Times New Roman"/>
          <w:i/>
          <w:kern w:val="0"/>
          <w:szCs w:val="20"/>
        </w:rPr>
        <w:t>, Actinostemma lobatum</w:t>
      </w:r>
      <w:r w:rsidR="00434FEB" w:rsidRPr="00870E68">
        <w:rPr>
          <w:rFonts w:ascii="Times New Roman" w:eastAsiaTheme="minorHAnsi" w:hAnsi="Times New Roman" w:cs="Times New Roman"/>
          <w:i/>
          <w:kern w:val="0"/>
          <w:szCs w:val="20"/>
        </w:rPr>
        <w:t xml:space="preserve"> </w:t>
      </w:r>
      <w:r w:rsidR="00434FEB" w:rsidRPr="00870E68">
        <w:rPr>
          <w:rFonts w:ascii="Times New Roman" w:eastAsiaTheme="minorHAnsi" w:hAnsi="Times New Roman" w:cs="Times New Roman"/>
          <w:kern w:val="0"/>
          <w:szCs w:val="20"/>
        </w:rPr>
        <w:t>(Maxim.) Maxim. ex Franch. &amp; Sav.</w:t>
      </w:r>
      <w:r w:rsidR="008844A0" w:rsidRPr="00870E68">
        <w:rPr>
          <w:rFonts w:ascii="Times New Roman" w:eastAsiaTheme="minorHAnsi" w:hAnsi="Times New Roman" w:cs="Times New Roman"/>
          <w:kern w:val="0"/>
          <w:szCs w:val="20"/>
        </w:rPr>
        <w:t>,</w:t>
      </w:r>
      <w:r w:rsidR="005911FB" w:rsidRPr="00870E68">
        <w:rPr>
          <w:rFonts w:ascii="Times New Roman" w:eastAsiaTheme="minorHAnsi" w:hAnsi="Times New Roman" w:cs="Times New Roman"/>
          <w:kern w:val="0"/>
          <w:szCs w:val="20"/>
        </w:rPr>
        <w:t xml:space="preserve"> this was </w:t>
      </w:r>
      <w:r w:rsidRPr="00870E68">
        <w:rPr>
          <w:rFonts w:ascii="Times New Roman" w:eastAsiaTheme="minorHAnsi" w:hAnsi="Times New Roman" w:cs="Times New Roman"/>
          <w:kern w:val="0"/>
          <w:szCs w:val="20"/>
        </w:rPr>
        <w:t>found in shallow wat</w:t>
      </w:r>
      <w:r w:rsidR="005911FB" w:rsidRPr="00870E68">
        <w:rPr>
          <w:rFonts w:ascii="Times New Roman" w:eastAsiaTheme="minorHAnsi" w:hAnsi="Times New Roman" w:cs="Times New Roman"/>
          <w:kern w:val="0"/>
          <w:szCs w:val="20"/>
        </w:rPr>
        <w:t>er around a pond within the IF.</w:t>
      </w:r>
    </w:p>
    <w:p w14:paraId="11DA6115" w14:textId="77777777" w:rsidR="00D01094" w:rsidRPr="00870E68" w:rsidRDefault="00D01094" w:rsidP="00222A03">
      <w:pPr>
        <w:widowControl w:val="0"/>
        <w:autoSpaceDE w:val="0"/>
        <w:autoSpaceDN w:val="0"/>
        <w:snapToGrid w:val="0"/>
        <w:ind w:firstLine="567"/>
        <w:textAlignment w:val="baseline"/>
        <w:rPr>
          <w:rFonts w:ascii="Times New Roman" w:eastAsiaTheme="minorHAnsi" w:hAnsi="Times New Roman" w:cs="Times New Roman"/>
          <w:kern w:val="0"/>
          <w:szCs w:val="20"/>
        </w:rPr>
      </w:pPr>
    </w:p>
    <w:p w14:paraId="01CB2924" w14:textId="77777777" w:rsidR="009364C8" w:rsidRPr="00870E68" w:rsidRDefault="009A3A4A" w:rsidP="0016330E">
      <w:pPr>
        <w:textAlignment w:val="baseline"/>
        <w:outlineLvl w:val="0"/>
        <w:rPr>
          <w:rFonts w:ascii="Times New Roman" w:eastAsiaTheme="minorHAnsi" w:hAnsi="Times New Roman" w:cs="Times New Roman"/>
          <w:b/>
          <w:bCs/>
          <w:kern w:val="0"/>
          <w:szCs w:val="20"/>
        </w:rPr>
      </w:pPr>
      <w:r w:rsidRPr="00870E68">
        <w:rPr>
          <w:rFonts w:ascii="Times New Roman" w:eastAsiaTheme="minorHAnsi" w:hAnsi="Times New Roman" w:cs="Times New Roman"/>
          <w:b/>
          <w:bCs/>
          <w:kern w:val="0"/>
          <w:szCs w:val="20"/>
        </w:rPr>
        <w:t>Environmental characteristics</w:t>
      </w:r>
      <w:r w:rsidR="007F4434" w:rsidRPr="00870E68">
        <w:rPr>
          <w:rFonts w:ascii="Times New Roman" w:eastAsiaTheme="minorHAnsi" w:hAnsi="Times New Roman" w:cs="Times New Roman"/>
          <w:b/>
          <w:bCs/>
          <w:kern w:val="0"/>
          <w:szCs w:val="20"/>
        </w:rPr>
        <w:t xml:space="preserve"> of the </w:t>
      </w:r>
      <w:r w:rsidR="007F4434" w:rsidRPr="00870E68">
        <w:rPr>
          <w:rFonts w:ascii="Times New Roman" w:eastAsiaTheme="minorHAnsi" w:hAnsi="Times New Roman" w:cs="Times New Roman"/>
          <w:b/>
          <w:szCs w:val="20"/>
        </w:rPr>
        <w:t>hydrologically-connected and isolated</w:t>
      </w:r>
      <w:r w:rsidR="00D83F31" w:rsidRPr="00870E68">
        <w:rPr>
          <w:rFonts w:ascii="Times New Roman" w:eastAsiaTheme="minorHAnsi" w:hAnsi="Times New Roman" w:cs="Times New Roman"/>
          <w:b/>
          <w:szCs w:val="20"/>
        </w:rPr>
        <w:t xml:space="preserve"> </w:t>
      </w:r>
      <w:r w:rsidR="00430EB6" w:rsidRPr="00870E68">
        <w:rPr>
          <w:rFonts w:ascii="Times New Roman" w:eastAsiaTheme="minorHAnsi" w:hAnsi="Times New Roman" w:cs="Times New Roman"/>
          <w:b/>
          <w:szCs w:val="20"/>
        </w:rPr>
        <w:t>floodplains</w:t>
      </w:r>
    </w:p>
    <w:p w14:paraId="69F5FAA1" w14:textId="23DDC9FF" w:rsidR="00164938" w:rsidRPr="00870E68" w:rsidRDefault="004B6D70" w:rsidP="00164938">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V</w:t>
      </w:r>
      <w:r w:rsidR="008D26B2" w:rsidRPr="00870E68">
        <w:rPr>
          <w:rFonts w:ascii="Times New Roman" w:eastAsiaTheme="minorHAnsi" w:hAnsi="Times New Roman" w:cs="Times New Roman"/>
          <w:kern w:val="0"/>
          <w:szCs w:val="20"/>
        </w:rPr>
        <w:t>ar</w:t>
      </w:r>
      <w:r w:rsidR="00A419E6" w:rsidRPr="00870E68">
        <w:rPr>
          <w:rFonts w:ascii="Times New Roman" w:eastAsiaTheme="minorHAnsi" w:hAnsi="Times New Roman" w:cs="Times New Roman"/>
          <w:kern w:val="0"/>
          <w:szCs w:val="20"/>
        </w:rPr>
        <w:t xml:space="preserve">iation </w:t>
      </w:r>
      <w:r w:rsidRPr="00870E68">
        <w:rPr>
          <w:rFonts w:ascii="Times New Roman" w:eastAsiaTheme="minorHAnsi" w:hAnsi="Times New Roman" w:cs="Times New Roman"/>
          <w:kern w:val="0"/>
          <w:szCs w:val="20"/>
        </w:rPr>
        <w:t xml:space="preserve">partitioning showed </w:t>
      </w:r>
      <w:r w:rsidR="008D26B2" w:rsidRPr="00870E68">
        <w:rPr>
          <w:rFonts w:ascii="Times New Roman" w:eastAsiaTheme="minorHAnsi" w:hAnsi="Times New Roman" w:cs="Times New Roman"/>
          <w:kern w:val="0"/>
          <w:szCs w:val="20"/>
        </w:rPr>
        <w:t xml:space="preserve">that hydro-geomorphological </w:t>
      </w:r>
      <w:r w:rsidR="00A95D49" w:rsidRPr="00870E68">
        <w:rPr>
          <w:rFonts w:ascii="Times New Roman" w:eastAsiaTheme="minorHAnsi" w:hAnsi="Times New Roman" w:cs="Times New Roman"/>
          <w:kern w:val="0"/>
          <w:szCs w:val="20"/>
        </w:rPr>
        <w:t xml:space="preserve">variables </w:t>
      </w:r>
      <w:r w:rsidR="008D26B2" w:rsidRPr="00870E68">
        <w:rPr>
          <w:rFonts w:ascii="Times New Roman" w:eastAsiaTheme="minorHAnsi" w:hAnsi="Times New Roman" w:cs="Times New Roman"/>
          <w:kern w:val="0"/>
          <w:szCs w:val="20"/>
        </w:rPr>
        <w:t xml:space="preserve">accounted for </w:t>
      </w:r>
      <w:r w:rsidR="001B3D7D" w:rsidRPr="00870E68">
        <w:rPr>
          <w:rFonts w:ascii="Times New Roman" w:eastAsiaTheme="minorHAnsi" w:hAnsi="Times New Roman" w:cs="Times New Roman"/>
          <w:kern w:val="0"/>
          <w:szCs w:val="20"/>
        </w:rPr>
        <w:t>9</w:t>
      </w:r>
      <w:r w:rsidR="008D26B2" w:rsidRPr="00870E68">
        <w:rPr>
          <w:rFonts w:ascii="Times New Roman" w:eastAsiaTheme="minorHAnsi" w:hAnsi="Times New Roman" w:cs="Times New Roman"/>
          <w:kern w:val="0"/>
          <w:szCs w:val="20"/>
        </w:rPr>
        <w:t xml:space="preserve">% of the total variance in community composition, soil </w:t>
      </w:r>
      <w:r w:rsidR="00A95D49" w:rsidRPr="00870E68">
        <w:rPr>
          <w:rFonts w:ascii="Times New Roman" w:eastAsiaTheme="minorHAnsi" w:hAnsi="Times New Roman" w:cs="Times New Roman"/>
          <w:kern w:val="0"/>
          <w:szCs w:val="20"/>
        </w:rPr>
        <w:t xml:space="preserve">variables </w:t>
      </w:r>
      <w:r w:rsidR="008D26B2" w:rsidRPr="00870E68">
        <w:rPr>
          <w:rFonts w:ascii="Times New Roman" w:eastAsiaTheme="minorHAnsi" w:hAnsi="Times New Roman" w:cs="Times New Roman"/>
          <w:kern w:val="0"/>
          <w:szCs w:val="20"/>
        </w:rPr>
        <w:t xml:space="preserve">accounted for </w:t>
      </w:r>
      <w:r w:rsidR="001B3D7D" w:rsidRPr="00870E68">
        <w:rPr>
          <w:rFonts w:ascii="Times New Roman" w:eastAsiaTheme="minorHAnsi" w:hAnsi="Times New Roman" w:cs="Times New Roman"/>
          <w:kern w:val="0"/>
          <w:szCs w:val="20"/>
        </w:rPr>
        <w:t>11</w:t>
      </w:r>
      <w:r w:rsidR="008D26B2" w:rsidRPr="00870E68">
        <w:rPr>
          <w:rFonts w:ascii="Times New Roman" w:eastAsiaTheme="minorHAnsi" w:hAnsi="Times New Roman" w:cs="Times New Roman"/>
          <w:kern w:val="0"/>
          <w:szCs w:val="20"/>
        </w:rPr>
        <w:t>% of the total variance</w:t>
      </w:r>
      <w:r w:rsidR="0047597B" w:rsidRPr="00870E68">
        <w:rPr>
          <w:rFonts w:ascii="Times New Roman" w:eastAsiaTheme="minorHAnsi" w:hAnsi="Times New Roman" w:cs="Times New Roman"/>
          <w:kern w:val="0"/>
          <w:szCs w:val="20"/>
        </w:rPr>
        <w:t>, with</w:t>
      </w:r>
      <w:r w:rsidR="008D26B2" w:rsidRPr="00870E68">
        <w:rPr>
          <w:rFonts w:ascii="Times New Roman" w:eastAsiaTheme="minorHAnsi" w:hAnsi="Times New Roman" w:cs="Times New Roman"/>
          <w:kern w:val="0"/>
          <w:szCs w:val="20"/>
        </w:rPr>
        <w:t xml:space="preserve"> 6% </w:t>
      </w:r>
      <w:r w:rsidR="0047597B" w:rsidRPr="00870E68">
        <w:rPr>
          <w:rFonts w:ascii="Times New Roman" w:eastAsiaTheme="minorHAnsi" w:hAnsi="Times New Roman" w:cs="Times New Roman"/>
          <w:kern w:val="0"/>
          <w:szCs w:val="20"/>
        </w:rPr>
        <w:t>shared between them</w:t>
      </w:r>
      <w:r w:rsidR="008D26B2" w:rsidRPr="00870E68">
        <w:rPr>
          <w:rFonts w:ascii="Times New Roman" w:eastAsiaTheme="minorHAnsi" w:hAnsi="Times New Roman" w:cs="Times New Roman"/>
          <w:kern w:val="0"/>
          <w:szCs w:val="20"/>
        </w:rPr>
        <w:t xml:space="preserve">. </w:t>
      </w:r>
      <w:r w:rsidR="0059769F" w:rsidRPr="00870E68">
        <w:rPr>
          <w:rFonts w:ascii="Times New Roman" w:eastAsiaTheme="minorHAnsi" w:hAnsi="Times New Roman" w:cs="Times New Roman"/>
          <w:kern w:val="0"/>
          <w:szCs w:val="20"/>
        </w:rPr>
        <w:t>The PCA</w:t>
      </w:r>
      <w:r w:rsidR="009A3A4A" w:rsidRPr="00870E68">
        <w:rPr>
          <w:rFonts w:ascii="Times New Roman" w:eastAsiaTheme="minorHAnsi" w:hAnsi="Times New Roman" w:cs="Times New Roman"/>
          <w:kern w:val="0"/>
          <w:szCs w:val="20"/>
        </w:rPr>
        <w:t xml:space="preserve"> </w:t>
      </w:r>
      <w:r w:rsidR="0059769F" w:rsidRPr="00870E68">
        <w:rPr>
          <w:rFonts w:ascii="Times New Roman" w:eastAsiaTheme="minorHAnsi" w:hAnsi="Times New Roman" w:cs="Times New Roman"/>
          <w:kern w:val="0"/>
          <w:szCs w:val="20"/>
        </w:rPr>
        <w:t>of the envir</w:t>
      </w:r>
      <w:r w:rsidR="009A3A4A" w:rsidRPr="00870E68">
        <w:rPr>
          <w:rFonts w:ascii="Times New Roman" w:eastAsiaTheme="minorHAnsi" w:hAnsi="Times New Roman" w:cs="Times New Roman"/>
          <w:kern w:val="0"/>
          <w:szCs w:val="20"/>
        </w:rPr>
        <w:t xml:space="preserve">onmental </w:t>
      </w:r>
      <w:r w:rsidR="0059769F" w:rsidRPr="00870E68">
        <w:rPr>
          <w:rFonts w:ascii="Times New Roman" w:eastAsiaTheme="minorHAnsi" w:hAnsi="Times New Roman" w:cs="Times New Roman"/>
          <w:kern w:val="0"/>
          <w:szCs w:val="20"/>
        </w:rPr>
        <w:t xml:space="preserve">variables </w:t>
      </w:r>
      <w:r w:rsidR="008309C8" w:rsidRPr="00870E68">
        <w:rPr>
          <w:rFonts w:ascii="Times New Roman" w:eastAsiaTheme="minorHAnsi" w:hAnsi="Times New Roman" w:cs="Times New Roman"/>
          <w:kern w:val="0"/>
          <w:szCs w:val="20"/>
        </w:rPr>
        <w:t>explained 50% and 19</w:t>
      </w:r>
      <w:r w:rsidR="009A3A4A" w:rsidRPr="00870E68">
        <w:rPr>
          <w:rFonts w:ascii="Times New Roman" w:eastAsiaTheme="minorHAnsi" w:hAnsi="Times New Roman" w:cs="Times New Roman"/>
          <w:kern w:val="0"/>
          <w:szCs w:val="20"/>
        </w:rPr>
        <w:t>% of the total</w:t>
      </w:r>
      <w:r w:rsidR="0059769F" w:rsidRPr="00870E68">
        <w:rPr>
          <w:rFonts w:ascii="Times New Roman" w:eastAsiaTheme="minorHAnsi" w:hAnsi="Times New Roman" w:cs="Times New Roman"/>
          <w:kern w:val="0"/>
          <w:szCs w:val="20"/>
        </w:rPr>
        <w:t xml:space="preserve"> variation on the first two axes</w:t>
      </w:r>
      <w:r w:rsidR="00584EF0" w:rsidRPr="00870E68">
        <w:rPr>
          <w:rFonts w:ascii="Times New Roman" w:eastAsiaTheme="minorHAnsi" w:hAnsi="Times New Roman" w:cs="Times New Roman"/>
          <w:kern w:val="0"/>
          <w:szCs w:val="20"/>
        </w:rPr>
        <w:t xml:space="preserve"> (</w:t>
      </w:r>
      <w:r w:rsidR="007E3040" w:rsidRPr="00870E68">
        <w:rPr>
          <w:rFonts w:ascii="Times New Roman" w:eastAsiaTheme="minorHAnsi" w:hAnsi="Times New Roman" w:cs="Times New Roman"/>
          <w:kern w:val="0"/>
          <w:szCs w:val="20"/>
        </w:rPr>
        <w:t>Fig. 3</w:t>
      </w:r>
      <w:r w:rsidR="00584EF0" w:rsidRPr="00870E68">
        <w:rPr>
          <w:rFonts w:ascii="Times New Roman" w:eastAsiaTheme="minorHAnsi" w:hAnsi="Times New Roman" w:cs="Times New Roman"/>
          <w:kern w:val="0"/>
          <w:szCs w:val="20"/>
        </w:rPr>
        <w:t>)</w:t>
      </w:r>
      <w:r w:rsidR="0059769F"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T</w:t>
      </w:r>
      <w:r w:rsidR="00B9520C" w:rsidRPr="00870E68">
        <w:rPr>
          <w:rFonts w:ascii="Times New Roman" w:eastAsiaTheme="minorHAnsi" w:hAnsi="Times New Roman" w:cs="Times New Roman"/>
          <w:kern w:val="0"/>
          <w:szCs w:val="20"/>
        </w:rPr>
        <w:t xml:space="preserve">here were </w:t>
      </w:r>
      <w:r w:rsidR="00907655" w:rsidRPr="00870E68">
        <w:rPr>
          <w:rFonts w:ascii="Times New Roman" w:eastAsiaTheme="minorHAnsi" w:hAnsi="Times New Roman" w:cs="Times New Roman"/>
          <w:kern w:val="0"/>
          <w:szCs w:val="20"/>
        </w:rPr>
        <w:t xml:space="preserve">clear </w:t>
      </w:r>
      <w:r w:rsidR="00B9520C" w:rsidRPr="00870E68">
        <w:rPr>
          <w:rFonts w:ascii="Times New Roman" w:eastAsiaTheme="minorHAnsi" w:hAnsi="Times New Roman" w:cs="Times New Roman"/>
          <w:kern w:val="0"/>
          <w:szCs w:val="20"/>
        </w:rPr>
        <w:t xml:space="preserve">significant differences between </w:t>
      </w:r>
      <w:r w:rsidR="00907655" w:rsidRPr="00870E68">
        <w:rPr>
          <w:rFonts w:ascii="Times New Roman" w:eastAsiaTheme="minorHAnsi" w:hAnsi="Times New Roman" w:cs="Times New Roman"/>
          <w:kern w:val="0"/>
          <w:szCs w:val="20"/>
        </w:rPr>
        <w:t xml:space="preserve">the </w:t>
      </w:r>
      <w:r w:rsidR="006304A0" w:rsidRPr="00870E68">
        <w:rPr>
          <w:rFonts w:ascii="Times New Roman" w:eastAsiaTheme="minorHAnsi" w:hAnsi="Times New Roman" w:cs="Times New Roman"/>
          <w:kern w:val="0"/>
          <w:szCs w:val="20"/>
        </w:rPr>
        <w:t>CFs</w:t>
      </w:r>
      <w:r w:rsidR="00B9520C" w:rsidRPr="00870E68">
        <w:rPr>
          <w:rFonts w:ascii="Times New Roman" w:eastAsiaTheme="minorHAnsi" w:hAnsi="Times New Roman" w:cs="Times New Roman"/>
          <w:kern w:val="0"/>
          <w:szCs w:val="20"/>
        </w:rPr>
        <w:t xml:space="preserve"> and </w:t>
      </w:r>
      <w:r w:rsidR="006304A0" w:rsidRPr="00870E68">
        <w:rPr>
          <w:rFonts w:ascii="Times New Roman" w:eastAsiaTheme="minorHAnsi" w:hAnsi="Times New Roman" w:cs="Times New Roman"/>
          <w:kern w:val="0"/>
          <w:szCs w:val="20"/>
        </w:rPr>
        <w:t>IFs</w:t>
      </w:r>
      <w:r w:rsidR="00B9520C" w:rsidRPr="00870E68">
        <w:rPr>
          <w:rFonts w:ascii="Times New Roman" w:eastAsiaTheme="minorHAnsi" w:hAnsi="Times New Roman" w:cs="Times New Roman"/>
          <w:kern w:val="0"/>
          <w:szCs w:val="20"/>
        </w:rPr>
        <w:t xml:space="preserve"> (PMAV, </w:t>
      </w:r>
      <w:r w:rsidR="00B9520C" w:rsidRPr="00870E68">
        <w:rPr>
          <w:rFonts w:ascii="Times New Roman" w:eastAsiaTheme="minorHAnsi" w:hAnsi="Times New Roman" w:cs="Times New Roman"/>
          <w:i/>
          <w:kern w:val="0"/>
          <w:szCs w:val="20"/>
        </w:rPr>
        <w:t>F</w:t>
      </w:r>
      <w:r w:rsidR="00692869" w:rsidRPr="00870E68">
        <w:rPr>
          <w:rFonts w:ascii="Times New Roman" w:eastAsiaTheme="minorHAnsi" w:hAnsi="Times New Roman" w:cs="Times New Roman"/>
          <w:kern w:val="0"/>
          <w:szCs w:val="20"/>
        </w:rPr>
        <w:t>=</w:t>
      </w:r>
      <w:r w:rsidR="00B9520C" w:rsidRPr="00870E68">
        <w:rPr>
          <w:rFonts w:ascii="Times New Roman" w:eastAsiaTheme="minorHAnsi" w:hAnsi="Times New Roman" w:cs="Times New Roman"/>
          <w:kern w:val="0"/>
          <w:szCs w:val="20"/>
        </w:rPr>
        <w:t xml:space="preserve">32.23, </w:t>
      </w:r>
      <w:r w:rsidR="00B9520C" w:rsidRPr="00870E68">
        <w:rPr>
          <w:rFonts w:ascii="Times New Roman" w:eastAsiaTheme="minorHAnsi" w:hAnsi="Times New Roman" w:cs="Times New Roman"/>
          <w:i/>
          <w:kern w:val="0"/>
          <w:szCs w:val="20"/>
        </w:rPr>
        <w:t>r</w:t>
      </w:r>
      <w:r w:rsidR="00B9520C" w:rsidRPr="00870E68">
        <w:rPr>
          <w:rFonts w:ascii="Times New Roman" w:eastAsiaTheme="minorHAnsi" w:hAnsi="Times New Roman" w:cs="Times New Roman"/>
          <w:kern w:val="0"/>
          <w:szCs w:val="20"/>
          <w:vertAlign w:val="superscript"/>
        </w:rPr>
        <w:t>2</w:t>
      </w:r>
      <w:r w:rsidR="00B9520C" w:rsidRPr="00870E68">
        <w:rPr>
          <w:rFonts w:ascii="Times New Roman" w:eastAsiaTheme="minorHAnsi" w:hAnsi="Times New Roman" w:cs="Times New Roman"/>
          <w:kern w:val="0"/>
          <w:szCs w:val="20"/>
        </w:rPr>
        <w:t xml:space="preserve">=0.18, </w:t>
      </w:r>
      <w:r w:rsidR="00B9520C" w:rsidRPr="00870E68">
        <w:rPr>
          <w:rFonts w:ascii="Times New Roman" w:eastAsiaTheme="minorHAnsi" w:hAnsi="Times New Roman" w:cs="Times New Roman"/>
          <w:i/>
          <w:kern w:val="0"/>
          <w:szCs w:val="20"/>
        </w:rPr>
        <w:t>P</w:t>
      </w:r>
      <w:r w:rsidR="00B9520C" w:rsidRPr="00870E68">
        <w:rPr>
          <w:rFonts w:ascii="Times New Roman" w:eastAsiaTheme="minorHAnsi" w:hAnsi="Times New Roman" w:cs="Times New Roman"/>
          <w:kern w:val="0"/>
          <w:szCs w:val="20"/>
        </w:rPr>
        <w:t xml:space="preserve">&lt;0.001; </w:t>
      </w:r>
      <w:r w:rsidR="007E3040" w:rsidRPr="00870E68">
        <w:rPr>
          <w:rFonts w:ascii="Times New Roman" w:eastAsiaTheme="minorHAnsi" w:hAnsi="Times New Roman" w:cs="Times New Roman"/>
          <w:kern w:val="0"/>
          <w:szCs w:val="20"/>
        </w:rPr>
        <w:t>Fig. 3</w:t>
      </w:r>
      <w:r w:rsidR="00B9520C" w:rsidRPr="00870E68">
        <w:rPr>
          <w:rFonts w:ascii="Times New Roman" w:eastAsiaTheme="minorHAnsi" w:hAnsi="Times New Roman" w:cs="Times New Roman"/>
          <w:kern w:val="0"/>
          <w:szCs w:val="20"/>
        </w:rPr>
        <w:t xml:space="preserve">). </w:t>
      </w:r>
      <w:r w:rsidR="0059769F" w:rsidRPr="00870E68">
        <w:rPr>
          <w:rFonts w:ascii="Times New Roman" w:eastAsiaTheme="minorHAnsi" w:hAnsi="Times New Roman" w:cs="Times New Roman"/>
          <w:kern w:val="0"/>
          <w:szCs w:val="20"/>
        </w:rPr>
        <w:t xml:space="preserve">The </w:t>
      </w:r>
      <w:r w:rsidR="006304A0" w:rsidRPr="00870E68">
        <w:rPr>
          <w:rFonts w:ascii="Times New Roman" w:eastAsiaTheme="minorHAnsi" w:hAnsi="Times New Roman" w:cs="Times New Roman"/>
          <w:kern w:val="0"/>
          <w:szCs w:val="20"/>
        </w:rPr>
        <w:t>CF</w:t>
      </w:r>
      <w:r w:rsidR="00BF1A41" w:rsidRPr="00870E68">
        <w:rPr>
          <w:rFonts w:ascii="Times New Roman" w:eastAsiaTheme="minorHAnsi" w:hAnsi="Times New Roman" w:cs="Times New Roman"/>
          <w:kern w:val="0"/>
          <w:szCs w:val="20"/>
        </w:rPr>
        <w:t>s were lo</w:t>
      </w:r>
      <w:r w:rsidR="0059769F" w:rsidRPr="00870E68">
        <w:rPr>
          <w:rFonts w:ascii="Times New Roman" w:eastAsiaTheme="minorHAnsi" w:hAnsi="Times New Roman" w:cs="Times New Roman"/>
          <w:kern w:val="0"/>
          <w:szCs w:val="20"/>
        </w:rPr>
        <w:t xml:space="preserve">cated on </w:t>
      </w:r>
      <w:r w:rsidR="00B64E8A" w:rsidRPr="00870E68">
        <w:rPr>
          <w:rFonts w:ascii="Times New Roman" w:eastAsiaTheme="minorHAnsi" w:hAnsi="Times New Roman" w:cs="Times New Roman"/>
          <w:kern w:val="0"/>
          <w:szCs w:val="20"/>
        </w:rPr>
        <w:t xml:space="preserve">right </w:t>
      </w:r>
      <w:r w:rsidR="001953DA" w:rsidRPr="00870E68">
        <w:rPr>
          <w:rFonts w:ascii="Times New Roman" w:eastAsiaTheme="minorHAnsi" w:hAnsi="Times New Roman" w:cs="Times New Roman"/>
          <w:kern w:val="0"/>
          <w:szCs w:val="20"/>
        </w:rPr>
        <w:t>of the first axis and were</w:t>
      </w:r>
      <w:r w:rsidR="00D900B8" w:rsidRPr="00870E68">
        <w:rPr>
          <w:rFonts w:ascii="Times New Roman" w:eastAsiaTheme="minorHAnsi" w:hAnsi="Times New Roman" w:cs="Times New Roman"/>
          <w:kern w:val="0"/>
          <w:szCs w:val="20"/>
        </w:rPr>
        <w:t xml:space="preserve"> </w:t>
      </w:r>
      <w:r w:rsidR="001953DA" w:rsidRPr="00870E68">
        <w:rPr>
          <w:rFonts w:ascii="Times New Roman" w:eastAsiaTheme="minorHAnsi" w:hAnsi="Times New Roman" w:cs="Times New Roman"/>
          <w:kern w:val="0"/>
          <w:szCs w:val="20"/>
        </w:rPr>
        <w:t xml:space="preserve">correlated with </w:t>
      </w:r>
      <w:r w:rsidR="0059769F" w:rsidRPr="00870E68">
        <w:rPr>
          <w:rFonts w:ascii="Times New Roman" w:eastAsiaTheme="minorHAnsi" w:hAnsi="Times New Roman" w:cs="Times New Roman"/>
          <w:kern w:val="0"/>
          <w:szCs w:val="20"/>
        </w:rPr>
        <w:t xml:space="preserve">greater sand content, higher </w:t>
      </w:r>
      <w:r w:rsidR="00F46555" w:rsidRPr="00870E68">
        <w:rPr>
          <w:rFonts w:ascii="Times New Roman" w:eastAsiaTheme="minorHAnsi" w:hAnsi="Times New Roman" w:cs="Times New Roman"/>
          <w:kern w:val="0"/>
          <w:szCs w:val="20"/>
        </w:rPr>
        <w:t xml:space="preserve">soil </w:t>
      </w:r>
      <w:r w:rsidR="0059769F" w:rsidRPr="00870E68">
        <w:rPr>
          <w:rFonts w:ascii="Times New Roman" w:eastAsiaTheme="minorHAnsi" w:hAnsi="Times New Roman" w:cs="Times New Roman"/>
          <w:kern w:val="0"/>
          <w:szCs w:val="20"/>
        </w:rPr>
        <w:t xml:space="preserve">pH and </w:t>
      </w:r>
      <w:r w:rsidR="00B956BA" w:rsidRPr="00870E68">
        <w:rPr>
          <w:rFonts w:ascii="Times New Roman" w:eastAsiaTheme="minorHAnsi" w:hAnsi="Times New Roman" w:cs="Times New Roman"/>
          <w:kern w:val="0"/>
          <w:szCs w:val="20"/>
        </w:rPr>
        <w:t xml:space="preserve">higher elevation </w:t>
      </w:r>
      <w:r w:rsidR="001953DA" w:rsidRPr="00870E68">
        <w:rPr>
          <w:rFonts w:ascii="Times New Roman" w:eastAsiaTheme="minorHAnsi" w:hAnsi="Times New Roman" w:cs="Times New Roman"/>
          <w:kern w:val="0"/>
          <w:szCs w:val="20"/>
        </w:rPr>
        <w:t>whereas</w:t>
      </w:r>
      <w:r w:rsidR="0059769F" w:rsidRPr="00870E68">
        <w:rPr>
          <w:rFonts w:ascii="Times New Roman" w:eastAsiaTheme="minorHAnsi" w:hAnsi="Times New Roman" w:cs="Times New Roman"/>
          <w:kern w:val="0"/>
          <w:szCs w:val="20"/>
        </w:rPr>
        <w:t xml:space="preserve"> the </w:t>
      </w:r>
      <w:r w:rsidR="006304A0" w:rsidRPr="00870E68">
        <w:rPr>
          <w:rFonts w:ascii="Times New Roman" w:eastAsiaTheme="minorHAnsi" w:hAnsi="Times New Roman" w:cs="Times New Roman"/>
          <w:kern w:val="0"/>
          <w:szCs w:val="20"/>
        </w:rPr>
        <w:t xml:space="preserve">IFs </w:t>
      </w:r>
      <w:r w:rsidR="001953DA" w:rsidRPr="00870E68">
        <w:rPr>
          <w:rFonts w:ascii="Times New Roman" w:eastAsiaTheme="minorHAnsi" w:hAnsi="Times New Roman" w:cs="Times New Roman"/>
          <w:kern w:val="0"/>
          <w:szCs w:val="20"/>
        </w:rPr>
        <w:t xml:space="preserve">were correlated with </w:t>
      </w:r>
      <w:r w:rsidR="0059769F" w:rsidRPr="00870E68">
        <w:rPr>
          <w:rFonts w:ascii="Times New Roman" w:eastAsiaTheme="minorHAnsi" w:hAnsi="Times New Roman" w:cs="Times New Roman"/>
          <w:kern w:val="0"/>
          <w:szCs w:val="20"/>
        </w:rPr>
        <w:t xml:space="preserve">greater flood duration, greater clay and silt content, </w:t>
      </w:r>
      <w:r w:rsidR="001953DA" w:rsidRPr="00870E68">
        <w:rPr>
          <w:rFonts w:ascii="Times New Roman" w:eastAsiaTheme="minorHAnsi" w:hAnsi="Times New Roman" w:cs="Times New Roman"/>
          <w:kern w:val="0"/>
          <w:szCs w:val="20"/>
        </w:rPr>
        <w:t xml:space="preserve">higher soil organic matter concentration and soil electric conductivity, but lower soil </w:t>
      </w:r>
      <w:r w:rsidR="0059769F" w:rsidRPr="00870E68">
        <w:rPr>
          <w:rFonts w:ascii="Times New Roman" w:eastAsiaTheme="minorHAnsi" w:hAnsi="Times New Roman" w:cs="Times New Roman"/>
          <w:kern w:val="0"/>
          <w:szCs w:val="20"/>
        </w:rPr>
        <w:t>pH</w:t>
      </w:r>
      <w:r w:rsidR="00742D18" w:rsidRPr="00870E68">
        <w:rPr>
          <w:rFonts w:ascii="Times New Roman" w:eastAsiaTheme="minorHAnsi" w:hAnsi="Times New Roman" w:cs="Times New Roman"/>
          <w:kern w:val="0"/>
          <w:szCs w:val="20"/>
        </w:rPr>
        <w:t xml:space="preserve"> </w:t>
      </w:r>
      <w:r w:rsidR="0059769F" w:rsidRPr="00870E68">
        <w:rPr>
          <w:rFonts w:ascii="Times New Roman" w:eastAsiaTheme="minorHAnsi" w:hAnsi="Times New Roman" w:cs="Times New Roman"/>
          <w:kern w:val="0"/>
          <w:szCs w:val="20"/>
        </w:rPr>
        <w:t>(</w:t>
      </w:r>
      <w:r w:rsidR="007E3040" w:rsidRPr="00870E68">
        <w:rPr>
          <w:rFonts w:ascii="Times New Roman" w:eastAsiaTheme="minorHAnsi" w:hAnsi="Times New Roman" w:cs="Times New Roman"/>
          <w:kern w:val="0"/>
          <w:szCs w:val="20"/>
        </w:rPr>
        <w:t>Fig. 3</w:t>
      </w:r>
      <w:r w:rsidR="0059769F" w:rsidRPr="00870E68">
        <w:rPr>
          <w:rFonts w:ascii="Times New Roman" w:eastAsiaTheme="minorHAnsi" w:hAnsi="Times New Roman" w:cs="Times New Roman"/>
          <w:kern w:val="0"/>
          <w:szCs w:val="20"/>
        </w:rPr>
        <w:t>).</w:t>
      </w:r>
      <w:r w:rsidR="00164938" w:rsidRPr="00870E68">
        <w:rPr>
          <w:rFonts w:ascii="Times New Roman" w:eastAsiaTheme="minorHAnsi" w:hAnsi="Times New Roman" w:cs="Times New Roman"/>
          <w:kern w:val="0"/>
          <w:szCs w:val="20"/>
        </w:rPr>
        <w:t xml:space="preserve"> </w:t>
      </w:r>
      <w:r w:rsidR="00CF510D" w:rsidRPr="00870E68">
        <w:rPr>
          <w:rFonts w:ascii="Times New Roman" w:eastAsiaTheme="minorHAnsi" w:hAnsi="Times New Roman" w:cs="Times New Roman"/>
          <w:kern w:val="0"/>
          <w:szCs w:val="20"/>
        </w:rPr>
        <w:t>Significant differences by LME were detected between the two floodplain types for four variables; (1) flood duration (mean values 20 days/year in CF</w:t>
      </w:r>
      <w:r w:rsidR="00664381" w:rsidRPr="00870E68">
        <w:rPr>
          <w:rFonts w:ascii="Times New Roman" w:eastAsiaTheme="minorHAnsi" w:hAnsi="Times New Roman" w:cs="Times New Roman" w:hint="eastAsia"/>
          <w:kern w:val="0"/>
          <w:szCs w:val="20"/>
        </w:rPr>
        <w:t xml:space="preserve"> vs </w:t>
      </w:r>
      <w:r w:rsidR="00664381" w:rsidRPr="00870E68">
        <w:rPr>
          <w:rFonts w:ascii="Times New Roman" w:eastAsiaTheme="minorHAnsi" w:hAnsi="Times New Roman" w:cs="Times New Roman"/>
          <w:kern w:val="0"/>
          <w:szCs w:val="20"/>
        </w:rPr>
        <w:t>172 days/year in IF</w:t>
      </w:r>
      <w:r w:rsidR="00467C2E" w:rsidRPr="00870E68">
        <w:rPr>
          <w:rFonts w:ascii="Times New Roman" w:eastAsiaTheme="minorHAnsi" w:hAnsi="Times New Roman" w:cs="Times New Roman" w:hint="eastAsia"/>
          <w:kern w:val="0"/>
          <w:szCs w:val="20"/>
        </w:rPr>
        <w:t>,</w:t>
      </w:r>
      <w:r w:rsidR="00CF510D" w:rsidRPr="00870E68">
        <w:rPr>
          <w:rFonts w:ascii="Times New Roman" w:eastAsiaTheme="minorHAnsi" w:hAnsi="Times New Roman" w:cs="Times New Roman"/>
          <w:kern w:val="0"/>
          <w:szCs w:val="20"/>
        </w:rPr>
        <w:t xml:space="preserve"> </w:t>
      </w:r>
      <w:r w:rsidR="00CF510D" w:rsidRPr="00870E68">
        <w:rPr>
          <w:rFonts w:ascii="Times New Roman" w:eastAsiaTheme="minorHAnsi" w:hAnsi="Times New Roman" w:cs="Times New Roman"/>
          <w:i/>
          <w:kern w:val="0"/>
          <w:szCs w:val="20"/>
        </w:rPr>
        <w:t>F</w:t>
      </w:r>
      <w:r w:rsidR="00CF510D" w:rsidRPr="00870E68">
        <w:rPr>
          <w:rFonts w:ascii="Times New Roman" w:eastAsiaTheme="minorHAnsi" w:hAnsi="Times New Roman" w:cs="Times New Roman"/>
          <w:kern w:val="0"/>
          <w:szCs w:val="20"/>
        </w:rPr>
        <w:t xml:space="preserve">=15.09, </w:t>
      </w:r>
      <w:r w:rsidR="00CF510D" w:rsidRPr="00870E68">
        <w:rPr>
          <w:rFonts w:ascii="Times New Roman" w:eastAsiaTheme="minorHAnsi" w:hAnsi="Times New Roman" w:cs="Times New Roman"/>
          <w:i/>
          <w:kern w:val="0"/>
          <w:szCs w:val="20"/>
        </w:rPr>
        <w:t>P</w:t>
      </w:r>
      <w:r w:rsidR="00CF510D" w:rsidRPr="00870E68">
        <w:rPr>
          <w:rFonts w:ascii="Times New Roman" w:eastAsiaTheme="minorHAnsi" w:hAnsi="Times New Roman" w:cs="Times New Roman"/>
          <w:kern w:val="0"/>
          <w:szCs w:val="20"/>
        </w:rPr>
        <w:t>&lt;0.01), (2) soil moisture (15% CF</w:t>
      </w:r>
      <w:r w:rsidR="00664381" w:rsidRPr="00870E68">
        <w:rPr>
          <w:rFonts w:ascii="Times New Roman" w:eastAsiaTheme="minorHAnsi" w:hAnsi="Times New Roman" w:cs="Times New Roman" w:hint="eastAsia"/>
          <w:kern w:val="0"/>
          <w:szCs w:val="20"/>
        </w:rPr>
        <w:t xml:space="preserve"> vs </w:t>
      </w:r>
      <w:r w:rsidR="00664381" w:rsidRPr="00870E68">
        <w:rPr>
          <w:rFonts w:ascii="Times New Roman" w:eastAsiaTheme="minorHAnsi" w:hAnsi="Times New Roman" w:cs="Times New Roman"/>
          <w:kern w:val="0"/>
          <w:szCs w:val="20"/>
        </w:rPr>
        <w:t>27% in IF</w:t>
      </w:r>
      <w:r w:rsidR="00467C2E" w:rsidRPr="00870E68">
        <w:rPr>
          <w:rFonts w:ascii="Times New Roman" w:eastAsiaTheme="minorHAnsi" w:hAnsi="Times New Roman" w:cs="Times New Roman" w:hint="eastAsia"/>
          <w:kern w:val="0"/>
          <w:szCs w:val="20"/>
        </w:rPr>
        <w:t>,</w:t>
      </w:r>
      <w:r w:rsidR="00CF510D" w:rsidRPr="00870E68">
        <w:rPr>
          <w:rFonts w:ascii="Times New Roman" w:eastAsiaTheme="minorHAnsi" w:hAnsi="Times New Roman" w:cs="Times New Roman"/>
          <w:kern w:val="0"/>
          <w:szCs w:val="20"/>
        </w:rPr>
        <w:t xml:space="preserve"> </w:t>
      </w:r>
      <w:r w:rsidR="00CF510D" w:rsidRPr="00870E68">
        <w:rPr>
          <w:rFonts w:ascii="Times New Roman" w:eastAsiaTheme="minorHAnsi" w:hAnsi="Times New Roman" w:cs="Times New Roman"/>
          <w:i/>
          <w:kern w:val="0"/>
          <w:szCs w:val="20"/>
        </w:rPr>
        <w:t>F</w:t>
      </w:r>
      <w:r w:rsidR="00CF510D" w:rsidRPr="00870E68">
        <w:rPr>
          <w:rFonts w:ascii="Times New Roman" w:eastAsiaTheme="minorHAnsi" w:hAnsi="Times New Roman" w:cs="Times New Roman"/>
          <w:kern w:val="0"/>
          <w:szCs w:val="20"/>
        </w:rPr>
        <w:t xml:space="preserve">=19.40, </w:t>
      </w:r>
      <w:r w:rsidR="00CF510D" w:rsidRPr="00870E68">
        <w:rPr>
          <w:rFonts w:ascii="Times New Roman" w:eastAsiaTheme="minorHAnsi" w:hAnsi="Times New Roman" w:cs="Times New Roman"/>
          <w:i/>
          <w:kern w:val="0"/>
          <w:szCs w:val="20"/>
        </w:rPr>
        <w:t>P</w:t>
      </w:r>
      <w:r w:rsidR="00CF510D" w:rsidRPr="00870E68">
        <w:rPr>
          <w:rFonts w:ascii="Times New Roman" w:eastAsiaTheme="minorHAnsi" w:hAnsi="Times New Roman" w:cs="Times New Roman"/>
          <w:kern w:val="0"/>
          <w:szCs w:val="20"/>
        </w:rPr>
        <w:t>&lt;0.001), (3) soil texture (77% in CF</w:t>
      </w:r>
      <w:r w:rsidR="00664381" w:rsidRPr="00870E68">
        <w:rPr>
          <w:rFonts w:ascii="Times New Roman" w:eastAsiaTheme="minorHAnsi" w:hAnsi="Times New Roman" w:cs="Times New Roman" w:hint="eastAsia"/>
          <w:kern w:val="0"/>
          <w:szCs w:val="20"/>
        </w:rPr>
        <w:t xml:space="preserve"> vs </w:t>
      </w:r>
      <w:r w:rsidR="00664381" w:rsidRPr="00870E68">
        <w:rPr>
          <w:rFonts w:ascii="Times New Roman" w:eastAsiaTheme="minorHAnsi" w:hAnsi="Times New Roman" w:cs="Times New Roman"/>
          <w:kern w:val="0"/>
          <w:szCs w:val="20"/>
        </w:rPr>
        <w:t>Sand 62% in IF</w:t>
      </w:r>
      <w:r w:rsidR="00467C2E" w:rsidRPr="00870E68">
        <w:rPr>
          <w:rFonts w:ascii="Times New Roman" w:eastAsiaTheme="minorHAnsi" w:hAnsi="Times New Roman" w:cs="Times New Roman" w:hint="eastAsia"/>
          <w:kern w:val="0"/>
          <w:szCs w:val="20"/>
        </w:rPr>
        <w:t>,</w:t>
      </w:r>
      <w:r w:rsidR="00CF510D" w:rsidRPr="00870E68">
        <w:rPr>
          <w:rFonts w:ascii="Times New Roman" w:eastAsiaTheme="minorHAnsi" w:hAnsi="Times New Roman" w:cs="Times New Roman"/>
          <w:kern w:val="0"/>
          <w:szCs w:val="20"/>
        </w:rPr>
        <w:t xml:space="preserve"> </w:t>
      </w:r>
      <w:r w:rsidR="00CF510D" w:rsidRPr="00870E68">
        <w:rPr>
          <w:rFonts w:ascii="Times New Roman" w:eastAsiaTheme="minorHAnsi" w:hAnsi="Times New Roman" w:cs="Times New Roman"/>
          <w:i/>
          <w:kern w:val="0"/>
          <w:szCs w:val="20"/>
        </w:rPr>
        <w:t>F</w:t>
      </w:r>
      <w:r w:rsidR="00CF510D" w:rsidRPr="00870E68">
        <w:rPr>
          <w:rFonts w:ascii="Times New Roman" w:eastAsiaTheme="minorHAnsi" w:hAnsi="Times New Roman" w:cs="Times New Roman"/>
          <w:kern w:val="0"/>
          <w:szCs w:val="20"/>
        </w:rPr>
        <w:t xml:space="preserve">=7.90, </w:t>
      </w:r>
      <w:r w:rsidR="00CF510D" w:rsidRPr="00870E68">
        <w:rPr>
          <w:rFonts w:ascii="Times New Roman" w:eastAsiaTheme="minorHAnsi" w:hAnsi="Times New Roman" w:cs="Times New Roman"/>
          <w:i/>
          <w:kern w:val="0"/>
          <w:szCs w:val="20"/>
        </w:rPr>
        <w:t>P</w:t>
      </w:r>
      <w:r w:rsidR="00CF510D" w:rsidRPr="00870E68">
        <w:rPr>
          <w:rFonts w:ascii="Times New Roman" w:eastAsiaTheme="minorHAnsi" w:hAnsi="Times New Roman" w:cs="Times New Roman"/>
          <w:kern w:val="0"/>
          <w:szCs w:val="20"/>
        </w:rPr>
        <w:t>&lt;0.05; 5.7% in CF</w:t>
      </w:r>
      <w:r w:rsidR="00467C2E" w:rsidRPr="00870E68">
        <w:rPr>
          <w:rFonts w:ascii="Times New Roman" w:eastAsiaTheme="minorHAnsi" w:hAnsi="Times New Roman" w:cs="Times New Roman" w:hint="eastAsia"/>
          <w:kern w:val="0"/>
          <w:szCs w:val="20"/>
        </w:rPr>
        <w:t xml:space="preserve"> vs </w:t>
      </w:r>
      <w:r w:rsidR="00467C2E" w:rsidRPr="00870E68">
        <w:rPr>
          <w:rFonts w:ascii="Times New Roman" w:eastAsiaTheme="minorHAnsi" w:hAnsi="Times New Roman" w:cs="Times New Roman"/>
          <w:kern w:val="0"/>
          <w:szCs w:val="20"/>
        </w:rPr>
        <w:t>Clay 9.4% in IF</w:t>
      </w:r>
      <w:r w:rsidR="00CF510D" w:rsidRPr="00870E68">
        <w:rPr>
          <w:rFonts w:ascii="Times New Roman" w:eastAsiaTheme="minorHAnsi" w:hAnsi="Times New Roman" w:cs="Times New Roman"/>
          <w:kern w:val="0"/>
          <w:szCs w:val="20"/>
        </w:rPr>
        <w:t xml:space="preserve">, </w:t>
      </w:r>
      <w:r w:rsidR="00CF510D" w:rsidRPr="00870E68">
        <w:rPr>
          <w:rFonts w:ascii="Times New Roman" w:eastAsiaTheme="minorHAnsi" w:hAnsi="Times New Roman" w:cs="Times New Roman"/>
          <w:i/>
          <w:kern w:val="0"/>
          <w:szCs w:val="20"/>
        </w:rPr>
        <w:t>F</w:t>
      </w:r>
      <w:r w:rsidR="00CF510D" w:rsidRPr="00870E68">
        <w:rPr>
          <w:rFonts w:ascii="Times New Roman" w:eastAsiaTheme="minorHAnsi" w:hAnsi="Times New Roman" w:cs="Times New Roman"/>
          <w:kern w:val="0"/>
          <w:szCs w:val="20"/>
        </w:rPr>
        <w:t xml:space="preserve">=5.70, </w:t>
      </w:r>
      <w:r w:rsidR="00CF510D" w:rsidRPr="00870E68">
        <w:rPr>
          <w:rFonts w:ascii="Times New Roman" w:eastAsiaTheme="minorHAnsi" w:hAnsi="Times New Roman" w:cs="Times New Roman"/>
          <w:i/>
          <w:kern w:val="0"/>
          <w:szCs w:val="20"/>
        </w:rPr>
        <w:t>P</w:t>
      </w:r>
      <w:r w:rsidR="00CF510D" w:rsidRPr="00870E68">
        <w:rPr>
          <w:rFonts w:ascii="Times New Roman" w:eastAsiaTheme="minorHAnsi" w:hAnsi="Times New Roman" w:cs="Times New Roman"/>
          <w:kern w:val="0"/>
          <w:szCs w:val="20"/>
        </w:rPr>
        <w:t>&lt;0.05), and (4) pH (6.4 in CF</w:t>
      </w:r>
      <w:r w:rsidR="00467C2E" w:rsidRPr="00870E68">
        <w:rPr>
          <w:rFonts w:ascii="Times New Roman" w:eastAsiaTheme="minorHAnsi" w:hAnsi="Times New Roman" w:cs="Times New Roman" w:hint="eastAsia"/>
          <w:kern w:val="0"/>
          <w:szCs w:val="20"/>
        </w:rPr>
        <w:t xml:space="preserve"> vs </w:t>
      </w:r>
      <w:r w:rsidR="00467C2E" w:rsidRPr="00870E68">
        <w:rPr>
          <w:rFonts w:ascii="Times New Roman" w:eastAsiaTheme="minorHAnsi" w:hAnsi="Times New Roman" w:cs="Times New Roman"/>
          <w:kern w:val="0"/>
          <w:szCs w:val="20"/>
        </w:rPr>
        <w:t>6.1 in IF</w:t>
      </w:r>
      <w:r w:rsidR="00CF510D" w:rsidRPr="00870E68">
        <w:rPr>
          <w:rFonts w:ascii="Times New Roman" w:eastAsiaTheme="minorHAnsi" w:hAnsi="Times New Roman" w:cs="Times New Roman"/>
          <w:kern w:val="0"/>
          <w:szCs w:val="20"/>
        </w:rPr>
        <w:t xml:space="preserve">, </w:t>
      </w:r>
      <w:r w:rsidR="00CF510D" w:rsidRPr="00870E68">
        <w:rPr>
          <w:rFonts w:ascii="Times New Roman" w:eastAsiaTheme="minorHAnsi" w:hAnsi="Times New Roman" w:cs="Times New Roman"/>
          <w:i/>
          <w:kern w:val="0"/>
          <w:szCs w:val="20"/>
        </w:rPr>
        <w:t>F</w:t>
      </w:r>
      <w:r w:rsidR="00CF510D" w:rsidRPr="00870E68">
        <w:rPr>
          <w:rFonts w:ascii="Times New Roman" w:eastAsiaTheme="minorHAnsi" w:hAnsi="Times New Roman" w:cs="Times New Roman"/>
          <w:kern w:val="0"/>
          <w:szCs w:val="20"/>
        </w:rPr>
        <w:t xml:space="preserve">=8.17, </w:t>
      </w:r>
      <w:r w:rsidR="00CF510D" w:rsidRPr="00870E68">
        <w:rPr>
          <w:rFonts w:ascii="Times New Roman" w:eastAsiaTheme="minorHAnsi" w:hAnsi="Times New Roman" w:cs="Times New Roman"/>
          <w:i/>
          <w:kern w:val="0"/>
          <w:szCs w:val="20"/>
        </w:rPr>
        <w:t>P</w:t>
      </w:r>
      <w:r w:rsidR="00CF510D" w:rsidRPr="00870E68">
        <w:rPr>
          <w:rFonts w:ascii="Times New Roman" w:eastAsiaTheme="minorHAnsi" w:hAnsi="Times New Roman" w:cs="Times New Roman"/>
          <w:kern w:val="0"/>
          <w:szCs w:val="20"/>
        </w:rPr>
        <w:t>&lt;0.05) (Fig. S2 in Online Resource).</w:t>
      </w:r>
      <w:r w:rsidR="00164938" w:rsidRPr="00870E68">
        <w:rPr>
          <w:rFonts w:ascii="Times New Roman" w:eastAsiaTheme="minorHAnsi" w:hAnsi="Times New Roman" w:cs="Times New Roman"/>
          <w:kern w:val="0"/>
          <w:szCs w:val="20"/>
        </w:rPr>
        <w:t xml:space="preserve"> Among these factors, flood duration, soil moisture, silt and clay content were greater in the IF than the CF and soil pH was greater in the CF than the IF. Other environmental variables showed no significant differences between floodplain types (</w:t>
      </w:r>
      <w:r w:rsidR="00164938" w:rsidRPr="00870E68">
        <w:rPr>
          <w:rFonts w:ascii="Times New Roman" w:eastAsiaTheme="minorHAnsi" w:hAnsi="Times New Roman" w:cs="Times New Roman"/>
          <w:i/>
          <w:kern w:val="0"/>
          <w:szCs w:val="20"/>
        </w:rPr>
        <w:t>P</w:t>
      </w:r>
      <w:r w:rsidR="00164938" w:rsidRPr="00870E68">
        <w:rPr>
          <w:rFonts w:ascii="Times New Roman" w:eastAsiaTheme="minorHAnsi" w:hAnsi="Times New Roman" w:cs="Times New Roman"/>
          <w:kern w:val="0"/>
          <w:szCs w:val="20"/>
        </w:rPr>
        <w:t>&gt;0.05).</w:t>
      </w:r>
    </w:p>
    <w:p w14:paraId="1C9CE74E" w14:textId="77777777" w:rsidR="00830614" w:rsidRPr="00870E68" w:rsidRDefault="00830614" w:rsidP="00222A03">
      <w:pPr>
        <w:widowControl w:val="0"/>
        <w:autoSpaceDE w:val="0"/>
        <w:autoSpaceDN w:val="0"/>
        <w:snapToGrid w:val="0"/>
        <w:ind w:firstLine="567"/>
        <w:textAlignment w:val="baseline"/>
        <w:rPr>
          <w:rFonts w:ascii="Times New Roman" w:eastAsiaTheme="minorHAnsi" w:hAnsi="Times New Roman" w:cs="Times New Roman"/>
          <w:kern w:val="0"/>
          <w:szCs w:val="20"/>
        </w:rPr>
      </w:pPr>
    </w:p>
    <w:p w14:paraId="4A626CA2" w14:textId="77777777" w:rsidR="006A18C5" w:rsidRPr="00870E68" w:rsidRDefault="006D3479" w:rsidP="0016330E">
      <w:pPr>
        <w:textAlignment w:val="baseline"/>
        <w:outlineLvl w:val="0"/>
        <w:rPr>
          <w:rFonts w:ascii="Times New Roman" w:eastAsiaTheme="minorHAnsi" w:hAnsi="Times New Roman" w:cs="Times New Roman"/>
          <w:b/>
          <w:bCs/>
          <w:kern w:val="0"/>
          <w:szCs w:val="20"/>
        </w:rPr>
      </w:pPr>
      <w:r w:rsidRPr="00870E68">
        <w:rPr>
          <w:rFonts w:ascii="Times New Roman" w:eastAsiaTheme="minorHAnsi" w:hAnsi="Times New Roman" w:cs="Times New Roman"/>
          <w:b/>
          <w:bCs/>
          <w:kern w:val="0"/>
          <w:szCs w:val="20"/>
        </w:rPr>
        <w:t xml:space="preserve">Relationship between vegetation and </w:t>
      </w:r>
      <w:r w:rsidR="00456F64" w:rsidRPr="00870E68">
        <w:rPr>
          <w:rFonts w:ascii="Times New Roman" w:eastAsiaTheme="minorHAnsi" w:hAnsi="Times New Roman" w:cs="Times New Roman"/>
          <w:b/>
          <w:bCs/>
          <w:kern w:val="0"/>
          <w:szCs w:val="20"/>
        </w:rPr>
        <w:t>environmental factors</w:t>
      </w:r>
    </w:p>
    <w:p w14:paraId="3CEE5FC3" w14:textId="77777777" w:rsidR="000A2E83" w:rsidRPr="00870E68" w:rsidRDefault="000A2E83" w:rsidP="000A2E83">
      <w:pPr>
        <w:widowControl w:val="0"/>
        <w:tabs>
          <w:tab w:val="left" w:pos="7513"/>
        </w:tabs>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The NMDS showed clearly how vegetation groups occupied different regions of the ordination space </w:t>
      </w:r>
      <w:r w:rsidR="00862948" w:rsidRPr="00870E68">
        <w:rPr>
          <w:rFonts w:ascii="Times New Roman" w:eastAsiaTheme="minorHAnsi" w:hAnsi="Times New Roman" w:cs="Times New Roman"/>
          <w:kern w:val="0"/>
          <w:szCs w:val="20"/>
        </w:rPr>
        <w:t xml:space="preserve">(stress value 0.1444; </w:t>
      </w:r>
      <w:r w:rsidR="007E3040" w:rsidRPr="00870E68">
        <w:rPr>
          <w:rFonts w:ascii="Times New Roman" w:eastAsiaTheme="minorHAnsi" w:hAnsi="Times New Roman" w:cs="Times New Roman"/>
          <w:kern w:val="0"/>
          <w:szCs w:val="20"/>
        </w:rPr>
        <w:t>Fig. 4</w:t>
      </w:r>
      <w:r w:rsidRPr="00870E68">
        <w:rPr>
          <w:rFonts w:ascii="Times New Roman" w:eastAsiaTheme="minorHAnsi" w:hAnsi="Times New Roman" w:cs="Times New Roman"/>
          <w:kern w:val="0"/>
          <w:szCs w:val="20"/>
        </w:rPr>
        <w:t>).</w:t>
      </w:r>
      <w:r w:rsidR="00084020" w:rsidRPr="00870E68">
        <w:rPr>
          <w:rFonts w:ascii="Times New Roman" w:eastAsiaTheme="minorHAnsi" w:hAnsi="Times New Roman" w:cs="Times New Roman"/>
          <w:kern w:val="0"/>
          <w:szCs w:val="20"/>
        </w:rPr>
        <w:t xml:space="preserve"> A</w:t>
      </w:r>
      <w:r w:rsidRPr="00870E68">
        <w:rPr>
          <w:rFonts w:ascii="Times New Roman" w:eastAsiaTheme="minorHAnsi" w:hAnsi="Times New Roman" w:cs="Times New Roman"/>
          <w:kern w:val="0"/>
          <w:szCs w:val="20"/>
        </w:rPr>
        <w:t>xis 1 was correlated positively with flood duration, soil moisture, soil electrical conductivity, and clay content and negatively with elevation, sand content, and soil pH (Table S</w:t>
      </w:r>
      <w:r w:rsidR="00F349C3" w:rsidRPr="00870E68">
        <w:rPr>
          <w:rFonts w:ascii="Times New Roman" w:eastAsiaTheme="minorHAnsi" w:hAnsi="Times New Roman" w:cs="Times New Roman" w:hint="eastAsia"/>
          <w:kern w:val="0"/>
          <w:szCs w:val="20"/>
        </w:rPr>
        <w:t>3</w:t>
      </w:r>
      <w:r w:rsidRPr="00870E68">
        <w:rPr>
          <w:rFonts w:ascii="Times New Roman" w:eastAsiaTheme="minorHAnsi" w:hAnsi="Times New Roman" w:cs="Times New Roman"/>
          <w:kern w:val="0"/>
          <w:szCs w:val="20"/>
        </w:rPr>
        <w:t xml:space="preserve"> in Online Resource). Axis 2 was correlated positively with sand content</w:t>
      </w:r>
      <w:r w:rsidR="00D57929" w:rsidRPr="00870E68">
        <w:rPr>
          <w:rFonts w:ascii="Times New Roman" w:eastAsiaTheme="minorHAnsi" w:hAnsi="Times New Roman" w:cs="Times New Roman"/>
          <w:kern w:val="0"/>
          <w:szCs w:val="20"/>
        </w:rPr>
        <w:t xml:space="preserve"> and </w:t>
      </w:r>
      <w:r w:rsidR="009B39A0" w:rsidRPr="00870E68">
        <w:rPr>
          <w:rFonts w:ascii="Times New Roman" w:eastAsiaTheme="minorHAnsi" w:hAnsi="Times New Roman" w:cs="Times New Roman"/>
          <w:kern w:val="0"/>
          <w:szCs w:val="20"/>
        </w:rPr>
        <w:t xml:space="preserve">soil electrical conductivity, </w:t>
      </w:r>
      <w:r w:rsidRPr="00870E68">
        <w:rPr>
          <w:rFonts w:ascii="Times New Roman" w:eastAsiaTheme="minorHAnsi" w:hAnsi="Times New Roman" w:cs="Times New Roman"/>
          <w:kern w:val="0"/>
          <w:szCs w:val="20"/>
        </w:rPr>
        <w:t xml:space="preserve">and negatively </w:t>
      </w:r>
      <w:r w:rsidRPr="00870E68">
        <w:rPr>
          <w:rFonts w:ascii="Times New Roman" w:eastAsiaTheme="minorHAnsi" w:hAnsi="Times New Roman" w:cs="Times New Roman"/>
          <w:kern w:val="0"/>
          <w:szCs w:val="20"/>
        </w:rPr>
        <w:lastRenderedPageBreak/>
        <w:t xml:space="preserve">with </w:t>
      </w:r>
      <w:r w:rsidR="002A71C3" w:rsidRPr="00870E68">
        <w:rPr>
          <w:rFonts w:ascii="Times New Roman" w:eastAsiaTheme="minorHAnsi" w:hAnsi="Times New Roman" w:cs="Times New Roman"/>
          <w:kern w:val="0"/>
          <w:szCs w:val="20"/>
        </w:rPr>
        <w:t>clay and silt</w:t>
      </w:r>
      <w:r w:rsidRPr="00870E68">
        <w:rPr>
          <w:rFonts w:ascii="Times New Roman" w:eastAsiaTheme="minorHAnsi" w:hAnsi="Times New Roman" w:cs="Times New Roman"/>
          <w:kern w:val="0"/>
          <w:szCs w:val="20"/>
        </w:rPr>
        <w:t xml:space="preserve"> content, </w:t>
      </w:r>
      <w:r w:rsidR="002A71C3" w:rsidRPr="00870E68">
        <w:rPr>
          <w:rFonts w:ascii="Times New Roman" w:eastAsiaTheme="minorHAnsi" w:hAnsi="Times New Roman" w:cs="Times New Roman"/>
          <w:kern w:val="0"/>
          <w:szCs w:val="20"/>
        </w:rPr>
        <w:t xml:space="preserve">and </w:t>
      </w:r>
      <w:r w:rsidRPr="00870E68">
        <w:rPr>
          <w:rFonts w:ascii="Times New Roman" w:eastAsiaTheme="minorHAnsi" w:hAnsi="Times New Roman" w:cs="Times New Roman"/>
          <w:kern w:val="0"/>
          <w:szCs w:val="20"/>
        </w:rPr>
        <w:t>elevation</w:t>
      </w:r>
      <w:r w:rsidR="00D57929" w:rsidRPr="00870E68">
        <w:rPr>
          <w:rFonts w:ascii="Times New Roman" w:eastAsiaTheme="minorHAnsi" w:hAnsi="Times New Roman" w:cs="Times New Roman"/>
          <w:kern w:val="0"/>
          <w:szCs w:val="20"/>
        </w:rPr>
        <w:t xml:space="preserve"> (</w:t>
      </w:r>
      <w:r w:rsidR="007E3040" w:rsidRPr="00870E68">
        <w:rPr>
          <w:rFonts w:ascii="Times New Roman" w:eastAsiaTheme="minorHAnsi" w:hAnsi="Times New Roman" w:cs="Times New Roman"/>
          <w:kern w:val="0"/>
          <w:szCs w:val="20"/>
        </w:rPr>
        <w:t>Fig. 4</w:t>
      </w:r>
      <w:r w:rsidR="005E6202" w:rsidRPr="00870E68">
        <w:rPr>
          <w:rFonts w:ascii="Times New Roman" w:eastAsiaTheme="minorHAnsi" w:hAnsi="Times New Roman" w:cs="Times New Roman"/>
          <w:kern w:val="0"/>
          <w:szCs w:val="20"/>
        </w:rPr>
        <w:t>c</w:t>
      </w:r>
      <w:r w:rsidR="00D57929" w:rsidRPr="00870E68">
        <w:rPr>
          <w:rFonts w:ascii="Times New Roman" w:eastAsiaTheme="minorHAnsi" w:hAnsi="Times New Roman" w:cs="Times New Roman"/>
          <w:kern w:val="0"/>
          <w:szCs w:val="20"/>
        </w:rPr>
        <w:t>)</w:t>
      </w:r>
      <w:r w:rsidR="002A71C3" w:rsidRPr="00870E68">
        <w:rPr>
          <w:rFonts w:ascii="Times New Roman" w:eastAsiaTheme="minorHAnsi" w:hAnsi="Times New Roman" w:cs="Times New Roman"/>
          <w:kern w:val="0"/>
          <w:szCs w:val="20"/>
        </w:rPr>
        <w:t xml:space="preserve">. </w:t>
      </w:r>
      <w:r w:rsidR="00D57929" w:rsidRPr="00870E68">
        <w:rPr>
          <w:rFonts w:ascii="Times New Roman" w:eastAsiaTheme="minorHAnsi" w:hAnsi="Times New Roman" w:cs="Times New Roman"/>
          <w:kern w:val="0"/>
          <w:szCs w:val="20"/>
        </w:rPr>
        <w:t>F</w:t>
      </w:r>
      <w:r w:rsidR="002A71C3" w:rsidRPr="00870E68">
        <w:rPr>
          <w:rFonts w:ascii="Times New Roman" w:eastAsiaTheme="minorHAnsi" w:hAnsi="Times New Roman" w:cs="Times New Roman"/>
          <w:kern w:val="0"/>
          <w:szCs w:val="20"/>
        </w:rPr>
        <w:t xml:space="preserve">rom a </w:t>
      </w:r>
      <w:r w:rsidR="00D57929" w:rsidRPr="00870E68">
        <w:rPr>
          <w:rFonts w:ascii="Times New Roman" w:eastAsiaTheme="minorHAnsi" w:hAnsi="Times New Roman" w:cs="Times New Roman"/>
          <w:kern w:val="0"/>
          <w:szCs w:val="20"/>
        </w:rPr>
        <w:t xml:space="preserve">species </w:t>
      </w:r>
      <w:r w:rsidR="002A71C3" w:rsidRPr="00870E68">
        <w:rPr>
          <w:rFonts w:ascii="Times New Roman" w:eastAsiaTheme="minorHAnsi" w:hAnsi="Times New Roman" w:cs="Times New Roman"/>
          <w:kern w:val="0"/>
          <w:szCs w:val="20"/>
        </w:rPr>
        <w:t xml:space="preserve">trait perspective, axis 1 was positively correlated with </w:t>
      </w:r>
      <w:r w:rsidR="00D57929" w:rsidRPr="00870E68">
        <w:rPr>
          <w:rFonts w:ascii="Times New Roman" w:eastAsiaTheme="minorHAnsi" w:hAnsi="Times New Roman" w:cs="Times New Roman"/>
          <w:kern w:val="0"/>
          <w:szCs w:val="20"/>
        </w:rPr>
        <w:t>free floating, floating-leaved, and submerged hydrophytes</w:t>
      </w:r>
      <w:r w:rsidR="00C81707" w:rsidRPr="00870E68">
        <w:rPr>
          <w:rFonts w:ascii="Times New Roman" w:eastAsiaTheme="minorHAnsi" w:hAnsi="Times New Roman" w:cs="Times New Roman" w:hint="eastAsia"/>
          <w:kern w:val="0"/>
          <w:szCs w:val="20"/>
        </w:rPr>
        <w:t>,</w:t>
      </w:r>
      <w:r w:rsidR="002A71C3" w:rsidRPr="00870E68">
        <w:rPr>
          <w:rFonts w:ascii="Times New Roman" w:eastAsiaTheme="minorHAnsi" w:hAnsi="Times New Roman" w:cs="Times New Roman"/>
          <w:kern w:val="0"/>
          <w:szCs w:val="20"/>
        </w:rPr>
        <w:t xml:space="preserve"> and negatively with </w:t>
      </w:r>
      <w:r w:rsidR="00650C67" w:rsidRPr="00870E68">
        <w:rPr>
          <w:rFonts w:ascii="Times New Roman" w:eastAsiaTheme="minorHAnsi" w:hAnsi="Times New Roman" w:cs="Times New Roman"/>
          <w:kern w:val="0"/>
          <w:szCs w:val="20"/>
        </w:rPr>
        <w:t xml:space="preserve">mesophytes and </w:t>
      </w:r>
      <w:r w:rsidR="00317B81" w:rsidRPr="00870E68">
        <w:rPr>
          <w:rFonts w:ascii="Times New Roman" w:eastAsiaTheme="minorHAnsi" w:hAnsi="Times New Roman" w:cs="Times New Roman" w:hint="eastAsia"/>
          <w:kern w:val="0"/>
          <w:szCs w:val="20"/>
        </w:rPr>
        <w:t>hygrophytes</w:t>
      </w:r>
      <w:r w:rsidR="00650C67" w:rsidRPr="00870E68">
        <w:rPr>
          <w:rFonts w:ascii="Times New Roman" w:eastAsiaTheme="minorHAnsi" w:hAnsi="Times New Roman" w:cs="Times New Roman"/>
          <w:kern w:val="0"/>
          <w:szCs w:val="20"/>
        </w:rPr>
        <w:t>, and axis 2</w:t>
      </w:r>
      <w:r w:rsidRPr="00870E68">
        <w:rPr>
          <w:rFonts w:ascii="Times New Roman" w:eastAsiaTheme="minorHAnsi" w:hAnsi="Times New Roman" w:cs="Times New Roman"/>
          <w:kern w:val="0"/>
          <w:szCs w:val="20"/>
        </w:rPr>
        <w:t xml:space="preserve"> was mainly positively correlated with </w:t>
      </w:r>
      <w:r w:rsidR="00650C67" w:rsidRPr="00870E68">
        <w:rPr>
          <w:rFonts w:ascii="Times New Roman" w:eastAsiaTheme="minorHAnsi" w:hAnsi="Times New Roman" w:cs="Times New Roman"/>
          <w:kern w:val="0"/>
          <w:szCs w:val="20"/>
        </w:rPr>
        <w:t>summer annuals</w:t>
      </w:r>
      <w:r w:rsidR="00C81707" w:rsidRPr="00870E68">
        <w:rPr>
          <w:rFonts w:ascii="Times New Roman" w:eastAsiaTheme="minorHAnsi" w:hAnsi="Times New Roman" w:cs="Times New Roman" w:hint="eastAsia"/>
          <w:kern w:val="0"/>
          <w:szCs w:val="20"/>
        </w:rPr>
        <w:t xml:space="preserve"> and forbs,</w:t>
      </w:r>
      <w:r w:rsidR="00650C67" w:rsidRPr="00870E68">
        <w:rPr>
          <w:rFonts w:ascii="Times New Roman" w:eastAsiaTheme="minorHAnsi" w:hAnsi="Times New Roman" w:cs="Times New Roman"/>
          <w:kern w:val="0"/>
          <w:szCs w:val="20"/>
        </w:rPr>
        <w:t xml:space="preserve"> and negatively correlated with </w:t>
      </w:r>
      <w:r w:rsidR="00C81707" w:rsidRPr="00870E68">
        <w:rPr>
          <w:rFonts w:ascii="Times New Roman" w:eastAsiaTheme="minorHAnsi" w:hAnsi="Times New Roman" w:cs="Times New Roman" w:hint="eastAsia"/>
          <w:kern w:val="0"/>
          <w:szCs w:val="20"/>
        </w:rPr>
        <w:t xml:space="preserve">perennials and </w:t>
      </w:r>
      <w:r w:rsidR="00650C67" w:rsidRPr="00870E68">
        <w:rPr>
          <w:rFonts w:ascii="Times New Roman" w:eastAsiaTheme="minorHAnsi" w:hAnsi="Times New Roman" w:cs="Times New Roman"/>
          <w:kern w:val="0"/>
          <w:szCs w:val="20"/>
        </w:rPr>
        <w:t xml:space="preserve">trees/shrubs </w:t>
      </w:r>
      <w:r w:rsidRPr="00870E68">
        <w:rPr>
          <w:rFonts w:ascii="Times New Roman" w:eastAsiaTheme="minorHAnsi" w:hAnsi="Times New Roman" w:cs="Times New Roman"/>
          <w:kern w:val="0"/>
          <w:szCs w:val="20"/>
        </w:rPr>
        <w:t>(</w:t>
      </w:r>
      <w:r w:rsidR="007E3040" w:rsidRPr="00870E68">
        <w:rPr>
          <w:rFonts w:ascii="Times New Roman" w:eastAsiaTheme="minorHAnsi" w:hAnsi="Times New Roman" w:cs="Times New Roman"/>
          <w:kern w:val="0"/>
          <w:szCs w:val="20"/>
        </w:rPr>
        <w:t>Fig. 4</w:t>
      </w:r>
      <w:r w:rsidRPr="00870E68">
        <w:rPr>
          <w:rFonts w:ascii="Times New Roman" w:eastAsiaTheme="minorHAnsi" w:hAnsi="Times New Roman" w:cs="Times New Roman"/>
          <w:kern w:val="0"/>
          <w:szCs w:val="20"/>
        </w:rPr>
        <w:t>b).</w:t>
      </w:r>
      <w:r w:rsidR="00650C67"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 xml:space="preserve">Quadrats of the </w:t>
      </w:r>
      <w:r w:rsidR="00650C67" w:rsidRPr="00870E68">
        <w:rPr>
          <w:rFonts w:ascii="Times New Roman" w:eastAsiaTheme="minorHAnsi" w:hAnsi="Times New Roman" w:cs="Times New Roman"/>
          <w:kern w:val="0"/>
          <w:szCs w:val="20"/>
        </w:rPr>
        <w:t>I</w:t>
      </w:r>
      <w:r w:rsidRPr="00870E68">
        <w:rPr>
          <w:rFonts w:ascii="Times New Roman" w:eastAsiaTheme="minorHAnsi" w:hAnsi="Times New Roman" w:cs="Times New Roman"/>
          <w:kern w:val="0"/>
          <w:szCs w:val="20"/>
        </w:rPr>
        <w:t xml:space="preserve">Fs were located horizontally along the axis 1, and those of the </w:t>
      </w:r>
      <w:r w:rsidR="00650C67" w:rsidRPr="00870E68">
        <w:rPr>
          <w:rFonts w:ascii="Times New Roman" w:eastAsiaTheme="minorHAnsi" w:hAnsi="Times New Roman" w:cs="Times New Roman"/>
          <w:kern w:val="0"/>
          <w:szCs w:val="20"/>
        </w:rPr>
        <w:t>C</w:t>
      </w:r>
      <w:r w:rsidRPr="00870E68">
        <w:rPr>
          <w:rFonts w:ascii="Times New Roman" w:eastAsiaTheme="minorHAnsi" w:hAnsi="Times New Roman" w:cs="Times New Roman"/>
          <w:kern w:val="0"/>
          <w:szCs w:val="20"/>
        </w:rPr>
        <w:t>Fs were placed vertically along the axis 2 (</w:t>
      </w:r>
      <w:r w:rsidR="007E3040" w:rsidRPr="00870E68">
        <w:rPr>
          <w:rFonts w:ascii="Times New Roman" w:eastAsiaTheme="minorHAnsi" w:hAnsi="Times New Roman" w:cs="Times New Roman"/>
          <w:kern w:val="0"/>
          <w:szCs w:val="20"/>
        </w:rPr>
        <w:t>Fig. 4</w:t>
      </w:r>
      <w:r w:rsidR="005E6202" w:rsidRPr="00870E68">
        <w:rPr>
          <w:rFonts w:ascii="Times New Roman" w:eastAsiaTheme="minorHAnsi" w:hAnsi="Times New Roman" w:cs="Times New Roman"/>
          <w:kern w:val="0"/>
          <w:szCs w:val="20"/>
        </w:rPr>
        <w:t>d</w:t>
      </w:r>
      <w:r w:rsidRPr="00870E68">
        <w:rPr>
          <w:rFonts w:ascii="Times New Roman" w:eastAsiaTheme="minorHAnsi" w:hAnsi="Times New Roman" w:cs="Times New Roman"/>
          <w:kern w:val="0"/>
          <w:szCs w:val="20"/>
        </w:rPr>
        <w:t>). Quadrats of both floodplains overlapped at the left bottom of the biplot. Quadrat plots in Groups 1 and 2 were detected only the CFs and were positioned mainly in the upper left quadrant of the first axis (</w:t>
      </w:r>
      <w:r w:rsidR="007E3040" w:rsidRPr="00870E68">
        <w:rPr>
          <w:rFonts w:ascii="Times New Roman" w:eastAsiaTheme="minorHAnsi" w:hAnsi="Times New Roman" w:cs="Times New Roman"/>
          <w:kern w:val="0"/>
          <w:szCs w:val="20"/>
        </w:rPr>
        <w:t>Fig. 4</w:t>
      </w:r>
      <w:r w:rsidR="005E6202" w:rsidRPr="00870E68">
        <w:rPr>
          <w:rFonts w:ascii="Times New Roman" w:eastAsiaTheme="minorHAnsi" w:hAnsi="Times New Roman" w:cs="Times New Roman"/>
          <w:kern w:val="0"/>
          <w:szCs w:val="20"/>
        </w:rPr>
        <w:t>e</w:t>
      </w:r>
      <w:r w:rsidRPr="00870E68">
        <w:rPr>
          <w:rFonts w:ascii="Times New Roman" w:eastAsiaTheme="minorHAnsi" w:hAnsi="Times New Roman" w:cs="Times New Roman"/>
          <w:kern w:val="0"/>
          <w:szCs w:val="20"/>
        </w:rPr>
        <w:t>), where the indicator species for Group 1 (</w:t>
      </w:r>
      <w:r w:rsidRPr="00870E68">
        <w:rPr>
          <w:rFonts w:ascii="Times New Roman" w:eastAsiaTheme="minorHAnsi" w:hAnsi="Times New Roman" w:cs="Times New Roman"/>
          <w:i/>
          <w:iCs/>
          <w:kern w:val="0"/>
          <w:szCs w:val="20"/>
        </w:rPr>
        <w:t>P. japonica</w:t>
      </w:r>
      <w:r w:rsidRPr="00870E68">
        <w:rPr>
          <w:rFonts w:ascii="Times New Roman" w:eastAsiaTheme="minorHAnsi" w:hAnsi="Times New Roman" w:cs="Times New Roman"/>
          <w:iCs/>
          <w:kern w:val="0"/>
          <w:szCs w:val="20"/>
        </w:rPr>
        <w:t>) and Group 2 (</w:t>
      </w:r>
      <w:r w:rsidRPr="00870E68">
        <w:rPr>
          <w:rFonts w:ascii="Times New Roman" w:eastAsiaTheme="minorHAnsi" w:hAnsi="Times New Roman" w:cs="Times New Roman"/>
          <w:i/>
          <w:iCs/>
          <w:kern w:val="0"/>
          <w:szCs w:val="20"/>
        </w:rPr>
        <w:t>E. crus-galli</w:t>
      </w:r>
      <w:r w:rsidRPr="00870E68">
        <w:rPr>
          <w:rFonts w:ascii="Times New Roman" w:eastAsiaTheme="minorHAnsi" w:hAnsi="Times New Roman" w:cs="Times New Roman"/>
          <w:iCs/>
          <w:kern w:val="0"/>
          <w:szCs w:val="20"/>
        </w:rPr>
        <w:t>,</w:t>
      </w:r>
      <w:r w:rsidRPr="00870E68">
        <w:rPr>
          <w:rFonts w:ascii="Times New Roman" w:eastAsiaTheme="minorHAnsi" w:hAnsi="Times New Roman" w:cs="Times New Roman"/>
          <w:i/>
          <w:iCs/>
          <w:kern w:val="0"/>
          <w:szCs w:val="20"/>
        </w:rPr>
        <w:t xml:space="preserve"> E. crusgalli </w:t>
      </w:r>
      <w:r w:rsidRPr="00870E68">
        <w:rPr>
          <w:rFonts w:ascii="Times New Roman" w:eastAsiaTheme="minorHAnsi" w:hAnsi="Times New Roman" w:cs="Times New Roman"/>
          <w:iCs/>
          <w:kern w:val="0"/>
          <w:szCs w:val="20"/>
        </w:rPr>
        <w:t>var.</w:t>
      </w:r>
      <w:r w:rsidRPr="00870E68">
        <w:rPr>
          <w:rFonts w:ascii="Times New Roman" w:eastAsiaTheme="minorHAnsi" w:hAnsi="Times New Roman" w:cs="Times New Roman"/>
          <w:i/>
          <w:iCs/>
          <w:kern w:val="0"/>
          <w:szCs w:val="20"/>
        </w:rPr>
        <w:t xml:space="preserve"> oryzicola</w:t>
      </w:r>
      <w:r w:rsidRPr="00870E68">
        <w:rPr>
          <w:rFonts w:ascii="Times New Roman" w:eastAsiaTheme="minorHAnsi" w:hAnsi="Times New Roman" w:cs="Times New Roman"/>
          <w:iCs/>
          <w:kern w:val="0"/>
          <w:szCs w:val="20"/>
        </w:rPr>
        <w:t>, and</w:t>
      </w:r>
      <w:r w:rsidRPr="00870E68">
        <w:rPr>
          <w:rFonts w:ascii="Times New Roman" w:eastAsiaTheme="minorHAnsi" w:hAnsi="Times New Roman" w:cs="Times New Roman"/>
          <w:i/>
          <w:iCs/>
          <w:kern w:val="0"/>
          <w:szCs w:val="20"/>
        </w:rPr>
        <w:t xml:space="preserve"> P. nodosa</w:t>
      </w:r>
      <w:r w:rsidRPr="00870E68">
        <w:rPr>
          <w:rFonts w:ascii="Times New Roman" w:eastAsiaTheme="minorHAnsi" w:hAnsi="Times New Roman" w:cs="Times New Roman"/>
          <w:kern w:val="0"/>
          <w:szCs w:val="20"/>
        </w:rPr>
        <w:t>) were located (</w:t>
      </w:r>
      <w:r w:rsidR="007E3040" w:rsidRPr="00870E68">
        <w:rPr>
          <w:rFonts w:ascii="Times New Roman" w:eastAsiaTheme="minorHAnsi" w:hAnsi="Times New Roman" w:cs="Times New Roman"/>
          <w:kern w:val="0"/>
          <w:szCs w:val="20"/>
        </w:rPr>
        <w:t>Fig. 4</w:t>
      </w:r>
      <w:r w:rsidR="00045C48" w:rsidRPr="00870E68">
        <w:rPr>
          <w:rFonts w:ascii="Times New Roman" w:eastAsiaTheme="minorHAnsi" w:hAnsi="Times New Roman" w:cs="Times New Roman"/>
          <w:kern w:val="0"/>
          <w:szCs w:val="20"/>
        </w:rPr>
        <w:t>a</w:t>
      </w:r>
      <w:r w:rsidRPr="00870E68">
        <w:rPr>
          <w:rFonts w:ascii="Times New Roman" w:eastAsiaTheme="minorHAnsi" w:hAnsi="Times New Roman" w:cs="Times New Roman"/>
          <w:kern w:val="0"/>
          <w:szCs w:val="20"/>
        </w:rPr>
        <w:t>)</w:t>
      </w:r>
      <w:r w:rsidR="00045C48" w:rsidRPr="00870E68">
        <w:rPr>
          <w:rFonts w:ascii="Times New Roman" w:eastAsiaTheme="minorHAnsi" w:hAnsi="Times New Roman" w:cs="Times New Roman"/>
          <w:kern w:val="0"/>
          <w:szCs w:val="20"/>
        </w:rPr>
        <w:t xml:space="preserve"> and winter annuals and vines were abundant (</w:t>
      </w:r>
      <w:r w:rsidR="007E3040" w:rsidRPr="00870E68">
        <w:rPr>
          <w:rFonts w:ascii="Times New Roman" w:eastAsiaTheme="minorHAnsi" w:hAnsi="Times New Roman" w:cs="Times New Roman"/>
          <w:kern w:val="0"/>
          <w:szCs w:val="20"/>
        </w:rPr>
        <w:t>Fig. 4</w:t>
      </w:r>
      <w:r w:rsidR="00045C48" w:rsidRPr="00870E68">
        <w:rPr>
          <w:rFonts w:ascii="Times New Roman" w:eastAsiaTheme="minorHAnsi" w:hAnsi="Times New Roman" w:cs="Times New Roman"/>
          <w:kern w:val="0"/>
          <w:szCs w:val="20"/>
        </w:rPr>
        <w:t>b)</w:t>
      </w:r>
      <w:r w:rsidRPr="00870E68">
        <w:rPr>
          <w:rFonts w:ascii="Times New Roman" w:eastAsiaTheme="minorHAnsi" w:hAnsi="Times New Roman" w:cs="Times New Roman"/>
          <w:kern w:val="0"/>
          <w:szCs w:val="20"/>
        </w:rPr>
        <w:t>. The plant communities of these plots were distributed at the coarser, more basic, and less wet soil and shorter-flooded area of the CF (</w:t>
      </w:r>
      <w:r w:rsidR="007E3040" w:rsidRPr="00870E68">
        <w:rPr>
          <w:rFonts w:ascii="Times New Roman" w:eastAsiaTheme="minorHAnsi" w:hAnsi="Times New Roman" w:cs="Times New Roman"/>
          <w:kern w:val="0"/>
          <w:szCs w:val="20"/>
        </w:rPr>
        <w:t>Fig. 4</w:t>
      </w:r>
      <w:r w:rsidR="005E6202" w:rsidRPr="00870E68">
        <w:rPr>
          <w:rFonts w:ascii="Times New Roman" w:eastAsiaTheme="minorHAnsi" w:hAnsi="Times New Roman" w:cs="Times New Roman"/>
          <w:kern w:val="0"/>
          <w:szCs w:val="20"/>
        </w:rPr>
        <w:t>c</w:t>
      </w:r>
      <w:r w:rsidRPr="00870E68">
        <w:rPr>
          <w:rFonts w:ascii="Times New Roman" w:eastAsiaTheme="minorHAnsi" w:hAnsi="Times New Roman" w:cs="Times New Roman"/>
          <w:kern w:val="0"/>
          <w:szCs w:val="20"/>
        </w:rPr>
        <w:t>). Quadrats in Groups 9 and 10 detected only in the IFs were positioned on the right of the first axis</w:t>
      </w:r>
      <w:r w:rsidR="005E6202" w:rsidRPr="00870E68">
        <w:rPr>
          <w:rFonts w:ascii="Times New Roman" w:eastAsiaTheme="minorHAnsi" w:hAnsi="Times New Roman" w:cs="Times New Roman"/>
          <w:kern w:val="0"/>
          <w:szCs w:val="20"/>
        </w:rPr>
        <w:t xml:space="preserve"> (</w:t>
      </w:r>
      <w:r w:rsidR="007E3040" w:rsidRPr="00870E68">
        <w:rPr>
          <w:rFonts w:ascii="Times New Roman" w:eastAsiaTheme="minorHAnsi" w:hAnsi="Times New Roman" w:cs="Times New Roman"/>
          <w:kern w:val="0"/>
          <w:szCs w:val="20"/>
        </w:rPr>
        <w:t>Fig. 4</w:t>
      </w:r>
      <w:r w:rsidR="005E6202" w:rsidRPr="00870E68">
        <w:rPr>
          <w:rFonts w:ascii="Times New Roman" w:eastAsiaTheme="minorHAnsi" w:hAnsi="Times New Roman" w:cs="Times New Roman"/>
          <w:kern w:val="0"/>
          <w:szCs w:val="20"/>
        </w:rPr>
        <w:t>h)</w:t>
      </w:r>
      <w:r w:rsidRPr="00870E68">
        <w:rPr>
          <w:rFonts w:ascii="Times New Roman" w:eastAsiaTheme="minorHAnsi" w:hAnsi="Times New Roman" w:cs="Times New Roman"/>
          <w:kern w:val="0"/>
          <w:szCs w:val="20"/>
        </w:rPr>
        <w:t>, where their indicator species were found (</w:t>
      </w:r>
      <w:r w:rsidRPr="00870E68">
        <w:rPr>
          <w:rFonts w:ascii="Times New Roman" w:eastAsiaTheme="minorHAnsi" w:hAnsi="Times New Roman" w:cs="Times New Roman"/>
          <w:i/>
          <w:kern w:val="0"/>
          <w:szCs w:val="20"/>
        </w:rPr>
        <w:t>P. crispus</w:t>
      </w:r>
      <w:r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i/>
          <w:kern w:val="0"/>
          <w:szCs w:val="20"/>
        </w:rPr>
        <w:t>H. verticillata</w:t>
      </w:r>
      <w:r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i/>
          <w:szCs w:val="20"/>
        </w:rPr>
        <w:t>A. orientale</w:t>
      </w:r>
      <w:r w:rsidRPr="00870E68">
        <w:rPr>
          <w:rFonts w:ascii="Times New Roman" w:eastAsiaTheme="minorHAnsi" w:hAnsi="Times New Roman" w:cs="Times New Roman"/>
          <w:szCs w:val="20"/>
        </w:rPr>
        <w:t xml:space="preserve"> in </w:t>
      </w:r>
      <w:r w:rsidRPr="00870E68">
        <w:rPr>
          <w:rFonts w:ascii="Times New Roman" w:eastAsiaTheme="minorHAnsi" w:hAnsi="Times New Roman" w:cs="Times New Roman"/>
          <w:kern w:val="0"/>
          <w:szCs w:val="20"/>
        </w:rPr>
        <w:t xml:space="preserve">Group 9 </w:t>
      </w:r>
      <w:r w:rsidRPr="00870E68">
        <w:rPr>
          <w:rFonts w:ascii="Times New Roman" w:eastAsiaTheme="minorHAnsi" w:hAnsi="Times New Roman" w:cs="Times New Roman"/>
          <w:szCs w:val="20"/>
        </w:rPr>
        <w:t xml:space="preserve">and </w:t>
      </w:r>
      <w:r w:rsidRPr="00870E68">
        <w:rPr>
          <w:rFonts w:ascii="Times New Roman" w:eastAsiaTheme="minorHAnsi" w:hAnsi="Times New Roman" w:cs="Times New Roman"/>
          <w:i/>
          <w:szCs w:val="20"/>
        </w:rPr>
        <w:t xml:space="preserve">Z. </w:t>
      </w:r>
      <w:r w:rsidRPr="00870E68">
        <w:rPr>
          <w:rFonts w:ascii="Times New Roman" w:eastAsiaTheme="minorHAnsi" w:hAnsi="Times New Roman" w:cs="Times New Roman"/>
          <w:i/>
          <w:kern w:val="0"/>
          <w:szCs w:val="20"/>
        </w:rPr>
        <w:t>latifolia</w:t>
      </w:r>
      <w:r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i/>
          <w:kern w:val="0"/>
          <w:szCs w:val="20"/>
        </w:rPr>
        <w:t>A. lobatum</w:t>
      </w:r>
      <w:r w:rsidRPr="00870E68">
        <w:rPr>
          <w:rFonts w:ascii="Times New Roman" w:eastAsiaTheme="minorHAnsi" w:hAnsi="Times New Roman" w:cs="Times New Roman"/>
          <w:szCs w:val="20"/>
        </w:rPr>
        <w:t xml:space="preserve"> in Group 10) (</w:t>
      </w:r>
      <w:r w:rsidR="007E3040" w:rsidRPr="00870E68">
        <w:rPr>
          <w:rFonts w:ascii="Times New Roman" w:eastAsiaTheme="minorHAnsi" w:hAnsi="Times New Roman" w:cs="Times New Roman"/>
          <w:szCs w:val="20"/>
        </w:rPr>
        <w:t>Fig. 4</w:t>
      </w:r>
      <w:r w:rsidRPr="00870E68">
        <w:rPr>
          <w:rFonts w:ascii="Times New Roman" w:eastAsiaTheme="minorHAnsi" w:hAnsi="Times New Roman" w:cs="Times New Roman"/>
          <w:szCs w:val="20"/>
        </w:rPr>
        <w:t>a)</w:t>
      </w:r>
      <w:r w:rsidR="007F4B1C" w:rsidRPr="00870E68">
        <w:rPr>
          <w:rFonts w:ascii="Times New Roman" w:eastAsiaTheme="minorHAnsi" w:hAnsi="Times New Roman" w:cs="Times New Roman"/>
          <w:szCs w:val="20"/>
        </w:rPr>
        <w:t xml:space="preserve">, and submerged and emergent </w:t>
      </w:r>
      <w:r w:rsidR="005E6202" w:rsidRPr="00870E68">
        <w:rPr>
          <w:rFonts w:ascii="Times New Roman" w:eastAsiaTheme="minorHAnsi" w:hAnsi="Times New Roman" w:cs="Times New Roman"/>
          <w:szCs w:val="20"/>
        </w:rPr>
        <w:t>hydrophytes</w:t>
      </w:r>
      <w:r w:rsidR="007F4B1C" w:rsidRPr="00870E68">
        <w:rPr>
          <w:rFonts w:ascii="Times New Roman" w:eastAsiaTheme="minorHAnsi" w:hAnsi="Times New Roman" w:cs="Times New Roman"/>
          <w:szCs w:val="20"/>
        </w:rPr>
        <w:t xml:space="preserve"> were </w:t>
      </w:r>
      <w:r w:rsidR="00887DA1" w:rsidRPr="00870E68">
        <w:rPr>
          <w:rFonts w:ascii="Times New Roman" w:eastAsiaTheme="minorHAnsi" w:hAnsi="Times New Roman" w:cs="Times New Roman"/>
          <w:szCs w:val="20"/>
        </w:rPr>
        <w:t>frequent (</w:t>
      </w:r>
      <w:r w:rsidR="007E3040" w:rsidRPr="00870E68">
        <w:rPr>
          <w:rFonts w:ascii="Times New Roman" w:eastAsiaTheme="minorHAnsi" w:hAnsi="Times New Roman" w:cs="Times New Roman"/>
          <w:szCs w:val="20"/>
        </w:rPr>
        <w:t>Fig. 4</w:t>
      </w:r>
      <w:r w:rsidR="00887DA1" w:rsidRPr="00870E68">
        <w:rPr>
          <w:rFonts w:ascii="Times New Roman" w:eastAsiaTheme="minorHAnsi" w:hAnsi="Times New Roman" w:cs="Times New Roman"/>
          <w:szCs w:val="20"/>
        </w:rPr>
        <w:t xml:space="preserve">b). </w:t>
      </w:r>
      <w:r w:rsidRPr="00870E68">
        <w:rPr>
          <w:rFonts w:ascii="Times New Roman" w:eastAsiaTheme="minorHAnsi" w:hAnsi="Times New Roman" w:cs="Times New Roman"/>
          <w:kern w:val="0"/>
          <w:szCs w:val="20"/>
        </w:rPr>
        <w:t>This position was correlated with finer, wetter, acidic soils, and with longer periods of flooding (</w:t>
      </w:r>
      <w:r w:rsidR="007E3040" w:rsidRPr="00870E68">
        <w:rPr>
          <w:rFonts w:ascii="Times New Roman" w:eastAsiaTheme="minorHAnsi" w:hAnsi="Times New Roman" w:cs="Times New Roman"/>
          <w:kern w:val="0"/>
          <w:szCs w:val="20"/>
        </w:rPr>
        <w:t>Fig. 4</w:t>
      </w:r>
      <w:r w:rsidR="005E6202" w:rsidRPr="00870E68">
        <w:rPr>
          <w:rFonts w:ascii="Times New Roman" w:eastAsiaTheme="minorHAnsi" w:hAnsi="Times New Roman" w:cs="Times New Roman"/>
          <w:kern w:val="0"/>
          <w:szCs w:val="20"/>
        </w:rPr>
        <w:t>c</w:t>
      </w:r>
      <w:r w:rsidRPr="00870E68">
        <w:rPr>
          <w:rFonts w:ascii="Times New Roman" w:eastAsiaTheme="minorHAnsi" w:hAnsi="Times New Roman" w:cs="Times New Roman"/>
          <w:kern w:val="0"/>
          <w:szCs w:val="20"/>
        </w:rPr>
        <w:t>). Quadrats of the other groups found in both floodplain types were located in intermediate positions. Groups 3, 4, and 5 were located mainly in the bottom left quadrant</w:t>
      </w:r>
      <w:r w:rsidR="005E6202" w:rsidRPr="00870E68">
        <w:rPr>
          <w:rFonts w:ascii="Times New Roman" w:eastAsiaTheme="minorHAnsi" w:hAnsi="Times New Roman" w:cs="Times New Roman"/>
          <w:kern w:val="0"/>
          <w:szCs w:val="20"/>
        </w:rPr>
        <w:t xml:space="preserve"> (</w:t>
      </w:r>
      <w:r w:rsidR="007E3040" w:rsidRPr="00870E68">
        <w:rPr>
          <w:rFonts w:ascii="Times New Roman" w:eastAsiaTheme="minorHAnsi" w:hAnsi="Times New Roman" w:cs="Times New Roman"/>
          <w:kern w:val="0"/>
          <w:szCs w:val="20"/>
        </w:rPr>
        <w:t>Fig. 4</w:t>
      </w:r>
      <w:r w:rsidR="005E6202" w:rsidRPr="00870E68">
        <w:rPr>
          <w:rFonts w:ascii="Times New Roman" w:eastAsiaTheme="minorHAnsi" w:hAnsi="Times New Roman" w:cs="Times New Roman"/>
          <w:kern w:val="0"/>
          <w:szCs w:val="20"/>
        </w:rPr>
        <w:t>f)</w:t>
      </w:r>
      <w:r w:rsidRPr="00870E68">
        <w:rPr>
          <w:rFonts w:ascii="Times New Roman" w:eastAsiaTheme="minorHAnsi" w:hAnsi="Times New Roman" w:cs="Times New Roman"/>
          <w:kern w:val="0"/>
          <w:szCs w:val="20"/>
        </w:rPr>
        <w:t>, Groups 6 and 7 were similar but in a more central position, and Group 8 was positioned at the positive end of Axis 1 but straddled the lower and upper right quadrants showing the greater multivariate variation (</w:t>
      </w:r>
      <w:r w:rsidR="007E3040" w:rsidRPr="00870E68">
        <w:rPr>
          <w:rFonts w:ascii="Times New Roman" w:eastAsiaTheme="minorHAnsi" w:hAnsi="Times New Roman" w:cs="Times New Roman"/>
          <w:kern w:val="0"/>
          <w:szCs w:val="20"/>
        </w:rPr>
        <w:t>Fig. 4</w:t>
      </w:r>
      <w:r w:rsidR="00A95D49" w:rsidRPr="00870E68">
        <w:rPr>
          <w:rFonts w:ascii="Times New Roman" w:eastAsiaTheme="minorHAnsi" w:hAnsi="Times New Roman" w:cs="Times New Roman"/>
          <w:kern w:val="0"/>
          <w:szCs w:val="20"/>
        </w:rPr>
        <w:t>g</w:t>
      </w:r>
      <w:r w:rsidRPr="00870E68">
        <w:rPr>
          <w:rFonts w:ascii="Times New Roman" w:eastAsiaTheme="minorHAnsi" w:hAnsi="Times New Roman" w:cs="Times New Roman"/>
          <w:kern w:val="0"/>
          <w:szCs w:val="20"/>
        </w:rPr>
        <w:t>). In Groups 6, 7, and 8, more than 85% of the plots were sampled from the IFs (Table 2). A comparison of environmental characteristics by the vegetation group showed that the Group 1 and 2 had a shorter flood duration and a coarser soil, and Group 8, 9 and 10 had a lower topography, a longer flood duration, a higher moisture content and higher electrical conductivity of soils (Table S</w:t>
      </w:r>
      <w:r w:rsidR="00F349C3" w:rsidRPr="00870E68">
        <w:rPr>
          <w:rFonts w:ascii="Times New Roman" w:eastAsiaTheme="minorHAnsi" w:hAnsi="Times New Roman" w:cs="Times New Roman" w:hint="eastAsia"/>
          <w:kern w:val="0"/>
          <w:szCs w:val="20"/>
        </w:rPr>
        <w:t>4</w:t>
      </w:r>
      <w:r w:rsidRPr="00870E68">
        <w:rPr>
          <w:rFonts w:ascii="Times New Roman" w:eastAsiaTheme="minorHAnsi" w:hAnsi="Times New Roman" w:cs="Times New Roman"/>
          <w:kern w:val="0"/>
          <w:szCs w:val="20"/>
        </w:rPr>
        <w:t xml:space="preserve"> in Online Resource).</w:t>
      </w:r>
      <w:r w:rsidR="00C646B3" w:rsidRPr="00870E68">
        <w:rPr>
          <w:rFonts w:ascii="Times New Roman" w:eastAsiaTheme="minorHAnsi" w:hAnsi="Times New Roman" w:cs="Times New Roman"/>
          <w:kern w:val="0"/>
          <w:szCs w:val="20"/>
        </w:rPr>
        <w:t xml:space="preserve"> In terms of plant traits, Group 8 had a high frequency of free floating and floating leaved hydrophytes</w:t>
      </w:r>
      <w:r w:rsidR="00004A5A" w:rsidRPr="00870E68">
        <w:rPr>
          <w:rFonts w:ascii="Times New Roman" w:eastAsiaTheme="minorHAnsi" w:hAnsi="Times New Roman" w:cs="Times New Roman"/>
          <w:kern w:val="0"/>
          <w:szCs w:val="20"/>
        </w:rPr>
        <w:t xml:space="preserve"> and Group 5 and 6 had a high appearance of trees/shrubs (</w:t>
      </w:r>
      <w:r w:rsidR="007E3040" w:rsidRPr="00870E68">
        <w:rPr>
          <w:rFonts w:ascii="Times New Roman" w:eastAsiaTheme="minorHAnsi" w:hAnsi="Times New Roman" w:cs="Times New Roman"/>
          <w:kern w:val="0"/>
          <w:szCs w:val="20"/>
        </w:rPr>
        <w:t>Fig. 4</w:t>
      </w:r>
      <w:r w:rsidR="00004A5A" w:rsidRPr="00870E68">
        <w:rPr>
          <w:rFonts w:ascii="Times New Roman" w:eastAsiaTheme="minorHAnsi" w:hAnsi="Times New Roman" w:cs="Times New Roman"/>
          <w:kern w:val="0"/>
          <w:szCs w:val="20"/>
        </w:rPr>
        <w:t>b).</w:t>
      </w:r>
      <w:r w:rsidR="00C87A37" w:rsidRPr="00870E68">
        <w:rPr>
          <w:rFonts w:ascii="Times New Roman" w:eastAsiaTheme="minorHAnsi" w:hAnsi="Times New Roman" w:cs="Times New Roman"/>
          <w:kern w:val="0"/>
          <w:szCs w:val="20"/>
        </w:rPr>
        <w:t xml:space="preserve"> </w:t>
      </w:r>
    </w:p>
    <w:p w14:paraId="1FDC9EAC" w14:textId="77777777" w:rsidR="000B5E6F" w:rsidRPr="00870E68" w:rsidRDefault="000B5E6F" w:rsidP="000A2E83">
      <w:pPr>
        <w:widowControl w:val="0"/>
        <w:tabs>
          <w:tab w:val="left" w:pos="7513"/>
        </w:tabs>
        <w:autoSpaceDE w:val="0"/>
        <w:autoSpaceDN w:val="0"/>
        <w:snapToGrid w:val="0"/>
        <w:textAlignment w:val="baseline"/>
        <w:rPr>
          <w:rFonts w:ascii="Times New Roman" w:eastAsiaTheme="minorHAnsi" w:hAnsi="Times New Roman" w:cs="Times New Roman"/>
          <w:kern w:val="0"/>
          <w:szCs w:val="20"/>
        </w:rPr>
      </w:pPr>
    </w:p>
    <w:p w14:paraId="6DBFF65C" w14:textId="77777777" w:rsidR="00AF1E99" w:rsidRPr="00870E68" w:rsidRDefault="00AF1E99" w:rsidP="0016330E">
      <w:pPr>
        <w:widowControl w:val="0"/>
        <w:tabs>
          <w:tab w:val="left" w:pos="7513"/>
        </w:tabs>
        <w:autoSpaceDE w:val="0"/>
        <w:autoSpaceDN w:val="0"/>
        <w:snapToGrid w:val="0"/>
        <w:textAlignment w:val="baseline"/>
        <w:outlineLvl w:val="0"/>
        <w:rPr>
          <w:rFonts w:ascii="Times New Roman" w:eastAsiaTheme="minorHAnsi" w:hAnsi="Times New Roman" w:cs="Times New Roman"/>
          <w:b/>
          <w:kern w:val="0"/>
          <w:szCs w:val="20"/>
        </w:rPr>
      </w:pPr>
      <w:r w:rsidRPr="00870E68">
        <w:rPr>
          <w:rFonts w:ascii="Times New Roman" w:eastAsiaTheme="minorHAnsi" w:hAnsi="Times New Roman" w:cs="Times New Roman"/>
          <w:b/>
          <w:kern w:val="0"/>
          <w:szCs w:val="20"/>
        </w:rPr>
        <w:t>Community β-diversity partitioning</w:t>
      </w:r>
    </w:p>
    <w:p w14:paraId="785B2B5E" w14:textId="389BF836" w:rsidR="00AF1E99" w:rsidRPr="00870E68" w:rsidRDefault="00AF1E99" w:rsidP="00AF1E99">
      <w:pPr>
        <w:widowControl w:val="0"/>
        <w:tabs>
          <w:tab w:val="left" w:pos="7513"/>
        </w:tabs>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The β-diversity partitioning analysis showed that isolated and connected floodplains had similar values of total dissimilarity </w:t>
      </w:r>
      <w:r w:rsidR="00664381" w:rsidRPr="00870E68">
        <w:rPr>
          <w:rFonts w:ascii="Times New Roman" w:eastAsiaTheme="minorHAnsi" w:hAnsi="Times New Roman" w:cs="Times New Roman" w:hint="eastAsia"/>
          <w:kern w:val="0"/>
          <w:szCs w:val="20"/>
        </w:rPr>
        <w:t xml:space="preserve">defined as </w:t>
      </w:r>
      <w:r w:rsidRPr="00870E68">
        <w:rPr>
          <w:rFonts w:ascii="Times New Roman" w:eastAsiaTheme="minorHAnsi" w:hAnsi="Times New Roman" w:cs="Times New Roman"/>
          <w:kern w:val="0"/>
          <w:szCs w:val="20"/>
        </w:rPr>
        <w:t>β</w:t>
      </w:r>
      <w:r w:rsidRPr="00870E68">
        <w:rPr>
          <w:rFonts w:ascii="Times New Roman" w:eastAsiaTheme="minorHAnsi" w:hAnsi="Times New Roman" w:cs="Times New Roman"/>
          <w:kern w:val="0"/>
          <w:szCs w:val="20"/>
          <w:vertAlign w:val="subscript"/>
        </w:rPr>
        <w:t>SOR</w:t>
      </w:r>
      <w:r w:rsidR="00664381" w:rsidRPr="00870E68">
        <w:rPr>
          <w:rFonts w:ascii="Times New Roman" w:eastAsiaTheme="minorHAnsi" w:hAnsi="Times New Roman" w:cs="Times New Roman" w:hint="eastAsia"/>
          <w:kern w:val="0"/>
          <w:szCs w:val="20"/>
          <w:vertAlign w:val="subscript"/>
        </w:rPr>
        <w:t xml:space="preserve"> </w:t>
      </w:r>
      <w:r w:rsidR="00664381" w:rsidRPr="00870E68">
        <w:rPr>
          <w:rFonts w:ascii="Times New Roman" w:eastAsiaTheme="minorHAnsi" w:hAnsi="Times New Roman" w:cs="Times New Roman" w:hint="eastAsia"/>
          <w:kern w:val="0"/>
          <w:szCs w:val="20"/>
        </w:rPr>
        <w:t>(Fi</w:t>
      </w:r>
      <w:r w:rsidRPr="00870E68">
        <w:rPr>
          <w:rFonts w:ascii="Times New Roman" w:eastAsiaTheme="minorHAnsi" w:hAnsi="Times New Roman" w:cs="Times New Roman"/>
          <w:kern w:val="0"/>
          <w:szCs w:val="20"/>
        </w:rPr>
        <w:t xml:space="preserve">g. </w:t>
      </w:r>
      <w:r w:rsidR="008B6CFF" w:rsidRPr="00870E68">
        <w:rPr>
          <w:rFonts w:ascii="Times New Roman" w:eastAsiaTheme="minorHAnsi" w:hAnsi="Times New Roman" w:cs="Times New Roman" w:hint="eastAsia"/>
          <w:kern w:val="0"/>
          <w:szCs w:val="20"/>
        </w:rPr>
        <w:t>5</w:t>
      </w:r>
      <w:r w:rsidRPr="00870E68">
        <w:rPr>
          <w:rFonts w:ascii="Times New Roman" w:eastAsiaTheme="minorHAnsi" w:hAnsi="Times New Roman" w:cs="Times New Roman"/>
          <w:kern w:val="0"/>
          <w:szCs w:val="20"/>
        </w:rPr>
        <w:t xml:space="preserve"> and details in </w:t>
      </w:r>
      <w:r w:rsidRPr="00870E68">
        <w:rPr>
          <w:rFonts w:ascii="Times New Roman" w:eastAsiaTheme="minorHAnsi" w:hAnsi="Times New Roman" w:cs="Times New Roman"/>
        </w:rPr>
        <w:t>Table S2 of Online Resource</w:t>
      </w:r>
      <w:r w:rsidRPr="00870E68">
        <w:rPr>
          <w:rFonts w:ascii="Times New Roman" w:eastAsiaTheme="minorHAnsi" w:hAnsi="Times New Roman" w:cs="Times New Roman"/>
          <w:kern w:val="0"/>
          <w:szCs w:val="20"/>
        </w:rPr>
        <w:t>), being in both cases species turnover (β</w:t>
      </w:r>
      <w:r w:rsidRPr="00870E68">
        <w:rPr>
          <w:rFonts w:ascii="Times New Roman" w:eastAsiaTheme="minorHAnsi" w:hAnsi="Times New Roman" w:cs="Times New Roman"/>
          <w:kern w:val="0"/>
          <w:szCs w:val="20"/>
          <w:vertAlign w:val="subscript"/>
        </w:rPr>
        <w:t>SIM</w:t>
      </w:r>
      <w:r w:rsidRPr="00870E68">
        <w:rPr>
          <w:rFonts w:ascii="Times New Roman" w:eastAsiaTheme="minorHAnsi" w:hAnsi="Times New Roman" w:cs="Times New Roman"/>
          <w:kern w:val="0"/>
          <w:szCs w:val="20"/>
        </w:rPr>
        <w:t>) the main reason of variation in species composition (β</w:t>
      </w:r>
      <w:r w:rsidRPr="00870E68">
        <w:rPr>
          <w:rFonts w:ascii="Times New Roman" w:eastAsiaTheme="minorHAnsi" w:hAnsi="Times New Roman" w:cs="Times New Roman"/>
          <w:kern w:val="0"/>
          <w:szCs w:val="20"/>
          <w:vertAlign w:val="subscript"/>
        </w:rPr>
        <w:t>SIM</w:t>
      </w:r>
      <w:r w:rsidRPr="00870E68">
        <w:rPr>
          <w:rFonts w:ascii="Times New Roman" w:eastAsiaTheme="minorHAnsi" w:hAnsi="Times New Roman" w:cs="Times New Roman"/>
          <w:kern w:val="0"/>
          <w:szCs w:val="20"/>
        </w:rPr>
        <w:t>-CF=0.85 vs β</w:t>
      </w:r>
      <w:r w:rsidRPr="00870E68">
        <w:rPr>
          <w:rFonts w:ascii="Times New Roman" w:eastAsiaTheme="minorHAnsi" w:hAnsi="Times New Roman" w:cs="Times New Roman"/>
          <w:kern w:val="0"/>
          <w:szCs w:val="20"/>
          <w:vertAlign w:val="subscript"/>
        </w:rPr>
        <w:t>SIM</w:t>
      </w:r>
      <w:r w:rsidRPr="00870E68">
        <w:rPr>
          <w:rFonts w:ascii="Times New Roman" w:eastAsiaTheme="minorHAnsi" w:hAnsi="Times New Roman" w:cs="Times New Roman"/>
          <w:kern w:val="0"/>
          <w:szCs w:val="20"/>
        </w:rPr>
        <w:t xml:space="preserve">-IF= 0.84; </w:t>
      </w:r>
      <w:r w:rsidRPr="00870E68">
        <w:rPr>
          <w:rFonts w:ascii="Times New Roman" w:eastAsiaTheme="minorHAnsi" w:hAnsi="Times New Roman" w:cs="Times New Roman"/>
          <w:i/>
          <w:kern w:val="0"/>
          <w:szCs w:val="20"/>
        </w:rPr>
        <w:t>P</w:t>
      </w:r>
      <w:r w:rsidRPr="00870E68">
        <w:rPr>
          <w:rFonts w:ascii="Times New Roman" w:eastAsiaTheme="minorHAnsi" w:hAnsi="Times New Roman" w:cs="Times New Roman"/>
          <w:kern w:val="0"/>
          <w:szCs w:val="20"/>
        </w:rPr>
        <w:t>=0.685). By contrast, compositional dissimilarity due to nestedness (β</w:t>
      </w:r>
      <w:r w:rsidRPr="00870E68">
        <w:rPr>
          <w:rFonts w:ascii="Times New Roman" w:eastAsiaTheme="minorHAnsi" w:hAnsi="Times New Roman" w:cs="Times New Roman"/>
          <w:kern w:val="0"/>
          <w:szCs w:val="20"/>
          <w:vertAlign w:val="subscript"/>
        </w:rPr>
        <w:t>NES</w:t>
      </w:r>
      <w:r w:rsidRPr="00870E68">
        <w:rPr>
          <w:rFonts w:ascii="Times New Roman" w:eastAsiaTheme="minorHAnsi" w:hAnsi="Times New Roman" w:cs="Times New Roman"/>
          <w:kern w:val="0"/>
          <w:szCs w:val="20"/>
        </w:rPr>
        <w:t>) played a residual role in both types of floodplains (β</w:t>
      </w:r>
      <w:r w:rsidRPr="00870E68">
        <w:rPr>
          <w:rFonts w:ascii="Times New Roman" w:eastAsiaTheme="minorHAnsi" w:hAnsi="Times New Roman" w:cs="Times New Roman"/>
          <w:kern w:val="0"/>
          <w:szCs w:val="20"/>
          <w:vertAlign w:val="subscript"/>
        </w:rPr>
        <w:t>NES</w:t>
      </w:r>
      <w:r w:rsidRPr="00870E68">
        <w:rPr>
          <w:rFonts w:ascii="Times New Roman" w:eastAsiaTheme="minorHAnsi" w:hAnsi="Times New Roman" w:cs="Times New Roman"/>
          <w:kern w:val="0"/>
          <w:szCs w:val="20"/>
        </w:rPr>
        <w:t>-CF=0.04 vs β</w:t>
      </w:r>
      <w:r w:rsidRPr="00870E68">
        <w:rPr>
          <w:rFonts w:ascii="Times New Roman" w:eastAsiaTheme="minorHAnsi" w:hAnsi="Times New Roman" w:cs="Times New Roman"/>
          <w:kern w:val="0"/>
          <w:szCs w:val="20"/>
          <w:vertAlign w:val="subscript"/>
        </w:rPr>
        <w:t>NES</w:t>
      </w:r>
      <w:r w:rsidRPr="00870E68">
        <w:rPr>
          <w:rFonts w:ascii="Times New Roman" w:eastAsiaTheme="minorHAnsi" w:hAnsi="Times New Roman" w:cs="Times New Roman"/>
          <w:kern w:val="0"/>
          <w:szCs w:val="20"/>
        </w:rPr>
        <w:t xml:space="preserve">-IF=0.03; </w:t>
      </w:r>
      <w:r w:rsidRPr="00870E68">
        <w:rPr>
          <w:rFonts w:ascii="Times New Roman" w:eastAsiaTheme="minorHAnsi" w:hAnsi="Times New Roman" w:cs="Times New Roman"/>
          <w:i/>
          <w:kern w:val="0"/>
          <w:szCs w:val="20"/>
        </w:rPr>
        <w:t>P</w:t>
      </w:r>
      <w:r w:rsidRPr="00870E68">
        <w:rPr>
          <w:rFonts w:ascii="Times New Roman" w:eastAsiaTheme="minorHAnsi" w:hAnsi="Times New Roman" w:cs="Times New Roman"/>
          <w:kern w:val="0"/>
          <w:szCs w:val="20"/>
        </w:rPr>
        <w:t xml:space="preserve">=0.654). At the same time, </w:t>
      </w:r>
      <w:r w:rsidR="00AE6E5B" w:rsidRPr="00870E68">
        <w:rPr>
          <w:rFonts w:ascii="Times New Roman" w:eastAsiaTheme="minorHAnsi" w:hAnsi="Times New Roman" w:cs="Times New Roman" w:hint="eastAsia"/>
          <w:kern w:val="0"/>
        </w:rPr>
        <w:t>multidimensional</w:t>
      </w:r>
      <w:r w:rsidR="00AE6E5B"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 xml:space="preserve">β-diversity is </w:t>
      </w:r>
      <w:r w:rsidR="00F029D3" w:rsidRPr="00870E68">
        <w:rPr>
          <w:rFonts w:ascii="Times New Roman" w:eastAsiaTheme="minorHAnsi" w:hAnsi="Times New Roman" w:cs="Times New Roman" w:hint="eastAsia"/>
          <w:kern w:val="0"/>
          <w:szCs w:val="20"/>
        </w:rPr>
        <w:t xml:space="preserve">nearly </w:t>
      </w:r>
      <w:r w:rsidR="00F029D3" w:rsidRPr="00870E68">
        <w:rPr>
          <w:rFonts w:ascii="Times New Roman" w:eastAsiaTheme="minorHAnsi" w:hAnsi="Times New Roman" w:cs="Times New Roman" w:hint="eastAsia"/>
          <w:kern w:val="0"/>
          <w:szCs w:val="20"/>
        </w:rPr>
        <w:lastRenderedPageBreak/>
        <w:t xml:space="preserve">three </w:t>
      </w:r>
      <w:r w:rsidRPr="00870E68">
        <w:rPr>
          <w:rFonts w:ascii="Times New Roman" w:eastAsiaTheme="minorHAnsi" w:hAnsi="Times New Roman" w:cs="Times New Roman"/>
          <w:kern w:val="0"/>
          <w:szCs w:val="20"/>
        </w:rPr>
        <w:t xml:space="preserve">times greater in IF than in CF sites (0.20 vs 0.07 respectively; </w:t>
      </w:r>
      <w:r w:rsidRPr="00870E68">
        <w:rPr>
          <w:rFonts w:ascii="Times New Roman" w:eastAsiaTheme="minorHAnsi" w:hAnsi="Times New Roman" w:cs="Times New Roman"/>
          <w:i/>
          <w:kern w:val="0"/>
          <w:szCs w:val="20"/>
        </w:rPr>
        <w:t>F</w:t>
      </w:r>
      <w:r w:rsidRPr="00870E68">
        <w:rPr>
          <w:rFonts w:ascii="Times New Roman" w:eastAsiaTheme="minorHAnsi" w:hAnsi="Times New Roman" w:cs="Times New Roman"/>
          <w:kern w:val="0"/>
          <w:szCs w:val="20"/>
        </w:rPr>
        <w:t xml:space="preserve">=6.43, </w:t>
      </w:r>
      <w:r w:rsidRPr="00870E68">
        <w:rPr>
          <w:rFonts w:ascii="Times New Roman" w:eastAsiaTheme="minorHAnsi" w:hAnsi="Times New Roman" w:cs="Times New Roman"/>
          <w:i/>
          <w:kern w:val="0"/>
          <w:szCs w:val="20"/>
        </w:rPr>
        <w:t>P</w:t>
      </w:r>
      <w:r w:rsidRPr="00870E68">
        <w:rPr>
          <w:rFonts w:ascii="Times New Roman" w:eastAsiaTheme="minorHAnsi" w:hAnsi="Times New Roman" w:cs="Times New Roman"/>
          <w:kern w:val="0"/>
          <w:szCs w:val="20"/>
        </w:rPr>
        <w:t xml:space="preserve">=0.012), suggesting a greater </w:t>
      </w:r>
      <w:r w:rsidR="00AE6E5B" w:rsidRPr="00870E68">
        <w:rPr>
          <w:rFonts w:ascii="Times New Roman" w:eastAsiaTheme="minorHAnsi" w:hAnsi="Times New Roman" w:cs="Times New Roman" w:hint="eastAsia"/>
          <w:kern w:val="0"/>
          <w:szCs w:val="20"/>
        </w:rPr>
        <w:t xml:space="preserve">variability </w:t>
      </w:r>
      <w:r w:rsidRPr="00870E68">
        <w:rPr>
          <w:rFonts w:ascii="Times New Roman" w:eastAsiaTheme="minorHAnsi" w:hAnsi="Times New Roman" w:cs="Times New Roman"/>
          <w:kern w:val="0"/>
          <w:szCs w:val="20"/>
        </w:rPr>
        <w:t xml:space="preserve">in </w:t>
      </w:r>
      <w:r w:rsidR="00AE6E5B" w:rsidRPr="00870E68">
        <w:rPr>
          <w:rFonts w:ascii="Times New Roman" w:eastAsiaTheme="minorHAnsi" w:hAnsi="Times New Roman" w:cs="Times New Roman" w:hint="eastAsia"/>
          <w:kern w:val="0"/>
          <w:szCs w:val="20"/>
        </w:rPr>
        <w:t xml:space="preserve">species </w:t>
      </w:r>
      <w:r w:rsidRPr="00870E68">
        <w:rPr>
          <w:rFonts w:ascii="Times New Roman" w:eastAsiaTheme="minorHAnsi" w:hAnsi="Times New Roman" w:cs="Times New Roman"/>
          <w:kern w:val="0"/>
          <w:szCs w:val="20"/>
        </w:rPr>
        <w:t>composition</w:t>
      </w:r>
      <w:r w:rsidR="00AE6E5B" w:rsidRPr="00870E68">
        <w:rPr>
          <w:rFonts w:ascii="Times New Roman" w:eastAsiaTheme="minorHAnsi" w:hAnsi="Times New Roman" w:cs="Times New Roman" w:hint="eastAsia"/>
          <w:kern w:val="0"/>
          <w:szCs w:val="20"/>
        </w:rPr>
        <w:t>s</w:t>
      </w:r>
      <w:r w:rsidRPr="00870E68">
        <w:rPr>
          <w:rFonts w:ascii="Times New Roman" w:eastAsiaTheme="minorHAnsi" w:hAnsi="Times New Roman" w:cs="Times New Roman"/>
          <w:kern w:val="0"/>
          <w:szCs w:val="20"/>
        </w:rPr>
        <w:t xml:space="preserve"> </w:t>
      </w:r>
      <w:r w:rsidR="00AE6E5B" w:rsidRPr="00870E68">
        <w:rPr>
          <w:rFonts w:ascii="Times New Roman" w:eastAsiaTheme="minorHAnsi" w:hAnsi="Times New Roman" w:cs="Times New Roman" w:hint="eastAsia"/>
          <w:kern w:val="0"/>
          <w:szCs w:val="20"/>
        </w:rPr>
        <w:t xml:space="preserve">among sampling </w:t>
      </w:r>
      <w:r w:rsidRPr="00870E68">
        <w:rPr>
          <w:rFonts w:ascii="Times New Roman" w:eastAsiaTheme="minorHAnsi" w:hAnsi="Times New Roman" w:cs="Times New Roman"/>
          <w:kern w:val="0"/>
          <w:szCs w:val="20"/>
        </w:rPr>
        <w:t xml:space="preserve">plots in isolated floodplains than in connected ones (i.e. biotic </w:t>
      </w:r>
      <w:r w:rsidR="006B5D2B" w:rsidRPr="00870E68">
        <w:rPr>
          <w:rFonts w:ascii="Times New Roman" w:eastAsiaTheme="minorHAnsi" w:hAnsi="Times New Roman" w:cs="Times New Roman" w:hint="eastAsia"/>
          <w:kern w:val="0"/>
          <w:szCs w:val="20"/>
        </w:rPr>
        <w:t>differentiation</w:t>
      </w:r>
      <w:r w:rsidRPr="00870E68">
        <w:rPr>
          <w:rFonts w:ascii="Times New Roman" w:eastAsiaTheme="minorHAnsi" w:hAnsi="Times New Roman" w:cs="Times New Roman"/>
          <w:kern w:val="0"/>
          <w:szCs w:val="20"/>
        </w:rPr>
        <w:t xml:space="preserve">). </w:t>
      </w:r>
    </w:p>
    <w:p w14:paraId="5C9BB067" w14:textId="77777777" w:rsidR="00AF1E99" w:rsidRPr="00870E68" w:rsidRDefault="00AF1E99" w:rsidP="00222A03">
      <w:pPr>
        <w:widowControl w:val="0"/>
        <w:autoSpaceDE w:val="0"/>
        <w:autoSpaceDN w:val="0"/>
        <w:snapToGrid w:val="0"/>
        <w:textAlignment w:val="baseline"/>
        <w:rPr>
          <w:rFonts w:ascii="Times New Roman" w:eastAsiaTheme="minorHAnsi" w:hAnsi="Times New Roman" w:cs="Times New Roman"/>
          <w:kern w:val="0"/>
          <w:szCs w:val="20"/>
        </w:rPr>
      </w:pPr>
    </w:p>
    <w:p w14:paraId="5BCB57FA" w14:textId="77777777" w:rsidR="009A3A4A" w:rsidRPr="00870E68" w:rsidRDefault="009A3A4A" w:rsidP="0016330E">
      <w:pPr>
        <w:widowControl w:val="0"/>
        <w:autoSpaceDE w:val="0"/>
        <w:autoSpaceDN w:val="0"/>
        <w:snapToGrid w:val="0"/>
        <w:jc w:val="left"/>
        <w:textAlignment w:val="baseline"/>
        <w:outlineLvl w:val="0"/>
        <w:rPr>
          <w:rFonts w:ascii="Times New Roman" w:eastAsiaTheme="minorHAnsi" w:hAnsi="Times New Roman" w:cs="Times New Roman"/>
          <w:kern w:val="0"/>
          <w:sz w:val="22"/>
          <w:szCs w:val="20"/>
        </w:rPr>
      </w:pPr>
      <w:bookmarkStart w:id="4" w:name="_Hlk531573641"/>
      <w:r w:rsidRPr="00870E68">
        <w:rPr>
          <w:rFonts w:ascii="Times New Roman" w:eastAsiaTheme="minorHAnsi" w:hAnsi="Times New Roman" w:cs="Times New Roman"/>
          <w:b/>
          <w:bCs/>
          <w:kern w:val="0"/>
          <w:sz w:val="22"/>
          <w:szCs w:val="20"/>
        </w:rPr>
        <w:t>Discussion</w:t>
      </w:r>
    </w:p>
    <w:p w14:paraId="22FAF5A0" w14:textId="77777777" w:rsidR="009461AF" w:rsidRPr="00870E68" w:rsidRDefault="000B36E5" w:rsidP="00DA0BEE">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A</w:t>
      </w:r>
      <w:r w:rsidR="003C620C" w:rsidRPr="00870E68">
        <w:rPr>
          <w:rFonts w:ascii="Times New Roman" w:eastAsiaTheme="minorHAnsi" w:hAnsi="Times New Roman" w:cs="Times New Roman"/>
          <w:kern w:val="0"/>
          <w:szCs w:val="20"/>
        </w:rPr>
        <w:t>rtificial l</w:t>
      </w:r>
      <w:r w:rsidR="00212950" w:rsidRPr="00870E68">
        <w:rPr>
          <w:rFonts w:ascii="Times New Roman" w:eastAsiaTheme="minorHAnsi" w:hAnsi="Times New Roman" w:cs="Times New Roman"/>
          <w:kern w:val="0"/>
          <w:szCs w:val="20"/>
        </w:rPr>
        <w:t>evees</w:t>
      </w:r>
      <w:r w:rsidRPr="00870E68">
        <w:rPr>
          <w:rFonts w:ascii="Times New Roman" w:eastAsiaTheme="minorHAnsi" w:hAnsi="Times New Roman" w:cs="Times New Roman"/>
          <w:kern w:val="0"/>
          <w:szCs w:val="20"/>
        </w:rPr>
        <w:t>,</w:t>
      </w:r>
      <w:r w:rsidR="00212950" w:rsidRPr="00870E68">
        <w:rPr>
          <w:rFonts w:ascii="Times New Roman" w:eastAsiaTheme="minorHAnsi" w:hAnsi="Times New Roman" w:cs="Times New Roman"/>
          <w:kern w:val="0"/>
          <w:szCs w:val="20"/>
        </w:rPr>
        <w:t xml:space="preserve"> built </w:t>
      </w:r>
      <w:r w:rsidR="001D58A0" w:rsidRPr="00870E68">
        <w:rPr>
          <w:rFonts w:ascii="Times New Roman" w:eastAsiaTheme="minorHAnsi" w:hAnsi="Times New Roman" w:cs="Times New Roman"/>
          <w:kern w:val="0"/>
          <w:szCs w:val="20"/>
        </w:rPr>
        <w:t xml:space="preserve">to prevent </w:t>
      </w:r>
      <w:r w:rsidR="00AC2A96" w:rsidRPr="00870E68">
        <w:rPr>
          <w:rFonts w:ascii="Times New Roman" w:eastAsiaTheme="minorHAnsi" w:hAnsi="Times New Roman" w:cs="Times New Roman"/>
          <w:kern w:val="0"/>
          <w:szCs w:val="20"/>
        </w:rPr>
        <w:t>flood</w:t>
      </w:r>
      <w:r w:rsidR="001D58A0" w:rsidRPr="00870E68">
        <w:rPr>
          <w:rFonts w:ascii="Times New Roman" w:eastAsiaTheme="minorHAnsi" w:hAnsi="Times New Roman" w:cs="Times New Roman"/>
          <w:kern w:val="0"/>
          <w:szCs w:val="20"/>
        </w:rPr>
        <w:t>s</w:t>
      </w:r>
      <w:r w:rsidR="00AC2A96" w:rsidRPr="00870E68">
        <w:rPr>
          <w:rFonts w:ascii="Times New Roman" w:eastAsiaTheme="minorHAnsi" w:hAnsi="Times New Roman" w:cs="Times New Roman"/>
          <w:kern w:val="0"/>
          <w:szCs w:val="20"/>
        </w:rPr>
        <w:t xml:space="preserve"> and </w:t>
      </w:r>
      <w:r w:rsidR="001D58A0" w:rsidRPr="00870E68">
        <w:rPr>
          <w:rFonts w:ascii="Times New Roman" w:eastAsiaTheme="minorHAnsi" w:hAnsi="Times New Roman" w:cs="Times New Roman"/>
          <w:kern w:val="0"/>
          <w:szCs w:val="20"/>
        </w:rPr>
        <w:t xml:space="preserve">damage in </w:t>
      </w:r>
      <w:r w:rsidR="00D1204A" w:rsidRPr="00870E68">
        <w:rPr>
          <w:rFonts w:ascii="Times New Roman" w:eastAsiaTheme="minorHAnsi" w:hAnsi="Times New Roman" w:cs="Times New Roman"/>
          <w:kern w:val="0"/>
          <w:szCs w:val="20"/>
        </w:rPr>
        <w:t>the surrounding landscape</w:t>
      </w:r>
      <w:r w:rsidRPr="00870E68">
        <w:rPr>
          <w:rFonts w:ascii="Times New Roman" w:eastAsiaTheme="minorHAnsi" w:hAnsi="Times New Roman" w:cs="Times New Roman"/>
          <w:kern w:val="0"/>
          <w:szCs w:val="20"/>
        </w:rPr>
        <w:t>, are common featu</w:t>
      </w:r>
      <w:r w:rsidR="002753AE" w:rsidRPr="00870E68">
        <w:rPr>
          <w:rFonts w:ascii="Times New Roman" w:eastAsiaTheme="minorHAnsi" w:hAnsi="Times New Roman" w:cs="Times New Roman"/>
          <w:kern w:val="0"/>
          <w:szCs w:val="20"/>
        </w:rPr>
        <w:t>r</w:t>
      </w:r>
      <w:r w:rsidRPr="00870E68">
        <w:rPr>
          <w:rFonts w:ascii="Times New Roman" w:eastAsiaTheme="minorHAnsi" w:hAnsi="Times New Roman" w:cs="Times New Roman"/>
          <w:kern w:val="0"/>
          <w:szCs w:val="20"/>
        </w:rPr>
        <w:t>es of river management worldwide (</w:t>
      </w:r>
      <w:r w:rsidR="001D4CB9" w:rsidRPr="00870E68">
        <w:rPr>
          <w:rFonts w:ascii="Times New Roman" w:eastAsiaTheme="minorHAnsi" w:hAnsi="Times New Roman" w:cs="Times New Roman"/>
          <w:kern w:val="0"/>
          <w:szCs w:val="20"/>
        </w:rPr>
        <w:t>Covino 2017</w:t>
      </w:r>
      <w:r w:rsidR="001D4CB9" w:rsidRPr="00870E68">
        <w:rPr>
          <w:rFonts w:ascii="Times New Roman" w:eastAsiaTheme="minorHAnsi" w:hAnsi="Times New Roman" w:cs="Times New Roman" w:hint="eastAsia"/>
          <w:kern w:val="0"/>
          <w:szCs w:val="20"/>
        </w:rPr>
        <w:t xml:space="preserve">; </w:t>
      </w:r>
      <w:r w:rsidR="001D4CB9" w:rsidRPr="00870E68">
        <w:rPr>
          <w:rFonts w:ascii="Times New Roman" w:eastAsiaTheme="minorHAnsi" w:hAnsi="Times New Roman" w:cs="Times New Roman"/>
          <w:kern w:val="0"/>
          <w:szCs w:val="20"/>
        </w:rPr>
        <w:t>Wohl 2017</w:t>
      </w:r>
      <w:r w:rsidRPr="00870E68">
        <w:rPr>
          <w:rFonts w:ascii="Times New Roman" w:eastAsiaTheme="minorHAnsi" w:hAnsi="Times New Roman" w:cs="Times New Roman"/>
          <w:kern w:val="0"/>
          <w:szCs w:val="20"/>
        </w:rPr>
        <w:t>). When levees are formed</w:t>
      </w:r>
      <w:r w:rsidR="004A5709" w:rsidRPr="00870E68">
        <w:rPr>
          <w:rFonts w:ascii="Times New Roman" w:eastAsiaTheme="minorHAnsi" w:hAnsi="Times New Roman" w:cs="Times New Roman"/>
          <w:kern w:val="0"/>
          <w:szCs w:val="20"/>
        </w:rPr>
        <w:t>,</w:t>
      </w:r>
      <w:r w:rsidRPr="00870E68">
        <w:rPr>
          <w:rFonts w:ascii="Times New Roman" w:eastAsiaTheme="minorHAnsi" w:hAnsi="Times New Roman" w:cs="Times New Roman"/>
          <w:kern w:val="0"/>
          <w:szCs w:val="20"/>
        </w:rPr>
        <w:t xml:space="preserve"> </w:t>
      </w:r>
      <w:r w:rsidR="00FE0695" w:rsidRPr="00870E68">
        <w:rPr>
          <w:rFonts w:ascii="Times New Roman" w:eastAsiaTheme="minorHAnsi" w:hAnsi="Times New Roman" w:cs="Times New Roman"/>
          <w:kern w:val="0"/>
          <w:szCs w:val="20"/>
        </w:rPr>
        <w:t>the</w:t>
      </w:r>
      <w:r w:rsidR="008A23DB" w:rsidRPr="00870E68">
        <w:rPr>
          <w:rFonts w:ascii="Times New Roman" w:eastAsiaTheme="minorHAnsi" w:hAnsi="Times New Roman" w:cs="Times New Roman"/>
          <w:kern w:val="0"/>
          <w:szCs w:val="20"/>
        </w:rPr>
        <w:t>re is a</w:t>
      </w:r>
      <w:r w:rsidR="00FE0695" w:rsidRPr="00870E68">
        <w:rPr>
          <w:rFonts w:ascii="Times New Roman" w:eastAsiaTheme="minorHAnsi" w:hAnsi="Times New Roman" w:cs="Times New Roman"/>
          <w:kern w:val="0"/>
          <w:szCs w:val="20"/>
        </w:rPr>
        <w:t xml:space="preserve"> loss of </w:t>
      </w:r>
      <w:r w:rsidR="00AC2A96" w:rsidRPr="00870E68">
        <w:rPr>
          <w:rFonts w:ascii="Times New Roman" w:eastAsiaTheme="minorHAnsi" w:hAnsi="Times New Roman" w:cs="Times New Roman"/>
          <w:kern w:val="0"/>
          <w:szCs w:val="20"/>
        </w:rPr>
        <w:t xml:space="preserve">lateral </w:t>
      </w:r>
      <w:r w:rsidR="00BF4932" w:rsidRPr="00870E68">
        <w:rPr>
          <w:rFonts w:ascii="Times New Roman" w:eastAsiaTheme="minorHAnsi" w:hAnsi="Times New Roman" w:cs="Times New Roman"/>
          <w:kern w:val="0"/>
          <w:szCs w:val="20"/>
        </w:rPr>
        <w:t xml:space="preserve">connectivity </w:t>
      </w:r>
      <w:r w:rsidR="00D1204A" w:rsidRPr="00870E68">
        <w:rPr>
          <w:rFonts w:ascii="Times New Roman" w:eastAsiaTheme="minorHAnsi" w:hAnsi="Times New Roman" w:cs="Times New Roman"/>
          <w:kern w:val="0"/>
          <w:szCs w:val="20"/>
        </w:rPr>
        <w:t xml:space="preserve">between the </w:t>
      </w:r>
      <w:r w:rsidR="00FE0695" w:rsidRPr="00870E68">
        <w:rPr>
          <w:rFonts w:ascii="Times New Roman" w:eastAsiaTheme="minorHAnsi" w:hAnsi="Times New Roman" w:cs="Times New Roman"/>
          <w:kern w:val="0"/>
          <w:szCs w:val="20"/>
        </w:rPr>
        <w:t xml:space="preserve">bankside vegetation </w:t>
      </w:r>
      <w:r w:rsidR="00D1204A" w:rsidRPr="00870E68">
        <w:rPr>
          <w:rFonts w:ascii="Times New Roman" w:eastAsiaTheme="minorHAnsi" w:hAnsi="Times New Roman" w:cs="Times New Roman"/>
          <w:kern w:val="0"/>
          <w:szCs w:val="20"/>
        </w:rPr>
        <w:t xml:space="preserve">and the </w:t>
      </w:r>
      <w:r w:rsidR="00FE0695" w:rsidRPr="00870E68">
        <w:rPr>
          <w:rFonts w:ascii="Times New Roman" w:eastAsiaTheme="minorHAnsi" w:hAnsi="Times New Roman" w:cs="Times New Roman"/>
          <w:kern w:val="0"/>
          <w:szCs w:val="20"/>
        </w:rPr>
        <w:t>stream</w:t>
      </w:r>
      <w:r w:rsidR="004A5709" w:rsidRPr="00870E68">
        <w:rPr>
          <w:rFonts w:ascii="Times New Roman" w:eastAsiaTheme="minorHAnsi" w:hAnsi="Times New Roman" w:cs="Times New Roman"/>
          <w:kern w:val="0"/>
          <w:szCs w:val="20"/>
        </w:rPr>
        <w:t xml:space="preserve">, as levees prevent </w:t>
      </w:r>
      <w:r w:rsidRPr="00870E68">
        <w:rPr>
          <w:rFonts w:ascii="Times New Roman" w:eastAsiaTheme="minorHAnsi" w:hAnsi="Times New Roman" w:cs="Times New Roman"/>
          <w:kern w:val="0"/>
          <w:szCs w:val="20"/>
        </w:rPr>
        <w:t>floodwater from</w:t>
      </w:r>
      <w:r w:rsidR="00AC2A96" w:rsidRPr="00870E68">
        <w:rPr>
          <w:rFonts w:ascii="Times New Roman" w:eastAsiaTheme="minorHAnsi" w:hAnsi="Times New Roman" w:cs="Times New Roman"/>
          <w:kern w:val="0"/>
          <w:szCs w:val="20"/>
        </w:rPr>
        <w:t xml:space="preserve"> </w:t>
      </w:r>
      <w:r w:rsidR="00D1204A" w:rsidRPr="00870E68">
        <w:rPr>
          <w:rFonts w:ascii="Times New Roman" w:eastAsiaTheme="minorHAnsi" w:hAnsi="Times New Roman" w:cs="Times New Roman"/>
          <w:kern w:val="0"/>
          <w:szCs w:val="20"/>
        </w:rPr>
        <w:t xml:space="preserve">flowing </w:t>
      </w:r>
      <w:r w:rsidR="00AC2A96" w:rsidRPr="00870E68">
        <w:rPr>
          <w:rFonts w:ascii="Times New Roman" w:eastAsiaTheme="minorHAnsi" w:hAnsi="Times New Roman" w:cs="Times New Roman"/>
          <w:kern w:val="0"/>
          <w:szCs w:val="20"/>
        </w:rPr>
        <w:t xml:space="preserve">into the floodplains. </w:t>
      </w:r>
      <w:r w:rsidR="002753AE" w:rsidRPr="00870E68">
        <w:rPr>
          <w:rFonts w:ascii="Times New Roman" w:eastAsiaTheme="minorHAnsi" w:hAnsi="Times New Roman" w:cs="Times New Roman"/>
          <w:kern w:val="0"/>
          <w:szCs w:val="20"/>
        </w:rPr>
        <w:t>The installation of levees to control floodwater in South Korean rivers is particularly important because of the monsoonal rainfall</w:t>
      </w:r>
      <w:r w:rsidR="00D25676" w:rsidRPr="00870E68">
        <w:rPr>
          <w:rFonts w:ascii="Times New Roman" w:eastAsiaTheme="minorHAnsi" w:hAnsi="Times New Roman" w:cs="Times New Roman"/>
          <w:kern w:val="0"/>
          <w:szCs w:val="20"/>
        </w:rPr>
        <w:t xml:space="preserve">, with exceptionally high </w:t>
      </w:r>
      <w:r w:rsidR="00EB3D18" w:rsidRPr="00870E68">
        <w:rPr>
          <w:rFonts w:ascii="Times New Roman" w:eastAsiaTheme="minorHAnsi" w:hAnsi="Times New Roman" w:cs="Times New Roman"/>
          <w:kern w:val="0"/>
          <w:szCs w:val="20"/>
        </w:rPr>
        <w:t xml:space="preserve">summer </w:t>
      </w:r>
      <w:r w:rsidR="00D25676" w:rsidRPr="00870E68">
        <w:rPr>
          <w:rFonts w:ascii="Times New Roman" w:eastAsiaTheme="minorHAnsi" w:hAnsi="Times New Roman" w:cs="Times New Roman"/>
          <w:kern w:val="0"/>
          <w:szCs w:val="20"/>
        </w:rPr>
        <w:t xml:space="preserve">rainfall </w:t>
      </w:r>
      <w:r w:rsidR="002753AE" w:rsidRPr="00870E68">
        <w:rPr>
          <w:rFonts w:ascii="Times New Roman" w:eastAsiaTheme="minorHAnsi" w:hAnsi="Times New Roman" w:cs="Times New Roman"/>
          <w:kern w:val="0"/>
          <w:szCs w:val="20"/>
        </w:rPr>
        <w:t>(</w:t>
      </w:r>
      <w:r w:rsidR="00D570E8" w:rsidRPr="00870E68">
        <w:rPr>
          <w:rFonts w:ascii="Times New Roman" w:hAnsi="Times New Roman" w:cs="Times New Roman"/>
          <w:szCs w:val="20"/>
          <w:shd w:val="clear" w:color="auto" w:fill="FFFFFF"/>
        </w:rPr>
        <w:t>Woo, 2010</w:t>
      </w:r>
      <w:r w:rsidR="002753AE" w:rsidRPr="00870E68">
        <w:rPr>
          <w:rFonts w:ascii="Times New Roman" w:eastAsiaTheme="minorHAnsi" w:hAnsi="Times New Roman" w:cs="Times New Roman"/>
          <w:kern w:val="0"/>
          <w:szCs w:val="20"/>
        </w:rPr>
        <w:t xml:space="preserve">). Studies elsewhere have shown that </w:t>
      </w:r>
      <w:r w:rsidR="00FE0695" w:rsidRPr="00870E68">
        <w:rPr>
          <w:rFonts w:ascii="Times New Roman" w:eastAsiaTheme="minorHAnsi" w:hAnsi="Times New Roman" w:cs="Times New Roman"/>
          <w:kern w:val="0"/>
          <w:szCs w:val="20"/>
        </w:rPr>
        <w:t xml:space="preserve">disruption in </w:t>
      </w:r>
      <w:r w:rsidR="00A33F9B" w:rsidRPr="00870E68">
        <w:rPr>
          <w:rFonts w:ascii="Times New Roman" w:eastAsiaTheme="minorHAnsi" w:hAnsi="Times New Roman" w:cs="Times New Roman"/>
          <w:kern w:val="0"/>
          <w:szCs w:val="20"/>
        </w:rPr>
        <w:t xml:space="preserve">lateral connectivity </w:t>
      </w:r>
      <w:r w:rsidR="0015789C" w:rsidRPr="00870E68">
        <w:rPr>
          <w:rFonts w:ascii="Times New Roman" w:eastAsiaTheme="minorHAnsi" w:hAnsi="Times New Roman" w:cs="Times New Roman"/>
          <w:kern w:val="0"/>
          <w:szCs w:val="20"/>
        </w:rPr>
        <w:t>induce</w:t>
      </w:r>
      <w:r w:rsidR="002753AE" w:rsidRPr="00870E68">
        <w:rPr>
          <w:rFonts w:ascii="Times New Roman" w:eastAsiaTheme="minorHAnsi" w:hAnsi="Times New Roman" w:cs="Times New Roman"/>
          <w:kern w:val="0"/>
          <w:szCs w:val="20"/>
        </w:rPr>
        <w:t>s</w:t>
      </w:r>
      <w:r w:rsidR="0015789C" w:rsidRPr="00870E68">
        <w:rPr>
          <w:rFonts w:ascii="Times New Roman" w:eastAsiaTheme="minorHAnsi" w:hAnsi="Times New Roman" w:cs="Times New Roman"/>
          <w:kern w:val="0"/>
          <w:szCs w:val="20"/>
        </w:rPr>
        <w:t xml:space="preserve"> distinct changes in </w:t>
      </w:r>
      <w:r w:rsidR="00AC2A96" w:rsidRPr="00870E68">
        <w:rPr>
          <w:rFonts w:ascii="Times New Roman" w:eastAsiaTheme="minorHAnsi" w:hAnsi="Times New Roman" w:cs="Times New Roman"/>
          <w:kern w:val="0"/>
          <w:szCs w:val="20"/>
        </w:rPr>
        <w:t>vegetation</w:t>
      </w:r>
      <w:r w:rsidR="002376A4" w:rsidRPr="00870E68">
        <w:rPr>
          <w:rFonts w:ascii="Times New Roman" w:eastAsiaTheme="minorHAnsi" w:hAnsi="Times New Roman" w:cs="Times New Roman"/>
          <w:kern w:val="0"/>
          <w:szCs w:val="20"/>
        </w:rPr>
        <w:t xml:space="preserve"> composition and structure, which are related to change</w:t>
      </w:r>
      <w:r w:rsidR="002753AE" w:rsidRPr="00870E68">
        <w:rPr>
          <w:rFonts w:ascii="Times New Roman" w:eastAsiaTheme="minorHAnsi" w:hAnsi="Times New Roman" w:cs="Times New Roman"/>
          <w:kern w:val="0"/>
          <w:szCs w:val="20"/>
        </w:rPr>
        <w:t>d</w:t>
      </w:r>
      <w:r w:rsidR="002376A4" w:rsidRPr="00870E68">
        <w:rPr>
          <w:rFonts w:ascii="Times New Roman" w:eastAsiaTheme="minorHAnsi" w:hAnsi="Times New Roman" w:cs="Times New Roman"/>
          <w:kern w:val="0"/>
          <w:szCs w:val="20"/>
        </w:rPr>
        <w:t xml:space="preserve"> </w:t>
      </w:r>
      <w:r w:rsidR="00AC2A96" w:rsidRPr="00870E68">
        <w:rPr>
          <w:rFonts w:ascii="Times New Roman" w:eastAsiaTheme="minorHAnsi" w:hAnsi="Times New Roman" w:cs="Times New Roman"/>
          <w:kern w:val="0"/>
          <w:szCs w:val="20"/>
        </w:rPr>
        <w:t>environment</w:t>
      </w:r>
      <w:r w:rsidR="00D25676" w:rsidRPr="00870E68">
        <w:rPr>
          <w:rFonts w:ascii="Times New Roman" w:eastAsiaTheme="minorHAnsi" w:hAnsi="Times New Roman" w:cs="Times New Roman"/>
          <w:kern w:val="0"/>
          <w:szCs w:val="20"/>
        </w:rPr>
        <w:t>al</w:t>
      </w:r>
      <w:r w:rsidR="00AC2A96" w:rsidRPr="00870E68">
        <w:rPr>
          <w:rFonts w:ascii="Times New Roman" w:eastAsiaTheme="minorHAnsi" w:hAnsi="Times New Roman" w:cs="Times New Roman"/>
          <w:kern w:val="0"/>
          <w:szCs w:val="20"/>
        </w:rPr>
        <w:t xml:space="preserve"> </w:t>
      </w:r>
      <w:r w:rsidR="002753AE" w:rsidRPr="00870E68">
        <w:rPr>
          <w:rFonts w:ascii="Times New Roman" w:eastAsiaTheme="minorHAnsi" w:hAnsi="Times New Roman" w:cs="Times New Roman"/>
          <w:kern w:val="0"/>
          <w:szCs w:val="20"/>
        </w:rPr>
        <w:t>conditions</w:t>
      </w:r>
      <w:r w:rsidR="002376A4" w:rsidRPr="00870E68">
        <w:rPr>
          <w:rFonts w:ascii="Times New Roman" w:eastAsiaTheme="minorHAnsi" w:hAnsi="Times New Roman" w:cs="Times New Roman"/>
          <w:kern w:val="0"/>
          <w:szCs w:val="20"/>
        </w:rPr>
        <w:t xml:space="preserve">, </w:t>
      </w:r>
      <w:r w:rsidR="00D25676" w:rsidRPr="00870E68">
        <w:rPr>
          <w:rFonts w:ascii="Times New Roman" w:eastAsiaTheme="minorHAnsi" w:hAnsi="Times New Roman" w:cs="Times New Roman"/>
          <w:kern w:val="0"/>
          <w:szCs w:val="20"/>
        </w:rPr>
        <w:t>e.g.</w:t>
      </w:r>
      <w:r w:rsidR="002376A4" w:rsidRPr="00870E68">
        <w:rPr>
          <w:rFonts w:ascii="Times New Roman" w:eastAsiaTheme="minorHAnsi" w:hAnsi="Times New Roman" w:cs="Times New Roman"/>
          <w:kern w:val="0"/>
          <w:szCs w:val="20"/>
        </w:rPr>
        <w:t xml:space="preserve"> </w:t>
      </w:r>
      <w:r w:rsidR="00B40D3A" w:rsidRPr="00870E68">
        <w:rPr>
          <w:rFonts w:ascii="Times New Roman" w:eastAsiaTheme="minorHAnsi" w:hAnsi="Times New Roman" w:cs="Times New Roman"/>
          <w:kern w:val="0"/>
          <w:szCs w:val="20"/>
        </w:rPr>
        <w:t xml:space="preserve">flood duration, water condition and </w:t>
      </w:r>
      <w:r w:rsidR="00FE0695" w:rsidRPr="00870E68">
        <w:rPr>
          <w:rFonts w:ascii="Times New Roman" w:eastAsiaTheme="minorHAnsi" w:hAnsi="Times New Roman" w:cs="Times New Roman"/>
          <w:kern w:val="0"/>
          <w:szCs w:val="20"/>
        </w:rPr>
        <w:t xml:space="preserve">soil </w:t>
      </w:r>
      <w:r w:rsidR="00B40D3A" w:rsidRPr="00870E68">
        <w:rPr>
          <w:rFonts w:ascii="Times New Roman" w:eastAsiaTheme="minorHAnsi" w:hAnsi="Times New Roman" w:cs="Times New Roman"/>
          <w:kern w:val="0"/>
          <w:szCs w:val="20"/>
        </w:rPr>
        <w:t>particle siz</w:t>
      </w:r>
      <w:r w:rsidR="002753AE" w:rsidRPr="00870E68">
        <w:rPr>
          <w:rFonts w:ascii="Times New Roman" w:eastAsiaTheme="minorHAnsi" w:hAnsi="Times New Roman" w:cs="Times New Roman"/>
          <w:kern w:val="0"/>
          <w:szCs w:val="20"/>
        </w:rPr>
        <w:t>e (</w:t>
      </w:r>
      <w:r w:rsidR="001D4CB9" w:rsidRPr="00870E68">
        <w:rPr>
          <w:rFonts w:ascii="Times New Roman" w:hAnsi="Times New Roman" w:cs="Times New Roman"/>
          <w:szCs w:val="20"/>
        </w:rPr>
        <w:t>Amoros &amp; Bornette, 2002</w:t>
      </w:r>
      <w:r w:rsidR="001D4CB9" w:rsidRPr="00870E68">
        <w:rPr>
          <w:rFonts w:ascii="Times New Roman" w:hAnsi="Times New Roman" w:cs="Times New Roman" w:hint="eastAsia"/>
          <w:szCs w:val="20"/>
        </w:rPr>
        <w:t xml:space="preserve">; </w:t>
      </w:r>
      <w:r w:rsidR="001D4CB9" w:rsidRPr="00870E68">
        <w:rPr>
          <w:rFonts w:ascii="Times New Roman" w:eastAsiaTheme="minorHAnsi" w:hAnsi="Times New Roman" w:cs="Times New Roman"/>
          <w:kern w:val="0"/>
          <w:szCs w:val="20"/>
        </w:rPr>
        <w:t>Gergel</w:t>
      </w:r>
      <w:r w:rsidR="001D4CB9" w:rsidRPr="00870E68">
        <w:rPr>
          <w:rFonts w:ascii="Times New Roman" w:hAnsi="Times New Roman" w:cs="Times New Roman"/>
          <w:szCs w:val="20"/>
        </w:rPr>
        <w:t>, 2002; Leyer, 2006</w:t>
      </w:r>
      <w:r w:rsidR="002753AE" w:rsidRPr="00870E68">
        <w:rPr>
          <w:rFonts w:ascii="Times New Roman" w:eastAsiaTheme="minorHAnsi" w:hAnsi="Times New Roman" w:cs="Times New Roman"/>
          <w:kern w:val="0"/>
          <w:szCs w:val="20"/>
        </w:rPr>
        <w:t>)</w:t>
      </w:r>
      <w:r w:rsidR="0015789C" w:rsidRPr="00870E68">
        <w:rPr>
          <w:rFonts w:ascii="Times New Roman" w:eastAsiaTheme="minorHAnsi" w:hAnsi="Times New Roman" w:cs="Times New Roman"/>
          <w:kern w:val="0"/>
          <w:szCs w:val="20"/>
        </w:rPr>
        <w:t>.</w:t>
      </w:r>
      <w:r w:rsidR="002753AE" w:rsidRPr="00870E68">
        <w:rPr>
          <w:rFonts w:ascii="Times New Roman" w:eastAsiaTheme="minorHAnsi" w:hAnsi="Times New Roman" w:cs="Times New Roman"/>
          <w:kern w:val="0"/>
          <w:szCs w:val="20"/>
        </w:rPr>
        <w:t xml:space="preserve"> Here, we assess</w:t>
      </w:r>
      <w:r w:rsidR="00D25676" w:rsidRPr="00870E68">
        <w:rPr>
          <w:rFonts w:ascii="Times New Roman" w:eastAsiaTheme="minorHAnsi" w:hAnsi="Times New Roman" w:cs="Times New Roman"/>
          <w:kern w:val="0"/>
          <w:szCs w:val="20"/>
        </w:rPr>
        <w:t>ed</w:t>
      </w:r>
      <w:r w:rsidR="002753AE" w:rsidRPr="00870E68">
        <w:rPr>
          <w:rFonts w:ascii="Times New Roman" w:eastAsiaTheme="minorHAnsi" w:hAnsi="Times New Roman" w:cs="Times New Roman"/>
          <w:kern w:val="0"/>
          <w:szCs w:val="20"/>
        </w:rPr>
        <w:t xml:space="preserve"> the differences in plant community structure between isolated and connected floodplains in South Korea and relate it to a range of environmental factors.</w:t>
      </w:r>
    </w:p>
    <w:p w14:paraId="10ADD2DF" w14:textId="77777777" w:rsidR="00BE2DE5" w:rsidRPr="00870E68" w:rsidRDefault="00BE2DE5" w:rsidP="00222A03">
      <w:pPr>
        <w:widowControl w:val="0"/>
        <w:autoSpaceDE w:val="0"/>
        <w:autoSpaceDN w:val="0"/>
        <w:snapToGrid w:val="0"/>
        <w:ind w:firstLine="567"/>
        <w:textAlignment w:val="baseline"/>
        <w:rPr>
          <w:rFonts w:ascii="Times New Roman" w:eastAsiaTheme="minorHAnsi" w:hAnsi="Times New Roman" w:cs="Times New Roman"/>
          <w:kern w:val="0"/>
          <w:szCs w:val="20"/>
        </w:rPr>
      </w:pPr>
    </w:p>
    <w:p w14:paraId="777F5D05" w14:textId="77777777" w:rsidR="00987F18" w:rsidRPr="00870E68" w:rsidRDefault="000D569F" w:rsidP="0016330E">
      <w:pPr>
        <w:outlineLvl w:val="0"/>
        <w:rPr>
          <w:rFonts w:ascii="Times New Roman" w:eastAsia="HYSinMyeongJo-Medium" w:hAnsi="Times New Roman" w:cs="Times New Roman"/>
          <w:b/>
          <w:kern w:val="0"/>
          <w:szCs w:val="20"/>
        </w:rPr>
      </w:pPr>
      <w:r w:rsidRPr="00870E68">
        <w:rPr>
          <w:rFonts w:ascii="Times New Roman" w:eastAsia="HYSinMyeongJo-Medium" w:hAnsi="Times New Roman" w:cs="Times New Roman"/>
          <w:b/>
          <w:kern w:val="0"/>
          <w:szCs w:val="20"/>
        </w:rPr>
        <w:t>Differences in v</w:t>
      </w:r>
      <w:r w:rsidR="00987F18" w:rsidRPr="00870E68">
        <w:rPr>
          <w:rFonts w:ascii="Times New Roman" w:eastAsia="HYSinMyeongJo-Medium" w:hAnsi="Times New Roman" w:cs="Times New Roman"/>
          <w:b/>
          <w:kern w:val="0"/>
          <w:szCs w:val="20"/>
        </w:rPr>
        <w:t xml:space="preserve">egetation </w:t>
      </w:r>
      <w:r w:rsidR="00550001" w:rsidRPr="00870E68">
        <w:rPr>
          <w:rFonts w:ascii="Times New Roman" w:eastAsia="HYSinMyeongJo-Medium" w:hAnsi="Times New Roman" w:cs="Times New Roman"/>
          <w:b/>
          <w:kern w:val="0"/>
          <w:szCs w:val="20"/>
        </w:rPr>
        <w:t xml:space="preserve">between </w:t>
      </w:r>
      <w:r w:rsidR="00550001" w:rsidRPr="00870E68">
        <w:rPr>
          <w:rFonts w:ascii="Times New Roman" w:eastAsiaTheme="minorHAnsi" w:hAnsi="Times New Roman" w:cs="Times New Roman"/>
          <w:b/>
          <w:szCs w:val="20"/>
        </w:rPr>
        <w:t>hydrologically-connected and isolated floodplains</w:t>
      </w:r>
    </w:p>
    <w:p w14:paraId="6C2088DE" w14:textId="19DB2CB6" w:rsidR="008E5217" w:rsidRPr="00870E68" w:rsidRDefault="002753AE" w:rsidP="003F0E0F">
      <w:pPr>
        <w:rPr>
          <w:rFonts w:ascii="Times New Roman" w:eastAsiaTheme="minorHAnsi" w:hAnsi="Times New Roman" w:cs="Times New Roman"/>
          <w:kern w:val="0"/>
          <w:szCs w:val="20"/>
        </w:rPr>
      </w:pPr>
      <w:r w:rsidRPr="00870E68">
        <w:rPr>
          <w:rFonts w:ascii="Times New Roman" w:eastAsiaTheme="minorHAnsi" w:hAnsi="Times New Roman" w:cs="Times New Roman"/>
          <w:szCs w:val="20"/>
        </w:rPr>
        <w:t xml:space="preserve">A </w:t>
      </w:r>
      <w:r w:rsidR="00D25676" w:rsidRPr="00870E68">
        <w:rPr>
          <w:rFonts w:ascii="Times New Roman" w:eastAsiaTheme="minorHAnsi" w:hAnsi="Times New Roman" w:cs="Times New Roman"/>
          <w:szCs w:val="20"/>
        </w:rPr>
        <w:t xml:space="preserve">major </w:t>
      </w:r>
      <w:r w:rsidR="004A5709" w:rsidRPr="00870E68">
        <w:rPr>
          <w:rFonts w:ascii="Times New Roman" w:eastAsiaTheme="minorHAnsi" w:hAnsi="Times New Roman" w:cs="Times New Roman"/>
          <w:szCs w:val="20"/>
        </w:rPr>
        <w:t>outcome from</w:t>
      </w:r>
      <w:r w:rsidRPr="00870E68">
        <w:rPr>
          <w:rFonts w:ascii="Times New Roman" w:eastAsiaTheme="minorHAnsi" w:hAnsi="Times New Roman" w:cs="Times New Roman"/>
          <w:szCs w:val="20"/>
        </w:rPr>
        <w:t xml:space="preserve"> this study was the identification of ten plant</w:t>
      </w:r>
      <w:r w:rsidR="00BC3CD1" w:rsidRPr="00870E68">
        <w:rPr>
          <w:rFonts w:ascii="Times New Roman" w:eastAsiaTheme="minorHAnsi" w:hAnsi="Times New Roman" w:cs="Times New Roman"/>
          <w:szCs w:val="20"/>
        </w:rPr>
        <w:t xml:space="preserve"> </w:t>
      </w:r>
      <w:r w:rsidR="00EB3D18" w:rsidRPr="00870E68">
        <w:rPr>
          <w:rFonts w:ascii="Times New Roman" w:eastAsiaTheme="minorHAnsi" w:hAnsi="Times New Roman" w:cs="Times New Roman"/>
          <w:szCs w:val="20"/>
        </w:rPr>
        <w:t>community group</w:t>
      </w:r>
      <w:r w:rsidRPr="00870E68">
        <w:rPr>
          <w:rFonts w:ascii="Times New Roman" w:eastAsiaTheme="minorHAnsi" w:hAnsi="Times New Roman" w:cs="Times New Roman"/>
          <w:szCs w:val="20"/>
        </w:rPr>
        <w:t>s. Although six</w:t>
      </w:r>
      <w:r w:rsidR="00BC3CD1" w:rsidRPr="00870E68">
        <w:rPr>
          <w:rFonts w:ascii="Times New Roman" w:eastAsiaTheme="minorHAnsi" w:hAnsi="Times New Roman" w:cs="Times New Roman"/>
          <w:szCs w:val="20"/>
        </w:rPr>
        <w:t xml:space="preserve"> </w:t>
      </w:r>
      <w:r w:rsidR="00EB3D18" w:rsidRPr="00870E68">
        <w:rPr>
          <w:rFonts w:ascii="Times New Roman" w:eastAsiaTheme="minorHAnsi" w:hAnsi="Times New Roman" w:cs="Times New Roman"/>
          <w:szCs w:val="20"/>
        </w:rPr>
        <w:t>community group</w:t>
      </w:r>
      <w:r w:rsidRPr="00870E68">
        <w:rPr>
          <w:rFonts w:ascii="Times New Roman" w:eastAsiaTheme="minorHAnsi" w:hAnsi="Times New Roman" w:cs="Times New Roman"/>
          <w:szCs w:val="20"/>
        </w:rPr>
        <w:t>s were found in both floodplain types, two were restricted to</w:t>
      </w:r>
      <w:r w:rsidR="00D25676" w:rsidRPr="00870E68">
        <w:rPr>
          <w:rFonts w:ascii="Times New Roman" w:eastAsiaTheme="minorHAnsi" w:hAnsi="Times New Roman" w:cs="Times New Roman"/>
          <w:szCs w:val="20"/>
        </w:rPr>
        <w:t xml:space="preserve"> </w:t>
      </w:r>
      <w:r w:rsidRPr="00870E68">
        <w:rPr>
          <w:rFonts w:ascii="Times New Roman" w:eastAsiaTheme="minorHAnsi" w:hAnsi="Times New Roman" w:cs="Times New Roman"/>
          <w:szCs w:val="20"/>
        </w:rPr>
        <w:t xml:space="preserve">CF and </w:t>
      </w:r>
      <w:r w:rsidR="00D25676" w:rsidRPr="00870E68">
        <w:rPr>
          <w:rFonts w:ascii="Times New Roman" w:eastAsiaTheme="minorHAnsi" w:hAnsi="Times New Roman" w:cs="Times New Roman"/>
          <w:szCs w:val="20"/>
        </w:rPr>
        <w:t xml:space="preserve">two to </w:t>
      </w:r>
      <w:r w:rsidRPr="00870E68">
        <w:rPr>
          <w:rFonts w:ascii="Times New Roman" w:eastAsiaTheme="minorHAnsi" w:hAnsi="Times New Roman" w:cs="Times New Roman"/>
          <w:szCs w:val="20"/>
        </w:rPr>
        <w:t>IF.</w:t>
      </w:r>
      <w:r w:rsidR="00BC3CD1" w:rsidRPr="00870E68">
        <w:rPr>
          <w:rFonts w:ascii="Times New Roman" w:eastAsiaTheme="minorHAnsi" w:hAnsi="Times New Roman" w:cs="Times New Roman"/>
          <w:szCs w:val="20"/>
        </w:rPr>
        <w:t xml:space="preserve"> C</w:t>
      </w:r>
      <w:r w:rsidR="00EB3D18" w:rsidRPr="00870E68">
        <w:rPr>
          <w:rFonts w:ascii="Times New Roman" w:eastAsiaTheme="minorHAnsi" w:hAnsi="Times New Roman" w:cs="Times New Roman"/>
          <w:szCs w:val="20"/>
        </w:rPr>
        <w:t>ommunity group</w:t>
      </w:r>
      <w:r w:rsidRPr="00870E68">
        <w:rPr>
          <w:rFonts w:ascii="Times New Roman" w:eastAsiaTheme="minorHAnsi" w:hAnsi="Times New Roman" w:cs="Times New Roman"/>
          <w:szCs w:val="20"/>
        </w:rPr>
        <w:t xml:space="preserve">s </w:t>
      </w:r>
      <w:r w:rsidR="008E5217" w:rsidRPr="00870E68">
        <w:rPr>
          <w:rFonts w:ascii="Times New Roman" w:eastAsiaTheme="minorHAnsi" w:hAnsi="Times New Roman" w:cs="Times New Roman"/>
          <w:szCs w:val="20"/>
        </w:rPr>
        <w:t xml:space="preserve">1 and 2 were </w:t>
      </w:r>
      <w:r w:rsidRPr="00870E68">
        <w:rPr>
          <w:rFonts w:ascii="Times New Roman" w:eastAsiaTheme="minorHAnsi" w:hAnsi="Times New Roman" w:cs="Times New Roman"/>
          <w:szCs w:val="20"/>
        </w:rPr>
        <w:t xml:space="preserve">restricted to the </w:t>
      </w:r>
      <w:r w:rsidR="008E5217" w:rsidRPr="00870E68">
        <w:rPr>
          <w:rFonts w:ascii="Times New Roman" w:eastAsiaTheme="minorHAnsi" w:hAnsi="Times New Roman" w:cs="Times New Roman"/>
          <w:szCs w:val="20"/>
        </w:rPr>
        <w:t>C</w:t>
      </w:r>
      <w:r w:rsidRPr="00870E68">
        <w:rPr>
          <w:rFonts w:ascii="Times New Roman" w:eastAsiaTheme="minorHAnsi" w:hAnsi="Times New Roman" w:cs="Times New Roman"/>
          <w:szCs w:val="20"/>
        </w:rPr>
        <w:t xml:space="preserve">F </w:t>
      </w:r>
      <w:r w:rsidR="00D25676" w:rsidRPr="00870E68">
        <w:rPr>
          <w:rFonts w:ascii="Times New Roman" w:eastAsiaTheme="minorHAnsi" w:hAnsi="Times New Roman" w:cs="Times New Roman"/>
          <w:szCs w:val="20"/>
        </w:rPr>
        <w:t xml:space="preserve">and </w:t>
      </w:r>
      <w:r w:rsidRPr="00870E68">
        <w:rPr>
          <w:rFonts w:ascii="Times New Roman" w:eastAsiaTheme="minorHAnsi" w:hAnsi="Times New Roman" w:cs="Times New Roman"/>
          <w:szCs w:val="20"/>
        </w:rPr>
        <w:t xml:space="preserve">both </w:t>
      </w:r>
      <w:r w:rsidR="00D25676" w:rsidRPr="00870E68">
        <w:rPr>
          <w:rFonts w:ascii="Times New Roman" w:eastAsiaTheme="minorHAnsi" w:hAnsi="Times New Roman" w:cs="Times New Roman"/>
          <w:szCs w:val="20"/>
        </w:rPr>
        <w:t xml:space="preserve">were </w:t>
      </w:r>
      <w:r w:rsidRPr="00870E68">
        <w:rPr>
          <w:rFonts w:ascii="Times New Roman" w:eastAsiaTheme="minorHAnsi" w:hAnsi="Times New Roman" w:cs="Times New Roman"/>
          <w:szCs w:val="20"/>
        </w:rPr>
        <w:t>found at the sand bar at the edge of the water channel</w:t>
      </w:r>
      <w:r w:rsidR="008E5217" w:rsidRPr="00870E68">
        <w:rPr>
          <w:rFonts w:ascii="Times New Roman" w:eastAsiaTheme="minorHAnsi" w:hAnsi="Times New Roman" w:cs="Times New Roman"/>
          <w:szCs w:val="20"/>
        </w:rPr>
        <w:t>.</w:t>
      </w:r>
      <w:r w:rsidR="00BC3CD1" w:rsidRPr="00870E68">
        <w:rPr>
          <w:rFonts w:ascii="Times New Roman" w:eastAsiaTheme="minorHAnsi" w:hAnsi="Times New Roman" w:cs="Times New Roman"/>
          <w:szCs w:val="20"/>
        </w:rPr>
        <w:t xml:space="preserve"> C</w:t>
      </w:r>
      <w:r w:rsidR="00EB3D18" w:rsidRPr="00870E68">
        <w:rPr>
          <w:rFonts w:ascii="Times New Roman" w:eastAsiaTheme="minorHAnsi" w:hAnsi="Times New Roman" w:cs="Times New Roman"/>
          <w:szCs w:val="20"/>
        </w:rPr>
        <w:t>ommunity group</w:t>
      </w:r>
      <w:r w:rsidR="008E5217" w:rsidRPr="00870E68">
        <w:rPr>
          <w:rFonts w:ascii="Times New Roman" w:eastAsiaTheme="minorHAnsi" w:hAnsi="Times New Roman" w:cs="Times New Roman"/>
          <w:szCs w:val="20"/>
        </w:rPr>
        <w:t xml:space="preserve"> 2 was composed mainly of annuals (</w:t>
      </w:r>
      <w:r w:rsidR="008E5217" w:rsidRPr="00870E68">
        <w:rPr>
          <w:rFonts w:ascii="Times New Roman" w:eastAsia="HYSinMyeongJo-Medium" w:hAnsi="Times New Roman" w:cs="Times New Roman"/>
          <w:i/>
          <w:kern w:val="0"/>
          <w:szCs w:val="20"/>
        </w:rPr>
        <w:t>E. crusgalli</w:t>
      </w:r>
      <w:r w:rsidR="008E5217" w:rsidRPr="00870E68">
        <w:rPr>
          <w:rFonts w:ascii="Times New Roman" w:eastAsia="HYSinMyeongJo-Medium" w:hAnsi="Times New Roman" w:cs="Times New Roman"/>
          <w:kern w:val="0"/>
          <w:szCs w:val="20"/>
        </w:rPr>
        <w:t xml:space="preserve"> var. </w:t>
      </w:r>
      <w:r w:rsidR="008E5217" w:rsidRPr="00870E68">
        <w:rPr>
          <w:rFonts w:ascii="Times New Roman" w:eastAsia="HYSinMyeongJo-Medium" w:hAnsi="Times New Roman" w:cs="Times New Roman"/>
          <w:i/>
          <w:kern w:val="0"/>
          <w:szCs w:val="20"/>
        </w:rPr>
        <w:t>oryzicola</w:t>
      </w:r>
      <w:r w:rsidR="008E5217" w:rsidRPr="00870E68">
        <w:rPr>
          <w:rFonts w:ascii="Times New Roman" w:eastAsia="HYSinMyeongJo-Medium" w:hAnsi="Times New Roman" w:cs="Times New Roman"/>
          <w:kern w:val="0"/>
          <w:szCs w:val="20"/>
        </w:rPr>
        <w:t xml:space="preserve">, </w:t>
      </w:r>
      <w:r w:rsidR="008E5217" w:rsidRPr="00870E68">
        <w:rPr>
          <w:rFonts w:ascii="Times New Roman" w:eastAsia="HYSinMyeongJo-Medium" w:hAnsi="Times New Roman" w:cs="Times New Roman"/>
          <w:i/>
          <w:kern w:val="0"/>
          <w:szCs w:val="20"/>
        </w:rPr>
        <w:t>E. crus-galli</w:t>
      </w:r>
      <w:r w:rsidR="008E5217" w:rsidRPr="00870E68">
        <w:rPr>
          <w:rFonts w:ascii="Times New Roman" w:eastAsia="HYSinMyeongJo-Medium" w:hAnsi="Times New Roman" w:cs="Times New Roman"/>
          <w:kern w:val="0"/>
          <w:szCs w:val="20"/>
        </w:rPr>
        <w:t xml:space="preserve"> and </w:t>
      </w:r>
      <w:r w:rsidR="008E5217" w:rsidRPr="00870E68">
        <w:rPr>
          <w:rFonts w:ascii="Times New Roman" w:eastAsia="HYSinMyeongJo-Medium" w:hAnsi="Times New Roman" w:cs="Times New Roman"/>
          <w:i/>
          <w:kern w:val="0"/>
          <w:szCs w:val="20"/>
        </w:rPr>
        <w:t>P. nodosa</w:t>
      </w:r>
      <w:r w:rsidR="008E5217" w:rsidRPr="00870E68">
        <w:rPr>
          <w:rFonts w:ascii="Times New Roman" w:eastAsia="HYSinMyeongJo-Medium" w:hAnsi="Times New Roman" w:cs="Times New Roman"/>
          <w:kern w:val="0"/>
          <w:szCs w:val="20"/>
        </w:rPr>
        <w:t>) at</w:t>
      </w:r>
      <w:r w:rsidR="008E5217" w:rsidRPr="00870E68">
        <w:rPr>
          <w:rFonts w:ascii="Times New Roman" w:eastAsiaTheme="minorHAnsi" w:hAnsi="Times New Roman" w:cs="Times New Roman"/>
          <w:szCs w:val="20"/>
        </w:rPr>
        <w:t xml:space="preserve"> low cover; these species germinate quickly after flooding and complete their life-history (Cho &amp; Cho, 2005). Several annual alien species (</w:t>
      </w:r>
      <w:r w:rsidR="008E5217" w:rsidRPr="00870E68">
        <w:rPr>
          <w:rFonts w:ascii="Times New Roman" w:eastAsiaTheme="minorHAnsi" w:hAnsi="Times New Roman" w:cs="Times New Roman"/>
          <w:i/>
          <w:szCs w:val="20"/>
        </w:rPr>
        <w:t>Ambrosia trifida</w:t>
      </w:r>
      <w:r w:rsidR="008E5217" w:rsidRPr="00870E68">
        <w:t xml:space="preserve"> </w:t>
      </w:r>
      <w:r w:rsidR="008E5217" w:rsidRPr="00870E68">
        <w:rPr>
          <w:rFonts w:ascii="Times New Roman" w:eastAsiaTheme="minorHAnsi" w:hAnsi="Times New Roman" w:cs="Times New Roman"/>
          <w:szCs w:val="20"/>
        </w:rPr>
        <w:t xml:space="preserve">L., </w:t>
      </w:r>
      <w:r w:rsidR="008E5217" w:rsidRPr="00870E68">
        <w:rPr>
          <w:rFonts w:ascii="Times New Roman" w:eastAsiaTheme="minorHAnsi" w:hAnsi="Times New Roman" w:cs="Times New Roman"/>
          <w:i/>
          <w:szCs w:val="20"/>
        </w:rPr>
        <w:t xml:space="preserve">Panicum dichotomiflorum </w:t>
      </w:r>
      <w:r w:rsidR="008E5217" w:rsidRPr="00870E68">
        <w:rPr>
          <w:rFonts w:ascii="Times New Roman" w:eastAsiaTheme="minorHAnsi" w:hAnsi="Times New Roman" w:cs="Times New Roman"/>
          <w:szCs w:val="20"/>
        </w:rPr>
        <w:t>Michx</w:t>
      </w:r>
      <w:r w:rsidR="008E5217" w:rsidRPr="00870E68">
        <w:rPr>
          <w:rFonts w:ascii="Times New Roman" w:eastAsiaTheme="minorHAnsi" w:hAnsi="Times New Roman" w:cs="Times New Roman"/>
          <w:i/>
          <w:szCs w:val="20"/>
        </w:rPr>
        <w:t>.</w:t>
      </w:r>
      <w:r w:rsidR="008E5217" w:rsidRPr="00870E68">
        <w:rPr>
          <w:rFonts w:ascii="Times New Roman" w:eastAsiaTheme="minorHAnsi" w:hAnsi="Times New Roman" w:cs="Times New Roman"/>
          <w:szCs w:val="20"/>
        </w:rPr>
        <w:t xml:space="preserve">) and the ruderal </w:t>
      </w:r>
      <w:r w:rsidR="008E5217" w:rsidRPr="00870E68">
        <w:rPr>
          <w:rFonts w:ascii="Times New Roman" w:eastAsiaTheme="minorHAnsi" w:hAnsi="Times New Roman" w:cs="Times New Roman"/>
          <w:i/>
          <w:szCs w:val="20"/>
        </w:rPr>
        <w:t>A. princeps</w:t>
      </w:r>
      <w:r w:rsidR="008E5217" w:rsidRPr="00870E68">
        <w:rPr>
          <w:rFonts w:ascii="Times New Roman" w:eastAsiaTheme="minorHAnsi" w:hAnsi="Times New Roman" w:cs="Times New Roman"/>
          <w:szCs w:val="20"/>
        </w:rPr>
        <w:t xml:space="preserve"> were found occasionally in this</w:t>
      </w:r>
      <w:r w:rsidR="00BC3CD1" w:rsidRPr="00870E68">
        <w:rPr>
          <w:rFonts w:ascii="Times New Roman" w:eastAsiaTheme="minorHAnsi" w:hAnsi="Times New Roman" w:cs="Times New Roman"/>
          <w:szCs w:val="20"/>
        </w:rPr>
        <w:t xml:space="preserve"> </w:t>
      </w:r>
      <w:r w:rsidR="00EB3D18" w:rsidRPr="00870E68">
        <w:rPr>
          <w:rFonts w:ascii="Times New Roman" w:eastAsiaTheme="minorHAnsi" w:hAnsi="Times New Roman" w:cs="Times New Roman"/>
          <w:szCs w:val="20"/>
        </w:rPr>
        <w:t>community group</w:t>
      </w:r>
      <w:r w:rsidR="008E5217" w:rsidRPr="00870E68">
        <w:rPr>
          <w:rFonts w:ascii="Times New Roman" w:eastAsiaTheme="minorHAnsi" w:hAnsi="Times New Roman" w:cs="Times New Roman"/>
          <w:szCs w:val="20"/>
        </w:rPr>
        <w:t>.</w:t>
      </w:r>
      <w:r w:rsidR="00BC3CD1" w:rsidRPr="00870E68">
        <w:rPr>
          <w:rFonts w:ascii="Times New Roman" w:eastAsiaTheme="minorHAnsi" w:hAnsi="Times New Roman" w:cs="Times New Roman"/>
          <w:szCs w:val="20"/>
        </w:rPr>
        <w:t xml:space="preserve"> C</w:t>
      </w:r>
      <w:r w:rsidR="00EB3D18" w:rsidRPr="00870E68">
        <w:rPr>
          <w:rFonts w:ascii="Times New Roman" w:eastAsiaTheme="minorHAnsi" w:hAnsi="Times New Roman" w:cs="Times New Roman"/>
          <w:szCs w:val="20"/>
        </w:rPr>
        <w:t>ommunity group</w:t>
      </w:r>
      <w:r w:rsidR="008E5217" w:rsidRPr="00870E68">
        <w:rPr>
          <w:rFonts w:ascii="Times New Roman" w:eastAsiaTheme="minorHAnsi" w:hAnsi="Times New Roman" w:cs="Times New Roman"/>
          <w:szCs w:val="20"/>
        </w:rPr>
        <w:t xml:space="preserve"> 1, dominated by </w:t>
      </w:r>
      <w:r w:rsidR="008E5217" w:rsidRPr="00870E68">
        <w:rPr>
          <w:rFonts w:ascii="Times New Roman" w:eastAsiaTheme="minorHAnsi" w:hAnsi="Times New Roman" w:cs="Times New Roman"/>
          <w:i/>
          <w:szCs w:val="20"/>
        </w:rPr>
        <w:t xml:space="preserve">P. japonica </w:t>
      </w:r>
      <w:r w:rsidR="008E5217" w:rsidRPr="00870E68">
        <w:rPr>
          <w:rFonts w:ascii="Times New Roman" w:eastAsiaTheme="minorHAnsi" w:hAnsi="Times New Roman" w:cs="Times New Roman"/>
          <w:szCs w:val="20"/>
        </w:rPr>
        <w:t>is composed mainly of perennials and can be considered the second pioneer stage (Lee et al., 2009).</w:t>
      </w:r>
      <w:r w:rsidR="00BC3CD1" w:rsidRPr="00870E68">
        <w:rPr>
          <w:rFonts w:ascii="Times New Roman" w:eastAsiaTheme="minorHAnsi" w:hAnsi="Times New Roman" w:cs="Times New Roman"/>
          <w:szCs w:val="20"/>
        </w:rPr>
        <w:t xml:space="preserve"> C</w:t>
      </w:r>
      <w:r w:rsidR="00EB3D18" w:rsidRPr="00870E68">
        <w:rPr>
          <w:rFonts w:ascii="Times New Roman" w:eastAsiaTheme="minorHAnsi" w:hAnsi="Times New Roman" w:cs="Times New Roman"/>
          <w:szCs w:val="20"/>
        </w:rPr>
        <w:t>ommunity group</w:t>
      </w:r>
      <w:r w:rsidR="008E5217" w:rsidRPr="00870E68">
        <w:rPr>
          <w:rFonts w:ascii="Times New Roman" w:eastAsiaTheme="minorHAnsi" w:hAnsi="Times New Roman" w:cs="Times New Roman"/>
          <w:szCs w:val="20"/>
        </w:rPr>
        <w:t>s</w:t>
      </w:r>
      <w:r w:rsidR="008E5217" w:rsidRPr="00870E68">
        <w:rPr>
          <w:rFonts w:ascii="Times New Roman" w:eastAsia="HYSinMyeongJo-Medium" w:hAnsi="Times New Roman" w:cs="Times New Roman"/>
          <w:kern w:val="0"/>
          <w:szCs w:val="20"/>
        </w:rPr>
        <w:t xml:space="preserve"> 9 and 10, dominated by emergent</w:t>
      </w:r>
      <w:r w:rsidR="003F0E0F" w:rsidRPr="00870E68">
        <w:rPr>
          <w:rFonts w:ascii="Times New Roman" w:eastAsia="HYSinMyeongJo-Medium" w:hAnsi="Times New Roman" w:cs="Times New Roman" w:hint="eastAsia"/>
          <w:kern w:val="0"/>
          <w:szCs w:val="20"/>
        </w:rPr>
        <w:t xml:space="preserve"> macrophyte</w:t>
      </w:r>
      <w:r w:rsidR="004A5709" w:rsidRPr="00870E68">
        <w:rPr>
          <w:rFonts w:ascii="Times New Roman" w:eastAsia="HYSinMyeongJo-Medium" w:hAnsi="Times New Roman" w:cs="Times New Roman"/>
          <w:kern w:val="0"/>
          <w:szCs w:val="20"/>
        </w:rPr>
        <w:t>s</w:t>
      </w:r>
      <w:r w:rsidR="008E5217" w:rsidRPr="00870E68">
        <w:rPr>
          <w:rFonts w:ascii="Times New Roman" w:eastAsia="HYSinMyeongJo-Medium" w:hAnsi="Times New Roman" w:cs="Times New Roman"/>
          <w:kern w:val="0"/>
          <w:szCs w:val="20"/>
        </w:rPr>
        <w:t xml:space="preserve"> (</w:t>
      </w:r>
      <w:r w:rsidR="008E5217" w:rsidRPr="00870E68">
        <w:rPr>
          <w:rFonts w:ascii="Times New Roman" w:eastAsia="Batang" w:hAnsi="Times New Roman" w:cs="Times New Roman"/>
          <w:i/>
          <w:kern w:val="0"/>
          <w:szCs w:val="20"/>
        </w:rPr>
        <w:t>Z. latifolia</w:t>
      </w:r>
      <w:r w:rsidR="008E5217" w:rsidRPr="00870E68">
        <w:rPr>
          <w:rFonts w:ascii="Times New Roman" w:eastAsia="HYSinMyeongJo-Medium" w:hAnsi="Times New Roman" w:cs="Times New Roman"/>
          <w:kern w:val="0"/>
          <w:szCs w:val="20"/>
        </w:rPr>
        <w:t>,</w:t>
      </w:r>
      <w:r w:rsidR="008E5217" w:rsidRPr="00870E68">
        <w:rPr>
          <w:rFonts w:ascii="Times New Roman" w:eastAsia="HYSinMyeongJo-Medium" w:hAnsi="Times New Roman" w:cs="Times New Roman"/>
          <w:i/>
          <w:kern w:val="0"/>
          <w:szCs w:val="20"/>
        </w:rPr>
        <w:t xml:space="preserve"> A. orientale</w:t>
      </w:r>
      <w:r w:rsidR="008E5217" w:rsidRPr="00870E68">
        <w:rPr>
          <w:rFonts w:ascii="Times New Roman" w:eastAsia="HYSinMyeongJo-Medium" w:hAnsi="Times New Roman" w:cs="Times New Roman"/>
          <w:kern w:val="0"/>
          <w:szCs w:val="20"/>
        </w:rPr>
        <w:t>) and submerged macrophytes</w:t>
      </w:r>
      <w:r w:rsidR="008E5217" w:rsidRPr="00870E68">
        <w:rPr>
          <w:rFonts w:ascii="Times New Roman" w:eastAsia="HYSinMyeongJo-Medium" w:hAnsi="Times New Roman" w:cs="Times New Roman"/>
          <w:i/>
          <w:kern w:val="0"/>
          <w:szCs w:val="20"/>
        </w:rPr>
        <w:t xml:space="preserve"> </w:t>
      </w:r>
      <w:r w:rsidR="008E5217" w:rsidRPr="00870E68">
        <w:rPr>
          <w:rFonts w:ascii="Times New Roman" w:eastAsia="HYSinMyeongJo-Medium" w:hAnsi="Times New Roman" w:cs="Times New Roman"/>
          <w:kern w:val="0"/>
          <w:szCs w:val="20"/>
        </w:rPr>
        <w:t>(</w:t>
      </w:r>
      <w:r w:rsidR="008E5217" w:rsidRPr="00870E68">
        <w:rPr>
          <w:rFonts w:ascii="Times New Roman" w:eastAsia="HYSinMyeongJo-Medium" w:hAnsi="Times New Roman" w:cs="Times New Roman"/>
          <w:i/>
          <w:kern w:val="0"/>
          <w:szCs w:val="20"/>
        </w:rPr>
        <w:t>P. crispus</w:t>
      </w:r>
      <w:r w:rsidR="008E5217" w:rsidRPr="00870E68">
        <w:rPr>
          <w:rFonts w:ascii="Times New Roman" w:eastAsia="HYSinMyeongJo-Medium" w:hAnsi="Times New Roman" w:cs="Times New Roman"/>
          <w:kern w:val="0"/>
          <w:szCs w:val="20"/>
        </w:rPr>
        <w:t xml:space="preserve">, </w:t>
      </w:r>
      <w:r w:rsidR="008E5217" w:rsidRPr="00870E68">
        <w:rPr>
          <w:rFonts w:ascii="Times New Roman" w:eastAsia="HYSinMyeongJo-Medium" w:hAnsi="Times New Roman" w:cs="Times New Roman"/>
          <w:i/>
          <w:kern w:val="0"/>
          <w:szCs w:val="20"/>
        </w:rPr>
        <w:t>H. verticillata</w:t>
      </w:r>
      <w:r w:rsidR="008E5217" w:rsidRPr="00870E68">
        <w:rPr>
          <w:rFonts w:ascii="Times New Roman" w:eastAsia="HYSinMyeongJo-Medium" w:hAnsi="Times New Roman" w:cs="Times New Roman"/>
          <w:kern w:val="0"/>
          <w:szCs w:val="20"/>
        </w:rPr>
        <w:t xml:space="preserve">) were only found only in the IF, where the frequency and magnitude of flooding was low and stable, </w:t>
      </w:r>
      <w:r w:rsidR="00D25676" w:rsidRPr="00870E68">
        <w:rPr>
          <w:rFonts w:ascii="Times New Roman" w:eastAsia="HYSinMyeongJo-Medium" w:hAnsi="Times New Roman" w:cs="Times New Roman"/>
          <w:kern w:val="0"/>
          <w:szCs w:val="20"/>
        </w:rPr>
        <w:t xml:space="preserve">with </w:t>
      </w:r>
      <w:r w:rsidR="008E5217" w:rsidRPr="00870E68">
        <w:rPr>
          <w:rFonts w:ascii="Times New Roman" w:eastAsia="HYSinMyeongJo-Medium" w:hAnsi="Times New Roman" w:cs="Times New Roman"/>
          <w:kern w:val="0"/>
          <w:szCs w:val="20"/>
        </w:rPr>
        <w:t xml:space="preserve">stagnant waterbodies present. The </w:t>
      </w:r>
      <w:r w:rsidR="00595521" w:rsidRPr="00870E68">
        <w:rPr>
          <w:rFonts w:ascii="Times New Roman" w:eastAsiaTheme="minorHAnsi" w:hAnsi="Times New Roman" w:cs="Times New Roman"/>
          <w:szCs w:val="20"/>
        </w:rPr>
        <w:t>other</w:t>
      </w:r>
      <w:r w:rsidR="00BC3CD1" w:rsidRPr="00870E68">
        <w:rPr>
          <w:rFonts w:ascii="Times New Roman" w:eastAsiaTheme="minorHAnsi" w:hAnsi="Times New Roman" w:cs="Times New Roman"/>
          <w:szCs w:val="20"/>
        </w:rPr>
        <w:t xml:space="preserve"> </w:t>
      </w:r>
      <w:r w:rsidR="00EB3D18" w:rsidRPr="00870E68">
        <w:rPr>
          <w:rFonts w:ascii="Times New Roman" w:eastAsiaTheme="minorHAnsi" w:hAnsi="Times New Roman" w:cs="Times New Roman"/>
          <w:szCs w:val="20"/>
        </w:rPr>
        <w:t>community group</w:t>
      </w:r>
      <w:r w:rsidR="00595521" w:rsidRPr="00870E68">
        <w:rPr>
          <w:rFonts w:ascii="Times New Roman" w:eastAsiaTheme="minorHAnsi" w:hAnsi="Times New Roman" w:cs="Times New Roman"/>
          <w:szCs w:val="20"/>
        </w:rPr>
        <w:t>s represent a successional sequence to the levee where</w:t>
      </w:r>
      <w:r w:rsidR="00BC3CD1" w:rsidRPr="00870E68">
        <w:rPr>
          <w:rFonts w:ascii="Times New Roman" w:eastAsiaTheme="minorHAnsi" w:hAnsi="Times New Roman" w:cs="Times New Roman"/>
          <w:szCs w:val="20"/>
        </w:rPr>
        <w:t xml:space="preserve"> </w:t>
      </w:r>
      <w:r w:rsidR="00EB3D18" w:rsidRPr="00870E68">
        <w:rPr>
          <w:rFonts w:ascii="Times New Roman" w:eastAsiaTheme="minorHAnsi" w:hAnsi="Times New Roman" w:cs="Times New Roman"/>
          <w:szCs w:val="20"/>
        </w:rPr>
        <w:t>community group</w:t>
      </w:r>
      <w:r w:rsidR="008E5217" w:rsidRPr="00870E68">
        <w:rPr>
          <w:rFonts w:ascii="Times New Roman" w:eastAsiaTheme="minorHAnsi" w:hAnsi="Times New Roman" w:cs="Times New Roman"/>
          <w:szCs w:val="20"/>
        </w:rPr>
        <w:t>s</w:t>
      </w:r>
      <w:r w:rsidR="00595521" w:rsidRPr="00870E68">
        <w:rPr>
          <w:rFonts w:ascii="Times New Roman" w:eastAsiaTheme="minorHAnsi" w:hAnsi="Times New Roman" w:cs="Times New Roman"/>
          <w:szCs w:val="20"/>
        </w:rPr>
        <w:t xml:space="preserve"> 5</w:t>
      </w:r>
      <w:r w:rsidR="008E5217" w:rsidRPr="00870E68">
        <w:rPr>
          <w:rFonts w:ascii="Times New Roman" w:eastAsiaTheme="minorHAnsi" w:hAnsi="Times New Roman" w:cs="Times New Roman"/>
          <w:szCs w:val="20"/>
        </w:rPr>
        <w:t xml:space="preserve"> and 6</w:t>
      </w:r>
      <w:r w:rsidR="00595521" w:rsidRPr="00870E68">
        <w:rPr>
          <w:rFonts w:ascii="Times New Roman" w:eastAsiaTheme="minorHAnsi" w:hAnsi="Times New Roman" w:cs="Times New Roman"/>
          <w:szCs w:val="20"/>
        </w:rPr>
        <w:t>, dominated by</w:t>
      </w:r>
      <w:r w:rsidR="008C1858" w:rsidRPr="00870E68">
        <w:rPr>
          <w:rFonts w:ascii="Times New Roman" w:eastAsiaTheme="minorHAnsi" w:hAnsi="Times New Roman" w:cs="Times New Roman"/>
          <w:szCs w:val="20"/>
        </w:rPr>
        <w:t xml:space="preserve"> </w:t>
      </w:r>
      <w:r w:rsidR="009461AF" w:rsidRPr="00870E68">
        <w:rPr>
          <w:rFonts w:ascii="Times New Roman" w:eastAsiaTheme="minorHAnsi" w:hAnsi="Times New Roman" w:cs="Times New Roman"/>
          <w:i/>
          <w:szCs w:val="20"/>
        </w:rPr>
        <w:t>M</w:t>
      </w:r>
      <w:r w:rsidR="009461AF" w:rsidRPr="00870E68">
        <w:rPr>
          <w:rFonts w:ascii="Times New Roman" w:eastAsiaTheme="minorHAnsi" w:hAnsi="Times New Roman" w:cs="Times New Roman"/>
          <w:szCs w:val="20"/>
        </w:rPr>
        <w:t xml:space="preserve">. </w:t>
      </w:r>
      <w:r w:rsidR="009461AF" w:rsidRPr="00870E68">
        <w:rPr>
          <w:rFonts w:ascii="Times New Roman" w:eastAsia="HYSinMyeongJo-Medium" w:hAnsi="Times New Roman" w:cs="Times New Roman"/>
          <w:i/>
          <w:kern w:val="0"/>
          <w:szCs w:val="20"/>
        </w:rPr>
        <w:t>sacchariflorus</w:t>
      </w:r>
      <w:r w:rsidR="008E5217" w:rsidRPr="00870E68">
        <w:rPr>
          <w:rFonts w:ascii="Times New Roman" w:eastAsia="HYSinMyeongJo-Medium" w:hAnsi="Times New Roman" w:cs="Times New Roman"/>
          <w:i/>
          <w:kern w:val="0"/>
          <w:szCs w:val="20"/>
        </w:rPr>
        <w:t xml:space="preserve"> </w:t>
      </w:r>
      <w:r w:rsidR="008E5217" w:rsidRPr="00870E68">
        <w:rPr>
          <w:rFonts w:ascii="Times New Roman" w:eastAsia="HYSinMyeongJo-Medium" w:hAnsi="Times New Roman" w:cs="Times New Roman"/>
          <w:kern w:val="0"/>
          <w:szCs w:val="20"/>
        </w:rPr>
        <w:t>and</w:t>
      </w:r>
      <w:r w:rsidR="008E5217" w:rsidRPr="00870E68">
        <w:rPr>
          <w:rFonts w:ascii="Times New Roman" w:eastAsia="HYSinMyeongJo-Medium" w:hAnsi="Times New Roman" w:cs="Times New Roman"/>
          <w:i/>
          <w:kern w:val="0"/>
          <w:szCs w:val="20"/>
        </w:rPr>
        <w:t xml:space="preserve"> Salix </w:t>
      </w:r>
      <w:r w:rsidR="009A01DF" w:rsidRPr="00870E68">
        <w:rPr>
          <w:rFonts w:ascii="Times New Roman" w:eastAsia="HYSinMyeongJo-Medium" w:hAnsi="Times New Roman" w:cs="Times New Roman"/>
          <w:i/>
          <w:kern w:val="0"/>
          <w:szCs w:val="20"/>
        </w:rPr>
        <w:t>k</w:t>
      </w:r>
      <w:r w:rsidR="008E5217" w:rsidRPr="00870E68">
        <w:rPr>
          <w:rFonts w:ascii="Times New Roman" w:eastAsia="HYSinMyeongJo-Medium" w:hAnsi="Times New Roman" w:cs="Times New Roman"/>
          <w:i/>
          <w:kern w:val="0"/>
          <w:szCs w:val="20"/>
        </w:rPr>
        <w:t>oreensis/P. australis</w:t>
      </w:r>
      <w:r w:rsidR="008E5217" w:rsidRPr="00870E68">
        <w:rPr>
          <w:rFonts w:ascii="Times New Roman" w:eastAsia="HYSinMyeongJo-Medium" w:hAnsi="Times New Roman" w:cs="Times New Roman"/>
          <w:kern w:val="0"/>
          <w:szCs w:val="20"/>
        </w:rPr>
        <w:t xml:space="preserve"> were present respectively; the latter </w:t>
      </w:r>
      <w:r w:rsidR="009A01DF" w:rsidRPr="00870E68">
        <w:rPr>
          <w:rFonts w:ascii="Times New Roman" w:eastAsia="HYSinMyeongJo-Medium" w:hAnsi="Times New Roman" w:cs="Times New Roman"/>
          <w:kern w:val="0"/>
          <w:szCs w:val="20"/>
        </w:rPr>
        <w:t xml:space="preserve">where </w:t>
      </w:r>
      <w:r w:rsidR="008E5217" w:rsidRPr="00870E68">
        <w:rPr>
          <w:rFonts w:ascii="Times New Roman" w:eastAsia="HYSinMyeongJo-Medium" w:hAnsi="Times New Roman" w:cs="Times New Roman"/>
          <w:kern w:val="0"/>
          <w:szCs w:val="20"/>
        </w:rPr>
        <w:t>flood disturbance was minima</w:t>
      </w:r>
      <w:r w:rsidR="00D25676" w:rsidRPr="00870E68">
        <w:rPr>
          <w:rFonts w:ascii="Times New Roman" w:eastAsia="HYSinMyeongJo-Medium" w:hAnsi="Times New Roman" w:cs="Times New Roman"/>
          <w:kern w:val="0"/>
          <w:szCs w:val="20"/>
        </w:rPr>
        <w:t>l</w:t>
      </w:r>
      <w:r w:rsidR="008E5217" w:rsidRPr="00870E68">
        <w:rPr>
          <w:rFonts w:ascii="Times New Roman" w:eastAsia="HYSinMyeongJo-Medium" w:hAnsi="Times New Roman" w:cs="Times New Roman"/>
          <w:kern w:val="0"/>
          <w:szCs w:val="20"/>
        </w:rPr>
        <w:t xml:space="preserve"> (mainly IF, and occasionally in CF)</w:t>
      </w:r>
      <w:r w:rsidR="009A01DF" w:rsidRPr="00870E68">
        <w:rPr>
          <w:rFonts w:ascii="Times New Roman" w:eastAsia="HYSinMyeongJo-Medium" w:hAnsi="Times New Roman" w:cs="Times New Roman"/>
          <w:kern w:val="0"/>
          <w:szCs w:val="20"/>
        </w:rPr>
        <w:t xml:space="preserve"> </w:t>
      </w:r>
      <w:r w:rsidR="007E108A" w:rsidRPr="00870E68">
        <w:rPr>
          <w:rFonts w:ascii="Times New Roman" w:eastAsiaTheme="minorHAnsi" w:hAnsi="Times New Roman" w:cs="Times New Roman"/>
          <w:szCs w:val="20"/>
        </w:rPr>
        <w:t xml:space="preserve">(Lee et </w:t>
      </w:r>
      <w:r w:rsidR="007E108A" w:rsidRPr="00870E68">
        <w:rPr>
          <w:rFonts w:ascii="Times New Roman" w:eastAsiaTheme="minorHAnsi" w:hAnsi="Times New Roman" w:cs="Times New Roman"/>
          <w:szCs w:val="20"/>
        </w:rPr>
        <w:lastRenderedPageBreak/>
        <w:t>al</w:t>
      </w:r>
      <w:r w:rsidR="00866606" w:rsidRPr="00870E68">
        <w:rPr>
          <w:rFonts w:ascii="Times New Roman" w:eastAsiaTheme="minorHAnsi" w:hAnsi="Times New Roman" w:cs="Times New Roman"/>
          <w:szCs w:val="20"/>
        </w:rPr>
        <w:t>.,</w:t>
      </w:r>
      <w:r w:rsidR="007E108A" w:rsidRPr="00870E68">
        <w:rPr>
          <w:rFonts w:ascii="Times New Roman" w:eastAsiaTheme="minorHAnsi" w:hAnsi="Times New Roman" w:cs="Times New Roman"/>
          <w:szCs w:val="20"/>
        </w:rPr>
        <w:t xml:space="preserve"> 2009)</w:t>
      </w:r>
      <w:r w:rsidR="00D6060D" w:rsidRPr="00870E68">
        <w:rPr>
          <w:rFonts w:ascii="Times New Roman" w:eastAsiaTheme="minorHAnsi" w:hAnsi="Times New Roman" w:cs="Times New Roman"/>
          <w:szCs w:val="20"/>
        </w:rPr>
        <w:t xml:space="preserve">. </w:t>
      </w:r>
      <w:r w:rsidR="008145A5" w:rsidRPr="00870E68">
        <w:rPr>
          <w:rFonts w:ascii="Times New Roman" w:eastAsiaTheme="minorHAnsi" w:hAnsi="Times New Roman" w:cs="Times New Roman" w:hint="eastAsia"/>
          <w:kern w:val="0"/>
          <w:szCs w:val="20"/>
        </w:rPr>
        <w:t xml:space="preserve">Analysis of species traits confirmed that the </w:t>
      </w:r>
      <w:r w:rsidR="008145A5" w:rsidRPr="00870E68">
        <w:rPr>
          <w:rFonts w:ascii="Times New Roman" w:eastAsiaTheme="minorHAnsi" w:hAnsi="Times New Roman" w:cs="Times New Roman"/>
          <w:kern w:val="0"/>
          <w:szCs w:val="20"/>
        </w:rPr>
        <w:t xml:space="preserve">life longevity, life </w:t>
      </w:r>
      <w:r w:rsidR="008145A5" w:rsidRPr="00870E68">
        <w:rPr>
          <w:rFonts w:ascii="Times New Roman" w:eastAsiaTheme="minorHAnsi" w:hAnsi="Times New Roman" w:cs="Times New Roman" w:hint="eastAsia"/>
          <w:kern w:val="0"/>
          <w:szCs w:val="20"/>
        </w:rPr>
        <w:t xml:space="preserve">cycle </w:t>
      </w:r>
      <w:r w:rsidR="008145A5" w:rsidRPr="00870E68">
        <w:rPr>
          <w:rFonts w:ascii="Times New Roman" w:eastAsiaTheme="minorHAnsi" w:hAnsi="Times New Roman" w:cs="Times New Roman"/>
          <w:kern w:val="0"/>
          <w:szCs w:val="20"/>
        </w:rPr>
        <w:t xml:space="preserve">and </w:t>
      </w:r>
      <w:r w:rsidR="008145A5" w:rsidRPr="00870E68">
        <w:rPr>
          <w:rFonts w:ascii="Times New Roman" w:eastAsiaTheme="minorHAnsi" w:hAnsi="Times New Roman" w:cs="Times New Roman" w:hint="eastAsia"/>
          <w:kern w:val="0"/>
          <w:szCs w:val="20"/>
        </w:rPr>
        <w:t xml:space="preserve">growth habit of </w:t>
      </w:r>
      <w:r w:rsidR="008145A5" w:rsidRPr="00870E68">
        <w:rPr>
          <w:rFonts w:ascii="Times New Roman" w:eastAsiaTheme="minorHAnsi" w:hAnsi="Times New Roman" w:cs="Times New Roman"/>
          <w:kern w:val="0"/>
          <w:szCs w:val="20"/>
        </w:rPr>
        <w:t>species</w:t>
      </w:r>
      <w:r w:rsidR="008145A5" w:rsidRPr="00870E68">
        <w:rPr>
          <w:rFonts w:ascii="Times New Roman" w:eastAsiaTheme="minorHAnsi" w:hAnsi="Times New Roman" w:cs="Times New Roman" w:hint="eastAsia"/>
          <w:kern w:val="0"/>
          <w:szCs w:val="20"/>
        </w:rPr>
        <w:t xml:space="preserve"> </w:t>
      </w:r>
      <w:r w:rsidR="008145A5" w:rsidRPr="00870E68">
        <w:rPr>
          <w:rFonts w:ascii="Times New Roman" w:eastAsiaTheme="minorHAnsi" w:hAnsi="Times New Roman" w:cs="Times New Roman"/>
          <w:kern w:val="0"/>
          <w:szCs w:val="20"/>
        </w:rPr>
        <w:t>changed</w:t>
      </w:r>
      <w:r w:rsidR="008145A5" w:rsidRPr="00870E68">
        <w:rPr>
          <w:rFonts w:ascii="Times New Roman" w:eastAsiaTheme="minorHAnsi" w:hAnsi="Times New Roman" w:cs="Times New Roman" w:hint="eastAsia"/>
          <w:kern w:val="0"/>
          <w:szCs w:val="20"/>
        </w:rPr>
        <w:t xml:space="preserve"> from </w:t>
      </w:r>
      <w:r w:rsidR="008145A5" w:rsidRPr="00870E68">
        <w:rPr>
          <w:rFonts w:ascii="Times New Roman" w:eastAsiaTheme="minorHAnsi" w:hAnsi="Times New Roman" w:cs="Times New Roman"/>
          <w:kern w:val="0"/>
          <w:szCs w:val="20"/>
        </w:rPr>
        <w:t>annual</w:t>
      </w:r>
      <w:r w:rsidR="008145A5" w:rsidRPr="00870E68">
        <w:rPr>
          <w:rFonts w:ascii="Times New Roman" w:eastAsiaTheme="minorHAnsi" w:hAnsi="Times New Roman" w:cs="Times New Roman" w:hint="eastAsia"/>
          <w:kern w:val="0"/>
          <w:szCs w:val="20"/>
        </w:rPr>
        <w:t xml:space="preserve"> herbs</w:t>
      </w:r>
      <w:r w:rsidR="008145A5" w:rsidRPr="00870E68">
        <w:rPr>
          <w:rFonts w:ascii="Times New Roman" w:eastAsiaTheme="minorHAnsi" w:hAnsi="Times New Roman" w:cs="Times New Roman"/>
          <w:kern w:val="0"/>
          <w:szCs w:val="20"/>
        </w:rPr>
        <w:t xml:space="preserve"> that </w:t>
      </w:r>
      <w:r w:rsidR="008145A5" w:rsidRPr="00870E68">
        <w:rPr>
          <w:rFonts w:ascii="Times New Roman" w:eastAsiaTheme="minorHAnsi" w:hAnsi="Times New Roman" w:cs="Times New Roman" w:hint="eastAsia"/>
          <w:kern w:val="0"/>
          <w:szCs w:val="20"/>
        </w:rPr>
        <w:t>tolerate flood</w:t>
      </w:r>
      <w:r w:rsidR="008145A5" w:rsidRPr="00870E68">
        <w:rPr>
          <w:rFonts w:ascii="Times New Roman" w:eastAsiaTheme="minorHAnsi" w:hAnsi="Times New Roman" w:cs="Times New Roman"/>
          <w:kern w:val="0"/>
          <w:szCs w:val="20"/>
        </w:rPr>
        <w:t xml:space="preserve">ing in the </w:t>
      </w:r>
      <w:r w:rsidR="008145A5" w:rsidRPr="00870E68">
        <w:rPr>
          <w:rFonts w:ascii="Times New Roman" w:eastAsiaTheme="minorHAnsi" w:hAnsi="Times New Roman" w:cs="Times New Roman" w:hint="eastAsia"/>
          <w:kern w:val="0"/>
          <w:szCs w:val="20"/>
        </w:rPr>
        <w:t>early</w:t>
      </w:r>
      <w:r w:rsidR="008145A5" w:rsidRPr="00870E68">
        <w:rPr>
          <w:rFonts w:ascii="Times New Roman" w:eastAsiaTheme="minorHAnsi" w:hAnsi="Times New Roman" w:cs="Times New Roman"/>
          <w:kern w:val="0"/>
          <w:szCs w:val="20"/>
        </w:rPr>
        <w:t>-</w:t>
      </w:r>
      <w:r w:rsidR="008145A5" w:rsidRPr="00870E68">
        <w:rPr>
          <w:rFonts w:ascii="Times New Roman" w:eastAsiaTheme="minorHAnsi" w:hAnsi="Times New Roman" w:cs="Times New Roman" w:hint="eastAsia"/>
          <w:kern w:val="0"/>
          <w:szCs w:val="20"/>
        </w:rPr>
        <w:t xml:space="preserve">successional stage to </w:t>
      </w:r>
      <w:r w:rsidR="008145A5" w:rsidRPr="00870E68">
        <w:rPr>
          <w:rFonts w:ascii="Times New Roman" w:eastAsiaTheme="minorHAnsi" w:hAnsi="Times New Roman" w:cs="Times New Roman"/>
          <w:kern w:val="0"/>
          <w:szCs w:val="20"/>
        </w:rPr>
        <w:t>perennial</w:t>
      </w:r>
      <w:r w:rsidR="008145A5" w:rsidRPr="00870E68">
        <w:rPr>
          <w:rFonts w:ascii="Times New Roman" w:eastAsiaTheme="minorHAnsi" w:hAnsi="Times New Roman" w:cs="Times New Roman" w:hint="eastAsia"/>
          <w:kern w:val="0"/>
          <w:szCs w:val="20"/>
        </w:rPr>
        <w:t xml:space="preserve"> </w:t>
      </w:r>
      <w:r w:rsidR="008145A5" w:rsidRPr="00870E68">
        <w:rPr>
          <w:rFonts w:ascii="Times New Roman" w:eastAsiaTheme="minorHAnsi" w:hAnsi="Times New Roman" w:cs="Times New Roman"/>
          <w:kern w:val="0"/>
          <w:szCs w:val="20"/>
        </w:rPr>
        <w:t>trees/shrubs in</w:t>
      </w:r>
      <w:r w:rsidR="008145A5" w:rsidRPr="00870E68">
        <w:rPr>
          <w:rFonts w:ascii="Times New Roman" w:eastAsiaTheme="minorHAnsi" w:hAnsi="Times New Roman" w:cs="Times New Roman" w:hint="eastAsia"/>
          <w:kern w:val="0"/>
          <w:szCs w:val="20"/>
        </w:rPr>
        <w:t xml:space="preserve"> the late</w:t>
      </w:r>
      <w:r w:rsidR="008145A5" w:rsidRPr="00870E68">
        <w:rPr>
          <w:rFonts w:ascii="Times New Roman" w:eastAsiaTheme="minorHAnsi" w:hAnsi="Times New Roman" w:cs="Times New Roman"/>
          <w:kern w:val="0"/>
          <w:szCs w:val="20"/>
        </w:rPr>
        <w:t>-</w:t>
      </w:r>
      <w:r w:rsidR="008145A5" w:rsidRPr="00870E68">
        <w:rPr>
          <w:rFonts w:ascii="Times New Roman" w:eastAsiaTheme="minorHAnsi" w:hAnsi="Times New Roman" w:cs="Times New Roman" w:hint="eastAsia"/>
          <w:kern w:val="0"/>
          <w:szCs w:val="20"/>
        </w:rPr>
        <w:t>successional stage</w:t>
      </w:r>
      <w:r w:rsidR="008145A5" w:rsidRPr="00870E68">
        <w:rPr>
          <w:rFonts w:ascii="Times New Roman" w:eastAsiaTheme="minorHAnsi" w:hAnsi="Times New Roman" w:cs="Times New Roman"/>
          <w:kern w:val="0"/>
          <w:szCs w:val="20"/>
        </w:rPr>
        <w:t xml:space="preserve">. </w:t>
      </w:r>
      <w:r w:rsidR="008E5217" w:rsidRPr="00870E68">
        <w:rPr>
          <w:rFonts w:ascii="Times New Roman" w:eastAsia="HYSinMyeongJo-Medium" w:hAnsi="Times New Roman" w:cs="Times New Roman"/>
          <w:kern w:val="0"/>
          <w:szCs w:val="20"/>
        </w:rPr>
        <w:t xml:space="preserve">Our results for floodplains experiencing a monsoonal hydrologic regime are similar to those successions reported in </w:t>
      </w:r>
      <w:r w:rsidR="008E5217" w:rsidRPr="00870E68">
        <w:rPr>
          <w:rFonts w:ascii="Times New Roman" w:hAnsi="Times New Roman" w:cs="Times New Roman"/>
          <w:szCs w:val="20"/>
        </w:rPr>
        <w:t xml:space="preserve">plant communities </w:t>
      </w:r>
      <w:r w:rsidR="004A5709" w:rsidRPr="00870E68">
        <w:rPr>
          <w:rFonts w:ascii="Times New Roman" w:hAnsi="Times New Roman" w:cs="Times New Roman"/>
          <w:szCs w:val="20"/>
        </w:rPr>
        <w:t xml:space="preserve">on </w:t>
      </w:r>
      <w:r w:rsidR="008E5217" w:rsidRPr="00870E68">
        <w:rPr>
          <w:rFonts w:ascii="Times New Roman" w:hAnsi="Times New Roman" w:cs="Times New Roman"/>
          <w:szCs w:val="20"/>
        </w:rPr>
        <w:t xml:space="preserve">temperate floodplains </w:t>
      </w:r>
      <w:r w:rsidR="008E5217" w:rsidRPr="00870E68">
        <w:rPr>
          <w:rFonts w:ascii="Times New Roman" w:eastAsia="HYSinMyeongJo-Medium" w:hAnsi="Times New Roman" w:cs="Times New Roman"/>
          <w:kern w:val="0"/>
          <w:szCs w:val="20"/>
        </w:rPr>
        <w:t>(</w:t>
      </w:r>
      <w:r w:rsidR="008E5217" w:rsidRPr="00870E68">
        <w:rPr>
          <w:rFonts w:ascii="Times New Roman" w:hAnsi="Times New Roman" w:cs="Times New Roman"/>
          <w:szCs w:val="20"/>
        </w:rPr>
        <w:t xml:space="preserve">Bornette et al., 1998; Tockner et al., 1999; Amoros &amp; Bornette, 2002; Leyer, 2006). </w:t>
      </w:r>
      <w:r w:rsidR="005E5E04" w:rsidRPr="00870E68">
        <w:rPr>
          <w:rFonts w:ascii="Times New Roman" w:hAnsi="Times New Roman" w:cs="Times New Roman"/>
          <w:szCs w:val="20"/>
        </w:rPr>
        <w:t xml:space="preserve">It </w:t>
      </w:r>
      <w:r w:rsidR="008E5217" w:rsidRPr="00870E68">
        <w:rPr>
          <w:rFonts w:ascii="Times New Roman" w:hAnsi="Times New Roman" w:cs="Times New Roman"/>
          <w:szCs w:val="20"/>
        </w:rPr>
        <w:t>is likely</w:t>
      </w:r>
      <w:r w:rsidR="004A5709" w:rsidRPr="00870E68">
        <w:rPr>
          <w:rFonts w:ascii="Times New Roman" w:hAnsi="Times New Roman" w:cs="Times New Roman"/>
          <w:szCs w:val="20"/>
        </w:rPr>
        <w:t xml:space="preserve">, </w:t>
      </w:r>
      <w:r w:rsidR="005E5E04" w:rsidRPr="00870E68">
        <w:rPr>
          <w:rFonts w:ascii="Times New Roman" w:hAnsi="Times New Roman" w:cs="Times New Roman"/>
          <w:szCs w:val="20"/>
        </w:rPr>
        <w:t>therefore</w:t>
      </w:r>
      <w:r w:rsidR="004A5709" w:rsidRPr="00870E68">
        <w:rPr>
          <w:rFonts w:ascii="Times New Roman" w:hAnsi="Times New Roman" w:cs="Times New Roman"/>
          <w:szCs w:val="20"/>
        </w:rPr>
        <w:t xml:space="preserve">, </w:t>
      </w:r>
      <w:r w:rsidR="008E5217" w:rsidRPr="00870E68">
        <w:rPr>
          <w:rFonts w:ascii="Times New Roman" w:hAnsi="Times New Roman" w:cs="Times New Roman"/>
          <w:szCs w:val="20"/>
        </w:rPr>
        <w:t>that it may be possible to transfer ecological restoration methods developed for use in temperate floodplains to monsoonal floodplains, although clearly evaluation of their success should be evaluated in the future. β-diversity in both types of floodplain were similar with species turnover being the main driver affecting the differences in species composition between IF and CF floodplains (Baselga</w:t>
      </w:r>
      <w:r w:rsidR="008E5217" w:rsidRPr="00870E68">
        <w:rPr>
          <w:rFonts w:ascii="Times New Roman" w:eastAsiaTheme="minorHAnsi" w:hAnsi="Times New Roman" w:cs="Times New Roman"/>
          <w:kern w:val="0"/>
          <w:szCs w:val="20"/>
        </w:rPr>
        <w:t xml:space="preserve"> &amp; Orme, 2012</w:t>
      </w:r>
      <w:r w:rsidR="008E5217" w:rsidRPr="00870E68">
        <w:rPr>
          <w:rFonts w:ascii="Times New Roman" w:hAnsi="Times New Roman" w:cs="Times New Roman"/>
          <w:szCs w:val="20"/>
        </w:rPr>
        <w:t xml:space="preserve">). </w:t>
      </w:r>
      <w:r w:rsidR="00731E33" w:rsidRPr="00870E68">
        <w:rPr>
          <w:rFonts w:ascii="Times New Roman" w:hAnsi="Times New Roman" w:cs="Times New Roman" w:hint="eastAsia"/>
          <w:szCs w:val="20"/>
        </w:rPr>
        <w:t>The intentional connection of the isolated floodplains to the channel may promote biotic homogenization</w:t>
      </w:r>
      <w:r w:rsidR="00EE770E" w:rsidRPr="00870E68">
        <w:rPr>
          <w:rFonts w:ascii="Times New Roman" w:hAnsi="Times New Roman" w:cs="Times New Roman" w:hint="eastAsia"/>
          <w:szCs w:val="20"/>
        </w:rPr>
        <w:t xml:space="preserve"> by increase of the flood disturbances.</w:t>
      </w:r>
    </w:p>
    <w:p w14:paraId="372F96D3" w14:textId="460F0B42" w:rsidR="00627CAA" w:rsidRPr="00870E68" w:rsidRDefault="001667E5" w:rsidP="0000729D">
      <w:pPr>
        <w:ind w:firstLine="567"/>
        <w:rPr>
          <w:rFonts w:ascii="Times New Roman" w:eastAsia="HYSinMyeongJo-Medium" w:hAnsi="Times New Roman" w:cs="Times New Roman"/>
          <w:kern w:val="0"/>
          <w:szCs w:val="20"/>
        </w:rPr>
      </w:pPr>
      <w:r w:rsidRPr="00870E68">
        <w:rPr>
          <w:rFonts w:ascii="Times New Roman" w:eastAsiaTheme="minorHAnsi" w:hAnsi="Times New Roman" w:cs="Times New Roman"/>
          <w:szCs w:val="20"/>
        </w:rPr>
        <w:t>In Korean rivers, the disturbanc</w:t>
      </w:r>
      <w:r w:rsidRPr="00870E68">
        <w:rPr>
          <w:rFonts w:ascii="Times New Roman" w:eastAsiaTheme="minorHAnsi" w:hAnsi="Times New Roman" w:cs="Times New Roman" w:hint="eastAsia"/>
          <w:szCs w:val="20"/>
        </w:rPr>
        <w:t>e</w:t>
      </w:r>
      <w:r w:rsidRPr="00870E68">
        <w:rPr>
          <w:rFonts w:ascii="Times New Roman" w:eastAsiaTheme="minorHAnsi" w:hAnsi="Times New Roman" w:cs="Times New Roman"/>
          <w:szCs w:val="20"/>
        </w:rPr>
        <w:t xml:space="preserve"> caused by flooding is intensified </w:t>
      </w:r>
      <w:r w:rsidRPr="00870E68">
        <w:rPr>
          <w:rFonts w:ascii="Times New Roman" w:eastAsiaTheme="minorHAnsi" w:hAnsi="Times New Roman" w:cs="Times New Roman" w:hint="eastAsia"/>
          <w:szCs w:val="20"/>
        </w:rPr>
        <w:t>by human activities such as</w:t>
      </w:r>
      <w:r w:rsidRPr="00870E68">
        <w:rPr>
          <w:rFonts w:ascii="Times New Roman" w:eastAsiaTheme="minorHAnsi" w:hAnsi="Times New Roman" w:cs="Times New Roman"/>
          <w:szCs w:val="20"/>
        </w:rPr>
        <w:t xml:space="preserve"> river management</w:t>
      </w:r>
      <w:r w:rsidRPr="00870E68">
        <w:rPr>
          <w:rFonts w:ascii="Times New Roman" w:eastAsiaTheme="minorHAnsi" w:hAnsi="Times New Roman" w:cs="Times New Roman" w:hint="eastAsia"/>
          <w:szCs w:val="20"/>
        </w:rPr>
        <w:t xml:space="preserve"> and </w:t>
      </w:r>
      <w:r w:rsidRPr="00870E68">
        <w:rPr>
          <w:rFonts w:ascii="Times New Roman" w:eastAsiaTheme="minorHAnsi" w:hAnsi="Times New Roman" w:cs="Times New Roman"/>
          <w:szCs w:val="20"/>
        </w:rPr>
        <w:t>recreation</w:t>
      </w:r>
      <w:r w:rsidRPr="00870E68">
        <w:rPr>
          <w:rFonts w:ascii="Times New Roman" w:eastAsiaTheme="minorHAnsi" w:hAnsi="Times New Roman" w:cs="Times New Roman" w:hint="eastAsia"/>
          <w:szCs w:val="20"/>
        </w:rPr>
        <w:t xml:space="preserve"> (Woo, 2010)</w:t>
      </w:r>
      <w:r w:rsidRPr="00870E68">
        <w:rPr>
          <w:rFonts w:ascii="Times New Roman" w:eastAsiaTheme="minorHAnsi" w:hAnsi="Times New Roman" w:cs="Times New Roman"/>
          <w:szCs w:val="20"/>
        </w:rPr>
        <w:t>.</w:t>
      </w:r>
      <w:r w:rsidRPr="00870E68">
        <w:rPr>
          <w:rFonts w:ascii="Times New Roman" w:eastAsiaTheme="minorHAnsi" w:hAnsi="Times New Roman" w:cs="Times New Roman" w:hint="eastAsia"/>
          <w:szCs w:val="20"/>
        </w:rPr>
        <w:t xml:space="preserve"> </w:t>
      </w:r>
      <w:r w:rsidR="00D25676" w:rsidRPr="00870E68">
        <w:rPr>
          <w:rFonts w:ascii="Times New Roman" w:eastAsiaTheme="minorHAnsi" w:hAnsi="Times New Roman" w:cs="Times New Roman"/>
          <w:szCs w:val="20"/>
        </w:rPr>
        <w:t xml:space="preserve">Disturbance was </w:t>
      </w:r>
      <w:r w:rsidRPr="00870E68">
        <w:rPr>
          <w:rFonts w:ascii="Times New Roman" w:eastAsiaTheme="minorHAnsi" w:hAnsi="Times New Roman" w:cs="Times New Roman"/>
          <w:szCs w:val="20"/>
        </w:rPr>
        <w:t>particularly</w:t>
      </w:r>
      <w:r w:rsidR="00D25676" w:rsidRPr="00870E68">
        <w:rPr>
          <w:rFonts w:ascii="Times New Roman" w:eastAsiaTheme="minorHAnsi" w:hAnsi="Times New Roman" w:cs="Times New Roman"/>
          <w:szCs w:val="20"/>
        </w:rPr>
        <w:t xml:space="preserve"> important in structuring the distribution of</w:t>
      </w:r>
      <w:r w:rsidR="00BC3CD1" w:rsidRPr="00870E68">
        <w:rPr>
          <w:rFonts w:ascii="Times New Roman" w:eastAsiaTheme="minorHAnsi" w:hAnsi="Times New Roman" w:cs="Times New Roman"/>
          <w:szCs w:val="20"/>
        </w:rPr>
        <w:t xml:space="preserve"> </w:t>
      </w:r>
      <w:r w:rsidR="00EB3D18" w:rsidRPr="00870E68">
        <w:rPr>
          <w:rFonts w:ascii="Times New Roman" w:eastAsiaTheme="minorHAnsi" w:hAnsi="Times New Roman" w:cs="Times New Roman"/>
          <w:szCs w:val="20"/>
        </w:rPr>
        <w:t>community group</w:t>
      </w:r>
      <w:r w:rsidR="00D25676" w:rsidRPr="00870E68">
        <w:rPr>
          <w:rFonts w:ascii="Times New Roman" w:eastAsiaTheme="minorHAnsi" w:hAnsi="Times New Roman" w:cs="Times New Roman"/>
          <w:szCs w:val="20"/>
        </w:rPr>
        <w:t xml:space="preserve">s 3 and 4. </w:t>
      </w:r>
      <w:r w:rsidRPr="00870E68">
        <w:rPr>
          <w:rFonts w:ascii="Times New Roman" w:eastAsiaTheme="minorHAnsi" w:hAnsi="Times New Roman" w:cs="Times New Roman"/>
          <w:szCs w:val="20"/>
        </w:rPr>
        <w:t>G</w:t>
      </w:r>
      <w:r w:rsidR="00D25676" w:rsidRPr="00870E68">
        <w:rPr>
          <w:rFonts w:ascii="Times New Roman" w:eastAsia="HYSinMyeongJo-Medium" w:hAnsi="Times New Roman" w:cs="Times New Roman"/>
          <w:kern w:val="0"/>
          <w:szCs w:val="20"/>
        </w:rPr>
        <w:t xml:space="preserve">roup 3 was dominated by </w:t>
      </w:r>
      <w:r w:rsidR="001F5BF4" w:rsidRPr="00870E68">
        <w:rPr>
          <w:rFonts w:ascii="Times New Roman" w:eastAsia="HYSinMyeongJo-Medium" w:hAnsi="Times New Roman" w:cs="Times New Roman"/>
          <w:kern w:val="0"/>
          <w:szCs w:val="20"/>
        </w:rPr>
        <w:t xml:space="preserve">diverse </w:t>
      </w:r>
      <w:r w:rsidR="00D25676" w:rsidRPr="00870E68">
        <w:rPr>
          <w:rFonts w:ascii="Times New Roman" w:eastAsia="HYSinMyeongJo-Medium" w:hAnsi="Times New Roman" w:cs="Times New Roman"/>
          <w:kern w:val="0"/>
          <w:szCs w:val="20"/>
        </w:rPr>
        <w:t xml:space="preserve">ruderals, e.g. </w:t>
      </w:r>
      <w:r w:rsidR="005A1D80" w:rsidRPr="00870E68">
        <w:rPr>
          <w:rFonts w:ascii="Times New Roman" w:eastAsiaTheme="minorHAnsi" w:hAnsi="Times New Roman" w:cs="Times New Roman"/>
          <w:i/>
          <w:kern w:val="0"/>
          <w:szCs w:val="20"/>
        </w:rPr>
        <w:t>C</w:t>
      </w:r>
      <w:r w:rsidR="006F7C1E" w:rsidRPr="00870E68">
        <w:rPr>
          <w:rFonts w:ascii="Times New Roman" w:eastAsiaTheme="minorHAnsi" w:hAnsi="Times New Roman" w:cs="Times New Roman"/>
          <w:i/>
          <w:kern w:val="0"/>
          <w:szCs w:val="20"/>
        </w:rPr>
        <w:t>.</w:t>
      </w:r>
      <w:r w:rsidR="005A1D80" w:rsidRPr="00870E68">
        <w:rPr>
          <w:rFonts w:ascii="Times New Roman" w:eastAsia="HYSinMyeongJo-Medium" w:hAnsi="Times New Roman" w:cs="Times New Roman"/>
          <w:i/>
          <w:kern w:val="0"/>
          <w:szCs w:val="20"/>
        </w:rPr>
        <w:t xml:space="preserve"> </w:t>
      </w:r>
      <w:r w:rsidR="00E4787D" w:rsidRPr="00870E68">
        <w:rPr>
          <w:rFonts w:ascii="Times New Roman" w:eastAsia="HYSinMyeongJo-Medium" w:hAnsi="Times New Roman" w:cs="Times New Roman"/>
          <w:i/>
          <w:kern w:val="0"/>
          <w:szCs w:val="20"/>
        </w:rPr>
        <w:t>canadensis</w:t>
      </w:r>
      <w:r w:rsidR="00E4787D" w:rsidRPr="00870E68">
        <w:rPr>
          <w:rFonts w:ascii="Times New Roman" w:eastAsia="HYSinMyeongJo-Medium" w:hAnsi="Times New Roman" w:cs="Times New Roman"/>
          <w:kern w:val="0"/>
          <w:szCs w:val="20"/>
        </w:rPr>
        <w:t xml:space="preserve">, </w:t>
      </w:r>
      <w:r w:rsidR="00E4787D" w:rsidRPr="00870E68">
        <w:rPr>
          <w:rFonts w:ascii="Times New Roman" w:eastAsia="HYSinMyeongJo-Medium" w:hAnsi="Times New Roman" w:cs="Times New Roman"/>
          <w:i/>
          <w:kern w:val="0"/>
          <w:szCs w:val="20"/>
        </w:rPr>
        <w:t>A</w:t>
      </w:r>
      <w:r w:rsidR="00DC59E7" w:rsidRPr="00870E68">
        <w:rPr>
          <w:rFonts w:ascii="Times New Roman" w:eastAsia="HYSinMyeongJo-Medium" w:hAnsi="Times New Roman" w:cs="Times New Roman"/>
          <w:i/>
          <w:kern w:val="0"/>
          <w:szCs w:val="20"/>
        </w:rPr>
        <w:t xml:space="preserve">. </w:t>
      </w:r>
      <w:r w:rsidR="00E4787D" w:rsidRPr="00870E68">
        <w:rPr>
          <w:rFonts w:ascii="Times New Roman" w:eastAsia="HYSinMyeongJo-Medium" w:hAnsi="Times New Roman" w:cs="Times New Roman"/>
          <w:i/>
          <w:kern w:val="0"/>
          <w:szCs w:val="20"/>
        </w:rPr>
        <w:t>princeps</w:t>
      </w:r>
      <w:r w:rsidR="00E4787D" w:rsidRPr="00870E68">
        <w:rPr>
          <w:rFonts w:ascii="Times New Roman" w:eastAsia="HYSinMyeongJo-Medium" w:hAnsi="Times New Roman" w:cs="Times New Roman"/>
          <w:kern w:val="0"/>
          <w:szCs w:val="20"/>
        </w:rPr>
        <w:t xml:space="preserve">, </w:t>
      </w:r>
      <w:r w:rsidR="005A1D80" w:rsidRPr="00870E68">
        <w:rPr>
          <w:rFonts w:ascii="Times New Roman" w:eastAsia="Gulim" w:hAnsi="Times New Roman" w:cs="Times New Roman"/>
          <w:i/>
          <w:szCs w:val="20"/>
        </w:rPr>
        <w:t>S</w:t>
      </w:r>
      <w:r w:rsidR="006F7C1E" w:rsidRPr="00870E68">
        <w:rPr>
          <w:rFonts w:ascii="Times New Roman" w:eastAsia="Gulim" w:hAnsi="Times New Roman" w:cs="Times New Roman"/>
          <w:i/>
          <w:szCs w:val="20"/>
        </w:rPr>
        <w:t>.</w:t>
      </w:r>
      <w:r w:rsidR="005A1D80" w:rsidRPr="00870E68">
        <w:rPr>
          <w:rFonts w:ascii="Times New Roman" w:eastAsia="Gulim" w:hAnsi="Times New Roman" w:cs="Times New Roman"/>
          <w:i/>
          <w:szCs w:val="20"/>
        </w:rPr>
        <w:t xml:space="preserve"> </w:t>
      </w:r>
      <w:r w:rsidR="00E4787D" w:rsidRPr="00870E68">
        <w:rPr>
          <w:rFonts w:ascii="Times New Roman" w:eastAsia="HYSinMyeongJo-Medium" w:hAnsi="Times New Roman" w:cs="Times New Roman"/>
          <w:i/>
          <w:kern w:val="0"/>
          <w:szCs w:val="20"/>
        </w:rPr>
        <w:t>viridis</w:t>
      </w:r>
      <w:r w:rsidR="00E4787D" w:rsidRPr="00870E68">
        <w:rPr>
          <w:rFonts w:ascii="Times New Roman" w:eastAsia="HYSinMyeongJo-Medium" w:hAnsi="Times New Roman" w:cs="Times New Roman"/>
          <w:kern w:val="0"/>
          <w:szCs w:val="20"/>
        </w:rPr>
        <w:t xml:space="preserve">, </w:t>
      </w:r>
      <w:r w:rsidR="00E4787D" w:rsidRPr="00870E68">
        <w:rPr>
          <w:rFonts w:ascii="Times New Roman" w:eastAsia="HYSinMyeongJo-Medium" w:hAnsi="Times New Roman" w:cs="Times New Roman"/>
          <w:i/>
          <w:kern w:val="0"/>
          <w:szCs w:val="20"/>
        </w:rPr>
        <w:t>G</w:t>
      </w:r>
      <w:r w:rsidR="005A1D80" w:rsidRPr="00870E68">
        <w:rPr>
          <w:rFonts w:ascii="Times New Roman" w:eastAsia="HYSinMyeongJo-Medium" w:hAnsi="Times New Roman" w:cs="Times New Roman"/>
          <w:i/>
          <w:kern w:val="0"/>
          <w:szCs w:val="20"/>
        </w:rPr>
        <w:t>lycine</w:t>
      </w:r>
      <w:r w:rsidR="00E4787D" w:rsidRPr="00870E68">
        <w:rPr>
          <w:rFonts w:ascii="Times New Roman" w:eastAsia="HYSinMyeongJo-Medium" w:hAnsi="Times New Roman" w:cs="Times New Roman"/>
          <w:i/>
          <w:kern w:val="0"/>
          <w:szCs w:val="20"/>
        </w:rPr>
        <w:t xml:space="preserve"> </w:t>
      </w:r>
      <w:r w:rsidR="005A1D80" w:rsidRPr="00870E68">
        <w:rPr>
          <w:rFonts w:ascii="Times New Roman" w:eastAsia="HYSinMyeongJo-Medium" w:hAnsi="Times New Roman" w:cs="Times New Roman"/>
          <w:i/>
          <w:kern w:val="0"/>
          <w:szCs w:val="20"/>
        </w:rPr>
        <w:t>s</w:t>
      </w:r>
      <w:r w:rsidR="00E4787D" w:rsidRPr="00870E68">
        <w:rPr>
          <w:rFonts w:ascii="Times New Roman" w:eastAsia="HYSinMyeongJo-Medium" w:hAnsi="Times New Roman" w:cs="Times New Roman"/>
          <w:i/>
          <w:kern w:val="0"/>
          <w:szCs w:val="20"/>
        </w:rPr>
        <w:t>oja</w:t>
      </w:r>
      <w:r w:rsidR="005A1D80" w:rsidRPr="00870E68">
        <w:rPr>
          <w:rFonts w:ascii="Times New Roman" w:eastAsia="HYSinMyeongJo-Medium" w:hAnsi="Times New Roman" w:cs="Times New Roman"/>
          <w:kern w:val="0"/>
          <w:szCs w:val="20"/>
        </w:rPr>
        <w:t xml:space="preserve"> </w:t>
      </w:r>
      <w:r w:rsidR="006F7C1E" w:rsidRPr="00870E68">
        <w:rPr>
          <w:rFonts w:ascii="Times New Roman" w:eastAsia="HYSinMyeongJo-Medium" w:hAnsi="Times New Roman" w:cs="Times New Roman"/>
          <w:kern w:val="0"/>
          <w:szCs w:val="20"/>
        </w:rPr>
        <w:t>Siebold &amp; Zucc.</w:t>
      </w:r>
      <w:r w:rsidR="003E4609" w:rsidRPr="00870E68">
        <w:rPr>
          <w:rFonts w:ascii="Times New Roman" w:eastAsia="HYSinMyeongJo-Medium" w:hAnsi="Times New Roman" w:cs="Times New Roman"/>
          <w:kern w:val="0"/>
          <w:szCs w:val="20"/>
        </w:rPr>
        <w:t xml:space="preserve"> and had the greatest diversity (Shannon index)</w:t>
      </w:r>
      <w:r w:rsidR="006F7C1E" w:rsidRPr="00870E68">
        <w:rPr>
          <w:rFonts w:ascii="Times New Roman" w:eastAsia="HYSinMyeongJo-Medium" w:hAnsi="Times New Roman" w:cs="Times New Roman"/>
          <w:kern w:val="0"/>
          <w:szCs w:val="20"/>
        </w:rPr>
        <w:t xml:space="preserve"> </w:t>
      </w:r>
      <w:r w:rsidR="005E5E04" w:rsidRPr="00870E68">
        <w:rPr>
          <w:rFonts w:ascii="Times New Roman" w:eastAsia="HYSinMyeongJo-Medium" w:hAnsi="Times New Roman" w:cs="Times New Roman"/>
          <w:kern w:val="0"/>
          <w:szCs w:val="20"/>
        </w:rPr>
        <w:t>whereas</w:t>
      </w:r>
      <w:r w:rsidR="00D25676" w:rsidRPr="00870E68">
        <w:rPr>
          <w:rFonts w:ascii="Times New Roman" w:eastAsia="HYSinMyeongJo-Medium" w:hAnsi="Times New Roman" w:cs="Times New Roman"/>
          <w:kern w:val="0"/>
          <w:szCs w:val="20"/>
        </w:rPr>
        <w:t xml:space="preserve"> Group 4 </w:t>
      </w:r>
      <w:r w:rsidR="005E5E04" w:rsidRPr="00870E68">
        <w:rPr>
          <w:rFonts w:ascii="Times New Roman" w:eastAsia="HYSinMyeongJo-Medium" w:hAnsi="Times New Roman" w:cs="Times New Roman"/>
          <w:kern w:val="0"/>
          <w:szCs w:val="20"/>
        </w:rPr>
        <w:t>had a very low diversity</w:t>
      </w:r>
      <w:r w:rsidRPr="00870E68">
        <w:rPr>
          <w:rFonts w:ascii="Times New Roman" w:eastAsia="HYSinMyeongJo-Medium" w:hAnsi="Times New Roman" w:cs="Times New Roman"/>
          <w:kern w:val="0"/>
          <w:szCs w:val="20"/>
        </w:rPr>
        <w:t>,</w:t>
      </w:r>
      <w:r w:rsidR="005E5E04" w:rsidRPr="00870E68">
        <w:rPr>
          <w:rFonts w:ascii="Times New Roman" w:eastAsia="HYSinMyeongJo-Medium" w:hAnsi="Times New Roman" w:cs="Times New Roman"/>
          <w:kern w:val="0"/>
          <w:szCs w:val="20"/>
        </w:rPr>
        <w:t xml:space="preserve"> but was dominated </w:t>
      </w:r>
      <w:r w:rsidR="00D25676" w:rsidRPr="00870E68">
        <w:rPr>
          <w:rFonts w:ascii="Times New Roman" w:eastAsia="HYSinMyeongJo-Medium" w:hAnsi="Times New Roman" w:cs="Times New Roman"/>
          <w:kern w:val="0"/>
          <w:szCs w:val="20"/>
        </w:rPr>
        <w:t xml:space="preserve">by lianas </w:t>
      </w:r>
      <w:r w:rsidR="005E5E04" w:rsidRPr="00870E68">
        <w:rPr>
          <w:rFonts w:ascii="Times New Roman" w:eastAsia="HYSinMyeongJo-Medium" w:hAnsi="Times New Roman" w:cs="Times New Roman"/>
          <w:kern w:val="0"/>
          <w:szCs w:val="20"/>
        </w:rPr>
        <w:t>including</w:t>
      </w:r>
      <w:r w:rsidR="00D25676" w:rsidRPr="00870E68">
        <w:rPr>
          <w:rFonts w:ascii="Times New Roman" w:eastAsia="HYSinMyeongJo-Medium" w:hAnsi="Times New Roman" w:cs="Times New Roman"/>
          <w:kern w:val="0"/>
          <w:szCs w:val="20"/>
        </w:rPr>
        <w:t xml:space="preserve"> </w:t>
      </w:r>
      <w:r w:rsidR="00E4787D" w:rsidRPr="00870E68">
        <w:rPr>
          <w:rFonts w:ascii="Times New Roman" w:eastAsia="HYSinMyeongJo-Medium" w:hAnsi="Times New Roman" w:cs="Times New Roman"/>
          <w:i/>
          <w:kern w:val="0"/>
          <w:szCs w:val="20"/>
        </w:rPr>
        <w:t>H</w:t>
      </w:r>
      <w:r w:rsidR="00DC59E7" w:rsidRPr="00870E68">
        <w:rPr>
          <w:rFonts w:ascii="Times New Roman" w:eastAsia="HYSinMyeongJo-Medium" w:hAnsi="Times New Roman" w:cs="Times New Roman"/>
          <w:i/>
          <w:kern w:val="0"/>
          <w:szCs w:val="20"/>
        </w:rPr>
        <w:t>.</w:t>
      </w:r>
      <w:r w:rsidR="00E4787D" w:rsidRPr="00870E68">
        <w:rPr>
          <w:rFonts w:ascii="Times New Roman" w:eastAsia="HYSinMyeongJo-Medium" w:hAnsi="Times New Roman" w:cs="Times New Roman"/>
          <w:i/>
          <w:kern w:val="0"/>
          <w:szCs w:val="20"/>
        </w:rPr>
        <w:t xml:space="preserve"> </w:t>
      </w:r>
      <w:r w:rsidR="005C4D35" w:rsidRPr="00870E68">
        <w:rPr>
          <w:rFonts w:ascii="Times New Roman" w:eastAsia="HYSinMyeongJo-Medium" w:hAnsi="Times New Roman" w:cs="Times New Roman"/>
          <w:i/>
          <w:kern w:val="0"/>
          <w:szCs w:val="20"/>
        </w:rPr>
        <w:t>japonicus</w:t>
      </w:r>
      <w:r w:rsidR="005E5E04" w:rsidRPr="00870E68">
        <w:rPr>
          <w:rFonts w:ascii="Times New Roman" w:hAnsi="Times New Roman" w:cs="Times New Roman"/>
          <w:szCs w:val="20"/>
        </w:rPr>
        <w:t xml:space="preserve">, a climbing plant that provides dense cover and prevents the formation of a diverse plant community </w:t>
      </w:r>
      <w:r w:rsidR="005E5E04" w:rsidRPr="00870E68">
        <w:rPr>
          <w:rFonts w:ascii="Times New Roman" w:eastAsia="HYSinMyeongJo-Medium" w:hAnsi="Times New Roman" w:cs="Times New Roman"/>
          <w:kern w:val="0"/>
          <w:szCs w:val="20"/>
        </w:rPr>
        <w:t>(</w:t>
      </w:r>
      <w:r w:rsidR="005E5E04" w:rsidRPr="00870E68">
        <w:rPr>
          <w:rFonts w:ascii="Times New Roman" w:hAnsi="Times New Roman" w:cs="Times New Roman"/>
          <w:szCs w:val="20"/>
        </w:rPr>
        <w:t>Brunel</w:t>
      </w:r>
      <w:r w:rsidR="005E5E04" w:rsidRPr="00870E68">
        <w:rPr>
          <w:rFonts w:ascii="Times New Roman" w:eastAsia="HYSinMyeongJo-Medium" w:hAnsi="Times New Roman" w:cs="Times New Roman"/>
          <w:kern w:val="0"/>
          <w:szCs w:val="20"/>
        </w:rPr>
        <w:t xml:space="preserve"> et al., 2010). Indeed, </w:t>
      </w:r>
      <w:r w:rsidR="00BC3CD1" w:rsidRPr="00870E68">
        <w:rPr>
          <w:rFonts w:ascii="Times New Roman" w:eastAsia="HYSinMyeongJo-Medium" w:hAnsi="Times New Roman" w:cs="Times New Roman"/>
          <w:i/>
          <w:kern w:val="0"/>
          <w:szCs w:val="20"/>
        </w:rPr>
        <w:t>H. japonicus</w:t>
      </w:r>
      <w:r w:rsidR="005E5E04" w:rsidRPr="00870E68">
        <w:rPr>
          <w:rFonts w:ascii="Times New Roman" w:eastAsia="HYSinMyeongJo-Medium" w:hAnsi="Times New Roman" w:cs="Times New Roman"/>
          <w:kern w:val="0"/>
          <w:szCs w:val="20"/>
        </w:rPr>
        <w:t xml:space="preserve"> is one of the most </w:t>
      </w:r>
      <w:r w:rsidR="00ED4710" w:rsidRPr="00870E68">
        <w:rPr>
          <w:rFonts w:ascii="Times New Roman" w:eastAsia="HYSinMyeongJo-Medium" w:hAnsi="Times New Roman" w:cs="Times New Roman"/>
          <w:kern w:val="0"/>
          <w:szCs w:val="20"/>
        </w:rPr>
        <w:t>notorious invasive liana</w:t>
      </w:r>
      <w:r w:rsidR="005E5E04" w:rsidRPr="00870E68">
        <w:rPr>
          <w:rFonts w:ascii="Times New Roman" w:eastAsia="HYSinMyeongJo-Medium" w:hAnsi="Times New Roman" w:cs="Times New Roman"/>
          <w:kern w:val="0"/>
          <w:szCs w:val="20"/>
        </w:rPr>
        <w:t>s</w:t>
      </w:r>
      <w:r w:rsidR="00ED4710" w:rsidRPr="00870E68">
        <w:rPr>
          <w:rFonts w:ascii="Times New Roman" w:eastAsia="HYSinMyeongJo-Medium" w:hAnsi="Times New Roman" w:cs="Times New Roman"/>
          <w:kern w:val="0"/>
          <w:szCs w:val="20"/>
        </w:rPr>
        <w:t xml:space="preserve"> in</w:t>
      </w:r>
      <w:r w:rsidR="00F425F5" w:rsidRPr="00870E68">
        <w:rPr>
          <w:rFonts w:ascii="Times New Roman" w:eastAsia="HYSinMyeongJo-Medium" w:hAnsi="Times New Roman" w:cs="Times New Roman"/>
          <w:kern w:val="0"/>
          <w:szCs w:val="20"/>
        </w:rPr>
        <w:t xml:space="preserve"> riparian are</w:t>
      </w:r>
      <w:r w:rsidR="003E4609" w:rsidRPr="00870E68">
        <w:rPr>
          <w:rFonts w:ascii="Times New Roman" w:eastAsia="HYSinMyeongJo-Medium" w:hAnsi="Times New Roman" w:cs="Times New Roman"/>
          <w:kern w:val="0"/>
          <w:szCs w:val="20"/>
        </w:rPr>
        <w:t>as</w:t>
      </w:r>
      <w:r w:rsidR="003F0E0F" w:rsidRPr="00870E68">
        <w:rPr>
          <w:rFonts w:ascii="Times New Roman" w:eastAsia="HYSinMyeongJo-Medium" w:hAnsi="Times New Roman" w:cs="Times New Roman" w:hint="eastAsia"/>
          <w:kern w:val="0"/>
          <w:szCs w:val="20"/>
        </w:rPr>
        <w:t xml:space="preserve"> </w:t>
      </w:r>
      <w:r w:rsidR="00F425F5" w:rsidRPr="00870E68">
        <w:rPr>
          <w:rFonts w:ascii="Times New Roman" w:eastAsia="HYSinMyeongJo-Medium" w:hAnsi="Times New Roman" w:cs="Times New Roman"/>
          <w:kern w:val="0"/>
          <w:szCs w:val="20"/>
        </w:rPr>
        <w:t>of</w:t>
      </w:r>
      <w:r w:rsidR="00ED4710" w:rsidRPr="00870E68">
        <w:rPr>
          <w:rFonts w:ascii="Times New Roman" w:eastAsia="HYSinMyeongJo-Medium" w:hAnsi="Times New Roman" w:cs="Times New Roman"/>
          <w:kern w:val="0"/>
          <w:szCs w:val="20"/>
        </w:rPr>
        <w:t xml:space="preserve"> Korea </w:t>
      </w:r>
      <w:r w:rsidR="000F3916" w:rsidRPr="00870E68">
        <w:rPr>
          <w:rFonts w:ascii="Times New Roman" w:eastAsia="HYSinMyeongJo-Medium" w:hAnsi="Times New Roman" w:cs="Times New Roman"/>
          <w:kern w:val="0"/>
          <w:szCs w:val="20"/>
        </w:rPr>
        <w:t>(Kim et al.</w:t>
      </w:r>
      <w:r w:rsidR="00C81023" w:rsidRPr="00870E68">
        <w:rPr>
          <w:rFonts w:ascii="Times New Roman" w:eastAsia="HYSinMyeongJo-Medium" w:hAnsi="Times New Roman" w:cs="Times New Roman"/>
          <w:kern w:val="0"/>
          <w:szCs w:val="20"/>
        </w:rPr>
        <w:t>,</w:t>
      </w:r>
      <w:r w:rsidR="000F3916" w:rsidRPr="00870E68">
        <w:rPr>
          <w:rFonts w:ascii="Times New Roman" w:eastAsia="HYSinMyeongJo-Medium" w:hAnsi="Times New Roman" w:cs="Times New Roman"/>
          <w:kern w:val="0"/>
          <w:szCs w:val="20"/>
        </w:rPr>
        <w:t xml:space="preserve"> 2012)</w:t>
      </w:r>
      <w:r w:rsidR="00ED4710" w:rsidRPr="00870E68">
        <w:rPr>
          <w:rFonts w:ascii="Times New Roman" w:eastAsia="HYSinMyeongJo-Medium" w:hAnsi="Times New Roman" w:cs="Times New Roman"/>
          <w:kern w:val="0"/>
          <w:szCs w:val="20"/>
        </w:rPr>
        <w:t>.</w:t>
      </w:r>
      <w:r w:rsidR="003E4609" w:rsidRPr="00870E68">
        <w:rPr>
          <w:rFonts w:ascii="Times New Roman" w:eastAsia="HYSinMyeongJo-Medium" w:hAnsi="Times New Roman" w:cs="Times New Roman"/>
          <w:kern w:val="0"/>
          <w:szCs w:val="20"/>
        </w:rPr>
        <w:t xml:space="preserve"> </w:t>
      </w:r>
    </w:p>
    <w:p w14:paraId="37B9DEF7" w14:textId="7A2826FE" w:rsidR="00D570E8" w:rsidRPr="00870E68" w:rsidRDefault="009F0E2D" w:rsidP="001F5BF4">
      <w:pPr>
        <w:tabs>
          <w:tab w:val="left" w:pos="6518"/>
        </w:tabs>
        <w:ind w:firstLine="567"/>
        <w:rPr>
          <w:rFonts w:ascii="Times New Roman" w:hAnsi="Times New Roman" w:cs="Times New Roman"/>
          <w:szCs w:val="20"/>
        </w:rPr>
      </w:pPr>
      <w:r w:rsidRPr="00870E68">
        <w:rPr>
          <w:rFonts w:ascii="Times New Roman" w:hAnsi="Times New Roman" w:cs="Times New Roman"/>
          <w:szCs w:val="20"/>
        </w:rPr>
        <w:t xml:space="preserve"> </w:t>
      </w:r>
      <w:r w:rsidR="001F5BF4" w:rsidRPr="00870E68">
        <w:rPr>
          <w:rFonts w:ascii="Times New Roman" w:hAnsi="Times New Roman" w:cs="Times New Roman"/>
          <w:szCs w:val="20"/>
        </w:rPr>
        <w:tab/>
      </w:r>
    </w:p>
    <w:p w14:paraId="70AB7A0D" w14:textId="77777777" w:rsidR="00932733" w:rsidRPr="00870E68" w:rsidRDefault="00932733" w:rsidP="0016330E">
      <w:pPr>
        <w:outlineLvl w:val="0"/>
        <w:rPr>
          <w:rFonts w:ascii="Times New Roman" w:eastAsia="HYSinMyeongJo-Medium" w:hAnsi="Times New Roman" w:cs="Times New Roman"/>
          <w:b/>
          <w:kern w:val="0"/>
          <w:szCs w:val="20"/>
        </w:rPr>
      </w:pPr>
      <w:r w:rsidRPr="00870E68">
        <w:rPr>
          <w:rFonts w:ascii="Times New Roman" w:eastAsia="HYSinMyeongJo-Medium" w:hAnsi="Times New Roman" w:cs="Times New Roman"/>
          <w:b/>
          <w:kern w:val="0"/>
          <w:szCs w:val="20"/>
        </w:rPr>
        <w:t xml:space="preserve">Environment </w:t>
      </w:r>
      <w:r w:rsidR="00B6222F" w:rsidRPr="00870E68">
        <w:rPr>
          <w:rFonts w:ascii="Times New Roman" w:eastAsia="HYSinMyeongJo-Medium" w:hAnsi="Times New Roman" w:cs="Times New Roman"/>
          <w:b/>
          <w:kern w:val="0"/>
          <w:szCs w:val="20"/>
        </w:rPr>
        <w:t>d</w:t>
      </w:r>
      <w:r w:rsidRPr="00870E68">
        <w:rPr>
          <w:rFonts w:ascii="Times New Roman" w:eastAsia="HYSinMyeongJo-Medium" w:hAnsi="Times New Roman" w:cs="Times New Roman"/>
          <w:b/>
          <w:kern w:val="0"/>
          <w:szCs w:val="20"/>
        </w:rPr>
        <w:t>ifference</w:t>
      </w:r>
      <w:r w:rsidR="00756CA3" w:rsidRPr="00870E68">
        <w:rPr>
          <w:rFonts w:ascii="Times New Roman" w:eastAsia="HYSinMyeongJo-Medium" w:hAnsi="Times New Roman" w:cs="Times New Roman"/>
          <w:b/>
          <w:kern w:val="0"/>
          <w:szCs w:val="20"/>
        </w:rPr>
        <w:t>s</w:t>
      </w:r>
      <w:r w:rsidR="00550001" w:rsidRPr="00870E68">
        <w:rPr>
          <w:rFonts w:ascii="Times New Roman" w:eastAsia="HYSinMyeongJo-Medium" w:hAnsi="Times New Roman" w:cs="Times New Roman"/>
          <w:b/>
          <w:kern w:val="0"/>
          <w:szCs w:val="20"/>
        </w:rPr>
        <w:t xml:space="preserve"> between </w:t>
      </w:r>
      <w:r w:rsidR="00550001" w:rsidRPr="00870E68">
        <w:rPr>
          <w:rFonts w:ascii="Times New Roman" w:eastAsiaTheme="minorHAnsi" w:hAnsi="Times New Roman" w:cs="Times New Roman"/>
          <w:b/>
          <w:szCs w:val="20"/>
        </w:rPr>
        <w:t>hydrologically-connected and isolated floodplains</w:t>
      </w:r>
    </w:p>
    <w:p w14:paraId="7D763A22" w14:textId="77777777" w:rsidR="006176D1" w:rsidRPr="00870E68" w:rsidRDefault="00F56538" w:rsidP="00D570E8">
      <w:pPr>
        <w:widowControl w:val="0"/>
        <w:autoSpaceDE w:val="0"/>
        <w:autoSpaceDN w:val="0"/>
        <w:snapToGrid w:val="0"/>
        <w:textAlignment w:val="baseline"/>
        <w:rPr>
          <w:rFonts w:ascii="Times New Roman" w:hAnsi="Times New Roman" w:cs="Times New Roman"/>
          <w:szCs w:val="20"/>
        </w:rPr>
      </w:pPr>
      <w:r w:rsidRPr="00870E68">
        <w:rPr>
          <w:rFonts w:ascii="Times New Roman" w:eastAsiaTheme="minorHAnsi" w:hAnsi="Times New Roman" w:cs="Times New Roman"/>
          <w:kern w:val="0"/>
          <w:szCs w:val="20"/>
        </w:rPr>
        <w:t xml:space="preserve">It </w:t>
      </w:r>
      <w:r w:rsidR="005E5E04" w:rsidRPr="00870E68">
        <w:rPr>
          <w:rFonts w:ascii="Times New Roman" w:eastAsiaTheme="minorHAnsi" w:hAnsi="Times New Roman" w:cs="Times New Roman"/>
          <w:kern w:val="0"/>
          <w:szCs w:val="20"/>
        </w:rPr>
        <w:t xml:space="preserve">was also </w:t>
      </w:r>
      <w:r w:rsidRPr="00870E68">
        <w:rPr>
          <w:rFonts w:ascii="Times New Roman" w:eastAsiaTheme="minorHAnsi" w:hAnsi="Times New Roman" w:cs="Times New Roman"/>
          <w:kern w:val="0"/>
          <w:szCs w:val="20"/>
        </w:rPr>
        <w:t xml:space="preserve">expected that environmental change </w:t>
      </w:r>
      <w:r w:rsidR="005E5E04" w:rsidRPr="00870E68">
        <w:rPr>
          <w:rFonts w:ascii="Times New Roman" w:eastAsiaTheme="minorHAnsi" w:hAnsi="Times New Roman" w:cs="Times New Roman"/>
          <w:kern w:val="0"/>
          <w:szCs w:val="20"/>
        </w:rPr>
        <w:t xml:space="preserve">would </w:t>
      </w:r>
      <w:r w:rsidRPr="00870E68">
        <w:rPr>
          <w:rFonts w:ascii="Times New Roman" w:eastAsiaTheme="minorHAnsi" w:hAnsi="Times New Roman" w:cs="Times New Roman"/>
          <w:kern w:val="0"/>
          <w:szCs w:val="20"/>
        </w:rPr>
        <w:t>occur in the</w:t>
      </w:r>
      <w:r w:rsidR="00F07F3B" w:rsidRPr="00870E68">
        <w:rPr>
          <w:rFonts w:ascii="Times New Roman" w:eastAsiaTheme="minorHAnsi" w:hAnsi="Times New Roman" w:cs="Times New Roman"/>
          <w:kern w:val="0"/>
          <w:szCs w:val="20"/>
        </w:rPr>
        <w:t xml:space="preserve"> IFs</w:t>
      </w:r>
      <w:r w:rsidRPr="00870E68">
        <w:rPr>
          <w:rFonts w:ascii="Times New Roman" w:eastAsiaTheme="minorHAnsi" w:hAnsi="Times New Roman" w:cs="Times New Roman"/>
          <w:kern w:val="0"/>
          <w:szCs w:val="20"/>
        </w:rPr>
        <w:t xml:space="preserve"> where the exchange of materials and energy with the main channels is blocked or limited due to </w:t>
      </w:r>
      <w:r w:rsidR="005E5E04" w:rsidRPr="00870E68">
        <w:rPr>
          <w:rFonts w:ascii="Times New Roman" w:eastAsiaTheme="minorHAnsi" w:hAnsi="Times New Roman" w:cs="Times New Roman"/>
          <w:kern w:val="0"/>
          <w:szCs w:val="20"/>
        </w:rPr>
        <w:t>reduced</w:t>
      </w:r>
      <w:r w:rsidR="00756CA3" w:rsidRPr="00870E68">
        <w:rPr>
          <w:rFonts w:ascii="Times New Roman" w:eastAsiaTheme="minorHAnsi" w:hAnsi="Times New Roman" w:cs="Times New Roman"/>
          <w:kern w:val="0"/>
          <w:szCs w:val="20"/>
        </w:rPr>
        <w:t xml:space="preserve"> </w:t>
      </w:r>
      <w:r w:rsidRPr="00870E68">
        <w:rPr>
          <w:rFonts w:ascii="Times New Roman" w:eastAsiaTheme="minorHAnsi" w:hAnsi="Times New Roman" w:cs="Times New Roman"/>
          <w:kern w:val="0"/>
          <w:szCs w:val="20"/>
        </w:rPr>
        <w:t xml:space="preserve">lateral connectivity </w:t>
      </w:r>
      <w:r w:rsidR="00756CA3" w:rsidRPr="00870E68">
        <w:rPr>
          <w:rFonts w:ascii="Times New Roman" w:eastAsiaTheme="minorHAnsi" w:hAnsi="Times New Roman" w:cs="Times New Roman"/>
          <w:kern w:val="0"/>
          <w:szCs w:val="20"/>
        </w:rPr>
        <w:t xml:space="preserve">with </w:t>
      </w:r>
      <w:r w:rsidRPr="00870E68">
        <w:rPr>
          <w:rFonts w:ascii="Times New Roman" w:eastAsiaTheme="minorHAnsi" w:hAnsi="Times New Roman" w:cs="Times New Roman"/>
          <w:kern w:val="0"/>
          <w:szCs w:val="20"/>
        </w:rPr>
        <w:t>the streams</w:t>
      </w:r>
      <w:r w:rsidR="002376A4" w:rsidRPr="00870E68">
        <w:rPr>
          <w:rFonts w:ascii="Times New Roman" w:eastAsiaTheme="minorHAnsi" w:hAnsi="Times New Roman" w:cs="Times New Roman"/>
          <w:kern w:val="0"/>
          <w:szCs w:val="20"/>
        </w:rPr>
        <w:t xml:space="preserve"> (</w:t>
      </w:r>
      <w:r w:rsidR="00F544AD" w:rsidRPr="00870E68">
        <w:rPr>
          <w:rFonts w:ascii="Times New Roman" w:eastAsiaTheme="minorHAnsi" w:hAnsi="Times New Roman" w:cs="Times New Roman"/>
          <w:kern w:val="0"/>
          <w:szCs w:val="20"/>
        </w:rPr>
        <w:t>Gergel</w:t>
      </w:r>
      <w:r w:rsidR="00B40D3A" w:rsidRPr="00870E68">
        <w:rPr>
          <w:rFonts w:ascii="Times New Roman" w:hAnsi="Times New Roman" w:cs="Times New Roman"/>
          <w:szCs w:val="20"/>
        </w:rPr>
        <w:t>, 2002; Leyer, 2006</w:t>
      </w:r>
      <w:r w:rsidR="00B40D3A" w:rsidRPr="00870E68">
        <w:rPr>
          <w:rFonts w:ascii="Times New Roman" w:eastAsiaTheme="minorHAnsi" w:hAnsi="Times New Roman" w:cs="Times New Roman"/>
          <w:szCs w:val="20"/>
        </w:rPr>
        <w:t>)</w:t>
      </w:r>
      <w:r w:rsidRPr="00870E68">
        <w:rPr>
          <w:rFonts w:ascii="Times New Roman" w:eastAsiaTheme="minorHAnsi" w:hAnsi="Times New Roman" w:cs="Times New Roman"/>
          <w:kern w:val="0"/>
          <w:szCs w:val="20"/>
        </w:rPr>
        <w:t xml:space="preserve">. </w:t>
      </w:r>
      <w:r w:rsidR="00756CA3" w:rsidRPr="00870E68">
        <w:rPr>
          <w:rFonts w:ascii="Times New Roman" w:eastAsiaTheme="minorHAnsi" w:hAnsi="Times New Roman" w:cs="Times New Roman"/>
          <w:kern w:val="0"/>
          <w:szCs w:val="20"/>
        </w:rPr>
        <w:t xml:space="preserve">These changes will be reinforced by accompanying changes in </w:t>
      </w:r>
      <w:r w:rsidRPr="00870E68">
        <w:rPr>
          <w:rFonts w:ascii="Times New Roman" w:eastAsiaTheme="minorHAnsi" w:hAnsi="Times New Roman" w:cs="Times New Roman"/>
          <w:kern w:val="0"/>
          <w:szCs w:val="20"/>
        </w:rPr>
        <w:t>vegetation structure and distribution</w:t>
      </w:r>
      <w:r w:rsidR="002376A4" w:rsidRPr="00870E68">
        <w:rPr>
          <w:rFonts w:ascii="Times New Roman" w:eastAsiaTheme="minorHAnsi" w:hAnsi="Times New Roman" w:cs="Times New Roman"/>
          <w:kern w:val="0"/>
          <w:szCs w:val="20"/>
        </w:rPr>
        <w:t xml:space="preserve"> (</w:t>
      </w:r>
      <w:r w:rsidR="00F544AD" w:rsidRPr="00870E68">
        <w:rPr>
          <w:rFonts w:ascii="Times New Roman" w:hAnsi="Times New Roman" w:cs="Times New Roman"/>
          <w:szCs w:val="20"/>
        </w:rPr>
        <w:t xml:space="preserve">Amoros </w:t>
      </w:r>
      <w:r w:rsidR="00A23735" w:rsidRPr="00870E68">
        <w:rPr>
          <w:rFonts w:ascii="Times New Roman" w:hAnsi="Times New Roman" w:cs="Times New Roman"/>
          <w:szCs w:val="20"/>
        </w:rPr>
        <w:t>&amp;</w:t>
      </w:r>
      <w:r w:rsidR="00F544AD" w:rsidRPr="00870E68">
        <w:rPr>
          <w:rFonts w:ascii="Times New Roman" w:hAnsi="Times New Roman" w:cs="Times New Roman"/>
          <w:szCs w:val="20"/>
        </w:rPr>
        <w:t xml:space="preserve"> Bornette, 2002; Leyer, 2006</w:t>
      </w:r>
      <w:r w:rsidR="002376A4" w:rsidRPr="00870E68">
        <w:rPr>
          <w:rFonts w:ascii="Times New Roman" w:eastAsiaTheme="minorHAnsi" w:hAnsi="Times New Roman" w:cs="Times New Roman"/>
          <w:kern w:val="0"/>
          <w:szCs w:val="20"/>
        </w:rPr>
        <w:t>)</w:t>
      </w:r>
      <w:r w:rsidRPr="00870E68">
        <w:rPr>
          <w:rFonts w:ascii="Times New Roman" w:eastAsiaTheme="minorHAnsi" w:hAnsi="Times New Roman" w:cs="Times New Roman"/>
          <w:kern w:val="0"/>
          <w:szCs w:val="20"/>
        </w:rPr>
        <w:t>.</w:t>
      </w:r>
      <w:r w:rsidR="00AD64D1" w:rsidRPr="00870E68">
        <w:rPr>
          <w:rFonts w:ascii="Times New Roman" w:eastAsiaTheme="minorHAnsi" w:hAnsi="Times New Roman" w:cs="Times New Roman"/>
          <w:kern w:val="0"/>
          <w:szCs w:val="20"/>
        </w:rPr>
        <w:t xml:space="preserve"> </w:t>
      </w:r>
      <w:r w:rsidR="00756CA3" w:rsidRPr="00870E68">
        <w:rPr>
          <w:rFonts w:ascii="Times New Roman" w:eastAsiaTheme="minorHAnsi" w:hAnsi="Times New Roman" w:cs="Times New Roman"/>
          <w:kern w:val="0"/>
          <w:szCs w:val="20"/>
        </w:rPr>
        <w:t xml:space="preserve">Here, we </w:t>
      </w:r>
      <w:r w:rsidR="00154FC3" w:rsidRPr="00870E68">
        <w:rPr>
          <w:rFonts w:ascii="Times New Roman" w:eastAsiaTheme="minorHAnsi" w:hAnsi="Times New Roman" w:cs="Times New Roman"/>
          <w:kern w:val="0"/>
          <w:szCs w:val="20"/>
        </w:rPr>
        <w:t xml:space="preserve">show that </w:t>
      </w:r>
      <w:r w:rsidR="005E5E04" w:rsidRPr="00870E68">
        <w:rPr>
          <w:rFonts w:ascii="Times New Roman" w:eastAsiaTheme="minorHAnsi" w:hAnsi="Times New Roman" w:cs="Times New Roman"/>
          <w:kern w:val="0"/>
          <w:szCs w:val="20"/>
        </w:rPr>
        <w:t>in the IF</w:t>
      </w:r>
      <w:r w:rsidR="00BC3CD1" w:rsidRPr="00870E68">
        <w:rPr>
          <w:rFonts w:ascii="Times New Roman" w:eastAsiaTheme="minorHAnsi" w:hAnsi="Times New Roman" w:cs="Times New Roman"/>
          <w:kern w:val="0"/>
          <w:szCs w:val="20"/>
        </w:rPr>
        <w:t>,</w:t>
      </w:r>
      <w:r w:rsidR="005E5E04" w:rsidRPr="00870E68">
        <w:rPr>
          <w:rFonts w:ascii="Times New Roman" w:eastAsiaTheme="minorHAnsi" w:hAnsi="Times New Roman" w:cs="Times New Roman"/>
          <w:kern w:val="0"/>
          <w:szCs w:val="20"/>
        </w:rPr>
        <w:t xml:space="preserve"> </w:t>
      </w:r>
      <w:r w:rsidR="00021600" w:rsidRPr="00870E68">
        <w:rPr>
          <w:rFonts w:ascii="Times New Roman" w:eastAsiaTheme="minorHAnsi" w:hAnsi="Times New Roman" w:cs="Times New Roman"/>
          <w:kern w:val="0"/>
          <w:szCs w:val="20"/>
        </w:rPr>
        <w:t>f</w:t>
      </w:r>
      <w:r w:rsidR="0075364A" w:rsidRPr="00870E68">
        <w:rPr>
          <w:rFonts w:ascii="Times New Roman" w:eastAsiaTheme="minorHAnsi" w:hAnsi="Times New Roman" w:cs="Times New Roman"/>
          <w:kern w:val="0"/>
          <w:szCs w:val="20"/>
        </w:rPr>
        <w:t>lood duration was longer</w:t>
      </w:r>
      <w:r w:rsidR="00846E26" w:rsidRPr="00870E68">
        <w:rPr>
          <w:rFonts w:ascii="Times New Roman" w:eastAsiaTheme="minorHAnsi" w:hAnsi="Times New Roman" w:cs="Times New Roman"/>
          <w:kern w:val="0"/>
          <w:szCs w:val="20"/>
        </w:rPr>
        <w:t xml:space="preserve">, </w:t>
      </w:r>
      <w:r w:rsidR="002F7BC9" w:rsidRPr="00870E68">
        <w:rPr>
          <w:rFonts w:ascii="Times New Roman" w:eastAsiaTheme="minorHAnsi" w:hAnsi="Times New Roman" w:cs="Times New Roman"/>
          <w:kern w:val="0"/>
          <w:szCs w:val="20"/>
        </w:rPr>
        <w:t xml:space="preserve">the substrate </w:t>
      </w:r>
      <w:r w:rsidR="008B78C4" w:rsidRPr="00870E68">
        <w:rPr>
          <w:rFonts w:ascii="Times New Roman" w:eastAsiaTheme="minorHAnsi" w:hAnsi="Times New Roman" w:cs="Times New Roman"/>
          <w:kern w:val="0"/>
          <w:szCs w:val="20"/>
        </w:rPr>
        <w:t xml:space="preserve">texture </w:t>
      </w:r>
      <w:r w:rsidR="002F7BC9" w:rsidRPr="00870E68">
        <w:rPr>
          <w:rFonts w:ascii="Times New Roman" w:eastAsiaTheme="minorHAnsi" w:hAnsi="Times New Roman" w:cs="Times New Roman"/>
          <w:kern w:val="0"/>
          <w:szCs w:val="20"/>
        </w:rPr>
        <w:t xml:space="preserve">finer, </w:t>
      </w:r>
      <w:r w:rsidR="00811DB1" w:rsidRPr="00870E68">
        <w:rPr>
          <w:rFonts w:ascii="Times New Roman" w:eastAsiaTheme="minorHAnsi" w:hAnsi="Times New Roman" w:cs="Times New Roman"/>
          <w:kern w:val="0"/>
          <w:szCs w:val="20"/>
        </w:rPr>
        <w:t xml:space="preserve">soil </w:t>
      </w:r>
      <w:r w:rsidR="0075364A" w:rsidRPr="00870E68">
        <w:rPr>
          <w:rFonts w:ascii="Times New Roman" w:eastAsiaTheme="minorHAnsi" w:hAnsi="Times New Roman" w:cs="Times New Roman"/>
          <w:kern w:val="0"/>
          <w:szCs w:val="20"/>
        </w:rPr>
        <w:t>moisture</w:t>
      </w:r>
      <w:r w:rsidR="00021600" w:rsidRPr="00870E68">
        <w:rPr>
          <w:rFonts w:ascii="Times New Roman" w:eastAsiaTheme="minorHAnsi" w:hAnsi="Times New Roman" w:cs="Times New Roman"/>
          <w:kern w:val="0"/>
          <w:szCs w:val="20"/>
        </w:rPr>
        <w:t xml:space="preserve"> higher, </w:t>
      </w:r>
      <w:r w:rsidR="00811DB1" w:rsidRPr="00870E68">
        <w:rPr>
          <w:rFonts w:ascii="Times New Roman" w:eastAsiaTheme="minorHAnsi" w:hAnsi="Times New Roman" w:cs="Times New Roman"/>
          <w:kern w:val="0"/>
          <w:szCs w:val="20"/>
        </w:rPr>
        <w:t xml:space="preserve">and </w:t>
      </w:r>
      <w:r w:rsidR="00D276BB" w:rsidRPr="00870E68">
        <w:rPr>
          <w:rFonts w:ascii="Times New Roman" w:eastAsiaTheme="minorHAnsi" w:hAnsi="Times New Roman" w:cs="Times New Roman"/>
          <w:kern w:val="0"/>
          <w:szCs w:val="20"/>
        </w:rPr>
        <w:t>soil pH more acidic</w:t>
      </w:r>
      <w:r w:rsidR="00021600" w:rsidRPr="00870E68">
        <w:rPr>
          <w:rFonts w:ascii="Times New Roman" w:eastAsiaTheme="minorHAnsi" w:hAnsi="Times New Roman" w:cs="Times New Roman"/>
          <w:kern w:val="0"/>
          <w:szCs w:val="20"/>
        </w:rPr>
        <w:t xml:space="preserve"> </w:t>
      </w:r>
      <w:r w:rsidR="00756CA3" w:rsidRPr="00870E68">
        <w:rPr>
          <w:rFonts w:ascii="Times New Roman" w:eastAsiaTheme="minorHAnsi" w:hAnsi="Times New Roman" w:cs="Times New Roman"/>
          <w:kern w:val="0"/>
          <w:szCs w:val="20"/>
        </w:rPr>
        <w:t xml:space="preserve">compared to </w:t>
      </w:r>
      <w:r w:rsidR="006873DB" w:rsidRPr="00870E68">
        <w:rPr>
          <w:rFonts w:ascii="Times New Roman" w:eastAsiaTheme="minorHAnsi" w:hAnsi="Times New Roman" w:cs="Times New Roman"/>
          <w:kern w:val="0"/>
          <w:szCs w:val="20"/>
        </w:rPr>
        <w:t xml:space="preserve">the </w:t>
      </w:r>
      <w:r w:rsidR="00F07F3B" w:rsidRPr="00870E68">
        <w:rPr>
          <w:rFonts w:ascii="Times New Roman" w:eastAsiaTheme="minorHAnsi" w:hAnsi="Times New Roman" w:cs="Times New Roman"/>
          <w:kern w:val="0"/>
          <w:szCs w:val="20"/>
        </w:rPr>
        <w:t>CF</w:t>
      </w:r>
      <w:r w:rsidR="003F0E0F" w:rsidRPr="00870E68">
        <w:rPr>
          <w:rFonts w:ascii="Times New Roman" w:eastAsiaTheme="minorHAnsi" w:hAnsi="Times New Roman" w:cs="Times New Roman" w:hint="eastAsia"/>
          <w:kern w:val="0"/>
          <w:szCs w:val="20"/>
        </w:rPr>
        <w:t xml:space="preserve">. </w:t>
      </w:r>
      <w:r w:rsidR="00997C76" w:rsidRPr="00870E68">
        <w:rPr>
          <w:rFonts w:ascii="Times New Roman" w:eastAsiaTheme="minorHAnsi" w:hAnsi="Times New Roman" w:cs="Times New Roman"/>
          <w:kern w:val="0"/>
          <w:szCs w:val="20"/>
        </w:rPr>
        <w:t>The finer</w:t>
      </w:r>
      <w:r w:rsidR="00BC3CD1" w:rsidRPr="00870E68">
        <w:rPr>
          <w:rFonts w:ascii="Times New Roman" w:eastAsiaTheme="minorHAnsi" w:hAnsi="Times New Roman" w:cs="Times New Roman"/>
          <w:kern w:val="0"/>
          <w:szCs w:val="20"/>
        </w:rPr>
        <w:t>-</w:t>
      </w:r>
      <w:r w:rsidR="00997C76" w:rsidRPr="00870E68">
        <w:rPr>
          <w:rFonts w:ascii="Times New Roman" w:eastAsiaTheme="minorHAnsi" w:hAnsi="Times New Roman" w:cs="Times New Roman"/>
          <w:kern w:val="0"/>
          <w:szCs w:val="20"/>
        </w:rPr>
        <w:t xml:space="preserve">textured soils in the IF is presumably a result of the </w:t>
      </w:r>
      <w:r w:rsidR="00784ECA" w:rsidRPr="00870E68">
        <w:rPr>
          <w:rFonts w:ascii="Times New Roman" w:eastAsiaTheme="minorHAnsi" w:hAnsi="Times New Roman" w:cs="Times New Roman"/>
          <w:kern w:val="0"/>
          <w:szCs w:val="20"/>
        </w:rPr>
        <w:t>reduc</w:t>
      </w:r>
      <w:r w:rsidR="0058656C" w:rsidRPr="00870E68">
        <w:rPr>
          <w:rFonts w:ascii="Times New Roman" w:eastAsiaTheme="minorHAnsi" w:hAnsi="Times New Roman" w:cs="Times New Roman"/>
          <w:kern w:val="0"/>
          <w:szCs w:val="20"/>
        </w:rPr>
        <w:t>ed</w:t>
      </w:r>
      <w:r w:rsidR="00784ECA" w:rsidRPr="00870E68">
        <w:rPr>
          <w:rFonts w:ascii="Times New Roman" w:eastAsiaTheme="minorHAnsi" w:hAnsi="Times New Roman" w:cs="Times New Roman"/>
          <w:kern w:val="0"/>
          <w:szCs w:val="20"/>
        </w:rPr>
        <w:t xml:space="preserve"> water flow associated with levee construction</w:t>
      </w:r>
      <w:r w:rsidR="00E12A58" w:rsidRPr="00870E68">
        <w:rPr>
          <w:rFonts w:ascii="Times New Roman" w:eastAsiaTheme="minorHAnsi" w:hAnsi="Times New Roman" w:cs="Times New Roman"/>
          <w:kern w:val="0"/>
          <w:szCs w:val="20"/>
        </w:rPr>
        <w:t xml:space="preserve"> </w:t>
      </w:r>
      <w:r w:rsidR="00784ECA" w:rsidRPr="00870E68">
        <w:rPr>
          <w:rFonts w:ascii="Times New Roman" w:eastAsiaTheme="minorHAnsi" w:hAnsi="Times New Roman" w:cs="Times New Roman"/>
          <w:kern w:val="0"/>
          <w:szCs w:val="20"/>
        </w:rPr>
        <w:t>(</w:t>
      </w:r>
      <w:r w:rsidR="00A17EE0" w:rsidRPr="00870E68">
        <w:rPr>
          <w:rFonts w:ascii="Times New Roman" w:hAnsi="Times New Roman" w:cs="Times New Roman"/>
          <w:szCs w:val="20"/>
        </w:rPr>
        <w:t>Bornette et al., 1998</w:t>
      </w:r>
      <w:r w:rsidR="00784ECA" w:rsidRPr="00870E68">
        <w:rPr>
          <w:rFonts w:ascii="Times New Roman" w:eastAsiaTheme="minorHAnsi" w:hAnsi="Times New Roman" w:cs="Times New Roman"/>
          <w:kern w:val="0"/>
          <w:szCs w:val="20"/>
        </w:rPr>
        <w:t>)</w:t>
      </w:r>
      <w:r w:rsidR="006176D1" w:rsidRPr="00870E68">
        <w:rPr>
          <w:rFonts w:ascii="Times New Roman" w:eastAsiaTheme="minorHAnsi" w:hAnsi="Times New Roman" w:cs="Times New Roman"/>
          <w:kern w:val="0"/>
          <w:szCs w:val="20"/>
        </w:rPr>
        <w:t xml:space="preserve">. These finer soils </w:t>
      </w:r>
      <w:r w:rsidR="00997C76" w:rsidRPr="00870E68">
        <w:rPr>
          <w:rFonts w:ascii="Times New Roman" w:eastAsiaTheme="minorHAnsi" w:hAnsi="Times New Roman" w:cs="Times New Roman"/>
          <w:kern w:val="0"/>
          <w:szCs w:val="20"/>
        </w:rPr>
        <w:t xml:space="preserve">hold </w:t>
      </w:r>
      <w:r w:rsidR="006176D1" w:rsidRPr="00870E68">
        <w:rPr>
          <w:rFonts w:ascii="Times New Roman" w:eastAsiaTheme="minorHAnsi" w:hAnsi="Times New Roman" w:cs="Times New Roman"/>
          <w:kern w:val="0"/>
          <w:szCs w:val="20"/>
        </w:rPr>
        <w:t>greater water</w:t>
      </w:r>
      <w:r w:rsidR="009D7F59" w:rsidRPr="00870E68">
        <w:rPr>
          <w:rFonts w:ascii="Times New Roman" w:eastAsiaTheme="minorHAnsi" w:hAnsi="Times New Roman" w:cs="Times New Roman"/>
          <w:kern w:val="0"/>
          <w:szCs w:val="20"/>
        </w:rPr>
        <w:t xml:space="preserve"> </w:t>
      </w:r>
      <w:r w:rsidR="006176D1" w:rsidRPr="00870E68">
        <w:rPr>
          <w:rFonts w:ascii="Times New Roman" w:eastAsiaTheme="minorHAnsi" w:hAnsi="Times New Roman" w:cs="Times New Roman"/>
          <w:kern w:val="0"/>
          <w:szCs w:val="20"/>
        </w:rPr>
        <w:t xml:space="preserve">content and </w:t>
      </w:r>
      <w:r w:rsidR="00997C76" w:rsidRPr="00870E68">
        <w:rPr>
          <w:rFonts w:ascii="Times New Roman" w:eastAsiaTheme="minorHAnsi" w:hAnsi="Times New Roman" w:cs="Times New Roman"/>
          <w:kern w:val="0"/>
          <w:szCs w:val="20"/>
        </w:rPr>
        <w:t xml:space="preserve">produce a </w:t>
      </w:r>
      <w:r w:rsidR="006176D1" w:rsidRPr="00870E68">
        <w:rPr>
          <w:rFonts w:ascii="Times New Roman" w:eastAsiaTheme="minorHAnsi" w:hAnsi="Times New Roman" w:cs="Times New Roman"/>
          <w:kern w:val="0"/>
          <w:szCs w:val="20"/>
        </w:rPr>
        <w:t xml:space="preserve">lower pH </w:t>
      </w:r>
      <w:r w:rsidR="00913A9F" w:rsidRPr="00870E68">
        <w:rPr>
          <w:rFonts w:ascii="Times New Roman" w:eastAsiaTheme="minorHAnsi" w:hAnsi="Times New Roman" w:cs="Times New Roman"/>
          <w:kern w:val="0"/>
          <w:szCs w:val="20"/>
        </w:rPr>
        <w:t>(</w:t>
      </w:r>
      <w:r w:rsidR="00913A9F" w:rsidRPr="00870E68">
        <w:rPr>
          <w:rFonts w:ascii="Times New Roman" w:hAnsi="Times New Roman" w:cs="Times New Roman"/>
          <w:szCs w:val="20"/>
        </w:rPr>
        <w:t>Leyer</w:t>
      </w:r>
      <w:r w:rsidR="007E41B5" w:rsidRPr="00870E68">
        <w:rPr>
          <w:rFonts w:ascii="Times New Roman" w:hAnsi="Times New Roman" w:cs="Times New Roman"/>
          <w:szCs w:val="20"/>
        </w:rPr>
        <w:t>,</w:t>
      </w:r>
      <w:r w:rsidR="00913A9F" w:rsidRPr="00870E68">
        <w:rPr>
          <w:rFonts w:ascii="Times New Roman" w:hAnsi="Times New Roman" w:cs="Times New Roman"/>
          <w:szCs w:val="20"/>
        </w:rPr>
        <w:t xml:space="preserve"> 2006).</w:t>
      </w:r>
      <w:r w:rsidR="00BC7400" w:rsidRPr="00870E68">
        <w:rPr>
          <w:rFonts w:ascii="Times New Roman" w:hAnsi="Times New Roman" w:cs="Times New Roman"/>
          <w:szCs w:val="20"/>
        </w:rPr>
        <w:t xml:space="preserve"> </w:t>
      </w:r>
    </w:p>
    <w:p w14:paraId="3BA11C78" w14:textId="77777777" w:rsidR="00021681" w:rsidRPr="00870E68" w:rsidRDefault="00021681" w:rsidP="00FB014A">
      <w:pPr>
        <w:widowControl w:val="0"/>
        <w:autoSpaceDE w:val="0"/>
        <w:autoSpaceDN w:val="0"/>
        <w:snapToGrid w:val="0"/>
        <w:ind w:firstLine="567"/>
        <w:textAlignment w:val="baseline"/>
        <w:rPr>
          <w:rFonts w:ascii="Times New Roman" w:eastAsiaTheme="minorHAnsi" w:hAnsi="Times New Roman" w:cs="Times New Roman"/>
          <w:kern w:val="0"/>
          <w:szCs w:val="20"/>
        </w:rPr>
      </w:pPr>
    </w:p>
    <w:p w14:paraId="2ECDF3A6" w14:textId="77777777" w:rsidR="00932733" w:rsidRPr="00870E68" w:rsidRDefault="00932733" w:rsidP="0016330E">
      <w:pPr>
        <w:widowControl w:val="0"/>
        <w:autoSpaceDE w:val="0"/>
        <w:autoSpaceDN w:val="0"/>
        <w:snapToGrid w:val="0"/>
        <w:textAlignment w:val="baseline"/>
        <w:outlineLvl w:val="0"/>
        <w:rPr>
          <w:rFonts w:ascii="Times New Roman" w:eastAsia="HYSinMyeongJo-Medium" w:hAnsi="Times New Roman" w:cs="Times New Roman"/>
          <w:b/>
          <w:kern w:val="0"/>
          <w:szCs w:val="20"/>
        </w:rPr>
      </w:pPr>
      <w:r w:rsidRPr="00870E68">
        <w:rPr>
          <w:rFonts w:ascii="Times New Roman" w:eastAsia="HYSinMyeongJo-Medium" w:hAnsi="Times New Roman" w:cs="Times New Roman"/>
          <w:b/>
          <w:kern w:val="0"/>
          <w:szCs w:val="20"/>
        </w:rPr>
        <w:t>Relationship</w:t>
      </w:r>
      <w:r w:rsidR="00550001" w:rsidRPr="00870E68">
        <w:rPr>
          <w:rFonts w:ascii="Times New Roman" w:eastAsia="HYSinMyeongJo-Medium" w:hAnsi="Times New Roman" w:cs="Times New Roman"/>
          <w:b/>
          <w:kern w:val="0"/>
          <w:szCs w:val="20"/>
        </w:rPr>
        <w:t xml:space="preserve"> between vegetation and environment according to the lateral connectivity </w:t>
      </w:r>
    </w:p>
    <w:p w14:paraId="2E08E8CB" w14:textId="3B52F6C2" w:rsidR="00110076" w:rsidRPr="00870E68" w:rsidRDefault="00BC5F66" w:rsidP="00BC3CD1">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T</w:t>
      </w:r>
      <w:r w:rsidR="000C1DB5" w:rsidRPr="00870E68">
        <w:rPr>
          <w:rFonts w:ascii="Times New Roman" w:eastAsiaTheme="minorHAnsi" w:hAnsi="Times New Roman" w:cs="Times New Roman"/>
          <w:kern w:val="0"/>
          <w:szCs w:val="20"/>
        </w:rPr>
        <w:t xml:space="preserve">wo </w:t>
      </w:r>
      <w:r w:rsidR="00576A3D" w:rsidRPr="00870E68">
        <w:rPr>
          <w:rFonts w:ascii="Times New Roman" w:eastAsiaTheme="minorHAnsi" w:hAnsi="Times New Roman" w:cs="Times New Roman"/>
          <w:kern w:val="0"/>
          <w:szCs w:val="20"/>
        </w:rPr>
        <w:t xml:space="preserve">major </w:t>
      </w:r>
      <w:r w:rsidR="000C1DB5" w:rsidRPr="00870E68">
        <w:rPr>
          <w:rFonts w:ascii="Times New Roman" w:eastAsiaTheme="minorHAnsi" w:hAnsi="Times New Roman" w:cs="Times New Roman"/>
          <w:kern w:val="0"/>
          <w:szCs w:val="20"/>
        </w:rPr>
        <w:t>environmental gradients</w:t>
      </w:r>
      <w:r w:rsidRPr="00870E68">
        <w:rPr>
          <w:rFonts w:ascii="Times New Roman" w:eastAsiaTheme="minorHAnsi" w:hAnsi="Times New Roman" w:cs="Times New Roman"/>
          <w:kern w:val="0"/>
          <w:szCs w:val="20"/>
        </w:rPr>
        <w:t xml:space="preserve"> were detected</w:t>
      </w:r>
      <w:r w:rsidR="00C10727" w:rsidRPr="00870E68">
        <w:rPr>
          <w:rFonts w:ascii="Times New Roman" w:eastAsiaTheme="minorHAnsi" w:hAnsi="Times New Roman" w:cs="Times New Roman"/>
          <w:kern w:val="0"/>
          <w:szCs w:val="20"/>
        </w:rPr>
        <w:t>.</w:t>
      </w:r>
      <w:r w:rsidR="003F0E0F" w:rsidRPr="00870E68">
        <w:rPr>
          <w:rFonts w:ascii="Times New Roman" w:eastAsiaTheme="minorHAnsi" w:hAnsi="Times New Roman" w:cs="Times New Roman" w:hint="eastAsia"/>
          <w:kern w:val="0"/>
          <w:szCs w:val="20"/>
        </w:rPr>
        <w:t xml:space="preserve"> T</w:t>
      </w:r>
      <w:r w:rsidR="00154FC3" w:rsidRPr="00870E68">
        <w:rPr>
          <w:rFonts w:ascii="Times New Roman" w:eastAsiaTheme="minorHAnsi" w:hAnsi="Times New Roman" w:cs="Times New Roman"/>
          <w:kern w:val="0"/>
          <w:szCs w:val="20"/>
        </w:rPr>
        <w:t xml:space="preserve">he first correlated with </w:t>
      </w:r>
      <w:r w:rsidR="00576A3D" w:rsidRPr="00870E68">
        <w:rPr>
          <w:rFonts w:ascii="Times New Roman" w:eastAsiaTheme="minorHAnsi" w:hAnsi="Times New Roman" w:cs="Times New Roman"/>
          <w:kern w:val="0"/>
          <w:szCs w:val="20"/>
        </w:rPr>
        <w:t xml:space="preserve">annual flood duration and the </w:t>
      </w:r>
      <w:r w:rsidR="00154FC3" w:rsidRPr="00870E68">
        <w:rPr>
          <w:rFonts w:ascii="Times New Roman" w:eastAsiaTheme="minorHAnsi" w:hAnsi="Times New Roman" w:cs="Times New Roman"/>
          <w:kern w:val="0"/>
          <w:szCs w:val="20"/>
        </w:rPr>
        <w:t xml:space="preserve">second </w:t>
      </w:r>
      <w:r w:rsidR="008B78C4" w:rsidRPr="00870E68">
        <w:rPr>
          <w:rFonts w:ascii="Times New Roman" w:eastAsiaTheme="minorHAnsi" w:hAnsi="Times New Roman" w:cs="Times New Roman"/>
          <w:kern w:val="0"/>
          <w:szCs w:val="20"/>
        </w:rPr>
        <w:t xml:space="preserve">with </w:t>
      </w:r>
      <w:r w:rsidR="00576A3D" w:rsidRPr="00870E68">
        <w:rPr>
          <w:rFonts w:ascii="Times New Roman" w:eastAsiaTheme="minorHAnsi" w:hAnsi="Times New Roman" w:cs="Times New Roman"/>
          <w:kern w:val="0"/>
          <w:szCs w:val="20"/>
        </w:rPr>
        <w:t>the elevation above the ordinary water level</w:t>
      </w:r>
      <w:r w:rsidR="000E09A3" w:rsidRPr="00870E68">
        <w:rPr>
          <w:rFonts w:ascii="Times New Roman" w:eastAsiaTheme="minorHAnsi" w:hAnsi="Times New Roman" w:cs="Times New Roman"/>
          <w:kern w:val="0"/>
          <w:szCs w:val="20"/>
        </w:rPr>
        <w:t>.</w:t>
      </w:r>
      <w:r w:rsidR="003F0E0F" w:rsidRPr="00870E68">
        <w:rPr>
          <w:rFonts w:ascii="Times New Roman" w:eastAsiaTheme="minorHAnsi" w:hAnsi="Times New Roman" w:cs="Times New Roman" w:hint="eastAsia"/>
          <w:kern w:val="0"/>
          <w:szCs w:val="20"/>
        </w:rPr>
        <w:t xml:space="preserve"> </w:t>
      </w:r>
      <w:r w:rsidR="00CA77FF" w:rsidRPr="00870E68">
        <w:rPr>
          <w:rFonts w:ascii="Times New Roman" w:eastAsiaTheme="minorHAnsi" w:hAnsi="Times New Roman" w:cs="Times New Roman" w:hint="eastAsia"/>
          <w:kern w:val="0"/>
          <w:szCs w:val="20"/>
        </w:rPr>
        <w:t xml:space="preserve">The annual flood </w:t>
      </w:r>
      <w:r w:rsidR="00CA77FF" w:rsidRPr="00870E68">
        <w:rPr>
          <w:rFonts w:ascii="Times New Roman" w:eastAsiaTheme="minorHAnsi" w:hAnsi="Times New Roman" w:cs="Times New Roman"/>
          <w:kern w:val="0"/>
          <w:szCs w:val="20"/>
        </w:rPr>
        <w:t>duration</w:t>
      </w:r>
      <w:r w:rsidR="00CA77FF" w:rsidRPr="00870E68">
        <w:rPr>
          <w:rFonts w:ascii="Times New Roman" w:eastAsiaTheme="minorHAnsi" w:hAnsi="Times New Roman" w:cs="Times New Roman" w:hint="eastAsia"/>
          <w:kern w:val="0"/>
          <w:szCs w:val="20"/>
        </w:rPr>
        <w:t xml:space="preserve"> </w:t>
      </w:r>
      <w:r w:rsidR="0088751E" w:rsidRPr="00870E68">
        <w:rPr>
          <w:rFonts w:ascii="Times New Roman" w:eastAsiaTheme="minorHAnsi" w:hAnsi="Times New Roman" w:cs="Times New Roman" w:hint="eastAsia"/>
          <w:kern w:val="0"/>
          <w:szCs w:val="20"/>
        </w:rPr>
        <w:t xml:space="preserve">was </w:t>
      </w:r>
      <w:r w:rsidR="0088751E" w:rsidRPr="00870E68">
        <w:rPr>
          <w:rFonts w:ascii="Times New Roman" w:eastAsiaTheme="minorHAnsi" w:hAnsi="Times New Roman" w:cs="Times New Roman"/>
          <w:kern w:val="0"/>
          <w:szCs w:val="20"/>
        </w:rPr>
        <w:t>identified</w:t>
      </w:r>
      <w:r w:rsidR="0088751E" w:rsidRPr="00870E68">
        <w:rPr>
          <w:rFonts w:ascii="Times New Roman" w:eastAsiaTheme="minorHAnsi" w:hAnsi="Times New Roman" w:cs="Times New Roman" w:hint="eastAsia"/>
          <w:kern w:val="0"/>
          <w:szCs w:val="20"/>
        </w:rPr>
        <w:t xml:space="preserve"> as </w:t>
      </w:r>
      <w:r w:rsidR="00BC3CD1" w:rsidRPr="00870E68">
        <w:rPr>
          <w:rFonts w:ascii="Times New Roman" w:eastAsiaTheme="minorHAnsi" w:hAnsi="Times New Roman" w:cs="Times New Roman"/>
          <w:kern w:val="0"/>
          <w:szCs w:val="20"/>
        </w:rPr>
        <w:t>the</w:t>
      </w:r>
      <w:r w:rsidR="0088751E" w:rsidRPr="00870E68">
        <w:rPr>
          <w:rFonts w:ascii="Times New Roman" w:eastAsiaTheme="minorHAnsi" w:hAnsi="Times New Roman" w:cs="Times New Roman" w:hint="eastAsia"/>
          <w:kern w:val="0"/>
          <w:szCs w:val="20"/>
        </w:rPr>
        <w:t xml:space="preserve"> </w:t>
      </w:r>
      <w:r w:rsidR="00CA77FF" w:rsidRPr="00870E68">
        <w:rPr>
          <w:rFonts w:ascii="Times New Roman" w:eastAsiaTheme="minorHAnsi" w:hAnsi="Times New Roman" w:cs="Times New Roman" w:hint="eastAsia"/>
          <w:kern w:val="0"/>
          <w:szCs w:val="20"/>
        </w:rPr>
        <w:t xml:space="preserve">most </w:t>
      </w:r>
      <w:r w:rsidR="00C10727" w:rsidRPr="00870E68">
        <w:rPr>
          <w:rFonts w:ascii="Times New Roman" w:eastAsia="HYSinMyeongJo-Medium" w:hAnsi="Times New Roman" w:cs="Times New Roman"/>
          <w:kern w:val="0"/>
          <w:szCs w:val="20"/>
        </w:rPr>
        <w:lastRenderedPageBreak/>
        <w:t xml:space="preserve">crucial </w:t>
      </w:r>
      <w:r w:rsidR="0088751E" w:rsidRPr="00870E68">
        <w:rPr>
          <w:rFonts w:ascii="Times New Roman" w:eastAsia="HYSinMyeongJo-Medium" w:hAnsi="Times New Roman" w:cs="Times New Roman" w:hint="eastAsia"/>
          <w:kern w:val="0"/>
          <w:szCs w:val="20"/>
        </w:rPr>
        <w:t xml:space="preserve">factor confirming </w:t>
      </w:r>
      <w:r w:rsidR="00C10727" w:rsidRPr="00870E68">
        <w:rPr>
          <w:rFonts w:ascii="Times New Roman" w:eastAsia="HYSinMyeongJo-Medium" w:hAnsi="Times New Roman" w:cs="Times New Roman"/>
          <w:kern w:val="0"/>
          <w:szCs w:val="20"/>
        </w:rPr>
        <w:t>that</w:t>
      </w:r>
      <w:r w:rsidR="00866421" w:rsidRPr="00870E68">
        <w:rPr>
          <w:rFonts w:ascii="Times New Roman" w:eastAsia="HYSinMyeongJo-Medium" w:hAnsi="Times New Roman" w:cs="Times New Roman"/>
          <w:kern w:val="0"/>
          <w:szCs w:val="20"/>
        </w:rPr>
        <w:t xml:space="preserve"> </w:t>
      </w:r>
      <w:r w:rsidR="00C10727" w:rsidRPr="00870E68">
        <w:rPr>
          <w:rFonts w:ascii="Times New Roman" w:eastAsia="HYSinMyeongJo-Medium" w:hAnsi="Times New Roman" w:cs="Times New Roman"/>
          <w:kern w:val="0"/>
          <w:szCs w:val="20"/>
        </w:rPr>
        <w:t>w</w:t>
      </w:r>
      <w:r w:rsidR="00C10727" w:rsidRPr="00870E68">
        <w:rPr>
          <w:rFonts w:ascii="Times New Roman" w:eastAsiaTheme="minorHAnsi" w:hAnsi="Times New Roman" w:cs="Times New Roman"/>
          <w:kern w:val="0"/>
          <w:szCs w:val="20"/>
        </w:rPr>
        <w:t xml:space="preserve">ater regime has in determining plant community development in floodplains (Casanova &amp; Brock, 2000). </w:t>
      </w:r>
      <w:bookmarkStart w:id="5" w:name="_Hlk827596"/>
      <w:r w:rsidR="00160718" w:rsidRPr="00870E68">
        <w:rPr>
          <w:rFonts w:ascii="Times New Roman" w:eastAsiaTheme="minorHAnsi" w:hAnsi="Times New Roman" w:cs="Times New Roman"/>
          <w:kern w:val="0"/>
          <w:szCs w:val="20"/>
        </w:rPr>
        <w:t>In areas with long flooding periods, aquatic</w:t>
      </w:r>
      <w:r w:rsidR="00C702F0" w:rsidRPr="00870E68">
        <w:rPr>
          <w:rFonts w:ascii="Times New Roman" w:eastAsiaTheme="minorHAnsi" w:hAnsi="Times New Roman" w:cs="Times New Roman"/>
          <w:kern w:val="0"/>
          <w:szCs w:val="20"/>
        </w:rPr>
        <w:t xml:space="preserve">-macrophytic </w:t>
      </w:r>
      <w:r w:rsidR="00160718" w:rsidRPr="00870E68">
        <w:rPr>
          <w:rFonts w:ascii="Times New Roman" w:eastAsiaTheme="minorHAnsi" w:hAnsi="Times New Roman" w:cs="Times New Roman"/>
          <w:kern w:val="0"/>
          <w:szCs w:val="20"/>
        </w:rPr>
        <w:t xml:space="preserve">communities </w:t>
      </w:r>
      <w:r w:rsidR="00C702F0" w:rsidRPr="00870E68">
        <w:rPr>
          <w:rFonts w:ascii="Times New Roman" w:eastAsiaTheme="minorHAnsi" w:hAnsi="Times New Roman" w:cs="Times New Roman"/>
          <w:kern w:val="0"/>
          <w:szCs w:val="20"/>
        </w:rPr>
        <w:t xml:space="preserve">were </w:t>
      </w:r>
      <w:r w:rsidR="008F5808" w:rsidRPr="00870E68">
        <w:rPr>
          <w:rFonts w:ascii="Times New Roman" w:eastAsiaTheme="minorHAnsi" w:hAnsi="Times New Roman" w:cs="Times New Roman"/>
          <w:kern w:val="0"/>
          <w:szCs w:val="20"/>
        </w:rPr>
        <w:t xml:space="preserve">mainly </w:t>
      </w:r>
      <w:r w:rsidR="00154FC3" w:rsidRPr="00870E68">
        <w:rPr>
          <w:rFonts w:ascii="Times New Roman" w:eastAsiaTheme="minorHAnsi" w:hAnsi="Times New Roman" w:cs="Times New Roman"/>
          <w:kern w:val="0"/>
          <w:szCs w:val="20"/>
        </w:rPr>
        <w:t>found</w:t>
      </w:r>
      <w:r w:rsidR="008F5808" w:rsidRPr="00870E68">
        <w:rPr>
          <w:rFonts w:ascii="Times New Roman" w:eastAsiaTheme="minorHAnsi" w:hAnsi="Times New Roman" w:cs="Times New Roman"/>
          <w:kern w:val="0"/>
          <w:szCs w:val="20"/>
        </w:rPr>
        <w:t xml:space="preserve"> </w:t>
      </w:r>
      <w:r w:rsidR="009132A0" w:rsidRPr="00870E68">
        <w:rPr>
          <w:rFonts w:ascii="Times New Roman" w:eastAsiaTheme="minorHAnsi" w:hAnsi="Times New Roman" w:cs="Times New Roman"/>
          <w:kern w:val="0"/>
          <w:szCs w:val="20"/>
        </w:rPr>
        <w:t>in</w:t>
      </w:r>
      <w:r w:rsidRPr="00870E68">
        <w:rPr>
          <w:rFonts w:ascii="Times New Roman" w:eastAsiaTheme="minorHAnsi" w:hAnsi="Times New Roman" w:cs="Times New Roman"/>
          <w:kern w:val="0"/>
          <w:szCs w:val="20"/>
        </w:rPr>
        <w:t xml:space="preserve"> the</w:t>
      </w:r>
      <w:r w:rsidR="009132A0" w:rsidRPr="00870E68">
        <w:rPr>
          <w:rFonts w:ascii="Times New Roman" w:eastAsiaTheme="minorHAnsi" w:hAnsi="Times New Roman" w:cs="Times New Roman"/>
          <w:kern w:val="0"/>
          <w:szCs w:val="20"/>
        </w:rPr>
        <w:t xml:space="preserve"> IF</w:t>
      </w:r>
      <w:r w:rsidR="006176D1" w:rsidRPr="00870E68">
        <w:rPr>
          <w:rFonts w:ascii="Times New Roman" w:eastAsia="HYSinMyeongJo-Medium" w:hAnsi="Times New Roman" w:cs="Times New Roman"/>
          <w:kern w:val="0"/>
          <w:szCs w:val="20"/>
        </w:rPr>
        <w:t>.</w:t>
      </w:r>
      <w:r w:rsidR="002D06E1" w:rsidRPr="00870E68">
        <w:rPr>
          <w:rFonts w:ascii="Times New Roman" w:eastAsia="HYSinMyeongJo-Medium" w:hAnsi="Times New Roman" w:cs="Times New Roman"/>
          <w:kern w:val="0"/>
          <w:szCs w:val="20"/>
        </w:rPr>
        <w:t xml:space="preserve"> </w:t>
      </w:r>
      <w:r w:rsidRPr="00870E68">
        <w:rPr>
          <w:rFonts w:ascii="Times New Roman" w:eastAsia="HYSinMyeongJo-Medium" w:hAnsi="Times New Roman" w:cs="Times New Roman"/>
          <w:kern w:val="0"/>
          <w:szCs w:val="20"/>
        </w:rPr>
        <w:t>I</w:t>
      </w:r>
      <w:r w:rsidR="002D06E1" w:rsidRPr="00870E68">
        <w:rPr>
          <w:rFonts w:ascii="Times New Roman" w:eastAsia="HYSinMyeongJo-Medium" w:hAnsi="Times New Roman" w:cs="Times New Roman"/>
          <w:kern w:val="0"/>
          <w:szCs w:val="20"/>
        </w:rPr>
        <w:t>solation of floodplains induce</w:t>
      </w:r>
      <w:r w:rsidR="009132A0" w:rsidRPr="00870E68">
        <w:rPr>
          <w:rFonts w:ascii="Times New Roman" w:eastAsia="HYSinMyeongJo-Medium" w:hAnsi="Times New Roman" w:cs="Times New Roman"/>
          <w:kern w:val="0"/>
          <w:szCs w:val="20"/>
        </w:rPr>
        <w:t>d</w:t>
      </w:r>
      <w:r w:rsidR="002D06E1" w:rsidRPr="00870E68">
        <w:rPr>
          <w:rFonts w:ascii="Times New Roman" w:eastAsia="HYSinMyeongJo-Medium" w:hAnsi="Times New Roman" w:cs="Times New Roman"/>
          <w:kern w:val="0"/>
          <w:szCs w:val="20"/>
        </w:rPr>
        <w:t xml:space="preserve"> the lentic environments where a larger area </w:t>
      </w:r>
      <w:r w:rsidRPr="00870E68">
        <w:rPr>
          <w:rFonts w:ascii="Times New Roman" w:eastAsia="HYSinMyeongJo-Medium" w:hAnsi="Times New Roman" w:cs="Times New Roman"/>
          <w:kern w:val="0"/>
          <w:szCs w:val="20"/>
        </w:rPr>
        <w:t>was</w:t>
      </w:r>
      <w:r w:rsidR="009132A0" w:rsidRPr="00870E68">
        <w:rPr>
          <w:rFonts w:ascii="Times New Roman" w:eastAsiaTheme="minorHAnsi" w:hAnsi="Times New Roman" w:cs="Times New Roman"/>
          <w:kern w:val="0"/>
          <w:szCs w:val="20"/>
        </w:rPr>
        <w:t xml:space="preserve"> </w:t>
      </w:r>
      <w:r w:rsidR="002D06E1" w:rsidRPr="00870E68">
        <w:rPr>
          <w:rFonts w:ascii="Times New Roman" w:eastAsiaTheme="minorHAnsi" w:hAnsi="Times New Roman" w:cs="Times New Roman"/>
          <w:kern w:val="0"/>
          <w:szCs w:val="20"/>
        </w:rPr>
        <w:t>flood</w:t>
      </w:r>
      <w:r w:rsidRPr="00870E68">
        <w:rPr>
          <w:rFonts w:ascii="Times New Roman" w:eastAsiaTheme="minorHAnsi" w:hAnsi="Times New Roman" w:cs="Times New Roman"/>
          <w:kern w:val="0"/>
          <w:szCs w:val="20"/>
        </w:rPr>
        <w:t xml:space="preserve">ed for longer and </w:t>
      </w:r>
      <w:r w:rsidR="009132A0" w:rsidRPr="00870E68">
        <w:rPr>
          <w:rFonts w:ascii="Times New Roman" w:eastAsiaTheme="minorHAnsi" w:hAnsi="Times New Roman" w:cs="Times New Roman"/>
          <w:kern w:val="0"/>
          <w:szCs w:val="20"/>
        </w:rPr>
        <w:t xml:space="preserve">disturbance by water flow was relatively </w:t>
      </w:r>
      <w:r w:rsidRPr="00870E68">
        <w:rPr>
          <w:rFonts w:ascii="Times New Roman" w:eastAsiaTheme="minorHAnsi" w:hAnsi="Times New Roman" w:cs="Times New Roman"/>
          <w:kern w:val="0"/>
          <w:szCs w:val="20"/>
        </w:rPr>
        <w:t>low.</w:t>
      </w:r>
      <w:bookmarkEnd w:id="5"/>
      <w:r w:rsidR="00E369BF" w:rsidRPr="00870E68">
        <w:rPr>
          <w:rFonts w:ascii="Times New Roman" w:eastAsiaTheme="minorHAnsi" w:hAnsi="Times New Roman" w:cs="Times New Roman"/>
          <w:kern w:val="0"/>
          <w:szCs w:val="20"/>
        </w:rPr>
        <w:t xml:space="preserve"> </w:t>
      </w:r>
      <w:r w:rsidR="004D3772" w:rsidRPr="00870E68">
        <w:rPr>
          <w:rFonts w:ascii="Times New Roman" w:eastAsiaTheme="minorHAnsi" w:hAnsi="Times New Roman" w:cs="Times New Roman"/>
          <w:kern w:val="0"/>
          <w:szCs w:val="20"/>
        </w:rPr>
        <w:t>Even in the CF, f</w:t>
      </w:r>
      <w:r w:rsidR="009132A0" w:rsidRPr="00870E68">
        <w:rPr>
          <w:rFonts w:ascii="Times New Roman" w:eastAsiaTheme="minorHAnsi" w:hAnsi="Times New Roman" w:cs="Times New Roman"/>
          <w:kern w:val="0"/>
          <w:szCs w:val="20"/>
        </w:rPr>
        <w:t xml:space="preserve">loating-macrophytic communities dominated by </w:t>
      </w:r>
      <w:r w:rsidR="009132A0" w:rsidRPr="00870E68">
        <w:rPr>
          <w:rFonts w:ascii="Times New Roman" w:eastAsiaTheme="minorHAnsi" w:hAnsi="Times New Roman" w:cs="Times New Roman"/>
          <w:i/>
          <w:kern w:val="0"/>
          <w:szCs w:val="20"/>
        </w:rPr>
        <w:t>T. japonica</w:t>
      </w:r>
      <w:r w:rsidR="009132A0" w:rsidRPr="00870E68">
        <w:rPr>
          <w:rFonts w:ascii="Times New Roman" w:eastAsiaTheme="minorHAnsi" w:hAnsi="Times New Roman" w:cs="Times New Roman"/>
          <w:kern w:val="0"/>
          <w:szCs w:val="20"/>
        </w:rPr>
        <w:t xml:space="preserve"> and </w:t>
      </w:r>
      <w:r w:rsidR="009132A0" w:rsidRPr="00870E68">
        <w:rPr>
          <w:rFonts w:ascii="Times New Roman" w:eastAsiaTheme="minorHAnsi" w:hAnsi="Times New Roman" w:cs="Times New Roman"/>
          <w:i/>
          <w:kern w:val="0"/>
          <w:szCs w:val="20"/>
        </w:rPr>
        <w:t>L. japonica</w:t>
      </w:r>
      <w:r w:rsidR="009132A0" w:rsidRPr="00870E68">
        <w:rPr>
          <w:rFonts w:ascii="Times New Roman" w:eastAsiaTheme="minorHAnsi" w:hAnsi="Times New Roman" w:cs="Times New Roman"/>
          <w:kern w:val="0"/>
          <w:szCs w:val="20"/>
        </w:rPr>
        <w:t xml:space="preserve"> </w:t>
      </w:r>
      <w:r w:rsidR="00FB05C1" w:rsidRPr="00870E68">
        <w:rPr>
          <w:rFonts w:ascii="Times New Roman" w:eastAsiaTheme="minorHAnsi" w:hAnsi="Times New Roman" w:cs="Times New Roman"/>
          <w:kern w:val="0"/>
          <w:szCs w:val="20"/>
        </w:rPr>
        <w:t xml:space="preserve">and </w:t>
      </w:r>
      <w:r w:rsidR="009132A0" w:rsidRPr="00870E68">
        <w:rPr>
          <w:rFonts w:ascii="Times New Roman" w:eastAsiaTheme="minorHAnsi" w:hAnsi="Times New Roman" w:cs="Times New Roman"/>
          <w:kern w:val="0"/>
          <w:szCs w:val="20"/>
        </w:rPr>
        <w:t>other</w:t>
      </w:r>
      <w:r w:rsidR="0093112F" w:rsidRPr="00870E68">
        <w:rPr>
          <w:rFonts w:ascii="Times New Roman" w:eastAsiaTheme="minorHAnsi" w:hAnsi="Times New Roman" w:cs="Times New Roman"/>
          <w:kern w:val="0"/>
          <w:szCs w:val="20"/>
        </w:rPr>
        <w:t xml:space="preserve"> fre</w:t>
      </w:r>
      <w:r w:rsidR="007A1FB9" w:rsidRPr="00870E68">
        <w:rPr>
          <w:rFonts w:ascii="Times New Roman" w:eastAsiaTheme="minorHAnsi" w:hAnsi="Times New Roman" w:cs="Times New Roman"/>
          <w:kern w:val="0"/>
          <w:szCs w:val="20"/>
        </w:rPr>
        <w:t>e</w:t>
      </w:r>
      <w:r w:rsidR="00907655" w:rsidRPr="00870E68">
        <w:rPr>
          <w:rFonts w:ascii="Times New Roman" w:eastAsiaTheme="minorHAnsi" w:hAnsi="Times New Roman" w:cs="Times New Roman"/>
          <w:kern w:val="0"/>
          <w:szCs w:val="20"/>
        </w:rPr>
        <w:t>-</w:t>
      </w:r>
      <w:r w:rsidR="0093112F" w:rsidRPr="00870E68">
        <w:rPr>
          <w:rFonts w:ascii="Times New Roman" w:eastAsiaTheme="minorHAnsi" w:hAnsi="Times New Roman" w:cs="Times New Roman"/>
          <w:kern w:val="0"/>
          <w:szCs w:val="20"/>
        </w:rPr>
        <w:t>floating hydrophyte</w:t>
      </w:r>
      <w:r w:rsidR="009132A0" w:rsidRPr="00870E68">
        <w:rPr>
          <w:rFonts w:ascii="Times New Roman" w:eastAsiaTheme="minorHAnsi" w:hAnsi="Times New Roman" w:cs="Times New Roman"/>
          <w:kern w:val="0"/>
          <w:szCs w:val="20"/>
        </w:rPr>
        <w:t xml:space="preserve">s </w:t>
      </w:r>
      <w:r w:rsidRPr="00870E68">
        <w:rPr>
          <w:rFonts w:ascii="Times New Roman" w:eastAsiaTheme="minorHAnsi" w:hAnsi="Times New Roman" w:cs="Times New Roman"/>
          <w:kern w:val="0"/>
          <w:szCs w:val="20"/>
        </w:rPr>
        <w:t>were</w:t>
      </w:r>
      <w:r w:rsidR="009132A0" w:rsidRPr="00870E68">
        <w:rPr>
          <w:rFonts w:ascii="Times New Roman" w:eastAsiaTheme="minorHAnsi" w:hAnsi="Times New Roman" w:cs="Times New Roman"/>
          <w:kern w:val="0"/>
          <w:szCs w:val="20"/>
        </w:rPr>
        <w:t xml:space="preserve"> found in ponds </w:t>
      </w:r>
      <w:r w:rsidR="004D3772" w:rsidRPr="00870E68">
        <w:rPr>
          <w:rFonts w:ascii="Times New Roman" w:eastAsiaTheme="minorHAnsi" w:hAnsi="Times New Roman" w:cs="Times New Roman"/>
          <w:kern w:val="0"/>
          <w:szCs w:val="20"/>
        </w:rPr>
        <w:t xml:space="preserve">of </w:t>
      </w:r>
      <w:r w:rsidR="00FB05C1" w:rsidRPr="00870E68">
        <w:rPr>
          <w:rFonts w:ascii="Times New Roman" w:eastAsiaTheme="minorHAnsi" w:hAnsi="Times New Roman" w:cs="Times New Roman"/>
          <w:kern w:val="0"/>
          <w:szCs w:val="20"/>
        </w:rPr>
        <w:t xml:space="preserve">floodplain </w:t>
      </w:r>
      <w:r w:rsidR="009132A0" w:rsidRPr="00870E68">
        <w:rPr>
          <w:rFonts w:ascii="Times New Roman" w:eastAsiaTheme="minorHAnsi" w:hAnsi="Times New Roman" w:cs="Times New Roman"/>
          <w:kern w:val="0"/>
          <w:szCs w:val="20"/>
        </w:rPr>
        <w:t xml:space="preserve">and </w:t>
      </w:r>
      <w:r w:rsidR="00FB05C1" w:rsidRPr="00870E68">
        <w:rPr>
          <w:rFonts w:ascii="Times New Roman" w:eastAsiaTheme="minorHAnsi" w:hAnsi="Times New Roman" w:cs="Times New Roman"/>
          <w:kern w:val="0"/>
          <w:szCs w:val="20"/>
        </w:rPr>
        <w:t xml:space="preserve">in channels </w:t>
      </w:r>
      <w:r w:rsidRPr="00870E68">
        <w:rPr>
          <w:rFonts w:ascii="Times New Roman" w:eastAsiaTheme="minorHAnsi" w:hAnsi="Times New Roman" w:cs="Times New Roman"/>
          <w:kern w:val="0"/>
          <w:szCs w:val="20"/>
        </w:rPr>
        <w:t xml:space="preserve">with a </w:t>
      </w:r>
      <w:r w:rsidR="00FB05C1" w:rsidRPr="00870E68">
        <w:rPr>
          <w:rFonts w:ascii="Times New Roman" w:eastAsiaTheme="minorHAnsi" w:hAnsi="Times New Roman" w:cs="Times New Roman"/>
          <w:kern w:val="0"/>
          <w:szCs w:val="20"/>
        </w:rPr>
        <w:t>low water velocity</w:t>
      </w:r>
      <w:r w:rsidR="003F0E0F" w:rsidRPr="00870E68">
        <w:rPr>
          <w:rFonts w:ascii="Times New Roman" w:eastAsiaTheme="minorHAnsi" w:hAnsi="Times New Roman" w:cs="Times New Roman" w:hint="eastAsia"/>
          <w:kern w:val="0"/>
          <w:szCs w:val="20"/>
        </w:rPr>
        <w:t>.</w:t>
      </w:r>
      <w:r w:rsidR="00FB05C1" w:rsidRPr="00870E68">
        <w:rPr>
          <w:rFonts w:ascii="Times New Roman" w:eastAsiaTheme="minorHAnsi" w:hAnsi="Times New Roman" w:cs="Times New Roman"/>
          <w:kern w:val="0"/>
          <w:szCs w:val="20"/>
        </w:rPr>
        <w:t xml:space="preserve"> The </w:t>
      </w:r>
      <w:r w:rsidR="00110076" w:rsidRPr="00870E68">
        <w:rPr>
          <w:rFonts w:ascii="Times New Roman" w:eastAsiaTheme="minorHAnsi" w:hAnsi="Times New Roman" w:cs="Times New Roman" w:hint="eastAsia"/>
          <w:kern w:val="0"/>
          <w:szCs w:val="20"/>
        </w:rPr>
        <w:t xml:space="preserve">floating </w:t>
      </w:r>
      <w:r w:rsidR="00FB05C1" w:rsidRPr="00870E68">
        <w:rPr>
          <w:rFonts w:ascii="Times New Roman" w:eastAsiaTheme="minorHAnsi" w:hAnsi="Times New Roman" w:cs="Times New Roman"/>
          <w:kern w:val="0"/>
          <w:szCs w:val="20"/>
        </w:rPr>
        <w:t xml:space="preserve">hydrophytes seem to have </w:t>
      </w:r>
      <w:r w:rsidR="00907655" w:rsidRPr="00870E68">
        <w:rPr>
          <w:rFonts w:ascii="Times New Roman" w:eastAsiaTheme="minorHAnsi" w:hAnsi="Times New Roman" w:cs="Times New Roman"/>
          <w:kern w:val="0"/>
          <w:szCs w:val="20"/>
        </w:rPr>
        <w:t xml:space="preserve">a greater </w:t>
      </w:r>
      <w:r w:rsidR="00FB05C1" w:rsidRPr="00870E68">
        <w:rPr>
          <w:rFonts w:ascii="Times New Roman" w:eastAsiaTheme="minorHAnsi" w:hAnsi="Times New Roman" w:cs="Times New Roman"/>
          <w:kern w:val="0"/>
          <w:szCs w:val="20"/>
        </w:rPr>
        <w:t>tolerance to water-level fluctuation</w:t>
      </w:r>
      <w:r w:rsidR="0093112F" w:rsidRPr="00870E68">
        <w:rPr>
          <w:rFonts w:ascii="Times New Roman" w:eastAsiaTheme="minorHAnsi" w:hAnsi="Times New Roman" w:cs="Times New Roman"/>
          <w:kern w:val="0"/>
          <w:szCs w:val="20"/>
        </w:rPr>
        <w:t xml:space="preserve"> </w:t>
      </w:r>
      <w:r w:rsidR="00145CF6" w:rsidRPr="00870E68">
        <w:rPr>
          <w:rFonts w:ascii="Times New Roman" w:eastAsiaTheme="minorHAnsi" w:hAnsi="Times New Roman" w:cs="Times New Roman"/>
          <w:kern w:val="0"/>
          <w:szCs w:val="20"/>
        </w:rPr>
        <w:t xml:space="preserve">due to a monsoonal flood and to be easily recruited after flood disturbances </w:t>
      </w:r>
      <w:r w:rsidR="0093112F" w:rsidRPr="00870E68">
        <w:rPr>
          <w:rFonts w:ascii="Times New Roman" w:eastAsiaTheme="minorHAnsi" w:hAnsi="Times New Roman" w:cs="Times New Roman"/>
          <w:kern w:val="0"/>
          <w:szCs w:val="20"/>
        </w:rPr>
        <w:t xml:space="preserve">than </w:t>
      </w:r>
      <w:r w:rsidR="00145CF6" w:rsidRPr="00870E68">
        <w:rPr>
          <w:rFonts w:ascii="Times New Roman" w:eastAsiaTheme="minorHAnsi" w:hAnsi="Times New Roman" w:cs="Times New Roman"/>
          <w:kern w:val="0"/>
          <w:szCs w:val="20"/>
        </w:rPr>
        <w:t xml:space="preserve">submerged and emergent </w:t>
      </w:r>
      <w:r w:rsidR="0093112F" w:rsidRPr="00870E68">
        <w:rPr>
          <w:rFonts w:ascii="Times New Roman" w:eastAsiaTheme="minorHAnsi" w:hAnsi="Times New Roman" w:cs="Times New Roman"/>
          <w:kern w:val="0"/>
          <w:szCs w:val="20"/>
        </w:rPr>
        <w:t xml:space="preserve">hydrophytes (Sakurai et al., 2017). </w:t>
      </w:r>
      <w:r w:rsidR="00110076" w:rsidRPr="00870E68">
        <w:rPr>
          <w:rFonts w:ascii="Times New Roman" w:eastAsiaTheme="minorHAnsi" w:hAnsi="Times New Roman" w:cs="Times New Roman" w:hint="eastAsia"/>
          <w:kern w:val="0"/>
          <w:szCs w:val="20"/>
        </w:rPr>
        <w:t>Along this gradient</w:t>
      </w:r>
      <w:r w:rsidR="008145A5" w:rsidRPr="00870E68">
        <w:rPr>
          <w:rFonts w:ascii="Times New Roman" w:eastAsiaTheme="minorHAnsi" w:hAnsi="Times New Roman" w:cs="Times New Roman"/>
          <w:kern w:val="0"/>
          <w:szCs w:val="20"/>
        </w:rPr>
        <w:t xml:space="preserve">, the </w:t>
      </w:r>
      <w:r w:rsidR="00110076" w:rsidRPr="00870E68">
        <w:rPr>
          <w:rFonts w:ascii="Times New Roman" w:eastAsiaTheme="minorHAnsi" w:hAnsi="Times New Roman" w:cs="Times New Roman"/>
          <w:kern w:val="0"/>
          <w:szCs w:val="20"/>
        </w:rPr>
        <w:t>functional</w:t>
      </w:r>
      <w:r w:rsidR="00110076" w:rsidRPr="00870E68">
        <w:rPr>
          <w:rFonts w:ascii="Times New Roman" w:eastAsiaTheme="minorHAnsi" w:hAnsi="Times New Roman" w:cs="Times New Roman" w:hint="eastAsia"/>
          <w:kern w:val="0"/>
          <w:szCs w:val="20"/>
        </w:rPr>
        <w:t xml:space="preserve"> traits of plant species gradua</w:t>
      </w:r>
      <w:r w:rsidR="00E83C2E" w:rsidRPr="00870E68">
        <w:rPr>
          <w:rFonts w:ascii="Times New Roman" w:eastAsiaTheme="minorHAnsi" w:hAnsi="Times New Roman" w:cs="Times New Roman"/>
          <w:kern w:val="0"/>
          <w:szCs w:val="20"/>
        </w:rPr>
        <w:t>on</w:t>
      </w:r>
      <w:r w:rsidR="00110076" w:rsidRPr="00870E68">
        <w:rPr>
          <w:rFonts w:ascii="Times New Roman" w:eastAsiaTheme="minorHAnsi" w:hAnsi="Times New Roman" w:cs="Times New Roman" w:hint="eastAsia"/>
          <w:kern w:val="0"/>
          <w:szCs w:val="20"/>
        </w:rPr>
        <w:t>lly changed</w:t>
      </w:r>
      <w:r w:rsidR="008145A5" w:rsidRPr="00870E68">
        <w:rPr>
          <w:rFonts w:ascii="Times New Roman" w:eastAsiaTheme="minorHAnsi" w:hAnsi="Times New Roman" w:cs="Times New Roman"/>
          <w:kern w:val="0"/>
          <w:szCs w:val="20"/>
        </w:rPr>
        <w:t xml:space="preserve"> </w:t>
      </w:r>
      <w:r w:rsidR="00110076" w:rsidRPr="00870E68">
        <w:rPr>
          <w:rFonts w:ascii="Times New Roman" w:eastAsiaTheme="minorHAnsi" w:hAnsi="Times New Roman" w:cs="Times New Roman" w:hint="eastAsia"/>
          <w:kern w:val="0"/>
          <w:szCs w:val="20"/>
        </w:rPr>
        <w:t xml:space="preserve">from </w:t>
      </w:r>
      <w:r w:rsidR="00110076" w:rsidRPr="00870E68">
        <w:rPr>
          <w:rFonts w:ascii="Times New Roman" w:eastAsiaTheme="minorHAnsi" w:hAnsi="Times New Roman" w:cs="Times New Roman"/>
          <w:kern w:val="0"/>
          <w:szCs w:val="20"/>
        </w:rPr>
        <w:t xml:space="preserve">free floating, floating-leaved, and submerged hydrophytes </w:t>
      </w:r>
      <w:r w:rsidR="00110076" w:rsidRPr="00870E68">
        <w:rPr>
          <w:rFonts w:ascii="Times New Roman" w:eastAsiaTheme="minorHAnsi" w:hAnsi="Times New Roman" w:cs="Times New Roman" w:hint="eastAsia"/>
          <w:kern w:val="0"/>
          <w:szCs w:val="20"/>
        </w:rPr>
        <w:t xml:space="preserve">to </w:t>
      </w:r>
      <w:r w:rsidR="00317B81" w:rsidRPr="00870E68">
        <w:rPr>
          <w:rFonts w:ascii="Times New Roman" w:eastAsiaTheme="minorHAnsi" w:hAnsi="Times New Roman" w:cs="Times New Roman" w:hint="eastAsia"/>
          <w:kern w:val="0"/>
          <w:szCs w:val="20"/>
        </w:rPr>
        <w:t xml:space="preserve">hygrophytes and </w:t>
      </w:r>
      <w:r w:rsidR="00110076" w:rsidRPr="00870E68">
        <w:rPr>
          <w:rFonts w:ascii="Times New Roman" w:eastAsiaTheme="minorHAnsi" w:hAnsi="Times New Roman" w:cs="Times New Roman"/>
          <w:kern w:val="0"/>
          <w:szCs w:val="20"/>
        </w:rPr>
        <w:t>mesophytes</w:t>
      </w:r>
      <w:r w:rsidR="00110076" w:rsidRPr="00870E68">
        <w:rPr>
          <w:rFonts w:ascii="Times New Roman" w:eastAsiaTheme="minorHAnsi" w:hAnsi="Times New Roman" w:cs="Times New Roman" w:hint="eastAsia"/>
          <w:kern w:val="0"/>
          <w:szCs w:val="20"/>
        </w:rPr>
        <w:t>.</w:t>
      </w:r>
    </w:p>
    <w:p w14:paraId="26D78425" w14:textId="77777777" w:rsidR="00110076" w:rsidRPr="00870E68" w:rsidRDefault="00044BE4" w:rsidP="00110076">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HYSinMyeongJo-Medium" w:hAnsi="Times New Roman" w:cs="Times New Roman"/>
          <w:kern w:val="0"/>
          <w:szCs w:val="20"/>
        </w:rPr>
        <w:t xml:space="preserve">The second gradient </w:t>
      </w:r>
      <w:r w:rsidR="00C10727" w:rsidRPr="00870E68">
        <w:rPr>
          <w:rFonts w:ascii="Times New Roman" w:eastAsia="HYSinMyeongJo-Medium" w:hAnsi="Times New Roman" w:cs="Times New Roman"/>
          <w:kern w:val="0"/>
          <w:szCs w:val="20"/>
        </w:rPr>
        <w:t>described the</w:t>
      </w:r>
      <w:r w:rsidR="006E30E3" w:rsidRPr="00870E68">
        <w:rPr>
          <w:rFonts w:ascii="Times New Roman" w:eastAsia="HYSinMyeongJo-Medium" w:hAnsi="Times New Roman" w:cs="Times New Roman"/>
          <w:kern w:val="0"/>
          <w:szCs w:val="20"/>
        </w:rPr>
        <w:t xml:space="preserve"> </w:t>
      </w:r>
      <w:r w:rsidR="00907655" w:rsidRPr="00870E68">
        <w:rPr>
          <w:rFonts w:ascii="Times New Roman" w:eastAsia="HYSinMyeongJo-Medium" w:hAnsi="Times New Roman" w:cs="Times New Roman"/>
          <w:kern w:val="0"/>
          <w:szCs w:val="20"/>
        </w:rPr>
        <w:t xml:space="preserve">vegetation </w:t>
      </w:r>
      <w:r w:rsidR="006E30E3" w:rsidRPr="00870E68">
        <w:rPr>
          <w:rFonts w:ascii="Times New Roman" w:eastAsia="HYSinMyeongJo-Medium" w:hAnsi="Times New Roman" w:cs="Times New Roman"/>
          <w:kern w:val="0"/>
          <w:szCs w:val="20"/>
        </w:rPr>
        <w:t xml:space="preserve">zonation </w:t>
      </w:r>
      <w:r w:rsidR="00907655" w:rsidRPr="00870E68">
        <w:rPr>
          <w:rFonts w:ascii="Times New Roman" w:eastAsia="HYSinMyeongJo-Medium" w:hAnsi="Times New Roman" w:cs="Times New Roman"/>
          <w:kern w:val="0"/>
          <w:szCs w:val="20"/>
        </w:rPr>
        <w:t>with</w:t>
      </w:r>
      <w:r w:rsidR="006E30E3" w:rsidRPr="00870E68">
        <w:rPr>
          <w:rFonts w:ascii="Times New Roman" w:eastAsia="HYSinMyeongJo-Medium" w:hAnsi="Times New Roman" w:cs="Times New Roman"/>
          <w:kern w:val="0"/>
          <w:szCs w:val="20"/>
        </w:rPr>
        <w:t xml:space="preserve"> elevation </w:t>
      </w:r>
      <w:r w:rsidR="00C10727" w:rsidRPr="00870E68">
        <w:rPr>
          <w:rFonts w:ascii="Times New Roman" w:eastAsia="HYSinMyeongJo-Medium" w:hAnsi="Times New Roman" w:cs="Times New Roman"/>
          <w:kern w:val="0"/>
          <w:szCs w:val="20"/>
        </w:rPr>
        <w:t xml:space="preserve">and </w:t>
      </w:r>
      <w:r w:rsidR="00907655" w:rsidRPr="00870E68">
        <w:rPr>
          <w:rFonts w:ascii="Times New Roman" w:eastAsia="HYSinMyeongJo-Medium" w:hAnsi="Times New Roman" w:cs="Times New Roman"/>
          <w:kern w:val="0"/>
          <w:szCs w:val="20"/>
        </w:rPr>
        <w:t>was found</w:t>
      </w:r>
      <w:r w:rsidR="006E30E3" w:rsidRPr="00870E68">
        <w:rPr>
          <w:rFonts w:ascii="Times New Roman" w:eastAsia="HYSinMyeongJo-Medium" w:hAnsi="Times New Roman" w:cs="Times New Roman"/>
          <w:kern w:val="0"/>
          <w:szCs w:val="20"/>
        </w:rPr>
        <w:t xml:space="preserve"> in the both IF and CF</w:t>
      </w:r>
      <w:r w:rsidR="00C10727" w:rsidRPr="00870E68">
        <w:rPr>
          <w:rFonts w:ascii="Times New Roman" w:eastAsia="HYSinMyeongJo-Medium" w:hAnsi="Times New Roman" w:cs="Times New Roman"/>
          <w:kern w:val="0"/>
          <w:szCs w:val="20"/>
        </w:rPr>
        <w:t>.</w:t>
      </w:r>
      <w:r w:rsidR="006E30E3" w:rsidRPr="00870E68">
        <w:rPr>
          <w:rFonts w:ascii="Times New Roman" w:eastAsia="HYSinMyeongJo-Medium" w:hAnsi="Times New Roman" w:cs="Times New Roman"/>
          <w:kern w:val="0"/>
          <w:szCs w:val="20"/>
        </w:rPr>
        <w:t xml:space="preserve"> </w:t>
      </w:r>
      <w:r w:rsidR="006176D1" w:rsidRPr="00870E68">
        <w:rPr>
          <w:rFonts w:ascii="Times New Roman" w:eastAsia="HYSinMyeongJo-Medium" w:hAnsi="Times New Roman" w:cs="Times New Roman"/>
          <w:kern w:val="0"/>
          <w:szCs w:val="20"/>
        </w:rPr>
        <w:t>f</w:t>
      </w:r>
      <w:r w:rsidR="0077775F" w:rsidRPr="00870E68">
        <w:rPr>
          <w:rFonts w:ascii="Times New Roman" w:eastAsia="HYSinMyeongJo-Medium" w:hAnsi="Times New Roman" w:cs="Times New Roman"/>
          <w:kern w:val="0"/>
          <w:szCs w:val="20"/>
        </w:rPr>
        <w:t>r</w:t>
      </w:r>
      <w:r w:rsidR="006176D1" w:rsidRPr="00870E68">
        <w:rPr>
          <w:rFonts w:ascii="Times New Roman" w:eastAsia="HYSinMyeongJo-Medium" w:hAnsi="Times New Roman" w:cs="Times New Roman"/>
          <w:kern w:val="0"/>
          <w:szCs w:val="20"/>
        </w:rPr>
        <w:t>om low elevation</w:t>
      </w:r>
      <w:r w:rsidR="006E30E3" w:rsidRPr="00870E68">
        <w:rPr>
          <w:rFonts w:ascii="Times New Roman" w:eastAsia="HYSinMyeongJo-Medium" w:hAnsi="Times New Roman" w:cs="Times New Roman"/>
          <w:kern w:val="0"/>
          <w:szCs w:val="20"/>
        </w:rPr>
        <w:t xml:space="preserve"> </w:t>
      </w:r>
      <w:r w:rsidR="006176D1" w:rsidRPr="00870E68">
        <w:rPr>
          <w:rFonts w:ascii="Times New Roman" w:eastAsia="HYSinMyeongJo-Medium" w:hAnsi="Times New Roman" w:cs="Times New Roman"/>
          <w:kern w:val="0"/>
          <w:szCs w:val="20"/>
        </w:rPr>
        <w:t xml:space="preserve">with </w:t>
      </w:r>
      <w:r w:rsidR="006D6E33" w:rsidRPr="00870E68">
        <w:rPr>
          <w:rFonts w:ascii="Times New Roman" w:eastAsia="HYSinMyeongJo-Medium" w:hAnsi="Times New Roman" w:cs="Times New Roman"/>
          <w:i/>
          <w:kern w:val="0"/>
          <w:szCs w:val="20"/>
        </w:rPr>
        <w:t>P. nodosa</w:t>
      </w:r>
      <w:r w:rsidR="006D6E33" w:rsidRPr="00870E68">
        <w:rPr>
          <w:rFonts w:ascii="Times New Roman" w:eastAsia="HYSinMyeongJo-Medium" w:hAnsi="Times New Roman" w:cs="Times New Roman"/>
          <w:kern w:val="0"/>
          <w:szCs w:val="20"/>
        </w:rPr>
        <w:t xml:space="preserve"> </w:t>
      </w:r>
      <w:r w:rsidR="006D6E33" w:rsidRPr="00870E68">
        <w:rPr>
          <w:rFonts w:ascii="Times New Roman" w:eastAsia="HYSinMyeongJo-Medium" w:hAnsi="Times New Roman" w:cs="Times New Roman" w:hint="eastAsia"/>
          <w:kern w:val="0"/>
          <w:szCs w:val="20"/>
        </w:rPr>
        <w:t xml:space="preserve">and </w:t>
      </w:r>
      <w:r w:rsidR="006E30E3" w:rsidRPr="00870E68">
        <w:rPr>
          <w:rFonts w:ascii="Times New Roman" w:eastAsia="HYSinMyeongJo-Medium" w:hAnsi="Times New Roman" w:cs="Times New Roman"/>
          <w:i/>
          <w:kern w:val="0"/>
          <w:szCs w:val="20"/>
        </w:rPr>
        <w:t xml:space="preserve">P. </w:t>
      </w:r>
      <w:r w:rsidR="006D6E33" w:rsidRPr="00870E68">
        <w:rPr>
          <w:rFonts w:ascii="Times New Roman" w:eastAsia="HYSinMyeongJo-Medium" w:hAnsi="Times New Roman" w:cs="Times New Roman" w:hint="eastAsia"/>
          <w:i/>
          <w:kern w:val="0"/>
          <w:szCs w:val="20"/>
        </w:rPr>
        <w:t>japonica</w:t>
      </w:r>
      <w:r w:rsidR="006E30E3" w:rsidRPr="00870E68">
        <w:rPr>
          <w:rFonts w:ascii="Times New Roman" w:eastAsia="HYSinMyeongJo-Medium" w:hAnsi="Times New Roman" w:cs="Times New Roman"/>
          <w:kern w:val="0"/>
          <w:szCs w:val="20"/>
        </w:rPr>
        <w:t xml:space="preserve">, </w:t>
      </w:r>
      <w:r w:rsidR="00C10727" w:rsidRPr="00870E68">
        <w:rPr>
          <w:rFonts w:ascii="Times New Roman" w:eastAsia="HYSinMyeongJo-Medium" w:hAnsi="Times New Roman" w:cs="Times New Roman"/>
          <w:kern w:val="0"/>
          <w:szCs w:val="20"/>
        </w:rPr>
        <w:t xml:space="preserve">through </w:t>
      </w:r>
      <w:r w:rsidR="006E30E3" w:rsidRPr="00870E68">
        <w:rPr>
          <w:rFonts w:ascii="Times New Roman" w:eastAsia="HYSinMyeongJo-Medium" w:hAnsi="Times New Roman" w:cs="Times New Roman"/>
          <w:i/>
          <w:kern w:val="0"/>
          <w:szCs w:val="20"/>
        </w:rPr>
        <w:t xml:space="preserve">S. </w:t>
      </w:r>
      <w:r w:rsidR="00DC4718" w:rsidRPr="00870E68">
        <w:rPr>
          <w:rFonts w:ascii="Times New Roman" w:eastAsia="HYSinMyeongJo-Medium" w:hAnsi="Times New Roman" w:cs="Times New Roman"/>
          <w:i/>
          <w:kern w:val="0"/>
          <w:szCs w:val="20"/>
        </w:rPr>
        <w:t>k</w:t>
      </w:r>
      <w:r w:rsidR="006E30E3" w:rsidRPr="00870E68">
        <w:rPr>
          <w:rFonts w:ascii="Times New Roman" w:eastAsia="HYSinMyeongJo-Medium" w:hAnsi="Times New Roman" w:cs="Times New Roman"/>
          <w:i/>
          <w:kern w:val="0"/>
          <w:szCs w:val="20"/>
        </w:rPr>
        <w:t>oreensis</w:t>
      </w:r>
      <w:r w:rsidR="006E30E3" w:rsidRPr="00870E68">
        <w:rPr>
          <w:rFonts w:ascii="Times New Roman" w:eastAsia="HYSinMyeongJo-Medium" w:hAnsi="Times New Roman" w:cs="Times New Roman"/>
          <w:kern w:val="0"/>
          <w:szCs w:val="20"/>
        </w:rPr>
        <w:t xml:space="preserve"> and </w:t>
      </w:r>
      <w:r w:rsidR="006E30E3" w:rsidRPr="00870E68">
        <w:rPr>
          <w:rFonts w:ascii="Times New Roman" w:eastAsia="HYSinMyeongJo-Medium" w:hAnsi="Times New Roman" w:cs="Times New Roman"/>
          <w:i/>
          <w:kern w:val="0"/>
          <w:szCs w:val="20"/>
        </w:rPr>
        <w:t>M. sacchariflorus</w:t>
      </w:r>
      <w:r w:rsidR="006E30E3" w:rsidRPr="00870E68">
        <w:rPr>
          <w:rFonts w:ascii="Times New Roman" w:eastAsia="HYSinMyeongJo-Medium" w:hAnsi="Times New Roman" w:cs="Times New Roman"/>
          <w:kern w:val="0"/>
          <w:szCs w:val="20"/>
        </w:rPr>
        <w:t xml:space="preserve"> </w:t>
      </w:r>
      <w:r w:rsidR="0077775F" w:rsidRPr="00870E68">
        <w:rPr>
          <w:rFonts w:ascii="Times New Roman" w:eastAsia="HYSinMyeongJo-Medium" w:hAnsi="Times New Roman" w:cs="Times New Roman"/>
          <w:kern w:val="0"/>
          <w:szCs w:val="20"/>
        </w:rPr>
        <w:t xml:space="preserve">at </w:t>
      </w:r>
      <w:r w:rsidR="00BC3CD1" w:rsidRPr="00870E68">
        <w:rPr>
          <w:rFonts w:ascii="Times New Roman" w:eastAsia="HYSinMyeongJo-Medium" w:hAnsi="Times New Roman" w:cs="Times New Roman"/>
          <w:kern w:val="0"/>
          <w:szCs w:val="20"/>
        </w:rPr>
        <w:t xml:space="preserve">the </w:t>
      </w:r>
      <w:r w:rsidR="0077775F" w:rsidRPr="00870E68">
        <w:rPr>
          <w:rFonts w:ascii="Times New Roman" w:eastAsia="HYSinMyeongJo-Medium" w:hAnsi="Times New Roman" w:cs="Times New Roman"/>
          <w:kern w:val="0"/>
          <w:szCs w:val="20"/>
        </w:rPr>
        <w:t>high</w:t>
      </w:r>
      <w:r w:rsidR="00C10727" w:rsidRPr="00870E68">
        <w:rPr>
          <w:rFonts w:ascii="Times New Roman" w:eastAsia="HYSinMyeongJo-Medium" w:hAnsi="Times New Roman" w:cs="Times New Roman"/>
          <w:kern w:val="0"/>
          <w:szCs w:val="20"/>
        </w:rPr>
        <w:t>est</w:t>
      </w:r>
      <w:r w:rsidR="0077775F" w:rsidRPr="00870E68">
        <w:rPr>
          <w:rFonts w:ascii="Times New Roman" w:eastAsia="HYSinMyeongJo-Medium" w:hAnsi="Times New Roman" w:cs="Times New Roman"/>
          <w:kern w:val="0"/>
          <w:szCs w:val="20"/>
        </w:rPr>
        <w:t xml:space="preserve"> elevations</w:t>
      </w:r>
      <w:r w:rsidR="00C10727" w:rsidRPr="00870E68">
        <w:rPr>
          <w:rFonts w:ascii="Times New Roman" w:eastAsia="HYSinMyeongJo-Medium" w:hAnsi="Times New Roman" w:cs="Times New Roman"/>
          <w:kern w:val="0"/>
          <w:szCs w:val="20"/>
        </w:rPr>
        <w:t xml:space="preserve">, a typical </w:t>
      </w:r>
      <w:r w:rsidR="005C14DD" w:rsidRPr="00870E68">
        <w:rPr>
          <w:rFonts w:ascii="Times New Roman" w:eastAsia="HYSinMyeongJo-Medium" w:hAnsi="Times New Roman" w:cs="Times New Roman"/>
          <w:kern w:val="0"/>
          <w:szCs w:val="20"/>
        </w:rPr>
        <w:t>riparian succession</w:t>
      </w:r>
      <w:r w:rsidR="00C10727" w:rsidRPr="00870E68">
        <w:rPr>
          <w:rFonts w:ascii="Times New Roman" w:eastAsia="HYSinMyeongJo-Medium" w:hAnsi="Times New Roman" w:cs="Times New Roman"/>
          <w:kern w:val="0"/>
          <w:szCs w:val="20"/>
        </w:rPr>
        <w:t>al sequence</w:t>
      </w:r>
      <w:r w:rsidR="00BA5D3C" w:rsidRPr="00870E68">
        <w:rPr>
          <w:rFonts w:ascii="Times New Roman" w:eastAsia="HYSinMyeongJo-Medium" w:hAnsi="Times New Roman" w:cs="Times New Roman"/>
          <w:kern w:val="0"/>
          <w:szCs w:val="20"/>
        </w:rPr>
        <w:t xml:space="preserve"> (Cho </w:t>
      </w:r>
      <w:r w:rsidR="00A23735" w:rsidRPr="00870E68">
        <w:rPr>
          <w:rFonts w:ascii="Times New Roman" w:eastAsia="HYSinMyeongJo-Medium" w:hAnsi="Times New Roman" w:cs="Times New Roman"/>
          <w:kern w:val="0"/>
          <w:szCs w:val="20"/>
        </w:rPr>
        <w:t>&amp;</w:t>
      </w:r>
      <w:r w:rsidR="00BA5D3C" w:rsidRPr="00870E68">
        <w:rPr>
          <w:rFonts w:ascii="Times New Roman" w:eastAsia="HYSinMyeongJo-Medium" w:hAnsi="Times New Roman" w:cs="Times New Roman"/>
          <w:kern w:val="0"/>
          <w:szCs w:val="20"/>
        </w:rPr>
        <w:t xml:space="preserve"> Cho, 2005). </w:t>
      </w:r>
      <w:r w:rsidR="005C14DD" w:rsidRPr="00870E68">
        <w:rPr>
          <w:rFonts w:ascii="Times New Roman" w:eastAsia="HYSinMyeongJo-Medium" w:hAnsi="Times New Roman" w:cs="Times New Roman"/>
          <w:kern w:val="0"/>
          <w:szCs w:val="20"/>
        </w:rPr>
        <w:t xml:space="preserve">These plant communities </w:t>
      </w:r>
      <w:r w:rsidR="0058656C" w:rsidRPr="00870E68">
        <w:rPr>
          <w:rFonts w:ascii="Times New Roman" w:eastAsia="HYSinMyeongJo-Medium" w:hAnsi="Times New Roman" w:cs="Times New Roman"/>
          <w:kern w:val="0"/>
          <w:szCs w:val="20"/>
        </w:rPr>
        <w:t xml:space="preserve">were more common in </w:t>
      </w:r>
      <w:r w:rsidR="00C10727" w:rsidRPr="00870E68">
        <w:rPr>
          <w:rFonts w:ascii="Times New Roman" w:eastAsia="HYSinMyeongJo-Medium" w:hAnsi="Times New Roman" w:cs="Times New Roman"/>
          <w:kern w:val="0"/>
          <w:szCs w:val="20"/>
        </w:rPr>
        <w:t xml:space="preserve">the </w:t>
      </w:r>
      <w:r w:rsidR="0058656C" w:rsidRPr="00870E68">
        <w:rPr>
          <w:rFonts w:ascii="Times New Roman" w:eastAsia="HYSinMyeongJo-Medium" w:hAnsi="Times New Roman" w:cs="Times New Roman"/>
          <w:kern w:val="0"/>
          <w:szCs w:val="20"/>
        </w:rPr>
        <w:t>IF than CF</w:t>
      </w:r>
      <w:r w:rsidR="002F757B" w:rsidRPr="00870E68">
        <w:rPr>
          <w:rFonts w:ascii="Times New Roman" w:eastAsia="HYSinMyeongJo-Medium" w:hAnsi="Times New Roman" w:cs="Times New Roman"/>
          <w:kern w:val="0"/>
          <w:szCs w:val="20"/>
        </w:rPr>
        <w:t xml:space="preserve">, </w:t>
      </w:r>
      <w:r w:rsidR="0058656C" w:rsidRPr="00870E68">
        <w:rPr>
          <w:rFonts w:ascii="Times New Roman" w:eastAsia="HYSinMyeongJo-Medium" w:hAnsi="Times New Roman" w:cs="Times New Roman"/>
          <w:kern w:val="0"/>
          <w:szCs w:val="20"/>
        </w:rPr>
        <w:t xml:space="preserve">almost certainly because </w:t>
      </w:r>
      <w:r w:rsidR="005C14DD" w:rsidRPr="00870E68">
        <w:rPr>
          <w:rFonts w:ascii="Times New Roman" w:eastAsia="HYSinMyeongJo-Medium" w:hAnsi="Times New Roman" w:cs="Times New Roman"/>
          <w:kern w:val="0"/>
          <w:szCs w:val="20"/>
        </w:rPr>
        <w:t xml:space="preserve">successional change </w:t>
      </w:r>
      <w:r w:rsidR="00851D8C" w:rsidRPr="00870E68">
        <w:rPr>
          <w:rFonts w:ascii="Times New Roman" w:eastAsia="HYSinMyeongJo-Medium" w:hAnsi="Times New Roman" w:cs="Times New Roman"/>
          <w:kern w:val="0"/>
          <w:szCs w:val="20"/>
        </w:rPr>
        <w:t>is not blocked</w:t>
      </w:r>
      <w:r w:rsidR="002F757B" w:rsidRPr="00870E68">
        <w:rPr>
          <w:rFonts w:ascii="Times New Roman" w:eastAsia="HYSinMyeongJo-Medium" w:hAnsi="Times New Roman" w:cs="Times New Roman"/>
          <w:kern w:val="0"/>
          <w:szCs w:val="20"/>
        </w:rPr>
        <w:t xml:space="preserve"> in the IF</w:t>
      </w:r>
      <w:r w:rsidR="00851D8C" w:rsidRPr="00870E68">
        <w:rPr>
          <w:rFonts w:ascii="Times New Roman" w:eastAsia="HYSinMyeongJo-Medium" w:hAnsi="Times New Roman" w:cs="Times New Roman"/>
          <w:kern w:val="0"/>
          <w:szCs w:val="20"/>
        </w:rPr>
        <w:t xml:space="preserve"> by </w:t>
      </w:r>
      <w:r w:rsidR="0058656C" w:rsidRPr="00870E68">
        <w:rPr>
          <w:rFonts w:ascii="Times New Roman" w:eastAsia="HYSinMyeongJo-Medium" w:hAnsi="Times New Roman" w:cs="Times New Roman"/>
          <w:kern w:val="0"/>
          <w:szCs w:val="20"/>
        </w:rPr>
        <w:t>frequent</w:t>
      </w:r>
      <w:r w:rsidR="00851D8C" w:rsidRPr="00870E68">
        <w:rPr>
          <w:rFonts w:ascii="Times New Roman" w:eastAsia="HYSinMyeongJo-Medium" w:hAnsi="Times New Roman" w:cs="Times New Roman"/>
          <w:kern w:val="0"/>
          <w:szCs w:val="20"/>
        </w:rPr>
        <w:t xml:space="preserve"> </w:t>
      </w:r>
      <w:r w:rsidR="005C14DD" w:rsidRPr="00870E68">
        <w:rPr>
          <w:rFonts w:ascii="Times New Roman" w:eastAsia="HYSinMyeongJo-Medium" w:hAnsi="Times New Roman" w:cs="Times New Roman"/>
          <w:kern w:val="0"/>
          <w:szCs w:val="20"/>
        </w:rPr>
        <w:t>flood</w:t>
      </w:r>
      <w:r w:rsidR="00851D8C" w:rsidRPr="00870E68">
        <w:rPr>
          <w:rFonts w:ascii="Times New Roman" w:eastAsia="HYSinMyeongJo-Medium" w:hAnsi="Times New Roman" w:cs="Times New Roman"/>
          <w:kern w:val="0"/>
          <w:szCs w:val="20"/>
        </w:rPr>
        <w:t xml:space="preserve"> disturbance</w:t>
      </w:r>
      <w:r w:rsidR="00C10727" w:rsidRPr="00870E68">
        <w:rPr>
          <w:rFonts w:ascii="Times New Roman" w:eastAsia="HYSinMyeongJo-Medium" w:hAnsi="Times New Roman" w:cs="Times New Roman"/>
          <w:kern w:val="0"/>
          <w:szCs w:val="20"/>
        </w:rPr>
        <w:t>.</w:t>
      </w:r>
      <w:r w:rsidR="00110076" w:rsidRPr="00870E68">
        <w:rPr>
          <w:rFonts w:ascii="Times New Roman" w:eastAsia="HYSinMyeongJo-Medium" w:hAnsi="Times New Roman" w:cs="Times New Roman" w:hint="eastAsia"/>
          <w:kern w:val="0"/>
          <w:szCs w:val="20"/>
        </w:rPr>
        <w:t xml:space="preserve"> </w:t>
      </w:r>
    </w:p>
    <w:p w14:paraId="34F55576" w14:textId="77777777" w:rsidR="00056CCE" w:rsidRPr="00870E68" w:rsidRDefault="00056CCE" w:rsidP="006F6A2F">
      <w:pPr>
        <w:ind w:firstLine="567"/>
        <w:rPr>
          <w:rFonts w:ascii="Times New Roman" w:eastAsia="HYSinMyeongJo-Medium" w:hAnsi="Times New Roman" w:cs="Times New Roman"/>
          <w:b/>
          <w:kern w:val="0"/>
          <w:szCs w:val="20"/>
        </w:rPr>
      </w:pPr>
    </w:p>
    <w:p w14:paraId="42DC576D" w14:textId="77777777" w:rsidR="00272732" w:rsidRPr="00870E68" w:rsidRDefault="00862055" w:rsidP="0016330E">
      <w:pPr>
        <w:outlineLvl w:val="0"/>
        <w:rPr>
          <w:rFonts w:ascii="Times New Roman" w:eastAsia="HYSinMyeongJo-Medium" w:hAnsi="Times New Roman" w:cs="Times New Roman"/>
          <w:b/>
          <w:kern w:val="0"/>
          <w:sz w:val="22"/>
          <w:szCs w:val="20"/>
        </w:rPr>
      </w:pPr>
      <w:r w:rsidRPr="00870E68">
        <w:rPr>
          <w:rFonts w:ascii="Times New Roman" w:eastAsia="HYSinMyeongJo-Medium" w:hAnsi="Times New Roman" w:cs="Times New Roman"/>
          <w:b/>
          <w:kern w:val="0"/>
          <w:sz w:val="22"/>
          <w:szCs w:val="20"/>
        </w:rPr>
        <w:t>Conclusion</w:t>
      </w:r>
      <w:r w:rsidR="00B177C9" w:rsidRPr="00870E68">
        <w:rPr>
          <w:rFonts w:ascii="Times New Roman" w:eastAsia="HYSinMyeongJo-Medium" w:hAnsi="Times New Roman" w:cs="Times New Roman"/>
          <w:b/>
          <w:kern w:val="0"/>
          <w:sz w:val="22"/>
          <w:szCs w:val="20"/>
        </w:rPr>
        <w:t>s</w:t>
      </w:r>
    </w:p>
    <w:p w14:paraId="1A12B5FC" w14:textId="456CC3E7" w:rsidR="00272732" w:rsidRPr="00870E68" w:rsidRDefault="00FD2602" w:rsidP="001D4CB9">
      <w:pPr>
        <w:widowControl w:val="0"/>
        <w:autoSpaceDE w:val="0"/>
        <w:autoSpaceDN w:val="0"/>
        <w:snapToGrid w:val="0"/>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W</w:t>
      </w:r>
      <w:r w:rsidR="00272732" w:rsidRPr="00870E68">
        <w:rPr>
          <w:rFonts w:ascii="Times New Roman" w:eastAsiaTheme="minorHAnsi" w:hAnsi="Times New Roman" w:cs="Times New Roman"/>
          <w:kern w:val="0"/>
          <w:szCs w:val="20"/>
        </w:rPr>
        <w:t xml:space="preserve">e have confirmed that </w:t>
      </w:r>
      <w:r w:rsidR="006A294F" w:rsidRPr="00870E68">
        <w:rPr>
          <w:rFonts w:ascii="Times New Roman" w:eastAsiaTheme="minorHAnsi" w:hAnsi="Times New Roman" w:cs="Times New Roman"/>
          <w:kern w:val="0"/>
          <w:szCs w:val="20"/>
        </w:rPr>
        <w:t xml:space="preserve">under the monsoonal rainfall conditions found in Korea </w:t>
      </w:r>
      <w:r w:rsidR="00DE115B" w:rsidRPr="00870E68">
        <w:rPr>
          <w:rFonts w:ascii="Times New Roman" w:eastAsiaTheme="minorHAnsi" w:hAnsi="Times New Roman" w:cs="Times New Roman"/>
          <w:kern w:val="0"/>
          <w:szCs w:val="20"/>
        </w:rPr>
        <w:t xml:space="preserve">isolation from the stream channel by </w:t>
      </w:r>
      <w:r w:rsidR="00C618B3" w:rsidRPr="00870E68">
        <w:rPr>
          <w:rFonts w:ascii="Times New Roman" w:eastAsiaTheme="minorHAnsi" w:hAnsi="Times New Roman" w:cs="Times New Roman"/>
          <w:kern w:val="0"/>
          <w:szCs w:val="20"/>
        </w:rPr>
        <w:t xml:space="preserve">the </w:t>
      </w:r>
      <w:r w:rsidR="00DE115B" w:rsidRPr="00870E68">
        <w:rPr>
          <w:rFonts w:ascii="Times New Roman" w:eastAsiaTheme="minorHAnsi" w:hAnsi="Times New Roman" w:cs="Times New Roman"/>
          <w:kern w:val="0"/>
          <w:szCs w:val="20"/>
        </w:rPr>
        <w:t xml:space="preserve">levee </w:t>
      </w:r>
      <w:r w:rsidR="00C618B3" w:rsidRPr="00870E68">
        <w:rPr>
          <w:rFonts w:ascii="Times New Roman" w:eastAsiaTheme="minorHAnsi" w:hAnsi="Times New Roman" w:cs="Times New Roman"/>
          <w:kern w:val="0"/>
          <w:szCs w:val="20"/>
        </w:rPr>
        <w:t xml:space="preserve">construction </w:t>
      </w:r>
      <w:r w:rsidR="00DE115B" w:rsidRPr="00870E68">
        <w:rPr>
          <w:rFonts w:ascii="Times New Roman" w:eastAsiaTheme="minorHAnsi" w:hAnsi="Times New Roman" w:cs="Times New Roman"/>
          <w:kern w:val="0"/>
          <w:szCs w:val="20"/>
        </w:rPr>
        <w:t xml:space="preserve">generates significant </w:t>
      </w:r>
      <w:r w:rsidR="006A294F" w:rsidRPr="00870E68">
        <w:rPr>
          <w:rFonts w:ascii="Times New Roman" w:eastAsiaTheme="minorHAnsi" w:hAnsi="Times New Roman" w:cs="Times New Roman"/>
          <w:kern w:val="0"/>
          <w:szCs w:val="20"/>
        </w:rPr>
        <w:t xml:space="preserve">differences in the </w:t>
      </w:r>
      <w:r w:rsidR="008F22E7" w:rsidRPr="00870E68">
        <w:rPr>
          <w:rFonts w:ascii="Times New Roman" w:eastAsiaTheme="minorHAnsi" w:hAnsi="Times New Roman" w:cs="Times New Roman"/>
          <w:kern w:val="0"/>
          <w:szCs w:val="20"/>
        </w:rPr>
        <w:t xml:space="preserve">type and </w:t>
      </w:r>
      <w:r w:rsidR="006A294F" w:rsidRPr="00870E68">
        <w:rPr>
          <w:rFonts w:ascii="Times New Roman" w:eastAsiaTheme="minorHAnsi" w:hAnsi="Times New Roman" w:cs="Times New Roman"/>
          <w:kern w:val="0"/>
          <w:szCs w:val="20"/>
        </w:rPr>
        <w:t>distribution of plant communities, and the</w:t>
      </w:r>
      <w:r w:rsidR="008F22E7" w:rsidRPr="00870E68">
        <w:rPr>
          <w:rFonts w:ascii="Times New Roman" w:eastAsiaTheme="minorHAnsi" w:hAnsi="Times New Roman" w:cs="Times New Roman"/>
          <w:kern w:val="0"/>
          <w:szCs w:val="20"/>
        </w:rPr>
        <w:t xml:space="preserve">ir associated </w:t>
      </w:r>
      <w:r w:rsidR="006A294F" w:rsidRPr="00870E68">
        <w:rPr>
          <w:rFonts w:ascii="Times New Roman" w:eastAsiaTheme="minorHAnsi" w:hAnsi="Times New Roman" w:cs="Times New Roman"/>
          <w:kern w:val="0"/>
          <w:szCs w:val="20"/>
        </w:rPr>
        <w:t>hydrological, geomorphological and pedological properties</w:t>
      </w:r>
      <w:r w:rsidR="008F22E7" w:rsidRPr="00870E68">
        <w:rPr>
          <w:rFonts w:ascii="Times New Roman" w:eastAsiaTheme="minorHAnsi" w:hAnsi="Times New Roman" w:cs="Times New Roman"/>
          <w:kern w:val="0"/>
          <w:szCs w:val="20"/>
        </w:rPr>
        <w:t>.</w:t>
      </w:r>
      <w:r w:rsidR="003F0E0F" w:rsidRPr="00870E68">
        <w:rPr>
          <w:rFonts w:ascii="Times New Roman" w:eastAsiaTheme="minorHAnsi" w:hAnsi="Times New Roman" w:cs="Times New Roman" w:hint="eastAsia"/>
          <w:kern w:val="0"/>
          <w:szCs w:val="20"/>
        </w:rPr>
        <w:t xml:space="preserve"> </w:t>
      </w:r>
      <w:r w:rsidR="00272732" w:rsidRPr="00870E68">
        <w:rPr>
          <w:rFonts w:ascii="Times New Roman" w:eastAsiaTheme="minorHAnsi" w:hAnsi="Times New Roman" w:cs="Times New Roman"/>
          <w:kern w:val="0"/>
          <w:szCs w:val="20"/>
        </w:rPr>
        <w:t>Th</w:t>
      </w:r>
      <w:r w:rsidR="006A294F" w:rsidRPr="00870E68">
        <w:rPr>
          <w:rFonts w:ascii="Times New Roman" w:eastAsiaTheme="minorHAnsi" w:hAnsi="Times New Roman" w:cs="Times New Roman"/>
          <w:kern w:val="0"/>
          <w:szCs w:val="20"/>
        </w:rPr>
        <w:t xml:space="preserve">e </w:t>
      </w:r>
      <w:r w:rsidR="00444D0E" w:rsidRPr="00870E68">
        <w:rPr>
          <w:rFonts w:ascii="Times New Roman" w:eastAsiaTheme="minorHAnsi" w:hAnsi="Times New Roman" w:cs="Times New Roman"/>
          <w:kern w:val="0"/>
          <w:szCs w:val="20"/>
        </w:rPr>
        <w:t xml:space="preserve">plant </w:t>
      </w:r>
      <w:r w:rsidR="006A294F" w:rsidRPr="00870E68">
        <w:rPr>
          <w:rFonts w:ascii="Times New Roman" w:eastAsiaTheme="minorHAnsi" w:hAnsi="Times New Roman" w:cs="Times New Roman"/>
          <w:kern w:val="0"/>
          <w:szCs w:val="20"/>
        </w:rPr>
        <w:t xml:space="preserve">community differences were brought about mainly by the changes in flood </w:t>
      </w:r>
      <w:r w:rsidR="008145A5" w:rsidRPr="00870E68">
        <w:rPr>
          <w:rFonts w:ascii="Times New Roman" w:eastAsiaTheme="minorHAnsi" w:hAnsi="Times New Roman" w:cs="Times New Roman"/>
          <w:kern w:val="0"/>
          <w:szCs w:val="20"/>
        </w:rPr>
        <w:t>duration but</w:t>
      </w:r>
      <w:r w:rsidR="006A294F" w:rsidRPr="00870E68">
        <w:rPr>
          <w:rFonts w:ascii="Times New Roman" w:eastAsiaTheme="minorHAnsi" w:hAnsi="Times New Roman" w:cs="Times New Roman"/>
          <w:kern w:val="0"/>
          <w:szCs w:val="20"/>
        </w:rPr>
        <w:t xml:space="preserve"> modified by elevation. A </w:t>
      </w:r>
      <w:r w:rsidR="00272732" w:rsidRPr="00870E68">
        <w:rPr>
          <w:rFonts w:ascii="Times New Roman" w:eastAsiaTheme="minorHAnsi" w:hAnsi="Times New Roman" w:cs="Times New Roman"/>
          <w:kern w:val="0"/>
          <w:szCs w:val="20"/>
        </w:rPr>
        <w:t xml:space="preserve">diverse wetland vegetation </w:t>
      </w:r>
      <w:r w:rsidR="002B6E33" w:rsidRPr="00870E68">
        <w:rPr>
          <w:rFonts w:ascii="Times New Roman" w:eastAsiaTheme="minorHAnsi" w:hAnsi="Times New Roman" w:cs="Times New Roman"/>
          <w:kern w:val="0"/>
          <w:szCs w:val="20"/>
        </w:rPr>
        <w:t xml:space="preserve">succession </w:t>
      </w:r>
      <w:r w:rsidR="006A294F" w:rsidRPr="00870E68">
        <w:rPr>
          <w:rFonts w:ascii="Times New Roman" w:eastAsiaTheme="minorHAnsi" w:hAnsi="Times New Roman" w:cs="Times New Roman"/>
          <w:kern w:val="0"/>
          <w:szCs w:val="20"/>
        </w:rPr>
        <w:t xml:space="preserve">ranging </w:t>
      </w:r>
      <w:r w:rsidR="00272732" w:rsidRPr="00870E68">
        <w:rPr>
          <w:rFonts w:ascii="Times New Roman" w:eastAsiaTheme="minorHAnsi" w:hAnsi="Times New Roman" w:cs="Times New Roman"/>
          <w:kern w:val="0"/>
          <w:szCs w:val="20"/>
        </w:rPr>
        <w:t>from submerge</w:t>
      </w:r>
      <w:r w:rsidR="000018E6" w:rsidRPr="00870E68">
        <w:rPr>
          <w:rFonts w:ascii="Times New Roman" w:eastAsiaTheme="minorHAnsi" w:hAnsi="Times New Roman" w:cs="Times New Roman"/>
          <w:kern w:val="0"/>
          <w:szCs w:val="20"/>
        </w:rPr>
        <w:t>d</w:t>
      </w:r>
      <w:r w:rsidR="00272732" w:rsidRPr="00870E68">
        <w:rPr>
          <w:rFonts w:ascii="Times New Roman" w:eastAsiaTheme="minorHAnsi" w:hAnsi="Times New Roman" w:cs="Times New Roman"/>
          <w:kern w:val="0"/>
          <w:szCs w:val="20"/>
        </w:rPr>
        <w:t xml:space="preserve"> to emergent and the</w:t>
      </w:r>
      <w:r w:rsidR="002B6E33" w:rsidRPr="00870E68">
        <w:rPr>
          <w:rFonts w:ascii="Times New Roman" w:eastAsiaTheme="minorHAnsi" w:hAnsi="Times New Roman" w:cs="Times New Roman"/>
          <w:kern w:val="0"/>
          <w:szCs w:val="20"/>
        </w:rPr>
        <w:t>n late-</w:t>
      </w:r>
      <w:r w:rsidR="00272732" w:rsidRPr="00870E68">
        <w:rPr>
          <w:rFonts w:ascii="Times New Roman" w:eastAsiaTheme="minorHAnsi" w:hAnsi="Times New Roman" w:cs="Times New Roman"/>
          <w:kern w:val="0"/>
          <w:szCs w:val="20"/>
        </w:rPr>
        <w:t xml:space="preserve">successional stages </w:t>
      </w:r>
      <w:r w:rsidR="00A72A18" w:rsidRPr="00870E68">
        <w:rPr>
          <w:rFonts w:ascii="Times New Roman" w:eastAsiaTheme="minorHAnsi" w:hAnsi="Times New Roman" w:cs="Times New Roman"/>
          <w:kern w:val="0"/>
          <w:szCs w:val="20"/>
        </w:rPr>
        <w:t>was</w:t>
      </w:r>
      <w:r w:rsidR="001A1847" w:rsidRPr="00870E68">
        <w:rPr>
          <w:rFonts w:ascii="Times New Roman" w:eastAsiaTheme="minorHAnsi" w:hAnsi="Times New Roman" w:cs="Times New Roman"/>
          <w:kern w:val="0"/>
          <w:szCs w:val="20"/>
        </w:rPr>
        <w:t xml:space="preserve"> </w:t>
      </w:r>
      <w:r w:rsidR="002B6E33" w:rsidRPr="00870E68">
        <w:rPr>
          <w:rFonts w:ascii="Times New Roman" w:eastAsiaTheme="minorHAnsi" w:hAnsi="Times New Roman" w:cs="Times New Roman"/>
          <w:kern w:val="0"/>
          <w:szCs w:val="20"/>
        </w:rPr>
        <w:t>found with increasing elevation</w:t>
      </w:r>
      <w:r w:rsidR="006A294F" w:rsidRPr="00870E68">
        <w:rPr>
          <w:rFonts w:ascii="Times New Roman" w:eastAsiaTheme="minorHAnsi" w:hAnsi="Times New Roman" w:cs="Times New Roman"/>
          <w:kern w:val="0"/>
          <w:szCs w:val="20"/>
        </w:rPr>
        <w:t xml:space="preserve"> in the IF</w:t>
      </w:r>
      <w:r w:rsidR="008F22E7" w:rsidRPr="00870E68">
        <w:rPr>
          <w:rFonts w:ascii="Times New Roman" w:eastAsiaTheme="minorHAnsi" w:hAnsi="Times New Roman" w:cs="Times New Roman"/>
          <w:kern w:val="0"/>
          <w:szCs w:val="20"/>
        </w:rPr>
        <w:t>, lotic</w:t>
      </w:r>
      <w:r w:rsidR="00171F93" w:rsidRPr="00870E68">
        <w:rPr>
          <w:rFonts w:ascii="Times New Roman" w:eastAsiaTheme="minorHAnsi" w:hAnsi="Times New Roman" w:cs="Times New Roman"/>
          <w:kern w:val="0"/>
          <w:szCs w:val="20"/>
        </w:rPr>
        <w:t xml:space="preserve"> </w:t>
      </w:r>
      <w:r w:rsidR="00202EF5" w:rsidRPr="00870E68">
        <w:rPr>
          <w:rFonts w:ascii="Times New Roman" w:eastAsiaTheme="minorHAnsi" w:hAnsi="Times New Roman" w:cs="Times New Roman"/>
          <w:kern w:val="0"/>
          <w:szCs w:val="20"/>
        </w:rPr>
        <w:t xml:space="preserve">and natural fluvial </w:t>
      </w:r>
      <w:r w:rsidR="008F22E7" w:rsidRPr="00870E68">
        <w:rPr>
          <w:rFonts w:ascii="Times New Roman" w:eastAsiaTheme="minorHAnsi" w:hAnsi="Times New Roman" w:cs="Times New Roman"/>
          <w:kern w:val="0"/>
          <w:szCs w:val="20"/>
        </w:rPr>
        <w:t xml:space="preserve">communities </w:t>
      </w:r>
      <w:r w:rsidR="006A294F" w:rsidRPr="00870E68">
        <w:rPr>
          <w:rFonts w:ascii="Times New Roman" w:eastAsiaTheme="minorHAnsi" w:hAnsi="Times New Roman" w:cs="Times New Roman"/>
          <w:kern w:val="0"/>
          <w:szCs w:val="20"/>
        </w:rPr>
        <w:t xml:space="preserve">were not detected </w:t>
      </w:r>
      <w:r w:rsidR="00272732" w:rsidRPr="00870E68">
        <w:rPr>
          <w:rFonts w:ascii="Times New Roman" w:eastAsiaTheme="minorHAnsi" w:hAnsi="Times New Roman" w:cs="Times New Roman"/>
          <w:kern w:val="0"/>
          <w:szCs w:val="20"/>
        </w:rPr>
        <w:t xml:space="preserve">in </w:t>
      </w:r>
      <w:r w:rsidR="00A41480" w:rsidRPr="00870E68">
        <w:rPr>
          <w:rFonts w:ascii="Times New Roman" w:eastAsiaTheme="minorHAnsi" w:hAnsi="Times New Roman" w:cs="Times New Roman"/>
          <w:kern w:val="0"/>
          <w:szCs w:val="20"/>
        </w:rPr>
        <w:t xml:space="preserve">the </w:t>
      </w:r>
      <w:r w:rsidR="002B6E33" w:rsidRPr="00870E68">
        <w:rPr>
          <w:rFonts w:ascii="Times New Roman" w:eastAsiaTheme="minorHAnsi" w:hAnsi="Times New Roman" w:cs="Times New Roman"/>
          <w:kern w:val="0"/>
          <w:szCs w:val="20"/>
        </w:rPr>
        <w:t>IF</w:t>
      </w:r>
      <w:r w:rsidR="0010561B" w:rsidRPr="00870E68">
        <w:rPr>
          <w:rFonts w:ascii="Times New Roman" w:eastAsiaTheme="minorHAnsi" w:hAnsi="Times New Roman" w:cs="Times New Roman"/>
          <w:kern w:val="0"/>
          <w:szCs w:val="20"/>
        </w:rPr>
        <w:t xml:space="preserve"> indicating that isolation impacts negatively </w:t>
      </w:r>
      <w:r w:rsidR="008F22E7" w:rsidRPr="00870E68">
        <w:rPr>
          <w:rFonts w:ascii="Times New Roman" w:eastAsiaTheme="minorHAnsi" w:hAnsi="Times New Roman" w:cs="Times New Roman"/>
          <w:kern w:val="0"/>
          <w:szCs w:val="20"/>
        </w:rPr>
        <w:t xml:space="preserve">on the </w:t>
      </w:r>
      <w:r w:rsidR="008B78C4" w:rsidRPr="00870E68">
        <w:rPr>
          <w:rFonts w:ascii="Times New Roman" w:eastAsiaTheme="minorHAnsi" w:hAnsi="Times New Roman" w:cs="Times New Roman"/>
          <w:kern w:val="0"/>
          <w:szCs w:val="20"/>
        </w:rPr>
        <w:t xml:space="preserve">natural, </w:t>
      </w:r>
      <w:r w:rsidR="0010561B" w:rsidRPr="00870E68">
        <w:rPr>
          <w:rFonts w:ascii="Times New Roman" w:eastAsiaTheme="minorHAnsi" w:hAnsi="Times New Roman" w:cs="Times New Roman"/>
          <w:kern w:val="0"/>
          <w:szCs w:val="20"/>
        </w:rPr>
        <w:t>riverine plant communities</w:t>
      </w:r>
      <w:r w:rsidR="00A41480" w:rsidRPr="00870E68">
        <w:rPr>
          <w:rFonts w:ascii="Times New Roman" w:eastAsiaTheme="minorHAnsi" w:hAnsi="Times New Roman" w:cs="Times New Roman"/>
          <w:kern w:val="0"/>
          <w:szCs w:val="20"/>
        </w:rPr>
        <w:t>.</w:t>
      </w:r>
      <w:r w:rsidR="00272732" w:rsidRPr="00870E68">
        <w:rPr>
          <w:rFonts w:ascii="Times New Roman" w:eastAsiaTheme="minorHAnsi" w:hAnsi="Times New Roman" w:cs="Times New Roman"/>
          <w:kern w:val="0"/>
          <w:szCs w:val="20"/>
        </w:rPr>
        <w:t xml:space="preserve"> </w:t>
      </w:r>
      <w:r w:rsidR="008B6CFF" w:rsidRPr="00870E68">
        <w:rPr>
          <w:rFonts w:ascii="Times New Roman" w:eastAsiaTheme="minorHAnsi" w:hAnsi="Times New Roman" w:cs="Times New Roman"/>
          <w:kern w:val="0"/>
          <w:szCs w:val="20"/>
        </w:rPr>
        <w:t xml:space="preserve">In South Korea, </w:t>
      </w:r>
      <w:r w:rsidR="00C10727" w:rsidRPr="00870E68">
        <w:rPr>
          <w:rFonts w:ascii="Times New Roman" w:eastAsiaTheme="minorHAnsi" w:hAnsi="Times New Roman" w:cs="Times New Roman"/>
          <w:kern w:val="0"/>
          <w:szCs w:val="20"/>
        </w:rPr>
        <w:t xml:space="preserve">the CFs harbor </w:t>
      </w:r>
      <w:r w:rsidR="009E0B64" w:rsidRPr="00870E68">
        <w:rPr>
          <w:rFonts w:ascii="Times New Roman" w:eastAsiaTheme="minorHAnsi" w:hAnsi="Times New Roman" w:cs="Times New Roman" w:hint="eastAsia"/>
          <w:kern w:val="0"/>
          <w:szCs w:val="20"/>
        </w:rPr>
        <w:t xml:space="preserve">migratory </w:t>
      </w:r>
      <w:r w:rsidR="00CA77FF" w:rsidRPr="00870E68">
        <w:rPr>
          <w:rFonts w:ascii="Times New Roman" w:eastAsiaTheme="minorHAnsi" w:hAnsi="Times New Roman" w:cs="Times New Roman" w:hint="eastAsia"/>
          <w:kern w:val="0"/>
          <w:szCs w:val="20"/>
        </w:rPr>
        <w:t xml:space="preserve">fish, </w:t>
      </w:r>
      <w:r w:rsidR="009E0B64" w:rsidRPr="00870E68">
        <w:rPr>
          <w:rFonts w:ascii="Times New Roman" w:eastAsiaTheme="minorHAnsi" w:hAnsi="Times New Roman" w:cs="Times New Roman" w:hint="eastAsia"/>
          <w:kern w:val="0"/>
          <w:szCs w:val="20"/>
        </w:rPr>
        <w:t xml:space="preserve">amphibians and </w:t>
      </w:r>
      <w:r w:rsidR="004A5709" w:rsidRPr="00870E68">
        <w:rPr>
          <w:rFonts w:ascii="Times New Roman" w:eastAsiaTheme="minorHAnsi" w:hAnsi="Times New Roman" w:cs="Times New Roman"/>
          <w:kern w:val="0"/>
          <w:szCs w:val="20"/>
        </w:rPr>
        <w:t xml:space="preserve">reptiles and some species of conservation concern </w:t>
      </w:r>
      <w:r w:rsidR="002C4549" w:rsidRPr="00870E68">
        <w:rPr>
          <w:rFonts w:ascii="Times New Roman" w:eastAsiaTheme="minorHAnsi" w:hAnsi="Times New Roman" w:cs="Times New Roman"/>
          <w:kern w:val="0"/>
          <w:szCs w:val="20"/>
        </w:rPr>
        <w:t>that are adapted to the periodic flood disturbance in the CF</w:t>
      </w:r>
      <w:r w:rsidR="00C10727" w:rsidRPr="00870E68">
        <w:rPr>
          <w:rFonts w:ascii="Times New Roman" w:eastAsiaTheme="minorHAnsi" w:hAnsi="Times New Roman" w:cs="Times New Roman"/>
          <w:kern w:val="0"/>
          <w:szCs w:val="20"/>
        </w:rPr>
        <w:t>,</w:t>
      </w:r>
      <w:r w:rsidR="008B6CFF" w:rsidRPr="00870E68">
        <w:rPr>
          <w:rFonts w:ascii="Times New Roman" w:eastAsiaTheme="minorHAnsi" w:hAnsi="Times New Roman" w:cs="Times New Roman"/>
          <w:kern w:val="0"/>
          <w:szCs w:val="20"/>
        </w:rPr>
        <w:t xml:space="preserve"> </w:t>
      </w:r>
      <w:r w:rsidR="006774AB" w:rsidRPr="00870E68">
        <w:rPr>
          <w:rFonts w:ascii="Times New Roman" w:eastAsiaTheme="minorHAnsi" w:hAnsi="Times New Roman" w:cs="Times New Roman" w:hint="eastAsia"/>
          <w:kern w:val="0"/>
          <w:szCs w:val="20"/>
        </w:rPr>
        <w:t>e.g.</w:t>
      </w:r>
      <w:r w:rsidR="00C10727" w:rsidRPr="00870E68">
        <w:rPr>
          <w:rFonts w:ascii="Times New Roman" w:eastAsiaTheme="minorHAnsi" w:hAnsi="Times New Roman" w:cs="Times New Roman"/>
          <w:kern w:val="0"/>
          <w:szCs w:val="20"/>
        </w:rPr>
        <w:t xml:space="preserve"> </w:t>
      </w:r>
      <w:r w:rsidR="009E0B64" w:rsidRPr="00870E68">
        <w:rPr>
          <w:rFonts w:ascii="Times New Roman" w:eastAsiaTheme="minorHAnsi" w:hAnsi="Times New Roman" w:cs="Times New Roman" w:hint="eastAsia"/>
          <w:kern w:val="0"/>
          <w:szCs w:val="20"/>
        </w:rPr>
        <w:t xml:space="preserve">Fish, </w:t>
      </w:r>
      <w:r w:rsidR="00AA5E80" w:rsidRPr="00870E68">
        <w:rPr>
          <w:rFonts w:ascii="Times New Roman" w:eastAsiaTheme="minorHAnsi" w:hAnsi="Times New Roman" w:cs="Times New Roman"/>
          <w:i/>
          <w:kern w:val="0"/>
          <w:szCs w:val="20"/>
        </w:rPr>
        <w:t xml:space="preserve">Acheilognathus koreensis </w:t>
      </w:r>
      <w:r w:rsidR="00AA5E80" w:rsidRPr="00870E68">
        <w:rPr>
          <w:rFonts w:ascii="Times New Roman" w:eastAsiaTheme="minorHAnsi" w:hAnsi="Times New Roman" w:cs="Times New Roman"/>
          <w:kern w:val="0"/>
          <w:szCs w:val="20"/>
        </w:rPr>
        <w:t>Kim and Kim</w:t>
      </w:r>
      <w:r w:rsidR="009E0B64" w:rsidRPr="00870E68">
        <w:rPr>
          <w:rFonts w:ascii="Times New Roman" w:eastAsiaTheme="minorHAnsi" w:hAnsi="Times New Roman" w:cs="Times New Roman" w:hint="eastAsia"/>
          <w:kern w:val="0"/>
          <w:szCs w:val="20"/>
        </w:rPr>
        <w:t>;</w:t>
      </w:r>
      <w:r w:rsidR="009E0B64" w:rsidRPr="00870E68">
        <w:rPr>
          <w:rFonts w:ascii="Times New Roman" w:eastAsiaTheme="minorHAnsi" w:hAnsi="Times New Roman" w:cs="Times New Roman"/>
          <w:kern w:val="0"/>
          <w:szCs w:val="20"/>
        </w:rPr>
        <w:t xml:space="preserve"> </w:t>
      </w:r>
      <w:r w:rsidR="00AA5E80" w:rsidRPr="00870E68">
        <w:rPr>
          <w:rFonts w:ascii="Times New Roman" w:eastAsiaTheme="minorHAnsi" w:hAnsi="Times New Roman" w:cs="Times New Roman" w:hint="eastAsia"/>
          <w:kern w:val="0"/>
          <w:szCs w:val="20"/>
        </w:rPr>
        <w:t>Amphibians,</w:t>
      </w:r>
      <w:r w:rsidR="00AA5E80" w:rsidRPr="00870E68">
        <w:rPr>
          <w:rFonts w:ascii="Times New Roman" w:eastAsiaTheme="minorHAnsi" w:hAnsi="Times New Roman" w:cs="Times New Roman" w:hint="eastAsia"/>
          <w:i/>
          <w:kern w:val="0"/>
          <w:szCs w:val="20"/>
        </w:rPr>
        <w:t xml:space="preserve"> </w:t>
      </w:r>
      <w:r w:rsidR="00AA5E80" w:rsidRPr="00870E68">
        <w:rPr>
          <w:rFonts w:ascii="Times New Roman" w:eastAsiaTheme="minorHAnsi" w:hAnsi="Times New Roman" w:cs="Times New Roman"/>
          <w:i/>
          <w:kern w:val="0"/>
          <w:szCs w:val="20"/>
        </w:rPr>
        <w:t>Glandirana rugosa</w:t>
      </w:r>
      <w:r w:rsidR="00AA5E80" w:rsidRPr="00870E68">
        <w:rPr>
          <w:rFonts w:ascii="Times New Roman" w:eastAsiaTheme="minorHAnsi" w:hAnsi="Times New Roman" w:cs="Times New Roman"/>
          <w:kern w:val="0"/>
          <w:szCs w:val="20"/>
        </w:rPr>
        <w:t xml:space="preserve"> Temminck et Schlegel</w:t>
      </w:r>
      <w:r w:rsidR="00AA5E80" w:rsidRPr="00870E68">
        <w:rPr>
          <w:rFonts w:ascii="Times New Roman" w:eastAsiaTheme="minorHAnsi" w:hAnsi="Times New Roman" w:cs="Times New Roman" w:hint="eastAsia"/>
          <w:kern w:val="0"/>
          <w:szCs w:val="20"/>
        </w:rPr>
        <w:t xml:space="preserve">; </w:t>
      </w:r>
      <w:r w:rsidR="007E3216" w:rsidRPr="00870E68">
        <w:rPr>
          <w:rFonts w:ascii="Times New Roman" w:eastAsiaTheme="minorHAnsi" w:hAnsi="Times New Roman" w:cs="Times New Roman"/>
          <w:kern w:val="0"/>
          <w:szCs w:val="20"/>
        </w:rPr>
        <w:t>Reptiles,</w:t>
      </w:r>
      <w:r w:rsidR="007E3216" w:rsidRPr="00870E68">
        <w:rPr>
          <w:rFonts w:ascii="Times New Roman" w:eastAsiaTheme="minorHAnsi" w:hAnsi="Times New Roman" w:cs="Times New Roman" w:hint="eastAsia"/>
          <w:kern w:val="0"/>
          <w:szCs w:val="20"/>
        </w:rPr>
        <w:t xml:space="preserve"> </w:t>
      </w:r>
      <w:r w:rsidR="006D7972" w:rsidRPr="00870E68">
        <w:rPr>
          <w:rFonts w:ascii="Times New Roman" w:eastAsiaTheme="minorHAnsi" w:hAnsi="Times New Roman" w:cs="Times New Roman"/>
          <w:i/>
          <w:kern w:val="0"/>
          <w:szCs w:val="20"/>
        </w:rPr>
        <w:t>Eremias argus</w:t>
      </w:r>
      <w:r w:rsidR="006D7972" w:rsidRPr="00870E68">
        <w:rPr>
          <w:rFonts w:ascii="Times New Roman" w:eastAsiaTheme="minorHAnsi" w:hAnsi="Times New Roman" w:cs="Times New Roman"/>
          <w:kern w:val="0"/>
          <w:szCs w:val="20"/>
        </w:rPr>
        <w:t xml:space="preserve"> (Peters)</w:t>
      </w:r>
      <w:r w:rsidR="007E3216" w:rsidRPr="00870E68">
        <w:rPr>
          <w:rFonts w:ascii="Times New Roman" w:eastAsiaTheme="minorHAnsi" w:hAnsi="Times New Roman" w:cs="Times New Roman" w:hint="eastAsia"/>
          <w:kern w:val="0"/>
          <w:szCs w:val="20"/>
        </w:rPr>
        <w:t xml:space="preserve">; </w:t>
      </w:r>
      <w:r w:rsidR="00C10727" w:rsidRPr="00870E68">
        <w:rPr>
          <w:rFonts w:ascii="Times New Roman" w:eastAsiaTheme="minorHAnsi" w:hAnsi="Times New Roman" w:cs="Times New Roman"/>
          <w:kern w:val="0"/>
          <w:szCs w:val="20"/>
        </w:rPr>
        <w:t>Herbs,</w:t>
      </w:r>
      <w:r w:rsidR="006774AB" w:rsidRPr="00870E68">
        <w:rPr>
          <w:rFonts w:ascii="Times New Roman" w:eastAsiaTheme="minorHAnsi" w:hAnsi="Times New Roman" w:cs="Times New Roman" w:hint="eastAsia"/>
          <w:kern w:val="0"/>
          <w:szCs w:val="20"/>
        </w:rPr>
        <w:t xml:space="preserve"> </w:t>
      </w:r>
      <w:r w:rsidR="006774AB" w:rsidRPr="00870E68">
        <w:rPr>
          <w:rFonts w:ascii="Times New Roman" w:eastAsiaTheme="minorHAnsi" w:hAnsi="Times New Roman" w:cs="Times New Roman"/>
          <w:i/>
          <w:kern w:val="0"/>
          <w:szCs w:val="20"/>
        </w:rPr>
        <w:t>Aster altaicus</w:t>
      </w:r>
      <w:r w:rsidR="006774AB" w:rsidRPr="00870E68">
        <w:rPr>
          <w:rFonts w:ascii="Times New Roman" w:eastAsiaTheme="minorHAnsi" w:hAnsi="Times New Roman" w:cs="Times New Roman"/>
          <w:kern w:val="0"/>
          <w:szCs w:val="20"/>
        </w:rPr>
        <w:t xml:space="preserve"> var. </w:t>
      </w:r>
      <w:r w:rsidR="006774AB" w:rsidRPr="00870E68">
        <w:rPr>
          <w:rFonts w:ascii="Times New Roman" w:eastAsiaTheme="minorHAnsi" w:hAnsi="Times New Roman" w:cs="Times New Roman"/>
          <w:i/>
          <w:kern w:val="0"/>
          <w:szCs w:val="20"/>
        </w:rPr>
        <w:t>uchiyamae</w:t>
      </w:r>
      <w:r w:rsidR="006774AB" w:rsidRPr="00870E68">
        <w:rPr>
          <w:rFonts w:ascii="Times New Roman" w:eastAsiaTheme="minorHAnsi" w:hAnsi="Times New Roman" w:cs="Times New Roman"/>
          <w:kern w:val="0"/>
          <w:szCs w:val="20"/>
        </w:rPr>
        <w:t xml:space="preserve"> Kitam.</w:t>
      </w:r>
      <w:r w:rsidR="00C10727" w:rsidRPr="00870E68">
        <w:rPr>
          <w:rFonts w:ascii="Times New Roman" w:eastAsiaTheme="minorHAnsi" w:hAnsi="Times New Roman" w:cs="Times New Roman"/>
          <w:kern w:val="0"/>
          <w:szCs w:val="20"/>
        </w:rPr>
        <w:t>;</w:t>
      </w:r>
      <w:r w:rsidR="006774AB" w:rsidRPr="00870E68">
        <w:rPr>
          <w:rFonts w:ascii="Times New Roman" w:eastAsiaTheme="minorHAnsi" w:hAnsi="Times New Roman" w:cs="Times New Roman" w:hint="eastAsia"/>
          <w:kern w:val="0"/>
          <w:szCs w:val="20"/>
        </w:rPr>
        <w:t xml:space="preserve"> </w:t>
      </w:r>
      <w:r w:rsidR="00C10727" w:rsidRPr="00870E68">
        <w:rPr>
          <w:rFonts w:ascii="Times New Roman" w:eastAsiaTheme="minorHAnsi" w:hAnsi="Times New Roman" w:cs="Times New Roman"/>
          <w:kern w:val="0"/>
          <w:szCs w:val="20"/>
        </w:rPr>
        <w:t xml:space="preserve">Ant-lions, </w:t>
      </w:r>
      <w:r w:rsidR="00C907A1" w:rsidRPr="00870E68">
        <w:rPr>
          <w:rFonts w:ascii="Times New Roman" w:eastAsiaTheme="minorHAnsi" w:hAnsi="Times New Roman" w:cs="Times New Roman"/>
          <w:i/>
          <w:kern w:val="0"/>
          <w:szCs w:val="20"/>
        </w:rPr>
        <w:t>Hagenomyia micans</w:t>
      </w:r>
      <w:r w:rsidR="00C907A1" w:rsidRPr="00870E68">
        <w:rPr>
          <w:rFonts w:ascii="Times New Roman" w:eastAsiaTheme="minorHAnsi" w:hAnsi="Times New Roman" w:cs="Times New Roman"/>
          <w:kern w:val="0"/>
          <w:szCs w:val="20"/>
        </w:rPr>
        <w:t xml:space="preserve"> MacLachlan</w:t>
      </w:r>
      <w:r w:rsidR="000842A4" w:rsidRPr="00870E68">
        <w:rPr>
          <w:rFonts w:ascii="Times New Roman" w:eastAsiaTheme="minorHAnsi" w:hAnsi="Times New Roman" w:cs="Times New Roman" w:hint="eastAsia"/>
          <w:kern w:val="0"/>
          <w:szCs w:val="20"/>
        </w:rPr>
        <w:t xml:space="preserve">; Birds, </w:t>
      </w:r>
      <w:r w:rsidR="001D4CB9" w:rsidRPr="00870E68">
        <w:rPr>
          <w:rFonts w:ascii="Times New Roman" w:eastAsiaTheme="minorHAnsi" w:hAnsi="Times New Roman" w:cs="Times New Roman"/>
          <w:i/>
          <w:kern w:val="0"/>
          <w:szCs w:val="20"/>
        </w:rPr>
        <w:t>Charadrius dubius</w:t>
      </w:r>
      <w:r w:rsidR="001D4CB9" w:rsidRPr="00870E68">
        <w:rPr>
          <w:rFonts w:ascii="Times New Roman" w:eastAsiaTheme="minorHAnsi" w:hAnsi="Times New Roman" w:cs="Times New Roman" w:hint="eastAsia"/>
          <w:i/>
          <w:kern w:val="0"/>
          <w:szCs w:val="20"/>
        </w:rPr>
        <w:t xml:space="preserve"> </w:t>
      </w:r>
      <w:r w:rsidR="001D4CB9" w:rsidRPr="00870E68">
        <w:rPr>
          <w:rFonts w:ascii="Times New Roman" w:eastAsiaTheme="minorHAnsi" w:hAnsi="Times New Roman" w:cs="Times New Roman"/>
          <w:kern w:val="0"/>
          <w:szCs w:val="20"/>
        </w:rPr>
        <w:t>Scopoli</w:t>
      </w:r>
      <w:r w:rsidR="002C4549" w:rsidRPr="00870E68">
        <w:rPr>
          <w:rFonts w:ascii="Times New Roman" w:eastAsiaTheme="minorHAnsi" w:hAnsi="Times New Roman" w:cs="Times New Roman"/>
          <w:kern w:val="0"/>
          <w:szCs w:val="20"/>
        </w:rPr>
        <w:t>.</w:t>
      </w:r>
      <w:r w:rsidR="006774AB" w:rsidRPr="00870E68">
        <w:rPr>
          <w:rFonts w:ascii="Times New Roman" w:eastAsiaTheme="minorHAnsi" w:hAnsi="Times New Roman" w:cs="Times New Roman" w:hint="eastAsia"/>
          <w:kern w:val="0"/>
          <w:szCs w:val="20"/>
        </w:rPr>
        <w:t xml:space="preserve"> </w:t>
      </w:r>
      <w:r w:rsidR="004A5709" w:rsidRPr="00870E68">
        <w:rPr>
          <w:rFonts w:ascii="Times New Roman" w:eastAsiaTheme="minorHAnsi" w:hAnsi="Times New Roman" w:cs="Times New Roman"/>
          <w:kern w:val="0"/>
          <w:szCs w:val="20"/>
        </w:rPr>
        <w:t>Lateral c</w:t>
      </w:r>
      <w:r w:rsidR="008B6CFF" w:rsidRPr="00870E68">
        <w:rPr>
          <w:rFonts w:ascii="Times New Roman" w:eastAsiaTheme="minorHAnsi" w:hAnsi="Times New Roman" w:cs="Times New Roman"/>
          <w:kern w:val="0"/>
          <w:szCs w:val="20"/>
        </w:rPr>
        <w:t>onnectivity is important</w:t>
      </w:r>
      <w:r w:rsidR="002C4549" w:rsidRPr="00870E68">
        <w:rPr>
          <w:rFonts w:ascii="Times New Roman" w:eastAsiaTheme="minorHAnsi" w:hAnsi="Times New Roman" w:cs="Times New Roman"/>
          <w:kern w:val="0"/>
          <w:szCs w:val="20"/>
        </w:rPr>
        <w:t xml:space="preserve"> for the</w:t>
      </w:r>
      <w:r w:rsidR="004A5709" w:rsidRPr="00870E68">
        <w:rPr>
          <w:rFonts w:ascii="Times New Roman" w:eastAsiaTheme="minorHAnsi" w:hAnsi="Times New Roman" w:cs="Times New Roman"/>
          <w:kern w:val="0"/>
          <w:szCs w:val="20"/>
        </w:rPr>
        <w:t xml:space="preserve"> sustainability of these taxa</w:t>
      </w:r>
      <w:r w:rsidR="003F0E0F" w:rsidRPr="00870E68">
        <w:rPr>
          <w:rFonts w:ascii="Times New Roman" w:eastAsiaTheme="minorHAnsi" w:hAnsi="Times New Roman" w:cs="Times New Roman" w:hint="eastAsia"/>
          <w:kern w:val="0"/>
          <w:szCs w:val="20"/>
        </w:rPr>
        <w:t xml:space="preserve"> </w:t>
      </w:r>
      <w:r w:rsidR="002C4549" w:rsidRPr="00870E68">
        <w:rPr>
          <w:rFonts w:ascii="Times New Roman" w:eastAsiaTheme="minorHAnsi" w:hAnsi="Times New Roman" w:cs="Times New Roman"/>
          <w:kern w:val="0"/>
          <w:szCs w:val="20"/>
        </w:rPr>
        <w:t xml:space="preserve">threatened by the blocking of lateral connectivity in the channelized rivers by levee construction. </w:t>
      </w:r>
      <w:r w:rsidR="002B6E33" w:rsidRPr="00870E68">
        <w:rPr>
          <w:rFonts w:ascii="Times New Roman" w:eastAsiaTheme="minorHAnsi" w:hAnsi="Times New Roman" w:cs="Times New Roman"/>
          <w:kern w:val="0"/>
          <w:szCs w:val="20"/>
        </w:rPr>
        <w:t xml:space="preserve">To restore a more natural </w:t>
      </w:r>
      <w:r w:rsidR="00507880" w:rsidRPr="00870E68">
        <w:rPr>
          <w:rFonts w:ascii="Times New Roman" w:eastAsiaTheme="minorHAnsi" w:hAnsi="Times New Roman" w:cs="Times New Roman"/>
          <w:kern w:val="0"/>
          <w:szCs w:val="20"/>
        </w:rPr>
        <w:t xml:space="preserve">fluvial </w:t>
      </w:r>
      <w:r w:rsidR="002B6E33" w:rsidRPr="00870E68">
        <w:rPr>
          <w:rFonts w:ascii="Times New Roman" w:eastAsiaTheme="minorHAnsi" w:hAnsi="Times New Roman" w:cs="Times New Roman"/>
          <w:kern w:val="0"/>
          <w:szCs w:val="20"/>
        </w:rPr>
        <w:t xml:space="preserve">ecosystem </w:t>
      </w:r>
      <w:r w:rsidR="00F613B3" w:rsidRPr="00870E68">
        <w:rPr>
          <w:rFonts w:ascii="Times New Roman" w:hAnsi="Times New Roman" w:cs="Times New Roman"/>
          <w:szCs w:val="20"/>
        </w:rPr>
        <w:t xml:space="preserve">measures to improve </w:t>
      </w:r>
      <w:r w:rsidR="00F613B3" w:rsidRPr="00870E68">
        <w:rPr>
          <w:rFonts w:ascii="Times New Roman" w:hAnsi="Times New Roman" w:cs="Times New Roman"/>
          <w:szCs w:val="20"/>
        </w:rPr>
        <w:lastRenderedPageBreak/>
        <w:t xml:space="preserve">the lateral connectivity between </w:t>
      </w:r>
      <w:r w:rsidR="002B6E33" w:rsidRPr="00870E68">
        <w:rPr>
          <w:rFonts w:ascii="Times New Roman" w:hAnsi="Times New Roman" w:cs="Times New Roman"/>
          <w:szCs w:val="20"/>
        </w:rPr>
        <w:t xml:space="preserve">the </w:t>
      </w:r>
      <w:r w:rsidR="00F613B3" w:rsidRPr="00870E68">
        <w:rPr>
          <w:rFonts w:ascii="Times New Roman" w:hAnsi="Times New Roman" w:cs="Times New Roman"/>
          <w:szCs w:val="20"/>
        </w:rPr>
        <w:t>stream</w:t>
      </w:r>
      <w:r w:rsidR="002B6E33" w:rsidRPr="00870E68">
        <w:rPr>
          <w:rFonts w:ascii="Times New Roman" w:hAnsi="Times New Roman" w:cs="Times New Roman"/>
          <w:szCs w:val="20"/>
        </w:rPr>
        <w:t xml:space="preserve"> and </w:t>
      </w:r>
      <w:r w:rsidR="00F613B3" w:rsidRPr="00870E68">
        <w:rPr>
          <w:rFonts w:ascii="Times New Roman" w:hAnsi="Times New Roman" w:cs="Times New Roman"/>
          <w:szCs w:val="20"/>
        </w:rPr>
        <w:t xml:space="preserve">floodplain are </w:t>
      </w:r>
      <w:r w:rsidR="002B6E33" w:rsidRPr="00870E68">
        <w:rPr>
          <w:rFonts w:ascii="Times New Roman" w:hAnsi="Times New Roman" w:cs="Times New Roman"/>
          <w:szCs w:val="20"/>
        </w:rPr>
        <w:t>needed</w:t>
      </w:r>
      <w:r w:rsidR="004A5709" w:rsidRPr="00870E68">
        <w:rPr>
          <w:rFonts w:ascii="Times New Roman" w:hAnsi="Times New Roman" w:cs="Times New Roman"/>
          <w:szCs w:val="20"/>
        </w:rPr>
        <w:t>,</w:t>
      </w:r>
      <w:r w:rsidR="002B6E33" w:rsidRPr="00870E68">
        <w:rPr>
          <w:rFonts w:ascii="Times New Roman" w:hAnsi="Times New Roman" w:cs="Times New Roman"/>
          <w:szCs w:val="20"/>
        </w:rPr>
        <w:t xml:space="preserve"> and </w:t>
      </w:r>
      <w:r w:rsidR="006A294F" w:rsidRPr="00870E68">
        <w:rPr>
          <w:rFonts w:ascii="Times New Roman" w:hAnsi="Times New Roman" w:cs="Times New Roman"/>
          <w:szCs w:val="20"/>
        </w:rPr>
        <w:t xml:space="preserve">a range of management options are available </w:t>
      </w:r>
      <w:r w:rsidR="008F22E7" w:rsidRPr="00870E68">
        <w:rPr>
          <w:rFonts w:ascii="Times New Roman" w:hAnsi="Times New Roman" w:cs="Times New Roman"/>
          <w:szCs w:val="20"/>
        </w:rPr>
        <w:t xml:space="preserve">that </w:t>
      </w:r>
      <w:r w:rsidR="006A294F" w:rsidRPr="00870E68">
        <w:rPr>
          <w:rFonts w:ascii="Times New Roman" w:hAnsi="Times New Roman" w:cs="Times New Roman"/>
          <w:szCs w:val="20"/>
        </w:rPr>
        <w:t xml:space="preserve">might include </w:t>
      </w:r>
      <w:r w:rsidR="00F613B3" w:rsidRPr="00870E68">
        <w:rPr>
          <w:rFonts w:ascii="Times New Roman" w:hAnsi="Times New Roman" w:cs="Times New Roman"/>
          <w:szCs w:val="20"/>
        </w:rPr>
        <w:t xml:space="preserve">levee removal, levee lowering, </w:t>
      </w:r>
      <w:r w:rsidR="00C627FC" w:rsidRPr="00870E68">
        <w:rPr>
          <w:rFonts w:ascii="Times New Roman" w:hAnsi="Times New Roman" w:cs="Times New Roman"/>
          <w:szCs w:val="20"/>
        </w:rPr>
        <w:t xml:space="preserve">and </w:t>
      </w:r>
      <w:r w:rsidR="008F22E7" w:rsidRPr="00870E68">
        <w:rPr>
          <w:rFonts w:ascii="Times New Roman" w:hAnsi="Times New Roman" w:cs="Times New Roman"/>
          <w:szCs w:val="20"/>
        </w:rPr>
        <w:t xml:space="preserve">weir </w:t>
      </w:r>
      <w:r w:rsidR="008B78C4" w:rsidRPr="00870E68">
        <w:rPr>
          <w:rFonts w:ascii="Times New Roman" w:hAnsi="Times New Roman" w:cs="Times New Roman"/>
          <w:szCs w:val="20"/>
        </w:rPr>
        <w:t xml:space="preserve">management </w:t>
      </w:r>
      <w:r w:rsidR="00F613B3" w:rsidRPr="00870E68">
        <w:rPr>
          <w:rFonts w:ascii="Times New Roman" w:hAnsi="Times New Roman" w:cs="Times New Roman"/>
          <w:szCs w:val="20"/>
        </w:rPr>
        <w:t>(</w:t>
      </w:r>
      <w:r w:rsidR="00F613B3" w:rsidRPr="00870E68">
        <w:rPr>
          <w:rFonts w:ascii="Times New Roman" w:eastAsia="Gulim" w:hAnsi="Times New Roman" w:cs="Times New Roman"/>
          <w:kern w:val="0"/>
          <w:szCs w:val="20"/>
        </w:rPr>
        <w:t>Reckendorfer et al., 2013</w:t>
      </w:r>
      <w:r w:rsidR="00F613B3" w:rsidRPr="00870E68">
        <w:rPr>
          <w:rFonts w:ascii="Times New Roman" w:hAnsi="Times New Roman" w:cs="Times New Roman"/>
          <w:szCs w:val="20"/>
        </w:rPr>
        <w:t xml:space="preserve">). </w:t>
      </w:r>
      <w:r w:rsidR="00C627FC" w:rsidRPr="00870E68">
        <w:rPr>
          <w:rFonts w:ascii="Times New Roman" w:hAnsi="Times New Roman" w:cs="Times New Roman"/>
          <w:szCs w:val="20"/>
        </w:rPr>
        <w:t>If th</w:t>
      </w:r>
      <w:r w:rsidR="007A4DD0" w:rsidRPr="00870E68">
        <w:rPr>
          <w:rFonts w:ascii="Times New Roman" w:hAnsi="Times New Roman" w:cs="Times New Roman"/>
          <w:szCs w:val="20"/>
        </w:rPr>
        <w:t>e</w:t>
      </w:r>
      <w:r w:rsidR="00C627FC" w:rsidRPr="00870E68">
        <w:rPr>
          <w:rFonts w:ascii="Times New Roman" w:hAnsi="Times New Roman" w:cs="Times New Roman"/>
          <w:szCs w:val="20"/>
        </w:rPr>
        <w:t>s</w:t>
      </w:r>
      <w:r w:rsidR="007A4DD0" w:rsidRPr="00870E68">
        <w:rPr>
          <w:rFonts w:ascii="Times New Roman" w:hAnsi="Times New Roman" w:cs="Times New Roman"/>
          <w:szCs w:val="20"/>
        </w:rPr>
        <w:t>e</w:t>
      </w:r>
      <w:r w:rsidR="00C627FC" w:rsidRPr="00870E68">
        <w:rPr>
          <w:rFonts w:ascii="Times New Roman" w:hAnsi="Times New Roman" w:cs="Times New Roman"/>
          <w:szCs w:val="20"/>
        </w:rPr>
        <w:t xml:space="preserve"> were </w:t>
      </w:r>
      <w:r w:rsidR="008F22E7" w:rsidRPr="00870E68">
        <w:rPr>
          <w:rFonts w:ascii="Times New Roman" w:hAnsi="Times New Roman" w:cs="Times New Roman"/>
          <w:szCs w:val="20"/>
        </w:rPr>
        <w:t xml:space="preserve">options were </w:t>
      </w:r>
      <w:r w:rsidR="00C627FC" w:rsidRPr="00870E68">
        <w:rPr>
          <w:rFonts w:ascii="Times New Roman" w:hAnsi="Times New Roman" w:cs="Times New Roman"/>
          <w:szCs w:val="20"/>
        </w:rPr>
        <w:t>implemented</w:t>
      </w:r>
      <w:r w:rsidR="008B78C4" w:rsidRPr="00870E68">
        <w:rPr>
          <w:rFonts w:ascii="Times New Roman" w:hAnsi="Times New Roman" w:cs="Times New Roman"/>
          <w:szCs w:val="20"/>
        </w:rPr>
        <w:t>,</w:t>
      </w:r>
      <w:r w:rsidR="002B6E33" w:rsidRPr="00870E68">
        <w:rPr>
          <w:rFonts w:ascii="Times New Roman" w:hAnsi="Times New Roman" w:cs="Times New Roman"/>
          <w:szCs w:val="20"/>
        </w:rPr>
        <w:t xml:space="preserve"> the plant community descriptions </w:t>
      </w:r>
      <w:r w:rsidR="008B78C4" w:rsidRPr="00870E68">
        <w:rPr>
          <w:rFonts w:ascii="Times New Roman" w:hAnsi="Times New Roman" w:cs="Times New Roman"/>
          <w:szCs w:val="20"/>
        </w:rPr>
        <w:t xml:space="preserve">provided here, identifiable by their </w:t>
      </w:r>
      <w:r w:rsidR="002B6E33" w:rsidRPr="00870E68">
        <w:rPr>
          <w:rFonts w:ascii="Times New Roman" w:hAnsi="Times New Roman" w:cs="Times New Roman"/>
          <w:szCs w:val="20"/>
        </w:rPr>
        <w:t xml:space="preserve">indicator species </w:t>
      </w:r>
      <w:r w:rsidR="00C627FC" w:rsidRPr="00870E68">
        <w:rPr>
          <w:rFonts w:ascii="Times New Roman" w:hAnsi="Times New Roman" w:cs="Times New Roman"/>
          <w:szCs w:val="20"/>
        </w:rPr>
        <w:t xml:space="preserve">will be a </w:t>
      </w:r>
      <w:r w:rsidR="002B6E33" w:rsidRPr="00870E68">
        <w:rPr>
          <w:rFonts w:ascii="Times New Roman" w:hAnsi="Times New Roman" w:cs="Times New Roman"/>
          <w:szCs w:val="20"/>
        </w:rPr>
        <w:t xml:space="preserve">useful </w:t>
      </w:r>
      <w:r w:rsidR="00C627FC" w:rsidRPr="00870E68">
        <w:rPr>
          <w:rFonts w:ascii="Times New Roman" w:hAnsi="Times New Roman" w:cs="Times New Roman"/>
          <w:szCs w:val="20"/>
        </w:rPr>
        <w:t xml:space="preserve">tool for </w:t>
      </w:r>
      <w:r w:rsidR="00F30EC3" w:rsidRPr="00870E68">
        <w:rPr>
          <w:rFonts w:ascii="Times New Roman" w:eastAsiaTheme="minorHAnsi" w:hAnsi="Times New Roman" w:cs="Times New Roman"/>
          <w:kern w:val="0"/>
          <w:szCs w:val="20"/>
        </w:rPr>
        <w:t xml:space="preserve">monitoring and validating </w:t>
      </w:r>
      <w:r w:rsidR="002B6E33" w:rsidRPr="00870E68">
        <w:rPr>
          <w:rFonts w:ascii="Times New Roman" w:eastAsiaTheme="minorHAnsi" w:hAnsi="Times New Roman" w:cs="Times New Roman"/>
          <w:kern w:val="0"/>
          <w:szCs w:val="20"/>
        </w:rPr>
        <w:t xml:space="preserve">such ecological </w:t>
      </w:r>
      <w:r w:rsidR="00F30EC3" w:rsidRPr="00870E68">
        <w:rPr>
          <w:rFonts w:ascii="Times New Roman" w:eastAsiaTheme="minorHAnsi" w:hAnsi="Times New Roman" w:cs="Times New Roman"/>
          <w:kern w:val="0"/>
          <w:szCs w:val="20"/>
        </w:rPr>
        <w:t>restoration project</w:t>
      </w:r>
      <w:r w:rsidR="002B6E33" w:rsidRPr="00870E68">
        <w:rPr>
          <w:rFonts w:ascii="Times New Roman" w:eastAsiaTheme="minorHAnsi" w:hAnsi="Times New Roman" w:cs="Times New Roman"/>
          <w:kern w:val="0"/>
          <w:szCs w:val="20"/>
        </w:rPr>
        <w:t xml:space="preserve">s. </w:t>
      </w:r>
      <w:r w:rsidR="00C627FC" w:rsidRPr="00870E68">
        <w:rPr>
          <w:rFonts w:ascii="Times New Roman" w:hAnsi="Times New Roman" w:cs="Times New Roman"/>
          <w:szCs w:val="20"/>
        </w:rPr>
        <w:t>O</w:t>
      </w:r>
      <w:r w:rsidR="00F613B3" w:rsidRPr="00870E68">
        <w:rPr>
          <w:rFonts w:ascii="Times New Roman" w:hAnsi="Times New Roman" w:cs="Times New Roman"/>
          <w:szCs w:val="20"/>
        </w:rPr>
        <w:t>ur results</w:t>
      </w:r>
      <w:r w:rsidR="008B78C4" w:rsidRPr="00870E68">
        <w:rPr>
          <w:rFonts w:ascii="Times New Roman" w:hAnsi="Times New Roman" w:cs="Times New Roman"/>
          <w:szCs w:val="20"/>
        </w:rPr>
        <w:t xml:space="preserve">, therefore, </w:t>
      </w:r>
      <w:r w:rsidR="002B6E33" w:rsidRPr="00870E68">
        <w:rPr>
          <w:rFonts w:ascii="Times New Roman" w:hAnsi="Times New Roman" w:cs="Times New Roman"/>
          <w:szCs w:val="20"/>
        </w:rPr>
        <w:t xml:space="preserve">provide a </w:t>
      </w:r>
      <w:r w:rsidR="00230638" w:rsidRPr="00870E68">
        <w:rPr>
          <w:rFonts w:ascii="Times New Roman" w:hAnsi="Times New Roman" w:cs="Times New Roman"/>
          <w:szCs w:val="20"/>
        </w:rPr>
        <w:t xml:space="preserve">preliminary </w:t>
      </w:r>
      <w:r w:rsidR="002B6E33" w:rsidRPr="00870E68">
        <w:rPr>
          <w:rFonts w:ascii="Times New Roman" w:hAnsi="Times New Roman" w:cs="Times New Roman"/>
          <w:szCs w:val="20"/>
        </w:rPr>
        <w:t xml:space="preserve">basic framework to </w:t>
      </w:r>
      <w:r w:rsidR="00E770E7" w:rsidRPr="00870E68">
        <w:rPr>
          <w:rFonts w:ascii="Times New Roman" w:eastAsiaTheme="minorHAnsi" w:hAnsi="Times New Roman" w:cs="Times New Roman"/>
          <w:kern w:val="0"/>
          <w:szCs w:val="20"/>
        </w:rPr>
        <w:t>guide</w:t>
      </w:r>
      <w:r w:rsidR="00272732" w:rsidRPr="00870E68">
        <w:rPr>
          <w:rFonts w:ascii="Times New Roman" w:eastAsiaTheme="minorHAnsi" w:hAnsi="Times New Roman" w:cs="Times New Roman"/>
          <w:kern w:val="0"/>
          <w:szCs w:val="20"/>
        </w:rPr>
        <w:t xml:space="preserve"> the project</w:t>
      </w:r>
      <w:r w:rsidR="002B6E33" w:rsidRPr="00870E68">
        <w:rPr>
          <w:rFonts w:ascii="Times New Roman" w:eastAsiaTheme="minorHAnsi" w:hAnsi="Times New Roman" w:cs="Times New Roman"/>
          <w:kern w:val="0"/>
          <w:szCs w:val="20"/>
        </w:rPr>
        <w:t>s</w:t>
      </w:r>
      <w:r w:rsidR="00272732" w:rsidRPr="00870E68">
        <w:rPr>
          <w:rFonts w:ascii="Times New Roman" w:eastAsiaTheme="minorHAnsi" w:hAnsi="Times New Roman" w:cs="Times New Roman"/>
          <w:kern w:val="0"/>
          <w:szCs w:val="20"/>
        </w:rPr>
        <w:t xml:space="preserve"> </w:t>
      </w:r>
      <w:r w:rsidR="002B6E33" w:rsidRPr="00870E68">
        <w:rPr>
          <w:rFonts w:ascii="Times New Roman" w:eastAsiaTheme="minorHAnsi" w:hAnsi="Times New Roman" w:cs="Times New Roman"/>
          <w:kern w:val="0"/>
          <w:szCs w:val="20"/>
        </w:rPr>
        <w:t>to improve</w:t>
      </w:r>
      <w:r w:rsidR="00272732" w:rsidRPr="00870E68">
        <w:rPr>
          <w:rFonts w:ascii="Times New Roman" w:eastAsiaTheme="minorHAnsi" w:hAnsi="Times New Roman" w:cs="Times New Roman"/>
          <w:kern w:val="0"/>
          <w:szCs w:val="20"/>
        </w:rPr>
        <w:t xml:space="preserve"> connectivity between </w:t>
      </w:r>
      <w:r w:rsidR="002B6E33" w:rsidRPr="00870E68">
        <w:rPr>
          <w:rFonts w:ascii="Times New Roman" w:eastAsiaTheme="minorHAnsi" w:hAnsi="Times New Roman" w:cs="Times New Roman"/>
          <w:kern w:val="0"/>
          <w:szCs w:val="20"/>
        </w:rPr>
        <w:t xml:space="preserve">IF and main streams </w:t>
      </w:r>
      <w:r w:rsidR="008B78C4" w:rsidRPr="00870E68">
        <w:rPr>
          <w:rFonts w:ascii="Times New Roman" w:eastAsiaTheme="minorHAnsi" w:hAnsi="Times New Roman" w:cs="Times New Roman"/>
          <w:kern w:val="0"/>
          <w:szCs w:val="20"/>
        </w:rPr>
        <w:t>in Korea</w:t>
      </w:r>
      <w:r w:rsidR="008F22E7" w:rsidRPr="00870E68">
        <w:rPr>
          <w:rFonts w:ascii="Times New Roman" w:eastAsiaTheme="minorHAnsi" w:hAnsi="Times New Roman" w:cs="Times New Roman"/>
          <w:kern w:val="0"/>
          <w:szCs w:val="20"/>
        </w:rPr>
        <w:t>,</w:t>
      </w:r>
      <w:r w:rsidR="008B78C4" w:rsidRPr="00870E68">
        <w:rPr>
          <w:rFonts w:ascii="Times New Roman" w:eastAsiaTheme="minorHAnsi" w:hAnsi="Times New Roman" w:cs="Times New Roman"/>
          <w:kern w:val="0"/>
          <w:szCs w:val="20"/>
        </w:rPr>
        <w:t xml:space="preserve"> and possib</w:t>
      </w:r>
      <w:r w:rsidR="00731E33" w:rsidRPr="00870E68">
        <w:rPr>
          <w:rFonts w:ascii="Times New Roman" w:eastAsiaTheme="minorHAnsi" w:hAnsi="Times New Roman" w:cs="Times New Roman" w:hint="eastAsia"/>
          <w:kern w:val="0"/>
          <w:szCs w:val="20"/>
        </w:rPr>
        <w:t>e</w:t>
      </w:r>
      <w:r w:rsidR="008B78C4" w:rsidRPr="00870E68">
        <w:rPr>
          <w:rFonts w:ascii="Times New Roman" w:eastAsiaTheme="minorHAnsi" w:hAnsi="Times New Roman" w:cs="Times New Roman"/>
          <w:kern w:val="0"/>
          <w:szCs w:val="20"/>
        </w:rPr>
        <w:t xml:space="preserve">ly elsewhere where there is a </w:t>
      </w:r>
      <w:r w:rsidR="002B6E33" w:rsidRPr="00870E68">
        <w:rPr>
          <w:rFonts w:ascii="Times New Roman" w:eastAsiaTheme="minorHAnsi" w:hAnsi="Times New Roman" w:cs="Times New Roman"/>
          <w:kern w:val="0"/>
          <w:szCs w:val="20"/>
        </w:rPr>
        <w:t xml:space="preserve">monsoonal </w:t>
      </w:r>
      <w:r w:rsidR="008B78C4" w:rsidRPr="00870E68">
        <w:rPr>
          <w:rFonts w:ascii="Times New Roman" w:eastAsiaTheme="minorHAnsi" w:hAnsi="Times New Roman" w:cs="Times New Roman"/>
          <w:kern w:val="0"/>
          <w:szCs w:val="20"/>
        </w:rPr>
        <w:t>climate</w:t>
      </w:r>
      <w:r w:rsidR="002B6E33" w:rsidRPr="00870E68">
        <w:rPr>
          <w:rFonts w:ascii="Times New Roman" w:eastAsiaTheme="minorHAnsi" w:hAnsi="Times New Roman" w:cs="Times New Roman"/>
          <w:kern w:val="0"/>
          <w:szCs w:val="20"/>
        </w:rPr>
        <w:t>.</w:t>
      </w:r>
      <w:bookmarkEnd w:id="4"/>
    </w:p>
    <w:p w14:paraId="5ADC3FAA" w14:textId="77777777" w:rsidR="007B0768" w:rsidRPr="00870E68" w:rsidRDefault="007B0768" w:rsidP="001D4CB9">
      <w:pPr>
        <w:widowControl w:val="0"/>
        <w:autoSpaceDE w:val="0"/>
        <w:autoSpaceDN w:val="0"/>
        <w:snapToGrid w:val="0"/>
        <w:textAlignment w:val="baseline"/>
        <w:rPr>
          <w:rFonts w:ascii="Times New Roman" w:hAnsi="Times New Roman" w:cs="Times New Roman"/>
          <w:szCs w:val="20"/>
        </w:rPr>
      </w:pPr>
    </w:p>
    <w:p w14:paraId="4E8342A9" w14:textId="77777777" w:rsidR="00272732" w:rsidRPr="00870E68" w:rsidRDefault="00272732" w:rsidP="0016330E">
      <w:pPr>
        <w:pStyle w:val="Heading2"/>
        <w:spacing w:before="0"/>
        <w:rPr>
          <w:rFonts w:ascii="Times New Roman" w:hAnsi="Times New Roman" w:cs="Times New Roman"/>
          <w:color w:val="auto"/>
          <w:sz w:val="22"/>
          <w:szCs w:val="20"/>
        </w:rPr>
      </w:pPr>
      <w:r w:rsidRPr="00870E68">
        <w:rPr>
          <w:rFonts w:ascii="Times New Roman" w:hAnsi="Times New Roman" w:cs="Times New Roman"/>
          <w:b/>
          <w:bCs/>
          <w:color w:val="auto"/>
          <w:sz w:val="22"/>
          <w:szCs w:val="20"/>
        </w:rPr>
        <w:t>Acknowledgments</w:t>
      </w:r>
    </w:p>
    <w:p w14:paraId="1CA1286F" w14:textId="77777777" w:rsidR="00272732" w:rsidRPr="00870E68" w:rsidRDefault="00B41264" w:rsidP="00DA0BEE">
      <w:pPr>
        <w:rPr>
          <w:rFonts w:ascii="Times New Roman" w:eastAsia="HYSinMyeongJo-Medium" w:hAnsi="Times New Roman" w:cs="Times New Roman"/>
          <w:kern w:val="0"/>
          <w:szCs w:val="20"/>
        </w:rPr>
      </w:pPr>
      <w:r w:rsidRPr="00870E68">
        <w:rPr>
          <w:rFonts w:ascii="Times New Roman" w:eastAsia="HYSinMyeongJo-Medium" w:hAnsi="Times New Roman" w:cs="Times New Roman"/>
          <w:kern w:val="0"/>
          <w:szCs w:val="20"/>
        </w:rPr>
        <w:t xml:space="preserve">We thank Hyunsuk Cho and Jongseo Won </w:t>
      </w:r>
      <w:r w:rsidR="00F927C6" w:rsidRPr="00870E68">
        <w:rPr>
          <w:rFonts w:ascii="Times New Roman" w:eastAsia="HYSinMyeongJo-Medium" w:hAnsi="Times New Roman" w:cs="Times New Roman"/>
          <w:kern w:val="0"/>
          <w:szCs w:val="20"/>
        </w:rPr>
        <w:t xml:space="preserve">of </w:t>
      </w:r>
      <w:r w:rsidRPr="00870E68">
        <w:rPr>
          <w:rFonts w:ascii="Times New Roman" w:eastAsia="HYSinMyeongJo-Medium" w:hAnsi="Times New Roman" w:cs="Times New Roman"/>
          <w:kern w:val="0"/>
          <w:szCs w:val="20"/>
        </w:rPr>
        <w:t>Inha University for their helpin</w:t>
      </w:r>
      <w:r w:rsidR="007B0768" w:rsidRPr="00870E68">
        <w:rPr>
          <w:rFonts w:ascii="Times New Roman" w:eastAsia="HYSinMyeongJo-Medium" w:hAnsi="Times New Roman" w:cs="Times New Roman" w:hint="eastAsia"/>
          <w:kern w:val="0"/>
          <w:szCs w:val="20"/>
        </w:rPr>
        <w:t>g</w:t>
      </w:r>
      <w:r w:rsidRPr="00870E68">
        <w:rPr>
          <w:rFonts w:ascii="Times New Roman" w:eastAsia="HYSinMyeongJo-Medium" w:hAnsi="Times New Roman" w:cs="Times New Roman"/>
          <w:kern w:val="0"/>
          <w:szCs w:val="20"/>
        </w:rPr>
        <w:t xml:space="preserve"> </w:t>
      </w:r>
      <w:r w:rsidR="00C17BEF" w:rsidRPr="00870E68">
        <w:rPr>
          <w:rFonts w:ascii="Times New Roman" w:eastAsia="HYSinMyeongJo-Medium" w:hAnsi="Times New Roman" w:cs="Times New Roman"/>
          <w:kern w:val="0"/>
          <w:szCs w:val="20"/>
        </w:rPr>
        <w:t xml:space="preserve">the </w:t>
      </w:r>
      <w:r w:rsidRPr="00870E68">
        <w:rPr>
          <w:rFonts w:ascii="Times New Roman" w:eastAsia="HYSinMyeongJo-Medium" w:hAnsi="Times New Roman" w:cs="Times New Roman"/>
          <w:kern w:val="0"/>
          <w:szCs w:val="20"/>
        </w:rPr>
        <w:t>field</w:t>
      </w:r>
      <w:r w:rsidR="001526E2" w:rsidRPr="00870E68">
        <w:rPr>
          <w:rFonts w:ascii="Times New Roman" w:eastAsia="HYSinMyeongJo-Medium" w:hAnsi="Times New Roman" w:cs="Times New Roman"/>
          <w:kern w:val="0"/>
          <w:szCs w:val="20"/>
        </w:rPr>
        <w:t xml:space="preserve"> survey</w:t>
      </w:r>
      <w:r w:rsidRPr="00870E68">
        <w:rPr>
          <w:rFonts w:ascii="Times New Roman" w:eastAsia="HYSinMyeongJo-Medium" w:hAnsi="Times New Roman" w:cs="Times New Roman"/>
          <w:kern w:val="0"/>
          <w:szCs w:val="20"/>
        </w:rPr>
        <w:t xml:space="preserve">. </w:t>
      </w:r>
      <w:r w:rsidR="005B7184" w:rsidRPr="00870E68">
        <w:rPr>
          <w:rFonts w:ascii="Times New Roman" w:eastAsia="HYSinMyeongJo-Medium" w:hAnsi="Times New Roman" w:cs="Times New Roman"/>
          <w:kern w:val="0"/>
          <w:szCs w:val="20"/>
        </w:rPr>
        <w:t>We thank the editor and reviewers for their thoughtful comments and efforts towards improving our manuscript. T</w:t>
      </w:r>
      <w:r w:rsidR="00FD2602" w:rsidRPr="00870E68">
        <w:rPr>
          <w:rFonts w:ascii="Times New Roman" w:eastAsia="HYSinMyeongJo-Medium" w:hAnsi="Times New Roman" w:cs="Times New Roman"/>
          <w:kern w:val="0"/>
          <w:szCs w:val="20"/>
        </w:rPr>
        <w:t>his research was supported by a grant from the River Restoration Program for Developing Coexistence between Nature and Human (Green River) (12 technological innovation C02)</w:t>
      </w:r>
      <w:r w:rsidR="005414D0" w:rsidRPr="00870E68">
        <w:rPr>
          <w:rFonts w:ascii="Times New Roman" w:eastAsia="HYSinMyeongJo-Medium" w:hAnsi="Times New Roman" w:cs="Times New Roman"/>
          <w:kern w:val="0"/>
          <w:szCs w:val="20"/>
        </w:rPr>
        <w:t xml:space="preserve"> </w:t>
      </w:r>
      <w:r w:rsidR="00830165" w:rsidRPr="00870E68">
        <w:rPr>
          <w:rFonts w:ascii="Times New Roman" w:eastAsia="HYSinMyeongJo-Medium" w:hAnsi="Times New Roman" w:cs="Times New Roman"/>
          <w:kern w:val="0"/>
          <w:szCs w:val="20"/>
        </w:rPr>
        <w:t xml:space="preserve">of the </w:t>
      </w:r>
      <w:r w:rsidR="005414D0" w:rsidRPr="00870E68">
        <w:rPr>
          <w:rFonts w:ascii="Times New Roman" w:eastAsia="HYSinMyeongJo-Medium" w:hAnsi="Times New Roman" w:cs="Times New Roman"/>
          <w:kern w:val="0"/>
          <w:szCs w:val="20"/>
        </w:rPr>
        <w:t>Ministry of Land, Infrastructure and Transport, Republic of Korea</w:t>
      </w:r>
      <w:r w:rsidR="00FD2602" w:rsidRPr="00870E68">
        <w:rPr>
          <w:rFonts w:ascii="Times New Roman" w:eastAsia="HYSinMyeongJo-Medium" w:hAnsi="Times New Roman" w:cs="Times New Roman"/>
          <w:kern w:val="0"/>
          <w:szCs w:val="20"/>
        </w:rPr>
        <w:t>.</w:t>
      </w:r>
      <w:r w:rsidR="00212CF8" w:rsidRPr="00870E68">
        <w:rPr>
          <w:rFonts w:ascii="Times New Roman" w:hAnsi="Times New Roman" w:cs="Times New Roman"/>
          <w:szCs w:val="20"/>
        </w:rPr>
        <w:t xml:space="preserve"> </w:t>
      </w:r>
      <w:r w:rsidR="00212CF8" w:rsidRPr="00870E68">
        <w:rPr>
          <w:rFonts w:ascii="Times New Roman" w:eastAsia="HYSinMyeongJo-Medium" w:hAnsi="Times New Roman" w:cs="Times New Roman"/>
          <w:kern w:val="0"/>
          <w:szCs w:val="20"/>
        </w:rPr>
        <w:t xml:space="preserve">JGA was supported by a Ramón y Cajal fellowship </w:t>
      </w:r>
      <w:r w:rsidR="00830165" w:rsidRPr="00870E68">
        <w:rPr>
          <w:rFonts w:ascii="Times New Roman" w:eastAsia="HYSinMyeongJo-Medium" w:hAnsi="Times New Roman" w:cs="Times New Roman"/>
          <w:kern w:val="0"/>
          <w:szCs w:val="20"/>
        </w:rPr>
        <w:t>of Spanish Ministry of Economy</w:t>
      </w:r>
      <w:r w:rsidR="00891343" w:rsidRPr="00870E68">
        <w:rPr>
          <w:rFonts w:ascii="Times New Roman" w:eastAsia="HYSinMyeongJo-Medium" w:hAnsi="Times New Roman" w:cs="Times New Roman"/>
          <w:kern w:val="0"/>
          <w:szCs w:val="20"/>
        </w:rPr>
        <w:t>, Industry</w:t>
      </w:r>
      <w:r w:rsidR="00830165" w:rsidRPr="00870E68">
        <w:rPr>
          <w:rFonts w:ascii="Times New Roman" w:eastAsia="HYSinMyeongJo-Medium" w:hAnsi="Times New Roman" w:cs="Times New Roman"/>
          <w:kern w:val="0"/>
          <w:szCs w:val="20"/>
        </w:rPr>
        <w:t xml:space="preserve"> and Competitiveness </w:t>
      </w:r>
      <w:r w:rsidR="00212CF8" w:rsidRPr="00870E68">
        <w:rPr>
          <w:rFonts w:ascii="Times New Roman" w:eastAsia="HYSinMyeongJo-Medium" w:hAnsi="Times New Roman" w:cs="Times New Roman"/>
          <w:kern w:val="0"/>
          <w:szCs w:val="20"/>
        </w:rPr>
        <w:t>(RYC-2016-20528).</w:t>
      </w:r>
    </w:p>
    <w:p w14:paraId="6D98F866" w14:textId="77777777" w:rsidR="00932733" w:rsidRPr="00870E68" w:rsidRDefault="00932733" w:rsidP="00184A29">
      <w:pPr>
        <w:ind w:firstLine="567"/>
        <w:rPr>
          <w:rFonts w:ascii="Times New Roman" w:eastAsia="HYSinMyeongJo-Medium" w:hAnsi="Times New Roman" w:cs="Times New Roman"/>
          <w:kern w:val="0"/>
          <w:szCs w:val="20"/>
        </w:rPr>
      </w:pPr>
    </w:p>
    <w:p w14:paraId="207E453C" w14:textId="77777777" w:rsidR="00056CCE" w:rsidRPr="00870E68" w:rsidRDefault="00BD2B2B" w:rsidP="0016330E">
      <w:pPr>
        <w:textAlignment w:val="baseline"/>
        <w:outlineLvl w:val="0"/>
        <w:rPr>
          <w:rFonts w:ascii="Times New Roman" w:eastAsia="HYSinMyeongJo-Medium" w:hAnsi="Times New Roman" w:cs="Times New Roman"/>
          <w:b/>
          <w:bCs/>
          <w:kern w:val="0"/>
          <w:sz w:val="22"/>
          <w:szCs w:val="20"/>
        </w:rPr>
      </w:pPr>
      <w:r w:rsidRPr="00870E68">
        <w:rPr>
          <w:rFonts w:ascii="Times New Roman" w:eastAsia="HYSinMyeongJo-Medium" w:hAnsi="Times New Roman" w:cs="Times New Roman"/>
          <w:b/>
          <w:bCs/>
          <w:kern w:val="0"/>
          <w:sz w:val="22"/>
          <w:szCs w:val="20"/>
        </w:rPr>
        <w:t>References</w:t>
      </w:r>
    </w:p>
    <w:p w14:paraId="2732E318" w14:textId="77777777" w:rsidR="006A2CE1" w:rsidRPr="00870E68" w:rsidRDefault="006A2CE1" w:rsidP="00184A29">
      <w:pPr>
        <w:ind w:left="567" w:hanging="567"/>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Amoros, C. &amp; G. Bornette, 2002. Connectivity and biocomplexity in waterbodies of riverine floodplains. Freshwater Biology 47: 761-776.</w:t>
      </w:r>
    </w:p>
    <w:p w14:paraId="663ED074" w14:textId="77777777" w:rsidR="008E6A6F" w:rsidRPr="00870E68" w:rsidRDefault="008E6A6F" w:rsidP="00184A29">
      <w:pPr>
        <w:ind w:left="567" w:hanging="567"/>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 xml:space="preserve">Anderson, M. J., </w:t>
      </w:r>
      <w:r w:rsidR="0044552C" w:rsidRPr="00870E68">
        <w:rPr>
          <w:rFonts w:ascii="Times New Roman" w:eastAsia="Gulim" w:hAnsi="Times New Roman" w:cs="Times New Roman"/>
          <w:kern w:val="0"/>
          <w:szCs w:val="20"/>
        </w:rPr>
        <w:t>T.</w:t>
      </w:r>
      <w:r w:rsidRPr="00870E68">
        <w:rPr>
          <w:rFonts w:ascii="Times New Roman" w:eastAsia="Gulim" w:hAnsi="Times New Roman" w:cs="Times New Roman"/>
          <w:kern w:val="0"/>
          <w:szCs w:val="20"/>
        </w:rPr>
        <w:t xml:space="preserve"> O. Crist, J</w:t>
      </w:r>
      <w:r w:rsidR="0044552C" w:rsidRPr="00870E68">
        <w:rPr>
          <w:rFonts w:ascii="Times New Roman" w:eastAsia="Gulim" w:hAnsi="Times New Roman" w:cs="Times New Roman"/>
          <w:kern w:val="0"/>
          <w:szCs w:val="20"/>
        </w:rPr>
        <w:t xml:space="preserve">. </w:t>
      </w:r>
      <w:r w:rsidRPr="00870E68">
        <w:rPr>
          <w:rFonts w:ascii="Times New Roman" w:eastAsia="Gulim" w:hAnsi="Times New Roman" w:cs="Times New Roman"/>
          <w:kern w:val="0"/>
          <w:szCs w:val="20"/>
        </w:rPr>
        <w:t>M. Chase, M</w:t>
      </w:r>
      <w:r w:rsidR="0044552C" w:rsidRPr="00870E68">
        <w:rPr>
          <w:rFonts w:ascii="Times New Roman" w:eastAsia="Gulim" w:hAnsi="Times New Roman" w:cs="Times New Roman"/>
          <w:kern w:val="0"/>
          <w:szCs w:val="20"/>
        </w:rPr>
        <w:t>.</w:t>
      </w:r>
      <w:r w:rsidRPr="00870E68">
        <w:rPr>
          <w:rFonts w:ascii="Times New Roman" w:eastAsia="Gulim" w:hAnsi="Times New Roman" w:cs="Times New Roman"/>
          <w:kern w:val="0"/>
          <w:szCs w:val="20"/>
        </w:rPr>
        <w:t xml:space="preserve"> Vellend, B</w:t>
      </w:r>
      <w:r w:rsidR="0044552C" w:rsidRPr="00870E68">
        <w:rPr>
          <w:rFonts w:ascii="Times New Roman" w:eastAsia="Gulim" w:hAnsi="Times New Roman" w:cs="Times New Roman"/>
          <w:kern w:val="0"/>
          <w:szCs w:val="20"/>
        </w:rPr>
        <w:t>.</w:t>
      </w:r>
      <w:r w:rsidRPr="00870E68">
        <w:rPr>
          <w:rFonts w:ascii="Times New Roman" w:eastAsia="Gulim" w:hAnsi="Times New Roman" w:cs="Times New Roman"/>
          <w:kern w:val="0"/>
          <w:szCs w:val="20"/>
        </w:rPr>
        <w:t xml:space="preserve"> D. Inouye, A</w:t>
      </w:r>
      <w:r w:rsidR="0044552C" w:rsidRPr="00870E68">
        <w:rPr>
          <w:rFonts w:ascii="Times New Roman" w:eastAsia="Gulim" w:hAnsi="Times New Roman" w:cs="Times New Roman"/>
          <w:kern w:val="0"/>
          <w:szCs w:val="20"/>
        </w:rPr>
        <w:t>.</w:t>
      </w:r>
      <w:r w:rsidRPr="00870E68">
        <w:rPr>
          <w:rFonts w:ascii="Times New Roman" w:eastAsia="Gulim" w:hAnsi="Times New Roman" w:cs="Times New Roman"/>
          <w:kern w:val="0"/>
          <w:szCs w:val="20"/>
        </w:rPr>
        <w:t xml:space="preserve"> L. Freestone, N</w:t>
      </w:r>
      <w:r w:rsidR="0044552C" w:rsidRPr="00870E68">
        <w:rPr>
          <w:rFonts w:ascii="Times New Roman" w:eastAsia="Gulim" w:hAnsi="Times New Roman" w:cs="Times New Roman"/>
          <w:kern w:val="0"/>
          <w:szCs w:val="20"/>
        </w:rPr>
        <w:t>.</w:t>
      </w:r>
      <w:r w:rsidRPr="00870E68">
        <w:rPr>
          <w:rFonts w:ascii="Times New Roman" w:eastAsia="Gulim" w:hAnsi="Times New Roman" w:cs="Times New Roman"/>
          <w:kern w:val="0"/>
          <w:szCs w:val="20"/>
        </w:rPr>
        <w:t xml:space="preserve"> J. Sanders</w:t>
      </w:r>
      <w:r w:rsidR="00F13D68" w:rsidRPr="00870E68">
        <w:rPr>
          <w:rFonts w:ascii="Times New Roman" w:eastAsia="Gulim" w:hAnsi="Times New Roman" w:cs="Times New Roman"/>
          <w:kern w:val="0"/>
          <w:szCs w:val="20"/>
        </w:rPr>
        <w:t>, H. V. Cornell, L. S. Comita, K. F. Davies &amp; S. P. Harrison</w:t>
      </w:r>
      <w:r w:rsidRPr="00870E68">
        <w:rPr>
          <w:rFonts w:ascii="Times New Roman" w:eastAsia="Gulim" w:hAnsi="Times New Roman" w:cs="Times New Roman"/>
          <w:kern w:val="0"/>
          <w:szCs w:val="20"/>
        </w:rPr>
        <w:t xml:space="preserve">. </w:t>
      </w:r>
      <w:r w:rsidR="00F13D68" w:rsidRPr="00870E68">
        <w:rPr>
          <w:rFonts w:ascii="Times New Roman" w:eastAsia="Gulim" w:hAnsi="Times New Roman" w:cs="Times New Roman"/>
          <w:kern w:val="0"/>
          <w:szCs w:val="20"/>
        </w:rPr>
        <w:t xml:space="preserve">2011. </w:t>
      </w:r>
      <w:r w:rsidRPr="00870E68">
        <w:rPr>
          <w:rFonts w:ascii="Times New Roman" w:eastAsia="Gulim" w:hAnsi="Times New Roman" w:cs="Times New Roman"/>
          <w:kern w:val="0"/>
          <w:szCs w:val="20"/>
        </w:rPr>
        <w:t>Navigating the multiple meanings of β diversity: a roadmap for the practicing ecologist.</w:t>
      </w:r>
      <w:r w:rsidR="00F13D68" w:rsidRPr="00870E68">
        <w:rPr>
          <w:rFonts w:ascii="Times New Roman" w:eastAsia="Gulim" w:hAnsi="Times New Roman" w:cs="Times New Roman"/>
          <w:kern w:val="0"/>
          <w:szCs w:val="20"/>
        </w:rPr>
        <w:t xml:space="preserve"> </w:t>
      </w:r>
      <w:r w:rsidRPr="00870E68">
        <w:rPr>
          <w:rFonts w:ascii="Times New Roman" w:eastAsia="Gulim" w:hAnsi="Times New Roman" w:cs="Times New Roman"/>
          <w:kern w:val="0"/>
          <w:szCs w:val="20"/>
        </w:rPr>
        <w:t xml:space="preserve">Ecology </w:t>
      </w:r>
      <w:r w:rsidR="00F13D68" w:rsidRPr="00870E68">
        <w:rPr>
          <w:rFonts w:ascii="Times New Roman" w:eastAsia="Gulim" w:hAnsi="Times New Roman" w:cs="Times New Roman"/>
          <w:kern w:val="0"/>
          <w:szCs w:val="20"/>
        </w:rPr>
        <w:t>L</w:t>
      </w:r>
      <w:r w:rsidRPr="00870E68">
        <w:rPr>
          <w:rFonts w:ascii="Times New Roman" w:eastAsia="Gulim" w:hAnsi="Times New Roman" w:cs="Times New Roman"/>
          <w:kern w:val="0"/>
          <w:szCs w:val="20"/>
        </w:rPr>
        <w:t>etters 14</w:t>
      </w:r>
      <w:r w:rsidR="00F13D68" w:rsidRPr="00870E68">
        <w:rPr>
          <w:rFonts w:ascii="Times New Roman" w:eastAsia="Gulim" w:hAnsi="Times New Roman" w:cs="Times New Roman"/>
          <w:kern w:val="0"/>
          <w:szCs w:val="20"/>
        </w:rPr>
        <w:t>:</w:t>
      </w:r>
      <w:r w:rsidRPr="00870E68">
        <w:rPr>
          <w:rFonts w:ascii="Times New Roman" w:eastAsia="Gulim" w:hAnsi="Times New Roman" w:cs="Times New Roman"/>
          <w:kern w:val="0"/>
          <w:szCs w:val="20"/>
        </w:rPr>
        <w:t xml:space="preserve"> 19-28.</w:t>
      </w:r>
    </w:p>
    <w:p w14:paraId="12CFEFF3" w14:textId="77777777" w:rsidR="006A2CE1" w:rsidRPr="00870E68" w:rsidRDefault="006A2CE1" w:rsidP="00FB532A">
      <w:pPr>
        <w:ind w:left="567" w:hanging="567"/>
        <w:textAlignment w:val="baseline"/>
        <w:rPr>
          <w:rFonts w:ascii="Times New Roman" w:eastAsiaTheme="minorHAnsi" w:hAnsi="Times New Roman" w:cs="Times New Roman"/>
          <w:szCs w:val="20"/>
        </w:rPr>
      </w:pPr>
      <w:r w:rsidRPr="00870E68">
        <w:rPr>
          <w:rFonts w:ascii="Times New Roman" w:eastAsiaTheme="minorHAnsi" w:hAnsi="Times New Roman" w:cs="Times New Roman"/>
          <w:szCs w:val="20"/>
        </w:rPr>
        <w:t>Baldwin, D. S. &amp; A. M. Mitchell, 2000. The effects of drying and re</w:t>
      </w:r>
      <w:r w:rsidRPr="00870E68">
        <w:rPr>
          <w:rFonts w:ascii="Cambria Math" w:eastAsiaTheme="minorHAnsi" w:hAnsi="Cambria Math" w:cs="Cambria Math"/>
          <w:szCs w:val="20"/>
        </w:rPr>
        <w:t>‐</w:t>
      </w:r>
      <w:r w:rsidRPr="00870E68">
        <w:rPr>
          <w:rFonts w:ascii="Times New Roman" w:eastAsiaTheme="minorHAnsi" w:hAnsi="Times New Roman" w:cs="Times New Roman"/>
          <w:szCs w:val="20"/>
        </w:rPr>
        <w:t>flooding on the sediment and soil nutrient dynamics of lowland river–floodplain systems: a synthesis. River Research and Applications 16: 457-467.</w:t>
      </w:r>
    </w:p>
    <w:p w14:paraId="4E34EFC7" w14:textId="77777777" w:rsidR="00C13E9A" w:rsidRPr="00870E68" w:rsidRDefault="00C13E9A" w:rsidP="00184A29">
      <w:pPr>
        <w:ind w:left="567" w:hanging="567"/>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Baselga, A. &amp; C. D. L. Orme. 2012. betapart: an R package for the study of beta diversity. Methods in Ecology and Evolution 3: 808-812.</w:t>
      </w:r>
    </w:p>
    <w:p w14:paraId="5FDF8F77" w14:textId="77777777" w:rsidR="006A2CE1" w:rsidRPr="00870E68" w:rsidRDefault="006A2CE1" w:rsidP="00184A29">
      <w:pPr>
        <w:ind w:left="567" w:hanging="567"/>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Bornette, G., C. Amoros &amp; N. Lamouroux, 1998. Aquatic plant diversity in riverine wetlands: the role of connectivity. </w:t>
      </w:r>
      <w:r w:rsidRPr="00870E68">
        <w:rPr>
          <w:rFonts w:ascii="Times New Roman" w:eastAsia="Gulim" w:hAnsi="Times New Roman" w:cs="Times New Roman"/>
          <w:kern w:val="0"/>
          <w:szCs w:val="20"/>
        </w:rPr>
        <w:t xml:space="preserve">Freshwater Biology </w:t>
      </w:r>
      <w:r w:rsidRPr="00870E68">
        <w:rPr>
          <w:rFonts w:ascii="Times New Roman" w:eastAsiaTheme="minorHAnsi" w:hAnsi="Times New Roman" w:cs="Times New Roman"/>
          <w:kern w:val="0"/>
          <w:szCs w:val="20"/>
        </w:rPr>
        <w:t>39: 267-283.</w:t>
      </w:r>
    </w:p>
    <w:p w14:paraId="1E8FB0D5" w14:textId="77777777" w:rsidR="006A2CE1" w:rsidRPr="00870E68" w:rsidRDefault="006A2CE1" w:rsidP="00184A29">
      <w:pPr>
        <w:ind w:left="567" w:hanging="567"/>
        <w:textAlignment w:val="baseline"/>
        <w:rPr>
          <w:rFonts w:ascii="Times New Roman" w:hAnsi="Times New Roman" w:cs="Times New Roman"/>
          <w:szCs w:val="20"/>
        </w:rPr>
      </w:pPr>
      <w:r w:rsidRPr="00870E68">
        <w:rPr>
          <w:rFonts w:ascii="Times New Roman" w:hAnsi="Times New Roman" w:cs="Times New Roman"/>
          <w:szCs w:val="20"/>
        </w:rPr>
        <w:t>Brunel, S., G. Schrader, G. Brundu &amp; G. Fried, 2010. Emerging invasive alien plants for the Mediterranean Basin. EPPO Bulletin 40: 219–238.</w:t>
      </w:r>
    </w:p>
    <w:p w14:paraId="097FA4BD" w14:textId="77777777" w:rsidR="006A2CE1" w:rsidRPr="00870E68" w:rsidRDefault="006A2CE1" w:rsidP="00184A29">
      <w:pPr>
        <w:ind w:left="567" w:hanging="567"/>
        <w:textAlignment w:val="baseline"/>
        <w:rPr>
          <w:rFonts w:ascii="Times New Roman" w:hAnsi="Times New Roman" w:cs="Times New Roman"/>
          <w:szCs w:val="20"/>
        </w:rPr>
      </w:pPr>
      <w:r w:rsidRPr="00870E68">
        <w:rPr>
          <w:rFonts w:ascii="Times New Roman" w:eastAsiaTheme="minorHAnsi" w:hAnsi="Times New Roman" w:cs="Times New Roman"/>
          <w:szCs w:val="20"/>
        </w:rPr>
        <w:lastRenderedPageBreak/>
        <w:t>Carli, C. M. &amp; S. E. Bayley, 2015. River connectivity and road crossing effects on floodplain vegetation of the upper Columbia River, Canada. Ecoscience 22: 97-107.</w:t>
      </w:r>
    </w:p>
    <w:p w14:paraId="00DF9379" w14:textId="77777777" w:rsidR="006A2CE1" w:rsidRPr="00870E68" w:rsidRDefault="006A2CE1" w:rsidP="00184A29">
      <w:pPr>
        <w:widowControl w:val="0"/>
        <w:autoSpaceDE w:val="0"/>
        <w:autoSpaceDN w:val="0"/>
        <w:snapToGrid w:val="0"/>
        <w:ind w:left="567" w:hanging="567"/>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lang w:val="es-ES"/>
        </w:rPr>
        <w:t xml:space="preserve">Casanova, M. T. &amp; M. A. Brock, 2000. </w:t>
      </w:r>
      <w:r w:rsidRPr="00870E68">
        <w:rPr>
          <w:rFonts w:ascii="Times New Roman" w:eastAsia="Batang" w:hAnsi="Times New Roman" w:cs="Times New Roman"/>
          <w:kern w:val="0"/>
          <w:szCs w:val="20"/>
        </w:rPr>
        <w:t>How do depth, duration and frequency of flooding influence the establishment of wetland plant communities? Plant Ecology 147: 237-250.</w:t>
      </w:r>
    </w:p>
    <w:p w14:paraId="1C292DE6"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lang w:val="es-ES"/>
        </w:rPr>
        <w:t xml:space="preserve">Cho, H. J. &amp; K. H. Cho, 2005. </w:t>
      </w:r>
      <w:r w:rsidRPr="00870E68">
        <w:rPr>
          <w:rFonts w:ascii="Times New Roman" w:eastAsia="Batang" w:hAnsi="Times New Roman" w:cs="Times New Roman"/>
          <w:kern w:val="0"/>
          <w:szCs w:val="20"/>
        </w:rPr>
        <w:t>Responses of riparian vegetation to flooding disturbance in a sand stream. KSCE Journal of Civil Engineering 9: 49-53.</w:t>
      </w:r>
    </w:p>
    <w:p w14:paraId="72D29915" w14:textId="5360179C"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Choung, Y. S., W. T. Lee, K. H. Cho, K. Y. Joo, B. M. Min, J. O. Hyun &amp; K. S. Lee, 2012. Categorizing Vascular Plant Species Occurring in Wetland Ecosystems of the Korean Peninsula. Center for Aquatic Ecosystem Restoration, Chuncheon, South Korea. (In Korean)</w:t>
      </w:r>
    </w:p>
    <w:p w14:paraId="1F9396B2" w14:textId="77777777" w:rsidR="003C6F73" w:rsidRPr="00870E68" w:rsidRDefault="003C6F73" w:rsidP="003C6F73">
      <w:pPr>
        <w:widowControl w:val="0"/>
        <w:autoSpaceDE w:val="0"/>
        <w:autoSpaceDN w:val="0"/>
        <w:snapToGrid w:val="0"/>
        <w:ind w:left="567" w:hanging="567"/>
        <w:textAlignment w:val="baseline"/>
        <w:rPr>
          <w:rFonts w:ascii="Times New Roman" w:eastAsiaTheme="minorHAnsi" w:hAnsi="Times New Roman" w:cs="Times New Roman"/>
          <w:kern w:val="0"/>
          <w:szCs w:val="20"/>
          <w:lang w:val="es-ES"/>
        </w:rPr>
      </w:pPr>
      <w:r w:rsidRPr="00870E68">
        <w:rPr>
          <w:rFonts w:ascii="Times New Roman" w:eastAsiaTheme="minorHAnsi" w:hAnsi="Times New Roman" w:cs="Times New Roman"/>
          <w:kern w:val="0"/>
          <w:szCs w:val="20"/>
        </w:rPr>
        <w:t xml:space="preserve">Covino, T. 2017. Hydrologic connectivity as a framework for understanding biogeochemical flux through watersheds and along fluvial networks. </w:t>
      </w:r>
      <w:r w:rsidRPr="00870E68">
        <w:rPr>
          <w:rFonts w:ascii="Times New Roman" w:eastAsiaTheme="minorHAnsi" w:hAnsi="Times New Roman" w:cs="Times New Roman"/>
          <w:kern w:val="0"/>
          <w:szCs w:val="20"/>
          <w:lang w:val="es-ES"/>
        </w:rPr>
        <w:t>Geomorphology 277: 133-144.</w:t>
      </w:r>
    </w:p>
    <w:p w14:paraId="7C08E6C1" w14:textId="77777777" w:rsidR="006A2CE1" w:rsidRPr="00870E68" w:rsidRDefault="006A2CE1" w:rsidP="00DE18FE">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lang w:val="es-ES"/>
        </w:rPr>
        <w:t xml:space="preserve">De Caceres, M., F. Jansen &amp; M. M. De Caceres, 2016. </w:t>
      </w:r>
      <w:r w:rsidRPr="00870E68">
        <w:rPr>
          <w:rFonts w:ascii="Times New Roman" w:eastAsia="Batang" w:hAnsi="Times New Roman" w:cs="Times New Roman"/>
          <w:kern w:val="0"/>
          <w:szCs w:val="20"/>
        </w:rPr>
        <w:t xml:space="preserve">Package ‘indicspecies’. http://cran.r-project.org, </w:t>
      </w:r>
      <w:r w:rsidRPr="00870E68">
        <w:rPr>
          <w:rFonts w:ascii="Times New Roman" w:eastAsia="Batang" w:hAnsi="Times New Roman" w:cs="Times New Roman" w:hint="eastAsia"/>
          <w:kern w:val="0"/>
          <w:szCs w:val="20"/>
        </w:rPr>
        <w:t>A</w:t>
      </w:r>
      <w:r w:rsidRPr="00870E68">
        <w:rPr>
          <w:rFonts w:ascii="Times New Roman" w:eastAsia="Batang" w:hAnsi="Times New Roman" w:cs="Times New Roman"/>
          <w:kern w:val="0"/>
          <w:szCs w:val="20"/>
        </w:rPr>
        <w:t>ccessed on 12 December 2016.</w:t>
      </w:r>
    </w:p>
    <w:p w14:paraId="7C896DE0" w14:textId="77777777" w:rsidR="006A2CE1" w:rsidRPr="00870E68" w:rsidRDefault="006A2CE1" w:rsidP="00184A29">
      <w:pPr>
        <w:widowControl w:val="0"/>
        <w:autoSpaceDE w:val="0"/>
        <w:autoSpaceDN w:val="0"/>
        <w:snapToGrid w:val="0"/>
        <w:ind w:left="567" w:hanging="567"/>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Gergel, S. E., 2002. Assessing cumulative impacts of levees and dams on floodplain ponds: A neutral</w:t>
      </w:r>
      <w:r w:rsidRPr="00870E68">
        <w:rPr>
          <w:rFonts w:ascii="Cambria Math" w:eastAsia="Batang" w:hAnsi="Cambria Math" w:cs="Cambria Math"/>
          <w:kern w:val="0"/>
          <w:szCs w:val="20"/>
        </w:rPr>
        <w:t>‐</w:t>
      </w:r>
      <w:r w:rsidRPr="00870E68">
        <w:rPr>
          <w:rFonts w:ascii="Times New Roman" w:eastAsia="Batang" w:hAnsi="Times New Roman" w:cs="Times New Roman"/>
          <w:kern w:val="0"/>
          <w:szCs w:val="20"/>
        </w:rPr>
        <w:t>terrain model approach. Ecological Applications 12: 1740-1754.</w:t>
      </w:r>
    </w:p>
    <w:p w14:paraId="3F491CA4"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Hassett, B. A., M. A. Palmer &amp; E. S. Bernhardt, 2007. Evaluating stream restoration in the Chesapeake Bay Watershed through practitioner interviews. Restoration Ecology 15: 563-572.</w:t>
      </w:r>
    </w:p>
    <w:p w14:paraId="72DC9990" w14:textId="77777777" w:rsidR="006A2CE1" w:rsidRPr="00870E68" w:rsidRDefault="006A2CE1" w:rsidP="00184A29">
      <w:pPr>
        <w:ind w:left="567" w:hanging="567"/>
        <w:rPr>
          <w:rFonts w:ascii="Times New Roman" w:eastAsia="Gulim" w:hAnsi="Times New Roman" w:cs="Times New Roman"/>
          <w:kern w:val="0"/>
          <w:szCs w:val="20"/>
        </w:rPr>
      </w:pPr>
      <w:r w:rsidRPr="00870E68">
        <w:rPr>
          <w:rFonts w:ascii="Times New Roman" w:eastAsia="Gulim" w:hAnsi="Times New Roman" w:cs="Times New Roman"/>
          <w:kern w:val="0"/>
          <w:szCs w:val="20"/>
        </w:rPr>
        <w:t xml:space="preserve">Hine, C. S., H. M. Hagy, M. M. Horath, A. P. Yetter, R. V. Smith </w:t>
      </w:r>
      <w:r w:rsidRPr="00870E68">
        <w:rPr>
          <w:rFonts w:ascii="Times New Roman" w:eastAsia="Batang" w:hAnsi="Times New Roman" w:cs="Times New Roman"/>
          <w:kern w:val="0"/>
          <w:szCs w:val="20"/>
        </w:rPr>
        <w:t xml:space="preserve">&amp; </w:t>
      </w:r>
      <w:r w:rsidRPr="00870E68">
        <w:rPr>
          <w:rFonts w:ascii="Times New Roman" w:eastAsia="Gulim" w:hAnsi="Times New Roman" w:cs="Times New Roman"/>
          <w:kern w:val="0"/>
          <w:szCs w:val="20"/>
        </w:rPr>
        <w:t xml:space="preserve">J. D. Stafford, 2017. Response of aquatic vegetation communities and other wetland cover types to floodplain restoration at Emiquon Preserve. </w:t>
      </w:r>
      <w:r w:rsidRPr="00870E68">
        <w:rPr>
          <w:rFonts w:ascii="Times New Roman" w:eastAsia="Gulim" w:hAnsi="Times New Roman" w:cs="Times New Roman"/>
          <w:iCs/>
          <w:kern w:val="0"/>
          <w:szCs w:val="20"/>
        </w:rPr>
        <w:t>Hydrobiologia</w:t>
      </w:r>
      <w:r w:rsidRPr="00870E68">
        <w:rPr>
          <w:rFonts w:ascii="Times New Roman" w:eastAsia="Gulim" w:hAnsi="Times New Roman" w:cs="Times New Roman"/>
          <w:kern w:val="0"/>
          <w:szCs w:val="20"/>
        </w:rPr>
        <w:t xml:space="preserve"> 804: 59-71.</w:t>
      </w:r>
    </w:p>
    <w:p w14:paraId="13FC2F4A"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HRFC, 2017. Water Resources Management Information Systems. Han River Flood Control Office, Seoul, Korea. http://www.wamis.go.kr/ENG/, Accessed on 30 August 2017.</w:t>
      </w:r>
    </w:p>
    <w:p w14:paraId="4CAED4AB" w14:textId="77777777" w:rsidR="006A2CE1" w:rsidRPr="00870E68" w:rsidRDefault="006A2CE1" w:rsidP="00A44EEF">
      <w:pPr>
        <w:widowControl w:val="0"/>
        <w:autoSpaceDE w:val="0"/>
        <w:autoSpaceDN w:val="0"/>
        <w:snapToGrid w:val="0"/>
        <w:ind w:left="567" w:hanging="567"/>
        <w:textAlignment w:val="baseline"/>
        <w:rPr>
          <w:rFonts w:ascii="Times New Roman" w:eastAsiaTheme="minorHAnsi" w:hAnsi="Times New Roman" w:cs="Times New Roman"/>
          <w:szCs w:val="20"/>
        </w:rPr>
      </w:pPr>
      <w:r w:rsidRPr="00870E68">
        <w:rPr>
          <w:rFonts w:ascii="Times New Roman" w:eastAsiaTheme="minorHAnsi" w:hAnsi="Times New Roman" w:cs="Times New Roman"/>
          <w:szCs w:val="20"/>
        </w:rPr>
        <w:t xml:space="preserve">Hupp, C. R. </w:t>
      </w:r>
      <w:r w:rsidRPr="00870E68">
        <w:rPr>
          <w:rFonts w:ascii="Times New Roman" w:eastAsia="Batang" w:hAnsi="Times New Roman" w:cs="Times New Roman"/>
          <w:kern w:val="0"/>
          <w:szCs w:val="20"/>
        </w:rPr>
        <w:t xml:space="preserve">&amp; </w:t>
      </w:r>
      <w:r w:rsidRPr="00870E68">
        <w:rPr>
          <w:rFonts w:ascii="Times New Roman" w:eastAsiaTheme="minorHAnsi" w:hAnsi="Times New Roman" w:cs="Times New Roman"/>
          <w:szCs w:val="20"/>
        </w:rPr>
        <w:t>W. R. Osterkamp, 1996. Riparian vegetation and fluvial geomorphic processes. Geomorphology 14: 277-295.</w:t>
      </w:r>
    </w:p>
    <w:p w14:paraId="6A217318"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hAnsi="Times New Roman" w:cs="Times New Roman"/>
          <w:szCs w:val="20"/>
        </w:rPr>
        <w:t xml:space="preserve">ITIS, 2017. </w:t>
      </w:r>
      <w:r w:rsidRPr="00870E68">
        <w:rPr>
          <w:rFonts w:ascii="Times New Roman" w:eastAsia="Batang" w:hAnsi="Times New Roman" w:cs="Times New Roman"/>
          <w:kern w:val="0"/>
          <w:szCs w:val="20"/>
        </w:rPr>
        <w:t>The Integrated Taxonomic Information System. https://www.itis.gov/, Accessed on 30 August 2017.</w:t>
      </w:r>
    </w:p>
    <w:p w14:paraId="20494ACB" w14:textId="77777777" w:rsidR="006A2CE1" w:rsidRPr="00870E68" w:rsidRDefault="006A2CE1">
      <w:pPr>
        <w:widowControl w:val="0"/>
        <w:autoSpaceDE w:val="0"/>
        <w:autoSpaceDN w:val="0"/>
        <w:snapToGrid w:val="0"/>
        <w:ind w:left="567" w:hanging="567"/>
        <w:textAlignment w:val="baseline"/>
        <w:rPr>
          <w:rFonts w:ascii="Times New Roman" w:hAnsi="Times New Roman" w:cs="Times New Roman"/>
          <w:szCs w:val="20"/>
          <w:shd w:val="clear" w:color="auto" w:fill="FFFFFF"/>
        </w:rPr>
      </w:pPr>
      <w:r w:rsidRPr="00870E68">
        <w:rPr>
          <w:rFonts w:ascii="Times New Roman" w:hAnsi="Times New Roman" w:cs="Times New Roman"/>
          <w:szCs w:val="20"/>
          <w:shd w:val="clear" w:color="auto" w:fill="FFFFFF"/>
        </w:rPr>
        <w:t xml:space="preserve">Jansson, R., C. Nilsson </w:t>
      </w:r>
      <w:r w:rsidRPr="00870E68">
        <w:rPr>
          <w:rFonts w:ascii="Times New Roman" w:eastAsia="Batang" w:hAnsi="Times New Roman" w:cs="Times New Roman"/>
          <w:kern w:val="0"/>
          <w:szCs w:val="20"/>
        </w:rPr>
        <w:t xml:space="preserve">&amp; </w:t>
      </w:r>
      <w:r w:rsidRPr="00870E68">
        <w:rPr>
          <w:rFonts w:ascii="Times New Roman" w:hAnsi="Times New Roman" w:cs="Times New Roman"/>
          <w:szCs w:val="20"/>
          <w:shd w:val="clear" w:color="auto" w:fill="FFFFFF"/>
        </w:rPr>
        <w:t>B. Malmqvist, 2007. Restoring freshwater ecosystems in riverine landscapes: the roles of connectivity and recovery processes.</w:t>
      </w:r>
      <w:r w:rsidRPr="00870E68">
        <w:rPr>
          <w:rStyle w:val="apple-converted-space"/>
          <w:rFonts w:ascii="Times New Roman" w:hAnsi="Times New Roman" w:cs="Times New Roman"/>
          <w:szCs w:val="20"/>
          <w:shd w:val="clear" w:color="auto" w:fill="FFFFFF"/>
        </w:rPr>
        <w:t> </w:t>
      </w:r>
      <w:r w:rsidRPr="00870E68">
        <w:rPr>
          <w:rFonts w:ascii="Times New Roman" w:hAnsi="Times New Roman" w:cs="Times New Roman"/>
          <w:iCs/>
          <w:szCs w:val="20"/>
          <w:shd w:val="clear" w:color="auto" w:fill="FFFFFF"/>
        </w:rPr>
        <w:t>Freshwater Biology 52:</w:t>
      </w:r>
      <w:r w:rsidRPr="00870E68">
        <w:rPr>
          <w:rFonts w:ascii="Times New Roman" w:hAnsi="Times New Roman" w:cs="Times New Roman"/>
          <w:szCs w:val="20"/>
          <w:shd w:val="clear" w:color="auto" w:fill="FFFFFF"/>
        </w:rPr>
        <w:t xml:space="preserve"> 589-596.</w:t>
      </w:r>
    </w:p>
    <w:p w14:paraId="36C716E1" w14:textId="77777777" w:rsidR="006A2CE1" w:rsidRPr="00870E68" w:rsidRDefault="006A2CE1" w:rsidP="002C061E">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Junk, W., P. B. Bayley &amp; R. E. Sparks, 1989. The flood pulse concept in river-floodplain systems. In Dodge, D. P. (ed), Proceedings of the International Large River Symposium (LARS). Canadian Special Publication of Fisheries and Aquatic Sciences 106: 110-127.</w:t>
      </w:r>
    </w:p>
    <w:p w14:paraId="0EC57402" w14:textId="77777777" w:rsidR="006A2CE1" w:rsidRPr="00870E68" w:rsidRDefault="006A2CE1" w:rsidP="00184A29">
      <w:pPr>
        <w:ind w:left="567" w:hanging="567"/>
        <w:rPr>
          <w:rFonts w:ascii="Times New Roman" w:eastAsia="Gulim" w:hAnsi="Times New Roman" w:cs="Times New Roman"/>
          <w:kern w:val="0"/>
          <w:szCs w:val="20"/>
        </w:rPr>
      </w:pPr>
      <w:r w:rsidRPr="00870E68">
        <w:rPr>
          <w:rFonts w:ascii="Times New Roman" w:eastAsia="Gulim" w:hAnsi="Times New Roman" w:cs="Times New Roman"/>
          <w:kern w:val="0"/>
          <w:szCs w:val="20"/>
        </w:rPr>
        <w:lastRenderedPageBreak/>
        <w:t>KFS, 2017. Korean Plant Names Index. Korea Forest Service, Daejeon, Korea. http://www.nature.go.kr, A</w:t>
      </w:r>
      <w:r w:rsidRPr="00870E68">
        <w:rPr>
          <w:rFonts w:ascii="Times New Roman" w:eastAsia="Batang" w:hAnsi="Times New Roman" w:cs="Times New Roman"/>
          <w:kern w:val="0"/>
          <w:szCs w:val="20"/>
        </w:rPr>
        <w:t>ccessed on 30 August 2017.</w:t>
      </w:r>
    </w:p>
    <w:p w14:paraId="48002207" w14:textId="77777777" w:rsidR="006A2CE1" w:rsidRPr="00870E68" w:rsidRDefault="006A2CE1" w:rsidP="00184A29">
      <w:pPr>
        <w:widowControl w:val="0"/>
        <w:autoSpaceDE w:val="0"/>
        <w:autoSpaceDN w:val="0"/>
        <w:snapToGrid w:val="0"/>
        <w:ind w:left="567" w:hanging="567"/>
        <w:textAlignment w:val="baseline"/>
        <w:rPr>
          <w:rFonts w:ascii="Times New Roman" w:eastAsiaTheme="minorHAnsi" w:hAnsi="Times New Roman" w:cs="Times New Roman"/>
          <w:szCs w:val="20"/>
        </w:rPr>
      </w:pPr>
      <w:r w:rsidRPr="00870E68">
        <w:rPr>
          <w:rFonts w:ascii="Times New Roman" w:eastAsiaTheme="minorHAnsi" w:hAnsi="Times New Roman" w:cs="Times New Roman"/>
          <w:szCs w:val="20"/>
        </w:rPr>
        <w:t xml:space="preserve">Kim, D. H., H. Choi </w:t>
      </w:r>
      <w:r w:rsidRPr="00870E68">
        <w:rPr>
          <w:rFonts w:ascii="Times New Roman" w:eastAsia="Batang" w:hAnsi="Times New Roman" w:cs="Times New Roman"/>
          <w:kern w:val="0"/>
          <w:szCs w:val="20"/>
        </w:rPr>
        <w:t xml:space="preserve">&amp; </w:t>
      </w:r>
      <w:r w:rsidRPr="00870E68">
        <w:rPr>
          <w:rFonts w:ascii="Times New Roman" w:eastAsiaTheme="minorHAnsi" w:hAnsi="Times New Roman" w:cs="Times New Roman"/>
          <w:szCs w:val="20"/>
        </w:rPr>
        <w:t xml:space="preserve">J. G. Kim, 2012. Occupational strategy of </w:t>
      </w:r>
      <w:r w:rsidRPr="00870E68">
        <w:rPr>
          <w:rFonts w:ascii="Times New Roman" w:eastAsiaTheme="minorHAnsi" w:hAnsi="Times New Roman" w:cs="Times New Roman"/>
          <w:i/>
          <w:szCs w:val="20"/>
        </w:rPr>
        <w:t>Persicaria thunbergii</w:t>
      </w:r>
      <w:r w:rsidRPr="00870E68">
        <w:rPr>
          <w:rFonts w:ascii="Times New Roman" w:eastAsiaTheme="minorHAnsi" w:hAnsi="Times New Roman" w:cs="Times New Roman"/>
          <w:szCs w:val="20"/>
        </w:rPr>
        <w:t xml:space="preserve"> in riparian area: rapid recovery after harsh flooding disturbance. Journal of Plant Biology 55: 226-232.</w:t>
      </w:r>
    </w:p>
    <w:p w14:paraId="48265450" w14:textId="77777777" w:rsidR="006A2CE1" w:rsidRPr="00870E68" w:rsidRDefault="006A2CE1" w:rsidP="00184A29">
      <w:pPr>
        <w:widowControl w:val="0"/>
        <w:autoSpaceDE w:val="0"/>
        <w:autoSpaceDN w:val="0"/>
        <w:snapToGrid w:val="0"/>
        <w:ind w:left="567" w:hanging="567"/>
        <w:textAlignment w:val="baseline"/>
        <w:rPr>
          <w:rFonts w:ascii="Times New Roman" w:hAnsi="Times New Roman" w:cs="Times New Roman"/>
          <w:szCs w:val="20"/>
          <w:shd w:val="clear" w:color="auto" w:fill="FFFFFF"/>
        </w:rPr>
      </w:pPr>
      <w:r w:rsidRPr="00870E68">
        <w:rPr>
          <w:rFonts w:ascii="Times New Roman" w:hAnsi="Times New Roman" w:cs="Times New Roman"/>
          <w:szCs w:val="20"/>
          <w:shd w:val="clear" w:color="auto" w:fill="FFFFFF"/>
        </w:rPr>
        <w:t xml:space="preserve">Lee, C. S. </w:t>
      </w:r>
      <w:r w:rsidRPr="00870E68">
        <w:rPr>
          <w:rFonts w:ascii="Times New Roman" w:eastAsia="Batang" w:hAnsi="Times New Roman" w:cs="Times New Roman"/>
          <w:kern w:val="0"/>
          <w:szCs w:val="20"/>
        </w:rPr>
        <w:t>&amp;</w:t>
      </w:r>
      <w:r w:rsidRPr="00870E68">
        <w:rPr>
          <w:rFonts w:ascii="Times New Roman" w:hAnsi="Times New Roman" w:cs="Times New Roman"/>
          <w:szCs w:val="20"/>
          <w:shd w:val="clear" w:color="auto" w:fill="FFFFFF"/>
        </w:rPr>
        <w:t xml:space="preserve"> Y. H. Yu, 2001. Development and outlook of restoration ecology as an ecology for the future. Korean Journal of Ecology 24: 191-202. (in Korean)</w:t>
      </w:r>
    </w:p>
    <w:p w14:paraId="017D5EE0" w14:textId="77777777" w:rsidR="006A2CE1" w:rsidRPr="00870E68" w:rsidRDefault="006A2CE1" w:rsidP="00184A29">
      <w:pPr>
        <w:widowControl w:val="0"/>
        <w:autoSpaceDE w:val="0"/>
        <w:autoSpaceDN w:val="0"/>
        <w:snapToGrid w:val="0"/>
        <w:ind w:left="567" w:hanging="567"/>
        <w:textAlignment w:val="baseline"/>
        <w:rPr>
          <w:rFonts w:ascii="Times New Roman" w:hAnsi="Times New Roman" w:cs="Times New Roman"/>
          <w:szCs w:val="20"/>
          <w:shd w:val="clear" w:color="auto" w:fill="FFFFFF"/>
        </w:rPr>
      </w:pPr>
      <w:r w:rsidRPr="00870E68">
        <w:rPr>
          <w:rFonts w:ascii="Times New Roman" w:hAnsi="Times New Roman" w:cs="Times New Roman"/>
          <w:szCs w:val="20"/>
          <w:shd w:val="clear" w:color="auto" w:fill="FFFFFF"/>
        </w:rPr>
        <w:t xml:space="preserve">Lee, C. S., Y. C. Cho, H. C. Shin </w:t>
      </w:r>
      <w:r w:rsidRPr="00870E68">
        <w:rPr>
          <w:rFonts w:ascii="Times New Roman" w:eastAsia="Batang" w:hAnsi="Times New Roman" w:cs="Times New Roman"/>
          <w:kern w:val="0"/>
          <w:szCs w:val="20"/>
        </w:rPr>
        <w:t xml:space="preserve">&amp; </w:t>
      </w:r>
      <w:r w:rsidRPr="00870E68">
        <w:rPr>
          <w:rFonts w:ascii="Times New Roman" w:hAnsi="Times New Roman" w:cs="Times New Roman"/>
          <w:szCs w:val="20"/>
          <w:shd w:val="clear" w:color="auto" w:fill="FFFFFF"/>
        </w:rPr>
        <w:t>S. Park, 2009. Differences between sand and gravel bars of streams in patterns of vegetation succession. Journal of Ecology and Environment 32: 55-60.</w:t>
      </w:r>
    </w:p>
    <w:p w14:paraId="41AD7ABC" w14:textId="77777777" w:rsidR="006A2CE1" w:rsidRPr="00870E68" w:rsidRDefault="006A2CE1" w:rsidP="00184A29">
      <w:pPr>
        <w:widowControl w:val="0"/>
        <w:autoSpaceDE w:val="0"/>
        <w:autoSpaceDN w:val="0"/>
        <w:snapToGrid w:val="0"/>
        <w:ind w:left="567" w:hanging="567"/>
        <w:textAlignment w:val="baseline"/>
        <w:rPr>
          <w:rFonts w:ascii="Times New Roman" w:hAnsi="Times New Roman" w:cs="Times New Roman"/>
          <w:szCs w:val="20"/>
          <w:shd w:val="clear" w:color="auto" w:fill="FFFFFF"/>
        </w:rPr>
      </w:pPr>
      <w:r w:rsidRPr="00870E68">
        <w:rPr>
          <w:rFonts w:ascii="Times New Roman" w:hAnsi="Times New Roman" w:cs="Times New Roman"/>
          <w:szCs w:val="20"/>
          <w:shd w:val="clear" w:color="auto" w:fill="FFFFFF"/>
        </w:rPr>
        <w:t xml:space="preserve">Leyer, I., 2006. Dispersal, diversity and distribution patterns in pioneer vegetation: the role of river-floodplain connectivity. </w:t>
      </w:r>
      <w:r w:rsidRPr="00870E68">
        <w:rPr>
          <w:rFonts w:ascii="Times New Roman" w:hAnsi="Times New Roman" w:cs="Times New Roman"/>
          <w:iCs/>
          <w:szCs w:val="20"/>
          <w:shd w:val="clear" w:color="auto" w:fill="FFFFFF"/>
        </w:rPr>
        <w:t>Journal of Vegetation Science 17:</w:t>
      </w:r>
      <w:r w:rsidRPr="00870E68">
        <w:rPr>
          <w:rFonts w:ascii="Times New Roman" w:hAnsi="Times New Roman" w:cs="Times New Roman"/>
          <w:szCs w:val="20"/>
          <w:shd w:val="clear" w:color="auto" w:fill="FFFFFF"/>
        </w:rPr>
        <w:t xml:space="preserve"> 407-416.</w:t>
      </w:r>
    </w:p>
    <w:p w14:paraId="374A6374" w14:textId="77777777" w:rsidR="00C51A25" w:rsidRPr="00870E68" w:rsidRDefault="00C51A25" w:rsidP="00C51A25">
      <w:pPr>
        <w:widowControl w:val="0"/>
        <w:autoSpaceDE w:val="0"/>
        <w:autoSpaceDN w:val="0"/>
        <w:snapToGrid w:val="0"/>
        <w:ind w:left="567" w:hanging="567"/>
        <w:textAlignment w:val="baseline"/>
        <w:rPr>
          <w:rFonts w:ascii="Times New Roman" w:hAnsi="Times New Roman" w:cs="Times New Roman"/>
          <w:szCs w:val="20"/>
          <w:shd w:val="clear" w:color="auto" w:fill="FFFFFF"/>
        </w:rPr>
      </w:pPr>
      <w:r w:rsidRPr="00870E68">
        <w:rPr>
          <w:rFonts w:ascii="Times New Roman" w:hAnsi="Times New Roman" w:cs="Times New Roman" w:hint="eastAsia"/>
          <w:szCs w:val="20"/>
          <w:shd w:val="clear" w:color="auto" w:fill="FFFFFF"/>
        </w:rPr>
        <w:t>MOLIT, 2001.</w:t>
      </w:r>
      <w:r w:rsidR="00251B8D" w:rsidRPr="00870E68">
        <w:rPr>
          <w:rFonts w:ascii="Times New Roman" w:hAnsi="Times New Roman" w:cs="Times New Roman" w:hint="eastAsia"/>
          <w:szCs w:val="20"/>
          <w:shd w:val="clear" w:color="auto" w:fill="FFFFFF"/>
        </w:rPr>
        <w:t xml:space="preserve"> The M</w:t>
      </w:r>
      <w:r w:rsidR="00251B8D" w:rsidRPr="00870E68">
        <w:rPr>
          <w:rFonts w:ascii="Times New Roman" w:hAnsi="Times New Roman" w:cs="Times New Roman"/>
          <w:szCs w:val="20"/>
          <w:shd w:val="clear" w:color="auto" w:fill="FFFFFF"/>
        </w:rPr>
        <w:t>aintenance</w:t>
      </w:r>
      <w:r w:rsidR="00251B8D" w:rsidRPr="00870E68">
        <w:rPr>
          <w:rFonts w:ascii="Times New Roman" w:hAnsi="Times New Roman" w:cs="Times New Roman" w:hint="eastAsia"/>
          <w:szCs w:val="20"/>
          <w:shd w:val="clear" w:color="auto" w:fill="FFFFFF"/>
        </w:rPr>
        <w:t xml:space="preserve"> Master Plan</w:t>
      </w:r>
      <w:r w:rsidR="00251B8D" w:rsidRPr="00870E68">
        <w:rPr>
          <w:rFonts w:ascii="Times New Roman" w:eastAsiaTheme="minorHAnsi" w:hAnsi="Times New Roman" w:cs="Times New Roman"/>
          <w:kern w:val="0"/>
          <w:szCs w:val="20"/>
        </w:rPr>
        <w:t xml:space="preserve"> </w:t>
      </w:r>
      <w:r w:rsidR="00251B8D" w:rsidRPr="00870E68">
        <w:rPr>
          <w:rFonts w:ascii="Times New Roman" w:eastAsiaTheme="minorHAnsi" w:hAnsi="Times New Roman" w:cs="Times New Roman" w:hint="eastAsia"/>
          <w:kern w:val="0"/>
          <w:szCs w:val="20"/>
        </w:rPr>
        <w:t xml:space="preserve">of the </w:t>
      </w:r>
      <w:r w:rsidRPr="00870E68">
        <w:rPr>
          <w:rFonts w:ascii="Times New Roman" w:eastAsiaTheme="minorHAnsi" w:hAnsi="Times New Roman" w:cs="Times New Roman"/>
          <w:kern w:val="0"/>
          <w:szCs w:val="20"/>
        </w:rPr>
        <w:t xml:space="preserve">Seomgang </w:t>
      </w:r>
      <w:r w:rsidRPr="00870E68">
        <w:rPr>
          <w:rFonts w:ascii="Times New Roman" w:hAnsi="Times New Roman" w:cs="Times New Roman" w:hint="eastAsia"/>
          <w:szCs w:val="20"/>
          <w:shd w:val="clear" w:color="auto" w:fill="FFFFFF"/>
        </w:rPr>
        <w:t>River</w:t>
      </w:r>
      <w:r w:rsidR="002516E9" w:rsidRPr="00870E68">
        <w:rPr>
          <w:rFonts w:ascii="Times New Roman" w:hAnsi="Times New Roman" w:cs="Times New Roman" w:hint="eastAsia"/>
          <w:szCs w:val="20"/>
          <w:shd w:val="clear" w:color="auto" w:fill="FFFFFF"/>
        </w:rPr>
        <w:t>. Ministry of Land, Infrastructure and Transport, Sejong, Korea.</w:t>
      </w:r>
      <w:r w:rsidR="00AC4C3A" w:rsidRPr="00870E68">
        <w:rPr>
          <w:rFonts w:ascii="Times New Roman" w:hAnsi="Times New Roman" w:cs="Times New Roman" w:hint="eastAsia"/>
          <w:szCs w:val="20"/>
          <w:shd w:val="clear" w:color="auto" w:fill="FFFFFF"/>
        </w:rPr>
        <w:t xml:space="preserve"> </w:t>
      </w:r>
      <w:r w:rsidR="00AC4C3A" w:rsidRPr="00870E68">
        <w:rPr>
          <w:rFonts w:ascii="Times New Roman" w:hAnsi="Times New Roman" w:cs="Times New Roman"/>
          <w:szCs w:val="20"/>
          <w:shd w:val="clear" w:color="auto" w:fill="FFFFFF"/>
        </w:rPr>
        <w:t>(in Korean)</w:t>
      </w:r>
    </w:p>
    <w:p w14:paraId="3BD62053" w14:textId="77777777" w:rsidR="002516E9" w:rsidRPr="00870E68" w:rsidRDefault="00D363C8" w:rsidP="002516E9">
      <w:pPr>
        <w:widowControl w:val="0"/>
        <w:autoSpaceDE w:val="0"/>
        <w:autoSpaceDN w:val="0"/>
        <w:snapToGrid w:val="0"/>
        <w:ind w:left="567" w:hanging="567"/>
        <w:textAlignment w:val="baseline"/>
        <w:rPr>
          <w:rFonts w:ascii="Times New Roman" w:hAnsi="Times New Roman" w:cs="Times New Roman"/>
          <w:szCs w:val="20"/>
          <w:shd w:val="clear" w:color="auto" w:fill="FFFFFF"/>
        </w:rPr>
      </w:pPr>
      <w:r w:rsidRPr="00870E68">
        <w:rPr>
          <w:rFonts w:ascii="Times New Roman" w:hAnsi="Times New Roman" w:cs="Times New Roman" w:hint="eastAsia"/>
          <w:szCs w:val="20"/>
          <w:shd w:val="clear" w:color="auto" w:fill="FFFFFF"/>
        </w:rPr>
        <w:t>MOLIT, 200</w:t>
      </w:r>
      <w:r w:rsidR="00C51A25" w:rsidRPr="00870E68">
        <w:rPr>
          <w:rFonts w:ascii="Times New Roman" w:hAnsi="Times New Roman" w:cs="Times New Roman" w:hint="eastAsia"/>
          <w:szCs w:val="20"/>
          <w:shd w:val="clear" w:color="auto" w:fill="FFFFFF"/>
        </w:rPr>
        <w:t>7</w:t>
      </w:r>
      <w:r w:rsidRPr="00870E68">
        <w:rPr>
          <w:rFonts w:ascii="Times New Roman" w:hAnsi="Times New Roman" w:cs="Times New Roman" w:hint="eastAsia"/>
          <w:szCs w:val="20"/>
          <w:shd w:val="clear" w:color="auto" w:fill="FFFFFF"/>
        </w:rPr>
        <w:t xml:space="preserve">. </w:t>
      </w:r>
      <w:r w:rsidR="00251B8D" w:rsidRPr="00870E68">
        <w:rPr>
          <w:rFonts w:ascii="Times New Roman" w:hAnsi="Times New Roman" w:cs="Times New Roman" w:hint="eastAsia"/>
          <w:szCs w:val="20"/>
          <w:shd w:val="clear" w:color="auto" w:fill="FFFFFF"/>
        </w:rPr>
        <w:t>The M</w:t>
      </w:r>
      <w:r w:rsidR="00251B8D" w:rsidRPr="00870E68">
        <w:rPr>
          <w:rFonts w:ascii="Times New Roman" w:hAnsi="Times New Roman" w:cs="Times New Roman"/>
          <w:szCs w:val="20"/>
          <w:shd w:val="clear" w:color="auto" w:fill="FFFFFF"/>
        </w:rPr>
        <w:t>aintenance</w:t>
      </w:r>
      <w:r w:rsidR="00251B8D" w:rsidRPr="00870E68">
        <w:rPr>
          <w:rFonts w:ascii="Times New Roman" w:hAnsi="Times New Roman" w:cs="Times New Roman" w:hint="eastAsia"/>
          <w:szCs w:val="20"/>
          <w:shd w:val="clear" w:color="auto" w:fill="FFFFFF"/>
        </w:rPr>
        <w:t xml:space="preserve"> Master Plan</w:t>
      </w:r>
      <w:r w:rsidR="00251B8D" w:rsidRPr="00870E68">
        <w:rPr>
          <w:rFonts w:ascii="Times New Roman" w:eastAsiaTheme="minorHAnsi" w:hAnsi="Times New Roman" w:cs="Times New Roman"/>
          <w:kern w:val="0"/>
          <w:szCs w:val="20"/>
        </w:rPr>
        <w:t xml:space="preserve"> </w:t>
      </w:r>
      <w:r w:rsidR="00251B8D" w:rsidRPr="00870E68">
        <w:rPr>
          <w:rFonts w:ascii="Times New Roman" w:eastAsiaTheme="minorHAnsi" w:hAnsi="Times New Roman" w:cs="Times New Roman" w:hint="eastAsia"/>
          <w:kern w:val="0"/>
          <w:szCs w:val="20"/>
        </w:rPr>
        <w:t>of</w:t>
      </w:r>
      <w:r w:rsidR="00251B8D" w:rsidRPr="00870E68">
        <w:rPr>
          <w:rFonts w:ascii="Times New Roman" w:eastAsiaTheme="minorHAnsi" w:hAnsi="Times New Roman" w:cs="Times New Roman"/>
          <w:kern w:val="0"/>
          <w:szCs w:val="20"/>
        </w:rPr>
        <w:t xml:space="preserve"> </w:t>
      </w:r>
      <w:r w:rsidR="00251B8D" w:rsidRPr="00870E68">
        <w:rPr>
          <w:rFonts w:ascii="Times New Roman" w:eastAsiaTheme="minorHAnsi" w:hAnsi="Times New Roman" w:cs="Times New Roman" w:hint="eastAsia"/>
          <w:kern w:val="0"/>
          <w:szCs w:val="20"/>
        </w:rPr>
        <w:t xml:space="preserve">the </w:t>
      </w:r>
      <w:r w:rsidR="00C51A25" w:rsidRPr="00870E68">
        <w:rPr>
          <w:rFonts w:ascii="Times New Roman" w:eastAsiaTheme="minorHAnsi" w:hAnsi="Times New Roman" w:cs="Times New Roman"/>
          <w:kern w:val="0"/>
          <w:szCs w:val="20"/>
        </w:rPr>
        <w:t xml:space="preserve">Hwanggujicheon </w:t>
      </w:r>
      <w:r w:rsidRPr="00870E68">
        <w:rPr>
          <w:rFonts w:ascii="Times New Roman" w:hAnsi="Times New Roman" w:cs="Times New Roman" w:hint="eastAsia"/>
          <w:szCs w:val="20"/>
          <w:shd w:val="clear" w:color="auto" w:fill="FFFFFF"/>
        </w:rPr>
        <w:t>River (Supplement).</w:t>
      </w:r>
      <w:r w:rsidR="002516E9" w:rsidRPr="00870E68">
        <w:rPr>
          <w:rFonts w:ascii="Times New Roman" w:hAnsi="Times New Roman" w:cs="Times New Roman" w:hint="eastAsia"/>
          <w:szCs w:val="20"/>
          <w:shd w:val="clear" w:color="auto" w:fill="FFFFFF"/>
        </w:rPr>
        <w:t xml:space="preserve"> Ministry of Land, Infrastructure and Transport, Sejong, Korea.</w:t>
      </w:r>
      <w:r w:rsidR="00251B8D" w:rsidRPr="00870E68">
        <w:rPr>
          <w:rFonts w:ascii="Times New Roman" w:hAnsi="Times New Roman" w:cs="Times New Roman" w:hint="eastAsia"/>
          <w:szCs w:val="20"/>
          <w:shd w:val="clear" w:color="auto" w:fill="FFFFFF"/>
        </w:rPr>
        <w:t xml:space="preserve"> </w:t>
      </w:r>
      <w:r w:rsidR="00AC4C3A" w:rsidRPr="00870E68">
        <w:rPr>
          <w:rFonts w:ascii="Times New Roman" w:hAnsi="Times New Roman" w:cs="Times New Roman"/>
          <w:szCs w:val="20"/>
          <w:shd w:val="clear" w:color="auto" w:fill="FFFFFF"/>
        </w:rPr>
        <w:t>(in Korean)</w:t>
      </w:r>
    </w:p>
    <w:p w14:paraId="20A2D90F" w14:textId="77777777" w:rsidR="00AB224D" w:rsidRPr="00870E68" w:rsidRDefault="00AB224D" w:rsidP="002516E9">
      <w:pPr>
        <w:widowControl w:val="0"/>
        <w:autoSpaceDE w:val="0"/>
        <w:autoSpaceDN w:val="0"/>
        <w:snapToGrid w:val="0"/>
        <w:ind w:left="567" w:hanging="567"/>
        <w:textAlignment w:val="baseline"/>
        <w:rPr>
          <w:rFonts w:ascii="Times New Roman" w:hAnsi="Times New Roman" w:cs="Times New Roman"/>
          <w:szCs w:val="20"/>
          <w:shd w:val="clear" w:color="auto" w:fill="FFFFFF"/>
        </w:rPr>
      </w:pPr>
      <w:r w:rsidRPr="00870E68">
        <w:rPr>
          <w:rFonts w:ascii="Times New Roman" w:hAnsi="Times New Roman" w:cs="Times New Roman" w:hint="eastAsia"/>
          <w:szCs w:val="20"/>
          <w:shd w:val="clear" w:color="auto" w:fill="FFFFFF"/>
        </w:rPr>
        <w:t xml:space="preserve">MOLIT, 2011. </w:t>
      </w:r>
      <w:r w:rsidR="001934A0" w:rsidRPr="00870E68">
        <w:rPr>
          <w:rFonts w:ascii="Times New Roman" w:hAnsi="Times New Roman" w:cs="Times New Roman" w:hint="eastAsia"/>
          <w:szCs w:val="20"/>
          <w:shd w:val="clear" w:color="auto" w:fill="FFFFFF"/>
        </w:rPr>
        <w:t xml:space="preserve">The Master Plan of the </w:t>
      </w:r>
      <w:r w:rsidR="00475FA9" w:rsidRPr="00870E68">
        <w:rPr>
          <w:rFonts w:ascii="Times New Roman" w:eastAsiaTheme="minorHAnsi" w:hAnsi="Times New Roman" w:cs="Times New Roman"/>
          <w:kern w:val="0"/>
          <w:szCs w:val="20"/>
        </w:rPr>
        <w:t xml:space="preserve">Cheongmicheon </w:t>
      </w:r>
      <w:r w:rsidRPr="00870E68">
        <w:rPr>
          <w:rFonts w:ascii="Times New Roman" w:hAnsi="Times New Roman" w:cs="Times New Roman" w:hint="eastAsia"/>
          <w:szCs w:val="20"/>
          <w:shd w:val="clear" w:color="auto" w:fill="FFFFFF"/>
        </w:rPr>
        <w:t>River (</w:t>
      </w:r>
      <w:r w:rsidR="001934A0" w:rsidRPr="00870E68">
        <w:rPr>
          <w:rFonts w:ascii="Times New Roman" w:hAnsi="Times New Roman" w:cs="Times New Roman" w:hint="eastAsia"/>
          <w:szCs w:val="20"/>
          <w:shd w:val="clear" w:color="auto" w:fill="FFFFFF"/>
        </w:rPr>
        <w:t>the revised version)</w:t>
      </w:r>
      <w:r w:rsidR="002516E9" w:rsidRPr="00870E68">
        <w:rPr>
          <w:rFonts w:ascii="Times New Roman" w:hAnsi="Times New Roman" w:cs="Times New Roman" w:hint="eastAsia"/>
          <w:szCs w:val="20"/>
          <w:shd w:val="clear" w:color="auto" w:fill="FFFFFF"/>
        </w:rPr>
        <w:t>. Ministry of Land, Infrastructure and Transport, Sejong, Korea.</w:t>
      </w:r>
      <w:r w:rsidR="00AC4C3A" w:rsidRPr="00870E68">
        <w:rPr>
          <w:rFonts w:ascii="Times New Roman" w:hAnsi="Times New Roman" w:cs="Times New Roman" w:hint="eastAsia"/>
          <w:szCs w:val="20"/>
          <w:shd w:val="clear" w:color="auto" w:fill="FFFFFF"/>
        </w:rPr>
        <w:t xml:space="preserve"> </w:t>
      </w:r>
      <w:r w:rsidR="00AC4C3A" w:rsidRPr="00870E68">
        <w:rPr>
          <w:rFonts w:ascii="Times New Roman" w:hAnsi="Times New Roman" w:cs="Times New Roman"/>
          <w:szCs w:val="20"/>
          <w:shd w:val="clear" w:color="auto" w:fill="FFFFFF"/>
        </w:rPr>
        <w:t>(in Korean)</w:t>
      </w:r>
    </w:p>
    <w:p w14:paraId="226DE42D" w14:textId="77777777" w:rsidR="006A2CE1" w:rsidRPr="00870E68" w:rsidRDefault="006A2CE1" w:rsidP="00184A29">
      <w:pPr>
        <w:ind w:left="567" w:hanging="567"/>
        <w:rPr>
          <w:rFonts w:ascii="Times New Roman" w:eastAsia="Gulim" w:hAnsi="Times New Roman" w:cs="Times New Roman"/>
          <w:kern w:val="0"/>
          <w:szCs w:val="20"/>
        </w:rPr>
      </w:pPr>
      <w:r w:rsidRPr="00870E68">
        <w:rPr>
          <w:rFonts w:ascii="Times New Roman" w:eastAsia="Gulim" w:hAnsi="Times New Roman" w:cs="Times New Roman"/>
          <w:kern w:val="0"/>
          <w:szCs w:val="20"/>
        </w:rPr>
        <w:t xml:space="preserve">Moss, T. </w:t>
      </w:r>
      <w:r w:rsidRPr="00870E68">
        <w:rPr>
          <w:rFonts w:ascii="Times New Roman" w:eastAsia="Batang" w:hAnsi="Times New Roman" w:cs="Times New Roman"/>
          <w:kern w:val="0"/>
          <w:szCs w:val="20"/>
        </w:rPr>
        <w:t xml:space="preserve">&amp; </w:t>
      </w:r>
      <w:r w:rsidRPr="00870E68">
        <w:rPr>
          <w:rFonts w:ascii="Times New Roman" w:eastAsia="Gulim" w:hAnsi="Times New Roman" w:cs="Times New Roman"/>
          <w:kern w:val="0"/>
          <w:szCs w:val="20"/>
        </w:rPr>
        <w:t xml:space="preserve">J. Monstadt, 2008. </w:t>
      </w:r>
      <w:r w:rsidRPr="00870E68">
        <w:rPr>
          <w:rFonts w:ascii="Times New Roman" w:eastAsia="Gulim" w:hAnsi="Times New Roman" w:cs="Times New Roman"/>
          <w:iCs/>
          <w:kern w:val="0"/>
          <w:szCs w:val="20"/>
        </w:rPr>
        <w:t>Restoring Floodplains in Europe: Policy Contexts and Project Experiences</w:t>
      </w:r>
      <w:r w:rsidRPr="00870E68">
        <w:rPr>
          <w:rFonts w:ascii="Times New Roman" w:eastAsia="Gulim" w:hAnsi="Times New Roman" w:cs="Times New Roman"/>
          <w:kern w:val="0"/>
          <w:szCs w:val="20"/>
        </w:rPr>
        <w:t>. IWA Publishing, London.</w:t>
      </w:r>
    </w:p>
    <w:p w14:paraId="6CD75003" w14:textId="77777777" w:rsidR="006A2CE1" w:rsidRPr="00870E68" w:rsidRDefault="006A2CE1" w:rsidP="00184A29">
      <w:pPr>
        <w:widowControl w:val="0"/>
        <w:autoSpaceDE w:val="0"/>
        <w:autoSpaceDN w:val="0"/>
        <w:snapToGrid w:val="0"/>
        <w:ind w:left="567" w:hanging="567"/>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Moss, T., 2007. Institutional drivers and constraints of floodplain restoration in Europe. International Journal of River Basin Management 5: 121-130.</w:t>
      </w:r>
    </w:p>
    <w:p w14:paraId="1B256FBD" w14:textId="77777777" w:rsidR="006A2CE1" w:rsidRPr="00870E68" w:rsidRDefault="006A2CE1" w:rsidP="00E724C1">
      <w:pPr>
        <w:ind w:left="567" w:hanging="567"/>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Nilsson, C., E. Andersson, D. M. Merritt </w:t>
      </w:r>
      <w:r w:rsidRPr="00870E68">
        <w:rPr>
          <w:rFonts w:ascii="Times New Roman" w:eastAsia="Batang" w:hAnsi="Times New Roman" w:cs="Times New Roman"/>
          <w:kern w:val="0"/>
          <w:szCs w:val="20"/>
        </w:rPr>
        <w:t xml:space="preserve">&amp; </w:t>
      </w:r>
      <w:r w:rsidRPr="00870E68">
        <w:rPr>
          <w:rFonts w:ascii="Times New Roman" w:eastAsiaTheme="minorHAnsi" w:hAnsi="Times New Roman" w:cs="Times New Roman"/>
          <w:kern w:val="0"/>
          <w:szCs w:val="20"/>
        </w:rPr>
        <w:t>M. E. Johansson, 2002. Differences in riparian flora between riverbanks and river lakeshores explained by dispersal traits. Ecology 83: 2878-2887.</w:t>
      </w:r>
    </w:p>
    <w:p w14:paraId="063C67D3"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Oksanen, J., F. G. Blanchet, R. Kindt, P. Legendre, P. R. Minchin, R. B. O’Hara, G. L. Simpson, P. Solymos, M. H. H. Stevens &amp; H. Wagner, 2016. Package ‘vegan’, community ecology package. http://vegan.r-forge.r-project.org, Accessed on 12 December 2016.</w:t>
      </w:r>
    </w:p>
    <w:p w14:paraId="5667CC0A" w14:textId="77777777" w:rsidR="006A2CE1" w:rsidRPr="00870E68" w:rsidRDefault="006A2CE1" w:rsidP="00184A29">
      <w:pPr>
        <w:widowControl w:val="0"/>
        <w:autoSpaceDE w:val="0"/>
        <w:autoSpaceDN w:val="0"/>
        <w:snapToGrid w:val="0"/>
        <w:ind w:left="567" w:hanging="567"/>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 xml:space="preserve">Opperman, J. J., R. Luster, B. A. McKenny, M. Roberts &amp; A. W. Meadows, 2010. </w:t>
      </w:r>
      <w:r w:rsidRPr="00870E68">
        <w:rPr>
          <w:rFonts w:ascii="Times New Roman" w:hAnsi="Times New Roman" w:cs="Times New Roman"/>
          <w:szCs w:val="20"/>
        </w:rPr>
        <w:t>Ecologically functional floodplains: connectivity, flow Regime, and scale.</w:t>
      </w:r>
      <w:r w:rsidRPr="00870E68">
        <w:t xml:space="preserve"> </w:t>
      </w:r>
      <w:r w:rsidRPr="00870E68">
        <w:rPr>
          <w:rFonts w:ascii="Times New Roman" w:hAnsi="Times New Roman" w:cs="Times New Roman"/>
          <w:szCs w:val="20"/>
        </w:rPr>
        <w:t>Journal of the American Water Resources Association 46: 211-226.</w:t>
      </w:r>
    </w:p>
    <w:p w14:paraId="670B72EC" w14:textId="77777777" w:rsidR="006A2CE1" w:rsidRPr="00870E68" w:rsidRDefault="006A2CE1" w:rsidP="00184A29">
      <w:pPr>
        <w:ind w:left="400" w:hangingChars="200" w:hanging="400"/>
        <w:rPr>
          <w:rFonts w:ascii="Times New Roman" w:eastAsia="Gulim" w:hAnsi="Times New Roman" w:cs="Times New Roman"/>
          <w:kern w:val="0"/>
          <w:szCs w:val="20"/>
        </w:rPr>
      </w:pPr>
      <w:r w:rsidRPr="00870E68">
        <w:rPr>
          <w:rFonts w:ascii="Times New Roman" w:eastAsia="Gulim" w:hAnsi="Times New Roman" w:cs="Times New Roman"/>
          <w:kern w:val="0"/>
          <w:szCs w:val="20"/>
        </w:rPr>
        <w:t xml:space="preserve">Pinheiro, J., D. Bates, S. DebRoy </w:t>
      </w:r>
      <w:r w:rsidRPr="00870E68">
        <w:rPr>
          <w:rFonts w:ascii="Times New Roman" w:eastAsia="Batang" w:hAnsi="Times New Roman" w:cs="Times New Roman"/>
          <w:kern w:val="0"/>
          <w:szCs w:val="20"/>
        </w:rPr>
        <w:t xml:space="preserve">&amp; </w:t>
      </w:r>
      <w:r w:rsidRPr="00870E68">
        <w:rPr>
          <w:rFonts w:ascii="Times New Roman" w:eastAsia="Gulim" w:hAnsi="Times New Roman" w:cs="Times New Roman"/>
          <w:kern w:val="0"/>
          <w:szCs w:val="20"/>
        </w:rPr>
        <w:t xml:space="preserve">D. Sarkar, 2016. nlme: Linear and nonlinear mixed effects models. R package version 3.1-117. </w:t>
      </w:r>
      <w:r w:rsidRPr="00870E68">
        <w:rPr>
          <w:rFonts w:ascii="Times New Roman" w:eastAsia="Gulim" w:hAnsi="Times New Roman" w:cs="Times New Roman"/>
          <w:iCs/>
          <w:kern w:val="0"/>
          <w:szCs w:val="20"/>
        </w:rPr>
        <w:t>http://CRAN.R-project.org/package= nlme, A</w:t>
      </w:r>
      <w:r w:rsidRPr="00870E68">
        <w:rPr>
          <w:rFonts w:ascii="Times New Roman" w:eastAsia="Batang" w:hAnsi="Times New Roman" w:cs="Times New Roman"/>
          <w:kern w:val="0"/>
          <w:szCs w:val="20"/>
        </w:rPr>
        <w:t>ccessed on 12 December 2016.</w:t>
      </w:r>
      <w:r w:rsidRPr="00870E68">
        <w:rPr>
          <w:rFonts w:ascii="Times New Roman" w:eastAsia="Gulim" w:hAnsi="Times New Roman" w:cs="Times New Roman"/>
          <w:kern w:val="0"/>
          <w:szCs w:val="20"/>
        </w:rPr>
        <w:t xml:space="preserve"> </w:t>
      </w:r>
    </w:p>
    <w:p w14:paraId="3D44B907"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lastRenderedPageBreak/>
        <w:t>R Core Team, 2017. R: A language and environment for statistical computing. Vienna, Austria. http://www.R-project.org, Accessed on 10 September 2017.</w:t>
      </w:r>
    </w:p>
    <w:p w14:paraId="107B0D99" w14:textId="77777777" w:rsidR="006A2CE1" w:rsidRPr="00870E68" w:rsidRDefault="006A2CE1" w:rsidP="00184A29">
      <w:pPr>
        <w:ind w:left="567" w:hanging="567"/>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 xml:space="preserve">Reckendorfer, W., A. Funk, C. Gschöpf, T. Hein </w:t>
      </w:r>
      <w:r w:rsidRPr="00870E68">
        <w:rPr>
          <w:rFonts w:ascii="Times New Roman" w:eastAsia="Batang" w:hAnsi="Times New Roman" w:cs="Times New Roman"/>
          <w:kern w:val="0"/>
          <w:szCs w:val="20"/>
        </w:rPr>
        <w:t xml:space="preserve">&amp; </w:t>
      </w:r>
      <w:r w:rsidRPr="00870E68">
        <w:rPr>
          <w:rFonts w:ascii="Times New Roman" w:eastAsia="Gulim" w:hAnsi="Times New Roman" w:cs="Times New Roman"/>
          <w:kern w:val="0"/>
          <w:szCs w:val="20"/>
        </w:rPr>
        <w:t>F. Schiemer, 2013. Aquatic ecosystem functions of an isolated floodplain and their implications for flood retention and management. Journal of Applied Ecology 50: 119-128.</w:t>
      </w:r>
    </w:p>
    <w:p w14:paraId="5BC56811" w14:textId="77777777" w:rsidR="006A2CE1" w:rsidRPr="00870E68" w:rsidRDefault="006A2CE1" w:rsidP="00E724C1">
      <w:pPr>
        <w:ind w:left="567" w:hanging="567"/>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 xml:space="preserve">Rood, S. B., C. R. Gourley, E. M. Ammon, L. G. Heki, J. R. Klotz, M. L. Morrison, D. Mosley, G. G. Scoppetone, S. Swanson </w:t>
      </w:r>
      <w:r w:rsidRPr="00870E68">
        <w:rPr>
          <w:rFonts w:ascii="Times New Roman" w:eastAsia="Batang" w:hAnsi="Times New Roman" w:cs="Times New Roman"/>
          <w:kern w:val="0"/>
          <w:szCs w:val="20"/>
        </w:rPr>
        <w:t xml:space="preserve">&amp; </w:t>
      </w:r>
      <w:r w:rsidRPr="00870E68">
        <w:rPr>
          <w:rFonts w:ascii="Times New Roman" w:eastAsiaTheme="minorHAnsi" w:hAnsi="Times New Roman" w:cs="Times New Roman"/>
          <w:kern w:val="0"/>
          <w:szCs w:val="20"/>
        </w:rPr>
        <w:t>P. L. Wagner, 2003. Flows for floodplain forests: a successful riparian restoration. BioScience 53: 647-656.</w:t>
      </w:r>
    </w:p>
    <w:p w14:paraId="3F364AF0" w14:textId="77777777" w:rsidR="006A2CE1" w:rsidRPr="00870E68" w:rsidRDefault="006A2CE1" w:rsidP="00E724C1">
      <w:pPr>
        <w:ind w:left="567" w:hanging="567"/>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lang w:val="es-ES"/>
        </w:rPr>
        <w:t xml:space="preserve">Sakurai, Y., </w:t>
      </w:r>
      <w:r w:rsidR="005B7184" w:rsidRPr="00870E68">
        <w:rPr>
          <w:rFonts w:ascii="Times New Roman" w:eastAsiaTheme="minorHAnsi" w:hAnsi="Times New Roman" w:cs="Times New Roman"/>
          <w:kern w:val="0"/>
          <w:szCs w:val="20"/>
          <w:lang w:val="es-ES"/>
        </w:rPr>
        <w:t xml:space="preserve">K. </w:t>
      </w:r>
      <w:r w:rsidRPr="00870E68">
        <w:rPr>
          <w:rFonts w:ascii="Times New Roman" w:eastAsiaTheme="minorHAnsi" w:hAnsi="Times New Roman" w:cs="Times New Roman"/>
          <w:kern w:val="0"/>
          <w:szCs w:val="20"/>
          <w:lang w:val="es-ES"/>
        </w:rPr>
        <w:t>Yabe</w:t>
      </w:r>
      <w:r w:rsidR="005B7184" w:rsidRPr="00870E68">
        <w:rPr>
          <w:rFonts w:ascii="Times New Roman" w:eastAsiaTheme="minorHAnsi" w:hAnsi="Times New Roman" w:cs="Times New Roman"/>
          <w:kern w:val="0"/>
          <w:szCs w:val="20"/>
          <w:lang w:val="es-ES"/>
        </w:rPr>
        <w:t xml:space="preserve"> </w:t>
      </w:r>
      <w:r w:rsidRPr="00870E68">
        <w:rPr>
          <w:rFonts w:ascii="Times New Roman" w:eastAsiaTheme="minorHAnsi" w:hAnsi="Times New Roman" w:cs="Times New Roman"/>
          <w:kern w:val="0"/>
          <w:szCs w:val="20"/>
          <w:lang w:val="es-ES"/>
        </w:rPr>
        <w:t xml:space="preserve">&amp; </w:t>
      </w:r>
      <w:r w:rsidR="005B7184" w:rsidRPr="00870E68">
        <w:rPr>
          <w:rFonts w:ascii="Times New Roman" w:eastAsiaTheme="minorHAnsi" w:hAnsi="Times New Roman" w:cs="Times New Roman"/>
          <w:kern w:val="0"/>
          <w:szCs w:val="20"/>
          <w:lang w:val="es-ES"/>
        </w:rPr>
        <w:t xml:space="preserve">K. </w:t>
      </w:r>
      <w:r w:rsidRPr="00870E68">
        <w:rPr>
          <w:rFonts w:ascii="Times New Roman" w:eastAsiaTheme="minorHAnsi" w:hAnsi="Times New Roman" w:cs="Times New Roman"/>
          <w:kern w:val="0"/>
          <w:szCs w:val="20"/>
          <w:lang w:val="es-ES"/>
        </w:rPr>
        <w:t xml:space="preserve">Katagiri, 2017. </w:t>
      </w:r>
      <w:r w:rsidRPr="00870E68">
        <w:rPr>
          <w:rFonts w:ascii="Times New Roman" w:eastAsiaTheme="minorHAnsi" w:hAnsi="Times New Roman" w:cs="Times New Roman"/>
          <w:kern w:val="0"/>
          <w:szCs w:val="20"/>
        </w:rPr>
        <w:t>Factors controlling changes in the aquatic macrophyte communities from 1984 to 2009 in a pond in the cool-temperate zone of Japan. Limnology 18: 153-166.</w:t>
      </w:r>
    </w:p>
    <w:p w14:paraId="20E5AF35"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Sheldrick, B. H. &amp; C. Wang, 1993. Particle size distribution. In Carter, M. R. (ed), Soil Sampling and Methods of Analysis. Canadian Society of Soil Science, Lewis Publishers, London: 499-511.</w:t>
      </w:r>
    </w:p>
    <w:p w14:paraId="267F4BD0"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Thoms, M. C., 2003. Floodplain–river ecosystems: Lateral connections and the implications of human interference. Geomorphology 56: 335-349.</w:t>
      </w:r>
    </w:p>
    <w:p w14:paraId="7C8C2FF1" w14:textId="77777777" w:rsidR="006A2CE1" w:rsidRPr="00870E68" w:rsidRDefault="006A2CE1" w:rsidP="00B559E6">
      <w:pPr>
        <w:widowControl w:val="0"/>
        <w:autoSpaceDE w:val="0"/>
        <w:autoSpaceDN w:val="0"/>
        <w:snapToGrid w:val="0"/>
        <w:ind w:left="567" w:hanging="567"/>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 xml:space="preserve">Tockner, K., D. Pennetzdorfer, N. Reiner, F. Schiemer </w:t>
      </w:r>
      <w:r w:rsidRPr="00870E68">
        <w:rPr>
          <w:rFonts w:ascii="Times New Roman" w:eastAsia="Gulim" w:hAnsi="Times New Roman" w:cs="Times New Roman"/>
          <w:kern w:val="0"/>
          <w:szCs w:val="20"/>
        </w:rPr>
        <w:t xml:space="preserve">&amp; </w:t>
      </w:r>
      <w:r w:rsidRPr="00870E68">
        <w:rPr>
          <w:rFonts w:ascii="Times New Roman" w:eastAsia="Batang" w:hAnsi="Times New Roman" w:cs="Times New Roman"/>
          <w:kern w:val="0"/>
          <w:szCs w:val="20"/>
        </w:rPr>
        <w:t>J. V. Ward, 1999. Hydrological connectivity and the exchange of organic matter and nutrients in a dynamic river–floodplain system (Danube, Austria). Freshwater Biology 41: 521-535.</w:t>
      </w:r>
    </w:p>
    <w:p w14:paraId="29183866" w14:textId="77777777" w:rsidR="006A2CE1" w:rsidRPr="00870E68" w:rsidRDefault="006A2CE1" w:rsidP="00184A29">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Ward, J. V., 1989. The four-dimensional nature of lotic ecosystems. Journal of the North American Benthological Society 8: 2-8.</w:t>
      </w:r>
    </w:p>
    <w:p w14:paraId="213860AC" w14:textId="77777777" w:rsidR="006A2CE1" w:rsidRPr="00870E68" w:rsidRDefault="006A2CE1" w:rsidP="00276FE4">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Ward, J. V., 1998. Riverine landscapes: Biodiversity patterns, disturbance regimes, and aquatic conservation. Biological Conservation 83: 269-278.</w:t>
      </w:r>
    </w:p>
    <w:p w14:paraId="0AE16222" w14:textId="77777777" w:rsidR="006A2CE1" w:rsidRPr="00870E68" w:rsidRDefault="006A2CE1" w:rsidP="00184A29">
      <w:pPr>
        <w:ind w:left="567" w:hanging="567"/>
        <w:rPr>
          <w:rFonts w:ascii="Times New Roman" w:eastAsia="Gulim" w:hAnsi="Times New Roman" w:cs="Times New Roman"/>
          <w:kern w:val="0"/>
          <w:szCs w:val="20"/>
        </w:rPr>
      </w:pPr>
      <w:r w:rsidRPr="00870E68">
        <w:rPr>
          <w:rFonts w:ascii="Times New Roman" w:eastAsia="Gulim" w:hAnsi="Times New Roman" w:cs="Times New Roman"/>
          <w:kern w:val="0"/>
          <w:szCs w:val="20"/>
        </w:rPr>
        <w:t xml:space="preserve">Ward, J. V., K. Tockner &amp; F. Schiemer, 1999. Biodiversity of floodplain river ecosystems: ecotones and connectivity. </w:t>
      </w:r>
      <w:r w:rsidRPr="00870E68">
        <w:rPr>
          <w:rFonts w:ascii="Times New Roman" w:eastAsia="Gulim" w:hAnsi="Times New Roman" w:cs="Times New Roman"/>
          <w:iCs/>
          <w:kern w:val="0"/>
          <w:szCs w:val="20"/>
        </w:rPr>
        <w:t>Regulated Rivers: Research and Management 15:</w:t>
      </w:r>
      <w:r w:rsidRPr="00870E68">
        <w:rPr>
          <w:rFonts w:ascii="Times New Roman" w:eastAsia="Gulim" w:hAnsi="Times New Roman" w:cs="Times New Roman"/>
          <w:kern w:val="0"/>
          <w:szCs w:val="20"/>
        </w:rPr>
        <w:t xml:space="preserve"> 125-139.</w:t>
      </w:r>
    </w:p>
    <w:p w14:paraId="037E55F2" w14:textId="77777777" w:rsidR="003C6F73" w:rsidRPr="00870E68" w:rsidRDefault="006A2CE1" w:rsidP="003C6F73">
      <w:pPr>
        <w:widowControl w:val="0"/>
        <w:autoSpaceDE w:val="0"/>
        <w:autoSpaceDN w:val="0"/>
        <w:snapToGrid w:val="0"/>
        <w:ind w:left="567" w:hanging="567"/>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 xml:space="preserve">Ward, J. V., K. Tockner, D. B. Arscott </w:t>
      </w:r>
      <w:r w:rsidRPr="00870E68">
        <w:rPr>
          <w:rFonts w:ascii="Times New Roman" w:eastAsia="Gulim" w:hAnsi="Times New Roman" w:cs="Times New Roman"/>
          <w:kern w:val="0"/>
          <w:szCs w:val="20"/>
        </w:rPr>
        <w:t xml:space="preserve">&amp; </w:t>
      </w:r>
      <w:r w:rsidRPr="00870E68">
        <w:rPr>
          <w:rFonts w:ascii="Times New Roman" w:eastAsia="Batang" w:hAnsi="Times New Roman" w:cs="Times New Roman"/>
          <w:kern w:val="0"/>
          <w:szCs w:val="20"/>
        </w:rPr>
        <w:t>C. Claret, 2002. Riverine landscape diversity. Freshwater Biology 47: 517-539.</w:t>
      </w:r>
    </w:p>
    <w:p w14:paraId="20B3E31B" w14:textId="77777777" w:rsidR="003C6F73" w:rsidRPr="00870E68" w:rsidRDefault="003C6F73" w:rsidP="003C6F73">
      <w:pPr>
        <w:widowControl w:val="0"/>
        <w:autoSpaceDE w:val="0"/>
        <w:autoSpaceDN w:val="0"/>
        <w:snapToGrid w:val="0"/>
        <w:ind w:left="567" w:hanging="567"/>
        <w:textAlignment w:val="baseline"/>
        <w:rPr>
          <w:rFonts w:ascii="Times New Roman" w:eastAsiaTheme="minorHAnsi" w:hAnsi="Times New Roman" w:cs="Times New Roman"/>
          <w:kern w:val="0"/>
          <w:szCs w:val="20"/>
        </w:rPr>
      </w:pPr>
      <w:r w:rsidRPr="00870E68">
        <w:rPr>
          <w:rFonts w:ascii="Times New Roman" w:eastAsiaTheme="minorHAnsi" w:hAnsi="Times New Roman" w:cs="Times New Roman"/>
          <w:kern w:val="0"/>
          <w:szCs w:val="20"/>
        </w:rPr>
        <w:t>Wohl, E. 2017. Connectivity in rivers. Progress in Physical Geography</w:t>
      </w:r>
      <w:r w:rsidRPr="00870E68">
        <w:rPr>
          <w:rFonts w:ascii="Times New Roman" w:eastAsiaTheme="minorHAnsi" w:hAnsi="Times New Roman" w:cs="Times New Roman" w:hint="eastAsia"/>
          <w:kern w:val="0"/>
          <w:szCs w:val="20"/>
        </w:rPr>
        <w:t xml:space="preserve"> </w:t>
      </w:r>
      <w:r w:rsidRPr="00870E68">
        <w:rPr>
          <w:rFonts w:ascii="Times New Roman" w:eastAsiaTheme="minorHAnsi" w:hAnsi="Times New Roman" w:cs="Times New Roman"/>
          <w:kern w:val="0"/>
          <w:szCs w:val="20"/>
        </w:rPr>
        <w:t>41</w:t>
      </w:r>
      <w:r w:rsidRPr="00870E68">
        <w:rPr>
          <w:rFonts w:ascii="Times New Roman" w:eastAsiaTheme="minorHAnsi" w:hAnsi="Times New Roman" w:cs="Times New Roman" w:hint="eastAsia"/>
          <w:kern w:val="0"/>
          <w:szCs w:val="20"/>
        </w:rPr>
        <w:t xml:space="preserve">: </w:t>
      </w:r>
      <w:r w:rsidRPr="00870E68">
        <w:rPr>
          <w:rFonts w:ascii="Times New Roman" w:eastAsiaTheme="minorHAnsi" w:hAnsi="Times New Roman" w:cs="Times New Roman"/>
          <w:kern w:val="0"/>
          <w:szCs w:val="20"/>
        </w:rPr>
        <w:t>345-362</w:t>
      </w:r>
    </w:p>
    <w:p w14:paraId="301C5382" w14:textId="77777777" w:rsidR="006A2CE1" w:rsidRPr="00870E68" w:rsidRDefault="006A2CE1" w:rsidP="00184A29">
      <w:pPr>
        <w:ind w:left="567" w:hanging="567"/>
        <w:rPr>
          <w:rFonts w:ascii="Times New Roman" w:hAnsi="Times New Roman" w:cs="Times New Roman"/>
          <w:szCs w:val="20"/>
          <w:shd w:val="clear" w:color="auto" w:fill="FFFFFF"/>
        </w:rPr>
      </w:pPr>
      <w:r w:rsidRPr="00870E68">
        <w:rPr>
          <w:rFonts w:ascii="Times New Roman" w:hAnsi="Times New Roman" w:cs="Times New Roman"/>
          <w:szCs w:val="20"/>
          <w:shd w:val="clear" w:color="auto" w:fill="FFFFFF"/>
        </w:rPr>
        <w:t xml:space="preserve">Woo, H., 2010. Trends in ecological river engineering in Korea. </w:t>
      </w:r>
      <w:r w:rsidRPr="00870E68">
        <w:rPr>
          <w:rFonts w:ascii="Times New Roman" w:hAnsi="Times New Roman" w:cs="Times New Roman"/>
          <w:iCs/>
          <w:szCs w:val="20"/>
          <w:shd w:val="clear" w:color="auto" w:fill="FFFFFF"/>
        </w:rPr>
        <w:t>Journal of Hydro-environment Research</w:t>
      </w:r>
      <w:r w:rsidRPr="00870E68">
        <w:rPr>
          <w:rStyle w:val="apple-converted-space"/>
          <w:rFonts w:ascii="Times New Roman" w:hAnsi="Times New Roman" w:cs="Times New Roman"/>
          <w:szCs w:val="20"/>
          <w:shd w:val="clear" w:color="auto" w:fill="FFFFFF"/>
        </w:rPr>
        <w:t> </w:t>
      </w:r>
      <w:r w:rsidRPr="00870E68">
        <w:rPr>
          <w:rFonts w:ascii="Times New Roman" w:hAnsi="Times New Roman" w:cs="Times New Roman"/>
          <w:iCs/>
          <w:szCs w:val="20"/>
          <w:shd w:val="clear" w:color="auto" w:fill="FFFFFF"/>
        </w:rPr>
        <w:t>4:</w:t>
      </w:r>
      <w:r w:rsidRPr="00870E68">
        <w:rPr>
          <w:rFonts w:ascii="Times New Roman" w:hAnsi="Times New Roman" w:cs="Times New Roman"/>
          <w:szCs w:val="20"/>
          <w:shd w:val="clear" w:color="auto" w:fill="FFFFFF"/>
        </w:rPr>
        <w:t xml:space="preserve"> 269-278.</w:t>
      </w:r>
    </w:p>
    <w:p w14:paraId="3936B44A" w14:textId="77777777" w:rsidR="00CA792D" w:rsidRPr="00870E68" w:rsidRDefault="00CA792D" w:rsidP="00184A29">
      <w:pPr>
        <w:ind w:left="567" w:hanging="567"/>
        <w:rPr>
          <w:rFonts w:ascii="Times New Roman" w:hAnsi="Times New Roman" w:cs="Times New Roman"/>
          <w:szCs w:val="20"/>
          <w:shd w:val="clear" w:color="auto" w:fill="FFFFFF"/>
        </w:rPr>
        <w:sectPr w:rsidR="00CA792D" w:rsidRPr="00870E68" w:rsidSect="00CA792D">
          <w:pgSz w:w="11906" w:h="16838" w:code="9"/>
          <w:pgMar w:top="1440" w:right="1440" w:bottom="1440" w:left="1440" w:header="0" w:footer="0" w:gutter="0"/>
          <w:lnNumType w:countBy="1" w:restart="newSection"/>
          <w:pgNumType w:fmt="numberInDash"/>
          <w:cols w:space="425"/>
          <w:docGrid w:linePitch="360"/>
        </w:sectPr>
      </w:pPr>
    </w:p>
    <w:p w14:paraId="5CCB628C" w14:textId="77777777" w:rsidR="008C16B7" w:rsidRPr="00870E68" w:rsidRDefault="008C16B7" w:rsidP="008C16B7">
      <w:pPr>
        <w:jc w:val="center"/>
        <w:rPr>
          <w:rFonts w:ascii="Calibri" w:hAnsi="Calibri" w:cs="Times New Roman"/>
          <w:sz w:val="24"/>
          <w:szCs w:val="24"/>
        </w:rPr>
      </w:pPr>
      <w:r w:rsidRPr="00870E68">
        <w:rPr>
          <w:rFonts w:ascii="Calibri" w:hAnsi="Calibri" w:cs="Times New Roman"/>
          <w:noProof/>
          <w:sz w:val="24"/>
          <w:szCs w:val="24"/>
          <w:lang w:val="en-GB" w:eastAsia="en-GB"/>
        </w:rPr>
        <w:lastRenderedPageBreak/>
        <w:drawing>
          <wp:inline distT="0" distB="0" distL="0" distR="0" wp14:anchorId="73011340" wp14:editId="0B4C759D">
            <wp:extent cx="5029200" cy="4978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1566" cy="4980454"/>
                    </a:xfrm>
                    <a:prstGeom prst="rect">
                      <a:avLst/>
                    </a:prstGeom>
                    <a:noFill/>
                  </pic:spPr>
                </pic:pic>
              </a:graphicData>
            </a:graphic>
          </wp:inline>
        </w:drawing>
      </w:r>
    </w:p>
    <w:p w14:paraId="1FDC1935" w14:textId="17AADF08" w:rsidR="008C16B7" w:rsidRPr="00870E68" w:rsidRDefault="008C16B7" w:rsidP="00CA792D">
      <w:pPr>
        <w:pStyle w:val="Caption"/>
        <w:spacing w:line="360" w:lineRule="auto"/>
        <w:rPr>
          <w:rFonts w:ascii="Times New Roman" w:eastAsia="Batang" w:hAnsi="Times New Roman" w:cs="Times New Roman"/>
          <w:bCs w:val="0"/>
        </w:rPr>
      </w:pPr>
      <w:r w:rsidRPr="00870E68">
        <w:rPr>
          <w:rFonts w:ascii="Times New Roman" w:eastAsia="Batang" w:hAnsi="Times New Roman" w:cs="Times New Roman"/>
        </w:rPr>
        <w:t>Fig. 1.</w:t>
      </w:r>
      <w:r w:rsidRPr="00870E68">
        <w:rPr>
          <w:rFonts w:ascii="Times New Roman" w:eastAsia="Batang" w:hAnsi="Times New Roman" w:cs="Times New Roman"/>
          <w:b w:val="0"/>
        </w:rPr>
        <w:t xml:space="preserve"> Location of the four study sites in South Korea. Each one has floodplains that are hydrologically-connected to, and isolated from, the stream channel (St. GH, Ganhyeon; St. JD, Jeomdong; St. SS, Songsan; St. WP, Wolpo)</w:t>
      </w:r>
    </w:p>
    <w:p w14:paraId="59BFC019" w14:textId="77777777" w:rsidR="008C16B7" w:rsidRPr="00870E68" w:rsidRDefault="008C16B7">
      <w:pPr>
        <w:pStyle w:val="a"/>
        <w:jc w:val="center"/>
        <w:rPr>
          <w:rFonts w:ascii="Times New Roman" w:eastAsia="Batang" w:hAnsi="Times New Roman" w:cs="Times New Roman"/>
          <w:color w:val="auto"/>
        </w:rPr>
        <w:sectPr w:rsidR="008C16B7" w:rsidRPr="00870E68" w:rsidSect="00CA792D">
          <w:pgSz w:w="11906" w:h="16838" w:code="9"/>
          <w:pgMar w:top="1440" w:right="1440" w:bottom="1440" w:left="1440" w:header="0" w:footer="0" w:gutter="0"/>
          <w:lnNumType w:countBy="1" w:restart="newSection"/>
          <w:pgNumType w:fmt="numberInDash"/>
          <w:cols w:space="425"/>
          <w:docGrid w:linePitch="360"/>
        </w:sectPr>
      </w:pPr>
    </w:p>
    <w:p w14:paraId="2C396D1E" w14:textId="77777777" w:rsidR="008C16B7" w:rsidRPr="00870E68" w:rsidRDefault="008C16B7" w:rsidP="008C16B7">
      <w:pPr>
        <w:pStyle w:val="a"/>
        <w:spacing w:line="360" w:lineRule="auto"/>
        <w:rPr>
          <w:rFonts w:ascii="Times New Roman" w:hAnsi="Times New Roman" w:cs="Times New Roman"/>
          <w:noProof/>
          <w:color w:val="auto"/>
        </w:rPr>
      </w:pPr>
      <w:r w:rsidRPr="00870E68">
        <w:rPr>
          <w:rFonts w:ascii="Times New Roman" w:hAnsi="Times New Roman" w:cs="Times New Roman"/>
          <w:noProof/>
          <w:color w:val="auto"/>
          <w:lang w:val="en-GB"/>
        </w:rPr>
        <w:lastRenderedPageBreak/>
        <w:t xml:space="preserve"> </w:t>
      </w:r>
      <w:r w:rsidRPr="00870E68">
        <w:rPr>
          <w:rFonts w:ascii="Times New Roman" w:hAnsi="Times New Roman" w:cs="Times New Roman"/>
          <w:noProof/>
          <w:color w:val="auto"/>
          <w:lang w:val="en-GB" w:eastAsia="en-GB"/>
        </w:rPr>
        <w:drawing>
          <wp:inline distT="0" distB="0" distL="0" distR="0" wp14:anchorId="0F48C927" wp14:editId="76598AB9">
            <wp:extent cx="8658896" cy="3457575"/>
            <wp:effectExtent l="0" t="0" r="889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61188" cy="3458490"/>
                    </a:xfrm>
                    <a:prstGeom prst="rect">
                      <a:avLst/>
                    </a:prstGeom>
                    <a:noFill/>
                  </pic:spPr>
                </pic:pic>
              </a:graphicData>
            </a:graphic>
          </wp:inline>
        </w:drawing>
      </w:r>
    </w:p>
    <w:p w14:paraId="321BD497" w14:textId="77777777" w:rsidR="008C16B7" w:rsidRPr="00870E68" w:rsidRDefault="008C16B7" w:rsidP="008C16B7">
      <w:pPr>
        <w:widowControl w:val="0"/>
        <w:wordWrap w:val="0"/>
        <w:autoSpaceDE w:val="0"/>
        <w:autoSpaceDN w:val="0"/>
        <w:snapToGrid w:val="0"/>
        <w:spacing w:line="360" w:lineRule="auto"/>
        <w:textAlignment w:val="baseline"/>
        <w:rPr>
          <w:rFonts w:ascii="Times New Roman" w:eastAsia="Batang" w:hAnsi="Times New Roman" w:cs="Times New Roman"/>
          <w:kern w:val="0"/>
          <w:szCs w:val="20"/>
        </w:rPr>
      </w:pPr>
      <w:r w:rsidRPr="00870E68">
        <w:rPr>
          <w:rFonts w:ascii="Times New Roman" w:hAnsi="Times New Roman" w:cs="Times New Roman"/>
          <w:b/>
          <w:szCs w:val="20"/>
        </w:rPr>
        <w:t xml:space="preserve">Fig. 2. </w:t>
      </w:r>
      <w:r w:rsidRPr="00870E68">
        <w:rPr>
          <w:rFonts w:ascii="Times New Roman" w:hAnsi="Times New Roman" w:cs="Times New Roman"/>
          <w:szCs w:val="20"/>
        </w:rPr>
        <w:t>Classification of the plant</w:t>
      </w:r>
      <w:r w:rsidR="00BC3CD1" w:rsidRPr="00870E68">
        <w:rPr>
          <w:rFonts w:ascii="Times New Roman" w:hAnsi="Times New Roman" w:cs="Times New Roman"/>
          <w:szCs w:val="20"/>
        </w:rPr>
        <w:t xml:space="preserve"> </w:t>
      </w:r>
      <w:r w:rsidR="00EB3D18" w:rsidRPr="00870E68">
        <w:rPr>
          <w:rFonts w:ascii="Times New Roman" w:hAnsi="Times New Roman" w:cs="Times New Roman"/>
          <w:szCs w:val="20"/>
        </w:rPr>
        <w:t>community groups</w:t>
      </w:r>
      <w:r w:rsidRPr="00870E68">
        <w:rPr>
          <w:rFonts w:ascii="Times New Roman" w:hAnsi="Times New Roman" w:cs="Times New Roman"/>
          <w:szCs w:val="20"/>
        </w:rPr>
        <w:t xml:space="preserve"> of the </w:t>
      </w:r>
      <w:r w:rsidRPr="00870E68">
        <w:rPr>
          <w:rFonts w:ascii="Times New Roman" w:eastAsia="Batang" w:hAnsi="Times New Roman" w:cs="Times New Roman"/>
          <w:szCs w:val="20"/>
        </w:rPr>
        <w:t>floodplains that are hydrologically-connected (open horizontal bar) to, and isolated (closed bar) from, the stream channels</w:t>
      </w:r>
      <w:r w:rsidRPr="00870E68">
        <w:rPr>
          <w:rFonts w:ascii="Times New Roman" w:hAnsi="Times New Roman" w:cs="Times New Roman"/>
          <w:szCs w:val="20"/>
        </w:rPr>
        <w:t xml:space="preserve"> in South Korea.</w:t>
      </w:r>
      <w:r w:rsidRPr="00870E68">
        <w:rPr>
          <w:rFonts w:ascii="Times New Roman" w:eastAsia="Batang" w:hAnsi="Times New Roman" w:cs="Times New Roman"/>
          <w:kern w:val="0"/>
          <w:szCs w:val="20"/>
        </w:rPr>
        <w:t xml:space="preserve"> Box symbols represent main community groups. Codes: the first two characters, site name in Table 1; the next two characters CF, connected floodplain; IF, isolated floodplain; the last numeral = quadrat number</w:t>
      </w:r>
    </w:p>
    <w:p w14:paraId="70B783A3" w14:textId="77777777" w:rsidR="008C16B7" w:rsidRPr="00870E68" w:rsidRDefault="008C16B7" w:rsidP="008C16B7">
      <w:pPr>
        <w:widowControl w:val="0"/>
        <w:wordWrap w:val="0"/>
        <w:autoSpaceDE w:val="0"/>
        <w:autoSpaceDN w:val="0"/>
        <w:snapToGrid w:val="0"/>
        <w:spacing w:line="240" w:lineRule="auto"/>
        <w:textAlignment w:val="baseline"/>
        <w:rPr>
          <w:rFonts w:ascii="Times New Roman" w:eastAsia="Batang" w:hAnsi="Times New Roman" w:cs="Times New Roman"/>
          <w:kern w:val="0"/>
          <w:szCs w:val="20"/>
        </w:rPr>
        <w:sectPr w:rsidR="008C16B7" w:rsidRPr="00870E68" w:rsidSect="007F4434">
          <w:footerReference w:type="default" r:id="rId12"/>
          <w:pgSz w:w="16838" w:h="11906" w:orient="landscape" w:code="9"/>
          <w:pgMar w:top="1440" w:right="1701" w:bottom="1440" w:left="1440" w:header="0" w:footer="0" w:gutter="0"/>
          <w:lnNumType w:countBy="1" w:restart="continuous"/>
          <w:pgNumType w:fmt="numberInDash"/>
          <w:cols w:space="425"/>
          <w:docGrid w:linePitch="360"/>
        </w:sectPr>
      </w:pPr>
      <w:r w:rsidRPr="00870E68">
        <w:rPr>
          <w:rFonts w:ascii="Times New Roman" w:eastAsia="Batang" w:hAnsi="Times New Roman" w:cs="Times New Roman"/>
          <w:kern w:val="0"/>
          <w:szCs w:val="20"/>
        </w:rPr>
        <w:t xml:space="preserve"> </w:t>
      </w:r>
    </w:p>
    <w:p w14:paraId="4B41FBCD" w14:textId="77777777" w:rsidR="008C16B7" w:rsidRPr="00870E68" w:rsidRDefault="008C16B7" w:rsidP="008C16B7">
      <w:pPr>
        <w:spacing w:line="360" w:lineRule="auto"/>
        <w:jc w:val="center"/>
        <w:rPr>
          <w:rFonts w:ascii="Times New Roman" w:eastAsia="Batang" w:hAnsi="Times New Roman" w:cs="Times New Roman"/>
          <w:kern w:val="0"/>
          <w:szCs w:val="20"/>
        </w:rPr>
      </w:pPr>
      <w:r w:rsidRPr="00870E68">
        <w:rPr>
          <w:rFonts w:ascii="Times New Roman" w:eastAsia="Batang" w:hAnsi="Times New Roman" w:cs="Times New Roman"/>
          <w:noProof/>
          <w:kern w:val="0"/>
          <w:szCs w:val="20"/>
          <w:lang w:val="en-GB" w:eastAsia="en-GB"/>
        </w:rPr>
        <w:lastRenderedPageBreak/>
        <w:drawing>
          <wp:inline distT="0" distB="0" distL="0" distR="0" wp14:anchorId="642BC5D4" wp14:editId="7E514222">
            <wp:extent cx="3676650" cy="3189587"/>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1716" cy="3193982"/>
                    </a:xfrm>
                    <a:prstGeom prst="rect">
                      <a:avLst/>
                    </a:prstGeom>
                    <a:noFill/>
                  </pic:spPr>
                </pic:pic>
              </a:graphicData>
            </a:graphic>
          </wp:inline>
        </w:drawing>
      </w:r>
    </w:p>
    <w:p w14:paraId="03207277" w14:textId="77777777" w:rsidR="0002257D" w:rsidRPr="00870E68" w:rsidRDefault="008C16B7" w:rsidP="00B75E71">
      <w:pPr>
        <w:spacing w:line="360" w:lineRule="auto"/>
        <w:rPr>
          <w:rFonts w:ascii="Times New Roman" w:eastAsia="Batang" w:hAnsi="Times New Roman" w:cs="Times New Roman"/>
          <w:szCs w:val="20"/>
        </w:rPr>
      </w:pPr>
      <w:bookmarkStart w:id="6" w:name="_Hlk531325616"/>
      <w:r w:rsidRPr="00870E68">
        <w:rPr>
          <w:rFonts w:ascii="Times New Roman" w:eastAsia="Batang" w:hAnsi="Times New Roman" w:cs="Times New Roman"/>
          <w:b/>
          <w:szCs w:val="20"/>
        </w:rPr>
        <w:t xml:space="preserve">Fig. </w:t>
      </w:r>
      <w:r w:rsidR="00B24778" w:rsidRPr="00870E68">
        <w:rPr>
          <w:rFonts w:ascii="Times New Roman" w:eastAsia="Batang" w:hAnsi="Times New Roman" w:cs="Times New Roman" w:hint="eastAsia"/>
          <w:b/>
          <w:szCs w:val="20"/>
        </w:rPr>
        <w:t>3</w:t>
      </w:r>
      <w:r w:rsidRPr="00870E68">
        <w:rPr>
          <w:rFonts w:ascii="Times New Roman" w:eastAsia="Batang" w:hAnsi="Times New Roman" w:cs="Times New Roman"/>
          <w:b/>
          <w:szCs w:val="20"/>
        </w:rPr>
        <w:t xml:space="preserve">. </w:t>
      </w:r>
      <w:r w:rsidRPr="00870E68">
        <w:rPr>
          <w:rFonts w:ascii="Times New Roman" w:eastAsia="Batang" w:hAnsi="Times New Roman" w:cs="Times New Roman"/>
          <w:szCs w:val="20"/>
        </w:rPr>
        <w:t>Biplot of Principal Components Analysis (PCA) of the environmental variables from the connected and the isolated floodplains in South Korea The length and angle of arrows show the contribution of a particular environmental variable to the PCA axes. The open circle indicates the connected floodplain and the open triangle indicates the isolated floodplain (EC, soil electrical conductivity; EL, topographic elevation; FD, flood duration</w:t>
      </w:r>
      <w:bookmarkEnd w:id="6"/>
      <w:r w:rsidRPr="00870E68">
        <w:rPr>
          <w:rFonts w:ascii="Times New Roman" w:eastAsia="Batang" w:hAnsi="Times New Roman" w:cs="Times New Roman"/>
          <w:szCs w:val="20"/>
        </w:rPr>
        <w:t>; MO, soil moisture; OM, soil organic matter. Other abbreviations are provided in Table 1.)</w:t>
      </w:r>
    </w:p>
    <w:p w14:paraId="0ED3E260" w14:textId="77777777" w:rsidR="008C16B7" w:rsidRPr="00870E68" w:rsidRDefault="008C16B7" w:rsidP="0002257D">
      <w:pPr>
        <w:rPr>
          <w:rFonts w:ascii="Times New Roman" w:eastAsia="Batang" w:hAnsi="Times New Roman" w:cs="Times New Roman"/>
          <w:szCs w:val="20"/>
        </w:rPr>
      </w:pPr>
      <w:r w:rsidRPr="00870E68">
        <w:rPr>
          <w:rFonts w:ascii="Times New Roman" w:eastAsia="Batang" w:hAnsi="Times New Roman" w:cs="Times New Roman"/>
          <w:szCs w:val="20"/>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446"/>
        <w:gridCol w:w="308"/>
      </w:tblGrid>
      <w:tr w:rsidR="00870E68" w:rsidRPr="00870E68" w14:paraId="44A39D34" w14:textId="77777777" w:rsidTr="008D0021">
        <w:tc>
          <w:tcPr>
            <w:tcW w:w="4297" w:type="dxa"/>
            <w:hideMark/>
          </w:tcPr>
          <w:p w14:paraId="71A0379E" w14:textId="77777777" w:rsidR="008C16B7" w:rsidRPr="00870E68" w:rsidRDefault="008C16B7" w:rsidP="008D0021">
            <w:pPr>
              <w:tabs>
                <w:tab w:val="left" w:pos="1318"/>
              </w:tabs>
              <w:rPr>
                <w:rFonts w:ascii="Arial" w:eastAsia="Batang" w:hAnsi="Arial" w:cs="Arial"/>
                <w:kern w:val="0"/>
                <w:szCs w:val="20"/>
              </w:rPr>
            </w:pPr>
            <w:r w:rsidRPr="00870E68">
              <w:rPr>
                <w:rFonts w:ascii="Arial" w:eastAsia="Batang" w:hAnsi="Arial" w:cs="Arial"/>
                <w:kern w:val="0"/>
                <w:szCs w:val="20"/>
              </w:rPr>
              <w:lastRenderedPageBreak/>
              <w:t xml:space="preserve">(a) Species </w:t>
            </w:r>
          </w:p>
        </w:tc>
        <w:tc>
          <w:tcPr>
            <w:tcW w:w="4426" w:type="dxa"/>
            <w:hideMark/>
          </w:tcPr>
          <w:p w14:paraId="2A82A8D4" w14:textId="77777777" w:rsidR="008C16B7" w:rsidRPr="00870E68" w:rsidRDefault="008C16B7" w:rsidP="008D0021">
            <w:pPr>
              <w:rPr>
                <w:rFonts w:ascii="Arial" w:eastAsia="Batang" w:hAnsi="Arial" w:cs="Arial"/>
                <w:kern w:val="0"/>
                <w:szCs w:val="20"/>
              </w:rPr>
            </w:pPr>
            <w:r w:rsidRPr="00870E68">
              <w:rPr>
                <w:rFonts w:ascii="Arial" w:eastAsia="Batang" w:hAnsi="Arial" w:cs="Arial"/>
                <w:kern w:val="0"/>
                <w:szCs w:val="20"/>
              </w:rPr>
              <w:t>(b) Species traits</w:t>
            </w:r>
          </w:p>
        </w:tc>
        <w:tc>
          <w:tcPr>
            <w:tcW w:w="308" w:type="dxa"/>
          </w:tcPr>
          <w:p w14:paraId="71938D60" w14:textId="77777777" w:rsidR="008C16B7" w:rsidRPr="00870E68" w:rsidRDefault="008C16B7" w:rsidP="008D0021">
            <w:pPr>
              <w:rPr>
                <w:rFonts w:ascii="Arial" w:eastAsia="Batang" w:hAnsi="Arial" w:cs="Arial"/>
                <w:kern w:val="0"/>
                <w:szCs w:val="20"/>
              </w:rPr>
            </w:pPr>
          </w:p>
        </w:tc>
      </w:tr>
      <w:tr w:rsidR="00870E68" w:rsidRPr="00870E68" w14:paraId="543805F7" w14:textId="77777777" w:rsidTr="008D0021">
        <w:trPr>
          <w:trHeight w:val="1928"/>
        </w:trPr>
        <w:tc>
          <w:tcPr>
            <w:tcW w:w="4297" w:type="dxa"/>
            <w:hideMark/>
          </w:tcPr>
          <w:p w14:paraId="53D29B26" w14:textId="77777777" w:rsidR="008C16B7" w:rsidRPr="00870E68" w:rsidRDefault="008C16B7" w:rsidP="008D0021">
            <w:pPr>
              <w:rPr>
                <w:rFonts w:ascii="Arial" w:eastAsia="Batang" w:hAnsi="Arial" w:cs="Arial"/>
                <w:kern w:val="0"/>
                <w:szCs w:val="20"/>
              </w:rPr>
            </w:pPr>
            <w:r w:rsidRPr="00870E68">
              <w:rPr>
                <w:rFonts w:ascii="Arial" w:eastAsia="Batang" w:hAnsi="Arial" w:cs="Arial"/>
                <w:noProof/>
                <w:kern w:val="0"/>
                <w:szCs w:val="20"/>
                <w:lang w:val="en-GB" w:eastAsia="en-GB"/>
              </w:rPr>
              <w:drawing>
                <wp:inline distT="0" distB="0" distL="0" distR="0" wp14:anchorId="0E6316AE" wp14:editId="0A69BC4C">
                  <wp:extent cx="2592000" cy="1512000"/>
                  <wp:effectExtent l="0" t="0" r="0" b="0"/>
                  <wp:docPr id="3"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4" cstate="print"/>
                          <a:stretch>
                            <a:fillRect/>
                          </a:stretch>
                        </pic:blipFill>
                        <pic:spPr>
                          <a:xfrm>
                            <a:off x="0" y="0"/>
                            <a:ext cx="2592000" cy="1512000"/>
                          </a:xfrm>
                          <a:prstGeom prst="rect">
                            <a:avLst/>
                          </a:prstGeom>
                        </pic:spPr>
                      </pic:pic>
                    </a:graphicData>
                  </a:graphic>
                </wp:inline>
              </w:drawing>
            </w:r>
          </w:p>
        </w:tc>
        <w:tc>
          <w:tcPr>
            <w:tcW w:w="4426" w:type="dxa"/>
            <w:hideMark/>
          </w:tcPr>
          <w:p w14:paraId="5196D0AD" w14:textId="77777777" w:rsidR="008C16B7" w:rsidRPr="00870E68" w:rsidRDefault="00317B81" w:rsidP="008D0021">
            <w:pPr>
              <w:rPr>
                <w:rFonts w:ascii="Arial" w:eastAsia="Batang" w:hAnsi="Arial" w:cs="Arial"/>
                <w:kern w:val="0"/>
                <w:szCs w:val="20"/>
              </w:rPr>
            </w:pPr>
            <w:r w:rsidRPr="00870E68">
              <w:rPr>
                <w:rFonts w:ascii="Arial" w:eastAsia="Batang" w:hAnsi="Arial" w:cs="Arial"/>
                <w:noProof/>
                <w:kern w:val="0"/>
                <w:szCs w:val="20"/>
                <w:lang w:val="en-GB" w:eastAsia="en-GB"/>
              </w:rPr>
              <w:drawing>
                <wp:inline distT="0" distB="0" distL="0" distR="0" wp14:anchorId="15697419" wp14:editId="09979750">
                  <wp:extent cx="2592000" cy="1548000"/>
                  <wp:effectExtent l="0" t="0" r="0" b="0"/>
                  <wp:docPr id="5"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5" cstate="print"/>
                          <a:stretch>
                            <a:fillRect/>
                          </a:stretch>
                        </pic:blipFill>
                        <pic:spPr>
                          <a:xfrm>
                            <a:off x="0" y="0"/>
                            <a:ext cx="2592000" cy="1548000"/>
                          </a:xfrm>
                          <a:prstGeom prst="rect">
                            <a:avLst/>
                          </a:prstGeom>
                        </pic:spPr>
                      </pic:pic>
                    </a:graphicData>
                  </a:graphic>
                </wp:inline>
              </w:drawing>
            </w:r>
          </w:p>
        </w:tc>
        <w:tc>
          <w:tcPr>
            <w:tcW w:w="308" w:type="dxa"/>
          </w:tcPr>
          <w:p w14:paraId="21D06ED1" w14:textId="77777777" w:rsidR="008C16B7" w:rsidRPr="00870E68" w:rsidRDefault="008C16B7" w:rsidP="008D0021">
            <w:pPr>
              <w:rPr>
                <w:rFonts w:ascii="Arial" w:eastAsia="Batang" w:hAnsi="Arial" w:cs="Arial"/>
                <w:noProof/>
                <w:kern w:val="0"/>
                <w:szCs w:val="20"/>
                <w:lang w:val="en-GB"/>
              </w:rPr>
            </w:pPr>
          </w:p>
        </w:tc>
      </w:tr>
      <w:tr w:rsidR="00870E68" w:rsidRPr="00870E68" w14:paraId="57259DD1" w14:textId="77777777" w:rsidTr="008D0021">
        <w:tc>
          <w:tcPr>
            <w:tcW w:w="4297" w:type="dxa"/>
            <w:hideMark/>
          </w:tcPr>
          <w:p w14:paraId="0449BDDC" w14:textId="77777777" w:rsidR="008C16B7" w:rsidRPr="00870E68" w:rsidRDefault="008C16B7" w:rsidP="008D0021">
            <w:pPr>
              <w:rPr>
                <w:rFonts w:ascii="Arial" w:eastAsia="Batang" w:hAnsi="Arial" w:cs="Arial"/>
                <w:kern w:val="0"/>
                <w:szCs w:val="20"/>
              </w:rPr>
            </w:pPr>
            <w:r w:rsidRPr="00870E68">
              <w:rPr>
                <w:rFonts w:ascii="Arial" w:eastAsia="Batang" w:hAnsi="Arial" w:cs="Arial"/>
                <w:kern w:val="0"/>
                <w:szCs w:val="20"/>
              </w:rPr>
              <w:t xml:space="preserve">(c) Environmental variables </w:t>
            </w:r>
          </w:p>
        </w:tc>
        <w:tc>
          <w:tcPr>
            <w:tcW w:w="4426" w:type="dxa"/>
            <w:hideMark/>
          </w:tcPr>
          <w:p w14:paraId="1C054E55" w14:textId="77777777" w:rsidR="008C16B7" w:rsidRPr="00870E68" w:rsidRDefault="008C16B7" w:rsidP="008D0021">
            <w:pPr>
              <w:rPr>
                <w:rFonts w:ascii="Arial" w:eastAsia="Batang" w:hAnsi="Arial" w:cs="Arial"/>
                <w:kern w:val="0"/>
                <w:szCs w:val="20"/>
              </w:rPr>
            </w:pPr>
            <w:r w:rsidRPr="00870E68">
              <w:rPr>
                <w:rFonts w:ascii="Arial" w:eastAsia="Batang" w:hAnsi="Arial" w:cs="Arial"/>
                <w:kern w:val="0"/>
                <w:szCs w:val="20"/>
              </w:rPr>
              <w:t>(d) Quadrats; IF versus CF</w:t>
            </w:r>
          </w:p>
        </w:tc>
        <w:tc>
          <w:tcPr>
            <w:tcW w:w="308" w:type="dxa"/>
          </w:tcPr>
          <w:p w14:paraId="129AC934" w14:textId="77777777" w:rsidR="008C16B7" w:rsidRPr="00870E68" w:rsidRDefault="008C16B7" w:rsidP="008D0021">
            <w:pPr>
              <w:rPr>
                <w:rFonts w:ascii="Arial" w:eastAsia="Batang" w:hAnsi="Arial" w:cs="Arial"/>
                <w:kern w:val="0"/>
                <w:szCs w:val="20"/>
              </w:rPr>
            </w:pPr>
          </w:p>
        </w:tc>
      </w:tr>
      <w:tr w:rsidR="00870E68" w:rsidRPr="00870E68" w14:paraId="6C5859B1" w14:textId="77777777" w:rsidTr="008D0021">
        <w:tc>
          <w:tcPr>
            <w:tcW w:w="4297" w:type="dxa"/>
            <w:hideMark/>
          </w:tcPr>
          <w:p w14:paraId="5924312B" w14:textId="77777777" w:rsidR="008C16B7" w:rsidRPr="00870E68" w:rsidRDefault="00317B81" w:rsidP="008D0021">
            <w:pPr>
              <w:rPr>
                <w:rFonts w:ascii="Arial" w:eastAsia="Batang" w:hAnsi="Arial" w:cs="Arial"/>
                <w:kern w:val="0"/>
                <w:szCs w:val="20"/>
              </w:rPr>
            </w:pPr>
            <w:r w:rsidRPr="00870E68">
              <w:rPr>
                <w:rFonts w:ascii="Arial" w:eastAsia="Batang" w:hAnsi="Arial" w:cs="Arial"/>
                <w:noProof/>
                <w:kern w:val="0"/>
                <w:szCs w:val="20"/>
                <w:lang w:val="en-GB" w:eastAsia="en-GB"/>
              </w:rPr>
              <w:drawing>
                <wp:inline distT="0" distB="0" distL="0" distR="0" wp14:anchorId="17947C55" wp14:editId="3672790F">
                  <wp:extent cx="2592000" cy="1512000"/>
                  <wp:effectExtent l="0" t="0" r="0" b="0"/>
                  <wp:docPr id="8"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6" cstate="print"/>
                          <a:stretch>
                            <a:fillRect/>
                          </a:stretch>
                        </pic:blipFill>
                        <pic:spPr>
                          <a:xfrm>
                            <a:off x="0" y="0"/>
                            <a:ext cx="2592000" cy="1512000"/>
                          </a:xfrm>
                          <a:prstGeom prst="rect">
                            <a:avLst/>
                          </a:prstGeom>
                        </pic:spPr>
                      </pic:pic>
                    </a:graphicData>
                  </a:graphic>
                </wp:inline>
              </w:drawing>
            </w:r>
          </w:p>
        </w:tc>
        <w:tc>
          <w:tcPr>
            <w:tcW w:w="4426" w:type="dxa"/>
            <w:hideMark/>
          </w:tcPr>
          <w:p w14:paraId="5C7F1B15" w14:textId="77777777" w:rsidR="008C16B7" w:rsidRPr="00870E68" w:rsidRDefault="008C16B7" w:rsidP="008D0021">
            <w:pPr>
              <w:rPr>
                <w:rFonts w:ascii="Arial" w:eastAsia="Batang" w:hAnsi="Arial" w:cs="Arial"/>
                <w:kern w:val="0"/>
                <w:szCs w:val="20"/>
              </w:rPr>
            </w:pPr>
            <w:r w:rsidRPr="00870E68">
              <w:rPr>
                <w:rFonts w:ascii="Arial" w:eastAsia="Batang" w:hAnsi="Arial" w:cs="Arial"/>
                <w:noProof/>
                <w:kern w:val="0"/>
                <w:szCs w:val="20"/>
                <w:lang w:val="en-GB" w:eastAsia="en-GB"/>
              </w:rPr>
              <w:drawing>
                <wp:inline distT="0" distB="0" distL="0" distR="0" wp14:anchorId="609B066B" wp14:editId="36522C23">
                  <wp:extent cx="2590800" cy="1517650"/>
                  <wp:effectExtent l="0" t="0" r="0" b="6350"/>
                  <wp:docPr id="11"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1517650"/>
                          </a:xfrm>
                          <a:prstGeom prst="rect">
                            <a:avLst/>
                          </a:prstGeom>
                          <a:noFill/>
                          <a:ln>
                            <a:noFill/>
                          </a:ln>
                        </pic:spPr>
                      </pic:pic>
                    </a:graphicData>
                  </a:graphic>
                </wp:inline>
              </w:drawing>
            </w:r>
          </w:p>
        </w:tc>
        <w:tc>
          <w:tcPr>
            <w:tcW w:w="308" w:type="dxa"/>
          </w:tcPr>
          <w:p w14:paraId="133ED404" w14:textId="77777777" w:rsidR="008C16B7" w:rsidRPr="00870E68" w:rsidDel="00907655" w:rsidRDefault="008C16B7" w:rsidP="008D0021">
            <w:pPr>
              <w:rPr>
                <w:rFonts w:ascii="Arial" w:eastAsia="Batang" w:hAnsi="Arial" w:cs="Arial"/>
                <w:noProof/>
                <w:kern w:val="0"/>
                <w:szCs w:val="20"/>
                <w:lang w:val="en-GB"/>
              </w:rPr>
            </w:pPr>
          </w:p>
        </w:tc>
      </w:tr>
      <w:tr w:rsidR="00870E68" w:rsidRPr="00870E68" w14:paraId="7786FB10" w14:textId="77777777" w:rsidTr="008D0021">
        <w:tc>
          <w:tcPr>
            <w:tcW w:w="4297" w:type="dxa"/>
            <w:hideMark/>
          </w:tcPr>
          <w:p w14:paraId="1475DD01" w14:textId="77777777" w:rsidR="008C16B7" w:rsidRPr="00870E68" w:rsidRDefault="008C16B7" w:rsidP="008D0021">
            <w:pPr>
              <w:rPr>
                <w:rFonts w:ascii="Arial" w:eastAsia="Batang" w:hAnsi="Arial" w:cs="Arial"/>
                <w:kern w:val="0"/>
                <w:szCs w:val="20"/>
              </w:rPr>
            </w:pPr>
            <w:r w:rsidRPr="00870E68">
              <w:rPr>
                <w:rFonts w:ascii="Arial" w:eastAsia="Batang" w:hAnsi="Arial" w:cs="Arial"/>
                <w:kern w:val="0"/>
                <w:szCs w:val="20"/>
              </w:rPr>
              <w:t>(e) Quadrats; Groups 1 &amp; 2</w:t>
            </w:r>
          </w:p>
        </w:tc>
        <w:tc>
          <w:tcPr>
            <w:tcW w:w="4426" w:type="dxa"/>
            <w:hideMark/>
          </w:tcPr>
          <w:p w14:paraId="08AC3307" w14:textId="77777777" w:rsidR="008C16B7" w:rsidRPr="00870E68" w:rsidRDefault="008C16B7" w:rsidP="008D0021">
            <w:pPr>
              <w:rPr>
                <w:rFonts w:ascii="Arial" w:eastAsia="Batang" w:hAnsi="Arial" w:cs="Arial"/>
                <w:kern w:val="0"/>
                <w:szCs w:val="20"/>
              </w:rPr>
            </w:pPr>
            <w:r w:rsidRPr="00870E68">
              <w:rPr>
                <w:rFonts w:ascii="Arial" w:eastAsia="Batang" w:hAnsi="Arial" w:cs="Arial"/>
                <w:kern w:val="0"/>
                <w:szCs w:val="20"/>
              </w:rPr>
              <w:t>(f) Quadrats; Groups 3, 4 &amp; 5</w:t>
            </w:r>
          </w:p>
        </w:tc>
        <w:tc>
          <w:tcPr>
            <w:tcW w:w="308" w:type="dxa"/>
          </w:tcPr>
          <w:p w14:paraId="512E47D8" w14:textId="77777777" w:rsidR="008C16B7" w:rsidRPr="00870E68" w:rsidRDefault="008C16B7" w:rsidP="008D0021">
            <w:pPr>
              <w:rPr>
                <w:rFonts w:ascii="Arial" w:eastAsia="Batang" w:hAnsi="Arial" w:cs="Arial"/>
                <w:kern w:val="0"/>
                <w:szCs w:val="20"/>
              </w:rPr>
            </w:pPr>
          </w:p>
        </w:tc>
      </w:tr>
      <w:tr w:rsidR="00870E68" w:rsidRPr="00870E68" w14:paraId="282640C2" w14:textId="77777777" w:rsidTr="008D0021">
        <w:tc>
          <w:tcPr>
            <w:tcW w:w="4297" w:type="dxa"/>
            <w:hideMark/>
          </w:tcPr>
          <w:p w14:paraId="105A8D9A" w14:textId="77777777" w:rsidR="008C16B7" w:rsidRPr="00870E68" w:rsidRDefault="008C16B7" w:rsidP="008D0021">
            <w:pPr>
              <w:rPr>
                <w:rFonts w:ascii="Arial" w:eastAsia="Batang" w:hAnsi="Arial" w:cs="Arial"/>
                <w:kern w:val="0"/>
                <w:szCs w:val="20"/>
              </w:rPr>
            </w:pPr>
            <w:r w:rsidRPr="00870E68">
              <w:rPr>
                <w:rFonts w:ascii="Arial" w:eastAsia="Batang" w:hAnsi="Arial" w:cs="Arial"/>
                <w:noProof/>
                <w:kern w:val="0"/>
                <w:szCs w:val="20"/>
                <w:lang w:val="en-GB" w:eastAsia="en-GB"/>
              </w:rPr>
              <w:drawing>
                <wp:inline distT="0" distB="0" distL="0" distR="0" wp14:anchorId="0973F876" wp14:editId="410F6DC1">
                  <wp:extent cx="2641600" cy="1549400"/>
                  <wp:effectExtent l="0" t="0" r="6350" b="0"/>
                  <wp:docPr id="14" name="그림 10">
                    <a:extLst xmlns:a="http://schemas.openxmlformats.org/drawingml/2006/main">
                      <a:ext uri="{FF2B5EF4-FFF2-40B4-BE49-F238E27FC236}">
                        <a16:creationId xmlns:a16="http://schemas.microsoft.com/office/drawing/2014/main" id="{5F89C479-B443-4DF1-8699-70DC6636CB67}"/>
                      </a:ext>
                    </a:extLst>
                  </wp:docPr>
                  <wp:cNvGraphicFramePr/>
                  <a:graphic xmlns:a="http://schemas.openxmlformats.org/drawingml/2006/main">
                    <a:graphicData uri="http://schemas.openxmlformats.org/drawingml/2006/picture">
                      <pic:pic xmlns:pic="http://schemas.openxmlformats.org/drawingml/2006/picture">
                        <pic:nvPicPr>
                          <pic:cNvPr id="14" name="그림 10">
                            <a:extLst>
                              <a:ext uri="{FF2B5EF4-FFF2-40B4-BE49-F238E27FC236}">
                                <a16:creationId xmlns:a16="http://schemas.microsoft.com/office/drawing/2014/main" id="{5F89C479-B443-4DF1-8699-70DC6636CB67}"/>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1600" cy="1549400"/>
                          </a:xfrm>
                          <a:prstGeom prst="rect">
                            <a:avLst/>
                          </a:prstGeom>
                          <a:noFill/>
                          <a:ln>
                            <a:noFill/>
                          </a:ln>
                        </pic:spPr>
                      </pic:pic>
                    </a:graphicData>
                  </a:graphic>
                </wp:inline>
              </w:drawing>
            </w:r>
          </w:p>
        </w:tc>
        <w:tc>
          <w:tcPr>
            <w:tcW w:w="4426" w:type="dxa"/>
            <w:hideMark/>
          </w:tcPr>
          <w:p w14:paraId="7CF6F8ED" w14:textId="77777777" w:rsidR="008C16B7" w:rsidRPr="00870E68" w:rsidRDefault="008C16B7" w:rsidP="008D0021">
            <w:pPr>
              <w:rPr>
                <w:rFonts w:ascii="Arial" w:eastAsia="Batang" w:hAnsi="Arial" w:cs="Arial"/>
                <w:kern w:val="0"/>
                <w:szCs w:val="20"/>
              </w:rPr>
            </w:pPr>
            <w:r w:rsidRPr="00870E68">
              <w:rPr>
                <w:rFonts w:ascii="Arial" w:eastAsia="Batang" w:hAnsi="Arial" w:cs="Arial"/>
                <w:noProof/>
                <w:kern w:val="0"/>
                <w:szCs w:val="20"/>
                <w:lang w:val="en-GB" w:eastAsia="en-GB"/>
              </w:rPr>
              <w:drawing>
                <wp:inline distT="0" distB="0" distL="0" distR="0" wp14:anchorId="07F2695F" wp14:editId="79C11655">
                  <wp:extent cx="2592000" cy="1573200"/>
                  <wp:effectExtent l="0" t="0" r="0" b="825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592000" cy="1573200"/>
                          </a:xfrm>
                          <a:prstGeom prst="rect">
                            <a:avLst/>
                          </a:prstGeom>
                        </pic:spPr>
                      </pic:pic>
                    </a:graphicData>
                  </a:graphic>
                </wp:inline>
              </w:drawing>
            </w:r>
          </w:p>
        </w:tc>
        <w:tc>
          <w:tcPr>
            <w:tcW w:w="308" w:type="dxa"/>
          </w:tcPr>
          <w:p w14:paraId="29B88DD7" w14:textId="77777777" w:rsidR="008C16B7" w:rsidRPr="00870E68" w:rsidRDefault="008C16B7" w:rsidP="008D0021">
            <w:pPr>
              <w:rPr>
                <w:rFonts w:ascii="Arial" w:eastAsia="Batang" w:hAnsi="Arial" w:cs="Arial"/>
                <w:noProof/>
                <w:kern w:val="0"/>
                <w:szCs w:val="20"/>
                <w:lang w:val="en-GB"/>
              </w:rPr>
            </w:pPr>
          </w:p>
        </w:tc>
      </w:tr>
      <w:tr w:rsidR="00870E68" w:rsidRPr="00870E68" w14:paraId="518C7215" w14:textId="77777777" w:rsidTr="008D0021">
        <w:tc>
          <w:tcPr>
            <w:tcW w:w="4297" w:type="dxa"/>
            <w:hideMark/>
          </w:tcPr>
          <w:p w14:paraId="5E8F092C" w14:textId="77777777" w:rsidR="008C16B7" w:rsidRPr="00870E68" w:rsidRDefault="008C16B7" w:rsidP="008D0021">
            <w:pPr>
              <w:rPr>
                <w:rFonts w:ascii="Arial" w:eastAsia="Batang" w:hAnsi="Arial" w:cs="Arial"/>
                <w:kern w:val="0"/>
                <w:szCs w:val="20"/>
              </w:rPr>
            </w:pPr>
            <w:r w:rsidRPr="00870E68">
              <w:rPr>
                <w:rFonts w:ascii="Arial" w:eastAsia="Batang" w:hAnsi="Arial" w:cs="Arial"/>
                <w:kern w:val="0"/>
                <w:szCs w:val="20"/>
              </w:rPr>
              <w:t>(g) Quadrats; Groups 6, 7 &amp; 8</w:t>
            </w:r>
          </w:p>
        </w:tc>
        <w:tc>
          <w:tcPr>
            <w:tcW w:w="4426" w:type="dxa"/>
            <w:hideMark/>
          </w:tcPr>
          <w:p w14:paraId="305FCDC1" w14:textId="77777777" w:rsidR="008C16B7" w:rsidRPr="00870E68" w:rsidRDefault="008C16B7" w:rsidP="008D0021">
            <w:pPr>
              <w:widowControl w:val="0"/>
              <w:wordWrap w:val="0"/>
              <w:autoSpaceDE w:val="0"/>
              <w:autoSpaceDN w:val="0"/>
              <w:snapToGrid w:val="0"/>
              <w:spacing w:line="384" w:lineRule="auto"/>
              <w:textAlignment w:val="baseline"/>
              <w:rPr>
                <w:rFonts w:ascii="Arial" w:eastAsia="Batang" w:hAnsi="Arial" w:cs="Arial"/>
                <w:kern w:val="0"/>
                <w:szCs w:val="20"/>
              </w:rPr>
            </w:pPr>
            <w:r w:rsidRPr="00870E68">
              <w:rPr>
                <w:rFonts w:ascii="Arial" w:eastAsia="Batang" w:hAnsi="Arial" w:cs="Arial"/>
                <w:kern w:val="0"/>
                <w:szCs w:val="20"/>
              </w:rPr>
              <w:t>(h) Quadrats; Groups 9 &amp; 10</w:t>
            </w:r>
          </w:p>
        </w:tc>
        <w:tc>
          <w:tcPr>
            <w:tcW w:w="308" w:type="dxa"/>
          </w:tcPr>
          <w:p w14:paraId="666526C0" w14:textId="77777777" w:rsidR="008C16B7" w:rsidRPr="00870E68" w:rsidRDefault="008C16B7" w:rsidP="008D0021">
            <w:pPr>
              <w:widowControl w:val="0"/>
              <w:wordWrap w:val="0"/>
              <w:autoSpaceDE w:val="0"/>
              <w:autoSpaceDN w:val="0"/>
              <w:snapToGrid w:val="0"/>
              <w:spacing w:line="384" w:lineRule="auto"/>
              <w:textAlignment w:val="baseline"/>
              <w:rPr>
                <w:rFonts w:ascii="Arial" w:eastAsia="Batang" w:hAnsi="Arial" w:cs="Arial"/>
                <w:kern w:val="0"/>
                <w:szCs w:val="20"/>
              </w:rPr>
            </w:pPr>
          </w:p>
        </w:tc>
      </w:tr>
      <w:tr w:rsidR="00870E68" w:rsidRPr="00870E68" w14:paraId="6824021D" w14:textId="77777777" w:rsidTr="008D0021">
        <w:tc>
          <w:tcPr>
            <w:tcW w:w="4297" w:type="dxa"/>
            <w:hideMark/>
          </w:tcPr>
          <w:p w14:paraId="140183C5" w14:textId="77777777" w:rsidR="008C16B7" w:rsidRPr="00870E68" w:rsidRDefault="008C16B7" w:rsidP="008D0021">
            <w:pPr>
              <w:rPr>
                <w:rFonts w:ascii="Arial" w:eastAsia="Batang" w:hAnsi="Arial" w:cs="Arial"/>
                <w:kern w:val="0"/>
                <w:szCs w:val="20"/>
              </w:rPr>
            </w:pPr>
            <w:r w:rsidRPr="00870E68">
              <w:rPr>
                <w:rFonts w:ascii="Arial" w:eastAsia="Batang" w:hAnsi="Arial" w:cs="Arial"/>
                <w:noProof/>
                <w:kern w:val="0"/>
                <w:szCs w:val="20"/>
                <w:lang w:val="en-GB" w:eastAsia="en-GB"/>
              </w:rPr>
              <w:drawing>
                <wp:inline distT="0" distB="0" distL="0" distR="0" wp14:anchorId="7F82BD40" wp14:editId="55A3428D">
                  <wp:extent cx="2673350" cy="1536700"/>
                  <wp:effectExtent l="0" t="0" r="0" b="6350"/>
                  <wp:docPr id="7" name="그림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3350" cy="1536700"/>
                          </a:xfrm>
                          <a:prstGeom prst="rect">
                            <a:avLst/>
                          </a:prstGeom>
                          <a:noFill/>
                          <a:ln>
                            <a:noFill/>
                          </a:ln>
                        </pic:spPr>
                      </pic:pic>
                    </a:graphicData>
                  </a:graphic>
                </wp:inline>
              </w:drawing>
            </w:r>
          </w:p>
        </w:tc>
        <w:tc>
          <w:tcPr>
            <w:tcW w:w="4426" w:type="dxa"/>
            <w:hideMark/>
          </w:tcPr>
          <w:p w14:paraId="1928E4E0" w14:textId="77777777" w:rsidR="008C16B7" w:rsidRPr="00870E68" w:rsidRDefault="008C16B7" w:rsidP="008D0021">
            <w:pPr>
              <w:rPr>
                <w:rFonts w:ascii="Arial" w:eastAsia="Batang" w:hAnsi="Arial" w:cs="Arial"/>
                <w:kern w:val="0"/>
                <w:szCs w:val="20"/>
              </w:rPr>
            </w:pPr>
            <w:r w:rsidRPr="00870E68">
              <w:rPr>
                <w:rFonts w:ascii="Arial" w:eastAsia="Batang" w:hAnsi="Arial" w:cs="Arial"/>
                <w:noProof/>
                <w:kern w:val="0"/>
                <w:szCs w:val="20"/>
                <w:lang w:val="en-GB" w:eastAsia="en-GB"/>
              </w:rPr>
              <w:drawing>
                <wp:inline distT="0" distB="0" distL="0" distR="0" wp14:anchorId="733CF043" wp14:editId="03DA40C4">
                  <wp:extent cx="2678759" cy="1764665"/>
                  <wp:effectExtent l="0" t="0" r="7620" b="6985"/>
                  <wp:docPr id="6" name="그림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8391" cy="1784185"/>
                          </a:xfrm>
                          <a:prstGeom prst="rect">
                            <a:avLst/>
                          </a:prstGeom>
                          <a:noFill/>
                          <a:ln>
                            <a:noFill/>
                          </a:ln>
                        </pic:spPr>
                      </pic:pic>
                    </a:graphicData>
                  </a:graphic>
                </wp:inline>
              </w:drawing>
            </w:r>
          </w:p>
        </w:tc>
        <w:tc>
          <w:tcPr>
            <w:tcW w:w="308" w:type="dxa"/>
          </w:tcPr>
          <w:p w14:paraId="50E123B7" w14:textId="77777777" w:rsidR="008C16B7" w:rsidRPr="00870E68" w:rsidRDefault="008C16B7" w:rsidP="008D0021">
            <w:pPr>
              <w:rPr>
                <w:rFonts w:ascii="Arial" w:eastAsia="Batang" w:hAnsi="Arial" w:cs="Arial"/>
                <w:noProof/>
                <w:kern w:val="0"/>
                <w:szCs w:val="20"/>
                <w:lang w:val="en-GB"/>
              </w:rPr>
            </w:pPr>
          </w:p>
        </w:tc>
      </w:tr>
    </w:tbl>
    <w:p w14:paraId="57E47542" w14:textId="65803B4E" w:rsidR="008B6CFF" w:rsidRPr="00870E68" w:rsidRDefault="008C16B7" w:rsidP="00CA792D">
      <w:pPr>
        <w:widowControl w:val="0"/>
        <w:wordWrap w:val="0"/>
        <w:autoSpaceDE w:val="0"/>
        <w:autoSpaceDN w:val="0"/>
        <w:snapToGrid w:val="0"/>
        <w:spacing w:line="360" w:lineRule="auto"/>
        <w:textAlignment w:val="baseline"/>
        <w:rPr>
          <w:rFonts w:ascii="Times New Roman" w:eastAsia="Batang" w:hAnsi="Times New Roman" w:cs="Times New Roman"/>
          <w:kern w:val="0"/>
          <w:szCs w:val="20"/>
        </w:rPr>
      </w:pPr>
      <w:r w:rsidRPr="00870E68">
        <w:rPr>
          <w:rFonts w:ascii="Times New Roman" w:eastAsia="Batang" w:hAnsi="Times New Roman" w:cs="Times New Roman"/>
          <w:b/>
          <w:kern w:val="0"/>
          <w:szCs w:val="20"/>
        </w:rPr>
        <w:t xml:space="preserve">Fig. </w:t>
      </w:r>
      <w:r w:rsidR="00B24778" w:rsidRPr="00870E68">
        <w:rPr>
          <w:rFonts w:ascii="Times New Roman" w:eastAsia="Batang" w:hAnsi="Times New Roman" w:cs="Times New Roman" w:hint="eastAsia"/>
          <w:b/>
          <w:kern w:val="0"/>
          <w:szCs w:val="20"/>
        </w:rPr>
        <w:t>4</w:t>
      </w:r>
      <w:r w:rsidRPr="00870E68">
        <w:rPr>
          <w:rFonts w:ascii="Times New Roman" w:eastAsia="Batang" w:hAnsi="Times New Roman" w:cs="Times New Roman"/>
          <w:b/>
          <w:kern w:val="0"/>
          <w:szCs w:val="20"/>
        </w:rPr>
        <w:t>.</w:t>
      </w:r>
      <w:r w:rsidRPr="00870E68">
        <w:rPr>
          <w:rFonts w:ascii="Times New Roman" w:eastAsia="Batang" w:hAnsi="Times New Roman" w:cs="Times New Roman"/>
          <w:kern w:val="0"/>
          <w:szCs w:val="20"/>
        </w:rPr>
        <w:t xml:space="preserve"> Biplots of non-metric multidimensional scaling (NMDS) using vegetation in the connected and the isolated floodplains in South Korea: (a) Distribution of all species with indicator species identified by abbreviation (Table 3), (b) species traits (codes for the species traits: Fe = emergent hydrophytes, Ff = free-floating hydrophytes, Fh = hygrophytes, Fl = floating-leaved hydrophytes, Fm = mesophytes, Fs = submerged hydrophytes, Hf = forbs, Hg = graminoids, Ht = trees and shrubs, Hv = vines, Lb = biennials, </w:t>
      </w:r>
      <w:r w:rsidR="00DF39D3" w:rsidRPr="00870E68">
        <w:rPr>
          <w:rFonts w:ascii="Times New Roman" w:eastAsia="Batang" w:hAnsi="Times New Roman" w:cs="Times New Roman"/>
          <w:kern w:val="0"/>
          <w:szCs w:val="20"/>
        </w:rPr>
        <w:t>L</w:t>
      </w:r>
      <w:r w:rsidRPr="00870E68">
        <w:rPr>
          <w:rFonts w:ascii="Times New Roman" w:eastAsia="Batang" w:hAnsi="Times New Roman" w:cs="Times New Roman"/>
          <w:kern w:val="0"/>
          <w:szCs w:val="20"/>
        </w:rPr>
        <w:t xml:space="preserve">p = perennials, Ls = summer annuals, Lw = winter annuals), (c) environmental variables (codes for the environmental variables: EC = soil electrical conductivity, EL = topographic elevation, FD = flood duration, MO = soil moisture), (d) arrangement of all quadrats, isolated floodplain (IF) = triangle and solid lines, connected floodplain (CF) = </w:t>
      </w:r>
      <w:r w:rsidRPr="00870E68">
        <w:rPr>
          <w:rFonts w:ascii="Times New Roman" w:eastAsia="Batang" w:hAnsi="Times New Roman" w:cs="Times New Roman"/>
          <w:kern w:val="0"/>
          <w:szCs w:val="20"/>
        </w:rPr>
        <w:lastRenderedPageBreak/>
        <w:t>circle and dotted lines, and (e-h) arrangement of quadrats according to the plant communities described in Table 2. All ellipses illustrate 95% confidence intervals</w:t>
      </w:r>
      <w:r w:rsidR="008B6CFF" w:rsidRPr="00870E68">
        <w:rPr>
          <w:rFonts w:ascii="Times New Roman" w:eastAsia="Batang" w:hAnsi="Times New Roman" w:cs="Times New Roman"/>
          <w:kern w:val="0"/>
          <w:szCs w:val="20"/>
        </w:rPr>
        <w:br w:type="page"/>
      </w:r>
    </w:p>
    <w:p w14:paraId="72734B2D" w14:textId="77777777" w:rsidR="008B6CFF" w:rsidRPr="00870E68" w:rsidRDefault="008B6CFF" w:rsidP="008B6CFF">
      <w:pPr>
        <w:spacing w:line="360" w:lineRule="auto"/>
        <w:jc w:val="center"/>
        <w:rPr>
          <w:rFonts w:ascii="Times New Roman" w:eastAsia="Batang" w:hAnsi="Times New Roman" w:cs="Times New Roman"/>
          <w:b/>
          <w:szCs w:val="20"/>
        </w:rPr>
      </w:pPr>
      <w:r w:rsidRPr="00870E68">
        <w:rPr>
          <w:noProof/>
          <w:lang w:val="en-GB" w:eastAsia="en-GB"/>
        </w:rPr>
        <w:lastRenderedPageBreak/>
        <w:drawing>
          <wp:inline distT="0" distB="0" distL="0" distR="0" wp14:anchorId="66F34D95" wp14:editId="1EF437AE">
            <wp:extent cx="4871927" cy="3242930"/>
            <wp:effectExtent l="19050" t="0" r="4873" b="0"/>
            <wp:docPr id="4" name="그림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872680" cy="3243431"/>
                    </a:xfrm>
                    <a:prstGeom prst="rect">
                      <a:avLst/>
                    </a:prstGeom>
                  </pic:spPr>
                </pic:pic>
              </a:graphicData>
            </a:graphic>
          </wp:inline>
        </w:drawing>
      </w:r>
    </w:p>
    <w:p w14:paraId="4C17F442" w14:textId="77777777" w:rsidR="008B6CFF" w:rsidRPr="00870E68" w:rsidRDefault="008B6CFF" w:rsidP="008B6CFF">
      <w:pPr>
        <w:spacing w:line="360" w:lineRule="auto"/>
        <w:jc w:val="left"/>
        <w:rPr>
          <w:rFonts w:ascii="Times New Roman" w:hAnsi="Times New Roman" w:cs="Times New Roman"/>
        </w:rPr>
      </w:pPr>
      <w:r w:rsidRPr="00870E68">
        <w:rPr>
          <w:rFonts w:ascii="Times New Roman" w:eastAsia="Batang" w:hAnsi="Times New Roman" w:cs="Times New Roman"/>
          <w:b/>
          <w:szCs w:val="20"/>
        </w:rPr>
        <w:t xml:space="preserve">Fig. </w:t>
      </w:r>
      <w:r w:rsidR="00B24778" w:rsidRPr="00870E68">
        <w:rPr>
          <w:rFonts w:ascii="Times New Roman" w:eastAsia="Batang" w:hAnsi="Times New Roman" w:cs="Times New Roman" w:hint="eastAsia"/>
          <w:b/>
          <w:szCs w:val="20"/>
        </w:rPr>
        <w:t>5</w:t>
      </w:r>
      <w:r w:rsidRPr="00870E68">
        <w:rPr>
          <w:rFonts w:ascii="Times New Roman" w:eastAsia="Batang" w:hAnsi="Times New Roman" w:cs="Times New Roman"/>
          <w:b/>
          <w:szCs w:val="20"/>
        </w:rPr>
        <w:t xml:space="preserve">. </w:t>
      </w:r>
      <w:r w:rsidRPr="00870E68">
        <w:rPr>
          <w:rFonts w:ascii="Times New Roman" w:eastAsia="Batang" w:hAnsi="Times New Roman" w:cs="Times New Roman"/>
          <w:kern w:val="0"/>
          <w:szCs w:val="20"/>
        </w:rPr>
        <w:t>β-</w:t>
      </w:r>
      <w:r w:rsidRPr="00870E68">
        <w:rPr>
          <w:rFonts w:ascii="Times New Roman" w:eastAsia="Batang" w:hAnsi="Times New Roman" w:cs="Times New Roman" w:hint="eastAsia"/>
          <w:kern w:val="0"/>
          <w:szCs w:val="20"/>
        </w:rPr>
        <w:t>diversity partitioning</w:t>
      </w:r>
      <w:r w:rsidRPr="00870E68">
        <w:rPr>
          <w:rFonts w:ascii="Times New Roman" w:eastAsia="Batang" w:hAnsi="Times New Roman" w:cs="Times New Roman" w:hint="eastAsia"/>
          <w:b/>
          <w:kern w:val="0"/>
          <w:szCs w:val="20"/>
        </w:rPr>
        <w:t xml:space="preserve"> </w:t>
      </w:r>
      <w:r w:rsidRPr="00870E68">
        <w:rPr>
          <w:rFonts w:ascii="Times New Roman" w:eastAsia="Batang" w:hAnsi="Times New Roman" w:cs="Times New Roman" w:hint="eastAsia"/>
          <w:szCs w:val="20"/>
        </w:rPr>
        <w:t xml:space="preserve">in plant species composition </w:t>
      </w:r>
      <w:r w:rsidRPr="00870E68">
        <w:rPr>
          <w:rFonts w:ascii="Times New Roman" w:eastAsia="Batang" w:hAnsi="Times New Roman" w:cs="Times New Roman"/>
          <w:szCs w:val="20"/>
        </w:rPr>
        <w:t xml:space="preserve">of all sites combined </w:t>
      </w:r>
      <w:r w:rsidRPr="00870E68">
        <w:rPr>
          <w:rFonts w:ascii="Times New Roman" w:eastAsia="Batang" w:hAnsi="Times New Roman" w:cs="Times New Roman" w:hint="eastAsia"/>
          <w:szCs w:val="20"/>
        </w:rPr>
        <w:t xml:space="preserve">in </w:t>
      </w:r>
      <w:r w:rsidRPr="00870E68">
        <w:rPr>
          <w:rFonts w:ascii="Times New Roman" w:eastAsia="Batang" w:hAnsi="Times New Roman" w:cs="Times New Roman"/>
          <w:szCs w:val="20"/>
        </w:rPr>
        <w:t xml:space="preserve">the </w:t>
      </w:r>
      <w:r w:rsidRPr="00870E68">
        <w:rPr>
          <w:rFonts w:ascii="Times New Roman" w:eastAsia="Batang" w:hAnsi="Times New Roman" w:cs="Times New Roman" w:hint="eastAsia"/>
          <w:szCs w:val="20"/>
        </w:rPr>
        <w:t xml:space="preserve">connected </w:t>
      </w:r>
      <w:r w:rsidRPr="00870E68">
        <w:rPr>
          <w:rFonts w:ascii="Times New Roman" w:eastAsia="Batang" w:hAnsi="Times New Roman" w:cs="Times New Roman"/>
          <w:szCs w:val="20"/>
        </w:rPr>
        <w:t xml:space="preserve">(CF, blue line) </w:t>
      </w:r>
      <w:r w:rsidRPr="00870E68">
        <w:rPr>
          <w:rFonts w:ascii="Times New Roman" w:eastAsia="Batang" w:hAnsi="Times New Roman" w:cs="Times New Roman" w:hint="eastAsia"/>
          <w:szCs w:val="20"/>
        </w:rPr>
        <w:t xml:space="preserve">and isolated floodplains </w:t>
      </w:r>
      <w:r w:rsidRPr="00870E68">
        <w:rPr>
          <w:rFonts w:ascii="Times New Roman" w:eastAsia="Batang" w:hAnsi="Times New Roman" w:cs="Times New Roman"/>
          <w:szCs w:val="20"/>
        </w:rPr>
        <w:t>(IF, red line) in South Korea (s</w:t>
      </w:r>
      <w:r w:rsidRPr="00870E68">
        <w:rPr>
          <w:rFonts w:ascii="Times New Roman" w:hAnsi="Times New Roman" w:cs="Times New Roman"/>
        </w:rPr>
        <w:t>olid lines, β</w:t>
      </w:r>
      <w:r w:rsidRPr="00870E68">
        <w:rPr>
          <w:rFonts w:ascii="Times New Roman" w:hAnsi="Times New Roman" w:cs="Times New Roman"/>
          <w:vertAlign w:val="subscript"/>
        </w:rPr>
        <w:t>SOR</w:t>
      </w:r>
      <w:r w:rsidRPr="00870E68">
        <w:rPr>
          <w:rFonts w:ascii="Times New Roman" w:hAnsi="Times New Roman" w:cs="Times New Roman"/>
        </w:rPr>
        <w:t>; dashed lines, β</w:t>
      </w:r>
      <w:r w:rsidRPr="00870E68">
        <w:rPr>
          <w:rFonts w:ascii="Times New Roman" w:hAnsi="Times New Roman" w:cs="Times New Roman"/>
          <w:vertAlign w:val="subscript"/>
        </w:rPr>
        <w:t>SIM</w:t>
      </w:r>
      <w:r w:rsidRPr="00870E68">
        <w:rPr>
          <w:rFonts w:ascii="Times New Roman" w:hAnsi="Times New Roman" w:cs="Times New Roman"/>
        </w:rPr>
        <w:t>; dotted lines, β</w:t>
      </w:r>
      <w:r w:rsidRPr="00870E68">
        <w:rPr>
          <w:rFonts w:ascii="Times New Roman" w:hAnsi="Times New Roman" w:cs="Times New Roman"/>
          <w:vertAlign w:val="subscript"/>
        </w:rPr>
        <w:t>NES</w:t>
      </w:r>
      <w:r w:rsidRPr="00870E68">
        <w:rPr>
          <w:rFonts w:ascii="Times New Roman" w:hAnsi="Times New Roman" w:cs="Times New Roman"/>
        </w:rPr>
        <w:t>)</w:t>
      </w:r>
    </w:p>
    <w:p w14:paraId="4E026C01" w14:textId="77777777" w:rsidR="008C16B7" w:rsidRPr="00870E68" w:rsidRDefault="008C16B7" w:rsidP="008C16B7">
      <w:pPr>
        <w:widowControl w:val="0"/>
        <w:wordWrap w:val="0"/>
        <w:autoSpaceDE w:val="0"/>
        <w:autoSpaceDN w:val="0"/>
        <w:snapToGrid w:val="0"/>
        <w:spacing w:line="360" w:lineRule="auto"/>
        <w:textAlignment w:val="baseline"/>
        <w:rPr>
          <w:rFonts w:ascii="Times New Roman" w:hAnsi="Times New Roman" w:cs="Times New Roman"/>
          <w:kern w:val="0"/>
          <w:szCs w:val="20"/>
        </w:rPr>
      </w:pPr>
      <w:r w:rsidRPr="00870E68">
        <w:rPr>
          <w:rFonts w:ascii="Times New Roman" w:hAnsi="Times New Roman" w:cs="Times New Roman"/>
          <w:kern w:val="0"/>
          <w:szCs w:val="20"/>
        </w:rPr>
        <w:br w:type="page"/>
      </w:r>
    </w:p>
    <w:p w14:paraId="084410FD" w14:textId="77777777" w:rsidR="00C63DB5" w:rsidRPr="00870E68" w:rsidRDefault="00C63DB5" w:rsidP="008C16B7">
      <w:pPr>
        <w:widowControl w:val="0"/>
        <w:autoSpaceDE w:val="0"/>
        <w:autoSpaceDN w:val="0"/>
        <w:snapToGrid w:val="0"/>
        <w:ind w:left="640" w:hanging="640"/>
        <w:jc w:val="left"/>
        <w:textAlignment w:val="baseline"/>
        <w:rPr>
          <w:rFonts w:ascii="Times New Roman" w:eastAsia="Gulim" w:hAnsi="Times New Roman" w:cs="Times New Roman"/>
          <w:b/>
          <w:kern w:val="0"/>
          <w:szCs w:val="20"/>
        </w:rPr>
        <w:sectPr w:rsidR="00C63DB5" w:rsidRPr="00870E68" w:rsidSect="00C63DB5">
          <w:footerReference w:type="default" r:id="rId23"/>
          <w:pgSz w:w="11906" w:h="16838" w:code="9"/>
          <w:pgMar w:top="1440" w:right="1440" w:bottom="1440" w:left="1440" w:header="0" w:footer="0" w:gutter="0"/>
          <w:lnNumType w:countBy="1" w:restart="newSection"/>
          <w:pgNumType w:fmt="numberInDash"/>
          <w:cols w:space="425"/>
          <w:docGrid w:linePitch="360"/>
        </w:sectPr>
      </w:pPr>
    </w:p>
    <w:p w14:paraId="4DF64F02" w14:textId="67B0E4BD" w:rsidR="008C16B7" w:rsidRPr="00870E68" w:rsidRDefault="008C16B7" w:rsidP="008C16B7">
      <w:pPr>
        <w:widowControl w:val="0"/>
        <w:autoSpaceDE w:val="0"/>
        <w:autoSpaceDN w:val="0"/>
        <w:snapToGrid w:val="0"/>
        <w:ind w:left="640" w:hanging="640"/>
        <w:jc w:val="left"/>
        <w:textAlignment w:val="baseline"/>
        <w:rPr>
          <w:rFonts w:ascii="Times New Roman" w:eastAsia="ｔｉｍｅｓ　ｎｅｗ　ｒｏｍａｎ" w:hAnsi="Times New Roman" w:cs="Times New Roman"/>
          <w:kern w:val="0"/>
          <w:szCs w:val="20"/>
        </w:rPr>
      </w:pPr>
      <w:r w:rsidRPr="00870E68">
        <w:rPr>
          <w:rFonts w:ascii="Times New Roman" w:eastAsia="Gulim" w:hAnsi="Times New Roman" w:cs="Times New Roman"/>
          <w:b/>
          <w:kern w:val="0"/>
          <w:szCs w:val="20"/>
        </w:rPr>
        <w:lastRenderedPageBreak/>
        <w:t xml:space="preserve">Table 1. </w:t>
      </w:r>
      <w:r w:rsidRPr="00870E68">
        <w:rPr>
          <w:rFonts w:ascii="Times New Roman" w:eastAsia="Batang" w:hAnsi="Times New Roman" w:cs="Times New Roman"/>
          <w:szCs w:val="20"/>
        </w:rPr>
        <w:t xml:space="preserve">Abbreviation and location of the study sites in South Korea, each with connected and isolated floodplains, along with </w:t>
      </w:r>
      <w:r w:rsidR="00AC4C3A" w:rsidRPr="00870E68">
        <w:rPr>
          <w:rFonts w:ascii="Times New Roman" w:eastAsia="Batang" w:hAnsi="Times New Roman" w:cs="Times New Roman" w:hint="eastAsia"/>
          <w:szCs w:val="20"/>
        </w:rPr>
        <w:t>the t</w:t>
      </w:r>
      <w:r w:rsidR="00AC4C3A" w:rsidRPr="00870E68">
        <w:rPr>
          <w:rFonts w:ascii="Times New Roman" w:hAnsi="Times New Roman" w:cs="Times New Roman"/>
          <w:szCs w:val="20"/>
        </w:rPr>
        <w:t>ime since isolation by levee</w:t>
      </w:r>
      <w:r w:rsidR="00AC4C3A" w:rsidRPr="00870E68">
        <w:rPr>
          <w:rFonts w:ascii="Times New Roman" w:hAnsi="Times New Roman" w:cs="Times New Roman" w:hint="eastAsia"/>
          <w:szCs w:val="20"/>
        </w:rPr>
        <w:t xml:space="preserve"> construction and </w:t>
      </w:r>
      <w:r w:rsidRPr="00870E68">
        <w:rPr>
          <w:rFonts w:ascii="Times New Roman" w:eastAsia="Batang" w:hAnsi="Times New Roman" w:cs="Times New Roman"/>
          <w:szCs w:val="20"/>
        </w:rPr>
        <w:t>the land-use of the adjoining areas</w:t>
      </w:r>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left w:w="17" w:type="dxa"/>
          <w:bottom w:w="17" w:type="dxa"/>
          <w:right w:w="17" w:type="dxa"/>
        </w:tblCellMar>
        <w:tblLook w:val="04A0" w:firstRow="1" w:lastRow="0" w:firstColumn="1" w:lastColumn="0" w:noHBand="0" w:noVBand="1"/>
      </w:tblPr>
      <w:tblGrid>
        <w:gridCol w:w="1555"/>
        <w:gridCol w:w="911"/>
        <w:gridCol w:w="1195"/>
        <w:gridCol w:w="838"/>
        <w:gridCol w:w="1051"/>
        <w:gridCol w:w="1130"/>
        <w:gridCol w:w="2380"/>
      </w:tblGrid>
      <w:tr w:rsidR="00870E68" w:rsidRPr="00870E68" w14:paraId="6CD61564" w14:textId="77777777" w:rsidTr="007352F2">
        <w:trPr>
          <w:trHeight w:val="340"/>
        </w:trPr>
        <w:tc>
          <w:tcPr>
            <w:tcW w:w="1555" w:type="dxa"/>
            <w:tcBorders>
              <w:top w:val="single" w:sz="4" w:space="0" w:color="auto"/>
              <w:bottom w:val="single" w:sz="4" w:space="0" w:color="auto"/>
            </w:tcBorders>
          </w:tcPr>
          <w:p w14:paraId="7D41E819" w14:textId="77777777" w:rsidR="007352F2" w:rsidRPr="00870E68" w:rsidRDefault="007352F2" w:rsidP="007352F2">
            <w:pPr>
              <w:pStyle w:val="NoSpacing"/>
              <w:jc w:val="center"/>
              <w:rPr>
                <w:rFonts w:ascii="Times New Roman" w:hAnsi="Times New Roman" w:cs="Times New Roman"/>
                <w:szCs w:val="20"/>
              </w:rPr>
            </w:pPr>
            <w:r w:rsidRPr="00870E68">
              <w:rPr>
                <w:rFonts w:ascii="Times New Roman" w:hAnsi="Times New Roman" w:cs="Times New Roman"/>
                <w:szCs w:val="20"/>
              </w:rPr>
              <w:t>Stream</w:t>
            </w:r>
          </w:p>
        </w:tc>
        <w:tc>
          <w:tcPr>
            <w:tcW w:w="911" w:type="dxa"/>
            <w:tcBorders>
              <w:top w:val="single" w:sz="4" w:space="0" w:color="auto"/>
              <w:bottom w:val="single" w:sz="4" w:space="0" w:color="auto"/>
            </w:tcBorders>
          </w:tcPr>
          <w:p w14:paraId="64720842" w14:textId="77777777" w:rsidR="007352F2" w:rsidRPr="00870E68" w:rsidRDefault="007352F2" w:rsidP="007352F2">
            <w:pPr>
              <w:pStyle w:val="NoSpacing"/>
              <w:jc w:val="center"/>
              <w:rPr>
                <w:rFonts w:ascii="Times New Roman" w:hAnsi="Times New Roman" w:cs="Times New Roman"/>
                <w:szCs w:val="20"/>
              </w:rPr>
            </w:pPr>
            <w:r w:rsidRPr="00870E68">
              <w:rPr>
                <w:rFonts w:ascii="Times New Roman" w:hAnsi="Times New Roman" w:cs="Times New Roman"/>
                <w:szCs w:val="20"/>
              </w:rPr>
              <w:t>Study site</w:t>
            </w:r>
          </w:p>
        </w:tc>
        <w:tc>
          <w:tcPr>
            <w:tcW w:w="1195" w:type="dxa"/>
            <w:tcBorders>
              <w:top w:val="single" w:sz="4" w:space="0" w:color="auto"/>
              <w:bottom w:val="single" w:sz="4" w:space="0" w:color="auto"/>
            </w:tcBorders>
          </w:tcPr>
          <w:p w14:paraId="05B3AB84" w14:textId="77777777" w:rsidR="007352F2" w:rsidRPr="00870E68" w:rsidRDefault="007352F2" w:rsidP="007352F2">
            <w:pPr>
              <w:pStyle w:val="NoSpacing"/>
              <w:jc w:val="center"/>
              <w:rPr>
                <w:rFonts w:ascii="Times New Roman" w:hAnsi="Times New Roman" w:cs="Times New Roman"/>
                <w:szCs w:val="20"/>
              </w:rPr>
            </w:pPr>
            <w:r w:rsidRPr="00870E68">
              <w:rPr>
                <w:rFonts w:ascii="Times New Roman" w:hAnsi="Times New Roman" w:cs="Times New Roman"/>
                <w:szCs w:val="20"/>
              </w:rPr>
              <w:t>Abbreviation</w:t>
            </w:r>
          </w:p>
        </w:tc>
        <w:tc>
          <w:tcPr>
            <w:tcW w:w="838" w:type="dxa"/>
            <w:tcBorders>
              <w:top w:val="single" w:sz="4" w:space="0" w:color="auto"/>
              <w:bottom w:val="single" w:sz="4" w:space="0" w:color="auto"/>
            </w:tcBorders>
          </w:tcPr>
          <w:p w14:paraId="58C78AC5" w14:textId="77777777" w:rsidR="007352F2" w:rsidRPr="00870E68" w:rsidRDefault="007352F2" w:rsidP="007352F2">
            <w:pPr>
              <w:pStyle w:val="NoSpacing"/>
              <w:jc w:val="center"/>
              <w:rPr>
                <w:rFonts w:ascii="Times New Roman" w:hAnsi="Times New Roman" w:cs="Times New Roman"/>
                <w:szCs w:val="20"/>
              </w:rPr>
            </w:pPr>
            <w:r w:rsidRPr="00870E68">
              <w:rPr>
                <w:rFonts w:ascii="Times New Roman" w:hAnsi="Times New Roman" w:cs="Times New Roman"/>
                <w:szCs w:val="20"/>
              </w:rPr>
              <w:t>Latitude</w:t>
            </w:r>
          </w:p>
        </w:tc>
        <w:tc>
          <w:tcPr>
            <w:tcW w:w="1051" w:type="dxa"/>
            <w:tcBorders>
              <w:top w:val="single" w:sz="4" w:space="0" w:color="auto"/>
              <w:bottom w:val="single" w:sz="4" w:space="0" w:color="auto"/>
            </w:tcBorders>
          </w:tcPr>
          <w:p w14:paraId="7A237AA9" w14:textId="15C260CB" w:rsidR="007352F2" w:rsidRPr="00870E68" w:rsidRDefault="0068767B" w:rsidP="007352F2">
            <w:pPr>
              <w:pStyle w:val="NoSpacing"/>
              <w:jc w:val="center"/>
              <w:rPr>
                <w:rFonts w:ascii="Times New Roman" w:hAnsi="Times New Roman" w:cs="Times New Roman"/>
                <w:szCs w:val="20"/>
              </w:rPr>
            </w:pPr>
            <w:r w:rsidRPr="00870E68">
              <w:rPr>
                <w:rFonts w:ascii="Times New Roman" w:hAnsi="Times New Roman" w:cs="Times New Roman"/>
                <w:szCs w:val="20"/>
              </w:rPr>
              <w:t>Longitude</w:t>
            </w:r>
          </w:p>
        </w:tc>
        <w:tc>
          <w:tcPr>
            <w:tcW w:w="1130" w:type="dxa"/>
            <w:tcBorders>
              <w:top w:val="single" w:sz="4" w:space="0" w:color="auto"/>
              <w:bottom w:val="single" w:sz="4" w:space="0" w:color="auto"/>
            </w:tcBorders>
          </w:tcPr>
          <w:p w14:paraId="3E259018" w14:textId="77777777" w:rsidR="007352F2" w:rsidRPr="00870E68" w:rsidRDefault="007352F2" w:rsidP="007352F2">
            <w:pPr>
              <w:pStyle w:val="NoSpacing"/>
              <w:jc w:val="center"/>
              <w:rPr>
                <w:rFonts w:ascii="Times New Roman" w:hAnsi="Times New Roman" w:cs="Times New Roman"/>
                <w:szCs w:val="20"/>
              </w:rPr>
            </w:pPr>
            <w:r w:rsidRPr="00870E68">
              <w:rPr>
                <w:rFonts w:ascii="Times New Roman" w:hAnsi="Times New Roman" w:cs="Times New Roman"/>
                <w:szCs w:val="20"/>
              </w:rPr>
              <w:t>Time since isolation by levee</w:t>
            </w:r>
            <w:r w:rsidR="00454C74" w:rsidRPr="00870E68">
              <w:rPr>
                <w:rFonts w:ascii="Times New Roman" w:hAnsi="Times New Roman" w:cs="Times New Roman" w:hint="eastAsia"/>
                <w:szCs w:val="20"/>
                <w:vertAlign w:val="superscript"/>
              </w:rPr>
              <w:t>a</w:t>
            </w:r>
          </w:p>
          <w:p w14:paraId="4215B55F" w14:textId="77777777" w:rsidR="007352F2" w:rsidRPr="00870E68" w:rsidRDefault="007352F2" w:rsidP="007352F2">
            <w:pPr>
              <w:pStyle w:val="NoSpacing"/>
              <w:jc w:val="center"/>
              <w:rPr>
                <w:rFonts w:ascii="Times New Roman" w:hAnsi="Times New Roman" w:cs="Times New Roman"/>
                <w:szCs w:val="20"/>
              </w:rPr>
            </w:pPr>
            <w:r w:rsidRPr="00870E68">
              <w:rPr>
                <w:rFonts w:ascii="Times New Roman" w:hAnsi="Times New Roman" w:cs="Times New Roman"/>
                <w:szCs w:val="20"/>
              </w:rPr>
              <w:t>(yr)</w:t>
            </w:r>
          </w:p>
        </w:tc>
        <w:tc>
          <w:tcPr>
            <w:tcW w:w="2380" w:type="dxa"/>
            <w:tcBorders>
              <w:top w:val="single" w:sz="4" w:space="0" w:color="auto"/>
              <w:bottom w:val="single" w:sz="4" w:space="0" w:color="auto"/>
            </w:tcBorders>
          </w:tcPr>
          <w:p w14:paraId="55DBD062" w14:textId="77777777" w:rsidR="007352F2" w:rsidRPr="00870E68" w:rsidRDefault="007352F2" w:rsidP="007352F2">
            <w:pPr>
              <w:pStyle w:val="NoSpacing"/>
              <w:jc w:val="center"/>
              <w:rPr>
                <w:rFonts w:ascii="Times New Roman" w:hAnsi="Times New Roman" w:cs="Times New Roman"/>
                <w:szCs w:val="20"/>
              </w:rPr>
            </w:pPr>
            <w:r w:rsidRPr="00870E68">
              <w:rPr>
                <w:rFonts w:ascii="Times New Roman" w:hAnsi="Times New Roman" w:cs="Times New Roman"/>
                <w:szCs w:val="20"/>
              </w:rPr>
              <w:t>Land-use</w:t>
            </w:r>
          </w:p>
        </w:tc>
      </w:tr>
      <w:tr w:rsidR="00870E68" w:rsidRPr="00870E68" w14:paraId="323EE651" w14:textId="77777777" w:rsidTr="007352F2">
        <w:trPr>
          <w:trHeight w:val="340"/>
        </w:trPr>
        <w:tc>
          <w:tcPr>
            <w:tcW w:w="1555" w:type="dxa"/>
            <w:tcBorders>
              <w:top w:val="single" w:sz="4" w:space="0" w:color="auto"/>
            </w:tcBorders>
          </w:tcPr>
          <w:p w14:paraId="6BFF9CB4"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Cheongmicheon</w:t>
            </w:r>
          </w:p>
        </w:tc>
        <w:tc>
          <w:tcPr>
            <w:tcW w:w="911" w:type="dxa"/>
            <w:tcBorders>
              <w:top w:val="single" w:sz="4" w:space="0" w:color="auto"/>
            </w:tcBorders>
          </w:tcPr>
          <w:p w14:paraId="482B9D80"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Jeomdong</w:t>
            </w:r>
          </w:p>
        </w:tc>
        <w:tc>
          <w:tcPr>
            <w:tcW w:w="1195" w:type="dxa"/>
            <w:tcBorders>
              <w:top w:val="single" w:sz="4" w:space="0" w:color="auto"/>
            </w:tcBorders>
          </w:tcPr>
          <w:p w14:paraId="4C4617EF" w14:textId="77777777" w:rsidR="007352F2" w:rsidRPr="00870E68" w:rsidRDefault="007352F2" w:rsidP="007352F2">
            <w:pPr>
              <w:widowControl w:val="0"/>
              <w:autoSpaceDE w:val="0"/>
              <w:autoSpaceDN w:val="0"/>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JD</w:t>
            </w:r>
          </w:p>
        </w:tc>
        <w:tc>
          <w:tcPr>
            <w:tcW w:w="838" w:type="dxa"/>
            <w:tcBorders>
              <w:top w:val="single" w:sz="4" w:space="0" w:color="auto"/>
            </w:tcBorders>
          </w:tcPr>
          <w:p w14:paraId="3810FCE6" w14:textId="77777777" w:rsidR="007352F2" w:rsidRPr="00870E68" w:rsidRDefault="007352F2" w:rsidP="007352F2">
            <w:pPr>
              <w:pStyle w:val="a"/>
              <w:spacing w:line="240" w:lineRule="auto"/>
              <w:jc w:val="center"/>
              <w:rPr>
                <w:rFonts w:ascii="Times New Roman" w:hAnsi="Times New Roman" w:cs="Times New Roman"/>
                <w:color w:val="auto"/>
              </w:rPr>
            </w:pPr>
            <w:r w:rsidRPr="00870E68">
              <w:rPr>
                <w:rFonts w:ascii="Times New Roman" w:hAnsi="Times New Roman" w:cs="Times New Roman"/>
                <w:color w:val="auto"/>
              </w:rPr>
              <w:t>37</w:t>
            </w:r>
            <w:r w:rsidRPr="00870E68">
              <w:rPr>
                <w:rFonts w:ascii="Times New Roman" w:eastAsia="Batang" w:hAnsi="Times New Roman" w:cs="Times New Roman"/>
                <w:color w:val="auto"/>
              </w:rPr>
              <w:t>°</w:t>
            </w:r>
            <w:r w:rsidRPr="00870E68">
              <w:rPr>
                <w:rFonts w:ascii="Times New Roman" w:hAnsi="Times New Roman" w:cs="Times New Roman"/>
                <w:color w:val="auto"/>
              </w:rPr>
              <w:t>11</w:t>
            </w:r>
            <w:r w:rsidRPr="00870E68">
              <w:rPr>
                <w:rFonts w:ascii="Times New Roman" w:eastAsia="Batang" w:hAnsi="Times New Roman" w:cs="Times New Roman"/>
                <w:color w:val="auto"/>
              </w:rPr>
              <w:t>'</w:t>
            </w:r>
            <w:r w:rsidRPr="00870E68">
              <w:rPr>
                <w:rFonts w:ascii="Times New Roman" w:hAnsi="Times New Roman" w:cs="Times New Roman"/>
                <w:color w:val="auto"/>
              </w:rPr>
              <w:t>N</w:t>
            </w:r>
          </w:p>
        </w:tc>
        <w:tc>
          <w:tcPr>
            <w:tcW w:w="1051" w:type="dxa"/>
            <w:tcBorders>
              <w:top w:val="single" w:sz="4" w:space="0" w:color="auto"/>
            </w:tcBorders>
          </w:tcPr>
          <w:p w14:paraId="7EC2CB8F" w14:textId="77777777" w:rsidR="007352F2" w:rsidRPr="00870E68" w:rsidRDefault="007352F2" w:rsidP="007352F2">
            <w:pPr>
              <w:pStyle w:val="a"/>
              <w:spacing w:line="240" w:lineRule="auto"/>
              <w:jc w:val="center"/>
              <w:rPr>
                <w:rFonts w:ascii="Times New Roman" w:hAnsi="Times New Roman" w:cs="Times New Roman"/>
                <w:color w:val="auto"/>
              </w:rPr>
            </w:pPr>
            <w:r w:rsidRPr="00870E68">
              <w:rPr>
                <w:rFonts w:ascii="Times New Roman" w:hAnsi="Times New Roman" w:cs="Times New Roman"/>
                <w:color w:val="auto"/>
              </w:rPr>
              <w:t>127</w:t>
            </w:r>
            <w:r w:rsidRPr="00870E68">
              <w:rPr>
                <w:rFonts w:ascii="Times New Roman" w:eastAsia="Batang" w:hAnsi="Times New Roman" w:cs="Times New Roman"/>
                <w:color w:val="auto"/>
              </w:rPr>
              <w:t>°</w:t>
            </w:r>
            <w:r w:rsidRPr="00870E68">
              <w:rPr>
                <w:rFonts w:ascii="Times New Roman" w:hAnsi="Times New Roman" w:cs="Times New Roman"/>
                <w:color w:val="auto"/>
              </w:rPr>
              <w:t>41</w:t>
            </w:r>
            <w:r w:rsidRPr="00870E68">
              <w:rPr>
                <w:rFonts w:ascii="Times New Roman" w:eastAsia="Batang" w:hAnsi="Times New Roman" w:cs="Times New Roman"/>
                <w:color w:val="auto"/>
              </w:rPr>
              <w:t>'</w:t>
            </w:r>
            <w:r w:rsidRPr="00870E68">
              <w:rPr>
                <w:rFonts w:ascii="Times New Roman" w:hAnsi="Times New Roman" w:cs="Times New Roman"/>
                <w:color w:val="auto"/>
              </w:rPr>
              <w:t>E</w:t>
            </w:r>
          </w:p>
        </w:tc>
        <w:tc>
          <w:tcPr>
            <w:tcW w:w="1130" w:type="dxa"/>
            <w:tcBorders>
              <w:top w:val="single" w:sz="4" w:space="0" w:color="auto"/>
            </w:tcBorders>
          </w:tcPr>
          <w:p w14:paraId="12081C25" w14:textId="77777777" w:rsidR="007352F2" w:rsidRPr="00870E68" w:rsidRDefault="007352F2" w:rsidP="007352F2">
            <w:pPr>
              <w:widowControl w:val="0"/>
              <w:autoSpaceDE w:val="0"/>
              <w:autoSpaceDN w:val="0"/>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34</w:t>
            </w:r>
          </w:p>
        </w:tc>
        <w:tc>
          <w:tcPr>
            <w:tcW w:w="2380" w:type="dxa"/>
            <w:tcBorders>
              <w:top w:val="single" w:sz="4" w:space="0" w:color="auto"/>
            </w:tcBorders>
          </w:tcPr>
          <w:p w14:paraId="5C2C8032"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Agricultural land,</w:t>
            </w:r>
            <w:r w:rsidRPr="00870E68">
              <w:rPr>
                <w:rFonts w:ascii="Times New Roman" w:eastAsia="Gulim" w:hAnsi="Times New Roman" w:cs="Times New Roman"/>
                <w:kern w:val="0"/>
                <w:szCs w:val="20"/>
              </w:rPr>
              <w:t xml:space="preserve"> </w:t>
            </w:r>
            <w:r w:rsidRPr="00870E68">
              <w:rPr>
                <w:rFonts w:ascii="Times New Roman" w:eastAsia="Batang" w:hAnsi="Times New Roman" w:cs="Times New Roman"/>
                <w:kern w:val="0"/>
                <w:szCs w:val="20"/>
              </w:rPr>
              <w:t>pump-drainage station</w:t>
            </w:r>
          </w:p>
        </w:tc>
      </w:tr>
      <w:tr w:rsidR="00870E68" w:rsidRPr="00870E68" w14:paraId="6758F2E2" w14:textId="77777777" w:rsidTr="007352F2">
        <w:trPr>
          <w:trHeight w:val="340"/>
        </w:trPr>
        <w:tc>
          <w:tcPr>
            <w:tcW w:w="1555" w:type="dxa"/>
          </w:tcPr>
          <w:p w14:paraId="32167756"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p>
        </w:tc>
        <w:tc>
          <w:tcPr>
            <w:tcW w:w="911" w:type="dxa"/>
          </w:tcPr>
          <w:p w14:paraId="22ECE3C7"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Wolpo</w:t>
            </w:r>
          </w:p>
        </w:tc>
        <w:tc>
          <w:tcPr>
            <w:tcW w:w="1195" w:type="dxa"/>
          </w:tcPr>
          <w:p w14:paraId="74EB1258" w14:textId="77777777" w:rsidR="007352F2" w:rsidRPr="00870E68" w:rsidRDefault="007352F2" w:rsidP="007352F2">
            <w:pPr>
              <w:widowControl w:val="0"/>
              <w:autoSpaceDE w:val="0"/>
              <w:autoSpaceDN w:val="0"/>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WP</w:t>
            </w:r>
          </w:p>
        </w:tc>
        <w:tc>
          <w:tcPr>
            <w:tcW w:w="838" w:type="dxa"/>
          </w:tcPr>
          <w:p w14:paraId="792BBDFD" w14:textId="77777777" w:rsidR="007352F2" w:rsidRPr="00870E68" w:rsidRDefault="007352F2" w:rsidP="007352F2">
            <w:pPr>
              <w:pStyle w:val="a"/>
              <w:spacing w:line="240" w:lineRule="auto"/>
              <w:jc w:val="center"/>
              <w:rPr>
                <w:rFonts w:ascii="Times New Roman" w:hAnsi="Times New Roman" w:cs="Times New Roman"/>
                <w:color w:val="auto"/>
              </w:rPr>
            </w:pPr>
            <w:r w:rsidRPr="00870E68">
              <w:rPr>
                <w:rFonts w:ascii="Times New Roman" w:hAnsi="Times New Roman" w:cs="Times New Roman"/>
                <w:color w:val="auto"/>
              </w:rPr>
              <w:t>37</w:t>
            </w:r>
            <w:r w:rsidRPr="00870E68">
              <w:rPr>
                <w:rFonts w:ascii="Times New Roman" w:eastAsia="Batang" w:hAnsi="Times New Roman" w:cs="Times New Roman"/>
                <w:color w:val="auto"/>
              </w:rPr>
              <w:t>°</w:t>
            </w:r>
            <w:r w:rsidRPr="00870E68">
              <w:rPr>
                <w:rFonts w:ascii="Times New Roman" w:hAnsi="Times New Roman" w:cs="Times New Roman"/>
                <w:color w:val="auto"/>
              </w:rPr>
              <w:t>05</w:t>
            </w:r>
            <w:r w:rsidRPr="00870E68">
              <w:rPr>
                <w:rFonts w:ascii="Times New Roman" w:eastAsia="Batang" w:hAnsi="Times New Roman" w:cs="Times New Roman"/>
                <w:color w:val="auto"/>
              </w:rPr>
              <w:t>'</w:t>
            </w:r>
            <w:r w:rsidRPr="00870E68">
              <w:rPr>
                <w:rFonts w:ascii="Times New Roman" w:hAnsi="Times New Roman" w:cs="Times New Roman"/>
                <w:color w:val="auto"/>
              </w:rPr>
              <w:t>N</w:t>
            </w:r>
          </w:p>
        </w:tc>
        <w:tc>
          <w:tcPr>
            <w:tcW w:w="1051" w:type="dxa"/>
          </w:tcPr>
          <w:p w14:paraId="1E249536" w14:textId="77777777" w:rsidR="007352F2" w:rsidRPr="00870E68" w:rsidRDefault="007352F2" w:rsidP="007352F2">
            <w:pPr>
              <w:pStyle w:val="a"/>
              <w:spacing w:line="240" w:lineRule="auto"/>
              <w:jc w:val="center"/>
              <w:rPr>
                <w:rFonts w:ascii="Times New Roman" w:hAnsi="Times New Roman" w:cs="Times New Roman"/>
                <w:color w:val="auto"/>
              </w:rPr>
            </w:pPr>
            <w:r w:rsidRPr="00870E68">
              <w:rPr>
                <w:rFonts w:ascii="Times New Roman" w:hAnsi="Times New Roman" w:cs="Times New Roman"/>
                <w:color w:val="auto"/>
              </w:rPr>
              <w:t>127</w:t>
            </w:r>
            <w:r w:rsidRPr="00870E68">
              <w:rPr>
                <w:rFonts w:ascii="Times New Roman" w:eastAsia="Batang" w:hAnsi="Times New Roman" w:cs="Times New Roman"/>
                <w:color w:val="auto"/>
              </w:rPr>
              <w:t>°</w:t>
            </w:r>
            <w:r w:rsidRPr="00870E68">
              <w:rPr>
                <w:rFonts w:ascii="Times New Roman" w:hAnsi="Times New Roman" w:cs="Times New Roman"/>
                <w:color w:val="auto"/>
              </w:rPr>
              <w:t>34</w:t>
            </w:r>
            <w:r w:rsidRPr="00870E68">
              <w:rPr>
                <w:rFonts w:ascii="Times New Roman" w:eastAsia="Batang" w:hAnsi="Times New Roman" w:cs="Times New Roman"/>
                <w:color w:val="auto"/>
              </w:rPr>
              <w:t>'</w:t>
            </w:r>
            <w:r w:rsidRPr="00870E68">
              <w:rPr>
                <w:rFonts w:ascii="Times New Roman" w:hAnsi="Times New Roman" w:cs="Times New Roman"/>
                <w:color w:val="auto"/>
              </w:rPr>
              <w:t>E</w:t>
            </w:r>
          </w:p>
        </w:tc>
        <w:tc>
          <w:tcPr>
            <w:tcW w:w="1130" w:type="dxa"/>
          </w:tcPr>
          <w:p w14:paraId="7C7D0DA8" w14:textId="77777777" w:rsidR="007352F2" w:rsidRPr="00870E68" w:rsidRDefault="007352F2" w:rsidP="007352F2">
            <w:pPr>
              <w:widowControl w:val="0"/>
              <w:autoSpaceDE w:val="0"/>
              <w:autoSpaceDN w:val="0"/>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48</w:t>
            </w:r>
          </w:p>
        </w:tc>
        <w:tc>
          <w:tcPr>
            <w:tcW w:w="2380" w:type="dxa"/>
          </w:tcPr>
          <w:p w14:paraId="6481EC73"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Agricultural land,</w:t>
            </w:r>
            <w:r w:rsidRPr="00870E68">
              <w:rPr>
                <w:rFonts w:ascii="Times New Roman" w:eastAsia="Gulim" w:hAnsi="Times New Roman" w:cs="Times New Roman"/>
                <w:kern w:val="0"/>
                <w:szCs w:val="20"/>
              </w:rPr>
              <w:t xml:space="preserve"> </w:t>
            </w:r>
            <w:r w:rsidRPr="00870E68">
              <w:rPr>
                <w:rFonts w:ascii="Times New Roman" w:eastAsia="Batang" w:hAnsi="Times New Roman" w:cs="Times New Roman"/>
                <w:kern w:val="0"/>
                <w:szCs w:val="20"/>
              </w:rPr>
              <w:t>pump-drainage station</w:t>
            </w:r>
          </w:p>
        </w:tc>
      </w:tr>
      <w:tr w:rsidR="00870E68" w:rsidRPr="00870E68" w14:paraId="20D356E6" w14:textId="77777777" w:rsidTr="007352F2">
        <w:trPr>
          <w:trHeight w:val="340"/>
        </w:trPr>
        <w:tc>
          <w:tcPr>
            <w:tcW w:w="1555" w:type="dxa"/>
          </w:tcPr>
          <w:p w14:paraId="5A6AB2A6"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Hwanggujicheon</w:t>
            </w:r>
          </w:p>
        </w:tc>
        <w:tc>
          <w:tcPr>
            <w:tcW w:w="911" w:type="dxa"/>
          </w:tcPr>
          <w:p w14:paraId="4A546F62"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Songsan</w:t>
            </w:r>
          </w:p>
        </w:tc>
        <w:tc>
          <w:tcPr>
            <w:tcW w:w="1195" w:type="dxa"/>
          </w:tcPr>
          <w:p w14:paraId="2441DDB7" w14:textId="77777777" w:rsidR="007352F2" w:rsidRPr="00870E68" w:rsidRDefault="007352F2" w:rsidP="007352F2">
            <w:pPr>
              <w:widowControl w:val="0"/>
              <w:autoSpaceDE w:val="0"/>
              <w:autoSpaceDN w:val="0"/>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SS</w:t>
            </w:r>
          </w:p>
        </w:tc>
        <w:tc>
          <w:tcPr>
            <w:tcW w:w="838" w:type="dxa"/>
          </w:tcPr>
          <w:p w14:paraId="0DE38A87" w14:textId="77777777" w:rsidR="007352F2" w:rsidRPr="00870E68" w:rsidRDefault="007352F2" w:rsidP="007352F2">
            <w:pPr>
              <w:pStyle w:val="a"/>
              <w:spacing w:line="240" w:lineRule="auto"/>
              <w:jc w:val="center"/>
              <w:rPr>
                <w:rFonts w:ascii="Times New Roman" w:hAnsi="Times New Roman" w:cs="Times New Roman"/>
                <w:color w:val="auto"/>
              </w:rPr>
            </w:pPr>
            <w:r w:rsidRPr="00870E68">
              <w:rPr>
                <w:rFonts w:ascii="Times New Roman" w:hAnsi="Times New Roman" w:cs="Times New Roman"/>
                <w:color w:val="auto"/>
              </w:rPr>
              <w:t>37</w:t>
            </w:r>
            <w:r w:rsidRPr="00870E68">
              <w:rPr>
                <w:rFonts w:ascii="Times New Roman" w:eastAsia="Batang" w:hAnsi="Times New Roman" w:cs="Times New Roman"/>
                <w:color w:val="auto"/>
              </w:rPr>
              <w:t>°</w:t>
            </w:r>
            <w:r w:rsidRPr="00870E68">
              <w:rPr>
                <w:rFonts w:ascii="Times New Roman" w:hAnsi="Times New Roman" w:cs="Times New Roman"/>
                <w:color w:val="auto"/>
              </w:rPr>
              <w:t>06</w:t>
            </w:r>
            <w:r w:rsidRPr="00870E68">
              <w:rPr>
                <w:rFonts w:ascii="Times New Roman" w:eastAsia="Batang" w:hAnsi="Times New Roman" w:cs="Times New Roman"/>
                <w:color w:val="auto"/>
              </w:rPr>
              <w:t>'</w:t>
            </w:r>
            <w:r w:rsidRPr="00870E68">
              <w:rPr>
                <w:rFonts w:ascii="Times New Roman" w:hAnsi="Times New Roman" w:cs="Times New Roman"/>
                <w:color w:val="auto"/>
              </w:rPr>
              <w:t>N</w:t>
            </w:r>
          </w:p>
        </w:tc>
        <w:tc>
          <w:tcPr>
            <w:tcW w:w="1051" w:type="dxa"/>
          </w:tcPr>
          <w:p w14:paraId="6D4616BC" w14:textId="77777777" w:rsidR="007352F2" w:rsidRPr="00870E68" w:rsidRDefault="007352F2" w:rsidP="007352F2">
            <w:pPr>
              <w:pStyle w:val="a"/>
              <w:spacing w:line="240" w:lineRule="auto"/>
              <w:jc w:val="center"/>
              <w:rPr>
                <w:rFonts w:ascii="Times New Roman" w:hAnsi="Times New Roman" w:cs="Times New Roman"/>
                <w:color w:val="auto"/>
              </w:rPr>
            </w:pPr>
            <w:r w:rsidRPr="00870E68">
              <w:rPr>
                <w:rFonts w:ascii="Times New Roman" w:hAnsi="Times New Roman" w:cs="Times New Roman"/>
                <w:color w:val="auto"/>
              </w:rPr>
              <w:t>126</w:t>
            </w:r>
            <w:r w:rsidRPr="00870E68">
              <w:rPr>
                <w:rFonts w:ascii="Times New Roman" w:eastAsia="Batang" w:hAnsi="Times New Roman" w:cs="Times New Roman"/>
                <w:color w:val="auto"/>
              </w:rPr>
              <w:t>°</w:t>
            </w:r>
            <w:r w:rsidRPr="00870E68">
              <w:rPr>
                <w:rFonts w:ascii="Times New Roman" w:hAnsi="Times New Roman" w:cs="Times New Roman"/>
                <w:color w:val="auto"/>
              </w:rPr>
              <w:t>59</w:t>
            </w:r>
            <w:r w:rsidRPr="00870E68">
              <w:rPr>
                <w:rFonts w:ascii="Times New Roman" w:eastAsia="Batang" w:hAnsi="Times New Roman" w:cs="Times New Roman"/>
                <w:color w:val="auto"/>
              </w:rPr>
              <w:t>'</w:t>
            </w:r>
            <w:r w:rsidRPr="00870E68">
              <w:rPr>
                <w:rFonts w:ascii="Times New Roman" w:hAnsi="Times New Roman" w:cs="Times New Roman"/>
                <w:color w:val="auto"/>
              </w:rPr>
              <w:t>E</w:t>
            </w:r>
          </w:p>
        </w:tc>
        <w:tc>
          <w:tcPr>
            <w:tcW w:w="1130" w:type="dxa"/>
          </w:tcPr>
          <w:p w14:paraId="34E32541" w14:textId="77777777" w:rsidR="007352F2" w:rsidRPr="00870E68" w:rsidRDefault="007352F2" w:rsidP="007352F2">
            <w:pPr>
              <w:widowControl w:val="0"/>
              <w:autoSpaceDE w:val="0"/>
              <w:autoSpaceDN w:val="0"/>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10</w:t>
            </w:r>
          </w:p>
        </w:tc>
        <w:tc>
          <w:tcPr>
            <w:tcW w:w="2380" w:type="dxa"/>
          </w:tcPr>
          <w:p w14:paraId="09190B4E"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Agricultural land</w:t>
            </w:r>
          </w:p>
        </w:tc>
      </w:tr>
      <w:tr w:rsidR="00870E68" w:rsidRPr="00870E68" w14:paraId="5D9C669F" w14:textId="77777777" w:rsidTr="007352F2">
        <w:trPr>
          <w:trHeight w:val="340"/>
        </w:trPr>
        <w:tc>
          <w:tcPr>
            <w:tcW w:w="1555" w:type="dxa"/>
            <w:tcBorders>
              <w:bottom w:val="single" w:sz="4" w:space="0" w:color="auto"/>
            </w:tcBorders>
          </w:tcPr>
          <w:p w14:paraId="66B98BCC"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Seomgang</w:t>
            </w:r>
          </w:p>
        </w:tc>
        <w:tc>
          <w:tcPr>
            <w:tcW w:w="911" w:type="dxa"/>
            <w:tcBorders>
              <w:bottom w:val="single" w:sz="4" w:space="0" w:color="auto"/>
            </w:tcBorders>
          </w:tcPr>
          <w:p w14:paraId="7734ED91"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Ganhyeon</w:t>
            </w:r>
          </w:p>
        </w:tc>
        <w:tc>
          <w:tcPr>
            <w:tcW w:w="1195" w:type="dxa"/>
            <w:tcBorders>
              <w:bottom w:val="single" w:sz="4" w:space="0" w:color="auto"/>
            </w:tcBorders>
          </w:tcPr>
          <w:p w14:paraId="448AD96C" w14:textId="77777777" w:rsidR="007352F2" w:rsidRPr="00870E68" w:rsidRDefault="007352F2" w:rsidP="007352F2">
            <w:pPr>
              <w:widowControl w:val="0"/>
              <w:autoSpaceDE w:val="0"/>
              <w:autoSpaceDN w:val="0"/>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GH</w:t>
            </w:r>
          </w:p>
        </w:tc>
        <w:tc>
          <w:tcPr>
            <w:tcW w:w="838" w:type="dxa"/>
            <w:tcBorders>
              <w:bottom w:val="single" w:sz="4" w:space="0" w:color="auto"/>
            </w:tcBorders>
          </w:tcPr>
          <w:p w14:paraId="1DC3E6EB" w14:textId="77777777" w:rsidR="007352F2" w:rsidRPr="00870E68" w:rsidRDefault="007352F2" w:rsidP="007352F2">
            <w:pPr>
              <w:pStyle w:val="a"/>
              <w:spacing w:line="240" w:lineRule="auto"/>
              <w:jc w:val="center"/>
              <w:rPr>
                <w:rFonts w:ascii="Times New Roman" w:hAnsi="Times New Roman" w:cs="Times New Roman"/>
                <w:color w:val="auto"/>
              </w:rPr>
            </w:pPr>
            <w:r w:rsidRPr="00870E68">
              <w:rPr>
                <w:rFonts w:ascii="Times New Roman" w:hAnsi="Times New Roman" w:cs="Times New Roman"/>
                <w:color w:val="auto"/>
              </w:rPr>
              <w:t>37</w:t>
            </w:r>
            <w:r w:rsidRPr="00870E68">
              <w:rPr>
                <w:rFonts w:ascii="Times New Roman" w:eastAsia="Batang" w:hAnsi="Times New Roman" w:cs="Times New Roman"/>
                <w:color w:val="auto"/>
              </w:rPr>
              <w:t>°</w:t>
            </w:r>
            <w:r w:rsidRPr="00870E68">
              <w:rPr>
                <w:rFonts w:ascii="Times New Roman" w:hAnsi="Times New Roman" w:cs="Times New Roman"/>
                <w:color w:val="auto"/>
              </w:rPr>
              <w:t>21</w:t>
            </w:r>
            <w:r w:rsidRPr="00870E68">
              <w:rPr>
                <w:rFonts w:ascii="Times New Roman" w:eastAsia="Batang" w:hAnsi="Times New Roman" w:cs="Times New Roman"/>
                <w:color w:val="auto"/>
              </w:rPr>
              <w:t>'</w:t>
            </w:r>
            <w:r w:rsidRPr="00870E68">
              <w:rPr>
                <w:rFonts w:ascii="Times New Roman" w:hAnsi="Times New Roman" w:cs="Times New Roman"/>
                <w:color w:val="auto"/>
              </w:rPr>
              <w:t>N</w:t>
            </w:r>
          </w:p>
        </w:tc>
        <w:tc>
          <w:tcPr>
            <w:tcW w:w="1051" w:type="dxa"/>
            <w:tcBorders>
              <w:bottom w:val="single" w:sz="4" w:space="0" w:color="auto"/>
            </w:tcBorders>
          </w:tcPr>
          <w:p w14:paraId="7F7E814F" w14:textId="77777777" w:rsidR="007352F2" w:rsidRPr="00870E68" w:rsidRDefault="007352F2" w:rsidP="007352F2">
            <w:pPr>
              <w:pStyle w:val="a"/>
              <w:spacing w:line="240" w:lineRule="auto"/>
              <w:jc w:val="center"/>
              <w:rPr>
                <w:rFonts w:ascii="Times New Roman" w:hAnsi="Times New Roman" w:cs="Times New Roman"/>
                <w:color w:val="auto"/>
              </w:rPr>
            </w:pPr>
            <w:r w:rsidRPr="00870E68">
              <w:rPr>
                <w:rFonts w:ascii="Times New Roman" w:hAnsi="Times New Roman" w:cs="Times New Roman"/>
                <w:color w:val="auto"/>
              </w:rPr>
              <w:t>127</w:t>
            </w:r>
            <w:r w:rsidRPr="00870E68">
              <w:rPr>
                <w:rFonts w:ascii="Times New Roman" w:eastAsia="Batang" w:hAnsi="Times New Roman" w:cs="Times New Roman"/>
                <w:color w:val="auto"/>
              </w:rPr>
              <w:t>°</w:t>
            </w:r>
            <w:r w:rsidRPr="00870E68">
              <w:rPr>
                <w:rFonts w:ascii="Times New Roman" w:hAnsi="Times New Roman" w:cs="Times New Roman"/>
                <w:color w:val="auto"/>
              </w:rPr>
              <w:t>50</w:t>
            </w:r>
            <w:r w:rsidRPr="00870E68">
              <w:rPr>
                <w:rFonts w:ascii="Times New Roman" w:eastAsia="Batang" w:hAnsi="Times New Roman" w:cs="Times New Roman"/>
                <w:color w:val="auto"/>
              </w:rPr>
              <w:t>'</w:t>
            </w:r>
            <w:r w:rsidRPr="00870E68">
              <w:rPr>
                <w:rFonts w:ascii="Times New Roman" w:hAnsi="Times New Roman" w:cs="Times New Roman"/>
                <w:color w:val="auto"/>
              </w:rPr>
              <w:t>E</w:t>
            </w:r>
          </w:p>
        </w:tc>
        <w:tc>
          <w:tcPr>
            <w:tcW w:w="1130" w:type="dxa"/>
            <w:tcBorders>
              <w:bottom w:val="single" w:sz="4" w:space="0" w:color="auto"/>
            </w:tcBorders>
          </w:tcPr>
          <w:p w14:paraId="3333BFE4" w14:textId="77777777" w:rsidR="007352F2" w:rsidRPr="00870E68" w:rsidRDefault="007352F2" w:rsidP="007352F2">
            <w:pPr>
              <w:widowControl w:val="0"/>
              <w:autoSpaceDE w:val="0"/>
              <w:autoSpaceDN w:val="0"/>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38</w:t>
            </w:r>
          </w:p>
        </w:tc>
        <w:tc>
          <w:tcPr>
            <w:tcW w:w="2380" w:type="dxa"/>
            <w:tcBorders>
              <w:bottom w:val="single" w:sz="4" w:space="0" w:color="auto"/>
            </w:tcBorders>
          </w:tcPr>
          <w:p w14:paraId="635561F9" w14:textId="77777777" w:rsidR="007352F2" w:rsidRPr="00870E68" w:rsidRDefault="007352F2" w:rsidP="007352F2">
            <w:pPr>
              <w:widowControl w:val="0"/>
              <w:autoSpaceDE w:val="0"/>
              <w:autoSpaceDN w:val="0"/>
              <w:jc w:val="left"/>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Agricultural land</w:t>
            </w:r>
            <w:r w:rsidRPr="00870E68">
              <w:rPr>
                <w:rFonts w:ascii="Times New Roman" w:eastAsia="Gulim" w:hAnsi="Times New Roman" w:cs="Times New Roman"/>
                <w:kern w:val="0"/>
                <w:szCs w:val="20"/>
              </w:rPr>
              <w:t>, Forestry, Residential</w:t>
            </w:r>
          </w:p>
        </w:tc>
      </w:tr>
    </w:tbl>
    <w:p w14:paraId="5419C172" w14:textId="77777777" w:rsidR="008C16B7" w:rsidRPr="00870E68" w:rsidRDefault="00454C74" w:rsidP="00AC4C3A">
      <w:pPr>
        <w:rPr>
          <w:rFonts w:ascii="Times New Roman" w:eastAsia="Batang" w:hAnsi="Times New Roman" w:cs="Times New Roman"/>
          <w:szCs w:val="20"/>
        </w:rPr>
      </w:pPr>
      <w:r w:rsidRPr="00870E68">
        <w:rPr>
          <w:rFonts w:ascii="Times New Roman" w:eastAsia="Batang" w:hAnsi="Times New Roman" w:cs="Times New Roman" w:hint="eastAsia"/>
          <w:szCs w:val="20"/>
          <w:vertAlign w:val="superscript"/>
        </w:rPr>
        <w:t>a</w:t>
      </w:r>
      <w:r w:rsidR="007352F2" w:rsidRPr="00870E68">
        <w:rPr>
          <w:rFonts w:ascii="Times New Roman" w:eastAsia="Batang" w:hAnsi="Times New Roman" w:cs="Times New Roman"/>
          <w:szCs w:val="20"/>
        </w:rPr>
        <w:t xml:space="preserve"> data derived from </w:t>
      </w:r>
      <w:r w:rsidR="007352F2" w:rsidRPr="00870E68">
        <w:rPr>
          <w:rFonts w:ascii="Times New Roman" w:eastAsiaTheme="minorHAnsi" w:hAnsi="Times New Roman" w:cs="Times New Roman" w:hint="eastAsia"/>
          <w:kern w:val="0"/>
          <w:szCs w:val="20"/>
        </w:rPr>
        <w:t>MOLIT</w:t>
      </w:r>
      <w:r w:rsidR="007352F2" w:rsidRPr="00870E68">
        <w:rPr>
          <w:rFonts w:ascii="Times New Roman" w:eastAsiaTheme="minorHAnsi" w:hAnsi="Times New Roman" w:cs="Times New Roman"/>
          <w:kern w:val="0"/>
          <w:szCs w:val="20"/>
        </w:rPr>
        <w:t xml:space="preserve"> (</w:t>
      </w:r>
      <w:r w:rsidR="00AC4C3A" w:rsidRPr="00870E68">
        <w:rPr>
          <w:rFonts w:ascii="Times New Roman" w:eastAsiaTheme="minorHAnsi" w:hAnsi="Times New Roman" w:cs="Times New Roman" w:hint="eastAsia"/>
          <w:kern w:val="0"/>
          <w:szCs w:val="20"/>
        </w:rPr>
        <w:t>2001</w:t>
      </w:r>
      <w:r w:rsidR="00AC4C3A" w:rsidRPr="00870E68">
        <w:rPr>
          <w:rFonts w:ascii="Times New Roman" w:eastAsiaTheme="minorHAnsi" w:hAnsi="Times New Roman" w:cs="Times New Roman"/>
          <w:kern w:val="0"/>
          <w:szCs w:val="20"/>
        </w:rPr>
        <w:t>,</w:t>
      </w:r>
      <w:r w:rsidR="00AC4C3A" w:rsidRPr="00870E68">
        <w:rPr>
          <w:rFonts w:ascii="Times New Roman" w:eastAsiaTheme="minorHAnsi" w:hAnsi="Times New Roman" w:cs="Times New Roman" w:hint="eastAsia"/>
          <w:kern w:val="0"/>
          <w:szCs w:val="20"/>
        </w:rPr>
        <w:t xml:space="preserve"> </w:t>
      </w:r>
      <w:r w:rsidR="007352F2" w:rsidRPr="00870E68">
        <w:rPr>
          <w:rFonts w:ascii="Times New Roman" w:eastAsiaTheme="minorHAnsi" w:hAnsi="Times New Roman" w:cs="Times New Roman" w:hint="eastAsia"/>
          <w:kern w:val="0"/>
          <w:szCs w:val="20"/>
        </w:rPr>
        <w:t>2007</w:t>
      </w:r>
      <w:r w:rsidR="007352F2" w:rsidRPr="00870E68">
        <w:rPr>
          <w:rFonts w:ascii="Times New Roman" w:eastAsiaTheme="minorHAnsi" w:hAnsi="Times New Roman" w:cs="Times New Roman"/>
          <w:kern w:val="0"/>
          <w:szCs w:val="20"/>
        </w:rPr>
        <w:t>,</w:t>
      </w:r>
      <w:r w:rsidR="007352F2" w:rsidRPr="00870E68">
        <w:rPr>
          <w:rFonts w:ascii="Times New Roman" w:eastAsiaTheme="minorHAnsi" w:hAnsi="Times New Roman" w:cs="Times New Roman" w:hint="eastAsia"/>
          <w:kern w:val="0"/>
          <w:szCs w:val="20"/>
        </w:rPr>
        <w:t xml:space="preserve"> 2011).</w:t>
      </w:r>
      <w:r w:rsidR="008C16B7" w:rsidRPr="00870E68">
        <w:rPr>
          <w:rFonts w:ascii="Times New Roman" w:eastAsia="Batang" w:hAnsi="Times New Roman" w:cs="Times New Roman"/>
          <w:szCs w:val="20"/>
        </w:rPr>
        <w:br w:type="page"/>
      </w:r>
      <w:r w:rsidR="007352F2" w:rsidRPr="00870E68">
        <w:rPr>
          <w:rFonts w:ascii="Times New Roman" w:eastAsiaTheme="minorHAnsi" w:hAnsi="Times New Roman" w:cs="Times New Roman" w:hint="eastAsia"/>
          <w:kern w:val="0"/>
          <w:szCs w:val="20"/>
        </w:rPr>
        <w:lastRenderedPageBreak/>
        <w:t xml:space="preserve"> </w:t>
      </w:r>
      <w:r w:rsidR="008C16B7" w:rsidRPr="00870E68">
        <w:rPr>
          <w:rFonts w:ascii="Times New Roman" w:eastAsia="Batang" w:hAnsi="Times New Roman" w:cs="Times New Roman"/>
          <w:b/>
          <w:kern w:val="0"/>
          <w:szCs w:val="20"/>
        </w:rPr>
        <w:t>Table 2.</w:t>
      </w:r>
      <w:r w:rsidR="008C16B7" w:rsidRPr="00870E68">
        <w:rPr>
          <w:rFonts w:ascii="Times New Roman" w:eastAsia="Batang" w:hAnsi="Times New Roman" w:cs="Times New Roman"/>
          <w:kern w:val="0"/>
          <w:szCs w:val="20"/>
        </w:rPr>
        <w:t xml:space="preserve"> Characteristics of community structure and percent allocation of sampling quadrats of the ten major plant community groups identified within the </w:t>
      </w:r>
      <w:r w:rsidR="008C16B7" w:rsidRPr="00870E68">
        <w:rPr>
          <w:rFonts w:ascii="Times New Roman" w:eastAsia="Batang" w:hAnsi="Times New Roman" w:cs="Times New Roman"/>
          <w:szCs w:val="20"/>
        </w:rPr>
        <w:t>connected (CF) and the isolated (IF) floodplains</w:t>
      </w:r>
    </w:p>
    <w:tbl>
      <w:tblPr>
        <w:tblOverlap w:val="never"/>
        <w:tblW w:w="9592" w:type="dxa"/>
        <w:jc w:val="center"/>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93"/>
        <w:gridCol w:w="2382"/>
        <w:gridCol w:w="2117"/>
        <w:gridCol w:w="1191"/>
        <w:gridCol w:w="793"/>
        <w:gridCol w:w="794"/>
        <w:gridCol w:w="660"/>
        <w:gridCol w:w="662"/>
      </w:tblGrid>
      <w:tr w:rsidR="00870E68" w:rsidRPr="00870E68" w14:paraId="25AF1F10" w14:textId="77777777" w:rsidTr="00EB3D18">
        <w:trPr>
          <w:trHeight w:val="604"/>
          <w:jc w:val="center"/>
        </w:trPr>
        <w:tc>
          <w:tcPr>
            <w:tcW w:w="993" w:type="dxa"/>
            <w:vMerge w:val="restart"/>
            <w:tcBorders>
              <w:top w:val="single" w:sz="4" w:space="0" w:color="auto"/>
              <w:left w:val="nil"/>
              <w:right w:val="nil"/>
            </w:tcBorders>
            <w:tcMar>
              <w:top w:w="0" w:type="dxa"/>
              <w:left w:w="0" w:type="dxa"/>
              <w:bottom w:w="0" w:type="dxa"/>
              <w:right w:w="0" w:type="dxa"/>
            </w:tcMar>
            <w:hideMark/>
          </w:tcPr>
          <w:p w14:paraId="7B1F0A87"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Group</w:t>
            </w:r>
          </w:p>
        </w:tc>
        <w:tc>
          <w:tcPr>
            <w:tcW w:w="2382" w:type="dxa"/>
            <w:vMerge w:val="restart"/>
            <w:tcBorders>
              <w:top w:val="single" w:sz="4" w:space="0" w:color="auto"/>
              <w:left w:val="nil"/>
              <w:right w:val="nil"/>
            </w:tcBorders>
          </w:tcPr>
          <w:p w14:paraId="70E3CE42" w14:textId="77777777" w:rsidR="008C16B7" w:rsidRPr="00870E68" w:rsidRDefault="008C16B7" w:rsidP="00EB3D18">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 xml:space="preserve">Dominant species </w:t>
            </w:r>
          </w:p>
        </w:tc>
        <w:tc>
          <w:tcPr>
            <w:tcW w:w="2117" w:type="dxa"/>
            <w:vMerge w:val="restart"/>
            <w:tcBorders>
              <w:top w:val="single" w:sz="4" w:space="0" w:color="auto"/>
              <w:left w:val="nil"/>
              <w:right w:val="nil"/>
            </w:tcBorders>
          </w:tcPr>
          <w:p w14:paraId="6E6CA57F" w14:textId="77777777" w:rsidR="008C16B7" w:rsidRPr="00870E68" w:rsidRDefault="008C16B7" w:rsidP="00EB3D18">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Sub-dominant species</w:t>
            </w:r>
          </w:p>
        </w:tc>
        <w:tc>
          <w:tcPr>
            <w:tcW w:w="1191" w:type="dxa"/>
            <w:vMerge w:val="restart"/>
            <w:tcBorders>
              <w:top w:val="single" w:sz="4" w:space="0" w:color="auto"/>
              <w:left w:val="nil"/>
              <w:right w:val="nil"/>
            </w:tcBorders>
          </w:tcPr>
          <w:p w14:paraId="5915EC27"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Cover</w:t>
            </w:r>
            <w:r w:rsidR="00EB3D18" w:rsidRPr="00870E68">
              <w:rPr>
                <w:rFonts w:ascii="Times New Roman" w:eastAsia="Gulim" w:hAnsi="Times New Roman" w:cs="Times New Roman"/>
                <w:kern w:val="0"/>
                <w:szCs w:val="20"/>
              </w:rPr>
              <w:t xml:space="preserve"> </w:t>
            </w:r>
            <w:r w:rsidRPr="00870E68">
              <w:rPr>
                <w:rFonts w:ascii="Times New Roman" w:eastAsia="Gulim" w:hAnsi="Times New Roman" w:cs="Times New Roman"/>
                <w:kern w:val="0"/>
                <w:szCs w:val="20"/>
              </w:rPr>
              <w:t>of dominant sp. (%)</w:t>
            </w:r>
          </w:p>
        </w:tc>
        <w:tc>
          <w:tcPr>
            <w:tcW w:w="793" w:type="dxa"/>
            <w:vMerge w:val="restart"/>
            <w:tcBorders>
              <w:top w:val="single" w:sz="4" w:space="0" w:color="auto"/>
              <w:left w:val="nil"/>
              <w:right w:val="nil"/>
            </w:tcBorders>
          </w:tcPr>
          <w:p w14:paraId="3911671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No. of species</w:t>
            </w:r>
          </w:p>
        </w:tc>
        <w:tc>
          <w:tcPr>
            <w:tcW w:w="794" w:type="dxa"/>
            <w:vMerge w:val="restart"/>
            <w:tcBorders>
              <w:top w:val="single" w:sz="4" w:space="0" w:color="auto"/>
              <w:left w:val="nil"/>
              <w:right w:val="nil"/>
            </w:tcBorders>
          </w:tcPr>
          <w:p w14:paraId="6BADA04B"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Diversity index</w:t>
            </w:r>
          </w:p>
        </w:tc>
        <w:tc>
          <w:tcPr>
            <w:tcW w:w="1322" w:type="dxa"/>
            <w:gridSpan w:val="2"/>
            <w:tcBorders>
              <w:top w:val="single" w:sz="4" w:space="0" w:color="auto"/>
              <w:left w:val="nil"/>
              <w:bottom w:val="single" w:sz="4" w:space="0" w:color="auto"/>
              <w:right w:val="nil"/>
            </w:tcBorders>
          </w:tcPr>
          <w:p w14:paraId="7EEB5880"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Allocation of quadrats (%)</w:t>
            </w:r>
          </w:p>
        </w:tc>
      </w:tr>
      <w:tr w:rsidR="00870E68" w:rsidRPr="00870E68" w14:paraId="272767BF" w14:textId="77777777" w:rsidTr="00EB3D18">
        <w:trPr>
          <w:trHeight w:val="376"/>
          <w:jc w:val="center"/>
        </w:trPr>
        <w:tc>
          <w:tcPr>
            <w:tcW w:w="993" w:type="dxa"/>
            <w:vMerge/>
            <w:tcBorders>
              <w:left w:val="nil"/>
              <w:bottom w:val="single" w:sz="4" w:space="0" w:color="auto"/>
              <w:right w:val="nil"/>
            </w:tcBorders>
            <w:tcMar>
              <w:top w:w="0" w:type="dxa"/>
              <w:left w:w="0" w:type="dxa"/>
              <w:bottom w:w="0" w:type="dxa"/>
              <w:right w:w="0" w:type="dxa"/>
            </w:tcMar>
          </w:tcPr>
          <w:p w14:paraId="4A476654"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Batang" w:hAnsi="Times New Roman" w:cs="Times New Roman"/>
                <w:kern w:val="0"/>
                <w:szCs w:val="20"/>
              </w:rPr>
            </w:pPr>
          </w:p>
        </w:tc>
        <w:tc>
          <w:tcPr>
            <w:tcW w:w="2382" w:type="dxa"/>
            <w:vMerge/>
            <w:tcBorders>
              <w:left w:val="nil"/>
              <w:bottom w:val="single" w:sz="4" w:space="0" w:color="auto"/>
              <w:right w:val="nil"/>
            </w:tcBorders>
          </w:tcPr>
          <w:p w14:paraId="302D833A"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2117" w:type="dxa"/>
            <w:vMerge/>
            <w:tcBorders>
              <w:left w:val="nil"/>
              <w:bottom w:val="single" w:sz="4" w:space="0" w:color="auto"/>
              <w:right w:val="nil"/>
            </w:tcBorders>
          </w:tcPr>
          <w:p w14:paraId="5D101253"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p>
        </w:tc>
        <w:tc>
          <w:tcPr>
            <w:tcW w:w="1191" w:type="dxa"/>
            <w:vMerge/>
            <w:tcBorders>
              <w:left w:val="nil"/>
              <w:bottom w:val="single" w:sz="4" w:space="0" w:color="auto"/>
              <w:right w:val="nil"/>
            </w:tcBorders>
          </w:tcPr>
          <w:p w14:paraId="4C9BD437"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p>
        </w:tc>
        <w:tc>
          <w:tcPr>
            <w:tcW w:w="793" w:type="dxa"/>
            <w:vMerge/>
            <w:tcBorders>
              <w:left w:val="nil"/>
              <w:bottom w:val="single" w:sz="4" w:space="0" w:color="auto"/>
              <w:right w:val="nil"/>
            </w:tcBorders>
          </w:tcPr>
          <w:p w14:paraId="1129288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p>
        </w:tc>
        <w:tc>
          <w:tcPr>
            <w:tcW w:w="794" w:type="dxa"/>
            <w:vMerge/>
            <w:tcBorders>
              <w:left w:val="nil"/>
              <w:bottom w:val="single" w:sz="4" w:space="0" w:color="auto"/>
              <w:right w:val="nil"/>
            </w:tcBorders>
          </w:tcPr>
          <w:p w14:paraId="7305C2F9"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660" w:type="dxa"/>
            <w:tcBorders>
              <w:top w:val="single" w:sz="4" w:space="0" w:color="auto"/>
              <w:left w:val="nil"/>
              <w:bottom w:val="single" w:sz="4" w:space="0" w:color="auto"/>
              <w:right w:val="nil"/>
            </w:tcBorders>
          </w:tcPr>
          <w:p w14:paraId="3F15C02B"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CF</w:t>
            </w:r>
          </w:p>
        </w:tc>
        <w:tc>
          <w:tcPr>
            <w:tcW w:w="662" w:type="dxa"/>
            <w:tcBorders>
              <w:top w:val="single" w:sz="4" w:space="0" w:color="auto"/>
              <w:left w:val="nil"/>
              <w:bottom w:val="single" w:sz="4" w:space="0" w:color="auto"/>
              <w:right w:val="nil"/>
            </w:tcBorders>
          </w:tcPr>
          <w:p w14:paraId="407A193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IF</w:t>
            </w:r>
          </w:p>
        </w:tc>
      </w:tr>
      <w:tr w:rsidR="00870E68" w:rsidRPr="00870E68" w14:paraId="62A0D729" w14:textId="77777777" w:rsidTr="00EB3D18">
        <w:trPr>
          <w:trHeight w:val="313"/>
          <w:jc w:val="center"/>
        </w:trPr>
        <w:tc>
          <w:tcPr>
            <w:tcW w:w="993" w:type="dxa"/>
            <w:tcBorders>
              <w:top w:val="single" w:sz="4" w:space="0" w:color="auto"/>
              <w:left w:val="nil"/>
              <w:bottom w:val="nil"/>
              <w:right w:val="nil"/>
            </w:tcBorders>
            <w:tcMar>
              <w:top w:w="0" w:type="dxa"/>
              <w:left w:w="0" w:type="dxa"/>
              <w:bottom w:w="0" w:type="dxa"/>
              <w:right w:w="0" w:type="dxa"/>
            </w:tcMar>
          </w:tcPr>
          <w:p w14:paraId="2DC3C668"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1</w:t>
            </w:r>
          </w:p>
        </w:tc>
        <w:tc>
          <w:tcPr>
            <w:tcW w:w="2382" w:type="dxa"/>
            <w:tcBorders>
              <w:top w:val="single" w:sz="4" w:space="0" w:color="auto"/>
              <w:left w:val="nil"/>
              <w:bottom w:val="nil"/>
              <w:right w:val="nil"/>
            </w:tcBorders>
          </w:tcPr>
          <w:p w14:paraId="4A9F4A37"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Phragmites japonica</w:t>
            </w:r>
          </w:p>
        </w:tc>
        <w:tc>
          <w:tcPr>
            <w:tcW w:w="2117" w:type="dxa"/>
            <w:tcBorders>
              <w:top w:val="single" w:sz="4" w:space="0" w:color="auto"/>
              <w:left w:val="nil"/>
              <w:bottom w:val="nil"/>
              <w:right w:val="nil"/>
            </w:tcBorders>
          </w:tcPr>
          <w:p w14:paraId="5BEEEFED"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lang w:val="es-ES"/>
              </w:rPr>
            </w:pPr>
            <w:r w:rsidRPr="00870E68">
              <w:rPr>
                <w:rFonts w:ascii="Times New Roman" w:eastAsia="Gulim" w:hAnsi="Times New Roman" w:cs="Times New Roman"/>
                <w:i/>
                <w:szCs w:val="20"/>
                <w:lang w:val="es-ES"/>
              </w:rPr>
              <w:t>Artemisia selengensis</w:t>
            </w:r>
            <w:r w:rsidRPr="00870E68">
              <w:rPr>
                <w:rFonts w:ascii="Times New Roman" w:eastAsia="Gulim" w:hAnsi="Times New Roman" w:cs="Times New Roman"/>
                <w:kern w:val="0"/>
                <w:szCs w:val="20"/>
                <w:lang w:val="es-ES"/>
              </w:rPr>
              <w:t xml:space="preserve">, </w:t>
            </w:r>
          </w:p>
          <w:p w14:paraId="78775007"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lang w:val="es-ES"/>
              </w:rPr>
            </w:pPr>
            <w:r w:rsidRPr="00870E68">
              <w:rPr>
                <w:rFonts w:ascii="Times New Roman" w:eastAsia="Gulim" w:hAnsi="Times New Roman" w:cs="Times New Roman"/>
                <w:i/>
                <w:szCs w:val="20"/>
                <w:lang w:val="es-ES"/>
              </w:rPr>
              <w:t>Artemisia princeps</w:t>
            </w:r>
            <w:r w:rsidRPr="00870E68">
              <w:rPr>
                <w:rFonts w:ascii="Times New Roman" w:eastAsia="Gulim" w:hAnsi="Times New Roman" w:cs="Times New Roman"/>
                <w:kern w:val="0"/>
                <w:szCs w:val="20"/>
                <w:lang w:val="es-ES"/>
              </w:rPr>
              <w:t xml:space="preserve">, </w:t>
            </w:r>
          </w:p>
          <w:p w14:paraId="14462331"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lang w:val="es-ES"/>
              </w:rPr>
            </w:pPr>
            <w:r w:rsidRPr="00870E68">
              <w:rPr>
                <w:rFonts w:ascii="Times New Roman" w:eastAsia="Gulim" w:hAnsi="Times New Roman" w:cs="Times New Roman"/>
                <w:i/>
                <w:kern w:val="0"/>
                <w:szCs w:val="20"/>
                <w:lang w:val="es-ES"/>
              </w:rPr>
              <w:t>Humulus japonicus</w:t>
            </w:r>
          </w:p>
        </w:tc>
        <w:tc>
          <w:tcPr>
            <w:tcW w:w="1191" w:type="dxa"/>
            <w:tcBorders>
              <w:top w:val="single" w:sz="4" w:space="0" w:color="auto"/>
              <w:left w:val="nil"/>
              <w:bottom w:val="nil"/>
              <w:right w:val="nil"/>
            </w:tcBorders>
          </w:tcPr>
          <w:p w14:paraId="61C0D20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70</w:t>
            </w:r>
          </w:p>
        </w:tc>
        <w:tc>
          <w:tcPr>
            <w:tcW w:w="793" w:type="dxa"/>
            <w:tcBorders>
              <w:top w:val="single" w:sz="4" w:space="0" w:color="auto"/>
              <w:left w:val="nil"/>
              <w:bottom w:val="nil"/>
              <w:right w:val="nil"/>
            </w:tcBorders>
          </w:tcPr>
          <w:p w14:paraId="3D45944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35</w:t>
            </w:r>
          </w:p>
        </w:tc>
        <w:tc>
          <w:tcPr>
            <w:tcW w:w="794" w:type="dxa"/>
            <w:tcBorders>
              <w:top w:val="single" w:sz="4" w:space="0" w:color="auto"/>
              <w:left w:val="nil"/>
              <w:bottom w:val="nil"/>
              <w:right w:val="nil"/>
            </w:tcBorders>
          </w:tcPr>
          <w:p w14:paraId="31575EA9"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2.12</w:t>
            </w:r>
          </w:p>
        </w:tc>
        <w:tc>
          <w:tcPr>
            <w:tcW w:w="660" w:type="dxa"/>
            <w:tcBorders>
              <w:top w:val="single" w:sz="4" w:space="0" w:color="auto"/>
              <w:left w:val="nil"/>
              <w:bottom w:val="nil"/>
              <w:right w:val="nil"/>
            </w:tcBorders>
          </w:tcPr>
          <w:p w14:paraId="7FD74990"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100</w:t>
            </w:r>
          </w:p>
        </w:tc>
        <w:tc>
          <w:tcPr>
            <w:tcW w:w="662" w:type="dxa"/>
            <w:tcBorders>
              <w:top w:val="single" w:sz="4" w:space="0" w:color="auto"/>
              <w:left w:val="nil"/>
              <w:bottom w:val="nil"/>
              <w:right w:val="nil"/>
            </w:tcBorders>
          </w:tcPr>
          <w:p w14:paraId="012E2728"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0</w:t>
            </w:r>
          </w:p>
        </w:tc>
      </w:tr>
      <w:tr w:rsidR="00870E68" w:rsidRPr="00870E68" w14:paraId="6D9DB558" w14:textId="77777777" w:rsidTr="00EB3D18">
        <w:trPr>
          <w:trHeight w:val="313"/>
          <w:jc w:val="center"/>
        </w:trPr>
        <w:tc>
          <w:tcPr>
            <w:tcW w:w="993" w:type="dxa"/>
            <w:tcBorders>
              <w:top w:val="nil"/>
              <w:left w:val="nil"/>
            </w:tcBorders>
            <w:tcMar>
              <w:top w:w="0" w:type="dxa"/>
              <w:left w:w="0" w:type="dxa"/>
              <w:bottom w:w="0" w:type="dxa"/>
              <w:right w:w="0" w:type="dxa"/>
            </w:tcMar>
          </w:tcPr>
          <w:p w14:paraId="4F6B317D"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2</w:t>
            </w:r>
          </w:p>
        </w:tc>
        <w:tc>
          <w:tcPr>
            <w:tcW w:w="2382" w:type="dxa"/>
            <w:tcBorders>
              <w:top w:val="nil"/>
            </w:tcBorders>
          </w:tcPr>
          <w:p w14:paraId="5E56556F"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Batang" w:hAnsi="Times New Roman" w:cs="Times New Roman"/>
                <w:i/>
                <w:kern w:val="0"/>
                <w:szCs w:val="20"/>
                <w:lang w:val="es-ES"/>
              </w:rPr>
              <w:t xml:space="preserve">Echinochloa crusgalli </w:t>
            </w:r>
            <w:r w:rsidRPr="00870E68">
              <w:rPr>
                <w:rFonts w:ascii="Times New Roman" w:eastAsia="Batang" w:hAnsi="Times New Roman" w:cs="Times New Roman"/>
                <w:kern w:val="0"/>
                <w:szCs w:val="20"/>
                <w:lang w:val="es-ES"/>
              </w:rPr>
              <w:t>var.</w:t>
            </w:r>
            <w:r w:rsidRPr="00870E68">
              <w:rPr>
                <w:rFonts w:ascii="Times New Roman" w:eastAsia="Batang" w:hAnsi="Times New Roman" w:cs="Times New Roman"/>
                <w:i/>
                <w:kern w:val="0"/>
                <w:szCs w:val="20"/>
                <w:lang w:val="es-ES"/>
              </w:rPr>
              <w:t xml:space="preserve"> oryzicola</w:t>
            </w:r>
            <w:r w:rsidRPr="00870E68">
              <w:rPr>
                <w:rFonts w:ascii="Times New Roman" w:eastAsia="Batang" w:hAnsi="Times New Roman" w:cs="Times New Roman"/>
                <w:kern w:val="0"/>
                <w:szCs w:val="20"/>
                <w:lang w:val="es-ES"/>
              </w:rPr>
              <w:t>,</w:t>
            </w:r>
          </w:p>
          <w:p w14:paraId="3118790A"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Batang" w:hAnsi="Times New Roman" w:cs="Times New Roman"/>
                <w:i/>
                <w:kern w:val="0"/>
                <w:szCs w:val="20"/>
                <w:lang w:val="es-ES"/>
              </w:rPr>
              <w:t>Echinochloa crus-galli</w:t>
            </w:r>
            <w:r w:rsidRPr="00870E68">
              <w:rPr>
                <w:rFonts w:ascii="Times New Roman" w:eastAsia="Batang" w:hAnsi="Times New Roman" w:cs="Times New Roman"/>
                <w:kern w:val="0"/>
                <w:szCs w:val="20"/>
                <w:lang w:val="es-ES"/>
              </w:rPr>
              <w:t>,</w:t>
            </w:r>
          </w:p>
          <w:p w14:paraId="12E835D3"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Persicaria nodosa</w:t>
            </w:r>
          </w:p>
        </w:tc>
        <w:tc>
          <w:tcPr>
            <w:tcW w:w="2117" w:type="dxa"/>
            <w:tcBorders>
              <w:top w:val="nil"/>
            </w:tcBorders>
          </w:tcPr>
          <w:p w14:paraId="7165942D"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Gulim" w:hAnsi="Times New Roman" w:cs="Times New Roman"/>
                <w:i/>
                <w:szCs w:val="20"/>
                <w:lang w:val="es-ES"/>
              </w:rPr>
              <w:t>Ambrosia trifida</w:t>
            </w:r>
            <w:r w:rsidRPr="00870E68">
              <w:rPr>
                <w:rFonts w:ascii="Times New Roman" w:eastAsia="Batang" w:hAnsi="Times New Roman" w:cs="Times New Roman"/>
                <w:kern w:val="0"/>
                <w:szCs w:val="20"/>
                <w:lang w:val="es-ES"/>
              </w:rPr>
              <w:t xml:space="preserve">, </w:t>
            </w:r>
          </w:p>
          <w:p w14:paraId="60F268D9"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Gulim" w:hAnsi="Times New Roman" w:cs="Times New Roman"/>
                <w:i/>
                <w:szCs w:val="20"/>
                <w:lang w:val="es-ES"/>
              </w:rPr>
              <w:t>Artemisia princeps</w:t>
            </w:r>
            <w:r w:rsidRPr="00870E68">
              <w:rPr>
                <w:rFonts w:ascii="Times New Roman" w:eastAsia="Batang" w:hAnsi="Times New Roman" w:cs="Times New Roman"/>
                <w:kern w:val="0"/>
                <w:szCs w:val="20"/>
                <w:lang w:val="es-ES"/>
              </w:rPr>
              <w:t xml:space="preserve">, </w:t>
            </w:r>
          </w:p>
          <w:p w14:paraId="4EAD3941"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Gulim" w:hAnsi="Times New Roman" w:cs="Times New Roman"/>
                <w:i/>
                <w:szCs w:val="20"/>
                <w:lang w:val="es-ES"/>
              </w:rPr>
              <w:t>Panicum dichotomiflorum</w:t>
            </w:r>
          </w:p>
        </w:tc>
        <w:tc>
          <w:tcPr>
            <w:tcW w:w="1191" w:type="dxa"/>
            <w:tcBorders>
              <w:top w:val="nil"/>
            </w:tcBorders>
          </w:tcPr>
          <w:p w14:paraId="667A461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40</w:t>
            </w:r>
          </w:p>
        </w:tc>
        <w:tc>
          <w:tcPr>
            <w:tcW w:w="793" w:type="dxa"/>
            <w:tcBorders>
              <w:top w:val="nil"/>
            </w:tcBorders>
          </w:tcPr>
          <w:p w14:paraId="7BDF7AC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21</w:t>
            </w:r>
          </w:p>
        </w:tc>
        <w:tc>
          <w:tcPr>
            <w:tcW w:w="794" w:type="dxa"/>
            <w:tcBorders>
              <w:top w:val="nil"/>
            </w:tcBorders>
          </w:tcPr>
          <w:p w14:paraId="47770F3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2.35</w:t>
            </w:r>
          </w:p>
        </w:tc>
        <w:tc>
          <w:tcPr>
            <w:tcW w:w="660" w:type="dxa"/>
            <w:tcBorders>
              <w:top w:val="nil"/>
            </w:tcBorders>
          </w:tcPr>
          <w:p w14:paraId="3D90B8A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100</w:t>
            </w:r>
          </w:p>
        </w:tc>
        <w:tc>
          <w:tcPr>
            <w:tcW w:w="662" w:type="dxa"/>
            <w:tcBorders>
              <w:top w:val="nil"/>
            </w:tcBorders>
          </w:tcPr>
          <w:p w14:paraId="7407E309"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w:t>
            </w:r>
          </w:p>
        </w:tc>
      </w:tr>
      <w:tr w:rsidR="00870E68" w:rsidRPr="00870E68" w14:paraId="3E020205" w14:textId="77777777" w:rsidTr="00EB3D18">
        <w:trPr>
          <w:trHeight w:val="313"/>
          <w:jc w:val="center"/>
        </w:trPr>
        <w:tc>
          <w:tcPr>
            <w:tcW w:w="993" w:type="dxa"/>
            <w:tcBorders>
              <w:top w:val="nil"/>
              <w:left w:val="nil"/>
            </w:tcBorders>
            <w:tcMar>
              <w:top w:w="0" w:type="dxa"/>
              <w:left w:w="0" w:type="dxa"/>
              <w:bottom w:w="0" w:type="dxa"/>
              <w:right w:w="0" w:type="dxa"/>
            </w:tcMar>
          </w:tcPr>
          <w:p w14:paraId="5642F285"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3</w:t>
            </w:r>
          </w:p>
        </w:tc>
        <w:tc>
          <w:tcPr>
            <w:tcW w:w="2382" w:type="dxa"/>
            <w:tcBorders>
              <w:top w:val="nil"/>
            </w:tcBorders>
          </w:tcPr>
          <w:p w14:paraId="615EB467"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lang w:val="es-ES"/>
              </w:rPr>
            </w:pPr>
            <w:r w:rsidRPr="00870E68">
              <w:rPr>
                <w:rFonts w:ascii="Times New Roman" w:eastAsia="Gulim" w:hAnsi="Times New Roman" w:cs="Times New Roman"/>
                <w:i/>
                <w:kern w:val="0"/>
                <w:szCs w:val="20"/>
                <w:lang w:val="es-ES"/>
              </w:rPr>
              <w:t>Conyza canadensis</w:t>
            </w:r>
            <w:r w:rsidRPr="00870E68">
              <w:rPr>
                <w:rFonts w:ascii="Times New Roman" w:eastAsia="Gulim" w:hAnsi="Times New Roman" w:cs="Times New Roman"/>
                <w:kern w:val="0"/>
                <w:szCs w:val="20"/>
                <w:lang w:val="es-ES"/>
              </w:rPr>
              <w:t>,</w:t>
            </w:r>
          </w:p>
          <w:p w14:paraId="093BB654"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Gulim" w:hAnsi="Times New Roman" w:cs="Times New Roman"/>
                <w:i/>
                <w:szCs w:val="20"/>
                <w:lang w:val="es-ES"/>
              </w:rPr>
              <w:t>Artemisia princeps</w:t>
            </w:r>
            <w:r w:rsidRPr="00870E68">
              <w:rPr>
                <w:rFonts w:ascii="Times New Roman" w:eastAsia="Batang" w:hAnsi="Times New Roman" w:cs="Times New Roman"/>
                <w:kern w:val="0"/>
                <w:szCs w:val="20"/>
                <w:lang w:val="es-ES"/>
              </w:rPr>
              <w:t>,</w:t>
            </w:r>
          </w:p>
          <w:p w14:paraId="52CE5F00"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szCs w:val="20"/>
                <w:lang w:val="es-ES"/>
              </w:rPr>
            </w:pPr>
            <w:r w:rsidRPr="00870E68">
              <w:rPr>
                <w:rFonts w:ascii="Times New Roman" w:eastAsia="Gulim" w:hAnsi="Times New Roman" w:cs="Times New Roman"/>
                <w:i/>
                <w:szCs w:val="20"/>
                <w:lang w:val="es-ES"/>
              </w:rPr>
              <w:t>Setaria viridis</w:t>
            </w:r>
            <w:r w:rsidRPr="00870E68">
              <w:rPr>
                <w:rFonts w:ascii="Times New Roman" w:eastAsia="Batang" w:hAnsi="Times New Roman" w:cs="Times New Roman"/>
                <w:kern w:val="0"/>
                <w:szCs w:val="20"/>
                <w:lang w:val="es-ES"/>
              </w:rPr>
              <w:t>,</w:t>
            </w:r>
            <w:r w:rsidRPr="00870E68">
              <w:rPr>
                <w:rFonts w:ascii="Times New Roman" w:eastAsia="Gulim" w:hAnsi="Times New Roman" w:cs="Times New Roman"/>
                <w:i/>
                <w:szCs w:val="20"/>
                <w:lang w:val="es-ES"/>
              </w:rPr>
              <w:t xml:space="preserve"> </w:t>
            </w:r>
          </w:p>
          <w:p w14:paraId="521F5C77"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Gulim" w:hAnsi="Times New Roman" w:cs="Times New Roman"/>
                <w:i/>
                <w:szCs w:val="20"/>
              </w:rPr>
              <w:t>Glycine Soja</w:t>
            </w:r>
          </w:p>
        </w:tc>
        <w:tc>
          <w:tcPr>
            <w:tcW w:w="2117" w:type="dxa"/>
            <w:tcBorders>
              <w:top w:val="nil"/>
            </w:tcBorders>
          </w:tcPr>
          <w:p w14:paraId="182B166D"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Gulim" w:hAnsi="Times New Roman" w:cs="Times New Roman"/>
                <w:i/>
                <w:szCs w:val="20"/>
                <w:lang w:val="es-ES"/>
              </w:rPr>
              <w:t>Digitaria ciliaris</w:t>
            </w:r>
            <w:r w:rsidRPr="00870E68">
              <w:rPr>
                <w:rFonts w:ascii="Times New Roman" w:eastAsia="Batang" w:hAnsi="Times New Roman" w:cs="Times New Roman"/>
                <w:kern w:val="0"/>
                <w:szCs w:val="20"/>
                <w:lang w:val="es-ES"/>
              </w:rPr>
              <w:t>,</w:t>
            </w:r>
          </w:p>
          <w:p w14:paraId="48081B3B"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Gulim" w:hAnsi="Times New Roman" w:cs="Times New Roman"/>
                <w:i/>
                <w:szCs w:val="20"/>
                <w:lang w:val="es-ES"/>
              </w:rPr>
              <w:t>Pueraria lobata</w:t>
            </w:r>
            <w:r w:rsidRPr="00870E68">
              <w:rPr>
                <w:rFonts w:ascii="Times New Roman" w:eastAsia="Batang" w:hAnsi="Times New Roman" w:cs="Times New Roman"/>
                <w:kern w:val="0"/>
                <w:szCs w:val="20"/>
                <w:lang w:val="es-ES"/>
              </w:rPr>
              <w:t>,</w:t>
            </w:r>
          </w:p>
          <w:p w14:paraId="7A0972C8"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Batang" w:hAnsi="Times New Roman" w:cs="Times New Roman"/>
                <w:i/>
                <w:kern w:val="0"/>
                <w:szCs w:val="20"/>
                <w:lang w:val="es-ES"/>
              </w:rPr>
              <w:t xml:space="preserve">Galium spurium </w:t>
            </w:r>
            <w:r w:rsidRPr="00870E68">
              <w:rPr>
                <w:rFonts w:ascii="Times New Roman" w:eastAsia="Batang" w:hAnsi="Times New Roman" w:cs="Times New Roman"/>
                <w:kern w:val="0"/>
                <w:szCs w:val="20"/>
                <w:lang w:val="es-ES"/>
              </w:rPr>
              <w:t>var.</w:t>
            </w:r>
            <w:r w:rsidRPr="00870E68">
              <w:rPr>
                <w:rFonts w:ascii="Times New Roman" w:eastAsia="Batang" w:hAnsi="Times New Roman" w:cs="Times New Roman"/>
                <w:i/>
                <w:kern w:val="0"/>
                <w:szCs w:val="20"/>
                <w:lang w:val="es-ES"/>
              </w:rPr>
              <w:t xml:space="preserve"> echinospermon</w:t>
            </w:r>
          </w:p>
        </w:tc>
        <w:tc>
          <w:tcPr>
            <w:tcW w:w="1191" w:type="dxa"/>
            <w:tcBorders>
              <w:top w:val="nil"/>
            </w:tcBorders>
          </w:tcPr>
          <w:p w14:paraId="57856661"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30</w:t>
            </w:r>
          </w:p>
        </w:tc>
        <w:tc>
          <w:tcPr>
            <w:tcW w:w="793" w:type="dxa"/>
            <w:tcBorders>
              <w:top w:val="nil"/>
            </w:tcBorders>
          </w:tcPr>
          <w:p w14:paraId="33B57DAB"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52</w:t>
            </w:r>
          </w:p>
        </w:tc>
        <w:tc>
          <w:tcPr>
            <w:tcW w:w="794" w:type="dxa"/>
            <w:tcBorders>
              <w:top w:val="nil"/>
            </w:tcBorders>
          </w:tcPr>
          <w:p w14:paraId="54A2C83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3.27</w:t>
            </w:r>
          </w:p>
        </w:tc>
        <w:tc>
          <w:tcPr>
            <w:tcW w:w="660" w:type="dxa"/>
            <w:tcBorders>
              <w:top w:val="nil"/>
            </w:tcBorders>
          </w:tcPr>
          <w:p w14:paraId="03E7973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57</w:t>
            </w:r>
          </w:p>
        </w:tc>
        <w:tc>
          <w:tcPr>
            <w:tcW w:w="662" w:type="dxa"/>
            <w:tcBorders>
              <w:top w:val="nil"/>
            </w:tcBorders>
          </w:tcPr>
          <w:p w14:paraId="66A0B30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43</w:t>
            </w:r>
          </w:p>
        </w:tc>
      </w:tr>
      <w:tr w:rsidR="00870E68" w:rsidRPr="00870E68" w14:paraId="799E3DDE" w14:textId="77777777" w:rsidTr="00EB3D18">
        <w:trPr>
          <w:trHeight w:val="313"/>
          <w:jc w:val="center"/>
        </w:trPr>
        <w:tc>
          <w:tcPr>
            <w:tcW w:w="993" w:type="dxa"/>
            <w:tcBorders>
              <w:top w:val="nil"/>
              <w:left w:val="nil"/>
            </w:tcBorders>
            <w:tcMar>
              <w:top w:w="0" w:type="dxa"/>
              <w:left w:w="0" w:type="dxa"/>
              <w:bottom w:w="0" w:type="dxa"/>
              <w:right w:w="0" w:type="dxa"/>
            </w:tcMar>
          </w:tcPr>
          <w:p w14:paraId="6E143CCD"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4</w:t>
            </w:r>
          </w:p>
        </w:tc>
        <w:tc>
          <w:tcPr>
            <w:tcW w:w="2382" w:type="dxa"/>
            <w:tcBorders>
              <w:top w:val="nil"/>
            </w:tcBorders>
          </w:tcPr>
          <w:p w14:paraId="196D6D26"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Gulim" w:hAnsi="Times New Roman" w:cs="Times New Roman"/>
                <w:i/>
                <w:kern w:val="0"/>
                <w:szCs w:val="20"/>
              </w:rPr>
              <w:t>Humulus japonicus</w:t>
            </w:r>
          </w:p>
        </w:tc>
        <w:tc>
          <w:tcPr>
            <w:tcW w:w="2117" w:type="dxa"/>
            <w:tcBorders>
              <w:top w:val="nil"/>
            </w:tcBorders>
          </w:tcPr>
          <w:p w14:paraId="16011B35"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szCs w:val="20"/>
                <w:lang w:val="es-ES"/>
              </w:rPr>
            </w:pPr>
            <w:r w:rsidRPr="00870E68">
              <w:rPr>
                <w:rFonts w:ascii="Times New Roman" w:eastAsia="Gulim" w:hAnsi="Times New Roman" w:cs="Times New Roman"/>
                <w:i/>
                <w:szCs w:val="20"/>
                <w:lang w:val="es-ES"/>
              </w:rPr>
              <w:t>Persicaria senticosa</w:t>
            </w:r>
            <w:r w:rsidRPr="00870E68">
              <w:rPr>
                <w:rFonts w:ascii="Times New Roman" w:eastAsia="Gulim" w:hAnsi="Times New Roman" w:cs="Times New Roman"/>
                <w:szCs w:val="20"/>
                <w:lang w:val="es-ES"/>
              </w:rPr>
              <w:t>,</w:t>
            </w:r>
          </w:p>
          <w:p w14:paraId="437D6FE9"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Gulim" w:hAnsi="Times New Roman" w:cs="Times New Roman"/>
                <w:i/>
                <w:szCs w:val="20"/>
                <w:lang w:val="es-ES"/>
              </w:rPr>
              <w:t>Pueraria lobata</w:t>
            </w:r>
            <w:r w:rsidRPr="00870E68">
              <w:rPr>
                <w:rFonts w:ascii="Times New Roman" w:eastAsia="Batang" w:hAnsi="Times New Roman" w:cs="Times New Roman"/>
                <w:kern w:val="0"/>
                <w:szCs w:val="20"/>
                <w:lang w:val="es-ES"/>
              </w:rPr>
              <w:t>,</w:t>
            </w:r>
          </w:p>
          <w:p w14:paraId="3E3B0534"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Gulim" w:hAnsi="Times New Roman" w:cs="Times New Roman"/>
                <w:i/>
                <w:szCs w:val="20"/>
                <w:lang w:val="es-ES"/>
              </w:rPr>
              <w:t>Setaria viridis</w:t>
            </w:r>
          </w:p>
        </w:tc>
        <w:tc>
          <w:tcPr>
            <w:tcW w:w="1191" w:type="dxa"/>
            <w:tcBorders>
              <w:top w:val="nil"/>
            </w:tcBorders>
          </w:tcPr>
          <w:p w14:paraId="7943614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80</w:t>
            </w:r>
          </w:p>
        </w:tc>
        <w:tc>
          <w:tcPr>
            <w:tcW w:w="793" w:type="dxa"/>
            <w:tcBorders>
              <w:top w:val="nil"/>
            </w:tcBorders>
          </w:tcPr>
          <w:p w14:paraId="28F79BEA"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32</w:t>
            </w:r>
          </w:p>
        </w:tc>
        <w:tc>
          <w:tcPr>
            <w:tcW w:w="794" w:type="dxa"/>
            <w:tcBorders>
              <w:top w:val="nil"/>
            </w:tcBorders>
          </w:tcPr>
          <w:p w14:paraId="3E251F9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1.99</w:t>
            </w:r>
          </w:p>
        </w:tc>
        <w:tc>
          <w:tcPr>
            <w:tcW w:w="660" w:type="dxa"/>
            <w:tcBorders>
              <w:top w:val="nil"/>
            </w:tcBorders>
          </w:tcPr>
          <w:p w14:paraId="313AF8C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45</w:t>
            </w:r>
          </w:p>
        </w:tc>
        <w:tc>
          <w:tcPr>
            <w:tcW w:w="662" w:type="dxa"/>
            <w:tcBorders>
              <w:top w:val="nil"/>
            </w:tcBorders>
          </w:tcPr>
          <w:p w14:paraId="3E66678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55</w:t>
            </w:r>
          </w:p>
        </w:tc>
      </w:tr>
      <w:tr w:rsidR="00870E68" w:rsidRPr="00870E68" w14:paraId="6C228AA8" w14:textId="77777777" w:rsidTr="00EB3D18">
        <w:trPr>
          <w:trHeight w:val="313"/>
          <w:jc w:val="center"/>
        </w:trPr>
        <w:tc>
          <w:tcPr>
            <w:tcW w:w="993" w:type="dxa"/>
            <w:tcBorders>
              <w:top w:val="nil"/>
              <w:left w:val="nil"/>
            </w:tcBorders>
            <w:tcMar>
              <w:top w:w="0" w:type="dxa"/>
              <w:left w:w="0" w:type="dxa"/>
              <w:bottom w:w="0" w:type="dxa"/>
              <w:right w:w="0" w:type="dxa"/>
            </w:tcMar>
          </w:tcPr>
          <w:p w14:paraId="46B864B6"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5</w:t>
            </w:r>
          </w:p>
        </w:tc>
        <w:tc>
          <w:tcPr>
            <w:tcW w:w="2382" w:type="dxa"/>
            <w:tcBorders>
              <w:top w:val="nil"/>
            </w:tcBorders>
          </w:tcPr>
          <w:p w14:paraId="2AFC65B9"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Miscanthus sacchariflorus</w:t>
            </w:r>
          </w:p>
        </w:tc>
        <w:tc>
          <w:tcPr>
            <w:tcW w:w="2117" w:type="dxa"/>
            <w:tcBorders>
              <w:top w:val="nil"/>
            </w:tcBorders>
          </w:tcPr>
          <w:p w14:paraId="2FD72840"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rPr>
            </w:pPr>
            <w:r w:rsidRPr="00870E68">
              <w:rPr>
                <w:rFonts w:ascii="Times New Roman" w:eastAsia="Gulim" w:hAnsi="Times New Roman" w:cs="Times New Roman"/>
                <w:i/>
                <w:szCs w:val="20"/>
              </w:rPr>
              <w:t>Artemisia</w:t>
            </w:r>
            <w:r w:rsidRPr="00870E68">
              <w:rPr>
                <w:rFonts w:ascii="Times New Roman" w:eastAsia="Gulim" w:hAnsi="Times New Roman" w:cs="Times New Roman"/>
                <w:szCs w:val="20"/>
              </w:rPr>
              <w:t xml:space="preserve"> </w:t>
            </w:r>
            <w:r w:rsidRPr="00870E68">
              <w:rPr>
                <w:rFonts w:ascii="Times New Roman" w:eastAsia="Gulim" w:hAnsi="Times New Roman" w:cs="Times New Roman"/>
                <w:i/>
                <w:szCs w:val="20"/>
              </w:rPr>
              <w:t>princeps</w:t>
            </w:r>
            <w:r w:rsidRPr="00870E68">
              <w:rPr>
                <w:rFonts w:ascii="Times New Roman" w:eastAsia="Batang" w:hAnsi="Times New Roman" w:cs="Times New Roman"/>
                <w:kern w:val="0"/>
                <w:szCs w:val="20"/>
              </w:rPr>
              <w:t>,</w:t>
            </w:r>
          </w:p>
          <w:p w14:paraId="6C2FE202"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rPr>
            </w:pPr>
            <w:r w:rsidRPr="00870E68">
              <w:rPr>
                <w:rFonts w:ascii="Times New Roman" w:eastAsia="Gulim" w:hAnsi="Times New Roman" w:cs="Times New Roman"/>
                <w:i/>
                <w:kern w:val="0"/>
                <w:szCs w:val="20"/>
              </w:rPr>
              <w:t>Humulus japonicus</w:t>
            </w:r>
          </w:p>
        </w:tc>
        <w:tc>
          <w:tcPr>
            <w:tcW w:w="1191" w:type="dxa"/>
            <w:tcBorders>
              <w:top w:val="nil"/>
            </w:tcBorders>
          </w:tcPr>
          <w:p w14:paraId="03FE60D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90</w:t>
            </w:r>
          </w:p>
        </w:tc>
        <w:tc>
          <w:tcPr>
            <w:tcW w:w="793" w:type="dxa"/>
            <w:tcBorders>
              <w:top w:val="nil"/>
            </w:tcBorders>
          </w:tcPr>
          <w:p w14:paraId="50D6B4C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15</w:t>
            </w:r>
          </w:p>
        </w:tc>
        <w:tc>
          <w:tcPr>
            <w:tcW w:w="794" w:type="dxa"/>
            <w:tcBorders>
              <w:top w:val="nil"/>
            </w:tcBorders>
          </w:tcPr>
          <w:p w14:paraId="57E1525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1.52</w:t>
            </w:r>
          </w:p>
        </w:tc>
        <w:tc>
          <w:tcPr>
            <w:tcW w:w="660" w:type="dxa"/>
            <w:tcBorders>
              <w:top w:val="nil"/>
            </w:tcBorders>
          </w:tcPr>
          <w:p w14:paraId="7A20A19A"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22</w:t>
            </w:r>
          </w:p>
        </w:tc>
        <w:tc>
          <w:tcPr>
            <w:tcW w:w="662" w:type="dxa"/>
            <w:tcBorders>
              <w:top w:val="nil"/>
            </w:tcBorders>
          </w:tcPr>
          <w:p w14:paraId="50E4948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78</w:t>
            </w:r>
          </w:p>
        </w:tc>
      </w:tr>
      <w:tr w:rsidR="00870E68" w:rsidRPr="00870E68" w14:paraId="1941AB66" w14:textId="77777777" w:rsidTr="00EB3D18">
        <w:trPr>
          <w:trHeight w:val="313"/>
          <w:jc w:val="center"/>
        </w:trPr>
        <w:tc>
          <w:tcPr>
            <w:tcW w:w="993" w:type="dxa"/>
            <w:tcBorders>
              <w:top w:val="nil"/>
              <w:left w:val="nil"/>
            </w:tcBorders>
            <w:tcMar>
              <w:top w:w="0" w:type="dxa"/>
              <w:left w:w="0" w:type="dxa"/>
              <w:bottom w:w="0" w:type="dxa"/>
              <w:right w:w="0" w:type="dxa"/>
            </w:tcMar>
            <w:hideMark/>
          </w:tcPr>
          <w:p w14:paraId="042E2ECB"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6</w:t>
            </w:r>
          </w:p>
        </w:tc>
        <w:tc>
          <w:tcPr>
            <w:tcW w:w="2382" w:type="dxa"/>
            <w:tcBorders>
              <w:top w:val="nil"/>
            </w:tcBorders>
          </w:tcPr>
          <w:p w14:paraId="7AC5DA9D"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Salix koreensis</w:t>
            </w:r>
          </w:p>
        </w:tc>
        <w:tc>
          <w:tcPr>
            <w:tcW w:w="2117" w:type="dxa"/>
            <w:tcBorders>
              <w:top w:val="nil"/>
            </w:tcBorders>
          </w:tcPr>
          <w:p w14:paraId="1360B412"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lang w:val="es-ES"/>
              </w:rPr>
            </w:pPr>
            <w:r w:rsidRPr="00870E68">
              <w:rPr>
                <w:rFonts w:ascii="Times New Roman" w:eastAsia="Batang" w:hAnsi="Times New Roman" w:cs="Times New Roman"/>
                <w:i/>
                <w:kern w:val="0"/>
                <w:szCs w:val="20"/>
                <w:lang w:val="es-ES"/>
              </w:rPr>
              <w:t>Phragmites</w:t>
            </w:r>
            <w:r w:rsidRPr="00870E68">
              <w:rPr>
                <w:rFonts w:ascii="Times New Roman" w:eastAsia="Gulim" w:hAnsi="Times New Roman" w:cs="Times New Roman"/>
                <w:kern w:val="0"/>
                <w:szCs w:val="20"/>
                <w:lang w:val="es-ES"/>
              </w:rPr>
              <w:t xml:space="preserve"> </w:t>
            </w:r>
            <w:r w:rsidRPr="00870E68">
              <w:rPr>
                <w:rFonts w:ascii="Times New Roman" w:eastAsia="Gulim" w:hAnsi="Times New Roman" w:cs="Times New Roman"/>
                <w:i/>
                <w:kern w:val="0"/>
                <w:szCs w:val="20"/>
                <w:lang w:val="es-ES"/>
              </w:rPr>
              <w:t>australis</w:t>
            </w:r>
            <w:r w:rsidRPr="00870E68">
              <w:rPr>
                <w:rFonts w:ascii="Times New Roman" w:eastAsia="Gulim" w:hAnsi="Times New Roman" w:cs="Times New Roman"/>
                <w:kern w:val="0"/>
                <w:szCs w:val="20"/>
                <w:lang w:val="es-ES"/>
              </w:rPr>
              <w:t>,</w:t>
            </w:r>
          </w:p>
          <w:p w14:paraId="7FE8D3E7"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lang w:val="es-ES"/>
              </w:rPr>
            </w:pPr>
            <w:r w:rsidRPr="00870E68">
              <w:rPr>
                <w:rFonts w:ascii="Times New Roman" w:eastAsia="Batang" w:hAnsi="Times New Roman" w:cs="Times New Roman"/>
                <w:i/>
                <w:kern w:val="0"/>
                <w:szCs w:val="20"/>
                <w:lang w:val="es-ES"/>
              </w:rPr>
              <w:t>Phragmites</w:t>
            </w:r>
            <w:r w:rsidRPr="00870E68">
              <w:rPr>
                <w:rFonts w:ascii="Times New Roman" w:eastAsia="Gulim" w:hAnsi="Times New Roman" w:cs="Times New Roman"/>
                <w:kern w:val="0"/>
                <w:szCs w:val="20"/>
                <w:lang w:val="es-ES"/>
              </w:rPr>
              <w:t xml:space="preserve"> </w:t>
            </w:r>
            <w:r w:rsidRPr="00870E68">
              <w:rPr>
                <w:rFonts w:ascii="Times New Roman" w:eastAsia="Gulim" w:hAnsi="Times New Roman" w:cs="Times New Roman"/>
                <w:i/>
                <w:kern w:val="0"/>
                <w:szCs w:val="20"/>
                <w:lang w:val="es-ES"/>
              </w:rPr>
              <w:t>japonica</w:t>
            </w:r>
            <w:r w:rsidRPr="00870E68">
              <w:rPr>
                <w:rFonts w:ascii="Times New Roman" w:eastAsia="Gulim" w:hAnsi="Times New Roman" w:cs="Times New Roman"/>
                <w:kern w:val="0"/>
                <w:szCs w:val="20"/>
                <w:lang w:val="es-ES"/>
              </w:rPr>
              <w:t>,</w:t>
            </w:r>
          </w:p>
          <w:p w14:paraId="22163C0E"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lang w:val="es-ES"/>
              </w:rPr>
            </w:pPr>
            <w:r w:rsidRPr="00870E68">
              <w:rPr>
                <w:rFonts w:ascii="Times New Roman" w:eastAsia="Batang" w:hAnsi="Times New Roman" w:cs="Times New Roman"/>
                <w:i/>
                <w:kern w:val="0"/>
                <w:szCs w:val="20"/>
                <w:lang w:val="es-ES"/>
              </w:rPr>
              <w:t>Miscanthus</w:t>
            </w:r>
            <w:r w:rsidRPr="00870E68">
              <w:rPr>
                <w:rFonts w:ascii="Times New Roman" w:eastAsia="Gulim" w:hAnsi="Times New Roman" w:cs="Times New Roman"/>
                <w:kern w:val="0"/>
                <w:szCs w:val="20"/>
                <w:lang w:val="es-ES"/>
              </w:rPr>
              <w:t xml:space="preserve"> </w:t>
            </w:r>
            <w:r w:rsidRPr="00870E68">
              <w:rPr>
                <w:rFonts w:ascii="Times New Roman" w:eastAsia="Batang" w:hAnsi="Times New Roman" w:cs="Times New Roman"/>
                <w:i/>
                <w:kern w:val="0"/>
                <w:szCs w:val="20"/>
                <w:lang w:val="es-ES"/>
              </w:rPr>
              <w:t>sacchariflorus</w:t>
            </w:r>
            <w:r w:rsidRPr="00870E68">
              <w:rPr>
                <w:rFonts w:ascii="Times New Roman" w:eastAsia="Gulim" w:hAnsi="Times New Roman" w:cs="Times New Roman"/>
                <w:kern w:val="0"/>
                <w:szCs w:val="20"/>
                <w:lang w:val="es-ES"/>
              </w:rPr>
              <w:t xml:space="preserve"> </w:t>
            </w:r>
          </w:p>
        </w:tc>
        <w:tc>
          <w:tcPr>
            <w:tcW w:w="1191" w:type="dxa"/>
            <w:tcBorders>
              <w:top w:val="nil"/>
            </w:tcBorders>
          </w:tcPr>
          <w:p w14:paraId="4A0AB7BB"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80</w:t>
            </w:r>
          </w:p>
        </w:tc>
        <w:tc>
          <w:tcPr>
            <w:tcW w:w="793" w:type="dxa"/>
            <w:tcBorders>
              <w:top w:val="nil"/>
            </w:tcBorders>
          </w:tcPr>
          <w:p w14:paraId="18376830"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40</w:t>
            </w:r>
          </w:p>
        </w:tc>
        <w:tc>
          <w:tcPr>
            <w:tcW w:w="794" w:type="dxa"/>
            <w:tcBorders>
              <w:top w:val="nil"/>
            </w:tcBorders>
          </w:tcPr>
          <w:p w14:paraId="20A4B874"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2.15</w:t>
            </w:r>
          </w:p>
        </w:tc>
        <w:tc>
          <w:tcPr>
            <w:tcW w:w="660" w:type="dxa"/>
            <w:tcBorders>
              <w:top w:val="nil"/>
            </w:tcBorders>
          </w:tcPr>
          <w:p w14:paraId="6A450AC3"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8</w:t>
            </w:r>
          </w:p>
        </w:tc>
        <w:tc>
          <w:tcPr>
            <w:tcW w:w="662" w:type="dxa"/>
            <w:tcBorders>
              <w:top w:val="nil"/>
            </w:tcBorders>
          </w:tcPr>
          <w:p w14:paraId="75BAC5C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92</w:t>
            </w:r>
          </w:p>
        </w:tc>
      </w:tr>
      <w:tr w:rsidR="00870E68" w:rsidRPr="00870E68" w14:paraId="26C9F168" w14:textId="77777777" w:rsidTr="00EB3D18">
        <w:trPr>
          <w:trHeight w:val="313"/>
          <w:jc w:val="center"/>
        </w:trPr>
        <w:tc>
          <w:tcPr>
            <w:tcW w:w="993" w:type="dxa"/>
            <w:tcBorders>
              <w:top w:val="nil"/>
              <w:left w:val="nil"/>
            </w:tcBorders>
            <w:tcMar>
              <w:top w:w="0" w:type="dxa"/>
              <w:left w:w="0" w:type="dxa"/>
              <w:bottom w:w="0" w:type="dxa"/>
              <w:right w:w="0" w:type="dxa"/>
            </w:tcMar>
          </w:tcPr>
          <w:p w14:paraId="07592EB7"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7</w:t>
            </w:r>
          </w:p>
        </w:tc>
        <w:tc>
          <w:tcPr>
            <w:tcW w:w="2382" w:type="dxa"/>
            <w:tcBorders>
              <w:top w:val="nil"/>
            </w:tcBorders>
          </w:tcPr>
          <w:p w14:paraId="0361E0FA"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Phragmites australis</w:t>
            </w:r>
          </w:p>
        </w:tc>
        <w:tc>
          <w:tcPr>
            <w:tcW w:w="2117" w:type="dxa"/>
            <w:tcBorders>
              <w:top w:val="nil"/>
            </w:tcBorders>
          </w:tcPr>
          <w:p w14:paraId="5D0076AA"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Persicaria thunbergii</w:t>
            </w:r>
          </w:p>
        </w:tc>
        <w:tc>
          <w:tcPr>
            <w:tcW w:w="1191" w:type="dxa"/>
            <w:tcBorders>
              <w:top w:val="nil"/>
            </w:tcBorders>
          </w:tcPr>
          <w:p w14:paraId="75D53929"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80</w:t>
            </w:r>
          </w:p>
        </w:tc>
        <w:tc>
          <w:tcPr>
            <w:tcW w:w="793" w:type="dxa"/>
            <w:tcBorders>
              <w:top w:val="nil"/>
            </w:tcBorders>
          </w:tcPr>
          <w:p w14:paraId="0FFEDF3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52</w:t>
            </w:r>
          </w:p>
        </w:tc>
        <w:tc>
          <w:tcPr>
            <w:tcW w:w="794" w:type="dxa"/>
            <w:tcBorders>
              <w:top w:val="nil"/>
            </w:tcBorders>
          </w:tcPr>
          <w:p w14:paraId="3FC53A09"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2.18</w:t>
            </w:r>
          </w:p>
        </w:tc>
        <w:tc>
          <w:tcPr>
            <w:tcW w:w="660" w:type="dxa"/>
            <w:tcBorders>
              <w:top w:val="nil"/>
            </w:tcBorders>
          </w:tcPr>
          <w:p w14:paraId="0C503FF1"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13</w:t>
            </w:r>
          </w:p>
        </w:tc>
        <w:tc>
          <w:tcPr>
            <w:tcW w:w="662" w:type="dxa"/>
            <w:tcBorders>
              <w:top w:val="nil"/>
            </w:tcBorders>
          </w:tcPr>
          <w:p w14:paraId="7DB1BDC4"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87</w:t>
            </w:r>
          </w:p>
        </w:tc>
      </w:tr>
      <w:tr w:rsidR="00870E68" w:rsidRPr="00870E68" w14:paraId="0D8C0300" w14:textId="77777777" w:rsidTr="00EB3D18">
        <w:trPr>
          <w:trHeight w:val="313"/>
          <w:jc w:val="center"/>
        </w:trPr>
        <w:tc>
          <w:tcPr>
            <w:tcW w:w="993" w:type="dxa"/>
            <w:tcBorders>
              <w:top w:val="nil"/>
              <w:left w:val="nil"/>
            </w:tcBorders>
            <w:tcMar>
              <w:top w:w="0" w:type="dxa"/>
              <w:left w:w="0" w:type="dxa"/>
              <w:bottom w:w="0" w:type="dxa"/>
              <w:right w:w="0" w:type="dxa"/>
            </w:tcMar>
          </w:tcPr>
          <w:p w14:paraId="2C3ED728"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8</w:t>
            </w:r>
          </w:p>
        </w:tc>
        <w:tc>
          <w:tcPr>
            <w:tcW w:w="2382" w:type="dxa"/>
            <w:tcBorders>
              <w:top w:val="nil"/>
            </w:tcBorders>
          </w:tcPr>
          <w:p w14:paraId="01D0F21A"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Batang" w:hAnsi="Times New Roman" w:cs="Times New Roman"/>
                <w:i/>
                <w:kern w:val="0"/>
                <w:szCs w:val="20"/>
                <w:lang w:val="es-ES"/>
              </w:rPr>
              <w:t>Trapa japonica</w:t>
            </w:r>
            <w:r w:rsidRPr="00870E68">
              <w:rPr>
                <w:rFonts w:ascii="Times New Roman" w:eastAsia="Batang" w:hAnsi="Times New Roman" w:cs="Times New Roman"/>
                <w:kern w:val="0"/>
                <w:szCs w:val="20"/>
                <w:lang w:val="es-ES"/>
              </w:rPr>
              <w:t>,</w:t>
            </w:r>
          </w:p>
          <w:p w14:paraId="47E47762"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Batang" w:hAnsi="Times New Roman" w:cs="Times New Roman"/>
                <w:i/>
                <w:kern w:val="0"/>
                <w:szCs w:val="20"/>
                <w:lang w:val="es-ES"/>
              </w:rPr>
              <w:t>Typha angustifolia</w:t>
            </w:r>
            <w:r w:rsidRPr="00870E68">
              <w:rPr>
                <w:rFonts w:ascii="Times New Roman" w:eastAsia="Batang" w:hAnsi="Times New Roman" w:cs="Times New Roman"/>
                <w:kern w:val="0"/>
                <w:szCs w:val="20"/>
                <w:lang w:val="es-ES"/>
              </w:rPr>
              <w:t>,</w:t>
            </w:r>
          </w:p>
          <w:p w14:paraId="22C4BD54"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kern w:val="0"/>
                <w:szCs w:val="20"/>
                <w:lang w:val="es-ES"/>
              </w:rPr>
            </w:pPr>
            <w:r w:rsidRPr="00870E68">
              <w:rPr>
                <w:rFonts w:ascii="Times New Roman" w:eastAsia="Gulim" w:hAnsi="Times New Roman" w:cs="Times New Roman"/>
                <w:i/>
                <w:szCs w:val="20"/>
                <w:lang w:val="es-ES"/>
              </w:rPr>
              <w:t>Leersia japonica</w:t>
            </w:r>
          </w:p>
        </w:tc>
        <w:tc>
          <w:tcPr>
            <w:tcW w:w="2117" w:type="dxa"/>
            <w:tcBorders>
              <w:top w:val="nil"/>
            </w:tcBorders>
          </w:tcPr>
          <w:p w14:paraId="709FF802" w14:textId="77777777" w:rsidR="008C16B7" w:rsidRPr="00870E68" w:rsidRDefault="008C16B7" w:rsidP="008D0021">
            <w:pPr>
              <w:widowControl w:val="0"/>
              <w:wordWrap w:val="0"/>
              <w:autoSpaceDE w:val="0"/>
              <w:autoSpaceDN w:val="0"/>
              <w:snapToGrid w:val="0"/>
              <w:spacing w:line="360" w:lineRule="auto"/>
              <w:textAlignment w:val="baseline"/>
              <w:rPr>
                <w:rFonts w:ascii="Times New Roman" w:eastAsia="Gulim" w:hAnsi="Times New Roman" w:cs="Times New Roman"/>
                <w:kern w:val="0"/>
                <w:szCs w:val="20"/>
              </w:rPr>
            </w:pPr>
            <w:r w:rsidRPr="00870E68">
              <w:rPr>
                <w:rFonts w:ascii="Times New Roman" w:eastAsia="Gulim" w:hAnsi="Times New Roman" w:cs="Times New Roman"/>
                <w:i/>
                <w:szCs w:val="20"/>
              </w:rPr>
              <w:t>Salvinia natans</w:t>
            </w:r>
            <w:r w:rsidRPr="00870E68">
              <w:rPr>
                <w:rFonts w:ascii="Times New Roman" w:eastAsia="Gulim" w:hAnsi="Times New Roman" w:cs="Times New Roman"/>
                <w:kern w:val="0"/>
                <w:szCs w:val="20"/>
              </w:rPr>
              <w:t>,</w:t>
            </w:r>
          </w:p>
          <w:p w14:paraId="43FA6348" w14:textId="77777777" w:rsidR="008C16B7" w:rsidRPr="00870E68" w:rsidRDefault="008C16B7" w:rsidP="008D0021">
            <w:pPr>
              <w:widowControl w:val="0"/>
              <w:wordWrap w:val="0"/>
              <w:autoSpaceDE w:val="0"/>
              <w:autoSpaceDN w:val="0"/>
              <w:snapToGrid w:val="0"/>
              <w:spacing w:line="360" w:lineRule="auto"/>
              <w:textAlignment w:val="baseline"/>
              <w:rPr>
                <w:rFonts w:ascii="Times New Roman" w:eastAsia="Gulim" w:hAnsi="Times New Roman" w:cs="Times New Roman"/>
                <w:kern w:val="0"/>
                <w:szCs w:val="20"/>
              </w:rPr>
            </w:pPr>
            <w:r w:rsidRPr="00870E68">
              <w:rPr>
                <w:rFonts w:ascii="Times New Roman" w:eastAsia="Gulim" w:hAnsi="Times New Roman" w:cs="Times New Roman"/>
                <w:i/>
                <w:szCs w:val="20"/>
              </w:rPr>
              <w:t>Oenanthe javanica</w:t>
            </w:r>
          </w:p>
        </w:tc>
        <w:tc>
          <w:tcPr>
            <w:tcW w:w="1191" w:type="dxa"/>
            <w:tcBorders>
              <w:top w:val="nil"/>
            </w:tcBorders>
          </w:tcPr>
          <w:p w14:paraId="77BF930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70</w:t>
            </w:r>
          </w:p>
        </w:tc>
        <w:tc>
          <w:tcPr>
            <w:tcW w:w="793" w:type="dxa"/>
            <w:tcBorders>
              <w:top w:val="nil"/>
            </w:tcBorders>
          </w:tcPr>
          <w:p w14:paraId="0B79480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23</w:t>
            </w:r>
          </w:p>
        </w:tc>
        <w:tc>
          <w:tcPr>
            <w:tcW w:w="794" w:type="dxa"/>
            <w:tcBorders>
              <w:top w:val="nil"/>
            </w:tcBorders>
          </w:tcPr>
          <w:p w14:paraId="46CCA9A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2.56</w:t>
            </w:r>
          </w:p>
        </w:tc>
        <w:tc>
          <w:tcPr>
            <w:tcW w:w="660" w:type="dxa"/>
            <w:tcBorders>
              <w:top w:val="nil"/>
            </w:tcBorders>
          </w:tcPr>
          <w:p w14:paraId="34964517"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14</w:t>
            </w:r>
          </w:p>
        </w:tc>
        <w:tc>
          <w:tcPr>
            <w:tcW w:w="662" w:type="dxa"/>
            <w:tcBorders>
              <w:top w:val="nil"/>
            </w:tcBorders>
          </w:tcPr>
          <w:p w14:paraId="03E544C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86</w:t>
            </w:r>
          </w:p>
        </w:tc>
      </w:tr>
      <w:tr w:rsidR="00870E68" w:rsidRPr="00870E68" w14:paraId="7AD6276E" w14:textId="77777777" w:rsidTr="00EB3D18">
        <w:trPr>
          <w:trHeight w:val="313"/>
          <w:jc w:val="center"/>
        </w:trPr>
        <w:tc>
          <w:tcPr>
            <w:tcW w:w="993" w:type="dxa"/>
            <w:tcBorders>
              <w:top w:val="nil"/>
              <w:left w:val="nil"/>
            </w:tcBorders>
            <w:tcMar>
              <w:top w:w="0" w:type="dxa"/>
              <w:left w:w="0" w:type="dxa"/>
              <w:bottom w:w="0" w:type="dxa"/>
              <w:right w:w="0" w:type="dxa"/>
            </w:tcMar>
          </w:tcPr>
          <w:p w14:paraId="4F5BCAC6"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9</w:t>
            </w:r>
          </w:p>
        </w:tc>
        <w:tc>
          <w:tcPr>
            <w:tcW w:w="2382" w:type="dxa"/>
            <w:tcBorders>
              <w:top w:val="nil"/>
            </w:tcBorders>
          </w:tcPr>
          <w:p w14:paraId="0F7EFB7A"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lang w:val="es-ES"/>
              </w:rPr>
            </w:pPr>
            <w:r w:rsidRPr="00870E68">
              <w:rPr>
                <w:rFonts w:ascii="Times New Roman" w:eastAsia="Gulim" w:hAnsi="Times New Roman" w:cs="Times New Roman"/>
                <w:i/>
                <w:kern w:val="0"/>
                <w:szCs w:val="20"/>
                <w:lang w:val="es-ES"/>
              </w:rPr>
              <w:t>Potamogeton crispus</w:t>
            </w:r>
            <w:r w:rsidRPr="00870E68">
              <w:rPr>
                <w:rFonts w:ascii="Times New Roman" w:eastAsia="Gulim" w:hAnsi="Times New Roman" w:cs="Times New Roman"/>
                <w:kern w:val="0"/>
                <w:szCs w:val="20"/>
                <w:lang w:val="es-ES"/>
              </w:rPr>
              <w:t>,</w:t>
            </w:r>
          </w:p>
          <w:p w14:paraId="1582403A" w14:textId="77777777" w:rsidR="008C16B7" w:rsidRPr="00870E68" w:rsidRDefault="008C16B7" w:rsidP="008D0021">
            <w:pPr>
              <w:widowControl w:val="0"/>
              <w:wordWrap w:val="0"/>
              <w:autoSpaceDE w:val="0"/>
              <w:autoSpaceDN w:val="0"/>
              <w:snapToGrid w:val="0"/>
              <w:spacing w:line="360" w:lineRule="auto"/>
              <w:jc w:val="left"/>
              <w:textAlignment w:val="baseline"/>
              <w:rPr>
                <w:rStyle w:val="Emphasis"/>
                <w:rFonts w:ascii="Times New Roman" w:eastAsia="Dotum" w:hAnsi="Times New Roman" w:cs="Times New Roman"/>
                <w:bCs/>
                <w:szCs w:val="20"/>
                <w:lang w:val="es-ES"/>
              </w:rPr>
            </w:pPr>
            <w:r w:rsidRPr="00870E68">
              <w:rPr>
                <w:rStyle w:val="Emphasis"/>
                <w:rFonts w:ascii="Times New Roman" w:eastAsia="Dotum" w:hAnsi="Times New Roman" w:cs="Times New Roman"/>
                <w:bCs/>
                <w:szCs w:val="20"/>
                <w:lang w:val="es-ES"/>
              </w:rPr>
              <w:t>Hydrilla verticillata</w:t>
            </w:r>
            <w:r w:rsidRPr="00870E68">
              <w:rPr>
                <w:rFonts w:ascii="Times New Roman" w:eastAsia="Gulim" w:hAnsi="Times New Roman" w:cs="Times New Roman"/>
                <w:kern w:val="0"/>
                <w:szCs w:val="20"/>
                <w:lang w:val="es-ES"/>
              </w:rPr>
              <w:t>,</w:t>
            </w:r>
            <w:r w:rsidRPr="00870E68">
              <w:rPr>
                <w:rStyle w:val="Emphasis"/>
                <w:rFonts w:ascii="Times New Roman" w:eastAsia="Dotum" w:hAnsi="Times New Roman" w:cs="Times New Roman"/>
                <w:bCs/>
                <w:szCs w:val="20"/>
                <w:lang w:val="es-ES"/>
              </w:rPr>
              <w:t xml:space="preserve"> </w:t>
            </w:r>
          </w:p>
          <w:p w14:paraId="40E6C0CB"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kern w:val="0"/>
                <w:szCs w:val="20"/>
                <w:lang w:val="es-ES"/>
              </w:rPr>
            </w:pPr>
            <w:r w:rsidRPr="00870E68">
              <w:rPr>
                <w:rStyle w:val="Emphasis"/>
                <w:rFonts w:ascii="Times New Roman" w:eastAsia="Dotum" w:hAnsi="Times New Roman" w:cs="Times New Roman"/>
                <w:bCs/>
                <w:szCs w:val="20"/>
                <w:lang w:val="es-ES"/>
              </w:rPr>
              <w:t>Alisma orientale</w:t>
            </w:r>
          </w:p>
        </w:tc>
        <w:tc>
          <w:tcPr>
            <w:tcW w:w="2117" w:type="dxa"/>
            <w:tcBorders>
              <w:top w:val="nil"/>
            </w:tcBorders>
          </w:tcPr>
          <w:p w14:paraId="6F7F0FC6"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Trapa japonica</w:t>
            </w:r>
            <w:r w:rsidRPr="00870E68">
              <w:rPr>
                <w:rFonts w:ascii="Times New Roman" w:eastAsia="Gulim" w:hAnsi="Times New Roman" w:cs="Times New Roman"/>
                <w:kern w:val="0"/>
                <w:szCs w:val="20"/>
              </w:rPr>
              <w:t>,</w:t>
            </w:r>
          </w:p>
          <w:p w14:paraId="788D0B93"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Typha angustifolia</w:t>
            </w:r>
          </w:p>
        </w:tc>
        <w:tc>
          <w:tcPr>
            <w:tcW w:w="1191" w:type="dxa"/>
            <w:tcBorders>
              <w:top w:val="nil"/>
            </w:tcBorders>
          </w:tcPr>
          <w:p w14:paraId="5601EEE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40</w:t>
            </w:r>
          </w:p>
        </w:tc>
        <w:tc>
          <w:tcPr>
            <w:tcW w:w="793" w:type="dxa"/>
            <w:tcBorders>
              <w:top w:val="nil"/>
            </w:tcBorders>
          </w:tcPr>
          <w:p w14:paraId="2337E2E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8</w:t>
            </w:r>
          </w:p>
        </w:tc>
        <w:tc>
          <w:tcPr>
            <w:tcW w:w="794" w:type="dxa"/>
            <w:tcBorders>
              <w:top w:val="nil"/>
            </w:tcBorders>
          </w:tcPr>
          <w:p w14:paraId="320955F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1.45</w:t>
            </w:r>
          </w:p>
        </w:tc>
        <w:tc>
          <w:tcPr>
            <w:tcW w:w="660" w:type="dxa"/>
            <w:tcBorders>
              <w:top w:val="nil"/>
            </w:tcBorders>
          </w:tcPr>
          <w:p w14:paraId="2B34DE7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w:t>
            </w:r>
          </w:p>
        </w:tc>
        <w:tc>
          <w:tcPr>
            <w:tcW w:w="662" w:type="dxa"/>
            <w:tcBorders>
              <w:top w:val="nil"/>
            </w:tcBorders>
          </w:tcPr>
          <w:p w14:paraId="264687D8"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100</w:t>
            </w:r>
          </w:p>
        </w:tc>
      </w:tr>
      <w:tr w:rsidR="00870E68" w:rsidRPr="00870E68" w14:paraId="02CDFA40" w14:textId="77777777" w:rsidTr="00EB3D18">
        <w:trPr>
          <w:trHeight w:val="313"/>
          <w:jc w:val="center"/>
        </w:trPr>
        <w:tc>
          <w:tcPr>
            <w:tcW w:w="993" w:type="dxa"/>
            <w:tcBorders>
              <w:top w:val="nil"/>
              <w:left w:val="nil"/>
              <w:bottom w:val="single" w:sz="4" w:space="0" w:color="auto"/>
            </w:tcBorders>
            <w:tcMar>
              <w:top w:w="0" w:type="dxa"/>
              <w:left w:w="0" w:type="dxa"/>
              <w:bottom w:w="0" w:type="dxa"/>
              <w:right w:w="0" w:type="dxa"/>
            </w:tcMar>
            <w:hideMark/>
          </w:tcPr>
          <w:p w14:paraId="04B3AF7C" w14:textId="77777777" w:rsidR="008C16B7" w:rsidRPr="00870E68" w:rsidRDefault="008C16B7" w:rsidP="00EB3D18">
            <w:pPr>
              <w:widowControl w:val="0"/>
              <w:wordWrap w:val="0"/>
              <w:autoSpaceDE w:val="0"/>
              <w:autoSpaceDN w:val="0"/>
              <w:snapToGrid w:val="0"/>
              <w:spacing w:line="360" w:lineRule="auto"/>
              <w:ind w:left="1"/>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10</w:t>
            </w:r>
          </w:p>
        </w:tc>
        <w:tc>
          <w:tcPr>
            <w:tcW w:w="2382" w:type="dxa"/>
            <w:tcBorders>
              <w:top w:val="nil"/>
              <w:bottom w:val="single" w:sz="4" w:space="0" w:color="auto"/>
            </w:tcBorders>
          </w:tcPr>
          <w:p w14:paraId="7C5FD9B9"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 xml:space="preserve">Zizania latifolia </w:t>
            </w:r>
          </w:p>
        </w:tc>
        <w:tc>
          <w:tcPr>
            <w:tcW w:w="2117" w:type="dxa"/>
            <w:tcBorders>
              <w:top w:val="nil"/>
              <w:bottom w:val="single" w:sz="4" w:space="0" w:color="auto"/>
            </w:tcBorders>
          </w:tcPr>
          <w:p w14:paraId="04307876"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Batang" w:hAnsi="Times New Roman" w:cs="Times New Roman"/>
                <w:i/>
                <w:kern w:val="0"/>
                <w:szCs w:val="20"/>
                <w:lang w:val="es-ES"/>
              </w:rPr>
              <w:t>Actinostemma lobatum</w:t>
            </w:r>
            <w:r w:rsidRPr="00870E68">
              <w:rPr>
                <w:rFonts w:ascii="Times New Roman" w:eastAsia="Batang" w:hAnsi="Times New Roman" w:cs="Times New Roman"/>
                <w:kern w:val="0"/>
                <w:szCs w:val="20"/>
                <w:lang w:val="es-ES"/>
              </w:rPr>
              <w:t>,</w:t>
            </w:r>
          </w:p>
          <w:p w14:paraId="5289E9DC"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Batang" w:hAnsi="Times New Roman" w:cs="Times New Roman"/>
                <w:i/>
                <w:kern w:val="0"/>
                <w:szCs w:val="20"/>
                <w:lang w:val="es-ES"/>
              </w:rPr>
              <w:t>Persicaria thunbergii</w:t>
            </w:r>
            <w:r w:rsidRPr="00870E68">
              <w:rPr>
                <w:rFonts w:ascii="Times New Roman" w:eastAsia="Batang" w:hAnsi="Times New Roman" w:cs="Times New Roman"/>
                <w:kern w:val="0"/>
                <w:szCs w:val="20"/>
                <w:lang w:val="es-ES"/>
              </w:rPr>
              <w:t>,</w:t>
            </w:r>
          </w:p>
          <w:p w14:paraId="0FDD7018"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lang w:val="es-ES"/>
              </w:rPr>
            </w:pPr>
            <w:r w:rsidRPr="00870E68">
              <w:rPr>
                <w:rFonts w:ascii="Times New Roman" w:eastAsia="Batang" w:hAnsi="Times New Roman" w:cs="Times New Roman"/>
                <w:i/>
                <w:kern w:val="0"/>
                <w:szCs w:val="20"/>
                <w:lang w:val="es-ES"/>
              </w:rPr>
              <w:t>Typha angustifolia</w:t>
            </w:r>
            <w:r w:rsidRPr="00870E68">
              <w:rPr>
                <w:rFonts w:ascii="Times New Roman" w:eastAsia="Batang" w:hAnsi="Times New Roman" w:cs="Times New Roman"/>
                <w:kern w:val="0"/>
                <w:szCs w:val="20"/>
                <w:lang w:val="es-ES"/>
              </w:rPr>
              <w:t>,</w:t>
            </w:r>
          </w:p>
          <w:p w14:paraId="3D221406"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kern w:val="0"/>
                <w:szCs w:val="20"/>
              </w:rPr>
            </w:pPr>
            <w:r w:rsidRPr="00870E68">
              <w:rPr>
                <w:rFonts w:ascii="Times New Roman" w:eastAsia="Gulim" w:hAnsi="Times New Roman" w:cs="Times New Roman"/>
                <w:i/>
                <w:szCs w:val="20"/>
              </w:rPr>
              <w:t>Scirpus radicans</w:t>
            </w:r>
          </w:p>
        </w:tc>
        <w:tc>
          <w:tcPr>
            <w:tcW w:w="1191" w:type="dxa"/>
            <w:tcBorders>
              <w:top w:val="nil"/>
              <w:bottom w:val="single" w:sz="4" w:space="0" w:color="auto"/>
            </w:tcBorders>
          </w:tcPr>
          <w:p w14:paraId="5F66F2B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70</w:t>
            </w:r>
          </w:p>
        </w:tc>
        <w:tc>
          <w:tcPr>
            <w:tcW w:w="793" w:type="dxa"/>
            <w:tcBorders>
              <w:top w:val="nil"/>
              <w:bottom w:val="single" w:sz="4" w:space="0" w:color="auto"/>
            </w:tcBorders>
          </w:tcPr>
          <w:p w14:paraId="0B7A035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19</w:t>
            </w:r>
          </w:p>
        </w:tc>
        <w:tc>
          <w:tcPr>
            <w:tcW w:w="794" w:type="dxa"/>
            <w:tcBorders>
              <w:top w:val="nil"/>
              <w:bottom w:val="single" w:sz="4" w:space="0" w:color="auto"/>
            </w:tcBorders>
          </w:tcPr>
          <w:p w14:paraId="62DFD90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1.92</w:t>
            </w:r>
          </w:p>
        </w:tc>
        <w:tc>
          <w:tcPr>
            <w:tcW w:w="660" w:type="dxa"/>
            <w:tcBorders>
              <w:top w:val="nil"/>
              <w:bottom w:val="single" w:sz="4" w:space="0" w:color="auto"/>
            </w:tcBorders>
          </w:tcPr>
          <w:p w14:paraId="4096D8DC"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w:t>
            </w:r>
          </w:p>
        </w:tc>
        <w:tc>
          <w:tcPr>
            <w:tcW w:w="662" w:type="dxa"/>
            <w:tcBorders>
              <w:top w:val="nil"/>
              <w:bottom w:val="single" w:sz="4" w:space="0" w:color="auto"/>
            </w:tcBorders>
          </w:tcPr>
          <w:p w14:paraId="760A438A"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100</w:t>
            </w:r>
          </w:p>
        </w:tc>
      </w:tr>
    </w:tbl>
    <w:p w14:paraId="33061921" w14:textId="77777777" w:rsidR="008C16B7" w:rsidRPr="00870E68" w:rsidRDefault="008C16B7" w:rsidP="008C16B7">
      <w:pPr>
        <w:spacing w:line="360" w:lineRule="auto"/>
        <w:rPr>
          <w:rFonts w:ascii="Times New Roman" w:eastAsia="Batang" w:hAnsi="Times New Roman" w:cs="Times New Roman"/>
          <w:b/>
          <w:kern w:val="0"/>
          <w:szCs w:val="20"/>
        </w:rPr>
      </w:pPr>
      <w:r w:rsidRPr="00870E68">
        <w:rPr>
          <w:rFonts w:ascii="Times New Roman" w:eastAsia="Batang" w:hAnsi="Times New Roman" w:cs="Times New Roman"/>
          <w:b/>
          <w:kern w:val="0"/>
          <w:szCs w:val="20"/>
        </w:rPr>
        <w:br w:type="page"/>
      </w:r>
    </w:p>
    <w:p w14:paraId="0BFEE375" w14:textId="77777777" w:rsidR="008C16B7" w:rsidRPr="00870E68" w:rsidRDefault="008C16B7" w:rsidP="008C16B7">
      <w:pPr>
        <w:spacing w:line="360" w:lineRule="auto"/>
        <w:rPr>
          <w:rFonts w:ascii="Times New Roman" w:eastAsia="Gulim" w:hAnsi="Times New Roman" w:cs="Times New Roman"/>
          <w:kern w:val="0"/>
          <w:szCs w:val="20"/>
        </w:rPr>
      </w:pPr>
      <w:r w:rsidRPr="00870E68">
        <w:rPr>
          <w:rFonts w:ascii="Times New Roman" w:eastAsia="Batang" w:hAnsi="Times New Roman" w:cs="Times New Roman"/>
          <w:b/>
          <w:kern w:val="0"/>
          <w:szCs w:val="20"/>
        </w:rPr>
        <w:lastRenderedPageBreak/>
        <w:t>Table 3.</w:t>
      </w:r>
      <w:r w:rsidRPr="00870E68">
        <w:rPr>
          <w:rFonts w:ascii="Times New Roman" w:eastAsia="Batang" w:hAnsi="Times New Roman" w:cs="Times New Roman"/>
          <w:kern w:val="0"/>
          <w:szCs w:val="20"/>
        </w:rPr>
        <w:t xml:space="preserve"> Major indicator species of the ten major plant community groups identified within the </w:t>
      </w:r>
      <w:r w:rsidRPr="00870E68">
        <w:rPr>
          <w:rFonts w:ascii="Times New Roman" w:eastAsia="Batang" w:hAnsi="Times New Roman" w:cs="Times New Roman"/>
          <w:szCs w:val="20"/>
        </w:rPr>
        <w:t>connected and the isolated floodplains</w:t>
      </w:r>
    </w:p>
    <w:tbl>
      <w:tblPr>
        <w:tblOverlap w:val="never"/>
        <w:tblW w:w="8956" w:type="dxa"/>
        <w:jc w:val="center"/>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43"/>
        <w:gridCol w:w="4398"/>
        <w:gridCol w:w="1415"/>
        <w:gridCol w:w="1100"/>
        <w:gridCol w:w="1100"/>
      </w:tblGrid>
      <w:tr w:rsidR="00870E68" w:rsidRPr="00870E68" w14:paraId="52FFBEA2" w14:textId="77777777" w:rsidTr="008D0021">
        <w:trPr>
          <w:trHeight w:val="692"/>
          <w:jc w:val="center"/>
        </w:trPr>
        <w:tc>
          <w:tcPr>
            <w:tcW w:w="943" w:type="dxa"/>
            <w:vMerge w:val="restart"/>
            <w:tcMar>
              <w:top w:w="0" w:type="dxa"/>
              <w:left w:w="0" w:type="dxa"/>
              <w:bottom w:w="0" w:type="dxa"/>
              <w:right w:w="0" w:type="dxa"/>
            </w:tcMar>
            <w:hideMark/>
          </w:tcPr>
          <w:p w14:paraId="4C68A92A"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Group</w:t>
            </w:r>
          </w:p>
        </w:tc>
        <w:tc>
          <w:tcPr>
            <w:tcW w:w="4398" w:type="dxa"/>
            <w:vMerge w:val="restart"/>
          </w:tcPr>
          <w:p w14:paraId="662E89CC" w14:textId="77777777" w:rsidR="008C16B7" w:rsidRPr="00870E68" w:rsidRDefault="008C16B7" w:rsidP="00EB3D18">
            <w:pPr>
              <w:widowControl w:val="0"/>
              <w:wordWrap w:val="0"/>
              <w:autoSpaceDE w:val="0"/>
              <w:autoSpaceDN w:val="0"/>
              <w:snapToGrid w:val="0"/>
              <w:spacing w:line="360" w:lineRule="auto"/>
              <w:jc w:val="left"/>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Indicator species</w:t>
            </w:r>
          </w:p>
        </w:tc>
        <w:tc>
          <w:tcPr>
            <w:tcW w:w="1415" w:type="dxa"/>
            <w:vMerge w:val="restart"/>
          </w:tcPr>
          <w:p w14:paraId="2269334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Abbreviation</w:t>
            </w:r>
          </w:p>
        </w:tc>
        <w:tc>
          <w:tcPr>
            <w:tcW w:w="1100" w:type="dxa"/>
            <w:vMerge w:val="restart"/>
          </w:tcPr>
          <w:p w14:paraId="38E0C7F1"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 xml:space="preserve">P </w:t>
            </w:r>
            <w:r w:rsidRPr="00870E68">
              <w:rPr>
                <w:rFonts w:ascii="Times New Roman" w:eastAsia="Batang" w:hAnsi="Times New Roman" w:cs="Times New Roman"/>
                <w:kern w:val="0"/>
                <w:szCs w:val="20"/>
              </w:rPr>
              <w:t>value</w:t>
            </w:r>
          </w:p>
        </w:tc>
        <w:tc>
          <w:tcPr>
            <w:tcW w:w="1100" w:type="dxa"/>
            <w:vMerge w:val="restart"/>
          </w:tcPr>
          <w:p w14:paraId="22633548"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i/>
                <w:kern w:val="0"/>
                <w:szCs w:val="20"/>
              </w:rPr>
            </w:pPr>
            <w:r w:rsidRPr="00870E68">
              <w:rPr>
                <w:rFonts w:ascii="Times New Roman" w:eastAsia="Batang" w:hAnsi="Times New Roman" w:cs="Times New Roman"/>
                <w:kern w:val="0"/>
                <w:szCs w:val="20"/>
              </w:rPr>
              <w:t>Indicator value</w:t>
            </w:r>
            <w:r w:rsidRPr="00870E68">
              <w:rPr>
                <w:rFonts w:ascii="Times New Roman" w:eastAsia="Batang" w:hAnsi="Times New Roman" w:cs="Times New Roman"/>
                <w:kern w:val="0"/>
                <w:szCs w:val="20"/>
                <w:vertAlign w:val="superscript"/>
              </w:rPr>
              <w:t>a</w:t>
            </w:r>
          </w:p>
        </w:tc>
      </w:tr>
      <w:tr w:rsidR="00870E68" w:rsidRPr="00870E68" w14:paraId="33DD25F0" w14:textId="77777777" w:rsidTr="008D0021">
        <w:trPr>
          <w:trHeight w:val="345"/>
          <w:jc w:val="center"/>
        </w:trPr>
        <w:tc>
          <w:tcPr>
            <w:tcW w:w="943" w:type="dxa"/>
            <w:vMerge/>
            <w:tcBorders>
              <w:bottom w:val="single" w:sz="4" w:space="0" w:color="auto"/>
            </w:tcBorders>
            <w:tcMar>
              <w:top w:w="0" w:type="dxa"/>
              <w:left w:w="0" w:type="dxa"/>
              <w:bottom w:w="0" w:type="dxa"/>
              <w:right w:w="0" w:type="dxa"/>
            </w:tcMar>
          </w:tcPr>
          <w:p w14:paraId="38411E8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4398" w:type="dxa"/>
            <w:vMerge/>
            <w:tcBorders>
              <w:bottom w:val="single" w:sz="4" w:space="0" w:color="auto"/>
            </w:tcBorders>
          </w:tcPr>
          <w:p w14:paraId="353CD41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1415" w:type="dxa"/>
            <w:vMerge/>
            <w:tcBorders>
              <w:bottom w:val="single" w:sz="4" w:space="0" w:color="auto"/>
            </w:tcBorders>
          </w:tcPr>
          <w:p w14:paraId="79A084C3"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1100" w:type="dxa"/>
            <w:vMerge/>
            <w:tcBorders>
              <w:bottom w:val="single" w:sz="4" w:space="0" w:color="auto"/>
            </w:tcBorders>
          </w:tcPr>
          <w:p w14:paraId="1E121EF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i/>
                <w:kern w:val="0"/>
                <w:szCs w:val="20"/>
              </w:rPr>
            </w:pPr>
          </w:p>
        </w:tc>
        <w:tc>
          <w:tcPr>
            <w:tcW w:w="1100" w:type="dxa"/>
            <w:vMerge/>
            <w:tcBorders>
              <w:bottom w:val="single" w:sz="4" w:space="0" w:color="auto"/>
            </w:tcBorders>
          </w:tcPr>
          <w:p w14:paraId="383A690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r>
      <w:tr w:rsidR="00870E68" w:rsidRPr="00870E68" w14:paraId="12244B5A" w14:textId="77777777" w:rsidTr="008D0021">
        <w:trPr>
          <w:trHeight w:val="316"/>
          <w:jc w:val="center"/>
        </w:trPr>
        <w:tc>
          <w:tcPr>
            <w:tcW w:w="943" w:type="dxa"/>
            <w:tcBorders>
              <w:top w:val="single" w:sz="4" w:space="0" w:color="auto"/>
              <w:left w:val="nil"/>
            </w:tcBorders>
            <w:tcMar>
              <w:top w:w="0" w:type="dxa"/>
              <w:left w:w="0" w:type="dxa"/>
              <w:bottom w:w="0" w:type="dxa"/>
              <w:right w:w="0" w:type="dxa"/>
            </w:tcMar>
            <w:vAlign w:val="center"/>
          </w:tcPr>
          <w:p w14:paraId="4605389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1</w:t>
            </w:r>
          </w:p>
        </w:tc>
        <w:tc>
          <w:tcPr>
            <w:tcW w:w="4398" w:type="dxa"/>
            <w:tcBorders>
              <w:top w:val="single" w:sz="4" w:space="0" w:color="auto"/>
            </w:tcBorders>
          </w:tcPr>
          <w:p w14:paraId="5158A882"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Phragmites japonica</w:t>
            </w:r>
          </w:p>
        </w:tc>
        <w:tc>
          <w:tcPr>
            <w:tcW w:w="1415" w:type="dxa"/>
            <w:tcBorders>
              <w:top w:val="single" w:sz="4" w:space="0" w:color="auto"/>
            </w:tcBorders>
            <w:vAlign w:val="center"/>
          </w:tcPr>
          <w:p w14:paraId="5145712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Pj</w:t>
            </w:r>
          </w:p>
        </w:tc>
        <w:tc>
          <w:tcPr>
            <w:tcW w:w="1100" w:type="dxa"/>
            <w:tcBorders>
              <w:top w:val="single" w:sz="4" w:space="0" w:color="auto"/>
            </w:tcBorders>
          </w:tcPr>
          <w:p w14:paraId="70128430" w14:textId="3C00C409"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&lt;</w:t>
            </w:r>
            <w:r w:rsidR="008C16B7" w:rsidRPr="00870E68">
              <w:rPr>
                <w:rFonts w:ascii="Times New Roman" w:eastAsia="Batang" w:hAnsi="Times New Roman" w:cs="Times New Roman"/>
                <w:kern w:val="0"/>
                <w:szCs w:val="20"/>
              </w:rPr>
              <w:t>0.001</w:t>
            </w:r>
          </w:p>
        </w:tc>
        <w:tc>
          <w:tcPr>
            <w:tcW w:w="1100" w:type="dxa"/>
            <w:tcBorders>
              <w:top w:val="single" w:sz="4" w:space="0" w:color="auto"/>
            </w:tcBorders>
            <w:vAlign w:val="center"/>
          </w:tcPr>
          <w:p w14:paraId="116606EC"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0.854</w:t>
            </w:r>
          </w:p>
        </w:tc>
      </w:tr>
      <w:tr w:rsidR="00870E68" w:rsidRPr="00870E68" w14:paraId="26E8AD8B" w14:textId="77777777" w:rsidTr="008D0021">
        <w:trPr>
          <w:trHeight w:val="316"/>
          <w:jc w:val="center"/>
        </w:trPr>
        <w:tc>
          <w:tcPr>
            <w:tcW w:w="943" w:type="dxa"/>
            <w:tcBorders>
              <w:top w:val="nil"/>
              <w:left w:val="nil"/>
            </w:tcBorders>
            <w:tcMar>
              <w:top w:w="0" w:type="dxa"/>
              <w:left w:w="0" w:type="dxa"/>
              <w:bottom w:w="0" w:type="dxa"/>
              <w:right w:w="0" w:type="dxa"/>
            </w:tcMar>
            <w:vAlign w:val="center"/>
          </w:tcPr>
          <w:p w14:paraId="156B7757"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2</w:t>
            </w:r>
          </w:p>
        </w:tc>
        <w:tc>
          <w:tcPr>
            <w:tcW w:w="4398" w:type="dxa"/>
            <w:tcBorders>
              <w:top w:val="nil"/>
            </w:tcBorders>
          </w:tcPr>
          <w:p w14:paraId="56CE0E8F"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 xml:space="preserve">Echinochloa crusgalli </w:t>
            </w:r>
            <w:r w:rsidRPr="00870E68">
              <w:rPr>
                <w:rFonts w:ascii="Times New Roman" w:eastAsia="Batang" w:hAnsi="Times New Roman" w:cs="Times New Roman"/>
                <w:kern w:val="0"/>
                <w:szCs w:val="20"/>
              </w:rPr>
              <w:t>var.</w:t>
            </w:r>
            <w:r w:rsidRPr="00870E68">
              <w:rPr>
                <w:rFonts w:ascii="Times New Roman" w:eastAsia="Batang" w:hAnsi="Times New Roman" w:cs="Times New Roman"/>
                <w:i/>
                <w:kern w:val="0"/>
                <w:szCs w:val="20"/>
              </w:rPr>
              <w:t xml:space="preserve"> oryzicola</w:t>
            </w:r>
          </w:p>
        </w:tc>
        <w:tc>
          <w:tcPr>
            <w:tcW w:w="1415" w:type="dxa"/>
            <w:tcBorders>
              <w:top w:val="nil"/>
            </w:tcBorders>
            <w:vAlign w:val="center"/>
          </w:tcPr>
          <w:p w14:paraId="3A116881"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Eo</w:t>
            </w:r>
          </w:p>
        </w:tc>
        <w:tc>
          <w:tcPr>
            <w:tcW w:w="1100" w:type="dxa"/>
            <w:tcBorders>
              <w:top w:val="nil"/>
            </w:tcBorders>
          </w:tcPr>
          <w:p w14:paraId="48E2ED90" w14:textId="046D70B4"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44C078D7"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0.981</w:t>
            </w:r>
          </w:p>
        </w:tc>
      </w:tr>
      <w:tr w:rsidR="00870E68" w:rsidRPr="00870E68" w14:paraId="393E484B" w14:textId="77777777" w:rsidTr="008D0021">
        <w:trPr>
          <w:trHeight w:val="316"/>
          <w:jc w:val="center"/>
        </w:trPr>
        <w:tc>
          <w:tcPr>
            <w:tcW w:w="943" w:type="dxa"/>
            <w:tcBorders>
              <w:top w:val="nil"/>
              <w:left w:val="nil"/>
            </w:tcBorders>
            <w:tcMar>
              <w:top w:w="0" w:type="dxa"/>
              <w:left w:w="0" w:type="dxa"/>
              <w:bottom w:w="0" w:type="dxa"/>
              <w:right w:w="0" w:type="dxa"/>
            </w:tcMar>
            <w:vAlign w:val="center"/>
          </w:tcPr>
          <w:p w14:paraId="47567461"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4398" w:type="dxa"/>
            <w:tcBorders>
              <w:top w:val="nil"/>
            </w:tcBorders>
          </w:tcPr>
          <w:p w14:paraId="5ABB80A2"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Echinochloa crus-galli</w:t>
            </w:r>
          </w:p>
        </w:tc>
        <w:tc>
          <w:tcPr>
            <w:tcW w:w="1415" w:type="dxa"/>
            <w:tcBorders>
              <w:top w:val="nil"/>
            </w:tcBorders>
            <w:vAlign w:val="center"/>
          </w:tcPr>
          <w:p w14:paraId="6642A70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Ec</w:t>
            </w:r>
          </w:p>
        </w:tc>
        <w:tc>
          <w:tcPr>
            <w:tcW w:w="1100" w:type="dxa"/>
            <w:tcBorders>
              <w:top w:val="nil"/>
            </w:tcBorders>
          </w:tcPr>
          <w:p w14:paraId="260FCCFB" w14:textId="75895E49"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47378D8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0.897</w:t>
            </w:r>
          </w:p>
        </w:tc>
      </w:tr>
      <w:tr w:rsidR="00870E68" w:rsidRPr="00870E68" w14:paraId="6965C782" w14:textId="77777777" w:rsidTr="008D0021">
        <w:trPr>
          <w:trHeight w:val="316"/>
          <w:jc w:val="center"/>
        </w:trPr>
        <w:tc>
          <w:tcPr>
            <w:tcW w:w="943" w:type="dxa"/>
            <w:tcBorders>
              <w:top w:val="nil"/>
              <w:left w:val="nil"/>
            </w:tcBorders>
            <w:tcMar>
              <w:top w:w="0" w:type="dxa"/>
              <w:left w:w="0" w:type="dxa"/>
              <w:bottom w:w="0" w:type="dxa"/>
              <w:right w:w="0" w:type="dxa"/>
            </w:tcMar>
            <w:vAlign w:val="center"/>
          </w:tcPr>
          <w:p w14:paraId="25683891"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4398" w:type="dxa"/>
            <w:tcBorders>
              <w:top w:val="nil"/>
            </w:tcBorders>
          </w:tcPr>
          <w:p w14:paraId="2A4EEBEB"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Persicaria nodosa</w:t>
            </w:r>
          </w:p>
        </w:tc>
        <w:tc>
          <w:tcPr>
            <w:tcW w:w="1415" w:type="dxa"/>
            <w:tcBorders>
              <w:top w:val="nil"/>
            </w:tcBorders>
            <w:vAlign w:val="center"/>
          </w:tcPr>
          <w:p w14:paraId="30BD56A9"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Pn</w:t>
            </w:r>
          </w:p>
        </w:tc>
        <w:tc>
          <w:tcPr>
            <w:tcW w:w="1100" w:type="dxa"/>
            <w:tcBorders>
              <w:top w:val="nil"/>
            </w:tcBorders>
          </w:tcPr>
          <w:p w14:paraId="6AB26563" w14:textId="31F31FDD"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58E8788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0.562</w:t>
            </w:r>
          </w:p>
        </w:tc>
      </w:tr>
      <w:tr w:rsidR="00870E68" w:rsidRPr="00870E68" w14:paraId="5182BF14" w14:textId="77777777" w:rsidTr="008D0021">
        <w:trPr>
          <w:trHeight w:val="316"/>
          <w:jc w:val="center"/>
        </w:trPr>
        <w:tc>
          <w:tcPr>
            <w:tcW w:w="943" w:type="dxa"/>
            <w:tcBorders>
              <w:top w:val="nil"/>
              <w:left w:val="nil"/>
            </w:tcBorders>
            <w:tcMar>
              <w:top w:w="0" w:type="dxa"/>
              <w:left w:w="0" w:type="dxa"/>
              <w:bottom w:w="0" w:type="dxa"/>
              <w:right w:w="0" w:type="dxa"/>
            </w:tcMar>
            <w:vAlign w:val="center"/>
          </w:tcPr>
          <w:p w14:paraId="00A3C3F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3</w:t>
            </w:r>
          </w:p>
        </w:tc>
        <w:tc>
          <w:tcPr>
            <w:tcW w:w="4398" w:type="dxa"/>
            <w:tcBorders>
              <w:top w:val="nil"/>
            </w:tcBorders>
          </w:tcPr>
          <w:p w14:paraId="25A15FE7"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Gulim" w:hAnsi="Times New Roman" w:cs="Times New Roman"/>
                <w:i/>
                <w:kern w:val="0"/>
                <w:szCs w:val="20"/>
              </w:rPr>
              <w:t>Conyza canadensis</w:t>
            </w:r>
          </w:p>
        </w:tc>
        <w:tc>
          <w:tcPr>
            <w:tcW w:w="1415" w:type="dxa"/>
            <w:tcBorders>
              <w:top w:val="nil"/>
            </w:tcBorders>
            <w:vAlign w:val="center"/>
          </w:tcPr>
          <w:p w14:paraId="3AE8E8DA"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Cc</w:t>
            </w:r>
          </w:p>
        </w:tc>
        <w:tc>
          <w:tcPr>
            <w:tcW w:w="1100" w:type="dxa"/>
            <w:tcBorders>
              <w:top w:val="nil"/>
            </w:tcBorders>
          </w:tcPr>
          <w:p w14:paraId="1439C090" w14:textId="571A392D"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069D0984"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0.566</w:t>
            </w:r>
          </w:p>
        </w:tc>
      </w:tr>
      <w:tr w:rsidR="00870E68" w:rsidRPr="00870E68" w14:paraId="57A1B035" w14:textId="77777777" w:rsidTr="008D0021">
        <w:trPr>
          <w:trHeight w:val="316"/>
          <w:jc w:val="center"/>
        </w:trPr>
        <w:tc>
          <w:tcPr>
            <w:tcW w:w="943" w:type="dxa"/>
            <w:tcBorders>
              <w:top w:val="nil"/>
              <w:left w:val="nil"/>
            </w:tcBorders>
            <w:tcMar>
              <w:top w:w="0" w:type="dxa"/>
              <w:left w:w="0" w:type="dxa"/>
              <w:bottom w:w="0" w:type="dxa"/>
              <w:right w:w="0" w:type="dxa"/>
            </w:tcMar>
            <w:vAlign w:val="center"/>
          </w:tcPr>
          <w:p w14:paraId="1FE94FF7"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4</w:t>
            </w:r>
          </w:p>
        </w:tc>
        <w:tc>
          <w:tcPr>
            <w:tcW w:w="4398" w:type="dxa"/>
            <w:tcBorders>
              <w:top w:val="nil"/>
            </w:tcBorders>
          </w:tcPr>
          <w:p w14:paraId="54AD6735"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Gulim" w:hAnsi="Times New Roman" w:cs="Times New Roman"/>
                <w:i/>
                <w:kern w:val="0"/>
                <w:szCs w:val="20"/>
              </w:rPr>
              <w:t>Humulus japonicus</w:t>
            </w:r>
          </w:p>
        </w:tc>
        <w:tc>
          <w:tcPr>
            <w:tcW w:w="1415" w:type="dxa"/>
            <w:tcBorders>
              <w:top w:val="nil"/>
            </w:tcBorders>
            <w:vAlign w:val="center"/>
          </w:tcPr>
          <w:p w14:paraId="1B5D4A1A"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Hj</w:t>
            </w:r>
          </w:p>
        </w:tc>
        <w:tc>
          <w:tcPr>
            <w:tcW w:w="1100" w:type="dxa"/>
            <w:tcBorders>
              <w:top w:val="nil"/>
            </w:tcBorders>
          </w:tcPr>
          <w:p w14:paraId="64F085DC" w14:textId="24104FA9"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7A4C2E85"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0.753</w:t>
            </w:r>
          </w:p>
        </w:tc>
      </w:tr>
      <w:tr w:rsidR="00870E68" w:rsidRPr="00870E68" w14:paraId="550524A4" w14:textId="77777777" w:rsidTr="008D0021">
        <w:trPr>
          <w:trHeight w:val="316"/>
          <w:jc w:val="center"/>
        </w:trPr>
        <w:tc>
          <w:tcPr>
            <w:tcW w:w="943" w:type="dxa"/>
            <w:tcBorders>
              <w:top w:val="nil"/>
              <w:left w:val="nil"/>
            </w:tcBorders>
            <w:tcMar>
              <w:top w:w="0" w:type="dxa"/>
              <w:left w:w="0" w:type="dxa"/>
              <w:bottom w:w="0" w:type="dxa"/>
              <w:right w:w="0" w:type="dxa"/>
            </w:tcMar>
            <w:vAlign w:val="center"/>
          </w:tcPr>
          <w:p w14:paraId="70F1BFE3"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5</w:t>
            </w:r>
          </w:p>
        </w:tc>
        <w:tc>
          <w:tcPr>
            <w:tcW w:w="4398" w:type="dxa"/>
            <w:tcBorders>
              <w:top w:val="nil"/>
            </w:tcBorders>
          </w:tcPr>
          <w:p w14:paraId="055B511E"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Miscanthus sacchariflorus</w:t>
            </w:r>
          </w:p>
        </w:tc>
        <w:tc>
          <w:tcPr>
            <w:tcW w:w="1415" w:type="dxa"/>
            <w:tcBorders>
              <w:top w:val="nil"/>
            </w:tcBorders>
            <w:vAlign w:val="center"/>
          </w:tcPr>
          <w:p w14:paraId="1B43A3D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Ms</w:t>
            </w:r>
          </w:p>
        </w:tc>
        <w:tc>
          <w:tcPr>
            <w:tcW w:w="1100" w:type="dxa"/>
            <w:tcBorders>
              <w:top w:val="nil"/>
            </w:tcBorders>
          </w:tcPr>
          <w:p w14:paraId="0CF26FCA" w14:textId="20CCD7D8"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&lt;</w:t>
            </w:r>
            <w:r w:rsidR="008C16B7" w:rsidRPr="00870E68">
              <w:rPr>
                <w:rFonts w:ascii="Times New Roman" w:eastAsia="Batang" w:hAnsi="Times New Roman" w:cs="Times New Roman"/>
                <w:kern w:val="0"/>
                <w:szCs w:val="20"/>
              </w:rPr>
              <w:t>0.001</w:t>
            </w:r>
          </w:p>
        </w:tc>
        <w:tc>
          <w:tcPr>
            <w:tcW w:w="1100" w:type="dxa"/>
            <w:tcBorders>
              <w:top w:val="nil"/>
            </w:tcBorders>
            <w:vAlign w:val="center"/>
          </w:tcPr>
          <w:p w14:paraId="4BB760B0"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0.932</w:t>
            </w:r>
          </w:p>
        </w:tc>
      </w:tr>
      <w:tr w:rsidR="00870E68" w:rsidRPr="00870E68" w14:paraId="3BB15CD6" w14:textId="77777777" w:rsidTr="008D0021">
        <w:trPr>
          <w:trHeight w:val="316"/>
          <w:jc w:val="center"/>
        </w:trPr>
        <w:tc>
          <w:tcPr>
            <w:tcW w:w="943" w:type="dxa"/>
            <w:tcBorders>
              <w:top w:val="nil"/>
              <w:left w:val="nil"/>
            </w:tcBorders>
            <w:tcMar>
              <w:top w:w="0" w:type="dxa"/>
              <w:left w:w="0" w:type="dxa"/>
              <w:bottom w:w="0" w:type="dxa"/>
              <w:right w:w="0" w:type="dxa"/>
            </w:tcMar>
            <w:vAlign w:val="center"/>
            <w:hideMark/>
          </w:tcPr>
          <w:p w14:paraId="415B863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6</w:t>
            </w:r>
          </w:p>
        </w:tc>
        <w:tc>
          <w:tcPr>
            <w:tcW w:w="4398" w:type="dxa"/>
            <w:tcBorders>
              <w:top w:val="nil"/>
            </w:tcBorders>
          </w:tcPr>
          <w:p w14:paraId="6F38AF43"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Salix koreensis</w:t>
            </w:r>
          </w:p>
        </w:tc>
        <w:tc>
          <w:tcPr>
            <w:tcW w:w="1415" w:type="dxa"/>
            <w:tcBorders>
              <w:top w:val="nil"/>
            </w:tcBorders>
            <w:vAlign w:val="center"/>
          </w:tcPr>
          <w:p w14:paraId="6CA8A1E3"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Sk</w:t>
            </w:r>
          </w:p>
        </w:tc>
        <w:tc>
          <w:tcPr>
            <w:tcW w:w="1100" w:type="dxa"/>
            <w:tcBorders>
              <w:top w:val="nil"/>
            </w:tcBorders>
          </w:tcPr>
          <w:p w14:paraId="1C5767BF" w14:textId="4F69ED02"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&lt;</w:t>
            </w:r>
            <w:r w:rsidR="008C16B7" w:rsidRPr="00870E68">
              <w:rPr>
                <w:rFonts w:ascii="Times New Roman" w:eastAsia="Batang" w:hAnsi="Times New Roman" w:cs="Times New Roman"/>
                <w:kern w:val="0"/>
                <w:szCs w:val="20"/>
              </w:rPr>
              <w:t>0.001</w:t>
            </w:r>
          </w:p>
        </w:tc>
        <w:tc>
          <w:tcPr>
            <w:tcW w:w="1100" w:type="dxa"/>
            <w:tcBorders>
              <w:top w:val="nil"/>
            </w:tcBorders>
            <w:vAlign w:val="center"/>
          </w:tcPr>
          <w:p w14:paraId="6033BB9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0.887</w:t>
            </w:r>
          </w:p>
        </w:tc>
      </w:tr>
      <w:tr w:rsidR="00870E68" w:rsidRPr="00870E68" w14:paraId="3D6FAFD8" w14:textId="77777777" w:rsidTr="008D0021">
        <w:trPr>
          <w:trHeight w:val="316"/>
          <w:jc w:val="center"/>
        </w:trPr>
        <w:tc>
          <w:tcPr>
            <w:tcW w:w="943" w:type="dxa"/>
            <w:tcBorders>
              <w:top w:val="nil"/>
              <w:left w:val="nil"/>
            </w:tcBorders>
            <w:tcMar>
              <w:top w:w="0" w:type="dxa"/>
              <w:left w:w="0" w:type="dxa"/>
              <w:bottom w:w="0" w:type="dxa"/>
              <w:right w:w="0" w:type="dxa"/>
            </w:tcMar>
            <w:vAlign w:val="center"/>
          </w:tcPr>
          <w:p w14:paraId="1E435FA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7</w:t>
            </w:r>
          </w:p>
        </w:tc>
        <w:tc>
          <w:tcPr>
            <w:tcW w:w="4398" w:type="dxa"/>
            <w:tcBorders>
              <w:top w:val="nil"/>
            </w:tcBorders>
          </w:tcPr>
          <w:p w14:paraId="19BA32D6"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Phragmites australis</w:t>
            </w:r>
          </w:p>
        </w:tc>
        <w:tc>
          <w:tcPr>
            <w:tcW w:w="1415" w:type="dxa"/>
            <w:tcBorders>
              <w:top w:val="nil"/>
            </w:tcBorders>
            <w:vAlign w:val="center"/>
          </w:tcPr>
          <w:p w14:paraId="173CFE0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Pa</w:t>
            </w:r>
          </w:p>
        </w:tc>
        <w:tc>
          <w:tcPr>
            <w:tcW w:w="1100" w:type="dxa"/>
            <w:tcBorders>
              <w:top w:val="nil"/>
            </w:tcBorders>
          </w:tcPr>
          <w:p w14:paraId="19EB2F69" w14:textId="2DB64650"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6E869E31"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0.860</w:t>
            </w:r>
          </w:p>
        </w:tc>
      </w:tr>
      <w:tr w:rsidR="00870E68" w:rsidRPr="00870E68" w14:paraId="6FBF2C04" w14:textId="77777777" w:rsidTr="008D0021">
        <w:trPr>
          <w:trHeight w:val="316"/>
          <w:jc w:val="center"/>
        </w:trPr>
        <w:tc>
          <w:tcPr>
            <w:tcW w:w="943" w:type="dxa"/>
            <w:tcBorders>
              <w:top w:val="nil"/>
              <w:left w:val="nil"/>
            </w:tcBorders>
            <w:tcMar>
              <w:top w:w="0" w:type="dxa"/>
              <w:left w:w="0" w:type="dxa"/>
              <w:bottom w:w="0" w:type="dxa"/>
              <w:right w:w="0" w:type="dxa"/>
            </w:tcMar>
            <w:vAlign w:val="center"/>
          </w:tcPr>
          <w:p w14:paraId="00B9B6A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8</w:t>
            </w:r>
          </w:p>
        </w:tc>
        <w:tc>
          <w:tcPr>
            <w:tcW w:w="4398" w:type="dxa"/>
            <w:tcBorders>
              <w:top w:val="nil"/>
            </w:tcBorders>
          </w:tcPr>
          <w:p w14:paraId="6FA00B10"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Trapa japonica</w:t>
            </w:r>
          </w:p>
        </w:tc>
        <w:tc>
          <w:tcPr>
            <w:tcW w:w="1415" w:type="dxa"/>
            <w:tcBorders>
              <w:top w:val="nil"/>
            </w:tcBorders>
            <w:vAlign w:val="center"/>
          </w:tcPr>
          <w:p w14:paraId="69D55714"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Tj</w:t>
            </w:r>
          </w:p>
        </w:tc>
        <w:tc>
          <w:tcPr>
            <w:tcW w:w="1100" w:type="dxa"/>
            <w:tcBorders>
              <w:top w:val="nil"/>
            </w:tcBorders>
          </w:tcPr>
          <w:p w14:paraId="387A7FCB" w14:textId="6CDD4249"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w:t>
            </w:r>
            <w:r w:rsidRPr="00870E68">
              <w:rPr>
                <w:rFonts w:ascii="Times New Roman" w:eastAsia="Gulim" w:hAnsi="Times New Roman" w:cs="Times New Roman"/>
                <w:kern w:val="0"/>
                <w:szCs w:val="20"/>
              </w:rPr>
              <w:t>1</w:t>
            </w:r>
          </w:p>
        </w:tc>
        <w:tc>
          <w:tcPr>
            <w:tcW w:w="1100" w:type="dxa"/>
            <w:tcBorders>
              <w:top w:val="nil"/>
            </w:tcBorders>
            <w:vAlign w:val="center"/>
          </w:tcPr>
          <w:p w14:paraId="4E856D4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0.489</w:t>
            </w:r>
          </w:p>
        </w:tc>
      </w:tr>
      <w:tr w:rsidR="00870E68" w:rsidRPr="00870E68" w14:paraId="400679BD" w14:textId="77777777" w:rsidTr="008D0021">
        <w:trPr>
          <w:trHeight w:val="316"/>
          <w:jc w:val="center"/>
        </w:trPr>
        <w:tc>
          <w:tcPr>
            <w:tcW w:w="943" w:type="dxa"/>
            <w:tcBorders>
              <w:top w:val="nil"/>
              <w:left w:val="nil"/>
            </w:tcBorders>
            <w:tcMar>
              <w:top w:w="0" w:type="dxa"/>
              <w:left w:w="0" w:type="dxa"/>
              <w:bottom w:w="0" w:type="dxa"/>
              <w:right w:w="0" w:type="dxa"/>
            </w:tcMar>
            <w:vAlign w:val="center"/>
            <w:hideMark/>
          </w:tcPr>
          <w:p w14:paraId="140877C3"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9</w:t>
            </w:r>
          </w:p>
        </w:tc>
        <w:tc>
          <w:tcPr>
            <w:tcW w:w="4398" w:type="dxa"/>
            <w:tcBorders>
              <w:top w:val="nil"/>
            </w:tcBorders>
          </w:tcPr>
          <w:p w14:paraId="23E7334E"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kern w:val="0"/>
                <w:szCs w:val="20"/>
              </w:rPr>
            </w:pPr>
            <w:r w:rsidRPr="00870E68">
              <w:rPr>
                <w:rFonts w:ascii="Times New Roman" w:eastAsia="Gulim" w:hAnsi="Times New Roman" w:cs="Times New Roman"/>
                <w:i/>
                <w:kern w:val="0"/>
                <w:szCs w:val="20"/>
              </w:rPr>
              <w:t>Potamogeton crispus</w:t>
            </w:r>
          </w:p>
        </w:tc>
        <w:tc>
          <w:tcPr>
            <w:tcW w:w="1415" w:type="dxa"/>
            <w:tcBorders>
              <w:top w:val="nil"/>
            </w:tcBorders>
            <w:vAlign w:val="center"/>
          </w:tcPr>
          <w:p w14:paraId="77A80B67"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Pc</w:t>
            </w:r>
          </w:p>
        </w:tc>
        <w:tc>
          <w:tcPr>
            <w:tcW w:w="1100" w:type="dxa"/>
            <w:tcBorders>
              <w:top w:val="nil"/>
            </w:tcBorders>
          </w:tcPr>
          <w:p w14:paraId="04CA66FB" w14:textId="7F44CFE5"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63DD68B3"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0.946</w:t>
            </w:r>
          </w:p>
        </w:tc>
      </w:tr>
      <w:tr w:rsidR="00870E68" w:rsidRPr="00870E68" w14:paraId="0B039BF8" w14:textId="77777777" w:rsidTr="008D0021">
        <w:trPr>
          <w:trHeight w:val="316"/>
          <w:jc w:val="center"/>
        </w:trPr>
        <w:tc>
          <w:tcPr>
            <w:tcW w:w="943" w:type="dxa"/>
            <w:tcBorders>
              <w:top w:val="nil"/>
              <w:left w:val="nil"/>
            </w:tcBorders>
            <w:tcMar>
              <w:top w:w="0" w:type="dxa"/>
              <w:left w:w="0" w:type="dxa"/>
              <w:bottom w:w="0" w:type="dxa"/>
              <w:right w:w="0" w:type="dxa"/>
            </w:tcMar>
            <w:vAlign w:val="center"/>
            <w:hideMark/>
          </w:tcPr>
          <w:p w14:paraId="537911EA"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4398" w:type="dxa"/>
            <w:tcBorders>
              <w:top w:val="nil"/>
            </w:tcBorders>
          </w:tcPr>
          <w:p w14:paraId="66B11812"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i/>
                <w:kern w:val="0"/>
                <w:szCs w:val="20"/>
              </w:rPr>
            </w:pPr>
            <w:r w:rsidRPr="00870E68">
              <w:rPr>
                <w:rFonts w:ascii="Times New Roman" w:eastAsia="Gulim" w:hAnsi="Times New Roman" w:cs="Times New Roman"/>
                <w:i/>
                <w:kern w:val="0"/>
                <w:szCs w:val="20"/>
              </w:rPr>
              <w:t>Alisma orientale</w:t>
            </w:r>
          </w:p>
        </w:tc>
        <w:tc>
          <w:tcPr>
            <w:tcW w:w="1415" w:type="dxa"/>
            <w:tcBorders>
              <w:top w:val="nil"/>
            </w:tcBorders>
            <w:vAlign w:val="center"/>
          </w:tcPr>
          <w:p w14:paraId="32F5511E"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Ao</w:t>
            </w:r>
          </w:p>
        </w:tc>
        <w:tc>
          <w:tcPr>
            <w:tcW w:w="1100" w:type="dxa"/>
            <w:tcBorders>
              <w:top w:val="nil"/>
            </w:tcBorders>
          </w:tcPr>
          <w:p w14:paraId="0835B8EE" w14:textId="0DE87B41"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10042B73"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0.925</w:t>
            </w:r>
          </w:p>
        </w:tc>
      </w:tr>
      <w:tr w:rsidR="00870E68" w:rsidRPr="00870E68" w14:paraId="5260D899" w14:textId="77777777" w:rsidTr="008D0021">
        <w:trPr>
          <w:trHeight w:val="316"/>
          <w:jc w:val="center"/>
        </w:trPr>
        <w:tc>
          <w:tcPr>
            <w:tcW w:w="943" w:type="dxa"/>
            <w:tcBorders>
              <w:top w:val="nil"/>
              <w:left w:val="nil"/>
            </w:tcBorders>
            <w:tcMar>
              <w:top w:w="0" w:type="dxa"/>
              <w:left w:w="0" w:type="dxa"/>
              <w:bottom w:w="0" w:type="dxa"/>
              <w:right w:w="0" w:type="dxa"/>
            </w:tcMar>
            <w:vAlign w:val="center"/>
            <w:hideMark/>
          </w:tcPr>
          <w:p w14:paraId="24832D9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Batang" w:hAnsi="Times New Roman" w:cs="Times New Roman"/>
                <w:kern w:val="0"/>
                <w:szCs w:val="20"/>
              </w:rPr>
            </w:pPr>
          </w:p>
        </w:tc>
        <w:tc>
          <w:tcPr>
            <w:tcW w:w="4398" w:type="dxa"/>
            <w:tcBorders>
              <w:top w:val="nil"/>
            </w:tcBorders>
          </w:tcPr>
          <w:p w14:paraId="5779ECE6" w14:textId="010D664B"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Style w:val="Emphasis"/>
                <w:rFonts w:ascii="Times New Roman" w:eastAsia="Dotum" w:hAnsi="Times New Roman" w:cs="Times New Roman"/>
                <w:bCs/>
                <w:szCs w:val="20"/>
              </w:rPr>
              <w:t xml:space="preserve">Hydrilla </w:t>
            </w:r>
            <w:r w:rsidR="005F4D91" w:rsidRPr="00870E68">
              <w:rPr>
                <w:rStyle w:val="Emphasis"/>
                <w:rFonts w:ascii="Times New Roman" w:eastAsia="Dotum" w:hAnsi="Times New Roman" w:cs="Times New Roman"/>
                <w:bCs/>
                <w:szCs w:val="20"/>
              </w:rPr>
              <w:t>verticillate</w:t>
            </w:r>
          </w:p>
        </w:tc>
        <w:tc>
          <w:tcPr>
            <w:tcW w:w="1415" w:type="dxa"/>
            <w:tcBorders>
              <w:top w:val="nil"/>
            </w:tcBorders>
            <w:vAlign w:val="center"/>
          </w:tcPr>
          <w:p w14:paraId="7B821FF9"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Hv</w:t>
            </w:r>
          </w:p>
        </w:tc>
        <w:tc>
          <w:tcPr>
            <w:tcW w:w="1100" w:type="dxa"/>
            <w:tcBorders>
              <w:top w:val="nil"/>
            </w:tcBorders>
          </w:tcPr>
          <w:p w14:paraId="4A118D4A" w14:textId="2ACD3838"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1E663736"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0.624</w:t>
            </w:r>
          </w:p>
        </w:tc>
      </w:tr>
      <w:tr w:rsidR="00870E68" w:rsidRPr="00870E68" w14:paraId="23B746BE" w14:textId="77777777" w:rsidTr="008D0021">
        <w:trPr>
          <w:trHeight w:val="316"/>
          <w:jc w:val="center"/>
        </w:trPr>
        <w:tc>
          <w:tcPr>
            <w:tcW w:w="943" w:type="dxa"/>
            <w:tcBorders>
              <w:top w:val="nil"/>
              <w:left w:val="nil"/>
            </w:tcBorders>
            <w:tcMar>
              <w:top w:w="0" w:type="dxa"/>
              <w:left w:w="0" w:type="dxa"/>
              <w:bottom w:w="0" w:type="dxa"/>
              <w:right w:w="0" w:type="dxa"/>
            </w:tcMar>
            <w:vAlign w:val="center"/>
            <w:hideMark/>
          </w:tcPr>
          <w:p w14:paraId="6862587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10</w:t>
            </w:r>
          </w:p>
        </w:tc>
        <w:tc>
          <w:tcPr>
            <w:tcW w:w="4398" w:type="dxa"/>
            <w:tcBorders>
              <w:top w:val="nil"/>
            </w:tcBorders>
          </w:tcPr>
          <w:p w14:paraId="1FE7F8B7"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Zizania latifolia</w:t>
            </w:r>
          </w:p>
        </w:tc>
        <w:tc>
          <w:tcPr>
            <w:tcW w:w="1415" w:type="dxa"/>
            <w:tcBorders>
              <w:top w:val="nil"/>
            </w:tcBorders>
            <w:vAlign w:val="center"/>
          </w:tcPr>
          <w:p w14:paraId="213D3C28"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Zl</w:t>
            </w:r>
          </w:p>
        </w:tc>
        <w:tc>
          <w:tcPr>
            <w:tcW w:w="1100" w:type="dxa"/>
            <w:tcBorders>
              <w:top w:val="nil"/>
            </w:tcBorders>
          </w:tcPr>
          <w:p w14:paraId="45397C6F" w14:textId="1DF27A63"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tcBorders>
            <w:vAlign w:val="center"/>
          </w:tcPr>
          <w:p w14:paraId="4967871D"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0.882</w:t>
            </w:r>
          </w:p>
        </w:tc>
      </w:tr>
      <w:tr w:rsidR="00870E68" w:rsidRPr="00870E68" w14:paraId="0697D9EE" w14:textId="77777777" w:rsidTr="008D0021">
        <w:trPr>
          <w:trHeight w:val="316"/>
          <w:jc w:val="center"/>
        </w:trPr>
        <w:tc>
          <w:tcPr>
            <w:tcW w:w="943" w:type="dxa"/>
            <w:tcBorders>
              <w:top w:val="nil"/>
              <w:left w:val="nil"/>
              <w:bottom w:val="single" w:sz="4" w:space="0" w:color="auto"/>
            </w:tcBorders>
            <w:tcMar>
              <w:top w:w="0" w:type="dxa"/>
              <w:left w:w="0" w:type="dxa"/>
              <w:bottom w:w="0" w:type="dxa"/>
              <w:right w:w="0" w:type="dxa"/>
            </w:tcMar>
            <w:vAlign w:val="center"/>
          </w:tcPr>
          <w:p w14:paraId="4921AD62"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Gulim" w:hAnsi="Times New Roman" w:cs="Times New Roman"/>
                <w:kern w:val="0"/>
                <w:szCs w:val="20"/>
              </w:rPr>
            </w:pPr>
          </w:p>
        </w:tc>
        <w:tc>
          <w:tcPr>
            <w:tcW w:w="4398" w:type="dxa"/>
            <w:tcBorders>
              <w:top w:val="nil"/>
              <w:bottom w:val="single" w:sz="4" w:space="0" w:color="auto"/>
            </w:tcBorders>
          </w:tcPr>
          <w:p w14:paraId="2C055195" w14:textId="77777777" w:rsidR="008C16B7" w:rsidRPr="00870E68" w:rsidRDefault="008C16B7" w:rsidP="008D0021">
            <w:pPr>
              <w:widowControl w:val="0"/>
              <w:wordWrap w:val="0"/>
              <w:autoSpaceDE w:val="0"/>
              <w:autoSpaceDN w:val="0"/>
              <w:snapToGrid w:val="0"/>
              <w:spacing w:line="360"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Actinostemma lobatum</w:t>
            </w:r>
          </w:p>
        </w:tc>
        <w:tc>
          <w:tcPr>
            <w:tcW w:w="1415" w:type="dxa"/>
            <w:tcBorders>
              <w:top w:val="nil"/>
              <w:bottom w:val="single" w:sz="4" w:space="0" w:color="auto"/>
            </w:tcBorders>
            <w:vAlign w:val="center"/>
          </w:tcPr>
          <w:p w14:paraId="631797D2"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Al</w:t>
            </w:r>
          </w:p>
        </w:tc>
        <w:tc>
          <w:tcPr>
            <w:tcW w:w="1100" w:type="dxa"/>
            <w:tcBorders>
              <w:top w:val="nil"/>
              <w:bottom w:val="single" w:sz="4" w:space="0" w:color="auto"/>
            </w:tcBorders>
          </w:tcPr>
          <w:p w14:paraId="1B283333" w14:textId="7A4DEAB9" w:rsidR="008C16B7" w:rsidRPr="00870E68" w:rsidRDefault="005F4D91"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&lt;</w:t>
            </w:r>
            <w:r w:rsidR="008C16B7" w:rsidRPr="00870E68">
              <w:rPr>
                <w:rFonts w:ascii="Times New Roman" w:eastAsia="Gulim" w:hAnsi="Times New Roman" w:cs="Times New Roman"/>
                <w:kern w:val="0"/>
                <w:szCs w:val="20"/>
              </w:rPr>
              <w:t>0.001</w:t>
            </w:r>
          </w:p>
        </w:tc>
        <w:tc>
          <w:tcPr>
            <w:tcW w:w="1100" w:type="dxa"/>
            <w:tcBorders>
              <w:top w:val="nil"/>
              <w:bottom w:val="single" w:sz="4" w:space="0" w:color="auto"/>
            </w:tcBorders>
            <w:vAlign w:val="center"/>
          </w:tcPr>
          <w:p w14:paraId="7040F22F" w14:textId="77777777" w:rsidR="008C16B7" w:rsidRPr="00870E68" w:rsidRDefault="008C16B7" w:rsidP="008D0021">
            <w:pPr>
              <w:widowControl w:val="0"/>
              <w:wordWrap w:val="0"/>
              <w:autoSpaceDE w:val="0"/>
              <w:autoSpaceDN w:val="0"/>
              <w:snapToGrid w:val="0"/>
              <w:spacing w:line="360"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0.663</w:t>
            </w:r>
          </w:p>
        </w:tc>
      </w:tr>
    </w:tbl>
    <w:p w14:paraId="0A9045D2" w14:textId="77777777" w:rsidR="008C16B7" w:rsidRPr="00870E68" w:rsidRDefault="008C16B7" w:rsidP="008C16B7">
      <w:pPr>
        <w:spacing w:line="360" w:lineRule="auto"/>
        <w:rPr>
          <w:rFonts w:ascii="Times New Roman" w:hAnsi="Times New Roman" w:cs="Times New Roman"/>
          <w:kern w:val="0"/>
          <w:szCs w:val="20"/>
        </w:rPr>
      </w:pPr>
      <w:r w:rsidRPr="00870E68">
        <w:rPr>
          <w:rFonts w:ascii="Times New Roman" w:hAnsi="Times New Roman" w:cs="Times New Roman"/>
          <w:kern w:val="0"/>
          <w:szCs w:val="20"/>
          <w:vertAlign w:val="superscript"/>
        </w:rPr>
        <w:t xml:space="preserve">a </w:t>
      </w:r>
      <w:r w:rsidRPr="00870E68">
        <w:rPr>
          <w:rFonts w:ascii="Times New Roman" w:hAnsi="Times New Roman" w:cs="Times New Roman"/>
          <w:kern w:val="0"/>
          <w:szCs w:val="20"/>
        </w:rPr>
        <w:t>Indicator value is an index with a maximum value of 1.00 occurring when a species is restricted to one group and present in all samples of the group.</w:t>
      </w:r>
    </w:p>
    <w:p w14:paraId="5BD35245" w14:textId="77777777" w:rsidR="008C16B7" w:rsidRPr="00870E68" w:rsidRDefault="008C16B7" w:rsidP="008C16B7">
      <w:pPr>
        <w:rPr>
          <w:rFonts w:ascii="Times New Roman" w:hAnsi="Times New Roman" w:cs="Times New Roman"/>
          <w:kern w:val="0"/>
          <w:szCs w:val="20"/>
        </w:rPr>
      </w:pPr>
      <w:r w:rsidRPr="00870E68">
        <w:rPr>
          <w:rFonts w:ascii="Times New Roman" w:hAnsi="Times New Roman" w:cs="Times New Roman"/>
          <w:kern w:val="0"/>
          <w:szCs w:val="20"/>
        </w:rPr>
        <w:br w:type="page"/>
      </w:r>
    </w:p>
    <w:p w14:paraId="15E6B6B8" w14:textId="77777777" w:rsidR="00C63DB5" w:rsidRPr="00870E68" w:rsidRDefault="00C63DB5" w:rsidP="0016330E">
      <w:pPr>
        <w:jc w:val="left"/>
        <w:outlineLvl w:val="0"/>
        <w:rPr>
          <w:rFonts w:ascii="Times New Roman" w:eastAsia="Batang" w:hAnsi="Times New Roman" w:cs="Times New Roman"/>
          <w:b/>
          <w:kern w:val="0"/>
          <w:sz w:val="32"/>
          <w:szCs w:val="20"/>
        </w:rPr>
        <w:sectPr w:rsidR="00C63DB5" w:rsidRPr="00870E68" w:rsidSect="00C63DB5">
          <w:pgSz w:w="11906" w:h="16838" w:code="9"/>
          <w:pgMar w:top="1440" w:right="1440" w:bottom="1440" w:left="1440" w:header="0" w:footer="0" w:gutter="0"/>
          <w:lnNumType w:countBy="1" w:restart="newSection"/>
          <w:pgNumType w:fmt="numberInDash"/>
          <w:cols w:space="425"/>
          <w:docGrid w:linePitch="360"/>
        </w:sectPr>
      </w:pPr>
    </w:p>
    <w:p w14:paraId="5507F7C2" w14:textId="1ED2BE99" w:rsidR="008C16B7" w:rsidRPr="00870E68" w:rsidRDefault="008C16B7" w:rsidP="0016330E">
      <w:pPr>
        <w:jc w:val="left"/>
        <w:outlineLvl w:val="0"/>
        <w:rPr>
          <w:rFonts w:ascii="Times New Roman" w:eastAsia="Batang" w:hAnsi="Times New Roman" w:cs="Times New Roman"/>
          <w:b/>
          <w:kern w:val="0"/>
          <w:sz w:val="32"/>
          <w:szCs w:val="20"/>
        </w:rPr>
      </w:pPr>
      <w:r w:rsidRPr="00870E68">
        <w:rPr>
          <w:rFonts w:ascii="Times New Roman" w:eastAsia="Batang" w:hAnsi="Times New Roman" w:cs="Times New Roman"/>
          <w:b/>
          <w:kern w:val="0"/>
          <w:sz w:val="32"/>
          <w:szCs w:val="20"/>
        </w:rPr>
        <w:lastRenderedPageBreak/>
        <w:t>Online Resource: Supplementary Material</w:t>
      </w:r>
    </w:p>
    <w:p w14:paraId="2DB8AD63" w14:textId="77777777" w:rsidR="008C16B7" w:rsidRPr="00870E68" w:rsidRDefault="008C16B7" w:rsidP="008C16B7">
      <w:pPr>
        <w:rPr>
          <w:rFonts w:ascii="Times New Roman" w:eastAsia="Batang" w:hAnsi="Times New Roman" w:cs="Times New Roman"/>
          <w:b/>
          <w:kern w:val="0"/>
          <w:sz w:val="22"/>
          <w:szCs w:val="20"/>
        </w:rPr>
      </w:pPr>
    </w:p>
    <w:p w14:paraId="20E075A0" w14:textId="77777777" w:rsidR="008C16B7" w:rsidRPr="00870E68" w:rsidRDefault="008C16B7" w:rsidP="008C16B7">
      <w:pPr>
        <w:jc w:val="center"/>
        <w:textAlignment w:val="baseline"/>
        <w:rPr>
          <w:rFonts w:ascii="Times New Roman" w:eastAsiaTheme="minorHAnsi" w:hAnsi="Times New Roman" w:cs="Times New Roman"/>
          <w:b/>
          <w:kern w:val="0"/>
          <w:sz w:val="28"/>
          <w:szCs w:val="20"/>
          <w:shd w:val="clear" w:color="auto" w:fill="FFFFFF"/>
        </w:rPr>
      </w:pPr>
      <w:r w:rsidRPr="00870E68">
        <w:rPr>
          <w:rFonts w:ascii="Times New Roman" w:eastAsiaTheme="minorHAnsi" w:hAnsi="Times New Roman" w:cs="Times New Roman"/>
          <w:b/>
          <w:kern w:val="0"/>
          <w:sz w:val="28"/>
          <w:szCs w:val="20"/>
          <w:shd w:val="clear" w:color="auto" w:fill="FFFFFF"/>
        </w:rPr>
        <w:t>Hydrologically-connected and isolated floodplains in channelized streams: impacts on plant communities</w:t>
      </w:r>
    </w:p>
    <w:p w14:paraId="5E0D399D" w14:textId="77777777" w:rsidR="008C16B7" w:rsidRPr="00870E68" w:rsidRDefault="008C16B7" w:rsidP="008C16B7">
      <w:pPr>
        <w:jc w:val="center"/>
        <w:textAlignment w:val="baseline"/>
        <w:rPr>
          <w:rFonts w:ascii="Times New Roman" w:eastAsiaTheme="minorHAnsi" w:hAnsi="Times New Roman" w:cs="Times New Roman"/>
          <w:b/>
          <w:kern w:val="0"/>
          <w:sz w:val="22"/>
          <w:szCs w:val="20"/>
        </w:rPr>
      </w:pPr>
    </w:p>
    <w:p w14:paraId="3C68289B" w14:textId="77777777" w:rsidR="008C16B7" w:rsidRPr="00870E68" w:rsidRDefault="008C16B7" w:rsidP="0016330E">
      <w:pPr>
        <w:jc w:val="center"/>
        <w:textAlignment w:val="baseline"/>
        <w:outlineLvl w:val="0"/>
        <w:rPr>
          <w:rFonts w:ascii="Times New Roman" w:eastAsiaTheme="minorHAnsi" w:hAnsi="Times New Roman" w:cs="Times New Roman"/>
          <w:b/>
          <w:kern w:val="0"/>
          <w:sz w:val="24"/>
          <w:szCs w:val="20"/>
        </w:rPr>
      </w:pPr>
      <w:r w:rsidRPr="00870E68">
        <w:rPr>
          <w:rFonts w:ascii="Times New Roman" w:eastAsiaTheme="minorHAnsi" w:hAnsi="Times New Roman" w:cs="Times New Roman"/>
          <w:b/>
          <w:kern w:val="0"/>
          <w:sz w:val="24"/>
          <w:szCs w:val="20"/>
        </w:rPr>
        <w:t>Hydrobiologia</w:t>
      </w:r>
    </w:p>
    <w:p w14:paraId="02EAA3B8" w14:textId="77777777" w:rsidR="008C16B7" w:rsidRPr="00870E68" w:rsidRDefault="008C16B7" w:rsidP="008C16B7">
      <w:pPr>
        <w:jc w:val="center"/>
        <w:textAlignment w:val="baseline"/>
        <w:rPr>
          <w:rFonts w:ascii="Times New Roman" w:eastAsiaTheme="minorHAnsi" w:hAnsi="Times New Roman" w:cs="Times New Roman"/>
          <w:b/>
          <w:kern w:val="0"/>
          <w:szCs w:val="20"/>
        </w:rPr>
      </w:pPr>
    </w:p>
    <w:p w14:paraId="7E978269" w14:textId="77777777" w:rsidR="008C16B7" w:rsidRPr="00870E68" w:rsidRDefault="008C16B7" w:rsidP="0016330E">
      <w:pPr>
        <w:jc w:val="center"/>
        <w:textAlignment w:val="baseline"/>
        <w:outlineLvl w:val="0"/>
        <w:rPr>
          <w:rFonts w:ascii="Times New Roman" w:eastAsiaTheme="minorHAnsi" w:hAnsi="Times New Roman" w:cs="Times New Roman"/>
          <w:kern w:val="0"/>
          <w:szCs w:val="20"/>
          <w:shd w:val="clear" w:color="auto" w:fill="FFFFFF"/>
          <w:lang w:val="en-GB"/>
        </w:rPr>
      </w:pPr>
      <w:r w:rsidRPr="00870E68">
        <w:rPr>
          <w:rFonts w:ascii="Times New Roman" w:eastAsiaTheme="minorHAnsi" w:hAnsi="Times New Roman" w:cs="Times New Roman"/>
          <w:b/>
          <w:kern w:val="0"/>
          <w:szCs w:val="20"/>
          <w:shd w:val="clear" w:color="auto" w:fill="FFFFFF"/>
        </w:rPr>
        <w:tab/>
      </w:r>
      <w:r w:rsidRPr="00870E68">
        <w:rPr>
          <w:rFonts w:ascii="Times New Roman" w:eastAsiaTheme="minorHAnsi" w:hAnsi="Times New Roman" w:cs="Times New Roman"/>
          <w:kern w:val="0"/>
          <w:szCs w:val="20"/>
          <w:shd w:val="clear" w:color="auto" w:fill="FFFFFF"/>
        </w:rPr>
        <w:t>Yunsoo Chu</w:t>
      </w:r>
      <w:r w:rsidRPr="00870E68">
        <w:rPr>
          <w:rFonts w:ascii="Times New Roman" w:eastAsiaTheme="minorHAnsi" w:hAnsi="Times New Roman" w:cs="Times New Roman"/>
          <w:kern w:val="0"/>
          <w:szCs w:val="20"/>
          <w:shd w:val="clear" w:color="auto" w:fill="FFFFFF"/>
          <w:vertAlign w:val="superscript"/>
        </w:rPr>
        <w:t>a</w:t>
      </w:r>
      <w:r w:rsidRPr="00870E68">
        <w:rPr>
          <w:rFonts w:ascii="Times New Roman" w:eastAsiaTheme="minorHAnsi" w:hAnsi="Times New Roman" w:cs="Times New Roman"/>
          <w:kern w:val="0"/>
          <w:szCs w:val="20"/>
          <w:shd w:val="clear" w:color="auto" w:fill="FFFFFF"/>
        </w:rPr>
        <w:t>, Seung-Nam Jin</w:t>
      </w:r>
      <w:r w:rsidRPr="00870E68">
        <w:rPr>
          <w:rFonts w:ascii="Times New Roman" w:eastAsiaTheme="minorHAnsi" w:hAnsi="Times New Roman" w:cs="Times New Roman"/>
          <w:kern w:val="0"/>
          <w:szCs w:val="20"/>
          <w:shd w:val="clear" w:color="auto" w:fill="FFFFFF"/>
          <w:vertAlign w:val="superscript"/>
        </w:rPr>
        <w:t>b</w:t>
      </w:r>
      <w:r w:rsidRPr="00870E68">
        <w:rPr>
          <w:rFonts w:ascii="Times New Roman" w:eastAsiaTheme="minorHAnsi" w:hAnsi="Times New Roman" w:cs="Times New Roman"/>
          <w:kern w:val="0"/>
          <w:szCs w:val="20"/>
          <w:shd w:val="clear" w:color="auto" w:fill="FFFFFF"/>
        </w:rPr>
        <w:t>, Josu G. Alday</w:t>
      </w:r>
      <w:r w:rsidRPr="00870E68">
        <w:rPr>
          <w:rFonts w:ascii="Times New Roman" w:eastAsiaTheme="minorHAnsi" w:hAnsi="Times New Roman" w:cs="Times New Roman"/>
          <w:kern w:val="0"/>
          <w:szCs w:val="20"/>
          <w:shd w:val="clear" w:color="auto" w:fill="FFFFFF"/>
          <w:vertAlign w:val="superscript"/>
        </w:rPr>
        <w:t>c</w:t>
      </w:r>
      <w:r w:rsidRPr="00870E68">
        <w:rPr>
          <w:rFonts w:ascii="Times New Roman" w:eastAsiaTheme="minorHAnsi" w:hAnsi="Times New Roman" w:cs="Times New Roman"/>
          <w:kern w:val="0"/>
          <w:szCs w:val="20"/>
          <w:shd w:val="clear" w:color="auto" w:fill="FFFFFF"/>
        </w:rPr>
        <w:t xml:space="preserve">, </w:t>
      </w:r>
      <w:r w:rsidRPr="00870E68">
        <w:rPr>
          <w:rFonts w:ascii="Times New Roman" w:eastAsiaTheme="minorHAnsi" w:hAnsi="Times New Roman" w:cs="Times New Roman"/>
          <w:kern w:val="0"/>
          <w:szCs w:val="20"/>
          <w:shd w:val="clear" w:color="auto" w:fill="FFFFFF"/>
          <w:lang w:val="en-GB"/>
        </w:rPr>
        <w:t>Rob H. Marrs</w:t>
      </w:r>
      <w:r w:rsidRPr="00870E68">
        <w:rPr>
          <w:rFonts w:ascii="Times New Roman" w:eastAsiaTheme="minorHAnsi" w:hAnsi="Times New Roman" w:cs="Times New Roman"/>
          <w:kern w:val="0"/>
          <w:szCs w:val="20"/>
          <w:shd w:val="clear" w:color="auto" w:fill="FFFFFF"/>
          <w:vertAlign w:val="superscript"/>
        </w:rPr>
        <w:t>d</w:t>
      </w:r>
      <w:r w:rsidRPr="00870E68">
        <w:rPr>
          <w:rFonts w:ascii="Times New Roman" w:eastAsiaTheme="minorHAnsi" w:hAnsi="Times New Roman" w:cs="Times New Roman"/>
          <w:kern w:val="0"/>
          <w:szCs w:val="20"/>
          <w:shd w:val="clear" w:color="auto" w:fill="FFFFFF"/>
          <w:lang w:val="en-GB"/>
        </w:rPr>
        <w:t xml:space="preserve">, </w:t>
      </w:r>
      <w:r w:rsidRPr="00870E68">
        <w:rPr>
          <w:rFonts w:ascii="Times New Roman" w:eastAsiaTheme="minorHAnsi" w:hAnsi="Times New Roman" w:cs="Times New Roman"/>
          <w:kern w:val="0"/>
          <w:szCs w:val="20"/>
          <w:shd w:val="clear" w:color="auto" w:fill="FFFFFF"/>
        </w:rPr>
        <w:t>Kang-Hyun Cho</w:t>
      </w:r>
      <w:r w:rsidRPr="00870E68">
        <w:rPr>
          <w:rFonts w:ascii="Times New Roman" w:eastAsiaTheme="minorHAnsi" w:hAnsi="Times New Roman" w:cs="Times New Roman"/>
          <w:kern w:val="0"/>
          <w:szCs w:val="20"/>
          <w:shd w:val="clear" w:color="auto" w:fill="FFFFFF"/>
          <w:vertAlign w:val="superscript"/>
        </w:rPr>
        <w:t>b, d, *</w:t>
      </w:r>
    </w:p>
    <w:p w14:paraId="1572FBAC" w14:textId="77777777" w:rsidR="008C16B7" w:rsidRPr="00870E68" w:rsidRDefault="008C16B7" w:rsidP="008C16B7">
      <w:pPr>
        <w:tabs>
          <w:tab w:val="left" w:pos="3492"/>
          <w:tab w:val="center" w:pos="4513"/>
        </w:tabs>
        <w:jc w:val="left"/>
        <w:textAlignment w:val="baseline"/>
        <w:rPr>
          <w:rFonts w:ascii="Times New Roman" w:eastAsiaTheme="minorHAnsi" w:hAnsi="Times New Roman" w:cs="Times New Roman"/>
          <w:kern w:val="0"/>
          <w:szCs w:val="20"/>
          <w:shd w:val="clear" w:color="auto" w:fill="FFFFFF"/>
          <w:lang w:val="en-GB"/>
        </w:rPr>
      </w:pPr>
    </w:p>
    <w:p w14:paraId="772DB3E6" w14:textId="77777777" w:rsidR="008C16B7" w:rsidRPr="00870E68" w:rsidRDefault="008C16B7" w:rsidP="008C16B7">
      <w:pPr>
        <w:tabs>
          <w:tab w:val="left" w:pos="3492"/>
          <w:tab w:val="center" w:pos="4513"/>
        </w:tabs>
        <w:jc w:val="left"/>
        <w:textAlignment w:val="baseline"/>
        <w:rPr>
          <w:rFonts w:ascii="Times New Roman" w:eastAsiaTheme="minorHAnsi" w:hAnsi="Times New Roman" w:cs="Times New Roman"/>
          <w:kern w:val="0"/>
          <w:szCs w:val="20"/>
          <w:shd w:val="clear" w:color="auto" w:fill="FFFFFF"/>
        </w:rPr>
      </w:pPr>
      <w:r w:rsidRPr="00870E68">
        <w:rPr>
          <w:rFonts w:ascii="Times New Roman" w:eastAsiaTheme="minorHAnsi" w:hAnsi="Times New Roman" w:cs="Times New Roman"/>
          <w:b/>
          <w:kern w:val="0"/>
          <w:szCs w:val="20"/>
          <w:shd w:val="clear" w:color="auto" w:fill="FFFFFF"/>
          <w:vertAlign w:val="superscript"/>
        </w:rPr>
        <w:t xml:space="preserve">a </w:t>
      </w:r>
      <w:r w:rsidRPr="00870E68">
        <w:rPr>
          <w:rFonts w:ascii="Times New Roman" w:eastAsiaTheme="minorHAnsi" w:hAnsi="Times New Roman" w:cs="Times New Roman"/>
          <w:kern w:val="0"/>
          <w:szCs w:val="20"/>
          <w:shd w:val="clear" w:color="auto" w:fill="FFFFFF"/>
        </w:rPr>
        <w:t>National Institute of Ecology, Seocheon 33657, Republic of Korea</w:t>
      </w:r>
    </w:p>
    <w:p w14:paraId="2F5B6429" w14:textId="77777777" w:rsidR="008C16B7" w:rsidRPr="00870E68" w:rsidRDefault="008C16B7" w:rsidP="008C16B7">
      <w:pPr>
        <w:tabs>
          <w:tab w:val="left" w:pos="3492"/>
          <w:tab w:val="center" w:pos="4513"/>
        </w:tabs>
        <w:jc w:val="left"/>
        <w:textAlignment w:val="baseline"/>
        <w:rPr>
          <w:rFonts w:ascii="Times New Roman" w:eastAsiaTheme="minorHAnsi" w:hAnsi="Times New Roman" w:cs="Times New Roman"/>
          <w:kern w:val="0"/>
          <w:szCs w:val="20"/>
          <w:shd w:val="clear" w:color="auto" w:fill="FFFFFF"/>
        </w:rPr>
      </w:pPr>
      <w:r w:rsidRPr="00870E68">
        <w:rPr>
          <w:rFonts w:ascii="Times New Roman" w:eastAsiaTheme="minorHAnsi" w:hAnsi="Times New Roman" w:cs="Times New Roman"/>
          <w:b/>
          <w:kern w:val="0"/>
          <w:szCs w:val="20"/>
          <w:shd w:val="clear" w:color="auto" w:fill="FFFFFF"/>
          <w:vertAlign w:val="superscript"/>
        </w:rPr>
        <w:t xml:space="preserve">b </w:t>
      </w:r>
      <w:r w:rsidRPr="00870E68">
        <w:rPr>
          <w:rFonts w:ascii="Times New Roman" w:eastAsiaTheme="minorHAnsi" w:hAnsi="Times New Roman" w:cs="Times New Roman"/>
          <w:kern w:val="0"/>
          <w:szCs w:val="20"/>
          <w:shd w:val="clear" w:color="auto" w:fill="FFFFFF"/>
        </w:rPr>
        <w:t>Department of Biological Sciences, Inha University, Incheon 22212, Republic of Korea</w:t>
      </w:r>
    </w:p>
    <w:p w14:paraId="601E380F" w14:textId="77777777" w:rsidR="008C16B7" w:rsidRPr="00870E68" w:rsidRDefault="008C16B7" w:rsidP="008C16B7">
      <w:pPr>
        <w:jc w:val="left"/>
        <w:textAlignment w:val="baseline"/>
        <w:rPr>
          <w:rFonts w:ascii="Times New Roman" w:eastAsiaTheme="minorHAnsi" w:hAnsi="Times New Roman" w:cs="Times New Roman"/>
          <w:kern w:val="0"/>
          <w:szCs w:val="20"/>
          <w:shd w:val="clear" w:color="auto" w:fill="FFFFFF"/>
          <w:lang w:val="en-GB"/>
        </w:rPr>
      </w:pPr>
      <w:r w:rsidRPr="00870E68">
        <w:rPr>
          <w:rFonts w:ascii="Times New Roman" w:eastAsiaTheme="minorHAnsi" w:hAnsi="Times New Roman" w:cs="Times New Roman"/>
          <w:b/>
          <w:kern w:val="0"/>
          <w:szCs w:val="20"/>
          <w:shd w:val="clear" w:color="auto" w:fill="FFFFFF"/>
          <w:vertAlign w:val="superscript"/>
        </w:rPr>
        <w:t xml:space="preserve">c </w:t>
      </w:r>
      <w:r w:rsidRPr="00870E68">
        <w:rPr>
          <w:rFonts w:ascii="Times New Roman" w:eastAsiaTheme="minorHAnsi" w:hAnsi="Times New Roman" w:cs="Times New Roman"/>
          <w:kern w:val="0"/>
          <w:szCs w:val="20"/>
          <w:shd w:val="clear" w:color="auto" w:fill="FFFFFF"/>
          <w:lang w:val="en-GB"/>
        </w:rPr>
        <w:t>Department of Crop and Forest Sciences—AGROTECNIO Center, Universitat de Lleida, 25198 Lleida, Spain</w:t>
      </w:r>
    </w:p>
    <w:p w14:paraId="02597603" w14:textId="77777777" w:rsidR="008C16B7" w:rsidRPr="00870E68" w:rsidRDefault="008C16B7" w:rsidP="008C16B7">
      <w:pPr>
        <w:jc w:val="left"/>
        <w:textAlignment w:val="baseline"/>
        <w:rPr>
          <w:rFonts w:ascii="Times New Roman" w:eastAsiaTheme="minorHAnsi" w:hAnsi="Times New Roman" w:cs="Times New Roman"/>
          <w:kern w:val="0"/>
          <w:szCs w:val="20"/>
          <w:shd w:val="clear" w:color="auto" w:fill="FFFFFF"/>
          <w:lang w:val="en-GB"/>
        </w:rPr>
      </w:pPr>
      <w:r w:rsidRPr="00870E68">
        <w:rPr>
          <w:rFonts w:ascii="Times New Roman" w:eastAsiaTheme="minorHAnsi" w:hAnsi="Times New Roman" w:cs="Times New Roman"/>
          <w:b/>
          <w:kern w:val="0"/>
          <w:szCs w:val="20"/>
          <w:shd w:val="clear" w:color="auto" w:fill="FFFFFF"/>
          <w:vertAlign w:val="superscript"/>
        </w:rPr>
        <w:t xml:space="preserve">d </w:t>
      </w:r>
      <w:r w:rsidRPr="00870E68">
        <w:rPr>
          <w:rFonts w:ascii="Times New Roman" w:eastAsiaTheme="minorHAnsi" w:hAnsi="Times New Roman" w:cs="Times New Roman"/>
          <w:kern w:val="0"/>
          <w:szCs w:val="20"/>
          <w:shd w:val="clear" w:color="auto" w:fill="FFFFFF"/>
          <w:lang w:val="en-GB"/>
        </w:rPr>
        <w:t>School of Environmental Sciences, University of Liverpool, Liverpool L69 3GP, UK</w:t>
      </w:r>
    </w:p>
    <w:p w14:paraId="3D110D68" w14:textId="77777777" w:rsidR="008C16B7" w:rsidRPr="00870E68" w:rsidRDefault="008C16B7" w:rsidP="008C16B7">
      <w:pPr>
        <w:jc w:val="left"/>
        <w:textAlignment w:val="baseline"/>
        <w:rPr>
          <w:rFonts w:ascii="Times New Roman" w:eastAsiaTheme="minorHAnsi" w:hAnsi="Times New Roman" w:cs="Times New Roman"/>
          <w:kern w:val="0"/>
          <w:szCs w:val="20"/>
          <w:shd w:val="clear" w:color="auto" w:fill="FFFFFF"/>
          <w:lang w:val="en-GB"/>
        </w:rPr>
      </w:pPr>
    </w:p>
    <w:p w14:paraId="523C3117" w14:textId="77777777" w:rsidR="008C16B7" w:rsidRPr="00870E68" w:rsidRDefault="008C16B7" w:rsidP="008C16B7">
      <w:pPr>
        <w:jc w:val="left"/>
        <w:textAlignment w:val="baseline"/>
        <w:rPr>
          <w:rFonts w:ascii="Times New Roman" w:hAnsi="Times New Roman" w:cs="Times New Roman"/>
          <w:szCs w:val="20"/>
        </w:rPr>
      </w:pPr>
      <w:r w:rsidRPr="00870E68">
        <w:rPr>
          <w:rFonts w:ascii="Times New Roman" w:eastAsiaTheme="minorHAnsi" w:hAnsi="Times New Roman" w:cs="Times New Roman"/>
          <w:b/>
          <w:kern w:val="0"/>
          <w:szCs w:val="20"/>
          <w:shd w:val="clear" w:color="auto" w:fill="FFFFFF"/>
          <w:vertAlign w:val="superscript"/>
        </w:rPr>
        <w:t>*</w:t>
      </w:r>
      <w:r w:rsidRPr="00870E68">
        <w:rPr>
          <w:rFonts w:ascii="Times New Roman" w:hAnsi="Times New Roman" w:cs="Times New Roman"/>
          <w:szCs w:val="20"/>
        </w:rPr>
        <w:t xml:space="preserve"> Corresponding author (Kang-Hyun Cho)</w:t>
      </w:r>
    </w:p>
    <w:p w14:paraId="6A3415D2" w14:textId="77777777" w:rsidR="008C16B7" w:rsidRPr="00870E68" w:rsidRDefault="008C16B7" w:rsidP="008C16B7">
      <w:pPr>
        <w:ind w:firstLine="799"/>
        <w:jc w:val="left"/>
        <w:textAlignment w:val="baseline"/>
        <w:rPr>
          <w:rFonts w:ascii="Times New Roman" w:hAnsi="Times New Roman" w:cs="Times New Roman"/>
          <w:szCs w:val="20"/>
        </w:rPr>
      </w:pPr>
      <w:r w:rsidRPr="00870E68">
        <w:rPr>
          <w:rFonts w:ascii="Times New Roman" w:hAnsi="Times New Roman" w:cs="Times New Roman"/>
          <w:szCs w:val="20"/>
        </w:rPr>
        <w:t>E-mail address: khcho@inha.ac.kr</w:t>
      </w:r>
    </w:p>
    <w:p w14:paraId="6B360AA7" w14:textId="77777777" w:rsidR="008C16B7" w:rsidRPr="00870E68" w:rsidRDefault="008C16B7" w:rsidP="008C16B7">
      <w:pPr>
        <w:ind w:firstLine="799"/>
        <w:jc w:val="left"/>
        <w:textAlignment w:val="baseline"/>
        <w:rPr>
          <w:rFonts w:ascii="Times New Roman" w:hAnsi="Times New Roman" w:cs="Times New Roman"/>
          <w:szCs w:val="20"/>
        </w:rPr>
      </w:pPr>
      <w:r w:rsidRPr="00870E68">
        <w:rPr>
          <w:rFonts w:ascii="Times New Roman" w:hAnsi="Times New Roman" w:cs="Times New Roman"/>
          <w:szCs w:val="20"/>
        </w:rPr>
        <w:t>Telephone number: +82 32 860 7698</w:t>
      </w:r>
    </w:p>
    <w:p w14:paraId="1343A20E" w14:textId="77777777" w:rsidR="008C16B7" w:rsidRPr="00870E68" w:rsidRDefault="008C16B7" w:rsidP="008C16B7">
      <w:pPr>
        <w:rPr>
          <w:rFonts w:ascii="Times New Roman" w:eastAsia="Batang" w:hAnsi="Times New Roman" w:cs="Times New Roman"/>
          <w:b/>
          <w:kern w:val="0"/>
          <w:sz w:val="22"/>
          <w:szCs w:val="20"/>
        </w:rPr>
      </w:pPr>
      <w:r w:rsidRPr="00870E68">
        <w:rPr>
          <w:rFonts w:ascii="Times New Roman" w:eastAsia="Batang" w:hAnsi="Times New Roman" w:cs="Times New Roman"/>
          <w:b/>
          <w:kern w:val="0"/>
          <w:sz w:val="22"/>
          <w:szCs w:val="20"/>
        </w:rPr>
        <w:br w:type="page"/>
      </w:r>
    </w:p>
    <w:p w14:paraId="24ACB074" w14:textId="77777777" w:rsidR="008C16B7" w:rsidRPr="00870E68" w:rsidRDefault="008C16B7" w:rsidP="008C16B7">
      <w:pPr>
        <w:spacing w:line="276" w:lineRule="auto"/>
        <w:rPr>
          <w:rFonts w:ascii="Times New Roman" w:eastAsia="Batang" w:hAnsi="Times New Roman" w:cs="Times New Roman"/>
          <w:b/>
          <w:kern w:val="0"/>
          <w:szCs w:val="20"/>
        </w:rPr>
      </w:pPr>
      <w:r w:rsidRPr="00870E68">
        <w:rPr>
          <w:rFonts w:ascii="Times New Roman" w:eastAsia="Batang" w:hAnsi="Times New Roman" w:cs="Times New Roman"/>
          <w:b/>
          <w:noProof/>
          <w:kern w:val="0"/>
          <w:szCs w:val="20"/>
          <w:lang w:val="en-GB" w:eastAsia="en-GB"/>
        </w:rPr>
        <w:lastRenderedPageBreak/>
        <w:drawing>
          <wp:inline distT="0" distB="0" distL="0" distR="0" wp14:anchorId="1A08CCEE" wp14:editId="5EAA7B35">
            <wp:extent cx="5695950" cy="7590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9067" cy="7594510"/>
                    </a:xfrm>
                    <a:prstGeom prst="rect">
                      <a:avLst/>
                    </a:prstGeom>
                    <a:noFill/>
                  </pic:spPr>
                </pic:pic>
              </a:graphicData>
            </a:graphic>
          </wp:inline>
        </w:drawing>
      </w:r>
    </w:p>
    <w:p w14:paraId="0FFA22EB" w14:textId="77777777" w:rsidR="008C16B7" w:rsidRPr="00870E68" w:rsidRDefault="008C16B7" w:rsidP="008C16B7">
      <w:pPr>
        <w:rPr>
          <w:rFonts w:ascii="Times New Roman" w:eastAsia="Batang" w:hAnsi="Times New Roman" w:cs="Times New Roman"/>
          <w:b/>
          <w:kern w:val="0"/>
          <w:szCs w:val="20"/>
        </w:rPr>
      </w:pPr>
    </w:p>
    <w:p w14:paraId="0A1A3D82" w14:textId="77777777" w:rsidR="008C16B7" w:rsidRPr="00870E68" w:rsidRDefault="008C16B7" w:rsidP="008C16B7">
      <w:pPr>
        <w:spacing w:line="276" w:lineRule="auto"/>
        <w:rPr>
          <w:rFonts w:ascii="Times New Roman" w:eastAsia="Batang" w:hAnsi="Times New Roman" w:cs="Times New Roman"/>
          <w:kern w:val="0"/>
          <w:szCs w:val="20"/>
        </w:rPr>
      </w:pPr>
      <w:r w:rsidRPr="00870E68">
        <w:rPr>
          <w:rFonts w:ascii="Times New Roman" w:eastAsia="Batang" w:hAnsi="Times New Roman" w:cs="Times New Roman"/>
          <w:b/>
          <w:kern w:val="0"/>
          <w:szCs w:val="20"/>
        </w:rPr>
        <w:t xml:space="preserve">Fig. S1. </w:t>
      </w:r>
      <w:r w:rsidRPr="00870E68">
        <w:rPr>
          <w:rFonts w:ascii="Times New Roman" w:eastAsia="Batang" w:hAnsi="Times New Roman" w:cs="Times New Roman"/>
          <w:kern w:val="0"/>
          <w:szCs w:val="20"/>
        </w:rPr>
        <w:t>Satellite image and photographs of the connected and isolated floodplains at the study sites in South Korea</w:t>
      </w:r>
    </w:p>
    <w:p w14:paraId="2BB6572E" w14:textId="77777777" w:rsidR="00B75E71" w:rsidRPr="00870E68" w:rsidRDefault="00B75E71">
      <w:pPr>
        <w:rPr>
          <w:rFonts w:ascii="Times New Roman" w:eastAsia="Batang" w:hAnsi="Times New Roman" w:cs="Times New Roman"/>
          <w:b/>
          <w:kern w:val="0"/>
          <w:szCs w:val="20"/>
        </w:rPr>
      </w:pPr>
      <w:r w:rsidRPr="00870E68">
        <w:rPr>
          <w:rFonts w:ascii="Times New Roman" w:eastAsia="Batang" w:hAnsi="Times New Roman" w:cs="Times New Roman"/>
          <w:b/>
          <w:kern w:val="0"/>
          <w:szCs w:val="20"/>
        </w:rPr>
        <w:br w:type="page"/>
      </w:r>
    </w:p>
    <w:p w14:paraId="0D3B46F9" w14:textId="77777777" w:rsidR="008C16B7" w:rsidRPr="00870E68" w:rsidRDefault="008C16B7" w:rsidP="008C16B7">
      <w:pPr>
        <w:spacing w:line="360" w:lineRule="auto"/>
        <w:jc w:val="center"/>
        <w:rPr>
          <w:rFonts w:ascii="Times New Roman" w:eastAsia="Batang" w:hAnsi="Times New Roman" w:cs="Times New Roman"/>
          <w:kern w:val="0"/>
          <w:szCs w:val="20"/>
        </w:rPr>
      </w:pPr>
      <w:r w:rsidRPr="00870E68">
        <w:rPr>
          <w:rFonts w:ascii="Times New Roman" w:eastAsia="Batang" w:hAnsi="Times New Roman" w:cs="Times New Roman"/>
          <w:noProof/>
          <w:kern w:val="0"/>
          <w:szCs w:val="20"/>
          <w:lang w:val="en-GB" w:eastAsia="en-GB"/>
        </w:rPr>
        <w:lastRenderedPageBreak/>
        <w:drawing>
          <wp:inline distT="0" distB="0" distL="0" distR="0" wp14:anchorId="4D459BA9" wp14:editId="02718275">
            <wp:extent cx="5400675" cy="6707218"/>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9825" cy="6718582"/>
                    </a:xfrm>
                    <a:prstGeom prst="rect">
                      <a:avLst/>
                    </a:prstGeom>
                    <a:noFill/>
                  </pic:spPr>
                </pic:pic>
              </a:graphicData>
            </a:graphic>
          </wp:inline>
        </w:drawing>
      </w:r>
    </w:p>
    <w:p w14:paraId="477AF225" w14:textId="2FEA90F8" w:rsidR="005A4A85" w:rsidRPr="00870E68" w:rsidRDefault="008C16B7" w:rsidP="005A4A85">
      <w:pPr>
        <w:spacing w:line="360" w:lineRule="auto"/>
        <w:rPr>
          <w:rFonts w:ascii="Calibri" w:hAnsi="Calibri" w:cs="Calibri"/>
          <w:sz w:val="22"/>
        </w:rPr>
      </w:pPr>
      <w:r w:rsidRPr="00870E68">
        <w:rPr>
          <w:rFonts w:ascii="Times New Roman" w:eastAsia="Batang" w:hAnsi="Times New Roman" w:cs="Times New Roman"/>
          <w:b/>
          <w:kern w:val="0"/>
          <w:szCs w:val="20"/>
        </w:rPr>
        <w:t>Fig. S</w:t>
      </w:r>
      <w:r w:rsidR="008D5349" w:rsidRPr="00870E68">
        <w:rPr>
          <w:rFonts w:ascii="Times New Roman" w:eastAsia="Batang" w:hAnsi="Times New Roman" w:cs="Times New Roman" w:hint="eastAsia"/>
          <w:b/>
          <w:kern w:val="0"/>
          <w:szCs w:val="20"/>
        </w:rPr>
        <w:t>2</w:t>
      </w:r>
      <w:r w:rsidRPr="00870E68">
        <w:rPr>
          <w:rFonts w:ascii="Times New Roman" w:eastAsia="Batang" w:hAnsi="Times New Roman" w:cs="Times New Roman"/>
          <w:b/>
          <w:kern w:val="0"/>
          <w:szCs w:val="20"/>
        </w:rPr>
        <w:t xml:space="preserve">. </w:t>
      </w:r>
      <w:r w:rsidRPr="00870E68">
        <w:rPr>
          <w:rFonts w:ascii="Times New Roman" w:eastAsia="Batang" w:hAnsi="Times New Roman" w:cs="Times New Roman"/>
          <w:szCs w:val="20"/>
        </w:rPr>
        <w:t xml:space="preserve">Comparison of environmental factors between the connected (CF) and the isolated (IF) floodplains in South Korea: (a) flood duration, (b) soil moisture content, (c) clay content, (d) silt content, (e) sand content, (f) soil pH, (g) soil electrical conductivity and (h) soil organic matter content. </w:t>
      </w:r>
      <w:r w:rsidRPr="00870E68">
        <w:rPr>
          <w:rFonts w:ascii="Times New Roman" w:hAnsi="Times New Roman" w:cs="Times New Roman"/>
          <w:szCs w:val="20"/>
        </w:rPr>
        <w:t xml:space="preserve">Different letters above the graph indicate significant differences between </w:t>
      </w:r>
      <w:r w:rsidR="00115632" w:rsidRPr="00870E68">
        <w:rPr>
          <w:rFonts w:ascii="Times New Roman" w:hAnsi="Times New Roman" w:cs="Times New Roman" w:hint="eastAsia"/>
          <w:szCs w:val="20"/>
        </w:rPr>
        <w:t xml:space="preserve">mean vales of </w:t>
      </w:r>
      <w:r w:rsidRPr="00870E68">
        <w:rPr>
          <w:rFonts w:ascii="Times New Roman" w:hAnsi="Times New Roman" w:cs="Times New Roman"/>
          <w:szCs w:val="20"/>
        </w:rPr>
        <w:t>the two floodplain types (</w:t>
      </w:r>
      <w:r w:rsidRPr="00870E68">
        <w:rPr>
          <w:rFonts w:ascii="Times New Roman" w:hAnsi="Times New Roman" w:cs="Times New Roman"/>
          <w:i/>
          <w:szCs w:val="20"/>
        </w:rPr>
        <w:t>P</w:t>
      </w:r>
      <w:r w:rsidRPr="00870E68">
        <w:rPr>
          <w:rFonts w:ascii="Times New Roman" w:hAnsi="Times New Roman" w:cs="Times New Roman"/>
          <w:szCs w:val="20"/>
        </w:rPr>
        <w:t>&lt;0.05)</w:t>
      </w:r>
      <w:r w:rsidR="00717A79" w:rsidRPr="00870E68">
        <w:rPr>
          <w:rFonts w:ascii="Times New Roman" w:hAnsi="Times New Roman" w:cs="Times New Roman"/>
          <w:szCs w:val="20"/>
        </w:rPr>
        <w:t xml:space="preserve">. </w:t>
      </w:r>
      <w:r w:rsidR="005A4A85" w:rsidRPr="00870E68">
        <w:rPr>
          <w:rFonts w:ascii="Calibri" w:hAnsi="Calibri" w:cs="Calibri"/>
          <w:szCs w:val="20"/>
        </w:rPr>
        <w:t xml:space="preserve">In the box plot, the horizontal thick line shows the median. The bottom and top of the box show the 25th and 75th percentiles, respectively. The upper whisker shows the largest data point that is less than 1.5 times the interquartile range above the 75th percentile, and the lower whisker shows the smallest data point that is less than 1.5 times the interquartile range above the 25th percentile. The open circles </w:t>
      </w:r>
      <w:r w:rsidR="005A4A85" w:rsidRPr="00870E68">
        <w:rPr>
          <w:rFonts w:ascii="Calibri" w:hAnsi="Calibri" w:cs="Calibri" w:hint="eastAsia"/>
          <w:szCs w:val="20"/>
        </w:rPr>
        <w:t>o</w:t>
      </w:r>
      <w:r w:rsidR="005A4A85" w:rsidRPr="00870E68">
        <w:rPr>
          <w:rFonts w:ascii="Calibri" w:hAnsi="Calibri" w:cs="Calibri"/>
          <w:szCs w:val="20"/>
        </w:rPr>
        <w:t>utside the whiskers show the outliers.</w:t>
      </w:r>
    </w:p>
    <w:p w14:paraId="478760B2" w14:textId="6DAE0176" w:rsidR="008D0021" w:rsidRPr="00870E68" w:rsidRDefault="008D0021" w:rsidP="00681523">
      <w:pPr>
        <w:spacing w:line="360" w:lineRule="auto"/>
        <w:rPr>
          <w:rFonts w:ascii="Times New Roman" w:hAnsi="Times New Roman" w:cs="Times New Roman"/>
          <w:szCs w:val="20"/>
        </w:rPr>
      </w:pPr>
      <w:r w:rsidRPr="00870E68">
        <w:rPr>
          <w:rFonts w:ascii="Times New Roman" w:hAnsi="Times New Roman" w:cs="Times New Roman"/>
          <w:szCs w:val="20"/>
        </w:rPr>
        <w:br w:type="page"/>
      </w:r>
    </w:p>
    <w:p w14:paraId="2F957112" w14:textId="77777777" w:rsidR="008C16B7" w:rsidRPr="00870E68" w:rsidRDefault="008C16B7" w:rsidP="0016330E">
      <w:pPr>
        <w:spacing w:line="276" w:lineRule="auto"/>
        <w:outlineLvl w:val="0"/>
        <w:rPr>
          <w:rFonts w:ascii="Times New Roman" w:eastAsia="Batang" w:hAnsi="Times New Roman" w:cs="Times New Roman"/>
          <w:kern w:val="0"/>
          <w:szCs w:val="20"/>
        </w:rPr>
      </w:pPr>
      <w:r w:rsidRPr="00870E68">
        <w:rPr>
          <w:rFonts w:ascii="Times New Roman" w:eastAsia="Batang" w:hAnsi="Times New Roman" w:cs="Times New Roman"/>
          <w:b/>
          <w:kern w:val="0"/>
          <w:szCs w:val="20"/>
        </w:rPr>
        <w:lastRenderedPageBreak/>
        <w:t xml:space="preserve">Table S1. </w:t>
      </w:r>
      <w:r w:rsidRPr="00870E68">
        <w:rPr>
          <w:rFonts w:ascii="Times New Roman" w:eastAsia="Batang" w:hAnsi="Times New Roman" w:cs="Times New Roman"/>
          <w:kern w:val="0"/>
          <w:szCs w:val="20"/>
        </w:rPr>
        <w:t>Major plant species found in the study floodplains and their functional traits</w:t>
      </w:r>
    </w:p>
    <w:tbl>
      <w:tblPr>
        <w:tblOverlap w:val="never"/>
        <w:tblW w:w="4964" w:type="pct"/>
        <w:tblCellMar>
          <w:top w:w="15" w:type="dxa"/>
          <w:left w:w="15" w:type="dxa"/>
          <w:bottom w:w="15" w:type="dxa"/>
          <w:right w:w="15" w:type="dxa"/>
        </w:tblCellMar>
        <w:tblLook w:val="04A0" w:firstRow="1" w:lastRow="0" w:firstColumn="1" w:lastColumn="0" w:noHBand="0" w:noVBand="1"/>
      </w:tblPr>
      <w:tblGrid>
        <w:gridCol w:w="3520"/>
        <w:gridCol w:w="1299"/>
        <w:gridCol w:w="1278"/>
        <w:gridCol w:w="1557"/>
        <w:gridCol w:w="1307"/>
      </w:tblGrid>
      <w:tr w:rsidR="00870E68" w:rsidRPr="00870E68" w14:paraId="64C1840A" w14:textId="77777777" w:rsidTr="008D0021">
        <w:trPr>
          <w:trHeight w:val="84"/>
        </w:trPr>
        <w:tc>
          <w:tcPr>
            <w:tcW w:w="1964" w:type="pct"/>
            <w:vMerge w:val="restart"/>
            <w:tcBorders>
              <w:top w:val="double" w:sz="4" w:space="0" w:color="auto"/>
              <w:left w:val="nil"/>
              <w:right w:val="nil"/>
            </w:tcBorders>
            <w:tcMar>
              <w:top w:w="0" w:type="dxa"/>
              <w:left w:w="0" w:type="dxa"/>
              <w:bottom w:w="0" w:type="dxa"/>
              <w:right w:w="0" w:type="dxa"/>
            </w:tcMar>
            <w:vAlign w:val="center"/>
            <w:hideMark/>
          </w:tcPr>
          <w:p w14:paraId="131F824E"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Scientific name</w:t>
            </w:r>
          </w:p>
        </w:tc>
        <w:tc>
          <w:tcPr>
            <w:tcW w:w="725" w:type="pct"/>
            <w:vMerge w:val="restart"/>
            <w:tcBorders>
              <w:top w:val="double" w:sz="4" w:space="0" w:color="auto"/>
              <w:left w:val="nil"/>
              <w:right w:val="nil"/>
            </w:tcBorders>
            <w:tcMar>
              <w:top w:w="0" w:type="dxa"/>
              <w:left w:w="0" w:type="dxa"/>
              <w:bottom w:w="0" w:type="dxa"/>
              <w:right w:w="0" w:type="dxa"/>
            </w:tcMar>
            <w:vAlign w:val="center"/>
            <w:hideMark/>
          </w:tcPr>
          <w:p w14:paraId="3AD697B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Abbreviation</w:t>
            </w:r>
          </w:p>
        </w:tc>
        <w:tc>
          <w:tcPr>
            <w:tcW w:w="2311" w:type="pct"/>
            <w:gridSpan w:val="3"/>
            <w:tcBorders>
              <w:top w:val="double" w:sz="4" w:space="0" w:color="auto"/>
              <w:left w:val="nil"/>
              <w:bottom w:val="single" w:sz="4" w:space="0" w:color="auto"/>
              <w:right w:val="nil"/>
            </w:tcBorders>
            <w:tcMar>
              <w:top w:w="0" w:type="dxa"/>
              <w:left w:w="0" w:type="dxa"/>
              <w:bottom w:w="0" w:type="dxa"/>
              <w:right w:w="0" w:type="dxa"/>
            </w:tcMar>
            <w:vAlign w:val="center"/>
            <w:hideMark/>
          </w:tcPr>
          <w:p w14:paraId="558830B5"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Species trait</w:t>
            </w:r>
            <w:r w:rsidRPr="00870E68">
              <w:rPr>
                <w:rFonts w:ascii="Times New Roman" w:eastAsia="Batang" w:hAnsi="Times New Roman" w:cs="Times New Roman"/>
                <w:kern w:val="0"/>
                <w:szCs w:val="20"/>
                <w:vertAlign w:val="superscript"/>
              </w:rPr>
              <w:t>a</w:t>
            </w:r>
          </w:p>
        </w:tc>
      </w:tr>
      <w:tr w:rsidR="00870E68" w:rsidRPr="00870E68" w14:paraId="62AF6F04" w14:textId="77777777" w:rsidTr="008D0021">
        <w:trPr>
          <w:trHeight w:val="142"/>
        </w:trPr>
        <w:tc>
          <w:tcPr>
            <w:tcW w:w="1964" w:type="pct"/>
            <w:vMerge/>
            <w:tcBorders>
              <w:left w:val="nil"/>
              <w:bottom w:val="single" w:sz="2" w:space="0" w:color="000000"/>
              <w:right w:val="nil"/>
            </w:tcBorders>
            <w:tcMar>
              <w:top w:w="0" w:type="dxa"/>
              <w:left w:w="0" w:type="dxa"/>
              <w:bottom w:w="0" w:type="dxa"/>
              <w:right w:w="0" w:type="dxa"/>
            </w:tcMar>
            <w:vAlign w:val="center"/>
          </w:tcPr>
          <w:p w14:paraId="6EF3703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p>
        </w:tc>
        <w:tc>
          <w:tcPr>
            <w:tcW w:w="725" w:type="pct"/>
            <w:vMerge/>
            <w:tcBorders>
              <w:left w:val="nil"/>
              <w:bottom w:val="single" w:sz="2" w:space="0" w:color="000000"/>
              <w:right w:val="nil"/>
            </w:tcBorders>
            <w:tcMar>
              <w:top w:w="0" w:type="dxa"/>
              <w:left w:w="0" w:type="dxa"/>
              <w:bottom w:w="0" w:type="dxa"/>
              <w:right w:w="0" w:type="dxa"/>
            </w:tcMar>
            <w:vAlign w:val="center"/>
          </w:tcPr>
          <w:p w14:paraId="0C25B0A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p>
        </w:tc>
        <w:tc>
          <w:tcPr>
            <w:tcW w:w="713" w:type="pct"/>
            <w:tcBorders>
              <w:top w:val="single" w:sz="4" w:space="0" w:color="auto"/>
              <w:left w:val="nil"/>
              <w:bottom w:val="single" w:sz="2" w:space="0" w:color="000000"/>
              <w:right w:val="nil"/>
            </w:tcBorders>
            <w:tcMar>
              <w:top w:w="0" w:type="dxa"/>
              <w:left w:w="0" w:type="dxa"/>
              <w:bottom w:w="0" w:type="dxa"/>
              <w:right w:w="0" w:type="dxa"/>
            </w:tcMar>
            <w:vAlign w:val="center"/>
          </w:tcPr>
          <w:p w14:paraId="1CF5A34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Life longevity</w:t>
            </w:r>
          </w:p>
        </w:tc>
        <w:tc>
          <w:tcPr>
            <w:tcW w:w="869" w:type="pct"/>
            <w:tcBorders>
              <w:top w:val="single" w:sz="4" w:space="0" w:color="auto"/>
              <w:left w:val="nil"/>
              <w:bottom w:val="single" w:sz="2" w:space="0" w:color="000000"/>
              <w:right w:val="nil"/>
            </w:tcBorders>
            <w:vAlign w:val="center"/>
          </w:tcPr>
          <w:p w14:paraId="168664CB" w14:textId="77777777" w:rsidR="008C16B7" w:rsidRPr="00870E68" w:rsidRDefault="008C16B7" w:rsidP="008D0021">
            <w:pPr>
              <w:widowControl w:val="0"/>
              <w:autoSpaceDE w:val="0"/>
              <w:autoSpaceDN w:val="0"/>
              <w:snapToGrid w:val="0"/>
              <w:spacing w:line="276" w:lineRule="auto"/>
              <w:ind w:firstLineChars="50" w:firstLine="100"/>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hint="eastAsia"/>
                <w:kern w:val="0"/>
                <w:szCs w:val="20"/>
              </w:rPr>
              <w:t>Growth</w:t>
            </w:r>
            <w:r w:rsidRPr="00870E68">
              <w:rPr>
                <w:rFonts w:ascii="Times New Roman" w:eastAsia="Batang" w:hAnsi="Times New Roman" w:cs="Times New Roman"/>
                <w:kern w:val="0"/>
                <w:szCs w:val="20"/>
              </w:rPr>
              <w:t xml:space="preserve"> form</w:t>
            </w:r>
          </w:p>
        </w:tc>
        <w:tc>
          <w:tcPr>
            <w:tcW w:w="729" w:type="pct"/>
            <w:tcBorders>
              <w:top w:val="single" w:sz="4" w:space="0" w:color="auto"/>
              <w:left w:val="nil"/>
              <w:bottom w:val="single" w:sz="2" w:space="0" w:color="000000"/>
              <w:right w:val="nil"/>
            </w:tcBorders>
            <w:vAlign w:val="center"/>
          </w:tcPr>
          <w:p w14:paraId="3CD56C7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hint="eastAsia"/>
                <w:kern w:val="0"/>
                <w:szCs w:val="20"/>
              </w:rPr>
              <w:t xml:space="preserve">Growth </w:t>
            </w:r>
            <w:r w:rsidRPr="00870E68">
              <w:rPr>
                <w:rFonts w:ascii="Times New Roman" w:eastAsia="Batang" w:hAnsi="Times New Roman" w:cs="Times New Roman"/>
                <w:kern w:val="0"/>
                <w:szCs w:val="20"/>
              </w:rPr>
              <w:t>habit</w:t>
            </w:r>
          </w:p>
        </w:tc>
      </w:tr>
      <w:tr w:rsidR="00870E68" w:rsidRPr="00870E68" w14:paraId="16970D69" w14:textId="77777777" w:rsidTr="008D0021">
        <w:trPr>
          <w:trHeight w:val="24"/>
        </w:trPr>
        <w:tc>
          <w:tcPr>
            <w:tcW w:w="1964" w:type="pct"/>
            <w:tcBorders>
              <w:top w:val="nil"/>
              <w:left w:val="nil"/>
              <w:bottom w:val="nil"/>
              <w:right w:val="nil"/>
            </w:tcBorders>
            <w:tcMar>
              <w:top w:w="0" w:type="dxa"/>
              <w:left w:w="0" w:type="dxa"/>
              <w:bottom w:w="0" w:type="dxa"/>
              <w:right w:w="0" w:type="dxa"/>
            </w:tcMar>
            <w:vAlign w:val="center"/>
            <w:hideMark/>
          </w:tcPr>
          <w:p w14:paraId="7F42DF77"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Actinostemma lobatum</w:t>
            </w:r>
          </w:p>
        </w:tc>
        <w:tc>
          <w:tcPr>
            <w:tcW w:w="725" w:type="pct"/>
            <w:tcBorders>
              <w:top w:val="nil"/>
              <w:left w:val="nil"/>
              <w:bottom w:val="nil"/>
              <w:right w:val="nil"/>
            </w:tcBorders>
            <w:tcMar>
              <w:top w:w="0" w:type="dxa"/>
              <w:left w:w="0" w:type="dxa"/>
              <w:bottom w:w="0" w:type="dxa"/>
              <w:right w:w="0" w:type="dxa"/>
            </w:tcMar>
            <w:vAlign w:val="center"/>
            <w:hideMark/>
          </w:tcPr>
          <w:p w14:paraId="4383D177"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Al</w:t>
            </w:r>
          </w:p>
        </w:tc>
        <w:tc>
          <w:tcPr>
            <w:tcW w:w="713" w:type="pct"/>
            <w:tcBorders>
              <w:top w:val="nil"/>
              <w:left w:val="nil"/>
              <w:bottom w:val="nil"/>
              <w:right w:val="nil"/>
            </w:tcBorders>
            <w:tcMar>
              <w:top w:w="0" w:type="dxa"/>
              <w:left w:w="0" w:type="dxa"/>
              <w:bottom w:w="0" w:type="dxa"/>
              <w:right w:w="0" w:type="dxa"/>
            </w:tcMar>
            <w:vAlign w:val="center"/>
          </w:tcPr>
          <w:p w14:paraId="3307982D"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Ls</w:t>
            </w:r>
          </w:p>
        </w:tc>
        <w:tc>
          <w:tcPr>
            <w:tcW w:w="869" w:type="pct"/>
            <w:tcBorders>
              <w:top w:val="nil"/>
              <w:left w:val="nil"/>
              <w:bottom w:val="nil"/>
              <w:right w:val="nil"/>
            </w:tcBorders>
            <w:vAlign w:val="center"/>
          </w:tcPr>
          <w:p w14:paraId="4565B6F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Fe</w:t>
            </w:r>
          </w:p>
        </w:tc>
        <w:tc>
          <w:tcPr>
            <w:tcW w:w="729" w:type="pct"/>
            <w:tcBorders>
              <w:top w:val="nil"/>
              <w:left w:val="nil"/>
              <w:bottom w:val="nil"/>
              <w:right w:val="nil"/>
            </w:tcBorders>
            <w:vAlign w:val="center"/>
          </w:tcPr>
          <w:p w14:paraId="6A27DEB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Hv</w:t>
            </w:r>
          </w:p>
        </w:tc>
      </w:tr>
      <w:tr w:rsidR="00870E68" w:rsidRPr="00870E68" w14:paraId="1920B0BF"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3BEA3835"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Gulim" w:hAnsi="Times New Roman" w:cs="Times New Roman"/>
                <w:i/>
                <w:kern w:val="0"/>
                <w:szCs w:val="20"/>
              </w:rPr>
              <w:t>Alisma orientale</w:t>
            </w:r>
          </w:p>
        </w:tc>
        <w:tc>
          <w:tcPr>
            <w:tcW w:w="725" w:type="pct"/>
            <w:tcBorders>
              <w:top w:val="nil"/>
              <w:left w:val="nil"/>
              <w:bottom w:val="nil"/>
              <w:right w:val="nil"/>
            </w:tcBorders>
            <w:tcMar>
              <w:top w:w="0" w:type="dxa"/>
              <w:left w:w="0" w:type="dxa"/>
              <w:bottom w:w="0" w:type="dxa"/>
              <w:right w:w="0" w:type="dxa"/>
            </w:tcMar>
            <w:vAlign w:val="center"/>
            <w:hideMark/>
          </w:tcPr>
          <w:p w14:paraId="237B128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Ao</w:t>
            </w:r>
          </w:p>
        </w:tc>
        <w:tc>
          <w:tcPr>
            <w:tcW w:w="713" w:type="pct"/>
            <w:tcBorders>
              <w:top w:val="nil"/>
              <w:left w:val="nil"/>
              <w:bottom w:val="nil"/>
              <w:right w:val="nil"/>
            </w:tcBorders>
            <w:tcMar>
              <w:top w:w="0" w:type="dxa"/>
              <w:left w:w="0" w:type="dxa"/>
              <w:bottom w:w="0" w:type="dxa"/>
              <w:right w:w="0" w:type="dxa"/>
            </w:tcMar>
            <w:vAlign w:val="center"/>
          </w:tcPr>
          <w:p w14:paraId="4382DDF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0E8A68E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Fe</w:t>
            </w:r>
          </w:p>
        </w:tc>
        <w:tc>
          <w:tcPr>
            <w:tcW w:w="729" w:type="pct"/>
            <w:tcBorders>
              <w:top w:val="nil"/>
              <w:left w:val="nil"/>
              <w:bottom w:val="nil"/>
              <w:right w:val="nil"/>
            </w:tcBorders>
            <w:vAlign w:val="center"/>
          </w:tcPr>
          <w:p w14:paraId="6EE66E4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042D2724"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tcPr>
          <w:p w14:paraId="1629500D"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Batang" w:hAnsi="Times New Roman" w:cs="Times New Roman"/>
                <w:i/>
                <w:kern w:val="0"/>
                <w:szCs w:val="20"/>
              </w:rPr>
            </w:pPr>
            <w:r w:rsidRPr="00870E68">
              <w:rPr>
                <w:rFonts w:ascii="Times New Roman" w:eastAsia="Gulim" w:hAnsi="Times New Roman" w:cs="Times New Roman"/>
                <w:i/>
                <w:szCs w:val="20"/>
              </w:rPr>
              <w:t>Ambrosia trifida</w:t>
            </w:r>
          </w:p>
        </w:tc>
        <w:tc>
          <w:tcPr>
            <w:tcW w:w="725" w:type="pct"/>
            <w:tcBorders>
              <w:top w:val="nil"/>
              <w:left w:val="nil"/>
              <w:bottom w:val="nil"/>
              <w:right w:val="nil"/>
            </w:tcBorders>
            <w:tcMar>
              <w:top w:w="0" w:type="dxa"/>
              <w:left w:w="0" w:type="dxa"/>
              <w:bottom w:w="0" w:type="dxa"/>
              <w:right w:w="0" w:type="dxa"/>
            </w:tcMar>
            <w:vAlign w:val="center"/>
          </w:tcPr>
          <w:p w14:paraId="49F0D33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At</w:t>
            </w:r>
          </w:p>
        </w:tc>
        <w:tc>
          <w:tcPr>
            <w:tcW w:w="713" w:type="pct"/>
            <w:tcBorders>
              <w:top w:val="nil"/>
              <w:left w:val="nil"/>
              <w:bottom w:val="nil"/>
              <w:right w:val="nil"/>
            </w:tcBorders>
            <w:tcMar>
              <w:top w:w="0" w:type="dxa"/>
              <w:left w:w="0" w:type="dxa"/>
              <w:bottom w:w="0" w:type="dxa"/>
              <w:right w:w="0" w:type="dxa"/>
            </w:tcMar>
            <w:vAlign w:val="center"/>
          </w:tcPr>
          <w:p w14:paraId="36E30227"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3DD6559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629EE11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Hf</w:t>
            </w:r>
          </w:p>
        </w:tc>
      </w:tr>
      <w:tr w:rsidR="00870E68" w:rsidRPr="00870E68" w14:paraId="133DBBE0"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53433B03"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Artemisia princeps</w:t>
            </w:r>
          </w:p>
        </w:tc>
        <w:tc>
          <w:tcPr>
            <w:tcW w:w="725" w:type="pct"/>
            <w:tcBorders>
              <w:top w:val="nil"/>
              <w:left w:val="nil"/>
              <w:bottom w:val="nil"/>
              <w:right w:val="nil"/>
            </w:tcBorders>
            <w:tcMar>
              <w:top w:w="0" w:type="dxa"/>
              <w:left w:w="0" w:type="dxa"/>
              <w:bottom w:w="0" w:type="dxa"/>
              <w:right w:w="0" w:type="dxa"/>
            </w:tcMar>
            <w:vAlign w:val="center"/>
            <w:hideMark/>
          </w:tcPr>
          <w:p w14:paraId="553BBF0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Ar</w:t>
            </w:r>
          </w:p>
        </w:tc>
        <w:tc>
          <w:tcPr>
            <w:tcW w:w="713" w:type="pct"/>
            <w:tcBorders>
              <w:top w:val="nil"/>
              <w:left w:val="nil"/>
              <w:bottom w:val="nil"/>
              <w:right w:val="nil"/>
            </w:tcBorders>
            <w:tcMar>
              <w:top w:w="0" w:type="dxa"/>
              <w:left w:w="0" w:type="dxa"/>
              <w:bottom w:w="0" w:type="dxa"/>
              <w:right w:w="0" w:type="dxa"/>
            </w:tcMar>
            <w:vAlign w:val="center"/>
          </w:tcPr>
          <w:p w14:paraId="701B45D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6152C64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3F8CAFB6"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1A34A44C"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425D4349"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Artemisia selengensis</w:t>
            </w:r>
          </w:p>
        </w:tc>
        <w:tc>
          <w:tcPr>
            <w:tcW w:w="725" w:type="pct"/>
            <w:tcBorders>
              <w:top w:val="nil"/>
              <w:left w:val="nil"/>
              <w:bottom w:val="nil"/>
              <w:right w:val="nil"/>
            </w:tcBorders>
            <w:tcMar>
              <w:top w:w="0" w:type="dxa"/>
              <w:left w:w="0" w:type="dxa"/>
              <w:bottom w:w="0" w:type="dxa"/>
              <w:right w:w="0" w:type="dxa"/>
            </w:tcMar>
            <w:vAlign w:val="center"/>
            <w:hideMark/>
          </w:tcPr>
          <w:p w14:paraId="0EEB293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As</w:t>
            </w:r>
          </w:p>
        </w:tc>
        <w:tc>
          <w:tcPr>
            <w:tcW w:w="713" w:type="pct"/>
            <w:tcBorders>
              <w:top w:val="nil"/>
              <w:left w:val="nil"/>
              <w:bottom w:val="nil"/>
              <w:right w:val="nil"/>
            </w:tcBorders>
            <w:tcMar>
              <w:top w:w="0" w:type="dxa"/>
              <w:left w:w="0" w:type="dxa"/>
              <w:bottom w:w="0" w:type="dxa"/>
              <w:right w:w="0" w:type="dxa"/>
            </w:tcMar>
            <w:vAlign w:val="center"/>
          </w:tcPr>
          <w:p w14:paraId="6E996A8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0E9818A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7BF5A7D6"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7FF24F47"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708FAC48"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Bidens frondosa</w:t>
            </w:r>
          </w:p>
        </w:tc>
        <w:tc>
          <w:tcPr>
            <w:tcW w:w="725" w:type="pct"/>
            <w:tcBorders>
              <w:top w:val="nil"/>
              <w:left w:val="nil"/>
              <w:bottom w:val="nil"/>
              <w:right w:val="nil"/>
            </w:tcBorders>
            <w:tcMar>
              <w:top w:w="0" w:type="dxa"/>
              <w:left w:w="0" w:type="dxa"/>
              <w:bottom w:w="0" w:type="dxa"/>
              <w:right w:w="0" w:type="dxa"/>
            </w:tcMar>
            <w:vAlign w:val="center"/>
            <w:hideMark/>
          </w:tcPr>
          <w:p w14:paraId="52D13A98"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Bf</w:t>
            </w:r>
          </w:p>
        </w:tc>
        <w:tc>
          <w:tcPr>
            <w:tcW w:w="713" w:type="pct"/>
            <w:tcBorders>
              <w:top w:val="nil"/>
              <w:left w:val="nil"/>
              <w:bottom w:val="nil"/>
              <w:right w:val="nil"/>
            </w:tcBorders>
            <w:tcMar>
              <w:top w:w="0" w:type="dxa"/>
              <w:left w:w="0" w:type="dxa"/>
              <w:bottom w:w="0" w:type="dxa"/>
              <w:right w:w="0" w:type="dxa"/>
            </w:tcMar>
            <w:vAlign w:val="center"/>
          </w:tcPr>
          <w:p w14:paraId="3FC1BD8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06918605"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17CF1F5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48BD54ED"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0DD84E9B"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Carex dimorpholepis</w:t>
            </w:r>
          </w:p>
        </w:tc>
        <w:tc>
          <w:tcPr>
            <w:tcW w:w="725" w:type="pct"/>
            <w:tcBorders>
              <w:top w:val="nil"/>
              <w:left w:val="nil"/>
              <w:bottom w:val="nil"/>
              <w:right w:val="nil"/>
            </w:tcBorders>
            <w:tcMar>
              <w:top w:w="0" w:type="dxa"/>
              <w:left w:w="0" w:type="dxa"/>
              <w:bottom w:w="0" w:type="dxa"/>
              <w:right w:w="0" w:type="dxa"/>
            </w:tcMar>
            <w:vAlign w:val="center"/>
            <w:hideMark/>
          </w:tcPr>
          <w:p w14:paraId="3E4C54D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Cd</w:t>
            </w:r>
          </w:p>
        </w:tc>
        <w:tc>
          <w:tcPr>
            <w:tcW w:w="713" w:type="pct"/>
            <w:tcBorders>
              <w:top w:val="nil"/>
              <w:left w:val="nil"/>
              <w:bottom w:val="nil"/>
              <w:right w:val="nil"/>
            </w:tcBorders>
            <w:tcMar>
              <w:top w:w="0" w:type="dxa"/>
              <w:left w:w="0" w:type="dxa"/>
              <w:bottom w:w="0" w:type="dxa"/>
              <w:right w:w="0" w:type="dxa"/>
            </w:tcMar>
            <w:vAlign w:val="center"/>
          </w:tcPr>
          <w:p w14:paraId="1160AA35"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446E79C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5D4204C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2659088D" w14:textId="77777777" w:rsidTr="008D0021">
        <w:trPr>
          <w:trHeight w:val="21"/>
        </w:trPr>
        <w:tc>
          <w:tcPr>
            <w:tcW w:w="1964" w:type="pct"/>
            <w:tcBorders>
              <w:top w:val="nil"/>
              <w:left w:val="nil"/>
              <w:bottom w:val="nil"/>
              <w:right w:val="nil"/>
            </w:tcBorders>
            <w:tcMar>
              <w:top w:w="0" w:type="dxa"/>
              <w:left w:w="0" w:type="dxa"/>
              <w:bottom w:w="0" w:type="dxa"/>
              <w:right w:w="0" w:type="dxa"/>
            </w:tcMar>
            <w:vAlign w:val="center"/>
            <w:hideMark/>
          </w:tcPr>
          <w:p w14:paraId="226FE8C2"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Conyza canadensis</w:t>
            </w:r>
          </w:p>
        </w:tc>
        <w:tc>
          <w:tcPr>
            <w:tcW w:w="725" w:type="pct"/>
            <w:tcBorders>
              <w:top w:val="nil"/>
              <w:left w:val="nil"/>
              <w:bottom w:val="nil"/>
              <w:right w:val="nil"/>
            </w:tcBorders>
            <w:tcMar>
              <w:top w:w="0" w:type="dxa"/>
              <w:left w:w="0" w:type="dxa"/>
              <w:bottom w:w="0" w:type="dxa"/>
              <w:right w:w="0" w:type="dxa"/>
            </w:tcMar>
            <w:vAlign w:val="center"/>
            <w:hideMark/>
          </w:tcPr>
          <w:p w14:paraId="3A411A17"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Cc</w:t>
            </w:r>
          </w:p>
        </w:tc>
        <w:tc>
          <w:tcPr>
            <w:tcW w:w="713" w:type="pct"/>
            <w:tcBorders>
              <w:top w:val="nil"/>
              <w:left w:val="nil"/>
              <w:bottom w:val="nil"/>
              <w:right w:val="nil"/>
            </w:tcBorders>
            <w:tcMar>
              <w:top w:w="0" w:type="dxa"/>
              <w:left w:w="0" w:type="dxa"/>
              <w:bottom w:w="0" w:type="dxa"/>
              <w:right w:w="0" w:type="dxa"/>
            </w:tcMar>
            <w:vAlign w:val="center"/>
          </w:tcPr>
          <w:p w14:paraId="6E92C65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Lw</w:t>
            </w:r>
          </w:p>
        </w:tc>
        <w:tc>
          <w:tcPr>
            <w:tcW w:w="869" w:type="pct"/>
            <w:tcBorders>
              <w:top w:val="nil"/>
              <w:left w:val="nil"/>
              <w:bottom w:val="nil"/>
              <w:right w:val="nil"/>
            </w:tcBorders>
            <w:vAlign w:val="center"/>
          </w:tcPr>
          <w:p w14:paraId="0FD0A7B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52BFE24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4FFE9FD5" w14:textId="77777777" w:rsidTr="008D0021">
        <w:trPr>
          <w:trHeight w:val="21"/>
        </w:trPr>
        <w:tc>
          <w:tcPr>
            <w:tcW w:w="1964" w:type="pct"/>
            <w:tcBorders>
              <w:top w:val="nil"/>
              <w:left w:val="nil"/>
              <w:bottom w:val="nil"/>
              <w:right w:val="nil"/>
            </w:tcBorders>
            <w:tcMar>
              <w:top w:w="0" w:type="dxa"/>
              <w:left w:w="0" w:type="dxa"/>
              <w:bottom w:w="0" w:type="dxa"/>
              <w:right w:w="0" w:type="dxa"/>
            </w:tcMar>
            <w:vAlign w:val="center"/>
          </w:tcPr>
          <w:p w14:paraId="40A9D0A1"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Batang" w:hAnsi="Times New Roman" w:cs="Times New Roman"/>
                <w:i/>
                <w:kern w:val="0"/>
                <w:szCs w:val="20"/>
              </w:rPr>
            </w:pPr>
            <w:r w:rsidRPr="00870E68">
              <w:rPr>
                <w:rFonts w:ascii="Times New Roman" w:eastAsia="Gulim" w:hAnsi="Times New Roman" w:cs="Times New Roman"/>
                <w:i/>
                <w:szCs w:val="20"/>
              </w:rPr>
              <w:t>Digitaria ciliaris</w:t>
            </w:r>
          </w:p>
        </w:tc>
        <w:tc>
          <w:tcPr>
            <w:tcW w:w="725" w:type="pct"/>
            <w:tcBorders>
              <w:top w:val="nil"/>
              <w:left w:val="nil"/>
              <w:bottom w:val="nil"/>
              <w:right w:val="nil"/>
            </w:tcBorders>
            <w:tcMar>
              <w:top w:w="0" w:type="dxa"/>
              <w:left w:w="0" w:type="dxa"/>
              <w:bottom w:w="0" w:type="dxa"/>
              <w:right w:w="0" w:type="dxa"/>
            </w:tcMar>
            <w:vAlign w:val="center"/>
          </w:tcPr>
          <w:p w14:paraId="4DB58E4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Dc</w:t>
            </w:r>
          </w:p>
        </w:tc>
        <w:tc>
          <w:tcPr>
            <w:tcW w:w="713" w:type="pct"/>
            <w:tcBorders>
              <w:top w:val="nil"/>
              <w:left w:val="nil"/>
              <w:bottom w:val="nil"/>
              <w:right w:val="nil"/>
            </w:tcBorders>
            <w:tcMar>
              <w:top w:w="0" w:type="dxa"/>
              <w:left w:w="0" w:type="dxa"/>
              <w:bottom w:w="0" w:type="dxa"/>
              <w:right w:w="0" w:type="dxa"/>
            </w:tcMar>
            <w:vAlign w:val="center"/>
          </w:tcPr>
          <w:p w14:paraId="4920E355"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0DBE190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50D329FD"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6080D105" w14:textId="77777777" w:rsidTr="008D0021">
        <w:trPr>
          <w:trHeight w:val="21"/>
        </w:trPr>
        <w:tc>
          <w:tcPr>
            <w:tcW w:w="1964" w:type="pct"/>
            <w:tcBorders>
              <w:top w:val="nil"/>
              <w:left w:val="nil"/>
              <w:bottom w:val="nil"/>
              <w:right w:val="nil"/>
            </w:tcBorders>
            <w:tcMar>
              <w:top w:w="0" w:type="dxa"/>
              <w:left w:w="0" w:type="dxa"/>
              <w:bottom w:w="0" w:type="dxa"/>
              <w:right w:w="0" w:type="dxa"/>
            </w:tcMar>
            <w:vAlign w:val="center"/>
            <w:hideMark/>
          </w:tcPr>
          <w:p w14:paraId="76468ECF"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Echinochloa crus-galli</w:t>
            </w:r>
          </w:p>
        </w:tc>
        <w:tc>
          <w:tcPr>
            <w:tcW w:w="725" w:type="pct"/>
            <w:tcBorders>
              <w:top w:val="nil"/>
              <w:left w:val="nil"/>
              <w:bottom w:val="nil"/>
              <w:right w:val="nil"/>
            </w:tcBorders>
            <w:tcMar>
              <w:top w:w="0" w:type="dxa"/>
              <w:left w:w="0" w:type="dxa"/>
              <w:bottom w:w="0" w:type="dxa"/>
              <w:right w:w="0" w:type="dxa"/>
            </w:tcMar>
            <w:vAlign w:val="center"/>
            <w:hideMark/>
          </w:tcPr>
          <w:p w14:paraId="0BE192A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Ec</w:t>
            </w:r>
          </w:p>
        </w:tc>
        <w:tc>
          <w:tcPr>
            <w:tcW w:w="713" w:type="pct"/>
            <w:tcBorders>
              <w:top w:val="nil"/>
              <w:left w:val="nil"/>
              <w:bottom w:val="nil"/>
              <w:right w:val="nil"/>
            </w:tcBorders>
            <w:tcMar>
              <w:top w:w="0" w:type="dxa"/>
              <w:left w:w="0" w:type="dxa"/>
              <w:bottom w:w="0" w:type="dxa"/>
              <w:right w:w="0" w:type="dxa"/>
            </w:tcMar>
            <w:vAlign w:val="center"/>
          </w:tcPr>
          <w:p w14:paraId="67C33F5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4862F647"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178EE8A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2616B851" w14:textId="77777777" w:rsidTr="008D0021">
        <w:trPr>
          <w:trHeight w:val="21"/>
        </w:trPr>
        <w:tc>
          <w:tcPr>
            <w:tcW w:w="1964" w:type="pct"/>
            <w:tcBorders>
              <w:top w:val="nil"/>
              <w:left w:val="nil"/>
              <w:bottom w:val="nil"/>
              <w:right w:val="nil"/>
            </w:tcBorders>
            <w:tcMar>
              <w:top w:w="0" w:type="dxa"/>
              <w:left w:w="0" w:type="dxa"/>
              <w:bottom w:w="0" w:type="dxa"/>
              <w:right w:w="0" w:type="dxa"/>
            </w:tcMar>
            <w:vAlign w:val="center"/>
            <w:hideMark/>
          </w:tcPr>
          <w:p w14:paraId="48DF920B"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 xml:space="preserve">Echinochloa crusgalli </w:t>
            </w:r>
            <w:r w:rsidRPr="00870E68">
              <w:rPr>
                <w:rFonts w:ascii="Times New Roman" w:eastAsia="Batang" w:hAnsi="Times New Roman" w:cs="Times New Roman"/>
                <w:kern w:val="0"/>
                <w:szCs w:val="20"/>
              </w:rPr>
              <w:t>var.</w:t>
            </w:r>
            <w:r w:rsidRPr="00870E68">
              <w:rPr>
                <w:rFonts w:ascii="Times New Roman" w:eastAsia="Batang" w:hAnsi="Times New Roman" w:cs="Times New Roman"/>
                <w:i/>
                <w:kern w:val="0"/>
                <w:szCs w:val="20"/>
              </w:rPr>
              <w:t xml:space="preserve"> oryzicola</w:t>
            </w:r>
          </w:p>
        </w:tc>
        <w:tc>
          <w:tcPr>
            <w:tcW w:w="725" w:type="pct"/>
            <w:tcBorders>
              <w:top w:val="nil"/>
              <w:left w:val="nil"/>
              <w:bottom w:val="nil"/>
              <w:right w:val="nil"/>
            </w:tcBorders>
            <w:tcMar>
              <w:top w:w="0" w:type="dxa"/>
              <w:left w:w="0" w:type="dxa"/>
              <w:bottom w:w="0" w:type="dxa"/>
              <w:right w:w="0" w:type="dxa"/>
            </w:tcMar>
            <w:vAlign w:val="center"/>
            <w:hideMark/>
          </w:tcPr>
          <w:p w14:paraId="43F2990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Eo</w:t>
            </w:r>
          </w:p>
        </w:tc>
        <w:tc>
          <w:tcPr>
            <w:tcW w:w="713" w:type="pct"/>
            <w:tcBorders>
              <w:top w:val="nil"/>
              <w:left w:val="nil"/>
              <w:bottom w:val="nil"/>
              <w:right w:val="nil"/>
            </w:tcBorders>
            <w:tcMar>
              <w:top w:w="0" w:type="dxa"/>
              <w:left w:w="0" w:type="dxa"/>
              <w:bottom w:w="0" w:type="dxa"/>
              <w:right w:w="0" w:type="dxa"/>
            </w:tcMar>
            <w:vAlign w:val="center"/>
          </w:tcPr>
          <w:p w14:paraId="4CE62E2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3585BBB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667EB5F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5AC149AC"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50A9C621"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Eichhornia crassipes</w:t>
            </w:r>
          </w:p>
        </w:tc>
        <w:tc>
          <w:tcPr>
            <w:tcW w:w="725" w:type="pct"/>
            <w:tcBorders>
              <w:top w:val="nil"/>
              <w:left w:val="nil"/>
              <w:bottom w:val="nil"/>
              <w:right w:val="nil"/>
            </w:tcBorders>
            <w:tcMar>
              <w:top w:w="0" w:type="dxa"/>
              <w:left w:w="0" w:type="dxa"/>
              <w:bottom w:w="0" w:type="dxa"/>
              <w:right w:w="0" w:type="dxa"/>
            </w:tcMar>
            <w:vAlign w:val="center"/>
            <w:hideMark/>
          </w:tcPr>
          <w:p w14:paraId="1C22BD8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Es</w:t>
            </w:r>
          </w:p>
        </w:tc>
        <w:tc>
          <w:tcPr>
            <w:tcW w:w="713" w:type="pct"/>
            <w:tcBorders>
              <w:top w:val="nil"/>
              <w:left w:val="nil"/>
              <w:bottom w:val="nil"/>
              <w:right w:val="nil"/>
            </w:tcBorders>
            <w:tcMar>
              <w:top w:w="0" w:type="dxa"/>
              <w:left w:w="0" w:type="dxa"/>
              <w:bottom w:w="0" w:type="dxa"/>
              <w:right w:w="0" w:type="dxa"/>
            </w:tcMar>
            <w:vAlign w:val="center"/>
          </w:tcPr>
          <w:p w14:paraId="7BCCA55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74F03CF7"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Fl</w:t>
            </w:r>
          </w:p>
        </w:tc>
        <w:tc>
          <w:tcPr>
            <w:tcW w:w="729" w:type="pct"/>
            <w:tcBorders>
              <w:top w:val="nil"/>
              <w:left w:val="nil"/>
              <w:bottom w:val="nil"/>
              <w:right w:val="nil"/>
            </w:tcBorders>
            <w:vAlign w:val="center"/>
          </w:tcPr>
          <w:p w14:paraId="3F5FD6D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512DE23E"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44343057"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 xml:space="preserve">Galium spurium </w:t>
            </w:r>
            <w:r w:rsidRPr="00870E68">
              <w:rPr>
                <w:rFonts w:ascii="Times New Roman" w:eastAsia="Batang" w:hAnsi="Times New Roman" w:cs="Times New Roman"/>
                <w:kern w:val="0"/>
                <w:szCs w:val="20"/>
              </w:rPr>
              <w:t>var.</w:t>
            </w:r>
            <w:r w:rsidRPr="00870E68">
              <w:rPr>
                <w:rFonts w:ascii="Times New Roman" w:eastAsia="Batang" w:hAnsi="Times New Roman" w:cs="Times New Roman"/>
                <w:i/>
                <w:kern w:val="0"/>
                <w:szCs w:val="20"/>
              </w:rPr>
              <w:t xml:space="preserve"> echinospermon</w:t>
            </w:r>
          </w:p>
        </w:tc>
        <w:tc>
          <w:tcPr>
            <w:tcW w:w="725" w:type="pct"/>
            <w:tcBorders>
              <w:top w:val="nil"/>
              <w:left w:val="nil"/>
              <w:bottom w:val="nil"/>
              <w:right w:val="nil"/>
            </w:tcBorders>
            <w:tcMar>
              <w:top w:w="0" w:type="dxa"/>
              <w:left w:w="0" w:type="dxa"/>
              <w:bottom w:w="0" w:type="dxa"/>
              <w:right w:w="0" w:type="dxa"/>
            </w:tcMar>
            <w:vAlign w:val="center"/>
            <w:hideMark/>
          </w:tcPr>
          <w:p w14:paraId="212F3FD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Ga</w:t>
            </w:r>
          </w:p>
        </w:tc>
        <w:tc>
          <w:tcPr>
            <w:tcW w:w="713" w:type="pct"/>
            <w:tcBorders>
              <w:top w:val="nil"/>
              <w:left w:val="nil"/>
              <w:bottom w:val="nil"/>
              <w:right w:val="nil"/>
            </w:tcBorders>
            <w:tcMar>
              <w:top w:w="0" w:type="dxa"/>
              <w:left w:w="0" w:type="dxa"/>
              <w:bottom w:w="0" w:type="dxa"/>
              <w:right w:w="0" w:type="dxa"/>
            </w:tcMar>
            <w:vAlign w:val="center"/>
          </w:tcPr>
          <w:p w14:paraId="2CAFEFF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Lw</w:t>
            </w:r>
          </w:p>
        </w:tc>
        <w:tc>
          <w:tcPr>
            <w:tcW w:w="869" w:type="pct"/>
            <w:tcBorders>
              <w:top w:val="nil"/>
              <w:left w:val="nil"/>
              <w:bottom w:val="nil"/>
              <w:right w:val="nil"/>
            </w:tcBorders>
            <w:vAlign w:val="center"/>
          </w:tcPr>
          <w:p w14:paraId="7495DC06"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3426D7B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Hv</w:t>
            </w:r>
          </w:p>
        </w:tc>
      </w:tr>
      <w:tr w:rsidR="00870E68" w:rsidRPr="00870E68" w14:paraId="468E234B"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tcPr>
          <w:p w14:paraId="684D33CC"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Glycine soja</w:t>
            </w:r>
          </w:p>
        </w:tc>
        <w:tc>
          <w:tcPr>
            <w:tcW w:w="725" w:type="pct"/>
            <w:tcBorders>
              <w:top w:val="nil"/>
              <w:left w:val="nil"/>
              <w:bottom w:val="nil"/>
              <w:right w:val="nil"/>
            </w:tcBorders>
            <w:tcMar>
              <w:top w:w="0" w:type="dxa"/>
              <w:left w:w="0" w:type="dxa"/>
              <w:bottom w:w="0" w:type="dxa"/>
              <w:right w:w="0" w:type="dxa"/>
            </w:tcMar>
            <w:vAlign w:val="center"/>
          </w:tcPr>
          <w:p w14:paraId="74C8F9B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Gs</w:t>
            </w:r>
          </w:p>
        </w:tc>
        <w:tc>
          <w:tcPr>
            <w:tcW w:w="713" w:type="pct"/>
            <w:tcBorders>
              <w:top w:val="nil"/>
              <w:left w:val="nil"/>
              <w:bottom w:val="nil"/>
              <w:right w:val="nil"/>
            </w:tcBorders>
            <w:tcMar>
              <w:top w:w="0" w:type="dxa"/>
              <w:left w:w="0" w:type="dxa"/>
              <w:bottom w:w="0" w:type="dxa"/>
              <w:right w:w="0" w:type="dxa"/>
            </w:tcMar>
            <w:vAlign w:val="center"/>
          </w:tcPr>
          <w:p w14:paraId="5D1FDA4F"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2A06EED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67050498"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Hv</w:t>
            </w:r>
          </w:p>
        </w:tc>
      </w:tr>
      <w:tr w:rsidR="00870E68" w:rsidRPr="00870E68" w14:paraId="1B8DB7D7"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55ECD98C"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Humulus japonicus</w:t>
            </w:r>
          </w:p>
        </w:tc>
        <w:tc>
          <w:tcPr>
            <w:tcW w:w="725" w:type="pct"/>
            <w:tcBorders>
              <w:top w:val="nil"/>
              <w:left w:val="nil"/>
              <w:bottom w:val="nil"/>
              <w:right w:val="nil"/>
            </w:tcBorders>
            <w:tcMar>
              <w:top w:w="0" w:type="dxa"/>
              <w:left w:w="0" w:type="dxa"/>
              <w:bottom w:w="0" w:type="dxa"/>
              <w:right w:w="0" w:type="dxa"/>
            </w:tcMar>
            <w:vAlign w:val="center"/>
            <w:hideMark/>
          </w:tcPr>
          <w:p w14:paraId="7A62BFE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Hj</w:t>
            </w:r>
          </w:p>
        </w:tc>
        <w:tc>
          <w:tcPr>
            <w:tcW w:w="713" w:type="pct"/>
            <w:tcBorders>
              <w:top w:val="nil"/>
              <w:left w:val="nil"/>
              <w:bottom w:val="nil"/>
              <w:right w:val="nil"/>
            </w:tcBorders>
            <w:tcMar>
              <w:top w:w="0" w:type="dxa"/>
              <w:left w:w="0" w:type="dxa"/>
              <w:bottom w:w="0" w:type="dxa"/>
              <w:right w:w="0" w:type="dxa"/>
            </w:tcMar>
            <w:vAlign w:val="center"/>
          </w:tcPr>
          <w:p w14:paraId="3967E36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618C613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6179DFD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Hv</w:t>
            </w:r>
          </w:p>
        </w:tc>
      </w:tr>
      <w:tr w:rsidR="00870E68" w:rsidRPr="00870E68" w14:paraId="4E1D5799"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26D2806F"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Style w:val="Emphasis"/>
                <w:rFonts w:ascii="Times New Roman" w:eastAsia="Dotum" w:hAnsi="Times New Roman" w:cs="Times New Roman"/>
                <w:bCs/>
                <w:szCs w:val="20"/>
              </w:rPr>
              <w:t>Hydrilla verticillata</w:t>
            </w:r>
          </w:p>
        </w:tc>
        <w:tc>
          <w:tcPr>
            <w:tcW w:w="725" w:type="pct"/>
            <w:tcBorders>
              <w:top w:val="nil"/>
              <w:left w:val="nil"/>
              <w:bottom w:val="nil"/>
              <w:right w:val="nil"/>
            </w:tcBorders>
            <w:tcMar>
              <w:top w:w="0" w:type="dxa"/>
              <w:left w:w="0" w:type="dxa"/>
              <w:bottom w:w="0" w:type="dxa"/>
              <w:right w:w="0" w:type="dxa"/>
            </w:tcMar>
            <w:vAlign w:val="center"/>
            <w:hideMark/>
          </w:tcPr>
          <w:p w14:paraId="7495E72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Hv</w:t>
            </w:r>
          </w:p>
        </w:tc>
        <w:tc>
          <w:tcPr>
            <w:tcW w:w="713" w:type="pct"/>
            <w:tcBorders>
              <w:top w:val="nil"/>
              <w:left w:val="nil"/>
              <w:bottom w:val="nil"/>
              <w:right w:val="nil"/>
            </w:tcBorders>
            <w:tcMar>
              <w:top w:w="0" w:type="dxa"/>
              <w:left w:w="0" w:type="dxa"/>
              <w:bottom w:w="0" w:type="dxa"/>
              <w:right w:w="0" w:type="dxa"/>
            </w:tcMar>
            <w:vAlign w:val="center"/>
          </w:tcPr>
          <w:p w14:paraId="35D2CD2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7314BA9D"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Fs</w:t>
            </w:r>
          </w:p>
        </w:tc>
        <w:tc>
          <w:tcPr>
            <w:tcW w:w="729" w:type="pct"/>
            <w:tcBorders>
              <w:top w:val="nil"/>
              <w:left w:val="nil"/>
              <w:bottom w:val="nil"/>
              <w:right w:val="nil"/>
            </w:tcBorders>
            <w:vAlign w:val="center"/>
          </w:tcPr>
          <w:p w14:paraId="7D47FF6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5A93CB3A"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tcPr>
          <w:p w14:paraId="56B6724E"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Batang" w:hAnsi="Times New Roman" w:cs="Times New Roman"/>
                <w:kern w:val="0"/>
                <w:szCs w:val="20"/>
              </w:rPr>
            </w:pPr>
            <w:r w:rsidRPr="00870E68">
              <w:rPr>
                <w:rFonts w:ascii="Times New Roman" w:eastAsia="Batang" w:hAnsi="Times New Roman" w:cs="Times New Roman"/>
                <w:i/>
                <w:kern w:val="0"/>
                <w:szCs w:val="20"/>
              </w:rPr>
              <w:t>Leersia japonica</w:t>
            </w:r>
          </w:p>
        </w:tc>
        <w:tc>
          <w:tcPr>
            <w:tcW w:w="725" w:type="pct"/>
            <w:tcBorders>
              <w:top w:val="nil"/>
              <w:left w:val="nil"/>
              <w:bottom w:val="nil"/>
              <w:right w:val="nil"/>
            </w:tcBorders>
            <w:tcMar>
              <w:top w:w="0" w:type="dxa"/>
              <w:left w:w="0" w:type="dxa"/>
              <w:bottom w:w="0" w:type="dxa"/>
              <w:right w:w="0" w:type="dxa"/>
            </w:tcMar>
            <w:vAlign w:val="center"/>
          </w:tcPr>
          <w:p w14:paraId="304BFF7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Lj</w:t>
            </w:r>
          </w:p>
        </w:tc>
        <w:tc>
          <w:tcPr>
            <w:tcW w:w="713" w:type="pct"/>
            <w:tcBorders>
              <w:top w:val="nil"/>
              <w:left w:val="nil"/>
              <w:bottom w:val="nil"/>
              <w:right w:val="nil"/>
            </w:tcBorders>
            <w:tcMar>
              <w:top w:w="0" w:type="dxa"/>
              <w:left w:w="0" w:type="dxa"/>
              <w:bottom w:w="0" w:type="dxa"/>
              <w:right w:w="0" w:type="dxa"/>
            </w:tcMar>
            <w:vAlign w:val="center"/>
          </w:tcPr>
          <w:p w14:paraId="6E95407D"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6ED7F2B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Fe</w:t>
            </w:r>
          </w:p>
        </w:tc>
        <w:tc>
          <w:tcPr>
            <w:tcW w:w="729" w:type="pct"/>
            <w:tcBorders>
              <w:top w:val="nil"/>
              <w:left w:val="nil"/>
              <w:bottom w:val="nil"/>
              <w:right w:val="nil"/>
            </w:tcBorders>
            <w:vAlign w:val="center"/>
          </w:tcPr>
          <w:p w14:paraId="6D867718"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53A64BB0"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72E8657B"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Miscanthus sacchariflorus</w:t>
            </w:r>
          </w:p>
        </w:tc>
        <w:tc>
          <w:tcPr>
            <w:tcW w:w="725" w:type="pct"/>
            <w:tcBorders>
              <w:top w:val="nil"/>
              <w:left w:val="nil"/>
              <w:bottom w:val="nil"/>
              <w:right w:val="nil"/>
            </w:tcBorders>
            <w:tcMar>
              <w:top w:w="0" w:type="dxa"/>
              <w:left w:w="0" w:type="dxa"/>
              <w:bottom w:w="0" w:type="dxa"/>
              <w:right w:w="0" w:type="dxa"/>
            </w:tcMar>
            <w:vAlign w:val="center"/>
            <w:hideMark/>
          </w:tcPr>
          <w:p w14:paraId="588A11B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Ms</w:t>
            </w:r>
          </w:p>
        </w:tc>
        <w:tc>
          <w:tcPr>
            <w:tcW w:w="713" w:type="pct"/>
            <w:tcBorders>
              <w:top w:val="nil"/>
              <w:left w:val="nil"/>
              <w:bottom w:val="nil"/>
              <w:right w:val="nil"/>
            </w:tcBorders>
            <w:tcMar>
              <w:top w:w="0" w:type="dxa"/>
              <w:left w:w="0" w:type="dxa"/>
              <w:bottom w:w="0" w:type="dxa"/>
              <w:right w:w="0" w:type="dxa"/>
            </w:tcMar>
            <w:vAlign w:val="center"/>
          </w:tcPr>
          <w:p w14:paraId="43D6D1B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2338BF8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5317D07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5425BABB"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2DB27794"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Oenanthe javanica</w:t>
            </w:r>
          </w:p>
        </w:tc>
        <w:tc>
          <w:tcPr>
            <w:tcW w:w="725" w:type="pct"/>
            <w:tcBorders>
              <w:top w:val="nil"/>
              <w:left w:val="nil"/>
              <w:bottom w:val="nil"/>
              <w:right w:val="nil"/>
            </w:tcBorders>
            <w:tcMar>
              <w:top w:w="0" w:type="dxa"/>
              <w:left w:w="0" w:type="dxa"/>
              <w:bottom w:w="0" w:type="dxa"/>
              <w:right w:w="0" w:type="dxa"/>
            </w:tcMar>
            <w:vAlign w:val="center"/>
            <w:hideMark/>
          </w:tcPr>
          <w:p w14:paraId="32A23E0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Oj</w:t>
            </w:r>
          </w:p>
        </w:tc>
        <w:tc>
          <w:tcPr>
            <w:tcW w:w="713" w:type="pct"/>
            <w:tcBorders>
              <w:top w:val="nil"/>
              <w:left w:val="nil"/>
              <w:bottom w:val="nil"/>
              <w:right w:val="nil"/>
            </w:tcBorders>
            <w:tcMar>
              <w:top w:w="0" w:type="dxa"/>
              <w:left w:w="0" w:type="dxa"/>
              <w:bottom w:w="0" w:type="dxa"/>
              <w:right w:w="0" w:type="dxa"/>
            </w:tcMar>
            <w:vAlign w:val="center"/>
          </w:tcPr>
          <w:p w14:paraId="1532ADDF"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54450C3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Fe</w:t>
            </w:r>
          </w:p>
        </w:tc>
        <w:tc>
          <w:tcPr>
            <w:tcW w:w="729" w:type="pct"/>
            <w:tcBorders>
              <w:top w:val="nil"/>
              <w:left w:val="nil"/>
              <w:bottom w:val="nil"/>
              <w:right w:val="nil"/>
            </w:tcBorders>
            <w:vAlign w:val="center"/>
          </w:tcPr>
          <w:p w14:paraId="77F3844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39020DDA"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4679815C"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Gulim" w:hAnsi="Times New Roman" w:cs="Times New Roman"/>
                <w:i/>
                <w:szCs w:val="20"/>
              </w:rPr>
              <w:t>Panicum dichotomiflorum</w:t>
            </w:r>
          </w:p>
        </w:tc>
        <w:tc>
          <w:tcPr>
            <w:tcW w:w="725" w:type="pct"/>
            <w:tcBorders>
              <w:top w:val="nil"/>
              <w:left w:val="nil"/>
              <w:bottom w:val="nil"/>
              <w:right w:val="nil"/>
            </w:tcBorders>
            <w:tcMar>
              <w:top w:w="0" w:type="dxa"/>
              <w:left w:w="0" w:type="dxa"/>
              <w:bottom w:w="0" w:type="dxa"/>
              <w:right w:w="0" w:type="dxa"/>
            </w:tcMar>
            <w:vAlign w:val="center"/>
            <w:hideMark/>
          </w:tcPr>
          <w:p w14:paraId="3E646FB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Pd</w:t>
            </w:r>
          </w:p>
        </w:tc>
        <w:tc>
          <w:tcPr>
            <w:tcW w:w="713" w:type="pct"/>
            <w:tcBorders>
              <w:top w:val="nil"/>
              <w:left w:val="nil"/>
              <w:bottom w:val="nil"/>
              <w:right w:val="nil"/>
            </w:tcBorders>
            <w:tcMar>
              <w:top w:w="0" w:type="dxa"/>
              <w:left w:w="0" w:type="dxa"/>
              <w:bottom w:w="0" w:type="dxa"/>
              <w:right w:w="0" w:type="dxa"/>
            </w:tcMar>
            <w:vAlign w:val="center"/>
          </w:tcPr>
          <w:p w14:paraId="2E1E1898"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53A24EA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14AFD81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0F0FA8F7"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1EDA24B6"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Persicaria nodosa</w:t>
            </w:r>
          </w:p>
        </w:tc>
        <w:tc>
          <w:tcPr>
            <w:tcW w:w="725" w:type="pct"/>
            <w:tcBorders>
              <w:top w:val="nil"/>
              <w:left w:val="nil"/>
              <w:bottom w:val="nil"/>
              <w:right w:val="nil"/>
            </w:tcBorders>
            <w:tcMar>
              <w:top w:w="0" w:type="dxa"/>
              <w:left w:w="0" w:type="dxa"/>
              <w:bottom w:w="0" w:type="dxa"/>
              <w:right w:w="0" w:type="dxa"/>
            </w:tcMar>
            <w:vAlign w:val="center"/>
            <w:hideMark/>
          </w:tcPr>
          <w:p w14:paraId="31BF1CA8"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Pn</w:t>
            </w:r>
          </w:p>
        </w:tc>
        <w:tc>
          <w:tcPr>
            <w:tcW w:w="713" w:type="pct"/>
            <w:tcBorders>
              <w:top w:val="nil"/>
              <w:left w:val="nil"/>
              <w:bottom w:val="nil"/>
              <w:right w:val="nil"/>
            </w:tcBorders>
            <w:tcMar>
              <w:top w:w="0" w:type="dxa"/>
              <w:left w:w="0" w:type="dxa"/>
              <w:bottom w:w="0" w:type="dxa"/>
              <w:right w:w="0" w:type="dxa"/>
            </w:tcMar>
            <w:vAlign w:val="center"/>
          </w:tcPr>
          <w:p w14:paraId="0BBB17E6"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2390953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7CBA385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1F78086B"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66D1B2EA"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Persicaria senticosa</w:t>
            </w:r>
          </w:p>
        </w:tc>
        <w:tc>
          <w:tcPr>
            <w:tcW w:w="725" w:type="pct"/>
            <w:tcBorders>
              <w:top w:val="nil"/>
              <w:left w:val="nil"/>
              <w:bottom w:val="nil"/>
              <w:right w:val="nil"/>
            </w:tcBorders>
            <w:tcMar>
              <w:top w:w="0" w:type="dxa"/>
              <w:left w:w="0" w:type="dxa"/>
              <w:bottom w:w="0" w:type="dxa"/>
              <w:right w:w="0" w:type="dxa"/>
            </w:tcMar>
            <w:vAlign w:val="center"/>
            <w:hideMark/>
          </w:tcPr>
          <w:p w14:paraId="15C9BB2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Ps</w:t>
            </w:r>
          </w:p>
        </w:tc>
        <w:tc>
          <w:tcPr>
            <w:tcW w:w="713" w:type="pct"/>
            <w:tcBorders>
              <w:top w:val="nil"/>
              <w:left w:val="nil"/>
              <w:bottom w:val="nil"/>
              <w:right w:val="nil"/>
            </w:tcBorders>
            <w:tcMar>
              <w:top w:w="0" w:type="dxa"/>
              <w:left w:w="0" w:type="dxa"/>
              <w:bottom w:w="0" w:type="dxa"/>
              <w:right w:w="0" w:type="dxa"/>
            </w:tcMar>
            <w:vAlign w:val="center"/>
          </w:tcPr>
          <w:p w14:paraId="771CF86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2D72FE6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2F95C37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Hv</w:t>
            </w:r>
          </w:p>
        </w:tc>
      </w:tr>
      <w:tr w:rsidR="00870E68" w:rsidRPr="00870E68" w14:paraId="63F1FCFA"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tcPr>
          <w:p w14:paraId="5AE7AB17"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Persicaria thunbergii</w:t>
            </w:r>
          </w:p>
        </w:tc>
        <w:tc>
          <w:tcPr>
            <w:tcW w:w="725" w:type="pct"/>
            <w:tcBorders>
              <w:top w:val="nil"/>
              <w:left w:val="nil"/>
              <w:bottom w:val="nil"/>
              <w:right w:val="nil"/>
            </w:tcBorders>
            <w:tcMar>
              <w:top w:w="0" w:type="dxa"/>
              <w:left w:w="0" w:type="dxa"/>
              <w:bottom w:w="0" w:type="dxa"/>
              <w:right w:w="0" w:type="dxa"/>
            </w:tcMar>
            <w:vAlign w:val="center"/>
          </w:tcPr>
          <w:p w14:paraId="049B705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Pt</w:t>
            </w:r>
          </w:p>
        </w:tc>
        <w:tc>
          <w:tcPr>
            <w:tcW w:w="713" w:type="pct"/>
            <w:tcBorders>
              <w:top w:val="nil"/>
              <w:left w:val="nil"/>
              <w:bottom w:val="nil"/>
              <w:right w:val="nil"/>
            </w:tcBorders>
            <w:tcMar>
              <w:top w:w="0" w:type="dxa"/>
              <w:left w:w="0" w:type="dxa"/>
              <w:bottom w:w="0" w:type="dxa"/>
              <w:right w:w="0" w:type="dxa"/>
            </w:tcMar>
            <w:vAlign w:val="center"/>
          </w:tcPr>
          <w:p w14:paraId="5A3285E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5F482B96"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6EBD019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Hv</w:t>
            </w:r>
          </w:p>
        </w:tc>
      </w:tr>
      <w:tr w:rsidR="00870E68" w:rsidRPr="00870E68" w14:paraId="3BA9B5C5"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5582F2D6"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Phalaris arundinacea</w:t>
            </w:r>
          </w:p>
        </w:tc>
        <w:tc>
          <w:tcPr>
            <w:tcW w:w="725" w:type="pct"/>
            <w:tcBorders>
              <w:top w:val="nil"/>
              <w:left w:val="nil"/>
              <w:bottom w:val="nil"/>
              <w:right w:val="nil"/>
            </w:tcBorders>
            <w:tcMar>
              <w:top w:w="0" w:type="dxa"/>
              <w:left w:w="0" w:type="dxa"/>
              <w:bottom w:w="0" w:type="dxa"/>
              <w:right w:w="0" w:type="dxa"/>
            </w:tcMar>
            <w:vAlign w:val="center"/>
            <w:hideMark/>
          </w:tcPr>
          <w:p w14:paraId="1BAAEAC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Pr</w:t>
            </w:r>
          </w:p>
        </w:tc>
        <w:tc>
          <w:tcPr>
            <w:tcW w:w="713" w:type="pct"/>
            <w:tcBorders>
              <w:top w:val="nil"/>
              <w:left w:val="nil"/>
              <w:bottom w:val="nil"/>
              <w:right w:val="nil"/>
            </w:tcBorders>
            <w:tcMar>
              <w:top w:w="0" w:type="dxa"/>
              <w:left w:w="0" w:type="dxa"/>
              <w:bottom w:w="0" w:type="dxa"/>
              <w:right w:w="0" w:type="dxa"/>
            </w:tcMar>
            <w:vAlign w:val="center"/>
          </w:tcPr>
          <w:p w14:paraId="06FE0235"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59A74EE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028B78E6"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6C249902"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tcPr>
          <w:p w14:paraId="78AF1278"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Phragmites australis</w:t>
            </w:r>
          </w:p>
        </w:tc>
        <w:tc>
          <w:tcPr>
            <w:tcW w:w="725" w:type="pct"/>
            <w:tcBorders>
              <w:top w:val="nil"/>
              <w:left w:val="nil"/>
              <w:bottom w:val="nil"/>
              <w:right w:val="nil"/>
            </w:tcBorders>
            <w:tcMar>
              <w:top w:w="0" w:type="dxa"/>
              <w:left w:w="0" w:type="dxa"/>
              <w:bottom w:w="0" w:type="dxa"/>
              <w:right w:w="0" w:type="dxa"/>
            </w:tcMar>
            <w:vAlign w:val="center"/>
          </w:tcPr>
          <w:p w14:paraId="6F64768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Pa</w:t>
            </w:r>
          </w:p>
        </w:tc>
        <w:tc>
          <w:tcPr>
            <w:tcW w:w="713" w:type="pct"/>
            <w:tcBorders>
              <w:top w:val="nil"/>
              <w:left w:val="nil"/>
              <w:bottom w:val="nil"/>
              <w:right w:val="nil"/>
            </w:tcBorders>
            <w:tcMar>
              <w:top w:w="0" w:type="dxa"/>
              <w:left w:w="0" w:type="dxa"/>
              <w:bottom w:w="0" w:type="dxa"/>
              <w:right w:w="0" w:type="dxa"/>
            </w:tcMar>
            <w:vAlign w:val="center"/>
          </w:tcPr>
          <w:p w14:paraId="7C234F3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71A3B44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Fe</w:t>
            </w:r>
          </w:p>
        </w:tc>
        <w:tc>
          <w:tcPr>
            <w:tcW w:w="729" w:type="pct"/>
            <w:tcBorders>
              <w:top w:val="nil"/>
              <w:left w:val="nil"/>
              <w:bottom w:val="nil"/>
              <w:right w:val="nil"/>
            </w:tcBorders>
            <w:vAlign w:val="center"/>
          </w:tcPr>
          <w:p w14:paraId="3048990F"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6C3F8420"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530EC348"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Phragmites japonica</w:t>
            </w:r>
          </w:p>
        </w:tc>
        <w:tc>
          <w:tcPr>
            <w:tcW w:w="725" w:type="pct"/>
            <w:tcBorders>
              <w:top w:val="nil"/>
              <w:left w:val="nil"/>
              <w:bottom w:val="nil"/>
              <w:right w:val="nil"/>
            </w:tcBorders>
            <w:tcMar>
              <w:top w:w="0" w:type="dxa"/>
              <w:left w:w="0" w:type="dxa"/>
              <w:bottom w:w="0" w:type="dxa"/>
              <w:right w:w="0" w:type="dxa"/>
            </w:tcMar>
            <w:vAlign w:val="center"/>
            <w:hideMark/>
          </w:tcPr>
          <w:p w14:paraId="78668E2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Pj</w:t>
            </w:r>
          </w:p>
        </w:tc>
        <w:tc>
          <w:tcPr>
            <w:tcW w:w="713" w:type="pct"/>
            <w:tcBorders>
              <w:top w:val="nil"/>
              <w:left w:val="nil"/>
              <w:bottom w:val="nil"/>
              <w:right w:val="nil"/>
            </w:tcBorders>
            <w:tcMar>
              <w:top w:w="0" w:type="dxa"/>
              <w:left w:w="0" w:type="dxa"/>
              <w:bottom w:w="0" w:type="dxa"/>
              <w:right w:w="0" w:type="dxa"/>
            </w:tcMar>
            <w:vAlign w:val="center"/>
          </w:tcPr>
          <w:p w14:paraId="1169393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0CC4464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60C7CE3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16736B61"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5BBC9F88"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Potamogeton crispus</w:t>
            </w:r>
          </w:p>
        </w:tc>
        <w:tc>
          <w:tcPr>
            <w:tcW w:w="725" w:type="pct"/>
            <w:tcBorders>
              <w:top w:val="nil"/>
              <w:left w:val="nil"/>
              <w:bottom w:val="nil"/>
              <w:right w:val="nil"/>
            </w:tcBorders>
            <w:tcMar>
              <w:top w:w="0" w:type="dxa"/>
              <w:left w:w="0" w:type="dxa"/>
              <w:bottom w:w="0" w:type="dxa"/>
              <w:right w:w="0" w:type="dxa"/>
            </w:tcMar>
            <w:vAlign w:val="center"/>
            <w:hideMark/>
          </w:tcPr>
          <w:p w14:paraId="6E41116D"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Pc</w:t>
            </w:r>
          </w:p>
        </w:tc>
        <w:tc>
          <w:tcPr>
            <w:tcW w:w="713" w:type="pct"/>
            <w:tcBorders>
              <w:top w:val="nil"/>
              <w:left w:val="nil"/>
              <w:bottom w:val="nil"/>
              <w:right w:val="nil"/>
            </w:tcBorders>
            <w:tcMar>
              <w:top w:w="0" w:type="dxa"/>
              <w:left w:w="0" w:type="dxa"/>
              <w:bottom w:w="0" w:type="dxa"/>
              <w:right w:w="0" w:type="dxa"/>
            </w:tcMar>
            <w:vAlign w:val="center"/>
          </w:tcPr>
          <w:p w14:paraId="5146677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14FB938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Fs</w:t>
            </w:r>
          </w:p>
        </w:tc>
        <w:tc>
          <w:tcPr>
            <w:tcW w:w="729" w:type="pct"/>
            <w:tcBorders>
              <w:top w:val="nil"/>
              <w:left w:val="nil"/>
              <w:bottom w:val="nil"/>
              <w:right w:val="nil"/>
            </w:tcBorders>
            <w:vAlign w:val="center"/>
          </w:tcPr>
          <w:p w14:paraId="12565E7C"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291C2CD9"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64EB21C8"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Pueraria lobata</w:t>
            </w:r>
          </w:p>
        </w:tc>
        <w:tc>
          <w:tcPr>
            <w:tcW w:w="725" w:type="pct"/>
            <w:tcBorders>
              <w:top w:val="nil"/>
              <w:left w:val="nil"/>
              <w:bottom w:val="nil"/>
              <w:right w:val="nil"/>
            </w:tcBorders>
            <w:tcMar>
              <w:top w:w="0" w:type="dxa"/>
              <w:left w:w="0" w:type="dxa"/>
              <w:bottom w:w="0" w:type="dxa"/>
              <w:right w:w="0" w:type="dxa"/>
            </w:tcMar>
            <w:vAlign w:val="center"/>
            <w:hideMark/>
          </w:tcPr>
          <w:p w14:paraId="2B7BE2A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Pl</w:t>
            </w:r>
          </w:p>
        </w:tc>
        <w:tc>
          <w:tcPr>
            <w:tcW w:w="713" w:type="pct"/>
            <w:tcBorders>
              <w:top w:val="nil"/>
              <w:left w:val="nil"/>
              <w:bottom w:val="nil"/>
              <w:right w:val="nil"/>
            </w:tcBorders>
            <w:tcMar>
              <w:top w:w="0" w:type="dxa"/>
              <w:left w:w="0" w:type="dxa"/>
              <w:bottom w:w="0" w:type="dxa"/>
              <w:right w:w="0" w:type="dxa"/>
            </w:tcMar>
            <w:vAlign w:val="center"/>
          </w:tcPr>
          <w:p w14:paraId="4AB3EBB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73661E98"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2FB0B4FD"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Hv</w:t>
            </w:r>
          </w:p>
        </w:tc>
      </w:tr>
      <w:tr w:rsidR="00870E68" w:rsidRPr="00870E68" w14:paraId="6821F47F"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38F139A1"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Salix koreensis</w:t>
            </w:r>
          </w:p>
        </w:tc>
        <w:tc>
          <w:tcPr>
            <w:tcW w:w="725" w:type="pct"/>
            <w:tcBorders>
              <w:top w:val="nil"/>
              <w:left w:val="nil"/>
              <w:bottom w:val="nil"/>
              <w:right w:val="nil"/>
            </w:tcBorders>
            <w:tcMar>
              <w:top w:w="0" w:type="dxa"/>
              <w:left w:w="0" w:type="dxa"/>
              <w:bottom w:w="0" w:type="dxa"/>
              <w:right w:w="0" w:type="dxa"/>
            </w:tcMar>
            <w:vAlign w:val="center"/>
            <w:hideMark/>
          </w:tcPr>
          <w:p w14:paraId="193CA33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Sk</w:t>
            </w:r>
          </w:p>
        </w:tc>
        <w:tc>
          <w:tcPr>
            <w:tcW w:w="713" w:type="pct"/>
            <w:tcBorders>
              <w:top w:val="nil"/>
              <w:left w:val="nil"/>
              <w:bottom w:val="nil"/>
              <w:right w:val="nil"/>
            </w:tcBorders>
            <w:tcMar>
              <w:top w:w="0" w:type="dxa"/>
              <w:left w:w="0" w:type="dxa"/>
              <w:bottom w:w="0" w:type="dxa"/>
              <w:right w:w="0" w:type="dxa"/>
            </w:tcMar>
            <w:vAlign w:val="center"/>
          </w:tcPr>
          <w:p w14:paraId="464D502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1F08378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Fh</w:t>
            </w:r>
          </w:p>
        </w:tc>
        <w:tc>
          <w:tcPr>
            <w:tcW w:w="729" w:type="pct"/>
            <w:tcBorders>
              <w:top w:val="nil"/>
              <w:left w:val="nil"/>
              <w:bottom w:val="nil"/>
              <w:right w:val="nil"/>
            </w:tcBorders>
            <w:vAlign w:val="center"/>
          </w:tcPr>
          <w:p w14:paraId="19478765"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Ht</w:t>
            </w:r>
          </w:p>
        </w:tc>
      </w:tr>
      <w:tr w:rsidR="00870E68" w:rsidRPr="00870E68" w14:paraId="2BA1ED80"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79AD9EEC"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Salvinia natans</w:t>
            </w:r>
          </w:p>
        </w:tc>
        <w:tc>
          <w:tcPr>
            <w:tcW w:w="725" w:type="pct"/>
            <w:tcBorders>
              <w:top w:val="nil"/>
              <w:left w:val="nil"/>
              <w:bottom w:val="nil"/>
              <w:right w:val="nil"/>
            </w:tcBorders>
            <w:tcMar>
              <w:top w:w="0" w:type="dxa"/>
              <w:left w:w="0" w:type="dxa"/>
              <w:bottom w:w="0" w:type="dxa"/>
              <w:right w:w="0" w:type="dxa"/>
            </w:tcMar>
            <w:vAlign w:val="center"/>
            <w:hideMark/>
          </w:tcPr>
          <w:p w14:paraId="14B6CE6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Sn</w:t>
            </w:r>
          </w:p>
        </w:tc>
        <w:tc>
          <w:tcPr>
            <w:tcW w:w="713" w:type="pct"/>
            <w:tcBorders>
              <w:top w:val="nil"/>
              <w:left w:val="nil"/>
              <w:bottom w:val="nil"/>
              <w:right w:val="nil"/>
            </w:tcBorders>
            <w:tcMar>
              <w:top w:w="0" w:type="dxa"/>
              <w:left w:w="0" w:type="dxa"/>
              <w:bottom w:w="0" w:type="dxa"/>
              <w:right w:w="0" w:type="dxa"/>
            </w:tcMar>
            <w:vAlign w:val="center"/>
          </w:tcPr>
          <w:p w14:paraId="441A0DD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36915CE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Ff</w:t>
            </w:r>
          </w:p>
        </w:tc>
        <w:tc>
          <w:tcPr>
            <w:tcW w:w="729" w:type="pct"/>
            <w:tcBorders>
              <w:top w:val="nil"/>
              <w:left w:val="nil"/>
              <w:bottom w:val="nil"/>
              <w:right w:val="nil"/>
            </w:tcBorders>
            <w:vAlign w:val="center"/>
          </w:tcPr>
          <w:p w14:paraId="01A4D592"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0D1E3CDB"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tcPr>
          <w:p w14:paraId="7E210876"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szCs w:val="20"/>
              </w:rPr>
            </w:pPr>
            <w:r w:rsidRPr="00870E68">
              <w:rPr>
                <w:rFonts w:ascii="Times New Roman" w:eastAsia="Batang" w:hAnsi="Times New Roman" w:cs="Times New Roman"/>
                <w:i/>
                <w:kern w:val="0"/>
                <w:szCs w:val="20"/>
              </w:rPr>
              <w:t>Scirpus radicans</w:t>
            </w:r>
          </w:p>
        </w:tc>
        <w:tc>
          <w:tcPr>
            <w:tcW w:w="725" w:type="pct"/>
            <w:tcBorders>
              <w:top w:val="nil"/>
              <w:left w:val="nil"/>
              <w:bottom w:val="nil"/>
              <w:right w:val="nil"/>
            </w:tcBorders>
            <w:tcMar>
              <w:top w:w="0" w:type="dxa"/>
              <w:left w:w="0" w:type="dxa"/>
              <w:bottom w:w="0" w:type="dxa"/>
              <w:right w:w="0" w:type="dxa"/>
            </w:tcMar>
            <w:vAlign w:val="center"/>
          </w:tcPr>
          <w:p w14:paraId="544E8EB7"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Sr</w:t>
            </w:r>
          </w:p>
        </w:tc>
        <w:tc>
          <w:tcPr>
            <w:tcW w:w="713" w:type="pct"/>
            <w:tcBorders>
              <w:top w:val="nil"/>
              <w:left w:val="nil"/>
              <w:bottom w:val="nil"/>
              <w:right w:val="nil"/>
            </w:tcBorders>
            <w:tcMar>
              <w:top w:w="0" w:type="dxa"/>
              <w:left w:w="0" w:type="dxa"/>
              <w:bottom w:w="0" w:type="dxa"/>
              <w:right w:w="0" w:type="dxa"/>
            </w:tcMar>
            <w:vAlign w:val="center"/>
          </w:tcPr>
          <w:p w14:paraId="64C5DDA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15D5C523"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Fe</w:t>
            </w:r>
          </w:p>
        </w:tc>
        <w:tc>
          <w:tcPr>
            <w:tcW w:w="729" w:type="pct"/>
            <w:tcBorders>
              <w:top w:val="nil"/>
              <w:left w:val="nil"/>
              <w:bottom w:val="nil"/>
              <w:right w:val="nil"/>
            </w:tcBorders>
            <w:vAlign w:val="center"/>
          </w:tcPr>
          <w:p w14:paraId="44F8854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Hg</w:t>
            </w:r>
          </w:p>
        </w:tc>
      </w:tr>
      <w:tr w:rsidR="00870E68" w:rsidRPr="00870E68" w14:paraId="5A05F945"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5C115049"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Gulim" w:hAnsi="Times New Roman" w:cs="Times New Roman"/>
                <w:i/>
                <w:szCs w:val="20"/>
              </w:rPr>
              <w:t>Setaria viridis</w:t>
            </w:r>
          </w:p>
        </w:tc>
        <w:tc>
          <w:tcPr>
            <w:tcW w:w="725" w:type="pct"/>
            <w:tcBorders>
              <w:top w:val="nil"/>
              <w:left w:val="nil"/>
              <w:bottom w:val="nil"/>
              <w:right w:val="nil"/>
            </w:tcBorders>
            <w:tcMar>
              <w:top w:w="0" w:type="dxa"/>
              <w:left w:w="0" w:type="dxa"/>
              <w:bottom w:w="0" w:type="dxa"/>
              <w:right w:w="0" w:type="dxa"/>
            </w:tcMar>
            <w:vAlign w:val="center"/>
            <w:hideMark/>
          </w:tcPr>
          <w:p w14:paraId="1F41D93D"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Sv</w:t>
            </w:r>
          </w:p>
        </w:tc>
        <w:tc>
          <w:tcPr>
            <w:tcW w:w="713" w:type="pct"/>
            <w:tcBorders>
              <w:top w:val="nil"/>
              <w:left w:val="nil"/>
              <w:bottom w:val="nil"/>
              <w:right w:val="nil"/>
            </w:tcBorders>
            <w:tcMar>
              <w:top w:w="0" w:type="dxa"/>
              <w:left w:w="0" w:type="dxa"/>
              <w:bottom w:w="0" w:type="dxa"/>
              <w:right w:w="0" w:type="dxa"/>
            </w:tcMar>
            <w:vAlign w:val="center"/>
          </w:tcPr>
          <w:p w14:paraId="3C37AF09"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3F42B6C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Fm</w:t>
            </w:r>
          </w:p>
        </w:tc>
        <w:tc>
          <w:tcPr>
            <w:tcW w:w="729" w:type="pct"/>
            <w:tcBorders>
              <w:top w:val="nil"/>
              <w:left w:val="nil"/>
              <w:bottom w:val="nil"/>
              <w:right w:val="nil"/>
            </w:tcBorders>
            <w:vAlign w:val="center"/>
          </w:tcPr>
          <w:p w14:paraId="7D69AC5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4F88F77A"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3238C095"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Spirodela polyrrhiza</w:t>
            </w:r>
          </w:p>
        </w:tc>
        <w:tc>
          <w:tcPr>
            <w:tcW w:w="725" w:type="pct"/>
            <w:tcBorders>
              <w:top w:val="nil"/>
              <w:left w:val="nil"/>
              <w:bottom w:val="nil"/>
              <w:right w:val="nil"/>
            </w:tcBorders>
            <w:tcMar>
              <w:top w:w="0" w:type="dxa"/>
              <w:left w:w="0" w:type="dxa"/>
              <w:bottom w:w="0" w:type="dxa"/>
              <w:right w:w="0" w:type="dxa"/>
            </w:tcMar>
            <w:vAlign w:val="center"/>
            <w:hideMark/>
          </w:tcPr>
          <w:p w14:paraId="4640D8E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Sp</w:t>
            </w:r>
          </w:p>
        </w:tc>
        <w:tc>
          <w:tcPr>
            <w:tcW w:w="713" w:type="pct"/>
            <w:tcBorders>
              <w:top w:val="nil"/>
              <w:left w:val="nil"/>
              <w:bottom w:val="nil"/>
              <w:right w:val="nil"/>
            </w:tcBorders>
            <w:tcMar>
              <w:top w:w="0" w:type="dxa"/>
              <w:left w:w="0" w:type="dxa"/>
              <w:bottom w:w="0" w:type="dxa"/>
              <w:right w:w="0" w:type="dxa"/>
            </w:tcMar>
            <w:vAlign w:val="center"/>
          </w:tcPr>
          <w:p w14:paraId="40CE591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473D415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Ff</w:t>
            </w:r>
          </w:p>
        </w:tc>
        <w:tc>
          <w:tcPr>
            <w:tcW w:w="729" w:type="pct"/>
            <w:tcBorders>
              <w:top w:val="nil"/>
              <w:left w:val="nil"/>
              <w:bottom w:val="nil"/>
              <w:right w:val="nil"/>
            </w:tcBorders>
            <w:vAlign w:val="center"/>
          </w:tcPr>
          <w:p w14:paraId="13FF9878"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4953E4AA"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tcPr>
          <w:p w14:paraId="548AF2E3"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Batang" w:hAnsi="Times New Roman" w:cs="Times New Roman"/>
                <w:i/>
                <w:kern w:val="0"/>
                <w:szCs w:val="20"/>
              </w:rPr>
            </w:pPr>
            <w:r w:rsidRPr="00870E68">
              <w:rPr>
                <w:rFonts w:ascii="Times New Roman" w:eastAsia="Batang" w:hAnsi="Times New Roman" w:cs="Times New Roman"/>
                <w:i/>
                <w:kern w:val="0"/>
                <w:szCs w:val="20"/>
              </w:rPr>
              <w:t>Trapa japonica</w:t>
            </w:r>
          </w:p>
        </w:tc>
        <w:tc>
          <w:tcPr>
            <w:tcW w:w="725" w:type="pct"/>
            <w:tcBorders>
              <w:top w:val="nil"/>
              <w:left w:val="nil"/>
              <w:bottom w:val="nil"/>
              <w:right w:val="nil"/>
            </w:tcBorders>
            <w:tcMar>
              <w:top w:w="0" w:type="dxa"/>
              <w:left w:w="0" w:type="dxa"/>
              <w:bottom w:w="0" w:type="dxa"/>
              <w:right w:w="0" w:type="dxa"/>
            </w:tcMar>
            <w:vAlign w:val="center"/>
          </w:tcPr>
          <w:p w14:paraId="7194DA0F"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Tj</w:t>
            </w:r>
          </w:p>
        </w:tc>
        <w:tc>
          <w:tcPr>
            <w:tcW w:w="713" w:type="pct"/>
            <w:tcBorders>
              <w:top w:val="nil"/>
              <w:left w:val="nil"/>
              <w:bottom w:val="nil"/>
              <w:right w:val="nil"/>
            </w:tcBorders>
            <w:tcMar>
              <w:top w:w="0" w:type="dxa"/>
              <w:left w:w="0" w:type="dxa"/>
              <w:bottom w:w="0" w:type="dxa"/>
              <w:right w:w="0" w:type="dxa"/>
            </w:tcMar>
            <w:vAlign w:val="center"/>
          </w:tcPr>
          <w:p w14:paraId="767E6B5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Ls</w:t>
            </w:r>
          </w:p>
        </w:tc>
        <w:tc>
          <w:tcPr>
            <w:tcW w:w="869" w:type="pct"/>
            <w:tcBorders>
              <w:top w:val="nil"/>
              <w:left w:val="nil"/>
              <w:bottom w:val="nil"/>
              <w:right w:val="nil"/>
            </w:tcBorders>
            <w:vAlign w:val="center"/>
          </w:tcPr>
          <w:p w14:paraId="6AE97047"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Fl</w:t>
            </w:r>
          </w:p>
        </w:tc>
        <w:tc>
          <w:tcPr>
            <w:tcW w:w="729" w:type="pct"/>
            <w:tcBorders>
              <w:top w:val="nil"/>
              <w:left w:val="nil"/>
              <w:bottom w:val="nil"/>
              <w:right w:val="nil"/>
            </w:tcBorders>
            <w:vAlign w:val="center"/>
          </w:tcPr>
          <w:p w14:paraId="18853521"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Hf</w:t>
            </w:r>
          </w:p>
        </w:tc>
      </w:tr>
      <w:tr w:rsidR="00870E68" w:rsidRPr="00870E68" w14:paraId="0626362A" w14:textId="77777777" w:rsidTr="008D0021">
        <w:trPr>
          <w:trHeight w:val="108"/>
        </w:trPr>
        <w:tc>
          <w:tcPr>
            <w:tcW w:w="1964" w:type="pct"/>
            <w:tcBorders>
              <w:top w:val="nil"/>
              <w:left w:val="nil"/>
              <w:bottom w:val="nil"/>
              <w:right w:val="nil"/>
            </w:tcBorders>
            <w:tcMar>
              <w:top w:w="0" w:type="dxa"/>
              <w:left w:w="0" w:type="dxa"/>
              <w:bottom w:w="0" w:type="dxa"/>
              <w:right w:w="0" w:type="dxa"/>
            </w:tcMar>
            <w:vAlign w:val="center"/>
            <w:hideMark/>
          </w:tcPr>
          <w:p w14:paraId="32783802"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Typha angustifolia</w:t>
            </w:r>
          </w:p>
        </w:tc>
        <w:tc>
          <w:tcPr>
            <w:tcW w:w="725" w:type="pct"/>
            <w:tcBorders>
              <w:top w:val="nil"/>
              <w:left w:val="nil"/>
              <w:bottom w:val="nil"/>
              <w:right w:val="nil"/>
            </w:tcBorders>
            <w:tcMar>
              <w:top w:w="0" w:type="dxa"/>
              <w:left w:w="0" w:type="dxa"/>
              <w:bottom w:w="0" w:type="dxa"/>
              <w:right w:w="0" w:type="dxa"/>
            </w:tcMar>
            <w:vAlign w:val="center"/>
            <w:hideMark/>
          </w:tcPr>
          <w:p w14:paraId="49096DE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Ta</w:t>
            </w:r>
          </w:p>
        </w:tc>
        <w:tc>
          <w:tcPr>
            <w:tcW w:w="713" w:type="pct"/>
            <w:tcBorders>
              <w:top w:val="nil"/>
              <w:left w:val="nil"/>
              <w:bottom w:val="nil"/>
              <w:right w:val="nil"/>
            </w:tcBorders>
            <w:tcMar>
              <w:top w:w="0" w:type="dxa"/>
              <w:left w:w="0" w:type="dxa"/>
              <w:bottom w:w="0" w:type="dxa"/>
              <w:right w:w="0" w:type="dxa"/>
            </w:tcMar>
            <w:vAlign w:val="center"/>
          </w:tcPr>
          <w:p w14:paraId="09CB2F10"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nil"/>
              <w:right w:val="nil"/>
            </w:tcBorders>
            <w:vAlign w:val="center"/>
          </w:tcPr>
          <w:p w14:paraId="52D925FE"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Fe</w:t>
            </w:r>
          </w:p>
        </w:tc>
        <w:tc>
          <w:tcPr>
            <w:tcW w:w="729" w:type="pct"/>
            <w:tcBorders>
              <w:top w:val="nil"/>
              <w:left w:val="nil"/>
              <w:bottom w:val="nil"/>
              <w:right w:val="nil"/>
            </w:tcBorders>
            <w:vAlign w:val="center"/>
          </w:tcPr>
          <w:p w14:paraId="6F936F6A"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r w:rsidR="00870E68" w:rsidRPr="00870E68" w14:paraId="2A13E74A" w14:textId="77777777" w:rsidTr="008D0021">
        <w:trPr>
          <w:trHeight w:val="108"/>
        </w:trPr>
        <w:tc>
          <w:tcPr>
            <w:tcW w:w="1964" w:type="pct"/>
            <w:tcBorders>
              <w:top w:val="nil"/>
              <w:left w:val="nil"/>
              <w:bottom w:val="single" w:sz="2" w:space="0" w:color="000000"/>
              <w:right w:val="nil"/>
            </w:tcBorders>
            <w:tcMar>
              <w:top w:w="0" w:type="dxa"/>
              <w:left w:w="0" w:type="dxa"/>
              <w:bottom w:w="0" w:type="dxa"/>
              <w:right w:w="0" w:type="dxa"/>
            </w:tcMar>
            <w:vAlign w:val="center"/>
            <w:hideMark/>
          </w:tcPr>
          <w:p w14:paraId="02F89818" w14:textId="77777777" w:rsidR="008C16B7" w:rsidRPr="00870E68" w:rsidRDefault="008C16B7" w:rsidP="008D0021">
            <w:pPr>
              <w:widowControl w:val="0"/>
              <w:autoSpaceDE w:val="0"/>
              <w:autoSpaceDN w:val="0"/>
              <w:snapToGrid w:val="0"/>
              <w:spacing w:line="276" w:lineRule="auto"/>
              <w:jc w:val="left"/>
              <w:textAlignment w:val="baseline"/>
              <w:rPr>
                <w:rFonts w:ascii="Times New Roman" w:eastAsia="Gulim" w:hAnsi="Times New Roman" w:cs="Times New Roman"/>
                <w:i/>
                <w:kern w:val="0"/>
                <w:szCs w:val="20"/>
              </w:rPr>
            </w:pPr>
            <w:r w:rsidRPr="00870E68">
              <w:rPr>
                <w:rFonts w:ascii="Times New Roman" w:eastAsia="Batang" w:hAnsi="Times New Roman" w:cs="Times New Roman"/>
                <w:i/>
                <w:kern w:val="0"/>
                <w:szCs w:val="20"/>
              </w:rPr>
              <w:t>Zizania latifolia</w:t>
            </w:r>
          </w:p>
        </w:tc>
        <w:tc>
          <w:tcPr>
            <w:tcW w:w="725" w:type="pct"/>
            <w:tcBorders>
              <w:top w:val="nil"/>
              <w:left w:val="nil"/>
              <w:bottom w:val="single" w:sz="2" w:space="0" w:color="000000"/>
              <w:right w:val="nil"/>
            </w:tcBorders>
            <w:tcMar>
              <w:top w:w="0" w:type="dxa"/>
              <w:left w:w="0" w:type="dxa"/>
              <w:bottom w:w="0" w:type="dxa"/>
              <w:right w:w="0" w:type="dxa"/>
            </w:tcMar>
            <w:vAlign w:val="center"/>
            <w:hideMark/>
          </w:tcPr>
          <w:p w14:paraId="15EF71FD"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Zl</w:t>
            </w:r>
          </w:p>
        </w:tc>
        <w:tc>
          <w:tcPr>
            <w:tcW w:w="713" w:type="pct"/>
            <w:tcBorders>
              <w:top w:val="nil"/>
              <w:left w:val="nil"/>
              <w:bottom w:val="single" w:sz="2" w:space="0" w:color="000000"/>
              <w:right w:val="nil"/>
            </w:tcBorders>
            <w:tcMar>
              <w:top w:w="0" w:type="dxa"/>
              <w:left w:w="0" w:type="dxa"/>
              <w:bottom w:w="0" w:type="dxa"/>
              <w:right w:w="0" w:type="dxa"/>
            </w:tcMar>
            <w:vAlign w:val="center"/>
          </w:tcPr>
          <w:p w14:paraId="1DF4C34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Lp</w:t>
            </w:r>
          </w:p>
        </w:tc>
        <w:tc>
          <w:tcPr>
            <w:tcW w:w="869" w:type="pct"/>
            <w:tcBorders>
              <w:top w:val="nil"/>
              <w:left w:val="nil"/>
              <w:bottom w:val="single" w:sz="2" w:space="0" w:color="000000"/>
              <w:right w:val="nil"/>
            </w:tcBorders>
            <w:vAlign w:val="center"/>
          </w:tcPr>
          <w:p w14:paraId="51F3D5B4"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Fe</w:t>
            </w:r>
          </w:p>
        </w:tc>
        <w:tc>
          <w:tcPr>
            <w:tcW w:w="729" w:type="pct"/>
            <w:tcBorders>
              <w:top w:val="nil"/>
              <w:left w:val="nil"/>
              <w:bottom w:val="single" w:sz="2" w:space="0" w:color="000000"/>
              <w:right w:val="nil"/>
            </w:tcBorders>
            <w:vAlign w:val="center"/>
          </w:tcPr>
          <w:p w14:paraId="125A379B" w14:textId="77777777" w:rsidR="008C16B7" w:rsidRPr="00870E68" w:rsidRDefault="008C16B7" w:rsidP="008D0021">
            <w:pPr>
              <w:widowControl w:val="0"/>
              <w:autoSpaceDE w:val="0"/>
              <w:autoSpaceDN w:val="0"/>
              <w:snapToGrid w:val="0"/>
              <w:spacing w:line="276"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Hg</w:t>
            </w:r>
          </w:p>
        </w:tc>
      </w:tr>
    </w:tbl>
    <w:p w14:paraId="589CBB47" w14:textId="77777777" w:rsidR="008C16B7" w:rsidRPr="00870E68" w:rsidRDefault="008C16B7" w:rsidP="008C16B7">
      <w:pPr>
        <w:widowControl w:val="0"/>
        <w:autoSpaceDE w:val="0"/>
        <w:autoSpaceDN w:val="0"/>
        <w:snapToGrid w:val="0"/>
        <w:spacing w:line="276" w:lineRule="auto"/>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vertAlign w:val="superscript"/>
        </w:rPr>
        <w:t>a</w:t>
      </w:r>
      <w:r w:rsidRPr="00870E68">
        <w:rPr>
          <w:rFonts w:ascii="Times New Roman" w:eastAsia="Batang" w:hAnsi="Times New Roman" w:cs="Times New Roman"/>
          <w:kern w:val="0"/>
          <w:szCs w:val="20"/>
        </w:rPr>
        <w:t xml:space="preserve"> </w:t>
      </w:r>
      <w:r w:rsidRPr="00870E68">
        <w:rPr>
          <w:rFonts w:ascii="Times New Roman" w:eastAsia="Batang" w:hAnsi="Times New Roman" w:cs="Times New Roman" w:hint="eastAsia"/>
          <w:kern w:val="0"/>
          <w:szCs w:val="20"/>
        </w:rPr>
        <w:t>Lp</w:t>
      </w:r>
      <w:r w:rsidRPr="00870E68">
        <w:rPr>
          <w:rFonts w:ascii="Times New Roman" w:eastAsia="Batang" w:hAnsi="Times New Roman" w:cs="Times New Roman"/>
          <w:kern w:val="0"/>
          <w:szCs w:val="20"/>
        </w:rPr>
        <w:t xml:space="preserve">, </w:t>
      </w:r>
      <w:r w:rsidRPr="00870E68">
        <w:rPr>
          <w:rFonts w:ascii="Times New Roman" w:eastAsia="Batang" w:hAnsi="Times New Roman" w:cs="Times New Roman" w:hint="eastAsia"/>
          <w:kern w:val="0"/>
          <w:szCs w:val="20"/>
        </w:rPr>
        <w:t>perennial</w:t>
      </w:r>
      <w:r w:rsidRPr="00870E68">
        <w:rPr>
          <w:rFonts w:ascii="Times New Roman" w:eastAsia="Batang" w:hAnsi="Times New Roman" w:cs="Times New Roman"/>
          <w:kern w:val="0"/>
          <w:szCs w:val="20"/>
        </w:rPr>
        <w:t xml:space="preserve">; </w:t>
      </w:r>
      <w:r w:rsidRPr="00870E68">
        <w:rPr>
          <w:rFonts w:ascii="Times New Roman" w:eastAsia="Batang" w:hAnsi="Times New Roman" w:cs="Times New Roman" w:hint="eastAsia"/>
          <w:kern w:val="0"/>
          <w:szCs w:val="20"/>
        </w:rPr>
        <w:t>Ls, summer annual</w:t>
      </w:r>
      <w:r w:rsidRPr="00870E68">
        <w:rPr>
          <w:rFonts w:ascii="Times New Roman" w:eastAsia="Batang" w:hAnsi="Times New Roman" w:cs="Times New Roman"/>
          <w:kern w:val="0"/>
          <w:szCs w:val="20"/>
        </w:rPr>
        <w:t>;</w:t>
      </w:r>
      <w:r w:rsidRPr="00870E68">
        <w:rPr>
          <w:rFonts w:ascii="Times New Roman" w:eastAsia="Batang" w:hAnsi="Times New Roman" w:cs="Times New Roman" w:hint="eastAsia"/>
          <w:kern w:val="0"/>
          <w:szCs w:val="20"/>
        </w:rPr>
        <w:t xml:space="preserve"> Lw</w:t>
      </w:r>
      <w:r w:rsidRPr="00870E68">
        <w:rPr>
          <w:rFonts w:ascii="Times New Roman" w:eastAsia="Batang" w:hAnsi="Times New Roman" w:cs="Times New Roman"/>
          <w:kern w:val="0"/>
          <w:szCs w:val="20"/>
        </w:rPr>
        <w:t xml:space="preserve">, </w:t>
      </w:r>
      <w:r w:rsidRPr="00870E68">
        <w:rPr>
          <w:rFonts w:ascii="Times New Roman" w:eastAsia="Batang" w:hAnsi="Times New Roman" w:cs="Times New Roman" w:hint="eastAsia"/>
          <w:kern w:val="0"/>
          <w:szCs w:val="20"/>
        </w:rPr>
        <w:t>winter annual</w:t>
      </w:r>
      <w:r w:rsidRPr="00870E68">
        <w:rPr>
          <w:rFonts w:ascii="Times New Roman" w:eastAsia="Batang" w:hAnsi="Times New Roman" w:cs="Times New Roman"/>
          <w:kern w:val="0"/>
          <w:szCs w:val="20"/>
        </w:rPr>
        <w:t>;</w:t>
      </w:r>
      <w:r w:rsidRPr="00870E68">
        <w:rPr>
          <w:rFonts w:ascii="Times New Roman" w:eastAsia="Batang" w:hAnsi="Times New Roman" w:cs="Times New Roman" w:hint="eastAsia"/>
          <w:kern w:val="0"/>
          <w:szCs w:val="20"/>
        </w:rPr>
        <w:t xml:space="preserve"> Fe</w:t>
      </w:r>
      <w:r w:rsidRPr="00870E68">
        <w:rPr>
          <w:rFonts w:ascii="Times New Roman" w:eastAsia="Batang" w:hAnsi="Times New Roman" w:cs="Times New Roman"/>
          <w:kern w:val="0"/>
          <w:szCs w:val="20"/>
        </w:rPr>
        <w:t xml:space="preserve">, emergent hydrophyte; </w:t>
      </w:r>
      <w:r w:rsidRPr="00870E68">
        <w:rPr>
          <w:rFonts w:ascii="Times New Roman" w:eastAsia="Batang" w:hAnsi="Times New Roman" w:cs="Times New Roman" w:hint="eastAsia"/>
          <w:kern w:val="0"/>
          <w:szCs w:val="20"/>
        </w:rPr>
        <w:t>F</w:t>
      </w:r>
      <w:r w:rsidRPr="00870E68">
        <w:rPr>
          <w:rFonts w:ascii="Times New Roman" w:eastAsia="Batang" w:hAnsi="Times New Roman" w:cs="Times New Roman"/>
          <w:kern w:val="0"/>
          <w:szCs w:val="20"/>
        </w:rPr>
        <w:t xml:space="preserve">f, free-floating hydrophyte; </w:t>
      </w:r>
      <w:r w:rsidRPr="00870E68">
        <w:rPr>
          <w:rFonts w:ascii="Times New Roman" w:eastAsia="Batang" w:hAnsi="Times New Roman" w:cs="Times New Roman" w:hint="eastAsia"/>
          <w:kern w:val="0"/>
          <w:szCs w:val="20"/>
        </w:rPr>
        <w:t>F</w:t>
      </w:r>
      <w:r w:rsidRPr="00870E68">
        <w:rPr>
          <w:rFonts w:ascii="Times New Roman" w:eastAsia="Batang" w:hAnsi="Times New Roman" w:cs="Times New Roman"/>
          <w:kern w:val="0"/>
          <w:szCs w:val="20"/>
        </w:rPr>
        <w:t xml:space="preserve">l, floating-leaved hydrophyte; </w:t>
      </w:r>
      <w:r w:rsidRPr="00870E68">
        <w:rPr>
          <w:rFonts w:ascii="Times New Roman" w:eastAsia="Batang" w:hAnsi="Times New Roman" w:cs="Times New Roman" w:hint="eastAsia"/>
          <w:kern w:val="0"/>
          <w:szCs w:val="20"/>
        </w:rPr>
        <w:t>Fs</w:t>
      </w:r>
      <w:r w:rsidRPr="00870E68">
        <w:rPr>
          <w:rFonts w:ascii="Times New Roman" w:eastAsia="Batang" w:hAnsi="Times New Roman" w:cs="Times New Roman"/>
          <w:kern w:val="0"/>
          <w:szCs w:val="20"/>
        </w:rPr>
        <w:t xml:space="preserve">, submerged hydrophyte; </w:t>
      </w:r>
      <w:r w:rsidRPr="00870E68">
        <w:rPr>
          <w:rFonts w:ascii="Times New Roman" w:eastAsia="Batang" w:hAnsi="Times New Roman" w:cs="Times New Roman" w:hint="eastAsia"/>
          <w:kern w:val="0"/>
          <w:szCs w:val="20"/>
        </w:rPr>
        <w:t>Fh</w:t>
      </w:r>
      <w:r w:rsidRPr="00870E68">
        <w:rPr>
          <w:rFonts w:ascii="Times New Roman" w:eastAsia="Batang" w:hAnsi="Times New Roman" w:cs="Times New Roman"/>
          <w:kern w:val="0"/>
          <w:szCs w:val="20"/>
        </w:rPr>
        <w:t xml:space="preserve">, hygrophyte; </w:t>
      </w:r>
      <w:r w:rsidRPr="00870E68">
        <w:rPr>
          <w:rFonts w:ascii="Times New Roman" w:eastAsia="Batang" w:hAnsi="Times New Roman" w:cs="Times New Roman" w:hint="eastAsia"/>
          <w:kern w:val="0"/>
          <w:szCs w:val="20"/>
        </w:rPr>
        <w:t>Fm</w:t>
      </w:r>
      <w:r w:rsidRPr="00870E68">
        <w:rPr>
          <w:rFonts w:ascii="Times New Roman" w:eastAsia="Batang" w:hAnsi="Times New Roman" w:cs="Times New Roman"/>
          <w:kern w:val="0"/>
          <w:szCs w:val="20"/>
        </w:rPr>
        <w:t xml:space="preserve">, mesophyte; </w:t>
      </w:r>
      <w:r w:rsidRPr="00870E68">
        <w:rPr>
          <w:rFonts w:ascii="Times New Roman" w:eastAsia="Batang" w:hAnsi="Times New Roman" w:cs="Times New Roman" w:hint="eastAsia"/>
          <w:kern w:val="0"/>
          <w:szCs w:val="20"/>
        </w:rPr>
        <w:t>Hf</w:t>
      </w:r>
      <w:r w:rsidRPr="00870E68">
        <w:rPr>
          <w:rFonts w:ascii="Times New Roman" w:eastAsia="Batang" w:hAnsi="Times New Roman" w:cs="Times New Roman"/>
          <w:kern w:val="0"/>
          <w:szCs w:val="20"/>
        </w:rPr>
        <w:t xml:space="preserve">, </w:t>
      </w:r>
      <w:r w:rsidRPr="00870E68">
        <w:rPr>
          <w:rFonts w:ascii="Times New Roman" w:eastAsia="Batang" w:hAnsi="Times New Roman" w:cs="Times New Roman" w:hint="eastAsia"/>
          <w:kern w:val="0"/>
          <w:szCs w:val="20"/>
        </w:rPr>
        <w:t>forb</w:t>
      </w:r>
      <w:r w:rsidRPr="00870E68">
        <w:rPr>
          <w:rFonts w:ascii="Times New Roman" w:eastAsia="Batang" w:hAnsi="Times New Roman" w:cs="Times New Roman"/>
          <w:kern w:val="0"/>
          <w:szCs w:val="20"/>
        </w:rPr>
        <w:t xml:space="preserve">; </w:t>
      </w:r>
      <w:r w:rsidRPr="00870E68">
        <w:rPr>
          <w:rFonts w:ascii="Times New Roman" w:eastAsia="Batang" w:hAnsi="Times New Roman" w:cs="Times New Roman" w:hint="eastAsia"/>
          <w:kern w:val="0"/>
          <w:szCs w:val="20"/>
        </w:rPr>
        <w:t>Hg, graminoid; Ht, tree</w:t>
      </w:r>
      <w:r w:rsidRPr="00870E68">
        <w:rPr>
          <w:rFonts w:ascii="Times New Roman" w:eastAsia="Batang" w:hAnsi="Times New Roman" w:cs="Times New Roman"/>
          <w:kern w:val="0"/>
          <w:szCs w:val="20"/>
        </w:rPr>
        <w:t xml:space="preserve"> and shrub</w:t>
      </w:r>
      <w:r w:rsidRPr="00870E68">
        <w:rPr>
          <w:rFonts w:ascii="Times New Roman" w:eastAsia="Batang" w:hAnsi="Times New Roman" w:cs="Times New Roman" w:hint="eastAsia"/>
          <w:kern w:val="0"/>
          <w:szCs w:val="20"/>
        </w:rPr>
        <w:t>;</w:t>
      </w:r>
      <w:r w:rsidRPr="00870E68">
        <w:rPr>
          <w:rFonts w:ascii="Times New Roman" w:eastAsia="Batang" w:hAnsi="Times New Roman" w:cs="Times New Roman"/>
          <w:kern w:val="0"/>
          <w:szCs w:val="20"/>
        </w:rPr>
        <w:t xml:space="preserve"> </w:t>
      </w:r>
      <w:r w:rsidRPr="00870E68">
        <w:rPr>
          <w:rFonts w:ascii="Times New Roman" w:eastAsia="Batang" w:hAnsi="Times New Roman" w:cs="Times New Roman" w:hint="eastAsia"/>
          <w:kern w:val="0"/>
          <w:szCs w:val="20"/>
        </w:rPr>
        <w:t>Hv</w:t>
      </w:r>
      <w:r w:rsidRPr="00870E68">
        <w:rPr>
          <w:rFonts w:ascii="Times New Roman" w:eastAsia="Batang" w:hAnsi="Times New Roman" w:cs="Times New Roman"/>
          <w:kern w:val="0"/>
          <w:szCs w:val="20"/>
        </w:rPr>
        <w:t xml:space="preserve">, </w:t>
      </w:r>
      <w:r w:rsidRPr="00870E68">
        <w:rPr>
          <w:rFonts w:ascii="Times New Roman" w:eastAsia="Batang" w:hAnsi="Times New Roman" w:cs="Times New Roman" w:hint="eastAsia"/>
          <w:kern w:val="0"/>
          <w:szCs w:val="20"/>
        </w:rPr>
        <w:t>vine</w:t>
      </w:r>
      <w:r w:rsidRPr="00870E68">
        <w:rPr>
          <w:rFonts w:ascii="Times New Roman" w:eastAsia="Batang" w:hAnsi="Times New Roman" w:cs="Times New Roman"/>
          <w:kern w:val="0"/>
          <w:szCs w:val="20"/>
        </w:rPr>
        <w:t>.</w:t>
      </w:r>
    </w:p>
    <w:p w14:paraId="0FC971E1" w14:textId="77777777" w:rsidR="008C16B7" w:rsidRPr="00870E68" w:rsidRDefault="008C16B7" w:rsidP="008C16B7">
      <w:pPr>
        <w:rPr>
          <w:rFonts w:ascii="Times New Roman" w:eastAsia="Batang" w:hAnsi="Times New Roman" w:cs="Times New Roman"/>
          <w:b/>
          <w:kern w:val="0"/>
          <w:szCs w:val="20"/>
        </w:rPr>
      </w:pPr>
      <w:r w:rsidRPr="00870E68">
        <w:rPr>
          <w:rFonts w:ascii="Times New Roman" w:eastAsia="Batang" w:hAnsi="Times New Roman" w:cs="Times New Roman"/>
          <w:b/>
          <w:kern w:val="0"/>
          <w:szCs w:val="20"/>
        </w:rPr>
        <w:br w:type="page"/>
      </w:r>
    </w:p>
    <w:p w14:paraId="3E228B79" w14:textId="77777777" w:rsidR="00B75E71" w:rsidRPr="00870E68" w:rsidRDefault="00B75E71" w:rsidP="00B75E71">
      <w:pPr>
        <w:spacing w:line="360" w:lineRule="auto"/>
        <w:rPr>
          <w:rFonts w:ascii="Times New Roman" w:eastAsia="Gulim" w:hAnsi="Times New Roman" w:cs="Times New Roman"/>
          <w:kern w:val="0"/>
          <w:szCs w:val="20"/>
        </w:rPr>
      </w:pPr>
      <w:r w:rsidRPr="00870E68">
        <w:rPr>
          <w:rFonts w:ascii="Times New Roman" w:eastAsia="Batang" w:hAnsi="Times New Roman" w:cs="Times New Roman"/>
          <w:b/>
          <w:kern w:val="0"/>
          <w:szCs w:val="20"/>
        </w:rPr>
        <w:lastRenderedPageBreak/>
        <w:t xml:space="preserve">Table S2. </w:t>
      </w:r>
      <w:r w:rsidR="004560B3" w:rsidRPr="00870E68">
        <w:rPr>
          <w:rFonts w:ascii="Times New Roman" w:eastAsia="Batang" w:hAnsi="Times New Roman" w:cs="Times New Roman"/>
          <w:kern w:val="0"/>
          <w:szCs w:val="20"/>
        </w:rPr>
        <w:t>β-</w:t>
      </w:r>
      <w:r w:rsidRPr="00870E68">
        <w:rPr>
          <w:rFonts w:ascii="Times New Roman" w:eastAsia="Batang" w:hAnsi="Times New Roman" w:cs="Times New Roman" w:hint="eastAsia"/>
          <w:kern w:val="0"/>
          <w:szCs w:val="20"/>
        </w:rPr>
        <w:t>diversity partitioning</w:t>
      </w:r>
      <w:r w:rsidRPr="00870E68">
        <w:rPr>
          <w:rFonts w:ascii="Times New Roman" w:eastAsia="Batang" w:hAnsi="Times New Roman" w:cs="Times New Roman" w:hint="eastAsia"/>
          <w:b/>
          <w:kern w:val="0"/>
          <w:szCs w:val="20"/>
        </w:rPr>
        <w:t xml:space="preserve"> </w:t>
      </w:r>
      <w:r w:rsidRPr="00870E68">
        <w:rPr>
          <w:rFonts w:ascii="Times New Roman" w:eastAsia="Batang" w:hAnsi="Times New Roman" w:cs="Times New Roman" w:hint="eastAsia"/>
          <w:kern w:val="0"/>
          <w:szCs w:val="20"/>
        </w:rPr>
        <w:t>of the</w:t>
      </w:r>
      <w:r w:rsidRPr="00870E68">
        <w:rPr>
          <w:rFonts w:ascii="Times New Roman" w:eastAsia="Batang" w:hAnsi="Times New Roman" w:cs="Times New Roman" w:hint="eastAsia"/>
          <w:b/>
          <w:kern w:val="0"/>
          <w:szCs w:val="20"/>
        </w:rPr>
        <w:t xml:space="preserve"> </w:t>
      </w:r>
      <w:r w:rsidRPr="00870E68">
        <w:rPr>
          <w:rFonts w:ascii="Times New Roman" w:hAnsi="Times New Roman" w:cs="Times New Roman"/>
        </w:rPr>
        <w:t xml:space="preserve">plant species composition in the connected and isolated floodplains </w:t>
      </w:r>
      <w:r w:rsidRPr="00870E68">
        <w:rPr>
          <w:rFonts w:ascii="Times New Roman" w:eastAsia="Batang" w:hAnsi="Times New Roman" w:cs="Times New Roman"/>
          <w:kern w:val="0"/>
          <w:szCs w:val="20"/>
        </w:rPr>
        <w:t xml:space="preserve">at the study sites </w:t>
      </w:r>
      <w:r w:rsidRPr="00870E68">
        <w:rPr>
          <w:rFonts w:ascii="Times New Roman" w:eastAsia="Batang" w:hAnsi="Times New Roman" w:cs="Times New Roman" w:hint="eastAsia"/>
          <w:kern w:val="0"/>
          <w:szCs w:val="20"/>
        </w:rPr>
        <w:t xml:space="preserve">in </w:t>
      </w:r>
      <w:r w:rsidRPr="00870E68">
        <w:rPr>
          <w:rFonts w:ascii="Times New Roman" w:hAnsi="Times New Roman" w:cs="Times New Roman"/>
        </w:rPr>
        <w:t>South Korea</w:t>
      </w:r>
      <w:r w:rsidRPr="00870E68">
        <w:rPr>
          <w:rFonts w:ascii="Times New Roman" w:hAnsi="Times New Roman" w:cs="Times New Roman" w:hint="eastAsia"/>
        </w:rPr>
        <w:t>.</w:t>
      </w:r>
      <w:r w:rsidRPr="00870E68">
        <w:rPr>
          <w:rFonts w:ascii="Times New Roman" w:hAnsi="Times New Roman" w:cs="Times New Roman"/>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1187"/>
        <w:gridCol w:w="1187"/>
        <w:gridCol w:w="1188"/>
        <w:gridCol w:w="1187"/>
        <w:gridCol w:w="1187"/>
        <w:gridCol w:w="1188"/>
      </w:tblGrid>
      <w:tr w:rsidR="00870E68" w:rsidRPr="00870E68" w14:paraId="2AAECA6F" w14:textId="77777777" w:rsidTr="00A2421B">
        <w:trPr>
          <w:trHeight w:val="424"/>
          <w:jc w:val="center"/>
        </w:trPr>
        <w:tc>
          <w:tcPr>
            <w:tcW w:w="1942" w:type="dxa"/>
            <w:vMerge w:val="restart"/>
            <w:tcBorders>
              <w:top w:val="double" w:sz="4" w:space="0" w:color="auto"/>
              <w:bottom w:val="nil"/>
            </w:tcBorders>
            <w:vAlign w:val="center"/>
          </w:tcPr>
          <w:p w14:paraId="4E4D666A"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eastAsia="Gulim" w:hAnsi="Times New Roman" w:cs="Times New Roman"/>
                <w:kern w:val="0"/>
                <w:szCs w:val="20"/>
              </w:rPr>
              <w:br w:type="page"/>
            </w:r>
            <w:r w:rsidRPr="00870E68">
              <w:rPr>
                <w:rFonts w:ascii="Arial" w:hAnsi="Arial" w:cs="Arial"/>
              </w:rPr>
              <w:br w:type="column"/>
            </w:r>
            <w:r w:rsidRPr="00870E68">
              <w:rPr>
                <w:rFonts w:ascii="Times New Roman" w:hAnsi="Times New Roman" w:cs="Times New Roman"/>
                <w:szCs w:val="20"/>
              </w:rPr>
              <w:br w:type="page"/>
              <w:t>Study site</w:t>
            </w:r>
          </w:p>
        </w:tc>
        <w:tc>
          <w:tcPr>
            <w:tcW w:w="3562" w:type="dxa"/>
            <w:gridSpan w:val="3"/>
            <w:tcBorders>
              <w:top w:val="double" w:sz="4" w:space="0" w:color="auto"/>
              <w:bottom w:val="single" w:sz="4" w:space="0" w:color="auto"/>
              <w:right w:val="nil"/>
            </w:tcBorders>
            <w:vAlign w:val="center"/>
          </w:tcPr>
          <w:p w14:paraId="0A5ED8F6"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hAnsi="Times New Roman" w:cs="Times New Roman"/>
                <w:szCs w:val="20"/>
              </w:rPr>
              <w:t>Connected floodplain</w:t>
            </w:r>
          </w:p>
        </w:tc>
        <w:tc>
          <w:tcPr>
            <w:tcW w:w="3562" w:type="dxa"/>
            <w:gridSpan w:val="3"/>
            <w:tcBorders>
              <w:top w:val="double" w:sz="4" w:space="0" w:color="auto"/>
              <w:left w:val="nil"/>
              <w:bottom w:val="single" w:sz="4" w:space="0" w:color="auto"/>
              <w:right w:val="nil"/>
            </w:tcBorders>
            <w:vAlign w:val="center"/>
          </w:tcPr>
          <w:p w14:paraId="73B610C8"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hAnsi="Times New Roman" w:cs="Times New Roman"/>
                <w:szCs w:val="20"/>
              </w:rPr>
              <w:t>Isolated floodplain</w:t>
            </w:r>
          </w:p>
        </w:tc>
      </w:tr>
      <w:tr w:rsidR="00870E68" w:rsidRPr="00870E68" w14:paraId="3944CCB0" w14:textId="77777777" w:rsidTr="00A2421B">
        <w:trPr>
          <w:trHeight w:val="424"/>
          <w:jc w:val="center"/>
        </w:trPr>
        <w:tc>
          <w:tcPr>
            <w:tcW w:w="1942" w:type="dxa"/>
            <w:vMerge/>
            <w:tcBorders>
              <w:top w:val="nil"/>
              <w:bottom w:val="single" w:sz="4" w:space="0" w:color="auto"/>
            </w:tcBorders>
            <w:vAlign w:val="center"/>
          </w:tcPr>
          <w:p w14:paraId="0E98CEE2"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p>
        </w:tc>
        <w:tc>
          <w:tcPr>
            <w:tcW w:w="1187" w:type="dxa"/>
            <w:tcBorders>
              <w:top w:val="single" w:sz="4" w:space="0" w:color="auto"/>
              <w:bottom w:val="single" w:sz="4" w:space="0" w:color="auto"/>
            </w:tcBorders>
            <w:vAlign w:val="center"/>
          </w:tcPr>
          <w:p w14:paraId="17455D51"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hAnsi="Times New Roman" w:cs="Times New Roman"/>
                <w:szCs w:val="20"/>
              </w:rPr>
              <w:t>β</w:t>
            </w:r>
            <w:r w:rsidRPr="00870E68">
              <w:rPr>
                <w:rFonts w:ascii="Times New Roman" w:hAnsi="Times New Roman" w:cs="Times New Roman"/>
                <w:szCs w:val="20"/>
                <w:vertAlign w:val="subscript"/>
              </w:rPr>
              <w:t>SOR</w:t>
            </w:r>
          </w:p>
        </w:tc>
        <w:tc>
          <w:tcPr>
            <w:tcW w:w="1187" w:type="dxa"/>
            <w:tcBorders>
              <w:top w:val="single" w:sz="4" w:space="0" w:color="auto"/>
              <w:bottom w:val="single" w:sz="4" w:space="0" w:color="auto"/>
            </w:tcBorders>
            <w:vAlign w:val="center"/>
          </w:tcPr>
          <w:p w14:paraId="5B199C27"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hAnsi="Times New Roman" w:cs="Times New Roman"/>
                <w:szCs w:val="20"/>
              </w:rPr>
              <w:t>β</w:t>
            </w:r>
            <w:r w:rsidRPr="00870E68">
              <w:rPr>
                <w:rFonts w:ascii="Times New Roman" w:hAnsi="Times New Roman" w:cs="Times New Roman"/>
                <w:szCs w:val="20"/>
                <w:vertAlign w:val="subscript"/>
              </w:rPr>
              <w:t>SIM</w:t>
            </w:r>
          </w:p>
        </w:tc>
        <w:tc>
          <w:tcPr>
            <w:tcW w:w="1188" w:type="dxa"/>
            <w:tcBorders>
              <w:top w:val="single" w:sz="4" w:space="0" w:color="auto"/>
              <w:bottom w:val="single" w:sz="4" w:space="0" w:color="auto"/>
              <w:right w:val="nil"/>
            </w:tcBorders>
            <w:vAlign w:val="center"/>
          </w:tcPr>
          <w:p w14:paraId="0088790F"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hAnsi="Times New Roman" w:cs="Times New Roman"/>
                <w:szCs w:val="20"/>
              </w:rPr>
              <w:t>β</w:t>
            </w:r>
            <w:r w:rsidRPr="00870E68">
              <w:rPr>
                <w:rFonts w:ascii="Times New Roman" w:hAnsi="Times New Roman" w:cs="Times New Roman"/>
                <w:szCs w:val="20"/>
                <w:vertAlign w:val="subscript"/>
              </w:rPr>
              <w:t>NES</w:t>
            </w:r>
          </w:p>
        </w:tc>
        <w:tc>
          <w:tcPr>
            <w:tcW w:w="1187" w:type="dxa"/>
            <w:tcBorders>
              <w:top w:val="single" w:sz="4" w:space="0" w:color="auto"/>
              <w:left w:val="nil"/>
              <w:bottom w:val="single" w:sz="4" w:space="0" w:color="auto"/>
            </w:tcBorders>
            <w:vAlign w:val="center"/>
          </w:tcPr>
          <w:p w14:paraId="0E98F5B7"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hAnsi="Times New Roman" w:cs="Times New Roman"/>
                <w:szCs w:val="20"/>
              </w:rPr>
              <w:t>β</w:t>
            </w:r>
            <w:r w:rsidRPr="00870E68">
              <w:rPr>
                <w:rFonts w:ascii="Times New Roman" w:hAnsi="Times New Roman" w:cs="Times New Roman"/>
                <w:szCs w:val="20"/>
                <w:vertAlign w:val="subscript"/>
              </w:rPr>
              <w:t>SOR</w:t>
            </w:r>
          </w:p>
        </w:tc>
        <w:tc>
          <w:tcPr>
            <w:tcW w:w="1187" w:type="dxa"/>
            <w:tcBorders>
              <w:top w:val="single" w:sz="4" w:space="0" w:color="auto"/>
              <w:bottom w:val="single" w:sz="4" w:space="0" w:color="auto"/>
            </w:tcBorders>
            <w:vAlign w:val="center"/>
          </w:tcPr>
          <w:p w14:paraId="1D1728FA"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hAnsi="Times New Roman" w:cs="Times New Roman"/>
                <w:szCs w:val="20"/>
              </w:rPr>
              <w:t>β</w:t>
            </w:r>
            <w:r w:rsidRPr="00870E68">
              <w:rPr>
                <w:rFonts w:ascii="Times New Roman" w:hAnsi="Times New Roman" w:cs="Times New Roman"/>
                <w:szCs w:val="20"/>
                <w:vertAlign w:val="subscript"/>
              </w:rPr>
              <w:t>SIM</w:t>
            </w:r>
          </w:p>
        </w:tc>
        <w:tc>
          <w:tcPr>
            <w:tcW w:w="1188" w:type="dxa"/>
            <w:tcBorders>
              <w:top w:val="single" w:sz="4" w:space="0" w:color="auto"/>
              <w:bottom w:val="single" w:sz="4" w:space="0" w:color="auto"/>
            </w:tcBorders>
            <w:vAlign w:val="center"/>
          </w:tcPr>
          <w:p w14:paraId="1C8BC658" w14:textId="77777777" w:rsidR="00B75E71" w:rsidRPr="00870E68" w:rsidRDefault="00B75E71" w:rsidP="00A2421B">
            <w:pPr>
              <w:autoSpaceDE w:val="0"/>
              <w:autoSpaceDN w:val="0"/>
              <w:adjustRightInd w:val="0"/>
              <w:spacing w:line="276" w:lineRule="auto"/>
              <w:jc w:val="center"/>
              <w:rPr>
                <w:rFonts w:ascii="Times New Roman" w:hAnsi="Times New Roman" w:cs="Times New Roman"/>
                <w:szCs w:val="20"/>
              </w:rPr>
            </w:pPr>
            <w:r w:rsidRPr="00870E68">
              <w:rPr>
                <w:rFonts w:ascii="Times New Roman" w:hAnsi="Times New Roman" w:cs="Times New Roman"/>
                <w:szCs w:val="20"/>
              </w:rPr>
              <w:t>β</w:t>
            </w:r>
            <w:r w:rsidRPr="00870E68">
              <w:rPr>
                <w:rFonts w:ascii="Times New Roman" w:hAnsi="Times New Roman" w:cs="Times New Roman"/>
                <w:szCs w:val="20"/>
                <w:vertAlign w:val="subscript"/>
              </w:rPr>
              <w:t>NES</w:t>
            </w:r>
          </w:p>
        </w:tc>
      </w:tr>
      <w:tr w:rsidR="00870E68" w:rsidRPr="00870E68" w14:paraId="542C0D09" w14:textId="77777777" w:rsidTr="00A2421B">
        <w:trPr>
          <w:trHeight w:val="424"/>
          <w:jc w:val="center"/>
        </w:trPr>
        <w:tc>
          <w:tcPr>
            <w:tcW w:w="1942" w:type="dxa"/>
            <w:tcBorders>
              <w:top w:val="single" w:sz="4" w:space="0" w:color="auto"/>
            </w:tcBorders>
            <w:vAlign w:val="center"/>
          </w:tcPr>
          <w:p w14:paraId="1F6D4C4D" w14:textId="77777777" w:rsidR="00B75E71" w:rsidRPr="00870E68" w:rsidRDefault="00B75E71" w:rsidP="00A2421B">
            <w:pPr>
              <w:autoSpaceDE w:val="0"/>
              <w:autoSpaceDN w:val="0"/>
              <w:adjustRightInd w:val="0"/>
              <w:spacing w:line="276" w:lineRule="auto"/>
              <w:jc w:val="left"/>
              <w:rPr>
                <w:rFonts w:ascii="Times New Roman" w:hAnsi="Times New Roman" w:cs="Times New Roman"/>
                <w:szCs w:val="20"/>
              </w:rPr>
            </w:pPr>
            <w:r w:rsidRPr="00870E68">
              <w:rPr>
                <w:rFonts w:ascii="Times New Roman" w:hAnsi="Times New Roman" w:cs="Times New Roman"/>
                <w:szCs w:val="20"/>
              </w:rPr>
              <w:t>Jeomdong</w:t>
            </w:r>
          </w:p>
        </w:tc>
        <w:tc>
          <w:tcPr>
            <w:tcW w:w="1187" w:type="dxa"/>
            <w:tcBorders>
              <w:top w:val="single" w:sz="4" w:space="0" w:color="auto"/>
            </w:tcBorders>
            <w:vAlign w:val="center"/>
          </w:tcPr>
          <w:p w14:paraId="3F14E55D"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0.852</w:t>
            </w:r>
          </w:p>
        </w:tc>
        <w:tc>
          <w:tcPr>
            <w:tcW w:w="1187" w:type="dxa"/>
            <w:tcBorders>
              <w:top w:val="single" w:sz="4" w:space="0" w:color="auto"/>
            </w:tcBorders>
            <w:vAlign w:val="center"/>
          </w:tcPr>
          <w:p w14:paraId="1FAFEDE3"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0.799</w:t>
            </w:r>
          </w:p>
        </w:tc>
        <w:tc>
          <w:tcPr>
            <w:tcW w:w="1188" w:type="dxa"/>
            <w:tcBorders>
              <w:top w:val="single" w:sz="4" w:space="0" w:color="auto"/>
            </w:tcBorders>
            <w:vAlign w:val="center"/>
          </w:tcPr>
          <w:p w14:paraId="3B45F3C8"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0.053</w:t>
            </w:r>
          </w:p>
        </w:tc>
        <w:tc>
          <w:tcPr>
            <w:tcW w:w="1187" w:type="dxa"/>
            <w:tcBorders>
              <w:top w:val="single" w:sz="4" w:space="0" w:color="auto"/>
            </w:tcBorders>
            <w:vAlign w:val="center"/>
          </w:tcPr>
          <w:p w14:paraId="05A62317"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0.863</w:t>
            </w:r>
          </w:p>
        </w:tc>
        <w:tc>
          <w:tcPr>
            <w:tcW w:w="1187" w:type="dxa"/>
            <w:tcBorders>
              <w:top w:val="single" w:sz="4" w:space="0" w:color="auto"/>
            </w:tcBorders>
            <w:vAlign w:val="center"/>
          </w:tcPr>
          <w:p w14:paraId="519CDE41"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0.811</w:t>
            </w:r>
          </w:p>
        </w:tc>
        <w:tc>
          <w:tcPr>
            <w:tcW w:w="1188" w:type="dxa"/>
            <w:tcBorders>
              <w:top w:val="single" w:sz="4" w:space="0" w:color="auto"/>
            </w:tcBorders>
            <w:vAlign w:val="center"/>
          </w:tcPr>
          <w:p w14:paraId="0A074699"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0.052</w:t>
            </w:r>
          </w:p>
        </w:tc>
      </w:tr>
      <w:tr w:rsidR="00870E68" w:rsidRPr="00870E68" w14:paraId="05DFA865" w14:textId="77777777" w:rsidTr="00A2421B">
        <w:trPr>
          <w:trHeight w:val="424"/>
          <w:jc w:val="center"/>
        </w:trPr>
        <w:tc>
          <w:tcPr>
            <w:tcW w:w="1942" w:type="dxa"/>
            <w:vAlign w:val="center"/>
          </w:tcPr>
          <w:p w14:paraId="38FCE79D" w14:textId="77777777" w:rsidR="00B75E71" w:rsidRPr="00870E68" w:rsidRDefault="00B75E71" w:rsidP="00A2421B">
            <w:pPr>
              <w:autoSpaceDE w:val="0"/>
              <w:autoSpaceDN w:val="0"/>
              <w:adjustRightInd w:val="0"/>
              <w:spacing w:line="276" w:lineRule="auto"/>
              <w:jc w:val="left"/>
              <w:rPr>
                <w:rFonts w:ascii="Times New Roman" w:hAnsi="Times New Roman" w:cs="Times New Roman"/>
                <w:szCs w:val="20"/>
              </w:rPr>
            </w:pPr>
            <w:r w:rsidRPr="00870E68">
              <w:rPr>
                <w:rFonts w:ascii="Times New Roman" w:hAnsi="Times New Roman" w:cs="Times New Roman"/>
                <w:szCs w:val="20"/>
              </w:rPr>
              <w:t>Wolpo</w:t>
            </w:r>
          </w:p>
        </w:tc>
        <w:tc>
          <w:tcPr>
            <w:tcW w:w="1187" w:type="dxa"/>
            <w:vAlign w:val="center"/>
          </w:tcPr>
          <w:p w14:paraId="594E479A"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0.788</w:t>
            </w:r>
          </w:p>
        </w:tc>
        <w:tc>
          <w:tcPr>
            <w:tcW w:w="1187" w:type="dxa"/>
            <w:vAlign w:val="center"/>
          </w:tcPr>
          <w:p w14:paraId="2B1DC96C"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0.752</w:t>
            </w:r>
          </w:p>
        </w:tc>
        <w:tc>
          <w:tcPr>
            <w:tcW w:w="1188" w:type="dxa"/>
            <w:vAlign w:val="center"/>
          </w:tcPr>
          <w:p w14:paraId="30C4EBFB"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0.035</w:t>
            </w:r>
          </w:p>
        </w:tc>
        <w:tc>
          <w:tcPr>
            <w:tcW w:w="1187" w:type="dxa"/>
            <w:vAlign w:val="center"/>
          </w:tcPr>
          <w:p w14:paraId="0D9DDB6C"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0.808</w:t>
            </w:r>
          </w:p>
        </w:tc>
        <w:tc>
          <w:tcPr>
            <w:tcW w:w="1187" w:type="dxa"/>
            <w:vAlign w:val="center"/>
          </w:tcPr>
          <w:p w14:paraId="7BF76C89"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0.723</w:t>
            </w:r>
          </w:p>
        </w:tc>
        <w:tc>
          <w:tcPr>
            <w:tcW w:w="1188" w:type="dxa"/>
            <w:vAlign w:val="center"/>
          </w:tcPr>
          <w:p w14:paraId="5E0BCDB6"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0.084</w:t>
            </w:r>
          </w:p>
        </w:tc>
      </w:tr>
      <w:tr w:rsidR="00870E68" w:rsidRPr="00870E68" w14:paraId="040CDBC5" w14:textId="77777777" w:rsidTr="00A2421B">
        <w:trPr>
          <w:trHeight w:val="424"/>
          <w:jc w:val="center"/>
        </w:trPr>
        <w:tc>
          <w:tcPr>
            <w:tcW w:w="1942" w:type="dxa"/>
            <w:vAlign w:val="center"/>
          </w:tcPr>
          <w:p w14:paraId="704BE608" w14:textId="77777777" w:rsidR="00B75E71" w:rsidRPr="00870E68" w:rsidRDefault="00B75E71" w:rsidP="00A2421B">
            <w:pPr>
              <w:autoSpaceDE w:val="0"/>
              <w:autoSpaceDN w:val="0"/>
              <w:adjustRightInd w:val="0"/>
              <w:spacing w:line="276" w:lineRule="auto"/>
              <w:jc w:val="left"/>
              <w:rPr>
                <w:rFonts w:ascii="Times New Roman" w:hAnsi="Times New Roman" w:cs="Times New Roman"/>
                <w:szCs w:val="20"/>
              </w:rPr>
            </w:pPr>
            <w:r w:rsidRPr="00870E68">
              <w:rPr>
                <w:rFonts w:ascii="Times New Roman" w:hAnsi="Times New Roman" w:cs="Times New Roman"/>
                <w:szCs w:val="20"/>
              </w:rPr>
              <w:t>Songsan</w:t>
            </w:r>
          </w:p>
        </w:tc>
        <w:tc>
          <w:tcPr>
            <w:tcW w:w="1187" w:type="dxa"/>
            <w:vAlign w:val="center"/>
          </w:tcPr>
          <w:p w14:paraId="2AC4BBB7"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0.840</w:t>
            </w:r>
          </w:p>
        </w:tc>
        <w:tc>
          <w:tcPr>
            <w:tcW w:w="1187" w:type="dxa"/>
            <w:vAlign w:val="center"/>
          </w:tcPr>
          <w:p w14:paraId="58622A3B"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0.790</w:t>
            </w:r>
          </w:p>
        </w:tc>
        <w:tc>
          <w:tcPr>
            <w:tcW w:w="1188" w:type="dxa"/>
            <w:vAlign w:val="center"/>
          </w:tcPr>
          <w:p w14:paraId="48FAEF9A"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0.050</w:t>
            </w:r>
          </w:p>
        </w:tc>
        <w:tc>
          <w:tcPr>
            <w:tcW w:w="1187" w:type="dxa"/>
            <w:vAlign w:val="center"/>
          </w:tcPr>
          <w:p w14:paraId="5DC6BC70"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0.787</w:t>
            </w:r>
          </w:p>
        </w:tc>
        <w:tc>
          <w:tcPr>
            <w:tcW w:w="1187" w:type="dxa"/>
            <w:vAlign w:val="center"/>
          </w:tcPr>
          <w:p w14:paraId="2C37F832"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0.708</w:t>
            </w:r>
          </w:p>
        </w:tc>
        <w:tc>
          <w:tcPr>
            <w:tcW w:w="1188" w:type="dxa"/>
            <w:vAlign w:val="center"/>
          </w:tcPr>
          <w:p w14:paraId="7A395207"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0.079</w:t>
            </w:r>
          </w:p>
        </w:tc>
      </w:tr>
      <w:tr w:rsidR="00870E68" w:rsidRPr="00870E68" w14:paraId="0E38688E" w14:textId="77777777" w:rsidTr="00A2421B">
        <w:trPr>
          <w:trHeight w:val="424"/>
          <w:jc w:val="center"/>
        </w:trPr>
        <w:tc>
          <w:tcPr>
            <w:tcW w:w="1942" w:type="dxa"/>
            <w:vAlign w:val="center"/>
          </w:tcPr>
          <w:p w14:paraId="7C57C68A" w14:textId="77777777" w:rsidR="00B75E71" w:rsidRPr="00870E68" w:rsidRDefault="00B75E71" w:rsidP="00A2421B">
            <w:pPr>
              <w:tabs>
                <w:tab w:val="left" w:pos="1005"/>
                <w:tab w:val="center" w:pos="1342"/>
              </w:tabs>
              <w:autoSpaceDE w:val="0"/>
              <w:autoSpaceDN w:val="0"/>
              <w:adjustRightInd w:val="0"/>
              <w:spacing w:line="276" w:lineRule="auto"/>
              <w:jc w:val="left"/>
              <w:rPr>
                <w:rFonts w:ascii="Times New Roman" w:hAnsi="Times New Roman" w:cs="Times New Roman"/>
                <w:szCs w:val="20"/>
              </w:rPr>
            </w:pPr>
            <w:r w:rsidRPr="00870E68">
              <w:rPr>
                <w:rFonts w:ascii="Times New Roman" w:hAnsi="Times New Roman" w:cs="Times New Roman"/>
                <w:szCs w:val="20"/>
              </w:rPr>
              <w:t>Ganhyeon</w:t>
            </w:r>
          </w:p>
        </w:tc>
        <w:tc>
          <w:tcPr>
            <w:tcW w:w="1187" w:type="dxa"/>
            <w:vAlign w:val="center"/>
          </w:tcPr>
          <w:p w14:paraId="4E68A241"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0.834</w:t>
            </w:r>
          </w:p>
        </w:tc>
        <w:tc>
          <w:tcPr>
            <w:tcW w:w="1187" w:type="dxa"/>
            <w:vAlign w:val="center"/>
          </w:tcPr>
          <w:p w14:paraId="1F2576D9"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0.805</w:t>
            </w:r>
          </w:p>
        </w:tc>
        <w:tc>
          <w:tcPr>
            <w:tcW w:w="1188" w:type="dxa"/>
            <w:vAlign w:val="center"/>
          </w:tcPr>
          <w:p w14:paraId="7B4D377F"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0.029</w:t>
            </w:r>
          </w:p>
        </w:tc>
        <w:tc>
          <w:tcPr>
            <w:tcW w:w="1187" w:type="dxa"/>
            <w:vAlign w:val="center"/>
          </w:tcPr>
          <w:p w14:paraId="5C570D14"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0.897</w:t>
            </w:r>
          </w:p>
        </w:tc>
        <w:tc>
          <w:tcPr>
            <w:tcW w:w="1187" w:type="dxa"/>
            <w:vAlign w:val="center"/>
          </w:tcPr>
          <w:p w14:paraId="129DA18B"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0.860</w:t>
            </w:r>
          </w:p>
        </w:tc>
        <w:tc>
          <w:tcPr>
            <w:tcW w:w="1188" w:type="dxa"/>
            <w:vAlign w:val="center"/>
          </w:tcPr>
          <w:p w14:paraId="444B0CD7" w14:textId="77777777" w:rsidR="00B75E71" w:rsidRPr="00870E68" w:rsidRDefault="00B75E71" w:rsidP="00A2421B">
            <w:pPr>
              <w:spacing w:line="276" w:lineRule="auto"/>
              <w:jc w:val="center"/>
              <w:rPr>
                <w:rFonts w:ascii="Times New Roman" w:eastAsia="Malgun Gothic" w:hAnsi="Times New Roman" w:cs="Times New Roman"/>
                <w:szCs w:val="20"/>
              </w:rPr>
            </w:pPr>
            <w:r w:rsidRPr="00870E68">
              <w:rPr>
                <w:rFonts w:ascii="Times New Roman" w:eastAsia="Malgun Gothic" w:hAnsi="Times New Roman" w:cs="Times New Roman"/>
                <w:szCs w:val="20"/>
              </w:rPr>
              <w:t>0.037</w:t>
            </w:r>
          </w:p>
        </w:tc>
      </w:tr>
    </w:tbl>
    <w:p w14:paraId="250FB7E6" w14:textId="77777777" w:rsidR="00B75E71" w:rsidRPr="00870E68" w:rsidRDefault="00B75E71">
      <w:pPr>
        <w:rPr>
          <w:rFonts w:ascii="Times New Roman" w:eastAsia="Batang" w:hAnsi="Times New Roman" w:cs="Times New Roman"/>
          <w:b/>
          <w:kern w:val="0"/>
          <w:szCs w:val="20"/>
        </w:rPr>
      </w:pPr>
      <w:r w:rsidRPr="00870E68">
        <w:rPr>
          <w:rFonts w:ascii="Times New Roman" w:eastAsia="Batang" w:hAnsi="Times New Roman" w:cs="Times New Roman"/>
          <w:b/>
          <w:kern w:val="0"/>
          <w:szCs w:val="20"/>
        </w:rPr>
        <w:br w:type="page"/>
      </w:r>
    </w:p>
    <w:p w14:paraId="670EC1C0" w14:textId="77777777" w:rsidR="008C16B7" w:rsidRPr="00870E68" w:rsidRDefault="008C16B7" w:rsidP="008C16B7">
      <w:pPr>
        <w:spacing w:line="360" w:lineRule="auto"/>
        <w:rPr>
          <w:rFonts w:ascii="Times New Roman" w:eastAsia="Batang" w:hAnsi="Times New Roman" w:cs="Times New Roman"/>
          <w:kern w:val="0"/>
          <w:szCs w:val="20"/>
        </w:rPr>
      </w:pPr>
      <w:r w:rsidRPr="00870E68">
        <w:rPr>
          <w:rFonts w:ascii="Times New Roman" w:eastAsia="Batang" w:hAnsi="Times New Roman" w:cs="Times New Roman"/>
          <w:b/>
          <w:kern w:val="0"/>
          <w:szCs w:val="20"/>
        </w:rPr>
        <w:lastRenderedPageBreak/>
        <w:t>Table S</w:t>
      </w:r>
      <w:r w:rsidR="00B75E71" w:rsidRPr="00870E68">
        <w:rPr>
          <w:rFonts w:ascii="Times New Roman" w:eastAsia="Batang" w:hAnsi="Times New Roman" w:cs="Times New Roman"/>
          <w:b/>
          <w:kern w:val="0"/>
          <w:szCs w:val="20"/>
        </w:rPr>
        <w:t>3</w:t>
      </w:r>
      <w:r w:rsidRPr="00870E68">
        <w:rPr>
          <w:rFonts w:ascii="Times New Roman" w:eastAsia="Batang" w:hAnsi="Times New Roman" w:cs="Times New Roman"/>
          <w:b/>
          <w:kern w:val="0"/>
          <w:szCs w:val="20"/>
        </w:rPr>
        <w:t xml:space="preserve">. </w:t>
      </w:r>
      <w:r w:rsidRPr="00870E68">
        <w:rPr>
          <w:rFonts w:ascii="Times New Roman" w:eastAsia="Batang" w:hAnsi="Times New Roman" w:cs="Times New Roman"/>
          <w:kern w:val="0"/>
          <w:szCs w:val="20"/>
        </w:rPr>
        <w:t xml:space="preserve">Correlation between the environmental properties and the first two axes of the non-metric multidimensional scaling (NMDS) of the floodplain vegetation in the Cheongmicheon, </w:t>
      </w:r>
      <w:r w:rsidRPr="00870E68">
        <w:rPr>
          <w:rFonts w:ascii="Times New Roman" w:eastAsia="Gulim" w:hAnsi="Times New Roman" w:cs="Times New Roman"/>
          <w:kern w:val="0"/>
          <w:szCs w:val="20"/>
        </w:rPr>
        <w:t xml:space="preserve">Hwanggujicheon, and </w:t>
      </w:r>
      <w:r w:rsidRPr="00870E68">
        <w:rPr>
          <w:rFonts w:ascii="Times New Roman" w:eastAsia="Batang" w:hAnsi="Times New Roman" w:cs="Times New Roman"/>
          <w:kern w:val="0"/>
          <w:szCs w:val="20"/>
        </w:rPr>
        <w:t>Seomgang Streams, South Korea. The correlation coefficients were derived from a permutation test (</w:t>
      </w:r>
      <w:r w:rsidRPr="00870E68">
        <w:rPr>
          <w:rFonts w:ascii="Times New Roman" w:eastAsia="Batang" w:hAnsi="Times New Roman" w:cs="Times New Roman"/>
          <w:i/>
          <w:kern w:val="0"/>
          <w:szCs w:val="20"/>
        </w:rPr>
        <w:t>n</w:t>
      </w:r>
      <w:r w:rsidRPr="00870E68">
        <w:rPr>
          <w:rFonts w:ascii="Times New Roman" w:eastAsia="Batang" w:hAnsi="Times New Roman" w:cs="Times New Roman"/>
          <w:kern w:val="0"/>
          <w:szCs w:val="20"/>
        </w:rPr>
        <w:t>=1000). Significance level: *</w:t>
      </w:r>
      <w:r w:rsidRPr="00870E68">
        <w:rPr>
          <w:rFonts w:ascii="Times New Roman" w:eastAsia="Batang" w:hAnsi="Times New Roman" w:cs="Times New Roman"/>
          <w:i/>
          <w:kern w:val="0"/>
          <w:szCs w:val="20"/>
        </w:rPr>
        <w:t xml:space="preserve"> P</w:t>
      </w:r>
      <w:r w:rsidRPr="00870E68">
        <w:rPr>
          <w:rFonts w:ascii="Times New Roman" w:eastAsia="Batang" w:hAnsi="Times New Roman" w:cs="Times New Roman"/>
          <w:kern w:val="0"/>
          <w:szCs w:val="20"/>
        </w:rPr>
        <w:t>&lt;0.05, **</w:t>
      </w:r>
      <w:r w:rsidRPr="00870E68">
        <w:rPr>
          <w:rFonts w:ascii="Times New Roman" w:eastAsia="Batang" w:hAnsi="Times New Roman" w:cs="Times New Roman"/>
          <w:i/>
          <w:kern w:val="0"/>
          <w:szCs w:val="20"/>
        </w:rPr>
        <w:t xml:space="preserve"> P</w:t>
      </w:r>
      <w:r w:rsidRPr="00870E68">
        <w:rPr>
          <w:rFonts w:ascii="Times New Roman" w:eastAsia="Batang" w:hAnsi="Times New Roman" w:cs="Times New Roman"/>
          <w:kern w:val="0"/>
          <w:szCs w:val="20"/>
        </w:rPr>
        <w:t xml:space="preserve">&lt;0.01, *** </w:t>
      </w:r>
      <w:r w:rsidRPr="00870E68">
        <w:rPr>
          <w:rFonts w:ascii="Times New Roman" w:eastAsia="Batang" w:hAnsi="Times New Roman" w:cs="Times New Roman"/>
          <w:i/>
          <w:kern w:val="0"/>
          <w:szCs w:val="20"/>
        </w:rPr>
        <w:t>P</w:t>
      </w:r>
      <w:r w:rsidRPr="00870E68">
        <w:rPr>
          <w:rFonts w:ascii="Times New Roman" w:eastAsia="Batang" w:hAnsi="Times New Roman" w:cs="Times New Roman"/>
          <w:kern w:val="0"/>
          <w:szCs w:val="20"/>
        </w:rPr>
        <w:t xml:space="preserve">&lt;0.001, </w:t>
      </w:r>
      <w:r w:rsidRPr="00870E68">
        <w:rPr>
          <w:rFonts w:ascii="Times New Roman" w:eastAsia="Batang" w:hAnsi="Times New Roman" w:cs="Times New Roman"/>
          <w:kern w:val="0"/>
          <w:szCs w:val="20"/>
          <w:vertAlign w:val="superscript"/>
        </w:rPr>
        <w:t>ns</w:t>
      </w:r>
      <w:r w:rsidRPr="00870E68">
        <w:rPr>
          <w:rFonts w:ascii="Times New Roman" w:eastAsia="Batang" w:hAnsi="Times New Roman" w:cs="Times New Roman"/>
          <w:kern w:val="0"/>
          <w:szCs w:val="20"/>
        </w:rPr>
        <w:t xml:space="preserve"> not significant at α=0.05.</w:t>
      </w:r>
    </w:p>
    <w:tbl>
      <w:tblPr>
        <w:tblOverlap w:val="never"/>
        <w:tblW w:w="8789" w:type="dxa"/>
        <w:jc w:val="center"/>
        <w:tblLayout w:type="fixed"/>
        <w:tblCellMar>
          <w:top w:w="15" w:type="dxa"/>
          <w:left w:w="15" w:type="dxa"/>
          <w:bottom w:w="15" w:type="dxa"/>
          <w:right w:w="15" w:type="dxa"/>
        </w:tblCellMar>
        <w:tblLook w:val="04A0" w:firstRow="1" w:lastRow="0" w:firstColumn="1" w:lastColumn="0" w:noHBand="0" w:noVBand="1"/>
      </w:tblPr>
      <w:tblGrid>
        <w:gridCol w:w="2268"/>
        <w:gridCol w:w="1304"/>
        <w:gridCol w:w="1304"/>
        <w:gridCol w:w="1304"/>
        <w:gridCol w:w="1304"/>
        <w:gridCol w:w="1305"/>
      </w:tblGrid>
      <w:tr w:rsidR="00870E68" w:rsidRPr="00870E68" w14:paraId="22A0D205" w14:textId="77777777" w:rsidTr="008D0021">
        <w:trPr>
          <w:trHeight w:val="343"/>
          <w:jc w:val="center"/>
        </w:trPr>
        <w:tc>
          <w:tcPr>
            <w:tcW w:w="2268" w:type="dxa"/>
            <w:tcBorders>
              <w:top w:val="double" w:sz="4" w:space="0" w:color="auto"/>
              <w:left w:val="nil"/>
              <w:bottom w:val="single" w:sz="4" w:space="0" w:color="auto"/>
              <w:right w:val="nil"/>
            </w:tcBorders>
            <w:tcMar>
              <w:top w:w="0" w:type="dxa"/>
              <w:left w:w="0" w:type="dxa"/>
              <w:bottom w:w="0" w:type="dxa"/>
              <w:right w:w="0" w:type="dxa"/>
            </w:tcMar>
            <w:vAlign w:val="center"/>
            <w:hideMark/>
          </w:tcPr>
          <w:p w14:paraId="3C2BE2B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Variable</w:t>
            </w:r>
          </w:p>
        </w:tc>
        <w:tc>
          <w:tcPr>
            <w:tcW w:w="1304" w:type="dxa"/>
            <w:tcBorders>
              <w:top w:val="double" w:sz="4" w:space="0" w:color="auto"/>
              <w:left w:val="nil"/>
              <w:bottom w:val="single" w:sz="4" w:space="0" w:color="auto"/>
              <w:right w:val="nil"/>
            </w:tcBorders>
          </w:tcPr>
          <w:p w14:paraId="7AA5DCB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hint="eastAsia"/>
                <w:kern w:val="0"/>
                <w:szCs w:val="20"/>
              </w:rPr>
              <w:t>Abbreviation</w:t>
            </w:r>
          </w:p>
        </w:tc>
        <w:tc>
          <w:tcPr>
            <w:tcW w:w="1304" w:type="dxa"/>
            <w:tcBorders>
              <w:top w:val="double" w:sz="4" w:space="0" w:color="auto"/>
              <w:left w:val="nil"/>
              <w:bottom w:val="single" w:sz="4" w:space="0" w:color="auto"/>
              <w:right w:val="nil"/>
            </w:tcBorders>
          </w:tcPr>
          <w:p w14:paraId="4810A4C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Gulim" w:hAnsi="Times New Roman" w:cs="Times New Roman"/>
                <w:kern w:val="0"/>
                <w:szCs w:val="20"/>
              </w:rPr>
              <w:t>Axis 1</w:t>
            </w:r>
          </w:p>
        </w:tc>
        <w:tc>
          <w:tcPr>
            <w:tcW w:w="1304" w:type="dxa"/>
            <w:tcBorders>
              <w:top w:val="double" w:sz="4" w:space="0" w:color="auto"/>
              <w:left w:val="nil"/>
              <w:bottom w:val="single" w:sz="4" w:space="0" w:color="auto"/>
              <w:right w:val="nil"/>
            </w:tcBorders>
          </w:tcPr>
          <w:p w14:paraId="418E59E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Axis 2</w:t>
            </w:r>
          </w:p>
        </w:tc>
        <w:tc>
          <w:tcPr>
            <w:tcW w:w="1304" w:type="dxa"/>
            <w:tcBorders>
              <w:top w:val="double" w:sz="4" w:space="0" w:color="auto"/>
              <w:left w:val="nil"/>
              <w:bottom w:val="single" w:sz="4" w:space="0" w:color="auto"/>
              <w:right w:val="nil"/>
            </w:tcBorders>
          </w:tcPr>
          <w:p w14:paraId="0D1BFD8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R</w:t>
            </w:r>
            <w:r w:rsidRPr="00870E68">
              <w:rPr>
                <w:rFonts w:ascii="Times New Roman" w:eastAsia="Batang" w:hAnsi="Times New Roman" w:cs="Times New Roman"/>
                <w:kern w:val="0"/>
                <w:szCs w:val="20"/>
                <w:vertAlign w:val="superscript"/>
              </w:rPr>
              <w:t>2</w:t>
            </w:r>
          </w:p>
        </w:tc>
        <w:tc>
          <w:tcPr>
            <w:tcW w:w="1305" w:type="dxa"/>
            <w:tcBorders>
              <w:top w:val="double" w:sz="4" w:space="0" w:color="auto"/>
              <w:left w:val="nil"/>
              <w:bottom w:val="single" w:sz="4" w:space="0" w:color="auto"/>
              <w:right w:val="nil"/>
            </w:tcBorders>
          </w:tcPr>
          <w:p w14:paraId="05DA4BF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i/>
                <w:kern w:val="0"/>
                <w:szCs w:val="20"/>
              </w:rPr>
              <w:t>P</w:t>
            </w:r>
            <w:r w:rsidRPr="00870E68">
              <w:rPr>
                <w:rFonts w:ascii="Times New Roman" w:eastAsia="Gulim" w:hAnsi="Times New Roman" w:cs="Times New Roman"/>
                <w:kern w:val="0"/>
                <w:szCs w:val="20"/>
              </w:rPr>
              <w:t xml:space="preserve"> </w:t>
            </w:r>
          </w:p>
        </w:tc>
      </w:tr>
      <w:tr w:rsidR="00870E68" w:rsidRPr="00870E68" w14:paraId="560B845C" w14:textId="77777777" w:rsidTr="008D0021">
        <w:trPr>
          <w:trHeight w:val="343"/>
          <w:jc w:val="center"/>
        </w:trPr>
        <w:tc>
          <w:tcPr>
            <w:tcW w:w="2268" w:type="dxa"/>
            <w:tcBorders>
              <w:top w:val="nil"/>
              <w:left w:val="nil"/>
              <w:bottom w:val="nil"/>
              <w:right w:val="nil"/>
            </w:tcBorders>
            <w:tcMar>
              <w:top w:w="0" w:type="dxa"/>
              <w:left w:w="0" w:type="dxa"/>
              <w:bottom w:w="0" w:type="dxa"/>
              <w:right w:w="0" w:type="dxa"/>
            </w:tcMar>
            <w:vAlign w:val="center"/>
          </w:tcPr>
          <w:p w14:paraId="0EA5BF65" w14:textId="77777777" w:rsidR="008C16B7" w:rsidRPr="00870E68" w:rsidRDefault="008C16B7" w:rsidP="008D0021">
            <w:pPr>
              <w:widowControl w:val="0"/>
              <w:autoSpaceDE w:val="0"/>
              <w:autoSpaceDN w:val="0"/>
              <w:snapToGrid w:val="0"/>
              <w:spacing w:line="384" w:lineRule="auto"/>
              <w:jc w:val="left"/>
              <w:textAlignment w:val="baseline"/>
              <w:rPr>
                <w:rFonts w:ascii="Times New Roman" w:eastAsia="Gulim" w:hAnsi="Times New Roman" w:cs="Times New Roman"/>
                <w:kern w:val="0"/>
                <w:szCs w:val="20"/>
              </w:rPr>
            </w:pPr>
            <w:r w:rsidRPr="00870E68">
              <w:rPr>
                <w:rFonts w:ascii="Times New Roman" w:eastAsia="Batang" w:hAnsi="Times New Roman" w:cs="Times New Roman"/>
                <w:szCs w:val="20"/>
              </w:rPr>
              <w:t>Topographic elevation</w:t>
            </w:r>
          </w:p>
        </w:tc>
        <w:tc>
          <w:tcPr>
            <w:tcW w:w="1304" w:type="dxa"/>
            <w:tcBorders>
              <w:left w:val="nil"/>
              <w:right w:val="nil"/>
            </w:tcBorders>
          </w:tcPr>
          <w:p w14:paraId="07AC344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EL</w:t>
            </w:r>
          </w:p>
        </w:tc>
        <w:tc>
          <w:tcPr>
            <w:tcW w:w="1304" w:type="dxa"/>
            <w:tcBorders>
              <w:left w:val="nil"/>
              <w:right w:val="nil"/>
            </w:tcBorders>
            <w:vAlign w:val="center"/>
          </w:tcPr>
          <w:p w14:paraId="745F20B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-0.930</w:t>
            </w:r>
          </w:p>
        </w:tc>
        <w:tc>
          <w:tcPr>
            <w:tcW w:w="1304" w:type="dxa"/>
            <w:tcBorders>
              <w:left w:val="nil"/>
              <w:right w:val="nil"/>
            </w:tcBorders>
            <w:vAlign w:val="center"/>
          </w:tcPr>
          <w:p w14:paraId="00764BB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Times New Roman" w:hAnsi="Times New Roman" w:cs="Times New Roman"/>
                <w:kern w:val="0"/>
                <w:szCs w:val="20"/>
                <w:lang w:val="en-GB"/>
              </w:rPr>
              <w:t>-0.367</w:t>
            </w:r>
          </w:p>
        </w:tc>
        <w:tc>
          <w:tcPr>
            <w:tcW w:w="1304" w:type="dxa"/>
            <w:tcBorders>
              <w:left w:val="nil"/>
              <w:right w:val="nil"/>
            </w:tcBorders>
            <w:vAlign w:val="center"/>
          </w:tcPr>
          <w:p w14:paraId="5544944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Times New Roman" w:hAnsi="Times New Roman" w:cs="Times New Roman"/>
                <w:kern w:val="0"/>
                <w:szCs w:val="20"/>
                <w:lang w:val="en-GB"/>
              </w:rPr>
              <w:t>0.389</w:t>
            </w:r>
          </w:p>
        </w:tc>
        <w:tc>
          <w:tcPr>
            <w:tcW w:w="1305" w:type="dxa"/>
            <w:tcBorders>
              <w:left w:val="nil"/>
              <w:right w:val="nil"/>
            </w:tcBorders>
            <w:vAlign w:val="center"/>
          </w:tcPr>
          <w:p w14:paraId="42F898D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0.000</w:t>
            </w:r>
            <w:r w:rsidRPr="00870E68">
              <w:rPr>
                <w:rFonts w:ascii="Times New Roman" w:hAnsi="Times New Roman" w:cs="Times New Roman"/>
                <w:szCs w:val="20"/>
                <w:vertAlign w:val="superscript"/>
              </w:rPr>
              <w:t>***</w:t>
            </w:r>
          </w:p>
        </w:tc>
      </w:tr>
      <w:tr w:rsidR="00870E68" w:rsidRPr="00870E68" w14:paraId="2FE14813" w14:textId="77777777" w:rsidTr="008D0021">
        <w:trPr>
          <w:trHeight w:val="343"/>
          <w:jc w:val="center"/>
        </w:trPr>
        <w:tc>
          <w:tcPr>
            <w:tcW w:w="2268" w:type="dxa"/>
            <w:tcBorders>
              <w:top w:val="nil"/>
              <w:left w:val="nil"/>
              <w:bottom w:val="nil"/>
              <w:right w:val="nil"/>
            </w:tcBorders>
            <w:tcMar>
              <w:top w:w="0" w:type="dxa"/>
              <w:left w:w="0" w:type="dxa"/>
              <w:bottom w:w="0" w:type="dxa"/>
              <w:right w:w="0" w:type="dxa"/>
            </w:tcMar>
            <w:vAlign w:val="center"/>
          </w:tcPr>
          <w:p w14:paraId="12E18F9F" w14:textId="77777777" w:rsidR="008C16B7" w:rsidRPr="00870E68" w:rsidRDefault="008C16B7" w:rsidP="008D0021">
            <w:pPr>
              <w:widowControl w:val="0"/>
              <w:autoSpaceDE w:val="0"/>
              <w:autoSpaceDN w:val="0"/>
              <w:snapToGrid w:val="0"/>
              <w:spacing w:line="384" w:lineRule="auto"/>
              <w:jc w:val="left"/>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Flood duration</w:t>
            </w:r>
          </w:p>
        </w:tc>
        <w:tc>
          <w:tcPr>
            <w:tcW w:w="1304" w:type="dxa"/>
            <w:tcBorders>
              <w:left w:val="nil"/>
              <w:right w:val="nil"/>
            </w:tcBorders>
          </w:tcPr>
          <w:p w14:paraId="724F843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FD</w:t>
            </w:r>
          </w:p>
        </w:tc>
        <w:tc>
          <w:tcPr>
            <w:tcW w:w="1304" w:type="dxa"/>
            <w:tcBorders>
              <w:left w:val="nil"/>
              <w:right w:val="nil"/>
            </w:tcBorders>
            <w:vAlign w:val="center"/>
          </w:tcPr>
          <w:p w14:paraId="6F8F96A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0.989</w:t>
            </w:r>
          </w:p>
        </w:tc>
        <w:tc>
          <w:tcPr>
            <w:tcW w:w="1304" w:type="dxa"/>
            <w:tcBorders>
              <w:left w:val="nil"/>
              <w:right w:val="nil"/>
            </w:tcBorders>
            <w:vAlign w:val="center"/>
          </w:tcPr>
          <w:p w14:paraId="7292934C"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Times New Roman" w:hAnsi="Times New Roman" w:cs="Times New Roman"/>
                <w:kern w:val="0"/>
                <w:szCs w:val="20"/>
                <w:lang w:val="en-GB"/>
              </w:rPr>
              <w:t>-0.145</w:t>
            </w:r>
          </w:p>
        </w:tc>
        <w:tc>
          <w:tcPr>
            <w:tcW w:w="1304" w:type="dxa"/>
            <w:tcBorders>
              <w:left w:val="nil"/>
              <w:right w:val="nil"/>
            </w:tcBorders>
            <w:vAlign w:val="center"/>
          </w:tcPr>
          <w:p w14:paraId="7C29D1B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Times New Roman" w:hAnsi="Times New Roman" w:cs="Times New Roman"/>
                <w:kern w:val="0"/>
                <w:szCs w:val="20"/>
                <w:lang w:val="en-GB"/>
              </w:rPr>
              <w:t>0.632</w:t>
            </w:r>
          </w:p>
        </w:tc>
        <w:tc>
          <w:tcPr>
            <w:tcW w:w="1305" w:type="dxa"/>
            <w:tcBorders>
              <w:left w:val="nil"/>
              <w:right w:val="nil"/>
            </w:tcBorders>
            <w:vAlign w:val="center"/>
          </w:tcPr>
          <w:p w14:paraId="6B5ED36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0.000</w:t>
            </w:r>
            <w:r w:rsidRPr="00870E68">
              <w:rPr>
                <w:rFonts w:ascii="Times New Roman" w:hAnsi="Times New Roman" w:cs="Times New Roman"/>
                <w:szCs w:val="20"/>
                <w:vertAlign w:val="superscript"/>
              </w:rPr>
              <w:t>***</w:t>
            </w:r>
          </w:p>
        </w:tc>
      </w:tr>
      <w:tr w:rsidR="00870E68" w:rsidRPr="00870E68" w14:paraId="10A53977" w14:textId="77777777" w:rsidTr="008D0021">
        <w:trPr>
          <w:trHeight w:val="343"/>
          <w:jc w:val="center"/>
        </w:trPr>
        <w:tc>
          <w:tcPr>
            <w:tcW w:w="2268" w:type="dxa"/>
            <w:tcBorders>
              <w:top w:val="nil"/>
              <w:left w:val="nil"/>
              <w:bottom w:val="nil"/>
              <w:right w:val="nil"/>
            </w:tcBorders>
            <w:tcMar>
              <w:top w:w="0" w:type="dxa"/>
              <w:left w:w="0" w:type="dxa"/>
              <w:bottom w:w="0" w:type="dxa"/>
              <w:right w:w="0" w:type="dxa"/>
            </w:tcMar>
            <w:vAlign w:val="center"/>
          </w:tcPr>
          <w:p w14:paraId="7096CE27" w14:textId="77777777" w:rsidR="008C16B7" w:rsidRPr="00870E68" w:rsidRDefault="008C16B7" w:rsidP="008D0021">
            <w:pPr>
              <w:widowControl w:val="0"/>
              <w:autoSpaceDE w:val="0"/>
              <w:autoSpaceDN w:val="0"/>
              <w:snapToGrid w:val="0"/>
              <w:spacing w:line="384" w:lineRule="auto"/>
              <w:jc w:val="left"/>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Soil moisture</w:t>
            </w:r>
          </w:p>
        </w:tc>
        <w:tc>
          <w:tcPr>
            <w:tcW w:w="1304" w:type="dxa"/>
            <w:tcBorders>
              <w:left w:val="nil"/>
              <w:right w:val="nil"/>
            </w:tcBorders>
          </w:tcPr>
          <w:p w14:paraId="646F926C"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MO</w:t>
            </w:r>
          </w:p>
        </w:tc>
        <w:tc>
          <w:tcPr>
            <w:tcW w:w="1304" w:type="dxa"/>
            <w:tcBorders>
              <w:left w:val="nil"/>
              <w:right w:val="nil"/>
            </w:tcBorders>
            <w:vAlign w:val="center"/>
          </w:tcPr>
          <w:p w14:paraId="2751149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0.986</w:t>
            </w:r>
          </w:p>
        </w:tc>
        <w:tc>
          <w:tcPr>
            <w:tcW w:w="1304" w:type="dxa"/>
            <w:tcBorders>
              <w:left w:val="nil"/>
              <w:right w:val="nil"/>
            </w:tcBorders>
            <w:vAlign w:val="center"/>
          </w:tcPr>
          <w:p w14:paraId="6C8F0EFC"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Times New Roman" w:hAnsi="Times New Roman" w:cs="Times New Roman"/>
                <w:kern w:val="0"/>
                <w:szCs w:val="20"/>
                <w:lang w:val="en-GB"/>
              </w:rPr>
              <w:t>-0.165</w:t>
            </w:r>
          </w:p>
        </w:tc>
        <w:tc>
          <w:tcPr>
            <w:tcW w:w="1304" w:type="dxa"/>
            <w:tcBorders>
              <w:left w:val="nil"/>
              <w:right w:val="nil"/>
            </w:tcBorders>
            <w:vAlign w:val="center"/>
          </w:tcPr>
          <w:p w14:paraId="473ED39B"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Times New Roman" w:hAnsi="Times New Roman" w:cs="Times New Roman"/>
                <w:kern w:val="0"/>
                <w:szCs w:val="20"/>
                <w:lang w:val="en-GB"/>
              </w:rPr>
              <w:t>0.254</w:t>
            </w:r>
          </w:p>
        </w:tc>
        <w:tc>
          <w:tcPr>
            <w:tcW w:w="1305" w:type="dxa"/>
            <w:tcBorders>
              <w:left w:val="nil"/>
              <w:right w:val="nil"/>
            </w:tcBorders>
            <w:vAlign w:val="center"/>
          </w:tcPr>
          <w:p w14:paraId="5048B71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0.000</w:t>
            </w:r>
            <w:r w:rsidRPr="00870E68">
              <w:rPr>
                <w:rFonts w:ascii="Times New Roman" w:hAnsi="Times New Roman" w:cs="Times New Roman"/>
                <w:szCs w:val="20"/>
                <w:vertAlign w:val="superscript"/>
              </w:rPr>
              <w:t>***</w:t>
            </w:r>
          </w:p>
        </w:tc>
      </w:tr>
      <w:tr w:rsidR="00870E68" w:rsidRPr="00870E68" w14:paraId="504E0E3D" w14:textId="77777777" w:rsidTr="008D0021">
        <w:trPr>
          <w:trHeight w:val="343"/>
          <w:jc w:val="center"/>
        </w:trPr>
        <w:tc>
          <w:tcPr>
            <w:tcW w:w="2268" w:type="dxa"/>
            <w:tcBorders>
              <w:top w:val="nil"/>
              <w:left w:val="nil"/>
              <w:bottom w:val="nil"/>
              <w:right w:val="nil"/>
            </w:tcBorders>
            <w:tcMar>
              <w:top w:w="0" w:type="dxa"/>
              <w:left w:w="0" w:type="dxa"/>
              <w:bottom w:w="0" w:type="dxa"/>
              <w:right w:w="0" w:type="dxa"/>
            </w:tcMar>
            <w:vAlign w:val="center"/>
          </w:tcPr>
          <w:p w14:paraId="2D9A359E" w14:textId="77777777" w:rsidR="008C16B7" w:rsidRPr="00870E68" w:rsidRDefault="008C16B7" w:rsidP="008D0021">
            <w:pPr>
              <w:widowControl w:val="0"/>
              <w:autoSpaceDE w:val="0"/>
              <w:autoSpaceDN w:val="0"/>
              <w:snapToGrid w:val="0"/>
              <w:spacing w:line="384" w:lineRule="auto"/>
              <w:jc w:val="left"/>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Clay content</w:t>
            </w:r>
          </w:p>
        </w:tc>
        <w:tc>
          <w:tcPr>
            <w:tcW w:w="1304" w:type="dxa"/>
            <w:tcBorders>
              <w:left w:val="nil"/>
              <w:right w:val="nil"/>
            </w:tcBorders>
          </w:tcPr>
          <w:p w14:paraId="1007A865"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Clay</w:t>
            </w:r>
          </w:p>
        </w:tc>
        <w:tc>
          <w:tcPr>
            <w:tcW w:w="1304" w:type="dxa"/>
            <w:tcBorders>
              <w:left w:val="nil"/>
              <w:right w:val="nil"/>
            </w:tcBorders>
            <w:vAlign w:val="center"/>
          </w:tcPr>
          <w:p w14:paraId="10D3F4CC"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0.264</w:t>
            </w:r>
          </w:p>
        </w:tc>
        <w:tc>
          <w:tcPr>
            <w:tcW w:w="1304" w:type="dxa"/>
            <w:tcBorders>
              <w:left w:val="nil"/>
              <w:right w:val="nil"/>
            </w:tcBorders>
            <w:vAlign w:val="center"/>
          </w:tcPr>
          <w:p w14:paraId="2E63023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Times New Roman" w:hAnsi="Times New Roman" w:cs="Times New Roman"/>
                <w:kern w:val="0"/>
                <w:szCs w:val="20"/>
                <w:lang w:val="en-GB"/>
              </w:rPr>
              <w:t>-0.964</w:t>
            </w:r>
          </w:p>
        </w:tc>
        <w:tc>
          <w:tcPr>
            <w:tcW w:w="1304" w:type="dxa"/>
            <w:tcBorders>
              <w:left w:val="nil"/>
              <w:right w:val="nil"/>
            </w:tcBorders>
            <w:vAlign w:val="center"/>
          </w:tcPr>
          <w:p w14:paraId="2759A69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Times New Roman" w:hAnsi="Times New Roman" w:cs="Times New Roman"/>
                <w:kern w:val="0"/>
                <w:szCs w:val="20"/>
                <w:lang w:val="en-GB"/>
              </w:rPr>
              <w:t>0.048</w:t>
            </w:r>
          </w:p>
        </w:tc>
        <w:tc>
          <w:tcPr>
            <w:tcW w:w="1305" w:type="dxa"/>
            <w:tcBorders>
              <w:left w:val="nil"/>
              <w:right w:val="nil"/>
            </w:tcBorders>
            <w:vAlign w:val="center"/>
          </w:tcPr>
          <w:p w14:paraId="3559C7A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0.015</w:t>
            </w:r>
            <w:r w:rsidRPr="00870E68">
              <w:rPr>
                <w:rFonts w:ascii="Times New Roman" w:hAnsi="Times New Roman" w:cs="Times New Roman"/>
                <w:szCs w:val="20"/>
                <w:vertAlign w:val="superscript"/>
              </w:rPr>
              <w:t>*</w:t>
            </w:r>
          </w:p>
        </w:tc>
      </w:tr>
      <w:tr w:rsidR="00870E68" w:rsidRPr="00870E68" w14:paraId="12FBDE62" w14:textId="77777777" w:rsidTr="008D0021">
        <w:trPr>
          <w:trHeight w:val="343"/>
          <w:jc w:val="center"/>
        </w:trPr>
        <w:tc>
          <w:tcPr>
            <w:tcW w:w="2268" w:type="dxa"/>
            <w:tcBorders>
              <w:top w:val="nil"/>
              <w:left w:val="nil"/>
              <w:bottom w:val="nil"/>
              <w:right w:val="nil"/>
            </w:tcBorders>
            <w:tcMar>
              <w:top w:w="0" w:type="dxa"/>
              <w:left w:w="0" w:type="dxa"/>
              <w:bottom w:w="0" w:type="dxa"/>
              <w:right w:w="0" w:type="dxa"/>
            </w:tcMar>
            <w:vAlign w:val="center"/>
          </w:tcPr>
          <w:p w14:paraId="5D85248F" w14:textId="77777777" w:rsidR="008C16B7" w:rsidRPr="00870E68" w:rsidRDefault="008C16B7" w:rsidP="008D0021">
            <w:pPr>
              <w:widowControl w:val="0"/>
              <w:autoSpaceDE w:val="0"/>
              <w:autoSpaceDN w:val="0"/>
              <w:snapToGrid w:val="0"/>
              <w:spacing w:line="384" w:lineRule="auto"/>
              <w:jc w:val="left"/>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Silt content</w:t>
            </w:r>
          </w:p>
        </w:tc>
        <w:tc>
          <w:tcPr>
            <w:tcW w:w="1304" w:type="dxa"/>
            <w:tcBorders>
              <w:left w:val="nil"/>
              <w:right w:val="nil"/>
            </w:tcBorders>
          </w:tcPr>
          <w:p w14:paraId="57D85917"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Silt</w:t>
            </w:r>
          </w:p>
        </w:tc>
        <w:tc>
          <w:tcPr>
            <w:tcW w:w="1304" w:type="dxa"/>
            <w:tcBorders>
              <w:left w:val="nil"/>
              <w:right w:val="nil"/>
            </w:tcBorders>
            <w:vAlign w:val="center"/>
          </w:tcPr>
          <w:p w14:paraId="21DEAAB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0.581</w:t>
            </w:r>
          </w:p>
        </w:tc>
        <w:tc>
          <w:tcPr>
            <w:tcW w:w="1304" w:type="dxa"/>
            <w:tcBorders>
              <w:left w:val="nil"/>
              <w:right w:val="nil"/>
            </w:tcBorders>
            <w:vAlign w:val="center"/>
          </w:tcPr>
          <w:p w14:paraId="7647DC6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Times New Roman" w:hAnsi="Times New Roman" w:cs="Times New Roman"/>
                <w:kern w:val="0"/>
                <w:szCs w:val="20"/>
                <w:lang w:val="en-GB"/>
              </w:rPr>
              <w:t>-0.813</w:t>
            </w:r>
          </w:p>
        </w:tc>
        <w:tc>
          <w:tcPr>
            <w:tcW w:w="1304" w:type="dxa"/>
            <w:tcBorders>
              <w:left w:val="nil"/>
              <w:right w:val="nil"/>
            </w:tcBorders>
            <w:vAlign w:val="center"/>
          </w:tcPr>
          <w:p w14:paraId="3DDF8F3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Times New Roman" w:hAnsi="Times New Roman" w:cs="Times New Roman"/>
                <w:kern w:val="0"/>
                <w:szCs w:val="20"/>
                <w:lang w:val="en-GB"/>
              </w:rPr>
              <w:t>0.067</w:t>
            </w:r>
          </w:p>
        </w:tc>
        <w:tc>
          <w:tcPr>
            <w:tcW w:w="1305" w:type="dxa"/>
            <w:tcBorders>
              <w:left w:val="nil"/>
              <w:right w:val="nil"/>
            </w:tcBorders>
            <w:vAlign w:val="center"/>
          </w:tcPr>
          <w:p w14:paraId="44873B5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0.003</w:t>
            </w:r>
            <w:r w:rsidRPr="00870E68">
              <w:rPr>
                <w:rFonts w:ascii="Times New Roman" w:hAnsi="Times New Roman" w:cs="Times New Roman"/>
                <w:szCs w:val="20"/>
                <w:vertAlign w:val="superscript"/>
              </w:rPr>
              <w:t>**</w:t>
            </w:r>
          </w:p>
        </w:tc>
      </w:tr>
      <w:tr w:rsidR="00870E68" w:rsidRPr="00870E68" w14:paraId="133ACCE0" w14:textId="77777777" w:rsidTr="008D0021">
        <w:trPr>
          <w:trHeight w:val="343"/>
          <w:jc w:val="center"/>
        </w:trPr>
        <w:tc>
          <w:tcPr>
            <w:tcW w:w="2268" w:type="dxa"/>
            <w:tcBorders>
              <w:top w:val="nil"/>
              <w:left w:val="nil"/>
              <w:bottom w:val="nil"/>
              <w:right w:val="nil"/>
            </w:tcBorders>
            <w:tcMar>
              <w:top w:w="0" w:type="dxa"/>
              <w:left w:w="0" w:type="dxa"/>
              <w:bottom w:w="0" w:type="dxa"/>
              <w:right w:w="0" w:type="dxa"/>
            </w:tcMar>
            <w:vAlign w:val="center"/>
          </w:tcPr>
          <w:p w14:paraId="638F1969" w14:textId="77777777" w:rsidR="008C16B7" w:rsidRPr="00870E68" w:rsidRDefault="008C16B7" w:rsidP="008D0021">
            <w:pPr>
              <w:widowControl w:val="0"/>
              <w:autoSpaceDE w:val="0"/>
              <w:autoSpaceDN w:val="0"/>
              <w:snapToGrid w:val="0"/>
              <w:spacing w:line="384" w:lineRule="auto"/>
              <w:jc w:val="left"/>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Sand content</w:t>
            </w:r>
          </w:p>
        </w:tc>
        <w:tc>
          <w:tcPr>
            <w:tcW w:w="1304" w:type="dxa"/>
            <w:tcBorders>
              <w:left w:val="nil"/>
              <w:right w:val="nil"/>
            </w:tcBorders>
          </w:tcPr>
          <w:p w14:paraId="03CEB9C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Sand</w:t>
            </w:r>
          </w:p>
        </w:tc>
        <w:tc>
          <w:tcPr>
            <w:tcW w:w="1304" w:type="dxa"/>
            <w:tcBorders>
              <w:left w:val="nil"/>
              <w:right w:val="nil"/>
            </w:tcBorders>
            <w:vAlign w:val="center"/>
          </w:tcPr>
          <w:p w14:paraId="2CB89DB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-0.492</w:t>
            </w:r>
          </w:p>
        </w:tc>
        <w:tc>
          <w:tcPr>
            <w:tcW w:w="1304" w:type="dxa"/>
            <w:tcBorders>
              <w:left w:val="nil"/>
              <w:right w:val="nil"/>
            </w:tcBorders>
            <w:vAlign w:val="center"/>
          </w:tcPr>
          <w:p w14:paraId="4188553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Times New Roman" w:hAnsi="Times New Roman" w:cs="Times New Roman"/>
                <w:kern w:val="0"/>
                <w:szCs w:val="20"/>
                <w:lang w:val="en-GB"/>
              </w:rPr>
              <w:t>0.870</w:t>
            </w:r>
          </w:p>
        </w:tc>
        <w:tc>
          <w:tcPr>
            <w:tcW w:w="1304" w:type="dxa"/>
            <w:tcBorders>
              <w:left w:val="nil"/>
              <w:right w:val="nil"/>
            </w:tcBorders>
            <w:vAlign w:val="center"/>
          </w:tcPr>
          <w:p w14:paraId="26392A7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Times New Roman" w:hAnsi="Times New Roman" w:cs="Times New Roman"/>
                <w:kern w:val="0"/>
                <w:szCs w:val="20"/>
                <w:lang w:val="en-GB"/>
              </w:rPr>
              <w:t>0.070</w:t>
            </w:r>
          </w:p>
        </w:tc>
        <w:tc>
          <w:tcPr>
            <w:tcW w:w="1305" w:type="dxa"/>
            <w:tcBorders>
              <w:left w:val="nil"/>
              <w:right w:val="nil"/>
            </w:tcBorders>
            <w:vAlign w:val="center"/>
          </w:tcPr>
          <w:p w14:paraId="7A1F061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0.002</w:t>
            </w:r>
            <w:r w:rsidRPr="00870E68">
              <w:rPr>
                <w:rFonts w:ascii="Times New Roman" w:hAnsi="Times New Roman" w:cs="Times New Roman"/>
                <w:szCs w:val="20"/>
                <w:vertAlign w:val="superscript"/>
              </w:rPr>
              <w:t>**</w:t>
            </w:r>
          </w:p>
        </w:tc>
      </w:tr>
      <w:tr w:rsidR="00870E68" w:rsidRPr="00870E68" w14:paraId="0D368E3E" w14:textId="77777777" w:rsidTr="008D0021">
        <w:trPr>
          <w:trHeight w:val="343"/>
          <w:jc w:val="center"/>
        </w:trPr>
        <w:tc>
          <w:tcPr>
            <w:tcW w:w="2268" w:type="dxa"/>
            <w:tcBorders>
              <w:top w:val="nil"/>
              <w:left w:val="nil"/>
              <w:bottom w:val="nil"/>
              <w:right w:val="nil"/>
            </w:tcBorders>
            <w:tcMar>
              <w:top w:w="0" w:type="dxa"/>
              <w:left w:w="0" w:type="dxa"/>
              <w:bottom w:w="0" w:type="dxa"/>
              <w:right w:w="0" w:type="dxa"/>
            </w:tcMar>
            <w:vAlign w:val="center"/>
          </w:tcPr>
          <w:p w14:paraId="51D2595B" w14:textId="77777777" w:rsidR="008C16B7" w:rsidRPr="00870E68" w:rsidRDefault="008C16B7" w:rsidP="008D0021">
            <w:pPr>
              <w:widowControl w:val="0"/>
              <w:autoSpaceDE w:val="0"/>
              <w:autoSpaceDN w:val="0"/>
              <w:snapToGrid w:val="0"/>
              <w:spacing w:line="384" w:lineRule="auto"/>
              <w:jc w:val="left"/>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Soil pH</w:t>
            </w:r>
          </w:p>
        </w:tc>
        <w:tc>
          <w:tcPr>
            <w:tcW w:w="1304" w:type="dxa"/>
            <w:tcBorders>
              <w:left w:val="nil"/>
              <w:right w:val="nil"/>
            </w:tcBorders>
          </w:tcPr>
          <w:p w14:paraId="0DBAE9C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pH</w:t>
            </w:r>
          </w:p>
        </w:tc>
        <w:tc>
          <w:tcPr>
            <w:tcW w:w="1304" w:type="dxa"/>
            <w:tcBorders>
              <w:left w:val="nil"/>
              <w:right w:val="nil"/>
            </w:tcBorders>
            <w:vAlign w:val="center"/>
          </w:tcPr>
          <w:p w14:paraId="56A82CF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-0.907</w:t>
            </w:r>
          </w:p>
        </w:tc>
        <w:tc>
          <w:tcPr>
            <w:tcW w:w="1304" w:type="dxa"/>
            <w:tcBorders>
              <w:left w:val="nil"/>
              <w:right w:val="nil"/>
            </w:tcBorders>
            <w:vAlign w:val="center"/>
          </w:tcPr>
          <w:p w14:paraId="0CD21B9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Times New Roman" w:hAnsi="Times New Roman" w:cs="Times New Roman"/>
                <w:kern w:val="0"/>
                <w:szCs w:val="20"/>
                <w:lang w:val="en-GB"/>
              </w:rPr>
              <w:t>0.419</w:t>
            </w:r>
          </w:p>
        </w:tc>
        <w:tc>
          <w:tcPr>
            <w:tcW w:w="1304" w:type="dxa"/>
            <w:tcBorders>
              <w:left w:val="nil"/>
              <w:right w:val="nil"/>
            </w:tcBorders>
            <w:vAlign w:val="center"/>
          </w:tcPr>
          <w:p w14:paraId="7378F5C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Times New Roman" w:hAnsi="Times New Roman" w:cs="Times New Roman"/>
                <w:kern w:val="0"/>
                <w:szCs w:val="20"/>
                <w:lang w:val="en-GB"/>
              </w:rPr>
              <w:t>0.247</w:t>
            </w:r>
          </w:p>
        </w:tc>
        <w:tc>
          <w:tcPr>
            <w:tcW w:w="1305" w:type="dxa"/>
            <w:tcBorders>
              <w:left w:val="nil"/>
              <w:right w:val="nil"/>
            </w:tcBorders>
            <w:vAlign w:val="center"/>
          </w:tcPr>
          <w:p w14:paraId="0279942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0.000</w:t>
            </w:r>
            <w:r w:rsidRPr="00870E68">
              <w:rPr>
                <w:rFonts w:ascii="Times New Roman" w:hAnsi="Times New Roman" w:cs="Times New Roman"/>
                <w:szCs w:val="20"/>
                <w:vertAlign w:val="superscript"/>
              </w:rPr>
              <w:t>***</w:t>
            </w:r>
          </w:p>
        </w:tc>
      </w:tr>
      <w:tr w:rsidR="00870E68" w:rsidRPr="00870E68" w14:paraId="4D5AB2F0" w14:textId="77777777" w:rsidTr="008D0021">
        <w:trPr>
          <w:trHeight w:val="343"/>
          <w:jc w:val="center"/>
        </w:trPr>
        <w:tc>
          <w:tcPr>
            <w:tcW w:w="2268" w:type="dxa"/>
            <w:tcBorders>
              <w:top w:val="nil"/>
              <w:left w:val="nil"/>
              <w:right w:val="nil"/>
            </w:tcBorders>
            <w:tcMar>
              <w:top w:w="0" w:type="dxa"/>
              <w:left w:w="0" w:type="dxa"/>
              <w:bottom w:w="0" w:type="dxa"/>
              <w:right w:w="0" w:type="dxa"/>
            </w:tcMar>
            <w:vAlign w:val="center"/>
          </w:tcPr>
          <w:p w14:paraId="00FB98BA" w14:textId="77777777" w:rsidR="008C16B7" w:rsidRPr="00870E68" w:rsidRDefault="008C16B7" w:rsidP="008D0021">
            <w:pPr>
              <w:widowControl w:val="0"/>
              <w:autoSpaceDE w:val="0"/>
              <w:autoSpaceDN w:val="0"/>
              <w:snapToGrid w:val="0"/>
              <w:spacing w:before="100" w:beforeAutospacing="1" w:after="100" w:afterAutospacing="1" w:line="384" w:lineRule="auto"/>
              <w:jc w:val="left"/>
              <w:textAlignment w:val="baseline"/>
              <w:outlineLvl w:val="0"/>
              <w:rPr>
                <w:rFonts w:ascii="Times New Roman" w:eastAsia="Gulim" w:hAnsi="Times New Roman" w:cs="Times New Roman"/>
                <w:kern w:val="0"/>
                <w:szCs w:val="20"/>
              </w:rPr>
            </w:pPr>
            <w:r w:rsidRPr="00870E68">
              <w:rPr>
                <w:rFonts w:ascii="Times New Roman" w:eastAsia="Malgun Gothic" w:hAnsi="Times New Roman" w:cs="Times New Roman"/>
                <w:szCs w:val="20"/>
              </w:rPr>
              <w:t>Soil Electrical conductivity</w:t>
            </w:r>
          </w:p>
        </w:tc>
        <w:tc>
          <w:tcPr>
            <w:tcW w:w="1304" w:type="dxa"/>
            <w:tcBorders>
              <w:left w:val="nil"/>
              <w:right w:val="nil"/>
            </w:tcBorders>
          </w:tcPr>
          <w:p w14:paraId="4F1EC48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EC</w:t>
            </w:r>
          </w:p>
        </w:tc>
        <w:tc>
          <w:tcPr>
            <w:tcW w:w="1304" w:type="dxa"/>
            <w:tcBorders>
              <w:left w:val="nil"/>
              <w:right w:val="nil"/>
            </w:tcBorders>
            <w:vAlign w:val="center"/>
          </w:tcPr>
          <w:p w14:paraId="6A65EC4C"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0.899</w:t>
            </w:r>
          </w:p>
        </w:tc>
        <w:tc>
          <w:tcPr>
            <w:tcW w:w="1304" w:type="dxa"/>
            <w:tcBorders>
              <w:left w:val="nil"/>
              <w:right w:val="nil"/>
            </w:tcBorders>
            <w:vAlign w:val="center"/>
          </w:tcPr>
          <w:p w14:paraId="6327170B" w14:textId="77777777" w:rsidR="008C16B7" w:rsidRPr="00870E68" w:rsidRDefault="008C16B7" w:rsidP="008D0021">
            <w:pPr>
              <w:widowControl w:val="0"/>
              <w:autoSpaceDE w:val="0"/>
              <w:autoSpaceDN w:val="0"/>
              <w:snapToGrid w:val="0"/>
              <w:spacing w:line="384" w:lineRule="auto"/>
              <w:jc w:val="center"/>
              <w:textAlignment w:val="baseline"/>
              <w:rPr>
                <w:rStyle w:val="Emphasis"/>
                <w:rFonts w:ascii="Times New Roman" w:eastAsia="Dotum" w:hAnsi="Times New Roman" w:cs="Times New Roman"/>
                <w:bCs/>
                <w:i w:val="0"/>
                <w:szCs w:val="20"/>
              </w:rPr>
            </w:pPr>
            <w:r w:rsidRPr="00870E68">
              <w:rPr>
                <w:rFonts w:ascii="Times New Roman" w:eastAsia="Times New Roman" w:hAnsi="Times New Roman" w:cs="Times New Roman"/>
                <w:kern w:val="0"/>
                <w:szCs w:val="20"/>
                <w:lang w:val="en-GB"/>
              </w:rPr>
              <w:t>0.436</w:t>
            </w:r>
          </w:p>
        </w:tc>
        <w:tc>
          <w:tcPr>
            <w:tcW w:w="1304" w:type="dxa"/>
            <w:tcBorders>
              <w:left w:val="nil"/>
              <w:right w:val="nil"/>
            </w:tcBorders>
            <w:vAlign w:val="center"/>
          </w:tcPr>
          <w:p w14:paraId="6DABEF5D" w14:textId="77777777" w:rsidR="008C16B7" w:rsidRPr="00870E68" w:rsidRDefault="008C16B7" w:rsidP="008D0021">
            <w:pPr>
              <w:widowControl w:val="0"/>
              <w:autoSpaceDE w:val="0"/>
              <w:autoSpaceDN w:val="0"/>
              <w:snapToGrid w:val="0"/>
              <w:spacing w:line="384" w:lineRule="auto"/>
              <w:jc w:val="center"/>
              <w:textAlignment w:val="baseline"/>
              <w:rPr>
                <w:rStyle w:val="Emphasis"/>
                <w:rFonts w:ascii="Times New Roman" w:eastAsia="Dotum" w:hAnsi="Times New Roman" w:cs="Times New Roman"/>
                <w:bCs/>
                <w:i w:val="0"/>
                <w:szCs w:val="20"/>
              </w:rPr>
            </w:pPr>
            <w:r w:rsidRPr="00870E68">
              <w:rPr>
                <w:rFonts w:ascii="Times New Roman" w:eastAsia="Times New Roman" w:hAnsi="Times New Roman" w:cs="Times New Roman"/>
                <w:kern w:val="0"/>
                <w:szCs w:val="20"/>
                <w:lang w:val="en-GB"/>
              </w:rPr>
              <w:t>0.182</w:t>
            </w:r>
          </w:p>
        </w:tc>
        <w:tc>
          <w:tcPr>
            <w:tcW w:w="1305" w:type="dxa"/>
            <w:tcBorders>
              <w:left w:val="nil"/>
              <w:right w:val="nil"/>
            </w:tcBorders>
            <w:vAlign w:val="center"/>
          </w:tcPr>
          <w:p w14:paraId="780AB1F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Times New Roman" w:hAnsi="Times New Roman" w:cs="Times New Roman"/>
                <w:kern w:val="0"/>
                <w:szCs w:val="20"/>
                <w:lang w:val="en-GB"/>
              </w:rPr>
              <w:t>0.000</w:t>
            </w:r>
            <w:r w:rsidRPr="00870E68">
              <w:rPr>
                <w:rFonts w:ascii="Times New Roman" w:hAnsi="Times New Roman" w:cs="Times New Roman"/>
                <w:szCs w:val="20"/>
                <w:vertAlign w:val="superscript"/>
              </w:rPr>
              <w:t>***</w:t>
            </w:r>
          </w:p>
        </w:tc>
      </w:tr>
      <w:tr w:rsidR="00870E68" w:rsidRPr="00870E68" w14:paraId="4F01B988" w14:textId="77777777" w:rsidTr="008D0021">
        <w:trPr>
          <w:trHeight w:val="343"/>
          <w:jc w:val="center"/>
        </w:trPr>
        <w:tc>
          <w:tcPr>
            <w:tcW w:w="2268" w:type="dxa"/>
            <w:tcBorders>
              <w:top w:val="nil"/>
              <w:left w:val="nil"/>
              <w:bottom w:val="single" w:sz="4" w:space="0" w:color="auto"/>
              <w:right w:val="nil"/>
            </w:tcBorders>
            <w:tcMar>
              <w:top w:w="0" w:type="dxa"/>
              <w:left w:w="0" w:type="dxa"/>
              <w:bottom w:w="0" w:type="dxa"/>
              <w:right w:w="0" w:type="dxa"/>
            </w:tcMar>
            <w:vAlign w:val="center"/>
          </w:tcPr>
          <w:p w14:paraId="2B8F896A" w14:textId="77777777" w:rsidR="008C16B7" w:rsidRPr="00870E68" w:rsidRDefault="008C16B7" w:rsidP="008D0021">
            <w:pPr>
              <w:widowControl w:val="0"/>
              <w:autoSpaceDE w:val="0"/>
              <w:autoSpaceDN w:val="0"/>
              <w:snapToGrid w:val="0"/>
              <w:spacing w:line="384" w:lineRule="auto"/>
              <w:jc w:val="left"/>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Soil Organic matter</w:t>
            </w:r>
          </w:p>
        </w:tc>
        <w:tc>
          <w:tcPr>
            <w:tcW w:w="1304" w:type="dxa"/>
            <w:tcBorders>
              <w:left w:val="nil"/>
              <w:bottom w:val="single" w:sz="4" w:space="0" w:color="auto"/>
              <w:right w:val="nil"/>
            </w:tcBorders>
          </w:tcPr>
          <w:p w14:paraId="3C97746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hint="eastAsia"/>
                <w:szCs w:val="20"/>
              </w:rPr>
              <w:t>OM</w:t>
            </w:r>
          </w:p>
        </w:tc>
        <w:tc>
          <w:tcPr>
            <w:tcW w:w="1304" w:type="dxa"/>
            <w:tcBorders>
              <w:left w:val="nil"/>
              <w:bottom w:val="single" w:sz="4" w:space="0" w:color="auto"/>
              <w:right w:val="nil"/>
            </w:tcBorders>
            <w:vAlign w:val="center"/>
          </w:tcPr>
          <w:p w14:paraId="1958BB6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0.361</w:t>
            </w:r>
          </w:p>
        </w:tc>
        <w:tc>
          <w:tcPr>
            <w:tcW w:w="1304" w:type="dxa"/>
            <w:tcBorders>
              <w:left w:val="nil"/>
              <w:bottom w:val="single" w:sz="4" w:space="0" w:color="auto"/>
              <w:right w:val="nil"/>
            </w:tcBorders>
            <w:vAlign w:val="center"/>
          </w:tcPr>
          <w:p w14:paraId="7C1941A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-0.948</w:t>
            </w:r>
          </w:p>
        </w:tc>
        <w:tc>
          <w:tcPr>
            <w:tcW w:w="1304" w:type="dxa"/>
            <w:tcBorders>
              <w:left w:val="nil"/>
              <w:bottom w:val="single" w:sz="4" w:space="0" w:color="auto"/>
              <w:right w:val="nil"/>
            </w:tcBorders>
            <w:vAlign w:val="center"/>
          </w:tcPr>
          <w:p w14:paraId="6FF9174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0.012</w:t>
            </w:r>
          </w:p>
        </w:tc>
        <w:tc>
          <w:tcPr>
            <w:tcW w:w="1305" w:type="dxa"/>
            <w:tcBorders>
              <w:left w:val="nil"/>
              <w:bottom w:val="single" w:sz="4" w:space="0" w:color="auto"/>
              <w:right w:val="nil"/>
            </w:tcBorders>
            <w:vAlign w:val="center"/>
          </w:tcPr>
          <w:p w14:paraId="41FE2C9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0.391</w:t>
            </w:r>
            <w:r w:rsidRPr="00870E68">
              <w:rPr>
                <w:rFonts w:ascii="Times New Roman" w:hAnsi="Times New Roman" w:cs="Times New Roman"/>
                <w:szCs w:val="20"/>
                <w:vertAlign w:val="superscript"/>
              </w:rPr>
              <w:t>ns</w:t>
            </w:r>
          </w:p>
        </w:tc>
      </w:tr>
    </w:tbl>
    <w:p w14:paraId="103768FB" w14:textId="77777777" w:rsidR="008C16B7" w:rsidRPr="00870E68" w:rsidRDefault="008C16B7" w:rsidP="008C16B7">
      <w:pPr>
        <w:rPr>
          <w:rFonts w:ascii="Times New Roman" w:eastAsia="Batang" w:hAnsi="Times New Roman" w:cs="Times New Roman"/>
          <w:kern w:val="0"/>
          <w:szCs w:val="20"/>
        </w:rPr>
      </w:pPr>
      <w:r w:rsidRPr="00870E68">
        <w:rPr>
          <w:rFonts w:ascii="Times New Roman" w:eastAsia="Batang" w:hAnsi="Times New Roman" w:cs="Times New Roman"/>
          <w:kern w:val="0"/>
          <w:szCs w:val="20"/>
        </w:rPr>
        <w:br w:type="page"/>
      </w:r>
    </w:p>
    <w:p w14:paraId="38C31F1B" w14:textId="77777777" w:rsidR="008C16B7" w:rsidRPr="00870E68" w:rsidRDefault="008C16B7" w:rsidP="008C16B7">
      <w:pPr>
        <w:spacing w:line="360" w:lineRule="auto"/>
        <w:rPr>
          <w:rFonts w:ascii="Times New Roman" w:eastAsia="Gulim" w:hAnsi="Times New Roman" w:cs="Times New Roman"/>
          <w:kern w:val="0"/>
          <w:szCs w:val="20"/>
        </w:rPr>
      </w:pPr>
      <w:r w:rsidRPr="00870E68">
        <w:rPr>
          <w:rFonts w:ascii="Times New Roman" w:eastAsia="Batang" w:hAnsi="Times New Roman" w:cs="Times New Roman"/>
          <w:b/>
          <w:kern w:val="0"/>
          <w:szCs w:val="20"/>
        </w:rPr>
        <w:lastRenderedPageBreak/>
        <w:t>Table S</w:t>
      </w:r>
      <w:r w:rsidR="00B75E71" w:rsidRPr="00870E68">
        <w:rPr>
          <w:rFonts w:ascii="Times New Roman" w:eastAsia="Batang" w:hAnsi="Times New Roman" w:cs="Times New Roman"/>
          <w:b/>
          <w:kern w:val="0"/>
          <w:szCs w:val="20"/>
        </w:rPr>
        <w:t>4</w:t>
      </w:r>
      <w:r w:rsidRPr="00870E68">
        <w:rPr>
          <w:rFonts w:ascii="Times New Roman" w:eastAsia="Batang" w:hAnsi="Times New Roman" w:cs="Times New Roman"/>
          <w:b/>
          <w:kern w:val="0"/>
          <w:szCs w:val="20"/>
        </w:rPr>
        <w:t xml:space="preserve">. </w:t>
      </w:r>
      <w:r w:rsidRPr="00870E68">
        <w:rPr>
          <w:rFonts w:ascii="Times New Roman" w:eastAsia="Batang" w:hAnsi="Times New Roman" w:cs="Times New Roman"/>
          <w:kern w:val="0"/>
          <w:szCs w:val="20"/>
        </w:rPr>
        <w:t xml:space="preserve">Comparison of environmental variables of the ten major plant community groups identified within the </w:t>
      </w:r>
      <w:r w:rsidRPr="00870E68">
        <w:rPr>
          <w:rFonts w:ascii="Times New Roman" w:eastAsia="Batang" w:hAnsi="Times New Roman" w:cs="Times New Roman"/>
          <w:szCs w:val="20"/>
        </w:rPr>
        <w:t xml:space="preserve">connected and the isolated floodplains. The different superscripts in the same column indicate the significant difference at α=0.05 (EL, topographic elevation above annual </w:t>
      </w:r>
      <w:r w:rsidRPr="00870E68">
        <w:rPr>
          <w:rFonts w:ascii="Times New Roman" w:eastAsiaTheme="minorHAnsi" w:hAnsi="Times New Roman" w:cs="Times New Roman"/>
          <w:kern w:val="0"/>
          <w:szCs w:val="20"/>
        </w:rPr>
        <w:t>median water level</w:t>
      </w:r>
      <w:r w:rsidRPr="00870E68">
        <w:rPr>
          <w:rFonts w:ascii="Times New Roman" w:eastAsia="Batang" w:hAnsi="Times New Roman" w:cs="Times New Roman"/>
          <w:szCs w:val="20"/>
        </w:rPr>
        <w:t xml:space="preserve">; </w:t>
      </w:r>
      <w:r w:rsidRPr="00870E68">
        <w:rPr>
          <w:rFonts w:ascii="Times New Roman" w:eastAsia="Batang" w:hAnsi="Times New Roman" w:cs="Times New Roman"/>
          <w:kern w:val="0"/>
          <w:szCs w:val="20"/>
        </w:rPr>
        <w:t>FD, flood duration;</w:t>
      </w:r>
      <w:r w:rsidRPr="00870E68">
        <w:rPr>
          <w:rFonts w:ascii="Times New Roman" w:eastAsia="Batang" w:hAnsi="Times New Roman" w:cs="Times New Roman"/>
          <w:szCs w:val="20"/>
        </w:rPr>
        <w:t xml:space="preserve"> MO, soil moisture; OM, soil organic matter; EC, soil electrical conductivity)</w:t>
      </w:r>
    </w:p>
    <w:tbl>
      <w:tblPr>
        <w:tblOverlap w:val="never"/>
        <w:tblW w:w="9005" w:type="dxa"/>
        <w:jc w:val="center"/>
        <w:tblLayout w:type="fixed"/>
        <w:tblCellMar>
          <w:top w:w="15" w:type="dxa"/>
          <w:left w:w="15" w:type="dxa"/>
          <w:bottom w:w="15" w:type="dxa"/>
          <w:right w:w="15" w:type="dxa"/>
        </w:tblCellMar>
        <w:tblLook w:val="04A0" w:firstRow="1" w:lastRow="0" w:firstColumn="1" w:lastColumn="0" w:noHBand="0" w:noVBand="1"/>
      </w:tblPr>
      <w:tblGrid>
        <w:gridCol w:w="699"/>
        <w:gridCol w:w="992"/>
        <w:gridCol w:w="1077"/>
        <w:gridCol w:w="1134"/>
        <w:gridCol w:w="856"/>
        <w:gridCol w:w="902"/>
        <w:gridCol w:w="1060"/>
        <w:gridCol w:w="624"/>
        <w:gridCol w:w="695"/>
        <w:gridCol w:w="598"/>
        <w:gridCol w:w="368"/>
      </w:tblGrid>
      <w:tr w:rsidR="00870E68" w:rsidRPr="00870E68" w14:paraId="4C110C67" w14:textId="77777777" w:rsidTr="008D0021">
        <w:trPr>
          <w:trHeight w:val="283"/>
          <w:jc w:val="center"/>
        </w:trPr>
        <w:tc>
          <w:tcPr>
            <w:tcW w:w="699" w:type="dxa"/>
            <w:tcBorders>
              <w:top w:val="double" w:sz="4" w:space="0" w:color="auto"/>
              <w:left w:val="nil"/>
              <w:bottom w:val="single" w:sz="4" w:space="0" w:color="auto"/>
              <w:right w:val="nil"/>
            </w:tcBorders>
            <w:tcMar>
              <w:top w:w="0" w:type="dxa"/>
              <w:left w:w="0" w:type="dxa"/>
              <w:bottom w:w="0" w:type="dxa"/>
              <w:right w:w="0" w:type="dxa"/>
            </w:tcMar>
            <w:vAlign w:val="center"/>
            <w:hideMark/>
          </w:tcPr>
          <w:p w14:paraId="308D11F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Group</w:t>
            </w:r>
          </w:p>
        </w:tc>
        <w:tc>
          <w:tcPr>
            <w:tcW w:w="992" w:type="dxa"/>
            <w:tcBorders>
              <w:top w:val="double" w:sz="4" w:space="0" w:color="auto"/>
              <w:left w:val="nil"/>
              <w:bottom w:val="single" w:sz="4" w:space="0" w:color="auto"/>
              <w:right w:val="nil"/>
            </w:tcBorders>
          </w:tcPr>
          <w:p w14:paraId="2EF6412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EL</w:t>
            </w:r>
          </w:p>
          <w:p w14:paraId="382EB057"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Gulim" w:hAnsi="Times New Roman" w:cs="Times New Roman"/>
                <w:kern w:val="0"/>
                <w:szCs w:val="20"/>
              </w:rPr>
              <w:t>(m)</w:t>
            </w:r>
          </w:p>
        </w:tc>
        <w:tc>
          <w:tcPr>
            <w:tcW w:w="1077" w:type="dxa"/>
            <w:tcBorders>
              <w:top w:val="double" w:sz="4" w:space="0" w:color="auto"/>
              <w:left w:val="nil"/>
              <w:bottom w:val="single" w:sz="4" w:space="0" w:color="auto"/>
              <w:right w:val="nil"/>
            </w:tcBorders>
          </w:tcPr>
          <w:p w14:paraId="722FC967"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FD</w:t>
            </w:r>
          </w:p>
          <w:p w14:paraId="2E4E5F6B"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(days/year)</w:t>
            </w:r>
          </w:p>
        </w:tc>
        <w:tc>
          <w:tcPr>
            <w:tcW w:w="1134" w:type="dxa"/>
            <w:tcBorders>
              <w:top w:val="double" w:sz="4" w:space="0" w:color="auto"/>
              <w:left w:val="nil"/>
              <w:bottom w:val="single" w:sz="4" w:space="0" w:color="auto"/>
              <w:right w:val="nil"/>
            </w:tcBorders>
          </w:tcPr>
          <w:p w14:paraId="0FAF4E0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MO</w:t>
            </w:r>
          </w:p>
          <w:p w14:paraId="535171A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w:t>
            </w:r>
          </w:p>
        </w:tc>
        <w:tc>
          <w:tcPr>
            <w:tcW w:w="856" w:type="dxa"/>
            <w:tcBorders>
              <w:top w:val="double" w:sz="4" w:space="0" w:color="auto"/>
              <w:left w:val="nil"/>
              <w:bottom w:val="single" w:sz="4" w:space="0" w:color="auto"/>
              <w:right w:val="nil"/>
            </w:tcBorders>
          </w:tcPr>
          <w:p w14:paraId="7682115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OM</w:t>
            </w:r>
          </w:p>
          <w:p w14:paraId="76DF681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w:t>
            </w:r>
          </w:p>
        </w:tc>
        <w:tc>
          <w:tcPr>
            <w:tcW w:w="902" w:type="dxa"/>
            <w:tcBorders>
              <w:top w:val="double" w:sz="4" w:space="0" w:color="auto"/>
              <w:left w:val="nil"/>
              <w:bottom w:val="single" w:sz="4" w:space="0" w:color="auto"/>
              <w:right w:val="nil"/>
            </w:tcBorders>
          </w:tcPr>
          <w:p w14:paraId="73A8B9A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pH</w:t>
            </w:r>
          </w:p>
        </w:tc>
        <w:tc>
          <w:tcPr>
            <w:tcW w:w="1060" w:type="dxa"/>
            <w:tcBorders>
              <w:top w:val="double" w:sz="4" w:space="0" w:color="auto"/>
              <w:left w:val="nil"/>
              <w:bottom w:val="single" w:sz="4" w:space="0" w:color="auto"/>
              <w:right w:val="nil"/>
            </w:tcBorders>
          </w:tcPr>
          <w:p w14:paraId="2AE8302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EC</w:t>
            </w:r>
          </w:p>
          <w:p w14:paraId="288B862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Gulim" w:hAnsi="Times New Roman" w:cs="Times New Roman"/>
                <w:kern w:val="0"/>
                <w:szCs w:val="20"/>
              </w:rPr>
              <w:t>(</w:t>
            </w:r>
            <w:r w:rsidRPr="00870E68">
              <w:rPr>
                <w:rFonts w:ascii="Times New Roman" w:hAnsi="Times New Roman" w:cs="Times New Roman"/>
                <w:szCs w:val="20"/>
              </w:rPr>
              <w:t>μS/cm)</w:t>
            </w:r>
          </w:p>
        </w:tc>
        <w:tc>
          <w:tcPr>
            <w:tcW w:w="624" w:type="dxa"/>
            <w:tcBorders>
              <w:top w:val="double" w:sz="4" w:space="0" w:color="auto"/>
              <w:left w:val="nil"/>
              <w:bottom w:val="single" w:sz="4" w:space="0" w:color="auto"/>
              <w:right w:val="nil"/>
            </w:tcBorders>
          </w:tcPr>
          <w:p w14:paraId="0BA6856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Sand</w:t>
            </w:r>
          </w:p>
          <w:p w14:paraId="0E585DD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w:t>
            </w:r>
          </w:p>
        </w:tc>
        <w:tc>
          <w:tcPr>
            <w:tcW w:w="695" w:type="dxa"/>
            <w:tcBorders>
              <w:top w:val="double" w:sz="4" w:space="0" w:color="auto"/>
              <w:left w:val="nil"/>
              <w:bottom w:val="single" w:sz="4" w:space="0" w:color="auto"/>
              <w:right w:val="nil"/>
            </w:tcBorders>
          </w:tcPr>
          <w:p w14:paraId="6F15CFE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Silt</w:t>
            </w:r>
          </w:p>
          <w:p w14:paraId="32D500D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w:t>
            </w:r>
          </w:p>
        </w:tc>
        <w:tc>
          <w:tcPr>
            <w:tcW w:w="598" w:type="dxa"/>
            <w:tcBorders>
              <w:top w:val="double" w:sz="4" w:space="0" w:color="auto"/>
              <w:left w:val="nil"/>
              <w:bottom w:val="single" w:sz="4" w:space="0" w:color="auto"/>
              <w:right w:val="nil"/>
            </w:tcBorders>
          </w:tcPr>
          <w:p w14:paraId="308D4B8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Clay</w:t>
            </w:r>
          </w:p>
          <w:p w14:paraId="3797990B"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Batang" w:hAnsi="Times New Roman" w:cs="Times New Roman"/>
                <w:kern w:val="0"/>
                <w:szCs w:val="20"/>
              </w:rPr>
              <w:t>(%)</w:t>
            </w:r>
          </w:p>
        </w:tc>
        <w:tc>
          <w:tcPr>
            <w:tcW w:w="368" w:type="dxa"/>
            <w:tcBorders>
              <w:top w:val="double" w:sz="4" w:space="0" w:color="auto"/>
              <w:left w:val="nil"/>
              <w:bottom w:val="single" w:sz="4" w:space="0" w:color="auto"/>
              <w:right w:val="nil"/>
            </w:tcBorders>
          </w:tcPr>
          <w:p w14:paraId="4DD6FF6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n</w:t>
            </w:r>
          </w:p>
        </w:tc>
      </w:tr>
      <w:tr w:rsidR="00870E68" w:rsidRPr="00870E68" w14:paraId="253ABB9C"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45159A2B"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1</w:t>
            </w:r>
          </w:p>
        </w:tc>
        <w:tc>
          <w:tcPr>
            <w:tcW w:w="992" w:type="dxa"/>
            <w:tcBorders>
              <w:left w:val="nil"/>
              <w:right w:val="nil"/>
            </w:tcBorders>
            <w:vAlign w:val="center"/>
          </w:tcPr>
          <w:p w14:paraId="68C839C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 xml:space="preserve"> 1.1</w:t>
            </w:r>
            <w:r w:rsidRPr="00870E68">
              <w:rPr>
                <w:rFonts w:ascii="Times New Roman" w:hAnsi="Times New Roman" w:cs="Times New Roman"/>
                <w:szCs w:val="20"/>
              </w:rPr>
              <w:t>±0.2</w:t>
            </w:r>
            <w:r w:rsidRPr="00870E68">
              <w:rPr>
                <w:rFonts w:ascii="Times New Roman" w:hAnsi="Times New Roman" w:cs="Times New Roman"/>
                <w:szCs w:val="20"/>
                <w:vertAlign w:val="superscript"/>
              </w:rPr>
              <w:t>abc</w:t>
            </w:r>
          </w:p>
        </w:tc>
        <w:tc>
          <w:tcPr>
            <w:tcW w:w="1077" w:type="dxa"/>
            <w:tcBorders>
              <w:left w:val="nil"/>
              <w:right w:val="nil"/>
            </w:tcBorders>
            <w:vAlign w:val="center"/>
          </w:tcPr>
          <w:p w14:paraId="645DCFE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 xml:space="preserve"> 15</w:t>
            </w:r>
            <w:r w:rsidRPr="00870E68">
              <w:rPr>
                <w:rFonts w:ascii="Times New Roman" w:hAnsi="Times New Roman" w:cs="Times New Roman"/>
                <w:szCs w:val="20"/>
              </w:rPr>
              <w:t>±6</w:t>
            </w:r>
            <w:r w:rsidRPr="00870E68">
              <w:rPr>
                <w:rFonts w:ascii="Times New Roman" w:hAnsi="Times New Roman" w:cs="Times New Roman"/>
                <w:szCs w:val="20"/>
                <w:vertAlign w:val="superscript"/>
              </w:rPr>
              <w:t>d</w:t>
            </w:r>
          </w:p>
        </w:tc>
        <w:tc>
          <w:tcPr>
            <w:tcW w:w="1134" w:type="dxa"/>
            <w:tcBorders>
              <w:left w:val="nil"/>
              <w:right w:val="nil"/>
            </w:tcBorders>
            <w:vAlign w:val="center"/>
          </w:tcPr>
          <w:p w14:paraId="7DFCA7E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11.1</w:t>
            </w:r>
            <w:r w:rsidRPr="00870E68">
              <w:rPr>
                <w:rFonts w:ascii="Times New Roman" w:hAnsi="Times New Roman" w:cs="Times New Roman"/>
                <w:szCs w:val="20"/>
              </w:rPr>
              <w:t>±2.4</w:t>
            </w:r>
            <w:r w:rsidRPr="00870E68">
              <w:rPr>
                <w:rFonts w:ascii="Times New Roman" w:hAnsi="Times New Roman" w:cs="Times New Roman"/>
                <w:szCs w:val="20"/>
                <w:vertAlign w:val="superscript"/>
              </w:rPr>
              <w:t>d</w:t>
            </w:r>
          </w:p>
        </w:tc>
        <w:tc>
          <w:tcPr>
            <w:tcW w:w="856" w:type="dxa"/>
            <w:tcBorders>
              <w:left w:val="nil"/>
              <w:right w:val="nil"/>
            </w:tcBorders>
            <w:vAlign w:val="center"/>
          </w:tcPr>
          <w:p w14:paraId="60C144F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1.9</w:t>
            </w:r>
            <w:r w:rsidRPr="00870E68">
              <w:rPr>
                <w:rFonts w:ascii="Times New Roman" w:hAnsi="Times New Roman" w:cs="Times New Roman"/>
                <w:szCs w:val="20"/>
              </w:rPr>
              <w:t>±0.6</w:t>
            </w:r>
            <w:r w:rsidRPr="00870E68">
              <w:rPr>
                <w:rFonts w:ascii="Times New Roman" w:hAnsi="Times New Roman" w:cs="Times New Roman"/>
                <w:szCs w:val="20"/>
                <w:vertAlign w:val="superscript"/>
              </w:rPr>
              <w:t>b</w:t>
            </w:r>
          </w:p>
        </w:tc>
        <w:tc>
          <w:tcPr>
            <w:tcW w:w="902" w:type="dxa"/>
            <w:tcBorders>
              <w:left w:val="nil"/>
              <w:right w:val="nil"/>
            </w:tcBorders>
            <w:vAlign w:val="center"/>
          </w:tcPr>
          <w:p w14:paraId="717FBD0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6.5</w:t>
            </w:r>
            <w:r w:rsidRPr="00870E68">
              <w:rPr>
                <w:rFonts w:ascii="Times New Roman" w:hAnsi="Times New Roman" w:cs="Times New Roman"/>
                <w:szCs w:val="20"/>
              </w:rPr>
              <w:t>±0.1</w:t>
            </w:r>
            <w:r w:rsidRPr="00870E68">
              <w:rPr>
                <w:rFonts w:ascii="Times New Roman" w:hAnsi="Times New Roman" w:cs="Times New Roman"/>
                <w:szCs w:val="20"/>
                <w:vertAlign w:val="superscript"/>
              </w:rPr>
              <w:t>a</w:t>
            </w:r>
          </w:p>
        </w:tc>
        <w:tc>
          <w:tcPr>
            <w:tcW w:w="1060" w:type="dxa"/>
            <w:tcBorders>
              <w:left w:val="nil"/>
              <w:right w:val="nil"/>
            </w:tcBorders>
            <w:vAlign w:val="center"/>
          </w:tcPr>
          <w:p w14:paraId="4C8394B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12.0</w:t>
            </w:r>
            <w:r w:rsidRPr="00870E68">
              <w:rPr>
                <w:rFonts w:ascii="Times New Roman" w:hAnsi="Times New Roman" w:cs="Times New Roman"/>
                <w:szCs w:val="20"/>
              </w:rPr>
              <w:t>±1.9</w:t>
            </w:r>
            <w:r w:rsidRPr="00870E68">
              <w:rPr>
                <w:rFonts w:ascii="Times New Roman" w:hAnsi="Times New Roman" w:cs="Times New Roman"/>
                <w:szCs w:val="20"/>
                <w:vertAlign w:val="superscript"/>
              </w:rPr>
              <w:t>b</w:t>
            </w:r>
          </w:p>
        </w:tc>
        <w:tc>
          <w:tcPr>
            <w:tcW w:w="624" w:type="dxa"/>
            <w:tcBorders>
              <w:left w:val="nil"/>
              <w:right w:val="nil"/>
            </w:tcBorders>
            <w:vAlign w:val="center"/>
          </w:tcPr>
          <w:p w14:paraId="6EEC8B3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83</w:t>
            </w:r>
            <w:r w:rsidRPr="00870E68">
              <w:rPr>
                <w:rFonts w:ascii="Times New Roman" w:hAnsi="Times New Roman" w:cs="Times New Roman"/>
                <w:szCs w:val="20"/>
              </w:rPr>
              <w:t>±5</w:t>
            </w:r>
            <w:r w:rsidRPr="00870E68">
              <w:rPr>
                <w:rFonts w:ascii="Times New Roman" w:hAnsi="Times New Roman" w:cs="Times New Roman"/>
                <w:szCs w:val="20"/>
                <w:vertAlign w:val="superscript"/>
              </w:rPr>
              <w:t>a</w:t>
            </w:r>
          </w:p>
        </w:tc>
        <w:tc>
          <w:tcPr>
            <w:tcW w:w="695" w:type="dxa"/>
            <w:tcBorders>
              <w:left w:val="nil"/>
              <w:right w:val="nil"/>
            </w:tcBorders>
            <w:vAlign w:val="center"/>
          </w:tcPr>
          <w:p w14:paraId="03A698C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12</w:t>
            </w:r>
            <w:r w:rsidRPr="00870E68">
              <w:rPr>
                <w:rFonts w:ascii="Times New Roman" w:hAnsi="Times New Roman" w:cs="Times New Roman"/>
                <w:szCs w:val="20"/>
              </w:rPr>
              <w:t>±4</w:t>
            </w:r>
            <w:r w:rsidRPr="00870E68">
              <w:rPr>
                <w:rFonts w:ascii="Times New Roman" w:hAnsi="Times New Roman" w:cs="Times New Roman"/>
                <w:szCs w:val="20"/>
                <w:vertAlign w:val="superscript"/>
              </w:rPr>
              <w:t>b</w:t>
            </w:r>
          </w:p>
        </w:tc>
        <w:tc>
          <w:tcPr>
            <w:tcW w:w="598" w:type="dxa"/>
            <w:tcBorders>
              <w:left w:val="nil"/>
              <w:right w:val="nil"/>
            </w:tcBorders>
            <w:vAlign w:val="center"/>
          </w:tcPr>
          <w:p w14:paraId="2940AAD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5</w:t>
            </w:r>
            <w:r w:rsidRPr="00870E68">
              <w:rPr>
                <w:rFonts w:ascii="Times New Roman" w:hAnsi="Times New Roman" w:cs="Times New Roman"/>
                <w:szCs w:val="20"/>
              </w:rPr>
              <w:t>±1</w:t>
            </w:r>
            <w:r w:rsidRPr="00870E68">
              <w:rPr>
                <w:rFonts w:ascii="Times New Roman" w:hAnsi="Times New Roman" w:cs="Times New Roman"/>
                <w:szCs w:val="20"/>
                <w:vertAlign w:val="superscript"/>
              </w:rPr>
              <w:t>b</w:t>
            </w:r>
          </w:p>
        </w:tc>
        <w:tc>
          <w:tcPr>
            <w:tcW w:w="368" w:type="dxa"/>
            <w:tcBorders>
              <w:left w:val="nil"/>
              <w:right w:val="nil"/>
            </w:tcBorders>
            <w:vAlign w:val="center"/>
          </w:tcPr>
          <w:p w14:paraId="30E6E70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15</w:t>
            </w:r>
          </w:p>
        </w:tc>
      </w:tr>
      <w:tr w:rsidR="00870E68" w:rsidRPr="00870E68" w14:paraId="42538714"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593C1A0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2</w:t>
            </w:r>
          </w:p>
        </w:tc>
        <w:tc>
          <w:tcPr>
            <w:tcW w:w="992" w:type="dxa"/>
            <w:tcBorders>
              <w:left w:val="nil"/>
              <w:right w:val="nil"/>
            </w:tcBorders>
            <w:vAlign w:val="center"/>
          </w:tcPr>
          <w:p w14:paraId="71BE530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 xml:space="preserve"> 0.6</w:t>
            </w:r>
            <w:r w:rsidRPr="00870E68">
              <w:rPr>
                <w:rFonts w:ascii="Times New Roman" w:hAnsi="Times New Roman" w:cs="Times New Roman"/>
                <w:szCs w:val="20"/>
              </w:rPr>
              <w:t>±0.2</w:t>
            </w:r>
            <w:r w:rsidRPr="00870E68">
              <w:rPr>
                <w:rFonts w:ascii="Times New Roman" w:hAnsi="Times New Roman" w:cs="Times New Roman"/>
                <w:szCs w:val="20"/>
                <w:vertAlign w:val="superscript"/>
              </w:rPr>
              <w:t>bcd</w:t>
            </w:r>
          </w:p>
        </w:tc>
        <w:tc>
          <w:tcPr>
            <w:tcW w:w="1077" w:type="dxa"/>
            <w:tcBorders>
              <w:left w:val="nil"/>
              <w:right w:val="nil"/>
            </w:tcBorders>
            <w:vAlign w:val="center"/>
          </w:tcPr>
          <w:p w14:paraId="2D843C5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 xml:space="preserve"> 17</w:t>
            </w:r>
            <w:r w:rsidRPr="00870E68">
              <w:rPr>
                <w:rFonts w:ascii="Times New Roman" w:hAnsi="Times New Roman" w:cs="Times New Roman"/>
                <w:szCs w:val="20"/>
              </w:rPr>
              <w:t>±6</w:t>
            </w:r>
            <w:r w:rsidRPr="00870E68">
              <w:rPr>
                <w:rFonts w:ascii="Times New Roman" w:hAnsi="Times New Roman" w:cs="Times New Roman"/>
                <w:szCs w:val="20"/>
                <w:vertAlign w:val="superscript"/>
              </w:rPr>
              <w:t>cd</w:t>
            </w:r>
          </w:p>
        </w:tc>
        <w:tc>
          <w:tcPr>
            <w:tcW w:w="1134" w:type="dxa"/>
            <w:tcBorders>
              <w:left w:val="nil"/>
              <w:right w:val="nil"/>
            </w:tcBorders>
            <w:vAlign w:val="center"/>
          </w:tcPr>
          <w:p w14:paraId="450C895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14.4</w:t>
            </w:r>
            <w:r w:rsidRPr="00870E68">
              <w:rPr>
                <w:rFonts w:ascii="Times New Roman" w:hAnsi="Times New Roman" w:cs="Times New Roman"/>
                <w:szCs w:val="20"/>
              </w:rPr>
              <w:t>±3.8</w:t>
            </w:r>
            <w:r w:rsidRPr="00870E68">
              <w:rPr>
                <w:rFonts w:ascii="Times New Roman" w:hAnsi="Times New Roman" w:cs="Times New Roman"/>
                <w:szCs w:val="20"/>
                <w:vertAlign w:val="superscript"/>
              </w:rPr>
              <w:t>cd</w:t>
            </w:r>
          </w:p>
        </w:tc>
        <w:tc>
          <w:tcPr>
            <w:tcW w:w="856" w:type="dxa"/>
            <w:tcBorders>
              <w:left w:val="nil"/>
              <w:right w:val="nil"/>
            </w:tcBorders>
            <w:vAlign w:val="center"/>
          </w:tcPr>
          <w:p w14:paraId="0CFD820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2.2</w:t>
            </w:r>
            <w:r w:rsidRPr="00870E68">
              <w:rPr>
                <w:rFonts w:ascii="Times New Roman" w:hAnsi="Times New Roman" w:cs="Times New Roman"/>
                <w:szCs w:val="20"/>
              </w:rPr>
              <w:t>±0.7</w:t>
            </w:r>
            <w:r w:rsidRPr="00870E68">
              <w:rPr>
                <w:rFonts w:ascii="Times New Roman" w:hAnsi="Times New Roman" w:cs="Times New Roman"/>
                <w:szCs w:val="20"/>
                <w:vertAlign w:val="superscript"/>
              </w:rPr>
              <w:t>b</w:t>
            </w:r>
          </w:p>
        </w:tc>
        <w:tc>
          <w:tcPr>
            <w:tcW w:w="902" w:type="dxa"/>
            <w:tcBorders>
              <w:left w:val="nil"/>
              <w:right w:val="nil"/>
            </w:tcBorders>
            <w:vAlign w:val="center"/>
          </w:tcPr>
          <w:p w14:paraId="7471516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6.4</w:t>
            </w:r>
            <w:r w:rsidRPr="00870E68">
              <w:rPr>
                <w:rFonts w:ascii="Times New Roman" w:hAnsi="Times New Roman" w:cs="Times New Roman"/>
                <w:szCs w:val="20"/>
              </w:rPr>
              <w:t>±0.1</w:t>
            </w:r>
            <w:r w:rsidRPr="00870E68">
              <w:rPr>
                <w:rFonts w:ascii="Times New Roman" w:hAnsi="Times New Roman" w:cs="Times New Roman"/>
                <w:szCs w:val="20"/>
                <w:vertAlign w:val="superscript"/>
              </w:rPr>
              <w:t>abc</w:t>
            </w:r>
          </w:p>
        </w:tc>
        <w:tc>
          <w:tcPr>
            <w:tcW w:w="1060" w:type="dxa"/>
            <w:tcBorders>
              <w:left w:val="nil"/>
              <w:right w:val="nil"/>
            </w:tcBorders>
            <w:vAlign w:val="center"/>
          </w:tcPr>
          <w:p w14:paraId="3A4DC67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30.9</w:t>
            </w:r>
            <w:r w:rsidRPr="00870E68">
              <w:rPr>
                <w:rFonts w:ascii="Times New Roman" w:hAnsi="Times New Roman" w:cs="Times New Roman"/>
                <w:szCs w:val="20"/>
              </w:rPr>
              <w:t>±18.9</w:t>
            </w:r>
            <w:r w:rsidRPr="00870E68">
              <w:rPr>
                <w:rFonts w:ascii="Times New Roman" w:hAnsi="Times New Roman" w:cs="Times New Roman"/>
                <w:szCs w:val="20"/>
                <w:vertAlign w:val="superscript"/>
              </w:rPr>
              <w:t>ab</w:t>
            </w:r>
          </w:p>
        </w:tc>
        <w:tc>
          <w:tcPr>
            <w:tcW w:w="624" w:type="dxa"/>
            <w:tcBorders>
              <w:left w:val="nil"/>
              <w:right w:val="nil"/>
            </w:tcBorders>
            <w:vAlign w:val="center"/>
          </w:tcPr>
          <w:p w14:paraId="54C3DDC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86</w:t>
            </w:r>
            <w:r w:rsidRPr="00870E68">
              <w:rPr>
                <w:rFonts w:ascii="Times New Roman" w:hAnsi="Times New Roman" w:cs="Times New Roman"/>
                <w:szCs w:val="20"/>
              </w:rPr>
              <w:t>±3</w:t>
            </w:r>
            <w:r w:rsidRPr="00870E68">
              <w:rPr>
                <w:rFonts w:ascii="Times New Roman" w:hAnsi="Times New Roman" w:cs="Times New Roman"/>
                <w:szCs w:val="20"/>
                <w:vertAlign w:val="superscript"/>
              </w:rPr>
              <w:t>a</w:t>
            </w:r>
          </w:p>
        </w:tc>
        <w:tc>
          <w:tcPr>
            <w:tcW w:w="695" w:type="dxa"/>
            <w:tcBorders>
              <w:left w:val="nil"/>
              <w:right w:val="nil"/>
            </w:tcBorders>
            <w:vAlign w:val="center"/>
          </w:tcPr>
          <w:p w14:paraId="79211D7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10</w:t>
            </w:r>
            <w:r w:rsidRPr="00870E68">
              <w:rPr>
                <w:rFonts w:ascii="Times New Roman" w:hAnsi="Times New Roman" w:cs="Times New Roman"/>
                <w:szCs w:val="20"/>
              </w:rPr>
              <w:t>±3</w:t>
            </w:r>
            <w:r w:rsidRPr="00870E68">
              <w:rPr>
                <w:rFonts w:ascii="Times New Roman" w:hAnsi="Times New Roman" w:cs="Times New Roman"/>
                <w:szCs w:val="20"/>
                <w:vertAlign w:val="superscript"/>
              </w:rPr>
              <w:t>b</w:t>
            </w:r>
          </w:p>
        </w:tc>
        <w:tc>
          <w:tcPr>
            <w:tcW w:w="598" w:type="dxa"/>
            <w:tcBorders>
              <w:left w:val="nil"/>
              <w:right w:val="nil"/>
            </w:tcBorders>
            <w:vAlign w:val="center"/>
          </w:tcPr>
          <w:p w14:paraId="06748B8B"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4</w:t>
            </w:r>
            <w:r w:rsidRPr="00870E68">
              <w:rPr>
                <w:rFonts w:ascii="Times New Roman" w:hAnsi="Times New Roman" w:cs="Times New Roman"/>
                <w:szCs w:val="20"/>
              </w:rPr>
              <w:t>±1</w:t>
            </w:r>
            <w:r w:rsidRPr="00870E68">
              <w:rPr>
                <w:rFonts w:ascii="Times New Roman" w:hAnsi="Times New Roman" w:cs="Times New Roman"/>
                <w:szCs w:val="20"/>
                <w:vertAlign w:val="superscript"/>
              </w:rPr>
              <w:t>b</w:t>
            </w:r>
          </w:p>
        </w:tc>
        <w:tc>
          <w:tcPr>
            <w:tcW w:w="368" w:type="dxa"/>
            <w:tcBorders>
              <w:left w:val="nil"/>
              <w:right w:val="nil"/>
            </w:tcBorders>
            <w:vAlign w:val="center"/>
          </w:tcPr>
          <w:p w14:paraId="401A0C3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11</w:t>
            </w:r>
          </w:p>
        </w:tc>
      </w:tr>
      <w:tr w:rsidR="00870E68" w:rsidRPr="00870E68" w14:paraId="33F8B5F5"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1971CFB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3</w:t>
            </w:r>
          </w:p>
        </w:tc>
        <w:tc>
          <w:tcPr>
            <w:tcW w:w="992" w:type="dxa"/>
            <w:tcBorders>
              <w:left w:val="nil"/>
              <w:right w:val="nil"/>
            </w:tcBorders>
            <w:vAlign w:val="center"/>
          </w:tcPr>
          <w:p w14:paraId="3E3AD4A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2.2</w:t>
            </w:r>
            <w:r w:rsidRPr="00870E68">
              <w:rPr>
                <w:rFonts w:ascii="Times New Roman" w:hAnsi="Times New Roman" w:cs="Times New Roman"/>
                <w:szCs w:val="20"/>
              </w:rPr>
              <w:t>±0.3</w:t>
            </w:r>
            <w:r w:rsidRPr="00870E68">
              <w:rPr>
                <w:rFonts w:ascii="Times New Roman" w:hAnsi="Times New Roman" w:cs="Times New Roman"/>
                <w:szCs w:val="20"/>
                <w:vertAlign w:val="superscript"/>
              </w:rPr>
              <w:t>a</w:t>
            </w:r>
          </w:p>
        </w:tc>
        <w:tc>
          <w:tcPr>
            <w:tcW w:w="1077" w:type="dxa"/>
            <w:tcBorders>
              <w:left w:val="nil"/>
              <w:right w:val="nil"/>
            </w:tcBorders>
            <w:vAlign w:val="center"/>
          </w:tcPr>
          <w:p w14:paraId="71FD12C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 xml:space="preserve"> 18</w:t>
            </w:r>
            <w:r w:rsidRPr="00870E68">
              <w:rPr>
                <w:rFonts w:ascii="Times New Roman" w:hAnsi="Times New Roman" w:cs="Times New Roman"/>
                <w:szCs w:val="20"/>
              </w:rPr>
              <w:t>±8</w:t>
            </w:r>
            <w:r w:rsidRPr="00870E68">
              <w:rPr>
                <w:rFonts w:ascii="Times New Roman" w:hAnsi="Times New Roman" w:cs="Times New Roman"/>
                <w:szCs w:val="20"/>
                <w:vertAlign w:val="superscript"/>
              </w:rPr>
              <w:t>d</w:t>
            </w:r>
          </w:p>
        </w:tc>
        <w:tc>
          <w:tcPr>
            <w:tcW w:w="1134" w:type="dxa"/>
            <w:tcBorders>
              <w:left w:val="nil"/>
              <w:right w:val="nil"/>
            </w:tcBorders>
            <w:vAlign w:val="center"/>
          </w:tcPr>
          <w:p w14:paraId="14C790F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13.3</w:t>
            </w:r>
            <w:r w:rsidRPr="00870E68">
              <w:rPr>
                <w:rFonts w:ascii="Times New Roman" w:hAnsi="Times New Roman" w:cs="Times New Roman"/>
                <w:szCs w:val="20"/>
              </w:rPr>
              <w:t>±1.7</w:t>
            </w:r>
            <w:r w:rsidRPr="00870E68">
              <w:rPr>
                <w:rFonts w:ascii="Times New Roman" w:hAnsi="Times New Roman" w:cs="Times New Roman"/>
                <w:szCs w:val="20"/>
                <w:vertAlign w:val="superscript"/>
              </w:rPr>
              <w:t>d</w:t>
            </w:r>
          </w:p>
        </w:tc>
        <w:tc>
          <w:tcPr>
            <w:tcW w:w="856" w:type="dxa"/>
            <w:tcBorders>
              <w:left w:val="nil"/>
              <w:right w:val="nil"/>
            </w:tcBorders>
            <w:vAlign w:val="center"/>
          </w:tcPr>
          <w:p w14:paraId="4711916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3.6</w:t>
            </w:r>
            <w:r w:rsidRPr="00870E68">
              <w:rPr>
                <w:rFonts w:ascii="Times New Roman" w:hAnsi="Times New Roman" w:cs="Times New Roman"/>
                <w:szCs w:val="20"/>
              </w:rPr>
              <w:t>±0.5</w:t>
            </w:r>
            <w:r w:rsidRPr="00870E68">
              <w:rPr>
                <w:rFonts w:ascii="Times New Roman" w:hAnsi="Times New Roman" w:cs="Times New Roman"/>
                <w:szCs w:val="20"/>
                <w:vertAlign w:val="superscript"/>
              </w:rPr>
              <w:t>ab</w:t>
            </w:r>
          </w:p>
        </w:tc>
        <w:tc>
          <w:tcPr>
            <w:tcW w:w="902" w:type="dxa"/>
            <w:tcBorders>
              <w:left w:val="nil"/>
              <w:right w:val="nil"/>
            </w:tcBorders>
            <w:vAlign w:val="center"/>
          </w:tcPr>
          <w:p w14:paraId="0802DF7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6.5</w:t>
            </w:r>
            <w:r w:rsidRPr="00870E68">
              <w:rPr>
                <w:rFonts w:ascii="Times New Roman" w:hAnsi="Times New Roman" w:cs="Times New Roman"/>
                <w:szCs w:val="20"/>
              </w:rPr>
              <w:t>±0.1</w:t>
            </w:r>
            <w:r w:rsidRPr="00870E68">
              <w:rPr>
                <w:rFonts w:ascii="Times New Roman" w:hAnsi="Times New Roman" w:cs="Times New Roman"/>
                <w:szCs w:val="20"/>
                <w:vertAlign w:val="superscript"/>
              </w:rPr>
              <w:t>a</w:t>
            </w:r>
          </w:p>
        </w:tc>
        <w:tc>
          <w:tcPr>
            <w:tcW w:w="1060" w:type="dxa"/>
            <w:tcBorders>
              <w:left w:val="nil"/>
              <w:right w:val="nil"/>
            </w:tcBorders>
            <w:vAlign w:val="center"/>
          </w:tcPr>
          <w:p w14:paraId="714314D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18.6</w:t>
            </w:r>
            <w:r w:rsidRPr="00870E68">
              <w:rPr>
                <w:rFonts w:ascii="Times New Roman" w:hAnsi="Times New Roman" w:cs="Times New Roman"/>
                <w:szCs w:val="20"/>
              </w:rPr>
              <w:t>±3.2</w:t>
            </w:r>
            <w:r w:rsidRPr="00870E68">
              <w:rPr>
                <w:rFonts w:ascii="Times New Roman" w:hAnsi="Times New Roman" w:cs="Times New Roman"/>
                <w:szCs w:val="20"/>
                <w:vertAlign w:val="superscript"/>
              </w:rPr>
              <w:t>b</w:t>
            </w:r>
          </w:p>
        </w:tc>
        <w:tc>
          <w:tcPr>
            <w:tcW w:w="624" w:type="dxa"/>
            <w:tcBorders>
              <w:left w:val="nil"/>
              <w:right w:val="nil"/>
            </w:tcBorders>
            <w:vAlign w:val="center"/>
          </w:tcPr>
          <w:p w14:paraId="35847D8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70</w:t>
            </w:r>
            <w:r w:rsidRPr="00870E68">
              <w:rPr>
                <w:rFonts w:ascii="Times New Roman" w:hAnsi="Times New Roman" w:cs="Times New Roman"/>
                <w:szCs w:val="20"/>
              </w:rPr>
              <w:t>±4</w:t>
            </w:r>
            <w:r w:rsidRPr="00870E68">
              <w:rPr>
                <w:rFonts w:ascii="Times New Roman" w:hAnsi="Times New Roman" w:cs="Times New Roman"/>
                <w:szCs w:val="20"/>
                <w:vertAlign w:val="superscript"/>
              </w:rPr>
              <w:t>ab</w:t>
            </w:r>
          </w:p>
        </w:tc>
        <w:tc>
          <w:tcPr>
            <w:tcW w:w="695" w:type="dxa"/>
            <w:tcBorders>
              <w:left w:val="nil"/>
              <w:right w:val="nil"/>
            </w:tcBorders>
            <w:vAlign w:val="center"/>
          </w:tcPr>
          <w:p w14:paraId="36D0D865"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23</w:t>
            </w:r>
            <w:r w:rsidRPr="00870E68">
              <w:rPr>
                <w:rFonts w:ascii="Times New Roman" w:hAnsi="Times New Roman" w:cs="Times New Roman"/>
                <w:szCs w:val="20"/>
              </w:rPr>
              <w:t>±3</w:t>
            </w:r>
            <w:r w:rsidRPr="00870E68">
              <w:rPr>
                <w:rFonts w:ascii="Times New Roman" w:hAnsi="Times New Roman" w:cs="Times New Roman"/>
                <w:szCs w:val="20"/>
                <w:vertAlign w:val="superscript"/>
              </w:rPr>
              <w:t>ab</w:t>
            </w:r>
          </w:p>
        </w:tc>
        <w:tc>
          <w:tcPr>
            <w:tcW w:w="598" w:type="dxa"/>
            <w:tcBorders>
              <w:left w:val="nil"/>
              <w:right w:val="nil"/>
            </w:tcBorders>
            <w:vAlign w:val="center"/>
          </w:tcPr>
          <w:p w14:paraId="050A7C8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7</w:t>
            </w:r>
            <w:r w:rsidRPr="00870E68">
              <w:rPr>
                <w:rFonts w:ascii="Times New Roman" w:hAnsi="Times New Roman" w:cs="Times New Roman"/>
                <w:szCs w:val="20"/>
              </w:rPr>
              <w:t>±1</w:t>
            </w:r>
            <w:r w:rsidRPr="00870E68">
              <w:rPr>
                <w:rFonts w:ascii="Times New Roman" w:hAnsi="Times New Roman" w:cs="Times New Roman"/>
                <w:szCs w:val="20"/>
                <w:vertAlign w:val="superscript"/>
              </w:rPr>
              <w:t>b</w:t>
            </w:r>
          </w:p>
        </w:tc>
        <w:tc>
          <w:tcPr>
            <w:tcW w:w="368" w:type="dxa"/>
            <w:tcBorders>
              <w:left w:val="nil"/>
              <w:right w:val="nil"/>
            </w:tcBorders>
            <w:vAlign w:val="center"/>
          </w:tcPr>
          <w:p w14:paraId="7E58E93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23</w:t>
            </w:r>
          </w:p>
        </w:tc>
      </w:tr>
      <w:tr w:rsidR="00870E68" w:rsidRPr="00870E68" w14:paraId="439A41B1"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676947F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4</w:t>
            </w:r>
          </w:p>
        </w:tc>
        <w:tc>
          <w:tcPr>
            <w:tcW w:w="992" w:type="dxa"/>
            <w:tcBorders>
              <w:left w:val="nil"/>
              <w:right w:val="nil"/>
            </w:tcBorders>
            <w:vAlign w:val="center"/>
          </w:tcPr>
          <w:p w14:paraId="4CFA2E3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 xml:space="preserve"> 1.8</w:t>
            </w:r>
            <w:r w:rsidRPr="00870E68">
              <w:rPr>
                <w:rFonts w:ascii="Times New Roman" w:hAnsi="Times New Roman" w:cs="Times New Roman"/>
                <w:szCs w:val="20"/>
              </w:rPr>
              <w:t>±0.4</w:t>
            </w:r>
            <w:r w:rsidRPr="00870E68">
              <w:rPr>
                <w:rFonts w:ascii="Times New Roman" w:hAnsi="Times New Roman" w:cs="Times New Roman"/>
                <w:szCs w:val="20"/>
                <w:vertAlign w:val="superscript"/>
              </w:rPr>
              <w:t>ab</w:t>
            </w:r>
          </w:p>
        </w:tc>
        <w:tc>
          <w:tcPr>
            <w:tcW w:w="1077" w:type="dxa"/>
            <w:tcBorders>
              <w:left w:val="nil"/>
              <w:right w:val="nil"/>
            </w:tcBorders>
            <w:vAlign w:val="center"/>
          </w:tcPr>
          <w:p w14:paraId="34CBADE7"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 xml:space="preserve"> 19</w:t>
            </w:r>
            <w:r w:rsidRPr="00870E68">
              <w:rPr>
                <w:rFonts w:ascii="Times New Roman" w:hAnsi="Times New Roman" w:cs="Times New Roman"/>
                <w:szCs w:val="20"/>
              </w:rPr>
              <w:t>±19</w:t>
            </w:r>
            <w:r w:rsidRPr="00870E68">
              <w:rPr>
                <w:rFonts w:ascii="Times New Roman" w:hAnsi="Times New Roman" w:cs="Times New Roman"/>
                <w:szCs w:val="20"/>
                <w:vertAlign w:val="superscript"/>
              </w:rPr>
              <w:t>cd</w:t>
            </w:r>
          </w:p>
        </w:tc>
        <w:tc>
          <w:tcPr>
            <w:tcW w:w="1134" w:type="dxa"/>
            <w:tcBorders>
              <w:left w:val="nil"/>
              <w:right w:val="nil"/>
            </w:tcBorders>
            <w:vAlign w:val="center"/>
          </w:tcPr>
          <w:p w14:paraId="04DB3A0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20.6</w:t>
            </w:r>
            <w:r w:rsidRPr="00870E68">
              <w:rPr>
                <w:rFonts w:ascii="Times New Roman" w:hAnsi="Times New Roman" w:cs="Times New Roman"/>
                <w:szCs w:val="20"/>
              </w:rPr>
              <w:t>±2.2</w:t>
            </w:r>
            <w:r w:rsidRPr="00870E68">
              <w:rPr>
                <w:rFonts w:ascii="Times New Roman" w:hAnsi="Times New Roman" w:cs="Times New Roman"/>
                <w:szCs w:val="20"/>
                <w:vertAlign w:val="superscript"/>
              </w:rPr>
              <w:t>bcd</w:t>
            </w:r>
          </w:p>
        </w:tc>
        <w:tc>
          <w:tcPr>
            <w:tcW w:w="856" w:type="dxa"/>
            <w:tcBorders>
              <w:left w:val="nil"/>
              <w:right w:val="nil"/>
            </w:tcBorders>
            <w:vAlign w:val="center"/>
          </w:tcPr>
          <w:p w14:paraId="694EFB55"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4.4</w:t>
            </w:r>
            <w:r w:rsidRPr="00870E68">
              <w:rPr>
                <w:rFonts w:ascii="Times New Roman" w:hAnsi="Times New Roman" w:cs="Times New Roman"/>
                <w:szCs w:val="20"/>
              </w:rPr>
              <w:t>±1.0</w:t>
            </w:r>
            <w:r w:rsidRPr="00870E68">
              <w:rPr>
                <w:rFonts w:ascii="Times New Roman" w:hAnsi="Times New Roman" w:cs="Times New Roman"/>
                <w:szCs w:val="20"/>
                <w:vertAlign w:val="superscript"/>
              </w:rPr>
              <w:t>ab</w:t>
            </w:r>
          </w:p>
        </w:tc>
        <w:tc>
          <w:tcPr>
            <w:tcW w:w="902" w:type="dxa"/>
            <w:tcBorders>
              <w:left w:val="nil"/>
              <w:right w:val="nil"/>
            </w:tcBorders>
            <w:vAlign w:val="center"/>
          </w:tcPr>
          <w:p w14:paraId="160CDA5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6.5</w:t>
            </w:r>
            <w:r w:rsidRPr="00870E68">
              <w:rPr>
                <w:rFonts w:ascii="Times New Roman" w:hAnsi="Times New Roman" w:cs="Times New Roman"/>
                <w:szCs w:val="20"/>
              </w:rPr>
              <w:t>±0.1</w:t>
            </w:r>
            <w:r w:rsidRPr="00870E68">
              <w:rPr>
                <w:rFonts w:ascii="Times New Roman" w:hAnsi="Times New Roman" w:cs="Times New Roman"/>
                <w:szCs w:val="20"/>
                <w:vertAlign w:val="superscript"/>
              </w:rPr>
              <w:t>ab</w:t>
            </w:r>
          </w:p>
        </w:tc>
        <w:tc>
          <w:tcPr>
            <w:tcW w:w="1060" w:type="dxa"/>
            <w:tcBorders>
              <w:left w:val="nil"/>
              <w:right w:val="nil"/>
            </w:tcBorders>
            <w:vAlign w:val="center"/>
          </w:tcPr>
          <w:p w14:paraId="062071F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32.5</w:t>
            </w:r>
            <w:r w:rsidRPr="00870E68">
              <w:rPr>
                <w:rFonts w:ascii="Times New Roman" w:hAnsi="Times New Roman" w:cs="Times New Roman"/>
                <w:szCs w:val="20"/>
              </w:rPr>
              <w:t>±16.7</w:t>
            </w:r>
            <w:r w:rsidRPr="00870E68">
              <w:rPr>
                <w:rFonts w:ascii="Times New Roman" w:hAnsi="Times New Roman" w:cs="Times New Roman"/>
                <w:szCs w:val="20"/>
                <w:vertAlign w:val="superscript"/>
              </w:rPr>
              <w:t>ab</w:t>
            </w:r>
          </w:p>
        </w:tc>
        <w:tc>
          <w:tcPr>
            <w:tcW w:w="624" w:type="dxa"/>
            <w:tcBorders>
              <w:left w:val="nil"/>
              <w:right w:val="nil"/>
            </w:tcBorders>
            <w:vAlign w:val="center"/>
          </w:tcPr>
          <w:p w14:paraId="25C06247"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71</w:t>
            </w:r>
            <w:r w:rsidRPr="00870E68">
              <w:rPr>
                <w:rFonts w:ascii="Times New Roman" w:hAnsi="Times New Roman" w:cs="Times New Roman"/>
                <w:szCs w:val="20"/>
              </w:rPr>
              <w:t>±5</w:t>
            </w:r>
            <w:r w:rsidRPr="00870E68">
              <w:rPr>
                <w:rFonts w:ascii="Times New Roman" w:hAnsi="Times New Roman" w:cs="Times New Roman"/>
                <w:szCs w:val="20"/>
                <w:vertAlign w:val="superscript"/>
              </w:rPr>
              <w:t>abc</w:t>
            </w:r>
          </w:p>
        </w:tc>
        <w:tc>
          <w:tcPr>
            <w:tcW w:w="695" w:type="dxa"/>
            <w:tcBorders>
              <w:left w:val="nil"/>
              <w:right w:val="nil"/>
            </w:tcBorders>
            <w:vAlign w:val="center"/>
          </w:tcPr>
          <w:p w14:paraId="6086FFF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24</w:t>
            </w:r>
            <w:r w:rsidRPr="00870E68">
              <w:rPr>
                <w:rFonts w:ascii="Times New Roman" w:hAnsi="Times New Roman" w:cs="Times New Roman"/>
                <w:szCs w:val="20"/>
              </w:rPr>
              <w:t>±5</w:t>
            </w:r>
            <w:r w:rsidRPr="00870E68">
              <w:rPr>
                <w:rFonts w:ascii="Times New Roman" w:hAnsi="Times New Roman" w:cs="Times New Roman"/>
                <w:szCs w:val="20"/>
                <w:vertAlign w:val="superscript"/>
              </w:rPr>
              <w:t>ab</w:t>
            </w:r>
          </w:p>
        </w:tc>
        <w:tc>
          <w:tcPr>
            <w:tcW w:w="598" w:type="dxa"/>
            <w:tcBorders>
              <w:left w:val="nil"/>
              <w:right w:val="nil"/>
            </w:tcBorders>
            <w:vAlign w:val="center"/>
          </w:tcPr>
          <w:p w14:paraId="36161C6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5</w:t>
            </w:r>
            <w:r w:rsidRPr="00870E68">
              <w:rPr>
                <w:rFonts w:ascii="Times New Roman" w:hAnsi="Times New Roman" w:cs="Times New Roman"/>
                <w:szCs w:val="20"/>
              </w:rPr>
              <w:t>±1</w:t>
            </w:r>
            <w:r w:rsidRPr="00870E68">
              <w:rPr>
                <w:rFonts w:ascii="Times New Roman" w:hAnsi="Times New Roman" w:cs="Times New Roman"/>
                <w:szCs w:val="20"/>
                <w:vertAlign w:val="superscript"/>
              </w:rPr>
              <w:t>b</w:t>
            </w:r>
          </w:p>
        </w:tc>
        <w:tc>
          <w:tcPr>
            <w:tcW w:w="368" w:type="dxa"/>
            <w:tcBorders>
              <w:left w:val="nil"/>
              <w:right w:val="nil"/>
            </w:tcBorders>
            <w:vAlign w:val="center"/>
          </w:tcPr>
          <w:p w14:paraId="094BFFA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11</w:t>
            </w:r>
          </w:p>
        </w:tc>
      </w:tr>
      <w:tr w:rsidR="00870E68" w:rsidRPr="00870E68" w14:paraId="6A4C632D"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0FD6EF5B"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5</w:t>
            </w:r>
          </w:p>
        </w:tc>
        <w:tc>
          <w:tcPr>
            <w:tcW w:w="992" w:type="dxa"/>
            <w:tcBorders>
              <w:left w:val="nil"/>
              <w:right w:val="nil"/>
            </w:tcBorders>
            <w:vAlign w:val="center"/>
          </w:tcPr>
          <w:p w14:paraId="43A9378C"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 xml:space="preserve"> 2.1</w:t>
            </w:r>
            <w:r w:rsidRPr="00870E68">
              <w:rPr>
                <w:rFonts w:ascii="Times New Roman" w:hAnsi="Times New Roman" w:cs="Times New Roman"/>
                <w:szCs w:val="20"/>
              </w:rPr>
              <w:t>±0.5</w:t>
            </w:r>
            <w:r w:rsidRPr="00870E68">
              <w:rPr>
                <w:rFonts w:ascii="Times New Roman" w:hAnsi="Times New Roman" w:cs="Times New Roman"/>
                <w:szCs w:val="20"/>
                <w:vertAlign w:val="superscript"/>
              </w:rPr>
              <w:t>ab</w:t>
            </w:r>
          </w:p>
        </w:tc>
        <w:tc>
          <w:tcPr>
            <w:tcW w:w="1077" w:type="dxa"/>
            <w:tcBorders>
              <w:left w:val="nil"/>
              <w:right w:val="nil"/>
            </w:tcBorders>
            <w:vAlign w:val="center"/>
          </w:tcPr>
          <w:p w14:paraId="4DC4C64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 xml:space="preserve"> 13</w:t>
            </w:r>
            <w:r w:rsidRPr="00870E68">
              <w:rPr>
                <w:rFonts w:ascii="Times New Roman" w:hAnsi="Times New Roman" w:cs="Times New Roman"/>
                <w:szCs w:val="20"/>
              </w:rPr>
              <w:t>±8</w:t>
            </w:r>
            <w:r w:rsidRPr="00870E68">
              <w:rPr>
                <w:rFonts w:ascii="Times New Roman" w:hAnsi="Times New Roman" w:cs="Times New Roman"/>
                <w:szCs w:val="20"/>
                <w:vertAlign w:val="superscript"/>
              </w:rPr>
              <w:t>cd</w:t>
            </w:r>
          </w:p>
        </w:tc>
        <w:tc>
          <w:tcPr>
            <w:tcW w:w="1134" w:type="dxa"/>
            <w:tcBorders>
              <w:left w:val="nil"/>
              <w:right w:val="nil"/>
            </w:tcBorders>
            <w:vAlign w:val="center"/>
          </w:tcPr>
          <w:p w14:paraId="10F6A7F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16.0</w:t>
            </w:r>
            <w:r w:rsidRPr="00870E68">
              <w:rPr>
                <w:rFonts w:ascii="Times New Roman" w:hAnsi="Times New Roman" w:cs="Times New Roman"/>
                <w:szCs w:val="20"/>
              </w:rPr>
              <w:t>±2.4</w:t>
            </w:r>
            <w:r w:rsidRPr="00870E68">
              <w:rPr>
                <w:rFonts w:ascii="Times New Roman" w:hAnsi="Times New Roman" w:cs="Times New Roman"/>
                <w:szCs w:val="20"/>
                <w:vertAlign w:val="superscript"/>
              </w:rPr>
              <w:t>bcd</w:t>
            </w:r>
          </w:p>
        </w:tc>
        <w:tc>
          <w:tcPr>
            <w:tcW w:w="856" w:type="dxa"/>
            <w:tcBorders>
              <w:left w:val="nil"/>
              <w:right w:val="nil"/>
            </w:tcBorders>
            <w:vAlign w:val="center"/>
          </w:tcPr>
          <w:p w14:paraId="6197A93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3.5</w:t>
            </w:r>
            <w:r w:rsidRPr="00870E68">
              <w:rPr>
                <w:rFonts w:ascii="Times New Roman" w:hAnsi="Times New Roman" w:cs="Times New Roman"/>
                <w:szCs w:val="20"/>
              </w:rPr>
              <w:t>±0.6</w:t>
            </w:r>
            <w:r w:rsidRPr="00870E68">
              <w:rPr>
                <w:rFonts w:ascii="Times New Roman" w:hAnsi="Times New Roman" w:cs="Times New Roman"/>
                <w:szCs w:val="20"/>
                <w:vertAlign w:val="superscript"/>
              </w:rPr>
              <w:t>ab</w:t>
            </w:r>
          </w:p>
        </w:tc>
        <w:tc>
          <w:tcPr>
            <w:tcW w:w="902" w:type="dxa"/>
            <w:tcBorders>
              <w:left w:val="nil"/>
              <w:right w:val="nil"/>
            </w:tcBorders>
            <w:vAlign w:val="center"/>
          </w:tcPr>
          <w:p w14:paraId="1242A88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6.5</w:t>
            </w:r>
            <w:r w:rsidRPr="00870E68">
              <w:rPr>
                <w:rFonts w:ascii="Times New Roman" w:hAnsi="Times New Roman" w:cs="Times New Roman"/>
                <w:szCs w:val="20"/>
              </w:rPr>
              <w:t>±0.1</w:t>
            </w:r>
            <w:r w:rsidRPr="00870E68">
              <w:rPr>
                <w:rFonts w:ascii="Times New Roman" w:hAnsi="Times New Roman" w:cs="Times New Roman"/>
                <w:szCs w:val="20"/>
                <w:vertAlign w:val="superscript"/>
              </w:rPr>
              <w:t>ab</w:t>
            </w:r>
          </w:p>
        </w:tc>
        <w:tc>
          <w:tcPr>
            <w:tcW w:w="1060" w:type="dxa"/>
            <w:tcBorders>
              <w:left w:val="nil"/>
              <w:right w:val="nil"/>
            </w:tcBorders>
            <w:vAlign w:val="center"/>
          </w:tcPr>
          <w:p w14:paraId="2248E45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11.4</w:t>
            </w:r>
            <w:r w:rsidRPr="00870E68">
              <w:rPr>
                <w:rFonts w:ascii="Times New Roman" w:hAnsi="Times New Roman" w:cs="Times New Roman"/>
                <w:szCs w:val="20"/>
              </w:rPr>
              <w:t>±1.2</w:t>
            </w:r>
            <w:r w:rsidRPr="00870E68">
              <w:rPr>
                <w:rFonts w:ascii="Times New Roman" w:hAnsi="Times New Roman" w:cs="Times New Roman"/>
                <w:szCs w:val="20"/>
                <w:vertAlign w:val="superscript"/>
              </w:rPr>
              <w:t>ab</w:t>
            </w:r>
          </w:p>
        </w:tc>
        <w:tc>
          <w:tcPr>
            <w:tcW w:w="624" w:type="dxa"/>
            <w:tcBorders>
              <w:left w:val="nil"/>
              <w:right w:val="nil"/>
            </w:tcBorders>
            <w:vAlign w:val="center"/>
          </w:tcPr>
          <w:p w14:paraId="616CC38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73</w:t>
            </w:r>
            <w:r w:rsidRPr="00870E68">
              <w:rPr>
                <w:rFonts w:ascii="Times New Roman" w:hAnsi="Times New Roman" w:cs="Times New Roman"/>
                <w:szCs w:val="20"/>
              </w:rPr>
              <w:t>±5</w:t>
            </w:r>
            <w:r w:rsidRPr="00870E68">
              <w:rPr>
                <w:rFonts w:ascii="Times New Roman" w:hAnsi="Times New Roman" w:cs="Times New Roman"/>
                <w:szCs w:val="20"/>
                <w:vertAlign w:val="superscript"/>
              </w:rPr>
              <w:t>abc</w:t>
            </w:r>
          </w:p>
        </w:tc>
        <w:tc>
          <w:tcPr>
            <w:tcW w:w="695" w:type="dxa"/>
            <w:tcBorders>
              <w:left w:val="nil"/>
              <w:right w:val="nil"/>
            </w:tcBorders>
            <w:vAlign w:val="center"/>
          </w:tcPr>
          <w:p w14:paraId="24952D4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21</w:t>
            </w:r>
            <w:r w:rsidRPr="00870E68">
              <w:rPr>
                <w:rFonts w:ascii="Times New Roman" w:hAnsi="Times New Roman" w:cs="Times New Roman"/>
                <w:szCs w:val="20"/>
              </w:rPr>
              <w:t>±4</w:t>
            </w:r>
            <w:r w:rsidRPr="00870E68">
              <w:rPr>
                <w:rFonts w:ascii="Times New Roman" w:hAnsi="Times New Roman" w:cs="Times New Roman"/>
                <w:szCs w:val="20"/>
                <w:vertAlign w:val="superscript"/>
              </w:rPr>
              <w:t>ab</w:t>
            </w:r>
          </w:p>
        </w:tc>
        <w:tc>
          <w:tcPr>
            <w:tcW w:w="598" w:type="dxa"/>
            <w:tcBorders>
              <w:left w:val="nil"/>
              <w:right w:val="nil"/>
            </w:tcBorders>
            <w:vAlign w:val="center"/>
          </w:tcPr>
          <w:p w14:paraId="09F657C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6</w:t>
            </w:r>
            <w:r w:rsidRPr="00870E68">
              <w:rPr>
                <w:rFonts w:ascii="Times New Roman" w:hAnsi="Times New Roman" w:cs="Times New Roman"/>
                <w:szCs w:val="20"/>
              </w:rPr>
              <w:t>±2</w:t>
            </w:r>
            <w:r w:rsidRPr="00870E68">
              <w:rPr>
                <w:rFonts w:ascii="Times New Roman" w:hAnsi="Times New Roman" w:cs="Times New Roman"/>
                <w:szCs w:val="20"/>
                <w:vertAlign w:val="superscript"/>
              </w:rPr>
              <w:t>ab</w:t>
            </w:r>
          </w:p>
        </w:tc>
        <w:tc>
          <w:tcPr>
            <w:tcW w:w="368" w:type="dxa"/>
            <w:tcBorders>
              <w:left w:val="nil"/>
              <w:right w:val="nil"/>
            </w:tcBorders>
            <w:vAlign w:val="center"/>
          </w:tcPr>
          <w:p w14:paraId="4A92517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9</w:t>
            </w:r>
          </w:p>
        </w:tc>
      </w:tr>
      <w:tr w:rsidR="00870E68" w:rsidRPr="00870E68" w14:paraId="768F83AD"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0F85957C"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6</w:t>
            </w:r>
          </w:p>
        </w:tc>
        <w:tc>
          <w:tcPr>
            <w:tcW w:w="992" w:type="dxa"/>
            <w:tcBorders>
              <w:left w:val="nil"/>
              <w:right w:val="nil"/>
            </w:tcBorders>
            <w:vAlign w:val="center"/>
          </w:tcPr>
          <w:p w14:paraId="12C46B4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 xml:space="preserve"> 1.4</w:t>
            </w:r>
            <w:r w:rsidRPr="00870E68">
              <w:rPr>
                <w:rFonts w:ascii="Times New Roman" w:hAnsi="Times New Roman" w:cs="Times New Roman"/>
                <w:szCs w:val="20"/>
              </w:rPr>
              <w:t>±0.3</w:t>
            </w:r>
            <w:r w:rsidRPr="00870E68">
              <w:rPr>
                <w:rFonts w:ascii="Times New Roman" w:hAnsi="Times New Roman" w:cs="Times New Roman"/>
                <w:szCs w:val="20"/>
                <w:vertAlign w:val="superscript"/>
              </w:rPr>
              <w:t>ab</w:t>
            </w:r>
          </w:p>
        </w:tc>
        <w:tc>
          <w:tcPr>
            <w:tcW w:w="1077" w:type="dxa"/>
            <w:tcBorders>
              <w:left w:val="nil"/>
              <w:right w:val="nil"/>
            </w:tcBorders>
            <w:vAlign w:val="center"/>
          </w:tcPr>
          <w:p w14:paraId="1453286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 xml:space="preserve"> 59</w:t>
            </w:r>
            <w:r w:rsidRPr="00870E68">
              <w:rPr>
                <w:rFonts w:ascii="Times New Roman" w:hAnsi="Times New Roman" w:cs="Times New Roman"/>
                <w:szCs w:val="20"/>
              </w:rPr>
              <w:t>±24</w:t>
            </w:r>
            <w:r w:rsidRPr="00870E68">
              <w:rPr>
                <w:rFonts w:ascii="Times New Roman" w:hAnsi="Times New Roman" w:cs="Times New Roman"/>
                <w:szCs w:val="20"/>
                <w:vertAlign w:val="superscript"/>
              </w:rPr>
              <w:t>cd</w:t>
            </w:r>
          </w:p>
        </w:tc>
        <w:tc>
          <w:tcPr>
            <w:tcW w:w="1134" w:type="dxa"/>
            <w:tcBorders>
              <w:left w:val="nil"/>
              <w:right w:val="nil"/>
            </w:tcBorders>
            <w:vAlign w:val="center"/>
          </w:tcPr>
          <w:p w14:paraId="5540D89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23.9</w:t>
            </w:r>
            <w:r w:rsidRPr="00870E68">
              <w:rPr>
                <w:rFonts w:ascii="Times New Roman" w:hAnsi="Times New Roman" w:cs="Times New Roman"/>
                <w:szCs w:val="20"/>
              </w:rPr>
              <w:t>±4.8</w:t>
            </w:r>
            <w:r w:rsidRPr="00870E68">
              <w:rPr>
                <w:rFonts w:ascii="Times New Roman" w:hAnsi="Times New Roman" w:cs="Times New Roman"/>
                <w:szCs w:val="20"/>
                <w:vertAlign w:val="superscript"/>
              </w:rPr>
              <w:t>abcd</w:t>
            </w:r>
          </w:p>
        </w:tc>
        <w:tc>
          <w:tcPr>
            <w:tcW w:w="856" w:type="dxa"/>
            <w:tcBorders>
              <w:left w:val="nil"/>
              <w:right w:val="nil"/>
            </w:tcBorders>
            <w:vAlign w:val="center"/>
          </w:tcPr>
          <w:p w14:paraId="33C12FE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4.6</w:t>
            </w:r>
            <w:r w:rsidRPr="00870E68">
              <w:rPr>
                <w:rFonts w:ascii="Times New Roman" w:hAnsi="Times New Roman" w:cs="Times New Roman"/>
                <w:szCs w:val="20"/>
              </w:rPr>
              <w:t>±0.8</w:t>
            </w:r>
            <w:r w:rsidRPr="00870E68">
              <w:rPr>
                <w:rFonts w:ascii="Times New Roman" w:hAnsi="Times New Roman" w:cs="Times New Roman"/>
                <w:szCs w:val="20"/>
                <w:vertAlign w:val="superscript"/>
              </w:rPr>
              <w:t>ab</w:t>
            </w:r>
          </w:p>
        </w:tc>
        <w:tc>
          <w:tcPr>
            <w:tcW w:w="902" w:type="dxa"/>
            <w:tcBorders>
              <w:left w:val="nil"/>
              <w:right w:val="nil"/>
            </w:tcBorders>
            <w:vAlign w:val="center"/>
          </w:tcPr>
          <w:p w14:paraId="1556B89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6.0</w:t>
            </w:r>
            <w:r w:rsidRPr="00870E68">
              <w:rPr>
                <w:rFonts w:ascii="Times New Roman" w:hAnsi="Times New Roman" w:cs="Times New Roman"/>
                <w:szCs w:val="20"/>
              </w:rPr>
              <w:t>±0.1</w:t>
            </w:r>
            <w:r w:rsidRPr="00870E68">
              <w:rPr>
                <w:rFonts w:ascii="Times New Roman" w:hAnsi="Times New Roman" w:cs="Times New Roman"/>
                <w:szCs w:val="20"/>
                <w:vertAlign w:val="superscript"/>
              </w:rPr>
              <w:t>abcd</w:t>
            </w:r>
          </w:p>
        </w:tc>
        <w:tc>
          <w:tcPr>
            <w:tcW w:w="1060" w:type="dxa"/>
            <w:tcBorders>
              <w:left w:val="nil"/>
              <w:right w:val="nil"/>
            </w:tcBorders>
            <w:vAlign w:val="center"/>
          </w:tcPr>
          <w:p w14:paraId="3AF410E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23.0</w:t>
            </w:r>
            <w:r w:rsidRPr="00870E68">
              <w:rPr>
                <w:rFonts w:ascii="Times New Roman" w:hAnsi="Times New Roman" w:cs="Times New Roman"/>
                <w:szCs w:val="20"/>
              </w:rPr>
              <w:t>±7.4</w:t>
            </w:r>
            <w:r w:rsidRPr="00870E68">
              <w:rPr>
                <w:rFonts w:ascii="Times New Roman" w:hAnsi="Times New Roman" w:cs="Times New Roman"/>
                <w:szCs w:val="20"/>
                <w:vertAlign w:val="superscript"/>
              </w:rPr>
              <w:t>ab</w:t>
            </w:r>
          </w:p>
        </w:tc>
        <w:tc>
          <w:tcPr>
            <w:tcW w:w="624" w:type="dxa"/>
            <w:tcBorders>
              <w:left w:val="nil"/>
              <w:right w:val="nil"/>
            </w:tcBorders>
            <w:vAlign w:val="center"/>
          </w:tcPr>
          <w:p w14:paraId="403979E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63</w:t>
            </w:r>
            <w:r w:rsidRPr="00870E68">
              <w:rPr>
                <w:rFonts w:ascii="Times New Roman" w:hAnsi="Times New Roman" w:cs="Times New Roman"/>
                <w:szCs w:val="20"/>
              </w:rPr>
              <w:t>±6</w:t>
            </w:r>
            <w:r w:rsidRPr="00870E68">
              <w:rPr>
                <w:rFonts w:ascii="Times New Roman" w:hAnsi="Times New Roman" w:cs="Times New Roman"/>
                <w:szCs w:val="20"/>
                <w:vertAlign w:val="superscript"/>
              </w:rPr>
              <w:t>abc</w:t>
            </w:r>
          </w:p>
        </w:tc>
        <w:tc>
          <w:tcPr>
            <w:tcW w:w="695" w:type="dxa"/>
            <w:tcBorders>
              <w:left w:val="nil"/>
              <w:right w:val="nil"/>
            </w:tcBorders>
            <w:vAlign w:val="center"/>
          </w:tcPr>
          <w:p w14:paraId="7805B8A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27</w:t>
            </w:r>
            <w:r w:rsidRPr="00870E68">
              <w:rPr>
                <w:rFonts w:ascii="Times New Roman" w:hAnsi="Times New Roman" w:cs="Times New Roman"/>
                <w:szCs w:val="20"/>
              </w:rPr>
              <w:t>±5</w:t>
            </w:r>
            <w:r w:rsidRPr="00870E68">
              <w:rPr>
                <w:rFonts w:ascii="Times New Roman" w:hAnsi="Times New Roman" w:cs="Times New Roman"/>
                <w:szCs w:val="20"/>
                <w:vertAlign w:val="superscript"/>
              </w:rPr>
              <w:t>ab</w:t>
            </w:r>
          </w:p>
        </w:tc>
        <w:tc>
          <w:tcPr>
            <w:tcW w:w="598" w:type="dxa"/>
            <w:tcBorders>
              <w:left w:val="nil"/>
              <w:right w:val="nil"/>
            </w:tcBorders>
            <w:vAlign w:val="center"/>
          </w:tcPr>
          <w:p w14:paraId="0E88D70D"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Batang" w:hAnsi="Times New Roman" w:cs="Times New Roman"/>
                <w:kern w:val="0"/>
                <w:szCs w:val="20"/>
              </w:rPr>
            </w:pPr>
            <w:r w:rsidRPr="00870E68">
              <w:rPr>
                <w:rFonts w:ascii="Times New Roman" w:eastAsia="Malgun Gothic" w:hAnsi="Times New Roman" w:cs="Times New Roman"/>
                <w:szCs w:val="20"/>
              </w:rPr>
              <w:t>10</w:t>
            </w:r>
            <w:r w:rsidRPr="00870E68">
              <w:rPr>
                <w:rFonts w:ascii="Times New Roman" w:hAnsi="Times New Roman" w:cs="Times New Roman"/>
                <w:szCs w:val="20"/>
              </w:rPr>
              <w:t>±2</w:t>
            </w:r>
            <w:r w:rsidRPr="00870E68">
              <w:rPr>
                <w:rFonts w:ascii="Times New Roman" w:hAnsi="Times New Roman" w:cs="Times New Roman"/>
                <w:szCs w:val="20"/>
                <w:vertAlign w:val="superscript"/>
              </w:rPr>
              <w:t>ab</w:t>
            </w:r>
          </w:p>
        </w:tc>
        <w:tc>
          <w:tcPr>
            <w:tcW w:w="368" w:type="dxa"/>
            <w:tcBorders>
              <w:left w:val="nil"/>
              <w:right w:val="nil"/>
            </w:tcBorders>
            <w:vAlign w:val="center"/>
          </w:tcPr>
          <w:p w14:paraId="32AECA3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Gulim" w:hAnsi="Times New Roman" w:cs="Times New Roman"/>
                <w:kern w:val="0"/>
                <w:szCs w:val="20"/>
              </w:rPr>
              <w:t>13</w:t>
            </w:r>
          </w:p>
        </w:tc>
      </w:tr>
      <w:tr w:rsidR="00870E68" w:rsidRPr="00870E68" w14:paraId="63216EF1"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7ABB87CB"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 xml:space="preserve">7 </w:t>
            </w:r>
          </w:p>
        </w:tc>
        <w:tc>
          <w:tcPr>
            <w:tcW w:w="992" w:type="dxa"/>
            <w:tcBorders>
              <w:left w:val="nil"/>
              <w:right w:val="nil"/>
            </w:tcBorders>
            <w:vAlign w:val="center"/>
          </w:tcPr>
          <w:p w14:paraId="0755720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 xml:space="preserve"> 1.1</w:t>
            </w:r>
            <w:r w:rsidRPr="00870E68">
              <w:rPr>
                <w:rFonts w:ascii="Times New Roman" w:hAnsi="Times New Roman" w:cs="Times New Roman"/>
                <w:szCs w:val="20"/>
              </w:rPr>
              <w:t>±0.3</w:t>
            </w:r>
            <w:r w:rsidRPr="00870E68">
              <w:rPr>
                <w:rFonts w:ascii="Times New Roman" w:hAnsi="Times New Roman" w:cs="Times New Roman"/>
                <w:szCs w:val="20"/>
                <w:vertAlign w:val="superscript"/>
              </w:rPr>
              <w:t>bc</w:t>
            </w:r>
          </w:p>
        </w:tc>
        <w:tc>
          <w:tcPr>
            <w:tcW w:w="1077" w:type="dxa"/>
            <w:tcBorders>
              <w:left w:val="nil"/>
              <w:right w:val="nil"/>
            </w:tcBorders>
            <w:vAlign w:val="center"/>
          </w:tcPr>
          <w:p w14:paraId="7403628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 xml:space="preserve"> 111</w:t>
            </w:r>
            <w:r w:rsidRPr="00870E68">
              <w:rPr>
                <w:rFonts w:ascii="Times New Roman" w:hAnsi="Times New Roman" w:cs="Times New Roman"/>
                <w:szCs w:val="20"/>
              </w:rPr>
              <w:t>±25</w:t>
            </w:r>
            <w:r w:rsidRPr="00870E68">
              <w:rPr>
                <w:rFonts w:ascii="Times New Roman" w:hAnsi="Times New Roman" w:cs="Times New Roman"/>
                <w:szCs w:val="20"/>
                <w:vertAlign w:val="superscript"/>
              </w:rPr>
              <w:t>c</w:t>
            </w:r>
          </w:p>
        </w:tc>
        <w:tc>
          <w:tcPr>
            <w:tcW w:w="1134" w:type="dxa"/>
            <w:tcBorders>
              <w:left w:val="nil"/>
              <w:right w:val="nil"/>
            </w:tcBorders>
            <w:vAlign w:val="center"/>
          </w:tcPr>
          <w:p w14:paraId="40E8EBC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27.7</w:t>
            </w:r>
            <w:r w:rsidRPr="00870E68">
              <w:rPr>
                <w:rFonts w:ascii="Times New Roman" w:hAnsi="Times New Roman" w:cs="Times New Roman"/>
                <w:szCs w:val="20"/>
              </w:rPr>
              <w:t>±2.2</w:t>
            </w:r>
            <w:r w:rsidRPr="00870E68">
              <w:rPr>
                <w:rFonts w:ascii="Times New Roman" w:hAnsi="Times New Roman" w:cs="Times New Roman"/>
                <w:szCs w:val="20"/>
                <w:vertAlign w:val="superscript"/>
              </w:rPr>
              <w:t>abc</w:t>
            </w:r>
          </w:p>
        </w:tc>
        <w:tc>
          <w:tcPr>
            <w:tcW w:w="856" w:type="dxa"/>
            <w:tcBorders>
              <w:left w:val="nil"/>
              <w:right w:val="nil"/>
            </w:tcBorders>
            <w:vAlign w:val="center"/>
          </w:tcPr>
          <w:p w14:paraId="42A922DB"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5.1</w:t>
            </w:r>
            <w:r w:rsidRPr="00870E68">
              <w:rPr>
                <w:rFonts w:ascii="Times New Roman" w:hAnsi="Times New Roman" w:cs="Times New Roman"/>
                <w:szCs w:val="20"/>
              </w:rPr>
              <w:t>±0.4</w:t>
            </w:r>
            <w:r w:rsidRPr="00870E68">
              <w:rPr>
                <w:rFonts w:ascii="Times New Roman" w:hAnsi="Times New Roman" w:cs="Times New Roman"/>
                <w:szCs w:val="20"/>
                <w:vertAlign w:val="superscript"/>
              </w:rPr>
              <w:t>a</w:t>
            </w:r>
          </w:p>
        </w:tc>
        <w:tc>
          <w:tcPr>
            <w:tcW w:w="902" w:type="dxa"/>
            <w:tcBorders>
              <w:left w:val="nil"/>
              <w:right w:val="nil"/>
            </w:tcBorders>
            <w:vAlign w:val="center"/>
          </w:tcPr>
          <w:p w14:paraId="6DAAF9E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6.3</w:t>
            </w:r>
            <w:r w:rsidRPr="00870E68">
              <w:rPr>
                <w:rFonts w:ascii="Times New Roman" w:hAnsi="Times New Roman" w:cs="Times New Roman"/>
                <w:szCs w:val="20"/>
              </w:rPr>
              <w:t>±0.1</w:t>
            </w:r>
            <w:r w:rsidRPr="00870E68">
              <w:rPr>
                <w:rFonts w:ascii="Times New Roman" w:hAnsi="Times New Roman" w:cs="Times New Roman"/>
                <w:szCs w:val="20"/>
                <w:vertAlign w:val="superscript"/>
              </w:rPr>
              <w:t>ab</w:t>
            </w:r>
          </w:p>
        </w:tc>
        <w:tc>
          <w:tcPr>
            <w:tcW w:w="1060" w:type="dxa"/>
            <w:tcBorders>
              <w:left w:val="nil"/>
              <w:right w:val="nil"/>
            </w:tcBorders>
            <w:vAlign w:val="center"/>
          </w:tcPr>
          <w:p w14:paraId="53431F8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21.9</w:t>
            </w:r>
            <w:r w:rsidRPr="00870E68">
              <w:rPr>
                <w:rFonts w:ascii="Times New Roman" w:hAnsi="Times New Roman" w:cs="Times New Roman"/>
                <w:szCs w:val="20"/>
              </w:rPr>
              <w:t>±5.9</w:t>
            </w:r>
            <w:r w:rsidRPr="00870E68">
              <w:rPr>
                <w:rFonts w:ascii="Times New Roman" w:hAnsi="Times New Roman" w:cs="Times New Roman"/>
                <w:szCs w:val="20"/>
                <w:vertAlign w:val="superscript"/>
              </w:rPr>
              <w:t>b</w:t>
            </w:r>
          </w:p>
        </w:tc>
        <w:tc>
          <w:tcPr>
            <w:tcW w:w="624" w:type="dxa"/>
            <w:tcBorders>
              <w:left w:val="nil"/>
              <w:right w:val="nil"/>
            </w:tcBorders>
            <w:vAlign w:val="center"/>
          </w:tcPr>
          <w:p w14:paraId="511CCEC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58</w:t>
            </w:r>
            <w:r w:rsidRPr="00870E68">
              <w:rPr>
                <w:rFonts w:ascii="Times New Roman" w:hAnsi="Times New Roman" w:cs="Times New Roman"/>
                <w:szCs w:val="20"/>
              </w:rPr>
              <w:t>±5</w:t>
            </w:r>
            <w:r w:rsidRPr="00870E68">
              <w:rPr>
                <w:rFonts w:ascii="Times New Roman" w:hAnsi="Times New Roman" w:cs="Times New Roman"/>
                <w:szCs w:val="20"/>
                <w:vertAlign w:val="superscript"/>
              </w:rPr>
              <w:t>bc</w:t>
            </w:r>
          </w:p>
        </w:tc>
        <w:tc>
          <w:tcPr>
            <w:tcW w:w="695" w:type="dxa"/>
            <w:tcBorders>
              <w:left w:val="nil"/>
              <w:right w:val="nil"/>
            </w:tcBorders>
            <w:vAlign w:val="center"/>
          </w:tcPr>
          <w:p w14:paraId="5934F77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31</w:t>
            </w:r>
            <w:r w:rsidRPr="00870E68">
              <w:rPr>
                <w:rFonts w:ascii="Times New Roman" w:hAnsi="Times New Roman" w:cs="Times New Roman"/>
                <w:szCs w:val="20"/>
              </w:rPr>
              <w:t>±4</w:t>
            </w:r>
            <w:r w:rsidRPr="00870E68">
              <w:rPr>
                <w:rFonts w:ascii="Times New Roman" w:hAnsi="Times New Roman" w:cs="Times New Roman"/>
                <w:szCs w:val="20"/>
                <w:vertAlign w:val="superscript"/>
              </w:rPr>
              <w:t>a</w:t>
            </w:r>
          </w:p>
        </w:tc>
        <w:tc>
          <w:tcPr>
            <w:tcW w:w="598" w:type="dxa"/>
            <w:tcBorders>
              <w:left w:val="nil"/>
              <w:right w:val="nil"/>
            </w:tcBorders>
            <w:vAlign w:val="center"/>
          </w:tcPr>
          <w:p w14:paraId="60057367"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11</w:t>
            </w:r>
            <w:r w:rsidRPr="00870E68">
              <w:rPr>
                <w:rFonts w:ascii="Times New Roman" w:hAnsi="Times New Roman" w:cs="Times New Roman"/>
                <w:szCs w:val="20"/>
              </w:rPr>
              <w:t>±2</w:t>
            </w:r>
            <w:r w:rsidRPr="00870E68">
              <w:rPr>
                <w:rFonts w:ascii="Times New Roman" w:hAnsi="Times New Roman" w:cs="Times New Roman"/>
                <w:szCs w:val="20"/>
                <w:vertAlign w:val="superscript"/>
              </w:rPr>
              <w:t>ab</w:t>
            </w:r>
          </w:p>
        </w:tc>
        <w:tc>
          <w:tcPr>
            <w:tcW w:w="368" w:type="dxa"/>
            <w:tcBorders>
              <w:left w:val="nil"/>
              <w:right w:val="nil"/>
            </w:tcBorders>
            <w:vAlign w:val="center"/>
          </w:tcPr>
          <w:p w14:paraId="4C292FF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30</w:t>
            </w:r>
          </w:p>
        </w:tc>
      </w:tr>
      <w:tr w:rsidR="00870E68" w:rsidRPr="00870E68" w14:paraId="5DD07FB1"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14AA0273" w14:textId="77777777" w:rsidR="008C16B7" w:rsidRPr="00870E68" w:rsidRDefault="008C16B7" w:rsidP="008D0021">
            <w:pPr>
              <w:widowControl w:val="0"/>
              <w:autoSpaceDE w:val="0"/>
              <w:autoSpaceDN w:val="0"/>
              <w:snapToGrid w:val="0"/>
              <w:spacing w:before="100" w:beforeAutospacing="1" w:after="100" w:afterAutospacing="1" w:line="384" w:lineRule="auto"/>
              <w:jc w:val="center"/>
              <w:textAlignment w:val="baseline"/>
              <w:outlineLvl w:val="0"/>
              <w:rPr>
                <w:rFonts w:ascii="Times New Roman" w:eastAsia="Gulim" w:hAnsi="Times New Roman" w:cs="Times New Roman"/>
                <w:kern w:val="0"/>
                <w:szCs w:val="20"/>
              </w:rPr>
            </w:pPr>
            <w:r w:rsidRPr="00870E68">
              <w:rPr>
                <w:rFonts w:ascii="Times New Roman" w:eastAsia="Batang" w:hAnsi="Times New Roman" w:cs="Times New Roman"/>
                <w:kern w:val="0"/>
                <w:szCs w:val="20"/>
              </w:rPr>
              <w:t>8</w:t>
            </w:r>
          </w:p>
        </w:tc>
        <w:tc>
          <w:tcPr>
            <w:tcW w:w="992" w:type="dxa"/>
            <w:tcBorders>
              <w:left w:val="nil"/>
              <w:right w:val="nil"/>
            </w:tcBorders>
            <w:vAlign w:val="center"/>
          </w:tcPr>
          <w:p w14:paraId="592CA2A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-0.1</w:t>
            </w:r>
            <w:r w:rsidRPr="00870E68">
              <w:rPr>
                <w:rFonts w:ascii="Times New Roman" w:hAnsi="Times New Roman" w:cs="Times New Roman"/>
                <w:szCs w:val="20"/>
              </w:rPr>
              <w:t>±0.1</w:t>
            </w:r>
            <w:r w:rsidRPr="00870E68">
              <w:rPr>
                <w:rFonts w:ascii="Times New Roman" w:hAnsi="Times New Roman" w:cs="Times New Roman"/>
                <w:szCs w:val="20"/>
                <w:vertAlign w:val="superscript"/>
              </w:rPr>
              <w:t>cd</w:t>
            </w:r>
          </w:p>
        </w:tc>
        <w:tc>
          <w:tcPr>
            <w:tcW w:w="1077" w:type="dxa"/>
            <w:tcBorders>
              <w:left w:val="nil"/>
              <w:right w:val="nil"/>
            </w:tcBorders>
            <w:vAlign w:val="center"/>
          </w:tcPr>
          <w:p w14:paraId="2068FFAB" w14:textId="77777777" w:rsidR="008C16B7" w:rsidRPr="00870E68" w:rsidRDefault="008C16B7" w:rsidP="008D0021">
            <w:pPr>
              <w:widowControl w:val="0"/>
              <w:autoSpaceDE w:val="0"/>
              <w:autoSpaceDN w:val="0"/>
              <w:snapToGrid w:val="0"/>
              <w:spacing w:line="384" w:lineRule="auto"/>
              <w:jc w:val="center"/>
              <w:textAlignment w:val="baseline"/>
              <w:rPr>
                <w:rStyle w:val="Emphasis"/>
                <w:rFonts w:ascii="Times New Roman" w:eastAsia="Dotum" w:hAnsi="Times New Roman" w:cs="Times New Roman"/>
                <w:bCs/>
                <w:i w:val="0"/>
                <w:szCs w:val="20"/>
              </w:rPr>
            </w:pPr>
            <w:r w:rsidRPr="00870E68">
              <w:rPr>
                <w:rFonts w:ascii="Times New Roman" w:eastAsia="Malgun Gothic" w:hAnsi="Times New Roman" w:cs="Times New Roman"/>
                <w:szCs w:val="20"/>
              </w:rPr>
              <w:t xml:space="preserve"> 304</w:t>
            </w:r>
            <w:r w:rsidRPr="00870E68">
              <w:rPr>
                <w:rFonts w:ascii="Times New Roman" w:hAnsi="Times New Roman" w:cs="Times New Roman"/>
                <w:szCs w:val="20"/>
              </w:rPr>
              <w:t>±25</w:t>
            </w:r>
            <w:r w:rsidRPr="00870E68">
              <w:rPr>
                <w:rFonts w:ascii="Times New Roman" w:hAnsi="Times New Roman" w:cs="Times New Roman"/>
                <w:szCs w:val="20"/>
                <w:vertAlign w:val="superscript"/>
              </w:rPr>
              <w:t>ab</w:t>
            </w:r>
          </w:p>
        </w:tc>
        <w:tc>
          <w:tcPr>
            <w:tcW w:w="1134" w:type="dxa"/>
            <w:tcBorders>
              <w:left w:val="nil"/>
              <w:right w:val="nil"/>
            </w:tcBorders>
            <w:vAlign w:val="center"/>
          </w:tcPr>
          <w:p w14:paraId="77250787" w14:textId="77777777" w:rsidR="008C16B7" w:rsidRPr="00870E68" w:rsidRDefault="008C16B7" w:rsidP="008D0021">
            <w:pPr>
              <w:widowControl w:val="0"/>
              <w:autoSpaceDE w:val="0"/>
              <w:autoSpaceDN w:val="0"/>
              <w:snapToGrid w:val="0"/>
              <w:spacing w:line="384" w:lineRule="auto"/>
              <w:jc w:val="center"/>
              <w:textAlignment w:val="baseline"/>
              <w:rPr>
                <w:rStyle w:val="Emphasis"/>
                <w:rFonts w:ascii="Times New Roman" w:eastAsia="Dotum" w:hAnsi="Times New Roman" w:cs="Times New Roman"/>
                <w:bCs/>
                <w:i w:val="0"/>
                <w:szCs w:val="20"/>
              </w:rPr>
            </w:pPr>
            <w:r w:rsidRPr="00870E68">
              <w:rPr>
                <w:rFonts w:ascii="Times New Roman" w:eastAsia="Malgun Gothic" w:hAnsi="Times New Roman" w:cs="Times New Roman"/>
                <w:szCs w:val="20"/>
              </w:rPr>
              <w:t>37.1</w:t>
            </w:r>
            <w:r w:rsidRPr="00870E68">
              <w:rPr>
                <w:rFonts w:ascii="Times New Roman" w:hAnsi="Times New Roman" w:cs="Times New Roman"/>
                <w:szCs w:val="20"/>
              </w:rPr>
              <w:t>±3.9</w:t>
            </w:r>
            <w:r w:rsidRPr="00870E68">
              <w:rPr>
                <w:rFonts w:ascii="Times New Roman" w:hAnsi="Times New Roman" w:cs="Times New Roman"/>
                <w:szCs w:val="20"/>
                <w:vertAlign w:val="superscript"/>
              </w:rPr>
              <w:t>a</w:t>
            </w:r>
          </w:p>
        </w:tc>
        <w:tc>
          <w:tcPr>
            <w:tcW w:w="856" w:type="dxa"/>
            <w:tcBorders>
              <w:left w:val="nil"/>
              <w:right w:val="nil"/>
            </w:tcBorders>
            <w:vAlign w:val="center"/>
          </w:tcPr>
          <w:p w14:paraId="629EC00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4.4</w:t>
            </w:r>
            <w:r w:rsidRPr="00870E68">
              <w:rPr>
                <w:rFonts w:ascii="Times New Roman" w:hAnsi="Times New Roman" w:cs="Times New Roman"/>
                <w:szCs w:val="20"/>
              </w:rPr>
              <w:t>±0.8</w:t>
            </w:r>
            <w:r w:rsidRPr="00870E68">
              <w:rPr>
                <w:rFonts w:ascii="Times New Roman" w:hAnsi="Times New Roman" w:cs="Times New Roman"/>
                <w:szCs w:val="20"/>
                <w:vertAlign w:val="superscript"/>
              </w:rPr>
              <w:t>ab</w:t>
            </w:r>
          </w:p>
        </w:tc>
        <w:tc>
          <w:tcPr>
            <w:tcW w:w="902" w:type="dxa"/>
            <w:tcBorders>
              <w:left w:val="nil"/>
              <w:right w:val="nil"/>
            </w:tcBorders>
            <w:vAlign w:val="center"/>
          </w:tcPr>
          <w:p w14:paraId="7F399B4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6.0</w:t>
            </w:r>
            <w:r w:rsidRPr="00870E68">
              <w:rPr>
                <w:rFonts w:ascii="Times New Roman" w:hAnsi="Times New Roman" w:cs="Times New Roman"/>
                <w:szCs w:val="20"/>
              </w:rPr>
              <w:t>±0.2</w:t>
            </w:r>
            <w:r w:rsidRPr="00870E68">
              <w:rPr>
                <w:rFonts w:ascii="Times New Roman" w:hAnsi="Times New Roman" w:cs="Times New Roman"/>
                <w:szCs w:val="20"/>
                <w:vertAlign w:val="superscript"/>
              </w:rPr>
              <w:t>bcd</w:t>
            </w:r>
            <w:r w:rsidRPr="00870E68">
              <w:rPr>
                <w:rFonts w:ascii="Times New Roman" w:hAnsi="Times New Roman" w:cs="Times New Roman"/>
                <w:szCs w:val="20"/>
              </w:rPr>
              <w:t xml:space="preserve"> </w:t>
            </w:r>
          </w:p>
        </w:tc>
        <w:tc>
          <w:tcPr>
            <w:tcW w:w="1060" w:type="dxa"/>
            <w:tcBorders>
              <w:left w:val="nil"/>
              <w:right w:val="nil"/>
            </w:tcBorders>
            <w:vAlign w:val="center"/>
          </w:tcPr>
          <w:p w14:paraId="6007626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60.1</w:t>
            </w:r>
            <w:r w:rsidRPr="00870E68">
              <w:rPr>
                <w:rFonts w:ascii="Times New Roman" w:hAnsi="Times New Roman" w:cs="Times New Roman"/>
                <w:szCs w:val="20"/>
              </w:rPr>
              <w:t>±14.5</w:t>
            </w:r>
            <w:r w:rsidRPr="00870E68">
              <w:rPr>
                <w:rFonts w:ascii="Times New Roman" w:hAnsi="Times New Roman" w:cs="Times New Roman"/>
                <w:szCs w:val="20"/>
                <w:vertAlign w:val="superscript"/>
              </w:rPr>
              <w:t>a</w:t>
            </w:r>
          </w:p>
        </w:tc>
        <w:tc>
          <w:tcPr>
            <w:tcW w:w="624" w:type="dxa"/>
            <w:tcBorders>
              <w:left w:val="nil"/>
              <w:right w:val="nil"/>
            </w:tcBorders>
            <w:vAlign w:val="center"/>
          </w:tcPr>
          <w:p w14:paraId="16575227"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70</w:t>
            </w:r>
            <w:r w:rsidRPr="00870E68">
              <w:rPr>
                <w:rFonts w:ascii="Times New Roman" w:hAnsi="Times New Roman" w:cs="Times New Roman"/>
                <w:szCs w:val="20"/>
              </w:rPr>
              <w:t>±5</w:t>
            </w:r>
            <w:r w:rsidRPr="00870E68">
              <w:rPr>
                <w:rFonts w:ascii="Times New Roman" w:hAnsi="Times New Roman" w:cs="Times New Roman"/>
                <w:szCs w:val="20"/>
                <w:vertAlign w:val="superscript"/>
              </w:rPr>
              <w:t>abc</w:t>
            </w:r>
          </w:p>
        </w:tc>
        <w:tc>
          <w:tcPr>
            <w:tcW w:w="695" w:type="dxa"/>
            <w:tcBorders>
              <w:left w:val="nil"/>
              <w:right w:val="nil"/>
            </w:tcBorders>
            <w:vAlign w:val="center"/>
          </w:tcPr>
          <w:p w14:paraId="2EF76D3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25</w:t>
            </w:r>
            <w:r w:rsidRPr="00870E68">
              <w:rPr>
                <w:rFonts w:ascii="Times New Roman" w:hAnsi="Times New Roman" w:cs="Times New Roman"/>
                <w:szCs w:val="20"/>
              </w:rPr>
              <w:t>±5</w:t>
            </w:r>
            <w:r w:rsidRPr="00870E68">
              <w:rPr>
                <w:rFonts w:ascii="Times New Roman" w:hAnsi="Times New Roman" w:cs="Times New Roman"/>
                <w:szCs w:val="20"/>
                <w:vertAlign w:val="superscript"/>
              </w:rPr>
              <w:t>ab</w:t>
            </w:r>
          </w:p>
        </w:tc>
        <w:tc>
          <w:tcPr>
            <w:tcW w:w="598" w:type="dxa"/>
            <w:tcBorders>
              <w:left w:val="nil"/>
              <w:right w:val="nil"/>
            </w:tcBorders>
            <w:vAlign w:val="center"/>
          </w:tcPr>
          <w:p w14:paraId="6526E3E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 xml:space="preserve"> 5</w:t>
            </w:r>
            <w:r w:rsidRPr="00870E68">
              <w:rPr>
                <w:rFonts w:ascii="Times New Roman" w:hAnsi="Times New Roman" w:cs="Times New Roman"/>
                <w:szCs w:val="20"/>
              </w:rPr>
              <w:t>±1</w:t>
            </w:r>
            <w:r w:rsidRPr="00870E68">
              <w:rPr>
                <w:rFonts w:ascii="Times New Roman" w:hAnsi="Times New Roman" w:cs="Times New Roman"/>
                <w:szCs w:val="20"/>
                <w:vertAlign w:val="superscript"/>
              </w:rPr>
              <w:t>b</w:t>
            </w:r>
          </w:p>
        </w:tc>
        <w:tc>
          <w:tcPr>
            <w:tcW w:w="368" w:type="dxa"/>
            <w:tcBorders>
              <w:left w:val="nil"/>
              <w:right w:val="nil"/>
            </w:tcBorders>
            <w:vAlign w:val="center"/>
          </w:tcPr>
          <w:p w14:paraId="2000E7FC"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14</w:t>
            </w:r>
          </w:p>
        </w:tc>
      </w:tr>
      <w:tr w:rsidR="00870E68" w:rsidRPr="00870E68" w14:paraId="6FA9D731" w14:textId="77777777" w:rsidTr="008D0021">
        <w:trPr>
          <w:trHeight w:val="283"/>
          <w:jc w:val="center"/>
        </w:trPr>
        <w:tc>
          <w:tcPr>
            <w:tcW w:w="699" w:type="dxa"/>
            <w:tcBorders>
              <w:top w:val="nil"/>
              <w:left w:val="nil"/>
              <w:bottom w:val="nil"/>
              <w:right w:val="nil"/>
            </w:tcBorders>
            <w:tcMar>
              <w:top w:w="0" w:type="dxa"/>
              <w:left w:w="0" w:type="dxa"/>
              <w:bottom w:w="0" w:type="dxa"/>
              <w:right w:w="0" w:type="dxa"/>
            </w:tcMar>
            <w:vAlign w:val="center"/>
          </w:tcPr>
          <w:p w14:paraId="22BF9EA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Batang" w:hAnsi="Times New Roman" w:cs="Times New Roman"/>
                <w:kern w:val="0"/>
                <w:szCs w:val="20"/>
              </w:rPr>
              <w:t>9</w:t>
            </w:r>
          </w:p>
        </w:tc>
        <w:tc>
          <w:tcPr>
            <w:tcW w:w="992" w:type="dxa"/>
            <w:tcBorders>
              <w:left w:val="nil"/>
              <w:right w:val="nil"/>
            </w:tcBorders>
            <w:vAlign w:val="center"/>
          </w:tcPr>
          <w:p w14:paraId="2C35BE4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-0.7</w:t>
            </w:r>
            <w:r w:rsidRPr="00870E68">
              <w:rPr>
                <w:rFonts w:ascii="Times New Roman" w:hAnsi="Times New Roman" w:cs="Times New Roman"/>
                <w:szCs w:val="20"/>
              </w:rPr>
              <w:t>±0.0</w:t>
            </w:r>
            <w:r w:rsidRPr="00870E68">
              <w:rPr>
                <w:rFonts w:ascii="Times New Roman" w:hAnsi="Times New Roman" w:cs="Times New Roman"/>
                <w:szCs w:val="20"/>
                <w:vertAlign w:val="superscript"/>
              </w:rPr>
              <w:t>d</w:t>
            </w:r>
          </w:p>
        </w:tc>
        <w:tc>
          <w:tcPr>
            <w:tcW w:w="1077" w:type="dxa"/>
            <w:tcBorders>
              <w:left w:val="nil"/>
              <w:right w:val="nil"/>
            </w:tcBorders>
            <w:vAlign w:val="center"/>
          </w:tcPr>
          <w:p w14:paraId="24D1E604"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375</w:t>
            </w:r>
            <w:r w:rsidRPr="00870E68">
              <w:rPr>
                <w:rFonts w:ascii="Times New Roman" w:hAnsi="Times New Roman" w:cs="Times New Roman"/>
                <w:szCs w:val="20"/>
              </w:rPr>
              <w:t>±0</w:t>
            </w:r>
            <w:r w:rsidRPr="00870E68">
              <w:rPr>
                <w:rFonts w:ascii="Times New Roman" w:hAnsi="Times New Roman" w:cs="Times New Roman"/>
                <w:szCs w:val="20"/>
                <w:vertAlign w:val="superscript"/>
              </w:rPr>
              <w:t>a</w:t>
            </w:r>
          </w:p>
        </w:tc>
        <w:tc>
          <w:tcPr>
            <w:tcW w:w="1134" w:type="dxa"/>
            <w:tcBorders>
              <w:left w:val="nil"/>
              <w:right w:val="nil"/>
            </w:tcBorders>
            <w:vAlign w:val="center"/>
          </w:tcPr>
          <w:p w14:paraId="2371E5B8"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26.6</w:t>
            </w:r>
            <w:r w:rsidRPr="00870E68">
              <w:rPr>
                <w:rFonts w:ascii="Times New Roman" w:hAnsi="Times New Roman" w:cs="Times New Roman"/>
                <w:szCs w:val="20"/>
              </w:rPr>
              <w:t>±4.4</w:t>
            </w:r>
            <w:r w:rsidRPr="00870E68">
              <w:rPr>
                <w:rFonts w:ascii="Times New Roman" w:hAnsi="Times New Roman" w:cs="Times New Roman"/>
                <w:szCs w:val="20"/>
                <w:vertAlign w:val="superscript"/>
              </w:rPr>
              <w:t>abcd</w:t>
            </w:r>
          </w:p>
        </w:tc>
        <w:tc>
          <w:tcPr>
            <w:tcW w:w="856" w:type="dxa"/>
            <w:tcBorders>
              <w:left w:val="nil"/>
              <w:right w:val="nil"/>
            </w:tcBorders>
            <w:vAlign w:val="center"/>
          </w:tcPr>
          <w:p w14:paraId="63869B8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1.6</w:t>
            </w:r>
            <w:r w:rsidRPr="00870E68">
              <w:rPr>
                <w:rFonts w:ascii="Times New Roman" w:hAnsi="Times New Roman" w:cs="Times New Roman"/>
                <w:szCs w:val="20"/>
              </w:rPr>
              <w:t>±0.5</w:t>
            </w:r>
            <w:r w:rsidRPr="00870E68">
              <w:rPr>
                <w:rFonts w:ascii="Times New Roman" w:hAnsi="Times New Roman" w:cs="Times New Roman"/>
                <w:szCs w:val="20"/>
                <w:vertAlign w:val="superscript"/>
              </w:rPr>
              <w:t>b</w:t>
            </w:r>
          </w:p>
        </w:tc>
        <w:tc>
          <w:tcPr>
            <w:tcW w:w="902" w:type="dxa"/>
            <w:tcBorders>
              <w:left w:val="nil"/>
              <w:right w:val="nil"/>
            </w:tcBorders>
            <w:vAlign w:val="center"/>
          </w:tcPr>
          <w:p w14:paraId="3E08B7FF"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5.8</w:t>
            </w:r>
            <w:r w:rsidRPr="00870E68">
              <w:rPr>
                <w:rFonts w:ascii="Times New Roman" w:hAnsi="Times New Roman" w:cs="Times New Roman"/>
                <w:szCs w:val="20"/>
              </w:rPr>
              <w:t>±0.1</w:t>
            </w:r>
            <w:r w:rsidRPr="00870E68">
              <w:rPr>
                <w:rFonts w:ascii="Times New Roman" w:hAnsi="Times New Roman" w:cs="Times New Roman"/>
                <w:szCs w:val="20"/>
                <w:vertAlign w:val="superscript"/>
              </w:rPr>
              <w:t>cd</w:t>
            </w:r>
          </w:p>
        </w:tc>
        <w:tc>
          <w:tcPr>
            <w:tcW w:w="1060" w:type="dxa"/>
            <w:tcBorders>
              <w:left w:val="nil"/>
              <w:right w:val="nil"/>
            </w:tcBorders>
            <w:vAlign w:val="center"/>
          </w:tcPr>
          <w:p w14:paraId="6F878F7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42.3</w:t>
            </w:r>
            <w:r w:rsidRPr="00870E68">
              <w:rPr>
                <w:rFonts w:ascii="Times New Roman" w:hAnsi="Times New Roman" w:cs="Times New Roman"/>
                <w:szCs w:val="20"/>
              </w:rPr>
              <w:t>±9.1</w:t>
            </w:r>
            <w:r w:rsidRPr="00870E68">
              <w:rPr>
                <w:rFonts w:ascii="Times New Roman" w:hAnsi="Times New Roman" w:cs="Times New Roman"/>
                <w:szCs w:val="20"/>
                <w:vertAlign w:val="superscript"/>
              </w:rPr>
              <w:t>ab</w:t>
            </w:r>
          </w:p>
        </w:tc>
        <w:tc>
          <w:tcPr>
            <w:tcW w:w="624" w:type="dxa"/>
            <w:tcBorders>
              <w:left w:val="nil"/>
              <w:right w:val="nil"/>
            </w:tcBorders>
            <w:vAlign w:val="center"/>
          </w:tcPr>
          <w:p w14:paraId="3E96F22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72</w:t>
            </w:r>
            <w:r w:rsidRPr="00870E68">
              <w:rPr>
                <w:rFonts w:ascii="Times New Roman" w:hAnsi="Times New Roman" w:cs="Times New Roman"/>
                <w:szCs w:val="20"/>
              </w:rPr>
              <w:t>±5</w:t>
            </w:r>
            <w:r w:rsidRPr="00870E68">
              <w:rPr>
                <w:rFonts w:ascii="Times New Roman" w:hAnsi="Times New Roman" w:cs="Times New Roman"/>
                <w:szCs w:val="20"/>
                <w:vertAlign w:val="superscript"/>
              </w:rPr>
              <w:t>abc</w:t>
            </w:r>
          </w:p>
        </w:tc>
        <w:tc>
          <w:tcPr>
            <w:tcW w:w="695" w:type="dxa"/>
            <w:tcBorders>
              <w:left w:val="nil"/>
              <w:right w:val="nil"/>
            </w:tcBorders>
            <w:vAlign w:val="center"/>
          </w:tcPr>
          <w:p w14:paraId="3FD40DF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22</w:t>
            </w:r>
            <w:r w:rsidRPr="00870E68">
              <w:rPr>
                <w:rFonts w:ascii="Times New Roman" w:hAnsi="Times New Roman" w:cs="Times New Roman"/>
                <w:szCs w:val="20"/>
              </w:rPr>
              <w:t>±5</w:t>
            </w:r>
            <w:r w:rsidRPr="00870E68">
              <w:rPr>
                <w:rFonts w:ascii="Times New Roman" w:hAnsi="Times New Roman" w:cs="Times New Roman"/>
                <w:szCs w:val="20"/>
                <w:vertAlign w:val="superscript"/>
              </w:rPr>
              <w:t>ab</w:t>
            </w:r>
          </w:p>
        </w:tc>
        <w:tc>
          <w:tcPr>
            <w:tcW w:w="598" w:type="dxa"/>
            <w:tcBorders>
              <w:left w:val="nil"/>
              <w:right w:val="nil"/>
            </w:tcBorders>
            <w:vAlign w:val="center"/>
          </w:tcPr>
          <w:p w14:paraId="4527BF9A"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 xml:space="preserve"> 6</w:t>
            </w:r>
            <w:r w:rsidRPr="00870E68">
              <w:rPr>
                <w:rFonts w:ascii="Times New Roman" w:hAnsi="Times New Roman" w:cs="Times New Roman"/>
                <w:szCs w:val="20"/>
              </w:rPr>
              <w:t>±1</w:t>
            </w:r>
            <w:r w:rsidRPr="00870E68">
              <w:rPr>
                <w:rFonts w:ascii="Times New Roman" w:hAnsi="Times New Roman" w:cs="Times New Roman"/>
                <w:szCs w:val="20"/>
                <w:vertAlign w:val="superscript"/>
              </w:rPr>
              <w:t>ab</w:t>
            </w:r>
          </w:p>
        </w:tc>
        <w:tc>
          <w:tcPr>
            <w:tcW w:w="368" w:type="dxa"/>
            <w:tcBorders>
              <w:left w:val="nil"/>
              <w:right w:val="nil"/>
            </w:tcBorders>
            <w:vAlign w:val="center"/>
          </w:tcPr>
          <w:p w14:paraId="20EE43C0"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10</w:t>
            </w:r>
          </w:p>
        </w:tc>
      </w:tr>
      <w:tr w:rsidR="008C16B7" w:rsidRPr="00870E68" w14:paraId="692A61EF" w14:textId="77777777" w:rsidTr="008D0021">
        <w:trPr>
          <w:trHeight w:val="283"/>
          <w:jc w:val="center"/>
        </w:trPr>
        <w:tc>
          <w:tcPr>
            <w:tcW w:w="699" w:type="dxa"/>
            <w:tcBorders>
              <w:top w:val="nil"/>
              <w:left w:val="nil"/>
              <w:bottom w:val="single" w:sz="2" w:space="0" w:color="000000"/>
              <w:right w:val="nil"/>
            </w:tcBorders>
            <w:tcMar>
              <w:top w:w="0" w:type="dxa"/>
              <w:left w:w="0" w:type="dxa"/>
              <w:bottom w:w="0" w:type="dxa"/>
              <w:right w:w="0" w:type="dxa"/>
            </w:tcMar>
            <w:vAlign w:val="center"/>
          </w:tcPr>
          <w:p w14:paraId="61B166B7" w14:textId="77777777" w:rsidR="008C16B7" w:rsidRPr="00870E68" w:rsidRDefault="008C16B7" w:rsidP="008D0021">
            <w:pPr>
              <w:widowControl w:val="0"/>
              <w:autoSpaceDE w:val="0"/>
              <w:autoSpaceDN w:val="0"/>
              <w:snapToGrid w:val="0"/>
              <w:spacing w:before="100" w:beforeAutospacing="1" w:after="100" w:afterAutospacing="1" w:line="384" w:lineRule="auto"/>
              <w:jc w:val="center"/>
              <w:textAlignment w:val="baseline"/>
              <w:outlineLvl w:val="0"/>
              <w:rPr>
                <w:rFonts w:ascii="Times New Roman" w:eastAsia="Gulim" w:hAnsi="Times New Roman" w:cs="Times New Roman"/>
                <w:kern w:val="0"/>
                <w:szCs w:val="20"/>
              </w:rPr>
            </w:pPr>
            <w:r w:rsidRPr="00870E68">
              <w:rPr>
                <w:rFonts w:ascii="Times New Roman" w:eastAsia="Batang" w:hAnsi="Times New Roman" w:cs="Times New Roman"/>
                <w:kern w:val="0"/>
                <w:szCs w:val="20"/>
              </w:rPr>
              <w:t>10</w:t>
            </w:r>
          </w:p>
        </w:tc>
        <w:tc>
          <w:tcPr>
            <w:tcW w:w="992" w:type="dxa"/>
            <w:tcBorders>
              <w:left w:val="nil"/>
              <w:bottom w:val="single" w:sz="2" w:space="0" w:color="000000"/>
              <w:right w:val="nil"/>
            </w:tcBorders>
            <w:vAlign w:val="center"/>
          </w:tcPr>
          <w:p w14:paraId="6DBE545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-0.1</w:t>
            </w:r>
            <w:r w:rsidRPr="00870E68">
              <w:rPr>
                <w:rFonts w:ascii="Times New Roman" w:hAnsi="Times New Roman" w:cs="Times New Roman"/>
                <w:szCs w:val="20"/>
              </w:rPr>
              <w:t>±0.1</w:t>
            </w:r>
            <w:r w:rsidRPr="00870E68">
              <w:rPr>
                <w:rFonts w:ascii="Times New Roman" w:hAnsi="Times New Roman" w:cs="Times New Roman"/>
                <w:szCs w:val="20"/>
                <w:vertAlign w:val="superscript"/>
              </w:rPr>
              <w:t>d</w:t>
            </w:r>
          </w:p>
        </w:tc>
        <w:tc>
          <w:tcPr>
            <w:tcW w:w="1077" w:type="dxa"/>
            <w:tcBorders>
              <w:left w:val="nil"/>
              <w:bottom w:val="single" w:sz="2" w:space="0" w:color="000000"/>
              <w:right w:val="nil"/>
            </w:tcBorders>
            <w:vAlign w:val="center"/>
          </w:tcPr>
          <w:p w14:paraId="39B59F76"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 xml:space="preserve"> 262</w:t>
            </w:r>
            <w:r w:rsidRPr="00870E68">
              <w:rPr>
                <w:rFonts w:ascii="Times New Roman" w:hAnsi="Times New Roman" w:cs="Times New Roman"/>
                <w:szCs w:val="20"/>
              </w:rPr>
              <w:t>±26</w:t>
            </w:r>
            <w:r w:rsidRPr="00870E68">
              <w:rPr>
                <w:rFonts w:ascii="Times New Roman" w:hAnsi="Times New Roman" w:cs="Times New Roman"/>
                <w:szCs w:val="20"/>
                <w:vertAlign w:val="superscript"/>
              </w:rPr>
              <w:t>b</w:t>
            </w:r>
          </w:p>
        </w:tc>
        <w:tc>
          <w:tcPr>
            <w:tcW w:w="1134" w:type="dxa"/>
            <w:tcBorders>
              <w:left w:val="nil"/>
              <w:bottom w:val="single" w:sz="2" w:space="0" w:color="000000"/>
              <w:right w:val="nil"/>
            </w:tcBorders>
            <w:vAlign w:val="center"/>
          </w:tcPr>
          <w:p w14:paraId="07B34B69"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30.2</w:t>
            </w:r>
            <w:r w:rsidRPr="00870E68">
              <w:rPr>
                <w:rFonts w:ascii="Times New Roman" w:hAnsi="Times New Roman" w:cs="Times New Roman"/>
                <w:szCs w:val="20"/>
              </w:rPr>
              <w:t>±4.2</w:t>
            </w:r>
            <w:r w:rsidRPr="00870E68">
              <w:rPr>
                <w:rFonts w:ascii="Times New Roman" w:hAnsi="Times New Roman" w:cs="Times New Roman"/>
                <w:szCs w:val="20"/>
                <w:vertAlign w:val="superscript"/>
              </w:rPr>
              <w:t>ab</w:t>
            </w:r>
          </w:p>
        </w:tc>
        <w:tc>
          <w:tcPr>
            <w:tcW w:w="856" w:type="dxa"/>
            <w:tcBorders>
              <w:left w:val="nil"/>
              <w:bottom w:val="single" w:sz="2" w:space="0" w:color="000000"/>
              <w:right w:val="nil"/>
            </w:tcBorders>
            <w:vAlign w:val="center"/>
          </w:tcPr>
          <w:p w14:paraId="0460B0F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3.3</w:t>
            </w:r>
            <w:r w:rsidRPr="00870E68">
              <w:rPr>
                <w:rFonts w:ascii="Times New Roman" w:hAnsi="Times New Roman" w:cs="Times New Roman"/>
                <w:szCs w:val="20"/>
              </w:rPr>
              <w:t>±0.6</w:t>
            </w:r>
            <w:r w:rsidRPr="00870E68">
              <w:rPr>
                <w:rFonts w:ascii="Times New Roman" w:hAnsi="Times New Roman" w:cs="Times New Roman"/>
                <w:szCs w:val="20"/>
                <w:vertAlign w:val="superscript"/>
              </w:rPr>
              <w:t>ab</w:t>
            </w:r>
          </w:p>
        </w:tc>
        <w:tc>
          <w:tcPr>
            <w:tcW w:w="902" w:type="dxa"/>
            <w:tcBorders>
              <w:left w:val="nil"/>
              <w:bottom w:val="single" w:sz="2" w:space="0" w:color="000000"/>
              <w:right w:val="nil"/>
            </w:tcBorders>
            <w:vAlign w:val="center"/>
          </w:tcPr>
          <w:p w14:paraId="0C70F76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5.7</w:t>
            </w:r>
            <w:r w:rsidRPr="00870E68">
              <w:rPr>
                <w:rFonts w:ascii="Times New Roman" w:hAnsi="Times New Roman" w:cs="Times New Roman"/>
                <w:szCs w:val="20"/>
              </w:rPr>
              <w:t>±0.1</w:t>
            </w:r>
            <w:r w:rsidRPr="00870E68">
              <w:rPr>
                <w:rFonts w:ascii="Times New Roman" w:hAnsi="Times New Roman" w:cs="Times New Roman"/>
                <w:szCs w:val="20"/>
                <w:vertAlign w:val="superscript"/>
              </w:rPr>
              <w:t>d</w:t>
            </w:r>
          </w:p>
        </w:tc>
        <w:tc>
          <w:tcPr>
            <w:tcW w:w="1060" w:type="dxa"/>
            <w:tcBorders>
              <w:left w:val="nil"/>
              <w:bottom w:val="single" w:sz="2" w:space="0" w:color="000000"/>
              <w:right w:val="nil"/>
            </w:tcBorders>
            <w:vAlign w:val="center"/>
          </w:tcPr>
          <w:p w14:paraId="64D0DD53"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43.6</w:t>
            </w:r>
            <w:r w:rsidRPr="00870E68">
              <w:rPr>
                <w:rFonts w:ascii="Times New Roman" w:hAnsi="Times New Roman" w:cs="Times New Roman"/>
                <w:szCs w:val="20"/>
              </w:rPr>
              <w:t>±7.6</w:t>
            </w:r>
            <w:r w:rsidRPr="00870E68">
              <w:rPr>
                <w:rFonts w:ascii="Times New Roman" w:hAnsi="Times New Roman" w:cs="Times New Roman"/>
                <w:szCs w:val="20"/>
                <w:vertAlign w:val="superscript"/>
              </w:rPr>
              <w:t>ab</w:t>
            </w:r>
          </w:p>
        </w:tc>
        <w:tc>
          <w:tcPr>
            <w:tcW w:w="624" w:type="dxa"/>
            <w:tcBorders>
              <w:left w:val="nil"/>
              <w:bottom w:val="single" w:sz="2" w:space="0" w:color="000000"/>
              <w:right w:val="nil"/>
            </w:tcBorders>
            <w:vAlign w:val="center"/>
          </w:tcPr>
          <w:p w14:paraId="3BC792F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48</w:t>
            </w:r>
            <w:r w:rsidRPr="00870E68">
              <w:rPr>
                <w:rFonts w:ascii="Times New Roman" w:hAnsi="Times New Roman" w:cs="Times New Roman"/>
                <w:szCs w:val="20"/>
              </w:rPr>
              <w:t>±6</w:t>
            </w:r>
            <w:r w:rsidRPr="00870E68">
              <w:rPr>
                <w:rFonts w:ascii="Times New Roman" w:hAnsi="Times New Roman" w:cs="Times New Roman"/>
                <w:szCs w:val="20"/>
                <w:vertAlign w:val="superscript"/>
              </w:rPr>
              <w:t>c</w:t>
            </w:r>
          </w:p>
        </w:tc>
        <w:tc>
          <w:tcPr>
            <w:tcW w:w="695" w:type="dxa"/>
            <w:tcBorders>
              <w:left w:val="nil"/>
              <w:bottom w:val="single" w:sz="2" w:space="0" w:color="000000"/>
              <w:right w:val="nil"/>
            </w:tcBorders>
            <w:vAlign w:val="center"/>
          </w:tcPr>
          <w:p w14:paraId="725EEBF1"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38</w:t>
            </w:r>
            <w:r w:rsidRPr="00870E68">
              <w:rPr>
                <w:rFonts w:ascii="Times New Roman" w:hAnsi="Times New Roman" w:cs="Times New Roman"/>
                <w:szCs w:val="20"/>
              </w:rPr>
              <w:t>±5</w:t>
            </w:r>
            <w:r w:rsidRPr="00870E68">
              <w:rPr>
                <w:rFonts w:ascii="Times New Roman" w:hAnsi="Times New Roman" w:cs="Times New Roman"/>
                <w:szCs w:val="20"/>
                <w:vertAlign w:val="superscript"/>
              </w:rPr>
              <w:t>a</w:t>
            </w:r>
          </w:p>
        </w:tc>
        <w:tc>
          <w:tcPr>
            <w:tcW w:w="598" w:type="dxa"/>
            <w:tcBorders>
              <w:left w:val="nil"/>
              <w:bottom w:val="single" w:sz="2" w:space="0" w:color="000000"/>
              <w:right w:val="nil"/>
            </w:tcBorders>
            <w:vAlign w:val="center"/>
          </w:tcPr>
          <w:p w14:paraId="3E8E7C4E"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Gulim" w:hAnsi="Times New Roman" w:cs="Times New Roman"/>
                <w:kern w:val="0"/>
                <w:szCs w:val="20"/>
              </w:rPr>
            </w:pPr>
            <w:r w:rsidRPr="00870E68">
              <w:rPr>
                <w:rFonts w:ascii="Times New Roman" w:eastAsia="Malgun Gothic" w:hAnsi="Times New Roman" w:cs="Times New Roman"/>
                <w:szCs w:val="20"/>
              </w:rPr>
              <w:t>14</w:t>
            </w:r>
            <w:r w:rsidRPr="00870E68">
              <w:rPr>
                <w:rFonts w:ascii="Times New Roman" w:hAnsi="Times New Roman" w:cs="Times New Roman"/>
                <w:szCs w:val="20"/>
              </w:rPr>
              <w:t>±2</w:t>
            </w:r>
            <w:r w:rsidRPr="00870E68">
              <w:rPr>
                <w:rFonts w:ascii="Times New Roman" w:hAnsi="Times New Roman" w:cs="Times New Roman"/>
                <w:szCs w:val="20"/>
                <w:vertAlign w:val="superscript"/>
              </w:rPr>
              <w:t>a</w:t>
            </w:r>
          </w:p>
        </w:tc>
        <w:tc>
          <w:tcPr>
            <w:tcW w:w="368" w:type="dxa"/>
            <w:tcBorders>
              <w:left w:val="nil"/>
              <w:bottom w:val="single" w:sz="2" w:space="0" w:color="000000"/>
              <w:right w:val="nil"/>
            </w:tcBorders>
            <w:vAlign w:val="center"/>
          </w:tcPr>
          <w:p w14:paraId="7B438AA2" w14:textId="77777777" w:rsidR="008C16B7" w:rsidRPr="00870E68" w:rsidRDefault="008C16B7" w:rsidP="008D0021">
            <w:pPr>
              <w:widowControl w:val="0"/>
              <w:autoSpaceDE w:val="0"/>
              <w:autoSpaceDN w:val="0"/>
              <w:snapToGrid w:val="0"/>
              <w:spacing w:line="384" w:lineRule="auto"/>
              <w:jc w:val="center"/>
              <w:textAlignment w:val="baseline"/>
              <w:rPr>
                <w:rFonts w:ascii="Times New Roman" w:eastAsia="Malgun Gothic" w:hAnsi="Times New Roman" w:cs="Times New Roman"/>
                <w:szCs w:val="20"/>
              </w:rPr>
            </w:pPr>
            <w:r w:rsidRPr="00870E68">
              <w:rPr>
                <w:rFonts w:ascii="Times New Roman" w:eastAsia="Malgun Gothic" w:hAnsi="Times New Roman" w:cs="Times New Roman"/>
                <w:szCs w:val="20"/>
              </w:rPr>
              <w:t>24</w:t>
            </w:r>
          </w:p>
        </w:tc>
      </w:tr>
    </w:tbl>
    <w:p w14:paraId="19FBFC0C" w14:textId="77777777" w:rsidR="00D61444" w:rsidRPr="00870E68" w:rsidRDefault="00D61444" w:rsidP="00B75E71">
      <w:pPr>
        <w:rPr>
          <w:rFonts w:ascii="Times New Roman" w:eastAsia="Gulim" w:hAnsi="Times New Roman" w:cs="Times New Roman"/>
          <w:kern w:val="0"/>
          <w:szCs w:val="20"/>
        </w:rPr>
      </w:pPr>
    </w:p>
    <w:sectPr w:rsidR="00D61444" w:rsidRPr="00870E68" w:rsidSect="00C63DB5">
      <w:pgSz w:w="11906" w:h="16838" w:code="9"/>
      <w:pgMar w:top="1440" w:right="1440" w:bottom="1440" w:left="1440" w:header="0" w:footer="0" w:gutter="0"/>
      <w:lnNumType w:countBy="1" w:restart="newSection"/>
      <w:pgNumType w:fmt="numberInDash"/>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73F206" w16cid:durableId="201023C9"/>
  <w16cid:commentId w16cid:paraId="3F5103C9" w16cid:durableId="200C9976"/>
  <w16cid:commentId w16cid:paraId="6FBE60FC" w16cid:durableId="201023C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A5005" w14:textId="77777777" w:rsidR="00F1499F" w:rsidRDefault="00F1499F" w:rsidP="001A72FD">
      <w:pPr>
        <w:spacing w:line="240" w:lineRule="auto"/>
      </w:pPr>
      <w:r>
        <w:separator/>
      </w:r>
    </w:p>
  </w:endnote>
  <w:endnote w:type="continuationSeparator" w:id="0">
    <w:p w14:paraId="4E32F3E9" w14:textId="77777777" w:rsidR="00F1499F" w:rsidRDefault="00F1499F" w:rsidP="001A72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한컴바탕">
    <w:charset w:val="81"/>
    <w:family w:val="roman"/>
    <w:pitch w:val="variable"/>
    <w:sig w:usb0="F7FFAFFF" w:usb1="FBDFFFFF" w:usb2="00FFFFFF" w:usb3="00000000" w:csb0="803F01FF" w:csb1="00000000"/>
  </w:font>
  <w:font w:name="HYSinMyeongJo-Medium">
    <w:altName w:val="Malgun Gothic Semilight"/>
    <w:charset w:val="81"/>
    <w:family w:val="roman"/>
    <w:pitch w:val="variable"/>
    <w:sig w:usb0="900002A7" w:usb1="29D77CF9" w:usb2="00000010" w:usb3="00000000" w:csb0="00080000"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modern"/>
    <w:pitch w:val="variable"/>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otum">
    <w:altName w:val="Malgun Gothic Semilight"/>
    <w:panose1 w:val="020B0600000101010101"/>
    <w:charset w:val="81"/>
    <w:family w:val="moder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ｔｉｍｅｓ　ｎｅｗ　ｒｏｍａｎ">
    <w:altName w:val="Malgun Gothic"/>
    <w:panose1 w:val="00000000000000000000"/>
    <w:charset w:val="81"/>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000315"/>
      <w:docPartObj>
        <w:docPartGallery w:val="Page Numbers (Bottom of Page)"/>
        <w:docPartUnique/>
      </w:docPartObj>
    </w:sdtPr>
    <w:sdtEndPr/>
    <w:sdtContent>
      <w:p w14:paraId="0191C7A6" w14:textId="1DC8B47B" w:rsidR="00AE6E5B" w:rsidRDefault="00AE6E5B">
        <w:pPr>
          <w:pStyle w:val="Footer"/>
          <w:jc w:val="center"/>
        </w:pPr>
        <w:r>
          <w:rPr>
            <w:noProof/>
            <w:lang w:val="ko-KR"/>
          </w:rPr>
          <w:fldChar w:fldCharType="begin"/>
        </w:r>
        <w:r>
          <w:rPr>
            <w:noProof/>
            <w:lang w:val="ko-KR"/>
          </w:rPr>
          <w:instrText>PAGE   \* MERGEFORMAT</w:instrText>
        </w:r>
        <w:r>
          <w:rPr>
            <w:noProof/>
            <w:lang w:val="ko-KR"/>
          </w:rPr>
          <w:fldChar w:fldCharType="separate"/>
        </w:r>
        <w:r w:rsidR="001802A7">
          <w:rPr>
            <w:noProof/>
            <w:lang w:val="ko-KR"/>
          </w:rPr>
          <w:t>-</w:t>
        </w:r>
        <w:r w:rsidR="001802A7" w:rsidRPr="001802A7">
          <w:rPr>
            <w:noProof/>
          </w:rPr>
          <w:t xml:space="preserve"> 19 -</w:t>
        </w:r>
        <w:r>
          <w:rPr>
            <w:noProof/>
          </w:rPr>
          <w:fldChar w:fldCharType="end"/>
        </w:r>
      </w:p>
    </w:sdtContent>
  </w:sdt>
  <w:p w14:paraId="50A4CB39" w14:textId="77777777" w:rsidR="00AE6E5B" w:rsidRDefault="00AE6E5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177657"/>
      <w:docPartObj>
        <w:docPartGallery w:val="Page Numbers (Bottom of Page)"/>
        <w:docPartUnique/>
      </w:docPartObj>
    </w:sdtPr>
    <w:sdtEndPr/>
    <w:sdtContent>
      <w:p w14:paraId="112F35E9" w14:textId="3A7234F7" w:rsidR="00AE6E5B" w:rsidRDefault="00AE6E5B">
        <w:pPr>
          <w:pStyle w:val="Footer"/>
          <w:jc w:val="center"/>
        </w:pPr>
        <w:r>
          <w:rPr>
            <w:noProof/>
            <w:lang w:val="ko-KR"/>
          </w:rPr>
          <w:fldChar w:fldCharType="begin"/>
        </w:r>
        <w:r>
          <w:rPr>
            <w:noProof/>
            <w:lang w:val="ko-KR"/>
          </w:rPr>
          <w:instrText>PAGE   \* MERGEFORMAT</w:instrText>
        </w:r>
        <w:r>
          <w:rPr>
            <w:noProof/>
            <w:lang w:val="ko-KR"/>
          </w:rPr>
          <w:fldChar w:fldCharType="separate"/>
        </w:r>
        <w:r w:rsidR="001802A7">
          <w:rPr>
            <w:noProof/>
            <w:lang w:val="ko-KR"/>
          </w:rPr>
          <w:t>-</w:t>
        </w:r>
        <w:r w:rsidR="001802A7" w:rsidRPr="001802A7">
          <w:rPr>
            <w:noProof/>
          </w:rPr>
          <w:t xml:space="preserve"> 21 -</w:t>
        </w:r>
        <w:r>
          <w:rPr>
            <w:noProof/>
          </w:rPr>
          <w:fldChar w:fldCharType="end"/>
        </w:r>
      </w:p>
    </w:sdtContent>
  </w:sdt>
  <w:p w14:paraId="5B33DCCC" w14:textId="77777777" w:rsidR="00AE6E5B" w:rsidRDefault="00AE6E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D64E0" w14:textId="77777777" w:rsidR="00F1499F" w:rsidRDefault="00F1499F" w:rsidP="001A72FD">
      <w:pPr>
        <w:spacing w:line="240" w:lineRule="auto"/>
      </w:pPr>
      <w:r>
        <w:separator/>
      </w:r>
    </w:p>
  </w:footnote>
  <w:footnote w:type="continuationSeparator" w:id="0">
    <w:p w14:paraId="2197F10C" w14:textId="77777777" w:rsidR="00F1499F" w:rsidRDefault="00F1499F" w:rsidP="001A72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0AC5408"/>
    <w:lvl w:ilvl="0">
      <w:start w:val="1"/>
      <w:numFmt w:val="bullet"/>
      <w:pStyle w:val="ListBullet"/>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600963"/>
    <w:multiLevelType w:val="multilevel"/>
    <w:tmpl w:val="99641F70"/>
    <w:lvl w:ilvl="0">
      <w:start w:val="1"/>
      <w:numFmt w:val="decimal"/>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C64F34"/>
    <w:multiLevelType w:val="multilevel"/>
    <w:tmpl w:val="7322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42CCB"/>
    <w:multiLevelType w:val="hybridMultilevel"/>
    <w:tmpl w:val="4E2C7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C97812"/>
    <w:multiLevelType w:val="hybridMultilevel"/>
    <w:tmpl w:val="A858B8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B36F8B"/>
    <w:multiLevelType w:val="hybridMultilevel"/>
    <w:tmpl w:val="06648CBE"/>
    <w:lvl w:ilvl="0" w:tplc="FF2E54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0ED77140"/>
    <w:multiLevelType w:val="hybridMultilevel"/>
    <w:tmpl w:val="4C4C70EA"/>
    <w:lvl w:ilvl="0" w:tplc="047A31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230C82"/>
    <w:multiLevelType w:val="hybridMultilevel"/>
    <w:tmpl w:val="1DEC4D74"/>
    <w:lvl w:ilvl="0" w:tplc="D7F09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4564A2C"/>
    <w:multiLevelType w:val="multilevel"/>
    <w:tmpl w:val="8BE69C3E"/>
    <w:lvl w:ilvl="0">
      <w:start w:val="1"/>
      <w:numFmt w:val="decimal"/>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4EA13F3"/>
    <w:multiLevelType w:val="hybridMultilevel"/>
    <w:tmpl w:val="A3C42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A5669"/>
    <w:multiLevelType w:val="multilevel"/>
    <w:tmpl w:val="7E8A0666"/>
    <w:lvl w:ilvl="0">
      <w:start w:val="1"/>
      <w:numFmt w:val="decimal"/>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E5797B"/>
    <w:multiLevelType w:val="hybridMultilevel"/>
    <w:tmpl w:val="62468FEE"/>
    <w:lvl w:ilvl="0" w:tplc="B47CB028">
      <w:start w:val="1"/>
      <w:numFmt w:val="decimal"/>
      <w:lvlText w:val="%1."/>
      <w:lvlJc w:val="left"/>
      <w:pPr>
        <w:ind w:left="760" w:hanging="360"/>
      </w:pPr>
      <w:rPr>
        <w:rFonts w:cs="Batang"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207E401B"/>
    <w:multiLevelType w:val="hybridMultilevel"/>
    <w:tmpl w:val="E85E2112"/>
    <w:lvl w:ilvl="0" w:tplc="96DCE9F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634446"/>
    <w:multiLevelType w:val="hybridMultilevel"/>
    <w:tmpl w:val="68EA7036"/>
    <w:lvl w:ilvl="0" w:tplc="08090011">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A1553"/>
    <w:multiLevelType w:val="multilevel"/>
    <w:tmpl w:val="6B3C3A52"/>
    <w:lvl w:ilvl="0">
      <w:numFmt w:val="decimal"/>
      <w:lvlText w:val="%1"/>
      <w:lvlJc w:val="left"/>
      <w:pPr>
        <w:ind w:left="548" w:hanging="548"/>
      </w:pPr>
      <w:rPr>
        <w:rFonts w:hint="default"/>
      </w:rPr>
    </w:lvl>
    <w:lvl w:ilvl="1">
      <w:start w:val="1"/>
      <w:numFmt w:val="decimalZero"/>
      <w:lvlText w:val="%1.%2"/>
      <w:lvlJc w:val="left"/>
      <w:pPr>
        <w:ind w:left="548" w:hanging="5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13745DB"/>
    <w:multiLevelType w:val="hybridMultilevel"/>
    <w:tmpl w:val="894829D8"/>
    <w:lvl w:ilvl="0" w:tplc="0D3E57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A820F1"/>
    <w:multiLevelType w:val="multilevel"/>
    <w:tmpl w:val="FB688CEC"/>
    <w:lvl w:ilvl="0">
      <w:start w:val="1"/>
      <w:numFmt w:val="decimal"/>
      <w:suff w:val="space"/>
      <w:lvlText w:val=""/>
      <w:lvlJc w:val="left"/>
      <w:rPr>
        <w:rFonts w:ascii="한컴바탕" w:eastAsia="한컴바탕" w:hAnsi="한컴바탕"/>
        <w:color w:val="000000"/>
        <w:sz w:val="2"/>
      </w:rPr>
    </w:lvl>
    <w:lvl w:ilvl="1">
      <w:start w:val="1"/>
      <w:numFmt w:val="decimal"/>
      <w:suff w:val="space"/>
      <w:lvlText w:val=""/>
      <w:lvlJc w:val="left"/>
      <w:rPr>
        <w:rFonts w:ascii="한컴바탕" w:eastAsia="한컴바탕" w:hAnsi="한컴바탕"/>
        <w:color w:val="000000"/>
        <w:sz w:val="2"/>
      </w:rPr>
    </w:lvl>
    <w:lvl w:ilvl="2">
      <w:start w:val="1"/>
      <w:numFmt w:val="decimal"/>
      <w:suff w:val="space"/>
      <w:lvlText w:val=""/>
      <w:lvlJc w:val="left"/>
      <w:rPr>
        <w:rFonts w:ascii="한컴바탕" w:eastAsia="한컴바탕" w:hAnsi="한컴바탕"/>
        <w:color w:val="000000"/>
        <w:sz w:val="2"/>
      </w:rPr>
    </w:lvl>
    <w:lvl w:ilvl="3">
      <w:start w:val="1"/>
      <w:numFmt w:val="decimal"/>
      <w:suff w:val="space"/>
      <w:lvlText w:val=""/>
      <w:lvlJc w:val="left"/>
      <w:rPr>
        <w:rFonts w:ascii="한컴바탕" w:eastAsia="한컴바탕" w:hAnsi="한컴바탕"/>
        <w:color w:val="000000"/>
        <w:sz w:val="2"/>
      </w:rPr>
    </w:lvl>
    <w:lvl w:ilvl="4">
      <w:start w:val="1"/>
      <w:numFmt w:val="decimal"/>
      <w:suff w:val="space"/>
      <w:lvlText w:val=""/>
      <w:lvlJc w:val="left"/>
      <w:rPr>
        <w:rFonts w:ascii="한컴바탕" w:eastAsia="한컴바탕" w:hAnsi="한컴바탕"/>
        <w:color w:val="000000"/>
        <w:sz w:val="2"/>
      </w:rPr>
    </w:lvl>
    <w:lvl w:ilvl="5">
      <w:start w:val="1"/>
      <w:numFmt w:val="decimal"/>
      <w:suff w:val="space"/>
      <w:lvlText w:val=""/>
      <w:lvlJc w:val="left"/>
      <w:rPr>
        <w:rFonts w:ascii="한컴바탕" w:eastAsia="한컴바탕" w:hAnsi="한컴바탕"/>
        <w:color w:val="000000"/>
        <w:sz w:val="2"/>
      </w:rPr>
    </w:lvl>
    <w:lvl w:ilvl="6">
      <w:start w:val="1"/>
      <w:numFmt w:val="decimal"/>
      <w:suff w:val="space"/>
      <w:lvlText w:val=""/>
      <w:lvlJc w:val="left"/>
      <w:rPr>
        <w:rFonts w:ascii="한컴바탕" w:eastAsia="한컴바탕" w:hAnsi="한컴바탕"/>
        <w:color w:val="000000"/>
        <w:sz w:val="2"/>
      </w:rPr>
    </w:lvl>
    <w:lvl w:ilvl="7">
      <w:numFmt w:val="decimal"/>
      <w:lvlText w:val=""/>
      <w:lvlJc w:val="left"/>
    </w:lvl>
    <w:lvl w:ilvl="8">
      <w:numFmt w:val="decimal"/>
      <w:lvlText w:val=""/>
      <w:lvlJc w:val="left"/>
    </w:lvl>
  </w:abstractNum>
  <w:abstractNum w:abstractNumId="17" w15:restartNumberingAfterBreak="0">
    <w:nsid w:val="368B30B7"/>
    <w:multiLevelType w:val="hybridMultilevel"/>
    <w:tmpl w:val="1612F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38287B"/>
    <w:multiLevelType w:val="multilevel"/>
    <w:tmpl w:val="4D121BE2"/>
    <w:lvl w:ilvl="0">
      <w:numFmt w:val="decimal"/>
      <w:lvlText w:val="%1"/>
      <w:lvlJc w:val="left"/>
      <w:pPr>
        <w:ind w:left="503" w:hanging="503"/>
      </w:pPr>
      <w:rPr>
        <w:rFonts w:hint="default"/>
      </w:rPr>
    </w:lvl>
    <w:lvl w:ilvl="1">
      <w:start w:val="1"/>
      <w:numFmt w:val="decimalZero"/>
      <w:lvlText w:val="%1.%2"/>
      <w:lvlJc w:val="left"/>
      <w:pPr>
        <w:ind w:left="503" w:hanging="50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1D127F4"/>
    <w:multiLevelType w:val="hybridMultilevel"/>
    <w:tmpl w:val="E9D4320C"/>
    <w:lvl w:ilvl="0" w:tplc="0D6C56A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305E4E"/>
    <w:multiLevelType w:val="multilevel"/>
    <w:tmpl w:val="2B14279E"/>
    <w:lvl w:ilvl="0">
      <w:start w:val="1"/>
      <w:numFmt w:val="decimal"/>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8DB460E"/>
    <w:multiLevelType w:val="multilevel"/>
    <w:tmpl w:val="9D74EABA"/>
    <w:lvl w:ilvl="0">
      <w:start w:val="1"/>
      <w:numFmt w:val="decimal"/>
      <w:suff w:val="space"/>
      <w:lvlText w:val="%1"/>
      <w:lvlJc w:val="left"/>
      <w:pPr>
        <w:ind w:left="0" w:firstLine="0"/>
      </w:pPr>
    </w:lvl>
    <w:lvl w:ilvl="1">
      <w:start w:val="1"/>
      <w:numFmt w:val="decimal"/>
      <w:suff w:val="space"/>
      <w:lvlText w:val="%2"/>
      <w:lvlJc w:val="left"/>
      <w:pPr>
        <w:ind w:left="0" w:firstLine="0"/>
      </w:pPr>
    </w:lvl>
    <w:lvl w:ilvl="2">
      <w:start w:val="1"/>
      <w:numFmt w:val="decimal"/>
      <w:suff w:val="space"/>
      <w:lvlText w:val="%3"/>
      <w:lvlJc w:val="left"/>
      <w:pPr>
        <w:ind w:left="0" w:firstLine="0"/>
      </w:pPr>
    </w:lvl>
    <w:lvl w:ilvl="3">
      <w:start w:val="1"/>
      <w:numFmt w:val="decimal"/>
      <w:suff w:val="space"/>
      <w:lvlText w:val="%4"/>
      <w:lvlJc w:val="left"/>
      <w:pPr>
        <w:ind w:left="0" w:firstLine="0"/>
      </w:pPr>
    </w:lvl>
    <w:lvl w:ilvl="4">
      <w:start w:val="1"/>
      <w:numFmt w:val="decimal"/>
      <w:suff w:val="space"/>
      <w:lvlText w:val="%5"/>
      <w:lvlJc w:val="left"/>
      <w:pPr>
        <w:ind w:left="0" w:firstLine="0"/>
      </w:pPr>
    </w:lvl>
    <w:lvl w:ilvl="5">
      <w:start w:val="1"/>
      <w:numFmt w:val="decimal"/>
      <w:suff w:val="space"/>
      <w:lvlText w:val="%6"/>
      <w:lvlJc w:val="left"/>
      <w:pPr>
        <w:ind w:left="0" w:firstLine="0"/>
      </w:pPr>
    </w:lvl>
    <w:lvl w:ilvl="6">
      <w:start w:val="1"/>
      <w:numFmt w:val="decimal"/>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41453E2"/>
    <w:multiLevelType w:val="hybridMultilevel"/>
    <w:tmpl w:val="C3787EDC"/>
    <w:lvl w:ilvl="0" w:tplc="5F7A2B48">
      <w:start w:val="5"/>
      <w:numFmt w:val="decimal"/>
      <w:lvlText w:val="%1."/>
      <w:lvlJc w:val="left"/>
      <w:pPr>
        <w:ind w:left="760" w:hanging="360"/>
      </w:pPr>
      <w:rPr>
        <w:rFonts w:ascii="HYSinMyeongJo-Medium" w:hAnsi="Batang" w:cs="Batang"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56431A19"/>
    <w:multiLevelType w:val="hybridMultilevel"/>
    <w:tmpl w:val="1BCA84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B6471E"/>
    <w:multiLevelType w:val="hybridMultilevel"/>
    <w:tmpl w:val="310ABFCC"/>
    <w:lvl w:ilvl="0" w:tplc="8766C658">
      <w:start w:val="1"/>
      <w:numFmt w:val="decimal"/>
      <w:lvlText w:val="%1."/>
      <w:lvlJc w:val="left"/>
      <w:pPr>
        <w:ind w:left="928"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5F8A7903"/>
    <w:multiLevelType w:val="hybridMultilevel"/>
    <w:tmpl w:val="A5AC4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1E1609"/>
    <w:multiLevelType w:val="hybridMultilevel"/>
    <w:tmpl w:val="93B06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435524"/>
    <w:multiLevelType w:val="hybridMultilevel"/>
    <w:tmpl w:val="3682782A"/>
    <w:lvl w:ilvl="0" w:tplc="65E6A5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68037A64"/>
    <w:multiLevelType w:val="hybridMultilevel"/>
    <w:tmpl w:val="3AF065A0"/>
    <w:lvl w:ilvl="0" w:tplc="42F64D26">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ACA1F4A"/>
    <w:multiLevelType w:val="hybridMultilevel"/>
    <w:tmpl w:val="80129B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BB0308"/>
    <w:multiLevelType w:val="hybridMultilevel"/>
    <w:tmpl w:val="B89CE960"/>
    <w:lvl w:ilvl="0" w:tplc="374E25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FA23D6"/>
    <w:multiLevelType w:val="hybridMultilevel"/>
    <w:tmpl w:val="82E06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2D3F38"/>
    <w:multiLevelType w:val="hybridMultilevel"/>
    <w:tmpl w:val="CAB885F4"/>
    <w:lvl w:ilvl="0" w:tplc="4CBC51A0">
      <w:start w:val="5"/>
      <w:numFmt w:val="bullet"/>
      <w:lvlText w:val="-"/>
      <w:lvlJc w:val="left"/>
      <w:pPr>
        <w:ind w:left="760" w:hanging="360"/>
      </w:pPr>
      <w:rPr>
        <w:rFonts w:ascii="Calibri" w:eastAsiaTheme="minorHAnsi" w:hAnsi="Calibri"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1"/>
  </w:num>
  <w:num w:numId="8">
    <w:abstractNumId w:val="24"/>
  </w:num>
  <w:num w:numId="9">
    <w:abstractNumId w:val="0"/>
  </w:num>
  <w:num w:numId="10">
    <w:abstractNumId w:val="28"/>
  </w:num>
  <w:num w:numId="11">
    <w:abstractNumId w:val="22"/>
  </w:num>
  <w:num w:numId="12">
    <w:abstractNumId w:val="2"/>
  </w:num>
  <w:num w:numId="13">
    <w:abstractNumId w:val="7"/>
  </w:num>
  <w:num w:numId="14">
    <w:abstractNumId w:val="15"/>
  </w:num>
  <w:num w:numId="15">
    <w:abstractNumId w:val="6"/>
  </w:num>
  <w:num w:numId="16">
    <w:abstractNumId w:val="30"/>
  </w:num>
  <w:num w:numId="17">
    <w:abstractNumId w:val="31"/>
  </w:num>
  <w:num w:numId="18">
    <w:abstractNumId w:val="17"/>
  </w:num>
  <w:num w:numId="19">
    <w:abstractNumId w:val="9"/>
  </w:num>
  <w:num w:numId="20">
    <w:abstractNumId w:val="4"/>
  </w:num>
  <w:num w:numId="21">
    <w:abstractNumId w:val="29"/>
  </w:num>
  <w:num w:numId="22">
    <w:abstractNumId w:val="25"/>
  </w:num>
  <w:num w:numId="23">
    <w:abstractNumId w:val="23"/>
  </w:num>
  <w:num w:numId="24">
    <w:abstractNumId w:val="3"/>
  </w:num>
  <w:num w:numId="25">
    <w:abstractNumId w:val="19"/>
  </w:num>
  <w:num w:numId="26">
    <w:abstractNumId w:val="12"/>
  </w:num>
  <w:num w:numId="27">
    <w:abstractNumId w:val="26"/>
  </w:num>
  <w:num w:numId="28">
    <w:abstractNumId w:val="13"/>
  </w:num>
  <w:num w:numId="29">
    <w:abstractNumId w:val="5"/>
  </w:num>
  <w:num w:numId="30">
    <w:abstractNumId w:val="27"/>
  </w:num>
  <w:num w:numId="31">
    <w:abstractNumId w:val="32"/>
  </w:num>
  <w:num w:numId="32">
    <w:abstractNumId w:val="1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activeWritingStyle w:appName="MSWord" w:lang="es-ES" w:vendorID="64" w:dllVersion="6" w:nlCheck="1" w:checkStyle="0"/>
  <w:activeWritingStyle w:appName="MSWord" w:lang="en-US" w:vendorID="64" w:dllVersion="6" w:nlCheck="1" w:checkStyle="0"/>
  <w:activeWritingStyle w:appName="MSWord" w:lang="en-GB"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ko-KR" w:vendorID="64" w:dllVersion="0" w:nlCheck="1" w:checkStyle="0"/>
  <w:activeWritingStyle w:appName="MSWord" w:lang="ko-KR" w:vendorID="64" w:dllVersion="4096" w:nlCheck="1" w:checkStyle="0"/>
  <w:activeWritingStyle w:appName="MSWord" w:lang="en-US" w:vendorID="64" w:dllVersion="131078" w:nlCheck="1" w:checkStyle="0"/>
  <w:activeWritingStyle w:appName="MSWord" w:lang="ko-KR" w:vendorID="64" w:dllVersion="131077" w:nlCheck="1" w:checkStyle="1"/>
  <w:defaultTabStop w:val="799"/>
  <w:hyphenationZone w:val="42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4A7"/>
    <w:rsid w:val="0000107B"/>
    <w:rsid w:val="000018E6"/>
    <w:rsid w:val="00001AB4"/>
    <w:rsid w:val="00001B36"/>
    <w:rsid w:val="00004A5A"/>
    <w:rsid w:val="00005CD8"/>
    <w:rsid w:val="00005D4E"/>
    <w:rsid w:val="00005FE3"/>
    <w:rsid w:val="0000729D"/>
    <w:rsid w:val="000078FF"/>
    <w:rsid w:val="00010188"/>
    <w:rsid w:val="00010883"/>
    <w:rsid w:val="00010A3B"/>
    <w:rsid w:val="00012D1C"/>
    <w:rsid w:val="000135BE"/>
    <w:rsid w:val="000142A6"/>
    <w:rsid w:val="00015858"/>
    <w:rsid w:val="00015BDF"/>
    <w:rsid w:val="00015D06"/>
    <w:rsid w:val="00016078"/>
    <w:rsid w:val="00020D26"/>
    <w:rsid w:val="00021600"/>
    <w:rsid w:val="00021681"/>
    <w:rsid w:val="00021802"/>
    <w:rsid w:val="000224D1"/>
    <w:rsid w:val="0002257D"/>
    <w:rsid w:val="00022FCD"/>
    <w:rsid w:val="000247EF"/>
    <w:rsid w:val="000331CB"/>
    <w:rsid w:val="00033268"/>
    <w:rsid w:val="00034C36"/>
    <w:rsid w:val="0003600D"/>
    <w:rsid w:val="00036295"/>
    <w:rsid w:val="000364DC"/>
    <w:rsid w:val="00037055"/>
    <w:rsid w:val="00037340"/>
    <w:rsid w:val="00037C91"/>
    <w:rsid w:val="0004022A"/>
    <w:rsid w:val="000422AF"/>
    <w:rsid w:val="0004422E"/>
    <w:rsid w:val="00044315"/>
    <w:rsid w:val="00044648"/>
    <w:rsid w:val="00044BE4"/>
    <w:rsid w:val="00045451"/>
    <w:rsid w:val="00045C48"/>
    <w:rsid w:val="0005226C"/>
    <w:rsid w:val="00053680"/>
    <w:rsid w:val="000538F1"/>
    <w:rsid w:val="00054E42"/>
    <w:rsid w:val="00055274"/>
    <w:rsid w:val="000557B5"/>
    <w:rsid w:val="00055A18"/>
    <w:rsid w:val="00055B31"/>
    <w:rsid w:val="0005636F"/>
    <w:rsid w:val="00056CCE"/>
    <w:rsid w:val="00057733"/>
    <w:rsid w:val="00057B60"/>
    <w:rsid w:val="00057CCE"/>
    <w:rsid w:val="00060ABC"/>
    <w:rsid w:val="00060CEA"/>
    <w:rsid w:val="00061E06"/>
    <w:rsid w:val="000623F0"/>
    <w:rsid w:val="00064D44"/>
    <w:rsid w:val="00064F87"/>
    <w:rsid w:val="00066A98"/>
    <w:rsid w:val="00067B68"/>
    <w:rsid w:val="000726B1"/>
    <w:rsid w:val="00072AFE"/>
    <w:rsid w:val="00073A42"/>
    <w:rsid w:val="00075ED0"/>
    <w:rsid w:val="000762C3"/>
    <w:rsid w:val="0007787A"/>
    <w:rsid w:val="00077CFF"/>
    <w:rsid w:val="000804B3"/>
    <w:rsid w:val="00081449"/>
    <w:rsid w:val="00082472"/>
    <w:rsid w:val="00082E83"/>
    <w:rsid w:val="00084020"/>
    <w:rsid w:val="000842A4"/>
    <w:rsid w:val="00084694"/>
    <w:rsid w:val="00085FEC"/>
    <w:rsid w:val="00086533"/>
    <w:rsid w:val="00086B7A"/>
    <w:rsid w:val="0009100E"/>
    <w:rsid w:val="00093232"/>
    <w:rsid w:val="000936CB"/>
    <w:rsid w:val="000943EB"/>
    <w:rsid w:val="000951D0"/>
    <w:rsid w:val="0009670A"/>
    <w:rsid w:val="000A164B"/>
    <w:rsid w:val="000A25DF"/>
    <w:rsid w:val="000A296E"/>
    <w:rsid w:val="000A2E83"/>
    <w:rsid w:val="000A3B49"/>
    <w:rsid w:val="000A41CF"/>
    <w:rsid w:val="000A58F6"/>
    <w:rsid w:val="000A5BCB"/>
    <w:rsid w:val="000A74C9"/>
    <w:rsid w:val="000B0904"/>
    <w:rsid w:val="000B0B08"/>
    <w:rsid w:val="000B1924"/>
    <w:rsid w:val="000B2DCE"/>
    <w:rsid w:val="000B336B"/>
    <w:rsid w:val="000B36E5"/>
    <w:rsid w:val="000B3806"/>
    <w:rsid w:val="000B3CA7"/>
    <w:rsid w:val="000B4132"/>
    <w:rsid w:val="000B56B1"/>
    <w:rsid w:val="000B58D2"/>
    <w:rsid w:val="000B5E6F"/>
    <w:rsid w:val="000B5ECA"/>
    <w:rsid w:val="000B6650"/>
    <w:rsid w:val="000B734B"/>
    <w:rsid w:val="000B7716"/>
    <w:rsid w:val="000B7D32"/>
    <w:rsid w:val="000C01DB"/>
    <w:rsid w:val="000C1779"/>
    <w:rsid w:val="000C1DB5"/>
    <w:rsid w:val="000C2422"/>
    <w:rsid w:val="000C2AB7"/>
    <w:rsid w:val="000C2CB1"/>
    <w:rsid w:val="000C37CC"/>
    <w:rsid w:val="000C799D"/>
    <w:rsid w:val="000C7BE2"/>
    <w:rsid w:val="000D0B1A"/>
    <w:rsid w:val="000D0CA4"/>
    <w:rsid w:val="000D1971"/>
    <w:rsid w:val="000D1E86"/>
    <w:rsid w:val="000D3A40"/>
    <w:rsid w:val="000D569F"/>
    <w:rsid w:val="000D5A61"/>
    <w:rsid w:val="000D5EA7"/>
    <w:rsid w:val="000D639C"/>
    <w:rsid w:val="000D678A"/>
    <w:rsid w:val="000D6C18"/>
    <w:rsid w:val="000D7641"/>
    <w:rsid w:val="000D789A"/>
    <w:rsid w:val="000D7E2A"/>
    <w:rsid w:val="000E0384"/>
    <w:rsid w:val="000E09A3"/>
    <w:rsid w:val="000E126B"/>
    <w:rsid w:val="000E25B4"/>
    <w:rsid w:val="000E6601"/>
    <w:rsid w:val="000E709B"/>
    <w:rsid w:val="000E743F"/>
    <w:rsid w:val="000E7CD8"/>
    <w:rsid w:val="000F0699"/>
    <w:rsid w:val="000F1638"/>
    <w:rsid w:val="000F1CBC"/>
    <w:rsid w:val="000F280E"/>
    <w:rsid w:val="000F3891"/>
    <w:rsid w:val="000F3916"/>
    <w:rsid w:val="000F3945"/>
    <w:rsid w:val="000F529B"/>
    <w:rsid w:val="000F55C7"/>
    <w:rsid w:val="000F6281"/>
    <w:rsid w:val="000F780B"/>
    <w:rsid w:val="000F7828"/>
    <w:rsid w:val="000F7BEC"/>
    <w:rsid w:val="001003C4"/>
    <w:rsid w:val="00100CBF"/>
    <w:rsid w:val="00101088"/>
    <w:rsid w:val="001013D6"/>
    <w:rsid w:val="00101B2B"/>
    <w:rsid w:val="0010239E"/>
    <w:rsid w:val="00102B1B"/>
    <w:rsid w:val="00102DDC"/>
    <w:rsid w:val="00105595"/>
    <w:rsid w:val="0010561B"/>
    <w:rsid w:val="00105EFD"/>
    <w:rsid w:val="0010600C"/>
    <w:rsid w:val="00107461"/>
    <w:rsid w:val="00110076"/>
    <w:rsid w:val="001103B4"/>
    <w:rsid w:val="00110FCF"/>
    <w:rsid w:val="001118BE"/>
    <w:rsid w:val="0011203D"/>
    <w:rsid w:val="001133A3"/>
    <w:rsid w:val="00113E0D"/>
    <w:rsid w:val="001143DD"/>
    <w:rsid w:val="00114F65"/>
    <w:rsid w:val="00114F9F"/>
    <w:rsid w:val="00115632"/>
    <w:rsid w:val="00120279"/>
    <w:rsid w:val="001213BA"/>
    <w:rsid w:val="00121678"/>
    <w:rsid w:val="001221C4"/>
    <w:rsid w:val="0012299B"/>
    <w:rsid w:val="00123117"/>
    <w:rsid w:val="00123489"/>
    <w:rsid w:val="001241A8"/>
    <w:rsid w:val="0012487D"/>
    <w:rsid w:val="001278BB"/>
    <w:rsid w:val="001279A8"/>
    <w:rsid w:val="0013017A"/>
    <w:rsid w:val="00130762"/>
    <w:rsid w:val="00131465"/>
    <w:rsid w:val="00131F79"/>
    <w:rsid w:val="00132AF0"/>
    <w:rsid w:val="001335E1"/>
    <w:rsid w:val="00133D43"/>
    <w:rsid w:val="00134B0F"/>
    <w:rsid w:val="00134E0E"/>
    <w:rsid w:val="00135593"/>
    <w:rsid w:val="00135708"/>
    <w:rsid w:val="00135D4C"/>
    <w:rsid w:val="00136CF9"/>
    <w:rsid w:val="00137F75"/>
    <w:rsid w:val="001400C7"/>
    <w:rsid w:val="00140106"/>
    <w:rsid w:val="00140C4C"/>
    <w:rsid w:val="001424F6"/>
    <w:rsid w:val="00142584"/>
    <w:rsid w:val="00142714"/>
    <w:rsid w:val="00142C6A"/>
    <w:rsid w:val="001430FD"/>
    <w:rsid w:val="00144514"/>
    <w:rsid w:val="001449C1"/>
    <w:rsid w:val="0014583B"/>
    <w:rsid w:val="00145CF6"/>
    <w:rsid w:val="00146BA0"/>
    <w:rsid w:val="001470DD"/>
    <w:rsid w:val="00147C54"/>
    <w:rsid w:val="00147E74"/>
    <w:rsid w:val="0015030C"/>
    <w:rsid w:val="001526E2"/>
    <w:rsid w:val="00152CAE"/>
    <w:rsid w:val="0015346B"/>
    <w:rsid w:val="00153C0F"/>
    <w:rsid w:val="00153E35"/>
    <w:rsid w:val="00154CFA"/>
    <w:rsid w:val="00154FC3"/>
    <w:rsid w:val="0015639F"/>
    <w:rsid w:val="001570CF"/>
    <w:rsid w:val="0015789C"/>
    <w:rsid w:val="00160142"/>
    <w:rsid w:val="00160718"/>
    <w:rsid w:val="00160BF2"/>
    <w:rsid w:val="0016159E"/>
    <w:rsid w:val="00161E1F"/>
    <w:rsid w:val="00162187"/>
    <w:rsid w:val="00162B8B"/>
    <w:rsid w:val="00162F62"/>
    <w:rsid w:val="0016330E"/>
    <w:rsid w:val="00163564"/>
    <w:rsid w:val="00164938"/>
    <w:rsid w:val="001667E5"/>
    <w:rsid w:val="00166BF5"/>
    <w:rsid w:val="00170F8D"/>
    <w:rsid w:val="00171F22"/>
    <w:rsid w:val="00171F93"/>
    <w:rsid w:val="00175390"/>
    <w:rsid w:val="0017594D"/>
    <w:rsid w:val="00176466"/>
    <w:rsid w:val="0017702E"/>
    <w:rsid w:val="001770CF"/>
    <w:rsid w:val="001802A7"/>
    <w:rsid w:val="001807A5"/>
    <w:rsid w:val="00180AC4"/>
    <w:rsid w:val="00180F41"/>
    <w:rsid w:val="00182B19"/>
    <w:rsid w:val="0018412A"/>
    <w:rsid w:val="0018430F"/>
    <w:rsid w:val="00184A29"/>
    <w:rsid w:val="00184DC7"/>
    <w:rsid w:val="0018610C"/>
    <w:rsid w:val="00186686"/>
    <w:rsid w:val="00187550"/>
    <w:rsid w:val="001878B6"/>
    <w:rsid w:val="0019096D"/>
    <w:rsid w:val="0019198E"/>
    <w:rsid w:val="00191F9E"/>
    <w:rsid w:val="00192411"/>
    <w:rsid w:val="001929F6"/>
    <w:rsid w:val="001934A0"/>
    <w:rsid w:val="00193576"/>
    <w:rsid w:val="001949EC"/>
    <w:rsid w:val="0019500A"/>
    <w:rsid w:val="001953DA"/>
    <w:rsid w:val="00196236"/>
    <w:rsid w:val="001A04D3"/>
    <w:rsid w:val="001A17CC"/>
    <w:rsid w:val="001A1847"/>
    <w:rsid w:val="001A2234"/>
    <w:rsid w:val="001A28D8"/>
    <w:rsid w:val="001A2FC2"/>
    <w:rsid w:val="001A423D"/>
    <w:rsid w:val="001A436D"/>
    <w:rsid w:val="001A4E05"/>
    <w:rsid w:val="001A593D"/>
    <w:rsid w:val="001A5C25"/>
    <w:rsid w:val="001A6BC4"/>
    <w:rsid w:val="001A72FD"/>
    <w:rsid w:val="001B0112"/>
    <w:rsid w:val="001B014F"/>
    <w:rsid w:val="001B2892"/>
    <w:rsid w:val="001B3D7D"/>
    <w:rsid w:val="001B56B8"/>
    <w:rsid w:val="001B5728"/>
    <w:rsid w:val="001B6886"/>
    <w:rsid w:val="001B69CB"/>
    <w:rsid w:val="001B6D8C"/>
    <w:rsid w:val="001B7B9A"/>
    <w:rsid w:val="001C07F6"/>
    <w:rsid w:val="001C1564"/>
    <w:rsid w:val="001C17E2"/>
    <w:rsid w:val="001C1DD4"/>
    <w:rsid w:val="001C481B"/>
    <w:rsid w:val="001C4D94"/>
    <w:rsid w:val="001C6AED"/>
    <w:rsid w:val="001C7A72"/>
    <w:rsid w:val="001D018B"/>
    <w:rsid w:val="001D0694"/>
    <w:rsid w:val="001D0F90"/>
    <w:rsid w:val="001D1B9D"/>
    <w:rsid w:val="001D1D05"/>
    <w:rsid w:val="001D2391"/>
    <w:rsid w:val="001D30F0"/>
    <w:rsid w:val="001D4CB9"/>
    <w:rsid w:val="001D4F4D"/>
    <w:rsid w:val="001D58A0"/>
    <w:rsid w:val="001D5C5C"/>
    <w:rsid w:val="001D62CC"/>
    <w:rsid w:val="001D7652"/>
    <w:rsid w:val="001D7E09"/>
    <w:rsid w:val="001E1630"/>
    <w:rsid w:val="001E3976"/>
    <w:rsid w:val="001E48DE"/>
    <w:rsid w:val="001E5178"/>
    <w:rsid w:val="001E564A"/>
    <w:rsid w:val="001E6032"/>
    <w:rsid w:val="001E62CF"/>
    <w:rsid w:val="001E6456"/>
    <w:rsid w:val="001E69F1"/>
    <w:rsid w:val="001F0219"/>
    <w:rsid w:val="001F1622"/>
    <w:rsid w:val="001F22DF"/>
    <w:rsid w:val="001F318F"/>
    <w:rsid w:val="001F32DC"/>
    <w:rsid w:val="001F5097"/>
    <w:rsid w:val="001F583A"/>
    <w:rsid w:val="001F5BF4"/>
    <w:rsid w:val="001F6BCD"/>
    <w:rsid w:val="00201BB2"/>
    <w:rsid w:val="00202EF5"/>
    <w:rsid w:val="002044B3"/>
    <w:rsid w:val="00204B38"/>
    <w:rsid w:val="00206C21"/>
    <w:rsid w:val="002126D5"/>
    <w:rsid w:val="00212950"/>
    <w:rsid w:val="00212C08"/>
    <w:rsid w:val="00212CF8"/>
    <w:rsid w:val="00214F70"/>
    <w:rsid w:val="00217027"/>
    <w:rsid w:val="002171C2"/>
    <w:rsid w:val="00217348"/>
    <w:rsid w:val="002179EB"/>
    <w:rsid w:val="002217E1"/>
    <w:rsid w:val="0022246E"/>
    <w:rsid w:val="00222A03"/>
    <w:rsid w:val="00222E98"/>
    <w:rsid w:val="00223020"/>
    <w:rsid w:val="0022328C"/>
    <w:rsid w:val="00224DD6"/>
    <w:rsid w:val="00226466"/>
    <w:rsid w:val="00226647"/>
    <w:rsid w:val="00227005"/>
    <w:rsid w:val="00227411"/>
    <w:rsid w:val="0022796A"/>
    <w:rsid w:val="00227DC6"/>
    <w:rsid w:val="00230208"/>
    <w:rsid w:val="00230450"/>
    <w:rsid w:val="00230638"/>
    <w:rsid w:val="00231E27"/>
    <w:rsid w:val="00232D78"/>
    <w:rsid w:val="002330B7"/>
    <w:rsid w:val="002339C9"/>
    <w:rsid w:val="00233B52"/>
    <w:rsid w:val="00234807"/>
    <w:rsid w:val="0023561D"/>
    <w:rsid w:val="002376A4"/>
    <w:rsid w:val="00240955"/>
    <w:rsid w:val="00240FDE"/>
    <w:rsid w:val="00241137"/>
    <w:rsid w:val="00241E99"/>
    <w:rsid w:val="00242196"/>
    <w:rsid w:val="002426B3"/>
    <w:rsid w:val="002426BC"/>
    <w:rsid w:val="0024342C"/>
    <w:rsid w:val="002434E8"/>
    <w:rsid w:val="002443DD"/>
    <w:rsid w:val="002451C5"/>
    <w:rsid w:val="002457F9"/>
    <w:rsid w:val="00245F76"/>
    <w:rsid w:val="0024771D"/>
    <w:rsid w:val="002516E9"/>
    <w:rsid w:val="002518A5"/>
    <w:rsid w:val="002519D3"/>
    <w:rsid w:val="00251B8D"/>
    <w:rsid w:val="002526F7"/>
    <w:rsid w:val="00252FA2"/>
    <w:rsid w:val="00253E16"/>
    <w:rsid w:val="002542FE"/>
    <w:rsid w:val="0025456E"/>
    <w:rsid w:val="002549D7"/>
    <w:rsid w:val="00254B31"/>
    <w:rsid w:val="00254E66"/>
    <w:rsid w:val="00255E2B"/>
    <w:rsid w:val="002562DB"/>
    <w:rsid w:val="00257C82"/>
    <w:rsid w:val="00257E36"/>
    <w:rsid w:val="00257FEC"/>
    <w:rsid w:val="002606F1"/>
    <w:rsid w:val="00261864"/>
    <w:rsid w:val="002622EF"/>
    <w:rsid w:val="002635AB"/>
    <w:rsid w:val="0026365E"/>
    <w:rsid w:val="002637D1"/>
    <w:rsid w:val="00263AC9"/>
    <w:rsid w:val="00263BB5"/>
    <w:rsid w:val="002641EF"/>
    <w:rsid w:val="0026480A"/>
    <w:rsid w:val="00266CF9"/>
    <w:rsid w:val="002677DB"/>
    <w:rsid w:val="00267E0F"/>
    <w:rsid w:val="00270E12"/>
    <w:rsid w:val="00271294"/>
    <w:rsid w:val="0027171E"/>
    <w:rsid w:val="00272732"/>
    <w:rsid w:val="00272A64"/>
    <w:rsid w:val="002747E3"/>
    <w:rsid w:val="002750A1"/>
    <w:rsid w:val="002753AE"/>
    <w:rsid w:val="00276685"/>
    <w:rsid w:val="00276FE4"/>
    <w:rsid w:val="00277454"/>
    <w:rsid w:val="00277C5B"/>
    <w:rsid w:val="00280102"/>
    <w:rsid w:val="002804B9"/>
    <w:rsid w:val="00281DF2"/>
    <w:rsid w:val="00282C0B"/>
    <w:rsid w:val="00284031"/>
    <w:rsid w:val="00285120"/>
    <w:rsid w:val="00285D08"/>
    <w:rsid w:val="002878C1"/>
    <w:rsid w:val="00287B0E"/>
    <w:rsid w:val="002936E0"/>
    <w:rsid w:val="0029382A"/>
    <w:rsid w:val="00295EC8"/>
    <w:rsid w:val="002961C5"/>
    <w:rsid w:val="00297CF4"/>
    <w:rsid w:val="00297F40"/>
    <w:rsid w:val="00297F59"/>
    <w:rsid w:val="002A07F5"/>
    <w:rsid w:val="002A0AA7"/>
    <w:rsid w:val="002A0DF9"/>
    <w:rsid w:val="002A1EB3"/>
    <w:rsid w:val="002A234E"/>
    <w:rsid w:val="002A24EB"/>
    <w:rsid w:val="002A2AC9"/>
    <w:rsid w:val="002A2DDD"/>
    <w:rsid w:val="002A6A9F"/>
    <w:rsid w:val="002A71C3"/>
    <w:rsid w:val="002A7271"/>
    <w:rsid w:val="002A73D9"/>
    <w:rsid w:val="002B0906"/>
    <w:rsid w:val="002B23E1"/>
    <w:rsid w:val="002B319F"/>
    <w:rsid w:val="002B6E33"/>
    <w:rsid w:val="002B725F"/>
    <w:rsid w:val="002B7558"/>
    <w:rsid w:val="002B77E9"/>
    <w:rsid w:val="002B7A86"/>
    <w:rsid w:val="002C061E"/>
    <w:rsid w:val="002C1026"/>
    <w:rsid w:val="002C115C"/>
    <w:rsid w:val="002C2A4F"/>
    <w:rsid w:val="002C3601"/>
    <w:rsid w:val="002C4549"/>
    <w:rsid w:val="002C6186"/>
    <w:rsid w:val="002C6478"/>
    <w:rsid w:val="002D0594"/>
    <w:rsid w:val="002D0622"/>
    <w:rsid w:val="002D06E1"/>
    <w:rsid w:val="002D1382"/>
    <w:rsid w:val="002D362D"/>
    <w:rsid w:val="002D3630"/>
    <w:rsid w:val="002D4791"/>
    <w:rsid w:val="002D4A2B"/>
    <w:rsid w:val="002D50A5"/>
    <w:rsid w:val="002D778A"/>
    <w:rsid w:val="002D7A65"/>
    <w:rsid w:val="002E01D6"/>
    <w:rsid w:val="002E2826"/>
    <w:rsid w:val="002E2FC6"/>
    <w:rsid w:val="002E376D"/>
    <w:rsid w:val="002E3DC5"/>
    <w:rsid w:val="002E4E4D"/>
    <w:rsid w:val="002E54C0"/>
    <w:rsid w:val="002E5F8B"/>
    <w:rsid w:val="002F0D3C"/>
    <w:rsid w:val="002F1B3A"/>
    <w:rsid w:val="002F1F0C"/>
    <w:rsid w:val="002F3271"/>
    <w:rsid w:val="002F3B32"/>
    <w:rsid w:val="002F42CF"/>
    <w:rsid w:val="002F4D48"/>
    <w:rsid w:val="002F4E9D"/>
    <w:rsid w:val="002F5575"/>
    <w:rsid w:val="002F5BE0"/>
    <w:rsid w:val="002F7516"/>
    <w:rsid w:val="002F757B"/>
    <w:rsid w:val="002F7BC9"/>
    <w:rsid w:val="00300084"/>
    <w:rsid w:val="0030138F"/>
    <w:rsid w:val="003033D8"/>
    <w:rsid w:val="0030423E"/>
    <w:rsid w:val="00304859"/>
    <w:rsid w:val="00305395"/>
    <w:rsid w:val="003063FF"/>
    <w:rsid w:val="003064CF"/>
    <w:rsid w:val="00307248"/>
    <w:rsid w:val="00307D67"/>
    <w:rsid w:val="00307E45"/>
    <w:rsid w:val="00307FC9"/>
    <w:rsid w:val="0031001E"/>
    <w:rsid w:val="003103D4"/>
    <w:rsid w:val="0031188E"/>
    <w:rsid w:val="00311DB6"/>
    <w:rsid w:val="00312084"/>
    <w:rsid w:val="003131CC"/>
    <w:rsid w:val="00313553"/>
    <w:rsid w:val="00313DA4"/>
    <w:rsid w:val="00313EFC"/>
    <w:rsid w:val="003146F0"/>
    <w:rsid w:val="00314F8B"/>
    <w:rsid w:val="003150E8"/>
    <w:rsid w:val="00315515"/>
    <w:rsid w:val="00316789"/>
    <w:rsid w:val="003169B6"/>
    <w:rsid w:val="00316EAF"/>
    <w:rsid w:val="00316F91"/>
    <w:rsid w:val="00316FE1"/>
    <w:rsid w:val="00317B81"/>
    <w:rsid w:val="00320629"/>
    <w:rsid w:val="00321208"/>
    <w:rsid w:val="003248CE"/>
    <w:rsid w:val="00324C02"/>
    <w:rsid w:val="00324C0D"/>
    <w:rsid w:val="003250FF"/>
    <w:rsid w:val="003265DB"/>
    <w:rsid w:val="003266EB"/>
    <w:rsid w:val="00326CA4"/>
    <w:rsid w:val="00327FA9"/>
    <w:rsid w:val="00330E8C"/>
    <w:rsid w:val="00332FD9"/>
    <w:rsid w:val="00334106"/>
    <w:rsid w:val="00335100"/>
    <w:rsid w:val="003351BF"/>
    <w:rsid w:val="00335498"/>
    <w:rsid w:val="00336A30"/>
    <w:rsid w:val="00337E4C"/>
    <w:rsid w:val="00341CEF"/>
    <w:rsid w:val="00342C69"/>
    <w:rsid w:val="003432A6"/>
    <w:rsid w:val="00343303"/>
    <w:rsid w:val="003435BA"/>
    <w:rsid w:val="003435FF"/>
    <w:rsid w:val="00344103"/>
    <w:rsid w:val="00345479"/>
    <w:rsid w:val="00347158"/>
    <w:rsid w:val="00347EB7"/>
    <w:rsid w:val="0035109B"/>
    <w:rsid w:val="0035128F"/>
    <w:rsid w:val="00351790"/>
    <w:rsid w:val="00351DB7"/>
    <w:rsid w:val="00352457"/>
    <w:rsid w:val="00352546"/>
    <w:rsid w:val="003537E7"/>
    <w:rsid w:val="00354121"/>
    <w:rsid w:val="00355954"/>
    <w:rsid w:val="0035620E"/>
    <w:rsid w:val="00357400"/>
    <w:rsid w:val="00360F9A"/>
    <w:rsid w:val="0036134C"/>
    <w:rsid w:val="003615ED"/>
    <w:rsid w:val="00361B4A"/>
    <w:rsid w:val="00362875"/>
    <w:rsid w:val="003628B9"/>
    <w:rsid w:val="00362997"/>
    <w:rsid w:val="003631F0"/>
    <w:rsid w:val="00363A17"/>
    <w:rsid w:val="0036474C"/>
    <w:rsid w:val="00364A9D"/>
    <w:rsid w:val="00365045"/>
    <w:rsid w:val="0036509F"/>
    <w:rsid w:val="00366EBA"/>
    <w:rsid w:val="003670CB"/>
    <w:rsid w:val="00367AA1"/>
    <w:rsid w:val="00370F42"/>
    <w:rsid w:val="0037302E"/>
    <w:rsid w:val="003732F1"/>
    <w:rsid w:val="00373696"/>
    <w:rsid w:val="003739C1"/>
    <w:rsid w:val="00373CF0"/>
    <w:rsid w:val="0037661B"/>
    <w:rsid w:val="0037687B"/>
    <w:rsid w:val="00380620"/>
    <w:rsid w:val="00381589"/>
    <w:rsid w:val="0038296F"/>
    <w:rsid w:val="0038309B"/>
    <w:rsid w:val="0038312B"/>
    <w:rsid w:val="00384056"/>
    <w:rsid w:val="003842B9"/>
    <w:rsid w:val="00385FB7"/>
    <w:rsid w:val="003861D2"/>
    <w:rsid w:val="00386B9C"/>
    <w:rsid w:val="00391F1F"/>
    <w:rsid w:val="00392389"/>
    <w:rsid w:val="00392BFD"/>
    <w:rsid w:val="003930D7"/>
    <w:rsid w:val="00393281"/>
    <w:rsid w:val="00394873"/>
    <w:rsid w:val="0039594D"/>
    <w:rsid w:val="00396A41"/>
    <w:rsid w:val="003A05AD"/>
    <w:rsid w:val="003A0EFE"/>
    <w:rsid w:val="003A2002"/>
    <w:rsid w:val="003A33FF"/>
    <w:rsid w:val="003A35BC"/>
    <w:rsid w:val="003A36D3"/>
    <w:rsid w:val="003A42B9"/>
    <w:rsid w:val="003A57E9"/>
    <w:rsid w:val="003A5AB0"/>
    <w:rsid w:val="003A5C30"/>
    <w:rsid w:val="003A6393"/>
    <w:rsid w:val="003A705B"/>
    <w:rsid w:val="003A732E"/>
    <w:rsid w:val="003A7983"/>
    <w:rsid w:val="003B0E12"/>
    <w:rsid w:val="003B2CEF"/>
    <w:rsid w:val="003B3790"/>
    <w:rsid w:val="003B389D"/>
    <w:rsid w:val="003B3E43"/>
    <w:rsid w:val="003B560C"/>
    <w:rsid w:val="003B6728"/>
    <w:rsid w:val="003B726E"/>
    <w:rsid w:val="003B73B1"/>
    <w:rsid w:val="003B73CE"/>
    <w:rsid w:val="003B784F"/>
    <w:rsid w:val="003B7BEB"/>
    <w:rsid w:val="003C0B13"/>
    <w:rsid w:val="003C2D8E"/>
    <w:rsid w:val="003C3D2A"/>
    <w:rsid w:val="003C4351"/>
    <w:rsid w:val="003C43A5"/>
    <w:rsid w:val="003C54B8"/>
    <w:rsid w:val="003C620C"/>
    <w:rsid w:val="003C6D72"/>
    <w:rsid w:val="003C6F42"/>
    <w:rsid w:val="003C6F73"/>
    <w:rsid w:val="003C7196"/>
    <w:rsid w:val="003C7775"/>
    <w:rsid w:val="003D020E"/>
    <w:rsid w:val="003D184D"/>
    <w:rsid w:val="003D1E4C"/>
    <w:rsid w:val="003D2137"/>
    <w:rsid w:val="003D2886"/>
    <w:rsid w:val="003D2E4D"/>
    <w:rsid w:val="003D389F"/>
    <w:rsid w:val="003D3D70"/>
    <w:rsid w:val="003D5E71"/>
    <w:rsid w:val="003D70CB"/>
    <w:rsid w:val="003D7CE9"/>
    <w:rsid w:val="003E0131"/>
    <w:rsid w:val="003E0337"/>
    <w:rsid w:val="003E0696"/>
    <w:rsid w:val="003E0C9F"/>
    <w:rsid w:val="003E19E5"/>
    <w:rsid w:val="003E2B86"/>
    <w:rsid w:val="003E395F"/>
    <w:rsid w:val="003E4609"/>
    <w:rsid w:val="003E7782"/>
    <w:rsid w:val="003E7BA6"/>
    <w:rsid w:val="003F05C1"/>
    <w:rsid w:val="003F0724"/>
    <w:rsid w:val="003F07C9"/>
    <w:rsid w:val="003F0E0F"/>
    <w:rsid w:val="003F1C37"/>
    <w:rsid w:val="003F29B8"/>
    <w:rsid w:val="003F35A2"/>
    <w:rsid w:val="003F3C8E"/>
    <w:rsid w:val="003F3CC0"/>
    <w:rsid w:val="003F3FBC"/>
    <w:rsid w:val="003F6040"/>
    <w:rsid w:val="003F72C0"/>
    <w:rsid w:val="003F787E"/>
    <w:rsid w:val="003F7FEA"/>
    <w:rsid w:val="004002C2"/>
    <w:rsid w:val="00401ED5"/>
    <w:rsid w:val="004021F1"/>
    <w:rsid w:val="00402F93"/>
    <w:rsid w:val="004035BC"/>
    <w:rsid w:val="00404B28"/>
    <w:rsid w:val="00404C7F"/>
    <w:rsid w:val="004059FE"/>
    <w:rsid w:val="004063CF"/>
    <w:rsid w:val="0040680E"/>
    <w:rsid w:val="00406B1F"/>
    <w:rsid w:val="00407256"/>
    <w:rsid w:val="0040754D"/>
    <w:rsid w:val="0041031F"/>
    <w:rsid w:val="00410DC4"/>
    <w:rsid w:val="00412159"/>
    <w:rsid w:val="00412178"/>
    <w:rsid w:val="00413001"/>
    <w:rsid w:val="004147E5"/>
    <w:rsid w:val="00414A8E"/>
    <w:rsid w:val="00415486"/>
    <w:rsid w:val="00416812"/>
    <w:rsid w:val="0042467E"/>
    <w:rsid w:val="00426F50"/>
    <w:rsid w:val="00427D6B"/>
    <w:rsid w:val="00427E00"/>
    <w:rsid w:val="00430825"/>
    <w:rsid w:val="00430942"/>
    <w:rsid w:val="00430EB6"/>
    <w:rsid w:val="00432C70"/>
    <w:rsid w:val="004331E4"/>
    <w:rsid w:val="00433950"/>
    <w:rsid w:val="00433DD5"/>
    <w:rsid w:val="004345B0"/>
    <w:rsid w:val="00434689"/>
    <w:rsid w:val="00434FEB"/>
    <w:rsid w:val="00435BDA"/>
    <w:rsid w:val="0043792C"/>
    <w:rsid w:val="00437CC3"/>
    <w:rsid w:val="00440F8A"/>
    <w:rsid w:val="00441B1E"/>
    <w:rsid w:val="004425AD"/>
    <w:rsid w:val="00442C68"/>
    <w:rsid w:val="00443661"/>
    <w:rsid w:val="00443681"/>
    <w:rsid w:val="00443DBC"/>
    <w:rsid w:val="00444D0E"/>
    <w:rsid w:val="0044552C"/>
    <w:rsid w:val="004459C6"/>
    <w:rsid w:val="004461E1"/>
    <w:rsid w:val="00446AFA"/>
    <w:rsid w:val="00446D33"/>
    <w:rsid w:val="00450368"/>
    <w:rsid w:val="004509CC"/>
    <w:rsid w:val="00454A97"/>
    <w:rsid w:val="00454BCC"/>
    <w:rsid w:val="00454C74"/>
    <w:rsid w:val="004560B3"/>
    <w:rsid w:val="004564D2"/>
    <w:rsid w:val="00456F64"/>
    <w:rsid w:val="00460BB2"/>
    <w:rsid w:val="00460D32"/>
    <w:rsid w:val="0046113A"/>
    <w:rsid w:val="0046249F"/>
    <w:rsid w:val="00462622"/>
    <w:rsid w:val="00463F45"/>
    <w:rsid w:val="00464D1A"/>
    <w:rsid w:val="0046516B"/>
    <w:rsid w:val="004662A9"/>
    <w:rsid w:val="0046692F"/>
    <w:rsid w:val="00466ABF"/>
    <w:rsid w:val="00466BE0"/>
    <w:rsid w:val="00466D28"/>
    <w:rsid w:val="0046767E"/>
    <w:rsid w:val="00467C2E"/>
    <w:rsid w:val="00467FD4"/>
    <w:rsid w:val="00470457"/>
    <w:rsid w:val="004715B6"/>
    <w:rsid w:val="00472BFD"/>
    <w:rsid w:val="0047331E"/>
    <w:rsid w:val="00474F62"/>
    <w:rsid w:val="00475570"/>
    <w:rsid w:val="004758D3"/>
    <w:rsid w:val="0047597B"/>
    <w:rsid w:val="00475FA9"/>
    <w:rsid w:val="00476FA5"/>
    <w:rsid w:val="00480E6E"/>
    <w:rsid w:val="0048186E"/>
    <w:rsid w:val="004823E2"/>
    <w:rsid w:val="0048318E"/>
    <w:rsid w:val="004844A1"/>
    <w:rsid w:val="004849BB"/>
    <w:rsid w:val="00491D79"/>
    <w:rsid w:val="004930FA"/>
    <w:rsid w:val="00494122"/>
    <w:rsid w:val="00496AE1"/>
    <w:rsid w:val="004A021F"/>
    <w:rsid w:val="004A02D6"/>
    <w:rsid w:val="004A0A66"/>
    <w:rsid w:val="004A0A6C"/>
    <w:rsid w:val="004A0BE8"/>
    <w:rsid w:val="004A11FB"/>
    <w:rsid w:val="004A14AB"/>
    <w:rsid w:val="004A192D"/>
    <w:rsid w:val="004A1A66"/>
    <w:rsid w:val="004A292E"/>
    <w:rsid w:val="004A3032"/>
    <w:rsid w:val="004A35F8"/>
    <w:rsid w:val="004A3800"/>
    <w:rsid w:val="004A3C94"/>
    <w:rsid w:val="004A42D5"/>
    <w:rsid w:val="004A5709"/>
    <w:rsid w:val="004A584F"/>
    <w:rsid w:val="004A6547"/>
    <w:rsid w:val="004A6789"/>
    <w:rsid w:val="004A6E03"/>
    <w:rsid w:val="004A774B"/>
    <w:rsid w:val="004A7955"/>
    <w:rsid w:val="004B0E7D"/>
    <w:rsid w:val="004B1621"/>
    <w:rsid w:val="004B3411"/>
    <w:rsid w:val="004B3711"/>
    <w:rsid w:val="004B3969"/>
    <w:rsid w:val="004B6586"/>
    <w:rsid w:val="004B6D70"/>
    <w:rsid w:val="004B6EB8"/>
    <w:rsid w:val="004B72E6"/>
    <w:rsid w:val="004B7FB7"/>
    <w:rsid w:val="004C00CB"/>
    <w:rsid w:val="004C00D5"/>
    <w:rsid w:val="004C0DA8"/>
    <w:rsid w:val="004C280E"/>
    <w:rsid w:val="004C50F9"/>
    <w:rsid w:val="004C5A5C"/>
    <w:rsid w:val="004C748B"/>
    <w:rsid w:val="004D0853"/>
    <w:rsid w:val="004D1073"/>
    <w:rsid w:val="004D3269"/>
    <w:rsid w:val="004D3772"/>
    <w:rsid w:val="004D4AC4"/>
    <w:rsid w:val="004D522E"/>
    <w:rsid w:val="004D6525"/>
    <w:rsid w:val="004D6924"/>
    <w:rsid w:val="004E203A"/>
    <w:rsid w:val="004E211A"/>
    <w:rsid w:val="004E2A7D"/>
    <w:rsid w:val="004E3B35"/>
    <w:rsid w:val="004E3C46"/>
    <w:rsid w:val="004E4C38"/>
    <w:rsid w:val="004E69AC"/>
    <w:rsid w:val="004E7E75"/>
    <w:rsid w:val="004F01A8"/>
    <w:rsid w:val="004F25EC"/>
    <w:rsid w:val="004F2B61"/>
    <w:rsid w:val="004F5438"/>
    <w:rsid w:val="004F54E8"/>
    <w:rsid w:val="004F5C41"/>
    <w:rsid w:val="004F66B6"/>
    <w:rsid w:val="004F7899"/>
    <w:rsid w:val="0050002D"/>
    <w:rsid w:val="00501868"/>
    <w:rsid w:val="00501EE6"/>
    <w:rsid w:val="00502A34"/>
    <w:rsid w:val="00502F22"/>
    <w:rsid w:val="00504B76"/>
    <w:rsid w:val="005052B4"/>
    <w:rsid w:val="00505AE2"/>
    <w:rsid w:val="00505B2F"/>
    <w:rsid w:val="005063A3"/>
    <w:rsid w:val="00506FB4"/>
    <w:rsid w:val="0050773B"/>
    <w:rsid w:val="00507880"/>
    <w:rsid w:val="00507975"/>
    <w:rsid w:val="00507B53"/>
    <w:rsid w:val="0051028C"/>
    <w:rsid w:val="0051056C"/>
    <w:rsid w:val="00510627"/>
    <w:rsid w:val="00510AB9"/>
    <w:rsid w:val="00511629"/>
    <w:rsid w:val="005122AC"/>
    <w:rsid w:val="00513A84"/>
    <w:rsid w:val="00513F92"/>
    <w:rsid w:val="0051402E"/>
    <w:rsid w:val="00517D09"/>
    <w:rsid w:val="00517E3A"/>
    <w:rsid w:val="00517FC9"/>
    <w:rsid w:val="00520FEE"/>
    <w:rsid w:val="005210A4"/>
    <w:rsid w:val="00521215"/>
    <w:rsid w:val="005223AD"/>
    <w:rsid w:val="00523283"/>
    <w:rsid w:val="00523F23"/>
    <w:rsid w:val="0052451D"/>
    <w:rsid w:val="00525624"/>
    <w:rsid w:val="00526616"/>
    <w:rsid w:val="00526FDC"/>
    <w:rsid w:val="0052702E"/>
    <w:rsid w:val="0052779F"/>
    <w:rsid w:val="00530C16"/>
    <w:rsid w:val="00530C61"/>
    <w:rsid w:val="0053168F"/>
    <w:rsid w:val="0053303D"/>
    <w:rsid w:val="0053418F"/>
    <w:rsid w:val="00535635"/>
    <w:rsid w:val="00536818"/>
    <w:rsid w:val="00536D0D"/>
    <w:rsid w:val="00541137"/>
    <w:rsid w:val="005411D3"/>
    <w:rsid w:val="005414D0"/>
    <w:rsid w:val="005423E8"/>
    <w:rsid w:val="005424D1"/>
    <w:rsid w:val="00542B9F"/>
    <w:rsid w:val="00542C64"/>
    <w:rsid w:val="00543A77"/>
    <w:rsid w:val="00544645"/>
    <w:rsid w:val="00544CCB"/>
    <w:rsid w:val="0054527C"/>
    <w:rsid w:val="005462F5"/>
    <w:rsid w:val="005474DE"/>
    <w:rsid w:val="00547C48"/>
    <w:rsid w:val="00550001"/>
    <w:rsid w:val="0055187A"/>
    <w:rsid w:val="00552A2D"/>
    <w:rsid w:val="00552AD9"/>
    <w:rsid w:val="005567AC"/>
    <w:rsid w:val="00556AE4"/>
    <w:rsid w:val="00557476"/>
    <w:rsid w:val="00560952"/>
    <w:rsid w:val="00560AD6"/>
    <w:rsid w:val="00560B18"/>
    <w:rsid w:val="005612E2"/>
    <w:rsid w:val="00561705"/>
    <w:rsid w:val="00561B4F"/>
    <w:rsid w:val="00561E08"/>
    <w:rsid w:val="00562EAF"/>
    <w:rsid w:val="005630F9"/>
    <w:rsid w:val="005643A9"/>
    <w:rsid w:val="005667DD"/>
    <w:rsid w:val="00566858"/>
    <w:rsid w:val="005668A7"/>
    <w:rsid w:val="005668CB"/>
    <w:rsid w:val="00566AF0"/>
    <w:rsid w:val="00566C2A"/>
    <w:rsid w:val="00567518"/>
    <w:rsid w:val="005678A0"/>
    <w:rsid w:val="00570E0F"/>
    <w:rsid w:val="0057174B"/>
    <w:rsid w:val="00573B6F"/>
    <w:rsid w:val="00574BDE"/>
    <w:rsid w:val="00574D53"/>
    <w:rsid w:val="00575A93"/>
    <w:rsid w:val="005762F8"/>
    <w:rsid w:val="00576A3D"/>
    <w:rsid w:val="00576F7C"/>
    <w:rsid w:val="00577F09"/>
    <w:rsid w:val="005824FA"/>
    <w:rsid w:val="00582977"/>
    <w:rsid w:val="00584EF0"/>
    <w:rsid w:val="005858B7"/>
    <w:rsid w:val="0058656C"/>
    <w:rsid w:val="005869B6"/>
    <w:rsid w:val="00586D35"/>
    <w:rsid w:val="00590700"/>
    <w:rsid w:val="0059093B"/>
    <w:rsid w:val="005909DA"/>
    <w:rsid w:val="00590DA4"/>
    <w:rsid w:val="005911FB"/>
    <w:rsid w:val="0059224B"/>
    <w:rsid w:val="005939F2"/>
    <w:rsid w:val="00593AE4"/>
    <w:rsid w:val="0059535D"/>
    <w:rsid w:val="00595521"/>
    <w:rsid w:val="005956A5"/>
    <w:rsid w:val="005959AC"/>
    <w:rsid w:val="00596D8B"/>
    <w:rsid w:val="0059769F"/>
    <w:rsid w:val="005A07AC"/>
    <w:rsid w:val="005A0F1A"/>
    <w:rsid w:val="005A121E"/>
    <w:rsid w:val="005A1C9A"/>
    <w:rsid w:val="005A1D80"/>
    <w:rsid w:val="005A3A48"/>
    <w:rsid w:val="005A3FE5"/>
    <w:rsid w:val="005A42E4"/>
    <w:rsid w:val="005A4A85"/>
    <w:rsid w:val="005A5A75"/>
    <w:rsid w:val="005A61B5"/>
    <w:rsid w:val="005B05C9"/>
    <w:rsid w:val="005B0898"/>
    <w:rsid w:val="005B1336"/>
    <w:rsid w:val="005B3A4B"/>
    <w:rsid w:val="005B3DF9"/>
    <w:rsid w:val="005B40B3"/>
    <w:rsid w:val="005B42DA"/>
    <w:rsid w:val="005B52F9"/>
    <w:rsid w:val="005B6E1D"/>
    <w:rsid w:val="005B7184"/>
    <w:rsid w:val="005B7A6A"/>
    <w:rsid w:val="005C006D"/>
    <w:rsid w:val="005C0C92"/>
    <w:rsid w:val="005C14DD"/>
    <w:rsid w:val="005C1DFC"/>
    <w:rsid w:val="005C2153"/>
    <w:rsid w:val="005C271B"/>
    <w:rsid w:val="005C2755"/>
    <w:rsid w:val="005C373C"/>
    <w:rsid w:val="005C476C"/>
    <w:rsid w:val="005C4BF3"/>
    <w:rsid w:val="005C4D35"/>
    <w:rsid w:val="005C54FD"/>
    <w:rsid w:val="005C60E6"/>
    <w:rsid w:val="005C6F95"/>
    <w:rsid w:val="005D0A8F"/>
    <w:rsid w:val="005D263F"/>
    <w:rsid w:val="005D296F"/>
    <w:rsid w:val="005D4699"/>
    <w:rsid w:val="005D4EE8"/>
    <w:rsid w:val="005D5335"/>
    <w:rsid w:val="005D69AC"/>
    <w:rsid w:val="005D7DBB"/>
    <w:rsid w:val="005E065C"/>
    <w:rsid w:val="005E0CC9"/>
    <w:rsid w:val="005E1949"/>
    <w:rsid w:val="005E1BD7"/>
    <w:rsid w:val="005E219B"/>
    <w:rsid w:val="005E22DB"/>
    <w:rsid w:val="005E596F"/>
    <w:rsid w:val="005E5E04"/>
    <w:rsid w:val="005E6202"/>
    <w:rsid w:val="005F132C"/>
    <w:rsid w:val="005F1C09"/>
    <w:rsid w:val="005F1C7D"/>
    <w:rsid w:val="005F2ED0"/>
    <w:rsid w:val="005F32BA"/>
    <w:rsid w:val="005F349F"/>
    <w:rsid w:val="005F4D91"/>
    <w:rsid w:val="005F5D1D"/>
    <w:rsid w:val="005F5E2B"/>
    <w:rsid w:val="005F698D"/>
    <w:rsid w:val="005F7C83"/>
    <w:rsid w:val="005F7D30"/>
    <w:rsid w:val="0060034F"/>
    <w:rsid w:val="00600BA8"/>
    <w:rsid w:val="00600DC3"/>
    <w:rsid w:val="006015D2"/>
    <w:rsid w:val="0060207E"/>
    <w:rsid w:val="00602FAC"/>
    <w:rsid w:val="00603164"/>
    <w:rsid w:val="00603FF8"/>
    <w:rsid w:val="00604136"/>
    <w:rsid w:val="00604321"/>
    <w:rsid w:val="0060680C"/>
    <w:rsid w:val="00606EB7"/>
    <w:rsid w:val="00607034"/>
    <w:rsid w:val="0060764B"/>
    <w:rsid w:val="00607A8C"/>
    <w:rsid w:val="0061040B"/>
    <w:rsid w:val="006113C1"/>
    <w:rsid w:val="006123D6"/>
    <w:rsid w:val="006143CE"/>
    <w:rsid w:val="00616BEF"/>
    <w:rsid w:val="00617293"/>
    <w:rsid w:val="006176D1"/>
    <w:rsid w:val="00617EFC"/>
    <w:rsid w:val="0062040D"/>
    <w:rsid w:val="00621F5C"/>
    <w:rsid w:val="00622010"/>
    <w:rsid w:val="006222C8"/>
    <w:rsid w:val="006228AA"/>
    <w:rsid w:val="00623459"/>
    <w:rsid w:val="00624ADA"/>
    <w:rsid w:val="00627CAA"/>
    <w:rsid w:val="00630323"/>
    <w:rsid w:val="006304A0"/>
    <w:rsid w:val="0063057F"/>
    <w:rsid w:val="00630FFC"/>
    <w:rsid w:val="00631312"/>
    <w:rsid w:val="00631C3A"/>
    <w:rsid w:val="0063246C"/>
    <w:rsid w:val="00637B50"/>
    <w:rsid w:val="00637F4C"/>
    <w:rsid w:val="00641EFA"/>
    <w:rsid w:val="0064312A"/>
    <w:rsid w:val="006436D9"/>
    <w:rsid w:val="00643AEB"/>
    <w:rsid w:val="00643DC8"/>
    <w:rsid w:val="00644B0D"/>
    <w:rsid w:val="00644FED"/>
    <w:rsid w:val="006455F6"/>
    <w:rsid w:val="006469C2"/>
    <w:rsid w:val="00647A1B"/>
    <w:rsid w:val="006503D3"/>
    <w:rsid w:val="00650BB9"/>
    <w:rsid w:val="00650C67"/>
    <w:rsid w:val="006512CC"/>
    <w:rsid w:val="00651655"/>
    <w:rsid w:val="006520A0"/>
    <w:rsid w:val="00654911"/>
    <w:rsid w:val="00654B85"/>
    <w:rsid w:val="00654EF5"/>
    <w:rsid w:val="00655B9B"/>
    <w:rsid w:val="0065628D"/>
    <w:rsid w:val="006602C6"/>
    <w:rsid w:val="00661D19"/>
    <w:rsid w:val="0066311E"/>
    <w:rsid w:val="00663938"/>
    <w:rsid w:val="00663E76"/>
    <w:rsid w:val="00663F5C"/>
    <w:rsid w:val="00664381"/>
    <w:rsid w:val="00665070"/>
    <w:rsid w:val="00666730"/>
    <w:rsid w:val="0066755E"/>
    <w:rsid w:val="00670A1B"/>
    <w:rsid w:val="00671681"/>
    <w:rsid w:val="00671C65"/>
    <w:rsid w:val="00673458"/>
    <w:rsid w:val="00674C05"/>
    <w:rsid w:val="0067585B"/>
    <w:rsid w:val="006774AB"/>
    <w:rsid w:val="006777BB"/>
    <w:rsid w:val="00677CAB"/>
    <w:rsid w:val="00677DFC"/>
    <w:rsid w:val="00681523"/>
    <w:rsid w:val="006829D8"/>
    <w:rsid w:val="00682C75"/>
    <w:rsid w:val="00683259"/>
    <w:rsid w:val="006836D8"/>
    <w:rsid w:val="0068444A"/>
    <w:rsid w:val="0068468E"/>
    <w:rsid w:val="00684C7A"/>
    <w:rsid w:val="00684E05"/>
    <w:rsid w:val="00685752"/>
    <w:rsid w:val="00685AF7"/>
    <w:rsid w:val="00687033"/>
    <w:rsid w:val="006873DB"/>
    <w:rsid w:val="0068767B"/>
    <w:rsid w:val="00691D1B"/>
    <w:rsid w:val="00692869"/>
    <w:rsid w:val="00693108"/>
    <w:rsid w:val="00693211"/>
    <w:rsid w:val="00693A5B"/>
    <w:rsid w:val="00693CDA"/>
    <w:rsid w:val="00693F36"/>
    <w:rsid w:val="00694F5B"/>
    <w:rsid w:val="00695F60"/>
    <w:rsid w:val="00695FE8"/>
    <w:rsid w:val="0069632F"/>
    <w:rsid w:val="00696E4F"/>
    <w:rsid w:val="006975DD"/>
    <w:rsid w:val="006A0CC8"/>
    <w:rsid w:val="006A1755"/>
    <w:rsid w:val="006A18C5"/>
    <w:rsid w:val="006A1EBF"/>
    <w:rsid w:val="006A235B"/>
    <w:rsid w:val="006A294F"/>
    <w:rsid w:val="006A2CE1"/>
    <w:rsid w:val="006A4BD1"/>
    <w:rsid w:val="006A58D5"/>
    <w:rsid w:val="006A5B59"/>
    <w:rsid w:val="006A5D23"/>
    <w:rsid w:val="006B1B4C"/>
    <w:rsid w:val="006B1C68"/>
    <w:rsid w:val="006B3BCF"/>
    <w:rsid w:val="006B4006"/>
    <w:rsid w:val="006B561F"/>
    <w:rsid w:val="006B5D2B"/>
    <w:rsid w:val="006B6CA3"/>
    <w:rsid w:val="006B70B7"/>
    <w:rsid w:val="006B7F34"/>
    <w:rsid w:val="006C09B3"/>
    <w:rsid w:val="006C11DB"/>
    <w:rsid w:val="006C182A"/>
    <w:rsid w:val="006C29AE"/>
    <w:rsid w:val="006C2C65"/>
    <w:rsid w:val="006C307C"/>
    <w:rsid w:val="006C3113"/>
    <w:rsid w:val="006C4EF9"/>
    <w:rsid w:val="006C74D2"/>
    <w:rsid w:val="006C7675"/>
    <w:rsid w:val="006C76AC"/>
    <w:rsid w:val="006D0018"/>
    <w:rsid w:val="006D058C"/>
    <w:rsid w:val="006D06EF"/>
    <w:rsid w:val="006D0A61"/>
    <w:rsid w:val="006D1710"/>
    <w:rsid w:val="006D3479"/>
    <w:rsid w:val="006D4725"/>
    <w:rsid w:val="006D55DA"/>
    <w:rsid w:val="006D6E33"/>
    <w:rsid w:val="006D7972"/>
    <w:rsid w:val="006D7B1C"/>
    <w:rsid w:val="006E00F6"/>
    <w:rsid w:val="006E115C"/>
    <w:rsid w:val="006E139A"/>
    <w:rsid w:val="006E1779"/>
    <w:rsid w:val="006E2733"/>
    <w:rsid w:val="006E30E3"/>
    <w:rsid w:val="006E378B"/>
    <w:rsid w:val="006E48D4"/>
    <w:rsid w:val="006E62CC"/>
    <w:rsid w:val="006E6EB3"/>
    <w:rsid w:val="006E78AB"/>
    <w:rsid w:val="006E7B64"/>
    <w:rsid w:val="006F0F59"/>
    <w:rsid w:val="006F1EBC"/>
    <w:rsid w:val="006F2D67"/>
    <w:rsid w:val="006F3045"/>
    <w:rsid w:val="006F4825"/>
    <w:rsid w:val="006F4FED"/>
    <w:rsid w:val="006F6A2F"/>
    <w:rsid w:val="006F7C1E"/>
    <w:rsid w:val="006F7C40"/>
    <w:rsid w:val="006F7EB5"/>
    <w:rsid w:val="007008A8"/>
    <w:rsid w:val="00701296"/>
    <w:rsid w:val="00701BE9"/>
    <w:rsid w:val="007023A3"/>
    <w:rsid w:val="0070375B"/>
    <w:rsid w:val="00705265"/>
    <w:rsid w:val="00705552"/>
    <w:rsid w:val="00705B7F"/>
    <w:rsid w:val="00705CE9"/>
    <w:rsid w:val="007066F5"/>
    <w:rsid w:val="00711D89"/>
    <w:rsid w:val="00711DE3"/>
    <w:rsid w:val="0071204E"/>
    <w:rsid w:val="0071257B"/>
    <w:rsid w:val="00712750"/>
    <w:rsid w:val="0071434D"/>
    <w:rsid w:val="00714484"/>
    <w:rsid w:val="00714988"/>
    <w:rsid w:val="00714B76"/>
    <w:rsid w:val="00717A79"/>
    <w:rsid w:val="007208D4"/>
    <w:rsid w:val="00721589"/>
    <w:rsid w:val="0072159B"/>
    <w:rsid w:val="0072336E"/>
    <w:rsid w:val="007255A8"/>
    <w:rsid w:val="00727B67"/>
    <w:rsid w:val="00730864"/>
    <w:rsid w:val="00730FAA"/>
    <w:rsid w:val="00731E33"/>
    <w:rsid w:val="00732335"/>
    <w:rsid w:val="007352F2"/>
    <w:rsid w:val="0073547A"/>
    <w:rsid w:val="00735735"/>
    <w:rsid w:val="007370FE"/>
    <w:rsid w:val="00737570"/>
    <w:rsid w:val="00741CF5"/>
    <w:rsid w:val="00742D18"/>
    <w:rsid w:val="0074532C"/>
    <w:rsid w:val="007472E1"/>
    <w:rsid w:val="00751418"/>
    <w:rsid w:val="00751458"/>
    <w:rsid w:val="00751DC0"/>
    <w:rsid w:val="00752A14"/>
    <w:rsid w:val="00752A95"/>
    <w:rsid w:val="0075332F"/>
    <w:rsid w:val="0075364A"/>
    <w:rsid w:val="007547E4"/>
    <w:rsid w:val="00755F68"/>
    <w:rsid w:val="00756491"/>
    <w:rsid w:val="00756CA3"/>
    <w:rsid w:val="00757175"/>
    <w:rsid w:val="00760B3C"/>
    <w:rsid w:val="00760C4A"/>
    <w:rsid w:val="007647D1"/>
    <w:rsid w:val="007647F2"/>
    <w:rsid w:val="0076481F"/>
    <w:rsid w:val="00764845"/>
    <w:rsid w:val="00764BD9"/>
    <w:rsid w:val="00765516"/>
    <w:rsid w:val="007655CB"/>
    <w:rsid w:val="00765D8F"/>
    <w:rsid w:val="00766221"/>
    <w:rsid w:val="007664F1"/>
    <w:rsid w:val="007701FC"/>
    <w:rsid w:val="0077051E"/>
    <w:rsid w:val="007738C8"/>
    <w:rsid w:val="00773B09"/>
    <w:rsid w:val="00773EDF"/>
    <w:rsid w:val="00774137"/>
    <w:rsid w:val="00774501"/>
    <w:rsid w:val="00775233"/>
    <w:rsid w:val="0077775F"/>
    <w:rsid w:val="00780365"/>
    <w:rsid w:val="0078049E"/>
    <w:rsid w:val="007810A8"/>
    <w:rsid w:val="0078145C"/>
    <w:rsid w:val="00782465"/>
    <w:rsid w:val="00782D61"/>
    <w:rsid w:val="00783930"/>
    <w:rsid w:val="00783939"/>
    <w:rsid w:val="00784C0B"/>
    <w:rsid w:val="00784ECA"/>
    <w:rsid w:val="0078508B"/>
    <w:rsid w:val="00785A00"/>
    <w:rsid w:val="00791189"/>
    <w:rsid w:val="00791F3B"/>
    <w:rsid w:val="00792A1F"/>
    <w:rsid w:val="007944B3"/>
    <w:rsid w:val="00794890"/>
    <w:rsid w:val="00796B6A"/>
    <w:rsid w:val="00797610"/>
    <w:rsid w:val="007979A5"/>
    <w:rsid w:val="007A14D9"/>
    <w:rsid w:val="007A1FB9"/>
    <w:rsid w:val="007A31E8"/>
    <w:rsid w:val="007A3274"/>
    <w:rsid w:val="007A3678"/>
    <w:rsid w:val="007A419A"/>
    <w:rsid w:val="007A49D4"/>
    <w:rsid w:val="007A4DD0"/>
    <w:rsid w:val="007A6493"/>
    <w:rsid w:val="007A7239"/>
    <w:rsid w:val="007A73E6"/>
    <w:rsid w:val="007A7DFE"/>
    <w:rsid w:val="007B0759"/>
    <w:rsid w:val="007B0768"/>
    <w:rsid w:val="007B2E22"/>
    <w:rsid w:val="007B4295"/>
    <w:rsid w:val="007B579F"/>
    <w:rsid w:val="007B5E9B"/>
    <w:rsid w:val="007B7DA3"/>
    <w:rsid w:val="007C152A"/>
    <w:rsid w:val="007C2E78"/>
    <w:rsid w:val="007C3912"/>
    <w:rsid w:val="007C41EF"/>
    <w:rsid w:val="007D0BEA"/>
    <w:rsid w:val="007D18FA"/>
    <w:rsid w:val="007D3463"/>
    <w:rsid w:val="007D3A6E"/>
    <w:rsid w:val="007D3CAB"/>
    <w:rsid w:val="007D4342"/>
    <w:rsid w:val="007D459D"/>
    <w:rsid w:val="007D6A3D"/>
    <w:rsid w:val="007E0D17"/>
    <w:rsid w:val="007E108A"/>
    <w:rsid w:val="007E10F3"/>
    <w:rsid w:val="007E1897"/>
    <w:rsid w:val="007E2A0B"/>
    <w:rsid w:val="007E3040"/>
    <w:rsid w:val="007E3216"/>
    <w:rsid w:val="007E374A"/>
    <w:rsid w:val="007E41B5"/>
    <w:rsid w:val="007E492B"/>
    <w:rsid w:val="007E4AD6"/>
    <w:rsid w:val="007E522D"/>
    <w:rsid w:val="007E58D7"/>
    <w:rsid w:val="007E6508"/>
    <w:rsid w:val="007E65EB"/>
    <w:rsid w:val="007F0633"/>
    <w:rsid w:val="007F0900"/>
    <w:rsid w:val="007F25D6"/>
    <w:rsid w:val="007F2AB8"/>
    <w:rsid w:val="007F3203"/>
    <w:rsid w:val="007F4434"/>
    <w:rsid w:val="007F4B1C"/>
    <w:rsid w:val="007F5B9D"/>
    <w:rsid w:val="007F6295"/>
    <w:rsid w:val="007F7226"/>
    <w:rsid w:val="007F74BD"/>
    <w:rsid w:val="00800047"/>
    <w:rsid w:val="00800C1B"/>
    <w:rsid w:val="008014DE"/>
    <w:rsid w:val="00801DEE"/>
    <w:rsid w:val="00802470"/>
    <w:rsid w:val="00802BA4"/>
    <w:rsid w:val="00802C83"/>
    <w:rsid w:val="008039DF"/>
    <w:rsid w:val="00804064"/>
    <w:rsid w:val="00804A3E"/>
    <w:rsid w:val="00805955"/>
    <w:rsid w:val="00805BA9"/>
    <w:rsid w:val="00807299"/>
    <w:rsid w:val="00810504"/>
    <w:rsid w:val="00810B2F"/>
    <w:rsid w:val="0081190B"/>
    <w:rsid w:val="00811DB1"/>
    <w:rsid w:val="00812B38"/>
    <w:rsid w:val="008132EE"/>
    <w:rsid w:val="008133D3"/>
    <w:rsid w:val="00813513"/>
    <w:rsid w:val="008145A5"/>
    <w:rsid w:val="00814C5B"/>
    <w:rsid w:val="008151D8"/>
    <w:rsid w:val="00815280"/>
    <w:rsid w:val="00815932"/>
    <w:rsid w:val="00815947"/>
    <w:rsid w:val="008162CE"/>
    <w:rsid w:val="00816532"/>
    <w:rsid w:val="0081701B"/>
    <w:rsid w:val="008170C2"/>
    <w:rsid w:val="00817437"/>
    <w:rsid w:val="00821C13"/>
    <w:rsid w:val="00821DDE"/>
    <w:rsid w:val="008229C7"/>
    <w:rsid w:val="00824274"/>
    <w:rsid w:val="00825479"/>
    <w:rsid w:val="008262F5"/>
    <w:rsid w:val="00826B53"/>
    <w:rsid w:val="0082705F"/>
    <w:rsid w:val="0083000A"/>
    <w:rsid w:val="00830165"/>
    <w:rsid w:val="00830560"/>
    <w:rsid w:val="00830614"/>
    <w:rsid w:val="008309C8"/>
    <w:rsid w:val="00831091"/>
    <w:rsid w:val="00832945"/>
    <w:rsid w:val="00833C5C"/>
    <w:rsid w:val="00834077"/>
    <w:rsid w:val="00834545"/>
    <w:rsid w:val="00835534"/>
    <w:rsid w:val="00835A75"/>
    <w:rsid w:val="008360E6"/>
    <w:rsid w:val="00840675"/>
    <w:rsid w:val="00840EB3"/>
    <w:rsid w:val="00843548"/>
    <w:rsid w:val="00843DEE"/>
    <w:rsid w:val="008440A8"/>
    <w:rsid w:val="00844368"/>
    <w:rsid w:val="00844928"/>
    <w:rsid w:val="0084626C"/>
    <w:rsid w:val="00846555"/>
    <w:rsid w:val="00846637"/>
    <w:rsid w:val="00846CAE"/>
    <w:rsid w:val="00846E26"/>
    <w:rsid w:val="00846E95"/>
    <w:rsid w:val="00847493"/>
    <w:rsid w:val="00847686"/>
    <w:rsid w:val="00847A6A"/>
    <w:rsid w:val="00850774"/>
    <w:rsid w:val="00851906"/>
    <w:rsid w:val="00851CFD"/>
    <w:rsid w:val="00851D8C"/>
    <w:rsid w:val="00852309"/>
    <w:rsid w:val="00852A20"/>
    <w:rsid w:val="00852E34"/>
    <w:rsid w:val="00854107"/>
    <w:rsid w:val="0085467F"/>
    <w:rsid w:val="00854D7C"/>
    <w:rsid w:val="00857131"/>
    <w:rsid w:val="00860110"/>
    <w:rsid w:val="008601A7"/>
    <w:rsid w:val="008608F4"/>
    <w:rsid w:val="00860B73"/>
    <w:rsid w:val="00861AEE"/>
    <w:rsid w:val="00862055"/>
    <w:rsid w:val="00862948"/>
    <w:rsid w:val="00863447"/>
    <w:rsid w:val="00864DDB"/>
    <w:rsid w:val="00864E87"/>
    <w:rsid w:val="00865D0B"/>
    <w:rsid w:val="00866421"/>
    <w:rsid w:val="00866606"/>
    <w:rsid w:val="00866CDD"/>
    <w:rsid w:val="00866E7D"/>
    <w:rsid w:val="00866EB9"/>
    <w:rsid w:val="00867521"/>
    <w:rsid w:val="0086768C"/>
    <w:rsid w:val="00867854"/>
    <w:rsid w:val="00867858"/>
    <w:rsid w:val="00870AAA"/>
    <w:rsid w:val="00870E68"/>
    <w:rsid w:val="00871F77"/>
    <w:rsid w:val="0087277F"/>
    <w:rsid w:val="008727FD"/>
    <w:rsid w:val="00874BAF"/>
    <w:rsid w:val="00874E82"/>
    <w:rsid w:val="0087528C"/>
    <w:rsid w:val="008758F5"/>
    <w:rsid w:val="0087643E"/>
    <w:rsid w:val="00876A8C"/>
    <w:rsid w:val="00880869"/>
    <w:rsid w:val="00880E04"/>
    <w:rsid w:val="00882C7F"/>
    <w:rsid w:val="008844A0"/>
    <w:rsid w:val="00885290"/>
    <w:rsid w:val="0088751E"/>
    <w:rsid w:val="00887603"/>
    <w:rsid w:val="00887DA1"/>
    <w:rsid w:val="00890F98"/>
    <w:rsid w:val="00891343"/>
    <w:rsid w:val="00891409"/>
    <w:rsid w:val="00891D3C"/>
    <w:rsid w:val="00892D12"/>
    <w:rsid w:val="00892E29"/>
    <w:rsid w:val="008945A8"/>
    <w:rsid w:val="00894700"/>
    <w:rsid w:val="00894CB7"/>
    <w:rsid w:val="00894E59"/>
    <w:rsid w:val="00895180"/>
    <w:rsid w:val="008957B5"/>
    <w:rsid w:val="008971C8"/>
    <w:rsid w:val="008A11E6"/>
    <w:rsid w:val="008A1345"/>
    <w:rsid w:val="008A2151"/>
    <w:rsid w:val="008A23DB"/>
    <w:rsid w:val="008A366C"/>
    <w:rsid w:val="008A3A34"/>
    <w:rsid w:val="008A6505"/>
    <w:rsid w:val="008A6ECD"/>
    <w:rsid w:val="008A744C"/>
    <w:rsid w:val="008B385F"/>
    <w:rsid w:val="008B3DC7"/>
    <w:rsid w:val="008B4630"/>
    <w:rsid w:val="008B485C"/>
    <w:rsid w:val="008B5120"/>
    <w:rsid w:val="008B6CFF"/>
    <w:rsid w:val="008B77F6"/>
    <w:rsid w:val="008B7838"/>
    <w:rsid w:val="008B78C4"/>
    <w:rsid w:val="008C16B7"/>
    <w:rsid w:val="008C1858"/>
    <w:rsid w:val="008C2643"/>
    <w:rsid w:val="008C2E62"/>
    <w:rsid w:val="008C2E7B"/>
    <w:rsid w:val="008C3E4A"/>
    <w:rsid w:val="008C4999"/>
    <w:rsid w:val="008C4DD4"/>
    <w:rsid w:val="008C6F00"/>
    <w:rsid w:val="008C7CB0"/>
    <w:rsid w:val="008C7FC2"/>
    <w:rsid w:val="008D0021"/>
    <w:rsid w:val="008D2362"/>
    <w:rsid w:val="008D26B2"/>
    <w:rsid w:val="008D26D0"/>
    <w:rsid w:val="008D2CBB"/>
    <w:rsid w:val="008D3CEA"/>
    <w:rsid w:val="008D5349"/>
    <w:rsid w:val="008D6807"/>
    <w:rsid w:val="008D77DC"/>
    <w:rsid w:val="008D7825"/>
    <w:rsid w:val="008D7E1E"/>
    <w:rsid w:val="008E04C2"/>
    <w:rsid w:val="008E064D"/>
    <w:rsid w:val="008E2EEB"/>
    <w:rsid w:val="008E377D"/>
    <w:rsid w:val="008E4A9E"/>
    <w:rsid w:val="008E4F1D"/>
    <w:rsid w:val="008E5217"/>
    <w:rsid w:val="008E692C"/>
    <w:rsid w:val="008E6A6F"/>
    <w:rsid w:val="008E7309"/>
    <w:rsid w:val="008E7CE8"/>
    <w:rsid w:val="008F0050"/>
    <w:rsid w:val="008F02E1"/>
    <w:rsid w:val="008F167C"/>
    <w:rsid w:val="008F1E7B"/>
    <w:rsid w:val="008F22E7"/>
    <w:rsid w:val="008F4A7A"/>
    <w:rsid w:val="008F5076"/>
    <w:rsid w:val="008F51BF"/>
    <w:rsid w:val="008F5808"/>
    <w:rsid w:val="008F6744"/>
    <w:rsid w:val="008F6778"/>
    <w:rsid w:val="008F705A"/>
    <w:rsid w:val="008F766A"/>
    <w:rsid w:val="008F7AA7"/>
    <w:rsid w:val="008F7B53"/>
    <w:rsid w:val="00900EE8"/>
    <w:rsid w:val="00902E23"/>
    <w:rsid w:val="00902FB4"/>
    <w:rsid w:val="009037F4"/>
    <w:rsid w:val="00903C75"/>
    <w:rsid w:val="00903FFB"/>
    <w:rsid w:val="009061E5"/>
    <w:rsid w:val="00907655"/>
    <w:rsid w:val="0090788D"/>
    <w:rsid w:val="00907E28"/>
    <w:rsid w:val="009102B6"/>
    <w:rsid w:val="00910C55"/>
    <w:rsid w:val="00911FA4"/>
    <w:rsid w:val="0091226A"/>
    <w:rsid w:val="009126F3"/>
    <w:rsid w:val="009132A0"/>
    <w:rsid w:val="00913A9F"/>
    <w:rsid w:val="00914ED8"/>
    <w:rsid w:val="0091750D"/>
    <w:rsid w:val="009175CE"/>
    <w:rsid w:val="0091767B"/>
    <w:rsid w:val="009176DD"/>
    <w:rsid w:val="00917CB5"/>
    <w:rsid w:val="00917F14"/>
    <w:rsid w:val="0092017E"/>
    <w:rsid w:val="00920355"/>
    <w:rsid w:val="00920421"/>
    <w:rsid w:val="00921020"/>
    <w:rsid w:val="009222B6"/>
    <w:rsid w:val="009231EA"/>
    <w:rsid w:val="00924B2F"/>
    <w:rsid w:val="00925619"/>
    <w:rsid w:val="00927011"/>
    <w:rsid w:val="0092729C"/>
    <w:rsid w:val="009307B8"/>
    <w:rsid w:val="00930E03"/>
    <w:rsid w:val="0093112F"/>
    <w:rsid w:val="009312C6"/>
    <w:rsid w:val="0093221D"/>
    <w:rsid w:val="00932733"/>
    <w:rsid w:val="00932776"/>
    <w:rsid w:val="00933B50"/>
    <w:rsid w:val="009351B5"/>
    <w:rsid w:val="00935AA1"/>
    <w:rsid w:val="009364C8"/>
    <w:rsid w:val="00936D52"/>
    <w:rsid w:val="0094027F"/>
    <w:rsid w:val="00940786"/>
    <w:rsid w:val="00940942"/>
    <w:rsid w:val="009411E9"/>
    <w:rsid w:val="00943A6E"/>
    <w:rsid w:val="00943ACD"/>
    <w:rsid w:val="00943CBC"/>
    <w:rsid w:val="00943D9F"/>
    <w:rsid w:val="00944B84"/>
    <w:rsid w:val="00945DC3"/>
    <w:rsid w:val="009461AF"/>
    <w:rsid w:val="0094716B"/>
    <w:rsid w:val="00947B77"/>
    <w:rsid w:val="00947F21"/>
    <w:rsid w:val="00951D32"/>
    <w:rsid w:val="00954EDE"/>
    <w:rsid w:val="0095513B"/>
    <w:rsid w:val="0095590C"/>
    <w:rsid w:val="00955A9A"/>
    <w:rsid w:val="00956DE3"/>
    <w:rsid w:val="00957E4C"/>
    <w:rsid w:val="00960ACF"/>
    <w:rsid w:val="0096323C"/>
    <w:rsid w:val="00963A70"/>
    <w:rsid w:val="00964EDB"/>
    <w:rsid w:val="00965D70"/>
    <w:rsid w:val="00966254"/>
    <w:rsid w:val="00966597"/>
    <w:rsid w:val="00970745"/>
    <w:rsid w:val="009713F6"/>
    <w:rsid w:val="00972A86"/>
    <w:rsid w:val="00972E66"/>
    <w:rsid w:val="009739C7"/>
    <w:rsid w:val="00973CA6"/>
    <w:rsid w:val="00974831"/>
    <w:rsid w:val="00975F53"/>
    <w:rsid w:val="0097693C"/>
    <w:rsid w:val="00977103"/>
    <w:rsid w:val="00977588"/>
    <w:rsid w:val="00977FC9"/>
    <w:rsid w:val="00981B65"/>
    <w:rsid w:val="00981FB6"/>
    <w:rsid w:val="009828A9"/>
    <w:rsid w:val="00982F32"/>
    <w:rsid w:val="00984EDB"/>
    <w:rsid w:val="009861EC"/>
    <w:rsid w:val="009862DD"/>
    <w:rsid w:val="00986997"/>
    <w:rsid w:val="00987F18"/>
    <w:rsid w:val="00990412"/>
    <w:rsid w:val="00990993"/>
    <w:rsid w:val="00990A64"/>
    <w:rsid w:val="0099117F"/>
    <w:rsid w:val="00991847"/>
    <w:rsid w:val="00992B97"/>
    <w:rsid w:val="00992E39"/>
    <w:rsid w:val="00994D0B"/>
    <w:rsid w:val="00994E7F"/>
    <w:rsid w:val="009951C2"/>
    <w:rsid w:val="009953C5"/>
    <w:rsid w:val="00995B51"/>
    <w:rsid w:val="009963EE"/>
    <w:rsid w:val="00996754"/>
    <w:rsid w:val="009968E4"/>
    <w:rsid w:val="00997C76"/>
    <w:rsid w:val="009A01DF"/>
    <w:rsid w:val="009A0732"/>
    <w:rsid w:val="009A0FEA"/>
    <w:rsid w:val="009A13F6"/>
    <w:rsid w:val="009A1B78"/>
    <w:rsid w:val="009A1C9B"/>
    <w:rsid w:val="009A2147"/>
    <w:rsid w:val="009A274B"/>
    <w:rsid w:val="009A3945"/>
    <w:rsid w:val="009A3A4A"/>
    <w:rsid w:val="009A3DC0"/>
    <w:rsid w:val="009A45B2"/>
    <w:rsid w:val="009A63CF"/>
    <w:rsid w:val="009A7BB4"/>
    <w:rsid w:val="009B0D78"/>
    <w:rsid w:val="009B145B"/>
    <w:rsid w:val="009B1EF5"/>
    <w:rsid w:val="009B3494"/>
    <w:rsid w:val="009B3839"/>
    <w:rsid w:val="009B39A0"/>
    <w:rsid w:val="009B47C3"/>
    <w:rsid w:val="009B4ACF"/>
    <w:rsid w:val="009B69ED"/>
    <w:rsid w:val="009C1842"/>
    <w:rsid w:val="009C1A11"/>
    <w:rsid w:val="009C1FAB"/>
    <w:rsid w:val="009C2ED4"/>
    <w:rsid w:val="009C40EF"/>
    <w:rsid w:val="009C4673"/>
    <w:rsid w:val="009C4775"/>
    <w:rsid w:val="009C555A"/>
    <w:rsid w:val="009C6492"/>
    <w:rsid w:val="009D321A"/>
    <w:rsid w:val="009D3E8A"/>
    <w:rsid w:val="009D4995"/>
    <w:rsid w:val="009D6A6F"/>
    <w:rsid w:val="009D7F59"/>
    <w:rsid w:val="009E006A"/>
    <w:rsid w:val="009E0B64"/>
    <w:rsid w:val="009E12A6"/>
    <w:rsid w:val="009E24FB"/>
    <w:rsid w:val="009E309D"/>
    <w:rsid w:val="009E3D20"/>
    <w:rsid w:val="009E437A"/>
    <w:rsid w:val="009E4D1C"/>
    <w:rsid w:val="009E51A5"/>
    <w:rsid w:val="009E6067"/>
    <w:rsid w:val="009E632A"/>
    <w:rsid w:val="009E6722"/>
    <w:rsid w:val="009E684D"/>
    <w:rsid w:val="009E7626"/>
    <w:rsid w:val="009E7E50"/>
    <w:rsid w:val="009F0E2D"/>
    <w:rsid w:val="009F3701"/>
    <w:rsid w:val="009F3BED"/>
    <w:rsid w:val="009F516C"/>
    <w:rsid w:val="009F5903"/>
    <w:rsid w:val="009F6DE9"/>
    <w:rsid w:val="00A014AE"/>
    <w:rsid w:val="00A02037"/>
    <w:rsid w:val="00A023EA"/>
    <w:rsid w:val="00A07865"/>
    <w:rsid w:val="00A07DC9"/>
    <w:rsid w:val="00A1014B"/>
    <w:rsid w:val="00A12184"/>
    <w:rsid w:val="00A13063"/>
    <w:rsid w:val="00A130F7"/>
    <w:rsid w:val="00A13D49"/>
    <w:rsid w:val="00A14219"/>
    <w:rsid w:val="00A1438D"/>
    <w:rsid w:val="00A16411"/>
    <w:rsid w:val="00A172F0"/>
    <w:rsid w:val="00A17EE0"/>
    <w:rsid w:val="00A21BFC"/>
    <w:rsid w:val="00A22CE1"/>
    <w:rsid w:val="00A23735"/>
    <w:rsid w:val="00A2421B"/>
    <w:rsid w:val="00A24440"/>
    <w:rsid w:val="00A245C7"/>
    <w:rsid w:val="00A26727"/>
    <w:rsid w:val="00A26E1E"/>
    <w:rsid w:val="00A30507"/>
    <w:rsid w:val="00A31BAF"/>
    <w:rsid w:val="00A323A1"/>
    <w:rsid w:val="00A33106"/>
    <w:rsid w:val="00A33C35"/>
    <w:rsid w:val="00A33F9B"/>
    <w:rsid w:val="00A34B89"/>
    <w:rsid w:val="00A34CC5"/>
    <w:rsid w:val="00A35C8A"/>
    <w:rsid w:val="00A36605"/>
    <w:rsid w:val="00A369FF"/>
    <w:rsid w:val="00A36FD0"/>
    <w:rsid w:val="00A40470"/>
    <w:rsid w:val="00A406FF"/>
    <w:rsid w:val="00A413AC"/>
    <w:rsid w:val="00A41480"/>
    <w:rsid w:val="00A419E6"/>
    <w:rsid w:val="00A43ECC"/>
    <w:rsid w:val="00A44DE0"/>
    <w:rsid w:val="00A44EEF"/>
    <w:rsid w:val="00A45D52"/>
    <w:rsid w:val="00A460A2"/>
    <w:rsid w:val="00A471D8"/>
    <w:rsid w:val="00A50A29"/>
    <w:rsid w:val="00A51B0B"/>
    <w:rsid w:val="00A52138"/>
    <w:rsid w:val="00A52484"/>
    <w:rsid w:val="00A530F4"/>
    <w:rsid w:val="00A53AC6"/>
    <w:rsid w:val="00A53B6F"/>
    <w:rsid w:val="00A54614"/>
    <w:rsid w:val="00A54BAA"/>
    <w:rsid w:val="00A57E53"/>
    <w:rsid w:val="00A61921"/>
    <w:rsid w:val="00A6476E"/>
    <w:rsid w:val="00A65195"/>
    <w:rsid w:val="00A659A7"/>
    <w:rsid w:val="00A66A5D"/>
    <w:rsid w:val="00A678FE"/>
    <w:rsid w:val="00A7139B"/>
    <w:rsid w:val="00A71DE8"/>
    <w:rsid w:val="00A723E0"/>
    <w:rsid w:val="00A72A18"/>
    <w:rsid w:val="00A72A27"/>
    <w:rsid w:val="00A72B80"/>
    <w:rsid w:val="00A72E55"/>
    <w:rsid w:val="00A732E5"/>
    <w:rsid w:val="00A7338C"/>
    <w:rsid w:val="00A73C20"/>
    <w:rsid w:val="00A73FDF"/>
    <w:rsid w:val="00A74F3F"/>
    <w:rsid w:val="00A7546E"/>
    <w:rsid w:val="00A75BBA"/>
    <w:rsid w:val="00A75F31"/>
    <w:rsid w:val="00A80C1B"/>
    <w:rsid w:val="00A81107"/>
    <w:rsid w:val="00A825CD"/>
    <w:rsid w:val="00A82909"/>
    <w:rsid w:val="00A82E40"/>
    <w:rsid w:val="00A83228"/>
    <w:rsid w:val="00A83AEA"/>
    <w:rsid w:val="00A85849"/>
    <w:rsid w:val="00A86276"/>
    <w:rsid w:val="00A8677A"/>
    <w:rsid w:val="00A87B5F"/>
    <w:rsid w:val="00A902DA"/>
    <w:rsid w:val="00A90410"/>
    <w:rsid w:val="00A90F32"/>
    <w:rsid w:val="00A91651"/>
    <w:rsid w:val="00A94909"/>
    <w:rsid w:val="00A958CA"/>
    <w:rsid w:val="00A95A18"/>
    <w:rsid w:val="00A95D49"/>
    <w:rsid w:val="00A96383"/>
    <w:rsid w:val="00AA1A05"/>
    <w:rsid w:val="00AA3CC2"/>
    <w:rsid w:val="00AA4086"/>
    <w:rsid w:val="00AA52B6"/>
    <w:rsid w:val="00AA5498"/>
    <w:rsid w:val="00AA5E80"/>
    <w:rsid w:val="00AA6A29"/>
    <w:rsid w:val="00AA7664"/>
    <w:rsid w:val="00AB036D"/>
    <w:rsid w:val="00AB224D"/>
    <w:rsid w:val="00AB262A"/>
    <w:rsid w:val="00AB4723"/>
    <w:rsid w:val="00AB4A1C"/>
    <w:rsid w:val="00AB4CA0"/>
    <w:rsid w:val="00AB5B0A"/>
    <w:rsid w:val="00AB6F25"/>
    <w:rsid w:val="00AC0104"/>
    <w:rsid w:val="00AC165F"/>
    <w:rsid w:val="00AC239F"/>
    <w:rsid w:val="00AC23D0"/>
    <w:rsid w:val="00AC2689"/>
    <w:rsid w:val="00AC2A96"/>
    <w:rsid w:val="00AC2ABC"/>
    <w:rsid w:val="00AC3B26"/>
    <w:rsid w:val="00AC4107"/>
    <w:rsid w:val="00AC4C3A"/>
    <w:rsid w:val="00AC6FD1"/>
    <w:rsid w:val="00AC7AFB"/>
    <w:rsid w:val="00AC7B92"/>
    <w:rsid w:val="00AD0303"/>
    <w:rsid w:val="00AD1E81"/>
    <w:rsid w:val="00AD2794"/>
    <w:rsid w:val="00AD2A8E"/>
    <w:rsid w:val="00AD328B"/>
    <w:rsid w:val="00AD382A"/>
    <w:rsid w:val="00AD3D79"/>
    <w:rsid w:val="00AD4C9D"/>
    <w:rsid w:val="00AD5F44"/>
    <w:rsid w:val="00AD64D1"/>
    <w:rsid w:val="00AD6C0D"/>
    <w:rsid w:val="00AD715E"/>
    <w:rsid w:val="00AD7888"/>
    <w:rsid w:val="00AE1ED8"/>
    <w:rsid w:val="00AE2131"/>
    <w:rsid w:val="00AE214D"/>
    <w:rsid w:val="00AE2776"/>
    <w:rsid w:val="00AE2DF3"/>
    <w:rsid w:val="00AE2F34"/>
    <w:rsid w:val="00AE54E0"/>
    <w:rsid w:val="00AE5F81"/>
    <w:rsid w:val="00AE6E5B"/>
    <w:rsid w:val="00AE7460"/>
    <w:rsid w:val="00AE76C3"/>
    <w:rsid w:val="00AF0F72"/>
    <w:rsid w:val="00AF136D"/>
    <w:rsid w:val="00AF1D64"/>
    <w:rsid w:val="00AF1E99"/>
    <w:rsid w:val="00AF2DBF"/>
    <w:rsid w:val="00AF4CCA"/>
    <w:rsid w:val="00AF556D"/>
    <w:rsid w:val="00AF5A0F"/>
    <w:rsid w:val="00AF5B37"/>
    <w:rsid w:val="00AF6376"/>
    <w:rsid w:val="00AF6539"/>
    <w:rsid w:val="00AF7E6A"/>
    <w:rsid w:val="00B01B68"/>
    <w:rsid w:val="00B020AD"/>
    <w:rsid w:val="00B03375"/>
    <w:rsid w:val="00B03BC8"/>
    <w:rsid w:val="00B0526F"/>
    <w:rsid w:val="00B053C8"/>
    <w:rsid w:val="00B06890"/>
    <w:rsid w:val="00B07238"/>
    <w:rsid w:val="00B11DFC"/>
    <w:rsid w:val="00B12229"/>
    <w:rsid w:val="00B12872"/>
    <w:rsid w:val="00B12C1E"/>
    <w:rsid w:val="00B12E90"/>
    <w:rsid w:val="00B1352A"/>
    <w:rsid w:val="00B14EE5"/>
    <w:rsid w:val="00B16200"/>
    <w:rsid w:val="00B1660E"/>
    <w:rsid w:val="00B177C9"/>
    <w:rsid w:val="00B201D6"/>
    <w:rsid w:val="00B203A1"/>
    <w:rsid w:val="00B20645"/>
    <w:rsid w:val="00B2088C"/>
    <w:rsid w:val="00B221A0"/>
    <w:rsid w:val="00B225F2"/>
    <w:rsid w:val="00B23646"/>
    <w:rsid w:val="00B24778"/>
    <w:rsid w:val="00B26BCE"/>
    <w:rsid w:val="00B26C58"/>
    <w:rsid w:val="00B275C2"/>
    <w:rsid w:val="00B27C5F"/>
    <w:rsid w:val="00B30E4C"/>
    <w:rsid w:val="00B31358"/>
    <w:rsid w:val="00B323CF"/>
    <w:rsid w:val="00B326F6"/>
    <w:rsid w:val="00B32AC8"/>
    <w:rsid w:val="00B32C0E"/>
    <w:rsid w:val="00B372DE"/>
    <w:rsid w:val="00B40420"/>
    <w:rsid w:val="00B40893"/>
    <w:rsid w:val="00B40D3A"/>
    <w:rsid w:val="00B40FE6"/>
    <w:rsid w:val="00B41264"/>
    <w:rsid w:val="00B412B1"/>
    <w:rsid w:val="00B41F66"/>
    <w:rsid w:val="00B4224F"/>
    <w:rsid w:val="00B43668"/>
    <w:rsid w:val="00B43AF3"/>
    <w:rsid w:val="00B43B3C"/>
    <w:rsid w:val="00B4441F"/>
    <w:rsid w:val="00B4534E"/>
    <w:rsid w:val="00B45467"/>
    <w:rsid w:val="00B467C5"/>
    <w:rsid w:val="00B46B2F"/>
    <w:rsid w:val="00B46F3F"/>
    <w:rsid w:val="00B470D2"/>
    <w:rsid w:val="00B50757"/>
    <w:rsid w:val="00B5081C"/>
    <w:rsid w:val="00B5231D"/>
    <w:rsid w:val="00B5236F"/>
    <w:rsid w:val="00B539F7"/>
    <w:rsid w:val="00B55469"/>
    <w:rsid w:val="00B559E6"/>
    <w:rsid w:val="00B56D64"/>
    <w:rsid w:val="00B5754A"/>
    <w:rsid w:val="00B6030F"/>
    <w:rsid w:val="00B60D6A"/>
    <w:rsid w:val="00B6152A"/>
    <w:rsid w:val="00B62021"/>
    <w:rsid w:val="00B6222F"/>
    <w:rsid w:val="00B629AB"/>
    <w:rsid w:val="00B649E1"/>
    <w:rsid w:val="00B64E8A"/>
    <w:rsid w:val="00B65C0F"/>
    <w:rsid w:val="00B6705A"/>
    <w:rsid w:val="00B67649"/>
    <w:rsid w:val="00B70612"/>
    <w:rsid w:val="00B7110A"/>
    <w:rsid w:val="00B72175"/>
    <w:rsid w:val="00B73CD2"/>
    <w:rsid w:val="00B75E71"/>
    <w:rsid w:val="00B75F9B"/>
    <w:rsid w:val="00B760D6"/>
    <w:rsid w:val="00B763F2"/>
    <w:rsid w:val="00B7729B"/>
    <w:rsid w:val="00B774D4"/>
    <w:rsid w:val="00B7777B"/>
    <w:rsid w:val="00B77E9B"/>
    <w:rsid w:val="00B80153"/>
    <w:rsid w:val="00B81A56"/>
    <w:rsid w:val="00B82A2B"/>
    <w:rsid w:val="00B82F0D"/>
    <w:rsid w:val="00B83539"/>
    <w:rsid w:val="00B84680"/>
    <w:rsid w:val="00B87C52"/>
    <w:rsid w:val="00B87E5D"/>
    <w:rsid w:val="00B909EF"/>
    <w:rsid w:val="00B90CDE"/>
    <w:rsid w:val="00B919F7"/>
    <w:rsid w:val="00B9285E"/>
    <w:rsid w:val="00B9286A"/>
    <w:rsid w:val="00B92FE7"/>
    <w:rsid w:val="00B9520C"/>
    <w:rsid w:val="00B956BA"/>
    <w:rsid w:val="00B96C34"/>
    <w:rsid w:val="00B973CD"/>
    <w:rsid w:val="00B97B90"/>
    <w:rsid w:val="00BA2631"/>
    <w:rsid w:val="00BA3AA5"/>
    <w:rsid w:val="00BA50A7"/>
    <w:rsid w:val="00BA5D3C"/>
    <w:rsid w:val="00BA7530"/>
    <w:rsid w:val="00BA7A62"/>
    <w:rsid w:val="00BA7F14"/>
    <w:rsid w:val="00BB0E74"/>
    <w:rsid w:val="00BB0FEA"/>
    <w:rsid w:val="00BB2F14"/>
    <w:rsid w:val="00BB32D7"/>
    <w:rsid w:val="00BB3ADC"/>
    <w:rsid w:val="00BB4455"/>
    <w:rsid w:val="00BB491A"/>
    <w:rsid w:val="00BB5703"/>
    <w:rsid w:val="00BB5803"/>
    <w:rsid w:val="00BB5D40"/>
    <w:rsid w:val="00BB5ECF"/>
    <w:rsid w:val="00BB674D"/>
    <w:rsid w:val="00BB7462"/>
    <w:rsid w:val="00BC10D2"/>
    <w:rsid w:val="00BC161F"/>
    <w:rsid w:val="00BC1E33"/>
    <w:rsid w:val="00BC26C2"/>
    <w:rsid w:val="00BC3CD1"/>
    <w:rsid w:val="00BC4B1C"/>
    <w:rsid w:val="00BC4DE4"/>
    <w:rsid w:val="00BC5946"/>
    <w:rsid w:val="00BC5F66"/>
    <w:rsid w:val="00BC7032"/>
    <w:rsid w:val="00BC7400"/>
    <w:rsid w:val="00BC76AD"/>
    <w:rsid w:val="00BC7E60"/>
    <w:rsid w:val="00BD0CE0"/>
    <w:rsid w:val="00BD2B2B"/>
    <w:rsid w:val="00BD2D7B"/>
    <w:rsid w:val="00BD3FC1"/>
    <w:rsid w:val="00BD41B4"/>
    <w:rsid w:val="00BD484A"/>
    <w:rsid w:val="00BD51AB"/>
    <w:rsid w:val="00BE228D"/>
    <w:rsid w:val="00BE2DE5"/>
    <w:rsid w:val="00BE4620"/>
    <w:rsid w:val="00BE49F4"/>
    <w:rsid w:val="00BE6100"/>
    <w:rsid w:val="00BE6632"/>
    <w:rsid w:val="00BE752C"/>
    <w:rsid w:val="00BF0E91"/>
    <w:rsid w:val="00BF1A41"/>
    <w:rsid w:val="00BF32EA"/>
    <w:rsid w:val="00BF4932"/>
    <w:rsid w:val="00BF515E"/>
    <w:rsid w:val="00BF5505"/>
    <w:rsid w:val="00BF5A21"/>
    <w:rsid w:val="00BF6BF7"/>
    <w:rsid w:val="00BF795C"/>
    <w:rsid w:val="00C00B44"/>
    <w:rsid w:val="00C011B9"/>
    <w:rsid w:val="00C011DE"/>
    <w:rsid w:val="00C01B99"/>
    <w:rsid w:val="00C029C6"/>
    <w:rsid w:val="00C033D6"/>
    <w:rsid w:val="00C039F9"/>
    <w:rsid w:val="00C05E0C"/>
    <w:rsid w:val="00C06648"/>
    <w:rsid w:val="00C06D8A"/>
    <w:rsid w:val="00C0762D"/>
    <w:rsid w:val="00C07E91"/>
    <w:rsid w:val="00C1066F"/>
    <w:rsid w:val="00C106C6"/>
    <w:rsid w:val="00C10727"/>
    <w:rsid w:val="00C10C76"/>
    <w:rsid w:val="00C110EE"/>
    <w:rsid w:val="00C11978"/>
    <w:rsid w:val="00C11DB3"/>
    <w:rsid w:val="00C12CE0"/>
    <w:rsid w:val="00C13E9A"/>
    <w:rsid w:val="00C14470"/>
    <w:rsid w:val="00C15445"/>
    <w:rsid w:val="00C161FB"/>
    <w:rsid w:val="00C168AB"/>
    <w:rsid w:val="00C16BB8"/>
    <w:rsid w:val="00C1711F"/>
    <w:rsid w:val="00C172F5"/>
    <w:rsid w:val="00C17BEF"/>
    <w:rsid w:val="00C17EDF"/>
    <w:rsid w:val="00C17F63"/>
    <w:rsid w:val="00C20CF2"/>
    <w:rsid w:val="00C21B4F"/>
    <w:rsid w:val="00C2415B"/>
    <w:rsid w:val="00C2447D"/>
    <w:rsid w:val="00C27021"/>
    <w:rsid w:val="00C270EE"/>
    <w:rsid w:val="00C27A82"/>
    <w:rsid w:val="00C30F32"/>
    <w:rsid w:val="00C315AE"/>
    <w:rsid w:val="00C32BA2"/>
    <w:rsid w:val="00C331B3"/>
    <w:rsid w:val="00C3329D"/>
    <w:rsid w:val="00C334AC"/>
    <w:rsid w:val="00C33A0C"/>
    <w:rsid w:val="00C33A51"/>
    <w:rsid w:val="00C349D9"/>
    <w:rsid w:val="00C34E99"/>
    <w:rsid w:val="00C352FF"/>
    <w:rsid w:val="00C3704A"/>
    <w:rsid w:val="00C376F1"/>
    <w:rsid w:val="00C4193E"/>
    <w:rsid w:val="00C41B77"/>
    <w:rsid w:val="00C42D79"/>
    <w:rsid w:val="00C43C97"/>
    <w:rsid w:val="00C447E6"/>
    <w:rsid w:val="00C46495"/>
    <w:rsid w:val="00C509C6"/>
    <w:rsid w:val="00C510DC"/>
    <w:rsid w:val="00C51A25"/>
    <w:rsid w:val="00C532B0"/>
    <w:rsid w:val="00C53359"/>
    <w:rsid w:val="00C53881"/>
    <w:rsid w:val="00C553A2"/>
    <w:rsid w:val="00C572B1"/>
    <w:rsid w:val="00C57C31"/>
    <w:rsid w:val="00C6025D"/>
    <w:rsid w:val="00C618B3"/>
    <w:rsid w:val="00C61F07"/>
    <w:rsid w:val="00C627FC"/>
    <w:rsid w:val="00C62BCC"/>
    <w:rsid w:val="00C62DFD"/>
    <w:rsid w:val="00C63422"/>
    <w:rsid w:val="00C63D83"/>
    <w:rsid w:val="00C63DB5"/>
    <w:rsid w:val="00C64512"/>
    <w:rsid w:val="00C646B3"/>
    <w:rsid w:val="00C64CAC"/>
    <w:rsid w:val="00C65035"/>
    <w:rsid w:val="00C655D7"/>
    <w:rsid w:val="00C67105"/>
    <w:rsid w:val="00C6748A"/>
    <w:rsid w:val="00C6792D"/>
    <w:rsid w:val="00C702F0"/>
    <w:rsid w:val="00C72287"/>
    <w:rsid w:val="00C723D4"/>
    <w:rsid w:val="00C729EF"/>
    <w:rsid w:val="00C72AFE"/>
    <w:rsid w:val="00C72CBE"/>
    <w:rsid w:val="00C750E6"/>
    <w:rsid w:val="00C7527A"/>
    <w:rsid w:val="00C7588E"/>
    <w:rsid w:val="00C763C2"/>
    <w:rsid w:val="00C76913"/>
    <w:rsid w:val="00C77EF4"/>
    <w:rsid w:val="00C80408"/>
    <w:rsid w:val="00C8067D"/>
    <w:rsid w:val="00C81023"/>
    <w:rsid w:val="00C81707"/>
    <w:rsid w:val="00C817CD"/>
    <w:rsid w:val="00C81ED0"/>
    <w:rsid w:val="00C8273F"/>
    <w:rsid w:val="00C85435"/>
    <w:rsid w:val="00C85534"/>
    <w:rsid w:val="00C85BC6"/>
    <w:rsid w:val="00C87A37"/>
    <w:rsid w:val="00C907A1"/>
    <w:rsid w:val="00C928A8"/>
    <w:rsid w:val="00C92F5A"/>
    <w:rsid w:val="00C937AA"/>
    <w:rsid w:val="00C9382B"/>
    <w:rsid w:val="00C93999"/>
    <w:rsid w:val="00C948B9"/>
    <w:rsid w:val="00C96B80"/>
    <w:rsid w:val="00C96D13"/>
    <w:rsid w:val="00C97E42"/>
    <w:rsid w:val="00CA1BE4"/>
    <w:rsid w:val="00CA4691"/>
    <w:rsid w:val="00CA48BD"/>
    <w:rsid w:val="00CA4DAA"/>
    <w:rsid w:val="00CA5009"/>
    <w:rsid w:val="00CA518A"/>
    <w:rsid w:val="00CA571A"/>
    <w:rsid w:val="00CA5C11"/>
    <w:rsid w:val="00CA6013"/>
    <w:rsid w:val="00CA77FF"/>
    <w:rsid w:val="00CA792D"/>
    <w:rsid w:val="00CA7C2F"/>
    <w:rsid w:val="00CA7F9E"/>
    <w:rsid w:val="00CA7FC7"/>
    <w:rsid w:val="00CB00D3"/>
    <w:rsid w:val="00CB0194"/>
    <w:rsid w:val="00CB0207"/>
    <w:rsid w:val="00CB1473"/>
    <w:rsid w:val="00CB3EB6"/>
    <w:rsid w:val="00CB4234"/>
    <w:rsid w:val="00CB4473"/>
    <w:rsid w:val="00CB5935"/>
    <w:rsid w:val="00CB5D08"/>
    <w:rsid w:val="00CB672F"/>
    <w:rsid w:val="00CB6AEF"/>
    <w:rsid w:val="00CB7551"/>
    <w:rsid w:val="00CB765F"/>
    <w:rsid w:val="00CC0284"/>
    <w:rsid w:val="00CC1133"/>
    <w:rsid w:val="00CC1A4F"/>
    <w:rsid w:val="00CC1E6F"/>
    <w:rsid w:val="00CC275D"/>
    <w:rsid w:val="00CC27CD"/>
    <w:rsid w:val="00CC27DF"/>
    <w:rsid w:val="00CC3B99"/>
    <w:rsid w:val="00CC6298"/>
    <w:rsid w:val="00CD086D"/>
    <w:rsid w:val="00CD29CD"/>
    <w:rsid w:val="00CD2C27"/>
    <w:rsid w:val="00CD31CE"/>
    <w:rsid w:val="00CD3FE7"/>
    <w:rsid w:val="00CD4356"/>
    <w:rsid w:val="00CD4F90"/>
    <w:rsid w:val="00CD5874"/>
    <w:rsid w:val="00CD5CCB"/>
    <w:rsid w:val="00CD751E"/>
    <w:rsid w:val="00CD7C69"/>
    <w:rsid w:val="00CD7FD5"/>
    <w:rsid w:val="00CE0256"/>
    <w:rsid w:val="00CE04A7"/>
    <w:rsid w:val="00CE162D"/>
    <w:rsid w:val="00CE271F"/>
    <w:rsid w:val="00CE286E"/>
    <w:rsid w:val="00CE2A8E"/>
    <w:rsid w:val="00CE2FCD"/>
    <w:rsid w:val="00CE3C71"/>
    <w:rsid w:val="00CE3D63"/>
    <w:rsid w:val="00CE60A9"/>
    <w:rsid w:val="00CE6890"/>
    <w:rsid w:val="00CE6FE7"/>
    <w:rsid w:val="00CE7294"/>
    <w:rsid w:val="00CE76A8"/>
    <w:rsid w:val="00CE76AF"/>
    <w:rsid w:val="00CF2A7C"/>
    <w:rsid w:val="00CF2D47"/>
    <w:rsid w:val="00CF2EF2"/>
    <w:rsid w:val="00CF3400"/>
    <w:rsid w:val="00CF39B9"/>
    <w:rsid w:val="00CF411C"/>
    <w:rsid w:val="00CF497C"/>
    <w:rsid w:val="00CF49CD"/>
    <w:rsid w:val="00CF4B7D"/>
    <w:rsid w:val="00CF510D"/>
    <w:rsid w:val="00CF565B"/>
    <w:rsid w:val="00CF587C"/>
    <w:rsid w:val="00CF5989"/>
    <w:rsid w:val="00CF661C"/>
    <w:rsid w:val="00CF7502"/>
    <w:rsid w:val="00D01094"/>
    <w:rsid w:val="00D012A7"/>
    <w:rsid w:val="00D01A86"/>
    <w:rsid w:val="00D03552"/>
    <w:rsid w:val="00D03885"/>
    <w:rsid w:val="00D04C18"/>
    <w:rsid w:val="00D06638"/>
    <w:rsid w:val="00D07BC9"/>
    <w:rsid w:val="00D10479"/>
    <w:rsid w:val="00D10C95"/>
    <w:rsid w:val="00D11144"/>
    <w:rsid w:val="00D116EF"/>
    <w:rsid w:val="00D1204A"/>
    <w:rsid w:val="00D121DC"/>
    <w:rsid w:val="00D12BF4"/>
    <w:rsid w:val="00D1370B"/>
    <w:rsid w:val="00D14819"/>
    <w:rsid w:val="00D14DEE"/>
    <w:rsid w:val="00D153D6"/>
    <w:rsid w:val="00D16E77"/>
    <w:rsid w:val="00D1758E"/>
    <w:rsid w:val="00D17BEC"/>
    <w:rsid w:val="00D17C4A"/>
    <w:rsid w:val="00D20CAE"/>
    <w:rsid w:val="00D20CC9"/>
    <w:rsid w:val="00D21295"/>
    <w:rsid w:val="00D22A1E"/>
    <w:rsid w:val="00D230FD"/>
    <w:rsid w:val="00D239C8"/>
    <w:rsid w:val="00D24615"/>
    <w:rsid w:val="00D2466D"/>
    <w:rsid w:val="00D24883"/>
    <w:rsid w:val="00D2497E"/>
    <w:rsid w:val="00D25676"/>
    <w:rsid w:val="00D26B62"/>
    <w:rsid w:val="00D26C12"/>
    <w:rsid w:val="00D276BB"/>
    <w:rsid w:val="00D27B0C"/>
    <w:rsid w:val="00D3005F"/>
    <w:rsid w:val="00D30664"/>
    <w:rsid w:val="00D3167A"/>
    <w:rsid w:val="00D322BF"/>
    <w:rsid w:val="00D3360D"/>
    <w:rsid w:val="00D34925"/>
    <w:rsid w:val="00D3515C"/>
    <w:rsid w:val="00D35BDC"/>
    <w:rsid w:val="00D35D15"/>
    <w:rsid w:val="00D36056"/>
    <w:rsid w:val="00D363C8"/>
    <w:rsid w:val="00D36652"/>
    <w:rsid w:val="00D376C4"/>
    <w:rsid w:val="00D41055"/>
    <w:rsid w:val="00D41161"/>
    <w:rsid w:val="00D41C46"/>
    <w:rsid w:val="00D43D91"/>
    <w:rsid w:val="00D4514D"/>
    <w:rsid w:val="00D45162"/>
    <w:rsid w:val="00D451AB"/>
    <w:rsid w:val="00D453B1"/>
    <w:rsid w:val="00D456ED"/>
    <w:rsid w:val="00D46E57"/>
    <w:rsid w:val="00D4704F"/>
    <w:rsid w:val="00D47E5B"/>
    <w:rsid w:val="00D50BA6"/>
    <w:rsid w:val="00D51AC5"/>
    <w:rsid w:val="00D51BD6"/>
    <w:rsid w:val="00D51D3D"/>
    <w:rsid w:val="00D521F6"/>
    <w:rsid w:val="00D52A1B"/>
    <w:rsid w:val="00D52DE5"/>
    <w:rsid w:val="00D5370D"/>
    <w:rsid w:val="00D53F37"/>
    <w:rsid w:val="00D5498F"/>
    <w:rsid w:val="00D54A25"/>
    <w:rsid w:val="00D557AB"/>
    <w:rsid w:val="00D567B9"/>
    <w:rsid w:val="00D570E8"/>
    <w:rsid w:val="00D57441"/>
    <w:rsid w:val="00D57929"/>
    <w:rsid w:val="00D6060D"/>
    <w:rsid w:val="00D61444"/>
    <w:rsid w:val="00D62196"/>
    <w:rsid w:val="00D62418"/>
    <w:rsid w:val="00D62B6B"/>
    <w:rsid w:val="00D63478"/>
    <w:rsid w:val="00D63706"/>
    <w:rsid w:val="00D640E7"/>
    <w:rsid w:val="00D645A7"/>
    <w:rsid w:val="00D64D81"/>
    <w:rsid w:val="00D65C2D"/>
    <w:rsid w:val="00D66E58"/>
    <w:rsid w:val="00D676BA"/>
    <w:rsid w:val="00D67F19"/>
    <w:rsid w:val="00D7078C"/>
    <w:rsid w:val="00D71E50"/>
    <w:rsid w:val="00D743CA"/>
    <w:rsid w:val="00D747F8"/>
    <w:rsid w:val="00D7526B"/>
    <w:rsid w:val="00D75504"/>
    <w:rsid w:val="00D7691F"/>
    <w:rsid w:val="00D76FE6"/>
    <w:rsid w:val="00D77151"/>
    <w:rsid w:val="00D77D1A"/>
    <w:rsid w:val="00D806ED"/>
    <w:rsid w:val="00D811A9"/>
    <w:rsid w:val="00D818EE"/>
    <w:rsid w:val="00D82653"/>
    <w:rsid w:val="00D829EC"/>
    <w:rsid w:val="00D836FE"/>
    <w:rsid w:val="00D83F31"/>
    <w:rsid w:val="00D8541B"/>
    <w:rsid w:val="00D856DF"/>
    <w:rsid w:val="00D87DE9"/>
    <w:rsid w:val="00D87FB7"/>
    <w:rsid w:val="00D900B8"/>
    <w:rsid w:val="00D92FB2"/>
    <w:rsid w:val="00D93097"/>
    <w:rsid w:val="00D9568B"/>
    <w:rsid w:val="00D95A44"/>
    <w:rsid w:val="00D95C8A"/>
    <w:rsid w:val="00D966B3"/>
    <w:rsid w:val="00D967A7"/>
    <w:rsid w:val="00D97117"/>
    <w:rsid w:val="00DA0BEE"/>
    <w:rsid w:val="00DA0CE1"/>
    <w:rsid w:val="00DA1596"/>
    <w:rsid w:val="00DA18E9"/>
    <w:rsid w:val="00DA1F4F"/>
    <w:rsid w:val="00DA300E"/>
    <w:rsid w:val="00DA3E8F"/>
    <w:rsid w:val="00DA4795"/>
    <w:rsid w:val="00DA6470"/>
    <w:rsid w:val="00DB18B6"/>
    <w:rsid w:val="00DB1917"/>
    <w:rsid w:val="00DB1BEC"/>
    <w:rsid w:val="00DB25F0"/>
    <w:rsid w:val="00DB5782"/>
    <w:rsid w:val="00DC01CD"/>
    <w:rsid w:val="00DC0582"/>
    <w:rsid w:val="00DC0763"/>
    <w:rsid w:val="00DC07DE"/>
    <w:rsid w:val="00DC18E5"/>
    <w:rsid w:val="00DC2C99"/>
    <w:rsid w:val="00DC3A64"/>
    <w:rsid w:val="00DC4374"/>
    <w:rsid w:val="00DC4718"/>
    <w:rsid w:val="00DC59E7"/>
    <w:rsid w:val="00DC64DF"/>
    <w:rsid w:val="00DC6F13"/>
    <w:rsid w:val="00DC7C89"/>
    <w:rsid w:val="00DD15D8"/>
    <w:rsid w:val="00DD2B39"/>
    <w:rsid w:val="00DD4CAE"/>
    <w:rsid w:val="00DD513D"/>
    <w:rsid w:val="00DD5A64"/>
    <w:rsid w:val="00DD7120"/>
    <w:rsid w:val="00DD77DA"/>
    <w:rsid w:val="00DE01DC"/>
    <w:rsid w:val="00DE115B"/>
    <w:rsid w:val="00DE159C"/>
    <w:rsid w:val="00DE18FE"/>
    <w:rsid w:val="00DE1A1C"/>
    <w:rsid w:val="00DE2EE2"/>
    <w:rsid w:val="00DE380B"/>
    <w:rsid w:val="00DE430D"/>
    <w:rsid w:val="00DE4583"/>
    <w:rsid w:val="00DE6F18"/>
    <w:rsid w:val="00DE7A21"/>
    <w:rsid w:val="00DE7BB4"/>
    <w:rsid w:val="00DF0DA9"/>
    <w:rsid w:val="00DF0F6E"/>
    <w:rsid w:val="00DF123A"/>
    <w:rsid w:val="00DF1E8B"/>
    <w:rsid w:val="00DF2563"/>
    <w:rsid w:val="00DF2C99"/>
    <w:rsid w:val="00DF2DD7"/>
    <w:rsid w:val="00DF308C"/>
    <w:rsid w:val="00DF3771"/>
    <w:rsid w:val="00DF39D3"/>
    <w:rsid w:val="00DF50A6"/>
    <w:rsid w:val="00DF54D9"/>
    <w:rsid w:val="00DF6091"/>
    <w:rsid w:val="00DF6FDD"/>
    <w:rsid w:val="00DF7FAC"/>
    <w:rsid w:val="00E0043E"/>
    <w:rsid w:val="00E010CC"/>
    <w:rsid w:val="00E031D9"/>
    <w:rsid w:val="00E03938"/>
    <w:rsid w:val="00E04886"/>
    <w:rsid w:val="00E06F4C"/>
    <w:rsid w:val="00E07222"/>
    <w:rsid w:val="00E07798"/>
    <w:rsid w:val="00E07A42"/>
    <w:rsid w:val="00E07AD3"/>
    <w:rsid w:val="00E12470"/>
    <w:rsid w:val="00E12596"/>
    <w:rsid w:val="00E12A58"/>
    <w:rsid w:val="00E12B13"/>
    <w:rsid w:val="00E1423E"/>
    <w:rsid w:val="00E16191"/>
    <w:rsid w:val="00E16CBC"/>
    <w:rsid w:val="00E2053A"/>
    <w:rsid w:val="00E205A8"/>
    <w:rsid w:val="00E21DBD"/>
    <w:rsid w:val="00E23731"/>
    <w:rsid w:val="00E23D78"/>
    <w:rsid w:val="00E25D2E"/>
    <w:rsid w:val="00E26A74"/>
    <w:rsid w:val="00E26FEF"/>
    <w:rsid w:val="00E278E7"/>
    <w:rsid w:val="00E30475"/>
    <w:rsid w:val="00E30DBE"/>
    <w:rsid w:val="00E32E12"/>
    <w:rsid w:val="00E3448E"/>
    <w:rsid w:val="00E3533E"/>
    <w:rsid w:val="00E359C0"/>
    <w:rsid w:val="00E363DA"/>
    <w:rsid w:val="00E369BF"/>
    <w:rsid w:val="00E37BD6"/>
    <w:rsid w:val="00E40D09"/>
    <w:rsid w:val="00E40E21"/>
    <w:rsid w:val="00E40EC1"/>
    <w:rsid w:val="00E411C6"/>
    <w:rsid w:val="00E41A69"/>
    <w:rsid w:val="00E4342B"/>
    <w:rsid w:val="00E44BF4"/>
    <w:rsid w:val="00E44CC8"/>
    <w:rsid w:val="00E4787D"/>
    <w:rsid w:val="00E509BB"/>
    <w:rsid w:val="00E50AE1"/>
    <w:rsid w:val="00E51BF5"/>
    <w:rsid w:val="00E520C6"/>
    <w:rsid w:val="00E52B26"/>
    <w:rsid w:val="00E52BD4"/>
    <w:rsid w:val="00E5344F"/>
    <w:rsid w:val="00E53C12"/>
    <w:rsid w:val="00E56A97"/>
    <w:rsid w:val="00E56B05"/>
    <w:rsid w:val="00E56B61"/>
    <w:rsid w:val="00E57377"/>
    <w:rsid w:val="00E5781E"/>
    <w:rsid w:val="00E579C5"/>
    <w:rsid w:val="00E579E6"/>
    <w:rsid w:val="00E601C5"/>
    <w:rsid w:val="00E60786"/>
    <w:rsid w:val="00E60985"/>
    <w:rsid w:val="00E6121A"/>
    <w:rsid w:val="00E613AB"/>
    <w:rsid w:val="00E61581"/>
    <w:rsid w:val="00E617B4"/>
    <w:rsid w:val="00E6215C"/>
    <w:rsid w:val="00E6240A"/>
    <w:rsid w:val="00E62FA2"/>
    <w:rsid w:val="00E638AA"/>
    <w:rsid w:val="00E648F7"/>
    <w:rsid w:val="00E64B91"/>
    <w:rsid w:val="00E65ADC"/>
    <w:rsid w:val="00E65B30"/>
    <w:rsid w:val="00E65B58"/>
    <w:rsid w:val="00E663B7"/>
    <w:rsid w:val="00E6711D"/>
    <w:rsid w:val="00E703C3"/>
    <w:rsid w:val="00E71A8A"/>
    <w:rsid w:val="00E71CA1"/>
    <w:rsid w:val="00E71DCA"/>
    <w:rsid w:val="00E724C1"/>
    <w:rsid w:val="00E72CBB"/>
    <w:rsid w:val="00E737E8"/>
    <w:rsid w:val="00E73AD4"/>
    <w:rsid w:val="00E74214"/>
    <w:rsid w:val="00E74729"/>
    <w:rsid w:val="00E75D27"/>
    <w:rsid w:val="00E75FE0"/>
    <w:rsid w:val="00E76C07"/>
    <w:rsid w:val="00E76C60"/>
    <w:rsid w:val="00E770E7"/>
    <w:rsid w:val="00E7712F"/>
    <w:rsid w:val="00E8078A"/>
    <w:rsid w:val="00E815C9"/>
    <w:rsid w:val="00E81A56"/>
    <w:rsid w:val="00E83C2E"/>
    <w:rsid w:val="00E83EC7"/>
    <w:rsid w:val="00E84A70"/>
    <w:rsid w:val="00E85923"/>
    <w:rsid w:val="00E861D8"/>
    <w:rsid w:val="00E9085F"/>
    <w:rsid w:val="00E91CA8"/>
    <w:rsid w:val="00E945E7"/>
    <w:rsid w:val="00E9477F"/>
    <w:rsid w:val="00E95D2A"/>
    <w:rsid w:val="00E96224"/>
    <w:rsid w:val="00E97C21"/>
    <w:rsid w:val="00E97D97"/>
    <w:rsid w:val="00EA07CC"/>
    <w:rsid w:val="00EA0EFC"/>
    <w:rsid w:val="00EA1AD6"/>
    <w:rsid w:val="00EA1D21"/>
    <w:rsid w:val="00EA5EC0"/>
    <w:rsid w:val="00EA67A7"/>
    <w:rsid w:val="00EA7349"/>
    <w:rsid w:val="00EB0C8C"/>
    <w:rsid w:val="00EB2315"/>
    <w:rsid w:val="00EB2B3F"/>
    <w:rsid w:val="00EB2D2F"/>
    <w:rsid w:val="00EB35D3"/>
    <w:rsid w:val="00EB3BE7"/>
    <w:rsid w:val="00EB3C15"/>
    <w:rsid w:val="00EB3D18"/>
    <w:rsid w:val="00EB4A54"/>
    <w:rsid w:val="00EB58A9"/>
    <w:rsid w:val="00EB5FC3"/>
    <w:rsid w:val="00EB6418"/>
    <w:rsid w:val="00EB6667"/>
    <w:rsid w:val="00EB71D0"/>
    <w:rsid w:val="00EB7B22"/>
    <w:rsid w:val="00EC1080"/>
    <w:rsid w:val="00EC1BAD"/>
    <w:rsid w:val="00EC1EE3"/>
    <w:rsid w:val="00EC3686"/>
    <w:rsid w:val="00EC43B5"/>
    <w:rsid w:val="00EC4F95"/>
    <w:rsid w:val="00EC51C3"/>
    <w:rsid w:val="00EC7EB1"/>
    <w:rsid w:val="00ED0028"/>
    <w:rsid w:val="00ED0924"/>
    <w:rsid w:val="00ED0E25"/>
    <w:rsid w:val="00ED0E2D"/>
    <w:rsid w:val="00ED0F50"/>
    <w:rsid w:val="00ED120E"/>
    <w:rsid w:val="00ED179E"/>
    <w:rsid w:val="00ED187F"/>
    <w:rsid w:val="00ED2F2C"/>
    <w:rsid w:val="00ED37F7"/>
    <w:rsid w:val="00ED3F2F"/>
    <w:rsid w:val="00ED4710"/>
    <w:rsid w:val="00ED6781"/>
    <w:rsid w:val="00ED6FFC"/>
    <w:rsid w:val="00ED74FD"/>
    <w:rsid w:val="00EE0007"/>
    <w:rsid w:val="00EE1679"/>
    <w:rsid w:val="00EE2060"/>
    <w:rsid w:val="00EE3668"/>
    <w:rsid w:val="00EE3F45"/>
    <w:rsid w:val="00EE3FAF"/>
    <w:rsid w:val="00EE445F"/>
    <w:rsid w:val="00EE497E"/>
    <w:rsid w:val="00EE5561"/>
    <w:rsid w:val="00EE5D79"/>
    <w:rsid w:val="00EE69D6"/>
    <w:rsid w:val="00EE70B8"/>
    <w:rsid w:val="00EE770E"/>
    <w:rsid w:val="00EF13E1"/>
    <w:rsid w:val="00EF288B"/>
    <w:rsid w:val="00EF2992"/>
    <w:rsid w:val="00EF3B17"/>
    <w:rsid w:val="00EF3FE3"/>
    <w:rsid w:val="00EF5148"/>
    <w:rsid w:val="00EF59BB"/>
    <w:rsid w:val="00EF7C57"/>
    <w:rsid w:val="00F0069D"/>
    <w:rsid w:val="00F0120A"/>
    <w:rsid w:val="00F029D3"/>
    <w:rsid w:val="00F029FE"/>
    <w:rsid w:val="00F02E3F"/>
    <w:rsid w:val="00F04308"/>
    <w:rsid w:val="00F04313"/>
    <w:rsid w:val="00F043A6"/>
    <w:rsid w:val="00F045B8"/>
    <w:rsid w:val="00F0623A"/>
    <w:rsid w:val="00F063A6"/>
    <w:rsid w:val="00F06C90"/>
    <w:rsid w:val="00F07EE3"/>
    <w:rsid w:val="00F07F3B"/>
    <w:rsid w:val="00F10E12"/>
    <w:rsid w:val="00F1330F"/>
    <w:rsid w:val="00F1332F"/>
    <w:rsid w:val="00F13D68"/>
    <w:rsid w:val="00F14257"/>
    <w:rsid w:val="00F1443D"/>
    <w:rsid w:val="00F1499F"/>
    <w:rsid w:val="00F16333"/>
    <w:rsid w:val="00F175A6"/>
    <w:rsid w:val="00F1791E"/>
    <w:rsid w:val="00F17E40"/>
    <w:rsid w:val="00F20FA8"/>
    <w:rsid w:val="00F2128C"/>
    <w:rsid w:val="00F2149E"/>
    <w:rsid w:val="00F22009"/>
    <w:rsid w:val="00F22B8D"/>
    <w:rsid w:val="00F25412"/>
    <w:rsid w:val="00F2626A"/>
    <w:rsid w:val="00F2658F"/>
    <w:rsid w:val="00F30980"/>
    <w:rsid w:val="00F30EC3"/>
    <w:rsid w:val="00F31ABC"/>
    <w:rsid w:val="00F3379A"/>
    <w:rsid w:val="00F349C3"/>
    <w:rsid w:val="00F34DBF"/>
    <w:rsid w:val="00F35B2D"/>
    <w:rsid w:val="00F36511"/>
    <w:rsid w:val="00F37A0D"/>
    <w:rsid w:val="00F37DFA"/>
    <w:rsid w:val="00F40311"/>
    <w:rsid w:val="00F40DFA"/>
    <w:rsid w:val="00F425F5"/>
    <w:rsid w:val="00F4272B"/>
    <w:rsid w:val="00F42C3B"/>
    <w:rsid w:val="00F43E53"/>
    <w:rsid w:val="00F46555"/>
    <w:rsid w:val="00F5010D"/>
    <w:rsid w:val="00F5017A"/>
    <w:rsid w:val="00F50422"/>
    <w:rsid w:val="00F51319"/>
    <w:rsid w:val="00F51818"/>
    <w:rsid w:val="00F5196E"/>
    <w:rsid w:val="00F528AE"/>
    <w:rsid w:val="00F544AD"/>
    <w:rsid w:val="00F545CC"/>
    <w:rsid w:val="00F55ED0"/>
    <w:rsid w:val="00F56538"/>
    <w:rsid w:val="00F56774"/>
    <w:rsid w:val="00F56A93"/>
    <w:rsid w:val="00F56B72"/>
    <w:rsid w:val="00F57810"/>
    <w:rsid w:val="00F60BD2"/>
    <w:rsid w:val="00F60DDF"/>
    <w:rsid w:val="00F613B3"/>
    <w:rsid w:val="00F6185B"/>
    <w:rsid w:val="00F63E42"/>
    <w:rsid w:val="00F64B2B"/>
    <w:rsid w:val="00F65897"/>
    <w:rsid w:val="00F65C9A"/>
    <w:rsid w:val="00F6701A"/>
    <w:rsid w:val="00F67822"/>
    <w:rsid w:val="00F7064A"/>
    <w:rsid w:val="00F70A31"/>
    <w:rsid w:val="00F70E7F"/>
    <w:rsid w:val="00F7156B"/>
    <w:rsid w:val="00F718C9"/>
    <w:rsid w:val="00F71BD5"/>
    <w:rsid w:val="00F75B7B"/>
    <w:rsid w:val="00F76A11"/>
    <w:rsid w:val="00F77E7D"/>
    <w:rsid w:val="00F81913"/>
    <w:rsid w:val="00F82418"/>
    <w:rsid w:val="00F8375D"/>
    <w:rsid w:val="00F84B9D"/>
    <w:rsid w:val="00F858DE"/>
    <w:rsid w:val="00F85A55"/>
    <w:rsid w:val="00F85FD0"/>
    <w:rsid w:val="00F86EE9"/>
    <w:rsid w:val="00F90F4E"/>
    <w:rsid w:val="00F9175A"/>
    <w:rsid w:val="00F927C6"/>
    <w:rsid w:val="00F92A2F"/>
    <w:rsid w:val="00F92CB5"/>
    <w:rsid w:val="00F92D7C"/>
    <w:rsid w:val="00F93CCC"/>
    <w:rsid w:val="00F93E5A"/>
    <w:rsid w:val="00F95E35"/>
    <w:rsid w:val="00F96086"/>
    <w:rsid w:val="00F96710"/>
    <w:rsid w:val="00F96D44"/>
    <w:rsid w:val="00F97FFB"/>
    <w:rsid w:val="00FA21BF"/>
    <w:rsid w:val="00FA28FC"/>
    <w:rsid w:val="00FA3206"/>
    <w:rsid w:val="00FA3710"/>
    <w:rsid w:val="00FA6EFD"/>
    <w:rsid w:val="00FB014A"/>
    <w:rsid w:val="00FB019D"/>
    <w:rsid w:val="00FB05C1"/>
    <w:rsid w:val="00FB06B7"/>
    <w:rsid w:val="00FB1386"/>
    <w:rsid w:val="00FB3BEB"/>
    <w:rsid w:val="00FB471E"/>
    <w:rsid w:val="00FB532A"/>
    <w:rsid w:val="00FB53FA"/>
    <w:rsid w:val="00FB593C"/>
    <w:rsid w:val="00FB7B7C"/>
    <w:rsid w:val="00FC040A"/>
    <w:rsid w:val="00FC31C6"/>
    <w:rsid w:val="00FC3CED"/>
    <w:rsid w:val="00FC4349"/>
    <w:rsid w:val="00FC6987"/>
    <w:rsid w:val="00FC6BED"/>
    <w:rsid w:val="00FC6DD9"/>
    <w:rsid w:val="00FC76F4"/>
    <w:rsid w:val="00FD0A9E"/>
    <w:rsid w:val="00FD1581"/>
    <w:rsid w:val="00FD1D19"/>
    <w:rsid w:val="00FD1F1A"/>
    <w:rsid w:val="00FD2602"/>
    <w:rsid w:val="00FD295F"/>
    <w:rsid w:val="00FD2AB6"/>
    <w:rsid w:val="00FD4B0B"/>
    <w:rsid w:val="00FD5351"/>
    <w:rsid w:val="00FD6A00"/>
    <w:rsid w:val="00FD7173"/>
    <w:rsid w:val="00FD7CFA"/>
    <w:rsid w:val="00FD7E39"/>
    <w:rsid w:val="00FE0695"/>
    <w:rsid w:val="00FE10D8"/>
    <w:rsid w:val="00FE1341"/>
    <w:rsid w:val="00FE198F"/>
    <w:rsid w:val="00FE19E9"/>
    <w:rsid w:val="00FE2584"/>
    <w:rsid w:val="00FE28B7"/>
    <w:rsid w:val="00FE30DF"/>
    <w:rsid w:val="00FE398F"/>
    <w:rsid w:val="00FE3B39"/>
    <w:rsid w:val="00FE4290"/>
    <w:rsid w:val="00FE6C0F"/>
    <w:rsid w:val="00FE73C0"/>
    <w:rsid w:val="00FF0300"/>
    <w:rsid w:val="00FF0D11"/>
    <w:rsid w:val="00FF2EDA"/>
    <w:rsid w:val="00FF2EFC"/>
    <w:rsid w:val="00FF4243"/>
    <w:rsid w:val="00FF4C91"/>
    <w:rsid w:val="00FF4F90"/>
    <w:rsid w:val="00FF5161"/>
    <w:rsid w:val="00FF5376"/>
    <w:rsid w:val="00FF5386"/>
    <w:rsid w:val="00FF5470"/>
    <w:rsid w:val="00FF57B2"/>
    <w:rsid w:val="00FF7CE0"/>
    <w:rsid w:val="00FF7F6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E9B63"/>
  <w15:docId w15:val="{9DAE96DB-489B-44E7-84D2-03F4FC07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575"/>
  </w:style>
  <w:style w:type="paragraph" w:styleId="Heading1">
    <w:name w:val="heading 1"/>
    <w:basedOn w:val="Normal"/>
    <w:link w:val="Heading1Char"/>
    <w:uiPriority w:val="9"/>
    <w:qFormat/>
    <w:rsid w:val="0024342C"/>
    <w:pPr>
      <w:spacing w:before="100" w:beforeAutospacing="1" w:after="100" w:afterAutospacing="1" w:line="240" w:lineRule="auto"/>
      <w:jc w:val="left"/>
      <w:outlineLvl w:val="0"/>
    </w:pPr>
    <w:rPr>
      <w:rFonts w:ascii="Gulim" w:eastAsia="Gulim" w:hAnsi="Gulim" w:cs="Gulim"/>
      <w:b/>
      <w:bCs/>
      <w:kern w:val="36"/>
      <w:sz w:val="48"/>
      <w:szCs w:val="48"/>
    </w:rPr>
  </w:style>
  <w:style w:type="paragraph" w:styleId="Heading2">
    <w:name w:val="heading 2"/>
    <w:basedOn w:val="Normal"/>
    <w:next w:val="Normal"/>
    <w:link w:val="Heading2Char"/>
    <w:uiPriority w:val="9"/>
    <w:semiHidden/>
    <w:unhideWhenUsed/>
    <w:qFormat/>
    <w:rsid w:val="002727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C4775"/>
    <w:pPr>
      <w:keepNext/>
      <w:ind w:leftChars="300" w:left="300" w:hangingChars="200" w:hanging="20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42C"/>
    <w:rPr>
      <w:rFonts w:ascii="Gulim" w:eastAsia="Gulim" w:hAnsi="Gulim" w:cs="Gulim"/>
      <w:b/>
      <w:bCs/>
      <w:kern w:val="36"/>
      <w:sz w:val="48"/>
      <w:szCs w:val="48"/>
    </w:rPr>
  </w:style>
  <w:style w:type="character" w:customStyle="1" w:styleId="BodyTextChar">
    <w:name w:val="Body Text Char"/>
    <w:basedOn w:val="DefaultParagraphFont"/>
    <w:link w:val="BodyText"/>
    <w:uiPriority w:val="99"/>
    <w:rsid w:val="00CE04A7"/>
    <w:rPr>
      <w:rFonts w:ascii="Gulim" w:eastAsia="Gulim" w:hAnsi="Gulim" w:cs="Gulim"/>
      <w:color w:val="000000"/>
      <w:kern w:val="0"/>
      <w:szCs w:val="20"/>
    </w:rPr>
  </w:style>
  <w:style w:type="paragraph" w:styleId="BodyText">
    <w:name w:val="Body Text"/>
    <w:basedOn w:val="Normal"/>
    <w:link w:val="BodyTextChar"/>
    <w:uiPriority w:val="99"/>
    <w:unhideWhenUsed/>
    <w:rsid w:val="00CE04A7"/>
    <w:pPr>
      <w:spacing w:line="384" w:lineRule="auto"/>
      <w:ind w:left="300"/>
      <w:textAlignment w:val="baseline"/>
    </w:pPr>
    <w:rPr>
      <w:rFonts w:ascii="Gulim" w:eastAsia="Gulim" w:hAnsi="Gulim" w:cs="Gulim"/>
      <w:color w:val="000000"/>
      <w:kern w:val="0"/>
      <w:szCs w:val="20"/>
    </w:rPr>
  </w:style>
  <w:style w:type="paragraph" w:styleId="BalloonText">
    <w:name w:val="Balloon Text"/>
    <w:basedOn w:val="Normal"/>
    <w:link w:val="BalloonTextChar"/>
    <w:uiPriority w:val="99"/>
    <w:semiHidden/>
    <w:unhideWhenUsed/>
    <w:rsid w:val="00CE04A7"/>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E04A7"/>
    <w:rPr>
      <w:rFonts w:asciiTheme="majorHAnsi" w:eastAsiaTheme="majorEastAsia" w:hAnsiTheme="majorHAnsi" w:cstheme="majorBidi"/>
      <w:sz w:val="18"/>
      <w:szCs w:val="18"/>
    </w:rPr>
  </w:style>
  <w:style w:type="paragraph" w:customStyle="1" w:styleId="a">
    <w:name w:val="바탕글"/>
    <w:basedOn w:val="Normal"/>
    <w:rsid w:val="00D2497E"/>
    <w:pPr>
      <w:spacing w:line="384" w:lineRule="auto"/>
      <w:textAlignment w:val="baseline"/>
    </w:pPr>
    <w:rPr>
      <w:rFonts w:ascii="Gulim" w:eastAsia="Gulim" w:hAnsi="Gulim" w:cs="Gulim"/>
      <w:color w:val="000000"/>
      <w:kern w:val="0"/>
      <w:szCs w:val="20"/>
    </w:rPr>
  </w:style>
  <w:style w:type="paragraph" w:styleId="Caption">
    <w:name w:val="caption"/>
    <w:basedOn w:val="Normal"/>
    <w:next w:val="Normal"/>
    <w:uiPriority w:val="35"/>
    <w:unhideWhenUsed/>
    <w:qFormat/>
    <w:rsid w:val="00B32AC8"/>
    <w:rPr>
      <w:b/>
      <w:bCs/>
      <w:szCs w:val="20"/>
    </w:rPr>
  </w:style>
  <w:style w:type="table" w:styleId="TableGrid">
    <w:name w:val="Table Grid"/>
    <w:basedOn w:val="TableNormal"/>
    <w:uiPriority w:val="59"/>
    <w:rsid w:val="00CF340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1701B"/>
  </w:style>
  <w:style w:type="character" w:styleId="PlaceholderText">
    <w:name w:val="Placeholder Text"/>
    <w:basedOn w:val="DefaultParagraphFont"/>
    <w:uiPriority w:val="99"/>
    <w:semiHidden/>
    <w:rsid w:val="0091767B"/>
    <w:rPr>
      <w:color w:val="808080"/>
    </w:rPr>
  </w:style>
  <w:style w:type="paragraph" w:styleId="Header">
    <w:name w:val="header"/>
    <w:basedOn w:val="Normal"/>
    <w:link w:val="HeaderChar"/>
    <w:uiPriority w:val="99"/>
    <w:unhideWhenUsed/>
    <w:rsid w:val="001A72FD"/>
    <w:pPr>
      <w:tabs>
        <w:tab w:val="center" w:pos="4513"/>
        <w:tab w:val="right" w:pos="9026"/>
      </w:tabs>
      <w:snapToGrid w:val="0"/>
    </w:pPr>
  </w:style>
  <w:style w:type="character" w:customStyle="1" w:styleId="HeaderChar">
    <w:name w:val="Header Char"/>
    <w:basedOn w:val="DefaultParagraphFont"/>
    <w:link w:val="Header"/>
    <w:uiPriority w:val="99"/>
    <w:rsid w:val="001A72FD"/>
  </w:style>
  <w:style w:type="paragraph" w:styleId="Footer">
    <w:name w:val="footer"/>
    <w:basedOn w:val="Normal"/>
    <w:link w:val="FooterChar"/>
    <w:uiPriority w:val="99"/>
    <w:unhideWhenUsed/>
    <w:rsid w:val="001A72FD"/>
    <w:pPr>
      <w:tabs>
        <w:tab w:val="center" w:pos="4513"/>
        <w:tab w:val="right" w:pos="9026"/>
      </w:tabs>
      <w:snapToGrid w:val="0"/>
    </w:pPr>
  </w:style>
  <w:style w:type="character" w:customStyle="1" w:styleId="FooterChar">
    <w:name w:val="Footer Char"/>
    <w:basedOn w:val="DefaultParagraphFont"/>
    <w:link w:val="Footer"/>
    <w:uiPriority w:val="99"/>
    <w:rsid w:val="001A72FD"/>
  </w:style>
  <w:style w:type="paragraph" w:customStyle="1" w:styleId="3">
    <w:name w:val="개요 3"/>
    <w:basedOn w:val="Normal"/>
    <w:uiPriority w:val="15"/>
    <w:rsid w:val="00D24615"/>
    <w:pPr>
      <w:widowControl w:val="0"/>
      <w:wordWrap w:val="0"/>
      <w:autoSpaceDE w:val="0"/>
      <w:autoSpaceDN w:val="0"/>
      <w:snapToGrid w:val="0"/>
      <w:spacing w:after="200" w:line="360" w:lineRule="auto"/>
      <w:ind w:left="200"/>
      <w:textAlignment w:val="baseline"/>
      <w:outlineLvl w:val="2"/>
    </w:pPr>
    <w:rPr>
      <w:rFonts w:ascii="Gulim" w:eastAsia="Gulim" w:hAnsi="Gulim" w:cs="Gulim"/>
      <w:color w:val="000000"/>
      <w:spacing w:val="-10"/>
      <w:kern w:val="0"/>
      <w:szCs w:val="20"/>
    </w:rPr>
  </w:style>
  <w:style w:type="paragraph" w:customStyle="1" w:styleId="xl67">
    <w:name w:val="xl67"/>
    <w:basedOn w:val="Normal"/>
    <w:rsid w:val="00D24615"/>
    <w:pPr>
      <w:widowControl w:val="0"/>
      <w:shd w:val="clear" w:color="auto" w:fill="FFFFFF"/>
      <w:autoSpaceDE w:val="0"/>
      <w:autoSpaceDN w:val="0"/>
      <w:spacing w:line="240" w:lineRule="auto"/>
      <w:jc w:val="left"/>
      <w:textAlignment w:val="center"/>
    </w:pPr>
    <w:rPr>
      <w:rFonts w:ascii="Gulim" w:eastAsia="Gulim" w:hAnsi="Gulim" w:cs="Gulim"/>
      <w:color w:val="FF0000"/>
      <w:kern w:val="0"/>
      <w:sz w:val="22"/>
    </w:rPr>
  </w:style>
  <w:style w:type="paragraph" w:customStyle="1" w:styleId="xl70">
    <w:name w:val="xl70"/>
    <w:basedOn w:val="Normal"/>
    <w:rsid w:val="00D24615"/>
    <w:pPr>
      <w:widowControl w:val="0"/>
      <w:shd w:val="clear" w:color="auto" w:fill="FFFFFF"/>
      <w:autoSpaceDE w:val="0"/>
      <w:autoSpaceDN w:val="0"/>
      <w:spacing w:line="240" w:lineRule="auto"/>
      <w:jc w:val="left"/>
      <w:textAlignment w:val="center"/>
    </w:pPr>
    <w:rPr>
      <w:rFonts w:ascii="Gulim" w:eastAsia="Gulim" w:hAnsi="Gulim" w:cs="Gulim"/>
      <w:color w:val="000000"/>
      <w:kern w:val="0"/>
      <w:sz w:val="22"/>
    </w:rPr>
  </w:style>
  <w:style w:type="paragraph" w:customStyle="1" w:styleId="xl66">
    <w:name w:val="xl66"/>
    <w:basedOn w:val="Normal"/>
    <w:rsid w:val="00D24615"/>
    <w:pPr>
      <w:widowControl w:val="0"/>
      <w:shd w:val="clear" w:color="auto" w:fill="FFFFFF"/>
      <w:autoSpaceDE w:val="0"/>
      <w:autoSpaceDN w:val="0"/>
      <w:spacing w:line="240" w:lineRule="auto"/>
      <w:jc w:val="left"/>
      <w:textAlignment w:val="center"/>
    </w:pPr>
    <w:rPr>
      <w:rFonts w:ascii="Gulim" w:eastAsia="Gulim" w:hAnsi="Gulim" w:cs="Gulim"/>
      <w:color w:val="000000"/>
      <w:kern w:val="0"/>
      <w:sz w:val="22"/>
    </w:rPr>
  </w:style>
  <w:style w:type="paragraph" w:customStyle="1" w:styleId="xl71">
    <w:name w:val="xl71"/>
    <w:basedOn w:val="Normal"/>
    <w:rsid w:val="00D24615"/>
    <w:pPr>
      <w:widowControl w:val="0"/>
      <w:shd w:val="clear" w:color="auto" w:fill="FFFFFF"/>
      <w:autoSpaceDE w:val="0"/>
      <w:autoSpaceDN w:val="0"/>
      <w:spacing w:line="240" w:lineRule="auto"/>
      <w:jc w:val="left"/>
      <w:textAlignment w:val="center"/>
    </w:pPr>
    <w:rPr>
      <w:rFonts w:ascii="Gulim" w:eastAsia="Gulim" w:hAnsi="Gulim" w:cs="Gulim"/>
      <w:color w:val="000000"/>
      <w:kern w:val="0"/>
      <w:sz w:val="22"/>
    </w:rPr>
  </w:style>
  <w:style w:type="paragraph" w:customStyle="1" w:styleId="xl72">
    <w:name w:val="xl72"/>
    <w:basedOn w:val="Normal"/>
    <w:rsid w:val="00D24615"/>
    <w:pPr>
      <w:widowControl w:val="0"/>
      <w:shd w:val="clear" w:color="auto" w:fill="FFFFFF"/>
      <w:autoSpaceDE w:val="0"/>
      <w:autoSpaceDN w:val="0"/>
      <w:spacing w:line="240" w:lineRule="auto"/>
      <w:jc w:val="left"/>
      <w:textAlignment w:val="center"/>
    </w:pPr>
    <w:rPr>
      <w:rFonts w:ascii="Gulim" w:eastAsia="Gulim" w:hAnsi="Gulim" w:cs="Gulim"/>
      <w:color w:val="000000"/>
      <w:kern w:val="0"/>
      <w:sz w:val="22"/>
    </w:rPr>
  </w:style>
  <w:style w:type="paragraph" w:customStyle="1" w:styleId="td">
    <w:name w:val="td"/>
    <w:basedOn w:val="Normal"/>
    <w:rsid w:val="00D24615"/>
    <w:pPr>
      <w:widowControl w:val="0"/>
      <w:shd w:val="clear" w:color="auto" w:fill="FFFFFF"/>
      <w:autoSpaceDE w:val="0"/>
      <w:autoSpaceDN w:val="0"/>
      <w:spacing w:line="240" w:lineRule="auto"/>
      <w:textAlignment w:val="center"/>
    </w:pPr>
    <w:rPr>
      <w:rFonts w:ascii="Gulim" w:eastAsia="Gulim" w:hAnsi="Gulim" w:cs="Gulim"/>
      <w:color w:val="000000"/>
      <w:kern w:val="0"/>
      <w:sz w:val="22"/>
    </w:rPr>
  </w:style>
  <w:style w:type="paragraph" w:customStyle="1" w:styleId="xl65">
    <w:name w:val="xl65"/>
    <w:basedOn w:val="Normal"/>
    <w:rsid w:val="00D24615"/>
    <w:pPr>
      <w:widowControl w:val="0"/>
      <w:shd w:val="clear" w:color="auto" w:fill="FFFFFF"/>
      <w:autoSpaceDE w:val="0"/>
      <w:autoSpaceDN w:val="0"/>
      <w:spacing w:line="240" w:lineRule="auto"/>
      <w:jc w:val="left"/>
      <w:textAlignment w:val="center"/>
    </w:pPr>
    <w:rPr>
      <w:rFonts w:ascii="Gulim" w:eastAsia="Gulim" w:hAnsi="Gulim" w:cs="Gulim"/>
      <w:color w:val="000000"/>
      <w:kern w:val="0"/>
      <w:sz w:val="22"/>
    </w:rPr>
  </w:style>
  <w:style w:type="paragraph" w:customStyle="1" w:styleId="2">
    <w:name w:val="개요 2"/>
    <w:basedOn w:val="Normal"/>
    <w:rsid w:val="00D24615"/>
    <w:pPr>
      <w:widowControl w:val="0"/>
      <w:autoSpaceDE w:val="0"/>
      <w:autoSpaceDN w:val="0"/>
      <w:snapToGrid w:val="0"/>
      <w:spacing w:after="200" w:line="360" w:lineRule="auto"/>
      <w:jc w:val="left"/>
      <w:textAlignment w:val="baseline"/>
      <w:outlineLvl w:val="1"/>
    </w:pPr>
    <w:rPr>
      <w:rFonts w:ascii="Gulim" w:eastAsia="Gulim" w:hAnsi="Gulim" w:cs="Gulim"/>
      <w:color w:val="000000"/>
      <w:spacing w:val="-10"/>
      <w:kern w:val="0"/>
      <w:szCs w:val="20"/>
    </w:rPr>
  </w:style>
  <w:style w:type="paragraph" w:customStyle="1" w:styleId="1">
    <w:name w:val="개요 1"/>
    <w:basedOn w:val="Normal"/>
    <w:rsid w:val="00D24615"/>
    <w:pPr>
      <w:widowControl w:val="0"/>
      <w:tabs>
        <w:tab w:val="left" w:pos="806"/>
        <w:tab w:val="left" w:pos="1612"/>
        <w:tab w:val="left" w:pos="2420"/>
        <w:tab w:val="left" w:pos="3226"/>
        <w:tab w:val="left" w:pos="4032"/>
        <w:tab w:val="left" w:pos="4838"/>
        <w:tab w:val="left" w:pos="5644"/>
        <w:tab w:val="left" w:pos="6452"/>
        <w:tab w:val="left" w:pos="7258"/>
        <w:tab w:val="left" w:pos="8064"/>
        <w:tab w:val="left" w:pos="8870"/>
        <w:tab w:val="left" w:pos="10484"/>
        <w:tab w:val="left" w:pos="11290"/>
        <w:tab w:val="left" w:pos="12096"/>
        <w:tab w:val="left" w:pos="12902"/>
        <w:tab w:val="left" w:pos="13708"/>
        <w:tab w:val="left" w:pos="14516"/>
        <w:tab w:val="left" w:pos="15322"/>
        <w:tab w:val="left" w:pos="16128"/>
        <w:tab w:val="left" w:pos="16934"/>
        <w:tab w:val="left" w:pos="17740"/>
        <w:tab w:val="left" w:pos="18548"/>
        <w:tab w:val="left" w:pos="19354"/>
        <w:tab w:val="left" w:pos="20160"/>
        <w:tab w:val="left" w:pos="20966"/>
        <w:tab w:val="left" w:pos="21772"/>
        <w:tab w:val="left" w:pos="22580"/>
        <w:tab w:val="left" w:pos="23386"/>
        <w:tab w:val="left" w:pos="24192"/>
        <w:tab w:val="left" w:pos="24998"/>
        <w:tab w:val="left" w:pos="25804"/>
      </w:tabs>
      <w:autoSpaceDE w:val="0"/>
      <w:autoSpaceDN w:val="0"/>
      <w:snapToGrid w:val="0"/>
      <w:spacing w:after="400" w:line="360" w:lineRule="auto"/>
      <w:jc w:val="center"/>
      <w:textAlignment w:val="baseline"/>
      <w:outlineLvl w:val="0"/>
    </w:pPr>
    <w:rPr>
      <w:rFonts w:ascii="Gulim" w:eastAsia="Gulim" w:hAnsi="Gulim" w:cs="Gulim"/>
      <w:b/>
      <w:bCs/>
      <w:color w:val="000000"/>
      <w:kern w:val="0"/>
      <w:sz w:val="28"/>
      <w:szCs w:val="28"/>
    </w:rPr>
  </w:style>
  <w:style w:type="character" w:styleId="Hyperlink">
    <w:name w:val="Hyperlink"/>
    <w:basedOn w:val="DefaultParagraphFont"/>
    <w:uiPriority w:val="99"/>
    <w:unhideWhenUsed/>
    <w:rsid w:val="00D121DC"/>
    <w:rPr>
      <w:color w:val="0000FF" w:themeColor="hyperlink"/>
      <w:u w:val="single"/>
    </w:rPr>
  </w:style>
  <w:style w:type="paragraph" w:styleId="ListParagraph">
    <w:name w:val="List Paragraph"/>
    <w:basedOn w:val="Normal"/>
    <w:uiPriority w:val="34"/>
    <w:qFormat/>
    <w:rsid w:val="00364A9D"/>
    <w:pPr>
      <w:ind w:leftChars="400" w:left="800"/>
    </w:pPr>
  </w:style>
  <w:style w:type="paragraph" w:styleId="ListBullet">
    <w:name w:val="List Bullet"/>
    <w:basedOn w:val="Normal"/>
    <w:uiPriority w:val="99"/>
    <w:unhideWhenUsed/>
    <w:rsid w:val="00B32C0E"/>
    <w:pPr>
      <w:numPr>
        <w:numId w:val="9"/>
      </w:numPr>
      <w:contextualSpacing/>
    </w:pPr>
  </w:style>
  <w:style w:type="character" w:customStyle="1" w:styleId="apple-converted-space">
    <w:name w:val="apple-converted-space"/>
    <w:basedOn w:val="DefaultParagraphFont"/>
    <w:rsid w:val="00D52A1B"/>
  </w:style>
  <w:style w:type="character" w:customStyle="1" w:styleId="Heading3Char">
    <w:name w:val="Heading 3 Char"/>
    <w:basedOn w:val="DefaultParagraphFont"/>
    <w:link w:val="Heading3"/>
    <w:uiPriority w:val="9"/>
    <w:semiHidden/>
    <w:rsid w:val="009C4775"/>
    <w:rPr>
      <w:rFonts w:asciiTheme="majorHAnsi" w:eastAsiaTheme="majorEastAsia" w:hAnsiTheme="majorHAnsi" w:cstheme="majorBidi"/>
    </w:rPr>
  </w:style>
  <w:style w:type="paragraph" w:styleId="Revision">
    <w:name w:val="Revision"/>
    <w:hidden/>
    <w:uiPriority w:val="99"/>
    <w:semiHidden/>
    <w:rsid w:val="0040754D"/>
    <w:pPr>
      <w:spacing w:line="240" w:lineRule="auto"/>
      <w:jc w:val="left"/>
    </w:pPr>
  </w:style>
  <w:style w:type="character" w:customStyle="1" w:styleId="authorname">
    <w:name w:val="authorname"/>
    <w:basedOn w:val="DefaultParagraphFont"/>
    <w:rsid w:val="00C85534"/>
  </w:style>
  <w:style w:type="character" w:customStyle="1" w:styleId="contacticon">
    <w:name w:val="contacticon"/>
    <w:basedOn w:val="DefaultParagraphFont"/>
    <w:rsid w:val="00C85534"/>
  </w:style>
  <w:style w:type="paragraph" w:customStyle="1" w:styleId="10">
    <w:name w:val="바탕글1"/>
    <w:uiPriority w:val="31"/>
    <w:rsid w:val="0039594D"/>
    <w:pPr>
      <w:widowControl w:val="0"/>
      <w:wordWrap w:val="0"/>
      <w:autoSpaceDE w:val="0"/>
      <w:autoSpaceDN w:val="0"/>
      <w:spacing w:line="384" w:lineRule="auto"/>
      <w:textAlignment w:val="baseline"/>
    </w:pPr>
    <w:rPr>
      <w:rFonts w:ascii="Batang" w:eastAsia="Batang" w:hAnsi="Batang"/>
      <w:color w:val="000000"/>
    </w:rPr>
  </w:style>
  <w:style w:type="character" w:styleId="Emphasis">
    <w:name w:val="Emphasis"/>
    <w:basedOn w:val="DefaultParagraphFont"/>
    <w:uiPriority w:val="20"/>
    <w:qFormat/>
    <w:rsid w:val="00BD3FC1"/>
    <w:rPr>
      <w:i/>
      <w:iCs/>
    </w:rPr>
  </w:style>
  <w:style w:type="character" w:styleId="Strong">
    <w:name w:val="Strong"/>
    <w:basedOn w:val="DefaultParagraphFont"/>
    <w:uiPriority w:val="22"/>
    <w:qFormat/>
    <w:rsid w:val="00BD3FC1"/>
    <w:rPr>
      <w:b/>
      <w:bCs/>
    </w:rPr>
  </w:style>
  <w:style w:type="paragraph" w:styleId="NoSpacing">
    <w:name w:val="No Spacing"/>
    <w:uiPriority w:val="1"/>
    <w:qFormat/>
    <w:rsid w:val="001430FD"/>
    <w:pPr>
      <w:spacing w:line="240" w:lineRule="auto"/>
    </w:pPr>
  </w:style>
  <w:style w:type="paragraph" w:styleId="NormalWeb">
    <w:name w:val="Normal (Web)"/>
    <w:basedOn w:val="Normal"/>
    <w:uiPriority w:val="99"/>
    <w:semiHidden/>
    <w:unhideWhenUsed/>
    <w:rsid w:val="000D5A61"/>
    <w:pPr>
      <w:spacing w:before="100" w:beforeAutospacing="1" w:after="100" w:afterAutospacing="1" w:line="240" w:lineRule="auto"/>
      <w:jc w:val="left"/>
    </w:pPr>
    <w:rPr>
      <w:rFonts w:ascii="Gulim" w:eastAsia="Gulim" w:hAnsi="Gulim" w:cs="Gulim"/>
      <w:kern w:val="0"/>
      <w:sz w:val="24"/>
      <w:szCs w:val="24"/>
    </w:rPr>
  </w:style>
  <w:style w:type="character" w:customStyle="1" w:styleId="shorttext">
    <w:name w:val="short_text"/>
    <w:basedOn w:val="DefaultParagraphFont"/>
    <w:rsid w:val="00DA0CE1"/>
  </w:style>
  <w:style w:type="character" w:customStyle="1" w:styleId="fntk058">
    <w:name w:val="fnt_k058"/>
    <w:basedOn w:val="DefaultParagraphFont"/>
    <w:rsid w:val="003615ED"/>
    <w:rPr>
      <w:rFonts w:ascii="Gulim" w:hAnsi="Gulim" w:hint="default"/>
      <w:color w:val="000000"/>
      <w:sz w:val="20"/>
      <w:szCs w:val="20"/>
    </w:rPr>
  </w:style>
  <w:style w:type="character" w:customStyle="1" w:styleId="alt-edited1">
    <w:name w:val="alt-edited1"/>
    <w:basedOn w:val="DefaultParagraphFont"/>
    <w:rsid w:val="00F70A31"/>
    <w:rPr>
      <w:color w:val="4D90F0"/>
    </w:rPr>
  </w:style>
  <w:style w:type="character" w:customStyle="1" w:styleId="ff7">
    <w:name w:val="ff7"/>
    <w:basedOn w:val="DefaultParagraphFont"/>
    <w:rsid w:val="007E10F3"/>
  </w:style>
  <w:style w:type="character" w:customStyle="1" w:styleId="ws48">
    <w:name w:val="ws48"/>
    <w:basedOn w:val="DefaultParagraphFont"/>
    <w:rsid w:val="007E10F3"/>
  </w:style>
  <w:style w:type="character" w:customStyle="1" w:styleId="a0">
    <w:name w:val="_"/>
    <w:basedOn w:val="DefaultParagraphFont"/>
    <w:rsid w:val="007E10F3"/>
  </w:style>
  <w:style w:type="character" w:styleId="CommentReference">
    <w:name w:val="annotation reference"/>
    <w:basedOn w:val="DefaultParagraphFont"/>
    <w:uiPriority w:val="99"/>
    <w:semiHidden/>
    <w:unhideWhenUsed/>
    <w:rsid w:val="000A58F6"/>
    <w:rPr>
      <w:sz w:val="16"/>
      <w:szCs w:val="16"/>
    </w:rPr>
  </w:style>
  <w:style w:type="paragraph" w:styleId="CommentText">
    <w:name w:val="annotation text"/>
    <w:basedOn w:val="Normal"/>
    <w:link w:val="CommentTextChar"/>
    <w:uiPriority w:val="99"/>
    <w:unhideWhenUsed/>
    <w:rsid w:val="000A58F6"/>
    <w:pPr>
      <w:spacing w:line="240" w:lineRule="auto"/>
    </w:pPr>
    <w:rPr>
      <w:szCs w:val="20"/>
    </w:rPr>
  </w:style>
  <w:style w:type="character" w:customStyle="1" w:styleId="CommentTextChar">
    <w:name w:val="Comment Text Char"/>
    <w:basedOn w:val="DefaultParagraphFont"/>
    <w:link w:val="CommentText"/>
    <w:uiPriority w:val="99"/>
    <w:rsid w:val="000A58F6"/>
    <w:rPr>
      <w:szCs w:val="20"/>
    </w:rPr>
  </w:style>
  <w:style w:type="paragraph" w:styleId="CommentSubject">
    <w:name w:val="annotation subject"/>
    <w:basedOn w:val="CommentText"/>
    <w:next w:val="CommentText"/>
    <w:link w:val="CommentSubjectChar"/>
    <w:uiPriority w:val="99"/>
    <w:semiHidden/>
    <w:unhideWhenUsed/>
    <w:rsid w:val="000A58F6"/>
    <w:rPr>
      <w:b/>
      <w:bCs/>
    </w:rPr>
  </w:style>
  <w:style w:type="character" w:customStyle="1" w:styleId="CommentSubjectChar">
    <w:name w:val="Comment Subject Char"/>
    <w:basedOn w:val="CommentTextChar"/>
    <w:link w:val="CommentSubject"/>
    <w:uiPriority w:val="99"/>
    <w:semiHidden/>
    <w:rsid w:val="000A58F6"/>
    <w:rPr>
      <w:b/>
      <w:bCs/>
      <w:szCs w:val="20"/>
    </w:rPr>
  </w:style>
  <w:style w:type="character" w:customStyle="1" w:styleId="genusspeciesinfoasset">
    <w:name w:val="genusspeciesinfoasset"/>
    <w:basedOn w:val="DefaultParagraphFont"/>
    <w:rsid w:val="002C6478"/>
  </w:style>
  <w:style w:type="character" w:customStyle="1" w:styleId="Heading2Char">
    <w:name w:val="Heading 2 Char"/>
    <w:basedOn w:val="DefaultParagraphFont"/>
    <w:link w:val="Heading2"/>
    <w:uiPriority w:val="9"/>
    <w:semiHidden/>
    <w:rsid w:val="00272732"/>
    <w:rPr>
      <w:rFonts w:asciiTheme="majorHAnsi" w:eastAsiaTheme="majorEastAsia" w:hAnsiTheme="majorHAnsi" w:cstheme="majorBidi"/>
      <w:color w:val="365F91" w:themeColor="accent1" w:themeShade="BF"/>
      <w:sz w:val="26"/>
      <w:szCs w:val="26"/>
    </w:rPr>
  </w:style>
  <w:style w:type="paragraph" w:customStyle="1" w:styleId="Default">
    <w:name w:val="Default"/>
    <w:rsid w:val="002E01D6"/>
    <w:pPr>
      <w:autoSpaceDE w:val="0"/>
      <w:autoSpaceDN w:val="0"/>
      <w:adjustRightInd w:val="0"/>
      <w:spacing w:line="240" w:lineRule="auto"/>
      <w:jc w:val="left"/>
    </w:pPr>
    <w:rPr>
      <w:rFonts w:ascii="Calibri" w:hAnsi="Calibri" w:cs="Calibri"/>
      <w:color w:val="000000"/>
      <w:kern w:val="0"/>
      <w:sz w:val="24"/>
      <w:szCs w:val="24"/>
      <w:lang w:val="en-GB"/>
    </w:rPr>
  </w:style>
  <w:style w:type="paragraph" w:styleId="DocumentMap">
    <w:name w:val="Document Map"/>
    <w:basedOn w:val="Normal"/>
    <w:link w:val="DocumentMapChar"/>
    <w:uiPriority w:val="99"/>
    <w:semiHidden/>
    <w:unhideWhenUsed/>
    <w:rsid w:val="0016330E"/>
    <w:rPr>
      <w:rFonts w:ascii="Gulim" w:eastAsia="Gulim"/>
      <w:sz w:val="18"/>
      <w:szCs w:val="18"/>
    </w:rPr>
  </w:style>
  <w:style w:type="character" w:customStyle="1" w:styleId="DocumentMapChar">
    <w:name w:val="Document Map Char"/>
    <w:basedOn w:val="DefaultParagraphFont"/>
    <w:link w:val="DocumentMap"/>
    <w:uiPriority w:val="99"/>
    <w:semiHidden/>
    <w:rsid w:val="0016330E"/>
    <w:rPr>
      <w:rFonts w:ascii="Gulim" w:eastAsia="Gulim"/>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3081">
      <w:bodyDiv w:val="1"/>
      <w:marLeft w:val="0"/>
      <w:marRight w:val="0"/>
      <w:marTop w:val="0"/>
      <w:marBottom w:val="0"/>
      <w:divBdr>
        <w:top w:val="none" w:sz="0" w:space="0" w:color="auto"/>
        <w:left w:val="none" w:sz="0" w:space="0" w:color="auto"/>
        <w:bottom w:val="none" w:sz="0" w:space="0" w:color="auto"/>
        <w:right w:val="none" w:sz="0" w:space="0" w:color="auto"/>
      </w:divBdr>
    </w:div>
    <w:div w:id="11078977">
      <w:bodyDiv w:val="1"/>
      <w:marLeft w:val="0"/>
      <w:marRight w:val="0"/>
      <w:marTop w:val="0"/>
      <w:marBottom w:val="0"/>
      <w:divBdr>
        <w:top w:val="none" w:sz="0" w:space="0" w:color="auto"/>
        <w:left w:val="none" w:sz="0" w:space="0" w:color="auto"/>
        <w:bottom w:val="none" w:sz="0" w:space="0" w:color="auto"/>
        <w:right w:val="none" w:sz="0" w:space="0" w:color="auto"/>
      </w:divBdr>
    </w:div>
    <w:div w:id="13505565">
      <w:bodyDiv w:val="1"/>
      <w:marLeft w:val="0"/>
      <w:marRight w:val="0"/>
      <w:marTop w:val="0"/>
      <w:marBottom w:val="0"/>
      <w:divBdr>
        <w:top w:val="none" w:sz="0" w:space="0" w:color="auto"/>
        <w:left w:val="none" w:sz="0" w:space="0" w:color="auto"/>
        <w:bottom w:val="none" w:sz="0" w:space="0" w:color="auto"/>
        <w:right w:val="none" w:sz="0" w:space="0" w:color="auto"/>
      </w:divBdr>
    </w:div>
    <w:div w:id="14431029">
      <w:bodyDiv w:val="1"/>
      <w:marLeft w:val="0"/>
      <w:marRight w:val="0"/>
      <w:marTop w:val="0"/>
      <w:marBottom w:val="0"/>
      <w:divBdr>
        <w:top w:val="none" w:sz="0" w:space="0" w:color="auto"/>
        <w:left w:val="none" w:sz="0" w:space="0" w:color="auto"/>
        <w:bottom w:val="none" w:sz="0" w:space="0" w:color="auto"/>
        <w:right w:val="none" w:sz="0" w:space="0" w:color="auto"/>
      </w:divBdr>
    </w:div>
    <w:div w:id="15618125">
      <w:bodyDiv w:val="1"/>
      <w:marLeft w:val="0"/>
      <w:marRight w:val="0"/>
      <w:marTop w:val="0"/>
      <w:marBottom w:val="0"/>
      <w:divBdr>
        <w:top w:val="none" w:sz="0" w:space="0" w:color="auto"/>
        <w:left w:val="none" w:sz="0" w:space="0" w:color="auto"/>
        <w:bottom w:val="none" w:sz="0" w:space="0" w:color="auto"/>
        <w:right w:val="none" w:sz="0" w:space="0" w:color="auto"/>
      </w:divBdr>
    </w:div>
    <w:div w:id="27415254">
      <w:bodyDiv w:val="1"/>
      <w:marLeft w:val="0"/>
      <w:marRight w:val="0"/>
      <w:marTop w:val="0"/>
      <w:marBottom w:val="0"/>
      <w:divBdr>
        <w:top w:val="none" w:sz="0" w:space="0" w:color="auto"/>
        <w:left w:val="none" w:sz="0" w:space="0" w:color="auto"/>
        <w:bottom w:val="none" w:sz="0" w:space="0" w:color="auto"/>
        <w:right w:val="none" w:sz="0" w:space="0" w:color="auto"/>
      </w:divBdr>
      <w:divsChild>
        <w:div w:id="628898426">
          <w:marLeft w:val="0"/>
          <w:marRight w:val="0"/>
          <w:marTop w:val="0"/>
          <w:marBottom w:val="0"/>
          <w:divBdr>
            <w:top w:val="none" w:sz="0" w:space="0" w:color="auto"/>
            <w:left w:val="none" w:sz="0" w:space="0" w:color="auto"/>
            <w:bottom w:val="none" w:sz="0" w:space="0" w:color="auto"/>
            <w:right w:val="none" w:sz="0" w:space="0" w:color="auto"/>
          </w:divBdr>
          <w:divsChild>
            <w:div w:id="997614026">
              <w:marLeft w:val="0"/>
              <w:marRight w:val="0"/>
              <w:marTop w:val="0"/>
              <w:marBottom w:val="0"/>
              <w:divBdr>
                <w:top w:val="none" w:sz="0" w:space="0" w:color="auto"/>
                <w:left w:val="none" w:sz="0" w:space="0" w:color="auto"/>
                <w:bottom w:val="none" w:sz="0" w:space="0" w:color="auto"/>
                <w:right w:val="none" w:sz="0" w:space="0" w:color="auto"/>
              </w:divBdr>
              <w:divsChild>
                <w:div w:id="405959479">
                  <w:marLeft w:val="0"/>
                  <w:marRight w:val="0"/>
                  <w:marTop w:val="0"/>
                  <w:marBottom w:val="0"/>
                  <w:divBdr>
                    <w:top w:val="none" w:sz="0" w:space="0" w:color="auto"/>
                    <w:left w:val="none" w:sz="0" w:space="0" w:color="auto"/>
                    <w:bottom w:val="none" w:sz="0" w:space="0" w:color="auto"/>
                    <w:right w:val="none" w:sz="0" w:space="0" w:color="auto"/>
                  </w:divBdr>
                  <w:divsChild>
                    <w:div w:id="556236689">
                      <w:marLeft w:val="0"/>
                      <w:marRight w:val="0"/>
                      <w:marTop w:val="0"/>
                      <w:marBottom w:val="0"/>
                      <w:divBdr>
                        <w:top w:val="none" w:sz="0" w:space="0" w:color="auto"/>
                        <w:left w:val="none" w:sz="0" w:space="0" w:color="auto"/>
                        <w:bottom w:val="none" w:sz="0" w:space="0" w:color="auto"/>
                        <w:right w:val="none" w:sz="0" w:space="0" w:color="auto"/>
                      </w:divBdr>
                      <w:divsChild>
                        <w:div w:id="1567838041">
                          <w:marLeft w:val="0"/>
                          <w:marRight w:val="0"/>
                          <w:marTop w:val="0"/>
                          <w:marBottom w:val="0"/>
                          <w:divBdr>
                            <w:top w:val="none" w:sz="0" w:space="0" w:color="auto"/>
                            <w:left w:val="none" w:sz="0" w:space="0" w:color="auto"/>
                            <w:bottom w:val="none" w:sz="0" w:space="0" w:color="auto"/>
                            <w:right w:val="none" w:sz="0" w:space="0" w:color="auto"/>
                          </w:divBdr>
                          <w:divsChild>
                            <w:div w:id="13649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39152">
      <w:bodyDiv w:val="1"/>
      <w:marLeft w:val="0"/>
      <w:marRight w:val="0"/>
      <w:marTop w:val="0"/>
      <w:marBottom w:val="0"/>
      <w:divBdr>
        <w:top w:val="none" w:sz="0" w:space="0" w:color="auto"/>
        <w:left w:val="none" w:sz="0" w:space="0" w:color="auto"/>
        <w:bottom w:val="none" w:sz="0" w:space="0" w:color="auto"/>
        <w:right w:val="none" w:sz="0" w:space="0" w:color="auto"/>
      </w:divBdr>
    </w:div>
    <w:div w:id="36901542">
      <w:bodyDiv w:val="1"/>
      <w:marLeft w:val="0"/>
      <w:marRight w:val="0"/>
      <w:marTop w:val="0"/>
      <w:marBottom w:val="0"/>
      <w:divBdr>
        <w:top w:val="none" w:sz="0" w:space="0" w:color="auto"/>
        <w:left w:val="none" w:sz="0" w:space="0" w:color="auto"/>
        <w:bottom w:val="none" w:sz="0" w:space="0" w:color="auto"/>
        <w:right w:val="none" w:sz="0" w:space="0" w:color="auto"/>
      </w:divBdr>
    </w:div>
    <w:div w:id="37248713">
      <w:bodyDiv w:val="1"/>
      <w:marLeft w:val="0"/>
      <w:marRight w:val="0"/>
      <w:marTop w:val="0"/>
      <w:marBottom w:val="0"/>
      <w:divBdr>
        <w:top w:val="none" w:sz="0" w:space="0" w:color="auto"/>
        <w:left w:val="none" w:sz="0" w:space="0" w:color="auto"/>
        <w:bottom w:val="none" w:sz="0" w:space="0" w:color="auto"/>
        <w:right w:val="none" w:sz="0" w:space="0" w:color="auto"/>
      </w:divBdr>
    </w:div>
    <w:div w:id="40519877">
      <w:bodyDiv w:val="1"/>
      <w:marLeft w:val="0"/>
      <w:marRight w:val="0"/>
      <w:marTop w:val="0"/>
      <w:marBottom w:val="0"/>
      <w:divBdr>
        <w:top w:val="none" w:sz="0" w:space="0" w:color="auto"/>
        <w:left w:val="none" w:sz="0" w:space="0" w:color="auto"/>
        <w:bottom w:val="none" w:sz="0" w:space="0" w:color="auto"/>
        <w:right w:val="none" w:sz="0" w:space="0" w:color="auto"/>
      </w:divBdr>
    </w:div>
    <w:div w:id="65300605">
      <w:bodyDiv w:val="1"/>
      <w:marLeft w:val="0"/>
      <w:marRight w:val="0"/>
      <w:marTop w:val="0"/>
      <w:marBottom w:val="0"/>
      <w:divBdr>
        <w:top w:val="none" w:sz="0" w:space="0" w:color="auto"/>
        <w:left w:val="none" w:sz="0" w:space="0" w:color="auto"/>
        <w:bottom w:val="none" w:sz="0" w:space="0" w:color="auto"/>
        <w:right w:val="none" w:sz="0" w:space="0" w:color="auto"/>
      </w:divBdr>
    </w:div>
    <w:div w:id="67465318">
      <w:bodyDiv w:val="1"/>
      <w:marLeft w:val="0"/>
      <w:marRight w:val="0"/>
      <w:marTop w:val="0"/>
      <w:marBottom w:val="0"/>
      <w:divBdr>
        <w:top w:val="none" w:sz="0" w:space="0" w:color="auto"/>
        <w:left w:val="none" w:sz="0" w:space="0" w:color="auto"/>
        <w:bottom w:val="none" w:sz="0" w:space="0" w:color="auto"/>
        <w:right w:val="none" w:sz="0" w:space="0" w:color="auto"/>
      </w:divBdr>
      <w:divsChild>
        <w:div w:id="462774335">
          <w:marLeft w:val="0"/>
          <w:marRight w:val="0"/>
          <w:marTop w:val="0"/>
          <w:marBottom w:val="0"/>
          <w:divBdr>
            <w:top w:val="none" w:sz="0" w:space="0" w:color="auto"/>
            <w:left w:val="none" w:sz="0" w:space="0" w:color="auto"/>
            <w:bottom w:val="none" w:sz="0" w:space="0" w:color="auto"/>
            <w:right w:val="none" w:sz="0" w:space="0" w:color="auto"/>
          </w:divBdr>
          <w:divsChild>
            <w:div w:id="507017826">
              <w:marLeft w:val="0"/>
              <w:marRight w:val="0"/>
              <w:marTop w:val="0"/>
              <w:marBottom w:val="0"/>
              <w:divBdr>
                <w:top w:val="none" w:sz="0" w:space="0" w:color="auto"/>
                <w:left w:val="none" w:sz="0" w:space="0" w:color="auto"/>
                <w:bottom w:val="none" w:sz="0" w:space="0" w:color="auto"/>
                <w:right w:val="none" w:sz="0" w:space="0" w:color="auto"/>
              </w:divBdr>
              <w:divsChild>
                <w:div w:id="1174764146">
                  <w:marLeft w:val="0"/>
                  <w:marRight w:val="0"/>
                  <w:marTop w:val="0"/>
                  <w:marBottom w:val="0"/>
                  <w:divBdr>
                    <w:top w:val="none" w:sz="0" w:space="0" w:color="auto"/>
                    <w:left w:val="none" w:sz="0" w:space="0" w:color="auto"/>
                    <w:bottom w:val="none" w:sz="0" w:space="0" w:color="auto"/>
                    <w:right w:val="none" w:sz="0" w:space="0" w:color="auto"/>
                  </w:divBdr>
                  <w:divsChild>
                    <w:div w:id="4131852">
                      <w:marLeft w:val="0"/>
                      <w:marRight w:val="0"/>
                      <w:marTop w:val="0"/>
                      <w:marBottom w:val="0"/>
                      <w:divBdr>
                        <w:top w:val="none" w:sz="0" w:space="0" w:color="auto"/>
                        <w:left w:val="none" w:sz="0" w:space="0" w:color="auto"/>
                        <w:bottom w:val="none" w:sz="0" w:space="0" w:color="auto"/>
                        <w:right w:val="none" w:sz="0" w:space="0" w:color="auto"/>
                      </w:divBdr>
                      <w:divsChild>
                        <w:div w:id="511068529">
                          <w:marLeft w:val="0"/>
                          <w:marRight w:val="0"/>
                          <w:marTop w:val="0"/>
                          <w:marBottom w:val="0"/>
                          <w:divBdr>
                            <w:top w:val="none" w:sz="0" w:space="0" w:color="auto"/>
                            <w:left w:val="none" w:sz="0" w:space="0" w:color="auto"/>
                            <w:bottom w:val="none" w:sz="0" w:space="0" w:color="auto"/>
                            <w:right w:val="none" w:sz="0" w:space="0" w:color="auto"/>
                          </w:divBdr>
                          <w:divsChild>
                            <w:div w:id="7541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66738">
      <w:bodyDiv w:val="1"/>
      <w:marLeft w:val="0"/>
      <w:marRight w:val="0"/>
      <w:marTop w:val="0"/>
      <w:marBottom w:val="0"/>
      <w:divBdr>
        <w:top w:val="none" w:sz="0" w:space="0" w:color="auto"/>
        <w:left w:val="none" w:sz="0" w:space="0" w:color="auto"/>
        <w:bottom w:val="none" w:sz="0" w:space="0" w:color="auto"/>
        <w:right w:val="none" w:sz="0" w:space="0" w:color="auto"/>
      </w:divBdr>
    </w:div>
    <w:div w:id="80831290">
      <w:bodyDiv w:val="1"/>
      <w:marLeft w:val="0"/>
      <w:marRight w:val="0"/>
      <w:marTop w:val="0"/>
      <w:marBottom w:val="0"/>
      <w:divBdr>
        <w:top w:val="none" w:sz="0" w:space="0" w:color="auto"/>
        <w:left w:val="none" w:sz="0" w:space="0" w:color="auto"/>
        <w:bottom w:val="none" w:sz="0" w:space="0" w:color="auto"/>
        <w:right w:val="none" w:sz="0" w:space="0" w:color="auto"/>
      </w:divBdr>
      <w:divsChild>
        <w:div w:id="1112473953">
          <w:marLeft w:val="0"/>
          <w:marRight w:val="0"/>
          <w:marTop w:val="0"/>
          <w:marBottom w:val="0"/>
          <w:divBdr>
            <w:top w:val="none" w:sz="0" w:space="0" w:color="auto"/>
            <w:left w:val="none" w:sz="0" w:space="0" w:color="auto"/>
            <w:bottom w:val="none" w:sz="0" w:space="0" w:color="auto"/>
            <w:right w:val="none" w:sz="0" w:space="0" w:color="auto"/>
          </w:divBdr>
        </w:div>
        <w:div w:id="1903103264">
          <w:marLeft w:val="0"/>
          <w:marRight w:val="0"/>
          <w:marTop w:val="0"/>
          <w:marBottom w:val="0"/>
          <w:divBdr>
            <w:top w:val="none" w:sz="0" w:space="0" w:color="auto"/>
            <w:left w:val="none" w:sz="0" w:space="0" w:color="auto"/>
            <w:bottom w:val="none" w:sz="0" w:space="0" w:color="auto"/>
            <w:right w:val="none" w:sz="0" w:space="0" w:color="auto"/>
          </w:divBdr>
        </w:div>
      </w:divsChild>
    </w:div>
    <w:div w:id="84571528">
      <w:bodyDiv w:val="1"/>
      <w:marLeft w:val="0"/>
      <w:marRight w:val="0"/>
      <w:marTop w:val="0"/>
      <w:marBottom w:val="0"/>
      <w:divBdr>
        <w:top w:val="none" w:sz="0" w:space="0" w:color="auto"/>
        <w:left w:val="none" w:sz="0" w:space="0" w:color="auto"/>
        <w:bottom w:val="none" w:sz="0" w:space="0" w:color="auto"/>
        <w:right w:val="none" w:sz="0" w:space="0" w:color="auto"/>
      </w:divBdr>
      <w:divsChild>
        <w:div w:id="129249046">
          <w:marLeft w:val="0"/>
          <w:marRight w:val="0"/>
          <w:marTop w:val="0"/>
          <w:marBottom w:val="0"/>
          <w:divBdr>
            <w:top w:val="none" w:sz="0" w:space="0" w:color="auto"/>
            <w:left w:val="none" w:sz="0" w:space="0" w:color="auto"/>
            <w:bottom w:val="none" w:sz="0" w:space="0" w:color="auto"/>
            <w:right w:val="none" w:sz="0" w:space="0" w:color="auto"/>
          </w:divBdr>
        </w:div>
        <w:div w:id="136530706">
          <w:marLeft w:val="0"/>
          <w:marRight w:val="0"/>
          <w:marTop w:val="0"/>
          <w:marBottom w:val="0"/>
          <w:divBdr>
            <w:top w:val="none" w:sz="0" w:space="0" w:color="auto"/>
            <w:left w:val="none" w:sz="0" w:space="0" w:color="auto"/>
            <w:bottom w:val="none" w:sz="0" w:space="0" w:color="auto"/>
            <w:right w:val="none" w:sz="0" w:space="0" w:color="auto"/>
          </w:divBdr>
        </w:div>
        <w:div w:id="168256746">
          <w:marLeft w:val="0"/>
          <w:marRight w:val="0"/>
          <w:marTop w:val="0"/>
          <w:marBottom w:val="0"/>
          <w:divBdr>
            <w:top w:val="none" w:sz="0" w:space="0" w:color="auto"/>
            <w:left w:val="none" w:sz="0" w:space="0" w:color="auto"/>
            <w:bottom w:val="none" w:sz="0" w:space="0" w:color="auto"/>
            <w:right w:val="none" w:sz="0" w:space="0" w:color="auto"/>
          </w:divBdr>
        </w:div>
        <w:div w:id="415589063">
          <w:marLeft w:val="0"/>
          <w:marRight w:val="0"/>
          <w:marTop w:val="0"/>
          <w:marBottom w:val="0"/>
          <w:divBdr>
            <w:top w:val="none" w:sz="0" w:space="0" w:color="auto"/>
            <w:left w:val="none" w:sz="0" w:space="0" w:color="auto"/>
            <w:bottom w:val="none" w:sz="0" w:space="0" w:color="auto"/>
            <w:right w:val="none" w:sz="0" w:space="0" w:color="auto"/>
          </w:divBdr>
        </w:div>
        <w:div w:id="696346741">
          <w:marLeft w:val="0"/>
          <w:marRight w:val="0"/>
          <w:marTop w:val="0"/>
          <w:marBottom w:val="0"/>
          <w:divBdr>
            <w:top w:val="none" w:sz="0" w:space="0" w:color="auto"/>
            <w:left w:val="none" w:sz="0" w:space="0" w:color="auto"/>
            <w:bottom w:val="none" w:sz="0" w:space="0" w:color="auto"/>
            <w:right w:val="none" w:sz="0" w:space="0" w:color="auto"/>
          </w:divBdr>
        </w:div>
        <w:div w:id="1392072961">
          <w:marLeft w:val="0"/>
          <w:marRight w:val="0"/>
          <w:marTop w:val="0"/>
          <w:marBottom w:val="0"/>
          <w:divBdr>
            <w:top w:val="none" w:sz="0" w:space="0" w:color="auto"/>
            <w:left w:val="none" w:sz="0" w:space="0" w:color="auto"/>
            <w:bottom w:val="none" w:sz="0" w:space="0" w:color="auto"/>
            <w:right w:val="none" w:sz="0" w:space="0" w:color="auto"/>
          </w:divBdr>
        </w:div>
      </w:divsChild>
    </w:div>
    <w:div w:id="86080508">
      <w:bodyDiv w:val="1"/>
      <w:marLeft w:val="0"/>
      <w:marRight w:val="0"/>
      <w:marTop w:val="0"/>
      <w:marBottom w:val="0"/>
      <w:divBdr>
        <w:top w:val="none" w:sz="0" w:space="0" w:color="auto"/>
        <w:left w:val="none" w:sz="0" w:space="0" w:color="auto"/>
        <w:bottom w:val="none" w:sz="0" w:space="0" w:color="auto"/>
        <w:right w:val="none" w:sz="0" w:space="0" w:color="auto"/>
      </w:divBdr>
    </w:div>
    <w:div w:id="97870785">
      <w:bodyDiv w:val="1"/>
      <w:marLeft w:val="0"/>
      <w:marRight w:val="0"/>
      <w:marTop w:val="0"/>
      <w:marBottom w:val="0"/>
      <w:divBdr>
        <w:top w:val="none" w:sz="0" w:space="0" w:color="auto"/>
        <w:left w:val="none" w:sz="0" w:space="0" w:color="auto"/>
        <w:bottom w:val="none" w:sz="0" w:space="0" w:color="auto"/>
        <w:right w:val="none" w:sz="0" w:space="0" w:color="auto"/>
      </w:divBdr>
    </w:div>
    <w:div w:id="98107948">
      <w:bodyDiv w:val="1"/>
      <w:marLeft w:val="0"/>
      <w:marRight w:val="0"/>
      <w:marTop w:val="0"/>
      <w:marBottom w:val="0"/>
      <w:divBdr>
        <w:top w:val="none" w:sz="0" w:space="0" w:color="auto"/>
        <w:left w:val="none" w:sz="0" w:space="0" w:color="auto"/>
        <w:bottom w:val="none" w:sz="0" w:space="0" w:color="auto"/>
        <w:right w:val="none" w:sz="0" w:space="0" w:color="auto"/>
      </w:divBdr>
    </w:div>
    <w:div w:id="110251454">
      <w:bodyDiv w:val="1"/>
      <w:marLeft w:val="0"/>
      <w:marRight w:val="0"/>
      <w:marTop w:val="0"/>
      <w:marBottom w:val="0"/>
      <w:divBdr>
        <w:top w:val="none" w:sz="0" w:space="0" w:color="auto"/>
        <w:left w:val="none" w:sz="0" w:space="0" w:color="auto"/>
        <w:bottom w:val="none" w:sz="0" w:space="0" w:color="auto"/>
        <w:right w:val="none" w:sz="0" w:space="0" w:color="auto"/>
      </w:divBdr>
    </w:div>
    <w:div w:id="112868823">
      <w:bodyDiv w:val="1"/>
      <w:marLeft w:val="0"/>
      <w:marRight w:val="0"/>
      <w:marTop w:val="0"/>
      <w:marBottom w:val="0"/>
      <w:divBdr>
        <w:top w:val="none" w:sz="0" w:space="0" w:color="auto"/>
        <w:left w:val="none" w:sz="0" w:space="0" w:color="auto"/>
        <w:bottom w:val="none" w:sz="0" w:space="0" w:color="auto"/>
        <w:right w:val="none" w:sz="0" w:space="0" w:color="auto"/>
      </w:divBdr>
    </w:div>
    <w:div w:id="116142604">
      <w:bodyDiv w:val="1"/>
      <w:marLeft w:val="0"/>
      <w:marRight w:val="0"/>
      <w:marTop w:val="0"/>
      <w:marBottom w:val="0"/>
      <w:divBdr>
        <w:top w:val="none" w:sz="0" w:space="0" w:color="auto"/>
        <w:left w:val="none" w:sz="0" w:space="0" w:color="auto"/>
        <w:bottom w:val="none" w:sz="0" w:space="0" w:color="auto"/>
        <w:right w:val="none" w:sz="0" w:space="0" w:color="auto"/>
      </w:divBdr>
    </w:div>
    <w:div w:id="133985545">
      <w:bodyDiv w:val="1"/>
      <w:marLeft w:val="0"/>
      <w:marRight w:val="0"/>
      <w:marTop w:val="0"/>
      <w:marBottom w:val="0"/>
      <w:divBdr>
        <w:top w:val="none" w:sz="0" w:space="0" w:color="auto"/>
        <w:left w:val="none" w:sz="0" w:space="0" w:color="auto"/>
        <w:bottom w:val="none" w:sz="0" w:space="0" w:color="auto"/>
        <w:right w:val="none" w:sz="0" w:space="0" w:color="auto"/>
      </w:divBdr>
    </w:div>
    <w:div w:id="139734981">
      <w:bodyDiv w:val="1"/>
      <w:marLeft w:val="0"/>
      <w:marRight w:val="0"/>
      <w:marTop w:val="0"/>
      <w:marBottom w:val="0"/>
      <w:divBdr>
        <w:top w:val="none" w:sz="0" w:space="0" w:color="auto"/>
        <w:left w:val="none" w:sz="0" w:space="0" w:color="auto"/>
        <w:bottom w:val="none" w:sz="0" w:space="0" w:color="auto"/>
        <w:right w:val="none" w:sz="0" w:space="0" w:color="auto"/>
      </w:divBdr>
    </w:div>
    <w:div w:id="165288210">
      <w:bodyDiv w:val="1"/>
      <w:marLeft w:val="0"/>
      <w:marRight w:val="0"/>
      <w:marTop w:val="0"/>
      <w:marBottom w:val="0"/>
      <w:divBdr>
        <w:top w:val="none" w:sz="0" w:space="0" w:color="auto"/>
        <w:left w:val="none" w:sz="0" w:space="0" w:color="auto"/>
        <w:bottom w:val="none" w:sz="0" w:space="0" w:color="auto"/>
        <w:right w:val="none" w:sz="0" w:space="0" w:color="auto"/>
      </w:divBdr>
    </w:div>
    <w:div w:id="184751837">
      <w:bodyDiv w:val="1"/>
      <w:marLeft w:val="0"/>
      <w:marRight w:val="0"/>
      <w:marTop w:val="0"/>
      <w:marBottom w:val="0"/>
      <w:divBdr>
        <w:top w:val="none" w:sz="0" w:space="0" w:color="auto"/>
        <w:left w:val="none" w:sz="0" w:space="0" w:color="auto"/>
        <w:bottom w:val="none" w:sz="0" w:space="0" w:color="auto"/>
        <w:right w:val="none" w:sz="0" w:space="0" w:color="auto"/>
      </w:divBdr>
    </w:div>
    <w:div w:id="194125009">
      <w:bodyDiv w:val="1"/>
      <w:marLeft w:val="0"/>
      <w:marRight w:val="0"/>
      <w:marTop w:val="0"/>
      <w:marBottom w:val="0"/>
      <w:divBdr>
        <w:top w:val="none" w:sz="0" w:space="0" w:color="auto"/>
        <w:left w:val="none" w:sz="0" w:space="0" w:color="auto"/>
        <w:bottom w:val="none" w:sz="0" w:space="0" w:color="auto"/>
        <w:right w:val="none" w:sz="0" w:space="0" w:color="auto"/>
      </w:divBdr>
    </w:div>
    <w:div w:id="197088481">
      <w:bodyDiv w:val="1"/>
      <w:marLeft w:val="0"/>
      <w:marRight w:val="0"/>
      <w:marTop w:val="0"/>
      <w:marBottom w:val="0"/>
      <w:divBdr>
        <w:top w:val="none" w:sz="0" w:space="0" w:color="auto"/>
        <w:left w:val="none" w:sz="0" w:space="0" w:color="auto"/>
        <w:bottom w:val="none" w:sz="0" w:space="0" w:color="auto"/>
        <w:right w:val="none" w:sz="0" w:space="0" w:color="auto"/>
      </w:divBdr>
    </w:div>
    <w:div w:id="207185860">
      <w:bodyDiv w:val="1"/>
      <w:marLeft w:val="0"/>
      <w:marRight w:val="0"/>
      <w:marTop w:val="0"/>
      <w:marBottom w:val="0"/>
      <w:divBdr>
        <w:top w:val="none" w:sz="0" w:space="0" w:color="auto"/>
        <w:left w:val="none" w:sz="0" w:space="0" w:color="auto"/>
        <w:bottom w:val="none" w:sz="0" w:space="0" w:color="auto"/>
        <w:right w:val="none" w:sz="0" w:space="0" w:color="auto"/>
      </w:divBdr>
    </w:div>
    <w:div w:id="209926922">
      <w:bodyDiv w:val="1"/>
      <w:marLeft w:val="0"/>
      <w:marRight w:val="0"/>
      <w:marTop w:val="0"/>
      <w:marBottom w:val="0"/>
      <w:divBdr>
        <w:top w:val="none" w:sz="0" w:space="0" w:color="auto"/>
        <w:left w:val="none" w:sz="0" w:space="0" w:color="auto"/>
        <w:bottom w:val="none" w:sz="0" w:space="0" w:color="auto"/>
        <w:right w:val="none" w:sz="0" w:space="0" w:color="auto"/>
      </w:divBdr>
    </w:div>
    <w:div w:id="216355715">
      <w:bodyDiv w:val="1"/>
      <w:marLeft w:val="0"/>
      <w:marRight w:val="0"/>
      <w:marTop w:val="0"/>
      <w:marBottom w:val="0"/>
      <w:divBdr>
        <w:top w:val="none" w:sz="0" w:space="0" w:color="auto"/>
        <w:left w:val="none" w:sz="0" w:space="0" w:color="auto"/>
        <w:bottom w:val="none" w:sz="0" w:space="0" w:color="auto"/>
        <w:right w:val="none" w:sz="0" w:space="0" w:color="auto"/>
      </w:divBdr>
    </w:div>
    <w:div w:id="218832769">
      <w:bodyDiv w:val="1"/>
      <w:marLeft w:val="0"/>
      <w:marRight w:val="0"/>
      <w:marTop w:val="0"/>
      <w:marBottom w:val="0"/>
      <w:divBdr>
        <w:top w:val="none" w:sz="0" w:space="0" w:color="auto"/>
        <w:left w:val="none" w:sz="0" w:space="0" w:color="auto"/>
        <w:bottom w:val="none" w:sz="0" w:space="0" w:color="auto"/>
        <w:right w:val="none" w:sz="0" w:space="0" w:color="auto"/>
      </w:divBdr>
    </w:div>
    <w:div w:id="235668692">
      <w:bodyDiv w:val="1"/>
      <w:marLeft w:val="0"/>
      <w:marRight w:val="0"/>
      <w:marTop w:val="0"/>
      <w:marBottom w:val="0"/>
      <w:divBdr>
        <w:top w:val="none" w:sz="0" w:space="0" w:color="auto"/>
        <w:left w:val="none" w:sz="0" w:space="0" w:color="auto"/>
        <w:bottom w:val="none" w:sz="0" w:space="0" w:color="auto"/>
        <w:right w:val="none" w:sz="0" w:space="0" w:color="auto"/>
      </w:divBdr>
      <w:divsChild>
        <w:div w:id="189491136">
          <w:marLeft w:val="0"/>
          <w:marRight w:val="0"/>
          <w:marTop w:val="0"/>
          <w:marBottom w:val="0"/>
          <w:divBdr>
            <w:top w:val="none" w:sz="0" w:space="0" w:color="auto"/>
            <w:left w:val="none" w:sz="0" w:space="0" w:color="auto"/>
            <w:bottom w:val="none" w:sz="0" w:space="0" w:color="auto"/>
            <w:right w:val="none" w:sz="0" w:space="0" w:color="auto"/>
          </w:divBdr>
        </w:div>
        <w:div w:id="515118599">
          <w:marLeft w:val="0"/>
          <w:marRight w:val="0"/>
          <w:marTop w:val="0"/>
          <w:marBottom w:val="0"/>
          <w:divBdr>
            <w:top w:val="none" w:sz="0" w:space="0" w:color="auto"/>
            <w:left w:val="none" w:sz="0" w:space="0" w:color="auto"/>
            <w:bottom w:val="none" w:sz="0" w:space="0" w:color="auto"/>
            <w:right w:val="none" w:sz="0" w:space="0" w:color="auto"/>
          </w:divBdr>
        </w:div>
        <w:div w:id="928585457">
          <w:marLeft w:val="0"/>
          <w:marRight w:val="0"/>
          <w:marTop w:val="0"/>
          <w:marBottom w:val="0"/>
          <w:divBdr>
            <w:top w:val="none" w:sz="0" w:space="0" w:color="auto"/>
            <w:left w:val="none" w:sz="0" w:space="0" w:color="auto"/>
            <w:bottom w:val="none" w:sz="0" w:space="0" w:color="auto"/>
            <w:right w:val="none" w:sz="0" w:space="0" w:color="auto"/>
          </w:divBdr>
        </w:div>
        <w:div w:id="1002122888">
          <w:marLeft w:val="0"/>
          <w:marRight w:val="0"/>
          <w:marTop w:val="0"/>
          <w:marBottom w:val="0"/>
          <w:divBdr>
            <w:top w:val="none" w:sz="0" w:space="0" w:color="auto"/>
            <w:left w:val="none" w:sz="0" w:space="0" w:color="auto"/>
            <w:bottom w:val="none" w:sz="0" w:space="0" w:color="auto"/>
            <w:right w:val="none" w:sz="0" w:space="0" w:color="auto"/>
          </w:divBdr>
        </w:div>
        <w:div w:id="1209302106">
          <w:marLeft w:val="0"/>
          <w:marRight w:val="0"/>
          <w:marTop w:val="0"/>
          <w:marBottom w:val="0"/>
          <w:divBdr>
            <w:top w:val="none" w:sz="0" w:space="0" w:color="auto"/>
            <w:left w:val="none" w:sz="0" w:space="0" w:color="auto"/>
            <w:bottom w:val="none" w:sz="0" w:space="0" w:color="auto"/>
            <w:right w:val="none" w:sz="0" w:space="0" w:color="auto"/>
          </w:divBdr>
        </w:div>
      </w:divsChild>
    </w:div>
    <w:div w:id="235746616">
      <w:bodyDiv w:val="1"/>
      <w:marLeft w:val="0"/>
      <w:marRight w:val="0"/>
      <w:marTop w:val="0"/>
      <w:marBottom w:val="0"/>
      <w:divBdr>
        <w:top w:val="none" w:sz="0" w:space="0" w:color="auto"/>
        <w:left w:val="none" w:sz="0" w:space="0" w:color="auto"/>
        <w:bottom w:val="none" w:sz="0" w:space="0" w:color="auto"/>
        <w:right w:val="none" w:sz="0" w:space="0" w:color="auto"/>
      </w:divBdr>
    </w:div>
    <w:div w:id="241329466">
      <w:bodyDiv w:val="1"/>
      <w:marLeft w:val="0"/>
      <w:marRight w:val="0"/>
      <w:marTop w:val="0"/>
      <w:marBottom w:val="0"/>
      <w:divBdr>
        <w:top w:val="none" w:sz="0" w:space="0" w:color="auto"/>
        <w:left w:val="none" w:sz="0" w:space="0" w:color="auto"/>
        <w:bottom w:val="none" w:sz="0" w:space="0" w:color="auto"/>
        <w:right w:val="none" w:sz="0" w:space="0" w:color="auto"/>
      </w:divBdr>
    </w:div>
    <w:div w:id="244189940">
      <w:bodyDiv w:val="1"/>
      <w:marLeft w:val="0"/>
      <w:marRight w:val="0"/>
      <w:marTop w:val="0"/>
      <w:marBottom w:val="0"/>
      <w:divBdr>
        <w:top w:val="none" w:sz="0" w:space="0" w:color="auto"/>
        <w:left w:val="none" w:sz="0" w:space="0" w:color="auto"/>
        <w:bottom w:val="none" w:sz="0" w:space="0" w:color="auto"/>
        <w:right w:val="none" w:sz="0" w:space="0" w:color="auto"/>
      </w:divBdr>
    </w:div>
    <w:div w:id="252401873">
      <w:bodyDiv w:val="1"/>
      <w:marLeft w:val="0"/>
      <w:marRight w:val="0"/>
      <w:marTop w:val="0"/>
      <w:marBottom w:val="0"/>
      <w:divBdr>
        <w:top w:val="none" w:sz="0" w:space="0" w:color="auto"/>
        <w:left w:val="none" w:sz="0" w:space="0" w:color="auto"/>
        <w:bottom w:val="none" w:sz="0" w:space="0" w:color="auto"/>
        <w:right w:val="none" w:sz="0" w:space="0" w:color="auto"/>
      </w:divBdr>
      <w:divsChild>
        <w:div w:id="854077193">
          <w:marLeft w:val="0"/>
          <w:marRight w:val="0"/>
          <w:marTop w:val="0"/>
          <w:marBottom w:val="0"/>
          <w:divBdr>
            <w:top w:val="none" w:sz="0" w:space="0" w:color="auto"/>
            <w:left w:val="none" w:sz="0" w:space="0" w:color="auto"/>
            <w:bottom w:val="none" w:sz="0" w:space="0" w:color="auto"/>
            <w:right w:val="none" w:sz="0" w:space="0" w:color="auto"/>
          </w:divBdr>
          <w:divsChild>
            <w:div w:id="1679654622">
              <w:marLeft w:val="0"/>
              <w:marRight w:val="0"/>
              <w:marTop w:val="0"/>
              <w:marBottom w:val="0"/>
              <w:divBdr>
                <w:top w:val="none" w:sz="0" w:space="0" w:color="auto"/>
                <w:left w:val="none" w:sz="0" w:space="0" w:color="auto"/>
                <w:bottom w:val="none" w:sz="0" w:space="0" w:color="auto"/>
                <w:right w:val="none" w:sz="0" w:space="0" w:color="auto"/>
              </w:divBdr>
              <w:divsChild>
                <w:div w:id="1213613824">
                  <w:marLeft w:val="0"/>
                  <w:marRight w:val="0"/>
                  <w:marTop w:val="0"/>
                  <w:marBottom w:val="0"/>
                  <w:divBdr>
                    <w:top w:val="none" w:sz="0" w:space="0" w:color="auto"/>
                    <w:left w:val="none" w:sz="0" w:space="0" w:color="auto"/>
                    <w:bottom w:val="none" w:sz="0" w:space="0" w:color="auto"/>
                    <w:right w:val="none" w:sz="0" w:space="0" w:color="auto"/>
                  </w:divBdr>
                  <w:divsChild>
                    <w:div w:id="1044598091">
                      <w:marLeft w:val="0"/>
                      <w:marRight w:val="0"/>
                      <w:marTop w:val="0"/>
                      <w:marBottom w:val="0"/>
                      <w:divBdr>
                        <w:top w:val="none" w:sz="0" w:space="0" w:color="auto"/>
                        <w:left w:val="none" w:sz="0" w:space="0" w:color="auto"/>
                        <w:bottom w:val="none" w:sz="0" w:space="0" w:color="auto"/>
                        <w:right w:val="none" w:sz="0" w:space="0" w:color="auto"/>
                      </w:divBdr>
                      <w:divsChild>
                        <w:div w:id="518155800">
                          <w:marLeft w:val="0"/>
                          <w:marRight w:val="0"/>
                          <w:marTop w:val="0"/>
                          <w:marBottom w:val="0"/>
                          <w:divBdr>
                            <w:top w:val="none" w:sz="0" w:space="0" w:color="auto"/>
                            <w:left w:val="none" w:sz="0" w:space="0" w:color="auto"/>
                            <w:bottom w:val="none" w:sz="0" w:space="0" w:color="auto"/>
                            <w:right w:val="none" w:sz="0" w:space="0" w:color="auto"/>
                          </w:divBdr>
                          <w:divsChild>
                            <w:div w:id="15723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527324">
      <w:bodyDiv w:val="1"/>
      <w:marLeft w:val="0"/>
      <w:marRight w:val="0"/>
      <w:marTop w:val="0"/>
      <w:marBottom w:val="0"/>
      <w:divBdr>
        <w:top w:val="none" w:sz="0" w:space="0" w:color="auto"/>
        <w:left w:val="none" w:sz="0" w:space="0" w:color="auto"/>
        <w:bottom w:val="none" w:sz="0" w:space="0" w:color="auto"/>
        <w:right w:val="none" w:sz="0" w:space="0" w:color="auto"/>
      </w:divBdr>
      <w:divsChild>
        <w:div w:id="821192905">
          <w:marLeft w:val="0"/>
          <w:marRight w:val="0"/>
          <w:marTop w:val="0"/>
          <w:marBottom w:val="0"/>
          <w:divBdr>
            <w:top w:val="none" w:sz="0" w:space="0" w:color="auto"/>
            <w:left w:val="none" w:sz="0" w:space="0" w:color="auto"/>
            <w:bottom w:val="none" w:sz="0" w:space="0" w:color="auto"/>
            <w:right w:val="none" w:sz="0" w:space="0" w:color="auto"/>
          </w:divBdr>
          <w:divsChild>
            <w:div w:id="629677226">
              <w:marLeft w:val="0"/>
              <w:marRight w:val="0"/>
              <w:marTop w:val="0"/>
              <w:marBottom w:val="0"/>
              <w:divBdr>
                <w:top w:val="none" w:sz="0" w:space="0" w:color="auto"/>
                <w:left w:val="none" w:sz="0" w:space="0" w:color="auto"/>
                <w:bottom w:val="none" w:sz="0" w:space="0" w:color="auto"/>
                <w:right w:val="none" w:sz="0" w:space="0" w:color="auto"/>
              </w:divBdr>
              <w:divsChild>
                <w:div w:id="1640190689">
                  <w:marLeft w:val="0"/>
                  <w:marRight w:val="0"/>
                  <w:marTop w:val="0"/>
                  <w:marBottom w:val="0"/>
                  <w:divBdr>
                    <w:top w:val="none" w:sz="0" w:space="0" w:color="auto"/>
                    <w:left w:val="none" w:sz="0" w:space="0" w:color="auto"/>
                    <w:bottom w:val="none" w:sz="0" w:space="0" w:color="auto"/>
                    <w:right w:val="none" w:sz="0" w:space="0" w:color="auto"/>
                  </w:divBdr>
                  <w:divsChild>
                    <w:div w:id="106003654">
                      <w:marLeft w:val="0"/>
                      <w:marRight w:val="0"/>
                      <w:marTop w:val="0"/>
                      <w:marBottom w:val="0"/>
                      <w:divBdr>
                        <w:top w:val="none" w:sz="0" w:space="0" w:color="auto"/>
                        <w:left w:val="none" w:sz="0" w:space="0" w:color="auto"/>
                        <w:bottom w:val="none" w:sz="0" w:space="0" w:color="auto"/>
                        <w:right w:val="none" w:sz="0" w:space="0" w:color="auto"/>
                      </w:divBdr>
                      <w:divsChild>
                        <w:div w:id="1871914620">
                          <w:marLeft w:val="0"/>
                          <w:marRight w:val="0"/>
                          <w:marTop w:val="0"/>
                          <w:marBottom w:val="0"/>
                          <w:divBdr>
                            <w:top w:val="none" w:sz="0" w:space="0" w:color="auto"/>
                            <w:left w:val="none" w:sz="0" w:space="0" w:color="auto"/>
                            <w:bottom w:val="none" w:sz="0" w:space="0" w:color="auto"/>
                            <w:right w:val="none" w:sz="0" w:space="0" w:color="auto"/>
                          </w:divBdr>
                          <w:divsChild>
                            <w:div w:id="6100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690871">
      <w:bodyDiv w:val="1"/>
      <w:marLeft w:val="0"/>
      <w:marRight w:val="0"/>
      <w:marTop w:val="0"/>
      <w:marBottom w:val="0"/>
      <w:divBdr>
        <w:top w:val="none" w:sz="0" w:space="0" w:color="auto"/>
        <w:left w:val="none" w:sz="0" w:space="0" w:color="auto"/>
        <w:bottom w:val="none" w:sz="0" w:space="0" w:color="auto"/>
        <w:right w:val="none" w:sz="0" w:space="0" w:color="auto"/>
      </w:divBdr>
    </w:div>
    <w:div w:id="277421121">
      <w:bodyDiv w:val="1"/>
      <w:marLeft w:val="0"/>
      <w:marRight w:val="0"/>
      <w:marTop w:val="0"/>
      <w:marBottom w:val="0"/>
      <w:divBdr>
        <w:top w:val="none" w:sz="0" w:space="0" w:color="auto"/>
        <w:left w:val="none" w:sz="0" w:space="0" w:color="auto"/>
        <w:bottom w:val="none" w:sz="0" w:space="0" w:color="auto"/>
        <w:right w:val="none" w:sz="0" w:space="0" w:color="auto"/>
      </w:divBdr>
    </w:div>
    <w:div w:id="280309946">
      <w:bodyDiv w:val="1"/>
      <w:marLeft w:val="0"/>
      <w:marRight w:val="0"/>
      <w:marTop w:val="0"/>
      <w:marBottom w:val="0"/>
      <w:divBdr>
        <w:top w:val="none" w:sz="0" w:space="0" w:color="auto"/>
        <w:left w:val="none" w:sz="0" w:space="0" w:color="auto"/>
        <w:bottom w:val="none" w:sz="0" w:space="0" w:color="auto"/>
        <w:right w:val="none" w:sz="0" w:space="0" w:color="auto"/>
      </w:divBdr>
    </w:div>
    <w:div w:id="285894180">
      <w:bodyDiv w:val="1"/>
      <w:marLeft w:val="0"/>
      <w:marRight w:val="0"/>
      <w:marTop w:val="0"/>
      <w:marBottom w:val="0"/>
      <w:divBdr>
        <w:top w:val="none" w:sz="0" w:space="0" w:color="auto"/>
        <w:left w:val="none" w:sz="0" w:space="0" w:color="auto"/>
        <w:bottom w:val="none" w:sz="0" w:space="0" w:color="auto"/>
        <w:right w:val="none" w:sz="0" w:space="0" w:color="auto"/>
      </w:divBdr>
    </w:div>
    <w:div w:id="299268792">
      <w:bodyDiv w:val="1"/>
      <w:marLeft w:val="0"/>
      <w:marRight w:val="0"/>
      <w:marTop w:val="0"/>
      <w:marBottom w:val="0"/>
      <w:divBdr>
        <w:top w:val="none" w:sz="0" w:space="0" w:color="auto"/>
        <w:left w:val="none" w:sz="0" w:space="0" w:color="auto"/>
        <w:bottom w:val="none" w:sz="0" w:space="0" w:color="auto"/>
        <w:right w:val="none" w:sz="0" w:space="0" w:color="auto"/>
      </w:divBdr>
    </w:div>
    <w:div w:id="302783104">
      <w:bodyDiv w:val="1"/>
      <w:marLeft w:val="0"/>
      <w:marRight w:val="0"/>
      <w:marTop w:val="0"/>
      <w:marBottom w:val="0"/>
      <w:divBdr>
        <w:top w:val="none" w:sz="0" w:space="0" w:color="auto"/>
        <w:left w:val="none" w:sz="0" w:space="0" w:color="auto"/>
        <w:bottom w:val="none" w:sz="0" w:space="0" w:color="auto"/>
        <w:right w:val="none" w:sz="0" w:space="0" w:color="auto"/>
      </w:divBdr>
    </w:div>
    <w:div w:id="340475575">
      <w:bodyDiv w:val="1"/>
      <w:marLeft w:val="0"/>
      <w:marRight w:val="0"/>
      <w:marTop w:val="0"/>
      <w:marBottom w:val="0"/>
      <w:divBdr>
        <w:top w:val="none" w:sz="0" w:space="0" w:color="auto"/>
        <w:left w:val="none" w:sz="0" w:space="0" w:color="auto"/>
        <w:bottom w:val="none" w:sz="0" w:space="0" w:color="auto"/>
        <w:right w:val="none" w:sz="0" w:space="0" w:color="auto"/>
      </w:divBdr>
    </w:div>
    <w:div w:id="345324031">
      <w:bodyDiv w:val="1"/>
      <w:marLeft w:val="0"/>
      <w:marRight w:val="0"/>
      <w:marTop w:val="0"/>
      <w:marBottom w:val="0"/>
      <w:divBdr>
        <w:top w:val="none" w:sz="0" w:space="0" w:color="auto"/>
        <w:left w:val="none" w:sz="0" w:space="0" w:color="auto"/>
        <w:bottom w:val="none" w:sz="0" w:space="0" w:color="auto"/>
        <w:right w:val="none" w:sz="0" w:space="0" w:color="auto"/>
      </w:divBdr>
    </w:div>
    <w:div w:id="347684972">
      <w:bodyDiv w:val="1"/>
      <w:marLeft w:val="0"/>
      <w:marRight w:val="0"/>
      <w:marTop w:val="0"/>
      <w:marBottom w:val="0"/>
      <w:divBdr>
        <w:top w:val="none" w:sz="0" w:space="0" w:color="auto"/>
        <w:left w:val="none" w:sz="0" w:space="0" w:color="auto"/>
        <w:bottom w:val="none" w:sz="0" w:space="0" w:color="auto"/>
        <w:right w:val="none" w:sz="0" w:space="0" w:color="auto"/>
      </w:divBdr>
    </w:div>
    <w:div w:id="369574720">
      <w:bodyDiv w:val="1"/>
      <w:marLeft w:val="0"/>
      <w:marRight w:val="0"/>
      <w:marTop w:val="0"/>
      <w:marBottom w:val="0"/>
      <w:divBdr>
        <w:top w:val="none" w:sz="0" w:space="0" w:color="auto"/>
        <w:left w:val="none" w:sz="0" w:space="0" w:color="auto"/>
        <w:bottom w:val="none" w:sz="0" w:space="0" w:color="auto"/>
        <w:right w:val="none" w:sz="0" w:space="0" w:color="auto"/>
      </w:divBdr>
    </w:div>
    <w:div w:id="388306838">
      <w:bodyDiv w:val="1"/>
      <w:marLeft w:val="0"/>
      <w:marRight w:val="0"/>
      <w:marTop w:val="0"/>
      <w:marBottom w:val="0"/>
      <w:divBdr>
        <w:top w:val="none" w:sz="0" w:space="0" w:color="auto"/>
        <w:left w:val="none" w:sz="0" w:space="0" w:color="auto"/>
        <w:bottom w:val="none" w:sz="0" w:space="0" w:color="auto"/>
        <w:right w:val="none" w:sz="0" w:space="0" w:color="auto"/>
      </w:divBdr>
    </w:div>
    <w:div w:id="405149692">
      <w:bodyDiv w:val="1"/>
      <w:marLeft w:val="0"/>
      <w:marRight w:val="0"/>
      <w:marTop w:val="0"/>
      <w:marBottom w:val="0"/>
      <w:divBdr>
        <w:top w:val="none" w:sz="0" w:space="0" w:color="auto"/>
        <w:left w:val="none" w:sz="0" w:space="0" w:color="auto"/>
        <w:bottom w:val="none" w:sz="0" w:space="0" w:color="auto"/>
        <w:right w:val="none" w:sz="0" w:space="0" w:color="auto"/>
      </w:divBdr>
    </w:div>
    <w:div w:id="407964523">
      <w:bodyDiv w:val="1"/>
      <w:marLeft w:val="0"/>
      <w:marRight w:val="0"/>
      <w:marTop w:val="0"/>
      <w:marBottom w:val="0"/>
      <w:divBdr>
        <w:top w:val="none" w:sz="0" w:space="0" w:color="auto"/>
        <w:left w:val="none" w:sz="0" w:space="0" w:color="auto"/>
        <w:bottom w:val="none" w:sz="0" w:space="0" w:color="auto"/>
        <w:right w:val="none" w:sz="0" w:space="0" w:color="auto"/>
      </w:divBdr>
    </w:div>
    <w:div w:id="409163238">
      <w:bodyDiv w:val="1"/>
      <w:marLeft w:val="0"/>
      <w:marRight w:val="0"/>
      <w:marTop w:val="0"/>
      <w:marBottom w:val="0"/>
      <w:divBdr>
        <w:top w:val="none" w:sz="0" w:space="0" w:color="auto"/>
        <w:left w:val="none" w:sz="0" w:space="0" w:color="auto"/>
        <w:bottom w:val="none" w:sz="0" w:space="0" w:color="auto"/>
        <w:right w:val="none" w:sz="0" w:space="0" w:color="auto"/>
      </w:divBdr>
    </w:div>
    <w:div w:id="416638994">
      <w:bodyDiv w:val="1"/>
      <w:marLeft w:val="0"/>
      <w:marRight w:val="0"/>
      <w:marTop w:val="0"/>
      <w:marBottom w:val="0"/>
      <w:divBdr>
        <w:top w:val="none" w:sz="0" w:space="0" w:color="auto"/>
        <w:left w:val="none" w:sz="0" w:space="0" w:color="auto"/>
        <w:bottom w:val="none" w:sz="0" w:space="0" w:color="auto"/>
        <w:right w:val="none" w:sz="0" w:space="0" w:color="auto"/>
      </w:divBdr>
    </w:div>
    <w:div w:id="437257047">
      <w:bodyDiv w:val="1"/>
      <w:marLeft w:val="0"/>
      <w:marRight w:val="0"/>
      <w:marTop w:val="0"/>
      <w:marBottom w:val="0"/>
      <w:divBdr>
        <w:top w:val="none" w:sz="0" w:space="0" w:color="auto"/>
        <w:left w:val="none" w:sz="0" w:space="0" w:color="auto"/>
        <w:bottom w:val="none" w:sz="0" w:space="0" w:color="auto"/>
        <w:right w:val="none" w:sz="0" w:space="0" w:color="auto"/>
      </w:divBdr>
    </w:div>
    <w:div w:id="440533381">
      <w:bodyDiv w:val="1"/>
      <w:marLeft w:val="0"/>
      <w:marRight w:val="0"/>
      <w:marTop w:val="0"/>
      <w:marBottom w:val="0"/>
      <w:divBdr>
        <w:top w:val="none" w:sz="0" w:space="0" w:color="auto"/>
        <w:left w:val="none" w:sz="0" w:space="0" w:color="auto"/>
        <w:bottom w:val="none" w:sz="0" w:space="0" w:color="auto"/>
        <w:right w:val="none" w:sz="0" w:space="0" w:color="auto"/>
      </w:divBdr>
    </w:div>
    <w:div w:id="442304995">
      <w:bodyDiv w:val="1"/>
      <w:marLeft w:val="0"/>
      <w:marRight w:val="0"/>
      <w:marTop w:val="0"/>
      <w:marBottom w:val="0"/>
      <w:divBdr>
        <w:top w:val="none" w:sz="0" w:space="0" w:color="auto"/>
        <w:left w:val="none" w:sz="0" w:space="0" w:color="auto"/>
        <w:bottom w:val="none" w:sz="0" w:space="0" w:color="auto"/>
        <w:right w:val="none" w:sz="0" w:space="0" w:color="auto"/>
      </w:divBdr>
    </w:div>
    <w:div w:id="443618324">
      <w:bodyDiv w:val="1"/>
      <w:marLeft w:val="0"/>
      <w:marRight w:val="0"/>
      <w:marTop w:val="0"/>
      <w:marBottom w:val="0"/>
      <w:divBdr>
        <w:top w:val="none" w:sz="0" w:space="0" w:color="auto"/>
        <w:left w:val="none" w:sz="0" w:space="0" w:color="auto"/>
        <w:bottom w:val="none" w:sz="0" w:space="0" w:color="auto"/>
        <w:right w:val="none" w:sz="0" w:space="0" w:color="auto"/>
      </w:divBdr>
    </w:div>
    <w:div w:id="515578837">
      <w:bodyDiv w:val="1"/>
      <w:marLeft w:val="0"/>
      <w:marRight w:val="0"/>
      <w:marTop w:val="0"/>
      <w:marBottom w:val="0"/>
      <w:divBdr>
        <w:top w:val="none" w:sz="0" w:space="0" w:color="auto"/>
        <w:left w:val="none" w:sz="0" w:space="0" w:color="auto"/>
        <w:bottom w:val="none" w:sz="0" w:space="0" w:color="auto"/>
        <w:right w:val="none" w:sz="0" w:space="0" w:color="auto"/>
      </w:divBdr>
    </w:div>
    <w:div w:id="517962027">
      <w:bodyDiv w:val="1"/>
      <w:marLeft w:val="0"/>
      <w:marRight w:val="0"/>
      <w:marTop w:val="0"/>
      <w:marBottom w:val="0"/>
      <w:divBdr>
        <w:top w:val="none" w:sz="0" w:space="0" w:color="auto"/>
        <w:left w:val="none" w:sz="0" w:space="0" w:color="auto"/>
        <w:bottom w:val="none" w:sz="0" w:space="0" w:color="auto"/>
        <w:right w:val="none" w:sz="0" w:space="0" w:color="auto"/>
      </w:divBdr>
    </w:div>
    <w:div w:id="524828193">
      <w:bodyDiv w:val="1"/>
      <w:marLeft w:val="0"/>
      <w:marRight w:val="0"/>
      <w:marTop w:val="0"/>
      <w:marBottom w:val="0"/>
      <w:divBdr>
        <w:top w:val="none" w:sz="0" w:space="0" w:color="auto"/>
        <w:left w:val="none" w:sz="0" w:space="0" w:color="auto"/>
        <w:bottom w:val="none" w:sz="0" w:space="0" w:color="auto"/>
        <w:right w:val="none" w:sz="0" w:space="0" w:color="auto"/>
      </w:divBdr>
    </w:div>
    <w:div w:id="541595771">
      <w:bodyDiv w:val="1"/>
      <w:marLeft w:val="0"/>
      <w:marRight w:val="0"/>
      <w:marTop w:val="0"/>
      <w:marBottom w:val="0"/>
      <w:divBdr>
        <w:top w:val="none" w:sz="0" w:space="0" w:color="auto"/>
        <w:left w:val="none" w:sz="0" w:space="0" w:color="auto"/>
        <w:bottom w:val="none" w:sz="0" w:space="0" w:color="auto"/>
        <w:right w:val="none" w:sz="0" w:space="0" w:color="auto"/>
      </w:divBdr>
    </w:div>
    <w:div w:id="542905812">
      <w:bodyDiv w:val="1"/>
      <w:marLeft w:val="0"/>
      <w:marRight w:val="0"/>
      <w:marTop w:val="0"/>
      <w:marBottom w:val="0"/>
      <w:divBdr>
        <w:top w:val="none" w:sz="0" w:space="0" w:color="auto"/>
        <w:left w:val="none" w:sz="0" w:space="0" w:color="auto"/>
        <w:bottom w:val="none" w:sz="0" w:space="0" w:color="auto"/>
        <w:right w:val="none" w:sz="0" w:space="0" w:color="auto"/>
      </w:divBdr>
    </w:div>
    <w:div w:id="553546105">
      <w:bodyDiv w:val="1"/>
      <w:marLeft w:val="0"/>
      <w:marRight w:val="0"/>
      <w:marTop w:val="0"/>
      <w:marBottom w:val="0"/>
      <w:divBdr>
        <w:top w:val="none" w:sz="0" w:space="0" w:color="auto"/>
        <w:left w:val="none" w:sz="0" w:space="0" w:color="auto"/>
        <w:bottom w:val="none" w:sz="0" w:space="0" w:color="auto"/>
        <w:right w:val="none" w:sz="0" w:space="0" w:color="auto"/>
      </w:divBdr>
    </w:div>
    <w:div w:id="572005353">
      <w:bodyDiv w:val="1"/>
      <w:marLeft w:val="0"/>
      <w:marRight w:val="0"/>
      <w:marTop w:val="0"/>
      <w:marBottom w:val="0"/>
      <w:divBdr>
        <w:top w:val="none" w:sz="0" w:space="0" w:color="auto"/>
        <w:left w:val="none" w:sz="0" w:space="0" w:color="auto"/>
        <w:bottom w:val="none" w:sz="0" w:space="0" w:color="auto"/>
        <w:right w:val="none" w:sz="0" w:space="0" w:color="auto"/>
      </w:divBdr>
    </w:div>
    <w:div w:id="589972303">
      <w:bodyDiv w:val="1"/>
      <w:marLeft w:val="0"/>
      <w:marRight w:val="0"/>
      <w:marTop w:val="0"/>
      <w:marBottom w:val="0"/>
      <w:divBdr>
        <w:top w:val="none" w:sz="0" w:space="0" w:color="auto"/>
        <w:left w:val="none" w:sz="0" w:space="0" w:color="auto"/>
        <w:bottom w:val="none" w:sz="0" w:space="0" w:color="auto"/>
        <w:right w:val="none" w:sz="0" w:space="0" w:color="auto"/>
      </w:divBdr>
    </w:div>
    <w:div w:id="602345798">
      <w:bodyDiv w:val="1"/>
      <w:marLeft w:val="0"/>
      <w:marRight w:val="0"/>
      <w:marTop w:val="0"/>
      <w:marBottom w:val="0"/>
      <w:divBdr>
        <w:top w:val="none" w:sz="0" w:space="0" w:color="auto"/>
        <w:left w:val="none" w:sz="0" w:space="0" w:color="auto"/>
        <w:bottom w:val="none" w:sz="0" w:space="0" w:color="auto"/>
        <w:right w:val="none" w:sz="0" w:space="0" w:color="auto"/>
      </w:divBdr>
    </w:div>
    <w:div w:id="621544397">
      <w:bodyDiv w:val="1"/>
      <w:marLeft w:val="0"/>
      <w:marRight w:val="0"/>
      <w:marTop w:val="0"/>
      <w:marBottom w:val="0"/>
      <w:divBdr>
        <w:top w:val="none" w:sz="0" w:space="0" w:color="auto"/>
        <w:left w:val="none" w:sz="0" w:space="0" w:color="auto"/>
        <w:bottom w:val="none" w:sz="0" w:space="0" w:color="auto"/>
        <w:right w:val="none" w:sz="0" w:space="0" w:color="auto"/>
      </w:divBdr>
      <w:divsChild>
        <w:div w:id="1926260170">
          <w:marLeft w:val="0"/>
          <w:marRight w:val="0"/>
          <w:marTop w:val="0"/>
          <w:marBottom w:val="0"/>
          <w:divBdr>
            <w:top w:val="none" w:sz="0" w:space="0" w:color="auto"/>
            <w:left w:val="none" w:sz="0" w:space="0" w:color="auto"/>
            <w:bottom w:val="none" w:sz="0" w:space="0" w:color="auto"/>
            <w:right w:val="none" w:sz="0" w:space="0" w:color="auto"/>
          </w:divBdr>
        </w:div>
      </w:divsChild>
    </w:div>
    <w:div w:id="623467602">
      <w:bodyDiv w:val="1"/>
      <w:marLeft w:val="0"/>
      <w:marRight w:val="0"/>
      <w:marTop w:val="0"/>
      <w:marBottom w:val="0"/>
      <w:divBdr>
        <w:top w:val="none" w:sz="0" w:space="0" w:color="auto"/>
        <w:left w:val="none" w:sz="0" w:space="0" w:color="auto"/>
        <w:bottom w:val="none" w:sz="0" w:space="0" w:color="auto"/>
        <w:right w:val="none" w:sz="0" w:space="0" w:color="auto"/>
      </w:divBdr>
    </w:div>
    <w:div w:id="635338100">
      <w:bodyDiv w:val="1"/>
      <w:marLeft w:val="0"/>
      <w:marRight w:val="0"/>
      <w:marTop w:val="0"/>
      <w:marBottom w:val="0"/>
      <w:divBdr>
        <w:top w:val="none" w:sz="0" w:space="0" w:color="auto"/>
        <w:left w:val="none" w:sz="0" w:space="0" w:color="auto"/>
        <w:bottom w:val="none" w:sz="0" w:space="0" w:color="auto"/>
        <w:right w:val="none" w:sz="0" w:space="0" w:color="auto"/>
      </w:divBdr>
    </w:div>
    <w:div w:id="635989517">
      <w:bodyDiv w:val="1"/>
      <w:marLeft w:val="0"/>
      <w:marRight w:val="0"/>
      <w:marTop w:val="0"/>
      <w:marBottom w:val="0"/>
      <w:divBdr>
        <w:top w:val="none" w:sz="0" w:space="0" w:color="auto"/>
        <w:left w:val="none" w:sz="0" w:space="0" w:color="auto"/>
        <w:bottom w:val="none" w:sz="0" w:space="0" w:color="auto"/>
        <w:right w:val="none" w:sz="0" w:space="0" w:color="auto"/>
      </w:divBdr>
    </w:div>
    <w:div w:id="639653609">
      <w:bodyDiv w:val="1"/>
      <w:marLeft w:val="0"/>
      <w:marRight w:val="0"/>
      <w:marTop w:val="0"/>
      <w:marBottom w:val="0"/>
      <w:divBdr>
        <w:top w:val="none" w:sz="0" w:space="0" w:color="auto"/>
        <w:left w:val="none" w:sz="0" w:space="0" w:color="auto"/>
        <w:bottom w:val="none" w:sz="0" w:space="0" w:color="auto"/>
        <w:right w:val="none" w:sz="0" w:space="0" w:color="auto"/>
      </w:divBdr>
    </w:div>
    <w:div w:id="640696728">
      <w:bodyDiv w:val="1"/>
      <w:marLeft w:val="0"/>
      <w:marRight w:val="0"/>
      <w:marTop w:val="0"/>
      <w:marBottom w:val="0"/>
      <w:divBdr>
        <w:top w:val="none" w:sz="0" w:space="0" w:color="auto"/>
        <w:left w:val="none" w:sz="0" w:space="0" w:color="auto"/>
        <w:bottom w:val="none" w:sz="0" w:space="0" w:color="auto"/>
        <w:right w:val="none" w:sz="0" w:space="0" w:color="auto"/>
      </w:divBdr>
    </w:div>
    <w:div w:id="654577267">
      <w:bodyDiv w:val="1"/>
      <w:marLeft w:val="0"/>
      <w:marRight w:val="0"/>
      <w:marTop w:val="0"/>
      <w:marBottom w:val="0"/>
      <w:divBdr>
        <w:top w:val="none" w:sz="0" w:space="0" w:color="auto"/>
        <w:left w:val="none" w:sz="0" w:space="0" w:color="auto"/>
        <w:bottom w:val="none" w:sz="0" w:space="0" w:color="auto"/>
        <w:right w:val="none" w:sz="0" w:space="0" w:color="auto"/>
      </w:divBdr>
    </w:div>
    <w:div w:id="655300854">
      <w:bodyDiv w:val="1"/>
      <w:marLeft w:val="0"/>
      <w:marRight w:val="0"/>
      <w:marTop w:val="0"/>
      <w:marBottom w:val="0"/>
      <w:divBdr>
        <w:top w:val="none" w:sz="0" w:space="0" w:color="auto"/>
        <w:left w:val="none" w:sz="0" w:space="0" w:color="auto"/>
        <w:bottom w:val="none" w:sz="0" w:space="0" w:color="auto"/>
        <w:right w:val="none" w:sz="0" w:space="0" w:color="auto"/>
      </w:divBdr>
    </w:div>
    <w:div w:id="661004242">
      <w:bodyDiv w:val="1"/>
      <w:marLeft w:val="0"/>
      <w:marRight w:val="0"/>
      <w:marTop w:val="0"/>
      <w:marBottom w:val="0"/>
      <w:divBdr>
        <w:top w:val="none" w:sz="0" w:space="0" w:color="auto"/>
        <w:left w:val="none" w:sz="0" w:space="0" w:color="auto"/>
        <w:bottom w:val="none" w:sz="0" w:space="0" w:color="auto"/>
        <w:right w:val="none" w:sz="0" w:space="0" w:color="auto"/>
      </w:divBdr>
    </w:div>
    <w:div w:id="664017649">
      <w:bodyDiv w:val="1"/>
      <w:marLeft w:val="0"/>
      <w:marRight w:val="0"/>
      <w:marTop w:val="0"/>
      <w:marBottom w:val="0"/>
      <w:divBdr>
        <w:top w:val="none" w:sz="0" w:space="0" w:color="auto"/>
        <w:left w:val="none" w:sz="0" w:space="0" w:color="auto"/>
        <w:bottom w:val="none" w:sz="0" w:space="0" w:color="auto"/>
        <w:right w:val="none" w:sz="0" w:space="0" w:color="auto"/>
      </w:divBdr>
    </w:div>
    <w:div w:id="666983959">
      <w:bodyDiv w:val="1"/>
      <w:marLeft w:val="0"/>
      <w:marRight w:val="0"/>
      <w:marTop w:val="0"/>
      <w:marBottom w:val="0"/>
      <w:divBdr>
        <w:top w:val="none" w:sz="0" w:space="0" w:color="auto"/>
        <w:left w:val="none" w:sz="0" w:space="0" w:color="auto"/>
        <w:bottom w:val="none" w:sz="0" w:space="0" w:color="auto"/>
        <w:right w:val="none" w:sz="0" w:space="0" w:color="auto"/>
      </w:divBdr>
    </w:div>
    <w:div w:id="672954924">
      <w:bodyDiv w:val="1"/>
      <w:marLeft w:val="0"/>
      <w:marRight w:val="0"/>
      <w:marTop w:val="0"/>
      <w:marBottom w:val="0"/>
      <w:divBdr>
        <w:top w:val="none" w:sz="0" w:space="0" w:color="auto"/>
        <w:left w:val="none" w:sz="0" w:space="0" w:color="auto"/>
        <w:bottom w:val="none" w:sz="0" w:space="0" w:color="auto"/>
        <w:right w:val="none" w:sz="0" w:space="0" w:color="auto"/>
      </w:divBdr>
    </w:div>
    <w:div w:id="678000689">
      <w:bodyDiv w:val="1"/>
      <w:marLeft w:val="0"/>
      <w:marRight w:val="0"/>
      <w:marTop w:val="0"/>
      <w:marBottom w:val="0"/>
      <w:divBdr>
        <w:top w:val="none" w:sz="0" w:space="0" w:color="auto"/>
        <w:left w:val="none" w:sz="0" w:space="0" w:color="auto"/>
        <w:bottom w:val="none" w:sz="0" w:space="0" w:color="auto"/>
        <w:right w:val="none" w:sz="0" w:space="0" w:color="auto"/>
      </w:divBdr>
    </w:div>
    <w:div w:id="678585574">
      <w:bodyDiv w:val="1"/>
      <w:marLeft w:val="0"/>
      <w:marRight w:val="0"/>
      <w:marTop w:val="0"/>
      <w:marBottom w:val="0"/>
      <w:divBdr>
        <w:top w:val="none" w:sz="0" w:space="0" w:color="auto"/>
        <w:left w:val="none" w:sz="0" w:space="0" w:color="auto"/>
        <w:bottom w:val="none" w:sz="0" w:space="0" w:color="auto"/>
        <w:right w:val="none" w:sz="0" w:space="0" w:color="auto"/>
      </w:divBdr>
      <w:divsChild>
        <w:div w:id="239412261">
          <w:marLeft w:val="0"/>
          <w:marRight w:val="0"/>
          <w:marTop w:val="0"/>
          <w:marBottom w:val="0"/>
          <w:divBdr>
            <w:top w:val="none" w:sz="0" w:space="0" w:color="auto"/>
            <w:left w:val="none" w:sz="0" w:space="0" w:color="auto"/>
            <w:bottom w:val="none" w:sz="0" w:space="0" w:color="auto"/>
            <w:right w:val="none" w:sz="0" w:space="0" w:color="auto"/>
          </w:divBdr>
          <w:divsChild>
            <w:div w:id="1704935379">
              <w:marLeft w:val="0"/>
              <w:marRight w:val="0"/>
              <w:marTop w:val="0"/>
              <w:marBottom w:val="0"/>
              <w:divBdr>
                <w:top w:val="none" w:sz="0" w:space="0" w:color="auto"/>
                <w:left w:val="none" w:sz="0" w:space="0" w:color="auto"/>
                <w:bottom w:val="none" w:sz="0" w:space="0" w:color="auto"/>
                <w:right w:val="none" w:sz="0" w:space="0" w:color="auto"/>
              </w:divBdr>
              <w:divsChild>
                <w:div w:id="1431269383">
                  <w:marLeft w:val="0"/>
                  <w:marRight w:val="0"/>
                  <w:marTop w:val="0"/>
                  <w:marBottom w:val="0"/>
                  <w:divBdr>
                    <w:top w:val="none" w:sz="0" w:space="0" w:color="auto"/>
                    <w:left w:val="none" w:sz="0" w:space="0" w:color="auto"/>
                    <w:bottom w:val="none" w:sz="0" w:space="0" w:color="auto"/>
                    <w:right w:val="none" w:sz="0" w:space="0" w:color="auto"/>
                  </w:divBdr>
                  <w:divsChild>
                    <w:div w:id="11540067">
                      <w:marLeft w:val="0"/>
                      <w:marRight w:val="0"/>
                      <w:marTop w:val="0"/>
                      <w:marBottom w:val="0"/>
                      <w:divBdr>
                        <w:top w:val="none" w:sz="0" w:space="0" w:color="auto"/>
                        <w:left w:val="none" w:sz="0" w:space="0" w:color="auto"/>
                        <w:bottom w:val="none" w:sz="0" w:space="0" w:color="auto"/>
                        <w:right w:val="none" w:sz="0" w:space="0" w:color="auto"/>
                      </w:divBdr>
                      <w:divsChild>
                        <w:div w:id="907419290">
                          <w:marLeft w:val="0"/>
                          <w:marRight w:val="0"/>
                          <w:marTop w:val="0"/>
                          <w:marBottom w:val="0"/>
                          <w:divBdr>
                            <w:top w:val="none" w:sz="0" w:space="0" w:color="auto"/>
                            <w:left w:val="none" w:sz="0" w:space="0" w:color="auto"/>
                            <w:bottom w:val="none" w:sz="0" w:space="0" w:color="auto"/>
                            <w:right w:val="none" w:sz="0" w:space="0" w:color="auto"/>
                          </w:divBdr>
                          <w:divsChild>
                            <w:div w:id="17334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233957">
      <w:bodyDiv w:val="1"/>
      <w:marLeft w:val="0"/>
      <w:marRight w:val="0"/>
      <w:marTop w:val="0"/>
      <w:marBottom w:val="0"/>
      <w:divBdr>
        <w:top w:val="none" w:sz="0" w:space="0" w:color="auto"/>
        <w:left w:val="none" w:sz="0" w:space="0" w:color="auto"/>
        <w:bottom w:val="none" w:sz="0" w:space="0" w:color="auto"/>
        <w:right w:val="none" w:sz="0" w:space="0" w:color="auto"/>
      </w:divBdr>
    </w:div>
    <w:div w:id="700596995">
      <w:bodyDiv w:val="1"/>
      <w:marLeft w:val="0"/>
      <w:marRight w:val="0"/>
      <w:marTop w:val="0"/>
      <w:marBottom w:val="0"/>
      <w:divBdr>
        <w:top w:val="none" w:sz="0" w:space="0" w:color="auto"/>
        <w:left w:val="none" w:sz="0" w:space="0" w:color="auto"/>
        <w:bottom w:val="none" w:sz="0" w:space="0" w:color="auto"/>
        <w:right w:val="none" w:sz="0" w:space="0" w:color="auto"/>
      </w:divBdr>
    </w:div>
    <w:div w:id="703091485">
      <w:bodyDiv w:val="1"/>
      <w:marLeft w:val="0"/>
      <w:marRight w:val="0"/>
      <w:marTop w:val="0"/>
      <w:marBottom w:val="0"/>
      <w:divBdr>
        <w:top w:val="none" w:sz="0" w:space="0" w:color="auto"/>
        <w:left w:val="none" w:sz="0" w:space="0" w:color="auto"/>
        <w:bottom w:val="none" w:sz="0" w:space="0" w:color="auto"/>
        <w:right w:val="none" w:sz="0" w:space="0" w:color="auto"/>
      </w:divBdr>
    </w:div>
    <w:div w:id="703293429">
      <w:bodyDiv w:val="1"/>
      <w:marLeft w:val="0"/>
      <w:marRight w:val="0"/>
      <w:marTop w:val="0"/>
      <w:marBottom w:val="0"/>
      <w:divBdr>
        <w:top w:val="none" w:sz="0" w:space="0" w:color="auto"/>
        <w:left w:val="none" w:sz="0" w:space="0" w:color="auto"/>
        <w:bottom w:val="none" w:sz="0" w:space="0" w:color="auto"/>
        <w:right w:val="none" w:sz="0" w:space="0" w:color="auto"/>
      </w:divBdr>
    </w:div>
    <w:div w:id="704601497">
      <w:bodyDiv w:val="1"/>
      <w:marLeft w:val="0"/>
      <w:marRight w:val="0"/>
      <w:marTop w:val="0"/>
      <w:marBottom w:val="0"/>
      <w:divBdr>
        <w:top w:val="none" w:sz="0" w:space="0" w:color="auto"/>
        <w:left w:val="none" w:sz="0" w:space="0" w:color="auto"/>
        <w:bottom w:val="none" w:sz="0" w:space="0" w:color="auto"/>
        <w:right w:val="none" w:sz="0" w:space="0" w:color="auto"/>
      </w:divBdr>
    </w:div>
    <w:div w:id="705643419">
      <w:bodyDiv w:val="1"/>
      <w:marLeft w:val="0"/>
      <w:marRight w:val="0"/>
      <w:marTop w:val="0"/>
      <w:marBottom w:val="0"/>
      <w:divBdr>
        <w:top w:val="none" w:sz="0" w:space="0" w:color="auto"/>
        <w:left w:val="none" w:sz="0" w:space="0" w:color="auto"/>
        <w:bottom w:val="none" w:sz="0" w:space="0" w:color="auto"/>
        <w:right w:val="none" w:sz="0" w:space="0" w:color="auto"/>
      </w:divBdr>
    </w:div>
    <w:div w:id="710883302">
      <w:bodyDiv w:val="1"/>
      <w:marLeft w:val="0"/>
      <w:marRight w:val="0"/>
      <w:marTop w:val="0"/>
      <w:marBottom w:val="0"/>
      <w:divBdr>
        <w:top w:val="none" w:sz="0" w:space="0" w:color="auto"/>
        <w:left w:val="none" w:sz="0" w:space="0" w:color="auto"/>
        <w:bottom w:val="none" w:sz="0" w:space="0" w:color="auto"/>
        <w:right w:val="none" w:sz="0" w:space="0" w:color="auto"/>
      </w:divBdr>
    </w:div>
    <w:div w:id="716322713">
      <w:bodyDiv w:val="1"/>
      <w:marLeft w:val="0"/>
      <w:marRight w:val="0"/>
      <w:marTop w:val="0"/>
      <w:marBottom w:val="0"/>
      <w:divBdr>
        <w:top w:val="none" w:sz="0" w:space="0" w:color="auto"/>
        <w:left w:val="none" w:sz="0" w:space="0" w:color="auto"/>
        <w:bottom w:val="none" w:sz="0" w:space="0" w:color="auto"/>
        <w:right w:val="none" w:sz="0" w:space="0" w:color="auto"/>
      </w:divBdr>
    </w:div>
    <w:div w:id="726074420">
      <w:bodyDiv w:val="1"/>
      <w:marLeft w:val="0"/>
      <w:marRight w:val="0"/>
      <w:marTop w:val="0"/>
      <w:marBottom w:val="0"/>
      <w:divBdr>
        <w:top w:val="none" w:sz="0" w:space="0" w:color="auto"/>
        <w:left w:val="none" w:sz="0" w:space="0" w:color="auto"/>
        <w:bottom w:val="none" w:sz="0" w:space="0" w:color="auto"/>
        <w:right w:val="none" w:sz="0" w:space="0" w:color="auto"/>
      </w:divBdr>
    </w:div>
    <w:div w:id="736898839">
      <w:bodyDiv w:val="1"/>
      <w:marLeft w:val="0"/>
      <w:marRight w:val="0"/>
      <w:marTop w:val="0"/>
      <w:marBottom w:val="0"/>
      <w:divBdr>
        <w:top w:val="none" w:sz="0" w:space="0" w:color="auto"/>
        <w:left w:val="none" w:sz="0" w:space="0" w:color="auto"/>
        <w:bottom w:val="none" w:sz="0" w:space="0" w:color="auto"/>
        <w:right w:val="none" w:sz="0" w:space="0" w:color="auto"/>
      </w:divBdr>
    </w:div>
    <w:div w:id="742141142">
      <w:bodyDiv w:val="1"/>
      <w:marLeft w:val="0"/>
      <w:marRight w:val="0"/>
      <w:marTop w:val="0"/>
      <w:marBottom w:val="0"/>
      <w:divBdr>
        <w:top w:val="none" w:sz="0" w:space="0" w:color="auto"/>
        <w:left w:val="none" w:sz="0" w:space="0" w:color="auto"/>
        <w:bottom w:val="none" w:sz="0" w:space="0" w:color="auto"/>
        <w:right w:val="none" w:sz="0" w:space="0" w:color="auto"/>
      </w:divBdr>
    </w:div>
    <w:div w:id="758060635">
      <w:bodyDiv w:val="1"/>
      <w:marLeft w:val="0"/>
      <w:marRight w:val="0"/>
      <w:marTop w:val="0"/>
      <w:marBottom w:val="0"/>
      <w:divBdr>
        <w:top w:val="none" w:sz="0" w:space="0" w:color="auto"/>
        <w:left w:val="none" w:sz="0" w:space="0" w:color="auto"/>
        <w:bottom w:val="none" w:sz="0" w:space="0" w:color="auto"/>
        <w:right w:val="none" w:sz="0" w:space="0" w:color="auto"/>
      </w:divBdr>
    </w:div>
    <w:div w:id="761344224">
      <w:bodyDiv w:val="1"/>
      <w:marLeft w:val="0"/>
      <w:marRight w:val="0"/>
      <w:marTop w:val="0"/>
      <w:marBottom w:val="0"/>
      <w:divBdr>
        <w:top w:val="none" w:sz="0" w:space="0" w:color="auto"/>
        <w:left w:val="none" w:sz="0" w:space="0" w:color="auto"/>
        <w:bottom w:val="none" w:sz="0" w:space="0" w:color="auto"/>
        <w:right w:val="none" w:sz="0" w:space="0" w:color="auto"/>
      </w:divBdr>
      <w:divsChild>
        <w:div w:id="1602449844">
          <w:marLeft w:val="0"/>
          <w:marRight w:val="0"/>
          <w:marTop w:val="0"/>
          <w:marBottom w:val="0"/>
          <w:divBdr>
            <w:top w:val="none" w:sz="0" w:space="0" w:color="auto"/>
            <w:left w:val="none" w:sz="0" w:space="0" w:color="auto"/>
            <w:bottom w:val="none" w:sz="0" w:space="0" w:color="auto"/>
            <w:right w:val="none" w:sz="0" w:space="0" w:color="auto"/>
          </w:divBdr>
          <w:divsChild>
            <w:div w:id="1524977512">
              <w:marLeft w:val="0"/>
              <w:marRight w:val="0"/>
              <w:marTop w:val="0"/>
              <w:marBottom w:val="0"/>
              <w:divBdr>
                <w:top w:val="none" w:sz="0" w:space="0" w:color="auto"/>
                <w:left w:val="none" w:sz="0" w:space="0" w:color="auto"/>
                <w:bottom w:val="none" w:sz="0" w:space="0" w:color="auto"/>
                <w:right w:val="none" w:sz="0" w:space="0" w:color="auto"/>
              </w:divBdr>
              <w:divsChild>
                <w:div w:id="1851335771">
                  <w:marLeft w:val="0"/>
                  <w:marRight w:val="0"/>
                  <w:marTop w:val="0"/>
                  <w:marBottom w:val="0"/>
                  <w:divBdr>
                    <w:top w:val="none" w:sz="0" w:space="0" w:color="auto"/>
                    <w:left w:val="none" w:sz="0" w:space="0" w:color="auto"/>
                    <w:bottom w:val="none" w:sz="0" w:space="0" w:color="auto"/>
                    <w:right w:val="none" w:sz="0" w:space="0" w:color="auto"/>
                  </w:divBdr>
                  <w:divsChild>
                    <w:div w:id="2140024177">
                      <w:marLeft w:val="0"/>
                      <w:marRight w:val="0"/>
                      <w:marTop w:val="0"/>
                      <w:marBottom w:val="0"/>
                      <w:divBdr>
                        <w:top w:val="none" w:sz="0" w:space="0" w:color="auto"/>
                        <w:left w:val="none" w:sz="0" w:space="0" w:color="auto"/>
                        <w:bottom w:val="none" w:sz="0" w:space="0" w:color="auto"/>
                        <w:right w:val="none" w:sz="0" w:space="0" w:color="auto"/>
                      </w:divBdr>
                      <w:divsChild>
                        <w:div w:id="1827281912">
                          <w:marLeft w:val="0"/>
                          <w:marRight w:val="0"/>
                          <w:marTop w:val="0"/>
                          <w:marBottom w:val="0"/>
                          <w:divBdr>
                            <w:top w:val="none" w:sz="0" w:space="0" w:color="auto"/>
                            <w:left w:val="none" w:sz="0" w:space="0" w:color="auto"/>
                            <w:bottom w:val="none" w:sz="0" w:space="0" w:color="auto"/>
                            <w:right w:val="none" w:sz="0" w:space="0" w:color="auto"/>
                          </w:divBdr>
                          <w:divsChild>
                            <w:div w:id="17900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806049">
      <w:bodyDiv w:val="1"/>
      <w:marLeft w:val="0"/>
      <w:marRight w:val="0"/>
      <w:marTop w:val="0"/>
      <w:marBottom w:val="0"/>
      <w:divBdr>
        <w:top w:val="none" w:sz="0" w:space="0" w:color="auto"/>
        <w:left w:val="none" w:sz="0" w:space="0" w:color="auto"/>
        <w:bottom w:val="none" w:sz="0" w:space="0" w:color="auto"/>
        <w:right w:val="none" w:sz="0" w:space="0" w:color="auto"/>
      </w:divBdr>
    </w:div>
    <w:div w:id="773746414">
      <w:bodyDiv w:val="1"/>
      <w:marLeft w:val="0"/>
      <w:marRight w:val="0"/>
      <w:marTop w:val="0"/>
      <w:marBottom w:val="0"/>
      <w:divBdr>
        <w:top w:val="none" w:sz="0" w:space="0" w:color="auto"/>
        <w:left w:val="none" w:sz="0" w:space="0" w:color="auto"/>
        <w:bottom w:val="none" w:sz="0" w:space="0" w:color="auto"/>
        <w:right w:val="none" w:sz="0" w:space="0" w:color="auto"/>
      </w:divBdr>
    </w:div>
    <w:div w:id="789668761">
      <w:bodyDiv w:val="1"/>
      <w:marLeft w:val="0"/>
      <w:marRight w:val="0"/>
      <w:marTop w:val="0"/>
      <w:marBottom w:val="0"/>
      <w:divBdr>
        <w:top w:val="none" w:sz="0" w:space="0" w:color="auto"/>
        <w:left w:val="none" w:sz="0" w:space="0" w:color="auto"/>
        <w:bottom w:val="none" w:sz="0" w:space="0" w:color="auto"/>
        <w:right w:val="none" w:sz="0" w:space="0" w:color="auto"/>
      </w:divBdr>
    </w:div>
    <w:div w:id="795679055">
      <w:bodyDiv w:val="1"/>
      <w:marLeft w:val="0"/>
      <w:marRight w:val="0"/>
      <w:marTop w:val="0"/>
      <w:marBottom w:val="0"/>
      <w:divBdr>
        <w:top w:val="none" w:sz="0" w:space="0" w:color="auto"/>
        <w:left w:val="none" w:sz="0" w:space="0" w:color="auto"/>
        <w:bottom w:val="none" w:sz="0" w:space="0" w:color="auto"/>
        <w:right w:val="none" w:sz="0" w:space="0" w:color="auto"/>
      </w:divBdr>
    </w:div>
    <w:div w:id="806357485">
      <w:bodyDiv w:val="1"/>
      <w:marLeft w:val="0"/>
      <w:marRight w:val="0"/>
      <w:marTop w:val="0"/>
      <w:marBottom w:val="0"/>
      <w:divBdr>
        <w:top w:val="none" w:sz="0" w:space="0" w:color="auto"/>
        <w:left w:val="none" w:sz="0" w:space="0" w:color="auto"/>
        <w:bottom w:val="none" w:sz="0" w:space="0" w:color="auto"/>
        <w:right w:val="none" w:sz="0" w:space="0" w:color="auto"/>
      </w:divBdr>
    </w:div>
    <w:div w:id="808353399">
      <w:bodyDiv w:val="1"/>
      <w:marLeft w:val="0"/>
      <w:marRight w:val="0"/>
      <w:marTop w:val="0"/>
      <w:marBottom w:val="0"/>
      <w:divBdr>
        <w:top w:val="none" w:sz="0" w:space="0" w:color="auto"/>
        <w:left w:val="none" w:sz="0" w:space="0" w:color="auto"/>
        <w:bottom w:val="none" w:sz="0" w:space="0" w:color="auto"/>
        <w:right w:val="none" w:sz="0" w:space="0" w:color="auto"/>
      </w:divBdr>
    </w:div>
    <w:div w:id="814026181">
      <w:bodyDiv w:val="1"/>
      <w:marLeft w:val="0"/>
      <w:marRight w:val="0"/>
      <w:marTop w:val="0"/>
      <w:marBottom w:val="0"/>
      <w:divBdr>
        <w:top w:val="none" w:sz="0" w:space="0" w:color="auto"/>
        <w:left w:val="none" w:sz="0" w:space="0" w:color="auto"/>
        <w:bottom w:val="none" w:sz="0" w:space="0" w:color="auto"/>
        <w:right w:val="none" w:sz="0" w:space="0" w:color="auto"/>
      </w:divBdr>
    </w:div>
    <w:div w:id="827595210">
      <w:bodyDiv w:val="1"/>
      <w:marLeft w:val="0"/>
      <w:marRight w:val="0"/>
      <w:marTop w:val="0"/>
      <w:marBottom w:val="0"/>
      <w:divBdr>
        <w:top w:val="none" w:sz="0" w:space="0" w:color="auto"/>
        <w:left w:val="none" w:sz="0" w:space="0" w:color="auto"/>
        <w:bottom w:val="none" w:sz="0" w:space="0" w:color="auto"/>
        <w:right w:val="none" w:sz="0" w:space="0" w:color="auto"/>
      </w:divBdr>
    </w:div>
    <w:div w:id="844704776">
      <w:bodyDiv w:val="1"/>
      <w:marLeft w:val="0"/>
      <w:marRight w:val="0"/>
      <w:marTop w:val="0"/>
      <w:marBottom w:val="0"/>
      <w:divBdr>
        <w:top w:val="none" w:sz="0" w:space="0" w:color="auto"/>
        <w:left w:val="none" w:sz="0" w:space="0" w:color="auto"/>
        <w:bottom w:val="none" w:sz="0" w:space="0" w:color="auto"/>
        <w:right w:val="none" w:sz="0" w:space="0" w:color="auto"/>
      </w:divBdr>
    </w:div>
    <w:div w:id="856964981">
      <w:bodyDiv w:val="1"/>
      <w:marLeft w:val="0"/>
      <w:marRight w:val="0"/>
      <w:marTop w:val="0"/>
      <w:marBottom w:val="0"/>
      <w:divBdr>
        <w:top w:val="none" w:sz="0" w:space="0" w:color="auto"/>
        <w:left w:val="none" w:sz="0" w:space="0" w:color="auto"/>
        <w:bottom w:val="none" w:sz="0" w:space="0" w:color="auto"/>
        <w:right w:val="none" w:sz="0" w:space="0" w:color="auto"/>
      </w:divBdr>
    </w:div>
    <w:div w:id="858352120">
      <w:bodyDiv w:val="1"/>
      <w:marLeft w:val="0"/>
      <w:marRight w:val="0"/>
      <w:marTop w:val="0"/>
      <w:marBottom w:val="0"/>
      <w:divBdr>
        <w:top w:val="none" w:sz="0" w:space="0" w:color="auto"/>
        <w:left w:val="none" w:sz="0" w:space="0" w:color="auto"/>
        <w:bottom w:val="none" w:sz="0" w:space="0" w:color="auto"/>
        <w:right w:val="none" w:sz="0" w:space="0" w:color="auto"/>
      </w:divBdr>
    </w:div>
    <w:div w:id="859464670">
      <w:bodyDiv w:val="1"/>
      <w:marLeft w:val="0"/>
      <w:marRight w:val="0"/>
      <w:marTop w:val="0"/>
      <w:marBottom w:val="0"/>
      <w:divBdr>
        <w:top w:val="none" w:sz="0" w:space="0" w:color="auto"/>
        <w:left w:val="none" w:sz="0" w:space="0" w:color="auto"/>
        <w:bottom w:val="none" w:sz="0" w:space="0" w:color="auto"/>
        <w:right w:val="none" w:sz="0" w:space="0" w:color="auto"/>
      </w:divBdr>
    </w:div>
    <w:div w:id="860556155">
      <w:bodyDiv w:val="1"/>
      <w:marLeft w:val="0"/>
      <w:marRight w:val="0"/>
      <w:marTop w:val="0"/>
      <w:marBottom w:val="0"/>
      <w:divBdr>
        <w:top w:val="none" w:sz="0" w:space="0" w:color="auto"/>
        <w:left w:val="none" w:sz="0" w:space="0" w:color="auto"/>
        <w:bottom w:val="none" w:sz="0" w:space="0" w:color="auto"/>
        <w:right w:val="none" w:sz="0" w:space="0" w:color="auto"/>
      </w:divBdr>
    </w:div>
    <w:div w:id="866023631">
      <w:bodyDiv w:val="1"/>
      <w:marLeft w:val="0"/>
      <w:marRight w:val="0"/>
      <w:marTop w:val="0"/>
      <w:marBottom w:val="0"/>
      <w:divBdr>
        <w:top w:val="none" w:sz="0" w:space="0" w:color="auto"/>
        <w:left w:val="none" w:sz="0" w:space="0" w:color="auto"/>
        <w:bottom w:val="none" w:sz="0" w:space="0" w:color="auto"/>
        <w:right w:val="none" w:sz="0" w:space="0" w:color="auto"/>
      </w:divBdr>
    </w:div>
    <w:div w:id="883904384">
      <w:bodyDiv w:val="1"/>
      <w:marLeft w:val="0"/>
      <w:marRight w:val="0"/>
      <w:marTop w:val="0"/>
      <w:marBottom w:val="0"/>
      <w:divBdr>
        <w:top w:val="none" w:sz="0" w:space="0" w:color="auto"/>
        <w:left w:val="none" w:sz="0" w:space="0" w:color="auto"/>
        <w:bottom w:val="none" w:sz="0" w:space="0" w:color="auto"/>
        <w:right w:val="none" w:sz="0" w:space="0" w:color="auto"/>
      </w:divBdr>
    </w:div>
    <w:div w:id="915624490">
      <w:bodyDiv w:val="1"/>
      <w:marLeft w:val="0"/>
      <w:marRight w:val="0"/>
      <w:marTop w:val="0"/>
      <w:marBottom w:val="0"/>
      <w:divBdr>
        <w:top w:val="none" w:sz="0" w:space="0" w:color="auto"/>
        <w:left w:val="none" w:sz="0" w:space="0" w:color="auto"/>
        <w:bottom w:val="none" w:sz="0" w:space="0" w:color="auto"/>
        <w:right w:val="none" w:sz="0" w:space="0" w:color="auto"/>
      </w:divBdr>
    </w:div>
    <w:div w:id="921917466">
      <w:bodyDiv w:val="1"/>
      <w:marLeft w:val="0"/>
      <w:marRight w:val="0"/>
      <w:marTop w:val="0"/>
      <w:marBottom w:val="0"/>
      <w:divBdr>
        <w:top w:val="none" w:sz="0" w:space="0" w:color="auto"/>
        <w:left w:val="none" w:sz="0" w:space="0" w:color="auto"/>
        <w:bottom w:val="none" w:sz="0" w:space="0" w:color="auto"/>
        <w:right w:val="none" w:sz="0" w:space="0" w:color="auto"/>
      </w:divBdr>
    </w:div>
    <w:div w:id="930043879">
      <w:bodyDiv w:val="1"/>
      <w:marLeft w:val="0"/>
      <w:marRight w:val="0"/>
      <w:marTop w:val="0"/>
      <w:marBottom w:val="0"/>
      <w:divBdr>
        <w:top w:val="none" w:sz="0" w:space="0" w:color="auto"/>
        <w:left w:val="none" w:sz="0" w:space="0" w:color="auto"/>
        <w:bottom w:val="none" w:sz="0" w:space="0" w:color="auto"/>
        <w:right w:val="none" w:sz="0" w:space="0" w:color="auto"/>
      </w:divBdr>
    </w:div>
    <w:div w:id="930965419">
      <w:bodyDiv w:val="1"/>
      <w:marLeft w:val="0"/>
      <w:marRight w:val="0"/>
      <w:marTop w:val="0"/>
      <w:marBottom w:val="0"/>
      <w:divBdr>
        <w:top w:val="none" w:sz="0" w:space="0" w:color="auto"/>
        <w:left w:val="none" w:sz="0" w:space="0" w:color="auto"/>
        <w:bottom w:val="none" w:sz="0" w:space="0" w:color="auto"/>
        <w:right w:val="none" w:sz="0" w:space="0" w:color="auto"/>
      </w:divBdr>
    </w:div>
    <w:div w:id="938373996">
      <w:bodyDiv w:val="1"/>
      <w:marLeft w:val="0"/>
      <w:marRight w:val="0"/>
      <w:marTop w:val="0"/>
      <w:marBottom w:val="0"/>
      <w:divBdr>
        <w:top w:val="none" w:sz="0" w:space="0" w:color="auto"/>
        <w:left w:val="none" w:sz="0" w:space="0" w:color="auto"/>
        <w:bottom w:val="none" w:sz="0" w:space="0" w:color="auto"/>
        <w:right w:val="none" w:sz="0" w:space="0" w:color="auto"/>
      </w:divBdr>
    </w:div>
    <w:div w:id="945577077">
      <w:bodyDiv w:val="1"/>
      <w:marLeft w:val="0"/>
      <w:marRight w:val="0"/>
      <w:marTop w:val="0"/>
      <w:marBottom w:val="0"/>
      <w:divBdr>
        <w:top w:val="none" w:sz="0" w:space="0" w:color="auto"/>
        <w:left w:val="none" w:sz="0" w:space="0" w:color="auto"/>
        <w:bottom w:val="none" w:sz="0" w:space="0" w:color="auto"/>
        <w:right w:val="none" w:sz="0" w:space="0" w:color="auto"/>
      </w:divBdr>
    </w:div>
    <w:div w:id="952370491">
      <w:bodyDiv w:val="1"/>
      <w:marLeft w:val="0"/>
      <w:marRight w:val="0"/>
      <w:marTop w:val="0"/>
      <w:marBottom w:val="0"/>
      <w:divBdr>
        <w:top w:val="none" w:sz="0" w:space="0" w:color="auto"/>
        <w:left w:val="none" w:sz="0" w:space="0" w:color="auto"/>
        <w:bottom w:val="none" w:sz="0" w:space="0" w:color="auto"/>
        <w:right w:val="none" w:sz="0" w:space="0" w:color="auto"/>
      </w:divBdr>
    </w:div>
    <w:div w:id="965041015">
      <w:bodyDiv w:val="1"/>
      <w:marLeft w:val="0"/>
      <w:marRight w:val="0"/>
      <w:marTop w:val="0"/>
      <w:marBottom w:val="0"/>
      <w:divBdr>
        <w:top w:val="none" w:sz="0" w:space="0" w:color="auto"/>
        <w:left w:val="none" w:sz="0" w:space="0" w:color="auto"/>
        <w:bottom w:val="none" w:sz="0" w:space="0" w:color="auto"/>
        <w:right w:val="none" w:sz="0" w:space="0" w:color="auto"/>
      </w:divBdr>
    </w:div>
    <w:div w:id="979459245">
      <w:bodyDiv w:val="1"/>
      <w:marLeft w:val="0"/>
      <w:marRight w:val="0"/>
      <w:marTop w:val="0"/>
      <w:marBottom w:val="0"/>
      <w:divBdr>
        <w:top w:val="none" w:sz="0" w:space="0" w:color="auto"/>
        <w:left w:val="none" w:sz="0" w:space="0" w:color="auto"/>
        <w:bottom w:val="none" w:sz="0" w:space="0" w:color="auto"/>
        <w:right w:val="none" w:sz="0" w:space="0" w:color="auto"/>
      </w:divBdr>
    </w:div>
    <w:div w:id="994844442">
      <w:bodyDiv w:val="1"/>
      <w:marLeft w:val="0"/>
      <w:marRight w:val="0"/>
      <w:marTop w:val="0"/>
      <w:marBottom w:val="0"/>
      <w:divBdr>
        <w:top w:val="none" w:sz="0" w:space="0" w:color="auto"/>
        <w:left w:val="none" w:sz="0" w:space="0" w:color="auto"/>
        <w:bottom w:val="none" w:sz="0" w:space="0" w:color="auto"/>
        <w:right w:val="none" w:sz="0" w:space="0" w:color="auto"/>
      </w:divBdr>
      <w:divsChild>
        <w:div w:id="1625505091">
          <w:marLeft w:val="0"/>
          <w:marRight w:val="0"/>
          <w:marTop w:val="0"/>
          <w:marBottom w:val="0"/>
          <w:divBdr>
            <w:top w:val="none" w:sz="0" w:space="0" w:color="auto"/>
            <w:left w:val="none" w:sz="0" w:space="0" w:color="auto"/>
            <w:bottom w:val="none" w:sz="0" w:space="0" w:color="auto"/>
            <w:right w:val="none" w:sz="0" w:space="0" w:color="auto"/>
          </w:divBdr>
          <w:divsChild>
            <w:div w:id="130290594">
              <w:marLeft w:val="0"/>
              <w:marRight w:val="0"/>
              <w:marTop w:val="0"/>
              <w:marBottom w:val="0"/>
              <w:divBdr>
                <w:top w:val="none" w:sz="0" w:space="0" w:color="auto"/>
                <w:left w:val="none" w:sz="0" w:space="0" w:color="auto"/>
                <w:bottom w:val="none" w:sz="0" w:space="0" w:color="auto"/>
                <w:right w:val="none" w:sz="0" w:space="0" w:color="auto"/>
              </w:divBdr>
              <w:divsChild>
                <w:div w:id="1536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356890">
      <w:bodyDiv w:val="1"/>
      <w:marLeft w:val="0"/>
      <w:marRight w:val="0"/>
      <w:marTop w:val="0"/>
      <w:marBottom w:val="0"/>
      <w:divBdr>
        <w:top w:val="none" w:sz="0" w:space="0" w:color="auto"/>
        <w:left w:val="none" w:sz="0" w:space="0" w:color="auto"/>
        <w:bottom w:val="none" w:sz="0" w:space="0" w:color="auto"/>
        <w:right w:val="none" w:sz="0" w:space="0" w:color="auto"/>
      </w:divBdr>
    </w:div>
    <w:div w:id="1005979461">
      <w:bodyDiv w:val="1"/>
      <w:marLeft w:val="0"/>
      <w:marRight w:val="0"/>
      <w:marTop w:val="0"/>
      <w:marBottom w:val="0"/>
      <w:divBdr>
        <w:top w:val="none" w:sz="0" w:space="0" w:color="auto"/>
        <w:left w:val="none" w:sz="0" w:space="0" w:color="auto"/>
        <w:bottom w:val="none" w:sz="0" w:space="0" w:color="auto"/>
        <w:right w:val="none" w:sz="0" w:space="0" w:color="auto"/>
      </w:divBdr>
    </w:div>
    <w:div w:id="1009211347">
      <w:bodyDiv w:val="1"/>
      <w:marLeft w:val="0"/>
      <w:marRight w:val="0"/>
      <w:marTop w:val="0"/>
      <w:marBottom w:val="0"/>
      <w:divBdr>
        <w:top w:val="none" w:sz="0" w:space="0" w:color="auto"/>
        <w:left w:val="none" w:sz="0" w:space="0" w:color="auto"/>
        <w:bottom w:val="none" w:sz="0" w:space="0" w:color="auto"/>
        <w:right w:val="none" w:sz="0" w:space="0" w:color="auto"/>
      </w:divBdr>
    </w:div>
    <w:div w:id="1019235437">
      <w:bodyDiv w:val="1"/>
      <w:marLeft w:val="0"/>
      <w:marRight w:val="0"/>
      <w:marTop w:val="0"/>
      <w:marBottom w:val="0"/>
      <w:divBdr>
        <w:top w:val="none" w:sz="0" w:space="0" w:color="auto"/>
        <w:left w:val="none" w:sz="0" w:space="0" w:color="auto"/>
        <w:bottom w:val="none" w:sz="0" w:space="0" w:color="auto"/>
        <w:right w:val="none" w:sz="0" w:space="0" w:color="auto"/>
      </w:divBdr>
    </w:div>
    <w:div w:id="1027565874">
      <w:bodyDiv w:val="1"/>
      <w:marLeft w:val="0"/>
      <w:marRight w:val="0"/>
      <w:marTop w:val="0"/>
      <w:marBottom w:val="0"/>
      <w:divBdr>
        <w:top w:val="none" w:sz="0" w:space="0" w:color="auto"/>
        <w:left w:val="none" w:sz="0" w:space="0" w:color="auto"/>
        <w:bottom w:val="none" w:sz="0" w:space="0" w:color="auto"/>
        <w:right w:val="none" w:sz="0" w:space="0" w:color="auto"/>
      </w:divBdr>
    </w:div>
    <w:div w:id="1030299327">
      <w:bodyDiv w:val="1"/>
      <w:marLeft w:val="0"/>
      <w:marRight w:val="0"/>
      <w:marTop w:val="0"/>
      <w:marBottom w:val="0"/>
      <w:divBdr>
        <w:top w:val="none" w:sz="0" w:space="0" w:color="auto"/>
        <w:left w:val="none" w:sz="0" w:space="0" w:color="auto"/>
        <w:bottom w:val="none" w:sz="0" w:space="0" w:color="auto"/>
        <w:right w:val="none" w:sz="0" w:space="0" w:color="auto"/>
      </w:divBdr>
    </w:div>
    <w:div w:id="1031489631">
      <w:bodyDiv w:val="1"/>
      <w:marLeft w:val="0"/>
      <w:marRight w:val="0"/>
      <w:marTop w:val="0"/>
      <w:marBottom w:val="0"/>
      <w:divBdr>
        <w:top w:val="none" w:sz="0" w:space="0" w:color="auto"/>
        <w:left w:val="none" w:sz="0" w:space="0" w:color="auto"/>
        <w:bottom w:val="none" w:sz="0" w:space="0" w:color="auto"/>
        <w:right w:val="none" w:sz="0" w:space="0" w:color="auto"/>
      </w:divBdr>
    </w:div>
    <w:div w:id="1041201980">
      <w:bodyDiv w:val="1"/>
      <w:marLeft w:val="0"/>
      <w:marRight w:val="0"/>
      <w:marTop w:val="0"/>
      <w:marBottom w:val="0"/>
      <w:divBdr>
        <w:top w:val="none" w:sz="0" w:space="0" w:color="auto"/>
        <w:left w:val="none" w:sz="0" w:space="0" w:color="auto"/>
        <w:bottom w:val="none" w:sz="0" w:space="0" w:color="auto"/>
        <w:right w:val="none" w:sz="0" w:space="0" w:color="auto"/>
      </w:divBdr>
    </w:div>
    <w:div w:id="1042679084">
      <w:bodyDiv w:val="1"/>
      <w:marLeft w:val="0"/>
      <w:marRight w:val="0"/>
      <w:marTop w:val="0"/>
      <w:marBottom w:val="0"/>
      <w:divBdr>
        <w:top w:val="none" w:sz="0" w:space="0" w:color="auto"/>
        <w:left w:val="none" w:sz="0" w:space="0" w:color="auto"/>
        <w:bottom w:val="none" w:sz="0" w:space="0" w:color="auto"/>
        <w:right w:val="none" w:sz="0" w:space="0" w:color="auto"/>
      </w:divBdr>
    </w:div>
    <w:div w:id="1057631368">
      <w:bodyDiv w:val="1"/>
      <w:marLeft w:val="0"/>
      <w:marRight w:val="0"/>
      <w:marTop w:val="0"/>
      <w:marBottom w:val="0"/>
      <w:divBdr>
        <w:top w:val="none" w:sz="0" w:space="0" w:color="auto"/>
        <w:left w:val="none" w:sz="0" w:space="0" w:color="auto"/>
        <w:bottom w:val="none" w:sz="0" w:space="0" w:color="auto"/>
        <w:right w:val="none" w:sz="0" w:space="0" w:color="auto"/>
      </w:divBdr>
      <w:divsChild>
        <w:div w:id="1055351236">
          <w:marLeft w:val="0"/>
          <w:marRight w:val="0"/>
          <w:marTop w:val="0"/>
          <w:marBottom w:val="0"/>
          <w:divBdr>
            <w:top w:val="none" w:sz="0" w:space="0" w:color="auto"/>
            <w:left w:val="none" w:sz="0" w:space="0" w:color="auto"/>
            <w:bottom w:val="none" w:sz="0" w:space="0" w:color="auto"/>
            <w:right w:val="none" w:sz="0" w:space="0" w:color="auto"/>
          </w:divBdr>
          <w:divsChild>
            <w:div w:id="1928809586">
              <w:marLeft w:val="0"/>
              <w:marRight w:val="0"/>
              <w:marTop w:val="0"/>
              <w:marBottom w:val="0"/>
              <w:divBdr>
                <w:top w:val="none" w:sz="0" w:space="0" w:color="auto"/>
                <w:left w:val="none" w:sz="0" w:space="0" w:color="auto"/>
                <w:bottom w:val="none" w:sz="0" w:space="0" w:color="auto"/>
                <w:right w:val="none" w:sz="0" w:space="0" w:color="auto"/>
              </w:divBdr>
              <w:divsChild>
                <w:div w:id="1435713336">
                  <w:marLeft w:val="0"/>
                  <w:marRight w:val="0"/>
                  <w:marTop w:val="0"/>
                  <w:marBottom w:val="0"/>
                  <w:divBdr>
                    <w:top w:val="none" w:sz="0" w:space="0" w:color="auto"/>
                    <w:left w:val="none" w:sz="0" w:space="0" w:color="auto"/>
                    <w:bottom w:val="none" w:sz="0" w:space="0" w:color="auto"/>
                    <w:right w:val="none" w:sz="0" w:space="0" w:color="auto"/>
                  </w:divBdr>
                  <w:divsChild>
                    <w:div w:id="2054038696">
                      <w:marLeft w:val="0"/>
                      <w:marRight w:val="0"/>
                      <w:marTop w:val="0"/>
                      <w:marBottom w:val="0"/>
                      <w:divBdr>
                        <w:top w:val="none" w:sz="0" w:space="0" w:color="auto"/>
                        <w:left w:val="none" w:sz="0" w:space="0" w:color="auto"/>
                        <w:bottom w:val="none" w:sz="0" w:space="0" w:color="auto"/>
                        <w:right w:val="none" w:sz="0" w:space="0" w:color="auto"/>
                      </w:divBdr>
                      <w:divsChild>
                        <w:div w:id="1941133885">
                          <w:marLeft w:val="0"/>
                          <w:marRight w:val="0"/>
                          <w:marTop w:val="0"/>
                          <w:marBottom w:val="0"/>
                          <w:divBdr>
                            <w:top w:val="none" w:sz="0" w:space="0" w:color="auto"/>
                            <w:left w:val="none" w:sz="0" w:space="0" w:color="auto"/>
                            <w:bottom w:val="none" w:sz="0" w:space="0" w:color="auto"/>
                            <w:right w:val="none" w:sz="0" w:space="0" w:color="auto"/>
                          </w:divBdr>
                          <w:divsChild>
                            <w:div w:id="9709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731343">
      <w:bodyDiv w:val="1"/>
      <w:marLeft w:val="0"/>
      <w:marRight w:val="0"/>
      <w:marTop w:val="0"/>
      <w:marBottom w:val="0"/>
      <w:divBdr>
        <w:top w:val="none" w:sz="0" w:space="0" w:color="auto"/>
        <w:left w:val="none" w:sz="0" w:space="0" w:color="auto"/>
        <w:bottom w:val="none" w:sz="0" w:space="0" w:color="auto"/>
        <w:right w:val="none" w:sz="0" w:space="0" w:color="auto"/>
      </w:divBdr>
    </w:div>
    <w:div w:id="1072122144">
      <w:bodyDiv w:val="1"/>
      <w:marLeft w:val="0"/>
      <w:marRight w:val="0"/>
      <w:marTop w:val="0"/>
      <w:marBottom w:val="0"/>
      <w:divBdr>
        <w:top w:val="none" w:sz="0" w:space="0" w:color="auto"/>
        <w:left w:val="none" w:sz="0" w:space="0" w:color="auto"/>
        <w:bottom w:val="none" w:sz="0" w:space="0" w:color="auto"/>
        <w:right w:val="none" w:sz="0" w:space="0" w:color="auto"/>
      </w:divBdr>
      <w:divsChild>
        <w:div w:id="1077367436">
          <w:marLeft w:val="0"/>
          <w:marRight w:val="0"/>
          <w:marTop w:val="210"/>
          <w:marBottom w:val="105"/>
          <w:divBdr>
            <w:top w:val="none" w:sz="0" w:space="0" w:color="auto"/>
            <w:left w:val="none" w:sz="0" w:space="0" w:color="auto"/>
            <w:bottom w:val="none" w:sz="0" w:space="0" w:color="auto"/>
            <w:right w:val="none" w:sz="0" w:space="0" w:color="auto"/>
          </w:divBdr>
        </w:div>
      </w:divsChild>
    </w:div>
    <w:div w:id="1097288626">
      <w:bodyDiv w:val="1"/>
      <w:marLeft w:val="0"/>
      <w:marRight w:val="0"/>
      <w:marTop w:val="0"/>
      <w:marBottom w:val="0"/>
      <w:divBdr>
        <w:top w:val="none" w:sz="0" w:space="0" w:color="auto"/>
        <w:left w:val="none" w:sz="0" w:space="0" w:color="auto"/>
        <w:bottom w:val="none" w:sz="0" w:space="0" w:color="auto"/>
        <w:right w:val="none" w:sz="0" w:space="0" w:color="auto"/>
      </w:divBdr>
    </w:div>
    <w:div w:id="1109087254">
      <w:bodyDiv w:val="1"/>
      <w:marLeft w:val="0"/>
      <w:marRight w:val="0"/>
      <w:marTop w:val="0"/>
      <w:marBottom w:val="0"/>
      <w:divBdr>
        <w:top w:val="none" w:sz="0" w:space="0" w:color="auto"/>
        <w:left w:val="none" w:sz="0" w:space="0" w:color="auto"/>
        <w:bottom w:val="none" w:sz="0" w:space="0" w:color="auto"/>
        <w:right w:val="none" w:sz="0" w:space="0" w:color="auto"/>
      </w:divBdr>
      <w:divsChild>
        <w:div w:id="1365445297">
          <w:marLeft w:val="0"/>
          <w:marRight w:val="0"/>
          <w:marTop w:val="0"/>
          <w:marBottom w:val="0"/>
          <w:divBdr>
            <w:top w:val="none" w:sz="0" w:space="0" w:color="auto"/>
            <w:left w:val="none" w:sz="0" w:space="0" w:color="auto"/>
            <w:bottom w:val="none" w:sz="0" w:space="0" w:color="auto"/>
            <w:right w:val="none" w:sz="0" w:space="0" w:color="auto"/>
          </w:divBdr>
          <w:divsChild>
            <w:div w:id="1962959984">
              <w:marLeft w:val="0"/>
              <w:marRight w:val="0"/>
              <w:marTop w:val="0"/>
              <w:marBottom w:val="0"/>
              <w:divBdr>
                <w:top w:val="none" w:sz="0" w:space="0" w:color="auto"/>
                <w:left w:val="none" w:sz="0" w:space="0" w:color="auto"/>
                <w:bottom w:val="none" w:sz="0" w:space="0" w:color="auto"/>
                <w:right w:val="none" w:sz="0" w:space="0" w:color="auto"/>
              </w:divBdr>
              <w:divsChild>
                <w:div w:id="1233660764">
                  <w:marLeft w:val="0"/>
                  <w:marRight w:val="0"/>
                  <w:marTop w:val="0"/>
                  <w:marBottom w:val="0"/>
                  <w:divBdr>
                    <w:top w:val="none" w:sz="0" w:space="0" w:color="auto"/>
                    <w:left w:val="none" w:sz="0" w:space="0" w:color="auto"/>
                    <w:bottom w:val="none" w:sz="0" w:space="0" w:color="auto"/>
                    <w:right w:val="none" w:sz="0" w:space="0" w:color="auto"/>
                  </w:divBdr>
                  <w:divsChild>
                    <w:div w:id="1263609093">
                      <w:marLeft w:val="0"/>
                      <w:marRight w:val="0"/>
                      <w:marTop w:val="0"/>
                      <w:marBottom w:val="0"/>
                      <w:divBdr>
                        <w:top w:val="none" w:sz="0" w:space="0" w:color="auto"/>
                        <w:left w:val="none" w:sz="0" w:space="0" w:color="auto"/>
                        <w:bottom w:val="none" w:sz="0" w:space="0" w:color="auto"/>
                        <w:right w:val="none" w:sz="0" w:space="0" w:color="auto"/>
                      </w:divBdr>
                      <w:divsChild>
                        <w:div w:id="570896666">
                          <w:marLeft w:val="0"/>
                          <w:marRight w:val="0"/>
                          <w:marTop w:val="0"/>
                          <w:marBottom w:val="0"/>
                          <w:divBdr>
                            <w:top w:val="none" w:sz="0" w:space="0" w:color="auto"/>
                            <w:left w:val="none" w:sz="0" w:space="0" w:color="auto"/>
                            <w:bottom w:val="none" w:sz="0" w:space="0" w:color="auto"/>
                            <w:right w:val="none" w:sz="0" w:space="0" w:color="auto"/>
                          </w:divBdr>
                          <w:divsChild>
                            <w:div w:id="18340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825369">
      <w:bodyDiv w:val="1"/>
      <w:marLeft w:val="0"/>
      <w:marRight w:val="0"/>
      <w:marTop w:val="0"/>
      <w:marBottom w:val="0"/>
      <w:divBdr>
        <w:top w:val="none" w:sz="0" w:space="0" w:color="auto"/>
        <w:left w:val="none" w:sz="0" w:space="0" w:color="auto"/>
        <w:bottom w:val="none" w:sz="0" w:space="0" w:color="auto"/>
        <w:right w:val="none" w:sz="0" w:space="0" w:color="auto"/>
      </w:divBdr>
    </w:div>
    <w:div w:id="1129784773">
      <w:bodyDiv w:val="1"/>
      <w:marLeft w:val="0"/>
      <w:marRight w:val="0"/>
      <w:marTop w:val="0"/>
      <w:marBottom w:val="0"/>
      <w:divBdr>
        <w:top w:val="none" w:sz="0" w:space="0" w:color="auto"/>
        <w:left w:val="none" w:sz="0" w:space="0" w:color="auto"/>
        <w:bottom w:val="none" w:sz="0" w:space="0" w:color="auto"/>
        <w:right w:val="none" w:sz="0" w:space="0" w:color="auto"/>
      </w:divBdr>
    </w:div>
    <w:div w:id="1130323033">
      <w:bodyDiv w:val="1"/>
      <w:marLeft w:val="0"/>
      <w:marRight w:val="0"/>
      <w:marTop w:val="0"/>
      <w:marBottom w:val="0"/>
      <w:divBdr>
        <w:top w:val="none" w:sz="0" w:space="0" w:color="auto"/>
        <w:left w:val="none" w:sz="0" w:space="0" w:color="auto"/>
        <w:bottom w:val="none" w:sz="0" w:space="0" w:color="auto"/>
        <w:right w:val="none" w:sz="0" w:space="0" w:color="auto"/>
      </w:divBdr>
    </w:div>
    <w:div w:id="1166091742">
      <w:bodyDiv w:val="1"/>
      <w:marLeft w:val="0"/>
      <w:marRight w:val="0"/>
      <w:marTop w:val="0"/>
      <w:marBottom w:val="0"/>
      <w:divBdr>
        <w:top w:val="none" w:sz="0" w:space="0" w:color="auto"/>
        <w:left w:val="none" w:sz="0" w:space="0" w:color="auto"/>
        <w:bottom w:val="none" w:sz="0" w:space="0" w:color="auto"/>
        <w:right w:val="none" w:sz="0" w:space="0" w:color="auto"/>
      </w:divBdr>
    </w:div>
    <w:div w:id="1176573051">
      <w:bodyDiv w:val="1"/>
      <w:marLeft w:val="0"/>
      <w:marRight w:val="0"/>
      <w:marTop w:val="0"/>
      <w:marBottom w:val="0"/>
      <w:divBdr>
        <w:top w:val="none" w:sz="0" w:space="0" w:color="auto"/>
        <w:left w:val="none" w:sz="0" w:space="0" w:color="auto"/>
        <w:bottom w:val="none" w:sz="0" w:space="0" w:color="auto"/>
        <w:right w:val="none" w:sz="0" w:space="0" w:color="auto"/>
      </w:divBdr>
    </w:div>
    <w:div w:id="1197502572">
      <w:bodyDiv w:val="1"/>
      <w:marLeft w:val="0"/>
      <w:marRight w:val="0"/>
      <w:marTop w:val="0"/>
      <w:marBottom w:val="0"/>
      <w:divBdr>
        <w:top w:val="none" w:sz="0" w:space="0" w:color="auto"/>
        <w:left w:val="none" w:sz="0" w:space="0" w:color="auto"/>
        <w:bottom w:val="none" w:sz="0" w:space="0" w:color="auto"/>
        <w:right w:val="none" w:sz="0" w:space="0" w:color="auto"/>
      </w:divBdr>
    </w:div>
    <w:div w:id="1209413000">
      <w:bodyDiv w:val="1"/>
      <w:marLeft w:val="0"/>
      <w:marRight w:val="0"/>
      <w:marTop w:val="0"/>
      <w:marBottom w:val="0"/>
      <w:divBdr>
        <w:top w:val="none" w:sz="0" w:space="0" w:color="auto"/>
        <w:left w:val="none" w:sz="0" w:space="0" w:color="auto"/>
        <w:bottom w:val="none" w:sz="0" w:space="0" w:color="auto"/>
        <w:right w:val="none" w:sz="0" w:space="0" w:color="auto"/>
      </w:divBdr>
    </w:div>
    <w:div w:id="1215311411">
      <w:bodyDiv w:val="1"/>
      <w:marLeft w:val="0"/>
      <w:marRight w:val="0"/>
      <w:marTop w:val="0"/>
      <w:marBottom w:val="0"/>
      <w:divBdr>
        <w:top w:val="none" w:sz="0" w:space="0" w:color="auto"/>
        <w:left w:val="none" w:sz="0" w:space="0" w:color="auto"/>
        <w:bottom w:val="none" w:sz="0" w:space="0" w:color="auto"/>
        <w:right w:val="none" w:sz="0" w:space="0" w:color="auto"/>
      </w:divBdr>
    </w:div>
    <w:div w:id="1216623827">
      <w:bodyDiv w:val="1"/>
      <w:marLeft w:val="0"/>
      <w:marRight w:val="0"/>
      <w:marTop w:val="0"/>
      <w:marBottom w:val="0"/>
      <w:divBdr>
        <w:top w:val="none" w:sz="0" w:space="0" w:color="auto"/>
        <w:left w:val="none" w:sz="0" w:space="0" w:color="auto"/>
        <w:bottom w:val="none" w:sz="0" w:space="0" w:color="auto"/>
        <w:right w:val="none" w:sz="0" w:space="0" w:color="auto"/>
      </w:divBdr>
    </w:div>
    <w:div w:id="1229223648">
      <w:bodyDiv w:val="1"/>
      <w:marLeft w:val="0"/>
      <w:marRight w:val="0"/>
      <w:marTop w:val="0"/>
      <w:marBottom w:val="0"/>
      <w:divBdr>
        <w:top w:val="none" w:sz="0" w:space="0" w:color="auto"/>
        <w:left w:val="none" w:sz="0" w:space="0" w:color="auto"/>
        <w:bottom w:val="none" w:sz="0" w:space="0" w:color="auto"/>
        <w:right w:val="none" w:sz="0" w:space="0" w:color="auto"/>
      </w:divBdr>
    </w:div>
    <w:div w:id="1233734276">
      <w:bodyDiv w:val="1"/>
      <w:marLeft w:val="0"/>
      <w:marRight w:val="0"/>
      <w:marTop w:val="0"/>
      <w:marBottom w:val="0"/>
      <w:divBdr>
        <w:top w:val="none" w:sz="0" w:space="0" w:color="auto"/>
        <w:left w:val="none" w:sz="0" w:space="0" w:color="auto"/>
        <w:bottom w:val="none" w:sz="0" w:space="0" w:color="auto"/>
        <w:right w:val="none" w:sz="0" w:space="0" w:color="auto"/>
      </w:divBdr>
      <w:divsChild>
        <w:div w:id="1469274971">
          <w:marLeft w:val="0"/>
          <w:marRight w:val="0"/>
          <w:marTop w:val="0"/>
          <w:marBottom w:val="0"/>
          <w:divBdr>
            <w:top w:val="none" w:sz="0" w:space="0" w:color="auto"/>
            <w:left w:val="none" w:sz="0" w:space="0" w:color="auto"/>
            <w:bottom w:val="none" w:sz="0" w:space="0" w:color="auto"/>
            <w:right w:val="none" w:sz="0" w:space="0" w:color="auto"/>
          </w:divBdr>
          <w:divsChild>
            <w:div w:id="458257167">
              <w:marLeft w:val="0"/>
              <w:marRight w:val="0"/>
              <w:marTop w:val="0"/>
              <w:marBottom w:val="0"/>
              <w:divBdr>
                <w:top w:val="none" w:sz="0" w:space="0" w:color="auto"/>
                <w:left w:val="none" w:sz="0" w:space="0" w:color="auto"/>
                <w:bottom w:val="none" w:sz="0" w:space="0" w:color="auto"/>
                <w:right w:val="none" w:sz="0" w:space="0" w:color="auto"/>
              </w:divBdr>
              <w:divsChild>
                <w:div w:id="225264852">
                  <w:marLeft w:val="0"/>
                  <w:marRight w:val="0"/>
                  <w:marTop w:val="0"/>
                  <w:marBottom w:val="0"/>
                  <w:divBdr>
                    <w:top w:val="none" w:sz="0" w:space="0" w:color="auto"/>
                    <w:left w:val="none" w:sz="0" w:space="0" w:color="auto"/>
                    <w:bottom w:val="none" w:sz="0" w:space="0" w:color="auto"/>
                    <w:right w:val="none" w:sz="0" w:space="0" w:color="auto"/>
                  </w:divBdr>
                  <w:divsChild>
                    <w:div w:id="356853949">
                      <w:marLeft w:val="0"/>
                      <w:marRight w:val="0"/>
                      <w:marTop w:val="0"/>
                      <w:marBottom w:val="0"/>
                      <w:divBdr>
                        <w:top w:val="none" w:sz="0" w:space="0" w:color="auto"/>
                        <w:left w:val="none" w:sz="0" w:space="0" w:color="auto"/>
                        <w:bottom w:val="none" w:sz="0" w:space="0" w:color="auto"/>
                        <w:right w:val="none" w:sz="0" w:space="0" w:color="auto"/>
                      </w:divBdr>
                    </w:div>
                    <w:div w:id="564756006">
                      <w:marLeft w:val="0"/>
                      <w:marRight w:val="0"/>
                      <w:marTop w:val="0"/>
                      <w:marBottom w:val="0"/>
                      <w:divBdr>
                        <w:top w:val="none" w:sz="0" w:space="0" w:color="auto"/>
                        <w:left w:val="none" w:sz="0" w:space="0" w:color="auto"/>
                        <w:bottom w:val="none" w:sz="0" w:space="0" w:color="auto"/>
                        <w:right w:val="none" w:sz="0" w:space="0" w:color="auto"/>
                      </w:divBdr>
                    </w:div>
                    <w:div w:id="954214277">
                      <w:marLeft w:val="0"/>
                      <w:marRight w:val="0"/>
                      <w:marTop w:val="0"/>
                      <w:marBottom w:val="0"/>
                      <w:divBdr>
                        <w:top w:val="none" w:sz="0" w:space="0" w:color="auto"/>
                        <w:left w:val="none" w:sz="0" w:space="0" w:color="auto"/>
                        <w:bottom w:val="none" w:sz="0" w:space="0" w:color="auto"/>
                        <w:right w:val="none" w:sz="0" w:space="0" w:color="auto"/>
                      </w:divBdr>
                    </w:div>
                    <w:div w:id="1256481908">
                      <w:marLeft w:val="0"/>
                      <w:marRight w:val="0"/>
                      <w:marTop w:val="0"/>
                      <w:marBottom w:val="0"/>
                      <w:divBdr>
                        <w:top w:val="none" w:sz="0" w:space="0" w:color="auto"/>
                        <w:left w:val="none" w:sz="0" w:space="0" w:color="auto"/>
                        <w:bottom w:val="none" w:sz="0" w:space="0" w:color="auto"/>
                        <w:right w:val="none" w:sz="0" w:space="0" w:color="auto"/>
                      </w:divBdr>
                    </w:div>
                    <w:div w:id="1603417846">
                      <w:marLeft w:val="0"/>
                      <w:marRight w:val="0"/>
                      <w:marTop w:val="0"/>
                      <w:marBottom w:val="0"/>
                      <w:divBdr>
                        <w:top w:val="none" w:sz="0" w:space="0" w:color="auto"/>
                        <w:left w:val="none" w:sz="0" w:space="0" w:color="auto"/>
                        <w:bottom w:val="none" w:sz="0" w:space="0" w:color="auto"/>
                        <w:right w:val="none" w:sz="0" w:space="0" w:color="auto"/>
                      </w:divBdr>
                    </w:div>
                    <w:div w:id="1835411764">
                      <w:marLeft w:val="0"/>
                      <w:marRight w:val="0"/>
                      <w:marTop w:val="0"/>
                      <w:marBottom w:val="0"/>
                      <w:divBdr>
                        <w:top w:val="none" w:sz="0" w:space="0" w:color="auto"/>
                        <w:left w:val="none" w:sz="0" w:space="0" w:color="auto"/>
                        <w:bottom w:val="none" w:sz="0" w:space="0" w:color="auto"/>
                        <w:right w:val="none" w:sz="0" w:space="0" w:color="auto"/>
                      </w:divBdr>
                    </w:div>
                    <w:div w:id="211979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659894">
      <w:bodyDiv w:val="1"/>
      <w:marLeft w:val="0"/>
      <w:marRight w:val="0"/>
      <w:marTop w:val="0"/>
      <w:marBottom w:val="0"/>
      <w:divBdr>
        <w:top w:val="none" w:sz="0" w:space="0" w:color="auto"/>
        <w:left w:val="none" w:sz="0" w:space="0" w:color="auto"/>
        <w:bottom w:val="none" w:sz="0" w:space="0" w:color="auto"/>
        <w:right w:val="none" w:sz="0" w:space="0" w:color="auto"/>
      </w:divBdr>
    </w:div>
    <w:div w:id="1245578264">
      <w:bodyDiv w:val="1"/>
      <w:marLeft w:val="0"/>
      <w:marRight w:val="0"/>
      <w:marTop w:val="0"/>
      <w:marBottom w:val="0"/>
      <w:divBdr>
        <w:top w:val="none" w:sz="0" w:space="0" w:color="auto"/>
        <w:left w:val="none" w:sz="0" w:space="0" w:color="auto"/>
        <w:bottom w:val="none" w:sz="0" w:space="0" w:color="auto"/>
        <w:right w:val="none" w:sz="0" w:space="0" w:color="auto"/>
      </w:divBdr>
    </w:div>
    <w:div w:id="1265847332">
      <w:bodyDiv w:val="1"/>
      <w:marLeft w:val="0"/>
      <w:marRight w:val="0"/>
      <w:marTop w:val="0"/>
      <w:marBottom w:val="0"/>
      <w:divBdr>
        <w:top w:val="none" w:sz="0" w:space="0" w:color="auto"/>
        <w:left w:val="none" w:sz="0" w:space="0" w:color="auto"/>
        <w:bottom w:val="none" w:sz="0" w:space="0" w:color="auto"/>
        <w:right w:val="none" w:sz="0" w:space="0" w:color="auto"/>
      </w:divBdr>
    </w:div>
    <w:div w:id="1276863255">
      <w:bodyDiv w:val="1"/>
      <w:marLeft w:val="0"/>
      <w:marRight w:val="0"/>
      <w:marTop w:val="0"/>
      <w:marBottom w:val="0"/>
      <w:divBdr>
        <w:top w:val="none" w:sz="0" w:space="0" w:color="auto"/>
        <w:left w:val="none" w:sz="0" w:space="0" w:color="auto"/>
        <w:bottom w:val="none" w:sz="0" w:space="0" w:color="auto"/>
        <w:right w:val="none" w:sz="0" w:space="0" w:color="auto"/>
      </w:divBdr>
    </w:div>
    <w:div w:id="1302536440">
      <w:bodyDiv w:val="1"/>
      <w:marLeft w:val="0"/>
      <w:marRight w:val="0"/>
      <w:marTop w:val="0"/>
      <w:marBottom w:val="0"/>
      <w:divBdr>
        <w:top w:val="none" w:sz="0" w:space="0" w:color="auto"/>
        <w:left w:val="none" w:sz="0" w:space="0" w:color="auto"/>
        <w:bottom w:val="none" w:sz="0" w:space="0" w:color="auto"/>
        <w:right w:val="none" w:sz="0" w:space="0" w:color="auto"/>
      </w:divBdr>
    </w:div>
    <w:div w:id="1316491958">
      <w:bodyDiv w:val="1"/>
      <w:marLeft w:val="0"/>
      <w:marRight w:val="0"/>
      <w:marTop w:val="0"/>
      <w:marBottom w:val="0"/>
      <w:divBdr>
        <w:top w:val="none" w:sz="0" w:space="0" w:color="auto"/>
        <w:left w:val="none" w:sz="0" w:space="0" w:color="auto"/>
        <w:bottom w:val="none" w:sz="0" w:space="0" w:color="auto"/>
        <w:right w:val="none" w:sz="0" w:space="0" w:color="auto"/>
      </w:divBdr>
      <w:divsChild>
        <w:div w:id="1231306595">
          <w:marLeft w:val="0"/>
          <w:marRight w:val="0"/>
          <w:marTop w:val="0"/>
          <w:marBottom w:val="0"/>
          <w:divBdr>
            <w:top w:val="none" w:sz="0" w:space="0" w:color="auto"/>
            <w:left w:val="none" w:sz="0" w:space="0" w:color="auto"/>
            <w:bottom w:val="none" w:sz="0" w:space="0" w:color="auto"/>
            <w:right w:val="none" w:sz="0" w:space="0" w:color="auto"/>
          </w:divBdr>
          <w:divsChild>
            <w:div w:id="1113673923">
              <w:marLeft w:val="0"/>
              <w:marRight w:val="0"/>
              <w:marTop w:val="0"/>
              <w:marBottom w:val="0"/>
              <w:divBdr>
                <w:top w:val="none" w:sz="0" w:space="0" w:color="auto"/>
                <w:left w:val="none" w:sz="0" w:space="0" w:color="auto"/>
                <w:bottom w:val="none" w:sz="0" w:space="0" w:color="auto"/>
                <w:right w:val="none" w:sz="0" w:space="0" w:color="auto"/>
              </w:divBdr>
              <w:divsChild>
                <w:div w:id="1845973420">
                  <w:marLeft w:val="0"/>
                  <w:marRight w:val="0"/>
                  <w:marTop w:val="0"/>
                  <w:marBottom w:val="0"/>
                  <w:divBdr>
                    <w:top w:val="none" w:sz="0" w:space="0" w:color="auto"/>
                    <w:left w:val="none" w:sz="0" w:space="0" w:color="auto"/>
                    <w:bottom w:val="none" w:sz="0" w:space="0" w:color="auto"/>
                    <w:right w:val="none" w:sz="0" w:space="0" w:color="auto"/>
                  </w:divBdr>
                  <w:divsChild>
                    <w:div w:id="10726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827">
      <w:bodyDiv w:val="1"/>
      <w:marLeft w:val="0"/>
      <w:marRight w:val="0"/>
      <w:marTop w:val="0"/>
      <w:marBottom w:val="0"/>
      <w:divBdr>
        <w:top w:val="none" w:sz="0" w:space="0" w:color="auto"/>
        <w:left w:val="none" w:sz="0" w:space="0" w:color="auto"/>
        <w:bottom w:val="none" w:sz="0" w:space="0" w:color="auto"/>
        <w:right w:val="none" w:sz="0" w:space="0" w:color="auto"/>
      </w:divBdr>
    </w:div>
    <w:div w:id="1330326934">
      <w:bodyDiv w:val="1"/>
      <w:marLeft w:val="0"/>
      <w:marRight w:val="0"/>
      <w:marTop w:val="0"/>
      <w:marBottom w:val="0"/>
      <w:divBdr>
        <w:top w:val="none" w:sz="0" w:space="0" w:color="auto"/>
        <w:left w:val="none" w:sz="0" w:space="0" w:color="auto"/>
        <w:bottom w:val="none" w:sz="0" w:space="0" w:color="auto"/>
        <w:right w:val="none" w:sz="0" w:space="0" w:color="auto"/>
      </w:divBdr>
    </w:div>
    <w:div w:id="1333878582">
      <w:bodyDiv w:val="1"/>
      <w:marLeft w:val="0"/>
      <w:marRight w:val="0"/>
      <w:marTop w:val="0"/>
      <w:marBottom w:val="0"/>
      <w:divBdr>
        <w:top w:val="none" w:sz="0" w:space="0" w:color="auto"/>
        <w:left w:val="none" w:sz="0" w:space="0" w:color="auto"/>
        <w:bottom w:val="none" w:sz="0" w:space="0" w:color="auto"/>
        <w:right w:val="none" w:sz="0" w:space="0" w:color="auto"/>
      </w:divBdr>
    </w:div>
    <w:div w:id="1335257584">
      <w:bodyDiv w:val="1"/>
      <w:marLeft w:val="0"/>
      <w:marRight w:val="0"/>
      <w:marTop w:val="0"/>
      <w:marBottom w:val="0"/>
      <w:divBdr>
        <w:top w:val="none" w:sz="0" w:space="0" w:color="auto"/>
        <w:left w:val="none" w:sz="0" w:space="0" w:color="auto"/>
        <w:bottom w:val="none" w:sz="0" w:space="0" w:color="auto"/>
        <w:right w:val="none" w:sz="0" w:space="0" w:color="auto"/>
      </w:divBdr>
    </w:div>
    <w:div w:id="1335916057">
      <w:bodyDiv w:val="1"/>
      <w:marLeft w:val="0"/>
      <w:marRight w:val="0"/>
      <w:marTop w:val="0"/>
      <w:marBottom w:val="0"/>
      <w:divBdr>
        <w:top w:val="none" w:sz="0" w:space="0" w:color="auto"/>
        <w:left w:val="none" w:sz="0" w:space="0" w:color="auto"/>
        <w:bottom w:val="none" w:sz="0" w:space="0" w:color="auto"/>
        <w:right w:val="none" w:sz="0" w:space="0" w:color="auto"/>
      </w:divBdr>
    </w:div>
    <w:div w:id="1343625718">
      <w:bodyDiv w:val="1"/>
      <w:marLeft w:val="0"/>
      <w:marRight w:val="0"/>
      <w:marTop w:val="0"/>
      <w:marBottom w:val="0"/>
      <w:divBdr>
        <w:top w:val="none" w:sz="0" w:space="0" w:color="auto"/>
        <w:left w:val="none" w:sz="0" w:space="0" w:color="auto"/>
        <w:bottom w:val="none" w:sz="0" w:space="0" w:color="auto"/>
        <w:right w:val="none" w:sz="0" w:space="0" w:color="auto"/>
      </w:divBdr>
    </w:div>
    <w:div w:id="1356154574">
      <w:bodyDiv w:val="1"/>
      <w:marLeft w:val="0"/>
      <w:marRight w:val="0"/>
      <w:marTop w:val="0"/>
      <w:marBottom w:val="0"/>
      <w:divBdr>
        <w:top w:val="none" w:sz="0" w:space="0" w:color="auto"/>
        <w:left w:val="none" w:sz="0" w:space="0" w:color="auto"/>
        <w:bottom w:val="none" w:sz="0" w:space="0" w:color="auto"/>
        <w:right w:val="none" w:sz="0" w:space="0" w:color="auto"/>
      </w:divBdr>
    </w:div>
    <w:div w:id="1358965345">
      <w:bodyDiv w:val="1"/>
      <w:marLeft w:val="0"/>
      <w:marRight w:val="0"/>
      <w:marTop w:val="0"/>
      <w:marBottom w:val="0"/>
      <w:divBdr>
        <w:top w:val="none" w:sz="0" w:space="0" w:color="auto"/>
        <w:left w:val="none" w:sz="0" w:space="0" w:color="auto"/>
        <w:bottom w:val="none" w:sz="0" w:space="0" w:color="auto"/>
        <w:right w:val="none" w:sz="0" w:space="0" w:color="auto"/>
      </w:divBdr>
    </w:div>
    <w:div w:id="1372223030">
      <w:bodyDiv w:val="1"/>
      <w:marLeft w:val="0"/>
      <w:marRight w:val="0"/>
      <w:marTop w:val="0"/>
      <w:marBottom w:val="0"/>
      <w:divBdr>
        <w:top w:val="none" w:sz="0" w:space="0" w:color="auto"/>
        <w:left w:val="none" w:sz="0" w:space="0" w:color="auto"/>
        <w:bottom w:val="none" w:sz="0" w:space="0" w:color="auto"/>
        <w:right w:val="none" w:sz="0" w:space="0" w:color="auto"/>
      </w:divBdr>
    </w:div>
    <w:div w:id="1381200815">
      <w:bodyDiv w:val="1"/>
      <w:marLeft w:val="0"/>
      <w:marRight w:val="0"/>
      <w:marTop w:val="0"/>
      <w:marBottom w:val="0"/>
      <w:divBdr>
        <w:top w:val="none" w:sz="0" w:space="0" w:color="auto"/>
        <w:left w:val="none" w:sz="0" w:space="0" w:color="auto"/>
        <w:bottom w:val="none" w:sz="0" w:space="0" w:color="auto"/>
        <w:right w:val="none" w:sz="0" w:space="0" w:color="auto"/>
      </w:divBdr>
    </w:div>
    <w:div w:id="1381324790">
      <w:bodyDiv w:val="1"/>
      <w:marLeft w:val="0"/>
      <w:marRight w:val="0"/>
      <w:marTop w:val="0"/>
      <w:marBottom w:val="0"/>
      <w:divBdr>
        <w:top w:val="none" w:sz="0" w:space="0" w:color="auto"/>
        <w:left w:val="none" w:sz="0" w:space="0" w:color="auto"/>
        <w:bottom w:val="none" w:sz="0" w:space="0" w:color="auto"/>
        <w:right w:val="none" w:sz="0" w:space="0" w:color="auto"/>
      </w:divBdr>
    </w:div>
    <w:div w:id="1381898882">
      <w:bodyDiv w:val="1"/>
      <w:marLeft w:val="0"/>
      <w:marRight w:val="0"/>
      <w:marTop w:val="0"/>
      <w:marBottom w:val="0"/>
      <w:divBdr>
        <w:top w:val="none" w:sz="0" w:space="0" w:color="auto"/>
        <w:left w:val="none" w:sz="0" w:space="0" w:color="auto"/>
        <w:bottom w:val="none" w:sz="0" w:space="0" w:color="auto"/>
        <w:right w:val="none" w:sz="0" w:space="0" w:color="auto"/>
      </w:divBdr>
    </w:div>
    <w:div w:id="1400058750">
      <w:bodyDiv w:val="1"/>
      <w:marLeft w:val="0"/>
      <w:marRight w:val="0"/>
      <w:marTop w:val="0"/>
      <w:marBottom w:val="0"/>
      <w:divBdr>
        <w:top w:val="none" w:sz="0" w:space="0" w:color="auto"/>
        <w:left w:val="none" w:sz="0" w:space="0" w:color="auto"/>
        <w:bottom w:val="none" w:sz="0" w:space="0" w:color="auto"/>
        <w:right w:val="none" w:sz="0" w:space="0" w:color="auto"/>
      </w:divBdr>
    </w:div>
    <w:div w:id="1414662556">
      <w:bodyDiv w:val="1"/>
      <w:marLeft w:val="0"/>
      <w:marRight w:val="0"/>
      <w:marTop w:val="0"/>
      <w:marBottom w:val="0"/>
      <w:divBdr>
        <w:top w:val="none" w:sz="0" w:space="0" w:color="auto"/>
        <w:left w:val="none" w:sz="0" w:space="0" w:color="auto"/>
        <w:bottom w:val="none" w:sz="0" w:space="0" w:color="auto"/>
        <w:right w:val="none" w:sz="0" w:space="0" w:color="auto"/>
      </w:divBdr>
      <w:divsChild>
        <w:div w:id="57096210">
          <w:marLeft w:val="0"/>
          <w:marRight w:val="0"/>
          <w:marTop w:val="210"/>
          <w:marBottom w:val="105"/>
          <w:divBdr>
            <w:top w:val="none" w:sz="0" w:space="0" w:color="auto"/>
            <w:left w:val="none" w:sz="0" w:space="0" w:color="auto"/>
            <w:bottom w:val="none" w:sz="0" w:space="0" w:color="auto"/>
            <w:right w:val="none" w:sz="0" w:space="0" w:color="auto"/>
          </w:divBdr>
        </w:div>
      </w:divsChild>
    </w:div>
    <w:div w:id="1416439689">
      <w:bodyDiv w:val="1"/>
      <w:marLeft w:val="0"/>
      <w:marRight w:val="0"/>
      <w:marTop w:val="0"/>
      <w:marBottom w:val="0"/>
      <w:divBdr>
        <w:top w:val="none" w:sz="0" w:space="0" w:color="auto"/>
        <w:left w:val="none" w:sz="0" w:space="0" w:color="auto"/>
        <w:bottom w:val="none" w:sz="0" w:space="0" w:color="auto"/>
        <w:right w:val="none" w:sz="0" w:space="0" w:color="auto"/>
      </w:divBdr>
    </w:div>
    <w:div w:id="1423064917">
      <w:bodyDiv w:val="1"/>
      <w:marLeft w:val="0"/>
      <w:marRight w:val="0"/>
      <w:marTop w:val="0"/>
      <w:marBottom w:val="0"/>
      <w:divBdr>
        <w:top w:val="none" w:sz="0" w:space="0" w:color="auto"/>
        <w:left w:val="none" w:sz="0" w:space="0" w:color="auto"/>
        <w:bottom w:val="none" w:sz="0" w:space="0" w:color="auto"/>
        <w:right w:val="none" w:sz="0" w:space="0" w:color="auto"/>
      </w:divBdr>
    </w:div>
    <w:div w:id="1423142294">
      <w:bodyDiv w:val="1"/>
      <w:marLeft w:val="0"/>
      <w:marRight w:val="0"/>
      <w:marTop w:val="0"/>
      <w:marBottom w:val="0"/>
      <w:divBdr>
        <w:top w:val="none" w:sz="0" w:space="0" w:color="auto"/>
        <w:left w:val="none" w:sz="0" w:space="0" w:color="auto"/>
        <w:bottom w:val="none" w:sz="0" w:space="0" w:color="auto"/>
        <w:right w:val="none" w:sz="0" w:space="0" w:color="auto"/>
      </w:divBdr>
    </w:div>
    <w:div w:id="1446389768">
      <w:bodyDiv w:val="1"/>
      <w:marLeft w:val="0"/>
      <w:marRight w:val="0"/>
      <w:marTop w:val="0"/>
      <w:marBottom w:val="0"/>
      <w:divBdr>
        <w:top w:val="none" w:sz="0" w:space="0" w:color="auto"/>
        <w:left w:val="none" w:sz="0" w:space="0" w:color="auto"/>
        <w:bottom w:val="none" w:sz="0" w:space="0" w:color="auto"/>
        <w:right w:val="none" w:sz="0" w:space="0" w:color="auto"/>
      </w:divBdr>
    </w:div>
    <w:div w:id="1449276785">
      <w:bodyDiv w:val="1"/>
      <w:marLeft w:val="0"/>
      <w:marRight w:val="0"/>
      <w:marTop w:val="0"/>
      <w:marBottom w:val="0"/>
      <w:divBdr>
        <w:top w:val="none" w:sz="0" w:space="0" w:color="auto"/>
        <w:left w:val="none" w:sz="0" w:space="0" w:color="auto"/>
        <w:bottom w:val="none" w:sz="0" w:space="0" w:color="auto"/>
        <w:right w:val="none" w:sz="0" w:space="0" w:color="auto"/>
      </w:divBdr>
    </w:div>
    <w:div w:id="1454908110">
      <w:bodyDiv w:val="1"/>
      <w:marLeft w:val="0"/>
      <w:marRight w:val="0"/>
      <w:marTop w:val="0"/>
      <w:marBottom w:val="0"/>
      <w:divBdr>
        <w:top w:val="none" w:sz="0" w:space="0" w:color="auto"/>
        <w:left w:val="none" w:sz="0" w:space="0" w:color="auto"/>
        <w:bottom w:val="none" w:sz="0" w:space="0" w:color="auto"/>
        <w:right w:val="none" w:sz="0" w:space="0" w:color="auto"/>
      </w:divBdr>
    </w:div>
    <w:div w:id="1462263646">
      <w:bodyDiv w:val="1"/>
      <w:marLeft w:val="0"/>
      <w:marRight w:val="0"/>
      <w:marTop w:val="0"/>
      <w:marBottom w:val="0"/>
      <w:divBdr>
        <w:top w:val="none" w:sz="0" w:space="0" w:color="auto"/>
        <w:left w:val="none" w:sz="0" w:space="0" w:color="auto"/>
        <w:bottom w:val="none" w:sz="0" w:space="0" w:color="auto"/>
        <w:right w:val="none" w:sz="0" w:space="0" w:color="auto"/>
      </w:divBdr>
    </w:div>
    <w:div w:id="1473668244">
      <w:bodyDiv w:val="1"/>
      <w:marLeft w:val="0"/>
      <w:marRight w:val="0"/>
      <w:marTop w:val="0"/>
      <w:marBottom w:val="0"/>
      <w:divBdr>
        <w:top w:val="none" w:sz="0" w:space="0" w:color="auto"/>
        <w:left w:val="none" w:sz="0" w:space="0" w:color="auto"/>
        <w:bottom w:val="none" w:sz="0" w:space="0" w:color="auto"/>
        <w:right w:val="none" w:sz="0" w:space="0" w:color="auto"/>
      </w:divBdr>
      <w:divsChild>
        <w:div w:id="71827461">
          <w:marLeft w:val="0"/>
          <w:marRight w:val="0"/>
          <w:marTop w:val="0"/>
          <w:marBottom w:val="0"/>
          <w:divBdr>
            <w:top w:val="none" w:sz="0" w:space="0" w:color="auto"/>
            <w:left w:val="none" w:sz="0" w:space="0" w:color="auto"/>
            <w:bottom w:val="none" w:sz="0" w:space="0" w:color="auto"/>
            <w:right w:val="none" w:sz="0" w:space="0" w:color="auto"/>
          </w:divBdr>
        </w:div>
        <w:div w:id="191962900">
          <w:marLeft w:val="0"/>
          <w:marRight w:val="0"/>
          <w:marTop w:val="0"/>
          <w:marBottom w:val="0"/>
          <w:divBdr>
            <w:top w:val="none" w:sz="0" w:space="0" w:color="auto"/>
            <w:left w:val="none" w:sz="0" w:space="0" w:color="auto"/>
            <w:bottom w:val="none" w:sz="0" w:space="0" w:color="auto"/>
            <w:right w:val="none" w:sz="0" w:space="0" w:color="auto"/>
          </w:divBdr>
        </w:div>
        <w:div w:id="627663500">
          <w:marLeft w:val="0"/>
          <w:marRight w:val="0"/>
          <w:marTop w:val="0"/>
          <w:marBottom w:val="0"/>
          <w:divBdr>
            <w:top w:val="none" w:sz="0" w:space="0" w:color="auto"/>
            <w:left w:val="none" w:sz="0" w:space="0" w:color="auto"/>
            <w:bottom w:val="none" w:sz="0" w:space="0" w:color="auto"/>
            <w:right w:val="none" w:sz="0" w:space="0" w:color="auto"/>
          </w:divBdr>
        </w:div>
        <w:div w:id="687373491">
          <w:marLeft w:val="0"/>
          <w:marRight w:val="0"/>
          <w:marTop w:val="0"/>
          <w:marBottom w:val="0"/>
          <w:divBdr>
            <w:top w:val="none" w:sz="0" w:space="0" w:color="auto"/>
            <w:left w:val="none" w:sz="0" w:space="0" w:color="auto"/>
            <w:bottom w:val="none" w:sz="0" w:space="0" w:color="auto"/>
            <w:right w:val="none" w:sz="0" w:space="0" w:color="auto"/>
          </w:divBdr>
        </w:div>
        <w:div w:id="695346670">
          <w:marLeft w:val="0"/>
          <w:marRight w:val="0"/>
          <w:marTop w:val="0"/>
          <w:marBottom w:val="0"/>
          <w:divBdr>
            <w:top w:val="none" w:sz="0" w:space="0" w:color="auto"/>
            <w:left w:val="none" w:sz="0" w:space="0" w:color="auto"/>
            <w:bottom w:val="none" w:sz="0" w:space="0" w:color="auto"/>
            <w:right w:val="none" w:sz="0" w:space="0" w:color="auto"/>
          </w:divBdr>
        </w:div>
        <w:div w:id="740568617">
          <w:marLeft w:val="0"/>
          <w:marRight w:val="0"/>
          <w:marTop w:val="0"/>
          <w:marBottom w:val="0"/>
          <w:divBdr>
            <w:top w:val="none" w:sz="0" w:space="0" w:color="auto"/>
            <w:left w:val="none" w:sz="0" w:space="0" w:color="auto"/>
            <w:bottom w:val="none" w:sz="0" w:space="0" w:color="auto"/>
            <w:right w:val="none" w:sz="0" w:space="0" w:color="auto"/>
          </w:divBdr>
        </w:div>
        <w:div w:id="1019233191">
          <w:marLeft w:val="0"/>
          <w:marRight w:val="0"/>
          <w:marTop w:val="0"/>
          <w:marBottom w:val="0"/>
          <w:divBdr>
            <w:top w:val="none" w:sz="0" w:space="0" w:color="auto"/>
            <w:left w:val="none" w:sz="0" w:space="0" w:color="auto"/>
            <w:bottom w:val="none" w:sz="0" w:space="0" w:color="auto"/>
            <w:right w:val="none" w:sz="0" w:space="0" w:color="auto"/>
          </w:divBdr>
        </w:div>
        <w:div w:id="1385065374">
          <w:marLeft w:val="0"/>
          <w:marRight w:val="0"/>
          <w:marTop w:val="0"/>
          <w:marBottom w:val="0"/>
          <w:divBdr>
            <w:top w:val="none" w:sz="0" w:space="0" w:color="auto"/>
            <w:left w:val="none" w:sz="0" w:space="0" w:color="auto"/>
            <w:bottom w:val="none" w:sz="0" w:space="0" w:color="auto"/>
            <w:right w:val="none" w:sz="0" w:space="0" w:color="auto"/>
          </w:divBdr>
        </w:div>
        <w:div w:id="1406802651">
          <w:marLeft w:val="0"/>
          <w:marRight w:val="0"/>
          <w:marTop w:val="0"/>
          <w:marBottom w:val="0"/>
          <w:divBdr>
            <w:top w:val="none" w:sz="0" w:space="0" w:color="auto"/>
            <w:left w:val="none" w:sz="0" w:space="0" w:color="auto"/>
            <w:bottom w:val="none" w:sz="0" w:space="0" w:color="auto"/>
            <w:right w:val="none" w:sz="0" w:space="0" w:color="auto"/>
          </w:divBdr>
        </w:div>
        <w:div w:id="1519613803">
          <w:marLeft w:val="0"/>
          <w:marRight w:val="0"/>
          <w:marTop w:val="0"/>
          <w:marBottom w:val="0"/>
          <w:divBdr>
            <w:top w:val="none" w:sz="0" w:space="0" w:color="auto"/>
            <w:left w:val="none" w:sz="0" w:space="0" w:color="auto"/>
            <w:bottom w:val="none" w:sz="0" w:space="0" w:color="auto"/>
            <w:right w:val="none" w:sz="0" w:space="0" w:color="auto"/>
          </w:divBdr>
        </w:div>
        <w:div w:id="1780446713">
          <w:marLeft w:val="0"/>
          <w:marRight w:val="0"/>
          <w:marTop w:val="0"/>
          <w:marBottom w:val="0"/>
          <w:divBdr>
            <w:top w:val="none" w:sz="0" w:space="0" w:color="auto"/>
            <w:left w:val="none" w:sz="0" w:space="0" w:color="auto"/>
            <w:bottom w:val="none" w:sz="0" w:space="0" w:color="auto"/>
            <w:right w:val="none" w:sz="0" w:space="0" w:color="auto"/>
          </w:divBdr>
        </w:div>
        <w:div w:id="1874616629">
          <w:marLeft w:val="0"/>
          <w:marRight w:val="0"/>
          <w:marTop w:val="0"/>
          <w:marBottom w:val="0"/>
          <w:divBdr>
            <w:top w:val="none" w:sz="0" w:space="0" w:color="auto"/>
            <w:left w:val="none" w:sz="0" w:space="0" w:color="auto"/>
            <w:bottom w:val="none" w:sz="0" w:space="0" w:color="auto"/>
            <w:right w:val="none" w:sz="0" w:space="0" w:color="auto"/>
          </w:divBdr>
        </w:div>
        <w:div w:id="1982226486">
          <w:marLeft w:val="0"/>
          <w:marRight w:val="0"/>
          <w:marTop w:val="0"/>
          <w:marBottom w:val="0"/>
          <w:divBdr>
            <w:top w:val="none" w:sz="0" w:space="0" w:color="auto"/>
            <w:left w:val="none" w:sz="0" w:space="0" w:color="auto"/>
            <w:bottom w:val="none" w:sz="0" w:space="0" w:color="auto"/>
            <w:right w:val="none" w:sz="0" w:space="0" w:color="auto"/>
          </w:divBdr>
        </w:div>
      </w:divsChild>
    </w:div>
    <w:div w:id="1488670254">
      <w:bodyDiv w:val="1"/>
      <w:marLeft w:val="0"/>
      <w:marRight w:val="0"/>
      <w:marTop w:val="0"/>
      <w:marBottom w:val="0"/>
      <w:divBdr>
        <w:top w:val="none" w:sz="0" w:space="0" w:color="auto"/>
        <w:left w:val="none" w:sz="0" w:space="0" w:color="auto"/>
        <w:bottom w:val="none" w:sz="0" w:space="0" w:color="auto"/>
        <w:right w:val="none" w:sz="0" w:space="0" w:color="auto"/>
      </w:divBdr>
    </w:div>
    <w:div w:id="1493254777">
      <w:bodyDiv w:val="1"/>
      <w:marLeft w:val="0"/>
      <w:marRight w:val="0"/>
      <w:marTop w:val="0"/>
      <w:marBottom w:val="0"/>
      <w:divBdr>
        <w:top w:val="none" w:sz="0" w:space="0" w:color="auto"/>
        <w:left w:val="none" w:sz="0" w:space="0" w:color="auto"/>
        <w:bottom w:val="none" w:sz="0" w:space="0" w:color="auto"/>
        <w:right w:val="none" w:sz="0" w:space="0" w:color="auto"/>
      </w:divBdr>
    </w:div>
    <w:div w:id="1505322939">
      <w:bodyDiv w:val="1"/>
      <w:marLeft w:val="0"/>
      <w:marRight w:val="0"/>
      <w:marTop w:val="0"/>
      <w:marBottom w:val="0"/>
      <w:divBdr>
        <w:top w:val="none" w:sz="0" w:space="0" w:color="auto"/>
        <w:left w:val="none" w:sz="0" w:space="0" w:color="auto"/>
        <w:bottom w:val="none" w:sz="0" w:space="0" w:color="auto"/>
        <w:right w:val="none" w:sz="0" w:space="0" w:color="auto"/>
      </w:divBdr>
    </w:div>
    <w:div w:id="1525091110">
      <w:bodyDiv w:val="1"/>
      <w:marLeft w:val="0"/>
      <w:marRight w:val="0"/>
      <w:marTop w:val="0"/>
      <w:marBottom w:val="0"/>
      <w:divBdr>
        <w:top w:val="none" w:sz="0" w:space="0" w:color="auto"/>
        <w:left w:val="none" w:sz="0" w:space="0" w:color="auto"/>
        <w:bottom w:val="none" w:sz="0" w:space="0" w:color="auto"/>
        <w:right w:val="none" w:sz="0" w:space="0" w:color="auto"/>
      </w:divBdr>
      <w:divsChild>
        <w:div w:id="706294006">
          <w:marLeft w:val="0"/>
          <w:marRight w:val="0"/>
          <w:marTop w:val="0"/>
          <w:marBottom w:val="0"/>
          <w:divBdr>
            <w:top w:val="none" w:sz="0" w:space="0" w:color="auto"/>
            <w:left w:val="none" w:sz="0" w:space="0" w:color="auto"/>
            <w:bottom w:val="none" w:sz="0" w:space="0" w:color="auto"/>
            <w:right w:val="none" w:sz="0" w:space="0" w:color="auto"/>
          </w:divBdr>
          <w:divsChild>
            <w:div w:id="1032997217">
              <w:marLeft w:val="0"/>
              <w:marRight w:val="0"/>
              <w:marTop w:val="0"/>
              <w:marBottom w:val="0"/>
              <w:divBdr>
                <w:top w:val="none" w:sz="0" w:space="0" w:color="auto"/>
                <w:left w:val="none" w:sz="0" w:space="0" w:color="auto"/>
                <w:bottom w:val="none" w:sz="0" w:space="0" w:color="auto"/>
                <w:right w:val="none" w:sz="0" w:space="0" w:color="auto"/>
              </w:divBdr>
              <w:divsChild>
                <w:div w:id="15292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5290">
      <w:bodyDiv w:val="1"/>
      <w:marLeft w:val="0"/>
      <w:marRight w:val="0"/>
      <w:marTop w:val="0"/>
      <w:marBottom w:val="0"/>
      <w:divBdr>
        <w:top w:val="none" w:sz="0" w:space="0" w:color="auto"/>
        <w:left w:val="none" w:sz="0" w:space="0" w:color="auto"/>
        <w:bottom w:val="none" w:sz="0" w:space="0" w:color="auto"/>
        <w:right w:val="none" w:sz="0" w:space="0" w:color="auto"/>
      </w:divBdr>
    </w:div>
    <w:div w:id="1576042003">
      <w:bodyDiv w:val="1"/>
      <w:marLeft w:val="0"/>
      <w:marRight w:val="0"/>
      <w:marTop w:val="0"/>
      <w:marBottom w:val="0"/>
      <w:divBdr>
        <w:top w:val="none" w:sz="0" w:space="0" w:color="auto"/>
        <w:left w:val="none" w:sz="0" w:space="0" w:color="auto"/>
        <w:bottom w:val="none" w:sz="0" w:space="0" w:color="auto"/>
        <w:right w:val="none" w:sz="0" w:space="0" w:color="auto"/>
      </w:divBdr>
    </w:div>
    <w:div w:id="1623266460">
      <w:bodyDiv w:val="1"/>
      <w:marLeft w:val="0"/>
      <w:marRight w:val="0"/>
      <w:marTop w:val="0"/>
      <w:marBottom w:val="0"/>
      <w:divBdr>
        <w:top w:val="none" w:sz="0" w:space="0" w:color="auto"/>
        <w:left w:val="none" w:sz="0" w:space="0" w:color="auto"/>
        <w:bottom w:val="none" w:sz="0" w:space="0" w:color="auto"/>
        <w:right w:val="none" w:sz="0" w:space="0" w:color="auto"/>
      </w:divBdr>
    </w:div>
    <w:div w:id="1629706810">
      <w:bodyDiv w:val="1"/>
      <w:marLeft w:val="0"/>
      <w:marRight w:val="0"/>
      <w:marTop w:val="0"/>
      <w:marBottom w:val="0"/>
      <w:divBdr>
        <w:top w:val="none" w:sz="0" w:space="0" w:color="auto"/>
        <w:left w:val="none" w:sz="0" w:space="0" w:color="auto"/>
        <w:bottom w:val="none" w:sz="0" w:space="0" w:color="auto"/>
        <w:right w:val="none" w:sz="0" w:space="0" w:color="auto"/>
      </w:divBdr>
    </w:div>
    <w:div w:id="1648778585">
      <w:bodyDiv w:val="1"/>
      <w:marLeft w:val="0"/>
      <w:marRight w:val="0"/>
      <w:marTop w:val="0"/>
      <w:marBottom w:val="0"/>
      <w:divBdr>
        <w:top w:val="none" w:sz="0" w:space="0" w:color="auto"/>
        <w:left w:val="none" w:sz="0" w:space="0" w:color="auto"/>
        <w:bottom w:val="none" w:sz="0" w:space="0" w:color="auto"/>
        <w:right w:val="none" w:sz="0" w:space="0" w:color="auto"/>
      </w:divBdr>
    </w:div>
    <w:div w:id="1656756942">
      <w:bodyDiv w:val="1"/>
      <w:marLeft w:val="0"/>
      <w:marRight w:val="0"/>
      <w:marTop w:val="0"/>
      <w:marBottom w:val="0"/>
      <w:divBdr>
        <w:top w:val="none" w:sz="0" w:space="0" w:color="auto"/>
        <w:left w:val="none" w:sz="0" w:space="0" w:color="auto"/>
        <w:bottom w:val="none" w:sz="0" w:space="0" w:color="auto"/>
        <w:right w:val="none" w:sz="0" w:space="0" w:color="auto"/>
      </w:divBdr>
    </w:div>
    <w:div w:id="1661154274">
      <w:bodyDiv w:val="1"/>
      <w:marLeft w:val="0"/>
      <w:marRight w:val="0"/>
      <w:marTop w:val="0"/>
      <w:marBottom w:val="0"/>
      <w:divBdr>
        <w:top w:val="none" w:sz="0" w:space="0" w:color="auto"/>
        <w:left w:val="none" w:sz="0" w:space="0" w:color="auto"/>
        <w:bottom w:val="none" w:sz="0" w:space="0" w:color="auto"/>
        <w:right w:val="none" w:sz="0" w:space="0" w:color="auto"/>
      </w:divBdr>
    </w:div>
    <w:div w:id="1662850990">
      <w:bodyDiv w:val="1"/>
      <w:marLeft w:val="0"/>
      <w:marRight w:val="0"/>
      <w:marTop w:val="0"/>
      <w:marBottom w:val="0"/>
      <w:divBdr>
        <w:top w:val="none" w:sz="0" w:space="0" w:color="auto"/>
        <w:left w:val="none" w:sz="0" w:space="0" w:color="auto"/>
        <w:bottom w:val="none" w:sz="0" w:space="0" w:color="auto"/>
        <w:right w:val="none" w:sz="0" w:space="0" w:color="auto"/>
      </w:divBdr>
    </w:div>
    <w:div w:id="1664966512">
      <w:bodyDiv w:val="1"/>
      <w:marLeft w:val="0"/>
      <w:marRight w:val="0"/>
      <w:marTop w:val="0"/>
      <w:marBottom w:val="0"/>
      <w:divBdr>
        <w:top w:val="none" w:sz="0" w:space="0" w:color="auto"/>
        <w:left w:val="none" w:sz="0" w:space="0" w:color="auto"/>
        <w:bottom w:val="none" w:sz="0" w:space="0" w:color="auto"/>
        <w:right w:val="none" w:sz="0" w:space="0" w:color="auto"/>
      </w:divBdr>
    </w:div>
    <w:div w:id="1675764474">
      <w:bodyDiv w:val="1"/>
      <w:marLeft w:val="0"/>
      <w:marRight w:val="0"/>
      <w:marTop w:val="0"/>
      <w:marBottom w:val="0"/>
      <w:divBdr>
        <w:top w:val="none" w:sz="0" w:space="0" w:color="auto"/>
        <w:left w:val="none" w:sz="0" w:space="0" w:color="auto"/>
        <w:bottom w:val="none" w:sz="0" w:space="0" w:color="auto"/>
        <w:right w:val="none" w:sz="0" w:space="0" w:color="auto"/>
      </w:divBdr>
    </w:div>
    <w:div w:id="1690640871">
      <w:bodyDiv w:val="1"/>
      <w:marLeft w:val="0"/>
      <w:marRight w:val="0"/>
      <w:marTop w:val="0"/>
      <w:marBottom w:val="0"/>
      <w:divBdr>
        <w:top w:val="none" w:sz="0" w:space="0" w:color="auto"/>
        <w:left w:val="none" w:sz="0" w:space="0" w:color="auto"/>
        <w:bottom w:val="none" w:sz="0" w:space="0" w:color="auto"/>
        <w:right w:val="none" w:sz="0" w:space="0" w:color="auto"/>
      </w:divBdr>
    </w:div>
    <w:div w:id="1695768074">
      <w:bodyDiv w:val="1"/>
      <w:marLeft w:val="0"/>
      <w:marRight w:val="0"/>
      <w:marTop w:val="0"/>
      <w:marBottom w:val="0"/>
      <w:divBdr>
        <w:top w:val="none" w:sz="0" w:space="0" w:color="auto"/>
        <w:left w:val="none" w:sz="0" w:space="0" w:color="auto"/>
        <w:bottom w:val="none" w:sz="0" w:space="0" w:color="auto"/>
        <w:right w:val="none" w:sz="0" w:space="0" w:color="auto"/>
      </w:divBdr>
      <w:divsChild>
        <w:div w:id="404258010">
          <w:marLeft w:val="0"/>
          <w:marRight w:val="0"/>
          <w:marTop w:val="0"/>
          <w:marBottom w:val="0"/>
          <w:divBdr>
            <w:top w:val="none" w:sz="0" w:space="0" w:color="auto"/>
            <w:left w:val="none" w:sz="0" w:space="0" w:color="auto"/>
            <w:bottom w:val="none" w:sz="0" w:space="0" w:color="auto"/>
            <w:right w:val="none" w:sz="0" w:space="0" w:color="auto"/>
          </w:divBdr>
        </w:div>
        <w:div w:id="588198593">
          <w:marLeft w:val="0"/>
          <w:marRight w:val="0"/>
          <w:marTop w:val="0"/>
          <w:marBottom w:val="0"/>
          <w:divBdr>
            <w:top w:val="none" w:sz="0" w:space="0" w:color="auto"/>
            <w:left w:val="none" w:sz="0" w:space="0" w:color="auto"/>
            <w:bottom w:val="none" w:sz="0" w:space="0" w:color="auto"/>
            <w:right w:val="none" w:sz="0" w:space="0" w:color="auto"/>
          </w:divBdr>
        </w:div>
        <w:div w:id="776368767">
          <w:marLeft w:val="0"/>
          <w:marRight w:val="0"/>
          <w:marTop w:val="0"/>
          <w:marBottom w:val="0"/>
          <w:divBdr>
            <w:top w:val="none" w:sz="0" w:space="0" w:color="auto"/>
            <w:left w:val="none" w:sz="0" w:space="0" w:color="auto"/>
            <w:bottom w:val="none" w:sz="0" w:space="0" w:color="auto"/>
            <w:right w:val="none" w:sz="0" w:space="0" w:color="auto"/>
          </w:divBdr>
        </w:div>
        <w:div w:id="994526769">
          <w:marLeft w:val="0"/>
          <w:marRight w:val="0"/>
          <w:marTop w:val="0"/>
          <w:marBottom w:val="0"/>
          <w:divBdr>
            <w:top w:val="none" w:sz="0" w:space="0" w:color="auto"/>
            <w:left w:val="none" w:sz="0" w:space="0" w:color="auto"/>
            <w:bottom w:val="none" w:sz="0" w:space="0" w:color="auto"/>
            <w:right w:val="none" w:sz="0" w:space="0" w:color="auto"/>
          </w:divBdr>
        </w:div>
        <w:div w:id="1570534619">
          <w:marLeft w:val="0"/>
          <w:marRight w:val="0"/>
          <w:marTop w:val="0"/>
          <w:marBottom w:val="0"/>
          <w:divBdr>
            <w:top w:val="none" w:sz="0" w:space="0" w:color="auto"/>
            <w:left w:val="none" w:sz="0" w:space="0" w:color="auto"/>
            <w:bottom w:val="none" w:sz="0" w:space="0" w:color="auto"/>
            <w:right w:val="none" w:sz="0" w:space="0" w:color="auto"/>
          </w:divBdr>
        </w:div>
        <w:div w:id="1582182708">
          <w:marLeft w:val="0"/>
          <w:marRight w:val="0"/>
          <w:marTop w:val="0"/>
          <w:marBottom w:val="0"/>
          <w:divBdr>
            <w:top w:val="none" w:sz="0" w:space="0" w:color="auto"/>
            <w:left w:val="none" w:sz="0" w:space="0" w:color="auto"/>
            <w:bottom w:val="none" w:sz="0" w:space="0" w:color="auto"/>
            <w:right w:val="none" w:sz="0" w:space="0" w:color="auto"/>
          </w:divBdr>
        </w:div>
        <w:div w:id="2051954266">
          <w:marLeft w:val="0"/>
          <w:marRight w:val="0"/>
          <w:marTop w:val="0"/>
          <w:marBottom w:val="0"/>
          <w:divBdr>
            <w:top w:val="none" w:sz="0" w:space="0" w:color="auto"/>
            <w:left w:val="none" w:sz="0" w:space="0" w:color="auto"/>
            <w:bottom w:val="none" w:sz="0" w:space="0" w:color="auto"/>
            <w:right w:val="none" w:sz="0" w:space="0" w:color="auto"/>
          </w:divBdr>
        </w:div>
      </w:divsChild>
    </w:div>
    <w:div w:id="1705711987">
      <w:bodyDiv w:val="1"/>
      <w:marLeft w:val="0"/>
      <w:marRight w:val="0"/>
      <w:marTop w:val="0"/>
      <w:marBottom w:val="0"/>
      <w:divBdr>
        <w:top w:val="none" w:sz="0" w:space="0" w:color="auto"/>
        <w:left w:val="none" w:sz="0" w:space="0" w:color="auto"/>
        <w:bottom w:val="none" w:sz="0" w:space="0" w:color="auto"/>
        <w:right w:val="none" w:sz="0" w:space="0" w:color="auto"/>
      </w:divBdr>
    </w:div>
    <w:div w:id="1716156114">
      <w:bodyDiv w:val="1"/>
      <w:marLeft w:val="0"/>
      <w:marRight w:val="0"/>
      <w:marTop w:val="0"/>
      <w:marBottom w:val="0"/>
      <w:divBdr>
        <w:top w:val="none" w:sz="0" w:space="0" w:color="auto"/>
        <w:left w:val="none" w:sz="0" w:space="0" w:color="auto"/>
        <w:bottom w:val="none" w:sz="0" w:space="0" w:color="auto"/>
        <w:right w:val="none" w:sz="0" w:space="0" w:color="auto"/>
      </w:divBdr>
    </w:div>
    <w:div w:id="1717392255">
      <w:bodyDiv w:val="1"/>
      <w:marLeft w:val="0"/>
      <w:marRight w:val="0"/>
      <w:marTop w:val="0"/>
      <w:marBottom w:val="0"/>
      <w:divBdr>
        <w:top w:val="none" w:sz="0" w:space="0" w:color="auto"/>
        <w:left w:val="none" w:sz="0" w:space="0" w:color="auto"/>
        <w:bottom w:val="none" w:sz="0" w:space="0" w:color="auto"/>
        <w:right w:val="none" w:sz="0" w:space="0" w:color="auto"/>
      </w:divBdr>
    </w:div>
    <w:div w:id="1734817465">
      <w:bodyDiv w:val="1"/>
      <w:marLeft w:val="0"/>
      <w:marRight w:val="0"/>
      <w:marTop w:val="0"/>
      <w:marBottom w:val="0"/>
      <w:divBdr>
        <w:top w:val="none" w:sz="0" w:space="0" w:color="auto"/>
        <w:left w:val="none" w:sz="0" w:space="0" w:color="auto"/>
        <w:bottom w:val="none" w:sz="0" w:space="0" w:color="auto"/>
        <w:right w:val="none" w:sz="0" w:space="0" w:color="auto"/>
      </w:divBdr>
    </w:div>
    <w:div w:id="1751197768">
      <w:bodyDiv w:val="1"/>
      <w:marLeft w:val="0"/>
      <w:marRight w:val="0"/>
      <w:marTop w:val="0"/>
      <w:marBottom w:val="0"/>
      <w:divBdr>
        <w:top w:val="none" w:sz="0" w:space="0" w:color="auto"/>
        <w:left w:val="none" w:sz="0" w:space="0" w:color="auto"/>
        <w:bottom w:val="none" w:sz="0" w:space="0" w:color="auto"/>
        <w:right w:val="none" w:sz="0" w:space="0" w:color="auto"/>
      </w:divBdr>
    </w:div>
    <w:div w:id="1752504621">
      <w:bodyDiv w:val="1"/>
      <w:marLeft w:val="0"/>
      <w:marRight w:val="0"/>
      <w:marTop w:val="0"/>
      <w:marBottom w:val="0"/>
      <w:divBdr>
        <w:top w:val="none" w:sz="0" w:space="0" w:color="auto"/>
        <w:left w:val="none" w:sz="0" w:space="0" w:color="auto"/>
        <w:bottom w:val="none" w:sz="0" w:space="0" w:color="auto"/>
        <w:right w:val="none" w:sz="0" w:space="0" w:color="auto"/>
      </w:divBdr>
      <w:divsChild>
        <w:div w:id="239563643">
          <w:marLeft w:val="0"/>
          <w:marRight w:val="0"/>
          <w:marTop w:val="0"/>
          <w:marBottom w:val="0"/>
          <w:divBdr>
            <w:top w:val="none" w:sz="0" w:space="0" w:color="auto"/>
            <w:left w:val="none" w:sz="0" w:space="0" w:color="auto"/>
            <w:bottom w:val="none" w:sz="0" w:space="0" w:color="auto"/>
            <w:right w:val="none" w:sz="0" w:space="0" w:color="auto"/>
          </w:divBdr>
        </w:div>
        <w:div w:id="663437707">
          <w:marLeft w:val="0"/>
          <w:marRight w:val="0"/>
          <w:marTop w:val="0"/>
          <w:marBottom w:val="0"/>
          <w:divBdr>
            <w:top w:val="none" w:sz="0" w:space="0" w:color="auto"/>
            <w:left w:val="none" w:sz="0" w:space="0" w:color="auto"/>
            <w:bottom w:val="none" w:sz="0" w:space="0" w:color="auto"/>
            <w:right w:val="none" w:sz="0" w:space="0" w:color="auto"/>
          </w:divBdr>
        </w:div>
        <w:div w:id="887178970">
          <w:marLeft w:val="0"/>
          <w:marRight w:val="0"/>
          <w:marTop w:val="0"/>
          <w:marBottom w:val="0"/>
          <w:divBdr>
            <w:top w:val="none" w:sz="0" w:space="0" w:color="auto"/>
            <w:left w:val="none" w:sz="0" w:space="0" w:color="auto"/>
            <w:bottom w:val="none" w:sz="0" w:space="0" w:color="auto"/>
            <w:right w:val="none" w:sz="0" w:space="0" w:color="auto"/>
          </w:divBdr>
        </w:div>
      </w:divsChild>
    </w:div>
    <w:div w:id="1779836389">
      <w:bodyDiv w:val="1"/>
      <w:marLeft w:val="0"/>
      <w:marRight w:val="0"/>
      <w:marTop w:val="0"/>
      <w:marBottom w:val="0"/>
      <w:divBdr>
        <w:top w:val="none" w:sz="0" w:space="0" w:color="auto"/>
        <w:left w:val="none" w:sz="0" w:space="0" w:color="auto"/>
        <w:bottom w:val="none" w:sz="0" w:space="0" w:color="auto"/>
        <w:right w:val="none" w:sz="0" w:space="0" w:color="auto"/>
      </w:divBdr>
    </w:div>
    <w:div w:id="1802116947">
      <w:bodyDiv w:val="1"/>
      <w:marLeft w:val="0"/>
      <w:marRight w:val="0"/>
      <w:marTop w:val="0"/>
      <w:marBottom w:val="0"/>
      <w:divBdr>
        <w:top w:val="none" w:sz="0" w:space="0" w:color="auto"/>
        <w:left w:val="none" w:sz="0" w:space="0" w:color="auto"/>
        <w:bottom w:val="none" w:sz="0" w:space="0" w:color="auto"/>
        <w:right w:val="none" w:sz="0" w:space="0" w:color="auto"/>
      </w:divBdr>
    </w:div>
    <w:div w:id="1817989611">
      <w:bodyDiv w:val="1"/>
      <w:marLeft w:val="0"/>
      <w:marRight w:val="0"/>
      <w:marTop w:val="0"/>
      <w:marBottom w:val="0"/>
      <w:divBdr>
        <w:top w:val="none" w:sz="0" w:space="0" w:color="auto"/>
        <w:left w:val="none" w:sz="0" w:space="0" w:color="auto"/>
        <w:bottom w:val="none" w:sz="0" w:space="0" w:color="auto"/>
        <w:right w:val="none" w:sz="0" w:space="0" w:color="auto"/>
      </w:divBdr>
    </w:div>
    <w:div w:id="1854997734">
      <w:bodyDiv w:val="1"/>
      <w:marLeft w:val="0"/>
      <w:marRight w:val="0"/>
      <w:marTop w:val="0"/>
      <w:marBottom w:val="0"/>
      <w:divBdr>
        <w:top w:val="none" w:sz="0" w:space="0" w:color="auto"/>
        <w:left w:val="none" w:sz="0" w:space="0" w:color="auto"/>
        <w:bottom w:val="none" w:sz="0" w:space="0" w:color="auto"/>
        <w:right w:val="none" w:sz="0" w:space="0" w:color="auto"/>
      </w:divBdr>
    </w:div>
    <w:div w:id="1860387401">
      <w:bodyDiv w:val="1"/>
      <w:marLeft w:val="0"/>
      <w:marRight w:val="0"/>
      <w:marTop w:val="0"/>
      <w:marBottom w:val="0"/>
      <w:divBdr>
        <w:top w:val="none" w:sz="0" w:space="0" w:color="auto"/>
        <w:left w:val="none" w:sz="0" w:space="0" w:color="auto"/>
        <w:bottom w:val="none" w:sz="0" w:space="0" w:color="auto"/>
        <w:right w:val="none" w:sz="0" w:space="0" w:color="auto"/>
      </w:divBdr>
    </w:div>
    <w:div w:id="1860465146">
      <w:bodyDiv w:val="1"/>
      <w:marLeft w:val="0"/>
      <w:marRight w:val="0"/>
      <w:marTop w:val="0"/>
      <w:marBottom w:val="0"/>
      <w:divBdr>
        <w:top w:val="none" w:sz="0" w:space="0" w:color="auto"/>
        <w:left w:val="none" w:sz="0" w:space="0" w:color="auto"/>
        <w:bottom w:val="none" w:sz="0" w:space="0" w:color="auto"/>
        <w:right w:val="none" w:sz="0" w:space="0" w:color="auto"/>
      </w:divBdr>
    </w:div>
    <w:div w:id="1861046788">
      <w:bodyDiv w:val="1"/>
      <w:marLeft w:val="0"/>
      <w:marRight w:val="0"/>
      <w:marTop w:val="0"/>
      <w:marBottom w:val="0"/>
      <w:divBdr>
        <w:top w:val="none" w:sz="0" w:space="0" w:color="auto"/>
        <w:left w:val="none" w:sz="0" w:space="0" w:color="auto"/>
        <w:bottom w:val="none" w:sz="0" w:space="0" w:color="auto"/>
        <w:right w:val="none" w:sz="0" w:space="0" w:color="auto"/>
      </w:divBdr>
    </w:div>
    <w:div w:id="1865829140">
      <w:bodyDiv w:val="1"/>
      <w:marLeft w:val="0"/>
      <w:marRight w:val="0"/>
      <w:marTop w:val="0"/>
      <w:marBottom w:val="0"/>
      <w:divBdr>
        <w:top w:val="none" w:sz="0" w:space="0" w:color="auto"/>
        <w:left w:val="none" w:sz="0" w:space="0" w:color="auto"/>
        <w:bottom w:val="none" w:sz="0" w:space="0" w:color="auto"/>
        <w:right w:val="none" w:sz="0" w:space="0" w:color="auto"/>
      </w:divBdr>
      <w:divsChild>
        <w:div w:id="454954098">
          <w:marLeft w:val="0"/>
          <w:marRight w:val="0"/>
          <w:marTop w:val="0"/>
          <w:marBottom w:val="0"/>
          <w:divBdr>
            <w:top w:val="none" w:sz="0" w:space="0" w:color="auto"/>
            <w:left w:val="none" w:sz="0" w:space="0" w:color="auto"/>
            <w:bottom w:val="none" w:sz="0" w:space="0" w:color="auto"/>
            <w:right w:val="none" w:sz="0" w:space="0" w:color="auto"/>
          </w:divBdr>
          <w:divsChild>
            <w:div w:id="1417945608">
              <w:marLeft w:val="0"/>
              <w:marRight w:val="0"/>
              <w:marTop w:val="0"/>
              <w:marBottom w:val="0"/>
              <w:divBdr>
                <w:top w:val="none" w:sz="0" w:space="0" w:color="auto"/>
                <w:left w:val="none" w:sz="0" w:space="0" w:color="auto"/>
                <w:bottom w:val="none" w:sz="0" w:space="0" w:color="auto"/>
                <w:right w:val="none" w:sz="0" w:space="0" w:color="auto"/>
              </w:divBdr>
              <w:divsChild>
                <w:div w:id="1258828105">
                  <w:marLeft w:val="0"/>
                  <w:marRight w:val="0"/>
                  <w:marTop w:val="0"/>
                  <w:marBottom w:val="0"/>
                  <w:divBdr>
                    <w:top w:val="none" w:sz="0" w:space="0" w:color="auto"/>
                    <w:left w:val="none" w:sz="0" w:space="0" w:color="auto"/>
                    <w:bottom w:val="none" w:sz="0" w:space="0" w:color="auto"/>
                    <w:right w:val="none" w:sz="0" w:space="0" w:color="auto"/>
                  </w:divBdr>
                  <w:divsChild>
                    <w:div w:id="1999993429">
                      <w:marLeft w:val="0"/>
                      <w:marRight w:val="0"/>
                      <w:marTop w:val="0"/>
                      <w:marBottom w:val="0"/>
                      <w:divBdr>
                        <w:top w:val="none" w:sz="0" w:space="0" w:color="auto"/>
                        <w:left w:val="none" w:sz="0" w:space="0" w:color="auto"/>
                        <w:bottom w:val="none" w:sz="0" w:space="0" w:color="auto"/>
                        <w:right w:val="none" w:sz="0" w:space="0" w:color="auto"/>
                      </w:divBdr>
                      <w:divsChild>
                        <w:div w:id="1218124011">
                          <w:marLeft w:val="0"/>
                          <w:marRight w:val="0"/>
                          <w:marTop w:val="0"/>
                          <w:marBottom w:val="0"/>
                          <w:divBdr>
                            <w:top w:val="none" w:sz="0" w:space="0" w:color="auto"/>
                            <w:left w:val="none" w:sz="0" w:space="0" w:color="auto"/>
                            <w:bottom w:val="none" w:sz="0" w:space="0" w:color="auto"/>
                            <w:right w:val="none" w:sz="0" w:space="0" w:color="auto"/>
                          </w:divBdr>
                          <w:divsChild>
                            <w:div w:id="14969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680382">
      <w:bodyDiv w:val="1"/>
      <w:marLeft w:val="0"/>
      <w:marRight w:val="0"/>
      <w:marTop w:val="0"/>
      <w:marBottom w:val="0"/>
      <w:divBdr>
        <w:top w:val="none" w:sz="0" w:space="0" w:color="auto"/>
        <w:left w:val="none" w:sz="0" w:space="0" w:color="auto"/>
        <w:bottom w:val="none" w:sz="0" w:space="0" w:color="auto"/>
        <w:right w:val="none" w:sz="0" w:space="0" w:color="auto"/>
      </w:divBdr>
    </w:div>
    <w:div w:id="1887907580">
      <w:bodyDiv w:val="1"/>
      <w:marLeft w:val="0"/>
      <w:marRight w:val="0"/>
      <w:marTop w:val="0"/>
      <w:marBottom w:val="0"/>
      <w:divBdr>
        <w:top w:val="none" w:sz="0" w:space="0" w:color="auto"/>
        <w:left w:val="none" w:sz="0" w:space="0" w:color="auto"/>
        <w:bottom w:val="none" w:sz="0" w:space="0" w:color="auto"/>
        <w:right w:val="none" w:sz="0" w:space="0" w:color="auto"/>
      </w:divBdr>
      <w:divsChild>
        <w:div w:id="394816139">
          <w:marLeft w:val="0"/>
          <w:marRight w:val="0"/>
          <w:marTop w:val="210"/>
          <w:marBottom w:val="45"/>
          <w:divBdr>
            <w:top w:val="none" w:sz="0" w:space="0" w:color="auto"/>
            <w:left w:val="none" w:sz="0" w:space="0" w:color="auto"/>
            <w:bottom w:val="none" w:sz="0" w:space="0" w:color="auto"/>
            <w:right w:val="none" w:sz="0" w:space="0" w:color="auto"/>
          </w:divBdr>
        </w:div>
        <w:div w:id="1214267700">
          <w:marLeft w:val="0"/>
          <w:marRight w:val="0"/>
          <w:marTop w:val="0"/>
          <w:marBottom w:val="105"/>
          <w:divBdr>
            <w:top w:val="none" w:sz="0" w:space="0" w:color="auto"/>
            <w:left w:val="none" w:sz="0" w:space="0" w:color="auto"/>
            <w:bottom w:val="none" w:sz="0" w:space="0" w:color="auto"/>
            <w:right w:val="none" w:sz="0" w:space="0" w:color="auto"/>
          </w:divBdr>
        </w:div>
        <w:div w:id="2100055573">
          <w:marLeft w:val="0"/>
          <w:marRight w:val="0"/>
          <w:marTop w:val="0"/>
          <w:marBottom w:val="0"/>
          <w:divBdr>
            <w:top w:val="none" w:sz="0" w:space="0" w:color="auto"/>
            <w:left w:val="none" w:sz="0" w:space="0" w:color="auto"/>
            <w:bottom w:val="none" w:sz="0" w:space="0" w:color="auto"/>
            <w:right w:val="none" w:sz="0" w:space="0" w:color="auto"/>
          </w:divBdr>
          <w:divsChild>
            <w:div w:id="19797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2865">
      <w:bodyDiv w:val="1"/>
      <w:marLeft w:val="0"/>
      <w:marRight w:val="0"/>
      <w:marTop w:val="0"/>
      <w:marBottom w:val="0"/>
      <w:divBdr>
        <w:top w:val="none" w:sz="0" w:space="0" w:color="auto"/>
        <w:left w:val="none" w:sz="0" w:space="0" w:color="auto"/>
        <w:bottom w:val="none" w:sz="0" w:space="0" w:color="auto"/>
        <w:right w:val="none" w:sz="0" w:space="0" w:color="auto"/>
      </w:divBdr>
    </w:div>
    <w:div w:id="1913733094">
      <w:bodyDiv w:val="1"/>
      <w:marLeft w:val="0"/>
      <w:marRight w:val="0"/>
      <w:marTop w:val="0"/>
      <w:marBottom w:val="0"/>
      <w:divBdr>
        <w:top w:val="none" w:sz="0" w:space="0" w:color="auto"/>
        <w:left w:val="none" w:sz="0" w:space="0" w:color="auto"/>
        <w:bottom w:val="none" w:sz="0" w:space="0" w:color="auto"/>
        <w:right w:val="none" w:sz="0" w:space="0" w:color="auto"/>
      </w:divBdr>
    </w:div>
    <w:div w:id="1924950928">
      <w:bodyDiv w:val="1"/>
      <w:marLeft w:val="0"/>
      <w:marRight w:val="0"/>
      <w:marTop w:val="0"/>
      <w:marBottom w:val="0"/>
      <w:divBdr>
        <w:top w:val="none" w:sz="0" w:space="0" w:color="auto"/>
        <w:left w:val="none" w:sz="0" w:space="0" w:color="auto"/>
        <w:bottom w:val="none" w:sz="0" w:space="0" w:color="auto"/>
        <w:right w:val="none" w:sz="0" w:space="0" w:color="auto"/>
      </w:divBdr>
      <w:divsChild>
        <w:div w:id="182405527">
          <w:marLeft w:val="0"/>
          <w:marRight w:val="0"/>
          <w:marTop w:val="0"/>
          <w:marBottom w:val="0"/>
          <w:divBdr>
            <w:top w:val="none" w:sz="0" w:space="0" w:color="auto"/>
            <w:left w:val="none" w:sz="0" w:space="0" w:color="auto"/>
            <w:bottom w:val="none" w:sz="0" w:space="0" w:color="auto"/>
            <w:right w:val="none" w:sz="0" w:space="0" w:color="auto"/>
          </w:divBdr>
        </w:div>
        <w:div w:id="1300962158">
          <w:marLeft w:val="0"/>
          <w:marRight w:val="0"/>
          <w:marTop w:val="0"/>
          <w:marBottom w:val="0"/>
          <w:divBdr>
            <w:top w:val="none" w:sz="0" w:space="0" w:color="auto"/>
            <w:left w:val="none" w:sz="0" w:space="0" w:color="auto"/>
            <w:bottom w:val="none" w:sz="0" w:space="0" w:color="auto"/>
            <w:right w:val="none" w:sz="0" w:space="0" w:color="auto"/>
          </w:divBdr>
        </w:div>
        <w:div w:id="1617327612">
          <w:marLeft w:val="0"/>
          <w:marRight w:val="0"/>
          <w:marTop w:val="0"/>
          <w:marBottom w:val="0"/>
          <w:divBdr>
            <w:top w:val="none" w:sz="0" w:space="0" w:color="auto"/>
            <w:left w:val="none" w:sz="0" w:space="0" w:color="auto"/>
            <w:bottom w:val="none" w:sz="0" w:space="0" w:color="auto"/>
            <w:right w:val="none" w:sz="0" w:space="0" w:color="auto"/>
          </w:divBdr>
        </w:div>
      </w:divsChild>
    </w:div>
    <w:div w:id="1944259079">
      <w:bodyDiv w:val="1"/>
      <w:marLeft w:val="0"/>
      <w:marRight w:val="0"/>
      <w:marTop w:val="0"/>
      <w:marBottom w:val="0"/>
      <w:divBdr>
        <w:top w:val="none" w:sz="0" w:space="0" w:color="auto"/>
        <w:left w:val="none" w:sz="0" w:space="0" w:color="auto"/>
        <w:bottom w:val="none" w:sz="0" w:space="0" w:color="auto"/>
        <w:right w:val="none" w:sz="0" w:space="0" w:color="auto"/>
      </w:divBdr>
    </w:div>
    <w:div w:id="1949002630">
      <w:bodyDiv w:val="1"/>
      <w:marLeft w:val="0"/>
      <w:marRight w:val="0"/>
      <w:marTop w:val="0"/>
      <w:marBottom w:val="0"/>
      <w:divBdr>
        <w:top w:val="none" w:sz="0" w:space="0" w:color="auto"/>
        <w:left w:val="none" w:sz="0" w:space="0" w:color="auto"/>
        <w:bottom w:val="none" w:sz="0" w:space="0" w:color="auto"/>
        <w:right w:val="none" w:sz="0" w:space="0" w:color="auto"/>
      </w:divBdr>
    </w:div>
    <w:div w:id="1966309084">
      <w:bodyDiv w:val="1"/>
      <w:marLeft w:val="0"/>
      <w:marRight w:val="0"/>
      <w:marTop w:val="0"/>
      <w:marBottom w:val="0"/>
      <w:divBdr>
        <w:top w:val="none" w:sz="0" w:space="0" w:color="auto"/>
        <w:left w:val="none" w:sz="0" w:space="0" w:color="auto"/>
        <w:bottom w:val="none" w:sz="0" w:space="0" w:color="auto"/>
        <w:right w:val="none" w:sz="0" w:space="0" w:color="auto"/>
      </w:divBdr>
    </w:div>
    <w:div w:id="1981036757">
      <w:bodyDiv w:val="1"/>
      <w:marLeft w:val="0"/>
      <w:marRight w:val="0"/>
      <w:marTop w:val="0"/>
      <w:marBottom w:val="0"/>
      <w:divBdr>
        <w:top w:val="none" w:sz="0" w:space="0" w:color="auto"/>
        <w:left w:val="none" w:sz="0" w:space="0" w:color="auto"/>
        <w:bottom w:val="none" w:sz="0" w:space="0" w:color="auto"/>
        <w:right w:val="none" w:sz="0" w:space="0" w:color="auto"/>
      </w:divBdr>
    </w:div>
    <w:div w:id="1981574304">
      <w:bodyDiv w:val="1"/>
      <w:marLeft w:val="0"/>
      <w:marRight w:val="0"/>
      <w:marTop w:val="0"/>
      <w:marBottom w:val="0"/>
      <w:divBdr>
        <w:top w:val="none" w:sz="0" w:space="0" w:color="auto"/>
        <w:left w:val="none" w:sz="0" w:space="0" w:color="auto"/>
        <w:bottom w:val="none" w:sz="0" w:space="0" w:color="auto"/>
        <w:right w:val="none" w:sz="0" w:space="0" w:color="auto"/>
      </w:divBdr>
    </w:div>
    <w:div w:id="1982424165">
      <w:bodyDiv w:val="1"/>
      <w:marLeft w:val="0"/>
      <w:marRight w:val="0"/>
      <w:marTop w:val="0"/>
      <w:marBottom w:val="0"/>
      <w:divBdr>
        <w:top w:val="none" w:sz="0" w:space="0" w:color="auto"/>
        <w:left w:val="none" w:sz="0" w:space="0" w:color="auto"/>
        <w:bottom w:val="none" w:sz="0" w:space="0" w:color="auto"/>
        <w:right w:val="none" w:sz="0" w:space="0" w:color="auto"/>
      </w:divBdr>
    </w:div>
    <w:div w:id="1983146097">
      <w:bodyDiv w:val="1"/>
      <w:marLeft w:val="0"/>
      <w:marRight w:val="0"/>
      <w:marTop w:val="0"/>
      <w:marBottom w:val="0"/>
      <w:divBdr>
        <w:top w:val="none" w:sz="0" w:space="0" w:color="auto"/>
        <w:left w:val="none" w:sz="0" w:space="0" w:color="auto"/>
        <w:bottom w:val="none" w:sz="0" w:space="0" w:color="auto"/>
        <w:right w:val="none" w:sz="0" w:space="0" w:color="auto"/>
      </w:divBdr>
    </w:div>
    <w:div w:id="1992057211">
      <w:bodyDiv w:val="1"/>
      <w:marLeft w:val="0"/>
      <w:marRight w:val="0"/>
      <w:marTop w:val="0"/>
      <w:marBottom w:val="0"/>
      <w:divBdr>
        <w:top w:val="none" w:sz="0" w:space="0" w:color="auto"/>
        <w:left w:val="none" w:sz="0" w:space="0" w:color="auto"/>
        <w:bottom w:val="none" w:sz="0" w:space="0" w:color="auto"/>
        <w:right w:val="none" w:sz="0" w:space="0" w:color="auto"/>
      </w:divBdr>
    </w:div>
    <w:div w:id="1992250584">
      <w:bodyDiv w:val="1"/>
      <w:marLeft w:val="0"/>
      <w:marRight w:val="0"/>
      <w:marTop w:val="0"/>
      <w:marBottom w:val="0"/>
      <w:divBdr>
        <w:top w:val="none" w:sz="0" w:space="0" w:color="auto"/>
        <w:left w:val="none" w:sz="0" w:space="0" w:color="auto"/>
        <w:bottom w:val="none" w:sz="0" w:space="0" w:color="auto"/>
        <w:right w:val="none" w:sz="0" w:space="0" w:color="auto"/>
      </w:divBdr>
      <w:divsChild>
        <w:div w:id="489908364">
          <w:marLeft w:val="0"/>
          <w:marRight w:val="0"/>
          <w:marTop w:val="0"/>
          <w:marBottom w:val="0"/>
          <w:divBdr>
            <w:top w:val="none" w:sz="0" w:space="0" w:color="auto"/>
            <w:left w:val="none" w:sz="0" w:space="0" w:color="auto"/>
            <w:bottom w:val="none" w:sz="0" w:space="0" w:color="auto"/>
            <w:right w:val="none" w:sz="0" w:space="0" w:color="auto"/>
          </w:divBdr>
          <w:divsChild>
            <w:div w:id="1968777370">
              <w:marLeft w:val="0"/>
              <w:marRight w:val="0"/>
              <w:marTop w:val="0"/>
              <w:marBottom w:val="0"/>
              <w:divBdr>
                <w:top w:val="none" w:sz="0" w:space="0" w:color="auto"/>
                <w:left w:val="none" w:sz="0" w:space="0" w:color="auto"/>
                <w:bottom w:val="none" w:sz="0" w:space="0" w:color="auto"/>
                <w:right w:val="none" w:sz="0" w:space="0" w:color="auto"/>
              </w:divBdr>
              <w:divsChild>
                <w:div w:id="1362976044">
                  <w:marLeft w:val="0"/>
                  <w:marRight w:val="0"/>
                  <w:marTop w:val="0"/>
                  <w:marBottom w:val="0"/>
                  <w:divBdr>
                    <w:top w:val="single" w:sz="12" w:space="17" w:color="3C414E"/>
                    <w:left w:val="none" w:sz="0" w:space="0" w:color="auto"/>
                    <w:bottom w:val="none" w:sz="0" w:space="0" w:color="auto"/>
                    <w:right w:val="none" w:sz="0" w:space="0" w:color="auto"/>
                  </w:divBdr>
                  <w:divsChild>
                    <w:div w:id="20069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5316">
      <w:bodyDiv w:val="1"/>
      <w:marLeft w:val="0"/>
      <w:marRight w:val="0"/>
      <w:marTop w:val="0"/>
      <w:marBottom w:val="0"/>
      <w:divBdr>
        <w:top w:val="none" w:sz="0" w:space="0" w:color="auto"/>
        <w:left w:val="none" w:sz="0" w:space="0" w:color="auto"/>
        <w:bottom w:val="none" w:sz="0" w:space="0" w:color="auto"/>
        <w:right w:val="none" w:sz="0" w:space="0" w:color="auto"/>
      </w:divBdr>
    </w:div>
    <w:div w:id="2029792407">
      <w:bodyDiv w:val="1"/>
      <w:marLeft w:val="0"/>
      <w:marRight w:val="0"/>
      <w:marTop w:val="0"/>
      <w:marBottom w:val="0"/>
      <w:divBdr>
        <w:top w:val="none" w:sz="0" w:space="0" w:color="auto"/>
        <w:left w:val="none" w:sz="0" w:space="0" w:color="auto"/>
        <w:bottom w:val="none" w:sz="0" w:space="0" w:color="auto"/>
        <w:right w:val="none" w:sz="0" w:space="0" w:color="auto"/>
      </w:divBdr>
    </w:div>
    <w:div w:id="2038576938">
      <w:bodyDiv w:val="1"/>
      <w:marLeft w:val="0"/>
      <w:marRight w:val="0"/>
      <w:marTop w:val="0"/>
      <w:marBottom w:val="0"/>
      <w:divBdr>
        <w:top w:val="none" w:sz="0" w:space="0" w:color="auto"/>
        <w:left w:val="none" w:sz="0" w:space="0" w:color="auto"/>
        <w:bottom w:val="none" w:sz="0" w:space="0" w:color="auto"/>
        <w:right w:val="none" w:sz="0" w:space="0" w:color="auto"/>
      </w:divBdr>
    </w:div>
    <w:div w:id="2043282010">
      <w:bodyDiv w:val="1"/>
      <w:marLeft w:val="0"/>
      <w:marRight w:val="0"/>
      <w:marTop w:val="0"/>
      <w:marBottom w:val="0"/>
      <w:divBdr>
        <w:top w:val="none" w:sz="0" w:space="0" w:color="auto"/>
        <w:left w:val="none" w:sz="0" w:space="0" w:color="auto"/>
        <w:bottom w:val="none" w:sz="0" w:space="0" w:color="auto"/>
        <w:right w:val="none" w:sz="0" w:space="0" w:color="auto"/>
      </w:divBdr>
    </w:div>
    <w:div w:id="2052992222">
      <w:bodyDiv w:val="1"/>
      <w:marLeft w:val="0"/>
      <w:marRight w:val="0"/>
      <w:marTop w:val="0"/>
      <w:marBottom w:val="0"/>
      <w:divBdr>
        <w:top w:val="none" w:sz="0" w:space="0" w:color="auto"/>
        <w:left w:val="none" w:sz="0" w:space="0" w:color="auto"/>
        <w:bottom w:val="none" w:sz="0" w:space="0" w:color="auto"/>
        <w:right w:val="none" w:sz="0" w:space="0" w:color="auto"/>
      </w:divBdr>
    </w:div>
    <w:div w:id="2058780157">
      <w:bodyDiv w:val="1"/>
      <w:marLeft w:val="0"/>
      <w:marRight w:val="0"/>
      <w:marTop w:val="0"/>
      <w:marBottom w:val="0"/>
      <w:divBdr>
        <w:top w:val="none" w:sz="0" w:space="0" w:color="auto"/>
        <w:left w:val="none" w:sz="0" w:space="0" w:color="auto"/>
        <w:bottom w:val="none" w:sz="0" w:space="0" w:color="auto"/>
        <w:right w:val="none" w:sz="0" w:space="0" w:color="auto"/>
      </w:divBdr>
    </w:div>
    <w:div w:id="2084910231">
      <w:bodyDiv w:val="1"/>
      <w:marLeft w:val="0"/>
      <w:marRight w:val="0"/>
      <w:marTop w:val="0"/>
      <w:marBottom w:val="0"/>
      <w:divBdr>
        <w:top w:val="none" w:sz="0" w:space="0" w:color="auto"/>
        <w:left w:val="none" w:sz="0" w:space="0" w:color="auto"/>
        <w:bottom w:val="none" w:sz="0" w:space="0" w:color="auto"/>
        <w:right w:val="none" w:sz="0" w:space="0" w:color="auto"/>
      </w:divBdr>
      <w:divsChild>
        <w:div w:id="376129250">
          <w:marLeft w:val="0"/>
          <w:marRight w:val="0"/>
          <w:marTop w:val="0"/>
          <w:marBottom w:val="0"/>
          <w:divBdr>
            <w:top w:val="none" w:sz="0" w:space="0" w:color="auto"/>
            <w:left w:val="none" w:sz="0" w:space="0" w:color="auto"/>
            <w:bottom w:val="none" w:sz="0" w:space="0" w:color="auto"/>
            <w:right w:val="none" w:sz="0" w:space="0" w:color="auto"/>
          </w:divBdr>
          <w:divsChild>
            <w:div w:id="263731738">
              <w:marLeft w:val="0"/>
              <w:marRight w:val="0"/>
              <w:marTop w:val="0"/>
              <w:marBottom w:val="0"/>
              <w:divBdr>
                <w:top w:val="none" w:sz="0" w:space="0" w:color="auto"/>
                <w:left w:val="none" w:sz="0" w:space="0" w:color="auto"/>
                <w:bottom w:val="none" w:sz="0" w:space="0" w:color="auto"/>
                <w:right w:val="none" w:sz="0" w:space="0" w:color="auto"/>
              </w:divBdr>
              <w:divsChild>
                <w:div w:id="754329480">
                  <w:marLeft w:val="0"/>
                  <w:marRight w:val="0"/>
                  <w:marTop w:val="0"/>
                  <w:marBottom w:val="0"/>
                  <w:divBdr>
                    <w:top w:val="none" w:sz="0" w:space="0" w:color="auto"/>
                    <w:left w:val="none" w:sz="0" w:space="0" w:color="auto"/>
                    <w:bottom w:val="none" w:sz="0" w:space="0" w:color="auto"/>
                    <w:right w:val="none" w:sz="0" w:space="0" w:color="auto"/>
                  </w:divBdr>
                  <w:divsChild>
                    <w:div w:id="48774780">
                      <w:marLeft w:val="0"/>
                      <w:marRight w:val="0"/>
                      <w:marTop w:val="0"/>
                      <w:marBottom w:val="0"/>
                      <w:divBdr>
                        <w:top w:val="none" w:sz="0" w:space="0" w:color="auto"/>
                        <w:left w:val="none" w:sz="0" w:space="0" w:color="auto"/>
                        <w:bottom w:val="none" w:sz="0" w:space="0" w:color="auto"/>
                        <w:right w:val="none" w:sz="0" w:space="0" w:color="auto"/>
                      </w:divBdr>
                      <w:divsChild>
                        <w:div w:id="1991863017">
                          <w:marLeft w:val="0"/>
                          <w:marRight w:val="0"/>
                          <w:marTop w:val="0"/>
                          <w:marBottom w:val="0"/>
                          <w:divBdr>
                            <w:top w:val="none" w:sz="0" w:space="0" w:color="auto"/>
                            <w:left w:val="none" w:sz="0" w:space="0" w:color="auto"/>
                            <w:bottom w:val="none" w:sz="0" w:space="0" w:color="auto"/>
                            <w:right w:val="none" w:sz="0" w:space="0" w:color="auto"/>
                          </w:divBdr>
                          <w:divsChild>
                            <w:div w:id="20476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540066">
      <w:bodyDiv w:val="1"/>
      <w:marLeft w:val="0"/>
      <w:marRight w:val="0"/>
      <w:marTop w:val="0"/>
      <w:marBottom w:val="0"/>
      <w:divBdr>
        <w:top w:val="none" w:sz="0" w:space="0" w:color="auto"/>
        <w:left w:val="none" w:sz="0" w:space="0" w:color="auto"/>
        <w:bottom w:val="none" w:sz="0" w:space="0" w:color="auto"/>
        <w:right w:val="none" w:sz="0" w:space="0" w:color="auto"/>
      </w:divBdr>
    </w:div>
    <w:div w:id="2103447995">
      <w:bodyDiv w:val="1"/>
      <w:marLeft w:val="0"/>
      <w:marRight w:val="0"/>
      <w:marTop w:val="0"/>
      <w:marBottom w:val="0"/>
      <w:divBdr>
        <w:top w:val="none" w:sz="0" w:space="0" w:color="auto"/>
        <w:left w:val="none" w:sz="0" w:space="0" w:color="auto"/>
        <w:bottom w:val="none" w:sz="0" w:space="0" w:color="auto"/>
        <w:right w:val="none" w:sz="0" w:space="0" w:color="auto"/>
      </w:divBdr>
    </w:div>
    <w:div w:id="2118209747">
      <w:bodyDiv w:val="1"/>
      <w:marLeft w:val="0"/>
      <w:marRight w:val="0"/>
      <w:marTop w:val="0"/>
      <w:marBottom w:val="0"/>
      <w:divBdr>
        <w:top w:val="none" w:sz="0" w:space="0" w:color="auto"/>
        <w:left w:val="none" w:sz="0" w:space="0" w:color="auto"/>
        <w:bottom w:val="none" w:sz="0" w:space="0" w:color="auto"/>
        <w:right w:val="none" w:sz="0" w:space="0" w:color="auto"/>
      </w:divBdr>
    </w:div>
    <w:div w:id="2124690368">
      <w:bodyDiv w:val="1"/>
      <w:marLeft w:val="0"/>
      <w:marRight w:val="0"/>
      <w:marTop w:val="0"/>
      <w:marBottom w:val="0"/>
      <w:divBdr>
        <w:top w:val="none" w:sz="0" w:space="0" w:color="auto"/>
        <w:left w:val="none" w:sz="0" w:space="0" w:color="auto"/>
        <w:bottom w:val="none" w:sz="0" w:space="0" w:color="auto"/>
        <w:right w:val="none" w:sz="0" w:space="0" w:color="auto"/>
      </w:divBdr>
    </w:div>
    <w:div w:id="2145073447">
      <w:bodyDiv w:val="1"/>
      <w:marLeft w:val="0"/>
      <w:marRight w:val="0"/>
      <w:marTop w:val="0"/>
      <w:marBottom w:val="0"/>
      <w:divBdr>
        <w:top w:val="none" w:sz="0" w:space="0" w:color="auto"/>
        <w:left w:val="none" w:sz="0" w:space="0" w:color="auto"/>
        <w:bottom w:val="none" w:sz="0" w:space="0" w:color="auto"/>
        <w:right w:val="none" w:sz="0" w:space="0" w:color="auto"/>
      </w:divBdr>
    </w:div>
    <w:div w:id="214592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erms.naver.com/entry.nhn?docId=763170&amp;cid=43740&amp;categoryId=44174"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terms.naver.com/entry.nhn?docId=764811&amp;cid=43740&amp;categoryId=44178"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E495A-E880-482E-AF82-0FEBC9C01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8327</Words>
  <Characters>47469</Characters>
  <Application>Microsoft Office Word</Application>
  <DocSecurity>0</DocSecurity>
  <Lines>395</Lines>
  <Paragraphs>111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Company>
  <LinksUpToDate>false</LinksUpToDate>
  <CharactersWithSpaces>55685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dc:creator>
  <cp:lastModifiedBy>1031992</cp:lastModifiedBy>
  <cp:revision>2</cp:revision>
  <cp:lastPrinted>2019-02-14T04:53:00Z</cp:lastPrinted>
  <dcterms:created xsi:type="dcterms:W3CDTF">2019-02-17T16:37:00Z</dcterms:created>
  <dcterms:modified xsi:type="dcterms:W3CDTF">2019-02-17T16:37:00Z</dcterms:modified>
</cp:coreProperties>
</file>