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A9959" w14:textId="3D2E45AE" w:rsidR="00212BB9" w:rsidRDefault="00212BB9" w:rsidP="00417C3C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>Childhood obesity -</w:t>
      </w:r>
      <w:r w:rsidR="00CB1B19" w:rsidRPr="00855405">
        <w:rPr>
          <w:rFonts w:ascii="Arial" w:hAnsi="Arial" w:cs="Arial"/>
          <w:sz w:val="24"/>
          <w:szCs w:val="24"/>
          <w:lang w:val="en-GB"/>
        </w:rPr>
        <w:t xml:space="preserve"> the need to translate research into daily practice</w:t>
      </w:r>
      <w:r>
        <w:rPr>
          <w:rFonts w:ascii="Arial" w:hAnsi="Arial" w:cs="Arial"/>
          <w:sz w:val="24"/>
          <w:szCs w:val="24"/>
          <w:lang w:val="en-GB"/>
        </w:rPr>
        <w:t xml:space="preserve">. Announcing the Annals of Nutrition and Metabolism as the official journal of the European Childhood Obesity Group </w:t>
      </w:r>
      <w:r w:rsidRPr="00855405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(ECOG)</w:t>
      </w:r>
    </w:p>
    <w:p w14:paraId="1699C5C6" w14:textId="77777777" w:rsidR="00212BB9" w:rsidRDefault="00212BB9" w:rsidP="00417C3C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444F9A0" w14:textId="77777777" w:rsidR="00212BB9" w:rsidRDefault="00212BB9" w:rsidP="00417C3C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529278D" w14:textId="77777777" w:rsidR="00212BB9" w:rsidRDefault="003D4092" w:rsidP="00417C3C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="00CB113B">
        <w:rPr>
          <w:rFonts w:ascii="Arial" w:hAnsi="Arial" w:cs="Arial"/>
          <w:sz w:val="24"/>
          <w:szCs w:val="24"/>
          <w:lang w:val="en-GB"/>
        </w:rPr>
        <w:t xml:space="preserve">Daniel Weghuber, 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="00CB113B">
        <w:rPr>
          <w:rFonts w:ascii="Arial" w:hAnsi="Arial" w:cs="Arial"/>
          <w:sz w:val="24"/>
          <w:szCs w:val="24"/>
          <w:lang w:val="en-GB"/>
        </w:rPr>
        <w:t xml:space="preserve">Emma Boyland, 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3</w:t>
      </w:r>
      <w:r w:rsidR="00CB113B">
        <w:rPr>
          <w:rFonts w:ascii="Arial" w:hAnsi="Arial" w:cs="Arial"/>
          <w:sz w:val="24"/>
          <w:szCs w:val="24"/>
          <w:lang w:val="en-GB"/>
        </w:rPr>
        <w:t xml:space="preserve">Margherita Caroli, 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4</w:t>
      </w:r>
      <w:r w:rsidR="00CB113B">
        <w:rPr>
          <w:rFonts w:ascii="Arial" w:hAnsi="Arial" w:cs="Arial"/>
          <w:sz w:val="24"/>
          <w:szCs w:val="24"/>
          <w:lang w:val="en-GB"/>
        </w:rPr>
        <w:t xml:space="preserve">Eva Erhardt, 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5</w:t>
      </w:r>
      <w:r w:rsidR="00CB113B">
        <w:rPr>
          <w:rFonts w:ascii="Arial" w:hAnsi="Arial" w:cs="Arial"/>
          <w:sz w:val="24"/>
          <w:szCs w:val="24"/>
          <w:lang w:val="en-GB"/>
        </w:rPr>
        <w:t xml:space="preserve">Marie-Laure Frelut, 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6</w:t>
      </w:r>
      <w:r w:rsidR="00CB113B">
        <w:rPr>
          <w:rFonts w:ascii="Arial" w:hAnsi="Arial" w:cs="Arial"/>
          <w:sz w:val="24"/>
          <w:szCs w:val="24"/>
          <w:lang w:val="en-GB"/>
        </w:rPr>
        <w:t xml:space="preserve">Anders Forslund, 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7</w:t>
      </w:r>
      <w:r w:rsidR="00CB113B">
        <w:rPr>
          <w:rFonts w:ascii="Arial" w:hAnsi="Arial" w:cs="Arial"/>
          <w:sz w:val="24"/>
          <w:szCs w:val="24"/>
          <w:lang w:val="en-GB"/>
        </w:rPr>
        <w:t xml:space="preserve">Artur Mazur, 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8</w:t>
      </w:r>
      <w:r w:rsidR="00CB113B">
        <w:rPr>
          <w:rFonts w:ascii="Arial" w:hAnsi="Arial" w:cs="Arial"/>
          <w:sz w:val="24"/>
          <w:szCs w:val="24"/>
          <w:lang w:val="en-GB"/>
        </w:rPr>
        <w:t xml:space="preserve">Susanne Ring-Dimitriou, 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9</w:t>
      </w:r>
      <w:r w:rsidR="00CB113B">
        <w:rPr>
          <w:rFonts w:ascii="Arial" w:hAnsi="Arial" w:cs="Arial"/>
          <w:sz w:val="24"/>
          <w:szCs w:val="24"/>
          <w:lang w:val="en-GB"/>
        </w:rPr>
        <w:t>Elpis Vlachopapadopoulou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10</w:t>
      </w:r>
      <w:r>
        <w:rPr>
          <w:rFonts w:ascii="Arial" w:hAnsi="Arial" w:cs="Arial"/>
          <w:sz w:val="24"/>
          <w:szCs w:val="24"/>
          <w:lang w:val="en-GB"/>
        </w:rPr>
        <w:t>David Thivel</w:t>
      </w:r>
    </w:p>
    <w:p w14:paraId="16DEF716" w14:textId="77777777" w:rsidR="00212BB9" w:rsidRDefault="00212BB9" w:rsidP="00417C3C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2B9B693" w14:textId="77CC8D61" w:rsidR="00FE635B" w:rsidRPr="00B2525D" w:rsidRDefault="009C6239" w:rsidP="00FE635B">
      <w:pPr>
        <w:rPr>
          <w:rFonts w:ascii="Arial" w:hAnsi="Arial" w:cs="Arial"/>
          <w:sz w:val="24"/>
          <w:szCs w:val="24"/>
          <w:lang w:val="en-US"/>
        </w:rPr>
      </w:pPr>
      <w:r w:rsidRPr="00B2525D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="00FE635B" w:rsidRPr="00B2525D">
        <w:rPr>
          <w:rFonts w:ascii="Arial" w:hAnsi="Arial" w:cs="Arial"/>
          <w:sz w:val="24"/>
          <w:szCs w:val="24"/>
          <w:lang w:val="en-GB"/>
        </w:rPr>
        <w:t xml:space="preserve">Daniel Weghuber, Department of Pediatrics, Paracelsus Medical University, </w:t>
      </w:r>
      <w:r w:rsidR="00FE635B" w:rsidRPr="00B2525D">
        <w:rPr>
          <w:rFonts w:ascii="Arial" w:hAnsi="Arial" w:cs="Arial"/>
          <w:sz w:val="24"/>
          <w:szCs w:val="24"/>
          <w:lang w:val="en-US"/>
        </w:rPr>
        <w:t xml:space="preserve">Salzburg, Austria, </w:t>
      </w:r>
      <w:r w:rsidRPr="00B2525D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412D47">
        <w:rPr>
          <w:rFonts w:ascii="Arial" w:hAnsi="Arial" w:cs="Arial"/>
          <w:sz w:val="24"/>
          <w:szCs w:val="24"/>
          <w:lang w:val="en-US"/>
        </w:rPr>
        <w:t xml:space="preserve">Appetite &amp; Obesity Research Group, Department of Psychological Sciences, University of Liverpool, Liverpool, UK, </w:t>
      </w:r>
      <w:r w:rsidR="00B2525D" w:rsidRPr="00412D47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412D47">
        <w:rPr>
          <w:rFonts w:ascii="Arial" w:hAnsi="Arial" w:cs="Arial"/>
          <w:sz w:val="24"/>
          <w:szCs w:val="24"/>
          <w:lang w:val="en-US"/>
        </w:rPr>
        <w:t>Paediatrician - Nutritionist, Brindisi, Italy</w:t>
      </w:r>
      <w:r w:rsidR="00B2525D" w:rsidRPr="00412D47">
        <w:rPr>
          <w:rFonts w:ascii="Arial" w:hAnsi="Arial" w:cs="Arial"/>
          <w:sz w:val="24"/>
          <w:szCs w:val="24"/>
          <w:lang w:val="en-US"/>
        </w:rPr>
        <w:t xml:space="preserve">, </w:t>
      </w:r>
      <w:r w:rsidR="00B2525D" w:rsidRPr="00412D47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 w:rsidR="00B2525D" w:rsidRPr="00412D47">
        <w:rPr>
          <w:rFonts w:ascii="Arial" w:hAnsi="Arial" w:cs="Arial"/>
          <w:sz w:val="24"/>
          <w:szCs w:val="24"/>
          <w:lang w:val="en-US"/>
        </w:rPr>
        <w:t xml:space="preserve">Department of Paediatrics, University of Pécs, Pécs, Hungary, </w:t>
      </w:r>
      <w:r w:rsidR="00B2525D" w:rsidRPr="00412D47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="00321829" w:rsidRPr="00412D47">
        <w:rPr>
          <w:rFonts w:ascii="Arial" w:hAnsi="Arial" w:cs="Arial"/>
          <w:sz w:val="24"/>
          <w:szCs w:val="24"/>
          <w:lang w:val="en-US"/>
        </w:rPr>
        <w:t>Pediatric Practice, Albi</w:t>
      </w:r>
      <w:r w:rsidR="00B2525D" w:rsidRPr="00412D47">
        <w:rPr>
          <w:rFonts w:ascii="Arial" w:hAnsi="Arial" w:cs="Arial"/>
          <w:sz w:val="24"/>
          <w:szCs w:val="24"/>
          <w:lang w:val="en-US"/>
        </w:rPr>
        <w:t xml:space="preserve">, France, </w:t>
      </w:r>
      <w:r w:rsidR="00B2525D" w:rsidRPr="00412D47">
        <w:rPr>
          <w:rFonts w:ascii="Arial" w:hAnsi="Arial" w:cs="Arial"/>
          <w:sz w:val="24"/>
          <w:szCs w:val="24"/>
          <w:vertAlign w:val="superscript"/>
          <w:lang w:val="en-US"/>
        </w:rPr>
        <w:t>6</w:t>
      </w:r>
      <w:r w:rsidR="00B2525D" w:rsidRPr="00412D47">
        <w:rPr>
          <w:rFonts w:ascii="Arial" w:hAnsi="Arial" w:cs="Arial"/>
          <w:sz w:val="24"/>
          <w:szCs w:val="24"/>
          <w:lang w:val="en-US"/>
        </w:rPr>
        <w:t xml:space="preserve">Department of Women's and Children's Health, Uppsala University, Uppsala, Sweden, </w:t>
      </w:r>
      <w:r w:rsidR="00B2525D" w:rsidRPr="00412D47">
        <w:rPr>
          <w:rFonts w:ascii="Arial" w:hAnsi="Arial" w:cs="Arial"/>
          <w:sz w:val="24"/>
          <w:szCs w:val="24"/>
          <w:vertAlign w:val="superscript"/>
          <w:lang w:val="en-US"/>
        </w:rPr>
        <w:t>7</w:t>
      </w:r>
      <w:r w:rsidR="00B2525D" w:rsidRPr="00412D47">
        <w:rPr>
          <w:rFonts w:ascii="Arial" w:hAnsi="Arial" w:cs="Arial"/>
          <w:sz w:val="24"/>
          <w:szCs w:val="24"/>
          <w:lang w:val="en-US"/>
        </w:rPr>
        <w:t xml:space="preserve">Medical Faculty, University of Rzeszów, Rzeszów, Poland, </w:t>
      </w:r>
      <w:r w:rsidR="00B2525D" w:rsidRPr="00412D47">
        <w:rPr>
          <w:rFonts w:ascii="Arial" w:hAnsi="Arial" w:cs="Arial"/>
          <w:sz w:val="24"/>
          <w:szCs w:val="24"/>
          <w:vertAlign w:val="superscript"/>
          <w:lang w:val="en-US"/>
        </w:rPr>
        <w:t>8</w:t>
      </w:r>
      <w:r w:rsidR="00B2525D" w:rsidRPr="00412D47">
        <w:rPr>
          <w:rFonts w:ascii="Arial" w:hAnsi="Arial" w:cs="Arial"/>
          <w:sz w:val="24"/>
          <w:szCs w:val="24"/>
          <w:lang w:val="en-US"/>
        </w:rPr>
        <w:t xml:space="preserve">Department of Sport Science and Kinesiology, Paris Lodron-University, Salzburg, Austria, </w:t>
      </w:r>
      <w:r w:rsidR="00B2525D" w:rsidRPr="00412D47">
        <w:rPr>
          <w:rFonts w:ascii="Arial" w:hAnsi="Arial" w:cs="Arial"/>
          <w:sz w:val="24"/>
          <w:szCs w:val="24"/>
          <w:vertAlign w:val="superscript"/>
          <w:lang w:val="en-US"/>
        </w:rPr>
        <w:t>9</w:t>
      </w:r>
      <w:r w:rsidR="00B2525D" w:rsidRPr="00412D47">
        <w:rPr>
          <w:rFonts w:ascii="Arial" w:hAnsi="Arial" w:cs="Arial"/>
          <w:sz w:val="24"/>
          <w:szCs w:val="24"/>
          <w:lang w:val="en-US"/>
        </w:rPr>
        <w:t>Department of Endocrinology, Children's Hospital P. &amp; A. Kyriakou, Athens, Greece</w:t>
      </w:r>
      <w:r w:rsidR="003D4092" w:rsidRPr="003D4092">
        <w:rPr>
          <w:rFonts w:ascii="Arial" w:hAnsi="Arial" w:cs="Arial"/>
          <w:sz w:val="24"/>
          <w:szCs w:val="24"/>
          <w:lang w:val="en-US"/>
        </w:rPr>
        <w:t xml:space="preserve">, </w:t>
      </w:r>
      <w:r w:rsidR="003D4092" w:rsidRPr="003D4092">
        <w:rPr>
          <w:rFonts w:ascii="Arial" w:hAnsi="Arial" w:cs="Arial"/>
          <w:sz w:val="24"/>
          <w:szCs w:val="24"/>
          <w:vertAlign w:val="superscript"/>
          <w:lang w:val="en-US"/>
        </w:rPr>
        <w:t>10</w:t>
      </w:r>
      <w:r w:rsidR="003D4092" w:rsidRPr="00412D47">
        <w:rPr>
          <w:rFonts w:ascii="Arial" w:hAnsi="Arial" w:cs="Arial"/>
          <w:sz w:val="24"/>
          <w:szCs w:val="24"/>
          <w:lang w:val="en"/>
        </w:rPr>
        <w:t>Laboratory of the Metabolic Adaptations to Exercise under Physiological and Pathological Conditions (AME2P), Clermont Auvergne University, Clermont-Ferrand, France</w:t>
      </w:r>
    </w:p>
    <w:p w14:paraId="299DE5FE" w14:textId="77777777" w:rsidR="00FE635B" w:rsidRDefault="00FE635B" w:rsidP="00417C3C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98D0AC8" w14:textId="65419727" w:rsidR="00FE635B" w:rsidRDefault="00221A8F" w:rsidP="00417C3C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Short title: Tackling childhood obesity in Europe</w:t>
      </w:r>
    </w:p>
    <w:p w14:paraId="22E36C68" w14:textId="77777777" w:rsidR="00CF385C" w:rsidRPr="00855405" w:rsidRDefault="00CF385C" w:rsidP="00417C3C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9C28BC8" w14:textId="77777777" w:rsidR="007060CB" w:rsidRDefault="007060C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Corresponding author: </w:t>
      </w:r>
    </w:p>
    <w:p w14:paraId="07791B67" w14:textId="77777777" w:rsidR="007060CB" w:rsidRDefault="007060C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Daniel Weghuber, MD, Professor of Pediatrics</w:t>
      </w:r>
    </w:p>
    <w:p w14:paraId="4C1CE42E" w14:textId="77777777" w:rsidR="007060CB" w:rsidRDefault="007060C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Department of Pediatrics, Paracelsus Medical University</w:t>
      </w:r>
    </w:p>
    <w:p w14:paraId="0B6AA789" w14:textId="77777777" w:rsidR="007060CB" w:rsidRPr="007060CB" w:rsidRDefault="007060CB">
      <w:pPr>
        <w:rPr>
          <w:rFonts w:ascii="Arial" w:hAnsi="Arial" w:cs="Arial"/>
          <w:sz w:val="24"/>
          <w:szCs w:val="24"/>
        </w:rPr>
      </w:pPr>
      <w:r w:rsidRPr="007060CB">
        <w:rPr>
          <w:rFonts w:ascii="Arial" w:hAnsi="Arial" w:cs="Arial"/>
          <w:sz w:val="24"/>
          <w:szCs w:val="24"/>
        </w:rPr>
        <w:t>Müllner Hauptstrasse 48, 5020 Salzburg, Austria</w:t>
      </w:r>
    </w:p>
    <w:p w14:paraId="15A9D8B0" w14:textId="77777777" w:rsidR="007060CB" w:rsidRPr="00321829" w:rsidRDefault="007060CB">
      <w:pPr>
        <w:rPr>
          <w:rFonts w:ascii="Arial" w:hAnsi="Arial" w:cs="Arial"/>
          <w:sz w:val="24"/>
          <w:szCs w:val="24"/>
          <w:lang w:val="de-DE"/>
        </w:rPr>
      </w:pPr>
      <w:r w:rsidRPr="00321829">
        <w:rPr>
          <w:rFonts w:ascii="Arial" w:hAnsi="Arial" w:cs="Arial"/>
          <w:sz w:val="24"/>
          <w:szCs w:val="24"/>
          <w:lang w:val="de-DE"/>
        </w:rPr>
        <w:t xml:space="preserve">Email: </w:t>
      </w:r>
      <w:hyperlink r:id="rId8" w:history="1">
        <w:r w:rsidRPr="00321829">
          <w:rPr>
            <w:rStyle w:val="Hyperlink"/>
            <w:rFonts w:ascii="Arial" w:hAnsi="Arial" w:cs="Arial"/>
            <w:sz w:val="24"/>
            <w:szCs w:val="24"/>
            <w:lang w:val="de-DE"/>
          </w:rPr>
          <w:t>d.weghuber@salk.at</w:t>
        </w:r>
      </w:hyperlink>
    </w:p>
    <w:p w14:paraId="2FEA87F8" w14:textId="77777777" w:rsidR="007060CB" w:rsidRDefault="007060CB">
      <w:pPr>
        <w:rPr>
          <w:rFonts w:ascii="Arial" w:hAnsi="Arial" w:cs="Arial"/>
          <w:sz w:val="24"/>
          <w:szCs w:val="24"/>
          <w:lang w:val="en-US"/>
        </w:rPr>
      </w:pPr>
      <w:r w:rsidRPr="007060CB">
        <w:rPr>
          <w:rFonts w:ascii="Arial" w:hAnsi="Arial" w:cs="Arial"/>
          <w:sz w:val="24"/>
          <w:szCs w:val="24"/>
          <w:lang w:val="en-US"/>
        </w:rPr>
        <w:t>Phone: 0043</w:t>
      </w:r>
      <w:r>
        <w:rPr>
          <w:rFonts w:ascii="Arial" w:hAnsi="Arial" w:cs="Arial"/>
          <w:sz w:val="24"/>
          <w:szCs w:val="24"/>
          <w:lang w:val="en-US"/>
        </w:rPr>
        <w:t xml:space="preserve"> 5 7255 26110</w:t>
      </w:r>
    </w:p>
    <w:p w14:paraId="536EF921" w14:textId="77777777" w:rsidR="007060CB" w:rsidRDefault="007060CB">
      <w:pPr>
        <w:rPr>
          <w:rFonts w:ascii="Arial" w:hAnsi="Arial" w:cs="Arial"/>
          <w:sz w:val="24"/>
          <w:szCs w:val="24"/>
          <w:lang w:val="en-US"/>
        </w:rPr>
      </w:pPr>
    </w:p>
    <w:p w14:paraId="63583E21" w14:textId="77777777" w:rsidR="00AA3910" w:rsidRPr="007060CB" w:rsidRDefault="007060CB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Key words: Childhood, obesity, treatment, prevention, translation</w:t>
      </w:r>
      <w:r w:rsidR="00AA3910" w:rsidRPr="007060CB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4B545B58" w14:textId="3A6F4880" w:rsidR="00FE5AC3" w:rsidRPr="00855405" w:rsidRDefault="00621AB9" w:rsidP="00FE5AC3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55405">
        <w:rPr>
          <w:rFonts w:ascii="Arial" w:hAnsi="Arial" w:cs="Arial"/>
          <w:sz w:val="24"/>
          <w:szCs w:val="24"/>
          <w:lang w:val="en-GB"/>
        </w:rPr>
        <w:lastRenderedPageBreak/>
        <w:t>Ob</w:t>
      </w:r>
      <w:r w:rsidR="009B3FED" w:rsidRPr="00855405">
        <w:rPr>
          <w:rFonts w:ascii="Arial" w:hAnsi="Arial" w:cs="Arial"/>
          <w:sz w:val="24"/>
          <w:szCs w:val="24"/>
          <w:lang w:val="en-GB"/>
        </w:rPr>
        <w:t>esity</w:t>
      </w:r>
      <w:r w:rsidRPr="00855405">
        <w:rPr>
          <w:rFonts w:ascii="Arial" w:hAnsi="Arial" w:cs="Arial"/>
          <w:sz w:val="24"/>
          <w:szCs w:val="24"/>
          <w:lang w:val="en-GB"/>
        </w:rPr>
        <w:t xml:space="preserve"> is</w:t>
      </w:r>
      <w:r w:rsidR="009B3FED" w:rsidRPr="00855405">
        <w:rPr>
          <w:rFonts w:ascii="Arial" w:hAnsi="Arial" w:cs="Arial"/>
          <w:sz w:val="24"/>
          <w:szCs w:val="24"/>
          <w:lang w:val="en-GB"/>
        </w:rPr>
        <w:t xml:space="preserve"> a</w:t>
      </w:r>
      <w:r w:rsidRPr="00855405">
        <w:rPr>
          <w:rFonts w:ascii="Arial" w:hAnsi="Arial" w:cs="Arial"/>
          <w:sz w:val="24"/>
          <w:szCs w:val="24"/>
          <w:lang w:val="en-GB"/>
        </w:rPr>
        <w:t xml:space="preserve"> complex</w:t>
      </w:r>
      <w:r w:rsidR="009B3FED" w:rsidRPr="00855405">
        <w:rPr>
          <w:rFonts w:ascii="Arial" w:hAnsi="Arial" w:cs="Arial"/>
          <w:sz w:val="24"/>
          <w:szCs w:val="24"/>
          <w:lang w:val="en-GB"/>
        </w:rPr>
        <w:t xml:space="preserve">, chronic disease. </w:t>
      </w:r>
      <w:r w:rsidR="00744F4A" w:rsidRPr="00855405">
        <w:rPr>
          <w:rFonts w:ascii="Arial" w:hAnsi="Arial" w:cs="Arial"/>
          <w:sz w:val="24"/>
          <w:szCs w:val="24"/>
          <w:lang w:val="en-GB"/>
        </w:rPr>
        <w:t xml:space="preserve">Since it emerged around 30 years ago, the relentless epidemic has </w:t>
      </w:r>
      <w:r w:rsidR="00580C6A" w:rsidRPr="00855405">
        <w:rPr>
          <w:rFonts w:ascii="Arial" w:hAnsi="Arial" w:cs="Arial"/>
          <w:sz w:val="24"/>
          <w:szCs w:val="24"/>
          <w:lang w:val="en-GB"/>
        </w:rPr>
        <w:t>led to a</w:t>
      </w:r>
      <w:r w:rsidR="007F761A" w:rsidRPr="00855405">
        <w:rPr>
          <w:rFonts w:ascii="Arial" w:hAnsi="Arial" w:cs="Arial"/>
          <w:sz w:val="24"/>
          <w:szCs w:val="24"/>
          <w:lang w:val="en-GB"/>
        </w:rPr>
        <w:t xml:space="preserve">n upsurge </w:t>
      </w:r>
      <w:r w:rsidR="00580C6A" w:rsidRPr="00855405">
        <w:rPr>
          <w:rFonts w:ascii="Arial" w:hAnsi="Arial" w:cs="Arial"/>
          <w:sz w:val="24"/>
          <w:szCs w:val="24"/>
          <w:lang w:val="en-GB"/>
        </w:rPr>
        <w:t>of studies, passionate debates</w:t>
      </w:r>
      <w:r w:rsidR="00CC3EAF" w:rsidRPr="00855405">
        <w:rPr>
          <w:rFonts w:ascii="Arial" w:hAnsi="Arial" w:cs="Arial"/>
          <w:sz w:val="24"/>
          <w:szCs w:val="24"/>
          <w:lang w:val="en-GB"/>
        </w:rPr>
        <w:t>, and a substantial improvement in the understanding of the genetic background and its numerous environmental drivers</w:t>
      </w:r>
      <w:r w:rsidR="00CC3EAF" w:rsidRPr="00F7290C">
        <w:rPr>
          <w:rFonts w:ascii="Arial" w:hAnsi="Arial" w:cs="Arial"/>
          <w:sz w:val="24"/>
          <w:szCs w:val="24"/>
          <w:lang w:val="en-GB"/>
        </w:rPr>
        <w:t xml:space="preserve">. </w:t>
      </w:r>
      <w:r w:rsidR="00511B2A" w:rsidRPr="00855405">
        <w:rPr>
          <w:rFonts w:ascii="Arial" w:hAnsi="Arial" w:cs="Arial"/>
          <w:sz w:val="24"/>
          <w:szCs w:val="24"/>
          <w:lang w:val="en-GB"/>
        </w:rPr>
        <w:t xml:space="preserve">Despite myriads of projects, programmes and initiatives in many countries and regions, the </w:t>
      </w:r>
      <w:r w:rsidR="00667E72">
        <w:rPr>
          <w:rFonts w:ascii="Arial" w:hAnsi="Arial" w:cs="Arial"/>
          <w:sz w:val="24"/>
          <w:szCs w:val="24"/>
          <w:lang w:val="en-GB"/>
        </w:rPr>
        <w:t xml:space="preserve">worldwide </w:t>
      </w:r>
      <w:r w:rsidR="00511B2A" w:rsidRPr="00855405">
        <w:rPr>
          <w:rFonts w:ascii="Arial" w:hAnsi="Arial" w:cs="Arial"/>
          <w:sz w:val="24"/>
          <w:szCs w:val="24"/>
          <w:lang w:val="en-GB"/>
        </w:rPr>
        <w:t xml:space="preserve">prevalence of obesity </w:t>
      </w:r>
      <w:r w:rsidR="009B597C" w:rsidRPr="00855405">
        <w:rPr>
          <w:rFonts w:ascii="Arial" w:hAnsi="Arial" w:cs="Arial"/>
          <w:sz w:val="24"/>
          <w:szCs w:val="24"/>
          <w:lang w:val="en-GB"/>
        </w:rPr>
        <w:t xml:space="preserve">continues to rise in </w:t>
      </w:r>
      <w:r w:rsidR="00667E72">
        <w:rPr>
          <w:rFonts w:ascii="Arial" w:hAnsi="Arial" w:cs="Arial"/>
          <w:sz w:val="24"/>
          <w:szCs w:val="24"/>
          <w:lang w:val="en-GB"/>
        </w:rPr>
        <w:t>adults and children</w:t>
      </w:r>
      <w:r w:rsidR="00A41C7A">
        <w:rPr>
          <w:rFonts w:ascii="Arial" w:hAnsi="Arial" w:cs="Arial"/>
          <w:sz w:val="24"/>
          <w:szCs w:val="24"/>
          <w:lang w:val="en-GB"/>
        </w:rPr>
        <w:t xml:space="preserve"> [1]</w:t>
      </w:r>
      <w:r w:rsidR="00AA3836" w:rsidRPr="0085540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. </w:t>
      </w:r>
      <w:r w:rsidR="00AA3836" w:rsidRPr="00855405">
        <w:rPr>
          <w:rFonts w:ascii="Arial" w:hAnsi="Arial" w:cs="Arial"/>
          <w:sz w:val="24"/>
          <w:szCs w:val="24"/>
          <w:lang w:val="en-GB"/>
        </w:rPr>
        <w:t>Alarmingly, morbid obesity is the fastest growing subcategory of childhood obesity</w:t>
      </w:r>
      <w:r w:rsidR="00D051AF">
        <w:rPr>
          <w:rFonts w:ascii="Arial" w:hAnsi="Arial" w:cs="Arial"/>
          <w:sz w:val="24"/>
          <w:szCs w:val="24"/>
          <w:lang w:val="en-GB"/>
        </w:rPr>
        <w:t xml:space="preserve"> [2]</w:t>
      </w:r>
      <w:r w:rsidR="00AA3836" w:rsidRPr="00855405">
        <w:rPr>
          <w:rFonts w:ascii="Arial" w:hAnsi="Arial" w:cs="Arial"/>
          <w:sz w:val="24"/>
          <w:szCs w:val="24"/>
          <w:lang w:val="en-GB"/>
        </w:rPr>
        <w:t xml:space="preserve">. </w:t>
      </w:r>
      <w:r w:rsidR="005B09F2" w:rsidRPr="00855405">
        <w:rPr>
          <w:rFonts w:ascii="Arial" w:eastAsia="Times New Roman" w:hAnsi="Arial" w:cs="Arial"/>
          <w:sz w:val="24"/>
          <w:szCs w:val="24"/>
          <w:lang w:val="en-GB" w:eastAsia="en-GB"/>
        </w:rPr>
        <w:t>Most adolescents who are obese remain so in adulthood.</w:t>
      </w:r>
      <w:r w:rsidR="0061299E" w:rsidRPr="0085540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A0250B">
        <w:rPr>
          <w:rFonts w:ascii="Arial" w:eastAsia="Times New Roman" w:hAnsi="Arial" w:cs="Arial"/>
          <w:sz w:val="24"/>
          <w:szCs w:val="24"/>
          <w:lang w:val="en-GB" w:eastAsia="en-GB"/>
        </w:rPr>
        <w:t>In a recent study, a</w:t>
      </w:r>
      <w:r w:rsidR="005B09F2" w:rsidRPr="00412D47">
        <w:rPr>
          <w:rFonts w:ascii="Arial" w:hAnsi="Arial" w:cs="Arial"/>
          <w:sz w:val="24"/>
          <w:szCs w:val="24"/>
          <w:lang w:val="en-US"/>
        </w:rPr>
        <w:t xml:space="preserve">mong obese adolescents, the most rapid weight gain </w:t>
      </w:r>
      <w:r w:rsidR="00A0250B" w:rsidRPr="00412D47">
        <w:rPr>
          <w:rFonts w:ascii="Arial" w:hAnsi="Arial" w:cs="Arial"/>
          <w:sz w:val="24"/>
          <w:szCs w:val="24"/>
          <w:lang w:val="en-US"/>
        </w:rPr>
        <w:t>had</w:t>
      </w:r>
      <w:r w:rsidR="00980319" w:rsidRPr="00412D47">
        <w:rPr>
          <w:rFonts w:ascii="Arial" w:hAnsi="Arial" w:cs="Arial"/>
          <w:sz w:val="24"/>
          <w:szCs w:val="24"/>
          <w:lang w:val="en-US"/>
        </w:rPr>
        <w:t xml:space="preserve"> occur</w:t>
      </w:r>
      <w:r w:rsidR="00A0250B" w:rsidRPr="00412D47">
        <w:rPr>
          <w:rFonts w:ascii="Arial" w:hAnsi="Arial" w:cs="Arial"/>
          <w:sz w:val="24"/>
          <w:szCs w:val="24"/>
          <w:lang w:val="en-US"/>
        </w:rPr>
        <w:t>red</w:t>
      </w:r>
      <w:r w:rsidR="005B09F2" w:rsidRPr="00412D47">
        <w:rPr>
          <w:rFonts w:ascii="Arial" w:hAnsi="Arial" w:cs="Arial"/>
          <w:sz w:val="24"/>
          <w:szCs w:val="24"/>
          <w:lang w:val="en-US"/>
        </w:rPr>
        <w:t xml:space="preserve"> between </w:t>
      </w:r>
      <w:r w:rsidR="003E3B4D">
        <w:rPr>
          <w:rFonts w:ascii="Arial" w:hAnsi="Arial" w:cs="Arial"/>
          <w:sz w:val="24"/>
          <w:szCs w:val="24"/>
          <w:lang w:val="en-US"/>
        </w:rPr>
        <w:t>two</w:t>
      </w:r>
      <w:r w:rsidR="005B09F2" w:rsidRPr="00412D47">
        <w:rPr>
          <w:rFonts w:ascii="Arial" w:hAnsi="Arial" w:cs="Arial"/>
          <w:sz w:val="24"/>
          <w:szCs w:val="24"/>
          <w:lang w:val="en-US"/>
        </w:rPr>
        <w:t xml:space="preserve"> and </w:t>
      </w:r>
      <w:r w:rsidR="003E3B4D">
        <w:rPr>
          <w:rFonts w:ascii="Arial" w:hAnsi="Arial" w:cs="Arial"/>
          <w:sz w:val="24"/>
          <w:szCs w:val="24"/>
          <w:lang w:val="en-US"/>
        </w:rPr>
        <w:t>six</w:t>
      </w:r>
      <w:r w:rsidR="005B09F2" w:rsidRPr="00412D47">
        <w:rPr>
          <w:rFonts w:ascii="Arial" w:hAnsi="Arial" w:cs="Arial"/>
          <w:sz w:val="24"/>
          <w:szCs w:val="24"/>
          <w:lang w:val="en-US"/>
        </w:rPr>
        <w:t xml:space="preserve"> years of age</w:t>
      </w:r>
      <w:r w:rsidR="00D051AF" w:rsidRPr="00412D47">
        <w:rPr>
          <w:rFonts w:ascii="Arial" w:hAnsi="Arial" w:cs="Arial"/>
          <w:sz w:val="24"/>
          <w:szCs w:val="24"/>
          <w:lang w:val="en-US"/>
        </w:rPr>
        <w:t xml:space="preserve"> [3]</w:t>
      </w:r>
      <w:r w:rsidR="008C2125" w:rsidRPr="00412D47">
        <w:rPr>
          <w:rFonts w:ascii="Arial" w:hAnsi="Arial" w:cs="Arial"/>
          <w:sz w:val="24"/>
          <w:szCs w:val="24"/>
          <w:lang w:val="en-US"/>
        </w:rPr>
        <w:t>.</w:t>
      </w:r>
      <w:r w:rsidR="00FE5AC3" w:rsidRPr="00412D47">
        <w:rPr>
          <w:rFonts w:ascii="Arial" w:hAnsi="Arial" w:cs="Arial"/>
          <w:sz w:val="24"/>
          <w:szCs w:val="24"/>
          <w:highlight w:val="yellow"/>
          <w:lang w:val="en-US"/>
        </w:rPr>
        <w:t xml:space="preserve"> </w:t>
      </w:r>
    </w:p>
    <w:p w14:paraId="7E411342" w14:textId="75804D49" w:rsidR="00665FE2" w:rsidRPr="00667E72" w:rsidRDefault="00667E72" w:rsidP="00454906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</w:t>
      </w:r>
      <w:r w:rsidRPr="00412D47">
        <w:rPr>
          <w:rFonts w:ascii="Arial" w:hAnsi="Arial" w:cs="Arial"/>
          <w:sz w:val="24"/>
          <w:szCs w:val="24"/>
          <w:lang w:val="en-US"/>
        </w:rPr>
        <w:t>ulticomponent</w:t>
      </w:r>
      <w:r w:rsidRPr="0085540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</w:t>
      </w:r>
      <w:r w:rsidR="003F7F9D" w:rsidRPr="00855405">
        <w:rPr>
          <w:rFonts w:ascii="Arial" w:hAnsi="Arial" w:cs="Arial"/>
          <w:sz w:val="24"/>
          <w:szCs w:val="24"/>
          <w:lang w:val="en-US"/>
        </w:rPr>
        <w:t>amily</w:t>
      </w:r>
      <w:r w:rsidR="003F7F9D" w:rsidRPr="00855405">
        <w:rPr>
          <w:rFonts w:ascii="Cambria Math" w:hAnsi="Cambria Math" w:cs="Cambria Math"/>
          <w:sz w:val="24"/>
          <w:szCs w:val="24"/>
          <w:lang w:val="en-US"/>
        </w:rPr>
        <w:t>‐</w:t>
      </w:r>
      <w:r w:rsidR="003F7F9D" w:rsidRPr="00855405">
        <w:rPr>
          <w:rFonts w:ascii="Arial" w:hAnsi="Arial" w:cs="Arial"/>
          <w:sz w:val="24"/>
          <w:szCs w:val="24"/>
          <w:lang w:val="en-US"/>
        </w:rPr>
        <w:t>based interventions have been shown to be effective and are considered the current best practice in the treatment of childhood obesity in children under 12 years of age</w:t>
      </w:r>
      <w:r w:rsidR="00201155" w:rsidRPr="00855405">
        <w:rPr>
          <w:rFonts w:ascii="Arial" w:hAnsi="Arial" w:cs="Arial"/>
          <w:sz w:val="24"/>
          <w:szCs w:val="24"/>
          <w:lang w:val="en-US"/>
        </w:rPr>
        <w:t xml:space="preserve">. These </w:t>
      </w:r>
      <w:r w:rsidR="003F7F9D" w:rsidRPr="00412D47">
        <w:rPr>
          <w:rFonts w:ascii="Arial" w:hAnsi="Arial" w:cs="Arial"/>
          <w:sz w:val="24"/>
          <w:szCs w:val="24"/>
          <w:lang w:val="en-US"/>
        </w:rPr>
        <w:t xml:space="preserve">interventions appear to be </w:t>
      </w:r>
      <w:r w:rsidR="00201155" w:rsidRPr="00412D47">
        <w:rPr>
          <w:rFonts w:ascii="Arial" w:hAnsi="Arial" w:cs="Arial"/>
          <w:sz w:val="24"/>
          <w:szCs w:val="24"/>
          <w:lang w:val="en-US"/>
        </w:rPr>
        <w:t>most</w:t>
      </w:r>
      <w:r w:rsidR="003F7F9D" w:rsidRPr="00412D47">
        <w:rPr>
          <w:rFonts w:ascii="Arial" w:hAnsi="Arial" w:cs="Arial"/>
          <w:sz w:val="24"/>
          <w:szCs w:val="24"/>
          <w:lang w:val="en-US"/>
        </w:rPr>
        <w:t xml:space="preserve"> effective up to the age of </w:t>
      </w:r>
      <w:r w:rsidR="003E3B4D">
        <w:rPr>
          <w:rFonts w:ascii="Arial" w:hAnsi="Arial" w:cs="Arial"/>
          <w:sz w:val="24"/>
          <w:szCs w:val="24"/>
          <w:lang w:val="en-US"/>
        </w:rPr>
        <w:t>six</w:t>
      </w:r>
      <w:r w:rsidR="003E3B4D" w:rsidRPr="00412D47">
        <w:rPr>
          <w:rFonts w:ascii="Arial" w:hAnsi="Arial" w:cs="Arial"/>
          <w:sz w:val="24"/>
          <w:szCs w:val="24"/>
          <w:lang w:val="en-US"/>
        </w:rPr>
        <w:t xml:space="preserve"> </w:t>
      </w:r>
      <w:r w:rsidR="003F7F9D" w:rsidRPr="00412D47">
        <w:rPr>
          <w:rFonts w:ascii="Arial" w:hAnsi="Arial" w:cs="Arial"/>
          <w:sz w:val="24"/>
          <w:szCs w:val="24"/>
          <w:lang w:val="en-US"/>
        </w:rPr>
        <w:t>years</w:t>
      </w:r>
      <w:r w:rsidR="00D051AF" w:rsidRPr="00412D47">
        <w:rPr>
          <w:rFonts w:ascii="Arial" w:hAnsi="Arial" w:cs="Arial"/>
          <w:sz w:val="24"/>
          <w:szCs w:val="24"/>
          <w:lang w:val="en-US"/>
        </w:rPr>
        <w:t xml:space="preserve"> [4]</w:t>
      </w:r>
      <w:r w:rsidR="003F7F9D" w:rsidRPr="00412D47">
        <w:rPr>
          <w:rFonts w:ascii="Arial" w:hAnsi="Arial" w:cs="Arial"/>
          <w:sz w:val="24"/>
          <w:szCs w:val="24"/>
          <w:lang w:val="en-US"/>
        </w:rPr>
        <w:t>.</w:t>
      </w:r>
      <w:r w:rsidR="00201155" w:rsidRPr="00412D47">
        <w:rPr>
          <w:rFonts w:ascii="Arial" w:hAnsi="Arial" w:cs="Arial"/>
          <w:sz w:val="24"/>
          <w:szCs w:val="24"/>
          <w:lang w:val="en-US"/>
        </w:rPr>
        <w:t xml:space="preserve"> </w:t>
      </w:r>
      <w:r w:rsidR="009F3881" w:rsidRPr="00855405">
        <w:rPr>
          <w:rFonts w:ascii="Arial" w:hAnsi="Arial" w:cs="Arial"/>
          <w:sz w:val="24"/>
          <w:szCs w:val="24"/>
          <w:lang w:val="en-GB"/>
        </w:rPr>
        <w:t>However, there is a limited understanding of the long</w:t>
      </w:r>
      <w:r w:rsidR="009F3881" w:rsidRPr="00855405">
        <w:rPr>
          <w:rFonts w:ascii="Cambria Math" w:hAnsi="Cambria Math" w:cs="Cambria Math"/>
          <w:sz w:val="24"/>
          <w:szCs w:val="24"/>
          <w:lang w:val="en-GB"/>
        </w:rPr>
        <w:t>‐</w:t>
      </w:r>
      <w:r w:rsidR="009F3881" w:rsidRPr="00855405">
        <w:rPr>
          <w:rFonts w:ascii="Arial" w:hAnsi="Arial" w:cs="Arial"/>
          <w:sz w:val="24"/>
          <w:szCs w:val="24"/>
          <w:lang w:val="en-GB"/>
        </w:rPr>
        <w:t xml:space="preserve">term effects of multidisciplinary </w:t>
      </w:r>
      <w:r w:rsidR="001B4C4B">
        <w:rPr>
          <w:rFonts w:ascii="Arial" w:hAnsi="Arial" w:cs="Arial"/>
          <w:sz w:val="24"/>
          <w:szCs w:val="24"/>
          <w:lang w:val="en-GB"/>
        </w:rPr>
        <w:t>treatment</w:t>
      </w:r>
      <w:r w:rsidR="00876F92">
        <w:rPr>
          <w:rFonts w:ascii="Arial" w:hAnsi="Arial" w:cs="Arial"/>
          <w:sz w:val="24"/>
          <w:szCs w:val="24"/>
          <w:lang w:val="en-GB"/>
        </w:rPr>
        <w:t xml:space="preserve"> </w:t>
      </w:r>
      <w:r w:rsidR="009F3881" w:rsidRPr="00855405">
        <w:rPr>
          <w:rFonts w:ascii="Arial" w:hAnsi="Arial" w:cs="Arial"/>
          <w:sz w:val="24"/>
          <w:szCs w:val="24"/>
          <w:lang w:val="en-GB"/>
        </w:rPr>
        <w:t>programs. The results of studies that examined an extended follow</w:t>
      </w:r>
      <w:r w:rsidR="009F3881" w:rsidRPr="00855405">
        <w:rPr>
          <w:rFonts w:ascii="Cambria Math" w:hAnsi="Cambria Math" w:cs="Cambria Math"/>
          <w:sz w:val="24"/>
          <w:szCs w:val="24"/>
          <w:lang w:val="en-GB"/>
        </w:rPr>
        <w:t>‐</w:t>
      </w:r>
      <w:r w:rsidR="009F3881" w:rsidRPr="00855405">
        <w:rPr>
          <w:rFonts w:ascii="Arial" w:hAnsi="Arial" w:cs="Arial"/>
          <w:sz w:val="24"/>
          <w:szCs w:val="24"/>
          <w:lang w:val="en-GB"/>
        </w:rPr>
        <w:t>up time have shown inconsistent outcomes regarding maintainable lifestyle change</w:t>
      </w:r>
      <w:r w:rsidR="003E3B4D">
        <w:rPr>
          <w:rFonts w:ascii="Arial" w:hAnsi="Arial" w:cs="Arial"/>
          <w:sz w:val="24"/>
          <w:szCs w:val="24"/>
          <w:lang w:val="en-GB"/>
        </w:rPr>
        <w:t>s</w:t>
      </w:r>
      <w:r w:rsidR="009F3881" w:rsidRPr="00855405">
        <w:rPr>
          <w:rFonts w:ascii="Arial" w:hAnsi="Arial" w:cs="Arial"/>
          <w:sz w:val="24"/>
          <w:szCs w:val="24"/>
          <w:lang w:val="en-GB"/>
        </w:rPr>
        <w:t xml:space="preserve"> leading to weight loss and health improvement, thus questioning the efficacy of present interventions</w:t>
      </w:r>
      <w:r w:rsidR="00D051AF">
        <w:rPr>
          <w:rFonts w:ascii="Arial" w:hAnsi="Arial" w:cs="Arial"/>
          <w:sz w:val="24"/>
          <w:szCs w:val="24"/>
          <w:lang w:val="en-GB"/>
        </w:rPr>
        <w:t xml:space="preserve"> [5,6]</w:t>
      </w:r>
      <w:r w:rsidR="009F3881" w:rsidRPr="00855405">
        <w:rPr>
          <w:rFonts w:ascii="Arial" w:hAnsi="Arial" w:cs="Arial"/>
          <w:sz w:val="24"/>
          <w:szCs w:val="24"/>
          <w:lang w:val="en-GB"/>
        </w:rPr>
        <w:t>.</w:t>
      </w:r>
      <w:r w:rsidR="00AB4369" w:rsidRPr="00855405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In addition,</w:t>
      </w:r>
      <w:r w:rsidR="007E74C0" w:rsidRPr="0085540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evidence suggests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rather </w:t>
      </w:r>
      <w:r w:rsidR="007E74C0" w:rsidRPr="0085540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to </w:t>
      </w:r>
      <w:r w:rsidR="00AB4369" w:rsidRPr="00AB4369">
        <w:rPr>
          <w:rFonts w:ascii="Arial" w:eastAsia="Times New Roman" w:hAnsi="Arial" w:cs="Arial"/>
          <w:sz w:val="24"/>
          <w:szCs w:val="24"/>
          <w:lang w:val="en-GB" w:eastAsia="en-GB"/>
        </w:rPr>
        <w:t>focus on health risk assessment, on health</w:t>
      </w:r>
      <w:r w:rsidR="007E74C0" w:rsidRPr="0085540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AB4369" w:rsidRPr="00AB4369">
        <w:rPr>
          <w:rFonts w:ascii="Arial" w:eastAsia="Times New Roman" w:hAnsi="Arial" w:cs="Arial"/>
          <w:sz w:val="24"/>
          <w:szCs w:val="24"/>
          <w:lang w:val="en-GB" w:eastAsia="en-GB"/>
        </w:rPr>
        <w:t>improvement, not just reduction in body size</w:t>
      </w:r>
      <w:r w:rsidR="007E74C0" w:rsidRPr="0085540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(or BMI corrected for age and sex)</w:t>
      </w:r>
      <w:r w:rsidR="00F7290C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in particular in </w:t>
      </w:r>
      <w:r w:rsidR="00F7290C" w:rsidRPr="00F7290C">
        <w:rPr>
          <w:rFonts w:ascii="Arial" w:eastAsia="Times New Roman" w:hAnsi="Arial" w:cs="Arial"/>
          <w:sz w:val="24"/>
          <w:szCs w:val="24"/>
          <w:lang w:val="en-GB" w:eastAsia="en-GB"/>
        </w:rPr>
        <w:t>vulnerable target groups</w:t>
      </w:r>
      <w:r w:rsidR="00AB4369" w:rsidRPr="00F7290C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  <w:r w:rsidR="00AB4369" w:rsidRPr="00AB4369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601269">
        <w:rPr>
          <w:rFonts w:ascii="Arial" w:eastAsia="Times New Roman" w:hAnsi="Arial" w:cs="Arial"/>
          <w:sz w:val="24"/>
          <w:szCs w:val="24"/>
          <w:lang w:val="en-GB" w:eastAsia="en-GB"/>
        </w:rPr>
        <w:t>It underlines t</w:t>
      </w:r>
      <w:r w:rsidR="00AB4369" w:rsidRPr="00AB4369">
        <w:rPr>
          <w:rFonts w:ascii="Arial" w:eastAsia="Times New Roman" w:hAnsi="Arial" w:cs="Arial"/>
          <w:sz w:val="24"/>
          <w:szCs w:val="24"/>
          <w:lang w:val="en-GB" w:eastAsia="en-GB"/>
        </w:rPr>
        <w:t xml:space="preserve">he importance of a </w:t>
      </w:r>
      <w:r w:rsidR="003E3B4D" w:rsidRPr="00AB4369">
        <w:rPr>
          <w:rFonts w:ascii="Arial" w:eastAsia="Times New Roman" w:hAnsi="Arial" w:cs="Arial"/>
          <w:sz w:val="24"/>
          <w:szCs w:val="24"/>
          <w:lang w:val="en-GB" w:eastAsia="en-GB"/>
        </w:rPr>
        <w:t>multi-layered</w:t>
      </w:r>
      <w:r w:rsidR="00AB4369" w:rsidRPr="00AB4369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approach</w:t>
      </w:r>
      <w:r w:rsidR="009E1139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from primary to specialist care</w:t>
      </w:r>
      <w:r w:rsidR="00CB1B19" w:rsidRPr="00855405">
        <w:rPr>
          <w:rFonts w:ascii="Arial" w:eastAsia="Times New Roman" w:hAnsi="Arial" w:cs="Arial"/>
          <w:sz w:val="24"/>
          <w:szCs w:val="24"/>
          <w:lang w:val="en-GB" w:eastAsia="en-GB"/>
        </w:rPr>
        <w:t>, the</w:t>
      </w:r>
      <w:r w:rsidR="00AB4369" w:rsidRPr="00AB4369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need to intervene earlier, with lifestyle intervention</w:t>
      </w:r>
      <w:r w:rsidR="00CB1B19" w:rsidRPr="00855405">
        <w:rPr>
          <w:rFonts w:ascii="Arial" w:eastAsia="Times New Roman" w:hAnsi="Arial" w:cs="Arial"/>
          <w:sz w:val="24"/>
          <w:szCs w:val="24"/>
          <w:lang w:val="en-GB" w:eastAsia="en-GB"/>
        </w:rPr>
        <w:t>s that recognize</w:t>
      </w:r>
      <w:r w:rsidR="00AB4369" w:rsidRPr="00AB4369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the chronic nature of obesity and the need for long-term</w:t>
      </w:r>
      <w:r w:rsidR="00CB1B19" w:rsidRPr="0085540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AB4369" w:rsidRPr="00AB4369">
        <w:rPr>
          <w:rFonts w:ascii="Arial" w:eastAsia="Times New Roman" w:hAnsi="Arial" w:cs="Arial"/>
          <w:sz w:val="24"/>
          <w:szCs w:val="24"/>
          <w:lang w:val="en-GB" w:eastAsia="en-GB"/>
        </w:rPr>
        <w:t>care</w:t>
      </w:r>
      <w:r w:rsidR="00601269">
        <w:rPr>
          <w:rFonts w:ascii="Arial" w:eastAsia="Times New Roman" w:hAnsi="Arial" w:cs="Arial"/>
          <w:sz w:val="24"/>
          <w:szCs w:val="24"/>
          <w:lang w:val="en-GB" w:eastAsia="en-GB"/>
        </w:rPr>
        <w:t xml:space="preserve">. Most importantly, effective treatment of childhood, adolescent and adult obesity </w:t>
      </w:r>
      <w:r w:rsidR="00855405" w:rsidRPr="00855405">
        <w:rPr>
          <w:rFonts w:ascii="Arial" w:eastAsia="Times New Roman" w:hAnsi="Arial" w:cs="Arial"/>
          <w:sz w:val="24"/>
          <w:szCs w:val="24"/>
          <w:lang w:val="en-GB" w:eastAsia="en-GB"/>
        </w:rPr>
        <w:t>call</w:t>
      </w:r>
      <w:r w:rsidR="00601269">
        <w:rPr>
          <w:rFonts w:ascii="Arial" w:eastAsia="Times New Roman" w:hAnsi="Arial" w:cs="Arial"/>
          <w:sz w:val="24"/>
          <w:szCs w:val="24"/>
          <w:lang w:val="en-GB" w:eastAsia="en-GB"/>
        </w:rPr>
        <w:t>s</w:t>
      </w:r>
      <w:r w:rsidR="00855405" w:rsidRPr="0085540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for </w:t>
      </w:r>
      <w:r w:rsidR="00601269" w:rsidRPr="00855405">
        <w:rPr>
          <w:rFonts w:ascii="Arial" w:hAnsi="Arial" w:cs="Arial"/>
          <w:sz w:val="24"/>
          <w:szCs w:val="24"/>
          <w:lang w:val="en-GB"/>
        </w:rPr>
        <w:t xml:space="preserve">translation </w:t>
      </w:r>
      <w:r w:rsidR="00601269">
        <w:rPr>
          <w:rFonts w:ascii="Arial" w:hAnsi="Arial" w:cs="Arial"/>
          <w:sz w:val="24"/>
          <w:szCs w:val="24"/>
          <w:lang w:val="en-GB"/>
        </w:rPr>
        <w:t>of guidelines</w:t>
      </w:r>
      <w:r w:rsidR="00D051AF">
        <w:rPr>
          <w:rFonts w:ascii="Arial" w:hAnsi="Arial" w:cs="Arial"/>
          <w:sz w:val="24"/>
          <w:szCs w:val="24"/>
          <w:lang w:val="en-GB"/>
        </w:rPr>
        <w:t xml:space="preserve"> [7]</w:t>
      </w:r>
      <w:r w:rsidR="00601269">
        <w:rPr>
          <w:rFonts w:ascii="Arial" w:hAnsi="Arial" w:cs="Arial"/>
          <w:sz w:val="24"/>
          <w:szCs w:val="24"/>
          <w:lang w:val="en-GB"/>
        </w:rPr>
        <w:t xml:space="preserve"> </w:t>
      </w:r>
      <w:r w:rsidR="00601269" w:rsidRPr="00855405">
        <w:rPr>
          <w:rFonts w:ascii="Arial" w:hAnsi="Arial" w:cs="Arial"/>
          <w:sz w:val="24"/>
          <w:szCs w:val="24"/>
          <w:lang w:val="en-GB"/>
        </w:rPr>
        <w:t>into national legislation</w:t>
      </w:r>
      <w:r w:rsidR="00601269">
        <w:rPr>
          <w:rFonts w:ascii="Arial" w:hAnsi="Arial" w:cs="Arial"/>
          <w:sz w:val="24"/>
          <w:szCs w:val="24"/>
          <w:lang w:val="en-GB"/>
        </w:rPr>
        <w:t>, the</w:t>
      </w:r>
      <w:r w:rsidR="00601269" w:rsidRPr="00855405">
        <w:rPr>
          <w:rFonts w:ascii="Arial" w:hAnsi="Arial" w:cs="Arial"/>
          <w:sz w:val="24"/>
          <w:szCs w:val="24"/>
          <w:lang w:val="en-GB"/>
        </w:rPr>
        <w:t xml:space="preserve"> dissemination </w:t>
      </w:r>
      <w:r w:rsidR="00601269">
        <w:rPr>
          <w:rFonts w:ascii="Arial" w:hAnsi="Arial" w:cs="Arial"/>
          <w:sz w:val="24"/>
          <w:szCs w:val="24"/>
          <w:lang w:val="en-GB"/>
        </w:rPr>
        <w:t>of</w:t>
      </w:r>
      <w:r w:rsidR="00601269" w:rsidRPr="00855405">
        <w:rPr>
          <w:rFonts w:ascii="Arial" w:hAnsi="Arial" w:cs="Arial"/>
          <w:sz w:val="24"/>
          <w:szCs w:val="24"/>
          <w:lang w:val="en-GB"/>
        </w:rPr>
        <w:t xml:space="preserve"> international</w:t>
      </w:r>
      <w:r w:rsidR="00601269">
        <w:rPr>
          <w:rFonts w:ascii="Arial" w:hAnsi="Arial" w:cs="Arial"/>
          <w:sz w:val="24"/>
          <w:szCs w:val="24"/>
          <w:lang w:val="en-GB"/>
        </w:rPr>
        <w:t>ly</w:t>
      </w:r>
      <w:r w:rsidR="00601269" w:rsidRPr="00855405">
        <w:rPr>
          <w:rFonts w:ascii="Arial" w:hAnsi="Arial" w:cs="Arial"/>
          <w:sz w:val="24"/>
          <w:szCs w:val="24"/>
          <w:lang w:val="en-GB"/>
        </w:rPr>
        <w:t xml:space="preserve"> harmonized, nationally inter-coordinated action plans that are tailored to respective national and regional cultural and legislative circumstances</w:t>
      </w:r>
      <w:r w:rsidR="00601269">
        <w:rPr>
          <w:rFonts w:ascii="Arial" w:hAnsi="Arial" w:cs="Arial"/>
          <w:sz w:val="24"/>
          <w:szCs w:val="24"/>
          <w:lang w:val="en-GB"/>
        </w:rPr>
        <w:t>.</w:t>
      </w:r>
      <w:r w:rsidR="00D259B3">
        <w:rPr>
          <w:rFonts w:ascii="Arial" w:eastAsia="Times New Roman" w:hAnsi="Arial" w:cs="Arial"/>
          <w:color w:val="ED7D31" w:themeColor="accent2"/>
          <w:sz w:val="24"/>
          <w:szCs w:val="24"/>
          <w:lang w:val="en-GB" w:eastAsia="en-GB"/>
        </w:rPr>
        <w:t xml:space="preserve"> </w:t>
      </w:r>
    </w:p>
    <w:p w14:paraId="218CD871" w14:textId="1EF61C81" w:rsidR="00F7336B" w:rsidRDefault="00454906" w:rsidP="00F7336B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77AE2">
        <w:rPr>
          <w:rFonts w:ascii="Arial" w:eastAsia="Times New Roman" w:hAnsi="Arial" w:cs="Arial"/>
          <w:sz w:val="24"/>
          <w:szCs w:val="24"/>
          <w:lang w:val="en-GB" w:eastAsia="en-GB"/>
        </w:rPr>
        <w:t>The latter</w:t>
      </w:r>
      <w:r w:rsidR="00665FE2" w:rsidRPr="00577AE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also applies to the prevention of childhood obesity. </w:t>
      </w:r>
      <w:r w:rsidR="00980319" w:rsidRPr="00577AE2">
        <w:rPr>
          <w:rFonts w:ascii="Arial" w:hAnsi="Arial" w:cs="Arial"/>
          <w:sz w:val="24"/>
          <w:szCs w:val="24"/>
          <w:lang w:val="en-GB"/>
        </w:rPr>
        <w:t>T</w:t>
      </w:r>
      <w:r w:rsidR="00BC06CA" w:rsidRPr="00577AE2">
        <w:rPr>
          <w:rFonts w:ascii="Arial" w:hAnsi="Arial" w:cs="Arial"/>
          <w:sz w:val="24"/>
          <w:szCs w:val="24"/>
          <w:lang w:val="en-GB"/>
        </w:rPr>
        <w:t xml:space="preserve">he </w:t>
      </w:r>
      <w:r w:rsidR="00980319" w:rsidRPr="00577AE2">
        <w:rPr>
          <w:rFonts w:ascii="Arial" w:hAnsi="Arial" w:cs="Arial"/>
          <w:sz w:val="24"/>
          <w:szCs w:val="24"/>
          <w:lang w:val="en-GB"/>
        </w:rPr>
        <w:t xml:space="preserve">most recent report of the </w:t>
      </w:r>
      <w:r w:rsidR="00BC06CA" w:rsidRPr="00577AE2">
        <w:rPr>
          <w:rFonts w:ascii="Arial" w:hAnsi="Arial" w:cs="Arial"/>
          <w:sz w:val="24"/>
          <w:szCs w:val="24"/>
          <w:lang w:val="en-GB"/>
        </w:rPr>
        <w:t xml:space="preserve">Commission on Ending Childhood Obesity (ECHO) of the </w:t>
      </w:r>
      <w:r w:rsidR="00321829">
        <w:rPr>
          <w:rFonts w:ascii="Arial" w:hAnsi="Arial" w:cs="Arial"/>
          <w:sz w:val="24"/>
          <w:szCs w:val="24"/>
          <w:lang w:val="en-GB"/>
        </w:rPr>
        <w:t>W</w:t>
      </w:r>
      <w:r w:rsidR="00307452" w:rsidRPr="00577AE2">
        <w:rPr>
          <w:rFonts w:ascii="Arial" w:hAnsi="Arial" w:cs="Arial"/>
          <w:sz w:val="24"/>
          <w:szCs w:val="24"/>
          <w:lang w:val="en-GB"/>
        </w:rPr>
        <w:t xml:space="preserve">orld </w:t>
      </w:r>
      <w:r w:rsidR="00321829">
        <w:rPr>
          <w:rFonts w:ascii="Arial" w:hAnsi="Arial" w:cs="Arial"/>
          <w:sz w:val="24"/>
          <w:szCs w:val="24"/>
          <w:lang w:val="en-GB"/>
        </w:rPr>
        <w:t>H</w:t>
      </w:r>
      <w:r w:rsidR="00307452" w:rsidRPr="00577AE2">
        <w:rPr>
          <w:rFonts w:ascii="Arial" w:hAnsi="Arial" w:cs="Arial"/>
          <w:sz w:val="24"/>
          <w:szCs w:val="24"/>
          <w:lang w:val="en-GB"/>
        </w:rPr>
        <w:t xml:space="preserve">ealth </w:t>
      </w:r>
      <w:r w:rsidR="00321829">
        <w:rPr>
          <w:rFonts w:ascii="Arial" w:hAnsi="Arial" w:cs="Arial"/>
          <w:sz w:val="24"/>
          <w:szCs w:val="24"/>
          <w:lang w:val="en-GB"/>
        </w:rPr>
        <w:t>O</w:t>
      </w:r>
      <w:r w:rsidR="00307452" w:rsidRPr="00577AE2">
        <w:rPr>
          <w:rFonts w:ascii="Arial" w:hAnsi="Arial" w:cs="Arial"/>
          <w:sz w:val="24"/>
          <w:szCs w:val="24"/>
          <w:lang w:val="en-GB"/>
        </w:rPr>
        <w:t>rganization (</w:t>
      </w:r>
      <w:r w:rsidR="00BC06CA" w:rsidRPr="00577AE2">
        <w:rPr>
          <w:rFonts w:ascii="Arial" w:hAnsi="Arial" w:cs="Arial"/>
          <w:sz w:val="24"/>
          <w:szCs w:val="24"/>
          <w:lang w:val="en-GB"/>
        </w:rPr>
        <w:t>WHO</w:t>
      </w:r>
      <w:r w:rsidR="00307452" w:rsidRPr="00577AE2">
        <w:rPr>
          <w:rFonts w:ascii="Arial" w:hAnsi="Arial" w:cs="Arial"/>
          <w:sz w:val="24"/>
          <w:szCs w:val="24"/>
          <w:lang w:val="en-GB"/>
        </w:rPr>
        <w:t>)</w:t>
      </w:r>
      <w:r w:rsidR="00BC06CA" w:rsidRPr="00577AE2">
        <w:rPr>
          <w:rFonts w:ascii="Arial" w:hAnsi="Arial" w:cs="Arial"/>
          <w:sz w:val="24"/>
          <w:szCs w:val="24"/>
          <w:lang w:val="en-GB"/>
        </w:rPr>
        <w:t xml:space="preserve"> presents recommendations and proposes actions and responsibilities of key stakeholders</w:t>
      </w:r>
      <w:r w:rsidR="00D051AF">
        <w:rPr>
          <w:rFonts w:ascii="Arial" w:hAnsi="Arial" w:cs="Arial"/>
          <w:sz w:val="24"/>
          <w:szCs w:val="24"/>
          <w:lang w:val="en-GB"/>
        </w:rPr>
        <w:t xml:space="preserve"> [8]</w:t>
      </w:r>
      <w:r w:rsidR="00BC06CA" w:rsidRPr="00577AE2">
        <w:rPr>
          <w:rFonts w:ascii="Arial" w:hAnsi="Arial" w:cs="Arial"/>
          <w:sz w:val="24"/>
          <w:szCs w:val="24"/>
          <w:lang w:val="en-GB"/>
        </w:rPr>
        <w:t>.</w:t>
      </w:r>
      <w:r w:rsidR="00665FE2" w:rsidRPr="00577AE2">
        <w:rPr>
          <w:rFonts w:ascii="Arial" w:hAnsi="Arial" w:cs="Arial"/>
          <w:sz w:val="24"/>
          <w:szCs w:val="24"/>
          <w:lang w:val="en-GB"/>
        </w:rPr>
        <w:t xml:space="preserve"> </w:t>
      </w:r>
      <w:r w:rsidR="00577AE2">
        <w:rPr>
          <w:rFonts w:ascii="Arial" w:hAnsi="Arial" w:cs="Arial"/>
          <w:sz w:val="24"/>
          <w:szCs w:val="24"/>
          <w:lang w:val="en-GB"/>
        </w:rPr>
        <w:t>The publication</w:t>
      </w:r>
      <w:r w:rsidR="00D714C3" w:rsidRPr="00E20B3A">
        <w:rPr>
          <w:rFonts w:ascii="Arial" w:hAnsi="Arial" w:cs="Arial"/>
          <w:sz w:val="24"/>
          <w:szCs w:val="24"/>
          <w:lang w:val="en-GB"/>
        </w:rPr>
        <w:t xml:space="preserve"> recognizes the primary role and responsibility of governments in responding to the challenge of non-communicable diseases and the important role of international cooperation to support national efforts.</w:t>
      </w:r>
      <w:r w:rsidR="00307452" w:rsidRPr="00E20B3A">
        <w:rPr>
          <w:rFonts w:ascii="Arial" w:hAnsi="Arial" w:cs="Arial"/>
          <w:sz w:val="24"/>
          <w:szCs w:val="24"/>
          <w:lang w:val="en-GB"/>
        </w:rPr>
        <w:t xml:space="preserve"> However, p</w:t>
      </w:r>
      <w:r w:rsidR="00D714C3" w:rsidRPr="00E20B3A">
        <w:rPr>
          <w:rFonts w:ascii="Arial" w:hAnsi="Arial" w:cs="Arial"/>
          <w:sz w:val="24"/>
          <w:szCs w:val="24"/>
          <w:lang w:val="en-GB"/>
        </w:rPr>
        <w:t>olicy implementation often occurs in a non-systematic manner</w:t>
      </w:r>
      <w:r w:rsidR="00307452" w:rsidRPr="00E20B3A">
        <w:rPr>
          <w:rFonts w:ascii="Arial" w:hAnsi="Arial" w:cs="Arial"/>
          <w:sz w:val="24"/>
          <w:szCs w:val="24"/>
          <w:lang w:val="en-GB"/>
        </w:rPr>
        <w:t>. Thus</w:t>
      </w:r>
      <w:r w:rsidR="00D714C3" w:rsidRPr="00E20B3A">
        <w:rPr>
          <w:rFonts w:ascii="Arial" w:hAnsi="Arial" w:cs="Arial"/>
          <w:sz w:val="24"/>
          <w:szCs w:val="24"/>
          <w:lang w:val="en-GB"/>
        </w:rPr>
        <w:t xml:space="preserve">, WHO recently </w:t>
      </w:r>
      <w:r>
        <w:rPr>
          <w:rFonts w:ascii="Arial" w:hAnsi="Arial" w:cs="Arial"/>
          <w:sz w:val="24"/>
          <w:szCs w:val="24"/>
          <w:lang w:val="en-GB"/>
        </w:rPr>
        <w:t xml:space="preserve">published </w:t>
      </w:r>
      <w:r w:rsidR="00D714C3" w:rsidRPr="00E20B3A">
        <w:rPr>
          <w:rFonts w:ascii="Arial" w:hAnsi="Arial" w:cs="Arial"/>
          <w:sz w:val="24"/>
          <w:szCs w:val="24"/>
          <w:lang w:val="en-GB"/>
        </w:rPr>
        <w:t xml:space="preserve">a set of tools for Member States to determine and identify priority </w:t>
      </w:r>
      <w:r w:rsidR="00D714C3" w:rsidRPr="00E20B3A">
        <w:rPr>
          <w:rFonts w:ascii="Arial" w:hAnsi="Arial" w:cs="Arial"/>
          <w:sz w:val="24"/>
          <w:szCs w:val="24"/>
          <w:lang w:val="en-GB"/>
        </w:rPr>
        <w:lastRenderedPageBreak/>
        <w:t>areas for action in the field of population-based prevention of childhood obesity</w:t>
      </w:r>
      <w:r w:rsidR="006E3A48" w:rsidRPr="00E20B3A">
        <w:rPr>
          <w:rFonts w:ascii="Arial" w:hAnsi="Arial" w:cs="Arial"/>
          <w:sz w:val="24"/>
          <w:szCs w:val="24"/>
          <w:lang w:val="en-GB"/>
        </w:rPr>
        <w:t xml:space="preserve"> </w:t>
      </w:r>
      <w:r w:rsidR="00D051AF">
        <w:rPr>
          <w:rFonts w:ascii="Arial" w:hAnsi="Arial" w:cs="Arial"/>
          <w:sz w:val="24"/>
          <w:szCs w:val="24"/>
          <w:lang w:val="en-GB"/>
        </w:rPr>
        <w:t xml:space="preserve">[9] and </w:t>
      </w:r>
      <w:r w:rsidR="006E3A48" w:rsidRPr="00E20B3A">
        <w:rPr>
          <w:rFonts w:ascii="Arial" w:hAnsi="Arial" w:cs="Arial"/>
          <w:sz w:val="24"/>
          <w:szCs w:val="24"/>
          <w:lang w:val="en-GB"/>
        </w:rPr>
        <w:t xml:space="preserve">has </w:t>
      </w:r>
      <w:r w:rsidR="00307452" w:rsidRPr="00E20B3A">
        <w:rPr>
          <w:rFonts w:ascii="Arial" w:hAnsi="Arial" w:cs="Arial"/>
          <w:sz w:val="24"/>
          <w:szCs w:val="24"/>
          <w:lang w:val="en-GB"/>
        </w:rPr>
        <w:t>provide</w:t>
      </w:r>
      <w:r w:rsidR="006E3A48" w:rsidRPr="00E20B3A">
        <w:rPr>
          <w:rFonts w:ascii="Arial" w:hAnsi="Arial" w:cs="Arial"/>
          <w:sz w:val="24"/>
          <w:szCs w:val="24"/>
          <w:lang w:val="en-GB"/>
        </w:rPr>
        <w:t>d</w:t>
      </w:r>
      <w:r w:rsidR="00307452" w:rsidRPr="00E20B3A">
        <w:rPr>
          <w:rFonts w:ascii="Arial" w:hAnsi="Arial" w:cs="Arial"/>
          <w:sz w:val="24"/>
          <w:szCs w:val="24"/>
          <w:lang w:val="en-GB"/>
        </w:rPr>
        <w:t xml:space="preserve"> policymakers with a list of ‘best buys’ and other recommended interventions to address non</w:t>
      </w:r>
      <w:r w:rsidR="00321829">
        <w:rPr>
          <w:rFonts w:ascii="Arial" w:hAnsi="Arial" w:cs="Arial"/>
          <w:sz w:val="24"/>
          <w:szCs w:val="24"/>
          <w:lang w:val="en-GB"/>
        </w:rPr>
        <w:t xml:space="preserve"> </w:t>
      </w:r>
      <w:r w:rsidR="00307452" w:rsidRPr="00E20B3A">
        <w:rPr>
          <w:rFonts w:ascii="Arial" w:hAnsi="Arial" w:cs="Arial"/>
          <w:sz w:val="24"/>
          <w:szCs w:val="24"/>
          <w:lang w:val="en-GB"/>
        </w:rPr>
        <w:t>communicable diseases (NCDs)</w:t>
      </w:r>
      <w:r w:rsidR="00A56453">
        <w:rPr>
          <w:rFonts w:ascii="Arial" w:hAnsi="Arial" w:cs="Arial"/>
          <w:sz w:val="24"/>
          <w:szCs w:val="24"/>
          <w:lang w:val="en-GB"/>
        </w:rPr>
        <w:t xml:space="preserve"> [10]</w:t>
      </w:r>
      <w:r w:rsidR="00307452" w:rsidRPr="00E20B3A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33583E7E" w14:textId="77777777" w:rsidR="001251C3" w:rsidRPr="001251C3" w:rsidRDefault="00386E1E" w:rsidP="001251C3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 xml:space="preserve">Overall, despite the many shortcomings of current treatment options and the patchy progress in prevention, there are glimmers of hope. </w:t>
      </w:r>
      <w:r w:rsidR="00E931F1">
        <w:rPr>
          <w:rFonts w:ascii="Arial" w:hAnsi="Arial" w:cs="Arial"/>
          <w:sz w:val="24"/>
          <w:szCs w:val="24"/>
          <w:lang w:val="en-GB"/>
        </w:rPr>
        <w:t xml:space="preserve">Firstly, </w:t>
      </w:r>
      <w:r w:rsidR="001251C3">
        <w:rPr>
          <w:rFonts w:ascii="Arial" w:hAnsi="Arial" w:cs="Arial"/>
          <w:sz w:val="24"/>
          <w:szCs w:val="24"/>
          <w:lang w:val="en-GB"/>
        </w:rPr>
        <w:t xml:space="preserve">as delineated above, there </w:t>
      </w:r>
      <w:r w:rsidR="001251C3" w:rsidRPr="001251C3">
        <w:rPr>
          <w:rFonts w:ascii="Arial" w:hAnsi="Arial" w:cs="Arial"/>
          <w:sz w:val="24"/>
          <w:szCs w:val="24"/>
          <w:lang w:val="en-GB"/>
        </w:rPr>
        <w:t xml:space="preserve">is evidence for effective treatment. Secondly, </w:t>
      </w:r>
      <w:r w:rsidRPr="001251C3">
        <w:rPr>
          <w:rFonts w:ascii="Arial" w:hAnsi="Arial" w:cs="Arial"/>
          <w:sz w:val="24"/>
          <w:szCs w:val="24"/>
          <w:lang w:val="en-US"/>
        </w:rPr>
        <w:t xml:space="preserve">novel </w:t>
      </w:r>
      <w:r w:rsidR="009E1139">
        <w:rPr>
          <w:rFonts w:ascii="Arial" w:hAnsi="Arial" w:cs="Arial"/>
          <w:sz w:val="24"/>
          <w:szCs w:val="24"/>
          <w:lang w:val="en-US"/>
        </w:rPr>
        <w:t xml:space="preserve">pharmacological </w:t>
      </w:r>
      <w:r w:rsidRPr="001251C3">
        <w:rPr>
          <w:rFonts w:ascii="Arial" w:hAnsi="Arial" w:cs="Arial"/>
          <w:sz w:val="24"/>
          <w:szCs w:val="24"/>
          <w:lang w:val="en-US"/>
        </w:rPr>
        <w:t xml:space="preserve">treatments </w:t>
      </w:r>
      <w:r w:rsidR="001251C3" w:rsidRPr="001251C3">
        <w:rPr>
          <w:rFonts w:ascii="Arial" w:hAnsi="Arial" w:cs="Arial"/>
          <w:sz w:val="24"/>
          <w:szCs w:val="24"/>
          <w:lang w:val="en-US"/>
        </w:rPr>
        <w:t xml:space="preserve">are now available for the adult population and </w:t>
      </w:r>
      <w:r w:rsidRPr="001251C3">
        <w:rPr>
          <w:rFonts w:ascii="Arial" w:hAnsi="Arial" w:cs="Arial"/>
          <w:sz w:val="24"/>
          <w:szCs w:val="24"/>
          <w:lang w:val="en-US"/>
        </w:rPr>
        <w:t xml:space="preserve">will be </w:t>
      </w:r>
      <w:r w:rsidR="001251C3" w:rsidRPr="001251C3">
        <w:rPr>
          <w:rFonts w:ascii="Arial" w:hAnsi="Arial" w:cs="Arial"/>
          <w:sz w:val="24"/>
          <w:szCs w:val="24"/>
          <w:lang w:val="en-US"/>
        </w:rPr>
        <w:t>available for children and adolescents in t</w:t>
      </w:r>
      <w:r w:rsidRPr="001251C3">
        <w:rPr>
          <w:rFonts w:ascii="Arial" w:hAnsi="Arial" w:cs="Arial"/>
          <w:sz w:val="24"/>
          <w:szCs w:val="24"/>
          <w:lang w:val="en-US"/>
        </w:rPr>
        <w:t xml:space="preserve">he future. </w:t>
      </w:r>
      <w:r w:rsidR="001251C3" w:rsidRPr="001251C3">
        <w:rPr>
          <w:rFonts w:ascii="Arial" w:hAnsi="Arial" w:cs="Arial"/>
          <w:sz w:val="24"/>
          <w:szCs w:val="24"/>
          <w:lang w:val="en-US"/>
        </w:rPr>
        <w:t xml:space="preserve">Thirdly, prevention </w:t>
      </w:r>
      <w:r w:rsidR="009E1139">
        <w:rPr>
          <w:rFonts w:ascii="Arial" w:hAnsi="Arial" w:cs="Arial"/>
          <w:sz w:val="24"/>
          <w:szCs w:val="24"/>
          <w:lang w:val="en-US"/>
        </w:rPr>
        <w:t>may be</w:t>
      </w:r>
      <w:r w:rsidR="001251C3" w:rsidRPr="001251C3">
        <w:rPr>
          <w:rFonts w:ascii="Arial" w:hAnsi="Arial" w:cs="Arial"/>
          <w:sz w:val="24"/>
          <w:szCs w:val="24"/>
          <w:lang w:val="en-US"/>
        </w:rPr>
        <w:t xml:space="preserve"> </w:t>
      </w:r>
      <w:r w:rsidR="009E1139">
        <w:rPr>
          <w:rFonts w:ascii="Arial" w:hAnsi="Arial" w:cs="Arial"/>
          <w:sz w:val="24"/>
          <w:szCs w:val="24"/>
          <w:lang w:val="en-US"/>
        </w:rPr>
        <w:t>more effective</w:t>
      </w:r>
      <w:r w:rsidR="001251C3" w:rsidRPr="001251C3">
        <w:rPr>
          <w:rFonts w:ascii="Arial" w:hAnsi="Arial" w:cs="Arial"/>
          <w:sz w:val="24"/>
          <w:szCs w:val="24"/>
          <w:lang w:val="en-US"/>
        </w:rPr>
        <w:t xml:space="preserve"> if organized comprehensively.</w:t>
      </w:r>
    </w:p>
    <w:p w14:paraId="5B6240A3" w14:textId="5621F2F0" w:rsidR="00651349" w:rsidRDefault="00B74CB1" w:rsidP="007F7F93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Clearly, </w:t>
      </w:r>
      <w:r w:rsidR="001251C3">
        <w:rPr>
          <w:rFonts w:ascii="Arial" w:hAnsi="Arial" w:cs="Arial"/>
          <w:sz w:val="24"/>
          <w:szCs w:val="24"/>
          <w:lang w:val="en-GB"/>
        </w:rPr>
        <w:t>there is a need to share and exchange knowledge and skills</w:t>
      </w:r>
      <w:r w:rsidR="003D4092">
        <w:rPr>
          <w:rFonts w:ascii="Arial" w:hAnsi="Arial" w:cs="Arial"/>
          <w:sz w:val="24"/>
          <w:szCs w:val="24"/>
          <w:lang w:val="en-GB"/>
        </w:rPr>
        <w:t xml:space="preserve"> between all </w:t>
      </w:r>
      <w:r w:rsidR="003D4092" w:rsidRPr="008A0ED2">
        <w:rPr>
          <w:rFonts w:ascii="Arial" w:hAnsi="Arial" w:cs="Arial"/>
          <w:sz w:val="24"/>
          <w:szCs w:val="24"/>
          <w:lang w:val="en-GB"/>
        </w:rPr>
        <w:t>professionals involved</w:t>
      </w:r>
      <w:r w:rsidR="008A0ED2" w:rsidRPr="008A0ED2">
        <w:rPr>
          <w:rFonts w:ascii="Arial" w:hAnsi="Arial" w:cs="Arial"/>
          <w:sz w:val="24"/>
          <w:szCs w:val="24"/>
          <w:lang w:val="en-GB"/>
        </w:rPr>
        <w:t xml:space="preserve"> (</w:t>
      </w:r>
      <w:r w:rsidR="008A0ED2">
        <w:rPr>
          <w:rFonts w:ascii="Arial" w:hAnsi="Arial" w:cs="Arial"/>
          <w:sz w:val="24"/>
          <w:szCs w:val="24"/>
          <w:lang w:val="en-GB"/>
        </w:rPr>
        <w:t xml:space="preserve">physicians, </w:t>
      </w:r>
      <w:r w:rsidR="008A0ED2" w:rsidRPr="00412D47">
        <w:rPr>
          <w:rFonts w:ascii="Arial" w:hAnsi="Arial" w:cs="Arial"/>
          <w:sz w:val="24"/>
          <w:szCs w:val="24"/>
          <w:lang w:val="en-US"/>
        </w:rPr>
        <w:t xml:space="preserve">psychologists, nutritionists, geneticists, physical activity experts, </w:t>
      </w:r>
      <w:r w:rsidR="008A0ED2">
        <w:rPr>
          <w:rFonts w:ascii="Arial" w:hAnsi="Arial" w:cs="Arial"/>
          <w:sz w:val="24"/>
          <w:szCs w:val="24"/>
          <w:lang w:val="en-US"/>
        </w:rPr>
        <w:t xml:space="preserve">nurses, </w:t>
      </w:r>
      <w:r w:rsidR="008A0ED2" w:rsidRPr="00412D47">
        <w:rPr>
          <w:rFonts w:ascii="Arial" w:hAnsi="Arial" w:cs="Arial"/>
          <w:sz w:val="24"/>
          <w:szCs w:val="24"/>
          <w:lang w:val="en-US"/>
        </w:rPr>
        <w:t>economists and</w:t>
      </w:r>
      <w:r w:rsidR="008A0ED2">
        <w:rPr>
          <w:rFonts w:ascii="Arial" w:hAnsi="Arial" w:cs="Arial"/>
          <w:sz w:val="24"/>
          <w:szCs w:val="24"/>
          <w:lang w:val="en-US"/>
        </w:rPr>
        <w:t xml:space="preserve"> others)</w:t>
      </w:r>
      <w:r w:rsidR="001251C3" w:rsidRPr="008A0ED2">
        <w:rPr>
          <w:rFonts w:ascii="Arial" w:hAnsi="Arial" w:cs="Arial"/>
          <w:sz w:val="24"/>
          <w:szCs w:val="24"/>
          <w:lang w:val="en-GB"/>
        </w:rPr>
        <w:t>,</w:t>
      </w:r>
      <w:r w:rsidR="001251C3">
        <w:rPr>
          <w:rFonts w:ascii="Arial" w:hAnsi="Arial" w:cs="Arial"/>
          <w:sz w:val="24"/>
          <w:szCs w:val="24"/>
          <w:lang w:val="en-GB"/>
        </w:rPr>
        <w:t xml:space="preserve"> to </w:t>
      </w:r>
      <w:r w:rsidR="00D719C2">
        <w:rPr>
          <w:rFonts w:ascii="Arial" w:hAnsi="Arial" w:cs="Arial"/>
          <w:sz w:val="24"/>
          <w:szCs w:val="24"/>
          <w:lang w:val="en-GB"/>
        </w:rPr>
        <w:t xml:space="preserve">train paediatricians and general physicians in primary and specialized care worldwide according to their specific demands and </w:t>
      </w:r>
      <w:r w:rsidR="001251C3">
        <w:rPr>
          <w:rFonts w:ascii="Arial" w:hAnsi="Arial" w:cs="Arial"/>
          <w:sz w:val="24"/>
          <w:szCs w:val="24"/>
          <w:lang w:val="en-GB"/>
        </w:rPr>
        <w:t xml:space="preserve">according to a </w:t>
      </w:r>
      <w:r w:rsidR="00D719C2">
        <w:rPr>
          <w:rFonts w:ascii="Arial" w:hAnsi="Arial" w:cs="Arial"/>
          <w:sz w:val="24"/>
          <w:szCs w:val="24"/>
          <w:lang w:val="en-GB"/>
        </w:rPr>
        <w:t xml:space="preserve">standardized syllabus. </w:t>
      </w:r>
      <w:r w:rsidR="00E20C4C">
        <w:rPr>
          <w:rFonts w:ascii="Arial" w:hAnsi="Arial" w:cs="Arial"/>
          <w:sz w:val="24"/>
          <w:szCs w:val="24"/>
          <w:lang w:val="en-GB"/>
        </w:rPr>
        <w:t xml:space="preserve">Training must include teams of allied health </w:t>
      </w:r>
      <w:r w:rsidR="004F46F8">
        <w:rPr>
          <w:rFonts w:ascii="Arial" w:hAnsi="Arial" w:cs="Arial"/>
          <w:sz w:val="24"/>
          <w:szCs w:val="24"/>
          <w:lang w:val="en-GB"/>
        </w:rPr>
        <w:t xml:space="preserve">care </w:t>
      </w:r>
      <w:r w:rsidR="00E20C4C">
        <w:rPr>
          <w:rFonts w:ascii="Arial" w:hAnsi="Arial" w:cs="Arial"/>
          <w:sz w:val="24"/>
          <w:szCs w:val="24"/>
          <w:lang w:val="en-GB"/>
        </w:rPr>
        <w:t xml:space="preserve">professionals of all disciplines involved and must include </w:t>
      </w:r>
      <w:r w:rsidR="00BF15E6">
        <w:rPr>
          <w:rFonts w:ascii="Arial" w:hAnsi="Arial" w:cs="Arial"/>
          <w:sz w:val="24"/>
          <w:szCs w:val="24"/>
          <w:lang w:val="en-GB"/>
        </w:rPr>
        <w:t xml:space="preserve">quality management process know-how and skills. </w:t>
      </w:r>
      <w:r w:rsidR="00EE7B03">
        <w:rPr>
          <w:rFonts w:ascii="Arial" w:hAnsi="Arial" w:cs="Arial"/>
          <w:sz w:val="24"/>
          <w:szCs w:val="24"/>
          <w:lang w:val="en-GB"/>
        </w:rPr>
        <w:t>I</w:t>
      </w:r>
      <w:r w:rsidR="00BF15E6">
        <w:rPr>
          <w:rFonts w:ascii="Arial" w:hAnsi="Arial" w:cs="Arial"/>
          <w:sz w:val="24"/>
          <w:szCs w:val="24"/>
          <w:lang w:val="en-GB"/>
        </w:rPr>
        <w:t xml:space="preserve">nternational guidelines on screening, risk stratification, and </w:t>
      </w:r>
      <w:r w:rsidR="00EE7B03">
        <w:rPr>
          <w:rFonts w:ascii="Arial" w:hAnsi="Arial" w:cs="Arial"/>
          <w:sz w:val="24"/>
          <w:szCs w:val="24"/>
          <w:lang w:val="en-GB"/>
        </w:rPr>
        <w:t>hence individualized treatment</w:t>
      </w:r>
      <w:r w:rsidR="00BF15E6">
        <w:rPr>
          <w:rFonts w:ascii="Arial" w:hAnsi="Arial" w:cs="Arial"/>
          <w:sz w:val="24"/>
          <w:szCs w:val="24"/>
          <w:lang w:val="en-GB"/>
        </w:rPr>
        <w:t xml:space="preserve"> </w:t>
      </w:r>
      <w:r w:rsidR="00EE7B03">
        <w:rPr>
          <w:rFonts w:ascii="Arial" w:hAnsi="Arial" w:cs="Arial"/>
          <w:sz w:val="24"/>
          <w:szCs w:val="24"/>
          <w:lang w:val="en-GB"/>
        </w:rPr>
        <w:t>from early childhood on</w:t>
      </w:r>
      <w:r w:rsidR="00BF15E6">
        <w:rPr>
          <w:rFonts w:ascii="Arial" w:hAnsi="Arial" w:cs="Arial"/>
          <w:sz w:val="24"/>
          <w:szCs w:val="24"/>
          <w:lang w:val="en-GB"/>
        </w:rPr>
        <w:t xml:space="preserve"> need to be translated into </w:t>
      </w:r>
      <w:r w:rsidR="00EE7B03">
        <w:rPr>
          <w:rFonts w:ascii="Arial" w:hAnsi="Arial" w:cs="Arial"/>
          <w:sz w:val="24"/>
          <w:szCs w:val="24"/>
          <w:lang w:val="en-GB"/>
        </w:rPr>
        <w:t xml:space="preserve">national and regional settings.  Specific tasks have to be assigned to primary, </w:t>
      </w:r>
      <w:r w:rsidR="007F7F93">
        <w:rPr>
          <w:rFonts w:ascii="Arial" w:hAnsi="Arial" w:cs="Arial"/>
          <w:sz w:val="24"/>
          <w:szCs w:val="24"/>
          <w:lang w:val="en-GB"/>
        </w:rPr>
        <w:t>secondary and specia</w:t>
      </w:r>
      <w:r w:rsidR="009E1139">
        <w:rPr>
          <w:rFonts w:ascii="Arial" w:hAnsi="Arial" w:cs="Arial"/>
          <w:sz w:val="24"/>
          <w:szCs w:val="24"/>
          <w:lang w:val="en-GB"/>
        </w:rPr>
        <w:t>lized care. Hence, adequate res</w:t>
      </w:r>
      <w:r w:rsidR="007F7F93">
        <w:rPr>
          <w:rFonts w:ascii="Arial" w:hAnsi="Arial" w:cs="Arial"/>
          <w:sz w:val="24"/>
          <w:szCs w:val="24"/>
          <w:lang w:val="en-GB"/>
        </w:rPr>
        <w:t xml:space="preserve">ources for the respective levels of care must be made available. Finally, medical and in particular non-medical stakeholders and policy-makers in all parts of society need to be sensitized to and trained in effective prevention measures. </w:t>
      </w:r>
    </w:p>
    <w:p w14:paraId="63569763" w14:textId="77777777" w:rsidR="00665FE2" w:rsidRPr="00855405" w:rsidRDefault="007F7F93" w:rsidP="007F7F93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the end of the day, </w:t>
      </w:r>
      <w:r w:rsidR="009E1139">
        <w:rPr>
          <w:rFonts w:ascii="Arial" w:hAnsi="Arial" w:cs="Arial"/>
          <w:sz w:val="24"/>
          <w:szCs w:val="24"/>
          <w:lang w:val="en-GB"/>
        </w:rPr>
        <w:t>curbing the obesity epidemic will</w:t>
      </w:r>
      <w:r>
        <w:rPr>
          <w:rFonts w:ascii="Arial" w:hAnsi="Arial" w:cs="Arial"/>
          <w:sz w:val="24"/>
          <w:szCs w:val="24"/>
          <w:lang w:val="en-GB"/>
        </w:rPr>
        <w:t xml:space="preserve"> only succeed if</w:t>
      </w:r>
      <w:r w:rsidR="00665FE2" w:rsidRPr="00855405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action plans are put into execution.</w:t>
      </w:r>
      <w:r w:rsidR="00651349">
        <w:rPr>
          <w:rFonts w:ascii="Arial" w:hAnsi="Arial" w:cs="Arial"/>
          <w:sz w:val="24"/>
          <w:szCs w:val="24"/>
          <w:lang w:val="en-GB"/>
        </w:rPr>
        <w:t xml:space="preserve"> Just as there are campaigns to reduce smoking and prevent/treat HIV/AIDS in many countries, financial and intellectual resources have to be allocated to tackle childhood obesity.</w:t>
      </w:r>
    </w:p>
    <w:p w14:paraId="0BFA9991" w14:textId="77777777" w:rsidR="00C57F17" w:rsidRPr="00855405" w:rsidRDefault="00C57F17" w:rsidP="00417C3C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7E21908" w14:textId="77777777" w:rsidR="004F46F8" w:rsidRPr="004F46F8" w:rsidRDefault="004F46F8" w:rsidP="00B74CB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F46F8">
        <w:rPr>
          <w:rFonts w:ascii="Arial" w:hAnsi="Arial" w:cs="Arial"/>
          <w:b/>
          <w:sz w:val="24"/>
          <w:szCs w:val="24"/>
          <w:lang w:val="en-GB"/>
        </w:rPr>
        <w:t>The role of the European Childhood Obesity Group</w:t>
      </w:r>
      <w:r w:rsidR="001B71FD">
        <w:rPr>
          <w:rFonts w:ascii="Arial" w:hAnsi="Arial" w:cs="Arial"/>
          <w:b/>
          <w:sz w:val="24"/>
          <w:szCs w:val="24"/>
          <w:lang w:val="en-GB"/>
        </w:rPr>
        <w:t xml:space="preserve"> (ECOG)</w:t>
      </w:r>
    </w:p>
    <w:p w14:paraId="27E71B14" w14:textId="77777777" w:rsidR="00515C28" w:rsidRPr="00B74CB1" w:rsidRDefault="00212BB9" w:rsidP="00C76E82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12BB9">
        <w:rPr>
          <w:rFonts w:ascii="Arial" w:hAnsi="Arial" w:cs="Arial"/>
          <w:sz w:val="24"/>
          <w:lang w:val="en-US"/>
        </w:rPr>
        <w:t>ECOG is a pan-European group of professionals dealing with childhood obesity and overweight.</w:t>
      </w:r>
      <w:r>
        <w:rPr>
          <w:rFonts w:ascii="Arial" w:hAnsi="Arial" w:cs="Arial"/>
          <w:sz w:val="24"/>
          <w:lang w:val="en-US"/>
        </w:rPr>
        <w:t xml:space="preserve"> </w:t>
      </w:r>
      <w:r w:rsidRPr="00212BB9">
        <w:rPr>
          <w:rFonts w:ascii="Arial" w:hAnsi="Arial" w:cs="Arial"/>
          <w:sz w:val="24"/>
          <w:lang w:val="en-US"/>
        </w:rPr>
        <w:t>ECOG brings together experts from across the board including pediatricians, psychologists, nutritionists, geneticists, physica</w:t>
      </w:r>
      <w:r w:rsidR="003A1BBA">
        <w:rPr>
          <w:rFonts w:ascii="Arial" w:hAnsi="Arial" w:cs="Arial"/>
          <w:sz w:val="24"/>
          <w:lang w:val="en-US"/>
        </w:rPr>
        <w:t xml:space="preserve">l activity experts, economists </w:t>
      </w:r>
      <w:r w:rsidRPr="00212BB9">
        <w:rPr>
          <w:rFonts w:ascii="Arial" w:hAnsi="Arial" w:cs="Arial"/>
          <w:sz w:val="24"/>
          <w:lang w:val="en-US"/>
        </w:rPr>
        <w:t>and many more.</w:t>
      </w:r>
      <w:r w:rsidR="003A1BBA">
        <w:rPr>
          <w:rFonts w:ascii="Arial" w:hAnsi="Arial" w:cs="Arial"/>
          <w:sz w:val="24"/>
          <w:lang w:val="en-US"/>
        </w:rPr>
        <w:t xml:space="preserve"> Constituted almost 30 years ago, </w:t>
      </w:r>
      <w:r w:rsidRPr="00212BB9">
        <w:rPr>
          <w:rFonts w:ascii="Arial" w:hAnsi="Arial" w:cs="Arial"/>
          <w:sz w:val="24"/>
          <w:lang w:val="en-US"/>
        </w:rPr>
        <w:t xml:space="preserve">its mission is to help the European community at large to fully understand the </w:t>
      </w:r>
      <w:r w:rsidR="00D420A9">
        <w:rPr>
          <w:rFonts w:ascii="Arial" w:hAnsi="Arial" w:cs="Arial"/>
          <w:sz w:val="24"/>
          <w:lang w:val="en-US"/>
        </w:rPr>
        <w:t xml:space="preserve">specific </w:t>
      </w:r>
      <w:r w:rsidRPr="00212BB9">
        <w:rPr>
          <w:rFonts w:ascii="Arial" w:hAnsi="Arial" w:cs="Arial"/>
          <w:sz w:val="24"/>
          <w:lang w:val="en-US"/>
        </w:rPr>
        <w:t xml:space="preserve">health, social, </w:t>
      </w:r>
      <w:r w:rsidRPr="00212BB9">
        <w:rPr>
          <w:rFonts w:ascii="Arial" w:hAnsi="Arial" w:cs="Arial"/>
          <w:sz w:val="24"/>
          <w:lang w:val="en-US"/>
        </w:rPr>
        <w:lastRenderedPageBreak/>
        <w:t>psychological and economic impacts of childhood obesity, and work together to take this growing problem off the menu in Europe.</w:t>
      </w:r>
      <w:r w:rsidR="003A1BBA">
        <w:rPr>
          <w:rFonts w:ascii="Arial" w:hAnsi="Arial" w:cs="Arial"/>
          <w:sz w:val="24"/>
          <w:lang w:val="en-US"/>
        </w:rPr>
        <w:t xml:space="preserve"> </w:t>
      </w:r>
      <w:r w:rsidR="00515C28" w:rsidRPr="00B74CB1">
        <w:rPr>
          <w:rFonts w:ascii="Arial" w:hAnsi="Arial" w:cs="Arial"/>
          <w:sz w:val="24"/>
          <w:szCs w:val="24"/>
          <w:lang w:val="en-GB"/>
        </w:rPr>
        <w:t xml:space="preserve">Among other goals, ECOG intends to </w:t>
      </w:r>
    </w:p>
    <w:p w14:paraId="68069991" w14:textId="77777777" w:rsidR="00515C28" w:rsidRPr="00B74CB1" w:rsidRDefault="00515C28" w:rsidP="00C76E8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74CB1">
        <w:rPr>
          <w:rFonts w:ascii="Arial" w:hAnsi="Arial" w:cs="Arial"/>
          <w:sz w:val="24"/>
          <w:szCs w:val="24"/>
          <w:lang w:val="en-GB"/>
        </w:rPr>
        <w:t>facilit</w:t>
      </w:r>
      <w:r w:rsidR="00F428F7">
        <w:rPr>
          <w:rFonts w:ascii="Arial" w:hAnsi="Arial" w:cs="Arial"/>
          <w:sz w:val="24"/>
          <w:szCs w:val="24"/>
          <w:lang w:val="en-GB"/>
        </w:rPr>
        <w:t>ate</w:t>
      </w:r>
      <w:r w:rsidRPr="00B74CB1">
        <w:rPr>
          <w:rFonts w:ascii="Arial" w:hAnsi="Arial" w:cs="Arial"/>
          <w:sz w:val="24"/>
          <w:szCs w:val="24"/>
          <w:lang w:val="en-GB"/>
        </w:rPr>
        <w:t xml:space="preserve"> the interchange of views and experience so as to</w:t>
      </w:r>
      <w:r w:rsidRPr="00B74CB1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 w:rsidRPr="00B74CB1">
        <w:rPr>
          <w:rFonts w:ascii="Arial" w:hAnsi="Arial" w:cs="Arial"/>
          <w:sz w:val="24"/>
          <w:szCs w:val="24"/>
          <w:lang w:val="en-GB"/>
        </w:rPr>
        <w:t>improve and</w:t>
      </w:r>
      <w:r w:rsidRPr="00B74CB1">
        <w:rPr>
          <w:rFonts w:ascii="Arial" w:hAnsi="Arial" w:cs="Arial"/>
          <w:color w:val="0000FF"/>
          <w:sz w:val="24"/>
          <w:szCs w:val="24"/>
          <w:lang w:val="en-GB"/>
        </w:rPr>
        <w:t xml:space="preserve"> </w:t>
      </w:r>
      <w:r w:rsidRPr="00B74CB1">
        <w:rPr>
          <w:rFonts w:ascii="Arial" w:hAnsi="Arial" w:cs="Arial"/>
          <w:sz w:val="24"/>
          <w:szCs w:val="24"/>
          <w:lang w:val="en-GB"/>
        </w:rPr>
        <w:t>transfer</w:t>
      </w:r>
      <w:r w:rsidRPr="00B74CB1">
        <w:rPr>
          <w:rFonts w:ascii="Arial" w:hAnsi="Arial" w:cs="Arial"/>
          <w:color w:val="0000FF"/>
          <w:sz w:val="24"/>
          <w:szCs w:val="24"/>
          <w:lang w:val="en-GB"/>
        </w:rPr>
        <w:t xml:space="preserve"> </w:t>
      </w:r>
      <w:r w:rsidRPr="00B74CB1">
        <w:rPr>
          <w:rFonts w:ascii="Arial" w:hAnsi="Arial" w:cs="Arial"/>
          <w:sz w:val="24"/>
          <w:szCs w:val="24"/>
          <w:lang w:val="en-GB"/>
        </w:rPr>
        <w:t>knowledge, skills and clinical practice in all aspects of childhood obesity;</w:t>
      </w:r>
    </w:p>
    <w:p w14:paraId="603E3E91" w14:textId="2ED9ECF7" w:rsidR="00515C28" w:rsidRPr="00B74CB1" w:rsidRDefault="00F428F7" w:rsidP="00C76E8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train</w:t>
      </w:r>
      <w:r w:rsidR="00515C28" w:rsidRPr="00B74CB1">
        <w:rPr>
          <w:rFonts w:ascii="Arial" w:hAnsi="Arial" w:cs="Arial"/>
          <w:sz w:val="24"/>
          <w:szCs w:val="24"/>
          <w:lang w:val="en-GB"/>
        </w:rPr>
        <w:t xml:space="preserve"> health</w:t>
      </w:r>
      <w:r>
        <w:rPr>
          <w:rFonts w:ascii="Arial" w:hAnsi="Arial" w:cs="Arial"/>
          <w:sz w:val="24"/>
          <w:szCs w:val="24"/>
          <w:lang w:val="en-GB"/>
        </w:rPr>
        <w:t xml:space="preserve"> professionals and other stakeholders and policy-makers</w:t>
      </w:r>
      <w:r w:rsidR="00515C28" w:rsidRPr="00B74CB1">
        <w:rPr>
          <w:rFonts w:ascii="Arial" w:hAnsi="Arial" w:cs="Arial"/>
          <w:sz w:val="24"/>
          <w:szCs w:val="24"/>
          <w:lang w:val="en-GB"/>
        </w:rPr>
        <w:t xml:space="preserve"> in all aspects of the management and prevention of childhood obesity</w:t>
      </w:r>
      <w:r w:rsidR="004F6622">
        <w:rPr>
          <w:rFonts w:ascii="Arial" w:hAnsi="Arial" w:cs="Arial"/>
          <w:sz w:val="24"/>
          <w:szCs w:val="24"/>
          <w:lang w:val="en-GB"/>
        </w:rPr>
        <w:t>.</w:t>
      </w:r>
    </w:p>
    <w:p w14:paraId="4EF33A49" w14:textId="77777777" w:rsidR="003A1BBA" w:rsidRDefault="003A1BBA" w:rsidP="00417C3C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40FD4CA" w14:textId="77777777" w:rsidR="003A1BBA" w:rsidRPr="005A4FB5" w:rsidRDefault="003A1BBA" w:rsidP="00417C3C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A4FB5">
        <w:rPr>
          <w:rFonts w:ascii="Arial" w:hAnsi="Arial" w:cs="Arial"/>
          <w:b/>
          <w:sz w:val="24"/>
          <w:szCs w:val="24"/>
          <w:lang w:val="en-GB"/>
        </w:rPr>
        <w:t>What can ECOG do for you?</w:t>
      </w:r>
    </w:p>
    <w:p w14:paraId="4E633428" w14:textId="77777777" w:rsidR="005A4FB5" w:rsidRPr="00A41C7A" w:rsidRDefault="005A4FB5" w:rsidP="007305C8">
      <w:pPr>
        <w:pStyle w:val="Heading4"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A41C7A">
        <w:rPr>
          <w:rStyle w:val="Emphasis"/>
          <w:rFonts w:ascii="Arial" w:hAnsi="Arial" w:cs="Arial"/>
          <w:b/>
          <w:i/>
          <w:color w:val="auto"/>
          <w:sz w:val="24"/>
          <w:szCs w:val="24"/>
          <w:lang w:val="en-GB"/>
        </w:rPr>
        <w:t xml:space="preserve">The </w:t>
      </w:r>
      <w:r w:rsidRPr="00A41C7A">
        <w:rPr>
          <w:rStyle w:val="Emphasis"/>
          <w:rFonts w:ascii="Arial" w:hAnsi="Arial" w:cs="Arial"/>
          <w:b/>
          <w:i/>
          <w:color w:val="auto"/>
          <w:sz w:val="24"/>
          <w:szCs w:val="24"/>
          <w:lang w:val="en-US"/>
        </w:rPr>
        <w:t>ECOG Education and Training</w:t>
      </w:r>
      <w:r w:rsidR="007305C8" w:rsidRPr="00A41C7A">
        <w:rPr>
          <w:rFonts w:ascii="Arial" w:hAnsi="Arial" w:cs="Arial"/>
          <w:i w:val="0"/>
          <w:color w:val="auto"/>
          <w:sz w:val="24"/>
          <w:szCs w:val="24"/>
          <w:lang w:val="en-US"/>
        </w:rPr>
        <w:t xml:space="preserve"> </w:t>
      </w:r>
      <w:r w:rsidR="007305C8" w:rsidRPr="00A41C7A">
        <w:rPr>
          <w:rFonts w:ascii="Arial" w:hAnsi="Arial" w:cs="Arial"/>
          <w:b/>
          <w:i w:val="0"/>
          <w:color w:val="auto"/>
          <w:sz w:val="24"/>
          <w:szCs w:val="24"/>
          <w:lang w:val="en-US"/>
        </w:rPr>
        <w:t>programme</w:t>
      </w:r>
      <w:r w:rsidRPr="00A41C7A">
        <w:rPr>
          <w:rFonts w:ascii="Arial" w:hAnsi="Arial" w:cs="Arial"/>
          <w:color w:val="auto"/>
          <w:sz w:val="24"/>
          <w:szCs w:val="24"/>
          <w:lang w:val="en-US"/>
        </w:rPr>
        <w:t xml:space="preserve"> includes </w:t>
      </w:r>
      <w:r w:rsidRPr="00A41C7A">
        <w:rPr>
          <w:rStyle w:val="Strong"/>
          <w:rFonts w:ascii="Arial" w:hAnsi="Arial" w:cs="Arial"/>
          <w:color w:val="auto"/>
          <w:sz w:val="24"/>
          <w:szCs w:val="24"/>
          <w:lang w:val="en-US"/>
        </w:rPr>
        <w:t>ECOG</w:t>
      </w:r>
      <w:r w:rsidR="007305C8" w:rsidRPr="00A41C7A">
        <w:rPr>
          <w:rStyle w:val="Strong"/>
          <w:rFonts w:ascii="Arial" w:hAnsi="Arial" w:cs="Arial"/>
          <w:color w:val="auto"/>
          <w:sz w:val="24"/>
          <w:szCs w:val="24"/>
          <w:lang w:val="en-US"/>
        </w:rPr>
        <w:t xml:space="preserve"> EXCHANGE</w:t>
      </w:r>
      <w:r w:rsidRPr="00A41C7A">
        <w:rPr>
          <w:rFonts w:ascii="Arial" w:hAnsi="Arial" w:cs="Arial"/>
          <w:color w:val="auto"/>
          <w:sz w:val="24"/>
          <w:szCs w:val="24"/>
          <w:lang w:val="en-US"/>
        </w:rPr>
        <w:t xml:space="preserve">, a platform to facilitate the exchange between </w:t>
      </w:r>
      <w:r w:rsidR="007305C8" w:rsidRPr="00A41C7A">
        <w:rPr>
          <w:rFonts w:ascii="Arial" w:hAnsi="Arial" w:cs="Arial"/>
          <w:color w:val="auto"/>
          <w:sz w:val="24"/>
          <w:szCs w:val="24"/>
          <w:lang w:val="en-US"/>
        </w:rPr>
        <w:t>ECOG members of different disciplines and age</w:t>
      </w:r>
      <w:r w:rsidRPr="00A41C7A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7305C8" w:rsidRPr="00A41C7A">
        <w:rPr>
          <w:rFonts w:ascii="Arial" w:hAnsi="Arial" w:cs="Arial"/>
          <w:color w:val="auto"/>
          <w:sz w:val="24"/>
          <w:szCs w:val="24"/>
          <w:lang w:val="en-US"/>
        </w:rPr>
        <w:t>ECOG EXCHANGE</w:t>
      </w:r>
      <w:r w:rsidRPr="00A41C7A">
        <w:rPr>
          <w:rFonts w:ascii="Arial" w:hAnsi="Arial" w:cs="Arial"/>
          <w:color w:val="auto"/>
          <w:sz w:val="24"/>
          <w:szCs w:val="24"/>
          <w:lang w:val="en-US"/>
        </w:rPr>
        <w:t xml:space="preserve"> is designed to go hand in hand with the </w:t>
      </w:r>
      <w:r w:rsidRPr="00A41C7A">
        <w:rPr>
          <w:rStyle w:val="Strong"/>
          <w:rFonts w:ascii="Arial" w:hAnsi="Arial" w:cs="Arial"/>
          <w:color w:val="auto"/>
          <w:sz w:val="24"/>
          <w:szCs w:val="24"/>
          <w:lang w:val="en-US"/>
        </w:rPr>
        <w:t>ECOG Mentoring Programme</w:t>
      </w:r>
      <w:r w:rsidRPr="00A41C7A">
        <w:rPr>
          <w:rFonts w:ascii="Arial" w:hAnsi="Arial" w:cs="Arial"/>
          <w:color w:val="auto"/>
          <w:sz w:val="24"/>
          <w:szCs w:val="24"/>
          <w:lang w:val="en-US"/>
        </w:rPr>
        <w:t>.</w:t>
      </w:r>
    </w:p>
    <w:p w14:paraId="4ED4B627" w14:textId="77777777" w:rsidR="005A4FB5" w:rsidRDefault="005A4FB5" w:rsidP="003A1BBA">
      <w:pPr>
        <w:pStyle w:val="Heading4"/>
        <w:shd w:val="clear" w:color="auto" w:fill="FFFFFF"/>
        <w:rPr>
          <w:rStyle w:val="Emphasis"/>
          <w:rFonts w:ascii="Arial" w:hAnsi="Arial" w:cs="Arial"/>
          <w:color w:val="222222"/>
          <w:sz w:val="24"/>
          <w:szCs w:val="24"/>
          <w:lang w:val="en-GB"/>
        </w:rPr>
      </w:pPr>
    </w:p>
    <w:p w14:paraId="515CC4EB" w14:textId="77777777" w:rsidR="00212BB9" w:rsidRPr="007305C8" w:rsidRDefault="003A1BBA" w:rsidP="003A1BBA">
      <w:pPr>
        <w:pStyle w:val="Heading4"/>
        <w:shd w:val="clear" w:color="auto" w:fill="FFFFFF"/>
        <w:rPr>
          <w:rFonts w:ascii="Arial" w:hAnsi="Arial" w:cs="Arial"/>
          <w:b/>
          <w:i w:val="0"/>
          <w:color w:val="222222"/>
          <w:sz w:val="24"/>
          <w:szCs w:val="24"/>
          <w:lang w:val="en-US"/>
        </w:rPr>
      </w:pPr>
      <w:r w:rsidRPr="007305C8">
        <w:rPr>
          <w:rStyle w:val="Emphasis"/>
          <w:rFonts w:ascii="Arial" w:hAnsi="Arial" w:cs="Arial"/>
          <w:b/>
          <w:i/>
          <w:color w:val="222222"/>
          <w:sz w:val="24"/>
          <w:szCs w:val="24"/>
          <w:lang w:val="en-GB"/>
        </w:rPr>
        <w:t xml:space="preserve">The </w:t>
      </w:r>
      <w:r w:rsidR="00212BB9" w:rsidRPr="007305C8">
        <w:rPr>
          <w:rStyle w:val="Emphasis"/>
          <w:rFonts w:ascii="Arial" w:hAnsi="Arial" w:cs="Arial"/>
          <w:b/>
          <w:i/>
          <w:color w:val="222222"/>
          <w:sz w:val="24"/>
          <w:szCs w:val="24"/>
          <w:lang w:val="en-US"/>
        </w:rPr>
        <w:t>ECOG Dissemination Programme</w:t>
      </w:r>
      <w:r w:rsidRPr="007305C8">
        <w:rPr>
          <w:rStyle w:val="Emphasis"/>
          <w:rFonts w:ascii="Arial" w:hAnsi="Arial" w:cs="Arial"/>
          <w:b/>
          <w:i/>
          <w:color w:val="222222"/>
          <w:sz w:val="24"/>
          <w:szCs w:val="24"/>
          <w:lang w:val="en-US"/>
        </w:rPr>
        <w:t xml:space="preserve"> </w:t>
      </w:r>
      <w:r w:rsidR="00212BB9" w:rsidRPr="007305C8">
        <w:rPr>
          <w:rFonts w:ascii="Arial" w:hAnsi="Arial" w:cs="Arial"/>
          <w:b/>
          <w:i w:val="0"/>
          <w:color w:val="222222"/>
          <w:sz w:val="24"/>
          <w:szCs w:val="24"/>
          <w:lang w:val="en-US"/>
        </w:rPr>
        <w:t>includes:</w:t>
      </w:r>
    </w:p>
    <w:p w14:paraId="6EFB4189" w14:textId="77777777" w:rsidR="005A4FB5" w:rsidRDefault="00212BB9" w:rsidP="007305C8">
      <w:pPr>
        <w:pStyle w:val="NormalWeb"/>
        <w:numPr>
          <w:ilvl w:val="0"/>
          <w:numId w:val="11"/>
        </w:numPr>
        <w:shd w:val="clear" w:color="auto" w:fill="FFFFFF"/>
        <w:spacing w:line="360" w:lineRule="auto"/>
        <w:contextualSpacing/>
        <w:rPr>
          <w:rStyle w:val="Strong"/>
          <w:rFonts w:ascii="Arial" w:hAnsi="Arial" w:cs="Arial"/>
          <w:color w:val="222222"/>
          <w:sz w:val="24"/>
          <w:szCs w:val="24"/>
          <w:lang w:val="en-US"/>
        </w:rPr>
      </w:pPr>
      <w:r w:rsidRPr="003A1BBA">
        <w:rPr>
          <w:rStyle w:val="Strong"/>
          <w:rFonts w:ascii="Arial" w:hAnsi="Arial" w:cs="Arial"/>
          <w:color w:val="222222"/>
          <w:sz w:val="24"/>
          <w:szCs w:val="24"/>
          <w:lang w:val="en-US"/>
        </w:rPr>
        <w:t>ECOG´s Childhood Obesity eBook</w:t>
      </w:r>
      <w:r w:rsidR="005A4FB5">
        <w:rPr>
          <w:rStyle w:val="Strong"/>
          <w:rFonts w:ascii="Arial" w:hAnsi="Arial" w:cs="Arial"/>
          <w:color w:val="222222"/>
          <w:sz w:val="24"/>
          <w:szCs w:val="24"/>
          <w:lang w:val="en-US"/>
        </w:rPr>
        <w:t xml:space="preserve"> (https://ebook.ecog-obesity.eu)</w:t>
      </w:r>
    </w:p>
    <w:p w14:paraId="380E20A0" w14:textId="79E4446B" w:rsidR="005A4FB5" w:rsidRDefault="005A4FB5" w:rsidP="007305C8">
      <w:pPr>
        <w:pStyle w:val="NormalWeb"/>
        <w:shd w:val="clear" w:color="auto" w:fill="FFFFFF"/>
        <w:spacing w:line="360" w:lineRule="auto"/>
        <w:ind w:left="708"/>
        <w:contextualSpacing/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r>
        <w:rPr>
          <w:rStyle w:val="Strong"/>
          <w:rFonts w:ascii="Arial" w:hAnsi="Arial" w:cs="Arial"/>
          <w:b w:val="0"/>
          <w:color w:val="222222"/>
          <w:sz w:val="24"/>
          <w:szCs w:val="24"/>
          <w:lang w:val="en-US"/>
        </w:rPr>
        <w:t>With more than one million hits, t</w:t>
      </w:r>
      <w:r w:rsidR="00212BB9" w:rsidRPr="003A1BBA">
        <w:rPr>
          <w:rFonts w:ascii="Arial" w:hAnsi="Arial" w:cs="Arial"/>
          <w:color w:val="222222"/>
          <w:sz w:val="24"/>
          <w:szCs w:val="24"/>
          <w:lang w:val="en-US"/>
        </w:rPr>
        <w:t xml:space="preserve">his </w:t>
      </w:r>
      <w:hyperlink r:id="rId9" w:history="1">
        <w:r w:rsidR="00212BB9" w:rsidRPr="003A1BBA">
          <w:rPr>
            <w:rStyle w:val="Hyperlink"/>
            <w:rFonts w:ascii="Arial" w:hAnsi="Arial" w:cs="Arial"/>
            <w:sz w:val="24"/>
            <w:szCs w:val="24"/>
            <w:lang w:val="en-US"/>
          </w:rPr>
          <w:t>initiative</w:t>
        </w:r>
      </w:hyperlink>
      <w:r w:rsidR="00212BB9" w:rsidRPr="003A1BBA">
        <w:rPr>
          <w:rFonts w:ascii="Arial" w:hAnsi="Arial" w:cs="Arial"/>
          <w:color w:val="222222"/>
          <w:sz w:val="24"/>
          <w:szCs w:val="24"/>
          <w:lang w:val="en-US"/>
        </w:rPr>
        <w:t xml:space="preserve"> is a ground-breaking and ongoing success story since its launch about </w:t>
      </w:r>
      <w:r w:rsidR="004F6622">
        <w:rPr>
          <w:rFonts w:ascii="Arial" w:hAnsi="Arial" w:cs="Arial"/>
          <w:color w:val="222222"/>
          <w:sz w:val="24"/>
          <w:szCs w:val="24"/>
          <w:lang w:val="en-US"/>
        </w:rPr>
        <w:t>three</w:t>
      </w:r>
      <w:r w:rsidR="004F6622" w:rsidRPr="003A1BB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="00212BB9" w:rsidRPr="003A1BBA">
        <w:rPr>
          <w:rFonts w:ascii="Arial" w:hAnsi="Arial" w:cs="Arial"/>
          <w:color w:val="222222"/>
          <w:sz w:val="24"/>
          <w:szCs w:val="24"/>
          <w:lang w:val="en-US"/>
        </w:rPr>
        <w:t>years ago. The First Free Reference eBook on Childhood and Adolescent Obesity</w:t>
      </w:r>
      <w:r w:rsidR="00321829">
        <w:rPr>
          <w:rFonts w:ascii="Arial" w:hAnsi="Arial" w:cs="Arial"/>
          <w:color w:val="222222"/>
          <w:sz w:val="24"/>
          <w:szCs w:val="24"/>
          <w:lang w:val="en-US"/>
        </w:rPr>
        <w:t>, available in English,</w:t>
      </w:r>
      <w:r w:rsidR="00212BB9" w:rsidRPr="003A1BBA">
        <w:rPr>
          <w:rFonts w:ascii="Arial" w:hAnsi="Arial" w:cs="Arial"/>
          <w:color w:val="222222"/>
          <w:sz w:val="24"/>
          <w:szCs w:val="24"/>
          <w:lang w:val="en-US"/>
        </w:rPr>
        <w:t xml:space="preserve"> is </w:t>
      </w:r>
      <w:r w:rsidR="00321829">
        <w:rPr>
          <w:rFonts w:ascii="Arial" w:hAnsi="Arial" w:cs="Arial"/>
          <w:color w:val="222222"/>
          <w:sz w:val="24"/>
          <w:szCs w:val="24"/>
          <w:lang w:val="en-US"/>
        </w:rPr>
        <w:t xml:space="preserve">being translated </w:t>
      </w:r>
      <w:r w:rsidR="005530B0">
        <w:rPr>
          <w:rFonts w:ascii="Arial" w:hAnsi="Arial" w:cs="Arial"/>
          <w:color w:val="222222"/>
          <w:sz w:val="24"/>
          <w:szCs w:val="24"/>
          <w:lang w:val="en-US"/>
        </w:rPr>
        <w:t>i</w:t>
      </w:r>
      <w:r w:rsidR="00212BB9" w:rsidRPr="003A1BBA">
        <w:rPr>
          <w:rFonts w:ascii="Arial" w:hAnsi="Arial" w:cs="Arial"/>
          <w:color w:val="222222"/>
          <w:sz w:val="24"/>
          <w:szCs w:val="24"/>
          <w:lang w:val="en-US"/>
        </w:rPr>
        <w:t>n</w:t>
      </w:r>
      <w:r w:rsidR="00321829">
        <w:rPr>
          <w:rFonts w:ascii="Arial" w:hAnsi="Arial" w:cs="Arial"/>
          <w:color w:val="222222"/>
          <w:sz w:val="24"/>
          <w:szCs w:val="24"/>
          <w:lang w:val="en-US"/>
        </w:rPr>
        <w:t>to</w:t>
      </w:r>
      <w:r w:rsidR="00212BB9" w:rsidRPr="003A1BB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="004F6622">
        <w:rPr>
          <w:rFonts w:ascii="Arial" w:hAnsi="Arial" w:cs="Arial"/>
          <w:color w:val="222222"/>
          <w:sz w:val="24"/>
          <w:szCs w:val="24"/>
          <w:lang w:val="en-US"/>
        </w:rPr>
        <w:t>five</w:t>
      </w:r>
      <w:r w:rsidR="004F6622" w:rsidRPr="003A1BB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="00212BB9" w:rsidRPr="003A1BBA">
        <w:rPr>
          <w:rFonts w:ascii="Arial" w:hAnsi="Arial" w:cs="Arial"/>
          <w:color w:val="222222"/>
          <w:sz w:val="24"/>
          <w:szCs w:val="24"/>
          <w:lang w:val="en-US"/>
        </w:rPr>
        <w:t>languages</w:t>
      </w:r>
      <w:r w:rsidR="005530B0">
        <w:rPr>
          <w:rFonts w:ascii="Arial" w:hAnsi="Arial" w:cs="Arial"/>
          <w:color w:val="222222"/>
          <w:sz w:val="24"/>
          <w:szCs w:val="24"/>
          <w:lang w:val="en-US"/>
        </w:rPr>
        <w:t xml:space="preserve"> and can be downloaded</w:t>
      </w:r>
      <w:r w:rsidR="00212BB9" w:rsidRPr="003A1BBA">
        <w:rPr>
          <w:rFonts w:ascii="Arial" w:hAnsi="Arial" w:cs="Arial"/>
          <w:color w:val="222222"/>
          <w:sz w:val="24"/>
          <w:szCs w:val="24"/>
          <w:lang w:val="en-US"/>
        </w:rPr>
        <w:t xml:space="preserve">. </w:t>
      </w:r>
    </w:p>
    <w:p w14:paraId="11067DB5" w14:textId="77777777" w:rsidR="00212BB9" w:rsidRPr="003A1BBA" w:rsidRDefault="00212BB9" w:rsidP="007305C8">
      <w:pPr>
        <w:pStyle w:val="NormalWeb"/>
        <w:numPr>
          <w:ilvl w:val="0"/>
          <w:numId w:val="11"/>
        </w:num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r w:rsidRPr="003A1BBA">
        <w:rPr>
          <w:rFonts w:ascii="Arial" w:hAnsi="Arial" w:cs="Arial"/>
          <w:color w:val="222222"/>
          <w:sz w:val="24"/>
          <w:szCs w:val="24"/>
          <w:lang w:val="en-US"/>
        </w:rPr>
        <w:t xml:space="preserve">Next to the development of new content and translations in more languages, the development of “hands on – how to” </w:t>
      </w:r>
      <w:r w:rsidRPr="003A1BBA">
        <w:rPr>
          <w:rStyle w:val="Strong"/>
          <w:rFonts w:ascii="Arial" w:hAnsi="Arial" w:cs="Arial"/>
          <w:color w:val="222222"/>
          <w:sz w:val="24"/>
          <w:szCs w:val="24"/>
          <w:lang w:val="en-US"/>
        </w:rPr>
        <w:t>eModules</w:t>
      </w:r>
      <w:r w:rsidR="00571BF2">
        <w:rPr>
          <w:rStyle w:val="Strong"/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="00571BF2">
        <w:rPr>
          <w:rStyle w:val="Strong"/>
          <w:rFonts w:ascii="Arial" w:hAnsi="Arial" w:cs="Arial"/>
          <w:b w:val="0"/>
          <w:color w:val="222222"/>
          <w:sz w:val="24"/>
          <w:szCs w:val="24"/>
          <w:lang w:val="en-US"/>
        </w:rPr>
        <w:t>is under way.</w:t>
      </w:r>
      <w:r w:rsidRPr="003A1BB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</w:p>
    <w:p w14:paraId="41114B97" w14:textId="77777777" w:rsidR="007305C8" w:rsidRPr="007305C8" w:rsidRDefault="00212BB9" w:rsidP="00A41C7A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r w:rsidRPr="007305C8">
        <w:rPr>
          <w:rFonts w:ascii="Arial" w:hAnsi="Arial" w:cs="Arial"/>
          <w:color w:val="222222"/>
          <w:sz w:val="24"/>
          <w:szCs w:val="24"/>
          <w:lang w:val="en-US"/>
        </w:rPr>
        <w:t xml:space="preserve">The </w:t>
      </w:r>
      <w:hyperlink r:id="rId10" w:history="1">
        <w:r w:rsidRPr="007305C8">
          <w:rPr>
            <w:rStyle w:val="Strong"/>
            <w:rFonts w:ascii="Arial" w:hAnsi="Arial" w:cs="Arial"/>
            <w:i/>
            <w:sz w:val="24"/>
            <w:szCs w:val="24"/>
            <w:lang w:val="en-US"/>
          </w:rPr>
          <w:t>Annals of Nutrition and Metabolism</w:t>
        </w:r>
      </w:hyperlink>
      <w:r w:rsidRPr="007305C8">
        <w:rPr>
          <w:rStyle w:val="Strong"/>
          <w:rFonts w:ascii="Arial" w:hAnsi="Arial" w:cs="Arial"/>
          <w:color w:val="222222"/>
          <w:sz w:val="24"/>
          <w:szCs w:val="24"/>
          <w:lang w:val="en-US"/>
        </w:rPr>
        <w:t xml:space="preserve"> now </w:t>
      </w:r>
      <w:r w:rsidR="005A4FB5" w:rsidRPr="007305C8">
        <w:rPr>
          <w:rStyle w:val="Strong"/>
          <w:rFonts w:ascii="Arial" w:hAnsi="Arial" w:cs="Arial"/>
          <w:color w:val="222222"/>
          <w:sz w:val="24"/>
          <w:szCs w:val="24"/>
          <w:lang w:val="en-US"/>
        </w:rPr>
        <w:t xml:space="preserve">is </w:t>
      </w:r>
      <w:r w:rsidRPr="007305C8">
        <w:rPr>
          <w:rStyle w:val="Strong"/>
          <w:rFonts w:ascii="Arial" w:hAnsi="Arial" w:cs="Arial"/>
          <w:color w:val="222222"/>
          <w:sz w:val="24"/>
          <w:szCs w:val="24"/>
          <w:lang w:val="en-US"/>
        </w:rPr>
        <w:t>the official ECOG journal.</w:t>
      </w:r>
      <w:r w:rsidR="005A4FB5" w:rsidRPr="007305C8">
        <w:rPr>
          <w:rStyle w:val="Strong"/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="005A4FB5" w:rsidRPr="007305C8">
        <w:rPr>
          <w:rStyle w:val="Strong"/>
          <w:rFonts w:ascii="Arial" w:hAnsi="Arial" w:cs="Arial"/>
          <w:b w:val="0"/>
          <w:color w:val="222222"/>
          <w:sz w:val="24"/>
          <w:szCs w:val="24"/>
          <w:lang w:val="en-US"/>
        </w:rPr>
        <w:t>This</w:t>
      </w:r>
      <w:r w:rsidRPr="007305C8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="005A4FB5" w:rsidRPr="007305C8">
        <w:rPr>
          <w:rFonts w:ascii="Arial" w:hAnsi="Arial" w:cs="Arial"/>
          <w:sz w:val="24"/>
          <w:szCs w:val="24"/>
          <w:lang w:val="en-US"/>
        </w:rPr>
        <w:t xml:space="preserve">is both a clear recognition of ECOG’s voice and a new opportunity to amplify this voice. We encourage you to rely on the </w:t>
      </w:r>
      <w:r w:rsidR="005A4FB5" w:rsidRPr="007305C8">
        <w:rPr>
          <w:rFonts w:ascii="Arial" w:hAnsi="Arial" w:cs="Arial"/>
          <w:i/>
          <w:sz w:val="24"/>
          <w:szCs w:val="24"/>
          <w:lang w:val="en-US"/>
        </w:rPr>
        <w:t>Annals of Nutrition and Metabolism</w:t>
      </w:r>
      <w:r w:rsidR="005A4FB5" w:rsidRPr="007305C8">
        <w:rPr>
          <w:rFonts w:ascii="Arial" w:hAnsi="Arial" w:cs="Arial"/>
          <w:sz w:val="24"/>
          <w:szCs w:val="24"/>
          <w:lang w:val="en-US"/>
        </w:rPr>
        <w:t xml:space="preserve"> as a high-quality source of scientific information and to submit your own work for publication.</w:t>
      </w:r>
    </w:p>
    <w:p w14:paraId="2031EDF7" w14:textId="100B195F" w:rsidR="00E2736C" w:rsidRPr="008E6052" w:rsidRDefault="001B71FD" w:rsidP="00C25D3A">
      <w:pPr>
        <w:pStyle w:val="CommentText"/>
        <w:spacing w:line="360" w:lineRule="auto"/>
        <w:rPr>
          <w:rFonts w:ascii="Arial" w:hAnsi="Arial" w:cs="Arial"/>
          <w:color w:val="FF0000"/>
          <w:sz w:val="24"/>
          <w:lang w:val="en-GB"/>
        </w:rPr>
      </w:pPr>
      <w:r w:rsidRPr="001B71FD">
        <w:rPr>
          <w:rFonts w:ascii="Arial" w:hAnsi="Arial" w:cs="Arial"/>
          <w:sz w:val="24"/>
          <w:szCs w:val="24"/>
          <w:lang w:val="en-GB"/>
        </w:rPr>
        <w:t>Given the enormous tasks outlined above, experts dealing with childhood obesity have to join forces.</w:t>
      </w:r>
      <w:r w:rsidR="007305C8">
        <w:rPr>
          <w:rFonts w:ascii="Arial" w:hAnsi="Arial" w:cs="Arial"/>
          <w:sz w:val="24"/>
          <w:szCs w:val="24"/>
          <w:lang w:val="en-GB"/>
        </w:rPr>
        <w:t xml:space="preserve"> </w:t>
      </w:r>
      <w:r w:rsidR="009F18B4" w:rsidRPr="00855405">
        <w:rPr>
          <w:rFonts w:ascii="Arial" w:hAnsi="Arial" w:cs="Arial"/>
          <w:sz w:val="24"/>
          <w:szCs w:val="24"/>
          <w:lang w:val="en-GB"/>
        </w:rPr>
        <w:t xml:space="preserve">ECOG and its members </w:t>
      </w:r>
      <w:r w:rsidR="007305C8">
        <w:rPr>
          <w:rFonts w:ascii="Arial" w:hAnsi="Arial" w:cs="Arial"/>
          <w:sz w:val="24"/>
          <w:szCs w:val="24"/>
          <w:lang w:val="en-GB"/>
        </w:rPr>
        <w:t xml:space="preserve">are </w:t>
      </w:r>
      <w:r w:rsidR="009F18B4" w:rsidRPr="00855405">
        <w:rPr>
          <w:rFonts w:ascii="Arial" w:hAnsi="Arial" w:cs="Arial"/>
          <w:sz w:val="24"/>
          <w:szCs w:val="24"/>
          <w:lang w:val="en-GB"/>
        </w:rPr>
        <w:t xml:space="preserve">closely collaborating with </w:t>
      </w:r>
      <w:r w:rsidR="007305C8">
        <w:rPr>
          <w:rFonts w:ascii="Arial" w:hAnsi="Arial" w:cs="Arial"/>
          <w:sz w:val="24"/>
          <w:szCs w:val="24"/>
          <w:lang w:val="en-GB"/>
        </w:rPr>
        <w:t xml:space="preserve">numerous colleagues and institutions in Europe and around the globe. </w:t>
      </w:r>
      <w:r w:rsidR="00E2736C" w:rsidRPr="00C25D3A">
        <w:rPr>
          <w:rFonts w:ascii="Arial" w:hAnsi="Arial" w:cs="Arial"/>
          <w:sz w:val="24"/>
          <w:lang w:val="en-GB"/>
        </w:rPr>
        <w:t>We invite you to be part of our mutual exchange and to share with us the task of being advocates of children’s health.</w:t>
      </w:r>
    </w:p>
    <w:p w14:paraId="4F8DBA98" w14:textId="082C41F8" w:rsidR="00621AB9" w:rsidRPr="004F4179" w:rsidRDefault="004F4179" w:rsidP="0059555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F4179">
        <w:rPr>
          <w:rFonts w:ascii="Arial" w:hAnsi="Arial" w:cs="Arial"/>
          <w:sz w:val="24"/>
          <w:szCs w:val="24"/>
          <w:lang w:val="en-GB"/>
        </w:rPr>
        <w:t xml:space="preserve">Disclosure Statement: </w:t>
      </w:r>
      <w:r w:rsidRPr="004F4179">
        <w:rPr>
          <w:rFonts w:ascii="Arial" w:hAnsi="Arial" w:cs="Arial"/>
          <w:color w:val="333333"/>
          <w:sz w:val="24"/>
          <w:szCs w:val="24"/>
          <w:lang w:val="en"/>
        </w:rPr>
        <w:t xml:space="preserve">The authors declare no </w:t>
      </w:r>
      <w:r w:rsidR="00CC2F5A">
        <w:rPr>
          <w:rFonts w:ascii="Arial" w:hAnsi="Arial" w:cs="Arial"/>
          <w:color w:val="333333"/>
          <w:sz w:val="24"/>
          <w:szCs w:val="24"/>
          <w:lang w:val="en"/>
        </w:rPr>
        <w:t>conflicts of</w:t>
      </w:r>
      <w:r w:rsidRPr="004F4179">
        <w:rPr>
          <w:rFonts w:ascii="Arial" w:hAnsi="Arial" w:cs="Arial"/>
          <w:color w:val="333333"/>
          <w:sz w:val="24"/>
          <w:szCs w:val="24"/>
          <w:lang w:val="en"/>
        </w:rPr>
        <w:t xml:space="preserve"> interest.</w:t>
      </w:r>
    </w:p>
    <w:p w14:paraId="1F4EBA52" w14:textId="77777777" w:rsidR="00A41C7A" w:rsidRDefault="00A41C7A" w:rsidP="0059555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References</w:t>
      </w:r>
    </w:p>
    <w:p w14:paraId="2A4EAE83" w14:textId="6CC18321" w:rsidR="00A41C7A" w:rsidRPr="00040AF3" w:rsidRDefault="00A41C7A" w:rsidP="00040AF3">
      <w:pPr>
        <w:pStyle w:val="ListParagraph"/>
        <w:numPr>
          <w:ilvl w:val="0"/>
          <w:numId w:val="12"/>
        </w:numPr>
        <w:ind w:left="714" w:hanging="357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25D3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Ogden CL, Carroll MD, Lawman HG, </w:t>
      </w:r>
      <w:hyperlink r:id="rId11" w:history="1">
        <w:r w:rsidR="00C25D3A" w:rsidRPr="00221A8F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Fryar CD</w:t>
        </w:r>
      </w:hyperlink>
      <w:r w:rsidR="00C25D3A" w:rsidRPr="00221A8F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12" w:history="1">
        <w:r w:rsidR="00C25D3A" w:rsidRPr="00221A8F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Kruszon-Moran D</w:t>
        </w:r>
      </w:hyperlink>
      <w:r w:rsidR="00C25D3A" w:rsidRPr="00221A8F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13" w:history="1">
        <w:r w:rsidR="00C25D3A" w:rsidRPr="00221A8F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Kit BK</w:t>
        </w:r>
      </w:hyperlink>
      <w:r w:rsidR="00C25D3A" w:rsidRPr="00221A8F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14" w:history="1">
        <w:r w:rsidR="00C25D3A" w:rsidRPr="00221A8F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Flegal KM</w:t>
        </w:r>
      </w:hyperlink>
      <w:r w:rsidR="00C25D3A" w:rsidRPr="00221A8F">
        <w:rPr>
          <w:rFonts w:ascii="Arial" w:hAnsi="Arial" w:cs="Arial"/>
          <w:color w:val="000000"/>
          <w:sz w:val="12"/>
          <w:szCs w:val="12"/>
          <w:vertAlign w:val="superscript"/>
          <w:lang w:val="en-US"/>
        </w:rPr>
        <w:t>1</w:t>
      </w:r>
      <w:r w:rsidRPr="00040AF3">
        <w:rPr>
          <w:rFonts w:ascii="Arial" w:eastAsia="Times New Roman" w:hAnsi="Arial" w:cs="Arial"/>
          <w:sz w:val="24"/>
          <w:szCs w:val="24"/>
          <w:lang w:val="en-GB" w:eastAsia="en-GB"/>
        </w:rPr>
        <w:t>. Trends in obesity prevalence among children and adolescents in the United States, 1988-1994 through 2013-2014. JAMA 2016;315:2292-9</w:t>
      </w:r>
    </w:p>
    <w:p w14:paraId="27899F73" w14:textId="77777777" w:rsidR="00040AF3" w:rsidRPr="00040AF3" w:rsidRDefault="00A41C7A" w:rsidP="00BD294F">
      <w:pPr>
        <w:pStyle w:val="ListParagraph"/>
        <w:numPr>
          <w:ilvl w:val="0"/>
          <w:numId w:val="12"/>
        </w:numPr>
        <w:shd w:val="clear" w:color="auto" w:fill="FFFFFF"/>
        <w:ind w:left="714" w:hanging="357"/>
        <w:jc w:val="both"/>
        <w:rPr>
          <w:rStyle w:val="HTMLCite"/>
          <w:rFonts w:ascii="Arial" w:hAnsi="Arial" w:cs="Arial"/>
          <w:i w:val="0"/>
          <w:iCs w:val="0"/>
          <w:sz w:val="24"/>
          <w:szCs w:val="24"/>
        </w:rPr>
      </w:pPr>
      <w:r w:rsidRPr="00040AF3">
        <w:rPr>
          <w:rStyle w:val="author"/>
          <w:rFonts w:ascii="Arial" w:hAnsi="Arial" w:cs="Arial"/>
          <w:iCs/>
          <w:sz w:val="24"/>
          <w:szCs w:val="24"/>
          <w:lang w:val="en-GB"/>
        </w:rPr>
        <w:t>van Dommelen P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 xml:space="preserve">, </w:t>
      </w:r>
      <w:r w:rsidRPr="00040AF3">
        <w:rPr>
          <w:rStyle w:val="author"/>
          <w:rFonts w:ascii="Arial" w:hAnsi="Arial" w:cs="Arial"/>
          <w:iCs/>
          <w:sz w:val="24"/>
          <w:szCs w:val="24"/>
          <w:lang w:val="en-GB"/>
        </w:rPr>
        <w:t>Schönbeck Y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 xml:space="preserve">, </w:t>
      </w:r>
      <w:r w:rsidRPr="00040AF3">
        <w:rPr>
          <w:rStyle w:val="author"/>
          <w:rFonts w:ascii="Arial" w:hAnsi="Arial" w:cs="Arial"/>
          <w:iCs/>
          <w:sz w:val="24"/>
          <w:szCs w:val="24"/>
          <w:lang w:val="en-GB"/>
        </w:rPr>
        <w:t>van Buuren S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 xml:space="preserve">, </w:t>
      </w:r>
      <w:r w:rsidRPr="00040AF3">
        <w:rPr>
          <w:rStyle w:val="author"/>
          <w:rFonts w:ascii="Arial" w:hAnsi="Arial" w:cs="Arial"/>
          <w:iCs/>
          <w:sz w:val="24"/>
          <w:szCs w:val="24"/>
          <w:lang w:val="en-GB"/>
        </w:rPr>
        <w:t>HiraSing RA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 xml:space="preserve">. </w:t>
      </w:r>
      <w:r w:rsidRPr="00040AF3">
        <w:rPr>
          <w:rStyle w:val="articletitle"/>
          <w:rFonts w:ascii="Arial" w:hAnsi="Arial" w:cs="Arial"/>
          <w:iCs/>
          <w:sz w:val="24"/>
          <w:szCs w:val="24"/>
          <w:lang w:val="en-GB"/>
        </w:rPr>
        <w:t>Trends in life threatening condition: morbid obesity in Dutch, Turkish, and Moroccan children in The Netherlands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 xml:space="preserve">. </w:t>
      </w:r>
      <w:r w:rsidRPr="00040AF3">
        <w:rPr>
          <w:rStyle w:val="journaltitle"/>
          <w:rFonts w:ascii="Arial" w:hAnsi="Arial" w:cs="Arial"/>
          <w:iCs/>
          <w:sz w:val="24"/>
          <w:szCs w:val="24"/>
          <w:lang w:val="en-GB"/>
        </w:rPr>
        <w:t>PLoS One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 xml:space="preserve"> </w:t>
      </w:r>
      <w:r w:rsidRPr="00040AF3">
        <w:rPr>
          <w:rStyle w:val="pubyear"/>
          <w:rFonts w:ascii="Arial" w:hAnsi="Arial" w:cs="Arial"/>
          <w:iCs/>
          <w:sz w:val="24"/>
          <w:szCs w:val="24"/>
          <w:lang w:val="en-GB"/>
        </w:rPr>
        <w:t>2014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 xml:space="preserve">; </w:t>
      </w:r>
      <w:r w:rsidRPr="00040AF3">
        <w:rPr>
          <w:rStyle w:val="vol"/>
          <w:rFonts w:ascii="Arial" w:hAnsi="Arial" w:cs="Arial"/>
          <w:iCs/>
          <w:sz w:val="24"/>
          <w:szCs w:val="24"/>
          <w:lang w:val="en-GB"/>
        </w:rPr>
        <w:t>9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>:e94299.</w:t>
      </w:r>
    </w:p>
    <w:p w14:paraId="65B6B9AB" w14:textId="77777777" w:rsidR="00040AF3" w:rsidRPr="00040AF3" w:rsidRDefault="00A41C7A" w:rsidP="0097040A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  <w:lang w:val="en-GB"/>
        </w:rPr>
      </w:pPr>
      <w:r w:rsidRPr="00040AF3">
        <w:rPr>
          <w:rFonts w:ascii="Arial" w:hAnsi="Arial" w:cs="Arial"/>
          <w:bCs/>
          <w:sz w:val="24"/>
          <w:szCs w:val="24"/>
        </w:rPr>
        <w:t>Geserick</w:t>
      </w:r>
      <w:r w:rsidRPr="00040AF3">
        <w:rPr>
          <w:rFonts w:ascii="Arial" w:hAnsi="Arial" w:cs="Arial"/>
          <w:sz w:val="24"/>
          <w:szCs w:val="24"/>
        </w:rPr>
        <w:t xml:space="preserve"> M, Vogel M, Gausche R, Lipek T, Spielau U, Keller E, Pfäffle R, Kiess W, Körner A. </w:t>
      </w:r>
      <w:hyperlink r:id="rId15" w:history="1">
        <w:r w:rsidRPr="00412D47">
          <w:rPr>
            <w:rFonts w:ascii="Arial" w:hAnsi="Arial" w:cs="Arial"/>
            <w:sz w:val="24"/>
            <w:szCs w:val="24"/>
            <w:lang w:val="en-US"/>
          </w:rPr>
          <w:t>Acceleration of BMI in Early Childhood and Risk of Sustained Obesity.</w:t>
        </w:r>
      </w:hyperlink>
      <w:r w:rsidRPr="00412D47">
        <w:rPr>
          <w:rFonts w:ascii="Arial" w:hAnsi="Arial" w:cs="Arial"/>
          <w:sz w:val="24"/>
          <w:szCs w:val="24"/>
          <w:lang w:val="en-US"/>
        </w:rPr>
        <w:t xml:space="preserve"> </w:t>
      </w:r>
      <w:r w:rsidRPr="00C25D3A">
        <w:rPr>
          <w:rStyle w:val="jrnl"/>
          <w:rFonts w:ascii="Arial" w:hAnsi="Arial" w:cs="Arial"/>
          <w:sz w:val="24"/>
          <w:szCs w:val="24"/>
          <w:lang w:val="en-GB"/>
        </w:rPr>
        <w:t>N Engl J Med</w:t>
      </w:r>
      <w:r w:rsidRPr="00C25D3A">
        <w:rPr>
          <w:rFonts w:ascii="Arial" w:hAnsi="Arial" w:cs="Arial"/>
          <w:sz w:val="24"/>
          <w:szCs w:val="24"/>
          <w:lang w:val="en-GB"/>
        </w:rPr>
        <w:t>. 2018;379(14):1303-1312.</w:t>
      </w:r>
    </w:p>
    <w:p w14:paraId="2DFDCC7C" w14:textId="77777777" w:rsidR="00040AF3" w:rsidRPr="00040AF3" w:rsidRDefault="00D051AF" w:rsidP="00777A11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i/>
          <w:iCs/>
          <w:sz w:val="24"/>
          <w:szCs w:val="24"/>
          <w:lang w:val="en-GB"/>
        </w:rPr>
      </w:pPr>
      <w:r w:rsidRPr="00412D47">
        <w:rPr>
          <w:rFonts w:ascii="Arial" w:hAnsi="Arial" w:cs="Arial"/>
          <w:bCs/>
          <w:sz w:val="24"/>
          <w:szCs w:val="24"/>
          <w:lang w:val="en-GB"/>
        </w:rPr>
        <w:t>Mead E</w:t>
      </w:r>
      <w:r w:rsidRPr="00412D47">
        <w:rPr>
          <w:rFonts w:ascii="Arial" w:hAnsi="Arial" w:cs="Arial"/>
          <w:sz w:val="24"/>
          <w:szCs w:val="24"/>
          <w:lang w:val="en-GB"/>
        </w:rPr>
        <w:t xml:space="preserve">, Brown T, Rees K, Azevedo LB, Whittaker V, Jones D, Olajide J, Mainardi GM, Corpeleijn E, O'Malley C, Beardsmore E, Al-Khudairy L, Baur L, Metzendorf MI, Demaio A, Ells LJ. </w:t>
      </w:r>
      <w:hyperlink r:id="rId16" w:history="1">
        <w:r w:rsidRPr="00412D47">
          <w:rPr>
            <w:rFonts w:ascii="Arial" w:hAnsi="Arial" w:cs="Arial"/>
            <w:bCs/>
            <w:sz w:val="24"/>
            <w:szCs w:val="24"/>
            <w:lang w:val="en-US"/>
          </w:rPr>
          <w:t>Diet</w:t>
        </w:r>
        <w:r w:rsidRPr="00412D47">
          <w:rPr>
            <w:rFonts w:ascii="Arial" w:hAnsi="Arial" w:cs="Arial"/>
            <w:sz w:val="24"/>
            <w:szCs w:val="24"/>
            <w:lang w:val="en-US"/>
          </w:rPr>
          <w:t xml:space="preserve">, </w:t>
        </w:r>
        <w:r w:rsidRPr="00412D47">
          <w:rPr>
            <w:rFonts w:ascii="Arial" w:hAnsi="Arial" w:cs="Arial"/>
            <w:bCs/>
            <w:sz w:val="24"/>
            <w:szCs w:val="24"/>
            <w:lang w:val="en-US"/>
          </w:rPr>
          <w:t>physical activity</w:t>
        </w:r>
        <w:r w:rsidRPr="00412D47">
          <w:rPr>
            <w:rFonts w:ascii="Arial" w:hAnsi="Arial" w:cs="Arial"/>
            <w:sz w:val="24"/>
            <w:szCs w:val="24"/>
            <w:lang w:val="en-US"/>
          </w:rPr>
          <w:t xml:space="preserve"> and </w:t>
        </w:r>
        <w:r w:rsidRPr="00412D47">
          <w:rPr>
            <w:rFonts w:ascii="Arial" w:hAnsi="Arial" w:cs="Arial"/>
            <w:bCs/>
            <w:sz w:val="24"/>
            <w:szCs w:val="24"/>
            <w:lang w:val="en-US"/>
          </w:rPr>
          <w:t>behavioural interventions</w:t>
        </w:r>
        <w:r w:rsidRPr="00412D47">
          <w:rPr>
            <w:rFonts w:ascii="Arial" w:hAnsi="Arial" w:cs="Arial"/>
            <w:sz w:val="24"/>
            <w:szCs w:val="24"/>
            <w:lang w:val="en-US"/>
          </w:rPr>
          <w:t xml:space="preserve"> for </w:t>
        </w:r>
        <w:r w:rsidRPr="00412D47">
          <w:rPr>
            <w:rFonts w:ascii="Arial" w:hAnsi="Arial" w:cs="Arial"/>
            <w:bCs/>
            <w:sz w:val="24"/>
            <w:szCs w:val="24"/>
            <w:lang w:val="en-US"/>
          </w:rPr>
          <w:t>the</w:t>
        </w:r>
        <w:r w:rsidRPr="00412D47">
          <w:rPr>
            <w:rFonts w:ascii="Arial" w:hAnsi="Arial" w:cs="Arial"/>
            <w:sz w:val="24"/>
            <w:szCs w:val="24"/>
            <w:lang w:val="en-US"/>
          </w:rPr>
          <w:t xml:space="preserve"> </w:t>
        </w:r>
        <w:r w:rsidRPr="00412D47">
          <w:rPr>
            <w:rFonts w:ascii="Arial" w:hAnsi="Arial" w:cs="Arial"/>
            <w:bCs/>
            <w:sz w:val="24"/>
            <w:szCs w:val="24"/>
            <w:lang w:val="en-US"/>
          </w:rPr>
          <w:t>treatment</w:t>
        </w:r>
        <w:r w:rsidRPr="00412D47">
          <w:rPr>
            <w:rFonts w:ascii="Arial" w:hAnsi="Arial" w:cs="Arial"/>
            <w:sz w:val="24"/>
            <w:szCs w:val="24"/>
            <w:lang w:val="en-US"/>
          </w:rPr>
          <w:t xml:space="preserve"> of </w:t>
        </w:r>
        <w:r w:rsidRPr="00412D47">
          <w:rPr>
            <w:rFonts w:ascii="Arial" w:hAnsi="Arial" w:cs="Arial"/>
            <w:bCs/>
            <w:sz w:val="24"/>
            <w:szCs w:val="24"/>
            <w:lang w:val="en-US"/>
          </w:rPr>
          <w:t>overweight</w:t>
        </w:r>
        <w:r w:rsidRPr="00412D47">
          <w:rPr>
            <w:rFonts w:ascii="Arial" w:hAnsi="Arial" w:cs="Arial"/>
            <w:sz w:val="24"/>
            <w:szCs w:val="24"/>
            <w:lang w:val="en-US"/>
          </w:rPr>
          <w:t xml:space="preserve"> or </w:t>
        </w:r>
        <w:r w:rsidRPr="00412D47">
          <w:rPr>
            <w:rFonts w:ascii="Arial" w:hAnsi="Arial" w:cs="Arial"/>
            <w:bCs/>
            <w:sz w:val="24"/>
            <w:szCs w:val="24"/>
            <w:lang w:val="en-US"/>
          </w:rPr>
          <w:t>obese</w:t>
        </w:r>
        <w:r w:rsidRPr="00412D47">
          <w:rPr>
            <w:rFonts w:ascii="Arial" w:hAnsi="Arial" w:cs="Arial"/>
            <w:sz w:val="24"/>
            <w:szCs w:val="24"/>
            <w:lang w:val="en-US"/>
          </w:rPr>
          <w:t xml:space="preserve"> </w:t>
        </w:r>
        <w:r w:rsidRPr="00412D47">
          <w:rPr>
            <w:rFonts w:ascii="Arial" w:hAnsi="Arial" w:cs="Arial"/>
            <w:bCs/>
            <w:sz w:val="24"/>
            <w:szCs w:val="24"/>
            <w:lang w:val="en-US"/>
          </w:rPr>
          <w:t>children</w:t>
        </w:r>
        <w:r w:rsidRPr="00412D47">
          <w:rPr>
            <w:rFonts w:ascii="Arial" w:hAnsi="Arial" w:cs="Arial"/>
            <w:sz w:val="24"/>
            <w:szCs w:val="24"/>
            <w:lang w:val="en-US"/>
          </w:rPr>
          <w:t xml:space="preserve"> from </w:t>
        </w:r>
        <w:r w:rsidRPr="00412D47">
          <w:rPr>
            <w:rFonts w:ascii="Arial" w:hAnsi="Arial" w:cs="Arial"/>
            <w:bCs/>
            <w:sz w:val="24"/>
            <w:szCs w:val="24"/>
            <w:lang w:val="en-US"/>
          </w:rPr>
          <w:t>the age</w:t>
        </w:r>
        <w:r w:rsidRPr="00412D47">
          <w:rPr>
            <w:rFonts w:ascii="Arial" w:hAnsi="Arial" w:cs="Arial"/>
            <w:sz w:val="24"/>
            <w:szCs w:val="24"/>
            <w:lang w:val="en-US"/>
          </w:rPr>
          <w:t xml:space="preserve"> of </w:t>
        </w:r>
        <w:r w:rsidRPr="00412D47">
          <w:rPr>
            <w:rFonts w:ascii="Arial" w:hAnsi="Arial" w:cs="Arial"/>
            <w:bCs/>
            <w:sz w:val="24"/>
            <w:szCs w:val="24"/>
            <w:lang w:val="en-US"/>
          </w:rPr>
          <w:t>6</w:t>
        </w:r>
        <w:r w:rsidRPr="00412D47">
          <w:rPr>
            <w:rFonts w:ascii="Arial" w:hAnsi="Arial" w:cs="Arial"/>
            <w:sz w:val="24"/>
            <w:szCs w:val="24"/>
            <w:lang w:val="en-US"/>
          </w:rPr>
          <w:t xml:space="preserve"> to </w:t>
        </w:r>
        <w:r w:rsidRPr="00412D47">
          <w:rPr>
            <w:rFonts w:ascii="Arial" w:hAnsi="Arial" w:cs="Arial"/>
            <w:bCs/>
            <w:sz w:val="24"/>
            <w:szCs w:val="24"/>
            <w:lang w:val="en-US"/>
          </w:rPr>
          <w:t>11</w:t>
        </w:r>
        <w:r w:rsidRPr="00412D47">
          <w:rPr>
            <w:rFonts w:ascii="Arial" w:hAnsi="Arial" w:cs="Arial"/>
            <w:sz w:val="24"/>
            <w:szCs w:val="24"/>
            <w:lang w:val="en-US"/>
          </w:rPr>
          <w:t xml:space="preserve"> </w:t>
        </w:r>
        <w:r w:rsidRPr="00412D47">
          <w:rPr>
            <w:rFonts w:ascii="Arial" w:hAnsi="Arial" w:cs="Arial"/>
            <w:bCs/>
            <w:sz w:val="24"/>
            <w:szCs w:val="24"/>
            <w:lang w:val="en-US"/>
          </w:rPr>
          <w:t>years</w:t>
        </w:r>
        <w:r w:rsidRPr="00412D47">
          <w:rPr>
            <w:rFonts w:ascii="Arial" w:hAnsi="Arial" w:cs="Arial"/>
            <w:sz w:val="24"/>
            <w:szCs w:val="24"/>
            <w:lang w:val="en-US"/>
          </w:rPr>
          <w:t>.</w:t>
        </w:r>
      </w:hyperlink>
      <w:r w:rsidRPr="00412D47">
        <w:rPr>
          <w:rFonts w:ascii="Arial" w:hAnsi="Arial" w:cs="Arial"/>
          <w:sz w:val="24"/>
          <w:szCs w:val="24"/>
          <w:lang w:val="en-US"/>
        </w:rPr>
        <w:t xml:space="preserve"> </w:t>
      </w:r>
      <w:r w:rsidRPr="00040AF3">
        <w:rPr>
          <w:rStyle w:val="jrnl"/>
          <w:rFonts w:ascii="Arial" w:hAnsi="Arial" w:cs="Arial"/>
          <w:sz w:val="24"/>
          <w:szCs w:val="24"/>
        </w:rPr>
        <w:t>Cochrane Database Syst Rev</w:t>
      </w:r>
      <w:r w:rsidRPr="00040AF3">
        <w:rPr>
          <w:rFonts w:ascii="Arial" w:hAnsi="Arial" w:cs="Arial"/>
          <w:sz w:val="24"/>
          <w:szCs w:val="24"/>
        </w:rPr>
        <w:t xml:space="preserve"> 2017</w:t>
      </w:r>
      <w:r w:rsidR="00040AF3" w:rsidRPr="00040AF3">
        <w:rPr>
          <w:rFonts w:ascii="Arial" w:hAnsi="Arial" w:cs="Arial"/>
          <w:sz w:val="24"/>
          <w:szCs w:val="24"/>
        </w:rPr>
        <w:t>;</w:t>
      </w:r>
      <w:r w:rsidRPr="00040AF3">
        <w:rPr>
          <w:rFonts w:ascii="Arial" w:hAnsi="Arial" w:cs="Arial"/>
          <w:bCs/>
          <w:sz w:val="24"/>
          <w:szCs w:val="24"/>
        </w:rPr>
        <w:t>6</w:t>
      </w:r>
      <w:r w:rsidRPr="00040AF3">
        <w:rPr>
          <w:rFonts w:ascii="Arial" w:hAnsi="Arial" w:cs="Arial"/>
          <w:sz w:val="24"/>
          <w:szCs w:val="24"/>
        </w:rPr>
        <w:t>:CD012651.</w:t>
      </w:r>
    </w:p>
    <w:p w14:paraId="7C9A7215" w14:textId="77777777" w:rsidR="00040AF3" w:rsidRPr="00040AF3" w:rsidRDefault="00D051AF" w:rsidP="00174A2C">
      <w:pPr>
        <w:pStyle w:val="ListParagraph"/>
        <w:numPr>
          <w:ilvl w:val="0"/>
          <w:numId w:val="12"/>
        </w:numPr>
        <w:shd w:val="clear" w:color="auto" w:fill="FFFFFF"/>
        <w:jc w:val="both"/>
        <w:rPr>
          <w:rStyle w:val="HTMLCite"/>
          <w:rFonts w:ascii="Arial" w:hAnsi="Arial" w:cs="Arial"/>
          <w:iCs w:val="0"/>
          <w:sz w:val="24"/>
          <w:szCs w:val="24"/>
          <w:lang w:val="en-GB"/>
        </w:rPr>
      </w:pPr>
      <w:r w:rsidRPr="003D4092">
        <w:rPr>
          <w:rStyle w:val="author"/>
          <w:rFonts w:ascii="Arial" w:hAnsi="Arial" w:cs="Arial"/>
          <w:iCs/>
          <w:sz w:val="24"/>
          <w:szCs w:val="24"/>
        </w:rPr>
        <w:t>van der Baan</w:t>
      </w:r>
      <w:r w:rsidRPr="003D4092">
        <w:rPr>
          <w:rStyle w:val="author"/>
          <w:rFonts w:ascii="Cambria Math" w:hAnsi="Cambria Math" w:cs="Cambria Math"/>
          <w:iCs/>
          <w:sz w:val="24"/>
          <w:szCs w:val="24"/>
        </w:rPr>
        <w:t>‐</w:t>
      </w:r>
      <w:r w:rsidRPr="003D4092">
        <w:rPr>
          <w:rStyle w:val="author"/>
          <w:rFonts w:ascii="Arial" w:hAnsi="Arial" w:cs="Arial"/>
          <w:iCs/>
          <w:sz w:val="24"/>
          <w:szCs w:val="24"/>
        </w:rPr>
        <w:t>Slootweg O</w:t>
      </w:r>
      <w:r w:rsidRPr="003D4092">
        <w:rPr>
          <w:rStyle w:val="HTMLCite"/>
          <w:rFonts w:ascii="Arial" w:hAnsi="Arial" w:cs="Arial"/>
          <w:sz w:val="24"/>
          <w:szCs w:val="24"/>
        </w:rPr>
        <w:t xml:space="preserve">, </w:t>
      </w:r>
      <w:r w:rsidRPr="003D4092">
        <w:rPr>
          <w:rStyle w:val="author"/>
          <w:rFonts w:ascii="Arial" w:hAnsi="Arial" w:cs="Arial"/>
          <w:iCs/>
          <w:sz w:val="24"/>
          <w:szCs w:val="24"/>
        </w:rPr>
        <w:t>Benninga MA</w:t>
      </w:r>
      <w:r w:rsidRPr="003D4092">
        <w:rPr>
          <w:rStyle w:val="HTMLCite"/>
          <w:rFonts w:ascii="Arial" w:hAnsi="Arial" w:cs="Arial"/>
          <w:sz w:val="24"/>
          <w:szCs w:val="24"/>
        </w:rPr>
        <w:t xml:space="preserve">, </w:t>
      </w:r>
      <w:r w:rsidRPr="003D4092">
        <w:rPr>
          <w:rStyle w:val="author"/>
          <w:rFonts w:ascii="Arial" w:hAnsi="Arial" w:cs="Arial"/>
          <w:iCs/>
          <w:sz w:val="24"/>
          <w:szCs w:val="24"/>
        </w:rPr>
        <w:t>Beelen A</w:t>
      </w:r>
      <w:r w:rsidRPr="003D4092">
        <w:rPr>
          <w:rStyle w:val="HTMLCite"/>
          <w:rFonts w:ascii="Arial" w:hAnsi="Arial" w:cs="Arial"/>
          <w:sz w:val="24"/>
          <w:szCs w:val="24"/>
        </w:rPr>
        <w:t xml:space="preserve"> et al. </w:t>
      </w:r>
      <w:r w:rsidRPr="00040AF3">
        <w:rPr>
          <w:rStyle w:val="articletitle"/>
          <w:rFonts w:ascii="Arial" w:hAnsi="Arial" w:cs="Arial"/>
          <w:iCs/>
          <w:sz w:val="24"/>
          <w:szCs w:val="24"/>
          <w:lang w:val="en-GB"/>
        </w:rPr>
        <w:t>Inpatient treatment of children and adolescents with severe obesity in the Netherlands: a randomized clinical trial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 xml:space="preserve">. </w:t>
      </w:r>
      <w:r w:rsidRPr="00040AF3">
        <w:rPr>
          <w:rStyle w:val="journaltitle"/>
          <w:rFonts w:ascii="Arial" w:hAnsi="Arial" w:cs="Arial"/>
          <w:iCs/>
          <w:sz w:val="24"/>
          <w:szCs w:val="24"/>
          <w:lang w:val="en-GB"/>
        </w:rPr>
        <w:t>JAMA Pediatr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 xml:space="preserve"> </w:t>
      </w:r>
      <w:r w:rsidRPr="00040AF3">
        <w:rPr>
          <w:rStyle w:val="pubyear"/>
          <w:rFonts w:ascii="Arial" w:hAnsi="Arial" w:cs="Arial"/>
          <w:iCs/>
          <w:sz w:val="24"/>
          <w:szCs w:val="24"/>
          <w:lang w:val="en-GB"/>
        </w:rPr>
        <w:t>2014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 xml:space="preserve">; </w:t>
      </w:r>
      <w:r w:rsidRPr="00040AF3">
        <w:rPr>
          <w:rStyle w:val="vol"/>
          <w:rFonts w:ascii="Arial" w:hAnsi="Arial" w:cs="Arial"/>
          <w:iCs/>
          <w:sz w:val="24"/>
          <w:szCs w:val="24"/>
          <w:lang w:val="en-GB"/>
        </w:rPr>
        <w:t>168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 xml:space="preserve">: </w:t>
      </w:r>
      <w:r w:rsidRPr="00040AF3">
        <w:rPr>
          <w:rStyle w:val="pagefirst"/>
          <w:rFonts w:ascii="Arial" w:hAnsi="Arial" w:cs="Arial"/>
          <w:iCs/>
          <w:sz w:val="24"/>
          <w:szCs w:val="24"/>
          <w:lang w:val="en-GB"/>
        </w:rPr>
        <w:t>807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>–</w:t>
      </w:r>
      <w:r w:rsidRPr="00040AF3">
        <w:rPr>
          <w:rStyle w:val="pagelast"/>
          <w:rFonts w:ascii="Arial" w:hAnsi="Arial" w:cs="Arial"/>
          <w:iCs/>
          <w:sz w:val="24"/>
          <w:szCs w:val="24"/>
          <w:lang w:val="en-GB"/>
        </w:rPr>
        <w:t>814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>.</w:t>
      </w:r>
    </w:p>
    <w:p w14:paraId="4C1782F1" w14:textId="77777777" w:rsidR="00040AF3" w:rsidRPr="00040AF3" w:rsidRDefault="00D051AF" w:rsidP="005B51BD">
      <w:pPr>
        <w:pStyle w:val="ListParagraph"/>
        <w:numPr>
          <w:ilvl w:val="0"/>
          <w:numId w:val="12"/>
        </w:numPr>
        <w:shd w:val="clear" w:color="auto" w:fill="FFFFFF"/>
        <w:jc w:val="both"/>
        <w:rPr>
          <w:rStyle w:val="HTMLCite"/>
          <w:rFonts w:ascii="Arial" w:hAnsi="Arial" w:cs="Arial"/>
          <w:iCs w:val="0"/>
          <w:sz w:val="24"/>
          <w:szCs w:val="24"/>
          <w:lang w:val="en-GB"/>
        </w:rPr>
      </w:pPr>
      <w:r w:rsidRPr="00040AF3">
        <w:rPr>
          <w:rStyle w:val="author"/>
          <w:rFonts w:ascii="Arial" w:hAnsi="Arial" w:cs="Arial"/>
          <w:iCs/>
          <w:sz w:val="24"/>
          <w:szCs w:val="24"/>
          <w:lang w:val="en-GB"/>
        </w:rPr>
        <w:t>Rijks JM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 xml:space="preserve">, </w:t>
      </w:r>
      <w:r w:rsidRPr="00040AF3">
        <w:rPr>
          <w:rStyle w:val="author"/>
          <w:rFonts w:ascii="Arial" w:hAnsi="Arial" w:cs="Arial"/>
          <w:iCs/>
          <w:sz w:val="24"/>
          <w:szCs w:val="24"/>
          <w:lang w:val="en-GB"/>
        </w:rPr>
        <w:t>Plat J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 xml:space="preserve">, </w:t>
      </w:r>
      <w:r w:rsidRPr="00040AF3">
        <w:rPr>
          <w:rStyle w:val="author"/>
          <w:rFonts w:ascii="Arial" w:hAnsi="Arial" w:cs="Arial"/>
          <w:iCs/>
          <w:sz w:val="24"/>
          <w:szCs w:val="24"/>
          <w:lang w:val="en-GB"/>
        </w:rPr>
        <w:t>Mensink RP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 xml:space="preserve">, </w:t>
      </w:r>
      <w:r w:rsidRPr="00040AF3">
        <w:rPr>
          <w:rStyle w:val="author"/>
          <w:rFonts w:ascii="Arial" w:hAnsi="Arial" w:cs="Arial"/>
          <w:iCs/>
          <w:sz w:val="24"/>
          <w:szCs w:val="24"/>
          <w:lang w:val="en-GB"/>
        </w:rPr>
        <w:t>Dorenbos E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 xml:space="preserve">, </w:t>
      </w:r>
      <w:r w:rsidRPr="00040AF3">
        <w:rPr>
          <w:rStyle w:val="author"/>
          <w:rFonts w:ascii="Arial" w:hAnsi="Arial" w:cs="Arial"/>
          <w:iCs/>
          <w:sz w:val="24"/>
          <w:szCs w:val="24"/>
          <w:lang w:val="en-GB"/>
        </w:rPr>
        <w:t>Buurman WA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 xml:space="preserve">, </w:t>
      </w:r>
      <w:r w:rsidRPr="00040AF3">
        <w:rPr>
          <w:rStyle w:val="author"/>
          <w:rFonts w:ascii="Arial" w:hAnsi="Arial" w:cs="Arial"/>
          <w:iCs/>
          <w:sz w:val="24"/>
          <w:szCs w:val="24"/>
          <w:lang w:val="en-GB"/>
        </w:rPr>
        <w:t>Vreugdenhil ACE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 xml:space="preserve">. </w:t>
      </w:r>
      <w:r w:rsidRPr="00040AF3">
        <w:rPr>
          <w:rStyle w:val="articletitle"/>
          <w:rFonts w:ascii="Arial" w:hAnsi="Arial" w:cs="Arial"/>
          <w:iCs/>
          <w:sz w:val="24"/>
          <w:szCs w:val="24"/>
          <w:lang w:val="en-GB"/>
        </w:rPr>
        <w:t>Children with morbid obesity benefit equally as children with overweight and obesity from an ongoing care program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 xml:space="preserve">. </w:t>
      </w:r>
      <w:r w:rsidRPr="00040AF3">
        <w:rPr>
          <w:rStyle w:val="journaltitle"/>
          <w:rFonts w:ascii="Arial" w:hAnsi="Arial" w:cs="Arial"/>
          <w:iCs/>
          <w:sz w:val="24"/>
          <w:szCs w:val="24"/>
          <w:lang w:val="en-GB"/>
        </w:rPr>
        <w:t>J Clin Endocrinol Metab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 xml:space="preserve"> </w:t>
      </w:r>
      <w:r w:rsidRPr="00040AF3">
        <w:rPr>
          <w:rStyle w:val="pubyear"/>
          <w:rFonts w:ascii="Arial" w:hAnsi="Arial" w:cs="Arial"/>
          <w:iCs/>
          <w:sz w:val="24"/>
          <w:szCs w:val="24"/>
          <w:lang w:val="en-GB"/>
        </w:rPr>
        <w:t>2015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 xml:space="preserve">; </w:t>
      </w:r>
      <w:r w:rsidRPr="00040AF3">
        <w:rPr>
          <w:rStyle w:val="vol"/>
          <w:rFonts w:ascii="Arial" w:hAnsi="Arial" w:cs="Arial"/>
          <w:iCs/>
          <w:sz w:val="24"/>
          <w:szCs w:val="24"/>
          <w:lang w:val="en-GB"/>
        </w:rPr>
        <w:t>100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 xml:space="preserve">: </w:t>
      </w:r>
      <w:r w:rsidRPr="00040AF3">
        <w:rPr>
          <w:rStyle w:val="pagefirst"/>
          <w:rFonts w:ascii="Arial" w:hAnsi="Arial" w:cs="Arial"/>
          <w:iCs/>
          <w:sz w:val="24"/>
          <w:szCs w:val="24"/>
          <w:lang w:val="en-GB"/>
        </w:rPr>
        <w:t>3572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>–</w:t>
      </w:r>
      <w:r w:rsidRPr="00040AF3">
        <w:rPr>
          <w:rStyle w:val="pagelast"/>
          <w:rFonts w:ascii="Arial" w:hAnsi="Arial" w:cs="Arial"/>
          <w:iCs/>
          <w:sz w:val="24"/>
          <w:szCs w:val="24"/>
          <w:lang w:val="en-GB"/>
        </w:rPr>
        <w:t>3580</w:t>
      </w:r>
      <w:r w:rsidRPr="00040AF3">
        <w:rPr>
          <w:rStyle w:val="HTMLCite"/>
          <w:rFonts w:ascii="Arial" w:hAnsi="Arial" w:cs="Arial"/>
          <w:sz w:val="24"/>
          <w:szCs w:val="24"/>
          <w:lang w:val="en-GB"/>
        </w:rPr>
        <w:t>.</w:t>
      </w:r>
    </w:p>
    <w:p w14:paraId="3D07465F" w14:textId="77777777" w:rsidR="00040AF3" w:rsidRPr="00040AF3" w:rsidRDefault="00D051AF" w:rsidP="00946868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040AF3">
        <w:rPr>
          <w:rFonts w:ascii="Arial" w:hAnsi="Arial" w:cs="Arial"/>
          <w:sz w:val="24"/>
          <w:szCs w:val="24"/>
          <w:lang w:val="en-GB" w:eastAsia="en-GB"/>
        </w:rPr>
        <w:t>National Institute for Health and Clinical Excellence. Guidance. Obesity: identification, assessment and management of overweight and obesity in children, young people and adults: partial update of CG43. National Clinical Guideline Centre (UK). London: National Institute for Health and Care Excellence; 2014</w:t>
      </w:r>
    </w:p>
    <w:p w14:paraId="5B2376CA" w14:textId="77777777" w:rsidR="00040AF3" w:rsidRPr="00040AF3" w:rsidRDefault="00D051AF" w:rsidP="003126CF">
      <w:pPr>
        <w:pStyle w:val="ListParagraph"/>
        <w:numPr>
          <w:ilvl w:val="0"/>
          <w:numId w:val="12"/>
        </w:numPr>
        <w:shd w:val="clear" w:color="auto" w:fill="FFFFFF"/>
        <w:jc w:val="both"/>
        <w:rPr>
          <w:rStyle w:val="refcomment"/>
          <w:rFonts w:ascii="Arial" w:hAnsi="Arial" w:cs="Arial"/>
          <w:i/>
          <w:sz w:val="24"/>
          <w:szCs w:val="24"/>
          <w:lang w:val="en-GB" w:eastAsia="de-AT"/>
        </w:rPr>
      </w:pPr>
      <w:r w:rsidRPr="00040AF3">
        <w:rPr>
          <w:rFonts w:ascii="Arial" w:hAnsi="Arial" w:cs="Arial"/>
          <w:sz w:val="24"/>
          <w:lang w:val="en-GB"/>
        </w:rPr>
        <w:t xml:space="preserve">Commission on Ending Childhood Obesity. Report of the Commission on Ending Childhood Obesity. </w:t>
      </w:r>
      <w:r w:rsidRPr="00040AF3">
        <w:rPr>
          <w:rStyle w:val="refpublishername"/>
          <w:rFonts w:ascii="Arial" w:hAnsi="Arial" w:cs="Arial"/>
          <w:sz w:val="24"/>
          <w:lang w:val="en-GB"/>
        </w:rPr>
        <w:t>World Health Organization</w:t>
      </w:r>
      <w:r w:rsidRPr="00040AF3">
        <w:rPr>
          <w:rFonts w:ascii="Arial" w:hAnsi="Arial" w:cs="Arial"/>
          <w:sz w:val="24"/>
          <w:lang w:val="en-GB"/>
        </w:rPr>
        <w:t xml:space="preserve">, </w:t>
      </w:r>
      <w:r w:rsidRPr="00040AF3">
        <w:rPr>
          <w:rStyle w:val="refpublisherloc"/>
          <w:rFonts w:ascii="Arial" w:hAnsi="Arial" w:cs="Arial"/>
          <w:sz w:val="24"/>
          <w:lang w:val="en-GB"/>
        </w:rPr>
        <w:t>Geneva</w:t>
      </w:r>
      <w:r w:rsidRPr="00040AF3">
        <w:rPr>
          <w:rFonts w:ascii="Arial" w:hAnsi="Arial" w:cs="Arial"/>
          <w:sz w:val="24"/>
          <w:lang w:val="en-GB"/>
        </w:rPr>
        <w:t xml:space="preserve">; </w:t>
      </w:r>
      <w:r w:rsidRPr="00040AF3">
        <w:rPr>
          <w:rStyle w:val="refdate"/>
          <w:rFonts w:ascii="Arial" w:hAnsi="Arial" w:cs="Arial"/>
          <w:sz w:val="24"/>
          <w:lang w:val="en-GB"/>
        </w:rPr>
        <w:t xml:space="preserve">2016 </w:t>
      </w:r>
      <w:hyperlink r:id="rId17" w:tgtFrame="_blank" w:history="1">
        <w:r w:rsidRPr="00040AF3">
          <w:rPr>
            <w:rStyle w:val="Hyperlink"/>
            <w:rFonts w:ascii="Arial" w:hAnsi="Arial" w:cs="Arial"/>
            <w:color w:val="auto"/>
            <w:sz w:val="24"/>
            <w:lang w:val="en-GB"/>
          </w:rPr>
          <w:t>http://www.who.int/end-childhood-obesity/en/</w:t>
        </w:r>
      </w:hyperlink>
      <w:r w:rsidRPr="00040AF3">
        <w:rPr>
          <w:rStyle w:val="Hyperlink"/>
          <w:rFonts w:ascii="Arial" w:hAnsi="Arial" w:cs="Arial"/>
          <w:color w:val="auto"/>
          <w:sz w:val="24"/>
          <w:lang w:val="en-GB"/>
        </w:rPr>
        <w:t xml:space="preserve"> </w:t>
      </w:r>
      <w:r w:rsidRPr="00040AF3">
        <w:rPr>
          <w:rStyle w:val="refcomment"/>
          <w:rFonts w:ascii="Arial" w:hAnsi="Arial" w:cs="Arial"/>
          <w:sz w:val="24"/>
          <w:lang w:val="en-GB"/>
        </w:rPr>
        <w:t>(accessed Jan 25, 2016).</w:t>
      </w:r>
    </w:p>
    <w:p w14:paraId="7A90F9C6" w14:textId="77777777" w:rsidR="00040AF3" w:rsidRPr="00040AF3" w:rsidRDefault="00D051AF" w:rsidP="00C03C8E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040AF3">
        <w:rPr>
          <w:rFonts w:ascii="Arial" w:hAnsi="Arial" w:cs="Arial"/>
          <w:sz w:val="24"/>
          <w:szCs w:val="24"/>
          <w:lang w:val="en-GB" w:eastAsia="en-GB"/>
        </w:rPr>
        <w:t xml:space="preserve">Prioritizing areas for action in the field of population-based prevention of childhood obesity: a set of tools for Member States to determine and identify priority areas for action. </w:t>
      </w:r>
      <w:r w:rsidRPr="00040AF3">
        <w:rPr>
          <w:rStyle w:val="refpublishername"/>
          <w:rFonts w:ascii="Arial" w:hAnsi="Arial" w:cs="Arial"/>
          <w:sz w:val="24"/>
          <w:szCs w:val="24"/>
          <w:lang w:val="en-GB"/>
        </w:rPr>
        <w:t>World Health Organization</w:t>
      </w:r>
      <w:r w:rsidRPr="00040AF3">
        <w:rPr>
          <w:rFonts w:ascii="Arial" w:hAnsi="Arial" w:cs="Arial"/>
          <w:sz w:val="24"/>
          <w:szCs w:val="24"/>
          <w:lang w:val="en-GB"/>
        </w:rPr>
        <w:t xml:space="preserve">, </w:t>
      </w:r>
      <w:r w:rsidRPr="00040AF3">
        <w:rPr>
          <w:rStyle w:val="refpublisherloc"/>
          <w:rFonts w:ascii="Arial" w:hAnsi="Arial" w:cs="Arial"/>
          <w:sz w:val="24"/>
          <w:szCs w:val="24"/>
          <w:lang w:val="en-GB"/>
        </w:rPr>
        <w:t>Geneva</w:t>
      </w:r>
      <w:r w:rsidRPr="00040AF3">
        <w:rPr>
          <w:rFonts w:ascii="Arial" w:hAnsi="Arial" w:cs="Arial"/>
          <w:sz w:val="24"/>
          <w:szCs w:val="24"/>
          <w:lang w:val="en-GB"/>
        </w:rPr>
        <w:t xml:space="preserve">; </w:t>
      </w:r>
      <w:r w:rsidRPr="00040AF3">
        <w:rPr>
          <w:rStyle w:val="refdate"/>
          <w:rFonts w:ascii="Arial" w:hAnsi="Arial" w:cs="Arial"/>
          <w:sz w:val="24"/>
          <w:szCs w:val="24"/>
          <w:lang w:val="en-GB"/>
        </w:rPr>
        <w:t>2012</w:t>
      </w:r>
      <w:r w:rsidRPr="00040AF3">
        <w:rPr>
          <w:rFonts w:ascii="Arial" w:hAnsi="Arial" w:cs="Arial"/>
          <w:sz w:val="24"/>
          <w:szCs w:val="24"/>
          <w:lang w:val="en-GB" w:eastAsia="en-GB"/>
        </w:rPr>
        <w:t xml:space="preserve">; https://www.who.int/dietphysicalactivity/childhood/tools/en </w:t>
      </w:r>
      <w:r w:rsidR="00040AF3" w:rsidRPr="00040AF3">
        <w:rPr>
          <w:rFonts w:ascii="Arial" w:hAnsi="Arial" w:cs="Arial"/>
          <w:sz w:val="24"/>
          <w:szCs w:val="24"/>
          <w:lang w:val="en-GB" w:eastAsia="en-GB"/>
        </w:rPr>
        <w:t xml:space="preserve">(accessed </w:t>
      </w:r>
      <w:r w:rsidRPr="00040AF3">
        <w:rPr>
          <w:rFonts w:ascii="Arial" w:hAnsi="Arial" w:cs="Arial"/>
          <w:sz w:val="24"/>
          <w:szCs w:val="24"/>
          <w:lang w:val="en-GB" w:eastAsia="en-GB"/>
        </w:rPr>
        <w:t>Oct 4, 2018</w:t>
      </w:r>
      <w:r w:rsidR="00040AF3" w:rsidRPr="00040AF3">
        <w:rPr>
          <w:rFonts w:ascii="Arial" w:hAnsi="Arial" w:cs="Arial"/>
          <w:sz w:val="24"/>
          <w:szCs w:val="24"/>
          <w:lang w:val="en-GB" w:eastAsia="en-GB"/>
        </w:rPr>
        <w:t>)</w:t>
      </w:r>
    </w:p>
    <w:p w14:paraId="26CB0B54" w14:textId="77777777" w:rsidR="00291E5B" w:rsidRPr="00040AF3" w:rsidRDefault="00291E5B" w:rsidP="00C03C8E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Style w:val="HTMLCite"/>
          <w:rFonts w:ascii="Arial" w:hAnsi="Arial" w:cs="Arial"/>
          <w:iCs w:val="0"/>
          <w:sz w:val="24"/>
          <w:szCs w:val="24"/>
          <w:lang w:val="en-US"/>
        </w:rPr>
      </w:pPr>
      <w:r w:rsidRPr="00040AF3">
        <w:rPr>
          <w:rFonts w:ascii="Arial" w:hAnsi="Arial" w:cs="Arial"/>
          <w:sz w:val="24"/>
          <w:szCs w:val="24"/>
          <w:lang w:val="en-GB" w:eastAsia="en-GB"/>
        </w:rPr>
        <w:t>T</w:t>
      </w:r>
      <w:r w:rsidRPr="00040AF3">
        <w:rPr>
          <w:rFonts w:ascii="Arial" w:eastAsia="MyriadPro-Regular" w:hAnsi="Arial" w:cs="Arial"/>
          <w:sz w:val="24"/>
          <w:szCs w:val="24"/>
          <w:lang w:val="en-US"/>
        </w:rPr>
        <w:t>he updated Appendix 3 of the WHO Global NCD Action Plan 2013-2020.http://apps.who.int/gb/ebwha/pdf_files/WHA70/A70_R11-en.pdf</w:t>
      </w:r>
      <w:r w:rsidR="00040AF3" w:rsidRPr="00040AF3">
        <w:rPr>
          <w:rFonts w:ascii="Arial" w:eastAsia="MyriadPro-Regular" w:hAnsi="Arial" w:cs="Arial"/>
          <w:sz w:val="24"/>
          <w:szCs w:val="24"/>
          <w:lang w:val="en-US"/>
        </w:rPr>
        <w:t xml:space="preserve"> </w:t>
      </w:r>
      <w:r w:rsidR="00040AF3" w:rsidRPr="00040AF3">
        <w:rPr>
          <w:rFonts w:ascii="Arial" w:hAnsi="Arial" w:cs="Arial"/>
          <w:sz w:val="24"/>
          <w:szCs w:val="24"/>
          <w:lang w:val="en-GB" w:eastAsia="en-GB"/>
        </w:rPr>
        <w:t>(accessed Oct 4, 2018)</w:t>
      </w:r>
    </w:p>
    <w:sectPr w:rsidR="00291E5B" w:rsidRPr="00040AF3" w:rsidSect="00AA3910">
      <w:headerReference w:type="default" r:id="rId18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C28467" w16cid:durableId="1F81FAA0"/>
  <w16cid:commentId w16cid:paraId="3B7CF5A1" w16cid:durableId="1F81F583"/>
  <w16cid:commentId w16cid:paraId="0BF0B9B3" w16cid:durableId="1F730509"/>
  <w16cid:commentId w16cid:paraId="42F61434" w16cid:durableId="1F81A81C"/>
  <w16cid:commentId w16cid:paraId="6E84BADF" w16cid:durableId="1F81A15F"/>
  <w16cid:commentId w16cid:paraId="75020095" w16cid:durableId="1F81A1A1"/>
  <w16cid:commentId w16cid:paraId="06D1E1E4" w16cid:durableId="1F81A84C"/>
  <w16cid:commentId w16cid:paraId="72ACE880" w16cid:durableId="1F819CDF"/>
  <w16cid:commentId w16cid:paraId="3255A5C4" w16cid:durableId="1F819CDD"/>
  <w16cid:commentId w16cid:paraId="03B74377" w16cid:durableId="1F819CDE"/>
  <w16cid:commentId w16cid:paraId="3FE05871" w16cid:durableId="1F81FCC1"/>
  <w16cid:commentId w16cid:paraId="05127834" w16cid:durableId="1F81A418"/>
  <w16cid:commentId w16cid:paraId="09CC8692" w16cid:durableId="1F8202D0"/>
  <w16cid:commentId w16cid:paraId="45F1B871" w16cid:durableId="1F8215C2"/>
  <w16cid:commentId w16cid:paraId="532468B8" w16cid:durableId="1F81F9AF"/>
  <w16cid:commentId w16cid:paraId="739D26CA" w16cid:durableId="1F821310"/>
  <w16cid:commentId w16cid:paraId="5252AC3E" w16cid:durableId="1F7306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B8B95" w14:textId="77777777" w:rsidR="00955453" w:rsidRDefault="00955453" w:rsidP="00AA3910">
      <w:pPr>
        <w:spacing w:after="0" w:line="240" w:lineRule="auto"/>
      </w:pPr>
      <w:r>
        <w:separator/>
      </w:r>
    </w:p>
  </w:endnote>
  <w:endnote w:type="continuationSeparator" w:id="0">
    <w:p w14:paraId="0A4D1B77" w14:textId="77777777" w:rsidR="00955453" w:rsidRDefault="00955453" w:rsidP="00AA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E1254" w14:textId="77777777" w:rsidR="00955453" w:rsidRDefault="00955453" w:rsidP="00AA3910">
      <w:pPr>
        <w:spacing w:after="0" w:line="240" w:lineRule="auto"/>
      </w:pPr>
      <w:r>
        <w:separator/>
      </w:r>
    </w:p>
  </w:footnote>
  <w:footnote w:type="continuationSeparator" w:id="0">
    <w:p w14:paraId="3E3162AA" w14:textId="77777777" w:rsidR="00955453" w:rsidRDefault="00955453" w:rsidP="00AA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554749"/>
      <w:docPartObj>
        <w:docPartGallery w:val="Page Numbers (Top of Page)"/>
        <w:docPartUnique/>
      </w:docPartObj>
    </w:sdtPr>
    <w:sdtEndPr/>
    <w:sdtContent>
      <w:p w14:paraId="335E5995" w14:textId="47ACCBA8" w:rsidR="00D051AF" w:rsidRDefault="00E92D79">
        <w:pPr>
          <w:pStyle w:val="Header"/>
        </w:pPr>
        <w:r>
          <w:fldChar w:fldCharType="begin"/>
        </w:r>
        <w:r w:rsidR="00D051AF">
          <w:instrText>PAGE   \* MERGEFORMAT</w:instrText>
        </w:r>
        <w:r>
          <w:fldChar w:fldCharType="separate"/>
        </w:r>
        <w:r w:rsidR="00CB2817" w:rsidRPr="00CB2817">
          <w:rPr>
            <w:noProof/>
            <w:lang w:val="de-DE"/>
          </w:rPr>
          <w:t>2</w:t>
        </w:r>
        <w:r>
          <w:fldChar w:fldCharType="end"/>
        </w:r>
      </w:p>
    </w:sdtContent>
  </w:sdt>
  <w:p w14:paraId="459F88F6" w14:textId="77777777" w:rsidR="00D051AF" w:rsidRDefault="00D05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C08"/>
    <w:multiLevelType w:val="hybridMultilevel"/>
    <w:tmpl w:val="6F6847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4A09"/>
    <w:multiLevelType w:val="multilevel"/>
    <w:tmpl w:val="F412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64EE4"/>
    <w:multiLevelType w:val="hybridMultilevel"/>
    <w:tmpl w:val="CD1C30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672D"/>
    <w:multiLevelType w:val="multilevel"/>
    <w:tmpl w:val="FB32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21912"/>
    <w:multiLevelType w:val="hybridMultilevel"/>
    <w:tmpl w:val="0BFE73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A3F4B"/>
    <w:multiLevelType w:val="hybridMultilevel"/>
    <w:tmpl w:val="4838FD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6B4F"/>
    <w:multiLevelType w:val="hybridMultilevel"/>
    <w:tmpl w:val="D33891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45167"/>
    <w:multiLevelType w:val="multilevel"/>
    <w:tmpl w:val="5B2A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2D1C49"/>
    <w:multiLevelType w:val="hybridMultilevel"/>
    <w:tmpl w:val="C9A073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C6CE2"/>
    <w:multiLevelType w:val="multilevel"/>
    <w:tmpl w:val="E462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622465"/>
    <w:multiLevelType w:val="multilevel"/>
    <w:tmpl w:val="C7DC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D72ED1"/>
    <w:multiLevelType w:val="hybridMultilevel"/>
    <w:tmpl w:val="AE7657C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83FCE"/>
    <w:multiLevelType w:val="multilevel"/>
    <w:tmpl w:val="F03C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994CB7"/>
    <w:multiLevelType w:val="multilevel"/>
    <w:tmpl w:val="8D6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E0341"/>
    <w:multiLevelType w:val="multilevel"/>
    <w:tmpl w:val="0812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C07198"/>
    <w:multiLevelType w:val="hybridMultilevel"/>
    <w:tmpl w:val="580C5E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14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B9"/>
    <w:rsid w:val="00010273"/>
    <w:rsid w:val="0002653C"/>
    <w:rsid w:val="00040AF3"/>
    <w:rsid w:val="000E33D6"/>
    <w:rsid w:val="001251C3"/>
    <w:rsid w:val="00141E99"/>
    <w:rsid w:val="001B4C4B"/>
    <w:rsid w:val="001B71FD"/>
    <w:rsid w:val="001C140F"/>
    <w:rsid w:val="00201155"/>
    <w:rsid w:val="00212BB9"/>
    <w:rsid w:val="0021321B"/>
    <w:rsid w:val="00221A8F"/>
    <w:rsid w:val="002269A2"/>
    <w:rsid w:val="00227CCB"/>
    <w:rsid w:val="00253A96"/>
    <w:rsid w:val="00281BF6"/>
    <w:rsid w:val="002878D6"/>
    <w:rsid w:val="00290F4F"/>
    <w:rsid w:val="00291E5B"/>
    <w:rsid w:val="002B73B2"/>
    <w:rsid w:val="00307452"/>
    <w:rsid w:val="00311B25"/>
    <w:rsid w:val="00321829"/>
    <w:rsid w:val="003237BC"/>
    <w:rsid w:val="00386E1E"/>
    <w:rsid w:val="0039028C"/>
    <w:rsid w:val="003A1BBA"/>
    <w:rsid w:val="003A2D44"/>
    <w:rsid w:val="003D4092"/>
    <w:rsid w:val="003E3B4D"/>
    <w:rsid w:val="003F7F9D"/>
    <w:rsid w:val="00412D47"/>
    <w:rsid w:val="00417C3C"/>
    <w:rsid w:val="004376A4"/>
    <w:rsid w:val="00454906"/>
    <w:rsid w:val="00457D3F"/>
    <w:rsid w:val="004A57B0"/>
    <w:rsid w:val="004E1CB2"/>
    <w:rsid w:val="004F4179"/>
    <w:rsid w:val="004F46F8"/>
    <w:rsid w:val="004F6622"/>
    <w:rsid w:val="00511B2A"/>
    <w:rsid w:val="00515C28"/>
    <w:rsid w:val="005530B0"/>
    <w:rsid w:val="00560313"/>
    <w:rsid w:val="00571BF2"/>
    <w:rsid w:val="00577AE2"/>
    <w:rsid w:val="00580C6A"/>
    <w:rsid w:val="00595550"/>
    <w:rsid w:val="005A4FB5"/>
    <w:rsid w:val="005B09F2"/>
    <w:rsid w:val="005B3986"/>
    <w:rsid w:val="005D5EBC"/>
    <w:rsid w:val="005E297A"/>
    <w:rsid w:val="00601269"/>
    <w:rsid w:val="0061299E"/>
    <w:rsid w:val="00621AB9"/>
    <w:rsid w:val="0063473B"/>
    <w:rsid w:val="00651349"/>
    <w:rsid w:val="00660168"/>
    <w:rsid w:val="00665FE2"/>
    <w:rsid w:val="00667E72"/>
    <w:rsid w:val="006C2F6E"/>
    <w:rsid w:val="006E3A48"/>
    <w:rsid w:val="007060CB"/>
    <w:rsid w:val="007305C8"/>
    <w:rsid w:val="00744F4A"/>
    <w:rsid w:val="00745EA3"/>
    <w:rsid w:val="0076368E"/>
    <w:rsid w:val="007E74C0"/>
    <w:rsid w:val="007F761A"/>
    <w:rsid w:val="007F7F93"/>
    <w:rsid w:val="00855405"/>
    <w:rsid w:val="00876F92"/>
    <w:rsid w:val="00884BD5"/>
    <w:rsid w:val="008A0ED2"/>
    <w:rsid w:val="008C2125"/>
    <w:rsid w:val="008E6052"/>
    <w:rsid w:val="009231A5"/>
    <w:rsid w:val="00955453"/>
    <w:rsid w:val="00980319"/>
    <w:rsid w:val="009B3FED"/>
    <w:rsid w:val="009B597C"/>
    <w:rsid w:val="009B6C4C"/>
    <w:rsid w:val="009C6239"/>
    <w:rsid w:val="009E1139"/>
    <w:rsid w:val="009F18B4"/>
    <w:rsid w:val="009F3881"/>
    <w:rsid w:val="00A0250B"/>
    <w:rsid w:val="00A41C7A"/>
    <w:rsid w:val="00A433AF"/>
    <w:rsid w:val="00A56453"/>
    <w:rsid w:val="00A6080C"/>
    <w:rsid w:val="00A873F6"/>
    <w:rsid w:val="00AA2F51"/>
    <w:rsid w:val="00AA3836"/>
    <w:rsid w:val="00AA3910"/>
    <w:rsid w:val="00AB4369"/>
    <w:rsid w:val="00AE262B"/>
    <w:rsid w:val="00B2525D"/>
    <w:rsid w:val="00B74CB1"/>
    <w:rsid w:val="00B92A47"/>
    <w:rsid w:val="00BC06CA"/>
    <w:rsid w:val="00BC2C7F"/>
    <w:rsid w:val="00BD5E2E"/>
    <w:rsid w:val="00BE3F80"/>
    <w:rsid w:val="00BE6CAD"/>
    <w:rsid w:val="00BF15E6"/>
    <w:rsid w:val="00BF7CC9"/>
    <w:rsid w:val="00C25D3A"/>
    <w:rsid w:val="00C57F17"/>
    <w:rsid w:val="00C76E82"/>
    <w:rsid w:val="00C86327"/>
    <w:rsid w:val="00CB113B"/>
    <w:rsid w:val="00CB1B19"/>
    <w:rsid w:val="00CB2817"/>
    <w:rsid w:val="00CC2F5A"/>
    <w:rsid w:val="00CC3EAF"/>
    <w:rsid w:val="00CF385C"/>
    <w:rsid w:val="00D051AF"/>
    <w:rsid w:val="00D259B3"/>
    <w:rsid w:val="00D40BF1"/>
    <w:rsid w:val="00D41648"/>
    <w:rsid w:val="00D420A9"/>
    <w:rsid w:val="00D714C3"/>
    <w:rsid w:val="00D719C2"/>
    <w:rsid w:val="00D84969"/>
    <w:rsid w:val="00DE2F9C"/>
    <w:rsid w:val="00E046C2"/>
    <w:rsid w:val="00E14FEB"/>
    <w:rsid w:val="00E20B3A"/>
    <w:rsid w:val="00E20C4C"/>
    <w:rsid w:val="00E2736C"/>
    <w:rsid w:val="00E4344C"/>
    <w:rsid w:val="00E73891"/>
    <w:rsid w:val="00E92D79"/>
    <w:rsid w:val="00E931F1"/>
    <w:rsid w:val="00EA28AB"/>
    <w:rsid w:val="00EE1AA3"/>
    <w:rsid w:val="00EE7B03"/>
    <w:rsid w:val="00F01755"/>
    <w:rsid w:val="00F1553C"/>
    <w:rsid w:val="00F17DD0"/>
    <w:rsid w:val="00F404A6"/>
    <w:rsid w:val="00F428F7"/>
    <w:rsid w:val="00F7290C"/>
    <w:rsid w:val="00F7336B"/>
    <w:rsid w:val="00FE0C40"/>
    <w:rsid w:val="00FE5AC3"/>
    <w:rsid w:val="00F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B29A"/>
  <w15:docId w15:val="{6C86F4F0-25F9-4ABA-8A0B-92FBAC9A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79"/>
  </w:style>
  <w:style w:type="paragraph" w:styleId="Heading1">
    <w:name w:val="heading 1"/>
    <w:basedOn w:val="Normal"/>
    <w:link w:val="Heading1Char"/>
    <w:uiPriority w:val="9"/>
    <w:qFormat/>
    <w:rsid w:val="003F7F9D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de-A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F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5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9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9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7C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3F7F9D"/>
  </w:style>
  <w:style w:type="character" w:customStyle="1" w:styleId="Heading1Char">
    <w:name w:val="Heading 1 Char"/>
    <w:basedOn w:val="DefaultParagraphFont"/>
    <w:link w:val="Heading1"/>
    <w:uiPriority w:val="9"/>
    <w:rsid w:val="003F7F9D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de-AT"/>
    </w:rPr>
  </w:style>
  <w:style w:type="character" w:customStyle="1" w:styleId="titledefault">
    <w:name w:val="title_default"/>
    <w:basedOn w:val="DefaultParagraphFont"/>
    <w:rsid w:val="00C57F17"/>
  </w:style>
  <w:style w:type="character" w:customStyle="1" w:styleId="Heading3Char">
    <w:name w:val="Heading 3 Char"/>
    <w:basedOn w:val="DefaultParagraphFont"/>
    <w:link w:val="Heading3"/>
    <w:uiPriority w:val="9"/>
    <w:semiHidden/>
    <w:rsid w:val="00C57F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F17"/>
    <w:rPr>
      <w:strike w:val="0"/>
      <w:dstrike w:val="0"/>
      <w:color w:val="0B4F82"/>
      <w:u w:val="none"/>
      <w:effect w:val="none"/>
    </w:rPr>
  </w:style>
  <w:style w:type="paragraph" w:customStyle="1" w:styleId="f-ui">
    <w:name w:val="f-ui"/>
    <w:basedOn w:val="Normal"/>
    <w:rsid w:val="00C57F17"/>
    <w:pPr>
      <w:spacing w:before="300" w:after="0" w:line="360" w:lineRule="atLeast"/>
    </w:pPr>
    <w:rPr>
      <w:rFonts w:ascii="Helvetica" w:eastAsia="Times New Roman" w:hAnsi="Helvetica" w:cs="Helvetica"/>
      <w:sz w:val="24"/>
      <w:szCs w:val="24"/>
      <w:lang w:eastAsia="de-AT"/>
    </w:rPr>
  </w:style>
  <w:style w:type="character" w:customStyle="1" w:styleId="f-caps3">
    <w:name w:val="f-caps3"/>
    <w:basedOn w:val="DefaultParagraphFont"/>
    <w:rsid w:val="00C57F17"/>
    <w:rPr>
      <w:rFonts w:ascii="Helvetica" w:hAnsi="Helvetica" w:cs="Helvetica" w:hint="default"/>
      <w:b/>
      <w:bCs/>
      <w:i w:val="0"/>
      <w:iCs w:val="0"/>
      <w:caps/>
      <w:spacing w:val="29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4A57B0"/>
    <w:rPr>
      <w:i/>
      <w:iCs/>
    </w:rPr>
  </w:style>
  <w:style w:type="character" w:customStyle="1" w:styleId="author">
    <w:name w:val="author"/>
    <w:basedOn w:val="DefaultParagraphFont"/>
    <w:rsid w:val="004A57B0"/>
  </w:style>
  <w:style w:type="character" w:customStyle="1" w:styleId="articletitle">
    <w:name w:val="articletitle"/>
    <w:basedOn w:val="DefaultParagraphFont"/>
    <w:rsid w:val="004A57B0"/>
  </w:style>
  <w:style w:type="character" w:customStyle="1" w:styleId="journaltitle">
    <w:name w:val="journaltitle"/>
    <w:basedOn w:val="DefaultParagraphFont"/>
    <w:rsid w:val="004A57B0"/>
  </w:style>
  <w:style w:type="character" w:customStyle="1" w:styleId="pubyear">
    <w:name w:val="pubyear"/>
    <w:basedOn w:val="DefaultParagraphFont"/>
    <w:rsid w:val="004A57B0"/>
  </w:style>
  <w:style w:type="character" w:customStyle="1" w:styleId="vol">
    <w:name w:val="vol"/>
    <w:basedOn w:val="DefaultParagraphFont"/>
    <w:rsid w:val="004A57B0"/>
  </w:style>
  <w:style w:type="character" w:customStyle="1" w:styleId="pagefirst">
    <w:name w:val="pagefirst"/>
    <w:basedOn w:val="DefaultParagraphFont"/>
    <w:rsid w:val="004A57B0"/>
  </w:style>
  <w:style w:type="character" w:customStyle="1" w:styleId="pagelast">
    <w:name w:val="pagelast"/>
    <w:basedOn w:val="DefaultParagraphFont"/>
    <w:rsid w:val="004A57B0"/>
  </w:style>
  <w:style w:type="character" w:customStyle="1" w:styleId="mixed-citation">
    <w:name w:val="mixed-citation"/>
    <w:basedOn w:val="DefaultParagraphFont"/>
    <w:rsid w:val="005D5EBC"/>
  </w:style>
  <w:style w:type="character" w:customStyle="1" w:styleId="ref-title">
    <w:name w:val="ref-title"/>
    <w:basedOn w:val="DefaultParagraphFont"/>
    <w:rsid w:val="005D5EBC"/>
  </w:style>
  <w:style w:type="character" w:customStyle="1" w:styleId="ref-journal">
    <w:name w:val="ref-journal"/>
    <w:basedOn w:val="DefaultParagraphFont"/>
    <w:rsid w:val="005D5EBC"/>
  </w:style>
  <w:style w:type="character" w:customStyle="1" w:styleId="ref-vol">
    <w:name w:val="ref-vol"/>
    <w:basedOn w:val="DefaultParagraphFont"/>
    <w:rsid w:val="005D5EBC"/>
  </w:style>
  <w:style w:type="character" w:customStyle="1" w:styleId="refpublishername">
    <w:name w:val="refpublishername"/>
    <w:basedOn w:val="DefaultParagraphFont"/>
    <w:rsid w:val="00980319"/>
  </w:style>
  <w:style w:type="character" w:customStyle="1" w:styleId="refpublisherloc">
    <w:name w:val="refpublisherloc"/>
    <w:basedOn w:val="DefaultParagraphFont"/>
    <w:rsid w:val="00980319"/>
  </w:style>
  <w:style w:type="character" w:customStyle="1" w:styleId="refdate">
    <w:name w:val="refdate"/>
    <w:basedOn w:val="DefaultParagraphFont"/>
    <w:rsid w:val="00980319"/>
  </w:style>
  <w:style w:type="character" w:customStyle="1" w:styleId="refcomment">
    <w:name w:val="refcomment"/>
    <w:basedOn w:val="DefaultParagraphFont"/>
    <w:rsid w:val="00980319"/>
  </w:style>
  <w:style w:type="paragraph" w:customStyle="1" w:styleId="Titel1">
    <w:name w:val="Titel1"/>
    <w:basedOn w:val="Normal"/>
    <w:rsid w:val="008C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sc">
    <w:name w:val="desc"/>
    <w:basedOn w:val="Normal"/>
    <w:rsid w:val="008C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tails">
    <w:name w:val="details"/>
    <w:basedOn w:val="Normal"/>
    <w:rsid w:val="008C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jrnl">
    <w:name w:val="jrnl"/>
    <w:basedOn w:val="DefaultParagraphFont"/>
    <w:rsid w:val="008C212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E3A48"/>
    <w:rPr>
      <w:color w:val="605E5C"/>
      <w:shd w:val="clear" w:color="auto" w:fill="E1DFDD"/>
    </w:rPr>
  </w:style>
  <w:style w:type="paragraph" w:customStyle="1" w:styleId="article-toolsitem">
    <w:name w:val="article-tools__item"/>
    <w:basedOn w:val="Normal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oaitem">
    <w:name w:val="loa__item"/>
    <w:basedOn w:val="Normal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rticle-headerpublish-datelabel">
    <w:name w:val="article-header__publish-date__label"/>
    <w:basedOn w:val="DefaultParagraphFont"/>
    <w:rsid w:val="00577AE2"/>
  </w:style>
  <w:style w:type="character" w:customStyle="1" w:styleId="article-headerpublish-datevalue">
    <w:name w:val="article-header__publish-date__value"/>
    <w:basedOn w:val="DefaultParagraphFont"/>
    <w:rsid w:val="00577AE2"/>
  </w:style>
  <w:style w:type="character" w:customStyle="1" w:styleId="article-headerdoi">
    <w:name w:val="article-header__doi"/>
    <w:basedOn w:val="DefaultParagraphFont"/>
    <w:rsid w:val="00577AE2"/>
  </w:style>
  <w:style w:type="character" w:customStyle="1" w:styleId="article-headerdoilabel">
    <w:name w:val="article-header__doi__label"/>
    <w:basedOn w:val="DefaultParagraphFont"/>
    <w:rsid w:val="00577AE2"/>
  </w:style>
  <w:style w:type="character" w:customStyle="1" w:styleId="label">
    <w:name w:val="label"/>
    <w:basedOn w:val="DefaultParagraphFont"/>
    <w:rsid w:val="00577AE2"/>
  </w:style>
  <w:style w:type="paragraph" w:styleId="ListParagraph">
    <w:name w:val="List Paragraph"/>
    <w:basedOn w:val="Normal"/>
    <w:uiPriority w:val="34"/>
    <w:qFormat/>
    <w:rsid w:val="00515C2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12B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212BB9"/>
    <w:rPr>
      <w:i/>
      <w:iCs/>
    </w:rPr>
  </w:style>
  <w:style w:type="paragraph" w:styleId="NormalWeb">
    <w:name w:val="Normal (Web)"/>
    <w:basedOn w:val="Normal"/>
    <w:uiPriority w:val="99"/>
    <w:unhideWhenUsed/>
    <w:rsid w:val="00212BB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1"/>
      <w:szCs w:val="21"/>
      <w:lang w:eastAsia="de-AT"/>
    </w:rPr>
  </w:style>
  <w:style w:type="character" w:styleId="Strong">
    <w:name w:val="Strong"/>
    <w:basedOn w:val="DefaultParagraphFont"/>
    <w:uiPriority w:val="22"/>
    <w:qFormat/>
    <w:rsid w:val="00212B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10"/>
  </w:style>
  <w:style w:type="paragraph" w:styleId="Footer">
    <w:name w:val="footer"/>
    <w:basedOn w:val="Normal"/>
    <w:link w:val="FooterChar"/>
    <w:uiPriority w:val="99"/>
    <w:unhideWhenUsed/>
    <w:rsid w:val="00AA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10"/>
  </w:style>
  <w:style w:type="character" w:styleId="LineNumber">
    <w:name w:val="line number"/>
    <w:basedOn w:val="DefaultParagraphFont"/>
    <w:uiPriority w:val="99"/>
    <w:semiHidden/>
    <w:unhideWhenUsed/>
    <w:rsid w:val="00AA3910"/>
  </w:style>
  <w:style w:type="paragraph" w:customStyle="1" w:styleId="title1">
    <w:name w:val="title1"/>
    <w:basedOn w:val="Normal"/>
    <w:rsid w:val="00A41C7A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de-AT"/>
    </w:rPr>
  </w:style>
  <w:style w:type="paragraph" w:customStyle="1" w:styleId="desc2">
    <w:name w:val="desc2"/>
    <w:basedOn w:val="Normal"/>
    <w:rsid w:val="00A41C7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de-AT"/>
    </w:rPr>
  </w:style>
  <w:style w:type="paragraph" w:customStyle="1" w:styleId="details1">
    <w:name w:val="details1"/>
    <w:basedOn w:val="Normal"/>
    <w:rsid w:val="00A41C7A"/>
    <w:pPr>
      <w:spacing w:after="0" w:line="240" w:lineRule="auto"/>
    </w:pPr>
    <w:rPr>
      <w:rFonts w:ascii="Times New Roman" w:eastAsia="Times New Roman" w:hAnsi="Times New Roman" w:cs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6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5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239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76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9487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9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78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98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56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7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3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8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5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59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59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14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79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38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46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21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81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33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03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1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3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5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75617">
                                          <w:marLeft w:val="0"/>
                                          <w:marRight w:val="-3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48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4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7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40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3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  <w:div w:id="177879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8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9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382714">
                                                                  <w:marLeft w:val="0"/>
                                                                  <w:marRight w:val="0"/>
                                                                  <w:marTop w:val="4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12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6986">
                                                  <w:marLeft w:val="0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70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47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3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786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8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6046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828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E4E4E4"/>
                                <w:right w:val="none" w:sz="0" w:space="0" w:color="auto"/>
                              </w:divBdr>
                              <w:divsChild>
                                <w:div w:id="362246758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1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46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37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057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514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weghuber@salk.at" TargetMode="External"/><Relationship Id="rId13" Type="http://schemas.openxmlformats.org/officeDocument/2006/relationships/hyperlink" Target="https://www.ncbi.nlm.nih.gov/pubmed/?term=Kit%20BK%5BAuthor%5D&amp;cauthor=true&amp;cauthor_uid=2727258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Kruszon-Moran%20D%5BAuthor%5D&amp;cauthor=true&amp;cauthor_uid=27272581" TargetMode="External"/><Relationship Id="rId17" Type="http://schemas.openxmlformats.org/officeDocument/2006/relationships/hyperlink" Target="http://www.who.int/end-childhood-obesity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286393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Fryar%20CD%5BAuthor%5D&amp;cauthor=true&amp;cauthor_uid=272725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30281992" TargetMode="External"/><Relationship Id="rId10" Type="http://schemas.openxmlformats.org/officeDocument/2006/relationships/hyperlink" Target="https://www.karger.com/Journal/Home/22397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book.ecog-obesity.eu/" TargetMode="External"/><Relationship Id="rId14" Type="http://schemas.openxmlformats.org/officeDocument/2006/relationships/hyperlink" Target="https://www.ncbi.nlm.nih.gov/pubmed/?term=Flegal%20KM%5BAuthor%5D&amp;cauthor=true&amp;cauthor_uid=2727258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3B2FD-74EF-4937-9ED0-94424C51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1788</Words>
  <Characters>10196</Characters>
  <Application>Microsoft Office Word</Application>
  <DocSecurity>4</DocSecurity>
  <Lines>84</Lines>
  <Paragraphs>23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Weghuber</dc:creator>
  <cp:lastModifiedBy>Boyland, Emma</cp:lastModifiedBy>
  <cp:revision>2</cp:revision>
  <dcterms:created xsi:type="dcterms:W3CDTF">2019-02-26T09:08:00Z</dcterms:created>
  <dcterms:modified xsi:type="dcterms:W3CDTF">2019-02-26T09:08:00Z</dcterms:modified>
</cp:coreProperties>
</file>