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8E19" w14:textId="61A91AD7" w:rsidR="00B506A8" w:rsidRDefault="00B506A8" w:rsidP="00B506A8">
      <w:pPr>
        <w:spacing w:after="0" w:line="480" w:lineRule="auto"/>
        <w:jc w:val="center"/>
        <w:rPr>
          <w:rFonts w:ascii="Times New Roman" w:hAnsi="Times New Roman" w:cs="Times New Roman"/>
          <w:b/>
          <w:sz w:val="24"/>
          <w:szCs w:val="24"/>
        </w:rPr>
      </w:pPr>
      <w:r w:rsidRPr="00B506A8">
        <w:rPr>
          <w:rFonts w:ascii="Times New Roman" w:hAnsi="Times New Roman" w:cs="Times New Roman"/>
          <w:b/>
          <w:sz w:val="24"/>
          <w:szCs w:val="24"/>
        </w:rPr>
        <w:t>Debate &amp; Dialogue</w:t>
      </w:r>
    </w:p>
    <w:p w14:paraId="3F6255BA" w14:textId="6B9A1B5D" w:rsidR="00095C2F" w:rsidRDefault="00095C2F" w:rsidP="00B506A8">
      <w:pPr>
        <w:spacing w:after="0" w:line="480" w:lineRule="auto"/>
        <w:jc w:val="center"/>
        <w:rPr>
          <w:rFonts w:ascii="Times New Roman" w:hAnsi="Times New Roman" w:cs="Times New Roman"/>
          <w:b/>
          <w:i/>
          <w:sz w:val="24"/>
          <w:szCs w:val="24"/>
        </w:rPr>
      </w:pPr>
      <w:bookmarkStart w:id="0" w:name="_GoBack"/>
      <w:r w:rsidRPr="00095C2F">
        <w:rPr>
          <w:rFonts w:ascii="Times New Roman" w:hAnsi="Times New Roman" w:cs="Times New Roman"/>
          <w:b/>
          <w:sz w:val="24"/>
          <w:szCs w:val="24"/>
        </w:rPr>
        <w:t>What’s Law got to do with</w:t>
      </w:r>
      <w:r>
        <w:rPr>
          <w:rFonts w:ascii="Times New Roman" w:hAnsi="Times New Roman" w:cs="Times New Roman"/>
          <w:b/>
          <w:i/>
          <w:sz w:val="24"/>
          <w:szCs w:val="24"/>
        </w:rPr>
        <w:t xml:space="preserve"> </w:t>
      </w:r>
      <w:r w:rsidRPr="00BC03C4">
        <w:rPr>
          <w:rFonts w:ascii="Times New Roman" w:hAnsi="Times New Roman" w:cs="Times New Roman"/>
          <w:b/>
          <w:sz w:val="24"/>
          <w:szCs w:val="24"/>
        </w:rPr>
        <w:t>Good Science</w:t>
      </w:r>
      <w:r w:rsidRPr="00095C2F">
        <w:rPr>
          <w:rFonts w:ascii="Times New Roman" w:hAnsi="Times New Roman" w:cs="Times New Roman"/>
          <w:b/>
          <w:sz w:val="24"/>
          <w:szCs w:val="24"/>
        </w:rPr>
        <w:t>?</w:t>
      </w:r>
      <w:r w:rsidR="00BE460B">
        <w:rPr>
          <w:rFonts w:ascii="Times New Roman" w:hAnsi="Times New Roman" w:cs="Times New Roman"/>
          <w:b/>
          <w:sz w:val="24"/>
          <w:szCs w:val="24"/>
        </w:rPr>
        <w:t xml:space="preserve"> </w:t>
      </w:r>
      <w:bookmarkEnd w:id="0"/>
      <w:r w:rsidR="00BE460B">
        <w:rPr>
          <w:rFonts w:ascii="Times New Roman" w:hAnsi="Times New Roman" w:cs="Times New Roman"/>
          <w:b/>
          <w:sz w:val="24"/>
          <w:szCs w:val="24"/>
        </w:rPr>
        <w:t>*</w:t>
      </w:r>
    </w:p>
    <w:p w14:paraId="0CD39C4C" w14:textId="7801BC83" w:rsidR="00E3448E" w:rsidRDefault="00E3448E" w:rsidP="00A90B39">
      <w:pPr>
        <w:rPr>
          <w:rFonts w:ascii="Times New Roman" w:eastAsiaTheme="minorHAnsi" w:hAnsi="Times New Roman" w:cs="Times New Roman"/>
          <w:color w:val="auto"/>
          <w:sz w:val="24"/>
          <w:szCs w:val="24"/>
          <w:lang w:eastAsia="en-US"/>
        </w:rPr>
      </w:pPr>
    </w:p>
    <w:p w14:paraId="2D1FB60D" w14:textId="5106A366" w:rsidR="00E3448E" w:rsidRPr="006E67F4" w:rsidRDefault="006E67F4" w:rsidP="006E67F4">
      <w:pPr>
        <w:pStyle w:val="ListParagraph"/>
        <w:numPr>
          <w:ilvl w:val="0"/>
          <w:numId w:val="2"/>
        </w:numPr>
        <w:autoSpaceDE w:val="0"/>
        <w:autoSpaceDN w:val="0"/>
        <w:adjustRightInd w:val="0"/>
        <w:spacing w:after="0" w:line="480" w:lineRule="auto"/>
        <w:jc w:val="center"/>
        <w:rPr>
          <w:rFonts w:ascii="Times New Roman" w:eastAsiaTheme="minorHAnsi" w:hAnsi="Times New Roman" w:cs="Times New Roman"/>
          <w:b/>
          <w:color w:val="auto"/>
          <w:sz w:val="24"/>
          <w:szCs w:val="24"/>
          <w:lang w:eastAsia="en-US"/>
        </w:rPr>
      </w:pPr>
      <w:r w:rsidRPr="006E67F4">
        <w:rPr>
          <w:rFonts w:ascii="Times New Roman" w:eastAsiaTheme="minorHAnsi" w:hAnsi="Times New Roman" w:cs="Times New Roman"/>
          <w:b/>
          <w:color w:val="auto"/>
          <w:sz w:val="24"/>
          <w:szCs w:val="24"/>
          <w:lang w:eastAsia="en-US"/>
        </w:rPr>
        <w:t>Introduction</w:t>
      </w:r>
    </w:p>
    <w:p w14:paraId="0F12C81F" w14:textId="5E06316A" w:rsidR="000C1A0D" w:rsidRDefault="00F92973" w:rsidP="0013690C">
      <w:pPr>
        <w:autoSpaceDE w:val="0"/>
        <w:autoSpaceDN w:val="0"/>
        <w:adjustRightInd w:val="0"/>
        <w:spacing w:after="0" w:line="480" w:lineRule="auto"/>
        <w:rPr>
          <w:rFonts w:ascii="Times New Roman"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N</w:t>
      </w:r>
      <w:r w:rsidR="0013690C" w:rsidRPr="0013690C">
        <w:rPr>
          <w:rFonts w:ascii="Times New Roman" w:eastAsiaTheme="minorHAnsi" w:hAnsi="Times New Roman" w:cs="Times New Roman"/>
          <w:color w:val="auto"/>
          <w:sz w:val="24"/>
          <w:szCs w:val="24"/>
          <w:lang w:eastAsia="en-US"/>
        </w:rPr>
        <w:t xml:space="preserve">either law and medicine, nor law and science, sit in easy partnership. We generally imagine them as having radically different priorities and practices: law, it is said, </w:t>
      </w:r>
      <w:r w:rsidR="006C601B">
        <w:rPr>
          <w:rFonts w:ascii="Times New Roman" w:eastAsiaTheme="minorHAnsi" w:hAnsi="Times New Roman" w:cs="Times New Roman"/>
          <w:color w:val="auto"/>
          <w:sz w:val="24"/>
          <w:szCs w:val="24"/>
          <w:lang w:eastAsia="en-US"/>
        </w:rPr>
        <w:t>prizes argument</w:t>
      </w:r>
      <w:r w:rsidR="00002C92">
        <w:rPr>
          <w:rFonts w:ascii="Times New Roman" w:eastAsiaTheme="minorHAnsi" w:hAnsi="Times New Roman" w:cs="Times New Roman"/>
          <w:color w:val="auto"/>
          <w:sz w:val="24"/>
          <w:szCs w:val="24"/>
          <w:lang w:eastAsia="en-US"/>
        </w:rPr>
        <w:t xml:space="preserve">, </w:t>
      </w:r>
      <w:r w:rsidR="006C601B">
        <w:rPr>
          <w:rFonts w:ascii="Times New Roman" w:eastAsiaTheme="minorHAnsi" w:hAnsi="Times New Roman" w:cs="Times New Roman"/>
          <w:color w:val="auto"/>
          <w:sz w:val="24"/>
          <w:szCs w:val="24"/>
          <w:lang w:eastAsia="en-US"/>
        </w:rPr>
        <w:t xml:space="preserve"> </w:t>
      </w:r>
      <w:r w:rsidR="0013690C" w:rsidRPr="0013690C">
        <w:rPr>
          <w:rFonts w:ascii="Times New Roman" w:eastAsiaTheme="minorHAnsi" w:hAnsi="Times New Roman" w:cs="Times New Roman"/>
          <w:color w:val="auto"/>
          <w:sz w:val="24"/>
          <w:szCs w:val="24"/>
          <w:lang w:eastAsia="en-US"/>
        </w:rPr>
        <w:t>trades in competing claims</w:t>
      </w:r>
      <w:r w:rsidR="00002C92">
        <w:rPr>
          <w:rFonts w:ascii="Times New Roman" w:eastAsiaTheme="minorHAnsi" w:hAnsi="Times New Roman" w:cs="Times New Roman"/>
          <w:color w:val="auto"/>
          <w:sz w:val="24"/>
          <w:szCs w:val="24"/>
          <w:lang w:eastAsia="en-US"/>
        </w:rPr>
        <w:t>,</w:t>
      </w:r>
      <w:r w:rsidR="00C04570">
        <w:rPr>
          <w:rFonts w:ascii="Times New Roman" w:eastAsiaTheme="minorHAnsi" w:hAnsi="Times New Roman" w:cs="Times New Roman"/>
          <w:color w:val="auto"/>
          <w:sz w:val="24"/>
          <w:szCs w:val="24"/>
          <w:lang w:eastAsia="en-US"/>
        </w:rPr>
        <w:t xml:space="preserve"> </w:t>
      </w:r>
      <w:r w:rsidR="00002C92">
        <w:rPr>
          <w:rFonts w:ascii="Times New Roman" w:eastAsiaTheme="minorHAnsi" w:hAnsi="Times New Roman" w:cs="Times New Roman"/>
          <w:color w:val="auto"/>
          <w:sz w:val="24"/>
          <w:szCs w:val="24"/>
          <w:lang w:eastAsia="en-US"/>
        </w:rPr>
        <w:t xml:space="preserve">and </w:t>
      </w:r>
      <w:r w:rsidR="00C04570">
        <w:rPr>
          <w:rFonts w:ascii="Times New Roman" w:eastAsiaTheme="minorHAnsi" w:hAnsi="Times New Roman" w:cs="Times New Roman"/>
          <w:color w:val="auto"/>
          <w:sz w:val="24"/>
          <w:szCs w:val="24"/>
          <w:lang w:eastAsia="en-US"/>
        </w:rPr>
        <w:t>works towards what ought to be</w:t>
      </w:r>
      <w:r w:rsidR="006C601B">
        <w:rPr>
          <w:rFonts w:ascii="Times New Roman" w:eastAsiaTheme="minorHAnsi" w:hAnsi="Times New Roman" w:cs="Times New Roman"/>
          <w:color w:val="auto"/>
          <w:sz w:val="24"/>
          <w:szCs w:val="24"/>
          <w:lang w:eastAsia="en-US"/>
        </w:rPr>
        <w:t>,</w:t>
      </w:r>
      <w:r w:rsidR="0013690C" w:rsidRPr="0013690C">
        <w:rPr>
          <w:rFonts w:ascii="Times New Roman" w:eastAsiaTheme="minorHAnsi" w:hAnsi="Times New Roman" w:cs="Times New Roman"/>
          <w:color w:val="auto"/>
          <w:sz w:val="24"/>
          <w:szCs w:val="24"/>
          <w:lang w:eastAsia="en-US"/>
        </w:rPr>
        <w:t xml:space="preserve"> whereas medicine and science value accuracy and seek truth</w:t>
      </w:r>
      <w:r w:rsidR="005F30D2">
        <w:rPr>
          <w:rFonts w:ascii="Times New Roman" w:eastAsiaTheme="minorHAnsi" w:hAnsi="Times New Roman" w:cs="Times New Roman"/>
          <w:color w:val="auto"/>
          <w:sz w:val="24"/>
          <w:szCs w:val="24"/>
          <w:lang w:eastAsia="en-US"/>
        </w:rPr>
        <w:t>, and give priority to facts. L</w:t>
      </w:r>
      <w:r w:rsidR="00155C35">
        <w:rPr>
          <w:rFonts w:ascii="Times New Roman" w:eastAsiaTheme="minorHAnsi" w:hAnsi="Times New Roman" w:cs="Times New Roman"/>
          <w:color w:val="auto"/>
          <w:sz w:val="24"/>
          <w:szCs w:val="24"/>
          <w:lang w:eastAsia="en-US"/>
        </w:rPr>
        <w:t xml:space="preserve">aw is also widely seen as </w:t>
      </w:r>
      <w:r w:rsidR="0013690C" w:rsidRPr="0013690C">
        <w:rPr>
          <w:rFonts w:ascii="Times New Roman" w:eastAsiaTheme="minorHAnsi" w:hAnsi="Times New Roman" w:cs="Times New Roman"/>
          <w:color w:val="auto"/>
          <w:sz w:val="24"/>
          <w:szCs w:val="24"/>
          <w:lang w:eastAsia="en-US"/>
        </w:rPr>
        <w:t xml:space="preserve">illiterate when it comes to </w:t>
      </w:r>
      <w:r w:rsidR="00155C35">
        <w:rPr>
          <w:rFonts w:ascii="Times New Roman" w:eastAsiaTheme="minorHAnsi" w:hAnsi="Times New Roman" w:cs="Times New Roman"/>
          <w:color w:val="auto"/>
          <w:sz w:val="24"/>
          <w:szCs w:val="24"/>
          <w:lang w:eastAsia="en-US"/>
        </w:rPr>
        <w:t xml:space="preserve">matters </w:t>
      </w:r>
      <w:r w:rsidR="0013690C" w:rsidRPr="0013690C">
        <w:rPr>
          <w:rFonts w:ascii="Times New Roman" w:eastAsiaTheme="minorHAnsi" w:hAnsi="Times New Roman" w:cs="Times New Roman"/>
          <w:color w:val="auto"/>
          <w:sz w:val="24"/>
          <w:szCs w:val="24"/>
          <w:lang w:eastAsia="en-US"/>
        </w:rPr>
        <w:t>medic</w:t>
      </w:r>
      <w:r w:rsidR="00155C35">
        <w:rPr>
          <w:rFonts w:ascii="Times New Roman" w:eastAsiaTheme="minorHAnsi" w:hAnsi="Times New Roman" w:cs="Times New Roman"/>
          <w:color w:val="auto"/>
          <w:sz w:val="24"/>
          <w:szCs w:val="24"/>
          <w:lang w:eastAsia="en-US"/>
        </w:rPr>
        <w:t>al or scientific</w:t>
      </w:r>
      <w:r w:rsidR="0013690C" w:rsidRPr="0013690C">
        <w:rPr>
          <w:rFonts w:ascii="Times New Roman" w:eastAsiaTheme="minorHAnsi" w:hAnsi="Times New Roman" w:cs="Times New Roman"/>
          <w:color w:val="auto"/>
          <w:sz w:val="24"/>
          <w:szCs w:val="24"/>
          <w:lang w:eastAsia="en-US"/>
        </w:rPr>
        <w:t xml:space="preserve">. </w:t>
      </w:r>
      <w:r w:rsidR="005F30D2">
        <w:rPr>
          <w:rFonts w:ascii="Times New Roman" w:eastAsiaTheme="minorHAnsi" w:hAnsi="Times New Roman" w:cs="Times New Roman"/>
          <w:color w:val="auto"/>
          <w:sz w:val="24"/>
          <w:szCs w:val="24"/>
          <w:lang w:eastAsia="en-US"/>
        </w:rPr>
        <w:t xml:space="preserve">There are regular complaints that </w:t>
      </w:r>
      <w:r w:rsidR="0013690C" w:rsidRPr="0013690C">
        <w:rPr>
          <w:rFonts w:ascii="Times New Roman" w:eastAsiaTheme="minorHAnsi" w:hAnsi="Times New Roman" w:cs="Times New Roman"/>
          <w:color w:val="auto"/>
          <w:sz w:val="24"/>
          <w:szCs w:val="24"/>
          <w:lang w:eastAsia="en-US"/>
        </w:rPr>
        <w:t xml:space="preserve"> courts operat</w:t>
      </w:r>
      <w:r w:rsidR="00523916">
        <w:rPr>
          <w:rFonts w:ascii="Times New Roman" w:eastAsiaTheme="minorHAnsi" w:hAnsi="Times New Roman" w:cs="Times New Roman"/>
          <w:color w:val="auto"/>
          <w:sz w:val="24"/>
          <w:szCs w:val="24"/>
          <w:lang w:eastAsia="en-US"/>
        </w:rPr>
        <w:t>e</w:t>
      </w:r>
      <w:r w:rsidR="0013690C" w:rsidRPr="0013690C">
        <w:rPr>
          <w:rFonts w:ascii="Times New Roman" w:eastAsiaTheme="minorHAnsi" w:hAnsi="Times New Roman" w:cs="Times New Roman"/>
          <w:color w:val="auto"/>
          <w:sz w:val="24"/>
          <w:szCs w:val="24"/>
          <w:lang w:eastAsia="en-US"/>
        </w:rPr>
        <w:t xml:space="preserve"> outside of their competence when handling </w:t>
      </w:r>
      <w:r w:rsidR="00002C92">
        <w:rPr>
          <w:rFonts w:ascii="Times New Roman" w:eastAsiaTheme="minorHAnsi" w:hAnsi="Times New Roman" w:cs="Times New Roman"/>
          <w:color w:val="auto"/>
          <w:sz w:val="24"/>
          <w:szCs w:val="24"/>
          <w:lang w:eastAsia="en-US"/>
        </w:rPr>
        <w:t xml:space="preserve">such </w:t>
      </w:r>
      <w:r w:rsidR="005F30D2">
        <w:rPr>
          <w:rFonts w:ascii="Times New Roman" w:eastAsiaTheme="minorHAnsi" w:hAnsi="Times New Roman" w:cs="Times New Roman"/>
          <w:color w:val="auto"/>
          <w:sz w:val="24"/>
          <w:szCs w:val="24"/>
          <w:lang w:eastAsia="en-US"/>
        </w:rPr>
        <w:t xml:space="preserve">matters; </w:t>
      </w:r>
      <w:r w:rsidR="00523916">
        <w:rPr>
          <w:rFonts w:ascii="Times New Roman" w:eastAsiaTheme="minorHAnsi" w:hAnsi="Times New Roman" w:cs="Times New Roman"/>
          <w:color w:val="auto"/>
          <w:sz w:val="24"/>
          <w:szCs w:val="24"/>
          <w:lang w:eastAsia="en-US"/>
        </w:rPr>
        <w:t xml:space="preserve">they are seen as </w:t>
      </w:r>
      <w:r w:rsidR="00C04570">
        <w:rPr>
          <w:rFonts w:ascii="Times New Roman" w:eastAsiaTheme="minorHAnsi" w:hAnsi="Times New Roman" w:cs="Times New Roman"/>
          <w:color w:val="auto"/>
          <w:sz w:val="24"/>
          <w:szCs w:val="24"/>
          <w:lang w:eastAsia="en-US"/>
        </w:rPr>
        <w:t xml:space="preserve">poor </w:t>
      </w:r>
      <w:r w:rsidR="00523916">
        <w:rPr>
          <w:rFonts w:ascii="Times New Roman" w:eastAsiaTheme="minorHAnsi" w:hAnsi="Times New Roman" w:cs="Times New Roman"/>
          <w:color w:val="auto"/>
          <w:sz w:val="24"/>
          <w:szCs w:val="24"/>
          <w:lang w:eastAsia="en-US"/>
        </w:rPr>
        <w:t xml:space="preserve">performers when it comes to </w:t>
      </w:r>
      <w:r w:rsidR="00C04570">
        <w:rPr>
          <w:rFonts w:ascii="Times New Roman" w:eastAsiaTheme="minorHAnsi" w:hAnsi="Times New Roman" w:cs="Times New Roman"/>
          <w:color w:val="auto"/>
          <w:sz w:val="24"/>
          <w:szCs w:val="24"/>
          <w:lang w:eastAsia="en-US"/>
        </w:rPr>
        <w:t xml:space="preserve">gauging when and in what ways deference </w:t>
      </w:r>
      <w:r w:rsidR="00523916">
        <w:rPr>
          <w:rFonts w:ascii="Times New Roman" w:eastAsiaTheme="minorHAnsi" w:hAnsi="Times New Roman" w:cs="Times New Roman"/>
          <w:color w:val="auto"/>
          <w:sz w:val="24"/>
          <w:szCs w:val="24"/>
          <w:lang w:eastAsia="en-US"/>
        </w:rPr>
        <w:t xml:space="preserve">to medical and scientific expertise </w:t>
      </w:r>
      <w:r w:rsidR="00C04570">
        <w:rPr>
          <w:rFonts w:ascii="Times New Roman" w:eastAsiaTheme="minorHAnsi" w:hAnsi="Times New Roman" w:cs="Times New Roman"/>
          <w:color w:val="auto"/>
          <w:sz w:val="24"/>
          <w:szCs w:val="24"/>
          <w:lang w:eastAsia="en-US"/>
        </w:rPr>
        <w:t>is, or is not, due</w:t>
      </w:r>
      <w:r w:rsidR="0013690C" w:rsidRPr="0013690C">
        <w:rPr>
          <w:rFonts w:ascii="Times New Roman" w:eastAsiaTheme="minorHAnsi" w:hAnsi="Times New Roman" w:cs="Times New Roman"/>
          <w:color w:val="auto"/>
          <w:sz w:val="24"/>
          <w:szCs w:val="24"/>
          <w:lang w:eastAsia="en-US"/>
        </w:rPr>
        <w:t xml:space="preserve">. </w:t>
      </w:r>
      <w:r w:rsidR="005F30D2">
        <w:rPr>
          <w:rFonts w:ascii="Times New Roman" w:eastAsiaTheme="minorHAnsi" w:hAnsi="Times New Roman" w:cs="Times New Roman"/>
          <w:color w:val="auto"/>
          <w:sz w:val="24"/>
          <w:szCs w:val="24"/>
          <w:lang w:eastAsia="en-US"/>
        </w:rPr>
        <w:t xml:space="preserve">Relatedly, law has been accused of </w:t>
      </w:r>
      <w:r w:rsidR="0013690C" w:rsidRPr="0013690C">
        <w:rPr>
          <w:rFonts w:ascii="Times New Roman" w:eastAsiaTheme="minorHAnsi" w:hAnsi="Times New Roman" w:cs="Times New Roman"/>
          <w:color w:val="auto"/>
          <w:sz w:val="24"/>
          <w:szCs w:val="24"/>
          <w:lang w:eastAsia="en-US"/>
        </w:rPr>
        <w:t>demorali</w:t>
      </w:r>
      <w:r w:rsidR="005825B1">
        <w:rPr>
          <w:rFonts w:ascii="Times New Roman" w:eastAsiaTheme="minorHAnsi" w:hAnsi="Times New Roman" w:cs="Times New Roman"/>
          <w:color w:val="auto"/>
          <w:sz w:val="24"/>
          <w:szCs w:val="24"/>
          <w:lang w:eastAsia="en-US"/>
        </w:rPr>
        <w:t>s</w:t>
      </w:r>
      <w:r w:rsidR="005F30D2">
        <w:rPr>
          <w:rFonts w:ascii="Times New Roman" w:eastAsiaTheme="minorHAnsi" w:hAnsi="Times New Roman" w:cs="Times New Roman"/>
          <w:color w:val="auto"/>
          <w:sz w:val="24"/>
          <w:szCs w:val="24"/>
          <w:lang w:eastAsia="en-US"/>
        </w:rPr>
        <w:t>ing</w:t>
      </w:r>
      <w:r w:rsidR="0013690C" w:rsidRPr="0013690C">
        <w:rPr>
          <w:rFonts w:ascii="Times New Roman" w:eastAsiaTheme="minorHAnsi" w:hAnsi="Times New Roman" w:cs="Times New Roman"/>
          <w:color w:val="auto"/>
          <w:sz w:val="24"/>
          <w:szCs w:val="24"/>
          <w:lang w:eastAsia="en-US"/>
        </w:rPr>
        <w:t xml:space="preserve"> medicine</w:t>
      </w:r>
      <w:r w:rsidR="004C4E53">
        <w:rPr>
          <w:rFonts w:ascii="Times New Roman" w:eastAsiaTheme="minorHAnsi" w:hAnsi="Times New Roman" w:cs="Times New Roman"/>
          <w:color w:val="auto"/>
          <w:sz w:val="24"/>
          <w:szCs w:val="24"/>
          <w:lang w:eastAsia="en-US"/>
        </w:rPr>
        <w:t>,</w:t>
      </w:r>
      <w:r w:rsidR="0013690C" w:rsidRPr="0013690C">
        <w:rPr>
          <w:rFonts w:ascii="Times New Roman" w:eastAsiaTheme="minorHAnsi" w:hAnsi="Times New Roman" w:cs="Times New Roman"/>
          <w:color w:val="auto"/>
          <w:sz w:val="24"/>
          <w:szCs w:val="24"/>
          <w:lang w:eastAsia="en-US"/>
        </w:rPr>
        <w:t xml:space="preserve"> and </w:t>
      </w:r>
      <w:r w:rsidR="005F30D2">
        <w:rPr>
          <w:rFonts w:ascii="Times New Roman" w:eastAsiaTheme="minorHAnsi" w:hAnsi="Times New Roman" w:cs="Times New Roman"/>
          <w:color w:val="auto"/>
          <w:sz w:val="24"/>
          <w:szCs w:val="24"/>
          <w:lang w:eastAsia="en-US"/>
        </w:rPr>
        <w:t xml:space="preserve">the </w:t>
      </w:r>
      <w:r w:rsidR="008D37BF">
        <w:rPr>
          <w:rFonts w:ascii="Times New Roman" w:eastAsiaTheme="minorHAnsi" w:hAnsi="Times New Roman" w:cs="Times New Roman"/>
          <w:color w:val="auto"/>
          <w:sz w:val="24"/>
          <w:szCs w:val="24"/>
          <w:lang w:eastAsia="en-US"/>
        </w:rPr>
        <w:t>so-called ‘</w:t>
      </w:r>
      <w:r w:rsidR="0095775A">
        <w:rPr>
          <w:rFonts w:ascii="Times New Roman" w:eastAsiaTheme="minorHAnsi" w:hAnsi="Times New Roman" w:cs="Times New Roman"/>
          <w:color w:val="auto"/>
          <w:sz w:val="24"/>
          <w:szCs w:val="24"/>
          <w:lang w:eastAsia="en-US"/>
        </w:rPr>
        <w:t>law</w:t>
      </w:r>
      <w:r w:rsidR="005F30D2">
        <w:rPr>
          <w:rFonts w:ascii="Times New Roman" w:eastAsiaTheme="minorHAnsi" w:hAnsi="Times New Roman" w:cs="Times New Roman"/>
          <w:color w:val="auto"/>
          <w:sz w:val="24"/>
          <w:szCs w:val="24"/>
          <w:lang w:eastAsia="en-US"/>
        </w:rPr>
        <w:t xml:space="preserve"> lag</w:t>
      </w:r>
      <w:r w:rsidR="008D37BF">
        <w:rPr>
          <w:rFonts w:ascii="Times New Roman" w:eastAsiaTheme="minorHAnsi" w:hAnsi="Times New Roman" w:cs="Times New Roman"/>
          <w:color w:val="auto"/>
          <w:sz w:val="24"/>
          <w:szCs w:val="24"/>
          <w:lang w:eastAsia="en-US"/>
        </w:rPr>
        <w:t>’</w:t>
      </w:r>
      <w:r w:rsidR="005F30D2">
        <w:rPr>
          <w:rFonts w:ascii="Times New Roman" w:eastAsiaTheme="minorHAnsi" w:hAnsi="Times New Roman" w:cs="Times New Roman"/>
          <w:color w:val="auto"/>
          <w:sz w:val="24"/>
          <w:szCs w:val="24"/>
          <w:lang w:eastAsia="en-US"/>
        </w:rPr>
        <w:t>—</w:t>
      </w:r>
      <w:r w:rsidR="008D37BF">
        <w:rPr>
          <w:rFonts w:ascii="Times New Roman" w:eastAsiaTheme="minorHAnsi" w:hAnsi="Times New Roman" w:cs="Times New Roman"/>
          <w:color w:val="auto"/>
          <w:sz w:val="24"/>
          <w:szCs w:val="24"/>
          <w:lang w:eastAsia="en-US"/>
        </w:rPr>
        <w:t xml:space="preserve">namely, </w:t>
      </w:r>
      <w:r w:rsidR="005F30D2">
        <w:rPr>
          <w:rFonts w:ascii="Times New Roman" w:eastAsiaTheme="minorHAnsi" w:hAnsi="Times New Roman" w:cs="Times New Roman"/>
          <w:color w:val="auto"/>
          <w:sz w:val="24"/>
          <w:szCs w:val="24"/>
          <w:lang w:eastAsia="en-US"/>
        </w:rPr>
        <w:t xml:space="preserve">law’s inability to keep up with </w:t>
      </w:r>
      <w:r w:rsidR="0013690C" w:rsidRPr="0013690C">
        <w:rPr>
          <w:rFonts w:ascii="Times New Roman" w:eastAsiaTheme="minorHAnsi" w:hAnsi="Times New Roman" w:cs="Times New Roman"/>
          <w:color w:val="auto"/>
          <w:sz w:val="24"/>
          <w:szCs w:val="24"/>
          <w:lang w:eastAsia="en-US"/>
        </w:rPr>
        <w:t>science and technology</w:t>
      </w:r>
      <w:r w:rsidR="005F30D2">
        <w:rPr>
          <w:rFonts w:ascii="Times New Roman" w:eastAsiaTheme="minorHAnsi" w:hAnsi="Times New Roman" w:cs="Times New Roman"/>
          <w:color w:val="auto"/>
          <w:sz w:val="24"/>
          <w:szCs w:val="24"/>
          <w:lang w:eastAsia="en-US"/>
        </w:rPr>
        <w:t xml:space="preserve">—is </w:t>
      </w:r>
      <w:r w:rsidR="0077729B">
        <w:rPr>
          <w:rFonts w:ascii="Times New Roman" w:eastAsiaTheme="minorHAnsi" w:hAnsi="Times New Roman" w:cs="Times New Roman"/>
          <w:color w:val="auto"/>
          <w:sz w:val="24"/>
          <w:szCs w:val="24"/>
          <w:lang w:eastAsia="en-US"/>
        </w:rPr>
        <w:t xml:space="preserve">widely </w:t>
      </w:r>
      <w:r w:rsidR="005F30D2">
        <w:rPr>
          <w:rFonts w:ascii="Times New Roman" w:eastAsiaTheme="minorHAnsi" w:hAnsi="Times New Roman" w:cs="Times New Roman"/>
          <w:color w:val="auto"/>
          <w:sz w:val="24"/>
          <w:szCs w:val="24"/>
          <w:lang w:eastAsia="en-US"/>
        </w:rPr>
        <w:t xml:space="preserve">seen as </w:t>
      </w:r>
      <w:r w:rsidR="0077729B">
        <w:rPr>
          <w:rFonts w:ascii="Times New Roman" w:eastAsiaTheme="minorHAnsi" w:hAnsi="Times New Roman" w:cs="Times New Roman"/>
          <w:color w:val="auto"/>
          <w:sz w:val="24"/>
          <w:szCs w:val="24"/>
          <w:lang w:eastAsia="en-US"/>
        </w:rPr>
        <w:t>unfortunate but unavoidable</w:t>
      </w:r>
      <w:r w:rsidR="0013690C" w:rsidRPr="0013690C">
        <w:rPr>
          <w:rFonts w:ascii="Times New Roman" w:eastAsiaTheme="minorHAnsi" w:hAnsi="Times New Roman" w:cs="Times New Roman"/>
          <w:color w:val="auto"/>
          <w:sz w:val="24"/>
          <w:szCs w:val="24"/>
          <w:lang w:eastAsia="en-US"/>
        </w:rPr>
        <w:t>.</w:t>
      </w:r>
      <w:r w:rsidR="0013690C" w:rsidRPr="0013690C">
        <w:rPr>
          <w:rFonts w:ascii="Times New Roman" w:hAnsi="Times New Roman" w:cs="Times New Roman"/>
          <w:color w:val="auto"/>
          <w:sz w:val="24"/>
          <w:szCs w:val="24"/>
          <w:lang w:eastAsia="en-US"/>
        </w:rPr>
        <w:t xml:space="preserve"> There is also</w:t>
      </w:r>
      <w:r w:rsidR="00E42763">
        <w:rPr>
          <w:rFonts w:ascii="Times New Roman" w:hAnsi="Times New Roman" w:cs="Times New Roman"/>
          <w:color w:val="auto"/>
          <w:sz w:val="24"/>
          <w:szCs w:val="24"/>
          <w:lang w:eastAsia="en-US"/>
        </w:rPr>
        <w:t xml:space="preserve"> a</w:t>
      </w:r>
      <w:r w:rsidR="0013690C" w:rsidRPr="0013690C">
        <w:rPr>
          <w:rFonts w:ascii="Times New Roman" w:hAnsi="Times New Roman" w:cs="Times New Roman"/>
          <w:color w:val="auto"/>
          <w:sz w:val="24"/>
          <w:szCs w:val="24"/>
          <w:lang w:eastAsia="en-US"/>
        </w:rPr>
        <w:t xml:space="preserve"> sense that </w:t>
      </w:r>
      <w:r w:rsidR="003E63F9">
        <w:rPr>
          <w:rFonts w:ascii="Times New Roman" w:hAnsi="Times New Roman" w:cs="Times New Roman"/>
          <w:color w:val="auto"/>
          <w:sz w:val="24"/>
          <w:szCs w:val="24"/>
          <w:lang w:eastAsia="en-US"/>
        </w:rPr>
        <w:t xml:space="preserve">when </w:t>
      </w:r>
      <w:r w:rsidR="0013690C" w:rsidRPr="0013690C">
        <w:rPr>
          <w:rFonts w:ascii="Times New Roman" w:hAnsi="Times New Roman" w:cs="Times New Roman"/>
          <w:color w:val="auto"/>
          <w:sz w:val="24"/>
          <w:szCs w:val="24"/>
          <w:lang w:eastAsia="en-US"/>
        </w:rPr>
        <w:t xml:space="preserve">law </w:t>
      </w:r>
      <w:r w:rsidR="003E63F9">
        <w:rPr>
          <w:rFonts w:ascii="Times New Roman" w:hAnsi="Times New Roman" w:cs="Times New Roman"/>
          <w:color w:val="auto"/>
          <w:sz w:val="24"/>
          <w:szCs w:val="24"/>
          <w:lang w:eastAsia="en-US"/>
        </w:rPr>
        <w:t xml:space="preserve">turns its attention </w:t>
      </w:r>
      <w:r w:rsidR="00614B9F">
        <w:rPr>
          <w:rFonts w:ascii="Times New Roman" w:hAnsi="Times New Roman" w:cs="Times New Roman"/>
          <w:color w:val="auto"/>
          <w:sz w:val="24"/>
          <w:szCs w:val="24"/>
          <w:lang w:eastAsia="en-US"/>
        </w:rPr>
        <w:t>to</w:t>
      </w:r>
      <w:r w:rsidR="003E63F9">
        <w:rPr>
          <w:rFonts w:ascii="Times New Roman" w:hAnsi="Times New Roman" w:cs="Times New Roman"/>
          <w:color w:val="auto"/>
          <w:sz w:val="24"/>
          <w:szCs w:val="24"/>
          <w:lang w:eastAsia="en-US"/>
        </w:rPr>
        <w:t xml:space="preserve"> </w:t>
      </w:r>
      <w:r w:rsidR="009325AC">
        <w:rPr>
          <w:rFonts w:ascii="Times New Roman" w:hAnsi="Times New Roman" w:cs="Times New Roman"/>
          <w:color w:val="auto"/>
          <w:sz w:val="24"/>
          <w:szCs w:val="24"/>
          <w:lang w:eastAsia="en-US"/>
        </w:rPr>
        <w:t xml:space="preserve">medicine, </w:t>
      </w:r>
      <w:r w:rsidR="003E63F9">
        <w:rPr>
          <w:rFonts w:ascii="Times New Roman" w:hAnsi="Times New Roman" w:cs="Times New Roman"/>
          <w:color w:val="auto"/>
          <w:sz w:val="24"/>
          <w:szCs w:val="24"/>
          <w:lang w:eastAsia="en-US"/>
        </w:rPr>
        <w:t>science and technology</w:t>
      </w:r>
      <w:r w:rsidR="00614B9F">
        <w:rPr>
          <w:rFonts w:ascii="Times New Roman" w:hAnsi="Times New Roman" w:cs="Times New Roman"/>
          <w:color w:val="auto"/>
          <w:sz w:val="24"/>
          <w:szCs w:val="24"/>
          <w:lang w:eastAsia="en-US"/>
        </w:rPr>
        <w:t>,</w:t>
      </w:r>
      <w:r w:rsidR="003E63F9">
        <w:rPr>
          <w:rFonts w:ascii="Times New Roman" w:hAnsi="Times New Roman" w:cs="Times New Roman"/>
          <w:color w:val="auto"/>
          <w:sz w:val="24"/>
          <w:szCs w:val="24"/>
          <w:lang w:eastAsia="en-US"/>
        </w:rPr>
        <w:t xml:space="preserve"> it </w:t>
      </w:r>
      <w:r w:rsidR="008D37BF">
        <w:rPr>
          <w:rFonts w:ascii="Times New Roman" w:hAnsi="Times New Roman" w:cs="Times New Roman"/>
          <w:color w:val="auto"/>
          <w:sz w:val="24"/>
          <w:szCs w:val="24"/>
          <w:lang w:eastAsia="en-US"/>
        </w:rPr>
        <w:t xml:space="preserve">tends to </w:t>
      </w:r>
      <w:r w:rsidR="00BA4FD8">
        <w:rPr>
          <w:rFonts w:ascii="Times New Roman" w:hAnsi="Times New Roman" w:cs="Times New Roman"/>
          <w:color w:val="auto"/>
          <w:sz w:val="24"/>
          <w:szCs w:val="24"/>
          <w:lang w:eastAsia="en-US"/>
        </w:rPr>
        <w:t xml:space="preserve">obsess about </w:t>
      </w:r>
      <w:r w:rsidR="0013690C" w:rsidRPr="0013690C">
        <w:rPr>
          <w:rFonts w:ascii="Times New Roman" w:hAnsi="Times New Roman" w:cs="Times New Roman"/>
          <w:color w:val="auto"/>
          <w:sz w:val="24"/>
          <w:szCs w:val="24"/>
          <w:lang w:eastAsia="en-US"/>
        </w:rPr>
        <w:t xml:space="preserve">limits, </w:t>
      </w:r>
      <w:r w:rsidR="00BA4FD8">
        <w:rPr>
          <w:rFonts w:ascii="Times New Roman" w:hAnsi="Times New Roman" w:cs="Times New Roman"/>
          <w:color w:val="auto"/>
          <w:sz w:val="24"/>
          <w:szCs w:val="24"/>
          <w:lang w:eastAsia="en-US"/>
        </w:rPr>
        <w:t xml:space="preserve">whether </w:t>
      </w:r>
      <w:r w:rsidR="0013690C" w:rsidRPr="0013690C">
        <w:rPr>
          <w:rFonts w:ascii="Times New Roman" w:hAnsi="Times New Roman" w:cs="Times New Roman"/>
          <w:color w:val="auto"/>
          <w:sz w:val="24"/>
          <w:szCs w:val="24"/>
          <w:lang w:eastAsia="en-US"/>
        </w:rPr>
        <w:t xml:space="preserve">outright prohibitions </w:t>
      </w:r>
      <w:r w:rsidR="00BA4FD8">
        <w:rPr>
          <w:rFonts w:ascii="Times New Roman" w:hAnsi="Times New Roman" w:cs="Times New Roman"/>
          <w:color w:val="auto"/>
          <w:sz w:val="24"/>
          <w:szCs w:val="24"/>
          <w:lang w:eastAsia="en-US"/>
        </w:rPr>
        <w:t>or</w:t>
      </w:r>
      <w:r w:rsidR="0013690C" w:rsidRPr="0013690C">
        <w:rPr>
          <w:rFonts w:ascii="Times New Roman" w:hAnsi="Times New Roman" w:cs="Times New Roman"/>
          <w:color w:val="auto"/>
          <w:sz w:val="24"/>
          <w:szCs w:val="24"/>
          <w:lang w:eastAsia="en-US"/>
        </w:rPr>
        <w:t xml:space="preserve"> </w:t>
      </w:r>
      <w:r w:rsidR="008D37BF">
        <w:rPr>
          <w:rFonts w:ascii="Times New Roman" w:hAnsi="Times New Roman" w:cs="Times New Roman"/>
          <w:color w:val="auto"/>
          <w:sz w:val="24"/>
          <w:szCs w:val="24"/>
          <w:lang w:eastAsia="en-US"/>
        </w:rPr>
        <w:t xml:space="preserve">simply </w:t>
      </w:r>
      <w:r w:rsidR="0013690C" w:rsidRPr="0013690C">
        <w:rPr>
          <w:rFonts w:ascii="Times New Roman" w:hAnsi="Times New Roman" w:cs="Times New Roman"/>
          <w:color w:val="auto"/>
          <w:sz w:val="24"/>
          <w:szCs w:val="24"/>
          <w:lang w:eastAsia="en-US"/>
        </w:rPr>
        <w:t>moratoria</w:t>
      </w:r>
      <w:r w:rsidR="00BA4FD8">
        <w:rPr>
          <w:rFonts w:ascii="Times New Roman" w:hAnsi="Times New Roman" w:cs="Times New Roman"/>
          <w:color w:val="auto"/>
          <w:sz w:val="24"/>
          <w:szCs w:val="24"/>
          <w:lang w:eastAsia="en-US"/>
        </w:rPr>
        <w:t xml:space="preserve"> and</w:t>
      </w:r>
      <w:r w:rsidR="0013690C" w:rsidRPr="0013690C">
        <w:rPr>
          <w:rFonts w:ascii="Times New Roman" w:hAnsi="Times New Roman" w:cs="Times New Roman"/>
          <w:color w:val="auto"/>
          <w:sz w:val="24"/>
          <w:szCs w:val="24"/>
          <w:lang w:eastAsia="en-US"/>
        </w:rPr>
        <w:t xml:space="preserve"> ‘red tape’ obstructions</w:t>
      </w:r>
      <w:r w:rsidR="007501C1">
        <w:rPr>
          <w:rFonts w:ascii="Times New Roman" w:hAnsi="Times New Roman" w:cs="Times New Roman"/>
          <w:color w:val="auto"/>
          <w:sz w:val="24"/>
          <w:szCs w:val="24"/>
          <w:lang w:eastAsia="en-US"/>
        </w:rPr>
        <w:t>. The picture</w:t>
      </w:r>
      <w:r w:rsidR="0077729B">
        <w:rPr>
          <w:rFonts w:ascii="Times New Roman" w:hAnsi="Times New Roman" w:cs="Times New Roman"/>
          <w:color w:val="auto"/>
          <w:sz w:val="24"/>
          <w:szCs w:val="24"/>
          <w:lang w:eastAsia="en-US"/>
        </w:rPr>
        <w:t xml:space="preserve">, in short, </w:t>
      </w:r>
      <w:r w:rsidR="007501C1">
        <w:rPr>
          <w:rFonts w:ascii="Times New Roman" w:hAnsi="Times New Roman" w:cs="Times New Roman"/>
          <w:color w:val="auto"/>
          <w:sz w:val="24"/>
          <w:szCs w:val="24"/>
          <w:lang w:eastAsia="en-US"/>
        </w:rPr>
        <w:t>is not a happy one</w:t>
      </w:r>
      <w:r w:rsidR="0077729B">
        <w:rPr>
          <w:rFonts w:ascii="Times New Roman" w:hAnsi="Times New Roman" w:cs="Times New Roman"/>
          <w:color w:val="auto"/>
          <w:sz w:val="24"/>
          <w:szCs w:val="24"/>
          <w:lang w:eastAsia="en-US"/>
        </w:rPr>
        <w:t>, especially for law: amid</w:t>
      </w:r>
      <w:r w:rsidR="007501C1">
        <w:rPr>
          <w:rFonts w:ascii="Times New Roman" w:hAnsi="Times New Roman" w:cs="Times New Roman"/>
          <w:color w:val="auto"/>
          <w:sz w:val="24"/>
          <w:szCs w:val="24"/>
          <w:lang w:eastAsia="en-US"/>
        </w:rPr>
        <w:t xml:space="preserve">st </w:t>
      </w:r>
      <w:r w:rsidR="00043272">
        <w:rPr>
          <w:rFonts w:ascii="Times New Roman" w:hAnsi="Times New Roman" w:cs="Times New Roman"/>
          <w:color w:val="auto"/>
          <w:sz w:val="24"/>
          <w:szCs w:val="24"/>
          <w:lang w:eastAsia="en-US"/>
        </w:rPr>
        <w:t>s</w:t>
      </w:r>
      <w:r w:rsidR="00F47D0D">
        <w:rPr>
          <w:rFonts w:ascii="Times New Roman" w:hAnsi="Times New Roman" w:cs="Times New Roman"/>
          <w:color w:val="auto"/>
          <w:sz w:val="24"/>
          <w:szCs w:val="24"/>
          <w:lang w:eastAsia="en-US"/>
        </w:rPr>
        <w:t xml:space="preserve">trong popular desire for </w:t>
      </w:r>
      <w:r w:rsidR="00002C92">
        <w:rPr>
          <w:rFonts w:ascii="Times New Roman" w:hAnsi="Times New Roman" w:cs="Times New Roman"/>
          <w:color w:val="auto"/>
          <w:sz w:val="24"/>
          <w:szCs w:val="24"/>
          <w:lang w:eastAsia="en-US"/>
        </w:rPr>
        <w:t xml:space="preserve">caring medicine and </w:t>
      </w:r>
      <w:r w:rsidR="00F47D0D">
        <w:rPr>
          <w:rFonts w:ascii="Times New Roman" w:hAnsi="Times New Roman" w:cs="Times New Roman"/>
          <w:color w:val="auto"/>
          <w:sz w:val="24"/>
          <w:szCs w:val="24"/>
          <w:lang w:eastAsia="en-US"/>
        </w:rPr>
        <w:t>responsible research and innovation</w:t>
      </w:r>
      <w:r w:rsidR="00B26460">
        <w:rPr>
          <w:rFonts w:ascii="Times New Roman" w:hAnsi="Times New Roman" w:cs="Times New Roman"/>
          <w:color w:val="auto"/>
          <w:sz w:val="24"/>
          <w:szCs w:val="24"/>
          <w:lang w:eastAsia="en-US"/>
        </w:rPr>
        <w:t xml:space="preserve">—for processes, institutions and actors that </w:t>
      </w:r>
      <w:r w:rsidR="008D37BF">
        <w:rPr>
          <w:rFonts w:ascii="Times New Roman" w:hAnsi="Times New Roman" w:cs="Times New Roman"/>
          <w:color w:val="auto"/>
          <w:sz w:val="24"/>
          <w:szCs w:val="24"/>
          <w:lang w:eastAsia="en-US"/>
        </w:rPr>
        <w:t>will</w:t>
      </w:r>
      <w:r w:rsidR="00B26460">
        <w:rPr>
          <w:rFonts w:ascii="Times New Roman" w:hAnsi="Times New Roman" w:cs="Times New Roman"/>
          <w:color w:val="auto"/>
          <w:sz w:val="24"/>
          <w:szCs w:val="24"/>
          <w:lang w:eastAsia="en-US"/>
        </w:rPr>
        <w:t xml:space="preserve"> articulate, procure and sustain what we </w:t>
      </w:r>
      <w:r w:rsidR="000D160F">
        <w:rPr>
          <w:rFonts w:ascii="Times New Roman" w:hAnsi="Times New Roman" w:cs="Times New Roman"/>
          <w:color w:val="auto"/>
          <w:sz w:val="24"/>
          <w:szCs w:val="24"/>
          <w:lang w:eastAsia="en-US"/>
        </w:rPr>
        <w:t xml:space="preserve">as societies </w:t>
      </w:r>
      <w:r w:rsidR="00B26460">
        <w:rPr>
          <w:rFonts w:ascii="Times New Roman" w:hAnsi="Times New Roman" w:cs="Times New Roman"/>
          <w:color w:val="auto"/>
          <w:sz w:val="24"/>
          <w:szCs w:val="24"/>
          <w:lang w:eastAsia="en-US"/>
        </w:rPr>
        <w:t>want from medicine, science and technology—</w:t>
      </w:r>
      <w:r w:rsidR="007501C1">
        <w:rPr>
          <w:rFonts w:ascii="Times New Roman" w:hAnsi="Times New Roman" w:cs="Times New Roman"/>
          <w:color w:val="auto"/>
          <w:sz w:val="24"/>
          <w:szCs w:val="24"/>
          <w:lang w:eastAsia="en-US"/>
        </w:rPr>
        <w:t xml:space="preserve">law and lawyers </w:t>
      </w:r>
      <w:r w:rsidR="00043272">
        <w:rPr>
          <w:rFonts w:ascii="Times New Roman" w:hAnsi="Times New Roman" w:cs="Times New Roman"/>
          <w:color w:val="auto"/>
          <w:sz w:val="24"/>
          <w:szCs w:val="24"/>
          <w:lang w:eastAsia="en-US"/>
        </w:rPr>
        <w:t xml:space="preserve">are deemed to </w:t>
      </w:r>
      <w:r w:rsidR="007501C1">
        <w:rPr>
          <w:rFonts w:ascii="Times New Roman" w:hAnsi="Times New Roman" w:cs="Times New Roman"/>
          <w:color w:val="auto"/>
          <w:sz w:val="24"/>
          <w:szCs w:val="24"/>
          <w:lang w:eastAsia="en-US"/>
        </w:rPr>
        <w:t>dawdle</w:t>
      </w:r>
      <w:r w:rsidR="00002C92">
        <w:rPr>
          <w:rFonts w:ascii="Times New Roman" w:hAnsi="Times New Roman" w:cs="Times New Roman"/>
          <w:color w:val="auto"/>
          <w:sz w:val="24"/>
          <w:szCs w:val="24"/>
          <w:lang w:eastAsia="en-US"/>
        </w:rPr>
        <w:t>,</w:t>
      </w:r>
      <w:r w:rsidR="007501C1">
        <w:rPr>
          <w:rFonts w:ascii="Times New Roman" w:hAnsi="Times New Roman" w:cs="Times New Roman"/>
          <w:color w:val="auto"/>
          <w:sz w:val="24"/>
          <w:szCs w:val="24"/>
          <w:lang w:eastAsia="en-US"/>
        </w:rPr>
        <w:t xml:space="preserve"> </w:t>
      </w:r>
      <w:r w:rsidR="00D15A17">
        <w:rPr>
          <w:rFonts w:ascii="Times New Roman" w:hAnsi="Times New Roman" w:cs="Times New Roman"/>
          <w:color w:val="auto"/>
          <w:sz w:val="24"/>
          <w:szCs w:val="24"/>
          <w:lang w:eastAsia="en-US"/>
        </w:rPr>
        <w:t>or</w:t>
      </w:r>
      <w:r w:rsidR="007501C1">
        <w:rPr>
          <w:rFonts w:ascii="Times New Roman" w:hAnsi="Times New Roman" w:cs="Times New Roman"/>
          <w:color w:val="auto"/>
          <w:sz w:val="24"/>
          <w:szCs w:val="24"/>
          <w:lang w:eastAsia="en-US"/>
        </w:rPr>
        <w:t xml:space="preserve"> </w:t>
      </w:r>
      <w:r w:rsidR="00043272">
        <w:rPr>
          <w:rFonts w:ascii="Times New Roman" w:hAnsi="Times New Roman" w:cs="Times New Roman"/>
          <w:color w:val="auto"/>
          <w:sz w:val="24"/>
          <w:szCs w:val="24"/>
          <w:lang w:eastAsia="en-US"/>
        </w:rPr>
        <w:t xml:space="preserve">to </w:t>
      </w:r>
      <w:r w:rsidR="007501C1">
        <w:rPr>
          <w:rFonts w:ascii="Times New Roman" w:hAnsi="Times New Roman" w:cs="Times New Roman"/>
          <w:color w:val="auto"/>
          <w:sz w:val="24"/>
          <w:szCs w:val="24"/>
          <w:lang w:eastAsia="en-US"/>
        </w:rPr>
        <w:t>deter</w:t>
      </w:r>
      <w:r w:rsidR="00F22BE0">
        <w:rPr>
          <w:rFonts w:ascii="Times New Roman" w:hAnsi="Times New Roman" w:cs="Times New Roman"/>
          <w:color w:val="auto"/>
          <w:sz w:val="24"/>
          <w:szCs w:val="24"/>
          <w:lang w:eastAsia="en-US"/>
        </w:rPr>
        <w:t xml:space="preserve"> the wrong</w:t>
      </w:r>
      <w:r w:rsidR="00043272">
        <w:rPr>
          <w:rFonts w:ascii="Times New Roman" w:hAnsi="Times New Roman" w:cs="Times New Roman"/>
          <w:color w:val="auto"/>
          <w:sz w:val="24"/>
          <w:szCs w:val="24"/>
          <w:lang w:eastAsia="en-US"/>
        </w:rPr>
        <w:t xml:space="preserve"> things, in the wrong ways and at the wrong times</w:t>
      </w:r>
      <w:r w:rsidR="0013690C" w:rsidRPr="0013690C">
        <w:rPr>
          <w:rFonts w:ascii="Times New Roman" w:hAnsi="Times New Roman" w:cs="Times New Roman"/>
          <w:color w:val="auto"/>
          <w:sz w:val="24"/>
          <w:szCs w:val="24"/>
          <w:lang w:eastAsia="en-US"/>
        </w:rPr>
        <w:t>.</w:t>
      </w:r>
      <w:r w:rsidR="009D47F8">
        <w:rPr>
          <w:rFonts w:ascii="Times New Roman" w:hAnsi="Times New Roman" w:cs="Times New Roman"/>
          <w:color w:val="auto"/>
          <w:sz w:val="24"/>
          <w:szCs w:val="24"/>
          <w:lang w:eastAsia="en-US"/>
        </w:rPr>
        <w:t xml:space="preserve"> </w:t>
      </w:r>
    </w:p>
    <w:p w14:paraId="6E158E07" w14:textId="77777777" w:rsidR="000C1A0D" w:rsidRDefault="000C1A0D" w:rsidP="0013690C">
      <w:pPr>
        <w:autoSpaceDE w:val="0"/>
        <w:autoSpaceDN w:val="0"/>
        <w:adjustRightInd w:val="0"/>
        <w:spacing w:after="0" w:line="480" w:lineRule="auto"/>
        <w:rPr>
          <w:rFonts w:ascii="Times New Roman" w:hAnsi="Times New Roman" w:cs="Times New Roman"/>
          <w:color w:val="auto"/>
          <w:sz w:val="24"/>
          <w:szCs w:val="24"/>
          <w:lang w:eastAsia="en-US"/>
        </w:rPr>
      </w:pPr>
    </w:p>
    <w:p w14:paraId="7AF248F7" w14:textId="11E02546" w:rsidR="00523916" w:rsidRDefault="001F73D3" w:rsidP="00872CC5">
      <w:pPr>
        <w:spacing w:after="0" w:line="48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Some </w:t>
      </w:r>
      <w:r w:rsidR="008D37BF">
        <w:rPr>
          <w:rFonts w:ascii="Times New Roman" w:hAnsi="Times New Roman" w:cs="Times New Roman"/>
          <w:color w:val="auto"/>
          <w:sz w:val="24"/>
          <w:szCs w:val="24"/>
          <w:lang w:eastAsia="en-US"/>
        </w:rPr>
        <w:t xml:space="preserve">however </w:t>
      </w:r>
      <w:r w:rsidR="00670457">
        <w:rPr>
          <w:rFonts w:ascii="Times New Roman" w:hAnsi="Times New Roman" w:cs="Times New Roman"/>
          <w:color w:val="auto"/>
          <w:sz w:val="24"/>
          <w:szCs w:val="24"/>
          <w:lang w:eastAsia="en-US"/>
        </w:rPr>
        <w:t>s</w:t>
      </w:r>
      <w:r>
        <w:rPr>
          <w:rFonts w:ascii="Times New Roman" w:hAnsi="Times New Roman" w:cs="Times New Roman"/>
          <w:color w:val="auto"/>
          <w:sz w:val="24"/>
          <w:szCs w:val="24"/>
          <w:lang w:eastAsia="en-US"/>
        </w:rPr>
        <w:t>ee it differently</w:t>
      </w:r>
      <w:r w:rsidR="00043272">
        <w:rPr>
          <w:rFonts w:ascii="Times New Roman" w:hAnsi="Times New Roman" w:cs="Times New Roman"/>
          <w:color w:val="auto"/>
          <w:sz w:val="24"/>
          <w:szCs w:val="24"/>
          <w:lang w:eastAsia="en-US"/>
        </w:rPr>
        <w:t xml:space="preserve">, and </w:t>
      </w:r>
      <w:r w:rsidR="00B26460">
        <w:rPr>
          <w:rFonts w:ascii="Times New Roman" w:hAnsi="Times New Roman" w:cs="Times New Roman"/>
          <w:color w:val="auto"/>
          <w:sz w:val="24"/>
          <w:szCs w:val="24"/>
          <w:lang w:eastAsia="en-US"/>
        </w:rPr>
        <w:t>our</w:t>
      </w:r>
      <w:r w:rsidR="00043272">
        <w:rPr>
          <w:rFonts w:ascii="Times New Roman" w:hAnsi="Times New Roman" w:cs="Times New Roman"/>
          <w:color w:val="auto"/>
          <w:sz w:val="24"/>
          <w:szCs w:val="24"/>
          <w:lang w:eastAsia="en-US"/>
        </w:rPr>
        <w:t xml:space="preserve"> debate and dialogue </w:t>
      </w:r>
      <w:proofErr w:type="gramStart"/>
      <w:r w:rsidR="00043272">
        <w:rPr>
          <w:rFonts w:ascii="Times New Roman" w:hAnsi="Times New Roman" w:cs="Times New Roman"/>
          <w:color w:val="auto"/>
          <w:sz w:val="24"/>
          <w:szCs w:val="24"/>
          <w:lang w:eastAsia="en-US"/>
        </w:rPr>
        <w:t>take</w:t>
      </w:r>
      <w:r w:rsidR="00002C92">
        <w:rPr>
          <w:rFonts w:ascii="Times New Roman" w:hAnsi="Times New Roman" w:cs="Times New Roman"/>
          <w:color w:val="auto"/>
          <w:sz w:val="24"/>
          <w:szCs w:val="24"/>
          <w:lang w:eastAsia="en-US"/>
        </w:rPr>
        <w:t>s</w:t>
      </w:r>
      <w:proofErr w:type="gramEnd"/>
      <w:r w:rsidR="00043272">
        <w:rPr>
          <w:rFonts w:ascii="Times New Roman" w:hAnsi="Times New Roman" w:cs="Times New Roman"/>
          <w:color w:val="auto"/>
          <w:sz w:val="24"/>
          <w:szCs w:val="24"/>
          <w:lang w:eastAsia="en-US"/>
        </w:rPr>
        <w:t xml:space="preserve"> it</w:t>
      </w:r>
      <w:r w:rsidR="00002C92">
        <w:rPr>
          <w:rFonts w:ascii="Times New Roman" w:hAnsi="Times New Roman" w:cs="Times New Roman"/>
          <w:color w:val="auto"/>
          <w:sz w:val="24"/>
          <w:szCs w:val="24"/>
          <w:lang w:eastAsia="en-US"/>
        </w:rPr>
        <w:t>s</w:t>
      </w:r>
      <w:r w:rsidR="00043272">
        <w:rPr>
          <w:rFonts w:ascii="Times New Roman" w:hAnsi="Times New Roman" w:cs="Times New Roman"/>
          <w:color w:val="auto"/>
          <w:sz w:val="24"/>
          <w:szCs w:val="24"/>
          <w:lang w:eastAsia="en-US"/>
        </w:rPr>
        <w:t xml:space="preserve"> lead from them. </w:t>
      </w:r>
      <w:r w:rsidR="00C666FE">
        <w:rPr>
          <w:rFonts w:ascii="Times New Roman" w:hAnsi="Times New Roman" w:cs="Times New Roman"/>
          <w:color w:val="auto"/>
          <w:sz w:val="24"/>
          <w:szCs w:val="24"/>
          <w:lang w:eastAsia="en-US"/>
        </w:rPr>
        <w:t>As a general rule, t</w:t>
      </w:r>
      <w:r w:rsidR="00B26460">
        <w:rPr>
          <w:rFonts w:ascii="Times New Roman" w:hAnsi="Times New Roman" w:cs="Times New Roman"/>
          <w:color w:val="auto"/>
          <w:sz w:val="24"/>
          <w:szCs w:val="24"/>
          <w:lang w:eastAsia="en-US"/>
        </w:rPr>
        <w:t xml:space="preserve">his different way of thinking is characterised by </w:t>
      </w:r>
      <w:r w:rsidR="000D160F">
        <w:rPr>
          <w:rFonts w:ascii="Times New Roman" w:hAnsi="Times New Roman" w:cs="Times New Roman"/>
          <w:color w:val="auto"/>
          <w:sz w:val="24"/>
          <w:szCs w:val="24"/>
          <w:lang w:eastAsia="en-US"/>
        </w:rPr>
        <w:t xml:space="preserve">curiosity about </w:t>
      </w:r>
      <w:r w:rsidR="00C666FE">
        <w:rPr>
          <w:rFonts w:ascii="Times New Roman" w:hAnsi="Times New Roman" w:cs="Times New Roman"/>
          <w:color w:val="auto"/>
          <w:sz w:val="24"/>
          <w:szCs w:val="24"/>
          <w:lang w:eastAsia="en-US"/>
        </w:rPr>
        <w:t>discrete</w:t>
      </w:r>
      <w:r w:rsidR="0077729B">
        <w:rPr>
          <w:rFonts w:ascii="Times New Roman" w:hAnsi="Times New Roman" w:cs="Times New Roman"/>
          <w:color w:val="auto"/>
          <w:sz w:val="24"/>
          <w:szCs w:val="24"/>
          <w:lang w:eastAsia="en-US"/>
        </w:rPr>
        <w:t xml:space="preserve"> but parallel </w:t>
      </w:r>
      <w:r w:rsidR="00043272">
        <w:rPr>
          <w:rFonts w:ascii="Times New Roman" w:hAnsi="Times New Roman" w:cs="Times New Roman"/>
          <w:color w:val="auto"/>
          <w:sz w:val="24"/>
          <w:szCs w:val="24"/>
          <w:lang w:eastAsia="en-US"/>
        </w:rPr>
        <w:t>bodies</w:t>
      </w:r>
      <w:r w:rsidR="0077729B">
        <w:rPr>
          <w:rFonts w:ascii="Times New Roman" w:hAnsi="Times New Roman" w:cs="Times New Roman"/>
          <w:color w:val="auto"/>
          <w:sz w:val="24"/>
          <w:szCs w:val="24"/>
          <w:lang w:eastAsia="en-US"/>
        </w:rPr>
        <w:t xml:space="preserve"> of research</w:t>
      </w:r>
      <w:r w:rsidR="00670457">
        <w:rPr>
          <w:rFonts w:ascii="Times New Roman" w:hAnsi="Times New Roman" w:cs="Times New Roman"/>
          <w:color w:val="auto"/>
          <w:sz w:val="24"/>
          <w:szCs w:val="24"/>
          <w:lang w:eastAsia="en-US"/>
        </w:rPr>
        <w:t xml:space="preserve"> on the relationships between science and technology</w:t>
      </w:r>
      <w:r w:rsidR="00002C92">
        <w:rPr>
          <w:rFonts w:ascii="Times New Roman" w:hAnsi="Times New Roman" w:cs="Times New Roman"/>
          <w:color w:val="auto"/>
          <w:sz w:val="24"/>
          <w:szCs w:val="24"/>
          <w:lang w:eastAsia="en-US"/>
        </w:rPr>
        <w:t xml:space="preserve"> </w:t>
      </w:r>
      <w:r w:rsidR="00670457">
        <w:rPr>
          <w:rFonts w:ascii="Times New Roman" w:hAnsi="Times New Roman" w:cs="Times New Roman"/>
          <w:color w:val="auto"/>
          <w:sz w:val="24"/>
          <w:szCs w:val="24"/>
          <w:lang w:eastAsia="en-US"/>
        </w:rPr>
        <w:t>and other authoritative social institutions</w:t>
      </w:r>
      <w:r w:rsidR="00872CC5">
        <w:rPr>
          <w:rFonts w:ascii="Times New Roman" w:hAnsi="Times New Roman" w:cs="Times New Roman"/>
          <w:color w:val="auto"/>
          <w:sz w:val="24"/>
          <w:szCs w:val="24"/>
          <w:lang w:eastAsia="en-US"/>
        </w:rPr>
        <w:t xml:space="preserve">, including the law. In legal circles, it </w:t>
      </w:r>
      <w:r w:rsidR="00C666FE">
        <w:rPr>
          <w:rFonts w:ascii="Times New Roman" w:hAnsi="Times New Roman" w:cs="Times New Roman"/>
          <w:color w:val="auto"/>
          <w:sz w:val="24"/>
          <w:szCs w:val="24"/>
          <w:lang w:eastAsia="en-US"/>
        </w:rPr>
        <w:t xml:space="preserve">has recently attracted </w:t>
      </w:r>
      <w:r w:rsidR="00C666FE">
        <w:rPr>
          <w:rFonts w:ascii="Times New Roman" w:hAnsi="Times New Roman" w:cs="Times New Roman"/>
          <w:color w:val="auto"/>
          <w:sz w:val="24"/>
          <w:szCs w:val="24"/>
          <w:lang w:eastAsia="en-US"/>
        </w:rPr>
        <w:lastRenderedPageBreak/>
        <w:t>enough interest to</w:t>
      </w:r>
      <w:r w:rsidR="00872CC5">
        <w:rPr>
          <w:rFonts w:ascii="Times New Roman" w:hAnsi="Times New Roman" w:cs="Times New Roman"/>
          <w:color w:val="auto"/>
          <w:sz w:val="24"/>
          <w:szCs w:val="24"/>
          <w:lang w:eastAsia="en-US"/>
        </w:rPr>
        <w:t xml:space="preserve"> be described as an emergent legal field; </w:t>
      </w:r>
      <w:r w:rsidR="00C666FE">
        <w:rPr>
          <w:rFonts w:ascii="Times New Roman" w:hAnsi="Times New Roman" w:cs="Times New Roman"/>
          <w:color w:val="auto"/>
          <w:sz w:val="24"/>
          <w:szCs w:val="24"/>
          <w:lang w:eastAsia="en-US"/>
        </w:rPr>
        <w:t xml:space="preserve">here, by way of convenient shorthand, </w:t>
      </w:r>
      <w:r w:rsidR="00872CC5">
        <w:rPr>
          <w:rFonts w:ascii="Times New Roman" w:hAnsi="Times New Roman" w:cs="Times New Roman"/>
          <w:color w:val="auto"/>
          <w:sz w:val="24"/>
          <w:szCs w:val="24"/>
          <w:lang w:eastAsia="en-US"/>
        </w:rPr>
        <w:t xml:space="preserve">we’ll call </w:t>
      </w:r>
      <w:r w:rsidR="00C666FE">
        <w:rPr>
          <w:rFonts w:ascii="Times New Roman" w:hAnsi="Times New Roman" w:cs="Times New Roman"/>
          <w:color w:val="auto"/>
          <w:sz w:val="24"/>
          <w:szCs w:val="24"/>
          <w:lang w:eastAsia="en-US"/>
        </w:rPr>
        <w:t xml:space="preserve">this field </w:t>
      </w:r>
      <w:r w:rsidR="00872CC5">
        <w:rPr>
          <w:rFonts w:ascii="Times New Roman" w:hAnsi="Times New Roman" w:cs="Times New Roman"/>
          <w:color w:val="auto"/>
          <w:sz w:val="24"/>
          <w:szCs w:val="24"/>
          <w:lang w:eastAsia="en-US"/>
        </w:rPr>
        <w:t xml:space="preserve">‘law and science’. </w:t>
      </w:r>
    </w:p>
    <w:p w14:paraId="0960F3DE" w14:textId="77777777" w:rsidR="00523916" w:rsidRDefault="00523916" w:rsidP="00872CC5">
      <w:pPr>
        <w:spacing w:after="0" w:line="480" w:lineRule="auto"/>
        <w:rPr>
          <w:rFonts w:ascii="Times New Roman" w:hAnsi="Times New Roman" w:cs="Times New Roman"/>
          <w:color w:val="auto"/>
          <w:sz w:val="24"/>
          <w:szCs w:val="24"/>
          <w:lang w:eastAsia="en-US"/>
        </w:rPr>
      </w:pPr>
    </w:p>
    <w:p w14:paraId="30D51A2F" w14:textId="62518606" w:rsidR="00681B05" w:rsidRDefault="00C666FE" w:rsidP="00C72828">
      <w:pPr>
        <w:spacing w:after="0" w:line="480" w:lineRule="auto"/>
        <w:rPr>
          <w:rFonts w:ascii="Times New Roman" w:hAnsi="Times New Roman" w:cs="Times New Roman"/>
          <w:sz w:val="24"/>
          <w:szCs w:val="24"/>
        </w:rPr>
      </w:pPr>
      <w:r>
        <w:rPr>
          <w:rFonts w:ascii="Times New Roman" w:hAnsi="Times New Roman" w:cs="Times New Roman"/>
          <w:color w:val="auto"/>
          <w:sz w:val="24"/>
          <w:szCs w:val="24"/>
          <w:lang w:eastAsia="en-US"/>
        </w:rPr>
        <w:t>As a field, law and science</w:t>
      </w:r>
      <w:r w:rsidR="008D37BF">
        <w:rPr>
          <w:rFonts w:ascii="Times New Roman" w:hAnsi="Times New Roman" w:cs="Times New Roman"/>
          <w:color w:val="auto"/>
          <w:sz w:val="24"/>
          <w:szCs w:val="24"/>
          <w:lang w:eastAsia="en-US"/>
        </w:rPr>
        <w:t xml:space="preserve"> </w:t>
      </w:r>
      <w:r w:rsidR="000D160F">
        <w:rPr>
          <w:rFonts w:ascii="Times New Roman" w:hAnsi="Times New Roman" w:cs="Times New Roman"/>
          <w:color w:val="auto"/>
          <w:sz w:val="24"/>
          <w:szCs w:val="24"/>
          <w:lang w:eastAsia="en-US"/>
        </w:rPr>
        <w:t xml:space="preserve">engages openly </w:t>
      </w:r>
      <w:r w:rsidR="00872CC5">
        <w:rPr>
          <w:rFonts w:ascii="Times New Roman" w:hAnsi="Times New Roman" w:cs="Times New Roman"/>
          <w:color w:val="auto"/>
          <w:sz w:val="24"/>
          <w:szCs w:val="24"/>
          <w:lang w:eastAsia="en-US"/>
        </w:rPr>
        <w:t xml:space="preserve">and actively </w:t>
      </w:r>
      <w:r w:rsidR="000D160F">
        <w:rPr>
          <w:rFonts w:ascii="Times New Roman" w:hAnsi="Times New Roman" w:cs="Times New Roman"/>
          <w:color w:val="auto"/>
          <w:sz w:val="24"/>
          <w:szCs w:val="24"/>
          <w:lang w:eastAsia="en-US"/>
        </w:rPr>
        <w:t xml:space="preserve">with </w:t>
      </w:r>
      <w:r w:rsidR="00271A0F">
        <w:rPr>
          <w:rFonts w:ascii="Times New Roman" w:hAnsi="Times New Roman" w:cs="Times New Roman"/>
          <w:color w:val="auto"/>
          <w:sz w:val="24"/>
          <w:szCs w:val="24"/>
          <w:lang w:eastAsia="en-US"/>
        </w:rPr>
        <w:t>regulation scholarship</w:t>
      </w:r>
      <w:r w:rsidR="00002C92">
        <w:rPr>
          <w:rFonts w:ascii="Times New Roman" w:hAnsi="Times New Roman" w:cs="Times New Roman"/>
          <w:color w:val="auto"/>
          <w:sz w:val="24"/>
          <w:szCs w:val="24"/>
          <w:lang w:eastAsia="en-US"/>
        </w:rPr>
        <w:t xml:space="preserve">. </w:t>
      </w:r>
      <w:r w:rsidR="00652CAF">
        <w:rPr>
          <w:rFonts w:ascii="Times New Roman" w:hAnsi="Times New Roman" w:cs="Times New Roman"/>
          <w:color w:val="auto"/>
          <w:sz w:val="24"/>
          <w:szCs w:val="24"/>
          <w:lang w:eastAsia="en-US"/>
        </w:rPr>
        <w:t xml:space="preserve">Interestingly, it is also open to </w:t>
      </w:r>
      <w:r w:rsidR="000D160F">
        <w:rPr>
          <w:rFonts w:ascii="Times New Roman" w:hAnsi="Times New Roman" w:cs="Times New Roman"/>
          <w:color w:val="auto"/>
          <w:sz w:val="24"/>
          <w:szCs w:val="24"/>
          <w:lang w:eastAsia="en-US"/>
        </w:rPr>
        <w:t xml:space="preserve">Science and Technology Studies (STS), its </w:t>
      </w:r>
      <w:r w:rsidR="00271A0F">
        <w:rPr>
          <w:rFonts w:ascii="Times New Roman" w:hAnsi="Times New Roman" w:cs="Times New Roman"/>
          <w:color w:val="auto"/>
          <w:sz w:val="24"/>
          <w:szCs w:val="24"/>
          <w:lang w:eastAsia="en-US"/>
        </w:rPr>
        <w:t xml:space="preserve">far better-established, </w:t>
      </w:r>
      <w:r w:rsidR="000D160F">
        <w:rPr>
          <w:rFonts w:ascii="Times New Roman" w:hAnsi="Times New Roman" w:cs="Times New Roman"/>
          <w:color w:val="auto"/>
          <w:sz w:val="24"/>
          <w:szCs w:val="24"/>
          <w:lang w:eastAsia="en-US"/>
        </w:rPr>
        <w:t xml:space="preserve">cross-disciplinary counterpart which has its own </w:t>
      </w:r>
      <w:r w:rsidR="00271A0F">
        <w:rPr>
          <w:rFonts w:ascii="Times New Roman" w:hAnsi="Times New Roman" w:cs="Times New Roman"/>
          <w:color w:val="auto"/>
          <w:sz w:val="24"/>
          <w:szCs w:val="24"/>
          <w:lang w:eastAsia="en-US"/>
        </w:rPr>
        <w:t xml:space="preserve">detailed </w:t>
      </w:r>
      <w:r w:rsidR="000D160F">
        <w:rPr>
          <w:rFonts w:ascii="Times New Roman" w:hAnsi="Times New Roman" w:cs="Times New Roman"/>
          <w:color w:val="auto"/>
          <w:sz w:val="24"/>
          <w:szCs w:val="24"/>
          <w:lang w:eastAsia="en-US"/>
        </w:rPr>
        <w:t>accounts of the relationships between science, technology and the law (</w:t>
      </w:r>
      <w:r w:rsidR="00271A0F">
        <w:rPr>
          <w:rFonts w:ascii="Times New Roman" w:hAnsi="Times New Roman" w:cs="Times New Roman"/>
          <w:color w:val="auto"/>
          <w:sz w:val="24"/>
          <w:szCs w:val="24"/>
          <w:lang w:eastAsia="en-US"/>
        </w:rPr>
        <w:t>e.g. Felt</w:t>
      </w:r>
      <w:r w:rsidR="000D160F">
        <w:rPr>
          <w:rFonts w:ascii="Times New Roman" w:hAnsi="Times New Roman" w:cs="Times New Roman"/>
          <w:color w:val="auto"/>
          <w:sz w:val="24"/>
          <w:szCs w:val="24"/>
          <w:lang w:eastAsia="en-US"/>
        </w:rPr>
        <w:t xml:space="preserve"> et al</w:t>
      </w:r>
      <w:r>
        <w:rPr>
          <w:rFonts w:ascii="Times New Roman" w:hAnsi="Times New Roman" w:cs="Times New Roman"/>
          <w:color w:val="auto"/>
          <w:sz w:val="24"/>
          <w:szCs w:val="24"/>
          <w:lang w:eastAsia="en-US"/>
        </w:rPr>
        <w:t xml:space="preserve">, </w:t>
      </w:r>
      <w:r w:rsidR="000D160F">
        <w:rPr>
          <w:rFonts w:ascii="Times New Roman" w:hAnsi="Times New Roman" w:cs="Times New Roman"/>
          <w:color w:val="auto"/>
          <w:sz w:val="24"/>
          <w:szCs w:val="24"/>
          <w:lang w:eastAsia="en-US"/>
        </w:rPr>
        <w:t>2</w:t>
      </w:r>
      <w:r w:rsidR="00271A0F">
        <w:rPr>
          <w:rFonts w:ascii="Times New Roman" w:hAnsi="Times New Roman" w:cs="Times New Roman"/>
          <w:color w:val="auto"/>
          <w:sz w:val="24"/>
          <w:szCs w:val="24"/>
          <w:lang w:eastAsia="en-US"/>
        </w:rPr>
        <w:t>017</w:t>
      </w:r>
      <w:r w:rsidR="000D160F">
        <w:rPr>
          <w:rFonts w:ascii="Times New Roman" w:hAnsi="Times New Roman" w:cs="Times New Roman"/>
          <w:color w:val="auto"/>
          <w:sz w:val="24"/>
          <w:szCs w:val="24"/>
          <w:lang w:eastAsia="en-US"/>
        </w:rPr>
        <w:t>)</w:t>
      </w:r>
      <w:r w:rsidR="00271A0F">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 xml:space="preserve">To date, </w:t>
      </w:r>
      <w:r w:rsidR="00652CAF">
        <w:rPr>
          <w:rFonts w:ascii="Times New Roman" w:hAnsi="Times New Roman" w:cs="Times New Roman"/>
          <w:color w:val="auto"/>
          <w:sz w:val="24"/>
          <w:szCs w:val="24"/>
          <w:lang w:eastAsia="en-US"/>
        </w:rPr>
        <w:t xml:space="preserve">law and science </w:t>
      </w:r>
      <w:r w:rsidR="00872CC5">
        <w:rPr>
          <w:rFonts w:ascii="Times New Roman" w:hAnsi="Times New Roman" w:cs="Times New Roman"/>
          <w:color w:val="auto"/>
          <w:sz w:val="24"/>
          <w:szCs w:val="24"/>
          <w:lang w:eastAsia="en-US"/>
        </w:rPr>
        <w:t xml:space="preserve">has </w:t>
      </w:r>
      <w:r w:rsidR="00271A0F">
        <w:rPr>
          <w:rFonts w:ascii="Times New Roman" w:hAnsi="Times New Roman" w:cs="Times New Roman"/>
          <w:color w:val="auto"/>
          <w:sz w:val="24"/>
          <w:szCs w:val="24"/>
          <w:lang w:eastAsia="en-US"/>
        </w:rPr>
        <w:t>been d</w:t>
      </w:r>
      <w:r w:rsidR="00B26460">
        <w:rPr>
          <w:rFonts w:ascii="Times New Roman" w:hAnsi="Times New Roman" w:cs="Times New Roman"/>
          <w:color w:val="auto"/>
          <w:sz w:val="24"/>
          <w:szCs w:val="24"/>
          <w:lang w:eastAsia="en-US"/>
        </w:rPr>
        <w:t xml:space="preserve">ominated by engagements with </w:t>
      </w:r>
      <w:r w:rsidR="00872CC5">
        <w:rPr>
          <w:rFonts w:ascii="Times New Roman" w:hAnsi="Times New Roman" w:cs="Times New Roman"/>
          <w:color w:val="auto"/>
          <w:sz w:val="24"/>
          <w:szCs w:val="24"/>
          <w:lang w:eastAsia="en-US"/>
        </w:rPr>
        <w:t xml:space="preserve">topics and themes concerning </w:t>
      </w:r>
      <w:r w:rsidR="00B26460">
        <w:rPr>
          <w:rFonts w:ascii="Times New Roman" w:hAnsi="Times New Roman" w:cs="Times New Roman"/>
          <w:color w:val="auto"/>
          <w:sz w:val="24"/>
          <w:szCs w:val="24"/>
          <w:lang w:eastAsia="en-US"/>
        </w:rPr>
        <w:t xml:space="preserve">criminal justice, </w:t>
      </w:r>
      <w:r w:rsidR="00872CC5">
        <w:rPr>
          <w:rFonts w:ascii="Times New Roman" w:hAnsi="Times New Roman" w:cs="Times New Roman"/>
          <w:color w:val="auto"/>
          <w:sz w:val="24"/>
          <w:szCs w:val="24"/>
          <w:lang w:eastAsia="en-US"/>
        </w:rPr>
        <w:t xml:space="preserve">evidence, </w:t>
      </w:r>
      <w:r w:rsidR="00B26460">
        <w:rPr>
          <w:rFonts w:ascii="Times New Roman" w:hAnsi="Times New Roman" w:cs="Times New Roman"/>
          <w:color w:val="auto"/>
          <w:sz w:val="24"/>
          <w:szCs w:val="24"/>
          <w:lang w:eastAsia="en-US"/>
        </w:rPr>
        <w:t xml:space="preserve">reproduction and parenthood, </w:t>
      </w:r>
      <w:r w:rsidR="004839F1">
        <w:rPr>
          <w:rFonts w:ascii="Times New Roman" w:hAnsi="Times New Roman" w:cs="Times New Roman"/>
          <w:color w:val="auto"/>
          <w:sz w:val="24"/>
          <w:szCs w:val="24"/>
          <w:lang w:eastAsia="en-US"/>
        </w:rPr>
        <w:t xml:space="preserve">medicine, </w:t>
      </w:r>
      <w:r w:rsidR="00F1324F">
        <w:rPr>
          <w:rFonts w:ascii="Times New Roman" w:hAnsi="Times New Roman" w:cs="Times New Roman"/>
          <w:color w:val="auto"/>
          <w:sz w:val="24"/>
          <w:szCs w:val="24"/>
          <w:lang w:eastAsia="en-US"/>
        </w:rPr>
        <w:t>the environment</w:t>
      </w:r>
      <w:r w:rsidR="00271A0F">
        <w:rPr>
          <w:rFonts w:ascii="Times New Roman" w:hAnsi="Times New Roman" w:cs="Times New Roman"/>
          <w:color w:val="auto"/>
          <w:sz w:val="24"/>
          <w:szCs w:val="24"/>
          <w:lang w:eastAsia="en-US"/>
        </w:rPr>
        <w:t xml:space="preserve">, </w:t>
      </w:r>
      <w:r w:rsidR="00F1324F">
        <w:rPr>
          <w:rFonts w:ascii="Times New Roman" w:hAnsi="Times New Roman" w:cs="Times New Roman"/>
          <w:color w:val="auto"/>
          <w:sz w:val="24"/>
          <w:szCs w:val="24"/>
          <w:lang w:eastAsia="en-US"/>
        </w:rPr>
        <w:t xml:space="preserve">information technology, </w:t>
      </w:r>
      <w:r w:rsidR="000D160F">
        <w:rPr>
          <w:rFonts w:ascii="Times New Roman" w:hAnsi="Times New Roman" w:cs="Times New Roman"/>
          <w:color w:val="auto"/>
          <w:sz w:val="24"/>
          <w:szCs w:val="24"/>
          <w:lang w:eastAsia="en-US"/>
        </w:rPr>
        <w:t>and intellectual property (</w:t>
      </w:r>
      <w:r w:rsidR="00872CC5">
        <w:rPr>
          <w:rFonts w:ascii="Times New Roman" w:hAnsi="Times New Roman" w:cs="Times New Roman"/>
          <w:color w:val="auto"/>
          <w:sz w:val="24"/>
          <w:szCs w:val="24"/>
          <w:lang w:eastAsia="en-US"/>
        </w:rPr>
        <w:t xml:space="preserve">e.g., </w:t>
      </w:r>
      <w:r w:rsidR="004839F1">
        <w:rPr>
          <w:rFonts w:ascii="Times New Roman" w:hAnsi="Times New Roman" w:cs="Times New Roman"/>
          <w:color w:val="auto"/>
          <w:sz w:val="24"/>
          <w:szCs w:val="24"/>
          <w:lang w:eastAsia="en-US"/>
        </w:rPr>
        <w:t xml:space="preserve">Harrington, 2017; </w:t>
      </w:r>
      <w:r w:rsidR="000D160F">
        <w:rPr>
          <w:rFonts w:ascii="Times New Roman" w:hAnsi="Times New Roman" w:cs="Times New Roman"/>
          <w:color w:val="auto"/>
          <w:sz w:val="24"/>
          <w:szCs w:val="24"/>
          <w:lang w:eastAsia="en-US"/>
        </w:rPr>
        <w:t>Pottage</w:t>
      </w:r>
      <w:r w:rsidR="004839F1">
        <w:rPr>
          <w:rFonts w:ascii="Times New Roman" w:hAnsi="Times New Roman" w:cs="Times New Roman"/>
          <w:color w:val="auto"/>
          <w:sz w:val="24"/>
          <w:szCs w:val="24"/>
          <w:lang w:eastAsia="en-US"/>
        </w:rPr>
        <w:t>,</w:t>
      </w:r>
      <w:r w:rsidR="00271A0F">
        <w:rPr>
          <w:rFonts w:ascii="Times New Roman" w:hAnsi="Times New Roman" w:cs="Times New Roman"/>
          <w:color w:val="auto"/>
          <w:sz w:val="24"/>
          <w:szCs w:val="24"/>
          <w:lang w:eastAsia="en-US"/>
        </w:rPr>
        <w:t xml:space="preserve"> 2011</w:t>
      </w:r>
      <w:r w:rsidR="00872CC5">
        <w:rPr>
          <w:rFonts w:ascii="Times New Roman" w:hAnsi="Times New Roman" w:cs="Times New Roman"/>
          <w:color w:val="auto"/>
          <w:sz w:val="24"/>
          <w:szCs w:val="24"/>
          <w:lang w:eastAsia="en-US"/>
        </w:rPr>
        <w:t>; Reece</w:t>
      </w:r>
      <w:r w:rsidR="004839F1">
        <w:rPr>
          <w:rFonts w:ascii="Times New Roman" w:hAnsi="Times New Roman" w:cs="Times New Roman"/>
          <w:color w:val="auto"/>
          <w:sz w:val="24"/>
          <w:szCs w:val="24"/>
          <w:lang w:eastAsia="en-US"/>
        </w:rPr>
        <w:t>,</w:t>
      </w:r>
      <w:r w:rsidR="00872CC5">
        <w:rPr>
          <w:rFonts w:ascii="Times New Roman" w:hAnsi="Times New Roman" w:cs="Times New Roman"/>
          <w:color w:val="auto"/>
          <w:sz w:val="24"/>
          <w:szCs w:val="24"/>
          <w:lang w:eastAsia="en-US"/>
        </w:rPr>
        <w:t xml:space="preserve"> 1998</w:t>
      </w:r>
      <w:r w:rsidR="000D160F">
        <w:rPr>
          <w:rFonts w:ascii="Times New Roman" w:hAnsi="Times New Roman" w:cs="Times New Roman"/>
          <w:color w:val="auto"/>
          <w:sz w:val="24"/>
          <w:szCs w:val="24"/>
          <w:lang w:eastAsia="en-US"/>
        </w:rPr>
        <w:t>)</w:t>
      </w:r>
      <w:r w:rsidR="00271A0F">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More and more</w:t>
      </w:r>
      <w:r w:rsidR="00083653">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xml:space="preserve"> however</w:t>
      </w:r>
      <w:r w:rsidR="00083653">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xml:space="preserve"> </w:t>
      </w:r>
      <w:r w:rsidR="00872CC5">
        <w:rPr>
          <w:rFonts w:ascii="Times New Roman" w:hAnsi="Times New Roman" w:cs="Times New Roman"/>
          <w:color w:val="auto"/>
          <w:sz w:val="24"/>
          <w:szCs w:val="24"/>
          <w:lang w:eastAsia="en-US"/>
        </w:rPr>
        <w:t xml:space="preserve">it </w:t>
      </w:r>
      <w:r w:rsidR="00F1324F">
        <w:rPr>
          <w:rFonts w:ascii="Times New Roman" w:hAnsi="Times New Roman" w:cs="Times New Roman"/>
          <w:color w:val="auto"/>
          <w:sz w:val="24"/>
          <w:szCs w:val="24"/>
          <w:lang w:eastAsia="en-US"/>
        </w:rPr>
        <w:t>seems</w:t>
      </w:r>
      <w:r w:rsidR="00872CC5">
        <w:rPr>
          <w:rFonts w:ascii="Times New Roman" w:hAnsi="Times New Roman" w:cs="Times New Roman"/>
          <w:color w:val="auto"/>
          <w:sz w:val="24"/>
          <w:szCs w:val="24"/>
          <w:lang w:eastAsia="en-US"/>
        </w:rPr>
        <w:t xml:space="preserve"> interested in deeper and broader engagement</w:t>
      </w:r>
      <w:r w:rsidR="00652CAF">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xml:space="preserve">and in particular, </w:t>
      </w:r>
      <w:r w:rsidR="00F1324F">
        <w:rPr>
          <w:rFonts w:ascii="Times New Roman" w:hAnsi="Times New Roman" w:cs="Times New Roman"/>
          <w:color w:val="auto"/>
          <w:sz w:val="24"/>
          <w:szCs w:val="24"/>
          <w:lang w:eastAsia="en-US"/>
        </w:rPr>
        <w:t>in conceptual questions concerning the partnerships</w:t>
      </w:r>
      <w:r w:rsidR="00872CC5">
        <w:rPr>
          <w:rFonts w:ascii="Times New Roman" w:hAnsi="Times New Roman" w:cs="Times New Roman"/>
          <w:color w:val="auto"/>
          <w:sz w:val="24"/>
          <w:szCs w:val="24"/>
          <w:lang w:eastAsia="en-US"/>
        </w:rPr>
        <w:t xml:space="preserve">, </w:t>
      </w:r>
      <w:r w:rsidR="00F1324F">
        <w:rPr>
          <w:rFonts w:ascii="Times New Roman" w:hAnsi="Times New Roman" w:cs="Times New Roman"/>
          <w:color w:val="auto"/>
          <w:sz w:val="24"/>
          <w:szCs w:val="24"/>
          <w:lang w:eastAsia="en-US"/>
        </w:rPr>
        <w:t>actual and potential, between law and science. In places</w:t>
      </w:r>
      <w:r>
        <w:rPr>
          <w:rFonts w:ascii="Times New Roman" w:hAnsi="Times New Roman" w:cs="Times New Roman"/>
          <w:color w:val="auto"/>
          <w:sz w:val="24"/>
          <w:szCs w:val="24"/>
          <w:lang w:eastAsia="en-US"/>
        </w:rPr>
        <w:t>,</w:t>
      </w:r>
      <w:r w:rsidR="00F1324F">
        <w:rPr>
          <w:rFonts w:ascii="Times New Roman" w:hAnsi="Times New Roman" w:cs="Times New Roman"/>
          <w:color w:val="auto"/>
          <w:sz w:val="24"/>
          <w:szCs w:val="24"/>
          <w:lang w:eastAsia="en-US"/>
        </w:rPr>
        <w:t xml:space="preserve"> these questions </w:t>
      </w:r>
      <w:r w:rsidR="00A957DA">
        <w:rPr>
          <w:rFonts w:ascii="Times New Roman" w:hAnsi="Times New Roman" w:cs="Times New Roman"/>
          <w:color w:val="auto"/>
          <w:sz w:val="24"/>
          <w:szCs w:val="24"/>
          <w:lang w:eastAsia="en-US"/>
        </w:rPr>
        <w:t xml:space="preserve">focus on how science </w:t>
      </w:r>
      <w:r w:rsidR="00523916">
        <w:rPr>
          <w:rFonts w:ascii="Times New Roman" w:hAnsi="Times New Roman" w:cs="Times New Roman"/>
          <w:color w:val="auto"/>
          <w:sz w:val="24"/>
          <w:szCs w:val="24"/>
          <w:lang w:eastAsia="en-US"/>
        </w:rPr>
        <w:t xml:space="preserve">should be </w:t>
      </w:r>
      <w:r w:rsidR="00A957DA">
        <w:rPr>
          <w:rFonts w:ascii="Times New Roman" w:hAnsi="Times New Roman" w:cs="Times New Roman"/>
          <w:color w:val="auto"/>
          <w:sz w:val="24"/>
          <w:szCs w:val="24"/>
          <w:lang w:eastAsia="en-US"/>
        </w:rPr>
        <w:t>handled in legal settings (</w:t>
      </w:r>
      <w:proofErr w:type="spellStart"/>
      <w:r w:rsidR="00D75822">
        <w:rPr>
          <w:rFonts w:ascii="Times New Roman" w:hAnsi="Times New Roman" w:cs="Times New Roman"/>
          <w:color w:val="auto"/>
          <w:sz w:val="24"/>
          <w:szCs w:val="24"/>
          <w:lang w:eastAsia="en-US"/>
        </w:rPr>
        <w:t>Jasanoff</w:t>
      </w:r>
      <w:proofErr w:type="spellEnd"/>
      <w:r w:rsidR="00D75822">
        <w:rPr>
          <w:rFonts w:ascii="Times New Roman" w:hAnsi="Times New Roman" w:cs="Times New Roman"/>
          <w:color w:val="auto"/>
          <w:sz w:val="24"/>
          <w:szCs w:val="24"/>
          <w:lang w:eastAsia="en-US"/>
        </w:rPr>
        <w:t xml:space="preserve"> 2015)</w:t>
      </w:r>
      <w:r>
        <w:rPr>
          <w:rFonts w:ascii="Times New Roman" w:hAnsi="Times New Roman" w:cs="Times New Roman"/>
          <w:color w:val="auto"/>
          <w:sz w:val="24"/>
          <w:szCs w:val="24"/>
          <w:lang w:eastAsia="en-US"/>
        </w:rPr>
        <w:t>,</w:t>
      </w:r>
      <w:r w:rsidR="00A957DA">
        <w:rPr>
          <w:rFonts w:ascii="Times New Roman" w:hAnsi="Times New Roman" w:cs="Times New Roman"/>
          <w:color w:val="auto"/>
          <w:sz w:val="24"/>
          <w:szCs w:val="24"/>
          <w:lang w:eastAsia="en-US"/>
        </w:rPr>
        <w:t xml:space="preserve"> or on forming </w:t>
      </w:r>
      <w:r>
        <w:rPr>
          <w:rFonts w:ascii="Times New Roman" w:hAnsi="Times New Roman" w:cs="Times New Roman"/>
          <w:color w:val="auto"/>
          <w:sz w:val="24"/>
          <w:szCs w:val="24"/>
          <w:lang w:eastAsia="en-US"/>
        </w:rPr>
        <w:t>sub-</w:t>
      </w:r>
      <w:r w:rsidR="00A957DA">
        <w:rPr>
          <w:rFonts w:ascii="Times New Roman" w:hAnsi="Times New Roman" w:cs="Times New Roman"/>
          <w:color w:val="auto"/>
          <w:sz w:val="24"/>
          <w:szCs w:val="24"/>
          <w:lang w:eastAsia="en-US"/>
        </w:rPr>
        <w:t>field</w:t>
      </w:r>
      <w:r w:rsidR="004839F1">
        <w:rPr>
          <w:rFonts w:ascii="Times New Roman" w:hAnsi="Times New Roman" w:cs="Times New Roman"/>
          <w:color w:val="auto"/>
          <w:sz w:val="24"/>
          <w:szCs w:val="24"/>
          <w:lang w:eastAsia="en-US"/>
        </w:rPr>
        <w:t>s such as</w:t>
      </w:r>
      <w:r w:rsidR="00A957DA">
        <w:rPr>
          <w:rFonts w:ascii="Times New Roman" w:hAnsi="Times New Roman" w:cs="Times New Roman"/>
          <w:color w:val="auto"/>
          <w:sz w:val="24"/>
          <w:szCs w:val="24"/>
          <w:lang w:eastAsia="en-US"/>
        </w:rPr>
        <w:t xml:space="preserve"> ‘law, regulation and technology’ </w:t>
      </w:r>
      <w:r w:rsidR="00F1324F">
        <w:rPr>
          <w:rFonts w:ascii="Times New Roman" w:hAnsi="Times New Roman" w:cs="Times New Roman"/>
          <w:color w:val="auto"/>
          <w:sz w:val="24"/>
          <w:szCs w:val="24"/>
          <w:lang w:eastAsia="en-US"/>
        </w:rPr>
        <w:t>(</w:t>
      </w:r>
      <w:proofErr w:type="spellStart"/>
      <w:r w:rsidR="00F1324F">
        <w:rPr>
          <w:rFonts w:ascii="Times New Roman" w:hAnsi="Times New Roman" w:cs="Times New Roman"/>
          <w:color w:val="auto"/>
          <w:sz w:val="24"/>
          <w:szCs w:val="24"/>
          <w:lang w:eastAsia="en-US"/>
        </w:rPr>
        <w:t>Brownsword</w:t>
      </w:r>
      <w:proofErr w:type="spellEnd"/>
      <w:r w:rsidR="00F1324F">
        <w:rPr>
          <w:rFonts w:ascii="Times New Roman" w:hAnsi="Times New Roman" w:cs="Times New Roman"/>
          <w:color w:val="auto"/>
          <w:sz w:val="24"/>
          <w:szCs w:val="24"/>
          <w:lang w:eastAsia="en-US"/>
        </w:rPr>
        <w:t xml:space="preserve"> and Goodwin 2012; </w:t>
      </w:r>
      <w:proofErr w:type="spellStart"/>
      <w:r w:rsidR="00F1324F">
        <w:rPr>
          <w:rFonts w:ascii="Times New Roman" w:hAnsi="Times New Roman" w:cs="Times New Roman"/>
          <w:color w:val="auto"/>
          <w:sz w:val="24"/>
          <w:szCs w:val="24"/>
          <w:lang w:eastAsia="en-US"/>
        </w:rPr>
        <w:t>Brownsword</w:t>
      </w:r>
      <w:proofErr w:type="spellEnd"/>
      <w:r w:rsidR="00F1324F">
        <w:rPr>
          <w:rFonts w:ascii="Times New Roman" w:hAnsi="Times New Roman" w:cs="Times New Roman"/>
          <w:color w:val="auto"/>
          <w:sz w:val="24"/>
          <w:szCs w:val="24"/>
          <w:lang w:eastAsia="en-US"/>
        </w:rPr>
        <w:t xml:space="preserve">, Scotford and Yeung, 2017). Elsewhere, the emphasis is on </w:t>
      </w:r>
      <w:r w:rsidR="004839F1">
        <w:rPr>
          <w:rFonts w:ascii="Times New Roman" w:hAnsi="Times New Roman" w:cs="Times New Roman"/>
          <w:color w:val="auto"/>
          <w:sz w:val="24"/>
          <w:szCs w:val="24"/>
          <w:lang w:eastAsia="en-US"/>
        </w:rPr>
        <w:t xml:space="preserve">drawing out </w:t>
      </w:r>
      <w:r w:rsidR="00872CC5">
        <w:rPr>
          <w:rFonts w:ascii="Times New Roman" w:hAnsi="Times New Roman" w:cs="Times New Roman"/>
          <w:color w:val="auto"/>
          <w:sz w:val="24"/>
          <w:szCs w:val="24"/>
          <w:lang w:eastAsia="en-US"/>
        </w:rPr>
        <w:t>the ubiquity of connections between law and science</w:t>
      </w:r>
      <w:r w:rsidR="00872CC5" w:rsidRPr="00872CC5">
        <w:rPr>
          <w:rFonts w:ascii="Times New Roman" w:hAnsi="Times New Roman" w:cs="Times New Roman"/>
          <w:sz w:val="24"/>
          <w:szCs w:val="24"/>
        </w:rPr>
        <w:t xml:space="preserve"> </w:t>
      </w:r>
      <w:r w:rsidR="00872CC5">
        <w:rPr>
          <w:rFonts w:ascii="Times New Roman" w:hAnsi="Times New Roman" w:cs="Times New Roman"/>
          <w:sz w:val="24"/>
          <w:szCs w:val="24"/>
        </w:rPr>
        <w:t>(</w:t>
      </w:r>
      <w:r w:rsidR="00872CC5" w:rsidRPr="00B506A8">
        <w:rPr>
          <w:rFonts w:ascii="Times New Roman" w:hAnsi="Times New Roman" w:cs="Times New Roman"/>
          <w:sz w:val="24"/>
          <w:szCs w:val="24"/>
        </w:rPr>
        <w:t>Fa</w:t>
      </w:r>
      <w:r w:rsidR="00872CC5">
        <w:rPr>
          <w:rFonts w:ascii="Times New Roman" w:hAnsi="Times New Roman" w:cs="Times New Roman"/>
          <w:sz w:val="24"/>
          <w:szCs w:val="24"/>
        </w:rPr>
        <w:t>u</w:t>
      </w:r>
      <w:r w:rsidR="00872CC5" w:rsidRPr="00B506A8">
        <w:rPr>
          <w:rFonts w:ascii="Times New Roman" w:hAnsi="Times New Roman" w:cs="Times New Roman"/>
          <w:sz w:val="24"/>
          <w:szCs w:val="24"/>
        </w:rPr>
        <w:t>lkner, Lange and Lawless</w:t>
      </w:r>
      <w:r w:rsidR="00872CC5">
        <w:rPr>
          <w:rFonts w:ascii="Times New Roman" w:hAnsi="Times New Roman" w:cs="Times New Roman"/>
          <w:sz w:val="24"/>
          <w:szCs w:val="24"/>
        </w:rPr>
        <w:t>,</w:t>
      </w:r>
      <w:r w:rsidR="00872CC5" w:rsidRPr="00B506A8">
        <w:rPr>
          <w:rFonts w:ascii="Times New Roman" w:hAnsi="Times New Roman" w:cs="Times New Roman"/>
          <w:sz w:val="24"/>
          <w:szCs w:val="24"/>
        </w:rPr>
        <w:t xml:space="preserve"> 2012)</w:t>
      </w:r>
      <w:r w:rsidR="00872CC5">
        <w:rPr>
          <w:rFonts w:ascii="Times New Roman" w:hAnsi="Times New Roman" w:cs="Times New Roman"/>
          <w:color w:val="auto"/>
          <w:sz w:val="24"/>
          <w:szCs w:val="24"/>
          <w:lang w:eastAsia="en-US"/>
        </w:rPr>
        <w:t>, how science and law are ‘co-produced’ (</w:t>
      </w:r>
      <w:r w:rsidR="003A0847">
        <w:rPr>
          <w:rFonts w:ascii="Times New Roman" w:hAnsi="Times New Roman" w:cs="Times New Roman"/>
          <w:color w:val="auto"/>
          <w:sz w:val="24"/>
          <w:szCs w:val="24"/>
          <w:lang w:eastAsia="en-US"/>
        </w:rPr>
        <w:t xml:space="preserve">building on </w:t>
      </w:r>
      <w:proofErr w:type="spellStart"/>
      <w:r w:rsidR="00872CC5">
        <w:rPr>
          <w:rFonts w:ascii="Times New Roman" w:hAnsi="Times New Roman" w:cs="Times New Roman"/>
          <w:color w:val="auto"/>
          <w:sz w:val="24"/>
          <w:szCs w:val="24"/>
          <w:lang w:eastAsia="en-US"/>
        </w:rPr>
        <w:t>Jasanoff</w:t>
      </w:r>
      <w:proofErr w:type="spellEnd"/>
      <w:r w:rsidR="008D37BF">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2004</w:t>
      </w:r>
      <w:r w:rsidR="003A0847">
        <w:rPr>
          <w:rFonts w:ascii="Times New Roman" w:hAnsi="Times New Roman" w:cs="Times New Roman"/>
          <w:color w:val="auto"/>
          <w:sz w:val="24"/>
          <w:szCs w:val="24"/>
          <w:lang w:eastAsia="en-US"/>
        </w:rPr>
        <w:t>)</w:t>
      </w:r>
      <w:r w:rsidR="00AC1341">
        <w:rPr>
          <w:rFonts w:ascii="Times New Roman" w:hAnsi="Times New Roman" w:cs="Times New Roman"/>
          <w:color w:val="auto"/>
          <w:sz w:val="24"/>
          <w:szCs w:val="24"/>
          <w:lang w:eastAsia="en-US"/>
        </w:rPr>
        <w:t>,</w:t>
      </w:r>
      <w:r w:rsidR="008D37BF">
        <w:rPr>
          <w:rFonts w:ascii="Times New Roman" w:hAnsi="Times New Roman" w:cs="Times New Roman"/>
          <w:color w:val="auto"/>
          <w:sz w:val="24"/>
          <w:szCs w:val="24"/>
          <w:lang w:eastAsia="en-US"/>
        </w:rPr>
        <w:t xml:space="preserve"> </w:t>
      </w:r>
      <w:r w:rsidR="00872CC5">
        <w:rPr>
          <w:rFonts w:ascii="Times New Roman" w:hAnsi="Times New Roman" w:cs="Times New Roman"/>
          <w:color w:val="auto"/>
          <w:sz w:val="24"/>
          <w:szCs w:val="24"/>
          <w:lang w:eastAsia="en-US"/>
        </w:rPr>
        <w:t xml:space="preserve">and </w:t>
      </w:r>
      <w:r w:rsidR="00D75822">
        <w:rPr>
          <w:rFonts w:ascii="Times New Roman" w:hAnsi="Times New Roman" w:cs="Times New Roman"/>
          <w:color w:val="auto"/>
          <w:sz w:val="24"/>
          <w:szCs w:val="24"/>
          <w:lang w:eastAsia="en-US"/>
        </w:rPr>
        <w:t xml:space="preserve">the importance of </w:t>
      </w:r>
      <w:r w:rsidR="00872CC5">
        <w:rPr>
          <w:rFonts w:ascii="Times New Roman" w:hAnsi="Times New Roman" w:cs="Times New Roman"/>
          <w:color w:val="auto"/>
          <w:sz w:val="24"/>
          <w:szCs w:val="24"/>
          <w:lang w:eastAsia="en-US"/>
        </w:rPr>
        <w:t>‘social studies of law’ (</w:t>
      </w:r>
      <w:proofErr w:type="spellStart"/>
      <w:r w:rsidR="00872CC5">
        <w:rPr>
          <w:rFonts w:ascii="Times New Roman" w:hAnsi="Times New Roman" w:cs="Times New Roman"/>
          <w:color w:val="auto"/>
          <w:sz w:val="24"/>
          <w:szCs w:val="24"/>
          <w:lang w:eastAsia="en-US"/>
        </w:rPr>
        <w:t>Cloatre</w:t>
      </w:r>
      <w:proofErr w:type="spellEnd"/>
      <w:r w:rsidR="00872CC5">
        <w:rPr>
          <w:rFonts w:ascii="Times New Roman" w:hAnsi="Times New Roman" w:cs="Times New Roman"/>
          <w:color w:val="auto"/>
          <w:sz w:val="24"/>
          <w:szCs w:val="24"/>
          <w:lang w:eastAsia="en-US"/>
        </w:rPr>
        <w:t xml:space="preserve"> and </w:t>
      </w:r>
      <w:proofErr w:type="spellStart"/>
      <w:r w:rsidR="00872CC5">
        <w:rPr>
          <w:rFonts w:ascii="Times New Roman" w:hAnsi="Times New Roman" w:cs="Times New Roman"/>
          <w:color w:val="auto"/>
          <w:sz w:val="24"/>
          <w:szCs w:val="24"/>
          <w:lang w:eastAsia="en-US"/>
        </w:rPr>
        <w:t>Pickersgill</w:t>
      </w:r>
      <w:proofErr w:type="spellEnd"/>
      <w:r w:rsidR="00872CC5">
        <w:rPr>
          <w:rFonts w:ascii="Times New Roman" w:hAnsi="Times New Roman" w:cs="Times New Roman"/>
          <w:color w:val="auto"/>
          <w:sz w:val="24"/>
          <w:szCs w:val="24"/>
          <w:lang w:eastAsia="en-US"/>
        </w:rPr>
        <w:t xml:space="preserve">, 2014). </w:t>
      </w:r>
    </w:p>
    <w:p w14:paraId="745B1C7B" w14:textId="77777777" w:rsidR="00681B05" w:rsidRDefault="00681B05" w:rsidP="00C72828">
      <w:pPr>
        <w:spacing w:after="0" w:line="480" w:lineRule="auto"/>
        <w:rPr>
          <w:rFonts w:ascii="Times New Roman" w:hAnsi="Times New Roman" w:cs="Times New Roman"/>
          <w:sz w:val="24"/>
          <w:szCs w:val="24"/>
        </w:rPr>
      </w:pPr>
    </w:p>
    <w:p w14:paraId="7E194BE3" w14:textId="0D9F7338" w:rsidR="002D010E" w:rsidRDefault="00B506A8" w:rsidP="00C72828">
      <w:pPr>
        <w:spacing w:after="0" w:line="480" w:lineRule="auto"/>
        <w:rPr>
          <w:rFonts w:ascii="Times New Roman" w:hAnsi="Times New Roman" w:cs="Times New Roman"/>
          <w:color w:val="FF0000"/>
          <w:sz w:val="24"/>
          <w:szCs w:val="24"/>
        </w:rPr>
      </w:pPr>
      <w:r w:rsidRPr="00B506A8">
        <w:rPr>
          <w:rFonts w:ascii="Times New Roman" w:hAnsi="Times New Roman" w:cs="Times New Roman"/>
          <w:sz w:val="24"/>
          <w:szCs w:val="24"/>
        </w:rPr>
        <w:t xml:space="preserve">In this </w:t>
      </w:r>
      <w:r w:rsidR="005E2F35">
        <w:rPr>
          <w:rFonts w:ascii="Times New Roman" w:hAnsi="Times New Roman" w:cs="Times New Roman"/>
          <w:sz w:val="24"/>
          <w:szCs w:val="24"/>
        </w:rPr>
        <w:t xml:space="preserve">debate and dialogue we </w:t>
      </w:r>
      <w:r w:rsidRPr="00B506A8">
        <w:rPr>
          <w:rFonts w:ascii="Times New Roman" w:hAnsi="Times New Roman" w:cs="Times New Roman"/>
          <w:sz w:val="24"/>
          <w:szCs w:val="24"/>
        </w:rPr>
        <w:t xml:space="preserve">seek to contribute to these conversations about </w:t>
      </w:r>
      <w:r w:rsidR="00652CAF">
        <w:rPr>
          <w:rFonts w:ascii="Times New Roman" w:hAnsi="Times New Roman" w:cs="Times New Roman"/>
          <w:sz w:val="24"/>
          <w:szCs w:val="24"/>
        </w:rPr>
        <w:t xml:space="preserve">this new field of </w:t>
      </w:r>
      <w:r w:rsidRPr="00B506A8">
        <w:rPr>
          <w:rFonts w:ascii="Times New Roman" w:hAnsi="Times New Roman" w:cs="Times New Roman"/>
          <w:sz w:val="24"/>
          <w:szCs w:val="24"/>
        </w:rPr>
        <w:t>law and science</w:t>
      </w:r>
      <w:r w:rsidR="00681B05">
        <w:rPr>
          <w:rFonts w:ascii="Times New Roman" w:hAnsi="Times New Roman" w:cs="Times New Roman"/>
          <w:sz w:val="24"/>
          <w:szCs w:val="24"/>
        </w:rPr>
        <w:t>. Specifically, w</w:t>
      </w:r>
      <w:r w:rsidR="005E2F35">
        <w:rPr>
          <w:rFonts w:ascii="Times New Roman" w:hAnsi="Times New Roman" w:cs="Times New Roman"/>
          <w:sz w:val="24"/>
          <w:szCs w:val="24"/>
        </w:rPr>
        <w:t xml:space="preserve">e </w:t>
      </w:r>
      <w:r w:rsidR="004839F1">
        <w:rPr>
          <w:rFonts w:ascii="Times New Roman" w:hAnsi="Times New Roman" w:cs="Times New Roman"/>
          <w:sz w:val="24"/>
          <w:szCs w:val="24"/>
        </w:rPr>
        <w:t>seek</w:t>
      </w:r>
      <w:r w:rsidR="005E2F35">
        <w:rPr>
          <w:rFonts w:ascii="Times New Roman" w:hAnsi="Times New Roman" w:cs="Times New Roman"/>
          <w:sz w:val="24"/>
          <w:szCs w:val="24"/>
        </w:rPr>
        <w:t xml:space="preserve"> </w:t>
      </w:r>
      <w:r w:rsidRPr="00B506A8">
        <w:rPr>
          <w:rFonts w:ascii="Times New Roman" w:hAnsi="Times New Roman" w:cs="Times New Roman"/>
          <w:sz w:val="24"/>
          <w:szCs w:val="24"/>
        </w:rPr>
        <w:t xml:space="preserve">to build on </w:t>
      </w:r>
      <w:r w:rsidR="00607474">
        <w:rPr>
          <w:rFonts w:ascii="Times New Roman" w:hAnsi="Times New Roman" w:cs="Times New Roman"/>
          <w:sz w:val="24"/>
          <w:szCs w:val="24"/>
        </w:rPr>
        <w:t xml:space="preserve">the idea that deeper and broader </w:t>
      </w:r>
      <w:r w:rsidR="005E2F35">
        <w:rPr>
          <w:rFonts w:ascii="Times New Roman" w:hAnsi="Times New Roman" w:cs="Times New Roman"/>
          <w:sz w:val="24"/>
          <w:szCs w:val="24"/>
        </w:rPr>
        <w:t xml:space="preserve">engagement between STS and </w:t>
      </w:r>
      <w:proofErr w:type="spellStart"/>
      <w:r w:rsidR="005E2F35">
        <w:rPr>
          <w:rFonts w:ascii="Times New Roman" w:hAnsi="Times New Roman" w:cs="Times New Roman"/>
          <w:sz w:val="24"/>
          <w:szCs w:val="24"/>
        </w:rPr>
        <w:t>sociolegal</w:t>
      </w:r>
      <w:proofErr w:type="spellEnd"/>
      <w:r w:rsidR="005E2F35">
        <w:rPr>
          <w:rFonts w:ascii="Times New Roman" w:hAnsi="Times New Roman" w:cs="Times New Roman"/>
          <w:sz w:val="24"/>
          <w:szCs w:val="24"/>
        </w:rPr>
        <w:t xml:space="preserve"> scholarship</w:t>
      </w:r>
      <w:r w:rsidR="00523916">
        <w:rPr>
          <w:rFonts w:ascii="Times New Roman" w:hAnsi="Times New Roman" w:cs="Times New Roman"/>
          <w:sz w:val="24"/>
          <w:szCs w:val="24"/>
        </w:rPr>
        <w:t xml:space="preserve">, and </w:t>
      </w:r>
      <w:r w:rsidR="004839F1">
        <w:rPr>
          <w:rFonts w:ascii="Times New Roman" w:hAnsi="Times New Roman" w:cs="Times New Roman"/>
          <w:sz w:val="24"/>
          <w:szCs w:val="24"/>
        </w:rPr>
        <w:t xml:space="preserve">between these and </w:t>
      </w:r>
      <w:r w:rsidR="00523916">
        <w:rPr>
          <w:rFonts w:ascii="Times New Roman" w:hAnsi="Times New Roman" w:cs="Times New Roman"/>
          <w:sz w:val="24"/>
          <w:szCs w:val="24"/>
        </w:rPr>
        <w:t>other separat</w:t>
      </w:r>
      <w:r w:rsidR="00083653">
        <w:rPr>
          <w:rFonts w:ascii="Times New Roman" w:hAnsi="Times New Roman" w:cs="Times New Roman"/>
          <w:sz w:val="24"/>
          <w:szCs w:val="24"/>
        </w:rPr>
        <w:t>e but parallel fields analysing</w:t>
      </w:r>
      <w:r w:rsidR="00523916">
        <w:rPr>
          <w:rFonts w:ascii="Times New Roman" w:hAnsi="Times New Roman" w:cs="Times New Roman"/>
          <w:sz w:val="24"/>
          <w:szCs w:val="24"/>
        </w:rPr>
        <w:t xml:space="preserve"> science, technology and law, is to be w</w:t>
      </w:r>
      <w:r w:rsidR="00523916" w:rsidRPr="00BA5B10">
        <w:rPr>
          <w:rFonts w:ascii="Times New Roman" w:hAnsi="Times New Roman" w:cs="Times New Roman"/>
          <w:color w:val="000000" w:themeColor="text1"/>
          <w:sz w:val="24"/>
          <w:szCs w:val="24"/>
        </w:rPr>
        <w:t xml:space="preserve">elcomed. Our jumping-off point is </w:t>
      </w:r>
      <w:r w:rsidRPr="00BA5B10">
        <w:rPr>
          <w:rFonts w:ascii="Times New Roman" w:hAnsi="Times New Roman" w:cs="Times New Roman"/>
          <w:color w:val="000000" w:themeColor="text1"/>
          <w:sz w:val="24"/>
          <w:szCs w:val="24"/>
        </w:rPr>
        <w:t xml:space="preserve">Charis Thompson’s </w:t>
      </w:r>
      <w:r w:rsidRPr="00BA5B10">
        <w:rPr>
          <w:rFonts w:ascii="Times New Roman" w:hAnsi="Times New Roman" w:cs="Times New Roman"/>
          <w:i/>
          <w:color w:val="000000" w:themeColor="text1"/>
          <w:sz w:val="24"/>
          <w:szCs w:val="24"/>
        </w:rPr>
        <w:t>Good Science</w:t>
      </w:r>
      <w:r w:rsidR="00523916" w:rsidRPr="00BA5B10">
        <w:rPr>
          <w:rFonts w:ascii="Times New Roman" w:hAnsi="Times New Roman" w:cs="Times New Roman"/>
          <w:i/>
          <w:color w:val="000000" w:themeColor="text1"/>
          <w:sz w:val="24"/>
          <w:szCs w:val="24"/>
        </w:rPr>
        <w:t xml:space="preserve">, </w:t>
      </w:r>
      <w:r w:rsidR="00523916" w:rsidRPr="00BA5B10">
        <w:rPr>
          <w:rFonts w:ascii="Times New Roman" w:hAnsi="Times New Roman" w:cs="Times New Roman"/>
          <w:color w:val="000000" w:themeColor="text1"/>
          <w:sz w:val="24"/>
          <w:szCs w:val="24"/>
        </w:rPr>
        <w:t>a book that</w:t>
      </w:r>
      <w:r w:rsidR="00523916" w:rsidRPr="00BA5B10">
        <w:rPr>
          <w:rFonts w:ascii="Times New Roman" w:hAnsi="Times New Roman" w:cs="Times New Roman"/>
          <w:i/>
          <w:color w:val="000000" w:themeColor="text1"/>
          <w:sz w:val="24"/>
          <w:szCs w:val="24"/>
        </w:rPr>
        <w:t xml:space="preserve"> </w:t>
      </w:r>
      <w:r w:rsidRPr="00BA5B10">
        <w:rPr>
          <w:rFonts w:ascii="Times New Roman" w:hAnsi="Times New Roman" w:cs="Times New Roman"/>
          <w:color w:val="000000" w:themeColor="text1"/>
          <w:sz w:val="24"/>
          <w:szCs w:val="24"/>
        </w:rPr>
        <w:t>flag</w:t>
      </w:r>
      <w:r w:rsidR="00523916" w:rsidRPr="00BA5B10">
        <w:rPr>
          <w:rFonts w:ascii="Times New Roman" w:hAnsi="Times New Roman" w:cs="Times New Roman"/>
          <w:color w:val="000000" w:themeColor="text1"/>
          <w:sz w:val="24"/>
          <w:szCs w:val="24"/>
        </w:rPr>
        <w:t>s</w:t>
      </w:r>
      <w:r w:rsidRPr="00BA5B10">
        <w:rPr>
          <w:rFonts w:ascii="Times New Roman" w:hAnsi="Times New Roman" w:cs="Times New Roman"/>
          <w:color w:val="000000" w:themeColor="text1"/>
          <w:sz w:val="24"/>
          <w:szCs w:val="24"/>
        </w:rPr>
        <w:t xml:space="preserve"> ethics rather than law as its point of departure</w:t>
      </w:r>
      <w:r w:rsidR="004839F1" w:rsidRPr="00BA5B10">
        <w:rPr>
          <w:rFonts w:ascii="Times New Roman" w:hAnsi="Times New Roman" w:cs="Times New Roman"/>
          <w:color w:val="000000" w:themeColor="text1"/>
          <w:sz w:val="24"/>
          <w:szCs w:val="24"/>
        </w:rPr>
        <w:t>—</w:t>
      </w:r>
      <w:r w:rsidRPr="00BA5B10">
        <w:rPr>
          <w:rFonts w:ascii="Times New Roman" w:hAnsi="Times New Roman" w:cs="Times New Roman"/>
          <w:color w:val="000000" w:themeColor="text1"/>
          <w:sz w:val="24"/>
          <w:szCs w:val="24"/>
        </w:rPr>
        <w:t>the work is self</w:t>
      </w:r>
      <w:r w:rsidR="004839F1" w:rsidRPr="00BA5B10">
        <w:rPr>
          <w:rFonts w:ascii="Times New Roman" w:hAnsi="Times New Roman" w:cs="Times New Roman"/>
          <w:color w:val="000000" w:themeColor="text1"/>
          <w:sz w:val="24"/>
          <w:szCs w:val="24"/>
        </w:rPr>
        <w:t>-</w:t>
      </w:r>
      <w:r w:rsidRPr="00BA5B10">
        <w:rPr>
          <w:rFonts w:ascii="Times New Roman" w:hAnsi="Times New Roman" w:cs="Times New Roman"/>
          <w:color w:val="000000" w:themeColor="text1"/>
          <w:sz w:val="24"/>
          <w:szCs w:val="24"/>
        </w:rPr>
        <w:t>described as an ‘ethical choreography’</w:t>
      </w:r>
      <w:r w:rsidR="00301EEB" w:rsidRPr="00BA5B10">
        <w:rPr>
          <w:rFonts w:ascii="Times New Roman" w:hAnsi="Times New Roman" w:cs="Times New Roman"/>
          <w:color w:val="000000" w:themeColor="text1"/>
          <w:sz w:val="24"/>
          <w:szCs w:val="24"/>
        </w:rPr>
        <w:t>.</w:t>
      </w:r>
      <w:r w:rsidR="00C72828" w:rsidRPr="00BA5B10">
        <w:rPr>
          <w:rFonts w:ascii="Times New Roman" w:hAnsi="Times New Roman" w:cs="Times New Roman"/>
          <w:color w:val="000000" w:themeColor="text1"/>
          <w:sz w:val="24"/>
          <w:szCs w:val="24"/>
        </w:rPr>
        <w:t xml:space="preserve"> Thompson’s earlier ground-breaking scholarship in social studies of science, has proven to be a valuable resource </w:t>
      </w:r>
      <w:r w:rsidR="00C72828" w:rsidRPr="00BA5B10">
        <w:rPr>
          <w:rFonts w:ascii="Times New Roman" w:hAnsi="Times New Roman" w:cs="Times New Roman"/>
          <w:color w:val="000000" w:themeColor="text1"/>
          <w:sz w:val="24"/>
          <w:szCs w:val="24"/>
        </w:rPr>
        <w:lastRenderedPageBreak/>
        <w:t>for legal scholars. In particular</w:t>
      </w:r>
      <w:r w:rsidR="00681B05" w:rsidRPr="00BA5B10">
        <w:rPr>
          <w:rFonts w:ascii="Times New Roman" w:hAnsi="Times New Roman" w:cs="Times New Roman"/>
          <w:color w:val="000000" w:themeColor="text1"/>
          <w:sz w:val="24"/>
          <w:szCs w:val="24"/>
        </w:rPr>
        <w:t>,</w:t>
      </w:r>
      <w:r w:rsidR="00C72828" w:rsidRPr="00BA5B10">
        <w:rPr>
          <w:rFonts w:ascii="Times New Roman" w:hAnsi="Times New Roman" w:cs="Times New Roman"/>
          <w:color w:val="000000" w:themeColor="text1"/>
          <w:sz w:val="24"/>
          <w:szCs w:val="24"/>
        </w:rPr>
        <w:t xml:space="preserve"> her ethnography of assisted reproduct</w:t>
      </w:r>
      <w:r w:rsidR="00681B05" w:rsidRPr="00BA5B10">
        <w:rPr>
          <w:rFonts w:ascii="Times New Roman" w:hAnsi="Times New Roman" w:cs="Times New Roman"/>
          <w:color w:val="000000" w:themeColor="text1"/>
          <w:sz w:val="24"/>
          <w:szCs w:val="24"/>
        </w:rPr>
        <w:t>ion (Thompson 2005)</w:t>
      </w:r>
      <w:r w:rsidR="00C72828" w:rsidRPr="00BA5B10">
        <w:rPr>
          <w:rFonts w:ascii="Times New Roman" w:hAnsi="Times New Roman" w:cs="Times New Roman"/>
          <w:color w:val="000000" w:themeColor="text1"/>
          <w:sz w:val="24"/>
          <w:szCs w:val="24"/>
        </w:rPr>
        <w:t xml:space="preserve"> which tracked the</w:t>
      </w:r>
      <w:r w:rsidR="00681B05" w:rsidRPr="00BA5B10">
        <w:rPr>
          <w:rFonts w:ascii="Times New Roman" w:hAnsi="Times New Roman" w:cs="Times New Roman"/>
          <w:color w:val="000000" w:themeColor="text1"/>
          <w:sz w:val="24"/>
          <w:szCs w:val="24"/>
        </w:rPr>
        <w:t xml:space="preserve"> complex</w:t>
      </w:r>
      <w:r w:rsidR="00C72828" w:rsidRPr="00BA5B10">
        <w:rPr>
          <w:rFonts w:ascii="Times New Roman" w:hAnsi="Times New Roman" w:cs="Times New Roman"/>
          <w:color w:val="000000" w:themeColor="text1"/>
          <w:sz w:val="24"/>
          <w:szCs w:val="24"/>
        </w:rPr>
        <w:t xml:space="preserve"> </w:t>
      </w:r>
      <w:r w:rsidR="00681B05" w:rsidRPr="00BA5B10">
        <w:rPr>
          <w:rFonts w:ascii="Times New Roman" w:hAnsi="Times New Roman" w:cs="Times New Roman"/>
          <w:color w:val="000000" w:themeColor="text1"/>
          <w:sz w:val="24"/>
          <w:szCs w:val="24"/>
        </w:rPr>
        <w:t>dynamics of science, kinship, gender, economics</w:t>
      </w:r>
      <w:r w:rsidR="00C72828" w:rsidRPr="00BA5B10">
        <w:rPr>
          <w:rFonts w:ascii="Times New Roman" w:hAnsi="Times New Roman" w:cs="Times New Roman"/>
          <w:color w:val="000000" w:themeColor="text1"/>
          <w:sz w:val="24"/>
          <w:szCs w:val="24"/>
        </w:rPr>
        <w:t>,</w:t>
      </w:r>
      <w:r w:rsidR="00681B05" w:rsidRPr="00BA5B10">
        <w:rPr>
          <w:rFonts w:ascii="Times New Roman" w:hAnsi="Times New Roman" w:cs="Times New Roman"/>
          <w:color w:val="000000" w:themeColor="text1"/>
          <w:sz w:val="24"/>
          <w:szCs w:val="24"/>
        </w:rPr>
        <w:t xml:space="preserve"> law and other matters at play in what she termed </w:t>
      </w:r>
      <w:r w:rsidR="00C72828" w:rsidRPr="00BA5B10">
        <w:rPr>
          <w:rFonts w:ascii="Times New Roman" w:hAnsi="Times New Roman" w:cs="Times New Roman"/>
          <w:color w:val="000000" w:themeColor="text1"/>
          <w:sz w:val="24"/>
          <w:szCs w:val="24"/>
        </w:rPr>
        <w:t xml:space="preserve">the </w:t>
      </w:r>
      <w:r w:rsidR="00F73F04" w:rsidRPr="00BA5B10">
        <w:rPr>
          <w:rFonts w:ascii="Times New Roman" w:hAnsi="Times New Roman" w:cs="Times New Roman"/>
          <w:color w:val="000000" w:themeColor="text1"/>
          <w:sz w:val="24"/>
          <w:szCs w:val="24"/>
        </w:rPr>
        <w:t>‘</w:t>
      </w:r>
      <w:r w:rsidR="00C72828" w:rsidRPr="00BA5B10">
        <w:rPr>
          <w:rFonts w:ascii="Times New Roman" w:hAnsi="Times New Roman" w:cs="Times New Roman"/>
          <w:color w:val="000000" w:themeColor="text1"/>
          <w:sz w:val="24"/>
          <w:szCs w:val="24"/>
        </w:rPr>
        <w:t>ontological choreography</w:t>
      </w:r>
      <w:r w:rsidR="00F73F04" w:rsidRPr="00BA5B10">
        <w:rPr>
          <w:rFonts w:ascii="Times New Roman" w:hAnsi="Times New Roman" w:cs="Times New Roman"/>
          <w:color w:val="000000" w:themeColor="text1"/>
          <w:sz w:val="24"/>
          <w:szCs w:val="24"/>
        </w:rPr>
        <w:t>’</w:t>
      </w:r>
      <w:r w:rsidR="00C72828" w:rsidRPr="00BA5B10">
        <w:rPr>
          <w:rFonts w:ascii="Times New Roman" w:hAnsi="Times New Roman" w:cs="Times New Roman"/>
          <w:color w:val="000000" w:themeColor="text1"/>
          <w:sz w:val="24"/>
          <w:szCs w:val="24"/>
        </w:rPr>
        <w:t xml:space="preserve"> of </w:t>
      </w:r>
      <w:r w:rsidR="00681B05" w:rsidRPr="00BA5B10">
        <w:rPr>
          <w:rFonts w:ascii="Times New Roman" w:hAnsi="Times New Roman" w:cs="Times New Roman"/>
          <w:color w:val="000000" w:themeColor="text1"/>
          <w:sz w:val="24"/>
          <w:szCs w:val="24"/>
        </w:rPr>
        <w:t xml:space="preserve">the </w:t>
      </w:r>
      <w:r w:rsidR="00C72828" w:rsidRPr="00BA5B10">
        <w:rPr>
          <w:rFonts w:ascii="Times New Roman" w:hAnsi="Times New Roman" w:cs="Times New Roman"/>
          <w:color w:val="000000" w:themeColor="text1"/>
          <w:sz w:val="24"/>
          <w:szCs w:val="24"/>
        </w:rPr>
        <w:t>ART clinic</w:t>
      </w:r>
      <w:r w:rsidR="00681B05" w:rsidRPr="00BA5B10">
        <w:rPr>
          <w:rFonts w:ascii="Times New Roman" w:hAnsi="Times New Roman" w:cs="Times New Roman"/>
          <w:color w:val="000000" w:themeColor="text1"/>
          <w:sz w:val="24"/>
          <w:szCs w:val="24"/>
        </w:rPr>
        <w:t xml:space="preserve"> has informed legal approaches to and understandings of the governance of reproduction.</w:t>
      </w:r>
      <w:r w:rsidR="007210CE" w:rsidRPr="00BA5B10">
        <w:rPr>
          <w:rFonts w:ascii="Times New Roman" w:hAnsi="Times New Roman" w:cs="Times New Roman"/>
          <w:color w:val="000000" w:themeColor="text1"/>
          <w:sz w:val="24"/>
          <w:szCs w:val="24"/>
        </w:rPr>
        <w:t xml:space="preserve"> </w:t>
      </w:r>
      <w:r w:rsidR="00681B05" w:rsidRPr="00BA5B10">
        <w:rPr>
          <w:rFonts w:ascii="Times New Roman" w:hAnsi="Times New Roman" w:cs="Times New Roman"/>
          <w:color w:val="000000" w:themeColor="text1"/>
          <w:sz w:val="24"/>
          <w:szCs w:val="24"/>
        </w:rPr>
        <w:t xml:space="preserve">In </w:t>
      </w:r>
      <w:r w:rsidR="00681B05" w:rsidRPr="00BA5B10">
        <w:rPr>
          <w:rFonts w:ascii="Times New Roman" w:hAnsi="Times New Roman" w:cs="Times New Roman"/>
          <w:i/>
          <w:color w:val="000000" w:themeColor="text1"/>
          <w:sz w:val="24"/>
          <w:szCs w:val="24"/>
        </w:rPr>
        <w:t>Good Science</w:t>
      </w:r>
      <w:r w:rsidR="00681B05" w:rsidRPr="00BA5B10">
        <w:rPr>
          <w:rFonts w:ascii="Times New Roman" w:hAnsi="Times New Roman" w:cs="Times New Roman"/>
          <w:color w:val="000000" w:themeColor="text1"/>
          <w:sz w:val="24"/>
          <w:szCs w:val="24"/>
        </w:rPr>
        <w:t xml:space="preserve"> she builds on </w:t>
      </w:r>
      <w:r w:rsidR="007210CE" w:rsidRPr="00BA5B10">
        <w:rPr>
          <w:rFonts w:ascii="Times New Roman" w:hAnsi="Times New Roman" w:cs="Times New Roman"/>
          <w:color w:val="000000" w:themeColor="text1"/>
          <w:sz w:val="24"/>
          <w:szCs w:val="24"/>
        </w:rPr>
        <w:t xml:space="preserve">her conclusion concerning the implications of her </w:t>
      </w:r>
      <w:r w:rsidR="00083653">
        <w:rPr>
          <w:rFonts w:ascii="Times New Roman" w:hAnsi="Times New Roman" w:cs="Times New Roman"/>
          <w:color w:val="000000" w:themeColor="text1"/>
          <w:sz w:val="24"/>
          <w:szCs w:val="24"/>
        </w:rPr>
        <w:t xml:space="preserve">ART </w:t>
      </w:r>
      <w:r w:rsidR="007210CE" w:rsidRPr="00BA5B10">
        <w:rPr>
          <w:rFonts w:ascii="Times New Roman" w:hAnsi="Times New Roman" w:cs="Times New Roman"/>
          <w:color w:val="000000" w:themeColor="text1"/>
          <w:sz w:val="24"/>
          <w:szCs w:val="24"/>
        </w:rPr>
        <w:t>study for future relations between</w:t>
      </w:r>
      <w:r w:rsidR="00681B05" w:rsidRPr="00BA5B10">
        <w:rPr>
          <w:rFonts w:ascii="Times New Roman" w:hAnsi="Times New Roman" w:cs="Times New Roman"/>
          <w:color w:val="000000" w:themeColor="text1"/>
          <w:sz w:val="24"/>
          <w:szCs w:val="24"/>
        </w:rPr>
        <w:t xml:space="preserve"> science and society, </w:t>
      </w:r>
      <w:r w:rsidR="007210CE" w:rsidRPr="00BA5B10">
        <w:rPr>
          <w:rFonts w:ascii="Times New Roman" w:hAnsi="Times New Roman" w:cs="Times New Roman"/>
          <w:color w:val="000000" w:themeColor="text1"/>
          <w:sz w:val="24"/>
          <w:szCs w:val="24"/>
        </w:rPr>
        <w:t>focusing this time on the geopolitics and  biopolitics of stem cell research. As Thompson not</w:t>
      </w:r>
      <w:r w:rsidR="002D010E" w:rsidRPr="00BA5B10">
        <w:rPr>
          <w:rFonts w:ascii="Times New Roman" w:hAnsi="Times New Roman" w:cs="Times New Roman"/>
          <w:color w:val="000000" w:themeColor="text1"/>
          <w:sz w:val="24"/>
          <w:szCs w:val="24"/>
        </w:rPr>
        <w:t xml:space="preserve">es, </w:t>
      </w:r>
      <w:r w:rsidR="007210CE" w:rsidRPr="00BA5B10">
        <w:rPr>
          <w:rFonts w:ascii="Times New Roman" w:hAnsi="Times New Roman" w:cs="Times New Roman"/>
          <w:color w:val="000000" w:themeColor="text1"/>
          <w:sz w:val="24"/>
          <w:szCs w:val="24"/>
        </w:rPr>
        <w:t xml:space="preserve">stem cell research was the ‘object of more interdisciplinary </w:t>
      </w:r>
      <w:r w:rsidR="007210CE" w:rsidRPr="00BA5B10">
        <w:rPr>
          <w:rFonts w:ascii="Times New Roman" w:hAnsi="Times New Roman" w:cs="Times New Roman"/>
          <w:i/>
          <w:color w:val="000000" w:themeColor="text1"/>
          <w:sz w:val="24"/>
          <w:szCs w:val="24"/>
        </w:rPr>
        <w:t>ethical</w:t>
      </w:r>
      <w:r w:rsidR="007210CE" w:rsidRPr="00BA5B10">
        <w:rPr>
          <w:rFonts w:ascii="Times New Roman" w:hAnsi="Times New Roman" w:cs="Times New Roman"/>
          <w:color w:val="000000" w:themeColor="text1"/>
          <w:sz w:val="24"/>
          <w:szCs w:val="24"/>
        </w:rPr>
        <w:t xml:space="preserve"> debate and </w:t>
      </w:r>
      <w:proofErr w:type="spellStart"/>
      <w:r w:rsidR="007210CE" w:rsidRPr="00BA5B10">
        <w:rPr>
          <w:rFonts w:ascii="Times New Roman" w:hAnsi="Times New Roman" w:cs="Times New Roman"/>
          <w:color w:val="000000" w:themeColor="text1"/>
          <w:sz w:val="24"/>
          <w:szCs w:val="24"/>
        </w:rPr>
        <w:t>labor</w:t>
      </w:r>
      <w:proofErr w:type="spellEnd"/>
      <w:r w:rsidR="007210CE" w:rsidRPr="00BA5B10">
        <w:rPr>
          <w:rFonts w:ascii="Times New Roman" w:hAnsi="Times New Roman" w:cs="Times New Roman"/>
          <w:color w:val="000000" w:themeColor="text1"/>
          <w:sz w:val="24"/>
          <w:szCs w:val="24"/>
        </w:rPr>
        <w:t xml:space="preserve"> than is typical of advances in science and technology’ (20</w:t>
      </w:r>
      <w:r w:rsidR="00A354C7" w:rsidRPr="00BA5B10">
        <w:rPr>
          <w:rFonts w:ascii="Times New Roman" w:hAnsi="Times New Roman" w:cs="Times New Roman"/>
          <w:color w:val="000000" w:themeColor="text1"/>
          <w:sz w:val="24"/>
          <w:szCs w:val="24"/>
        </w:rPr>
        <w:t>13</w:t>
      </w:r>
      <w:r w:rsidR="007210CE" w:rsidRPr="00BA5B10">
        <w:rPr>
          <w:rFonts w:ascii="Times New Roman" w:hAnsi="Times New Roman" w:cs="Times New Roman"/>
          <w:color w:val="000000" w:themeColor="text1"/>
          <w:sz w:val="24"/>
          <w:szCs w:val="24"/>
        </w:rPr>
        <w:t xml:space="preserve">, 5)  and she </w:t>
      </w:r>
      <w:r w:rsidR="002D010E" w:rsidRPr="00BA5B10">
        <w:rPr>
          <w:rFonts w:ascii="Times New Roman" w:hAnsi="Times New Roman" w:cs="Times New Roman"/>
          <w:color w:val="000000" w:themeColor="text1"/>
          <w:sz w:val="24"/>
          <w:szCs w:val="24"/>
        </w:rPr>
        <w:t>contends that</w:t>
      </w:r>
      <w:r w:rsidR="007210CE" w:rsidRPr="00BA5B10">
        <w:rPr>
          <w:rFonts w:ascii="Times New Roman" w:hAnsi="Times New Roman" w:cs="Times New Roman"/>
          <w:color w:val="000000" w:themeColor="text1"/>
          <w:sz w:val="24"/>
          <w:szCs w:val="24"/>
        </w:rPr>
        <w:t xml:space="preserve"> s</w:t>
      </w:r>
      <w:r w:rsidR="002D010E" w:rsidRPr="00BA5B10">
        <w:rPr>
          <w:rFonts w:ascii="Times New Roman" w:hAnsi="Times New Roman" w:cs="Times New Roman"/>
          <w:color w:val="000000" w:themeColor="text1"/>
          <w:sz w:val="24"/>
          <w:szCs w:val="24"/>
        </w:rPr>
        <w:t>u</w:t>
      </w:r>
      <w:r w:rsidR="007210CE" w:rsidRPr="00BA5B10">
        <w:rPr>
          <w:rFonts w:ascii="Times New Roman" w:hAnsi="Times New Roman" w:cs="Times New Roman"/>
          <w:color w:val="000000" w:themeColor="text1"/>
          <w:sz w:val="24"/>
          <w:szCs w:val="24"/>
        </w:rPr>
        <w:t>ch ethical atte</w:t>
      </w:r>
      <w:r w:rsidR="002D010E" w:rsidRPr="00BA5B10">
        <w:rPr>
          <w:rFonts w:ascii="Times New Roman" w:hAnsi="Times New Roman" w:cs="Times New Roman"/>
          <w:color w:val="000000" w:themeColor="text1"/>
          <w:sz w:val="24"/>
          <w:szCs w:val="24"/>
        </w:rPr>
        <w:t>n</w:t>
      </w:r>
      <w:r w:rsidR="007210CE" w:rsidRPr="00BA5B10">
        <w:rPr>
          <w:rFonts w:ascii="Times New Roman" w:hAnsi="Times New Roman" w:cs="Times New Roman"/>
          <w:color w:val="000000" w:themeColor="text1"/>
          <w:sz w:val="24"/>
          <w:szCs w:val="24"/>
        </w:rPr>
        <w:t>t</w:t>
      </w:r>
      <w:r w:rsidR="002D010E" w:rsidRPr="00BA5B10">
        <w:rPr>
          <w:rFonts w:ascii="Times New Roman" w:hAnsi="Times New Roman" w:cs="Times New Roman"/>
          <w:color w:val="000000" w:themeColor="text1"/>
          <w:sz w:val="24"/>
          <w:szCs w:val="24"/>
        </w:rPr>
        <w:t>i</w:t>
      </w:r>
      <w:r w:rsidR="007210CE" w:rsidRPr="00BA5B10">
        <w:rPr>
          <w:rFonts w:ascii="Times New Roman" w:hAnsi="Times New Roman" w:cs="Times New Roman"/>
          <w:color w:val="000000" w:themeColor="text1"/>
          <w:sz w:val="24"/>
          <w:szCs w:val="24"/>
        </w:rPr>
        <w:t xml:space="preserve">on is </w:t>
      </w:r>
      <w:r w:rsidR="002D010E" w:rsidRPr="00BA5B10">
        <w:rPr>
          <w:rFonts w:ascii="Times New Roman" w:hAnsi="Times New Roman" w:cs="Times New Roman"/>
          <w:color w:val="000000" w:themeColor="text1"/>
          <w:sz w:val="24"/>
          <w:szCs w:val="24"/>
        </w:rPr>
        <w:t>e</w:t>
      </w:r>
      <w:r w:rsidR="007210CE" w:rsidRPr="00BA5B10">
        <w:rPr>
          <w:rFonts w:ascii="Times New Roman" w:hAnsi="Times New Roman" w:cs="Times New Roman"/>
          <w:color w:val="000000" w:themeColor="text1"/>
          <w:sz w:val="24"/>
          <w:szCs w:val="24"/>
        </w:rPr>
        <w:t>s</w:t>
      </w:r>
      <w:r w:rsidR="002D010E" w:rsidRPr="00BA5B10">
        <w:rPr>
          <w:rFonts w:ascii="Times New Roman" w:hAnsi="Times New Roman" w:cs="Times New Roman"/>
          <w:color w:val="000000" w:themeColor="text1"/>
          <w:sz w:val="24"/>
          <w:szCs w:val="24"/>
        </w:rPr>
        <w:t>s</w:t>
      </w:r>
      <w:r w:rsidR="007210CE" w:rsidRPr="00BA5B10">
        <w:rPr>
          <w:rFonts w:ascii="Times New Roman" w:hAnsi="Times New Roman" w:cs="Times New Roman"/>
          <w:color w:val="000000" w:themeColor="text1"/>
          <w:sz w:val="24"/>
          <w:szCs w:val="24"/>
        </w:rPr>
        <w:t>ent</w:t>
      </w:r>
      <w:r w:rsidR="002D010E" w:rsidRPr="00BA5B10">
        <w:rPr>
          <w:rFonts w:ascii="Times New Roman" w:hAnsi="Times New Roman" w:cs="Times New Roman"/>
          <w:color w:val="000000" w:themeColor="text1"/>
          <w:sz w:val="24"/>
          <w:szCs w:val="24"/>
        </w:rPr>
        <w:t>ial</w:t>
      </w:r>
      <w:r w:rsidR="007210CE" w:rsidRPr="00BA5B10">
        <w:rPr>
          <w:rFonts w:ascii="Times New Roman" w:hAnsi="Times New Roman" w:cs="Times New Roman"/>
          <w:color w:val="000000" w:themeColor="text1"/>
          <w:sz w:val="24"/>
          <w:szCs w:val="24"/>
        </w:rPr>
        <w:t xml:space="preserve"> to the </w:t>
      </w:r>
      <w:r w:rsidR="002D010E" w:rsidRPr="00BA5B10">
        <w:rPr>
          <w:rFonts w:ascii="Times New Roman" w:hAnsi="Times New Roman" w:cs="Times New Roman"/>
          <w:color w:val="000000" w:themeColor="text1"/>
          <w:sz w:val="24"/>
          <w:szCs w:val="24"/>
        </w:rPr>
        <w:t>pro</w:t>
      </w:r>
      <w:r w:rsidR="007210CE" w:rsidRPr="00BA5B10">
        <w:rPr>
          <w:rFonts w:ascii="Times New Roman" w:hAnsi="Times New Roman" w:cs="Times New Roman"/>
          <w:color w:val="000000" w:themeColor="text1"/>
          <w:sz w:val="24"/>
          <w:szCs w:val="24"/>
        </w:rPr>
        <w:t>gr</w:t>
      </w:r>
      <w:r w:rsidR="002D010E" w:rsidRPr="00BA5B10">
        <w:rPr>
          <w:rFonts w:ascii="Times New Roman" w:hAnsi="Times New Roman" w:cs="Times New Roman"/>
          <w:color w:val="000000" w:themeColor="text1"/>
          <w:sz w:val="24"/>
          <w:szCs w:val="24"/>
        </w:rPr>
        <w:t>e</w:t>
      </w:r>
      <w:r w:rsidR="007210CE" w:rsidRPr="00BA5B10">
        <w:rPr>
          <w:rFonts w:ascii="Times New Roman" w:hAnsi="Times New Roman" w:cs="Times New Roman"/>
          <w:color w:val="000000" w:themeColor="text1"/>
          <w:sz w:val="24"/>
          <w:szCs w:val="24"/>
        </w:rPr>
        <w:t xml:space="preserve">ss of ‘good science’. </w:t>
      </w:r>
      <w:r w:rsidR="002D010E" w:rsidRPr="00BA5B10">
        <w:rPr>
          <w:rFonts w:ascii="Times New Roman" w:hAnsi="Times New Roman" w:cs="Times New Roman"/>
          <w:color w:val="000000" w:themeColor="text1"/>
          <w:sz w:val="24"/>
          <w:szCs w:val="24"/>
        </w:rPr>
        <w:t>Our pieces engage with this</w:t>
      </w:r>
      <w:r w:rsidR="007210CE" w:rsidRPr="00BA5B10">
        <w:rPr>
          <w:rFonts w:ascii="Times New Roman" w:hAnsi="Times New Roman" w:cs="Times New Roman"/>
          <w:color w:val="000000" w:themeColor="text1"/>
          <w:sz w:val="24"/>
          <w:szCs w:val="24"/>
        </w:rPr>
        <w:t xml:space="preserve"> ethical</w:t>
      </w:r>
      <w:r w:rsidR="00CC23B2" w:rsidRPr="00BA5B10">
        <w:rPr>
          <w:rFonts w:ascii="Times New Roman" w:hAnsi="Times New Roman" w:cs="Times New Roman"/>
          <w:color w:val="000000" w:themeColor="text1"/>
          <w:sz w:val="24"/>
          <w:szCs w:val="24"/>
        </w:rPr>
        <w:t xml:space="preserve"> choreography, with the aim of examining how law and regulation </w:t>
      </w:r>
      <w:r w:rsidR="007210CE" w:rsidRPr="00BA5B10">
        <w:rPr>
          <w:rFonts w:ascii="Times New Roman" w:hAnsi="Times New Roman" w:cs="Times New Roman"/>
          <w:color w:val="000000" w:themeColor="text1"/>
          <w:sz w:val="24"/>
          <w:szCs w:val="24"/>
        </w:rPr>
        <w:t xml:space="preserve">too </w:t>
      </w:r>
      <w:r w:rsidR="00CC23B2" w:rsidRPr="00BA5B10">
        <w:rPr>
          <w:rFonts w:ascii="Times New Roman" w:hAnsi="Times New Roman" w:cs="Times New Roman"/>
          <w:color w:val="000000" w:themeColor="text1"/>
          <w:sz w:val="24"/>
          <w:szCs w:val="24"/>
        </w:rPr>
        <w:t>are implicated in the production of ‘good science’.</w:t>
      </w:r>
      <w:r w:rsidR="007210CE" w:rsidRPr="00BA5B10">
        <w:rPr>
          <w:rFonts w:ascii="Times New Roman" w:hAnsi="Times New Roman" w:cs="Times New Roman"/>
          <w:color w:val="000000" w:themeColor="text1"/>
          <w:sz w:val="24"/>
          <w:szCs w:val="24"/>
        </w:rPr>
        <w:t xml:space="preserve"> </w:t>
      </w:r>
      <w:r w:rsidR="008054BF" w:rsidRPr="00BA5B10">
        <w:rPr>
          <w:rFonts w:ascii="Times New Roman" w:hAnsi="Times New Roman" w:cs="Times New Roman"/>
          <w:color w:val="000000" w:themeColor="text1"/>
          <w:sz w:val="24"/>
          <w:szCs w:val="24"/>
        </w:rPr>
        <w:t xml:space="preserve">For us, in other words, </w:t>
      </w:r>
      <w:r w:rsidR="00FD7B6B" w:rsidRPr="00BA5B10">
        <w:rPr>
          <w:rFonts w:ascii="Times New Roman" w:hAnsi="Times New Roman" w:cs="Times New Roman"/>
          <w:i/>
          <w:color w:val="000000" w:themeColor="text1"/>
          <w:sz w:val="24"/>
          <w:szCs w:val="24"/>
        </w:rPr>
        <w:t>Good Science</w:t>
      </w:r>
      <w:r w:rsidR="00FD7B6B" w:rsidRPr="00BA5B10">
        <w:rPr>
          <w:rFonts w:ascii="Times New Roman" w:hAnsi="Times New Roman" w:cs="Times New Roman"/>
          <w:color w:val="000000" w:themeColor="text1"/>
          <w:sz w:val="24"/>
          <w:szCs w:val="24"/>
        </w:rPr>
        <w:t xml:space="preserve"> </w:t>
      </w:r>
      <w:r w:rsidR="00733631" w:rsidRPr="00BA5B10">
        <w:rPr>
          <w:rFonts w:ascii="Times New Roman" w:hAnsi="Times New Roman" w:cs="Times New Roman"/>
          <w:color w:val="000000" w:themeColor="text1"/>
          <w:sz w:val="24"/>
          <w:szCs w:val="24"/>
        </w:rPr>
        <w:t xml:space="preserve">speaks to more than the regulation of </w:t>
      </w:r>
      <w:r w:rsidR="00A605D2" w:rsidRPr="00BA5B10">
        <w:rPr>
          <w:rFonts w:ascii="Times New Roman" w:hAnsi="Times New Roman" w:cs="Times New Roman"/>
          <w:color w:val="000000" w:themeColor="text1"/>
          <w:sz w:val="24"/>
          <w:szCs w:val="24"/>
        </w:rPr>
        <w:t>stem cell research</w:t>
      </w:r>
      <w:r w:rsidR="00774B2D" w:rsidRPr="00BA5B10">
        <w:rPr>
          <w:rFonts w:ascii="Times New Roman" w:hAnsi="Times New Roman" w:cs="Times New Roman"/>
          <w:color w:val="000000" w:themeColor="text1"/>
          <w:sz w:val="24"/>
          <w:szCs w:val="24"/>
        </w:rPr>
        <w:t>, and our</w:t>
      </w:r>
      <w:r w:rsidR="006B3B2C" w:rsidRPr="00BA5B10">
        <w:rPr>
          <w:rFonts w:ascii="Times New Roman" w:hAnsi="Times New Roman" w:cs="Times New Roman"/>
          <w:color w:val="000000" w:themeColor="text1"/>
          <w:sz w:val="24"/>
          <w:szCs w:val="24"/>
        </w:rPr>
        <w:t xml:space="preserve"> contributions reflect this</w:t>
      </w:r>
      <w:r w:rsidR="00774B2D" w:rsidRPr="00BA5B10">
        <w:rPr>
          <w:rFonts w:ascii="Times New Roman" w:hAnsi="Times New Roman" w:cs="Times New Roman"/>
          <w:color w:val="000000" w:themeColor="text1"/>
          <w:sz w:val="24"/>
          <w:szCs w:val="24"/>
        </w:rPr>
        <w:t xml:space="preserve">. We </w:t>
      </w:r>
      <w:r w:rsidR="006B3B2C" w:rsidRPr="00BA5B10">
        <w:rPr>
          <w:rFonts w:ascii="Times New Roman" w:hAnsi="Times New Roman" w:cs="Times New Roman"/>
          <w:color w:val="000000" w:themeColor="text1"/>
          <w:sz w:val="24"/>
          <w:szCs w:val="24"/>
        </w:rPr>
        <w:t>focus o</w:t>
      </w:r>
      <w:r w:rsidR="002D010E" w:rsidRPr="00BA5B10">
        <w:rPr>
          <w:rFonts w:ascii="Times New Roman" w:hAnsi="Times New Roman" w:cs="Times New Roman"/>
          <w:color w:val="000000" w:themeColor="text1"/>
          <w:sz w:val="24"/>
          <w:szCs w:val="24"/>
        </w:rPr>
        <w:t>n particu</w:t>
      </w:r>
      <w:r w:rsidR="007210CE" w:rsidRPr="00BA5B10">
        <w:rPr>
          <w:rFonts w:ascii="Times New Roman" w:hAnsi="Times New Roman" w:cs="Times New Roman"/>
          <w:color w:val="000000" w:themeColor="text1"/>
          <w:sz w:val="24"/>
          <w:szCs w:val="24"/>
        </w:rPr>
        <w:t>l</w:t>
      </w:r>
      <w:r w:rsidR="002D010E" w:rsidRPr="00BA5B10">
        <w:rPr>
          <w:rFonts w:ascii="Times New Roman" w:hAnsi="Times New Roman" w:cs="Times New Roman"/>
          <w:color w:val="000000" w:themeColor="text1"/>
          <w:sz w:val="24"/>
          <w:szCs w:val="24"/>
        </w:rPr>
        <w:t>a</w:t>
      </w:r>
      <w:r w:rsidR="007210CE" w:rsidRPr="00BA5B10">
        <w:rPr>
          <w:rFonts w:ascii="Times New Roman" w:hAnsi="Times New Roman" w:cs="Times New Roman"/>
          <w:color w:val="000000" w:themeColor="text1"/>
          <w:sz w:val="24"/>
          <w:szCs w:val="24"/>
        </w:rPr>
        <w:t>r topics</w:t>
      </w:r>
      <w:r w:rsidR="002D010E" w:rsidRPr="00BA5B10">
        <w:rPr>
          <w:rFonts w:ascii="Times New Roman" w:hAnsi="Times New Roman" w:cs="Times New Roman"/>
          <w:color w:val="000000" w:themeColor="text1"/>
          <w:sz w:val="24"/>
          <w:szCs w:val="24"/>
        </w:rPr>
        <w:t xml:space="preserve"> which resonated for us in </w:t>
      </w:r>
      <w:r w:rsidR="006B3B2C" w:rsidRPr="00BA5B10">
        <w:rPr>
          <w:rFonts w:ascii="Times New Roman" w:hAnsi="Times New Roman" w:cs="Times New Roman"/>
          <w:color w:val="000000" w:themeColor="text1"/>
          <w:sz w:val="24"/>
          <w:szCs w:val="24"/>
        </w:rPr>
        <w:t>Thompson’s book</w:t>
      </w:r>
      <w:r w:rsidR="002D010E" w:rsidRPr="00BA5B10">
        <w:rPr>
          <w:rFonts w:ascii="Times New Roman" w:hAnsi="Times New Roman" w:cs="Times New Roman"/>
          <w:color w:val="000000" w:themeColor="text1"/>
          <w:sz w:val="24"/>
          <w:szCs w:val="24"/>
        </w:rPr>
        <w:t xml:space="preserve"> </w:t>
      </w:r>
      <w:r w:rsidR="007210CE" w:rsidRPr="00BA5B10">
        <w:rPr>
          <w:rFonts w:ascii="Times New Roman" w:hAnsi="Times New Roman" w:cs="Times New Roman"/>
          <w:color w:val="000000" w:themeColor="text1"/>
          <w:sz w:val="24"/>
          <w:szCs w:val="24"/>
        </w:rPr>
        <w:t xml:space="preserve">– </w:t>
      </w:r>
      <w:r w:rsidR="00F47558" w:rsidRPr="00BA5B10">
        <w:rPr>
          <w:rFonts w:ascii="Times New Roman" w:hAnsi="Times New Roman" w:cs="Times New Roman"/>
          <w:color w:val="000000" w:themeColor="text1"/>
          <w:sz w:val="24"/>
          <w:szCs w:val="24"/>
        </w:rPr>
        <w:t xml:space="preserve">from </w:t>
      </w:r>
      <w:r w:rsidR="007210CE" w:rsidRPr="00BA5B10">
        <w:rPr>
          <w:rFonts w:ascii="Times New Roman" w:hAnsi="Times New Roman" w:cs="Times New Roman"/>
          <w:color w:val="000000" w:themeColor="text1"/>
          <w:sz w:val="24"/>
          <w:szCs w:val="24"/>
        </w:rPr>
        <w:t xml:space="preserve">the </w:t>
      </w:r>
      <w:r w:rsidR="002D010E" w:rsidRPr="00BA5B10">
        <w:rPr>
          <w:rFonts w:ascii="Times New Roman" w:hAnsi="Times New Roman" w:cs="Times New Roman"/>
          <w:color w:val="000000" w:themeColor="text1"/>
          <w:sz w:val="24"/>
          <w:szCs w:val="24"/>
        </w:rPr>
        <w:t>p</w:t>
      </w:r>
      <w:r w:rsidR="007210CE" w:rsidRPr="00BA5B10">
        <w:rPr>
          <w:rFonts w:ascii="Times New Roman" w:hAnsi="Times New Roman" w:cs="Times New Roman"/>
          <w:color w:val="000000" w:themeColor="text1"/>
          <w:sz w:val="24"/>
          <w:szCs w:val="24"/>
        </w:rPr>
        <w:t>l</w:t>
      </w:r>
      <w:r w:rsidR="002D010E" w:rsidRPr="00BA5B10">
        <w:rPr>
          <w:rFonts w:ascii="Times New Roman" w:hAnsi="Times New Roman" w:cs="Times New Roman"/>
          <w:color w:val="000000" w:themeColor="text1"/>
          <w:sz w:val="24"/>
          <w:szCs w:val="24"/>
        </w:rPr>
        <w:t>ace of human rights</w:t>
      </w:r>
      <w:r w:rsidR="006B3B2C" w:rsidRPr="00BA5B10">
        <w:rPr>
          <w:rFonts w:ascii="Times New Roman" w:hAnsi="Times New Roman" w:cs="Times New Roman"/>
          <w:color w:val="000000" w:themeColor="text1"/>
          <w:sz w:val="24"/>
          <w:szCs w:val="24"/>
        </w:rPr>
        <w:t xml:space="preserve"> in the regulation of science and technology</w:t>
      </w:r>
      <w:r w:rsidR="002D010E" w:rsidRPr="00BA5B10">
        <w:rPr>
          <w:rFonts w:ascii="Times New Roman" w:hAnsi="Times New Roman" w:cs="Times New Roman"/>
          <w:color w:val="000000" w:themeColor="text1"/>
          <w:sz w:val="24"/>
          <w:szCs w:val="24"/>
        </w:rPr>
        <w:t xml:space="preserve">, </w:t>
      </w:r>
      <w:r w:rsidR="00F47558" w:rsidRPr="00BA5B10">
        <w:rPr>
          <w:rFonts w:ascii="Times New Roman" w:hAnsi="Times New Roman" w:cs="Times New Roman"/>
          <w:color w:val="000000" w:themeColor="text1"/>
          <w:sz w:val="24"/>
          <w:szCs w:val="24"/>
        </w:rPr>
        <w:t xml:space="preserve">to </w:t>
      </w:r>
      <w:r w:rsidR="007210CE" w:rsidRPr="00BA5B10">
        <w:rPr>
          <w:rFonts w:ascii="Times New Roman" w:hAnsi="Times New Roman" w:cs="Times New Roman"/>
          <w:color w:val="000000" w:themeColor="text1"/>
          <w:sz w:val="24"/>
          <w:szCs w:val="24"/>
        </w:rPr>
        <w:t>p</w:t>
      </w:r>
      <w:r w:rsidR="002D010E" w:rsidRPr="00BA5B10">
        <w:rPr>
          <w:rFonts w:ascii="Times New Roman" w:hAnsi="Times New Roman" w:cs="Times New Roman"/>
          <w:color w:val="000000" w:themeColor="text1"/>
          <w:sz w:val="24"/>
          <w:szCs w:val="24"/>
        </w:rPr>
        <w:t>a</w:t>
      </w:r>
      <w:r w:rsidR="007210CE" w:rsidRPr="00BA5B10">
        <w:rPr>
          <w:rFonts w:ascii="Times New Roman" w:hAnsi="Times New Roman" w:cs="Times New Roman"/>
          <w:color w:val="000000" w:themeColor="text1"/>
          <w:sz w:val="24"/>
          <w:szCs w:val="24"/>
        </w:rPr>
        <w:t>rallels with the UK’</w:t>
      </w:r>
      <w:r w:rsidR="002D010E" w:rsidRPr="00BA5B10">
        <w:rPr>
          <w:rFonts w:ascii="Times New Roman" w:hAnsi="Times New Roman" w:cs="Times New Roman"/>
          <w:color w:val="000000" w:themeColor="text1"/>
          <w:sz w:val="24"/>
          <w:szCs w:val="24"/>
        </w:rPr>
        <w:t>s approach to reg</w:t>
      </w:r>
      <w:r w:rsidR="007210CE" w:rsidRPr="00BA5B10">
        <w:rPr>
          <w:rFonts w:ascii="Times New Roman" w:hAnsi="Times New Roman" w:cs="Times New Roman"/>
          <w:color w:val="000000" w:themeColor="text1"/>
          <w:sz w:val="24"/>
          <w:szCs w:val="24"/>
        </w:rPr>
        <w:t>u</w:t>
      </w:r>
      <w:r w:rsidR="002D010E" w:rsidRPr="00BA5B10">
        <w:rPr>
          <w:rFonts w:ascii="Times New Roman" w:hAnsi="Times New Roman" w:cs="Times New Roman"/>
          <w:color w:val="000000" w:themeColor="text1"/>
          <w:sz w:val="24"/>
          <w:szCs w:val="24"/>
        </w:rPr>
        <w:t>lation of mitochondria</w:t>
      </w:r>
      <w:r w:rsidR="007210CE" w:rsidRPr="00BA5B10">
        <w:rPr>
          <w:rFonts w:ascii="Times New Roman" w:hAnsi="Times New Roman" w:cs="Times New Roman"/>
          <w:color w:val="000000" w:themeColor="text1"/>
          <w:sz w:val="24"/>
          <w:szCs w:val="24"/>
        </w:rPr>
        <w:t>l donation,</w:t>
      </w:r>
      <w:r w:rsidR="002D010E" w:rsidRPr="00BA5B10">
        <w:rPr>
          <w:rFonts w:ascii="Times New Roman" w:hAnsi="Times New Roman" w:cs="Times New Roman"/>
          <w:color w:val="000000" w:themeColor="text1"/>
          <w:sz w:val="24"/>
          <w:szCs w:val="24"/>
        </w:rPr>
        <w:t xml:space="preserve"> a</w:t>
      </w:r>
      <w:r w:rsidR="007210CE" w:rsidRPr="00BA5B10">
        <w:rPr>
          <w:rFonts w:ascii="Times New Roman" w:hAnsi="Times New Roman" w:cs="Times New Roman"/>
          <w:color w:val="000000" w:themeColor="text1"/>
          <w:sz w:val="24"/>
          <w:szCs w:val="24"/>
        </w:rPr>
        <w:t>nd the pol</w:t>
      </w:r>
      <w:r w:rsidR="002D010E" w:rsidRPr="00BA5B10">
        <w:rPr>
          <w:rFonts w:ascii="Times New Roman" w:hAnsi="Times New Roman" w:cs="Times New Roman"/>
          <w:color w:val="000000" w:themeColor="text1"/>
          <w:sz w:val="24"/>
          <w:szCs w:val="24"/>
        </w:rPr>
        <w:t>itics of a</w:t>
      </w:r>
      <w:r w:rsidR="007210CE" w:rsidRPr="00BA5B10">
        <w:rPr>
          <w:rFonts w:ascii="Times New Roman" w:hAnsi="Times New Roman" w:cs="Times New Roman"/>
          <w:color w:val="000000" w:themeColor="text1"/>
          <w:sz w:val="24"/>
          <w:szCs w:val="24"/>
        </w:rPr>
        <w:t>n</w:t>
      </w:r>
      <w:r w:rsidR="002D010E" w:rsidRPr="00BA5B10">
        <w:rPr>
          <w:rFonts w:ascii="Times New Roman" w:hAnsi="Times New Roman" w:cs="Times New Roman"/>
          <w:color w:val="000000" w:themeColor="text1"/>
          <w:sz w:val="24"/>
          <w:szCs w:val="24"/>
        </w:rPr>
        <w:t>im</w:t>
      </w:r>
      <w:r w:rsidR="007210CE" w:rsidRPr="00BA5B10">
        <w:rPr>
          <w:rFonts w:ascii="Times New Roman" w:hAnsi="Times New Roman" w:cs="Times New Roman"/>
          <w:color w:val="000000" w:themeColor="text1"/>
          <w:sz w:val="24"/>
          <w:szCs w:val="24"/>
        </w:rPr>
        <w:t>al research</w:t>
      </w:r>
      <w:r w:rsidR="00083653">
        <w:rPr>
          <w:rFonts w:ascii="Times New Roman" w:hAnsi="Times New Roman" w:cs="Times New Roman"/>
          <w:color w:val="000000" w:themeColor="text1"/>
          <w:sz w:val="24"/>
          <w:szCs w:val="24"/>
        </w:rPr>
        <w:t xml:space="preserve"> and animal rights</w:t>
      </w:r>
      <w:r w:rsidR="002D010E" w:rsidRPr="00BA5B10">
        <w:rPr>
          <w:rFonts w:ascii="Times New Roman" w:hAnsi="Times New Roman" w:cs="Times New Roman"/>
          <w:color w:val="000000" w:themeColor="text1"/>
          <w:sz w:val="24"/>
          <w:szCs w:val="24"/>
        </w:rPr>
        <w:t xml:space="preserve">. </w:t>
      </w:r>
      <w:r w:rsidR="00F47558" w:rsidRPr="00BA5B10">
        <w:rPr>
          <w:rFonts w:ascii="Times New Roman" w:hAnsi="Times New Roman" w:cs="Times New Roman"/>
          <w:color w:val="000000" w:themeColor="text1"/>
          <w:sz w:val="24"/>
          <w:szCs w:val="24"/>
        </w:rPr>
        <w:t>Thompson</w:t>
      </w:r>
      <w:r w:rsidR="001D1194" w:rsidRPr="00BA5B10">
        <w:rPr>
          <w:rFonts w:ascii="Times New Roman" w:hAnsi="Times New Roman" w:cs="Times New Roman"/>
          <w:color w:val="000000" w:themeColor="text1"/>
          <w:sz w:val="24"/>
          <w:szCs w:val="24"/>
        </w:rPr>
        <w:t>’s</w:t>
      </w:r>
      <w:r w:rsidR="00F47558" w:rsidRPr="00BA5B10">
        <w:rPr>
          <w:rFonts w:ascii="Times New Roman" w:hAnsi="Times New Roman" w:cs="Times New Roman"/>
          <w:color w:val="000000" w:themeColor="text1"/>
          <w:sz w:val="24"/>
          <w:szCs w:val="24"/>
        </w:rPr>
        <w:t xml:space="preserve"> response</w:t>
      </w:r>
      <w:r w:rsidR="001D1194" w:rsidRPr="00BA5B10">
        <w:rPr>
          <w:rFonts w:ascii="Times New Roman" w:hAnsi="Times New Roman" w:cs="Times New Roman"/>
          <w:color w:val="000000" w:themeColor="text1"/>
          <w:sz w:val="24"/>
          <w:szCs w:val="24"/>
        </w:rPr>
        <w:t xml:space="preserve"> endorses this approach</w:t>
      </w:r>
      <w:r w:rsidR="00FB44ED" w:rsidRPr="00BA5B10">
        <w:rPr>
          <w:rFonts w:ascii="Times New Roman" w:hAnsi="Times New Roman" w:cs="Times New Roman"/>
          <w:color w:val="000000" w:themeColor="text1"/>
          <w:sz w:val="24"/>
          <w:szCs w:val="24"/>
        </w:rPr>
        <w:t>, and our</w:t>
      </w:r>
      <w:r w:rsidR="002D010E" w:rsidRPr="00BA5B10">
        <w:rPr>
          <w:rFonts w:ascii="Times New Roman" w:hAnsi="Times New Roman" w:cs="Times New Roman"/>
          <w:color w:val="000000" w:themeColor="text1"/>
          <w:sz w:val="24"/>
          <w:szCs w:val="24"/>
        </w:rPr>
        <w:t xml:space="preserve"> hope is that other readers will find other jumping</w:t>
      </w:r>
      <w:r w:rsidR="00FB44ED" w:rsidRPr="00BA5B10">
        <w:rPr>
          <w:rFonts w:ascii="Times New Roman" w:hAnsi="Times New Roman" w:cs="Times New Roman"/>
          <w:color w:val="000000" w:themeColor="text1"/>
          <w:sz w:val="24"/>
          <w:szCs w:val="24"/>
        </w:rPr>
        <w:t>-</w:t>
      </w:r>
      <w:r w:rsidR="002D010E" w:rsidRPr="00BA5B10">
        <w:rPr>
          <w:rFonts w:ascii="Times New Roman" w:hAnsi="Times New Roman" w:cs="Times New Roman"/>
          <w:color w:val="000000" w:themeColor="text1"/>
          <w:sz w:val="24"/>
          <w:szCs w:val="24"/>
        </w:rPr>
        <w:t xml:space="preserve">off points in </w:t>
      </w:r>
      <w:r w:rsidR="00FB44ED" w:rsidRPr="00BA5B10">
        <w:rPr>
          <w:rFonts w:ascii="Times New Roman" w:hAnsi="Times New Roman" w:cs="Times New Roman"/>
          <w:color w:val="000000" w:themeColor="text1"/>
          <w:sz w:val="24"/>
          <w:szCs w:val="24"/>
        </w:rPr>
        <w:t xml:space="preserve">her </w:t>
      </w:r>
      <w:r w:rsidR="002D010E" w:rsidRPr="00BA5B10">
        <w:rPr>
          <w:rFonts w:ascii="Times New Roman" w:hAnsi="Times New Roman" w:cs="Times New Roman"/>
          <w:color w:val="000000" w:themeColor="text1"/>
          <w:sz w:val="24"/>
          <w:szCs w:val="24"/>
        </w:rPr>
        <w:t>important volume to bring to an ongoing conversation about science and its relationship to law, ethics and society.</w:t>
      </w:r>
    </w:p>
    <w:p w14:paraId="00F702C4" w14:textId="77777777" w:rsidR="00F64750" w:rsidRDefault="00F64750" w:rsidP="00B506A8">
      <w:pPr>
        <w:spacing w:after="0" w:line="480" w:lineRule="auto"/>
        <w:jc w:val="center"/>
        <w:rPr>
          <w:rFonts w:ascii="Times New Roman" w:hAnsi="Times New Roman" w:cs="Times New Roman"/>
          <w:sz w:val="24"/>
          <w:szCs w:val="24"/>
        </w:rPr>
      </w:pPr>
    </w:p>
    <w:p w14:paraId="3421CE8A" w14:textId="271674B4" w:rsidR="00B506A8" w:rsidRDefault="00B506A8" w:rsidP="00B506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2387D1EB" w14:textId="2C8CE483" w:rsidR="00BE460B" w:rsidRDefault="00BE460B" w:rsidP="00B506A8">
      <w:pPr>
        <w:spacing w:after="0" w:line="480" w:lineRule="auto"/>
        <w:jc w:val="center"/>
        <w:rPr>
          <w:rFonts w:ascii="Times New Roman" w:hAnsi="Times New Roman" w:cs="Times New Roman"/>
          <w:sz w:val="24"/>
          <w:szCs w:val="24"/>
        </w:rPr>
      </w:pPr>
    </w:p>
    <w:p w14:paraId="34273BA6" w14:textId="1DE815D4" w:rsidR="00BE460B" w:rsidRDefault="00BE460B" w:rsidP="00BE460B">
      <w:pPr>
        <w:spacing w:after="0" w:line="480" w:lineRule="auto"/>
        <w:rPr>
          <w:rFonts w:ascii="Times New Roman" w:hAnsi="Times New Roman" w:cs="Times New Roman"/>
          <w:sz w:val="24"/>
          <w:szCs w:val="24"/>
        </w:rPr>
      </w:pPr>
      <w:r>
        <w:rPr>
          <w:rFonts w:ascii="Times New Roman" w:hAnsi="Times New Roman" w:cs="Times New Roman"/>
          <w:sz w:val="24"/>
          <w:szCs w:val="24"/>
        </w:rPr>
        <w:t>*We would like to acknowledge the helpful comments of an anonymous reviewer which helped clarify our thinking on this contribution.</w:t>
      </w:r>
    </w:p>
    <w:p w14:paraId="78B6A4CA" w14:textId="77777777" w:rsidR="00BE460B" w:rsidRPr="00BE460B" w:rsidRDefault="00BE460B" w:rsidP="00BE460B">
      <w:pPr>
        <w:spacing w:after="0" w:line="480" w:lineRule="auto"/>
        <w:rPr>
          <w:rFonts w:ascii="Times New Roman" w:hAnsi="Times New Roman" w:cs="Times New Roman"/>
          <w:sz w:val="24"/>
          <w:szCs w:val="24"/>
        </w:rPr>
      </w:pPr>
    </w:p>
    <w:p w14:paraId="3819D0E6" w14:textId="7F194805" w:rsidR="00F1324F" w:rsidRDefault="00CD58EC" w:rsidP="00B506A8">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Brownsword</w:t>
      </w:r>
      <w:proofErr w:type="spellEnd"/>
      <w:r>
        <w:rPr>
          <w:rFonts w:ascii="Times New Roman" w:hAnsi="Times New Roman" w:cs="Times New Roman"/>
          <w:sz w:val="24"/>
          <w:szCs w:val="24"/>
        </w:rPr>
        <w:t xml:space="preserve"> R, Scotford E and </w:t>
      </w:r>
      <w:r w:rsidR="00F1324F">
        <w:rPr>
          <w:rFonts w:ascii="Times New Roman" w:hAnsi="Times New Roman" w:cs="Times New Roman"/>
          <w:sz w:val="24"/>
          <w:szCs w:val="24"/>
        </w:rPr>
        <w:t xml:space="preserve">Yeung K (2017) </w:t>
      </w:r>
      <w:r w:rsidR="00F1324F" w:rsidRPr="00F1324F">
        <w:rPr>
          <w:rFonts w:ascii="Times New Roman" w:hAnsi="Times New Roman" w:cs="Times New Roman"/>
          <w:i/>
          <w:sz w:val="24"/>
          <w:szCs w:val="24"/>
        </w:rPr>
        <w:t>The Oxford Handbook of Law, Regulation and Technology</w:t>
      </w:r>
      <w:r w:rsidR="00F1324F">
        <w:rPr>
          <w:rFonts w:ascii="Times New Roman" w:hAnsi="Times New Roman" w:cs="Times New Roman"/>
          <w:sz w:val="24"/>
          <w:szCs w:val="24"/>
        </w:rPr>
        <w:t>. Oxford: OUP</w:t>
      </w:r>
      <w:r w:rsidR="005E2F35">
        <w:rPr>
          <w:rFonts w:ascii="Times New Roman" w:hAnsi="Times New Roman" w:cs="Times New Roman"/>
          <w:sz w:val="24"/>
          <w:szCs w:val="24"/>
        </w:rPr>
        <w:t>.</w:t>
      </w:r>
    </w:p>
    <w:p w14:paraId="0FFD5DE6" w14:textId="516FE810" w:rsidR="00B506A8" w:rsidRPr="00B506A8" w:rsidRDefault="00B506A8" w:rsidP="00B506A8">
      <w:pPr>
        <w:spacing w:after="0" w:line="480" w:lineRule="auto"/>
        <w:rPr>
          <w:rFonts w:ascii="Times New Roman" w:hAnsi="Times New Roman" w:cs="Times New Roman"/>
          <w:sz w:val="24"/>
          <w:szCs w:val="24"/>
        </w:rPr>
      </w:pPr>
      <w:proofErr w:type="spellStart"/>
      <w:r w:rsidRPr="00B506A8">
        <w:rPr>
          <w:rFonts w:ascii="Times New Roman" w:hAnsi="Times New Roman" w:cs="Times New Roman"/>
          <w:sz w:val="24"/>
          <w:szCs w:val="24"/>
        </w:rPr>
        <w:t>Brownsword</w:t>
      </w:r>
      <w:proofErr w:type="spellEnd"/>
      <w:r w:rsidRPr="00B506A8">
        <w:rPr>
          <w:rFonts w:ascii="Times New Roman" w:hAnsi="Times New Roman" w:cs="Times New Roman"/>
          <w:sz w:val="24"/>
          <w:szCs w:val="24"/>
        </w:rPr>
        <w:t xml:space="preserve"> R and Goodwin M</w:t>
      </w:r>
      <w:r w:rsidR="003E6A07">
        <w:rPr>
          <w:rFonts w:ascii="Times New Roman" w:hAnsi="Times New Roman" w:cs="Times New Roman"/>
          <w:sz w:val="24"/>
          <w:szCs w:val="24"/>
        </w:rPr>
        <w:t xml:space="preserve"> (2012)</w:t>
      </w:r>
      <w:r w:rsidRPr="00B506A8">
        <w:rPr>
          <w:rFonts w:ascii="Times New Roman" w:hAnsi="Times New Roman" w:cs="Times New Roman"/>
          <w:sz w:val="24"/>
          <w:szCs w:val="24"/>
        </w:rPr>
        <w:t xml:space="preserve"> </w:t>
      </w:r>
      <w:r w:rsidRPr="00B506A8">
        <w:rPr>
          <w:rFonts w:ascii="Times New Roman" w:hAnsi="Times New Roman" w:cs="Times New Roman"/>
          <w:i/>
          <w:sz w:val="24"/>
          <w:szCs w:val="24"/>
        </w:rPr>
        <w:t>Law and the Technologies of the Twenty First Century</w:t>
      </w:r>
      <w:r w:rsidR="00C14996" w:rsidRPr="00C14996">
        <w:rPr>
          <w:rFonts w:ascii="Times New Roman" w:hAnsi="Times New Roman" w:cs="Times New Roman"/>
          <w:sz w:val="24"/>
          <w:szCs w:val="24"/>
        </w:rPr>
        <w:t>. Cambridge:</w:t>
      </w:r>
      <w:r w:rsidR="00C14996">
        <w:rPr>
          <w:rFonts w:ascii="Times New Roman" w:hAnsi="Times New Roman" w:cs="Times New Roman"/>
          <w:i/>
          <w:sz w:val="24"/>
          <w:szCs w:val="24"/>
        </w:rPr>
        <w:t xml:space="preserve"> </w:t>
      </w:r>
      <w:r w:rsidRPr="00B506A8">
        <w:rPr>
          <w:rFonts w:ascii="Times New Roman" w:hAnsi="Times New Roman" w:cs="Times New Roman"/>
          <w:sz w:val="24"/>
          <w:szCs w:val="24"/>
        </w:rPr>
        <w:t>CUP.</w:t>
      </w:r>
    </w:p>
    <w:p w14:paraId="428969C8" w14:textId="67864C6E" w:rsidR="00301CB7" w:rsidRDefault="00301CB7" w:rsidP="00B506A8">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Cloatre</w:t>
      </w:r>
      <w:proofErr w:type="spellEnd"/>
      <w:r>
        <w:rPr>
          <w:rFonts w:ascii="Times New Roman" w:hAnsi="Times New Roman" w:cs="Times New Roman"/>
          <w:sz w:val="24"/>
          <w:szCs w:val="24"/>
        </w:rPr>
        <w:t xml:space="preserve"> E and </w:t>
      </w:r>
      <w:proofErr w:type="spellStart"/>
      <w:r>
        <w:rPr>
          <w:rFonts w:ascii="Times New Roman" w:hAnsi="Times New Roman" w:cs="Times New Roman"/>
          <w:sz w:val="24"/>
          <w:szCs w:val="24"/>
        </w:rPr>
        <w:t>Pickersgill</w:t>
      </w:r>
      <w:proofErr w:type="spellEnd"/>
      <w:r>
        <w:rPr>
          <w:rFonts w:ascii="Times New Roman" w:hAnsi="Times New Roman" w:cs="Times New Roman"/>
          <w:sz w:val="24"/>
          <w:szCs w:val="24"/>
        </w:rPr>
        <w:t xml:space="preserve"> P </w:t>
      </w:r>
      <w:r w:rsidR="00950912">
        <w:rPr>
          <w:rFonts w:ascii="Times New Roman" w:hAnsi="Times New Roman" w:cs="Times New Roman"/>
          <w:sz w:val="24"/>
          <w:szCs w:val="24"/>
        </w:rPr>
        <w:t xml:space="preserve">eds. </w:t>
      </w:r>
      <w:r>
        <w:rPr>
          <w:rFonts w:ascii="Times New Roman" w:hAnsi="Times New Roman" w:cs="Times New Roman"/>
          <w:sz w:val="24"/>
          <w:szCs w:val="24"/>
        </w:rPr>
        <w:t>(201</w:t>
      </w:r>
      <w:r w:rsidR="004F46F1">
        <w:rPr>
          <w:rFonts w:ascii="Times New Roman" w:hAnsi="Times New Roman" w:cs="Times New Roman"/>
          <w:sz w:val="24"/>
          <w:szCs w:val="24"/>
        </w:rPr>
        <w:t>4</w:t>
      </w:r>
      <w:r>
        <w:rPr>
          <w:rFonts w:ascii="Times New Roman" w:hAnsi="Times New Roman" w:cs="Times New Roman"/>
          <w:sz w:val="24"/>
          <w:szCs w:val="24"/>
        </w:rPr>
        <w:t>)</w:t>
      </w:r>
      <w:r w:rsidR="004F46F1">
        <w:rPr>
          <w:rFonts w:ascii="Times New Roman" w:hAnsi="Times New Roman" w:cs="Times New Roman"/>
          <w:sz w:val="24"/>
          <w:szCs w:val="24"/>
        </w:rPr>
        <w:t xml:space="preserve"> </w:t>
      </w:r>
      <w:r w:rsidR="004F46F1" w:rsidRPr="004F46F1">
        <w:rPr>
          <w:rFonts w:ascii="Times New Roman" w:hAnsi="Times New Roman" w:cs="Times New Roman"/>
          <w:i/>
          <w:sz w:val="24"/>
          <w:szCs w:val="24"/>
        </w:rPr>
        <w:t>Knowledge, Technology and Law</w:t>
      </w:r>
      <w:r w:rsidR="004F46F1">
        <w:rPr>
          <w:rFonts w:ascii="Times New Roman" w:hAnsi="Times New Roman" w:cs="Times New Roman"/>
          <w:sz w:val="24"/>
          <w:szCs w:val="24"/>
        </w:rPr>
        <w:t>. London: Routledge.</w:t>
      </w:r>
    </w:p>
    <w:p w14:paraId="7DA4C07C" w14:textId="4593349E" w:rsidR="00B506A8" w:rsidRPr="005E2F35" w:rsidRDefault="00B506A8" w:rsidP="00B506A8">
      <w:pPr>
        <w:spacing w:after="0" w:line="480" w:lineRule="auto"/>
        <w:rPr>
          <w:rFonts w:ascii="Times New Roman" w:hAnsi="Times New Roman" w:cs="Times New Roman"/>
          <w:sz w:val="24"/>
          <w:szCs w:val="24"/>
        </w:rPr>
      </w:pPr>
      <w:r w:rsidRPr="00B506A8">
        <w:rPr>
          <w:rFonts w:ascii="Times New Roman" w:hAnsi="Times New Roman" w:cs="Times New Roman"/>
          <w:sz w:val="24"/>
          <w:szCs w:val="24"/>
        </w:rPr>
        <w:t>Faulkner A</w:t>
      </w:r>
      <w:r w:rsidR="003A0847">
        <w:rPr>
          <w:rFonts w:ascii="Times New Roman" w:hAnsi="Times New Roman" w:cs="Times New Roman"/>
          <w:sz w:val="24"/>
          <w:szCs w:val="24"/>
        </w:rPr>
        <w:t>, Lange B</w:t>
      </w:r>
      <w:r w:rsidRPr="00B506A8">
        <w:rPr>
          <w:rFonts w:ascii="Times New Roman" w:hAnsi="Times New Roman" w:cs="Times New Roman"/>
          <w:sz w:val="24"/>
          <w:szCs w:val="24"/>
        </w:rPr>
        <w:t xml:space="preserve"> and Lawless C </w:t>
      </w:r>
      <w:r w:rsidR="005E2F35">
        <w:rPr>
          <w:rFonts w:ascii="Times New Roman" w:hAnsi="Times New Roman" w:cs="Times New Roman"/>
          <w:sz w:val="24"/>
          <w:szCs w:val="24"/>
        </w:rPr>
        <w:t xml:space="preserve">eds. </w:t>
      </w:r>
      <w:r w:rsidR="003E6A07">
        <w:rPr>
          <w:rFonts w:ascii="Times New Roman" w:hAnsi="Times New Roman" w:cs="Times New Roman"/>
          <w:sz w:val="24"/>
          <w:szCs w:val="24"/>
        </w:rPr>
        <w:t xml:space="preserve">(2012) </w:t>
      </w:r>
      <w:r w:rsidRPr="00B506A8">
        <w:rPr>
          <w:rFonts w:ascii="Times New Roman" w:hAnsi="Times New Roman" w:cs="Times New Roman"/>
          <w:sz w:val="24"/>
          <w:szCs w:val="24"/>
        </w:rPr>
        <w:t>‘</w:t>
      </w:r>
      <w:r w:rsidRPr="003E6A07">
        <w:rPr>
          <w:rFonts w:ascii="Times New Roman" w:hAnsi="Times New Roman" w:cs="Times New Roman"/>
          <w:sz w:val="24"/>
          <w:szCs w:val="24"/>
        </w:rPr>
        <w:t>Material Worlds: Interse</w:t>
      </w:r>
      <w:r w:rsidR="003E6A07" w:rsidRPr="003E6A07">
        <w:rPr>
          <w:rFonts w:ascii="Times New Roman" w:hAnsi="Times New Roman" w:cs="Times New Roman"/>
          <w:sz w:val="24"/>
          <w:szCs w:val="24"/>
        </w:rPr>
        <w:t>c</w:t>
      </w:r>
      <w:r w:rsidRPr="003E6A07">
        <w:rPr>
          <w:rFonts w:ascii="Times New Roman" w:hAnsi="Times New Roman" w:cs="Times New Roman"/>
          <w:sz w:val="24"/>
          <w:szCs w:val="24"/>
        </w:rPr>
        <w:t>tions of Law, Science, Technology and</w:t>
      </w:r>
      <w:r w:rsidR="003E6A07">
        <w:rPr>
          <w:rFonts w:ascii="Times New Roman" w:hAnsi="Times New Roman" w:cs="Times New Roman"/>
          <w:sz w:val="24"/>
          <w:szCs w:val="24"/>
        </w:rPr>
        <w:t xml:space="preserve"> </w:t>
      </w:r>
      <w:r w:rsidRPr="003E6A07">
        <w:rPr>
          <w:rFonts w:ascii="Times New Roman" w:hAnsi="Times New Roman" w:cs="Times New Roman"/>
          <w:sz w:val="24"/>
          <w:szCs w:val="24"/>
        </w:rPr>
        <w:t>S</w:t>
      </w:r>
      <w:r w:rsidR="003E6A07">
        <w:rPr>
          <w:rFonts w:ascii="Times New Roman" w:hAnsi="Times New Roman" w:cs="Times New Roman"/>
          <w:sz w:val="24"/>
          <w:szCs w:val="24"/>
        </w:rPr>
        <w:t>ociety’</w:t>
      </w:r>
      <w:r w:rsidRPr="00B506A8">
        <w:rPr>
          <w:rFonts w:ascii="Times New Roman" w:hAnsi="Times New Roman" w:cs="Times New Roman"/>
          <w:sz w:val="24"/>
          <w:szCs w:val="24"/>
        </w:rPr>
        <w:t>, S</w:t>
      </w:r>
      <w:r w:rsidR="003E6A07">
        <w:rPr>
          <w:rFonts w:ascii="Times New Roman" w:hAnsi="Times New Roman" w:cs="Times New Roman"/>
          <w:sz w:val="24"/>
          <w:szCs w:val="24"/>
        </w:rPr>
        <w:t xml:space="preserve">pecial Issue of </w:t>
      </w:r>
      <w:r w:rsidRPr="00B506A8">
        <w:rPr>
          <w:rFonts w:ascii="Times New Roman" w:hAnsi="Times New Roman" w:cs="Times New Roman"/>
          <w:i/>
          <w:sz w:val="24"/>
          <w:szCs w:val="24"/>
        </w:rPr>
        <w:t>Journal</w:t>
      </w:r>
      <w:r w:rsidR="003E6A07">
        <w:rPr>
          <w:rFonts w:ascii="Times New Roman" w:hAnsi="Times New Roman" w:cs="Times New Roman"/>
          <w:i/>
          <w:sz w:val="24"/>
          <w:szCs w:val="24"/>
        </w:rPr>
        <w:t xml:space="preserve"> of</w:t>
      </w:r>
      <w:r w:rsidRPr="00B506A8">
        <w:rPr>
          <w:rFonts w:ascii="Times New Roman" w:hAnsi="Times New Roman" w:cs="Times New Roman"/>
          <w:i/>
          <w:sz w:val="24"/>
          <w:szCs w:val="24"/>
        </w:rPr>
        <w:t xml:space="preserve"> Law </w:t>
      </w:r>
      <w:r w:rsidR="005E2F35">
        <w:rPr>
          <w:rFonts w:ascii="Times New Roman" w:hAnsi="Times New Roman" w:cs="Times New Roman"/>
          <w:i/>
          <w:sz w:val="24"/>
          <w:szCs w:val="24"/>
        </w:rPr>
        <w:t>and</w:t>
      </w:r>
      <w:r w:rsidRPr="00B506A8">
        <w:rPr>
          <w:rFonts w:ascii="Times New Roman" w:hAnsi="Times New Roman" w:cs="Times New Roman"/>
          <w:i/>
          <w:sz w:val="24"/>
          <w:szCs w:val="24"/>
        </w:rPr>
        <w:t xml:space="preserve"> S</w:t>
      </w:r>
      <w:r w:rsidR="003E6A07">
        <w:rPr>
          <w:rFonts w:ascii="Times New Roman" w:hAnsi="Times New Roman" w:cs="Times New Roman"/>
          <w:i/>
          <w:sz w:val="24"/>
          <w:szCs w:val="24"/>
        </w:rPr>
        <w:t>o</w:t>
      </w:r>
      <w:r w:rsidRPr="00B506A8">
        <w:rPr>
          <w:rFonts w:ascii="Times New Roman" w:hAnsi="Times New Roman" w:cs="Times New Roman"/>
          <w:i/>
          <w:sz w:val="24"/>
          <w:szCs w:val="24"/>
        </w:rPr>
        <w:t>c</w:t>
      </w:r>
      <w:r w:rsidR="003E6A07">
        <w:rPr>
          <w:rFonts w:ascii="Times New Roman" w:hAnsi="Times New Roman" w:cs="Times New Roman"/>
          <w:i/>
          <w:sz w:val="24"/>
          <w:szCs w:val="24"/>
        </w:rPr>
        <w:t>iety</w:t>
      </w:r>
      <w:r w:rsidR="005E2F35">
        <w:rPr>
          <w:rFonts w:ascii="Times New Roman" w:hAnsi="Times New Roman" w:cs="Times New Roman"/>
          <w:i/>
          <w:sz w:val="24"/>
          <w:szCs w:val="24"/>
        </w:rPr>
        <w:t xml:space="preserve"> </w:t>
      </w:r>
      <w:r w:rsidR="005E2F35" w:rsidRPr="005E2F35">
        <w:rPr>
          <w:rFonts w:ascii="Times New Roman" w:hAnsi="Times New Roman" w:cs="Times New Roman"/>
          <w:sz w:val="24"/>
          <w:szCs w:val="24"/>
        </w:rPr>
        <w:t>39(1)</w:t>
      </w:r>
      <w:r w:rsidR="005E2F35">
        <w:rPr>
          <w:rFonts w:ascii="Times New Roman" w:hAnsi="Times New Roman" w:cs="Times New Roman"/>
          <w:sz w:val="24"/>
          <w:szCs w:val="24"/>
        </w:rPr>
        <w:t>:</w:t>
      </w:r>
      <w:r w:rsidRPr="00B506A8">
        <w:rPr>
          <w:rFonts w:ascii="Times New Roman" w:hAnsi="Times New Roman" w:cs="Times New Roman"/>
          <w:i/>
          <w:sz w:val="24"/>
          <w:szCs w:val="24"/>
        </w:rPr>
        <w:t xml:space="preserve"> </w:t>
      </w:r>
      <w:r w:rsidR="005E2F35" w:rsidRPr="005E2F35">
        <w:rPr>
          <w:rFonts w:ascii="Times New Roman" w:hAnsi="Times New Roman" w:cs="Times New Roman"/>
          <w:sz w:val="24"/>
          <w:szCs w:val="24"/>
        </w:rPr>
        <w:t>1</w:t>
      </w:r>
      <w:r w:rsidR="0095775A" w:rsidRPr="00582D42">
        <w:rPr>
          <w:rFonts w:ascii="Times New Roman" w:eastAsia="Times New Roman" w:hAnsi="Times New Roman" w:cs="Times New Roman"/>
          <w:snapToGrid w:val="0"/>
          <w:sz w:val="24"/>
          <w:szCs w:val="24"/>
        </w:rPr>
        <w:t>–</w:t>
      </w:r>
      <w:r w:rsidR="0095775A">
        <w:rPr>
          <w:rFonts w:ascii="Times New Roman" w:eastAsia="Times New Roman" w:hAnsi="Times New Roman" w:cs="Times New Roman"/>
          <w:snapToGrid w:val="0"/>
          <w:sz w:val="24"/>
          <w:szCs w:val="24"/>
        </w:rPr>
        <w:t>183</w:t>
      </w:r>
      <w:r w:rsidR="005E2F35" w:rsidRPr="005E2F35">
        <w:rPr>
          <w:rFonts w:ascii="Times New Roman" w:hAnsi="Times New Roman" w:cs="Times New Roman"/>
          <w:sz w:val="24"/>
          <w:szCs w:val="24"/>
        </w:rPr>
        <w:t>.</w:t>
      </w:r>
    </w:p>
    <w:p w14:paraId="6F35500E" w14:textId="4DF6CB0B" w:rsidR="00271A0F" w:rsidRDefault="00271A0F" w:rsidP="00B506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Felt U et al. eds. (2017) </w:t>
      </w:r>
      <w:r w:rsidRPr="00271A0F">
        <w:rPr>
          <w:rFonts w:ascii="Times New Roman" w:hAnsi="Times New Roman" w:cs="Times New Roman"/>
          <w:i/>
          <w:sz w:val="24"/>
          <w:szCs w:val="24"/>
        </w:rPr>
        <w:t>The Handbook of Science and Technology Studies</w:t>
      </w:r>
      <w:r>
        <w:rPr>
          <w:rFonts w:ascii="Times New Roman" w:hAnsi="Times New Roman" w:cs="Times New Roman"/>
          <w:i/>
          <w:sz w:val="24"/>
          <w:szCs w:val="24"/>
        </w:rPr>
        <w:t>,</w:t>
      </w:r>
      <w:r>
        <w:rPr>
          <w:rFonts w:ascii="Times New Roman" w:hAnsi="Times New Roman" w:cs="Times New Roman"/>
          <w:sz w:val="24"/>
          <w:szCs w:val="24"/>
        </w:rPr>
        <w:t xml:space="preserve"> 4</w:t>
      </w:r>
      <w:r w:rsidRPr="00271A0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xml:space="preserve">. </w:t>
      </w:r>
      <w:r w:rsidR="005E2F35">
        <w:rPr>
          <w:rFonts w:ascii="Times New Roman" w:hAnsi="Times New Roman" w:cs="Times New Roman"/>
          <w:sz w:val="24"/>
          <w:szCs w:val="24"/>
        </w:rPr>
        <w:t>Cambridge MA</w:t>
      </w:r>
      <w:r>
        <w:rPr>
          <w:rFonts w:ascii="Times New Roman" w:hAnsi="Times New Roman" w:cs="Times New Roman"/>
          <w:sz w:val="24"/>
          <w:szCs w:val="24"/>
        </w:rPr>
        <w:t>: MIT Press.</w:t>
      </w:r>
    </w:p>
    <w:p w14:paraId="210C30ED" w14:textId="674DF300" w:rsidR="004839F1" w:rsidRDefault="004839F1" w:rsidP="00B506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Harrington J (2017) </w:t>
      </w:r>
      <w:r w:rsidRPr="004839F1">
        <w:rPr>
          <w:rFonts w:ascii="Times New Roman" w:hAnsi="Times New Roman" w:cs="Times New Roman"/>
          <w:i/>
          <w:sz w:val="24"/>
          <w:szCs w:val="24"/>
        </w:rPr>
        <w:t>Towards a Rhetoric of Medical Law</w:t>
      </w:r>
      <w:r>
        <w:rPr>
          <w:rFonts w:ascii="Times New Roman" w:hAnsi="Times New Roman" w:cs="Times New Roman"/>
          <w:sz w:val="24"/>
          <w:szCs w:val="24"/>
        </w:rPr>
        <w:t>. London: Routledge.</w:t>
      </w:r>
    </w:p>
    <w:p w14:paraId="0BC96D7E" w14:textId="5E7A0EF8" w:rsidR="00B506A8" w:rsidRPr="00B506A8" w:rsidRDefault="00B506A8" w:rsidP="00B506A8">
      <w:pPr>
        <w:spacing w:after="0" w:line="480" w:lineRule="auto"/>
        <w:rPr>
          <w:rFonts w:ascii="Times New Roman" w:hAnsi="Times New Roman" w:cs="Times New Roman"/>
          <w:sz w:val="24"/>
          <w:szCs w:val="24"/>
        </w:rPr>
      </w:pPr>
      <w:proofErr w:type="spellStart"/>
      <w:r w:rsidRPr="00B506A8">
        <w:rPr>
          <w:rFonts w:ascii="Times New Roman" w:hAnsi="Times New Roman" w:cs="Times New Roman"/>
          <w:sz w:val="24"/>
          <w:szCs w:val="24"/>
        </w:rPr>
        <w:t>Jasanoff</w:t>
      </w:r>
      <w:proofErr w:type="spellEnd"/>
      <w:r w:rsidRPr="00B506A8">
        <w:rPr>
          <w:rFonts w:ascii="Times New Roman" w:hAnsi="Times New Roman" w:cs="Times New Roman"/>
          <w:sz w:val="24"/>
          <w:szCs w:val="24"/>
        </w:rPr>
        <w:t xml:space="preserve"> S</w:t>
      </w:r>
      <w:r w:rsidR="003E6A07">
        <w:rPr>
          <w:rFonts w:ascii="Times New Roman" w:hAnsi="Times New Roman" w:cs="Times New Roman"/>
          <w:sz w:val="24"/>
          <w:szCs w:val="24"/>
        </w:rPr>
        <w:t xml:space="preserve"> (1995)</w:t>
      </w:r>
      <w:r w:rsidRPr="00B506A8">
        <w:rPr>
          <w:rFonts w:ascii="Times New Roman" w:hAnsi="Times New Roman" w:cs="Times New Roman"/>
          <w:sz w:val="24"/>
          <w:szCs w:val="24"/>
        </w:rPr>
        <w:t> </w:t>
      </w:r>
      <w:r w:rsidRPr="00B506A8">
        <w:rPr>
          <w:rFonts w:ascii="Times New Roman" w:hAnsi="Times New Roman" w:cs="Times New Roman"/>
          <w:i/>
          <w:iCs/>
          <w:sz w:val="24"/>
          <w:szCs w:val="24"/>
        </w:rPr>
        <w:t>Science at the Bar</w:t>
      </w:r>
      <w:r w:rsidR="00C14996">
        <w:rPr>
          <w:rFonts w:ascii="Times New Roman" w:hAnsi="Times New Roman" w:cs="Times New Roman"/>
          <w:i/>
          <w:iCs/>
          <w:sz w:val="24"/>
          <w:szCs w:val="24"/>
        </w:rPr>
        <w:t>.</w:t>
      </w:r>
      <w:r w:rsidRPr="00B506A8">
        <w:rPr>
          <w:rFonts w:ascii="Times New Roman" w:hAnsi="Times New Roman" w:cs="Times New Roman"/>
          <w:sz w:val="24"/>
          <w:szCs w:val="24"/>
        </w:rPr>
        <w:t xml:space="preserve"> </w:t>
      </w:r>
      <w:r w:rsidR="00C14996">
        <w:rPr>
          <w:rFonts w:ascii="Times New Roman" w:hAnsi="Times New Roman" w:cs="Times New Roman"/>
          <w:sz w:val="24"/>
          <w:szCs w:val="24"/>
        </w:rPr>
        <w:t xml:space="preserve">Boston MA: </w:t>
      </w:r>
      <w:r w:rsidRPr="00B506A8">
        <w:rPr>
          <w:rFonts w:ascii="Times New Roman" w:hAnsi="Times New Roman" w:cs="Times New Roman"/>
          <w:sz w:val="24"/>
          <w:szCs w:val="24"/>
        </w:rPr>
        <w:t>Harvard University Press.</w:t>
      </w:r>
    </w:p>
    <w:p w14:paraId="001F969F" w14:textId="10A3319F" w:rsidR="003A0847" w:rsidRDefault="003A0847" w:rsidP="00047153">
      <w:pPr>
        <w:spacing w:after="0" w:line="480" w:lineRule="auto"/>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color w:val="auto"/>
          <w:sz w:val="24"/>
          <w:szCs w:val="24"/>
        </w:rPr>
        <w:t>Jasanoff</w:t>
      </w:r>
      <w:proofErr w:type="spellEnd"/>
      <w:r>
        <w:rPr>
          <w:rFonts w:ascii="Times New Roman" w:eastAsia="Times New Roman" w:hAnsi="Times New Roman" w:cs="Times New Roman"/>
          <w:color w:val="auto"/>
          <w:sz w:val="24"/>
          <w:szCs w:val="24"/>
        </w:rPr>
        <w:t xml:space="preserve"> S </w:t>
      </w:r>
      <w:proofErr w:type="spellStart"/>
      <w:r w:rsidR="00C666FE">
        <w:rPr>
          <w:rFonts w:ascii="Times New Roman" w:eastAsia="Times New Roman" w:hAnsi="Times New Roman" w:cs="Times New Roman"/>
          <w:color w:val="auto"/>
          <w:sz w:val="24"/>
          <w:szCs w:val="24"/>
        </w:rPr>
        <w:t>ed</w:t>
      </w:r>
      <w:proofErr w:type="spellEnd"/>
      <w:r w:rsidR="00C666F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C666FE">
        <w:rPr>
          <w:rFonts w:ascii="Times New Roman" w:eastAsia="Times New Roman" w:hAnsi="Times New Roman" w:cs="Times New Roman"/>
          <w:color w:val="auto"/>
          <w:sz w:val="24"/>
          <w:szCs w:val="24"/>
        </w:rPr>
        <w:t>2004</w:t>
      </w:r>
      <w:r>
        <w:rPr>
          <w:rFonts w:ascii="Times New Roman" w:eastAsia="Times New Roman" w:hAnsi="Times New Roman" w:cs="Times New Roman"/>
          <w:color w:val="auto"/>
          <w:sz w:val="24"/>
          <w:szCs w:val="24"/>
        </w:rPr>
        <w:t xml:space="preserve">) </w:t>
      </w:r>
      <w:r w:rsidRPr="003A0847">
        <w:rPr>
          <w:rFonts w:ascii="Times New Roman" w:eastAsia="Times New Roman" w:hAnsi="Times New Roman" w:cs="Times New Roman"/>
          <w:i/>
          <w:color w:val="auto"/>
          <w:sz w:val="24"/>
          <w:szCs w:val="24"/>
        </w:rPr>
        <w:t>States of Knowledge</w:t>
      </w:r>
      <w:r w:rsidR="00C666FE">
        <w:rPr>
          <w:rFonts w:ascii="Times New Roman" w:eastAsia="Times New Roman" w:hAnsi="Times New Roman" w:cs="Times New Roman"/>
          <w:i/>
          <w:color w:val="auto"/>
          <w:sz w:val="24"/>
          <w:szCs w:val="24"/>
        </w:rPr>
        <w:t xml:space="preserve">: The Co-Production of Science and the Social Order.  </w:t>
      </w:r>
      <w:r w:rsidR="00C666FE" w:rsidRPr="00C666FE">
        <w:rPr>
          <w:rFonts w:ascii="Times New Roman" w:eastAsia="Times New Roman" w:hAnsi="Times New Roman" w:cs="Times New Roman"/>
          <w:color w:val="auto"/>
          <w:sz w:val="24"/>
          <w:szCs w:val="24"/>
        </w:rPr>
        <w:t>New York: Routledge</w:t>
      </w:r>
      <w:r>
        <w:rPr>
          <w:rFonts w:ascii="Times New Roman" w:eastAsia="Times New Roman" w:hAnsi="Times New Roman" w:cs="Times New Roman"/>
          <w:color w:val="auto"/>
          <w:sz w:val="24"/>
          <w:szCs w:val="24"/>
        </w:rPr>
        <w:t xml:space="preserve">. </w:t>
      </w:r>
    </w:p>
    <w:p w14:paraId="612FE913" w14:textId="1F3914DA" w:rsidR="00047153" w:rsidRDefault="00047153" w:rsidP="00047153">
      <w:pPr>
        <w:spacing w:after="0" w:line="480" w:lineRule="auto"/>
        <w:rPr>
          <w:rFonts w:ascii="Times New Roman" w:hAnsi="Times New Roman" w:cs="Times New Roman"/>
          <w:sz w:val="24"/>
          <w:szCs w:val="24"/>
        </w:rPr>
      </w:pPr>
      <w:proofErr w:type="spellStart"/>
      <w:r>
        <w:rPr>
          <w:rFonts w:ascii="Times New Roman" w:eastAsia="Times New Roman" w:hAnsi="Times New Roman" w:cs="Times New Roman"/>
          <w:color w:val="auto"/>
          <w:sz w:val="24"/>
          <w:szCs w:val="24"/>
        </w:rPr>
        <w:t>Jasanoff</w:t>
      </w:r>
      <w:proofErr w:type="spellEnd"/>
      <w:r>
        <w:rPr>
          <w:rFonts w:ascii="Times New Roman" w:eastAsia="Times New Roman" w:hAnsi="Times New Roman" w:cs="Times New Roman"/>
          <w:color w:val="auto"/>
          <w:sz w:val="24"/>
          <w:szCs w:val="24"/>
        </w:rPr>
        <w:t xml:space="preserve"> S (2015) ‘</w:t>
      </w:r>
      <w:r w:rsidRPr="00322A6A">
        <w:rPr>
          <w:rFonts w:ascii="Times New Roman" w:eastAsia="Times New Roman" w:hAnsi="Times New Roman" w:cs="Times New Roman"/>
          <w:color w:val="auto"/>
          <w:sz w:val="24"/>
          <w:szCs w:val="24"/>
        </w:rPr>
        <w:t>Serviceable Truths: Science for Action in Law and Policy</w:t>
      </w:r>
      <w:r>
        <w:rPr>
          <w:rFonts w:ascii="Times New Roman" w:eastAsia="Times New Roman" w:hAnsi="Times New Roman" w:cs="Times New Roman"/>
          <w:color w:val="auto"/>
          <w:sz w:val="24"/>
          <w:szCs w:val="24"/>
        </w:rPr>
        <w:t xml:space="preserve">’, </w:t>
      </w:r>
      <w:r w:rsidRPr="00B36CA8">
        <w:rPr>
          <w:rFonts w:ascii="Times New Roman" w:hAnsi="Times New Roman" w:cs="Times New Roman"/>
          <w:i/>
          <w:sz w:val="24"/>
          <w:szCs w:val="24"/>
        </w:rPr>
        <w:t>Texas Law Review</w:t>
      </w:r>
      <w:r>
        <w:rPr>
          <w:rFonts w:ascii="Times New Roman" w:hAnsi="Times New Roman" w:cs="Times New Roman"/>
          <w:sz w:val="24"/>
          <w:szCs w:val="24"/>
        </w:rPr>
        <w:t xml:space="preserve"> 93(7): 1723</w:t>
      </w:r>
      <w:r w:rsidR="0095775A" w:rsidRPr="00582D42">
        <w:rPr>
          <w:rFonts w:ascii="Times New Roman" w:eastAsia="Times New Roman" w:hAnsi="Times New Roman" w:cs="Times New Roman"/>
          <w:snapToGrid w:val="0"/>
          <w:sz w:val="24"/>
          <w:szCs w:val="24"/>
        </w:rPr>
        <w:t>–</w:t>
      </w:r>
      <w:r>
        <w:rPr>
          <w:rFonts w:ascii="Times New Roman" w:hAnsi="Times New Roman" w:cs="Times New Roman"/>
          <w:sz w:val="24"/>
          <w:szCs w:val="24"/>
        </w:rPr>
        <w:t>17</w:t>
      </w:r>
      <w:r w:rsidR="00C666FE">
        <w:rPr>
          <w:rFonts w:ascii="Times New Roman" w:hAnsi="Times New Roman" w:cs="Times New Roman"/>
          <w:sz w:val="24"/>
          <w:szCs w:val="24"/>
        </w:rPr>
        <w:t>49</w:t>
      </w:r>
      <w:r w:rsidR="00271A0F">
        <w:rPr>
          <w:rFonts w:ascii="Times New Roman" w:hAnsi="Times New Roman" w:cs="Times New Roman"/>
          <w:sz w:val="24"/>
          <w:szCs w:val="24"/>
        </w:rPr>
        <w:t>.</w:t>
      </w:r>
    </w:p>
    <w:p w14:paraId="26547EA9" w14:textId="4C160676" w:rsidR="00271A0F" w:rsidRPr="00B506A8" w:rsidRDefault="00271A0F" w:rsidP="0004715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Pottage A (2011) Law Machines: Scale Models, Forensic Materiality and the Making of Modern Patent Law’, </w:t>
      </w:r>
      <w:r w:rsidRPr="003A0847">
        <w:rPr>
          <w:rFonts w:ascii="Times New Roman" w:hAnsi="Times New Roman" w:cs="Times New Roman"/>
          <w:i/>
          <w:sz w:val="24"/>
          <w:szCs w:val="24"/>
        </w:rPr>
        <w:t>Social Studies of Science</w:t>
      </w:r>
      <w:r>
        <w:rPr>
          <w:rFonts w:ascii="Times New Roman" w:hAnsi="Times New Roman" w:cs="Times New Roman"/>
          <w:sz w:val="24"/>
          <w:szCs w:val="24"/>
        </w:rPr>
        <w:t xml:space="preserve"> 41(</w:t>
      </w:r>
      <w:r w:rsidR="005E2F35">
        <w:rPr>
          <w:rFonts w:ascii="Times New Roman" w:hAnsi="Times New Roman" w:cs="Times New Roman"/>
          <w:sz w:val="24"/>
          <w:szCs w:val="24"/>
        </w:rPr>
        <w:t>5</w:t>
      </w:r>
      <w:r>
        <w:rPr>
          <w:rFonts w:ascii="Times New Roman" w:hAnsi="Times New Roman" w:cs="Times New Roman"/>
          <w:sz w:val="24"/>
          <w:szCs w:val="24"/>
        </w:rPr>
        <w:t>): 621</w:t>
      </w:r>
      <w:r w:rsidR="0095775A" w:rsidRPr="00582D42">
        <w:rPr>
          <w:rFonts w:ascii="Times New Roman" w:eastAsia="Times New Roman" w:hAnsi="Times New Roman" w:cs="Times New Roman"/>
          <w:snapToGrid w:val="0"/>
          <w:sz w:val="24"/>
          <w:szCs w:val="24"/>
        </w:rPr>
        <w:t>–</w:t>
      </w:r>
      <w:r>
        <w:rPr>
          <w:rFonts w:ascii="Times New Roman" w:hAnsi="Times New Roman" w:cs="Times New Roman"/>
          <w:sz w:val="24"/>
          <w:szCs w:val="24"/>
        </w:rPr>
        <w:t>6</w:t>
      </w:r>
      <w:r w:rsidR="005E2F35">
        <w:rPr>
          <w:rFonts w:ascii="Times New Roman" w:hAnsi="Times New Roman" w:cs="Times New Roman"/>
          <w:sz w:val="24"/>
          <w:szCs w:val="24"/>
        </w:rPr>
        <w:t>43</w:t>
      </w:r>
      <w:r>
        <w:rPr>
          <w:rFonts w:ascii="Times New Roman" w:hAnsi="Times New Roman" w:cs="Times New Roman"/>
          <w:sz w:val="24"/>
          <w:szCs w:val="24"/>
        </w:rPr>
        <w:t>.</w:t>
      </w:r>
    </w:p>
    <w:p w14:paraId="497A2F4C" w14:textId="571DF88D" w:rsidR="00B506A8" w:rsidRDefault="00B506A8" w:rsidP="00B506A8">
      <w:pPr>
        <w:spacing w:after="0" w:line="480" w:lineRule="auto"/>
        <w:rPr>
          <w:rFonts w:ascii="Times New Roman" w:hAnsi="Times New Roman" w:cs="Times New Roman"/>
          <w:sz w:val="24"/>
          <w:szCs w:val="24"/>
        </w:rPr>
      </w:pPr>
      <w:r w:rsidRPr="00B506A8">
        <w:rPr>
          <w:rFonts w:ascii="Times New Roman" w:hAnsi="Times New Roman" w:cs="Times New Roman"/>
          <w:sz w:val="24"/>
          <w:szCs w:val="24"/>
        </w:rPr>
        <w:t xml:space="preserve">Reece H ed. </w:t>
      </w:r>
      <w:r w:rsidR="00DD677B">
        <w:rPr>
          <w:rFonts w:ascii="Times New Roman" w:hAnsi="Times New Roman" w:cs="Times New Roman"/>
          <w:sz w:val="24"/>
          <w:szCs w:val="24"/>
        </w:rPr>
        <w:t>1998. ‘</w:t>
      </w:r>
      <w:r w:rsidRPr="00DD677B">
        <w:rPr>
          <w:rFonts w:ascii="Times New Roman" w:hAnsi="Times New Roman" w:cs="Times New Roman"/>
          <w:sz w:val="24"/>
          <w:szCs w:val="24"/>
        </w:rPr>
        <w:t>Law and Science</w:t>
      </w:r>
      <w:r w:rsidR="00DD677B">
        <w:rPr>
          <w:rFonts w:ascii="Times New Roman" w:hAnsi="Times New Roman" w:cs="Times New Roman"/>
          <w:sz w:val="24"/>
          <w:szCs w:val="24"/>
        </w:rPr>
        <w:t>’</w:t>
      </w:r>
      <w:r w:rsidRPr="00B506A8">
        <w:rPr>
          <w:rFonts w:ascii="Times New Roman" w:hAnsi="Times New Roman" w:cs="Times New Roman"/>
          <w:sz w:val="24"/>
          <w:szCs w:val="24"/>
        </w:rPr>
        <w:t xml:space="preserve">, </w:t>
      </w:r>
      <w:r w:rsidRPr="00DD677B">
        <w:rPr>
          <w:rFonts w:ascii="Times New Roman" w:hAnsi="Times New Roman" w:cs="Times New Roman"/>
          <w:i/>
          <w:sz w:val="24"/>
          <w:szCs w:val="24"/>
        </w:rPr>
        <w:t>Current Legal Issues</w:t>
      </w:r>
      <w:r w:rsidRPr="00B506A8">
        <w:rPr>
          <w:rFonts w:ascii="Times New Roman" w:hAnsi="Times New Roman" w:cs="Times New Roman"/>
          <w:sz w:val="24"/>
          <w:szCs w:val="24"/>
        </w:rPr>
        <w:t xml:space="preserve">: </w:t>
      </w:r>
      <w:proofErr w:type="spellStart"/>
      <w:r w:rsidR="005E2F35">
        <w:rPr>
          <w:rFonts w:ascii="Times New Roman" w:hAnsi="Times New Roman" w:cs="Times New Roman"/>
          <w:sz w:val="24"/>
          <w:szCs w:val="24"/>
        </w:rPr>
        <w:t>vol</w:t>
      </w:r>
      <w:proofErr w:type="spellEnd"/>
      <w:r w:rsidR="005E2F35">
        <w:rPr>
          <w:rFonts w:ascii="Times New Roman" w:hAnsi="Times New Roman" w:cs="Times New Roman"/>
          <w:sz w:val="24"/>
          <w:szCs w:val="24"/>
        </w:rPr>
        <w:t xml:space="preserve"> 1. Oxford: OUP</w:t>
      </w:r>
      <w:r w:rsidR="00DD677B">
        <w:rPr>
          <w:rFonts w:ascii="Times New Roman" w:hAnsi="Times New Roman" w:cs="Times New Roman"/>
          <w:sz w:val="24"/>
          <w:szCs w:val="24"/>
        </w:rPr>
        <w:t>.</w:t>
      </w:r>
    </w:p>
    <w:p w14:paraId="5C66F1AC" w14:textId="77777777" w:rsidR="00E26EED" w:rsidRDefault="00681B05" w:rsidP="00681B05">
      <w:pPr>
        <w:spacing w:after="0" w:line="480" w:lineRule="auto"/>
        <w:rPr>
          <w:rFonts w:ascii="Times New Roman" w:hAnsi="Times New Roman" w:cs="Times New Roman"/>
          <w:sz w:val="24"/>
          <w:szCs w:val="24"/>
        </w:rPr>
      </w:pPr>
      <w:r w:rsidRPr="00681B05">
        <w:rPr>
          <w:rFonts w:ascii="Times New Roman" w:hAnsi="Times New Roman" w:cs="Times New Roman"/>
          <w:sz w:val="24"/>
          <w:szCs w:val="24"/>
        </w:rPr>
        <w:t xml:space="preserve">Thompson C (2005) </w:t>
      </w:r>
      <w:r w:rsidRPr="00681B05">
        <w:rPr>
          <w:rFonts w:ascii="Times New Roman" w:hAnsi="Times New Roman" w:cs="Times New Roman"/>
          <w:i/>
          <w:sz w:val="24"/>
          <w:szCs w:val="24"/>
        </w:rPr>
        <w:t>Making Parents: The Ontological Choreography of Reproductive Technologies</w:t>
      </w:r>
      <w:r w:rsidRPr="00681B05">
        <w:rPr>
          <w:rFonts w:ascii="Times New Roman" w:hAnsi="Times New Roman" w:cs="Times New Roman"/>
          <w:sz w:val="24"/>
          <w:szCs w:val="24"/>
        </w:rPr>
        <w:t xml:space="preserve">. Cambridge, MA: MIT Press. </w:t>
      </w:r>
    </w:p>
    <w:p w14:paraId="0FE762E2" w14:textId="01E1EE31" w:rsidR="00681B05" w:rsidRPr="00681B05" w:rsidRDefault="00E26EED" w:rsidP="00681B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Thompson C (2013) </w:t>
      </w:r>
      <w:r w:rsidRPr="00E26EED">
        <w:rPr>
          <w:rFonts w:ascii="Times New Roman" w:hAnsi="Times New Roman" w:cs="Times New Roman"/>
          <w:i/>
          <w:sz w:val="24"/>
          <w:szCs w:val="24"/>
        </w:rPr>
        <w:t>Good Science: The Ethical Choreography of Stem Cell Research</w:t>
      </w:r>
      <w:r>
        <w:rPr>
          <w:rFonts w:ascii="Times New Roman" w:hAnsi="Times New Roman" w:cs="Times New Roman"/>
          <w:sz w:val="24"/>
          <w:szCs w:val="24"/>
        </w:rPr>
        <w:t>. Cambridge, MA: MIT Press.</w:t>
      </w:r>
      <w:r w:rsidR="00681B05" w:rsidRPr="00681B05">
        <w:rPr>
          <w:rFonts w:ascii="Times New Roman" w:hAnsi="Times New Roman" w:cs="Times New Roman"/>
          <w:sz w:val="24"/>
          <w:szCs w:val="24"/>
        </w:rPr>
        <w:t xml:space="preserve">  </w:t>
      </w:r>
    </w:p>
    <w:p w14:paraId="30CDD8D6" w14:textId="77777777" w:rsidR="00B506A8" w:rsidRPr="00245315" w:rsidRDefault="00B506A8" w:rsidP="00B506A8"/>
    <w:p w14:paraId="3FA58F83" w14:textId="0F641057" w:rsidR="00742BA7" w:rsidRPr="00582D42" w:rsidRDefault="00E3448E" w:rsidP="00582D42">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742BA7" w:rsidRPr="00582D42">
        <w:rPr>
          <w:rFonts w:ascii="Times New Roman" w:hAnsi="Times New Roman" w:cs="Times New Roman"/>
          <w:b/>
          <w:sz w:val="24"/>
          <w:szCs w:val="24"/>
        </w:rPr>
        <w:t>To talk about science is to talk about ethics—but not about rights?</w:t>
      </w:r>
    </w:p>
    <w:p w14:paraId="4D7F5B3F" w14:textId="77777777" w:rsidR="00742BA7" w:rsidRPr="00582D42" w:rsidRDefault="00742BA7" w:rsidP="00582D42">
      <w:pPr>
        <w:jc w:val="center"/>
        <w:rPr>
          <w:rFonts w:ascii="Times New Roman" w:hAnsi="Times New Roman" w:cs="Times New Roman"/>
          <w:i/>
          <w:sz w:val="24"/>
          <w:szCs w:val="24"/>
        </w:rPr>
      </w:pPr>
      <w:r w:rsidRPr="00582D42">
        <w:rPr>
          <w:rFonts w:ascii="Times New Roman" w:hAnsi="Times New Roman" w:cs="Times New Roman"/>
          <w:i/>
          <w:sz w:val="24"/>
          <w:szCs w:val="24"/>
        </w:rPr>
        <w:t>Thérèse Murphy, School of Law, Queen’s University Belfast</w:t>
      </w:r>
    </w:p>
    <w:p w14:paraId="29DC64BE" w14:textId="77777777" w:rsidR="00742BA7" w:rsidRPr="00582D42" w:rsidRDefault="00742BA7" w:rsidP="00742BA7">
      <w:pPr>
        <w:spacing w:after="0" w:line="360" w:lineRule="auto"/>
        <w:rPr>
          <w:rFonts w:ascii="Times New Roman" w:hAnsi="Times New Roman" w:cs="Times New Roman"/>
          <w:sz w:val="24"/>
          <w:szCs w:val="24"/>
        </w:rPr>
      </w:pPr>
    </w:p>
    <w:p w14:paraId="0CA52E75" w14:textId="77777777" w:rsidR="00002C92" w:rsidRPr="00582D42" w:rsidRDefault="00002C92" w:rsidP="00002C92">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lastRenderedPageBreak/>
        <w:t>Charis Thompson’s</w:t>
      </w:r>
      <w:r w:rsidRPr="00582D42">
        <w:rPr>
          <w:rFonts w:ascii="Times New Roman" w:hAnsi="Times New Roman" w:cs="Times New Roman"/>
          <w:i/>
          <w:sz w:val="24"/>
          <w:szCs w:val="24"/>
        </w:rPr>
        <w:t xml:space="preserve"> Making Parents</w:t>
      </w:r>
      <w:r w:rsidRPr="00582D42">
        <w:rPr>
          <w:rFonts w:ascii="Times New Roman" w:hAnsi="Times New Roman" w:cs="Times New Roman"/>
          <w:sz w:val="24"/>
          <w:szCs w:val="24"/>
        </w:rPr>
        <w:t xml:space="preserve"> (2005) is, I think, a terrific book. I am </w:t>
      </w:r>
      <w:r>
        <w:rPr>
          <w:rFonts w:ascii="Times New Roman" w:hAnsi="Times New Roman" w:cs="Times New Roman"/>
          <w:sz w:val="24"/>
          <w:szCs w:val="24"/>
        </w:rPr>
        <w:t xml:space="preserve">also </w:t>
      </w:r>
      <w:r w:rsidRPr="00582D42">
        <w:rPr>
          <w:rFonts w:ascii="Times New Roman" w:hAnsi="Times New Roman" w:cs="Times New Roman"/>
          <w:sz w:val="24"/>
          <w:szCs w:val="24"/>
        </w:rPr>
        <w:t xml:space="preserve">a fan of her 2004 essay on CITES and the African elephant, so I had a sense I would enjoy </w:t>
      </w:r>
      <w:r w:rsidRPr="00582D42">
        <w:rPr>
          <w:rFonts w:ascii="Times New Roman" w:hAnsi="Times New Roman" w:cs="Times New Roman"/>
          <w:i/>
          <w:sz w:val="24"/>
          <w:szCs w:val="24"/>
        </w:rPr>
        <w:t>Good Science</w:t>
      </w:r>
      <w:r w:rsidRPr="00582D42">
        <w:rPr>
          <w:rFonts w:ascii="Times New Roman" w:hAnsi="Times New Roman" w:cs="Times New Roman"/>
          <w:sz w:val="24"/>
          <w:szCs w:val="24"/>
        </w:rPr>
        <w:t xml:space="preserve">. I was right: </w:t>
      </w:r>
      <w:r w:rsidRPr="00582D42">
        <w:rPr>
          <w:rFonts w:ascii="Times New Roman" w:hAnsi="Times New Roman" w:cs="Times New Roman"/>
          <w:i/>
          <w:sz w:val="24"/>
          <w:szCs w:val="24"/>
        </w:rPr>
        <w:t>Good Science</w:t>
      </w:r>
      <w:r w:rsidRPr="00582D42">
        <w:rPr>
          <w:rFonts w:ascii="Times New Roman" w:hAnsi="Times New Roman" w:cs="Times New Roman"/>
          <w:sz w:val="24"/>
          <w:szCs w:val="24"/>
        </w:rPr>
        <w:t xml:space="preserve"> is a very good read, replete with insight, learning and flair. It has an abundance of powerful phrases and frames: ‘sciences that “have ethics”’, and ‘the end of the beginning of’ stem cell research, were particular favourites of mine. It </w:t>
      </w:r>
      <w:r>
        <w:rPr>
          <w:rFonts w:ascii="Times New Roman" w:hAnsi="Times New Roman" w:cs="Times New Roman"/>
          <w:sz w:val="24"/>
          <w:szCs w:val="24"/>
        </w:rPr>
        <w:t xml:space="preserve">also </w:t>
      </w:r>
      <w:r w:rsidRPr="00582D42">
        <w:rPr>
          <w:rFonts w:ascii="Times New Roman" w:hAnsi="Times New Roman" w:cs="Times New Roman"/>
          <w:sz w:val="24"/>
          <w:szCs w:val="24"/>
        </w:rPr>
        <w:t>introduces and makes good use of a method Thompson calls ‘triage’</w:t>
      </w:r>
      <w:r>
        <w:rPr>
          <w:rFonts w:ascii="Times New Roman" w:hAnsi="Times New Roman" w:cs="Times New Roman"/>
          <w:sz w:val="24"/>
          <w:szCs w:val="24"/>
        </w:rPr>
        <w:t xml:space="preserve"> </w:t>
      </w:r>
      <w:r w:rsidRPr="00002C92">
        <w:rPr>
          <w:rFonts w:ascii="Times New Roman" w:hAnsi="Times New Roman" w:cs="Times New Roman"/>
          <w:sz w:val="24"/>
          <w:szCs w:val="24"/>
        </w:rPr>
        <w:t>(a method she developed in order to fill a gap in the ethnographer’s approach), and it even has</w:t>
      </w:r>
      <w:r w:rsidRPr="00582D42">
        <w:rPr>
          <w:rFonts w:ascii="Times New Roman" w:hAnsi="Times New Roman" w:cs="Times New Roman"/>
          <w:sz w:val="24"/>
          <w:szCs w:val="24"/>
        </w:rPr>
        <w:t xml:space="preserve"> endnotes that are both germane and genuinely interesting. </w:t>
      </w:r>
    </w:p>
    <w:p w14:paraId="37F3FCEC" w14:textId="77777777" w:rsidR="00002C92" w:rsidRPr="00582D42" w:rsidRDefault="00002C92" w:rsidP="00002C92">
      <w:pPr>
        <w:spacing w:after="0" w:line="480" w:lineRule="auto"/>
        <w:ind w:firstLine="720"/>
        <w:rPr>
          <w:rFonts w:ascii="Times New Roman" w:hAnsi="Times New Roman" w:cs="Times New Roman"/>
          <w:sz w:val="24"/>
          <w:szCs w:val="24"/>
        </w:rPr>
      </w:pPr>
    </w:p>
    <w:p w14:paraId="263AA8FA" w14:textId="70D92517" w:rsidR="00002C92" w:rsidRPr="00582D42" w:rsidRDefault="00002C92" w:rsidP="00002C92">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I read </w:t>
      </w:r>
      <w:r w:rsidRPr="00582D42">
        <w:rPr>
          <w:rFonts w:ascii="Times New Roman" w:hAnsi="Times New Roman" w:cs="Times New Roman"/>
          <w:i/>
          <w:sz w:val="24"/>
          <w:szCs w:val="24"/>
        </w:rPr>
        <w:t>Good Science</w:t>
      </w:r>
      <w:r w:rsidRPr="00582D42">
        <w:rPr>
          <w:rFonts w:ascii="Times New Roman" w:hAnsi="Times New Roman" w:cs="Times New Roman"/>
          <w:sz w:val="24"/>
          <w:szCs w:val="24"/>
        </w:rPr>
        <w:t xml:space="preserve"> as a book about science and ethics, rather than a book about stem cell research in South Korea, Singapore and the US in the first years of this century. I read it that way because it suited me</w:t>
      </w:r>
      <w:r w:rsidR="00064826">
        <w:rPr>
          <w:rFonts w:ascii="Times New Roman" w:hAnsi="Times New Roman" w:cs="Times New Roman"/>
          <w:sz w:val="24"/>
          <w:szCs w:val="24"/>
        </w:rPr>
        <w:t>, and</w:t>
      </w:r>
      <w:r>
        <w:rPr>
          <w:rFonts w:ascii="Times New Roman" w:hAnsi="Times New Roman" w:cs="Times New Roman"/>
          <w:sz w:val="24"/>
          <w:szCs w:val="24"/>
        </w:rPr>
        <w:t xml:space="preserve"> I</w:t>
      </w:r>
      <w:r w:rsidRPr="00582D42">
        <w:rPr>
          <w:rFonts w:ascii="Times New Roman" w:hAnsi="Times New Roman" w:cs="Times New Roman"/>
          <w:sz w:val="24"/>
          <w:szCs w:val="24"/>
        </w:rPr>
        <w:t xml:space="preserve"> think most of us do this most of the time: a riot of the new can be stimulating but resonance is nice, too. </w:t>
      </w:r>
      <w:r w:rsidR="00AA7B3E">
        <w:rPr>
          <w:rFonts w:ascii="Times New Roman" w:hAnsi="Times New Roman" w:cs="Times New Roman"/>
          <w:sz w:val="24"/>
          <w:szCs w:val="24"/>
        </w:rPr>
        <w:t>My i</w:t>
      </w:r>
      <w:r w:rsidR="00467E56">
        <w:rPr>
          <w:rFonts w:ascii="Times New Roman" w:hAnsi="Times New Roman" w:cs="Times New Roman"/>
          <w:sz w:val="24"/>
          <w:szCs w:val="24"/>
        </w:rPr>
        <w:t xml:space="preserve">nterest in the right to science, </w:t>
      </w:r>
      <w:r w:rsidR="00742CD4">
        <w:rPr>
          <w:rFonts w:ascii="Times New Roman" w:hAnsi="Times New Roman" w:cs="Times New Roman"/>
          <w:sz w:val="24"/>
          <w:szCs w:val="24"/>
        </w:rPr>
        <w:t xml:space="preserve">and more broadly in the relationship between </w:t>
      </w:r>
      <w:r w:rsidR="004C08F1">
        <w:rPr>
          <w:rFonts w:ascii="Times New Roman" w:hAnsi="Times New Roman" w:cs="Times New Roman"/>
          <w:sz w:val="24"/>
          <w:szCs w:val="24"/>
        </w:rPr>
        <w:t xml:space="preserve">the </w:t>
      </w:r>
      <w:r w:rsidR="00AA7B3E">
        <w:rPr>
          <w:rFonts w:ascii="Times New Roman" w:hAnsi="Times New Roman" w:cs="Times New Roman"/>
          <w:sz w:val="24"/>
          <w:szCs w:val="24"/>
        </w:rPr>
        <w:t>human rights, law and bioethics</w:t>
      </w:r>
      <w:r w:rsidR="00742CD4">
        <w:rPr>
          <w:rFonts w:ascii="Times New Roman" w:hAnsi="Times New Roman" w:cs="Times New Roman"/>
          <w:sz w:val="24"/>
          <w:szCs w:val="24"/>
        </w:rPr>
        <w:t xml:space="preserve">, </w:t>
      </w:r>
      <w:r w:rsidR="00AA7B3E">
        <w:rPr>
          <w:rFonts w:ascii="Times New Roman" w:hAnsi="Times New Roman" w:cs="Times New Roman"/>
          <w:sz w:val="24"/>
          <w:szCs w:val="24"/>
        </w:rPr>
        <w:t xml:space="preserve">meant that </w:t>
      </w:r>
      <w:r w:rsidRPr="00582D42">
        <w:rPr>
          <w:rFonts w:ascii="Times New Roman" w:hAnsi="Times New Roman" w:cs="Times New Roman"/>
          <w:sz w:val="24"/>
          <w:szCs w:val="24"/>
        </w:rPr>
        <w:t xml:space="preserve">I was looking for resonance with </w:t>
      </w:r>
      <w:r w:rsidRPr="00582D42">
        <w:rPr>
          <w:rFonts w:ascii="Times New Roman" w:hAnsi="Times New Roman" w:cs="Times New Roman"/>
          <w:i/>
          <w:sz w:val="24"/>
          <w:szCs w:val="24"/>
        </w:rPr>
        <w:t>rights</w:t>
      </w:r>
      <w:r w:rsidRPr="00582D42">
        <w:rPr>
          <w:rFonts w:ascii="Times New Roman" w:hAnsi="Times New Roman" w:cs="Times New Roman"/>
          <w:sz w:val="24"/>
          <w:szCs w:val="24"/>
        </w:rPr>
        <w:t xml:space="preserve"> or </w:t>
      </w:r>
      <w:r w:rsidRPr="00582D42">
        <w:rPr>
          <w:rFonts w:ascii="Times New Roman" w:hAnsi="Times New Roman" w:cs="Times New Roman"/>
          <w:i/>
          <w:sz w:val="24"/>
          <w:szCs w:val="24"/>
        </w:rPr>
        <w:t>human</w:t>
      </w:r>
      <w:r w:rsidRPr="00582D42">
        <w:rPr>
          <w:rFonts w:ascii="Times New Roman" w:hAnsi="Times New Roman" w:cs="Times New Roman"/>
          <w:sz w:val="24"/>
          <w:szCs w:val="24"/>
        </w:rPr>
        <w:t xml:space="preserve"> </w:t>
      </w:r>
      <w:r w:rsidRPr="00B84AF2">
        <w:rPr>
          <w:rFonts w:ascii="Times New Roman" w:hAnsi="Times New Roman" w:cs="Times New Roman"/>
          <w:i/>
          <w:sz w:val="24"/>
          <w:szCs w:val="24"/>
        </w:rPr>
        <w:t>rights</w:t>
      </w:r>
      <w:r w:rsidRPr="00742CD4">
        <w:rPr>
          <w:rFonts w:ascii="Times New Roman" w:hAnsi="Times New Roman" w:cs="Times New Roman"/>
          <w:sz w:val="24"/>
          <w:szCs w:val="24"/>
        </w:rPr>
        <w:t xml:space="preserve">. </w:t>
      </w:r>
      <w:r w:rsidRPr="00582D42">
        <w:rPr>
          <w:rFonts w:ascii="Times New Roman" w:hAnsi="Times New Roman" w:cs="Times New Roman"/>
          <w:sz w:val="24"/>
          <w:szCs w:val="24"/>
        </w:rPr>
        <w:t xml:space="preserve">I found it in a range of places—from Thompson’s discussion of the need for a ‘flexible architecture of reciprocity’ in stem cell research (p. 188), to her explanation of why we should desist from using animals as research subjects. But I had to work harder than expected, which brings me to the question I want to ask in this short reflection piece: Why was that? </w:t>
      </w:r>
      <w:r w:rsidR="00911EB8">
        <w:rPr>
          <w:rFonts w:ascii="Times New Roman" w:hAnsi="Times New Roman" w:cs="Times New Roman"/>
          <w:sz w:val="24"/>
          <w:szCs w:val="24"/>
        </w:rPr>
        <w:t>Specifically, w</w:t>
      </w:r>
      <w:r w:rsidR="00786BDB">
        <w:rPr>
          <w:rFonts w:ascii="Times New Roman" w:hAnsi="Times New Roman" w:cs="Times New Roman"/>
          <w:sz w:val="24"/>
          <w:szCs w:val="24"/>
        </w:rPr>
        <w:t xml:space="preserve">hy does </w:t>
      </w:r>
      <w:r w:rsidR="00172787">
        <w:rPr>
          <w:rFonts w:ascii="Times New Roman" w:hAnsi="Times New Roman" w:cs="Times New Roman"/>
          <w:sz w:val="24"/>
          <w:szCs w:val="24"/>
        </w:rPr>
        <w:t xml:space="preserve">a book that makes the case for </w:t>
      </w:r>
      <w:r w:rsidR="00786BDB">
        <w:rPr>
          <w:rFonts w:ascii="Times New Roman" w:hAnsi="Times New Roman" w:cs="Times New Roman"/>
          <w:sz w:val="24"/>
          <w:szCs w:val="24"/>
        </w:rPr>
        <w:t>‘sciences that have ethics’</w:t>
      </w:r>
      <w:r w:rsidR="00172787">
        <w:rPr>
          <w:rFonts w:ascii="Times New Roman" w:hAnsi="Times New Roman" w:cs="Times New Roman"/>
          <w:sz w:val="24"/>
          <w:szCs w:val="24"/>
        </w:rPr>
        <w:t xml:space="preserve"> have so little to say about </w:t>
      </w:r>
      <w:r w:rsidR="000245FE">
        <w:rPr>
          <w:rFonts w:ascii="Times New Roman" w:hAnsi="Times New Roman" w:cs="Times New Roman"/>
          <w:sz w:val="24"/>
          <w:szCs w:val="24"/>
        </w:rPr>
        <w:t xml:space="preserve">human rights or </w:t>
      </w:r>
      <w:r w:rsidR="00C92570">
        <w:rPr>
          <w:rFonts w:ascii="Times New Roman" w:hAnsi="Times New Roman" w:cs="Times New Roman"/>
          <w:sz w:val="24"/>
          <w:szCs w:val="24"/>
        </w:rPr>
        <w:t xml:space="preserve"> </w:t>
      </w:r>
      <w:r w:rsidR="000245FE">
        <w:rPr>
          <w:rFonts w:ascii="Times New Roman" w:hAnsi="Times New Roman" w:cs="Times New Roman"/>
          <w:sz w:val="24"/>
          <w:szCs w:val="24"/>
        </w:rPr>
        <w:t>human rights law?</w:t>
      </w:r>
      <w:r w:rsidR="00786BDB">
        <w:rPr>
          <w:rFonts w:ascii="Times New Roman" w:hAnsi="Times New Roman" w:cs="Times New Roman"/>
          <w:sz w:val="24"/>
          <w:szCs w:val="24"/>
        </w:rPr>
        <w:t xml:space="preserve"> </w:t>
      </w:r>
    </w:p>
    <w:p w14:paraId="33713DFC" w14:textId="77777777" w:rsidR="00002C92" w:rsidRPr="00582D42" w:rsidRDefault="00002C92" w:rsidP="00002C92">
      <w:pPr>
        <w:spacing w:after="0" w:line="480" w:lineRule="auto"/>
        <w:ind w:firstLine="720"/>
        <w:rPr>
          <w:rFonts w:ascii="Times New Roman" w:hAnsi="Times New Roman" w:cs="Times New Roman"/>
          <w:sz w:val="24"/>
          <w:szCs w:val="24"/>
        </w:rPr>
      </w:pPr>
    </w:p>
    <w:p w14:paraId="1A63CB1C" w14:textId="77777777" w:rsidR="00002C92" w:rsidRPr="00582D42" w:rsidRDefault="00002C92" w:rsidP="00002C92">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The question is not designed to shove, to prod or even to nudge. There is no hubris on my part; no move to substitute rights-based approaches to science for ‘sciences that have ethics’. </w:t>
      </w:r>
      <w:r w:rsidRPr="00582D42">
        <w:rPr>
          <w:rFonts w:ascii="Times New Roman" w:hAnsi="Times New Roman" w:cs="Times New Roman"/>
          <w:sz w:val="24"/>
          <w:szCs w:val="24"/>
        </w:rPr>
        <w:lastRenderedPageBreak/>
        <w:t xml:space="preserve">It is just that if ethics is construed broadly (as it is in </w:t>
      </w:r>
      <w:r w:rsidRPr="00582D42">
        <w:rPr>
          <w:rFonts w:ascii="Times New Roman" w:hAnsi="Times New Roman" w:cs="Times New Roman"/>
          <w:i/>
          <w:sz w:val="24"/>
          <w:szCs w:val="24"/>
        </w:rPr>
        <w:t>Good Science</w:t>
      </w:r>
      <w:r w:rsidRPr="001926C4">
        <w:rPr>
          <w:rStyle w:val="FootnoteReference"/>
          <w:rFonts w:ascii="Times New Roman" w:hAnsi="Times New Roman" w:cs="Times New Roman"/>
          <w:sz w:val="24"/>
          <w:szCs w:val="24"/>
        </w:rPr>
        <w:footnoteReference w:id="1"/>
      </w:r>
      <w:r w:rsidRPr="00582D42">
        <w:rPr>
          <w:rFonts w:ascii="Times New Roman" w:hAnsi="Times New Roman" w:cs="Times New Roman"/>
          <w:sz w:val="24"/>
          <w:szCs w:val="24"/>
        </w:rPr>
        <w:t xml:space="preserve">), and if what Thompson calls the ‘ethical choreography of science’ enrols and produces many actors (and many things, too), I can’t help but ask: What happened to human rights—both human rights as law, and rights talk more generally? </w:t>
      </w:r>
    </w:p>
    <w:p w14:paraId="0173AD7E" w14:textId="77777777" w:rsidR="00002C92" w:rsidRPr="00582D42" w:rsidRDefault="00002C92" w:rsidP="00002C92">
      <w:pPr>
        <w:spacing w:after="0" w:line="480" w:lineRule="auto"/>
        <w:ind w:firstLine="720"/>
        <w:rPr>
          <w:rFonts w:ascii="Times New Roman" w:hAnsi="Times New Roman" w:cs="Times New Roman"/>
          <w:sz w:val="24"/>
          <w:szCs w:val="24"/>
        </w:rPr>
      </w:pPr>
    </w:p>
    <w:p w14:paraId="4DD376B7" w14:textId="77777777" w:rsidR="00002C92" w:rsidRPr="00582D42" w:rsidRDefault="00002C92" w:rsidP="00002C92">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Thompson says that ‘Scientific futures cannot be created </w:t>
      </w:r>
      <w:r w:rsidRPr="00582D42">
        <w:rPr>
          <w:rFonts w:ascii="Times New Roman" w:hAnsi="Times New Roman" w:cs="Times New Roman"/>
          <w:i/>
          <w:sz w:val="24"/>
          <w:szCs w:val="24"/>
        </w:rPr>
        <w:t>de novo</w:t>
      </w:r>
      <w:r w:rsidRPr="00582D42">
        <w:rPr>
          <w:rFonts w:ascii="Times New Roman" w:hAnsi="Times New Roman" w:cs="Times New Roman"/>
          <w:sz w:val="24"/>
          <w:szCs w:val="24"/>
        </w:rPr>
        <w:t xml:space="preserve">; they must make sense in terms of the repertoire available in a given place’ (p. 259). Aren’t human rights part of the repertoire in a range of places, both local and global? This seems likely given their internationalisation and institutionalisation in recent decades, and the rising profile of economic and social rights (in particular the right to health and, more particularly, the right to have access to essential medicines (Murphy, 2013)). And as I see it, the criticism that human rights </w:t>
      </w:r>
      <w:proofErr w:type="gramStart"/>
      <w:r w:rsidRPr="00582D42">
        <w:rPr>
          <w:rFonts w:ascii="Times New Roman" w:hAnsi="Times New Roman" w:cs="Times New Roman"/>
          <w:sz w:val="24"/>
          <w:szCs w:val="24"/>
        </w:rPr>
        <w:t>has</w:t>
      </w:r>
      <w:proofErr w:type="gramEnd"/>
      <w:r w:rsidRPr="00582D42">
        <w:rPr>
          <w:rFonts w:ascii="Times New Roman" w:hAnsi="Times New Roman" w:cs="Times New Roman"/>
          <w:sz w:val="24"/>
          <w:szCs w:val="24"/>
        </w:rPr>
        <w:t xml:space="preserve"> faced from advocates of development, global health and reproductive justice make it more likely still that human rights are part of the way in which scientific futures are sketched. So, what then does it say, and with what effects, that Charis Thompson and I seek to know the world in such different ways? </w:t>
      </w:r>
    </w:p>
    <w:p w14:paraId="447E304F" w14:textId="77777777" w:rsidR="00002C92" w:rsidRPr="00582D42" w:rsidRDefault="00002C92" w:rsidP="00002C92">
      <w:pPr>
        <w:spacing w:after="0" w:line="480" w:lineRule="auto"/>
        <w:ind w:firstLine="720"/>
        <w:rPr>
          <w:rFonts w:ascii="Times New Roman" w:hAnsi="Times New Roman" w:cs="Times New Roman"/>
          <w:sz w:val="24"/>
          <w:szCs w:val="24"/>
        </w:rPr>
      </w:pPr>
    </w:p>
    <w:p w14:paraId="3810263C" w14:textId="14DB9A97" w:rsidR="00002C92" w:rsidRPr="00582D42" w:rsidRDefault="00002C92" w:rsidP="00002C92">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In what follows I am going to think aloud about this. I have two ideas. First, Thompson does not engage with rights or human rights because she is steeped both in sociology, especially science and technology studies (widely known by its acronym, STS), and in what she describes as ‘transnational feminisms’ (p. 9). </w:t>
      </w:r>
      <w:r w:rsidR="005B69E4">
        <w:rPr>
          <w:rFonts w:ascii="Times New Roman" w:hAnsi="Times New Roman" w:cs="Times New Roman"/>
          <w:sz w:val="24"/>
          <w:szCs w:val="24"/>
        </w:rPr>
        <w:t>M</w:t>
      </w:r>
      <w:r w:rsidR="00C5644E" w:rsidRPr="00C5644E">
        <w:rPr>
          <w:rFonts w:ascii="Times New Roman" w:hAnsi="Times New Roman" w:cs="Times New Roman"/>
          <w:sz w:val="24"/>
          <w:szCs w:val="24"/>
        </w:rPr>
        <w:t xml:space="preserve">any feminist scholars—within and out-with the field of law—steer clear of human rights, preferring to focus instead on ‘reproductive justice’ (Browner, 2016; Morgan, 2015). </w:t>
      </w:r>
      <w:r w:rsidRPr="00582D42">
        <w:rPr>
          <w:rFonts w:ascii="Times New Roman" w:hAnsi="Times New Roman" w:cs="Times New Roman"/>
          <w:sz w:val="24"/>
          <w:szCs w:val="24"/>
        </w:rPr>
        <w:t xml:space="preserve">In similar vein, </w:t>
      </w:r>
      <w:r w:rsidR="00C5644E">
        <w:rPr>
          <w:rFonts w:ascii="Times New Roman" w:hAnsi="Times New Roman" w:cs="Times New Roman"/>
          <w:sz w:val="24"/>
          <w:szCs w:val="24"/>
        </w:rPr>
        <w:t>n</w:t>
      </w:r>
      <w:r w:rsidR="00C5644E" w:rsidRPr="00C5644E">
        <w:rPr>
          <w:rFonts w:ascii="Times New Roman" w:hAnsi="Times New Roman" w:cs="Times New Roman"/>
          <w:sz w:val="24"/>
          <w:szCs w:val="24"/>
        </w:rPr>
        <w:t xml:space="preserve">either sociology in general, nor STS in particular, has been interested in rights in the way that the fields of law and </w:t>
      </w:r>
      <w:r w:rsidR="00C5644E" w:rsidRPr="00C5644E">
        <w:rPr>
          <w:rFonts w:ascii="Times New Roman" w:hAnsi="Times New Roman" w:cs="Times New Roman"/>
          <w:sz w:val="24"/>
          <w:szCs w:val="24"/>
        </w:rPr>
        <w:lastRenderedPageBreak/>
        <w:t xml:space="preserve">philosophy, and also international relations, political science, anthropology and history, have been. </w:t>
      </w:r>
    </w:p>
    <w:p w14:paraId="5E9795F9" w14:textId="77777777" w:rsidR="00002C92" w:rsidRPr="00582D42" w:rsidRDefault="00002C92" w:rsidP="00002C92">
      <w:pPr>
        <w:spacing w:after="0" w:line="480" w:lineRule="auto"/>
        <w:ind w:firstLine="720"/>
        <w:rPr>
          <w:rFonts w:ascii="Times New Roman" w:hAnsi="Times New Roman" w:cs="Times New Roman"/>
          <w:sz w:val="24"/>
          <w:szCs w:val="24"/>
        </w:rPr>
      </w:pPr>
    </w:p>
    <w:p w14:paraId="78616AEA" w14:textId="3EA65B46" w:rsidR="00002C92" w:rsidRPr="00582D42" w:rsidRDefault="00002C92" w:rsidP="00002C92">
      <w:pPr>
        <w:autoSpaceDE w:val="0"/>
        <w:autoSpaceDN w:val="0"/>
        <w:adjustRightInd w:val="0"/>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It is not, to be fair, </w:t>
      </w:r>
      <w:r w:rsidRPr="00652CAF">
        <w:rPr>
          <w:rFonts w:ascii="Times New Roman" w:hAnsi="Times New Roman" w:cs="Times New Roman"/>
          <w:sz w:val="24"/>
          <w:szCs w:val="24"/>
        </w:rPr>
        <w:t>a one-way street</w:t>
      </w:r>
      <w:r w:rsidRPr="00582D42">
        <w:rPr>
          <w:rFonts w:ascii="Times New Roman" w:hAnsi="Times New Roman" w:cs="Times New Roman"/>
          <w:sz w:val="24"/>
          <w:szCs w:val="24"/>
        </w:rPr>
        <w:t xml:space="preserve">. Human rights law scholarship, for its part, has not been particularly interested in STS, even STS </w:t>
      </w:r>
      <w:r w:rsidRPr="00582D42">
        <w:rPr>
          <w:rFonts w:ascii="Times New Roman" w:hAnsi="Times New Roman" w:cs="Times New Roman"/>
          <w:i/>
          <w:sz w:val="24"/>
          <w:szCs w:val="24"/>
        </w:rPr>
        <w:t>à la carte</w:t>
      </w:r>
      <w:r w:rsidRPr="00582D42">
        <w:rPr>
          <w:rFonts w:ascii="Times New Roman" w:hAnsi="Times New Roman" w:cs="Times New Roman"/>
          <w:sz w:val="24"/>
          <w:szCs w:val="24"/>
        </w:rPr>
        <w:t xml:space="preserve"> (cf. Murphy and Ó </w:t>
      </w:r>
      <w:proofErr w:type="spellStart"/>
      <w:r w:rsidRPr="00582D42">
        <w:rPr>
          <w:rFonts w:ascii="Times New Roman" w:hAnsi="Times New Roman" w:cs="Times New Roman"/>
          <w:sz w:val="24"/>
          <w:szCs w:val="24"/>
        </w:rPr>
        <w:t>Cuinn</w:t>
      </w:r>
      <w:proofErr w:type="spellEnd"/>
      <w:r w:rsidRPr="00582D42">
        <w:rPr>
          <w:rFonts w:ascii="Times New Roman" w:hAnsi="Times New Roman" w:cs="Times New Roman"/>
          <w:sz w:val="24"/>
          <w:szCs w:val="24"/>
        </w:rPr>
        <w:t xml:space="preserve">, 2013). And the right to science, though it is now drawing interest, remains one of the least commented upon rights within the international bill of rights, wherein it features in both the Universal Declaration on Human Rights (1945) and the International Covenant on Economic, Social and Cultural Rights (1966). Equally, most international human rights scholars who engage with questions of reproduction do so not by reference to science and technology, but rather via a public health orientation, with a focus on securing safe motherhood, ending forced sterilisation and guaranteeing access to modern (not high-tech) forms of contraception (Murphy, 2017). Sociological ways of seeing haven’t had much traction either, though the recent shift </w:t>
      </w:r>
      <w:r w:rsidR="00652CAF">
        <w:rPr>
          <w:rFonts w:ascii="Times New Roman" w:hAnsi="Times New Roman" w:cs="Times New Roman"/>
          <w:sz w:val="24"/>
          <w:szCs w:val="24"/>
        </w:rPr>
        <w:t>in international human rights law f</w:t>
      </w:r>
      <w:r w:rsidRPr="00582D42">
        <w:rPr>
          <w:rFonts w:ascii="Times New Roman" w:hAnsi="Times New Roman" w:cs="Times New Roman"/>
          <w:sz w:val="24"/>
          <w:szCs w:val="24"/>
        </w:rPr>
        <w:t xml:space="preserve">rom a singular focus on advocacy and standard-setting, and the rising interest in economic and social rights (Saul, Kinley and Mowbray, 2014; Young, 2012), do seem to be producing opportunities for human rights law scholars to be less normatively-inclined (Erdman, 2015). </w:t>
      </w:r>
    </w:p>
    <w:p w14:paraId="4C4F7DB5" w14:textId="77777777" w:rsidR="00002C92" w:rsidRPr="00582D42" w:rsidRDefault="00002C92" w:rsidP="00002C92">
      <w:pPr>
        <w:spacing w:after="0" w:line="480" w:lineRule="auto"/>
        <w:ind w:firstLine="720"/>
        <w:rPr>
          <w:rFonts w:ascii="Times New Roman" w:hAnsi="Times New Roman" w:cs="Times New Roman"/>
          <w:sz w:val="24"/>
          <w:szCs w:val="24"/>
        </w:rPr>
      </w:pPr>
    </w:p>
    <w:p w14:paraId="20965568" w14:textId="7576B3D3" w:rsidR="00002C92" w:rsidRPr="00582D42" w:rsidRDefault="00002C92" w:rsidP="00002C92">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Moving now to my second idea: in </w:t>
      </w:r>
      <w:r w:rsidRPr="00582D42">
        <w:rPr>
          <w:rFonts w:ascii="Times New Roman" w:hAnsi="Times New Roman" w:cs="Times New Roman"/>
          <w:i/>
          <w:sz w:val="24"/>
          <w:szCs w:val="24"/>
        </w:rPr>
        <w:t>Good Science</w:t>
      </w:r>
      <w:r w:rsidRPr="00582D42">
        <w:rPr>
          <w:rFonts w:ascii="Times New Roman" w:hAnsi="Times New Roman" w:cs="Times New Roman"/>
          <w:sz w:val="24"/>
          <w:szCs w:val="24"/>
        </w:rPr>
        <w:t>, Thompson is writing about science and about ethics, and potentially each of these stands in the way of engagement with rights and human rights, and especially with human rights law. Legal scholars—those most closely associated with rights—generally do not see science as an object of study, at least not in the way that sociologists and transnational feminists do. The legal field, seen by and large as an autonomous site, is what grabs and holds attention. True, we could look at law in the space of science, and science in the space of law, but to date (</w:t>
      </w:r>
      <w:r w:rsidR="00652CAF">
        <w:rPr>
          <w:rFonts w:ascii="Times New Roman" w:hAnsi="Times New Roman" w:cs="Times New Roman"/>
          <w:sz w:val="24"/>
          <w:szCs w:val="24"/>
        </w:rPr>
        <w:t xml:space="preserve">especially </w:t>
      </w:r>
      <w:r w:rsidRPr="00582D42">
        <w:rPr>
          <w:rFonts w:ascii="Times New Roman" w:hAnsi="Times New Roman" w:cs="Times New Roman"/>
          <w:sz w:val="24"/>
          <w:szCs w:val="24"/>
        </w:rPr>
        <w:t xml:space="preserve">if we exclude the fields of evidence law and intellectual property law) few have done this (cf. Pottage, 2008; </w:t>
      </w:r>
      <w:proofErr w:type="spellStart"/>
      <w:r w:rsidRPr="00582D42">
        <w:rPr>
          <w:rFonts w:ascii="Times New Roman" w:hAnsi="Times New Roman" w:cs="Times New Roman"/>
          <w:sz w:val="24"/>
          <w:szCs w:val="24"/>
        </w:rPr>
        <w:t>Silbey</w:t>
      </w:r>
      <w:proofErr w:type="spellEnd"/>
      <w:r w:rsidRPr="00582D42">
        <w:rPr>
          <w:rFonts w:ascii="Times New Roman" w:hAnsi="Times New Roman" w:cs="Times New Roman"/>
          <w:sz w:val="24"/>
          <w:szCs w:val="24"/>
        </w:rPr>
        <w:t xml:space="preserve"> and </w:t>
      </w:r>
      <w:proofErr w:type="spellStart"/>
      <w:r w:rsidRPr="00582D42">
        <w:rPr>
          <w:rFonts w:ascii="Times New Roman" w:hAnsi="Times New Roman" w:cs="Times New Roman"/>
          <w:sz w:val="24"/>
          <w:szCs w:val="24"/>
        </w:rPr>
        <w:lastRenderedPageBreak/>
        <w:t>Ewick</w:t>
      </w:r>
      <w:proofErr w:type="spellEnd"/>
      <w:r w:rsidRPr="00582D42">
        <w:rPr>
          <w:rFonts w:ascii="Times New Roman" w:hAnsi="Times New Roman" w:cs="Times New Roman"/>
          <w:sz w:val="24"/>
          <w:szCs w:val="24"/>
        </w:rPr>
        <w:t xml:space="preserve">, 2003). Perhaps one reason for the gap is that, like me, many legal scholars </w:t>
      </w:r>
      <w:r w:rsidR="00652CAF">
        <w:rPr>
          <w:rFonts w:ascii="Times New Roman" w:hAnsi="Times New Roman" w:cs="Times New Roman"/>
          <w:sz w:val="24"/>
          <w:szCs w:val="24"/>
        </w:rPr>
        <w:t>simply</w:t>
      </w:r>
      <w:r w:rsidRPr="00582D42">
        <w:rPr>
          <w:rFonts w:ascii="Times New Roman" w:hAnsi="Times New Roman" w:cs="Times New Roman"/>
          <w:sz w:val="24"/>
          <w:szCs w:val="24"/>
        </w:rPr>
        <w:t xml:space="preserve"> smile </w:t>
      </w:r>
      <w:r w:rsidR="00652CAF">
        <w:rPr>
          <w:rFonts w:ascii="Times New Roman" w:hAnsi="Times New Roman" w:cs="Times New Roman"/>
          <w:sz w:val="24"/>
          <w:szCs w:val="24"/>
        </w:rPr>
        <w:t xml:space="preserve">and nod </w:t>
      </w:r>
      <w:r w:rsidRPr="00582D42">
        <w:rPr>
          <w:rFonts w:ascii="Times New Roman" w:hAnsi="Times New Roman" w:cs="Times New Roman"/>
          <w:sz w:val="24"/>
          <w:szCs w:val="24"/>
        </w:rPr>
        <w:t xml:space="preserve">when they read that the poet Sylvia Plath </w:t>
      </w:r>
      <w:proofErr w:type="gramStart"/>
      <w:r w:rsidRPr="00582D42">
        <w:rPr>
          <w:rFonts w:ascii="Times New Roman" w:hAnsi="Times New Roman" w:cs="Times New Roman"/>
          <w:sz w:val="24"/>
          <w:szCs w:val="24"/>
        </w:rPr>
        <w:t>said</w:t>
      </w:r>
      <w:proofErr w:type="gramEnd"/>
      <w:r w:rsidRPr="00582D42">
        <w:rPr>
          <w:rFonts w:ascii="Times New Roman" w:hAnsi="Times New Roman" w:cs="Times New Roman"/>
          <w:sz w:val="24"/>
          <w:szCs w:val="24"/>
        </w:rPr>
        <w:t xml:space="preserve"> ‘The day I went into physics class it was death’. We smile </w:t>
      </w:r>
      <w:r w:rsidR="00652CAF">
        <w:rPr>
          <w:rFonts w:ascii="Times New Roman" w:hAnsi="Times New Roman" w:cs="Times New Roman"/>
          <w:sz w:val="24"/>
          <w:szCs w:val="24"/>
        </w:rPr>
        <w:t xml:space="preserve">and nod </w:t>
      </w:r>
      <w:r w:rsidRPr="00582D42">
        <w:rPr>
          <w:rFonts w:ascii="Times New Roman" w:hAnsi="Times New Roman" w:cs="Times New Roman"/>
          <w:sz w:val="24"/>
          <w:szCs w:val="24"/>
        </w:rPr>
        <w:t xml:space="preserve">because we sense we know how she felt; we sense a soul mate who, like us, was well aware that science is ‘different’. </w:t>
      </w:r>
    </w:p>
    <w:p w14:paraId="425749A7" w14:textId="77777777" w:rsidR="00002C92" w:rsidRPr="00582D42" w:rsidRDefault="00002C92" w:rsidP="00002C92">
      <w:pPr>
        <w:spacing w:after="0" w:line="480" w:lineRule="auto"/>
        <w:ind w:firstLine="720"/>
        <w:rPr>
          <w:rFonts w:ascii="Times New Roman" w:hAnsi="Times New Roman" w:cs="Times New Roman"/>
          <w:sz w:val="24"/>
          <w:szCs w:val="24"/>
        </w:rPr>
      </w:pPr>
    </w:p>
    <w:p w14:paraId="29B16176" w14:textId="7A3FC51D" w:rsidR="00002C92" w:rsidRPr="00582D42" w:rsidRDefault="00002C92" w:rsidP="00002C92">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Lawyers’ engagement with ethics is problematic, too. Age-old debates about law and morality are of course familiar to us, and ‘law and ethics’ trips off the tongue almost as easily as ‘law and </w:t>
      </w:r>
      <w:proofErr w:type="gramStart"/>
      <w:r w:rsidRPr="00582D42">
        <w:rPr>
          <w:rFonts w:ascii="Times New Roman" w:hAnsi="Times New Roman" w:cs="Times New Roman"/>
          <w:sz w:val="24"/>
          <w:szCs w:val="24"/>
        </w:rPr>
        <w:t>politics’</w:t>
      </w:r>
      <w:proofErr w:type="gramEnd"/>
      <w:r w:rsidRPr="00582D42">
        <w:rPr>
          <w:rFonts w:ascii="Times New Roman" w:hAnsi="Times New Roman" w:cs="Times New Roman"/>
          <w:sz w:val="24"/>
          <w:szCs w:val="24"/>
        </w:rPr>
        <w:t xml:space="preserve">. Equally, many of us see law as having some sort of moral basis: in the absence of that, law would be politics or legalism, and we want law’s normativity to be ‘bigger and better’ than either of these. </w:t>
      </w:r>
      <w:r w:rsidR="00652CAF">
        <w:rPr>
          <w:rFonts w:ascii="Times New Roman" w:hAnsi="Times New Roman" w:cs="Times New Roman"/>
          <w:sz w:val="24"/>
          <w:szCs w:val="24"/>
        </w:rPr>
        <w:t>To evidence this we need only t</w:t>
      </w:r>
      <w:r w:rsidRPr="00582D42">
        <w:rPr>
          <w:rFonts w:ascii="Times New Roman" w:hAnsi="Times New Roman" w:cs="Times New Roman"/>
          <w:sz w:val="24"/>
          <w:szCs w:val="24"/>
        </w:rPr>
        <w:t xml:space="preserve">ake the example of a human rights court, say the European Court of Human Rights. For such a court, being either too legalistic or too political brings judicial power into question and put the court’s legitimacy at risk. By contrast, the idea of the court as a moral actor has strong, legitimacy-maintaining appeal.  </w:t>
      </w:r>
    </w:p>
    <w:p w14:paraId="14F4C4E3" w14:textId="77777777" w:rsidR="00002C92" w:rsidRPr="00582D42" w:rsidRDefault="00002C92" w:rsidP="00002C92">
      <w:pPr>
        <w:spacing w:after="0" w:line="480" w:lineRule="auto"/>
        <w:ind w:firstLine="720"/>
        <w:jc w:val="both"/>
        <w:rPr>
          <w:rFonts w:ascii="Times New Roman" w:hAnsi="Times New Roman" w:cs="Times New Roman"/>
          <w:sz w:val="24"/>
          <w:szCs w:val="24"/>
        </w:rPr>
      </w:pPr>
    </w:p>
    <w:p w14:paraId="0D31E3DA" w14:textId="465E8CD0" w:rsidR="00002C92" w:rsidRDefault="0095775A" w:rsidP="00002C9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It </w:t>
      </w:r>
      <w:r w:rsidR="00002C92" w:rsidRPr="00582D42">
        <w:rPr>
          <w:rFonts w:ascii="Times New Roman" w:hAnsi="Times New Roman" w:cs="Times New Roman"/>
          <w:sz w:val="24"/>
          <w:szCs w:val="24"/>
        </w:rPr>
        <w:t>seems to me that lawyers aren’t</w:t>
      </w:r>
      <w:r>
        <w:rPr>
          <w:rFonts w:ascii="Times New Roman" w:hAnsi="Times New Roman" w:cs="Times New Roman"/>
          <w:sz w:val="24"/>
          <w:szCs w:val="24"/>
        </w:rPr>
        <w:t>, however,</w:t>
      </w:r>
      <w:r w:rsidR="00002C92" w:rsidRPr="00582D42">
        <w:rPr>
          <w:rFonts w:ascii="Times New Roman" w:hAnsi="Times New Roman" w:cs="Times New Roman"/>
          <w:sz w:val="24"/>
          <w:szCs w:val="24"/>
        </w:rPr>
        <w:t xml:space="preserve"> curious enough about p</w:t>
      </w:r>
      <w:r w:rsidR="00002C92" w:rsidRPr="00582D42">
        <w:rPr>
          <w:rFonts w:ascii="Times New Roman" w:hAnsi="Times New Roman" w:cs="Times New Roman"/>
          <w:sz w:val="24"/>
          <w:szCs w:val="24"/>
          <w:lang w:val="en-US"/>
        </w:rPr>
        <w:t xml:space="preserve">airings such as law and morality, law and ethics, and human rights and bioethics. Larger groupings are neglected, too, including ‘ELSI’, which stands for the ethical, legal, and social implications (of new biotechnologies), ‘ELSI 2.0’, the reformed version, and ‘ELSPETH’, which is </w:t>
      </w:r>
      <w:r w:rsidR="00002C92" w:rsidRPr="00582D42">
        <w:rPr>
          <w:rFonts w:ascii="Times New Roman" w:hAnsi="Times New Roman" w:cs="Times New Roman"/>
          <w:i/>
          <w:sz w:val="24"/>
          <w:szCs w:val="24"/>
          <w:lang w:val="en-US"/>
        </w:rPr>
        <w:t>Good Science’s</w:t>
      </w:r>
      <w:r w:rsidR="00002C92" w:rsidRPr="00582D42">
        <w:rPr>
          <w:rFonts w:ascii="Times New Roman" w:hAnsi="Times New Roman" w:cs="Times New Roman"/>
          <w:sz w:val="24"/>
          <w:szCs w:val="24"/>
          <w:lang w:val="en-US"/>
        </w:rPr>
        <w:t xml:space="preserve"> turbo-charged version featuring </w:t>
      </w:r>
      <w:proofErr w:type="spellStart"/>
      <w:r w:rsidR="00002C92" w:rsidRPr="00582D42">
        <w:rPr>
          <w:rFonts w:ascii="Times New Roman" w:hAnsi="Times New Roman" w:cs="Times New Roman"/>
          <w:sz w:val="24"/>
          <w:szCs w:val="24"/>
          <w:lang w:val="en-US"/>
        </w:rPr>
        <w:t>poli</w:t>
      </w:r>
      <w:proofErr w:type="spellEnd"/>
      <w:r w:rsidR="00002C92" w:rsidRPr="00582D42">
        <w:rPr>
          <w:rFonts w:ascii="Times New Roman" w:hAnsi="Times New Roman" w:cs="Times New Roman"/>
          <w:sz w:val="24"/>
          <w:szCs w:val="24"/>
        </w:rPr>
        <w:t xml:space="preserve">tics, economics, theology and history, in addition to ethics, law and sociology. Ask yourself: how many lawyers have been interested in what </w:t>
      </w:r>
      <w:r w:rsidR="00002C92" w:rsidRPr="00582D42">
        <w:rPr>
          <w:rFonts w:ascii="Times New Roman" w:hAnsi="Times New Roman" w:cs="Times New Roman"/>
          <w:sz w:val="24"/>
          <w:szCs w:val="24"/>
          <w:lang w:val="en-US"/>
        </w:rPr>
        <w:t xml:space="preserve">prompts these combinations, and what makes some more durable than others? I think the answer has to be that few if any of us have been interested in such questions. </w:t>
      </w:r>
    </w:p>
    <w:p w14:paraId="344CF2C9" w14:textId="77777777" w:rsidR="0095775A" w:rsidRPr="00582D42" w:rsidRDefault="0095775A" w:rsidP="00002C92">
      <w:pPr>
        <w:spacing w:after="0" w:line="480" w:lineRule="auto"/>
        <w:jc w:val="both"/>
        <w:rPr>
          <w:rFonts w:ascii="Times New Roman" w:hAnsi="Times New Roman" w:cs="Times New Roman"/>
          <w:sz w:val="24"/>
          <w:szCs w:val="24"/>
          <w:lang w:val="en-US"/>
        </w:rPr>
      </w:pPr>
    </w:p>
    <w:p w14:paraId="4DFEDC30" w14:textId="00FE0DFE" w:rsidR="00002C92" w:rsidRPr="00582D42" w:rsidRDefault="00002C92" w:rsidP="00002C92">
      <w:pPr>
        <w:spacing w:after="0" w:line="480" w:lineRule="auto"/>
        <w:jc w:val="both"/>
        <w:rPr>
          <w:rFonts w:ascii="Times New Roman" w:hAnsi="Times New Roman" w:cs="Times New Roman"/>
          <w:sz w:val="24"/>
          <w:szCs w:val="24"/>
        </w:rPr>
      </w:pPr>
      <w:r w:rsidRPr="00582D42">
        <w:rPr>
          <w:rFonts w:ascii="Times New Roman" w:hAnsi="Times New Roman" w:cs="Times New Roman"/>
          <w:sz w:val="24"/>
          <w:szCs w:val="24"/>
          <w:lang w:val="en-US"/>
        </w:rPr>
        <w:t xml:space="preserve">Looking at my own field, international human rights law, when and why do we use the phrase ‘the legal and the ethical’? Equally, when and why do we elide the legal and the ethical, and </w:t>
      </w:r>
      <w:r w:rsidRPr="00582D42">
        <w:rPr>
          <w:rFonts w:ascii="Times New Roman" w:hAnsi="Times New Roman" w:cs="Times New Roman"/>
          <w:sz w:val="24"/>
          <w:szCs w:val="24"/>
          <w:lang w:val="en-US"/>
        </w:rPr>
        <w:lastRenderedPageBreak/>
        <w:t xml:space="preserve">when and why do we </w:t>
      </w:r>
      <w:proofErr w:type="spellStart"/>
      <w:r w:rsidRPr="00582D42">
        <w:rPr>
          <w:rFonts w:ascii="Times New Roman" w:hAnsi="Times New Roman" w:cs="Times New Roman"/>
          <w:sz w:val="24"/>
          <w:szCs w:val="24"/>
          <w:lang w:val="en-US"/>
        </w:rPr>
        <w:t>emphasise</w:t>
      </w:r>
      <w:proofErr w:type="spellEnd"/>
      <w:r w:rsidRPr="00582D42">
        <w:rPr>
          <w:rFonts w:ascii="Times New Roman" w:hAnsi="Times New Roman" w:cs="Times New Roman"/>
          <w:sz w:val="24"/>
          <w:szCs w:val="24"/>
          <w:lang w:val="en-US"/>
        </w:rPr>
        <w:t xml:space="preserve"> one more than the other? Also, what do others think of our practices of connection and disconnection? </w:t>
      </w:r>
      <w:r w:rsidRPr="00582D42">
        <w:rPr>
          <w:rFonts w:ascii="Times New Roman" w:hAnsi="Times New Roman" w:cs="Times New Roman"/>
          <w:sz w:val="24"/>
          <w:szCs w:val="24"/>
        </w:rPr>
        <w:t>I find few answers, or even discussions of such questions. The movement to extend human rights responsibilities to businesses has, of course, brought demands from the latter for clarity on what is a legal responsibility, and what is an ethical one. And, in the field of health care, there have been claims that the rise of human rights law has provoked</w:t>
      </w:r>
      <w:r w:rsidR="0095775A">
        <w:rPr>
          <w:rFonts w:ascii="Times New Roman" w:hAnsi="Times New Roman" w:cs="Times New Roman"/>
          <w:sz w:val="24"/>
          <w:szCs w:val="24"/>
        </w:rPr>
        <w:t xml:space="preserve">, </w:t>
      </w:r>
      <w:r w:rsidRPr="00582D42">
        <w:rPr>
          <w:rFonts w:ascii="Times New Roman" w:hAnsi="Times New Roman" w:cs="Times New Roman"/>
          <w:sz w:val="24"/>
          <w:szCs w:val="24"/>
        </w:rPr>
        <w:t>or hastened</w:t>
      </w:r>
      <w:r w:rsidR="0095775A">
        <w:rPr>
          <w:rFonts w:ascii="Times New Roman" w:hAnsi="Times New Roman" w:cs="Times New Roman"/>
          <w:sz w:val="24"/>
          <w:szCs w:val="24"/>
        </w:rPr>
        <w:t>,</w:t>
      </w:r>
      <w:r w:rsidRPr="00582D42">
        <w:rPr>
          <w:rFonts w:ascii="Times New Roman" w:hAnsi="Times New Roman" w:cs="Times New Roman"/>
          <w:sz w:val="24"/>
          <w:szCs w:val="24"/>
        </w:rPr>
        <w:t xml:space="preserve"> a demoralisation of medicine (Montgomery, 2006). But in the field of science and technology, I think the jury is still out. </w:t>
      </w:r>
    </w:p>
    <w:p w14:paraId="45520DE8" w14:textId="77777777" w:rsidR="00002C92" w:rsidRPr="00582D42" w:rsidRDefault="00002C92" w:rsidP="00002C92">
      <w:pPr>
        <w:spacing w:after="0" w:line="480" w:lineRule="auto"/>
        <w:ind w:firstLine="720"/>
        <w:jc w:val="both"/>
        <w:rPr>
          <w:rFonts w:ascii="Times New Roman" w:hAnsi="Times New Roman" w:cs="Times New Roman"/>
          <w:sz w:val="24"/>
          <w:szCs w:val="24"/>
        </w:rPr>
      </w:pPr>
    </w:p>
    <w:p w14:paraId="77EC4968" w14:textId="3BF4A7C2" w:rsidR="00002C92" w:rsidRPr="00582D42" w:rsidRDefault="00002C92" w:rsidP="00002C92">
      <w:pPr>
        <w:spacing w:after="0" w:line="480" w:lineRule="auto"/>
        <w:jc w:val="both"/>
        <w:rPr>
          <w:rFonts w:ascii="Times New Roman" w:hAnsi="Times New Roman" w:cs="Times New Roman"/>
          <w:sz w:val="24"/>
          <w:szCs w:val="24"/>
        </w:rPr>
      </w:pPr>
      <w:r w:rsidRPr="00582D42">
        <w:rPr>
          <w:rFonts w:ascii="Times New Roman" w:hAnsi="Times New Roman" w:cs="Times New Roman"/>
          <w:sz w:val="24"/>
          <w:szCs w:val="24"/>
        </w:rPr>
        <w:t>For instance, far more bioethicists than legal scholars have had something (mostly critical) to say about the Universal Declaration on Bioethics and Human Rights (2005). And the European Court of Human Rights—widely seen as the ‘jewel in the crown’ of human rights law—has offered no guidance on why it sees assisted reproductive technology as raising ‘sensitive moral and ethical issues’ or what meaning it gives to the constituent terms. These gaps are problematic, in part because the Court tends to use its own declaration that moral and ethical issues are in play as a trigger for granting broad regulatory discretion to states, even if this means turning a blind eye to rising levels of cross</w:t>
      </w:r>
      <w:r w:rsidR="0095775A">
        <w:rPr>
          <w:rFonts w:ascii="Times New Roman" w:hAnsi="Times New Roman" w:cs="Times New Roman"/>
          <w:sz w:val="24"/>
          <w:szCs w:val="24"/>
        </w:rPr>
        <w:t>-</w:t>
      </w:r>
      <w:r w:rsidRPr="00582D42">
        <w:rPr>
          <w:rFonts w:ascii="Times New Roman" w:hAnsi="Times New Roman" w:cs="Times New Roman"/>
          <w:sz w:val="24"/>
          <w:szCs w:val="24"/>
        </w:rPr>
        <w:t>border reproductive treatment (</w:t>
      </w:r>
      <w:r w:rsidRPr="00582D42">
        <w:rPr>
          <w:rFonts w:ascii="Times New Roman" w:hAnsi="Times New Roman" w:cs="Times New Roman"/>
          <w:i/>
          <w:sz w:val="24"/>
          <w:szCs w:val="24"/>
        </w:rPr>
        <w:t>S.H. and Others v. Austria</w:t>
      </w:r>
      <w:r w:rsidRPr="00582D42">
        <w:rPr>
          <w:rFonts w:ascii="Times New Roman" w:hAnsi="Times New Roman" w:cs="Times New Roman"/>
          <w:sz w:val="24"/>
          <w:szCs w:val="24"/>
        </w:rPr>
        <w:t xml:space="preserve">, 2011). Looking more broadly, the global ‘success story’ of access to antiretrovirals is hard to read, too (Murphy, 2013). Is it a human rights success story (as many international human rights lawyers claim) or is it something else? </w:t>
      </w:r>
    </w:p>
    <w:p w14:paraId="3EC9099A" w14:textId="77777777" w:rsidR="00002C92" w:rsidRPr="00582D42" w:rsidRDefault="00002C92" w:rsidP="00002C92">
      <w:pPr>
        <w:spacing w:after="0" w:line="480" w:lineRule="auto"/>
        <w:ind w:firstLine="720"/>
        <w:rPr>
          <w:rFonts w:ascii="Times New Roman" w:hAnsi="Times New Roman" w:cs="Times New Roman"/>
          <w:sz w:val="24"/>
          <w:szCs w:val="24"/>
        </w:rPr>
      </w:pPr>
      <w:r w:rsidRPr="00582D42">
        <w:rPr>
          <w:rFonts w:ascii="Times New Roman" w:hAnsi="Times New Roman" w:cs="Times New Roman"/>
          <w:sz w:val="24"/>
          <w:szCs w:val="24"/>
        </w:rPr>
        <w:t xml:space="preserve">  </w:t>
      </w:r>
    </w:p>
    <w:p w14:paraId="4182254C" w14:textId="5015C21C" w:rsidR="00002C92" w:rsidRPr="00582D42" w:rsidRDefault="00002C92" w:rsidP="00002C92">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The point is not about who gets credit, or about everything being ‘this’ or ‘that’ (‘law’ or ‘ethics’, and so on). Rather, what I am saying is that we—the lawyers—need to be more interested in the divergences, the overlaps and, more broadly, the relationships between the fields that populate ELSI, ELSPETH and the like. But, again it is not a one-way street: there are bioethicists, and science and technology ‘entrepreneurs’ too, who are guilty of misrepresenting law. The entrepreneurs, and some bioethicists, like to peddle the ‘</w:t>
      </w:r>
      <w:r w:rsidR="0095775A">
        <w:rPr>
          <w:rFonts w:ascii="Times New Roman" w:hAnsi="Times New Roman" w:cs="Times New Roman"/>
          <w:sz w:val="24"/>
          <w:szCs w:val="24"/>
        </w:rPr>
        <w:t>science</w:t>
      </w:r>
      <w:r w:rsidRPr="00582D42">
        <w:rPr>
          <w:rFonts w:ascii="Times New Roman" w:hAnsi="Times New Roman" w:cs="Times New Roman"/>
          <w:sz w:val="24"/>
          <w:szCs w:val="24"/>
        </w:rPr>
        <w:t xml:space="preserve"> </w:t>
      </w:r>
      <w:r w:rsidRPr="00582D42">
        <w:rPr>
          <w:rFonts w:ascii="Times New Roman" w:hAnsi="Times New Roman" w:cs="Times New Roman"/>
          <w:sz w:val="24"/>
          <w:szCs w:val="24"/>
        </w:rPr>
        <w:lastRenderedPageBreak/>
        <w:t xml:space="preserve">lag’—the idea that when it comes to science and technology, the law is always going to be behind, limping a little. There is a sense, too, that law is all about limits, </w:t>
      </w:r>
      <w:r w:rsidR="0095775A">
        <w:rPr>
          <w:rFonts w:ascii="Times New Roman" w:hAnsi="Times New Roman" w:cs="Times New Roman"/>
          <w:sz w:val="24"/>
          <w:szCs w:val="24"/>
        </w:rPr>
        <w:t>a</w:t>
      </w:r>
      <w:r w:rsidRPr="00582D42">
        <w:rPr>
          <w:rFonts w:ascii="Times New Roman" w:hAnsi="Times New Roman" w:cs="Times New Roman"/>
          <w:sz w:val="24"/>
          <w:szCs w:val="24"/>
        </w:rPr>
        <w:t xml:space="preserve">nd, relatedly, that it should be boxed-off so as to avoid corrupting the inquiry, scientific or ethical, that needs to be pure and, of course, prior. Furthermore, when bioethicists look specifically at human rights, and human rights law, framings can be one-dimensional (Murphy and </w:t>
      </w:r>
      <w:proofErr w:type="spellStart"/>
      <w:r w:rsidRPr="00582D42">
        <w:rPr>
          <w:rFonts w:ascii="Times New Roman" w:hAnsi="Times New Roman" w:cs="Times New Roman"/>
          <w:sz w:val="24"/>
          <w:szCs w:val="24"/>
        </w:rPr>
        <w:t>Turkmendag</w:t>
      </w:r>
      <w:proofErr w:type="spellEnd"/>
      <w:r w:rsidRPr="00582D42">
        <w:rPr>
          <w:rFonts w:ascii="Times New Roman" w:hAnsi="Times New Roman" w:cs="Times New Roman"/>
          <w:sz w:val="24"/>
          <w:szCs w:val="24"/>
        </w:rPr>
        <w:t>, 2014; Murphy, 201</w:t>
      </w:r>
      <w:r>
        <w:rPr>
          <w:rFonts w:ascii="Times New Roman" w:hAnsi="Times New Roman" w:cs="Times New Roman"/>
          <w:sz w:val="24"/>
          <w:szCs w:val="24"/>
        </w:rPr>
        <w:t>8</w:t>
      </w:r>
      <w:r w:rsidRPr="00582D42">
        <w:rPr>
          <w:rFonts w:ascii="Times New Roman" w:hAnsi="Times New Roman" w:cs="Times New Roman"/>
          <w:sz w:val="24"/>
          <w:szCs w:val="24"/>
        </w:rPr>
        <w:t xml:space="preserve">), and really rather dated by comparison with the conversations that human rights legal scholars are having about ‘human rights experimentalism’ (De </w:t>
      </w:r>
      <w:proofErr w:type="spellStart"/>
      <w:r w:rsidRPr="00582D42">
        <w:rPr>
          <w:rFonts w:ascii="Times New Roman" w:hAnsi="Times New Roman" w:cs="Times New Roman"/>
          <w:sz w:val="24"/>
          <w:szCs w:val="24"/>
        </w:rPr>
        <w:t>Búrca</w:t>
      </w:r>
      <w:proofErr w:type="spellEnd"/>
      <w:r w:rsidRPr="00582D42">
        <w:rPr>
          <w:rFonts w:ascii="Times New Roman" w:hAnsi="Times New Roman" w:cs="Times New Roman"/>
          <w:sz w:val="24"/>
          <w:szCs w:val="24"/>
        </w:rPr>
        <w:t>, 2017) and the like.</w:t>
      </w:r>
    </w:p>
    <w:p w14:paraId="38DDB1F9" w14:textId="77777777" w:rsidR="00002C92" w:rsidRPr="00582D42" w:rsidRDefault="00002C92" w:rsidP="00002C92">
      <w:pPr>
        <w:spacing w:after="0" w:line="480" w:lineRule="auto"/>
        <w:ind w:firstLine="720"/>
        <w:rPr>
          <w:rFonts w:ascii="Times New Roman" w:hAnsi="Times New Roman" w:cs="Times New Roman"/>
          <w:sz w:val="24"/>
          <w:szCs w:val="24"/>
        </w:rPr>
      </w:pPr>
    </w:p>
    <w:p w14:paraId="2C015D5F" w14:textId="77777777" w:rsidR="00002C92" w:rsidRPr="00582D42" w:rsidRDefault="00002C92" w:rsidP="00002C92">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To sum up: I read </w:t>
      </w:r>
      <w:r w:rsidRPr="00582D42">
        <w:rPr>
          <w:rFonts w:ascii="Times New Roman" w:hAnsi="Times New Roman" w:cs="Times New Roman"/>
          <w:i/>
          <w:sz w:val="24"/>
          <w:szCs w:val="24"/>
        </w:rPr>
        <w:t>Good Science</w:t>
      </w:r>
      <w:r w:rsidRPr="00582D42">
        <w:rPr>
          <w:rFonts w:ascii="Times New Roman" w:hAnsi="Times New Roman" w:cs="Times New Roman"/>
          <w:sz w:val="24"/>
          <w:szCs w:val="24"/>
        </w:rPr>
        <w:t xml:space="preserve">—a book about science and ethics that foregrounds ‘sciences that have ethics’—expecting it to engage with my field of expertise. I hoped for resonance with rights and human rights, and with human rights law, too. I didn’t depart empty-handed: </w:t>
      </w:r>
      <w:r w:rsidRPr="00582D42">
        <w:rPr>
          <w:rFonts w:ascii="Times New Roman" w:hAnsi="Times New Roman" w:cs="Times New Roman"/>
          <w:i/>
          <w:sz w:val="24"/>
          <w:szCs w:val="24"/>
        </w:rPr>
        <w:t>Good Science</w:t>
      </w:r>
      <w:r w:rsidRPr="00582D42">
        <w:rPr>
          <w:rFonts w:ascii="Times New Roman" w:hAnsi="Times New Roman" w:cs="Times New Roman"/>
          <w:sz w:val="24"/>
          <w:szCs w:val="24"/>
        </w:rPr>
        <w:t xml:space="preserve"> is a book that challenges and sparks ideas. But neither was I reassured. Overall, I am confused: Is it really the case that to talk about science is to talk about ethics, but not about rights? </w:t>
      </w:r>
    </w:p>
    <w:p w14:paraId="7E3C4075" w14:textId="77777777" w:rsidR="00742BA7" w:rsidRPr="00582D42" w:rsidRDefault="00742BA7" w:rsidP="00742BA7">
      <w:pPr>
        <w:spacing w:after="0" w:line="360" w:lineRule="auto"/>
        <w:ind w:firstLine="720"/>
        <w:rPr>
          <w:rFonts w:ascii="Times New Roman" w:hAnsi="Times New Roman" w:cs="Times New Roman"/>
          <w:sz w:val="24"/>
          <w:szCs w:val="24"/>
        </w:rPr>
      </w:pPr>
    </w:p>
    <w:p w14:paraId="6881B7B2" w14:textId="77777777" w:rsidR="00742BA7" w:rsidRPr="00B506A8" w:rsidRDefault="00742BA7" w:rsidP="00E076BC">
      <w:pPr>
        <w:spacing w:after="0" w:line="480" w:lineRule="auto"/>
        <w:jc w:val="center"/>
        <w:rPr>
          <w:rFonts w:ascii="Times New Roman" w:hAnsi="Times New Roman" w:cs="Times New Roman"/>
          <w:sz w:val="24"/>
          <w:szCs w:val="24"/>
        </w:rPr>
      </w:pPr>
      <w:r w:rsidRPr="00B506A8">
        <w:rPr>
          <w:rFonts w:ascii="Times New Roman" w:hAnsi="Times New Roman" w:cs="Times New Roman"/>
          <w:sz w:val="24"/>
          <w:szCs w:val="24"/>
        </w:rPr>
        <w:t>CASES CITED</w:t>
      </w:r>
    </w:p>
    <w:p w14:paraId="3B55D62B" w14:textId="77777777" w:rsidR="00547E4A" w:rsidRDefault="00547E4A" w:rsidP="00E076BC">
      <w:pPr>
        <w:spacing w:after="0" w:line="480" w:lineRule="auto"/>
        <w:rPr>
          <w:rFonts w:ascii="Times New Roman" w:hAnsi="Times New Roman" w:cs="Times New Roman"/>
          <w:i/>
          <w:sz w:val="24"/>
          <w:szCs w:val="24"/>
        </w:rPr>
      </w:pPr>
    </w:p>
    <w:p w14:paraId="537116C8" w14:textId="44535194"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i/>
          <w:sz w:val="24"/>
          <w:szCs w:val="24"/>
        </w:rPr>
        <w:t>S.H. and Others v</w:t>
      </w:r>
      <w:r w:rsidR="00CF1949" w:rsidRPr="00582D42">
        <w:rPr>
          <w:rFonts w:ascii="Times New Roman" w:hAnsi="Times New Roman" w:cs="Times New Roman"/>
          <w:i/>
          <w:sz w:val="24"/>
          <w:szCs w:val="24"/>
        </w:rPr>
        <w:t>.</w:t>
      </w:r>
      <w:r w:rsidRPr="00582D42">
        <w:rPr>
          <w:rFonts w:ascii="Times New Roman" w:hAnsi="Times New Roman" w:cs="Times New Roman"/>
          <w:i/>
          <w:sz w:val="24"/>
          <w:szCs w:val="24"/>
        </w:rPr>
        <w:t xml:space="preserve"> Austria </w:t>
      </w:r>
      <w:r w:rsidRPr="00582D42">
        <w:rPr>
          <w:rFonts w:ascii="Times New Roman" w:hAnsi="Times New Roman" w:cs="Times New Roman"/>
          <w:sz w:val="24"/>
          <w:szCs w:val="24"/>
        </w:rPr>
        <w:t>[GC], no 57813/00, 3 November 2011.</w:t>
      </w:r>
    </w:p>
    <w:p w14:paraId="00F6499C" w14:textId="77777777" w:rsidR="00B506A8" w:rsidRDefault="00B506A8" w:rsidP="00E076BC">
      <w:pPr>
        <w:spacing w:after="0" w:line="480" w:lineRule="auto"/>
        <w:jc w:val="center"/>
        <w:rPr>
          <w:rFonts w:ascii="Times New Roman" w:hAnsi="Times New Roman" w:cs="Times New Roman"/>
          <w:sz w:val="24"/>
          <w:szCs w:val="24"/>
        </w:rPr>
      </w:pPr>
    </w:p>
    <w:p w14:paraId="3483DECF" w14:textId="77777777" w:rsidR="00742BA7" w:rsidRPr="00B506A8" w:rsidRDefault="00742BA7" w:rsidP="00E076BC">
      <w:pPr>
        <w:spacing w:after="0" w:line="480" w:lineRule="auto"/>
        <w:jc w:val="center"/>
        <w:rPr>
          <w:rFonts w:ascii="Times New Roman" w:hAnsi="Times New Roman" w:cs="Times New Roman"/>
          <w:sz w:val="24"/>
          <w:szCs w:val="24"/>
        </w:rPr>
      </w:pPr>
      <w:r w:rsidRPr="00B506A8">
        <w:rPr>
          <w:rFonts w:ascii="Times New Roman" w:hAnsi="Times New Roman" w:cs="Times New Roman"/>
          <w:sz w:val="24"/>
          <w:szCs w:val="24"/>
        </w:rPr>
        <w:t>REFERENCES</w:t>
      </w:r>
    </w:p>
    <w:p w14:paraId="40A5FFDF" w14:textId="77777777" w:rsidR="00547E4A" w:rsidRDefault="00547E4A" w:rsidP="00E076BC">
      <w:pPr>
        <w:spacing w:after="0" w:line="480" w:lineRule="auto"/>
        <w:rPr>
          <w:rFonts w:ascii="Times New Roman" w:hAnsi="Times New Roman" w:cs="Times New Roman"/>
          <w:sz w:val="24"/>
          <w:szCs w:val="24"/>
        </w:rPr>
      </w:pPr>
    </w:p>
    <w:p w14:paraId="4207711C" w14:textId="2A8E742D"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Browner CH (2015) Reproduction: From </w:t>
      </w:r>
      <w:r w:rsidR="00AA4277" w:rsidRPr="00582D42">
        <w:rPr>
          <w:rFonts w:ascii="Times New Roman" w:hAnsi="Times New Roman" w:cs="Times New Roman"/>
          <w:sz w:val="24"/>
          <w:szCs w:val="24"/>
        </w:rPr>
        <w:t>r</w:t>
      </w:r>
      <w:r w:rsidRPr="00582D42">
        <w:rPr>
          <w:rFonts w:ascii="Times New Roman" w:hAnsi="Times New Roman" w:cs="Times New Roman"/>
          <w:sz w:val="24"/>
          <w:szCs w:val="24"/>
        </w:rPr>
        <w:t xml:space="preserve">ights to </w:t>
      </w:r>
      <w:r w:rsidR="00AA4277" w:rsidRPr="00582D42">
        <w:rPr>
          <w:rFonts w:ascii="Times New Roman" w:hAnsi="Times New Roman" w:cs="Times New Roman"/>
          <w:sz w:val="24"/>
          <w:szCs w:val="24"/>
        </w:rPr>
        <w:t>j</w:t>
      </w:r>
      <w:r w:rsidRPr="00582D42">
        <w:rPr>
          <w:rFonts w:ascii="Times New Roman" w:hAnsi="Times New Roman" w:cs="Times New Roman"/>
          <w:sz w:val="24"/>
          <w:szCs w:val="24"/>
        </w:rPr>
        <w:t>ustice?</w:t>
      </w:r>
      <w:r w:rsidR="00661FA9" w:rsidRPr="00582D42">
        <w:rPr>
          <w:rFonts w:ascii="Times New Roman" w:hAnsi="Times New Roman" w:cs="Times New Roman"/>
          <w:sz w:val="24"/>
          <w:szCs w:val="24"/>
        </w:rPr>
        <w:t xml:space="preserve"> I</w:t>
      </w:r>
      <w:r w:rsidRPr="00582D42">
        <w:rPr>
          <w:rFonts w:ascii="Times New Roman" w:hAnsi="Times New Roman" w:cs="Times New Roman"/>
          <w:sz w:val="24"/>
          <w:szCs w:val="24"/>
        </w:rPr>
        <w:t>n</w:t>
      </w:r>
      <w:r w:rsidR="00661FA9" w:rsidRPr="00582D42">
        <w:rPr>
          <w:rFonts w:ascii="Times New Roman" w:hAnsi="Times New Roman" w:cs="Times New Roman"/>
          <w:sz w:val="24"/>
          <w:szCs w:val="24"/>
        </w:rPr>
        <w:t>:</w:t>
      </w:r>
      <w:r w:rsidRPr="00582D42">
        <w:rPr>
          <w:rFonts w:ascii="Times New Roman" w:hAnsi="Times New Roman" w:cs="Times New Roman"/>
          <w:sz w:val="24"/>
          <w:szCs w:val="24"/>
        </w:rPr>
        <w:t xml:space="preserve"> </w:t>
      </w:r>
      <w:proofErr w:type="spellStart"/>
      <w:r w:rsidRPr="00582D42">
        <w:rPr>
          <w:rFonts w:ascii="Times New Roman" w:hAnsi="Times New Roman" w:cs="Times New Roman"/>
          <w:sz w:val="24"/>
          <w:szCs w:val="24"/>
        </w:rPr>
        <w:t>Disch</w:t>
      </w:r>
      <w:proofErr w:type="spellEnd"/>
      <w:r w:rsidRPr="00582D42">
        <w:rPr>
          <w:rFonts w:ascii="Times New Roman" w:hAnsi="Times New Roman" w:cs="Times New Roman"/>
          <w:sz w:val="24"/>
          <w:szCs w:val="24"/>
        </w:rPr>
        <w:t xml:space="preserve"> </w:t>
      </w:r>
      <w:r w:rsidR="00FB3184" w:rsidRPr="00582D42">
        <w:rPr>
          <w:rFonts w:ascii="Times New Roman" w:hAnsi="Times New Roman" w:cs="Times New Roman"/>
          <w:sz w:val="24"/>
          <w:szCs w:val="24"/>
        </w:rPr>
        <w:t xml:space="preserve">L </w:t>
      </w:r>
      <w:r w:rsidRPr="00582D42">
        <w:rPr>
          <w:rFonts w:ascii="Times New Roman" w:hAnsi="Times New Roman" w:cs="Times New Roman"/>
          <w:sz w:val="24"/>
          <w:szCs w:val="24"/>
        </w:rPr>
        <w:t xml:space="preserve">and </w:t>
      </w:r>
      <w:proofErr w:type="spellStart"/>
      <w:r w:rsidRPr="00582D42">
        <w:rPr>
          <w:rFonts w:ascii="Times New Roman" w:hAnsi="Times New Roman" w:cs="Times New Roman"/>
          <w:sz w:val="24"/>
          <w:szCs w:val="24"/>
        </w:rPr>
        <w:t>Hawkesworth</w:t>
      </w:r>
      <w:proofErr w:type="spellEnd"/>
      <w:r w:rsidR="00FB3184" w:rsidRPr="00582D42">
        <w:rPr>
          <w:rFonts w:ascii="Times New Roman" w:hAnsi="Times New Roman" w:cs="Times New Roman"/>
          <w:sz w:val="24"/>
          <w:szCs w:val="24"/>
        </w:rPr>
        <w:t xml:space="preserve"> M</w:t>
      </w:r>
      <w:r w:rsidRPr="00582D42">
        <w:rPr>
          <w:rFonts w:ascii="Times New Roman" w:hAnsi="Times New Roman" w:cs="Times New Roman"/>
          <w:sz w:val="24"/>
          <w:szCs w:val="24"/>
        </w:rPr>
        <w:t xml:space="preserve"> (</w:t>
      </w:r>
      <w:proofErr w:type="spellStart"/>
      <w:r w:rsidRPr="00582D42">
        <w:rPr>
          <w:rFonts w:ascii="Times New Roman" w:hAnsi="Times New Roman" w:cs="Times New Roman"/>
          <w:sz w:val="24"/>
          <w:szCs w:val="24"/>
        </w:rPr>
        <w:t>eds</w:t>
      </w:r>
      <w:proofErr w:type="spellEnd"/>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The Oxford Handbook of Feminist Theory</w:t>
      </w:r>
      <w:r w:rsidR="00FB3184" w:rsidRPr="00582D42">
        <w:rPr>
          <w:rFonts w:ascii="Times New Roman" w:hAnsi="Times New Roman" w:cs="Times New Roman"/>
          <w:sz w:val="24"/>
          <w:szCs w:val="24"/>
        </w:rPr>
        <w:t>.</w:t>
      </w:r>
      <w:r w:rsidRPr="00582D42">
        <w:rPr>
          <w:rFonts w:ascii="Times New Roman" w:hAnsi="Times New Roman" w:cs="Times New Roman"/>
          <w:sz w:val="24"/>
          <w:szCs w:val="24"/>
        </w:rPr>
        <w:t xml:space="preserve"> New York: Oxford UP</w:t>
      </w:r>
      <w:r w:rsidR="002B0F98" w:rsidRPr="00582D42">
        <w:rPr>
          <w:rFonts w:ascii="Times New Roman" w:hAnsi="Times New Roman" w:cs="Times New Roman"/>
          <w:sz w:val="24"/>
          <w:szCs w:val="24"/>
        </w:rPr>
        <w:t xml:space="preserve">, pp. </w:t>
      </w:r>
      <w:r w:rsidR="0099320E" w:rsidRPr="00582D42">
        <w:rPr>
          <w:rFonts w:ascii="Times New Roman" w:hAnsi="Times New Roman" w:cs="Times New Roman"/>
          <w:sz w:val="24"/>
          <w:szCs w:val="24"/>
        </w:rPr>
        <w:t>803</w:t>
      </w:r>
      <w:r w:rsidR="006D6F84" w:rsidRPr="00582D42">
        <w:rPr>
          <w:rFonts w:ascii="Times New Roman" w:eastAsia="Times New Roman" w:hAnsi="Times New Roman" w:cs="Times New Roman"/>
          <w:snapToGrid w:val="0"/>
          <w:sz w:val="24"/>
          <w:szCs w:val="24"/>
        </w:rPr>
        <w:t>–</w:t>
      </w:r>
      <w:r w:rsidR="00577F41">
        <w:rPr>
          <w:rFonts w:ascii="Times New Roman" w:eastAsia="Times New Roman" w:hAnsi="Times New Roman" w:cs="Times New Roman"/>
          <w:snapToGrid w:val="0"/>
          <w:sz w:val="24"/>
          <w:szCs w:val="24"/>
        </w:rPr>
        <w:t>8</w:t>
      </w:r>
      <w:r w:rsidR="0099320E" w:rsidRPr="00582D42">
        <w:rPr>
          <w:rFonts w:ascii="Times New Roman" w:eastAsia="Times New Roman" w:hAnsi="Times New Roman" w:cs="Times New Roman"/>
          <w:snapToGrid w:val="0"/>
          <w:sz w:val="24"/>
          <w:szCs w:val="24"/>
        </w:rPr>
        <w:t>31</w:t>
      </w:r>
      <w:r w:rsidRPr="00582D42">
        <w:rPr>
          <w:rFonts w:ascii="Times New Roman" w:hAnsi="Times New Roman" w:cs="Times New Roman"/>
          <w:sz w:val="24"/>
          <w:szCs w:val="24"/>
        </w:rPr>
        <w:t>.</w:t>
      </w:r>
    </w:p>
    <w:p w14:paraId="4DF6A2C6" w14:textId="77777777" w:rsidR="00087FFD" w:rsidRPr="00582D42" w:rsidRDefault="00087FFD" w:rsidP="00E076BC">
      <w:pPr>
        <w:spacing w:after="0" w:line="480" w:lineRule="auto"/>
        <w:rPr>
          <w:rFonts w:ascii="Times New Roman" w:hAnsi="Times New Roman" w:cs="Times New Roman"/>
          <w:sz w:val="24"/>
          <w:szCs w:val="24"/>
        </w:rPr>
      </w:pPr>
    </w:p>
    <w:p w14:paraId="1A405CD0" w14:textId="01010D0E"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De </w:t>
      </w:r>
      <w:proofErr w:type="spellStart"/>
      <w:r w:rsidRPr="00582D42">
        <w:rPr>
          <w:rFonts w:ascii="Times New Roman" w:hAnsi="Times New Roman" w:cs="Times New Roman"/>
          <w:sz w:val="24"/>
          <w:szCs w:val="24"/>
        </w:rPr>
        <w:t>Búrca</w:t>
      </w:r>
      <w:proofErr w:type="spellEnd"/>
      <w:r w:rsidRPr="00582D42">
        <w:rPr>
          <w:rFonts w:ascii="Times New Roman" w:hAnsi="Times New Roman" w:cs="Times New Roman"/>
          <w:sz w:val="24"/>
          <w:szCs w:val="24"/>
        </w:rPr>
        <w:t xml:space="preserve"> G (2017) Human </w:t>
      </w:r>
      <w:r w:rsidR="00AA4277" w:rsidRPr="00582D42">
        <w:rPr>
          <w:rFonts w:ascii="Times New Roman" w:hAnsi="Times New Roman" w:cs="Times New Roman"/>
          <w:sz w:val="24"/>
          <w:szCs w:val="24"/>
        </w:rPr>
        <w:t>r</w:t>
      </w:r>
      <w:r w:rsidRPr="00582D42">
        <w:rPr>
          <w:rFonts w:ascii="Times New Roman" w:hAnsi="Times New Roman" w:cs="Times New Roman"/>
          <w:sz w:val="24"/>
          <w:szCs w:val="24"/>
        </w:rPr>
        <w:t xml:space="preserve">ights </w:t>
      </w:r>
      <w:r w:rsidR="00AA4277" w:rsidRPr="00582D42">
        <w:rPr>
          <w:rFonts w:ascii="Times New Roman" w:hAnsi="Times New Roman" w:cs="Times New Roman"/>
          <w:sz w:val="24"/>
          <w:szCs w:val="24"/>
        </w:rPr>
        <w:t>e</w:t>
      </w:r>
      <w:r w:rsidRPr="00582D42">
        <w:rPr>
          <w:rFonts w:ascii="Times New Roman" w:hAnsi="Times New Roman" w:cs="Times New Roman"/>
          <w:sz w:val="24"/>
          <w:szCs w:val="24"/>
        </w:rPr>
        <w:t>xperimentalism</w:t>
      </w:r>
      <w:r w:rsidR="00C40368" w:rsidRPr="00582D42">
        <w:rPr>
          <w:rFonts w:ascii="Times New Roman" w:hAnsi="Times New Roman" w:cs="Times New Roman"/>
          <w:sz w:val="24"/>
          <w:szCs w:val="24"/>
        </w:rPr>
        <w:t>.</w:t>
      </w:r>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American Journal of International Law</w:t>
      </w:r>
      <w:r w:rsidRPr="00582D42">
        <w:rPr>
          <w:rFonts w:ascii="Times New Roman" w:hAnsi="Times New Roman" w:cs="Times New Roman"/>
          <w:sz w:val="24"/>
          <w:szCs w:val="24"/>
        </w:rPr>
        <w:t xml:space="preserve"> 117: </w:t>
      </w:r>
      <w:r w:rsidR="00461FD0">
        <w:rPr>
          <w:rFonts w:ascii="Times New Roman" w:hAnsi="Times New Roman" w:cs="Times New Roman"/>
          <w:sz w:val="24"/>
          <w:szCs w:val="24"/>
        </w:rPr>
        <w:t>277</w:t>
      </w:r>
      <w:r w:rsidR="00C14996" w:rsidRPr="00582D42">
        <w:rPr>
          <w:rFonts w:ascii="Times New Roman" w:eastAsia="Times New Roman" w:hAnsi="Times New Roman" w:cs="Times New Roman"/>
          <w:snapToGrid w:val="0"/>
          <w:sz w:val="24"/>
          <w:szCs w:val="24"/>
        </w:rPr>
        <w:t>–</w:t>
      </w:r>
      <w:r w:rsidR="00C14996">
        <w:rPr>
          <w:rFonts w:ascii="Times New Roman" w:eastAsia="Times New Roman" w:hAnsi="Times New Roman" w:cs="Times New Roman"/>
          <w:snapToGrid w:val="0"/>
          <w:sz w:val="24"/>
          <w:szCs w:val="24"/>
        </w:rPr>
        <w:t>316</w:t>
      </w:r>
      <w:r w:rsidRPr="00582D42">
        <w:rPr>
          <w:rFonts w:ascii="Times New Roman" w:hAnsi="Times New Roman" w:cs="Times New Roman"/>
          <w:sz w:val="24"/>
          <w:szCs w:val="24"/>
        </w:rPr>
        <w:t xml:space="preserve">. </w:t>
      </w:r>
    </w:p>
    <w:p w14:paraId="5E27A8F1" w14:textId="77777777" w:rsidR="00087FFD" w:rsidRPr="00582D42" w:rsidRDefault="00087FFD" w:rsidP="00E076BC">
      <w:pPr>
        <w:spacing w:after="0" w:line="480" w:lineRule="auto"/>
        <w:rPr>
          <w:rFonts w:ascii="Times New Roman" w:hAnsi="Times New Roman" w:cs="Times New Roman"/>
          <w:sz w:val="24"/>
          <w:szCs w:val="24"/>
        </w:rPr>
      </w:pPr>
    </w:p>
    <w:p w14:paraId="32354EDC" w14:textId="6855E06F"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Erdman J (2015) Bioethics, </w:t>
      </w:r>
      <w:r w:rsidR="00AA4277" w:rsidRPr="00582D42">
        <w:rPr>
          <w:rFonts w:ascii="Times New Roman" w:hAnsi="Times New Roman" w:cs="Times New Roman"/>
          <w:sz w:val="24"/>
          <w:szCs w:val="24"/>
        </w:rPr>
        <w:t>h</w:t>
      </w:r>
      <w:r w:rsidRPr="00582D42">
        <w:rPr>
          <w:rFonts w:ascii="Times New Roman" w:hAnsi="Times New Roman" w:cs="Times New Roman"/>
          <w:sz w:val="24"/>
          <w:szCs w:val="24"/>
        </w:rPr>
        <w:t xml:space="preserve">uman </w:t>
      </w:r>
      <w:r w:rsidR="00AA4277" w:rsidRPr="00582D42">
        <w:rPr>
          <w:rFonts w:ascii="Times New Roman" w:hAnsi="Times New Roman" w:cs="Times New Roman"/>
          <w:sz w:val="24"/>
          <w:szCs w:val="24"/>
        </w:rPr>
        <w:t>r</w:t>
      </w:r>
      <w:r w:rsidRPr="00582D42">
        <w:rPr>
          <w:rFonts w:ascii="Times New Roman" w:hAnsi="Times New Roman" w:cs="Times New Roman"/>
          <w:sz w:val="24"/>
          <w:szCs w:val="24"/>
        </w:rPr>
        <w:t xml:space="preserve">ights, and </w:t>
      </w:r>
      <w:r w:rsidR="00AA4277" w:rsidRPr="00582D42">
        <w:rPr>
          <w:rFonts w:ascii="Times New Roman" w:hAnsi="Times New Roman" w:cs="Times New Roman"/>
          <w:sz w:val="24"/>
          <w:szCs w:val="24"/>
        </w:rPr>
        <w:t>c</w:t>
      </w:r>
      <w:r w:rsidRPr="00582D42">
        <w:rPr>
          <w:rFonts w:ascii="Times New Roman" w:hAnsi="Times New Roman" w:cs="Times New Roman"/>
          <w:sz w:val="24"/>
          <w:szCs w:val="24"/>
        </w:rPr>
        <w:t>hildbirth</w:t>
      </w:r>
      <w:r w:rsidR="00C40368" w:rsidRPr="00582D42">
        <w:rPr>
          <w:rFonts w:ascii="Times New Roman" w:hAnsi="Times New Roman" w:cs="Times New Roman"/>
          <w:sz w:val="24"/>
          <w:szCs w:val="24"/>
        </w:rPr>
        <w:t>.</w:t>
      </w:r>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Health and Human Rights Journal</w:t>
      </w:r>
      <w:r w:rsidRPr="00582D42">
        <w:rPr>
          <w:rFonts w:ascii="Times New Roman" w:hAnsi="Times New Roman" w:cs="Times New Roman"/>
          <w:sz w:val="24"/>
          <w:szCs w:val="24"/>
        </w:rPr>
        <w:t xml:space="preserve"> 17</w:t>
      </w:r>
      <w:r w:rsidR="00F95D12" w:rsidRPr="00582D42">
        <w:rPr>
          <w:rFonts w:ascii="Times New Roman" w:hAnsi="Times New Roman" w:cs="Times New Roman"/>
          <w:sz w:val="24"/>
          <w:szCs w:val="24"/>
        </w:rPr>
        <w:t>(1)</w:t>
      </w:r>
      <w:r w:rsidRPr="00582D42">
        <w:rPr>
          <w:rFonts w:ascii="Times New Roman" w:hAnsi="Times New Roman" w:cs="Times New Roman"/>
          <w:sz w:val="24"/>
          <w:szCs w:val="24"/>
        </w:rPr>
        <w:t>: 43</w:t>
      </w:r>
      <w:r w:rsidRPr="00582D42">
        <w:rPr>
          <w:rFonts w:ascii="Times New Roman" w:eastAsia="Times New Roman" w:hAnsi="Times New Roman" w:cs="Times New Roman"/>
          <w:snapToGrid w:val="0"/>
          <w:sz w:val="24"/>
          <w:szCs w:val="24"/>
        </w:rPr>
        <w:t>–</w:t>
      </w:r>
      <w:r w:rsidRPr="00582D42">
        <w:rPr>
          <w:rFonts w:ascii="Times New Roman" w:hAnsi="Times New Roman" w:cs="Times New Roman"/>
          <w:sz w:val="24"/>
          <w:szCs w:val="24"/>
        </w:rPr>
        <w:t>51.</w:t>
      </w:r>
    </w:p>
    <w:p w14:paraId="662CC252" w14:textId="77777777" w:rsidR="00087FFD" w:rsidRPr="00582D42" w:rsidRDefault="00087FFD" w:rsidP="00E076BC">
      <w:pPr>
        <w:spacing w:after="0" w:line="480" w:lineRule="auto"/>
        <w:rPr>
          <w:rFonts w:ascii="Times New Roman" w:hAnsi="Times New Roman" w:cs="Times New Roman"/>
          <w:sz w:val="24"/>
          <w:szCs w:val="24"/>
        </w:rPr>
      </w:pPr>
    </w:p>
    <w:p w14:paraId="421F29B6" w14:textId="40D81471"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Montgomery J (2006) Law and the </w:t>
      </w:r>
      <w:r w:rsidR="00AA4277" w:rsidRPr="00582D42">
        <w:rPr>
          <w:rFonts w:ascii="Times New Roman" w:hAnsi="Times New Roman" w:cs="Times New Roman"/>
          <w:sz w:val="24"/>
          <w:szCs w:val="24"/>
        </w:rPr>
        <w:t>d</w:t>
      </w:r>
      <w:r w:rsidRPr="00582D42">
        <w:rPr>
          <w:rFonts w:ascii="Times New Roman" w:hAnsi="Times New Roman" w:cs="Times New Roman"/>
          <w:sz w:val="24"/>
          <w:szCs w:val="24"/>
        </w:rPr>
        <w:t xml:space="preserve">emoralisation of </w:t>
      </w:r>
      <w:r w:rsidR="00AA4277" w:rsidRPr="00582D42">
        <w:rPr>
          <w:rFonts w:ascii="Times New Roman" w:hAnsi="Times New Roman" w:cs="Times New Roman"/>
          <w:sz w:val="24"/>
          <w:szCs w:val="24"/>
        </w:rPr>
        <w:t>m</w:t>
      </w:r>
      <w:r w:rsidRPr="00582D42">
        <w:rPr>
          <w:rFonts w:ascii="Times New Roman" w:hAnsi="Times New Roman" w:cs="Times New Roman"/>
          <w:sz w:val="24"/>
          <w:szCs w:val="24"/>
        </w:rPr>
        <w:t>edicine</w:t>
      </w:r>
      <w:r w:rsidR="00C40368" w:rsidRPr="00582D42">
        <w:rPr>
          <w:rFonts w:ascii="Times New Roman" w:hAnsi="Times New Roman" w:cs="Times New Roman"/>
          <w:sz w:val="24"/>
          <w:szCs w:val="24"/>
        </w:rPr>
        <w:t>.</w:t>
      </w:r>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Legal Studies</w:t>
      </w:r>
      <w:r w:rsidRPr="00582D42">
        <w:rPr>
          <w:rFonts w:ascii="Times New Roman" w:hAnsi="Times New Roman" w:cs="Times New Roman"/>
          <w:sz w:val="24"/>
          <w:szCs w:val="24"/>
        </w:rPr>
        <w:t xml:space="preserve"> 26</w:t>
      </w:r>
      <w:r w:rsidR="006905A1" w:rsidRPr="00582D42">
        <w:rPr>
          <w:rFonts w:ascii="Times New Roman" w:hAnsi="Times New Roman" w:cs="Times New Roman"/>
          <w:sz w:val="24"/>
          <w:szCs w:val="24"/>
        </w:rPr>
        <w:t>(2)</w:t>
      </w:r>
      <w:r w:rsidRPr="00582D42">
        <w:rPr>
          <w:rFonts w:ascii="Times New Roman" w:hAnsi="Times New Roman" w:cs="Times New Roman"/>
          <w:sz w:val="24"/>
          <w:szCs w:val="24"/>
        </w:rPr>
        <w:t>: 185</w:t>
      </w:r>
      <w:r w:rsidRPr="00582D42">
        <w:rPr>
          <w:rFonts w:ascii="Times New Roman" w:eastAsia="Times New Roman" w:hAnsi="Times New Roman" w:cs="Times New Roman"/>
          <w:snapToGrid w:val="0"/>
          <w:sz w:val="24"/>
          <w:szCs w:val="24"/>
        </w:rPr>
        <w:t>–210.</w:t>
      </w:r>
      <w:r w:rsidRPr="00582D42">
        <w:rPr>
          <w:rFonts w:ascii="Times New Roman" w:hAnsi="Times New Roman" w:cs="Times New Roman"/>
          <w:sz w:val="24"/>
          <w:szCs w:val="24"/>
        </w:rPr>
        <w:t xml:space="preserve"> </w:t>
      </w:r>
    </w:p>
    <w:p w14:paraId="5CEF5F6D" w14:textId="77777777" w:rsidR="00087FFD" w:rsidRPr="00582D42" w:rsidRDefault="00087FFD" w:rsidP="00E076BC">
      <w:pPr>
        <w:spacing w:after="0" w:line="480" w:lineRule="auto"/>
        <w:rPr>
          <w:rFonts w:ascii="Times New Roman" w:hAnsi="Times New Roman" w:cs="Times New Roman"/>
          <w:sz w:val="24"/>
          <w:szCs w:val="24"/>
        </w:rPr>
      </w:pPr>
    </w:p>
    <w:p w14:paraId="408FF226" w14:textId="2A702028"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Morgan L (2015) Reproductive </w:t>
      </w:r>
      <w:r w:rsidR="00AA4277" w:rsidRPr="00582D42">
        <w:rPr>
          <w:rFonts w:ascii="Times New Roman" w:hAnsi="Times New Roman" w:cs="Times New Roman"/>
          <w:sz w:val="24"/>
          <w:szCs w:val="24"/>
        </w:rPr>
        <w:t>r</w:t>
      </w:r>
      <w:r w:rsidRPr="00582D42">
        <w:rPr>
          <w:rFonts w:ascii="Times New Roman" w:hAnsi="Times New Roman" w:cs="Times New Roman"/>
          <w:sz w:val="24"/>
          <w:szCs w:val="24"/>
        </w:rPr>
        <w:t xml:space="preserve">ights or </w:t>
      </w:r>
      <w:r w:rsidR="00AA4277" w:rsidRPr="00582D42">
        <w:rPr>
          <w:rFonts w:ascii="Times New Roman" w:hAnsi="Times New Roman" w:cs="Times New Roman"/>
          <w:sz w:val="24"/>
          <w:szCs w:val="24"/>
        </w:rPr>
        <w:t>r</w:t>
      </w:r>
      <w:r w:rsidRPr="00582D42">
        <w:rPr>
          <w:rFonts w:ascii="Times New Roman" w:hAnsi="Times New Roman" w:cs="Times New Roman"/>
          <w:sz w:val="24"/>
          <w:szCs w:val="24"/>
        </w:rPr>
        <w:t xml:space="preserve">eproductive </w:t>
      </w:r>
      <w:r w:rsidR="00AA4277" w:rsidRPr="00582D42">
        <w:rPr>
          <w:rFonts w:ascii="Times New Roman" w:hAnsi="Times New Roman" w:cs="Times New Roman"/>
          <w:sz w:val="24"/>
          <w:szCs w:val="24"/>
        </w:rPr>
        <w:t>j</w:t>
      </w:r>
      <w:r w:rsidRPr="00582D42">
        <w:rPr>
          <w:rFonts w:ascii="Times New Roman" w:hAnsi="Times New Roman" w:cs="Times New Roman"/>
          <w:sz w:val="24"/>
          <w:szCs w:val="24"/>
        </w:rPr>
        <w:t>ustice: Lessons from Argentina</w:t>
      </w:r>
      <w:r w:rsidR="00C40368" w:rsidRPr="00582D42">
        <w:rPr>
          <w:rFonts w:ascii="Times New Roman" w:hAnsi="Times New Roman" w:cs="Times New Roman"/>
          <w:sz w:val="24"/>
          <w:szCs w:val="24"/>
        </w:rPr>
        <w:t>.</w:t>
      </w:r>
      <w:r w:rsidRPr="00582D42">
        <w:rPr>
          <w:rFonts w:ascii="Times New Roman" w:hAnsi="Times New Roman" w:cs="Times New Roman"/>
          <w:sz w:val="24"/>
          <w:szCs w:val="24"/>
        </w:rPr>
        <w:t xml:space="preserve"> Health and Human Rights Journal 17</w:t>
      </w:r>
      <w:r w:rsidR="005272E6" w:rsidRPr="00582D42">
        <w:rPr>
          <w:rFonts w:ascii="Times New Roman" w:hAnsi="Times New Roman" w:cs="Times New Roman"/>
          <w:sz w:val="24"/>
          <w:szCs w:val="24"/>
        </w:rPr>
        <w:t>(1)</w:t>
      </w:r>
      <w:r w:rsidRPr="00582D42">
        <w:rPr>
          <w:rFonts w:ascii="Times New Roman" w:hAnsi="Times New Roman" w:cs="Times New Roman"/>
          <w:sz w:val="24"/>
          <w:szCs w:val="24"/>
        </w:rPr>
        <w:t>: 136</w:t>
      </w:r>
      <w:r w:rsidRPr="00582D42">
        <w:rPr>
          <w:rFonts w:ascii="Times New Roman" w:eastAsia="Times New Roman" w:hAnsi="Times New Roman" w:cs="Times New Roman"/>
          <w:snapToGrid w:val="0"/>
          <w:sz w:val="24"/>
          <w:szCs w:val="24"/>
        </w:rPr>
        <w:t>–</w:t>
      </w:r>
      <w:r w:rsidR="00577F41">
        <w:rPr>
          <w:rFonts w:ascii="Times New Roman" w:eastAsia="Times New Roman" w:hAnsi="Times New Roman" w:cs="Times New Roman"/>
          <w:snapToGrid w:val="0"/>
          <w:sz w:val="24"/>
          <w:szCs w:val="24"/>
        </w:rPr>
        <w:t>1</w:t>
      </w:r>
      <w:r w:rsidRPr="00582D42">
        <w:rPr>
          <w:rFonts w:ascii="Times New Roman" w:hAnsi="Times New Roman" w:cs="Times New Roman"/>
          <w:sz w:val="24"/>
          <w:szCs w:val="24"/>
        </w:rPr>
        <w:t xml:space="preserve">47.  </w:t>
      </w:r>
    </w:p>
    <w:p w14:paraId="3D897236" w14:textId="77777777" w:rsidR="00087FFD" w:rsidRPr="00582D42" w:rsidRDefault="00087FFD" w:rsidP="00E076BC">
      <w:pPr>
        <w:spacing w:after="0" w:line="480" w:lineRule="auto"/>
        <w:rPr>
          <w:rFonts w:ascii="Times New Roman" w:hAnsi="Times New Roman" w:cs="Times New Roman"/>
          <w:sz w:val="24"/>
          <w:szCs w:val="24"/>
        </w:rPr>
      </w:pPr>
    </w:p>
    <w:p w14:paraId="6D497D22" w14:textId="715B256A"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Murphy T (201</w:t>
      </w:r>
      <w:r w:rsidR="00525B5E">
        <w:rPr>
          <w:rFonts w:ascii="Times New Roman" w:hAnsi="Times New Roman" w:cs="Times New Roman"/>
          <w:sz w:val="24"/>
          <w:szCs w:val="24"/>
        </w:rPr>
        <w:t>8</w:t>
      </w:r>
      <w:r w:rsidRPr="00582D42">
        <w:rPr>
          <w:rFonts w:ascii="Times New Roman" w:hAnsi="Times New Roman" w:cs="Times New Roman"/>
          <w:sz w:val="24"/>
          <w:szCs w:val="24"/>
        </w:rPr>
        <w:t xml:space="preserve">) Judging </w:t>
      </w:r>
      <w:r w:rsidR="00AA4277" w:rsidRPr="00582D42">
        <w:rPr>
          <w:rFonts w:ascii="Times New Roman" w:hAnsi="Times New Roman" w:cs="Times New Roman"/>
          <w:sz w:val="24"/>
          <w:szCs w:val="24"/>
        </w:rPr>
        <w:t>b</w:t>
      </w:r>
      <w:r w:rsidRPr="00582D42">
        <w:rPr>
          <w:rFonts w:ascii="Times New Roman" w:hAnsi="Times New Roman" w:cs="Times New Roman"/>
          <w:sz w:val="24"/>
          <w:szCs w:val="24"/>
        </w:rPr>
        <w:t xml:space="preserve">ioethics and </w:t>
      </w:r>
      <w:r w:rsidR="00AA4277" w:rsidRPr="00582D42">
        <w:rPr>
          <w:rFonts w:ascii="Times New Roman" w:hAnsi="Times New Roman" w:cs="Times New Roman"/>
          <w:sz w:val="24"/>
          <w:szCs w:val="24"/>
        </w:rPr>
        <w:t>h</w:t>
      </w:r>
      <w:r w:rsidRPr="00582D42">
        <w:rPr>
          <w:rFonts w:ascii="Times New Roman" w:hAnsi="Times New Roman" w:cs="Times New Roman"/>
          <w:sz w:val="24"/>
          <w:szCs w:val="24"/>
        </w:rPr>
        <w:t xml:space="preserve">uman </w:t>
      </w:r>
      <w:r w:rsidR="00AA4277" w:rsidRPr="00582D42">
        <w:rPr>
          <w:rFonts w:ascii="Times New Roman" w:hAnsi="Times New Roman" w:cs="Times New Roman"/>
          <w:sz w:val="24"/>
          <w:szCs w:val="24"/>
        </w:rPr>
        <w:t>r</w:t>
      </w:r>
      <w:r w:rsidRPr="00582D42">
        <w:rPr>
          <w:rFonts w:ascii="Times New Roman" w:hAnsi="Times New Roman" w:cs="Times New Roman"/>
          <w:sz w:val="24"/>
          <w:szCs w:val="24"/>
        </w:rPr>
        <w:t>ights: ART at the European Court of Human Rights</w:t>
      </w:r>
      <w:r w:rsidR="00FB3184" w:rsidRPr="00582D42">
        <w:rPr>
          <w:rFonts w:ascii="Times New Roman" w:hAnsi="Times New Roman" w:cs="Times New Roman"/>
          <w:sz w:val="24"/>
          <w:szCs w:val="24"/>
        </w:rPr>
        <w:t>. In: L</w:t>
      </w:r>
      <w:r w:rsidRPr="00582D42">
        <w:rPr>
          <w:rFonts w:ascii="Times New Roman" w:hAnsi="Times New Roman" w:cs="Times New Roman"/>
          <w:sz w:val="24"/>
          <w:szCs w:val="24"/>
        </w:rPr>
        <w:t xml:space="preserve">and </w:t>
      </w:r>
      <w:r w:rsidR="00FB3184" w:rsidRPr="00582D42">
        <w:rPr>
          <w:rFonts w:ascii="Times New Roman" w:hAnsi="Times New Roman" w:cs="Times New Roman"/>
          <w:sz w:val="24"/>
          <w:szCs w:val="24"/>
        </w:rPr>
        <w:t xml:space="preserve">MK </w:t>
      </w:r>
      <w:r w:rsidRPr="00582D42">
        <w:rPr>
          <w:rFonts w:ascii="Times New Roman" w:hAnsi="Times New Roman" w:cs="Times New Roman"/>
          <w:sz w:val="24"/>
          <w:szCs w:val="24"/>
        </w:rPr>
        <w:t xml:space="preserve">and Aronson </w:t>
      </w:r>
      <w:r w:rsidR="00FB3184" w:rsidRPr="00582D42">
        <w:rPr>
          <w:rFonts w:ascii="Times New Roman" w:hAnsi="Times New Roman" w:cs="Times New Roman"/>
          <w:sz w:val="24"/>
          <w:szCs w:val="24"/>
        </w:rPr>
        <w:t xml:space="preserve">JD </w:t>
      </w:r>
      <w:r w:rsidRPr="00582D42">
        <w:rPr>
          <w:rFonts w:ascii="Times New Roman" w:hAnsi="Times New Roman" w:cs="Times New Roman"/>
          <w:sz w:val="24"/>
          <w:szCs w:val="24"/>
        </w:rPr>
        <w:t>(</w:t>
      </w:r>
      <w:proofErr w:type="spellStart"/>
      <w:r w:rsidRPr="00582D42">
        <w:rPr>
          <w:rFonts w:ascii="Times New Roman" w:hAnsi="Times New Roman" w:cs="Times New Roman"/>
          <w:sz w:val="24"/>
          <w:szCs w:val="24"/>
        </w:rPr>
        <w:t>eds</w:t>
      </w:r>
      <w:proofErr w:type="spellEnd"/>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Human Rights and New Technologies: Power, Participation, and Peril</w:t>
      </w:r>
      <w:r w:rsidR="00FB3184" w:rsidRPr="00582D42">
        <w:rPr>
          <w:rFonts w:ascii="Times New Roman" w:hAnsi="Times New Roman" w:cs="Times New Roman"/>
          <w:sz w:val="24"/>
          <w:szCs w:val="24"/>
        </w:rPr>
        <w:t>.</w:t>
      </w:r>
      <w:r w:rsidRPr="00582D42">
        <w:rPr>
          <w:rFonts w:ascii="Times New Roman" w:hAnsi="Times New Roman" w:cs="Times New Roman"/>
          <w:sz w:val="24"/>
          <w:szCs w:val="24"/>
        </w:rPr>
        <w:t xml:space="preserve"> New York: Cambridge UP</w:t>
      </w:r>
      <w:r w:rsidR="0005664C">
        <w:rPr>
          <w:rFonts w:ascii="Times New Roman" w:hAnsi="Times New Roman" w:cs="Times New Roman"/>
          <w:sz w:val="24"/>
          <w:szCs w:val="24"/>
        </w:rPr>
        <w:t xml:space="preserve">, pp </w:t>
      </w:r>
      <w:r w:rsidR="00525B5E">
        <w:rPr>
          <w:rFonts w:ascii="Times New Roman" w:hAnsi="Times New Roman" w:cs="Times New Roman"/>
          <w:sz w:val="24"/>
          <w:szCs w:val="24"/>
        </w:rPr>
        <w:t>71</w:t>
      </w:r>
      <w:r w:rsidR="0005664C" w:rsidRPr="00582D42">
        <w:rPr>
          <w:rFonts w:ascii="Times New Roman" w:eastAsia="Times New Roman" w:hAnsi="Times New Roman" w:cs="Times New Roman"/>
          <w:snapToGrid w:val="0"/>
          <w:sz w:val="24"/>
          <w:szCs w:val="24"/>
        </w:rPr>
        <w:t>–</w:t>
      </w:r>
      <w:r w:rsidR="00525B5E">
        <w:rPr>
          <w:rFonts w:ascii="Times New Roman" w:eastAsia="Times New Roman" w:hAnsi="Times New Roman" w:cs="Times New Roman"/>
          <w:snapToGrid w:val="0"/>
          <w:sz w:val="24"/>
          <w:szCs w:val="24"/>
        </w:rPr>
        <w:t>92</w:t>
      </w:r>
      <w:r w:rsidRPr="00582D42">
        <w:rPr>
          <w:rFonts w:ascii="Times New Roman" w:hAnsi="Times New Roman" w:cs="Times New Roman"/>
          <w:sz w:val="24"/>
          <w:szCs w:val="24"/>
        </w:rPr>
        <w:t xml:space="preserve">. </w:t>
      </w:r>
    </w:p>
    <w:p w14:paraId="09D14D26" w14:textId="77777777" w:rsidR="00087FFD" w:rsidRPr="00582D42" w:rsidRDefault="00087FFD" w:rsidP="00E076BC">
      <w:pPr>
        <w:spacing w:after="0" w:line="480" w:lineRule="auto"/>
        <w:rPr>
          <w:rFonts w:ascii="Times New Roman" w:hAnsi="Times New Roman" w:cs="Times New Roman"/>
          <w:sz w:val="24"/>
          <w:szCs w:val="24"/>
        </w:rPr>
      </w:pPr>
    </w:p>
    <w:p w14:paraId="37527FAE" w14:textId="1497A6F5"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Murphy T (2017) Human </w:t>
      </w:r>
      <w:r w:rsidR="00AA4277" w:rsidRPr="00582D42">
        <w:rPr>
          <w:rFonts w:ascii="Times New Roman" w:hAnsi="Times New Roman" w:cs="Times New Roman"/>
          <w:sz w:val="24"/>
          <w:szCs w:val="24"/>
        </w:rPr>
        <w:t>r</w:t>
      </w:r>
      <w:r w:rsidRPr="00582D42">
        <w:rPr>
          <w:rFonts w:ascii="Times New Roman" w:hAnsi="Times New Roman" w:cs="Times New Roman"/>
          <w:sz w:val="24"/>
          <w:szCs w:val="24"/>
        </w:rPr>
        <w:t xml:space="preserve">ights in </w:t>
      </w:r>
      <w:r w:rsidR="00AA4277" w:rsidRPr="00582D42">
        <w:rPr>
          <w:rFonts w:ascii="Times New Roman" w:hAnsi="Times New Roman" w:cs="Times New Roman"/>
          <w:sz w:val="24"/>
          <w:szCs w:val="24"/>
        </w:rPr>
        <w:t>t</w:t>
      </w:r>
      <w:r w:rsidRPr="00582D42">
        <w:rPr>
          <w:rFonts w:ascii="Times New Roman" w:hAnsi="Times New Roman" w:cs="Times New Roman"/>
          <w:sz w:val="24"/>
          <w:szCs w:val="24"/>
        </w:rPr>
        <w:t xml:space="preserve">echnological </w:t>
      </w:r>
      <w:r w:rsidR="00AA4277" w:rsidRPr="00582D42">
        <w:rPr>
          <w:rFonts w:ascii="Times New Roman" w:hAnsi="Times New Roman" w:cs="Times New Roman"/>
          <w:sz w:val="24"/>
          <w:szCs w:val="24"/>
        </w:rPr>
        <w:t>t</w:t>
      </w:r>
      <w:r w:rsidRPr="00582D42">
        <w:rPr>
          <w:rFonts w:ascii="Times New Roman" w:hAnsi="Times New Roman" w:cs="Times New Roman"/>
          <w:sz w:val="24"/>
          <w:szCs w:val="24"/>
        </w:rPr>
        <w:t>imes</w:t>
      </w:r>
      <w:r w:rsidR="00FB3184" w:rsidRPr="00582D42">
        <w:rPr>
          <w:rFonts w:ascii="Times New Roman" w:hAnsi="Times New Roman" w:cs="Times New Roman"/>
          <w:sz w:val="24"/>
          <w:szCs w:val="24"/>
        </w:rPr>
        <w:t xml:space="preserve">. In: </w:t>
      </w:r>
      <w:proofErr w:type="spellStart"/>
      <w:r w:rsidRPr="00582D42">
        <w:rPr>
          <w:rFonts w:ascii="Times New Roman" w:hAnsi="Times New Roman" w:cs="Times New Roman"/>
          <w:sz w:val="24"/>
          <w:szCs w:val="24"/>
        </w:rPr>
        <w:t>Brownsword</w:t>
      </w:r>
      <w:proofErr w:type="spellEnd"/>
      <w:r w:rsidR="00FB3184" w:rsidRPr="00582D42">
        <w:rPr>
          <w:rFonts w:ascii="Times New Roman" w:hAnsi="Times New Roman" w:cs="Times New Roman"/>
          <w:sz w:val="24"/>
          <w:szCs w:val="24"/>
        </w:rPr>
        <w:t xml:space="preserve"> R</w:t>
      </w:r>
      <w:r w:rsidRPr="00582D42">
        <w:rPr>
          <w:rFonts w:ascii="Times New Roman" w:hAnsi="Times New Roman" w:cs="Times New Roman"/>
          <w:sz w:val="24"/>
          <w:szCs w:val="24"/>
        </w:rPr>
        <w:t xml:space="preserve">, Scotford </w:t>
      </w:r>
      <w:r w:rsidR="00FB3184" w:rsidRPr="00582D42">
        <w:rPr>
          <w:rFonts w:ascii="Times New Roman" w:hAnsi="Times New Roman" w:cs="Times New Roman"/>
          <w:sz w:val="24"/>
          <w:szCs w:val="24"/>
        </w:rPr>
        <w:t xml:space="preserve">E </w:t>
      </w:r>
      <w:r w:rsidRPr="00582D42">
        <w:rPr>
          <w:rFonts w:ascii="Times New Roman" w:hAnsi="Times New Roman" w:cs="Times New Roman"/>
          <w:sz w:val="24"/>
          <w:szCs w:val="24"/>
        </w:rPr>
        <w:t xml:space="preserve">and Yeung </w:t>
      </w:r>
      <w:r w:rsidR="00FB3184" w:rsidRPr="00582D42">
        <w:rPr>
          <w:rFonts w:ascii="Times New Roman" w:hAnsi="Times New Roman" w:cs="Times New Roman"/>
          <w:sz w:val="24"/>
          <w:szCs w:val="24"/>
        </w:rPr>
        <w:t xml:space="preserve">K </w:t>
      </w:r>
      <w:r w:rsidRPr="00582D42">
        <w:rPr>
          <w:rFonts w:ascii="Times New Roman" w:hAnsi="Times New Roman" w:cs="Times New Roman"/>
          <w:sz w:val="24"/>
          <w:szCs w:val="24"/>
        </w:rPr>
        <w:t>(</w:t>
      </w:r>
      <w:proofErr w:type="spellStart"/>
      <w:r w:rsidRPr="00582D42">
        <w:rPr>
          <w:rFonts w:ascii="Times New Roman" w:hAnsi="Times New Roman" w:cs="Times New Roman"/>
          <w:sz w:val="24"/>
          <w:szCs w:val="24"/>
        </w:rPr>
        <w:t>eds</w:t>
      </w:r>
      <w:proofErr w:type="spellEnd"/>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The Oxford Handbook on the Law and Regulation of New Technologies</w:t>
      </w:r>
      <w:r w:rsidR="00FB3184" w:rsidRPr="00582D42">
        <w:rPr>
          <w:rFonts w:ascii="Times New Roman" w:hAnsi="Times New Roman" w:cs="Times New Roman"/>
          <w:sz w:val="24"/>
          <w:szCs w:val="24"/>
        </w:rPr>
        <w:t>.</w:t>
      </w:r>
      <w:r w:rsidRPr="00582D42">
        <w:rPr>
          <w:rFonts w:ascii="Times New Roman" w:hAnsi="Times New Roman" w:cs="Times New Roman"/>
          <w:sz w:val="24"/>
          <w:szCs w:val="24"/>
        </w:rPr>
        <w:t xml:space="preserve"> Oxford: Oxford UP</w:t>
      </w:r>
      <w:r w:rsidR="0005664C">
        <w:rPr>
          <w:rFonts w:ascii="Times New Roman" w:hAnsi="Times New Roman" w:cs="Times New Roman"/>
          <w:sz w:val="24"/>
          <w:szCs w:val="24"/>
        </w:rPr>
        <w:t xml:space="preserve">, pp </w:t>
      </w:r>
      <w:r w:rsidR="0090449F">
        <w:rPr>
          <w:rFonts w:ascii="Times New Roman" w:hAnsi="Times New Roman" w:cs="Times New Roman"/>
          <w:sz w:val="24"/>
          <w:szCs w:val="24"/>
        </w:rPr>
        <w:t>953</w:t>
      </w:r>
      <w:r w:rsidR="0005664C" w:rsidRPr="00582D42">
        <w:rPr>
          <w:rFonts w:ascii="Times New Roman" w:eastAsia="Times New Roman" w:hAnsi="Times New Roman" w:cs="Times New Roman"/>
          <w:snapToGrid w:val="0"/>
          <w:sz w:val="24"/>
          <w:szCs w:val="24"/>
        </w:rPr>
        <w:t>–</w:t>
      </w:r>
      <w:r w:rsidR="008F76A3">
        <w:rPr>
          <w:rFonts w:ascii="Times New Roman" w:eastAsia="Times New Roman" w:hAnsi="Times New Roman" w:cs="Times New Roman"/>
          <w:snapToGrid w:val="0"/>
          <w:sz w:val="24"/>
          <w:szCs w:val="24"/>
        </w:rPr>
        <w:t>9</w:t>
      </w:r>
      <w:r w:rsidR="0090449F">
        <w:rPr>
          <w:rFonts w:ascii="Times New Roman" w:eastAsia="Times New Roman" w:hAnsi="Times New Roman" w:cs="Times New Roman"/>
          <w:snapToGrid w:val="0"/>
          <w:sz w:val="24"/>
          <w:szCs w:val="24"/>
        </w:rPr>
        <w:t>75</w:t>
      </w:r>
      <w:r w:rsidRPr="00582D42">
        <w:rPr>
          <w:rFonts w:ascii="Times New Roman" w:hAnsi="Times New Roman" w:cs="Times New Roman"/>
          <w:sz w:val="24"/>
          <w:szCs w:val="24"/>
        </w:rPr>
        <w:t>.</w:t>
      </w:r>
    </w:p>
    <w:p w14:paraId="3D8A9DB7" w14:textId="77777777" w:rsidR="00087FFD" w:rsidRPr="00582D42" w:rsidRDefault="00087FFD" w:rsidP="00E076BC">
      <w:pPr>
        <w:spacing w:after="0" w:line="480" w:lineRule="auto"/>
        <w:rPr>
          <w:rFonts w:ascii="Times New Roman" w:hAnsi="Times New Roman" w:cs="Times New Roman"/>
          <w:sz w:val="24"/>
          <w:szCs w:val="24"/>
        </w:rPr>
      </w:pPr>
    </w:p>
    <w:p w14:paraId="72F919A3" w14:textId="18ECC8AB"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Murphy T and </w:t>
      </w:r>
      <w:proofErr w:type="spellStart"/>
      <w:r w:rsidRPr="00582D42">
        <w:rPr>
          <w:rFonts w:ascii="Times New Roman" w:hAnsi="Times New Roman" w:cs="Times New Roman"/>
          <w:sz w:val="24"/>
          <w:szCs w:val="24"/>
        </w:rPr>
        <w:t>Turkmendag</w:t>
      </w:r>
      <w:proofErr w:type="spellEnd"/>
      <w:r w:rsidRPr="00582D42">
        <w:rPr>
          <w:rFonts w:ascii="Times New Roman" w:hAnsi="Times New Roman" w:cs="Times New Roman"/>
          <w:sz w:val="24"/>
          <w:szCs w:val="24"/>
        </w:rPr>
        <w:t xml:space="preserve"> I (2014) Kinship: </w:t>
      </w:r>
      <w:r w:rsidR="00AA4277" w:rsidRPr="00582D42">
        <w:rPr>
          <w:rFonts w:ascii="Times New Roman" w:hAnsi="Times New Roman" w:cs="Times New Roman"/>
          <w:sz w:val="24"/>
          <w:szCs w:val="24"/>
        </w:rPr>
        <w:t>b</w:t>
      </w:r>
      <w:r w:rsidRPr="00582D42">
        <w:rPr>
          <w:rFonts w:ascii="Times New Roman" w:hAnsi="Times New Roman" w:cs="Times New Roman"/>
          <w:sz w:val="24"/>
          <w:szCs w:val="24"/>
        </w:rPr>
        <w:t xml:space="preserve">orn and </w:t>
      </w:r>
      <w:r w:rsidR="00AA4277" w:rsidRPr="00582D42">
        <w:rPr>
          <w:rFonts w:ascii="Times New Roman" w:hAnsi="Times New Roman" w:cs="Times New Roman"/>
          <w:sz w:val="24"/>
          <w:szCs w:val="24"/>
        </w:rPr>
        <w:t>b</w:t>
      </w:r>
      <w:r w:rsidRPr="00582D42">
        <w:rPr>
          <w:rFonts w:ascii="Times New Roman" w:hAnsi="Times New Roman" w:cs="Times New Roman"/>
          <w:sz w:val="24"/>
          <w:szCs w:val="24"/>
        </w:rPr>
        <w:t>red (</w:t>
      </w:r>
      <w:r w:rsidR="00AA4277" w:rsidRPr="00582D42">
        <w:rPr>
          <w:rFonts w:ascii="Times New Roman" w:hAnsi="Times New Roman" w:cs="Times New Roman"/>
          <w:sz w:val="24"/>
          <w:szCs w:val="24"/>
        </w:rPr>
        <w:t>b</w:t>
      </w:r>
      <w:r w:rsidRPr="00582D42">
        <w:rPr>
          <w:rFonts w:ascii="Times New Roman" w:hAnsi="Times New Roman" w:cs="Times New Roman"/>
          <w:sz w:val="24"/>
          <w:szCs w:val="24"/>
        </w:rPr>
        <w:t xml:space="preserve">ut also </w:t>
      </w:r>
      <w:r w:rsidR="00AA4277" w:rsidRPr="00582D42">
        <w:rPr>
          <w:rFonts w:ascii="Times New Roman" w:hAnsi="Times New Roman" w:cs="Times New Roman"/>
          <w:sz w:val="24"/>
          <w:szCs w:val="24"/>
        </w:rPr>
        <w:t>f</w:t>
      </w:r>
      <w:r w:rsidRPr="00582D42">
        <w:rPr>
          <w:rFonts w:ascii="Times New Roman" w:hAnsi="Times New Roman" w:cs="Times New Roman"/>
          <w:sz w:val="24"/>
          <w:szCs w:val="24"/>
        </w:rPr>
        <w:t>acilitated)? Commentary on Donor Conception (NCOB 2013)</w:t>
      </w:r>
      <w:r w:rsidR="00C40368" w:rsidRPr="00582D42">
        <w:rPr>
          <w:rFonts w:ascii="Times New Roman" w:hAnsi="Times New Roman" w:cs="Times New Roman"/>
          <w:sz w:val="24"/>
          <w:szCs w:val="24"/>
        </w:rPr>
        <w:t>.</w:t>
      </w:r>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Medical Law Review</w:t>
      </w:r>
      <w:r w:rsidRPr="00582D42">
        <w:rPr>
          <w:rFonts w:ascii="Times New Roman" w:hAnsi="Times New Roman" w:cs="Times New Roman"/>
          <w:sz w:val="24"/>
          <w:szCs w:val="24"/>
        </w:rPr>
        <w:t xml:space="preserve"> 22</w:t>
      </w:r>
      <w:r w:rsidR="006D6F84" w:rsidRPr="00582D42">
        <w:rPr>
          <w:rFonts w:ascii="Times New Roman" w:hAnsi="Times New Roman" w:cs="Times New Roman"/>
          <w:sz w:val="24"/>
          <w:szCs w:val="24"/>
        </w:rPr>
        <w:t>(3)</w:t>
      </w:r>
      <w:r w:rsidRPr="00582D42">
        <w:rPr>
          <w:rFonts w:ascii="Times New Roman" w:hAnsi="Times New Roman" w:cs="Times New Roman"/>
          <w:sz w:val="24"/>
          <w:szCs w:val="24"/>
        </w:rPr>
        <w:t>: 422</w:t>
      </w:r>
      <w:r w:rsidRPr="00582D42">
        <w:rPr>
          <w:rFonts w:ascii="Times New Roman" w:eastAsia="Times New Roman" w:hAnsi="Times New Roman" w:cs="Times New Roman"/>
          <w:snapToGrid w:val="0"/>
          <w:sz w:val="24"/>
          <w:szCs w:val="24"/>
        </w:rPr>
        <w:t>–</w:t>
      </w:r>
      <w:r w:rsidR="008F76A3">
        <w:rPr>
          <w:rFonts w:ascii="Times New Roman" w:eastAsia="Times New Roman" w:hAnsi="Times New Roman" w:cs="Times New Roman"/>
          <w:snapToGrid w:val="0"/>
          <w:sz w:val="24"/>
          <w:szCs w:val="24"/>
        </w:rPr>
        <w:t>4</w:t>
      </w:r>
      <w:r w:rsidRPr="00582D42">
        <w:rPr>
          <w:rFonts w:ascii="Times New Roman" w:hAnsi="Times New Roman" w:cs="Times New Roman"/>
          <w:sz w:val="24"/>
          <w:szCs w:val="24"/>
        </w:rPr>
        <w:t>33.</w:t>
      </w:r>
    </w:p>
    <w:p w14:paraId="0372A271" w14:textId="77777777" w:rsidR="00B506A8" w:rsidRDefault="00B506A8" w:rsidP="00E076BC">
      <w:pPr>
        <w:spacing w:after="0" w:line="480" w:lineRule="auto"/>
        <w:rPr>
          <w:rFonts w:ascii="Times New Roman" w:hAnsi="Times New Roman" w:cs="Times New Roman"/>
          <w:sz w:val="24"/>
          <w:szCs w:val="24"/>
        </w:rPr>
      </w:pPr>
    </w:p>
    <w:p w14:paraId="595983D7" w14:textId="2C1C6316"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Murphy T (2013) </w:t>
      </w:r>
      <w:r w:rsidRPr="00582D42">
        <w:rPr>
          <w:rFonts w:ascii="Times New Roman" w:hAnsi="Times New Roman" w:cs="Times New Roman"/>
          <w:i/>
          <w:sz w:val="24"/>
          <w:szCs w:val="24"/>
        </w:rPr>
        <w:t>Health and Human Rights</w:t>
      </w:r>
      <w:r w:rsidR="00AA4277" w:rsidRPr="00582D42">
        <w:rPr>
          <w:rFonts w:ascii="Times New Roman" w:hAnsi="Times New Roman" w:cs="Times New Roman"/>
          <w:sz w:val="24"/>
          <w:szCs w:val="24"/>
        </w:rPr>
        <w:t>.</w:t>
      </w:r>
      <w:r w:rsidRPr="00582D42">
        <w:rPr>
          <w:rFonts w:ascii="Times New Roman" w:hAnsi="Times New Roman" w:cs="Times New Roman"/>
          <w:sz w:val="24"/>
          <w:szCs w:val="24"/>
        </w:rPr>
        <w:t xml:space="preserve"> Oxford: Hart.</w:t>
      </w:r>
    </w:p>
    <w:p w14:paraId="5970200E" w14:textId="77777777" w:rsidR="00087FFD" w:rsidRPr="00582D42" w:rsidRDefault="00087FFD" w:rsidP="00E076BC">
      <w:pPr>
        <w:spacing w:after="0" w:line="480" w:lineRule="auto"/>
        <w:rPr>
          <w:rFonts w:ascii="Times New Roman" w:hAnsi="Times New Roman" w:cs="Times New Roman"/>
          <w:sz w:val="24"/>
          <w:szCs w:val="24"/>
        </w:rPr>
      </w:pPr>
    </w:p>
    <w:p w14:paraId="5A23B23C" w14:textId="529E380B"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Murphy T and Ó </w:t>
      </w:r>
      <w:proofErr w:type="spellStart"/>
      <w:r w:rsidRPr="00582D42">
        <w:rPr>
          <w:rFonts w:ascii="Times New Roman" w:hAnsi="Times New Roman" w:cs="Times New Roman"/>
          <w:sz w:val="24"/>
          <w:szCs w:val="24"/>
        </w:rPr>
        <w:t>Cuinn</w:t>
      </w:r>
      <w:proofErr w:type="spellEnd"/>
      <w:r w:rsidRPr="00582D42">
        <w:rPr>
          <w:rFonts w:ascii="Times New Roman" w:hAnsi="Times New Roman" w:cs="Times New Roman"/>
          <w:sz w:val="24"/>
          <w:szCs w:val="24"/>
        </w:rPr>
        <w:t xml:space="preserve"> G (2013) Taking </w:t>
      </w:r>
      <w:r w:rsidR="00AA4277" w:rsidRPr="00582D42">
        <w:rPr>
          <w:rFonts w:ascii="Times New Roman" w:hAnsi="Times New Roman" w:cs="Times New Roman"/>
          <w:sz w:val="24"/>
          <w:szCs w:val="24"/>
        </w:rPr>
        <w:t>t</w:t>
      </w:r>
      <w:r w:rsidRPr="00582D42">
        <w:rPr>
          <w:rFonts w:ascii="Times New Roman" w:hAnsi="Times New Roman" w:cs="Times New Roman"/>
          <w:sz w:val="24"/>
          <w:szCs w:val="24"/>
        </w:rPr>
        <w:t xml:space="preserve">echnology </w:t>
      </w:r>
      <w:r w:rsidR="00AA4277" w:rsidRPr="00582D42">
        <w:rPr>
          <w:rFonts w:ascii="Times New Roman" w:hAnsi="Times New Roman" w:cs="Times New Roman"/>
          <w:sz w:val="24"/>
          <w:szCs w:val="24"/>
        </w:rPr>
        <w:t>s</w:t>
      </w:r>
      <w:r w:rsidRPr="00582D42">
        <w:rPr>
          <w:rFonts w:ascii="Times New Roman" w:hAnsi="Times New Roman" w:cs="Times New Roman"/>
          <w:sz w:val="24"/>
          <w:szCs w:val="24"/>
        </w:rPr>
        <w:t xml:space="preserve">eriously: STS as a </w:t>
      </w:r>
      <w:r w:rsidR="00AA4277" w:rsidRPr="00582D42">
        <w:rPr>
          <w:rFonts w:ascii="Times New Roman" w:hAnsi="Times New Roman" w:cs="Times New Roman"/>
          <w:sz w:val="24"/>
          <w:szCs w:val="24"/>
        </w:rPr>
        <w:t>h</w:t>
      </w:r>
      <w:r w:rsidRPr="00582D42">
        <w:rPr>
          <w:rFonts w:ascii="Times New Roman" w:hAnsi="Times New Roman" w:cs="Times New Roman"/>
          <w:sz w:val="24"/>
          <w:szCs w:val="24"/>
        </w:rPr>
        <w:t xml:space="preserve">uman </w:t>
      </w:r>
      <w:r w:rsidR="00AA4277" w:rsidRPr="00582D42">
        <w:rPr>
          <w:rFonts w:ascii="Times New Roman" w:hAnsi="Times New Roman" w:cs="Times New Roman"/>
          <w:sz w:val="24"/>
          <w:szCs w:val="24"/>
        </w:rPr>
        <w:t>r</w:t>
      </w:r>
      <w:r w:rsidRPr="00582D42">
        <w:rPr>
          <w:rFonts w:ascii="Times New Roman" w:hAnsi="Times New Roman" w:cs="Times New Roman"/>
          <w:sz w:val="24"/>
          <w:szCs w:val="24"/>
        </w:rPr>
        <w:t xml:space="preserve">ights </w:t>
      </w:r>
      <w:r w:rsidR="00AA4277" w:rsidRPr="00582D42">
        <w:rPr>
          <w:rFonts w:ascii="Times New Roman" w:hAnsi="Times New Roman" w:cs="Times New Roman"/>
          <w:sz w:val="24"/>
          <w:szCs w:val="24"/>
        </w:rPr>
        <w:t>m</w:t>
      </w:r>
      <w:r w:rsidRPr="00582D42">
        <w:rPr>
          <w:rFonts w:ascii="Times New Roman" w:hAnsi="Times New Roman" w:cs="Times New Roman"/>
          <w:sz w:val="24"/>
          <w:szCs w:val="24"/>
        </w:rPr>
        <w:t>ethod</w:t>
      </w:r>
      <w:r w:rsidR="00B3254F" w:rsidRPr="00582D42">
        <w:rPr>
          <w:rFonts w:ascii="Times New Roman" w:hAnsi="Times New Roman" w:cs="Times New Roman"/>
          <w:sz w:val="24"/>
          <w:szCs w:val="24"/>
        </w:rPr>
        <w:t>.</w:t>
      </w:r>
      <w:r w:rsidR="00C40368" w:rsidRPr="00582D42">
        <w:rPr>
          <w:rFonts w:ascii="Times New Roman" w:hAnsi="Times New Roman" w:cs="Times New Roman"/>
          <w:sz w:val="24"/>
          <w:szCs w:val="24"/>
        </w:rPr>
        <w:t xml:space="preserve"> In: </w:t>
      </w:r>
      <w:proofErr w:type="spellStart"/>
      <w:r w:rsidR="00C40368" w:rsidRPr="00582D42">
        <w:rPr>
          <w:rFonts w:ascii="Times New Roman" w:hAnsi="Times New Roman" w:cs="Times New Roman"/>
          <w:sz w:val="24"/>
          <w:szCs w:val="24"/>
        </w:rPr>
        <w:t>F</w:t>
      </w:r>
      <w:r w:rsidRPr="00582D42">
        <w:rPr>
          <w:rFonts w:ascii="Times New Roman" w:hAnsi="Times New Roman" w:cs="Times New Roman"/>
          <w:sz w:val="24"/>
          <w:szCs w:val="24"/>
        </w:rPr>
        <w:t>lear</w:t>
      </w:r>
      <w:proofErr w:type="spellEnd"/>
      <w:r w:rsidR="00C40368" w:rsidRPr="00582D42">
        <w:rPr>
          <w:rFonts w:ascii="Times New Roman" w:hAnsi="Times New Roman" w:cs="Times New Roman"/>
          <w:sz w:val="24"/>
          <w:szCs w:val="24"/>
        </w:rPr>
        <w:t xml:space="preserve"> M</w:t>
      </w:r>
      <w:r w:rsidRPr="00582D42">
        <w:rPr>
          <w:rFonts w:ascii="Times New Roman" w:hAnsi="Times New Roman" w:cs="Times New Roman"/>
          <w:sz w:val="24"/>
          <w:szCs w:val="24"/>
        </w:rPr>
        <w:t>, Farrell</w:t>
      </w:r>
      <w:r w:rsidR="00C40368" w:rsidRPr="00582D42">
        <w:rPr>
          <w:rFonts w:ascii="Times New Roman" w:hAnsi="Times New Roman" w:cs="Times New Roman"/>
          <w:sz w:val="24"/>
          <w:szCs w:val="24"/>
        </w:rPr>
        <w:t xml:space="preserve"> A-M</w:t>
      </w:r>
      <w:r w:rsidRPr="00582D42">
        <w:rPr>
          <w:rFonts w:ascii="Times New Roman" w:hAnsi="Times New Roman" w:cs="Times New Roman"/>
          <w:sz w:val="24"/>
          <w:szCs w:val="24"/>
        </w:rPr>
        <w:t xml:space="preserve">, Hervey </w:t>
      </w:r>
      <w:r w:rsidR="00C40368" w:rsidRPr="00582D42">
        <w:rPr>
          <w:rFonts w:ascii="Times New Roman" w:hAnsi="Times New Roman" w:cs="Times New Roman"/>
          <w:sz w:val="24"/>
          <w:szCs w:val="24"/>
        </w:rPr>
        <w:t xml:space="preserve">TK </w:t>
      </w:r>
      <w:r w:rsidRPr="00582D42">
        <w:rPr>
          <w:rFonts w:ascii="Times New Roman" w:hAnsi="Times New Roman" w:cs="Times New Roman"/>
          <w:sz w:val="24"/>
          <w:szCs w:val="24"/>
        </w:rPr>
        <w:t xml:space="preserve">and Murphy </w:t>
      </w:r>
      <w:r w:rsidR="00C40368" w:rsidRPr="00582D42">
        <w:rPr>
          <w:rFonts w:ascii="Times New Roman" w:hAnsi="Times New Roman" w:cs="Times New Roman"/>
          <w:sz w:val="24"/>
          <w:szCs w:val="24"/>
        </w:rPr>
        <w:t xml:space="preserve">T </w:t>
      </w:r>
      <w:r w:rsidRPr="00582D42">
        <w:rPr>
          <w:rFonts w:ascii="Times New Roman" w:hAnsi="Times New Roman" w:cs="Times New Roman"/>
          <w:sz w:val="24"/>
          <w:szCs w:val="24"/>
        </w:rPr>
        <w:t>(</w:t>
      </w:r>
      <w:proofErr w:type="spellStart"/>
      <w:r w:rsidRPr="00582D42">
        <w:rPr>
          <w:rFonts w:ascii="Times New Roman" w:hAnsi="Times New Roman" w:cs="Times New Roman"/>
          <w:sz w:val="24"/>
          <w:szCs w:val="24"/>
        </w:rPr>
        <w:t>eds</w:t>
      </w:r>
      <w:proofErr w:type="spellEnd"/>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European Law and New Health Technologies</w:t>
      </w:r>
      <w:r w:rsidR="00C40368" w:rsidRPr="00582D42">
        <w:rPr>
          <w:rFonts w:ascii="Times New Roman" w:hAnsi="Times New Roman" w:cs="Times New Roman"/>
          <w:i/>
          <w:sz w:val="24"/>
          <w:szCs w:val="24"/>
        </w:rPr>
        <w:t>.</w:t>
      </w:r>
      <w:r w:rsidRPr="00582D42">
        <w:rPr>
          <w:rFonts w:ascii="Times New Roman" w:hAnsi="Times New Roman" w:cs="Times New Roman"/>
          <w:sz w:val="24"/>
          <w:szCs w:val="24"/>
        </w:rPr>
        <w:t xml:space="preserve"> Oxford: Oxford UP</w:t>
      </w:r>
      <w:r w:rsidR="006D6F84" w:rsidRPr="00582D42">
        <w:rPr>
          <w:rFonts w:ascii="Times New Roman" w:hAnsi="Times New Roman" w:cs="Times New Roman"/>
          <w:sz w:val="24"/>
          <w:szCs w:val="24"/>
        </w:rPr>
        <w:t xml:space="preserve">, pp. </w:t>
      </w:r>
      <w:r w:rsidR="006905A1" w:rsidRPr="00582D42">
        <w:rPr>
          <w:rFonts w:ascii="Times New Roman" w:hAnsi="Times New Roman" w:cs="Times New Roman"/>
          <w:sz w:val="24"/>
          <w:szCs w:val="24"/>
        </w:rPr>
        <w:t>285</w:t>
      </w:r>
      <w:r w:rsidR="006D6F84" w:rsidRPr="00582D42">
        <w:rPr>
          <w:rFonts w:ascii="Times New Roman" w:eastAsia="Times New Roman" w:hAnsi="Times New Roman" w:cs="Times New Roman"/>
          <w:snapToGrid w:val="0"/>
          <w:sz w:val="24"/>
          <w:szCs w:val="24"/>
        </w:rPr>
        <w:t>–</w:t>
      </w:r>
      <w:r w:rsidR="006905A1" w:rsidRPr="00582D42">
        <w:rPr>
          <w:rFonts w:ascii="Times New Roman" w:eastAsia="Times New Roman" w:hAnsi="Times New Roman" w:cs="Times New Roman"/>
          <w:snapToGrid w:val="0"/>
          <w:sz w:val="24"/>
          <w:szCs w:val="24"/>
        </w:rPr>
        <w:t>308</w:t>
      </w:r>
      <w:r w:rsidR="006D6F84" w:rsidRPr="00582D42">
        <w:rPr>
          <w:rFonts w:ascii="Times New Roman" w:eastAsia="Times New Roman" w:hAnsi="Times New Roman" w:cs="Times New Roman"/>
          <w:snapToGrid w:val="0"/>
          <w:sz w:val="24"/>
          <w:szCs w:val="24"/>
        </w:rPr>
        <w:t>.</w:t>
      </w:r>
    </w:p>
    <w:p w14:paraId="6E15E7F2" w14:textId="77777777" w:rsidR="00087FFD" w:rsidRPr="00582D42" w:rsidRDefault="00087FFD" w:rsidP="00E076BC">
      <w:pPr>
        <w:spacing w:after="0" w:line="480" w:lineRule="auto"/>
        <w:rPr>
          <w:rFonts w:ascii="Times New Roman" w:hAnsi="Times New Roman" w:cs="Times New Roman"/>
          <w:sz w:val="24"/>
          <w:szCs w:val="24"/>
        </w:rPr>
      </w:pPr>
    </w:p>
    <w:p w14:paraId="26798D8D" w14:textId="4EDAFC6C"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Pottage A (2007) The </w:t>
      </w:r>
      <w:r w:rsidR="00B3254F" w:rsidRPr="00582D42">
        <w:rPr>
          <w:rFonts w:ascii="Times New Roman" w:hAnsi="Times New Roman" w:cs="Times New Roman"/>
          <w:sz w:val="24"/>
          <w:szCs w:val="24"/>
        </w:rPr>
        <w:t>s</w:t>
      </w:r>
      <w:r w:rsidRPr="00582D42">
        <w:rPr>
          <w:rFonts w:ascii="Times New Roman" w:hAnsi="Times New Roman" w:cs="Times New Roman"/>
          <w:sz w:val="24"/>
          <w:szCs w:val="24"/>
        </w:rPr>
        <w:t>ocio-</w:t>
      </w:r>
      <w:r w:rsidR="00B3254F" w:rsidRPr="00582D42">
        <w:rPr>
          <w:rFonts w:ascii="Times New Roman" w:hAnsi="Times New Roman" w:cs="Times New Roman"/>
          <w:sz w:val="24"/>
          <w:szCs w:val="24"/>
        </w:rPr>
        <w:t>l</w:t>
      </w:r>
      <w:r w:rsidRPr="00582D42">
        <w:rPr>
          <w:rFonts w:ascii="Times New Roman" w:hAnsi="Times New Roman" w:cs="Times New Roman"/>
          <w:sz w:val="24"/>
          <w:szCs w:val="24"/>
        </w:rPr>
        <w:t xml:space="preserve">egal </w:t>
      </w:r>
      <w:r w:rsidR="00B3254F" w:rsidRPr="00582D42">
        <w:rPr>
          <w:rFonts w:ascii="Times New Roman" w:hAnsi="Times New Roman" w:cs="Times New Roman"/>
          <w:sz w:val="24"/>
          <w:szCs w:val="24"/>
        </w:rPr>
        <w:t>i</w:t>
      </w:r>
      <w:r w:rsidRPr="00582D42">
        <w:rPr>
          <w:rFonts w:ascii="Times New Roman" w:hAnsi="Times New Roman" w:cs="Times New Roman"/>
          <w:sz w:val="24"/>
          <w:szCs w:val="24"/>
        </w:rPr>
        <w:t xml:space="preserve">mplications of the </w:t>
      </w:r>
      <w:r w:rsidR="00B3254F" w:rsidRPr="00582D42">
        <w:rPr>
          <w:rFonts w:ascii="Times New Roman" w:hAnsi="Times New Roman" w:cs="Times New Roman"/>
          <w:sz w:val="24"/>
          <w:szCs w:val="24"/>
        </w:rPr>
        <w:t>n</w:t>
      </w:r>
      <w:r w:rsidRPr="00582D42">
        <w:rPr>
          <w:rFonts w:ascii="Times New Roman" w:hAnsi="Times New Roman" w:cs="Times New Roman"/>
          <w:sz w:val="24"/>
          <w:szCs w:val="24"/>
        </w:rPr>
        <w:t xml:space="preserve">ew </w:t>
      </w:r>
      <w:r w:rsidR="00B3254F" w:rsidRPr="00582D42">
        <w:rPr>
          <w:rFonts w:ascii="Times New Roman" w:hAnsi="Times New Roman" w:cs="Times New Roman"/>
          <w:sz w:val="24"/>
          <w:szCs w:val="24"/>
        </w:rPr>
        <w:t>b</w:t>
      </w:r>
      <w:r w:rsidRPr="00582D42">
        <w:rPr>
          <w:rFonts w:ascii="Times New Roman" w:hAnsi="Times New Roman" w:cs="Times New Roman"/>
          <w:sz w:val="24"/>
          <w:szCs w:val="24"/>
        </w:rPr>
        <w:t>iotechnologies</w:t>
      </w:r>
      <w:r w:rsidR="00C40368" w:rsidRPr="00582D42">
        <w:rPr>
          <w:rFonts w:ascii="Times New Roman" w:hAnsi="Times New Roman" w:cs="Times New Roman"/>
          <w:sz w:val="24"/>
          <w:szCs w:val="24"/>
        </w:rPr>
        <w:t>.</w:t>
      </w:r>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Annual Review of Law and Social Scienc</w:t>
      </w:r>
      <w:r w:rsidRPr="00582D42">
        <w:rPr>
          <w:rFonts w:ascii="Times New Roman" w:hAnsi="Times New Roman" w:cs="Times New Roman"/>
          <w:sz w:val="24"/>
          <w:szCs w:val="24"/>
        </w:rPr>
        <w:t>e 3: 321</w:t>
      </w:r>
      <w:r w:rsidRPr="00582D42">
        <w:rPr>
          <w:rFonts w:ascii="Times New Roman" w:eastAsia="Times New Roman" w:hAnsi="Times New Roman" w:cs="Times New Roman"/>
          <w:snapToGrid w:val="0"/>
          <w:sz w:val="24"/>
          <w:szCs w:val="24"/>
        </w:rPr>
        <w:t>–</w:t>
      </w:r>
      <w:r w:rsidR="008F76A3">
        <w:rPr>
          <w:rFonts w:ascii="Times New Roman" w:eastAsia="Times New Roman" w:hAnsi="Times New Roman" w:cs="Times New Roman"/>
          <w:snapToGrid w:val="0"/>
          <w:sz w:val="24"/>
          <w:szCs w:val="24"/>
        </w:rPr>
        <w:t>3</w:t>
      </w:r>
      <w:r w:rsidRPr="00582D42">
        <w:rPr>
          <w:rFonts w:ascii="Times New Roman" w:eastAsia="Times New Roman" w:hAnsi="Times New Roman" w:cs="Times New Roman"/>
          <w:snapToGrid w:val="0"/>
          <w:sz w:val="24"/>
          <w:szCs w:val="24"/>
        </w:rPr>
        <w:t>44</w:t>
      </w:r>
      <w:r w:rsidRPr="00582D42">
        <w:rPr>
          <w:rFonts w:ascii="Times New Roman" w:hAnsi="Times New Roman" w:cs="Times New Roman"/>
          <w:sz w:val="24"/>
          <w:szCs w:val="24"/>
        </w:rPr>
        <w:t>.</w:t>
      </w:r>
    </w:p>
    <w:p w14:paraId="206216EB" w14:textId="77777777" w:rsidR="00087FFD" w:rsidRPr="00582D42" w:rsidRDefault="00087FFD" w:rsidP="00E076BC">
      <w:pPr>
        <w:autoSpaceDE w:val="0"/>
        <w:autoSpaceDN w:val="0"/>
        <w:adjustRightInd w:val="0"/>
        <w:spacing w:after="0" w:line="480" w:lineRule="auto"/>
        <w:rPr>
          <w:rFonts w:ascii="Times New Roman" w:hAnsi="Times New Roman" w:cs="Times New Roman"/>
          <w:sz w:val="24"/>
          <w:szCs w:val="24"/>
        </w:rPr>
      </w:pPr>
    </w:p>
    <w:p w14:paraId="20382753" w14:textId="77777777" w:rsidR="00742BA7" w:rsidRPr="00582D42" w:rsidRDefault="00742BA7" w:rsidP="00E076BC">
      <w:pPr>
        <w:autoSpaceDE w:val="0"/>
        <w:autoSpaceDN w:val="0"/>
        <w:adjustRightInd w:val="0"/>
        <w:spacing w:after="0" w:line="480" w:lineRule="auto"/>
        <w:rPr>
          <w:rFonts w:ascii="Times New Roman" w:hAnsi="Times New Roman" w:cs="Times New Roman"/>
          <w:i/>
          <w:iCs/>
          <w:sz w:val="24"/>
          <w:szCs w:val="24"/>
        </w:rPr>
      </w:pPr>
      <w:r w:rsidRPr="00582D42">
        <w:rPr>
          <w:rFonts w:ascii="Times New Roman" w:hAnsi="Times New Roman" w:cs="Times New Roman"/>
          <w:sz w:val="24"/>
          <w:szCs w:val="24"/>
        </w:rPr>
        <w:t xml:space="preserve">Saul B, Kinley D and Mowbray J (2014) </w:t>
      </w:r>
      <w:r w:rsidRPr="00582D42">
        <w:rPr>
          <w:rFonts w:ascii="Times New Roman" w:hAnsi="Times New Roman" w:cs="Times New Roman"/>
          <w:i/>
          <w:iCs/>
          <w:sz w:val="24"/>
          <w:szCs w:val="24"/>
        </w:rPr>
        <w:t>The International Covenant on</w:t>
      </w:r>
    </w:p>
    <w:p w14:paraId="25497179" w14:textId="23D96495" w:rsidR="00742BA7" w:rsidRPr="00582D42" w:rsidRDefault="00742BA7" w:rsidP="00E076BC">
      <w:pPr>
        <w:autoSpaceDE w:val="0"/>
        <w:autoSpaceDN w:val="0"/>
        <w:adjustRightInd w:val="0"/>
        <w:spacing w:after="0" w:line="480" w:lineRule="auto"/>
        <w:rPr>
          <w:rFonts w:ascii="Times New Roman" w:hAnsi="Times New Roman" w:cs="Times New Roman"/>
          <w:sz w:val="24"/>
          <w:szCs w:val="24"/>
        </w:rPr>
      </w:pPr>
      <w:r w:rsidRPr="00582D42">
        <w:rPr>
          <w:rFonts w:ascii="Times New Roman" w:hAnsi="Times New Roman" w:cs="Times New Roman"/>
          <w:i/>
          <w:iCs/>
          <w:sz w:val="24"/>
          <w:szCs w:val="24"/>
        </w:rPr>
        <w:t>Economic, Social, and Cultural Rights: Commentary, Cases and Materials</w:t>
      </w:r>
      <w:r w:rsidR="00445A4D" w:rsidRPr="00582D42">
        <w:rPr>
          <w:rFonts w:ascii="Times New Roman" w:hAnsi="Times New Roman" w:cs="Times New Roman"/>
          <w:iCs/>
          <w:sz w:val="24"/>
          <w:szCs w:val="24"/>
        </w:rPr>
        <w:t>.</w:t>
      </w:r>
      <w:r w:rsidRPr="00582D42">
        <w:rPr>
          <w:rFonts w:ascii="Times New Roman" w:hAnsi="Times New Roman" w:cs="Times New Roman"/>
          <w:i/>
          <w:iCs/>
          <w:sz w:val="24"/>
          <w:szCs w:val="24"/>
        </w:rPr>
        <w:t xml:space="preserve"> </w:t>
      </w:r>
      <w:r w:rsidRPr="00582D42">
        <w:rPr>
          <w:rFonts w:ascii="Times New Roman" w:hAnsi="Times New Roman" w:cs="Times New Roman"/>
          <w:sz w:val="24"/>
          <w:szCs w:val="24"/>
        </w:rPr>
        <w:t>New York:  Oxford UP.</w:t>
      </w:r>
    </w:p>
    <w:p w14:paraId="0D92EC07" w14:textId="77777777" w:rsidR="00742BA7" w:rsidRPr="00582D42" w:rsidRDefault="00742BA7" w:rsidP="00E076BC">
      <w:pPr>
        <w:autoSpaceDE w:val="0"/>
        <w:autoSpaceDN w:val="0"/>
        <w:adjustRightInd w:val="0"/>
        <w:spacing w:after="0" w:line="480" w:lineRule="auto"/>
        <w:rPr>
          <w:rFonts w:ascii="Times New Roman" w:hAnsi="Times New Roman" w:cs="Times New Roman"/>
          <w:sz w:val="24"/>
          <w:szCs w:val="24"/>
        </w:rPr>
      </w:pPr>
    </w:p>
    <w:p w14:paraId="58757D71" w14:textId="72759319" w:rsidR="00742BA7" w:rsidRPr="00582D42" w:rsidRDefault="00742BA7" w:rsidP="00E076BC">
      <w:pPr>
        <w:spacing w:after="0" w:line="480" w:lineRule="auto"/>
        <w:rPr>
          <w:rFonts w:ascii="Times New Roman" w:hAnsi="Times New Roman" w:cs="Times New Roman"/>
          <w:sz w:val="24"/>
          <w:szCs w:val="24"/>
        </w:rPr>
      </w:pPr>
      <w:proofErr w:type="spellStart"/>
      <w:r w:rsidRPr="00582D42">
        <w:rPr>
          <w:rFonts w:ascii="Times New Roman" w:hAnsi="Times New Roman" w:cs="Times New Roman"/>
          <w:sz w:val="24"/>
          <w:szCs w:val="24"/>
        </w:rPr>
        <w:t>Silbey</w:t>
      </w:r>
      <w:proofErr w:type="spellEnd"/>
      <w:r w:rsidRPr="00582D42">
        <w:rPr>
          <w:rFonts w:ascii="Times New Roman" w:hAnsi="Times New Roman" w:cs="Times New Roman"/>
          <w:sz w:val="24"/>
          <w:szCs w:val="24"/>
        </w:rPr>
        <w:t xml:space="preserve"> S and </w:t>
      </w:r>
      <w:proofErr w:type="spellStart"/>
      <w:r w:rsidRPr="00582D42">
        <w:rPr>
          <w:rFonts w:ascii="Times New Roman" w:hAnsi="Times New Roman" w:cs="Times New Roman"/>
          <w:sz w:val="24"/>
          <w:szCs w:val="24"/>
        </w:rPr>
        <w:t>Ewick</w:t>
      </w:r>
      <w:proofErr w:type="spellEnd"/>
      <w:r w:rsidRPr="00582D42">
        <w:rPr>
          <w:rFonts w:ascii="Times New Roman" w:hAnsi="Times New Roman" w:cs="Times New Roman"/>
          <w:sz w:val="24"/>
          <w:szCs w:val="24"/>
        </w:rPr>
        <w:t xml:space="preserve"> P (2003) The </w:t>
      </w:r>
      <w:r w:rsidR="00B3254F" w:rsidRPr="00582D42">
        <w:rPr>
          <w:rFonts w:ascii="Times New Roman" w:hAnsi="Times New Roman" w:cs="Times New Roman"/>
          <w:sz w:val="24"/>
          <w:szCs w:val="24"/>
        </w:rPr>
        <w:t>a</w:t>
      </w:r>
      <w:r w:rsidRPr="00582D42">
        <w:rPr>
          <w:rFonts w:ascii="Times New Roman" w:hAnsi="Times New Roman" w:cs="Times New Roman"/>
          <w:sz w:val="24"/>
          <w:szCs w:val="24"/>
        </w:rPr>
        <w:t xml:space="preserve">rchitecture of </w:t>
      </w:r>
      <w:r w:rsidR="00B3254F" w:rsidRPr="00582D42">
        <w:rPr>
          <w:rFonts w:ascii="Times New Roman" w:hAnsi="Times New Roman" w:cs="Times New Roman"/>
          <w:sz w:val="24"/>
          <w:szCs w:val="24"/>
        </w:rPr>
        <w:t>a</w:t>
      </w:r>
      <w:r w:rsidRPr="00582D42">
        <w:rPr>
          <w:rFonts w:ascii="Times New Roman" w:hAnsi="Times New Roman" w:cs="Times New Roman"/>
          <w:sz w:val="24"/>
          <w:szCs w:val="24"/>
        </w:rPr>
        <w:t xml:space="preserve">uthority: The </w:t>
      </w:r>
      <w:r w:rsidR="00B3254F" w:rsidRPr="00582D42">
        <w:rPr>
          <w:rFonts w:ascii="Times New Roman" w:hAnsi="Times New Roman" w:cs="Times New Roman"/>
          <w:sz w:val="24"/>
          <w:szCs w:val="24"/>
        </w:rPr>
        <w:t>p</w:t>
      </w:r>
      <w:r w:rsidRPr="00582D42">
        <w:rPr>
          <w:rFonts w:ascii="Times New Roman" w:hAnsi="Times New Roman" w:cs="Times New Roman"/>
          <w:sz w:val="24"/>
          <w:szCs w:val="24"/>
        </w:rPr>
        <w:t xml:space="preserve">lace of </w:t>
      </w:r>
      <w:r w:rsidR="00B3254F" w:rsidRPr="00582D42">
        <w:rPr>
          <w:rFonts w:ascii="Times New Roman" w:hAnsi="Times New Roman" w:cs="Times New Roman"/>
          <w:sz w:val="24"/>
          <w:szCs w:val="24"/>
        </w:rPr>
        <w:t>l</w:t>
      </w:r>
      <w:r w:rsidRPr="00582D42">
        <w:rPr>
          <w:rFonts w:ascii="Times New Roman" w:hAnsi="Times New Roman" w:cs="Times New Roman"/>
          <w:sz w:val="24"/>
          <w:szCs w:val="24"/>
        </w:rPr>
        <w:t xml:space="preserve">aw in the </w:t>
      </w:r>
      <w:r w:rsidR="00B3254F" w:rsidRPr="00582D42">
        <w:rPr>
          <w:rFonts w:ascii="Times New Roman" w:hAnsi="Times New Roman" w:cs="Times New Roman"/>
          <w:sz w:val="24"/>
          <w:szCs w:val="24"/>
        </w:rPr>
        <w:t>s</w:t>
      </w:r>
      <w:r w:rsidRPr="00582D42">
        <w:rPr>
          <w:rFonts w:ascii="Times New Roman" w:hAnsi="Times New Roman" w:cs="Times New Roman"/>
          <w:sz w:val="24"/>
          <w:szCs w:val="24"/>
        </w:rPr>
        <w:t xml:space="preserve">pace of </w:t>
      </w:r>
      <w:r w:rsidR="00B3254F" w:rsidRPr="00582D42">
        <w:rPr>
          <w:rFonts w:ascii="Times New Roman" w:hAnsi="Times New Roman" w:cs="Times New Roman"/>
          <w:sz w:val="24"/>
          <w:szCs w:val="24"/>
        </w:rPr>
        <w:t>s</w:t>
      </w:r>
      <w:r w:rsidRPr="00582D42">
        <w:rPr>
          <w:rFonts w:ascii="Times New Roman" w:hAnsi="Times New Roman" w:cs="Times New Roman"/>
          <w:sz w:val="24"/>
          <w:szCs w:val="24"/>
        </w:rPr>
        <w:t>cience</w:t>
      </w:r>
      <w:r w:rsidR="00445A4D" w:rsidRPr="00582D42">
        <w:rPr>
          <w:rFonts w:ascii="Times New Roman" w:hAnsi="Times New Roman" w:cs="Times New Roman"/>
          <w:sz w:val="24"/>
          <w:szCs w:val="24"/>
        </w:rPr>
        <w:t xml:space="preserve">. In: </w:t>
      </w:r>
      <w:proofErr w:type="spellStart"/>
      <w:r w:rsidRPr="00582D42">
        <w:rPr>
          <w:rFonts w:ascii="Times New Roman" w:hAnsi="Times New Roman" w:cs="Times New Roman"/>
          <w:sz w:val="24"/>
          <w:szCs w:val="24"/>
        </w:rPr>
        <w:t>Sarat</w:t>
      </w:r>
      <w:proofErr w:type="spellEnd"/>
      <w:r w:rsidR="00445A4D" w:rsidRPr="00582D42">
        <w:rPr>
          <w:rFonts w:ascii="Times New Roman" w:hAnsi="Times New Roman" w:cs="Times New Roman"/>
          <w:sz w:val="24"/>
          <w:szCs w:val="24"/>
        </w:rPr>
        <w:t xml:space="preserve"> A</w:t>
      </w:r>
      <w:r w:rsidRPr="00582D42">
        <w:rPr>
          <w:rFonts w:ascii="Times New Roman" w:hAnsi="Times New Roman" w:cs="Times New Roman"/>
          <w:sz w:val="24"/>
          <w:szCs w:val="24"/>
        </w:rPr>
        <w:t xml:space="preserve">, </w:t>
      </w:r>
      <w:r w:rsidR="00445A4D" w:rsidRPr="00582D42">
        <w:rPr>
          <w:rFonts w:ascii="Times New Roman" w:hAnsi="Times New Roman" w:cs="Times New Roman"/>
          <w:sz w:val="24"/>
          <w:szCs w:val="24"/>
        </w:rPr>
        <w:t>D</w:t>
      </w:r>
      <w:r w:rsidRPr="00582D42">
        <w:rPr>
          <w:rFonts w:ascii="Times New Roman" w:hAnsi="Times New Roman" w:cs="Times New Roman"/>
          <w:sz w:val="24"/>
          <w:szCs w:val="24"/>
        </w:rPr>
        <w:t xml:space="preserve">ouglas </w:t>
      </w:r>
      <w:r w:rsidR="00445A4D" w:rsidRPr="00582D42">
        <w:rPr>
          <w:rFonts w:ascii="Times New Roman" w:hAnsi="Times New Roman" w:cs="Times New Roman"/>
          <w:sz w:val="24"/>
          <w:szCs w:val="24"/>
        </w:rPr>
        <w:t xml:space="preserve">L </w:t>
      </w:r>
      <w:r w:rsidRPr="00582D42">
        <w:rPr>
          <w:rFonts w:ascii="Times New Roman" w:hAnsi="Times New Roman" w:cs="Times New Roman"/>
          <w:sz w:val="24"/>
          <w:szCs w:val="24"/>
        </w:rPr>
        <w:t xml:space="preserve">and </w:t>
      </w:r>
      <w:proofErr w:type="spellStart"/>
      <w:r w:rsidR="00445A4D" w:rsidRPr="00582D42">
        <w:rPr>
          <w:rFonts w:ascii="Times New Roman" w:hAnsi="Times New Roman" w:cs="Times New Roman"/>
          <w:sz w:val="24"/>
          <w:szCs w:val="24"/>
        </w:rPr>
        <w:t>U</w:t>
      </w:r>
      <w:r w:rsidRPr="00582D42">
        <w:rPr>
          <w:rFonts w:ascii="Times New Roman" w:hAnsi="Times New Roman" w:cs="Times New Roman"/>
          <w:sz w:val="24"/>
          <w:szCs w:val="24"/>
        </w:rPr>
        <w:t>mphrey</w:t>
      </w:r>
      <w:proofErr w:type="spellEnd"/>
      <w:r w:rsidRPr="00582D42">
        <w:rPr>
          <w:rFonts w:ascii="Times New Roman" w:hAnsi="Times New Roman" w:cs="Times New Roman"/>
          <w:sz w:val="24"/>
          <w:szCs w:val="24"/>
        </w:rPr>
        <w:t xml:space="preserve"> </w:t>
      </w:r>
      <w:r w:rsidR="00445A4D" w:rsidRPr="00582D42">
        <w:rPr>
          <w:rFonts w:ascii="Times New Roman" w:hAnsi="Times New Roman" w:cs="Times New Roman"/>
          <w:sz w:val="24"/>
          <w:szCs w:val="24"/>
        </w:rPr>
        <w:t>M</w:t>
      </w:r>
      <w:r w:rsidR="00AA4437" w:rsidRPr="00582D42">
        <w:rPr>
          <w:rFonts w:ascii="Times New Roman" w:hAnsi="Times New Roman" w:cs="Times New Roman"/>
          <w:sz w:val="24"/>
          <w:szCs w:val="24"/>
        </w:rPr>
        <w:t>M</w:t>
      </w:r>
      <w:r w:rsidR="00445A4D" w:rsidRPr="00582D42">
        <w:rPr>
          <w:rFonts w:ascii="Times New Roman" w:hAnsi="Times New Roman" w:cs="Times New Roman"/>
          <w:sz w:val="24"/>
          <w:szCs w:val="24"/>
        </w:rPr>
        <w:t xml:space="preserve"> </w:t>
      </w:r>
      <w:r w:rsidRPr="00582D42">
        <w:rPr>
          <w:rFonts w:ascii="Times New Roman" w:hAnsi="Times New Roman" w:cs="Times New Roman"/>
          <w:sz w:val="24"/>
          <w:szCs w:val="24"/>
        </w:rPr>
        <w:t>(</w:t>
      </w:r>
      <w:proofErr w:type="spellStart"/>
      <w:r w:rsidRPr="00582D42">
        <w:rPr>
          <w:rFonts w:ascii="Times New Roman" w:hAnsi="Times New Roman" w:cs="Times New Roman"/>
          <w:sz w:val="24"/>
          <w:szCs w:val="24"/>
        </w:rPr>
        <w:t>eds</w:t>
      </w:r>
      <w:proofErr w:type="spellEnd"/>
      <w:r w:rsidRPr="00582D42">
        <w:rPr>
          <w:rFonts w:ascii="Times New Roman" w:hAnsi="Times New Roman" w:cs="Times New Roman"/>
          <w:sz w:val="24"/>
          <w:szCs w:val="24"/>
        </w:rPr>
        <w:t xml:space="preserve">) </w:t>
      </w:r>
      <w:r w:rsidRPr="00582D42">
        <w:rPr>
          <w:rFonts w:ascii="Times New Roman" w:hAnsi="Times New Roman" w:cs="Times New Roman"/>
          <w:i/>
          <w:sz w:val="24"/>
          <w:szCs w:val="24"/>
        </w:rPr>
        <w:t>The Place of Law</w:t>
      </w:r>
      <w:r w:rsidR="00445A4D" w:rsidRPr="00582D42">
        <w:rPr>
          <w:rFonts w:ascii="Times New Roman" w:hAnsi="Times New Roman" w:cs="Times New Roman"/>
          <w:sz w:val="24"/>
          <w:szCs w:val="24"/>
        </w:rPr>
        <w:t>.</w:t>
      </w:r>
      <w:r w:rsidRPr="00582D42">
        <w:rPr>
          <w:rFonts w:ascii="Times New Roman" w:hAnsi="Times New Roman" w:cs="Times New Roman"/>
          <w:sz w:val="24"/>
          <w:szCs w:val="24"/>
        </w:rPr>
        <w:t xml:space="preserve"> Ann </w:t>
      </w:r>
      <w:proofErr w:type="spellStart"/>
      <w:r w:rsidRPr="00582D42">
        <w:rPr>
          <w:rFonts w:ascii="Times New Roman" w:hAnsi="Times New Roman" w:cs="Times New Roman"/>
          <w:sz w:val="24"/>
          <w:szCs w:val="24"/>
        </w:rPr>
        <w:t>Arbor</w:t>
      </w:r>
      <w:proofErr w:type="spellEnd"/>
      <w:r w:rsidRPr="00582D42">
        <w:rPr>
          <w:rFonts w:ascii="Times New Roman" w:hAnsi="Times New Roman" w:cs="Times New Roman"/>
          <w:sz w:val="24"/>
          <w:szCs w:val="24"/>
        </w:rPr>
        <w:t>:</w:t>
      </w:r>
      <w:r w:rsidRPr="00582D42">
        <w:rPr>
          <w:rFonts w:ascii="Times New Roman" w:hAnsi="Times New Roman" w:cs="Times New Roman"/>
          <w:i/>
          <w:sz w:val="24"/>
          <w:szCs w:val="24"/>
        </w:rPr>
        <w:t xml:space="preserve"> </w:t>
      </w:r>
      <w:r w:rsidRPr="00582D42">
        <w:rPr>
          <w:rFonts w:ascii="Times New Roman" w:hAnsi="Times New Roman" w:cs="Times New Roman"/>
          <w:sz w:val="24"/>
          <w:szCs w:val="24"/>
        </w:rPr>
        <w:t>University of Michigan Press</w:t>
      </w:r>
      <w:r w:rsidR="006D6F84" w:rsidRPr="00582D42">
        <w:rPr>
          <w:rFonts w:ascii="Times New Roman" w:hAnsi="Times New Roman" w:cs="Times New Roman"/>
          <w:sz w:val="24"/>
          <w:szCs w:val="24"/>
        </w:rPr>
        <w:t xml:space="preserve">, pp. </w:t>
      </w:r>
      <w:r w:rsidR="00AA4437" w:rsidRPr="00582D42">
        <w:rPr>
          <w:rFonts w:ascii="Times New Roman" w:hAnsi="Times New Roman" w:cs="Times New Roman"/>
          <w:sz w:val="24"/>
          <w:szCs w:val="24"/>
        </w:rPr>
        <w:t>75</w:t>
      </w:r>
      <w:r w:rsidR="006D6F84" w:rsidRPr="00582D42">
        <w:rPr>
          <w:rFonts w:ascii="Times New Roman" w:eastAsia="Times New Roman" w:hAnsi="Times New Roman" w:cs="Times New Roman"/>
          <w:snapToGrid w:val="0"/>
          <w:sz w:val="24"/>
          <w:szCs w:val="24"/>
        </w:rPr>
        <w:t>–</w:t>
      </w:r>
      <w:r w:rsidR="00AA4437" w:rsidRPr="00582D42">
        <w:rPr>
          <w:rFonts w:ascii="Times New Roman" w:eastAsia="Times New Roman" w:hAnsi="Times New Roman" w:cs="Times New Roman"/>
          <w:snapToGrid w:val="0"/>
          <w:sz w:val="24"/>
          <w:szCs w:val="24"/>
        </w:rPr>
        <w:t>108</w:t>
      </w:r>
      <w:r w:rsidRPr="00582D42">
        <w:rPr>
          <w:rFonts w:ascii="Times New Roman" w:hAnsi="Times New Roman" w:cs="Times New Roman"/>
          <w:sz w:val="24"/>
          <w:szCs w:val="24"/>
        </w:rPr>
        <w:t xml:space="preserve">.  </w:t>
      </w:r>
    </w:p>
    <w:p w14:paraId="22C77BC6" w14:textId="77777777" w:rsidR="00087FFD" w:rsidRPr="00582D42" w:rsidRDefault="00087FFD" w:rsidP="00E076BC">
      <w:pPr>
        <w:spacing w:after="0" w:line="480" w:lineRule="auto"/>
        <w:rPr>
          <w:rFonts w:ascii="Times New Roman" w:hAnsi="Times New Roman" w:cs="Times New Roman"/>
          <w:sz w:val="24"/>
          <w:szCs w:val="24"/>
        </w:rPr>
      </w:pPr>
    </w:p>
    <w:p w14:paraId="2E5A3B08" w14:textId="465B84E3" w:rsidR="00742BA7" w:rsidRPr="00582D42" w:rsidRDefault="00742BA7"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Thompson C (2004) Co-producing CITES and the African </w:t>
      </w:r>
      <w:r w:rsidR="00B3254F" w:rsidRPr="00582D42">
        <w:rPr>
          <w:rFonts w:ascii="Times New Roman" w:hAnsi="Times New Roman" w:cs="Times New Roman"/>
          <w:sz w:val="24"/>
          <w:szCs w:val="24"/>
        </w:rPr>
        <w:t>e</w:t>
      </w:r>
      <w:r w:rsidRPr="00582D42">
        <w:rPr>
          <w:rFonts w:ascii="Times New Roman" w:hAnsi="Times New Roman" w:cs="Times New Roman"/>
          <w:sz w:val="24"/>
          <w:szCs w:val="24"/>
        </w:rPr>
        <w:t>lephant</w:t>
      </w:r>
      <w:r w:rsidR="00445A4D" w:rsidRPr="00582D42">
        <w:rPr>
          <w:rFonts w:ascii="Times New Roman" w:hAnsi="Times New Roman" w:cs="Times New Roman"/>
          <w:sz w:val="24"/>
          <w:szCs w:val="24"/>
        </w:rPr>
        <w:t xml:space="preserve">. In: </w:t>
      </w:r>
      <w:proofErr w:type="spellStart"/>
      <w:r w:rsidRPr="00582D42">
        <w:rPr>
          <w:rFonts w:ascii="Times New Roman" w:hAnsi="Times New Roman" w:cs="Times New Roman"/>
          <w:sz w:val="24"/>
          <w:szCs w:val="24"/>
        </w:rPr>
        <w:t>Jasanoff</w:t>
      </w:r>
      <w:proofErr w:type="spellEnd"/>
      <w:r w:rsidRPr="00582D42">
        <w:rPr>
          <w:rFonts w:ascii="Times New Roman" w:hAnsi="Times New Roman" w:cs="Times New Roman"/>
          <w:sz w:val="24"/>
          <w:szCs w:val="24"/>
        </w:rPr>
        <w:t xml:space="preserve"> </w:t>
      </w:r>
      <w:r w:rsidR="00445A4D" w:rsidRPr="00582D42">
        <w:rPr>
          <w:rFonts w:ascii="Times New Roman" w:hAnsi="Times New Roman" w:cs="Times New Roman"/>
          <w:sz w:val="24"/>
          <w:szCs w:val="24"/>
        </w:rPr>
        <w:t xml:space="preserve">S </w:t>
      </w:r>
      <w:r w:rsidRPr="00582D42">
        <w:rPr>
          <w:rFonts w:ascii="Times New Roman" w:hAnsi="Times New Roman" w:cs="Times New Roman"/>
          <w:sz w:val="24"/>
          <w:szCs w:val="24"/>
        </w:rPr>
        <w:t>(</w:t>
      </w:r>
      <w:proofErr w:type="spellStart"/>
      <w:r w:rsidRPr="00582D42">
        <w:rPr>
          <w:rFonts w:ascii="Times New Roman" w:hAnsi="Times New Roman" w:cs="Times New Roman"/>
          <w:sz w:val="24"/>
          <w:szCs w:val="24"/>
        </w:rPr>
        <w:t>ed</w:t>
      </w:r>
      <w:proofErr w:type="spellEnd"/>
      <w:r w:rsidRPr="00582D42">
        <w:rPr>
          <w:rFonts w:ascii="Times New Roman" w:hAnsi="Times New Roman" w:cs="Times New Roman"/>
          <w:sz w:val="24"/>
          <w:szCs w:val="24"/>
        </w:rPr>
        <w:t>)</w:t>
      </w:r>
      <w:r w:rsidRPr="00582D42">
        <w:rPr>
          <w:rFonts w:ascii="Times New Roman" w:hAnsi="Times New Roman" w:cs="Times New Roman"/>
          <w:i/>
          <w:sz w:val="24"/>
          <w:szCs w:val="24"/>
        </w:rPr>
        <w:t xml:space="preserve"> States of Knowledge: The Co-Production of Science and Social Order</w:t>
      </w:r>
      <w:r w:rsidR="00445A4D" w:rsidRPr="00582D42">
        <w:rPr>
          <w:rFonts w:ascii="Times New Roman" w:hAnsi="Times New Roman" w:cs="Times New Roman"/>
          <w:sz w:val="24"/>
          <w:szCs w:val="24"/>
        </w:rPr>
        <w:t>.</w:t>
      </w:r>
      <w:r w:rsidRPr="00582D42">
        <w:rPr>
          <w:rFonts w:ascii="Times New Roman" w:hAnsi="Times New Roman" w:cs="Times New Roman"/>
          <w:sz w:val="24"/>
          <w:szCs w:val="24"/>
        </w:rPr>
        <w:t xml:space="preserve"> New York: Routledge</w:t>
      </w:r>
      <w:r w:rsidR="006D6F84" w:rsidRPr="00582D42">
        <w:rPr>
          <w:rFonts w:ascii="Times New Roman" w:hAnsi="Times New Roman" w:cs="Times New Roman"/>
          <w:sz w:val="24"/>
          <w:szCs w:val="24"/>
        </w:rPr>
        <w:t xml:space="preserve">, pp. </w:t>
      </w:r>
      <w:r w:rsidR="0099320E" w:rsidRPr="00582D42">
        <w:rPr>
          <w:rFonts w:ascii="Times New Roman" w:hAnsi="Times New Roman" w:cs="Times New Roman"/>
          <w:sz w:val="24"/>
          <w:szCs w:val="24"/>
        </w:rPr>
        <w:t>67</w:t>
      </w:r>
      <w:r w:rsidR="00811B61" w:rsidRPr="00582D42">
        <w:rPr>
          <w:rFonts w:ascii="Times New Roman" w:eastAsia="Times New Roman" w:hAnsi="Times New Roman" w:cs="Times New Roman"/>
          <w:snapToGrid w:val="0"/>
          <w:sz w:val="24"/>
          <w:szCs w:val="24"/>
        </w:rPr>
        <w:t>–</w:t>
      </w:r>
      <w:r w:rsidR="0099320E" w:rsidRPr="00582D42">
        <w:rPr>
          <w:rFonts w:ascii="Times New Roman" w:eastAsia="Times New Roman" w:hAnsi="Times New Roman" w:cs="Times New Roman"/>
          <w:snapToGrid w:val="0"/>
          <w:sz w:val="24"/>
          <w:szCs w:val="24"/>
        </w:rPr>
        <w:t>86</w:t>
      </w:r>
      <w:r w:rsidRPr="00582D42">
        <w:rPr>
          <w:rFonts w:ascii="Times New Roman" w:hAnsi="Times New Roman" w:cs="Times New Roman"/>
          <w:sz w:val="24"/>
          <w:szCs w:val="24"/>
        </w:rPr>
        <w:t>.</w:t>
      </w:r>
    </w:p>
    <w:p w14:paraId="67437AB6" w14:textId="77777777" w:rsidR="00087FFD" w:rsidRPr="00582D42" w:rsidRDefault="00087FFD" w:rsidP="00E076BC">
      <w:pPr>
        <w:spacing w:after="0" w:line="480" w:lineRule="auto"/>
        <w:rPr>
          <w:rFonts w:ascii="Times New Roman" w:hAnsi="Times New Roman" w:cs="Times New Roman"/>
          <w:sz w:val="24"/>
          <w:szCs w:val="24"/>
        </w:rPr>
      </w:pPr>
    </w:p>
    <w:p w14:paraId="569779B9" w14:textId="0769EF62" w:rsidR="00742BA7" w:rsidRPr="00582D42" w:rsidRDefault="0080580F" w:rsidP="00E076BC">
      <w:pPr>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Thompson C </w:t>
      </w:r>
      <w:r w:rsidR="00742BA7" w:rsidRPr="00582D42">
        <w:rPr>
          <w:rFonts w:ascii="Times New Roman" w:hAnsi="Times New Roman" w:cs="Times New Roman"/>
          <w:sz w:val="24"/>
          <w:szCs w:val="24"/>
        </w:rPr>
        <w:t xml:space="preserve">(2005) </w:t>
      </w:r>
      <w:r w:rsidR="00742BA7" w:rsidRPr="00582D42">
        <w:rPr>
          <w:rFonts w:ascii="Times New Roman" w:hAnsi="Times New Roman" w:cs="Times New Roman"/>
          <w:i/>
          <w:sz w:val="24"/>
          <w:szCs w:val="24"/>
        </w:rPr>
        <w:t>Making Parents: The Ontological Choreography of Reproductive Technologies</w:t>
      </w:r>
      <w:r w:rsidRPr="00582D42">
        <w:rPr>
          <w:rFonts w:ascii="Times New Roman" w:hAnsi="Times New Roman" w:cs="Times New Roman"/>
          <w:sz w:val="24"/>
          <w:szCs w:val="24"/>
        </w:rPr>
        <w:t>.</w:t>
      </w:r>
      <w:r w:rsidR="00742BA7" w:rsidRPr="00582D42">
        <w:rPr>
          <w:rFonts w:ascii="Times New Roman" w:hAnsi="Times New Roman" w:cs="Times New Roman"/>
          <w:sz w:val="24"/>
          <w:szCs w:val="24"/>
        </w:rPr>
        <w:t xml:space="preserve"> Cambridge, MA: MIT Press.   </w:t>
      </w:r>
    </w:p>
    <w:p w14:paraId="41795876" w14:textId="77777777" w:rsidR="00087FFD" w:rsidRPr="00582D42" w:rsidRDefault="00087FFD" w:rsidP="00E076BC">
      <w:pPr>
        <w:autoSpaceDE w:val="0"/>
        <w:autoSpaceDN w:val="0"/>
        <w:adjustRightInd w:val="0"/>
        <w:spacing w:after="0" w:line="480" w:lineRule="auto"/>
        <w:rPr>
          <w:rFonts w:ascii="Times New Roman" w:hAnsi="Times New Roman" w:cs="Times New Roman"/>
          <w:sz w:val="24"/>
          <w:szCs w:val="24"/>
        </w:rPr>
      </w:pPr>
    </w:p>
    <w:p w14:paraId="06CBBDD7" w14:textId="5C321BFF" w:rsidR="00ED47D2" w:rsidRPr="00582D42" w:rsidRDefault="00742BA7" w:rsidP="00E076BC">
      <w:pPr>
        <w:autoSpaceDE w:val="0"/>
        <w:autoSpaceDN w:val="0"/>
        <w:adjustRightInd w:val="0"/>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Young </w:t>
      </w:r>
      <w:r w:rsidR="00ED47D2" w:rsidRPr="00582D42">
        <w:rPr>
          <w:rFonts w:ascii="Times New Roman" w:hAnsi="Times New Roman" w:cs="Times New Roman"/>
          <w:sz w:val="24"/>
          <w:szCs w:val="24"/>
        </w:rPr>
        <w:t xml:space="preserve">KG (2012) </w:t>
      </w:r>
      <w:r w:rsidR="00ED47D2" w:rsidRPr="00582D42">
        <w:rPr>
          <w:rFonts w:ascii="Times New Roman" w:hAnsi="Times New Roman" w:cs="Times New Roman"/>
          <w:i/>
          <w:iCs/>
          <w:sz w:val="24"/>
          <w:szCs w:val="24"/>
        </w:rPr>
        <w:t>Constituting Economic and Social Rights</w:t>
      </w:r>
      <w:r w:rsidR="0080580F" w:rsidRPr="00582D42">
        <w:rPr>
          <w:rFonts w:ascii="Times New Roman" w:hAnsi="Times New Roman" w:cs="Times New Roman"/>
          <w:iCs/>
          <w:sz w:val="24"/>
          <w:szCs w:val="24"/>
        </w:rPr>
        <w:t>.</w:t>
      </w:r>
      <w:r w:rsidR="00ED47D2" w:rsidRPr="00582D42">
        <w:rPr>
          <w:rFonts w:ascii="Times New Roman" w:hAnsi="Times New Roman" w:cs="Times New Roman"/>
          <w:i/>
          <w:iCs/>
          <w:sz w:val="24"/>
          <w:szCs w:val="24"/>
        </w:rPr>
        <w:t xml:space="preserve"> </w:t>
      </w:r>
      <w:r w:rsidR="00ED47D2" w:rsidRPr="00582D42">
        <w:rPr>
          <w:rFonts w:ascii="Times New Roman" w:hAnsi="Times New Roman" w:cs="Times New Roman"/>
          <w:iCs/>
          <w:sz w:val="24"/>
          <w:szCs w:val="24"/>
        </w:rPr>
        <w:t>New York: Oxford UP.</w:t>
      </w:r>
    </w:p>
    <w:p w14:paraId="4D0AD9E1" w14:textId="720CAD58" w:rsidR="00167474" w:rsidRDefault="00167474" w:rsidP="00582D42">
      <w:pPr>
        <w:spacing w:after="0" w:line="480" w:lineRule="auto"/>
        <w:jc w:val="center"/>
        <w:rPr>
          <w:rFonts w:ascii="Times New Roman" w:eastAsia="Times New Roman" w:hAnsi="Times New Roman" w:cs="Times New Roman"/>
          <w:b/>
          <w:sz w:val="24"/>
          <w:szCs w:val="24"/>
        </w:rPr>
      </w:pPr>
    </w:p>
    <w:p w14:paraId="6B62F7EF" w14:textId="77777777" w:rsidR="00267ECA" w:rsidRDefault="00267ECA" w:rsidP="00582D42">
      <w:pPr>
        <w:spacing w:after="0" w:line="480" w:lineRule="auto"/>
        <w:jc w:val="center"/>
        <w:rPr>
          <w:rFonts w:ascii="Times New Roman" w:eastAsia="Times New Roman" w:hAnsi="Times New Roman" w:cs="Times New Roman"/>
          <w:b/>
          <w:sz w:val="24"/>
          <w:szCs w:val="24"/>
        </w:rPr>
      </w:pPr>
    </w:p>
    <w:p w14:paraId="37E0E242" w14:textId="1784E8AF" w:rsidR="00BE6F21" w:rsidRPr="00582D42" w:rsidRDefault="00E3448E" w:rsidP="00582D42">
      <w:pPr>
        <w:spacing w:after="0" w:line="48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3. </w:t>
      </w:r>
      <w:r w:rsidR="00642228" w:rsidRPr="00582D42">
        <w:rPr>
          <w:rFonts w:ascii="Times New Roman" w:eastAsia="Times New Roman" w:hAnsi="Times New Roman" w:cs="Times New Roman"/>
          <w:b/>
          <w:sz w:val="24"/>
          <w:szCs w:val="24"/>
        </w:rPr>
        <w:t xml:space="preserve">Good </w:t>
      </w:r>
      <w:r w:rsidR="00950912">
        <w:rPr>
          <w:rFonts w:ascii="Times New Roman" w:eastAsia="Times New Roman" w:hAnsi="Times New Roman" w:cs="Times New Roman"/>
          <w:b/>
          <w:sz w:val="24"/>
          <w:szCs w:val="24"/>
        </w:rPr>
        <w:t>r</w:t>
      </w:r>
      <w:r w:rsidR="00642228" w:rsidRPr="00582D42">
        <w:rPr>
          <w:rFonts w:ascii="Times New Roman" w:eastAsia="Times New Roman" w:hAnsi="Times New Roman" w:cs="Times New Roman"/>
          <w:b/>
          <w:sz w:val="24"/>
          <w:szCs w:val="24"/>
        </w:rPr>
        <w:t xml:space="preserve">egulation of </w:t>
      </w:r>
      <w:r w:rsidR="00950912">
        <w:rPr>
          <w:rFonts w:ascii="Times New Roman" w:eastAsia="Times New Roman" w:hAnsi="Times New Roman" w:cs="Times New Roman"/>
          <w:b/>
          <w:sz w:val="24"/>
          <w:szCs w:val="24"/>
        </w:rPr>
        <w:t>s</w:t>
      </w:r>
      <w:r w:rsidR="00642228" w:rsidRPr="00582D42">
        <w:rPr>
          <w:rFonts w:ascii="Times New Roman" w:eastAsia="Times New Roman" w:hAnsi="Times New Roman" w:cs="Times New Roman"/>
          <w:b/>
          <w:sz w:val="24"/>
          <w:szCs w:val="24"/>
        </w:rPr>
        <w:t>cience</w:t>
      </w:r>
      <w:r w:rsidR="00811953" w:rsidRPr="00582D42">
        <w:rPr>
          <w:rFonts w:ascii="Times New Roman" w:eastAsia="Times New Roman" w:hAnsi="Times New Roman" w:cs="Times New Roman"/>
          <w:b/>
          <w:sz w:val="24"/>
          <w:szCs w:val="24"/>
        </w:rPr>
        <w:t xml:space="preserve">: A </w:t>
      </w:r>
      <w:r w:rsidR="00950912">
        <w:rPr>
          <w:rFonts w:ascii="Times New Roman" w:eastAsia="Times New Roman" w:hAnsi="Times New Roman" w:cs="Times New Roman"/>
          <w:b/>
          <w:sz w:val="24"/>
          <w:szCs w:val="24"/>
        </w:rPr>
        <w:t>m</w:t>
      </w:r>
      <w:r w:rsidR="00811953" w:rsidRPr="00582D42">
        <w:rPr>
          <w:rFonts w:ascii="Times New Roman" w:eastAsia="Times New Roman" w:hAnsi="Times New Roman" w:cs="Times New Roman"/>
          <w:b/>
          <w:sz w:val="24"/>
          <w:szCs w:val="24"/>
        </w:rPr>
        <w:t xml:space="preserve">atter of </w:t>
      </w:r>
      <w:proofErr w:type="spellStart"/>
      <w:r w:rsidR="00950912">
        <w:rPr>
          <w:rFonts w:ascii="Times New Roman" w:eastAsia="Times New Roman" w:hAnsi="Times New Roman" w:cs="Times New Roman"/>
          <w:b/>
          <w:sz w:val="24"/>
          <w:szCs w:val="24"/>
        </w:rPr>
        <w:t>r</w:t>
      </w:r>
      <w:r w:rsidR="00811953" w:rsidRPr="00582D42">
        <w:rPr>
          <w:rFonts w:ascii="Times New Roman" w:eastAsia="Times New Roman" w:hAnsi="Times New Roman" w:cs="Times New Roman"/>
          <w:b/>
          <w:sz w:val="24"/>
          <w:szCs w:val="24"/>
        </w:rPr>
        <w:t>hetorics</w:t>
      </w:r>
      <w:proofErr w:type="spellEnd"/>
    </w:p>
    <w:p w14:paraId="4954CFDF" w14:textId="74D2384F" w:rsidR="00BE6F21" w:rsidRPr="00582D42" w:rsidRDefault="00BE6F21" w:rsidP="00582D42">
      <w:pPr>
        <w:spacing w:after="0" w:line="480" w:lineRule="auto"/>
        <w:jc w:val="center"/>
        <w:rPr>
          <w:rFonts w:ascii="Times New Roman" w:eastAsia="Times New Roman" w:hAnsi="Times New Roman" w:cs="Times New Roman"/>
          <w:i/>
          <w:sz w:val="24"/>
          <w:szCs w:val="24"/>
        </w:rPr>
      </w:pPr>
      <w:proofErr w:type="spellStart"/>
      <w:r w:rsidRPr="00582D42">
        <w:rPr>
          <w:rFonts w:ascii="Times New Roman" w:eastAsia="Times New Roman" w:hAnsi="Times New Roman" w:cs="Times New Roman"/>
          <w:i/>
          <w:sz w:val="24"/>
          <w:szCs w:val="24"/>
        </w:rPr>
        <w:t>Ilk</w:t>
      </w:r>
      <w:r w:rsidR="0030032B" w:rsidRPr="00582D42">
        <w:rPr>
          <w:rFonts w:ascii="Times New Roman" w:eastAsia="Times New Roman" w:hAnsi="Times New Roman" w:cs="Times New Roman"/>
          <w:i/>
          <w:sz w:val="24"/>
          <w:szCs w:val="24"/>
        </w:rPr>
        <w:t>e</w:t>
      </w:r>
      <w:proofErr w:type="spellEnd"/>
      <w:r w:rsidR="0030032B" w:rsidRPr="00582D42">
        <w:rPr>
          <w:rFonts w:ascii="Times New Roman" w:eastAsia="Times New Roman" w:hAnsi="Times New Roman" w:cs="Times New Roman"/>
          <w:i/>
          <w:sz w:val="24"/>
          <w:szCs w:val="24"/>
        </w:rPr>
        <w:t xml:space="preserve"> </w:t>
      </w:r>
      <w:proofErr w:type="spellStart"/>
      <w:r w:rsidR="0030032B" w:rsidRPr="00582D42">
        <w:rPr>
          <w:rFonts w:ascii="Times New Roman" w:eastAsia="Times New Roman" w:hAnsi="Times New Roman" w:cs="Times New Roman"/>
          <w:i/>
          <w:sz w:val="24"/>
          <w:szCs w:val="24"/>
        </w:rPr>
        <w:t>Turkmendag</w:t>
      </w:r>
      <w:proofErr w:type="spellEnd"/>
      <w:r w:rsidR="0030032B" w:rsidRPr="00582D42">
        <w:rPr>
          <w:rFonts w:ascii="Times New Roman" w:eastAsia="Times New Roman" w:hAnsi="Times New Roman" w:cs="Times New Roman"/>
          <w:i/>
          <w:sz w:val="24"/>
          <w:szCs w:val="24"/>
        </w:rPr>
        <w:t xml:space="preserve">, </w:t>
      </w:r>
      <w:r w:rsidR="00ED47D2" w:rsidRPr="00582D42">
        <w:rPr>
          <w:rFonts w:ascii="Times New Roman" w:eastAsia="Times New Roman" w:hAnsi="Times New Roman" w:cs="Times New Roman"/>
          <w:i/>
          <w:sz w:val="24"/>
          <w:szCs w:val="24"/>
        </w:rPr>
        <w:t>Newcastle Law School, Newcastle</w:t>
      </w:r>
      <w:r w:rsidR="002E6811" w:rsidRPr="00582D42">
        <w:rPr>
          <w:rFonts w:ascii="Times New Roman" w:eastAsia="Times New Roman" w:hAnsi="Times New Roman" w:cs="Times New Roman"/>
          <w:i/>
          <w:sz w:val="24"/>
          <w:szCs w:val="24"/>
        </w:rPr>
        <w:t xml:space="preserve"> University</w:t>
      </w:r>
    </w:p>
    <w:p w14:paraId="55B78C4E" w14:textId="77777777" w:rsidR="00BE6F21" w:rsidRPr="00582D42" w:rsidRDefault="00BE6F21" w:rsidP="00BE6F21">
      <w:pPr>
        <w:spacing w:after="0" w:line="480" w:lineRule="auto"/>
        <w:rPr>
          <w:rFonts w:ascii="Times New Roman" w:hAnsi="Times New Roman" w:cs="Times New Roman"/>
          <w:sz w:val="24"/>
          <w:szCs w:val="24"/>
        </w:rPr>
      </w:pPr>
    </w:p>
    <w:p w14:paraId="7D8E748F" w14:textId="77777777" w:rsidR="00BE6F21" w:rsidRPr="00582D42" w:rsidRDefault="00BE6F21" w:rsidP="00BE6F21">
      <w:pPr>
        <w:shd w:val="clear" w:color="auto" w:fill="FFFFFF"/>
        <w:spacing w:after="0" w:line="480" w:lineRule="auto"/>
        <w:rPr>
          <w:rFonts w:ascii="Times New Roman" w:hAnsi="Times New Roman" w:cs="Times New Roman"/>
          <w:sz w:val="24"/>
          <w:szCs w:val="24"/>
        </w:rPr>
      </w:pPr>
      <w:r w:rsidRPr="00582D42">
        <w:rPr>
          <w:rFonts w:ascii="Times New Roman" w:hAnsi="Times New Roman" w:cs="Times New Roman"/>
          <w:sz w:val="24"/>
          <w:szCs w:val="24"/>
        </w:rPr>
        <w:lastRenderedPageBreak/>
        <w:t xml:space="preserve">Charis Thompson’s </w:t>
      </w:r>
      <w:r w:rsidRPr="00582D42">
        <w:rPr>
          <w:rFonts w:ascii="Times New Roman" w:hAnsi="Times New Roman" w:cs="Times New Roman"/>
          <w:i/>
          <w:sz w:val="24"/>
          <w:szCs w:val="24"/>
        </w:rPr>
        <w:t>Good Science</w:t>
      </w:r>
      <w:r w:rsidRPr="00582D42">
        <w:rPr>
          <w:rFonts w:ascii="Times New Roman" w:hAnsi="Times New Roman" w:cs="Times New Roman"/>
          <w:sz w:val="24"/>
          <w:szCs w:val="24"/>
        </w:rPr>
        <w:t xml:space="preserve"> is an important contribution to the growing literature describing and evaluating the co-production of science, which involves a complex relationship between scientific knowledge, moral discourse, ethics, risk, science communication, policy and practice (</w:t>
      </w:r>
      <w:proofErr w:type="spellStart"/>
      <w:r w:rsidRPr="00582D42">
        <w:rPr>
          <w:rFonts w:ascii="Times New Roman" w:hAnsi="Times New Roman" w:cs="Times New Roman"/>
          <w:sz w:val="24"/>
          <w:szCs w:val="24"/>
        </w:rPr>
        <w:t>Jasanoff</w:t>
      </w:r>
      <w:proofErr w:type="spellEnd"/>
      <w:r w:rsidRPr="00582D42">
        <w:rPr>
          <w:rFonts w:ascii="Times New Roman" w:hAnsi="Times New Roman" w:cs="Times New Roman"/>
          <w:sz w:val="24"/>
          <w:szCs w:val="24"/>
        </w:rPr>
        <w:t>, 2004).  Thompson focuses on legitimation of human embryonic stem cell (</w:t>
      </w:r>
      <w:proofErr w:type="spellStart"/>
      <w:r w:rsidRPr="00582D42">
        <w:rPr>
          <w:rFonts w:ascii="Times New Roman" w:hAnsi="Times New Roman" w:cs="Times New Roman"/>
          <w:sz w:val="24"/>
          <w:szCs w:val="24"/>
        </w:rPr>
        <w:t>hESC</w:t>
      </w:r>
      <w:proofErr w:type="spellEnd"/>
      <w:r w:rsidRPr="00582D42">
        <w:rPr>
          <w:rFonts w:ascii="Times New Roman" w:hAnsi="Times New Roman" w:cs="Times New Roman"/>
          <w:sz w:val="24"/>
          <w:szCs w:val="24"/>
        </w:rPr>
        <w:t>) research in the US. That legitimation, she argues, grew from a ‘pro-cures’ rhetoric, which emphasised the potential of respite from devastating diseases and medical conditions, and relatedly, a ‘</w:t>
      </w:r>
      <w:proofErr w:type="spellStart"/>
      <w:r w:rsidRPr="00582D42">
        <w:rPr>
          <w:rFonts w:ascii="Times New Roman" w:hAnsi="Times New Roman" w:cs="Times New Roman"/>
          <w:sz w:val="24"/>
          <w:szCs w:val="24"/>
        </w:rPr>
        <w:t>procurial</w:t>
      </w:r>
      <w:proofErr w:type="spellEnd"/>
      <w:r w:rsidRPr="00582D42">
        <w:rPr>
          <w:rFonts w:ascii="Times New Roman" w:hAnsi="Times New Roman" w:cs="Times New Roman"/>
          <w:sz w:val="24"/>
          <w:szCs w:val="24"/>
        </w:rPr>
        <w:t xml:space="preserve">’ framing of innovation, which focused on procurement of human cells and procurement protocols. Thompson’s observations on </w:t>
      </w:r>
      <w:proofErr w:type="spellStart"/>
      <w:r w:rsidRPr="00582D42">
        <w:rPr>
          <w:rFonts w:ascii="Times New Roman" w:hAnsi="Times New Roman" w:cs="Times New Roman"/>
          <w:sz w:val="24"/>
          <w:szCs w:val="24"/>
        </w:rPr>
        <w:t>hESC</w:t>
      </w:r>
      <w:proofErr w:type="spellEnd"/>
      <w:r w:rsidRPr="00582D42">
        <w:rPr>
          <w:rFonts w:ascii="Times New Roman" w:hAnsi="Times New Roman" w:cs="Times New Roman"/>
          <w:sz w:val="24"/>
          <w:szCs w:val="24"/>
        </w:rPr>
        <w:t xml:space="preserve"> research </w:t>
      </w:r>
      <w:r w:rsidRPr="00582D42">
        <w:rPr>
          <w:rFonts w:ascii="Times New Roman" w:eastAsia="Times New Roman" w:hAnsi="Times New Roman" w:cs="Times New Roman"/>
          <w:sz w:val="24"/>
          <w:szCs w:val="24"/>
        </w:rPr>
        <w:t xml:space="preserve">made me think of the UK’s recent debate about mitochondrial donation, which culminated in the Human Fertilisation and Embryology (Mitochondrial Donation) Regulations 2015. In this short piece, I reflect on what Thompson would call ‘the ethical choreography’ of that debate. I focus in particular on what the debate adds to our knowledge of pro-cures rhetoric and the </w:t>
      </w:r>
      <w:proofErr w:type="spellStart"/>
      <w:r w:rsidRPr="00582D42">
        <w:rPr>
          <w:rFonts w:ascii="Times New Roman" w:eastAsia="Times New Roman" w:hAnsi="Times New Roman" w:cs="Times New Roman"/>
          <w:sz w:val="24"/>
          <w:szCs w:val="24"/>
        </w:rPr>
        <w:t>procurial</w:t>
      </w:r>
      <w:proofErr w:type="spellEnd"/>
      <w:r w:rsidRPr="00582D42">
        <w:rPr>
          <w:rFonts w:ascii="Times New Roman" w:eastAsia="Times New Roman" w:hAnsi="Times New Roman" w:cs="Times New Roman"/>
          <w:sz w:val="24"/>
          <w:szCs w:val="24"/>
        </w:rPr>
        <w:t xml:space="preserve"> framing.  </w:t>
      </w:r>
    </w:p>
    <w:p w14:paraId="5D1A8530" w14:textId="77777777" w:rsidR="00BE6F21" w:rsidRPr="00582D42" w:rsidRDefault="00BE6F21" w:rsidP="00BE6F21">
      <w:pPr>
        <w:shd w:val="clear" w:color="auto" w:fill="FFFFFF"/>
        <w:spacing w:after="0" w:line="480" w:lineRule="auto"/>
        <w:rPr>
          <w:rFonts w:ascii="Times New Roman" w:hAnsi="Times New Roman" w:cs="Times New Roman"/>
          <w:sz w:val="24"/>
          <w:szCs w:val="24"/>
        </w:rPr>
      </w:pPr>
      <w:r w:rsidRPr="00582D42">
        <w:rPr>
          <w:rFonts w:ascii="Times New Roman" w:hAnsi="Times New Roman" w:cs="Times New Roman"/>
          <w:sz w:val="24"/>
          <w:szCs w:val="24"/>
        </w:rPr>
        <w:t xml:space="preserve"> </w:t>
      </w:r>
    </w:p>
    <w:p w14:paraId="5D746A5D" w14:textId="21E65625" w:rsidR="00BE6F21" w:rsidRPr="00582D42" w:rsidRDefault="00BE6F21" w:rsidP="00BE6F21">
      <w:pPr>
        <w:spacing w:line="480" w:lineRule="auto"/>
        <w:rPr>
          <w:rFonts w:ascii="Times New Roman" w:hAnsi="Times New Roman" w:cs="Times New Roman"/>
          <w:sz w:val="24"/>
          <w:szCs w:val="24"/>
        </w:rPr>
      </w:pPr>
      <w:r w:rsidRPr="00582D42">
        <w:rPr>
          <w:rFonts w:ascii="Times New Roman" w:hAnsi="Times New Roman" w:cs="Times New Roman"/>
          <w:sz w:val="24"/>
          <w:szCs w:val="24"/>
        </w:rPr>
        <w:t>Mitochondrial disease is maternally inherited and causes various severe human diseases often affecting organs and tissues, including the brain, heart, muscles, pancreas and kidneys (</w:t>
      </w:r>
      <w:proofErr w:type="spellStart"/>
      <w:r w:rsidRPr="00582D42">
        <w:rPr>
          <w:rFonts w:ascii="Times New Roman" w:hAnsi="Times New Roman" w:cs="Times New Roman"/>
          <w:sz w:val="24"/>
          <w:szCs w:val="24"/>
        </w:rPr>
        <w:t>Mitapilov</w:t>
      </w:r>
      <w:proofErr w:type="spellEnd"/>
      <w:r w:rsidRPr="00582D42">
        <w:rPr>
          <w:rFonts w:ascii="Times New Roman" w:hAnsi="Times New Roman" w:cs="Times New Roman"/>
          <w:sz w:val="24"/>
          <w:szCs w:val="24"/>
        </w:rPr>
        <w:t xml:space="preserve"> et al</w:t>
      </w:r>
      <w:r w:rsidR="002E2969" w:rsidRPr="00582D42">
        <w:rPr>
          <w:rFonts w:ascii="Times New Roman" w:hAnsi="Times New Roman" w:cs="Times New Roman"/>
          <w:sz w:val="24"/>
          <w:szCs w:val="24"/>
        </w:rPr>
        <w:t>.,</w:t>
      </w:r>
      <w:r w:rsidRPr="00582D42">
        <w:rPr>
          <w:rFonts w:ascii="Times New Roman" w:hAnsi="Times New Roman" w:cs="Times New Roman"/>
          <w:sz w:val="24"/>
          <w:szCs w:val="24"/>
        </w:rPr>
        <w:t xml:space="preserve"> 2013). </w:t>
      </w:r>
      <w:r w:rsidR="007D15B6" w:rsidRPr="00582D42">
        <w:rPr>
          <w:rFonts w:ascii="Times New Roman" w:hAnsi="Times New Roman" w:cs="Times New Roman"/>
          <w:sz w:val="24"/>
          <w:szCs w:val="24"/>
        </w:rPr>
        <w:t>Mitochondrial replacement techniques (M</w:t>
      </w:r>
      <w:r w:rsidRPr="00582D42">
        <w:rPr>
          <w:rFonts w:ascii="Times New Roman" w:hAnsi="Times New Roman" w:cs="Times New Roman"/>
          <w:sz w:val="24"/>
          <w:szCs w:val="24"/>
        </w:rPr>
        <w:t>RT</w:t>
      </w:r>
      <w:r w:rsidR="007D15B6" w:rsidRPr="00582D42">
        <w:rPr>
          <w:rFonts w:ascii="Times New Roman" w:hAnsi="Times New Roman" w:cs="Times New Roman"/>
          <w:sz w:val="24"/>
          <w:szCs w:val="24"/>
        </w:rPr>
        <w:t>) transfer</w:t>
      </w:r>
      <w:r w:rsidRPr="00582D42">
        <w:rPr>
          <w:rFonts w:ascii="Times New Roman" w:hAnsi="Times New Roman" w:cs="Times New Roman"/>
          <w:sz w:val="24"/>
          <w:szCs w:val="24"/>
        </w:rPr>
        <w:t xml:space="preserve"> a mother’s nuclear DNA to a donated egg containing healthy mitochondria, such that children born using these techniques will have nuclear DNA from both the intended parents and mitochondrial DNA from the donor. These changes in the germ cells and embryo can also be passed to the next generations. </w:t>
      </w:r>
      <w:r w:rsidRPr="00582D42">
        <w:rPr>
          <w:rFonts w:ascii="Times New Roman" w:eastAsia="Times New Roman" w:hAnsi="Times New Roman" w:cs="Times New Roman"/>
          <w:sz w:val="24"/>
          <w:szCs w:val="24"/>
        </w:rPr>
        <w:t>But the UK’s public consultation process on MRT showed that there was a general support for permitting mitochondrial donation to avoid transmitting mitochondria disease as long as it was safe, effective and well regulated (</w:t>
      </w:r>
      <w:r w:rsidR="008F51FD" w:rsidRPr="00582D42">
        <w:rPr>
          <w:rFonts w:ascii="Times New Roman" w:eastAsia="Times New Roman" w:hAnsi="Times New Roman" w:cs="Times New Roman"/>
          <w:sz w:val="24"/>
          <w:szCs w:val="24"/>
        </w:rPr>
        <w:t xml:space="preserve">Department of Health, 2014; HFEA, 2013b; </w:t>
      </w:r>
      <w:r w:rsidRPr="00582D42">
        <w:rPr>
          <w:rFonts w:ascii="Times New Roman" w:eastAsia="Times New Roman" w:hAnsi="Times New Roman" w:cs="Times New Roman"/>
          <w:sz w:val="24"/>
          <w:szCs w:val="24"/>
        </w:rPr>
        <w:t>N</w:t>
      </w:r>
      <w:r w:rsidR="0006388B" w:rsidRPr="00582D42">
        <w:rPr>
          <w:rFonts w:ascii="Times New Roman" w:eastAsia="Times New Roman" w:hAnsi="Times New Roman" w:cs="Times New Roman"/>
          <w:sz w:val="24"/>
          <w:szCs w:val="24"/>
        </w:rPr>
        <w:t>uffield Council on Bioethics</w:t>
      </w:r>
      <w:r w:rsidR="002E2969"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2012). That general support is not a global phenomenon: to date, the UK is the only jurisdiction in the world to legally permit human germline modification. The questions I want to raise are, first, whether a ‘pro-cures’ rhetoric </w:t>
      </w:r>
      <w:r w:rsidRPr="00582D42">
        <w:rPr>
          <w:rFonts w:ascii="Times New Roman" w:eastAsia="Times New Roman" w:hAnsi="Times New Roman" w:cs="Times New Roman"/>
          <w:sz w:val="24"/>
          <w:szCs w:val="24"/>
        </w:rPr>
        <w:lastRenderedPageBreak/>
        <w:t>and a ‘</w:t>
      </w:r>
      <w:proofErr w:type="spellStart"/>
      <w:r w:rsidRPr="00582D42">
        <w:rPr>
          <w:rFonts w:ascii="Times New Roman" w:eastAsia="Times New Roman" w:hAnsi="Times New Roman" w:cs="Times New Roman"/>
          <w:sz w:val="24"/>
          <w:szCs w:val="24"/>
        </w:rPr>
        <w:t>procurial</w:t>
      </w:r>
      <w:proofErr w:type="spellEnd"/>
      <w:r w:rsidRPr="00582D42">
        <w:rPr>
          <w:rFonts w:ascii="Times New Roman" w:eastAsia="Times New Roman" w:hAnsi="Times New Roman" w:cs="Times New Roman"/>
          <w:sz w:val="24"/>
          <w:szCs w:val="24"/>
        </w:rPr>
        <w:t>’ framing, identified by Thompson, played a role in legitimising MRT in the UK,  and second, whether</w:t>
      </w:r>
      <w:r w:rsidR="00BA5B10">
        <w:rPr>
          <w:rFonts w:ascii="Times New Roman" w:eastAsia="Times New Roman" w:hAnsi="Times New Roman" w:cs="Times New Roman"/>
          <w:sz w:val="24"/>
          <w:szCs w:val="24"/>
        </w:rPr>
        <w:t>, for reasons outlined below,</w:t>
      </w:r>
      <w:r w:rsidRPr="00582D42">
        <w:rPr>
          <w:rFonts w:ascii="Times New Roman" w:eastAsia="Times New Roman" w:hAnsi="Times New Roman" w:cs="Times New Roman"/>
          <w:sz w:val="24"/>
          <w:szCs w:val="24"/>
        </w:rPr>
        <w:t xml:space="preserve"> these could be an obstacle to </w:t>
      </w:r>
      <w:r w:rsidRPr="00582D42">
        <w:rPr>
          <w:rFonts w:ascii="Times New Roman" w:eastAsia="Times New Roman" w:hAnsi="Times New Roman" w:cs="Times New Roman"/>
          <w:i/>
          <w:sz w:val="24"/>
          <w:szCs w:val="24"/>
        </w:rPr>
        <w:t xml:space="preserve">good regulation of science </w:t>
      </w:r>
      <w:r w:rsidRPr="00582D42">
        <w:rPr>
          <w:rFonts w:ascii="Times New Roman" w:eastAsia="Times New Roman" w:hAnsi="Times New Roman" w:cs="Times New Roman"/>
          <w:sz w:val="24"/>
          <w:szCs w:val="24"/>
        </w:rPr>
        <w:t>both nationally and across borders.</w:t>
      </w:r>
    </w:p>
    <w:p w14:paraId="56214927" w14:textId="77777777" w:rsidR="00BE6F21" w:rsidRPr="00582D42" w:rsidRDefault="00BE6F21" w:rsidP="00BE6F21">
      <w:pPr>
        <w:spacing w:after="0" w:line="480" w:lineRule="auto"/>
        <w:rPr>
          <w:rFonts w:ascii="Times New Roman" w:eastAsia="Times New Roman" w:hAnsi="Times New Roman" w:cs="Times New Roman"/>
          <w:sz w:val="24"/>
          <w:szCs w:val="24"/>
        </w:rPr>
      </w:pPr>
    </w:p>
    <w:p w14:paraId="56002F10" w14:textId="6C83C78F" w:rsidR="00BE6F21" w:rsidRPr="00582D42" w:rsidRDefault="00BE6F21" w:rsidP="00BE6F21">
      <w:pPr>
        <w:spacing w:after="0" w:line="480" w:lineRule="auto"/>
        <w:rPr>
          <w:rFonts w:ascii="Times New Roman" w:hAnsi="Times New Roman" w:cs="Times New Roman"/>
          <w:sz w:val="24"/>
          <w:szCs w:val="24"/>
        </w:rPr>
      </w:pPr>
      <w:r w:rsidRPr="00582D42">
        <w:rPr>
          <w:rFonts w:ascii="Times New Roman" w:eastAsia="Times New Roman" w:hAnsi="Times New Roman" w:cs="Times New Roman"/>
          <w:sz w:val="24"/>
          <w:szCs w:val="24"/>
        </w:rPr>
        <w:t xml:space="preserve">In </w:t>
      </w:r>
      <w:r w:rsidRPr="00582D42">
        <w:rPr>
          <w:rFonts w:ascii="Times New Roman" w:eastAsia="Times New Roman" w:hAnsi="Times New Roman" w:cs="Times New Roman"/>
          <w:i/>
          <w:sz w:val="24"/>
          <w:szCs w:val="24"/>
        </w:rPr>
        <w:t>Good Science</w:t>
      </w:r>
      <w:r w:rsidRPr="00582D42">
        <w:rPr>
          <w:rFonts w:ascii="Times New Roman" w:eastAsia="Times New Roman" w:hAnsi="Times New Roman" w:cs="Times New Roman"/>
          <w:sz w:val="24"/>
          <w:szCs w:val="24"/>
        </w:rPr>
        <w:t xml:space="preserve"> Thompson shows that in the US, innovation and cures were ‘bundled together as promise and potential’ (p. 38), as was also evident in the UK’s MRT debate. Since the embryo debates of the 1980s, the British public has been consulted about var</w:t>
      </w:r>
      <w:r w:rsidR="00B2675E" w:rsidRPr="00582D42">
        <w:rPr>
          <w:rFonts w:ascii="Times New Roman" w:eastAsia="Times New Roman" w:hAnsi="Times New Roman" w:cs="Times New Roman"/>
          <w:sz w:val="24"/>
          <w:szCs w:val="24"/>
        </w:rPr>
        <w:t>ious aspects o</w:t>
      </w:r>
      <w:r w:rsidR="00083653">
        <w:rPr>
          <w:rFonts w:ascii="Times New Roman" w:eastAsia="Times New Roman" w:hAnsi="Times New Roman" w:cs="Times New Roman"/>
          <w:sz w:val="24"/>
          <w:szCs w:val="24"/>
        </w:rPr>
        <w:t>f embryo research, including</w:t>
      </w:r>
      <w:r w:rsidR="00B2675E" w:rsidRPr="00582D42">
        <w:rPr>
          <w:rFonts w:ascii="Times New Roman" w:eastAsia="Times New Roman" w:hAnsi="Times New Roman" w:cs="Times New Roman"/>
          <w:sz w:val="24"/>
          <w:szCs w:val="24"/>
        </w:rPr>
        <w:t xml:space="preserve"> </w:t>
      </w:r>
      <w:r w:rsidR="00F542BB" w:rsidRPr="00582D42">
        <w:rPr>
          <w:rFonts w:ascii="Times New Roman" w:eastAsia="Times New Roman" w:hAnsi="Times New Roman" w:cs="Times New Roman"/>
          <w:sz w:val="24"/>
          <w:szCs w:val="24"/>
        </w:rPr>
        <w:t xml:space="preserve">human </w:t>
      </w:r>
      <w:r w:rsidR="00B2675E" w:rsidRPr="00582D42">
        <w:rPr>
          <w:rFonts w:ascii="Times New Roman" w:eastAsia="Times New Roman" w:hAnsi="Times New Roman" w:cs="Times New Roman"/>
          <w:sz w:val="24"/>
          <w:szCs w:val="24"/>
        </w:rPr>
        <w:t>admixed embryos (Fox</w:t>
      </w:r>
      <w:r w:rsidR="004C2D73" w:rsidRPr="00582D42">
        <w:rPr>
          <w:rFonts w:ascii="Times New Roman" w:eastAsia="Times New Roman" w:hAnsi="Times New Roman" w:cs="Times New Roman"/>
          <w:sz w:val="24"/>
          <w:szCs w:val="24"/>
        </w:rPr>
        <w:t>,</w:t>
      </w:r>
      <w:r w:rsidR="00B2675E" w:rsidRPr="00582D42">
        <w:rPr>
          <w:rFonts w:ascii="Times New Roman" w:eastAsia="Times New Roman" w:hAnsi="Times New Roman" w:cs="Times New Roman"/>
          <w:sz w:val="24"/>
          <w:szCs w:val="24"/>
        </w:rPr>
        <w:t xml:space="preserve"> 2015) </w:t>
      </w:r>
      <w:r w:rsidRPr="00582D42">
        <w:rPr>
          <w:rFonts w:ascii="Times New Roman" w:eastAsia="Times New Roman" w:hAnsi="Times New Roman" w:cs="Times New Roman"/>
          <w:sz w:val="24"/>
          <w:szCs w:val="24"/>
        </w:rPr>
        <w:t xml:space="preserve">and has been generally permissive </w:t>
      </w:r>
      <w:r w:rsidR="00B2675E" w:rsidRPr="00582D42">
        <w:rPr>
          <w:rFonts w:ascii="Times New Roman" w:eastAsia="Times New Roman" w:hAnsi="Times New Roman" w:cs="Times New Roman"/>
          <w:sz w:val="24"/>
          <w:szCs w:val="24"/>
        </w:rPr>
        <w:t>and pro research (</w:t>
      </w:r>
      <w:proofErr w:type="spellStart"/>
      <w:r w:rsidR="00B2675E" w:rsidRPr="00582D42">
        <w:rPr>
          <w:rFonts w:ascii="Times New Roman" w:eastAsia="Times New Roman" w:hAnsi="Times New Roman" w:cs="Times New Roman"/>
          <w:sz w:val="24"/>
          <w:szCs w:val="24"/>
        </w:rPr>
        <w:t>Mulkay</w:t>
      </w:r>
      <w:proofErr w:type="spellEnd"/>
      <w:r w:rsidR="004C2D73" w:rsidRPr="00582D42">
        <w:rPr>
          <w:rFonts w:ascii="Times New Roman" w:eastAsia="Times New Roman" w:hAnsi="Times New Roman" w:cs="Times New Roman"/>
          <w:sz w:val="24"/>
          <w:szCs w:val="24"/>
        </w:rPr>
        <w:t>,</w:t>
      </w:r>
      <w:r w:rsidR="00B2675E" w:rsidRPr="00582D42">
        <w:rPr>
          <w:rFonts w:ascii="Times New Roman" w:eastAsia="Times New Roman" w:hAnsi="Times New Roman" w:cs="Times New Roman"/>
          <w:sz w:val="24"/>
          <w:szCs w:val="24"/>
        </w:rPr>
        <w:t xml:space="preserve"> 1997). </w:t>
      </w:r>
      <w:r w:rsidRPr="00582D42">
        <w:rPr>
          <w:rFonts w:ascii="Times New Roman" w:eastAsia="Times New Roman" w:hAnsi="Times New Roman" w:cs="Times New Roman"/>
          <w:sz w:val="24"/>
          <w:szCs w:val="24"/>
        </w:rPr>
        <w:t>Yet, little was known about how the public would react to MRT, as it not only involves well-established assisted reproduction techniques but also the modification of the germline which might be transmitted to subsequent generations. Initially, MRT was framed as a cure that would alleviate suffering of the families that were affected by the disease. During the public consultation process, the promoters of MRT were careful to frame MRT as a ‘treatment’, ‘therapy’ or ‘cure’, rather than a reproductive technology involving a form of germline modification</w:t>
      </w:r>
      <w:r w:rsidR="005E684A">
        <w:rPr>
          <w:rFonts w:ascii="Times New Roman" w:eastAsia="Times New Roman" w:hAnsi="Times New Roman" w:cs="Times New Roman"/>
          <w:sz w:val="24"/>
          <w:szCs w:val="24"/>
        </w:rPr>
        <w:t xml:space="preserve"> (</w:t>
      </w:r>
      <w:proofErr w:type="spellStart"/>
      <w:r w:rsidR="005E684A">
        <w:rPr>
          <w:rFonts w:ascii="Times New Roman" w:eastAsia="Times New Roman" w:hAnsi="Times New Roman" w:cs="Times New Roman"/>
          <w:sz w:val="24"/>
          <w:szCs w:val="24"/>
        </w:rPr>
        <w:t>Turkmendag</w:t>
      </w:r>
      <w:proofErr w:type="spellEnd"/>
      <w:r w:rsidR="005E684A">
        <w:rPr>
          <w:rFonts w:ascii="Times New Roman" w:eastAsia="Times New Roman" w:hAnsi="Times New Roman" w:cs="Times New Roman"/>
          <w:sz w:val="24"/>
          <w:szCs w:val="24"/>
        </w:rPr>
        <w:t xml:space="preserve"> 201</w:t>
      </w:r>
      <w:r w:rsidR="008A729C">
        <w:rPr>
          <w:rFonts w:ascii="Times New Roman" w:eastAsia="Times New Roman" w:hAnsi="Times New Roman" w:cs="Times New Roman"/>
          <w:sz w:val="24"/>
          <w:szCs w:val="24"/>
        </w:rPr>
        <w:t>8</w:t>
      </w:r>
      <w:r w:rsidR="005E684A">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Their view prevailed but there were strong dissenting opinions, which emphasised that MRT did not treat an existing child with a </w:t>
      </w:r>
      <w:proofErr w:type="gramStart"/>
      <w:r w:rsidRPr="00582D42">
        <w:rPr>
          <w:rFonts w:ascii="Times New Roman" w:eastAsia="Times New Roman" w:hAnsi="Times New Roman" w:cs="Times New Roman"/>
          <w:sz w:val="24"/>
          <w:szCs w:val="24"/>
        </w:rPr>
        <w:t>faulty mitochondria</w:t>
      </w:r>
      <w:proofErr w:type="gramEnd"/>
      <w:r w:rsidRPr="00582D42">
        <w:rPr>
          <w:rFonts w:ascii="Times New Roman" w:eastAsia="Times New Roman" w:hAnsi="Times New Roman" w:cs="Times New Roman"/>
          <w:sz w:val="24"/>
          <w:szCs w:val="24"/>
        </w:rPr>
        <w:t>, but rather produced a child without such DNA</w:t>
      </w:r>
      <w:r w:rsidR="008A729C">
        <w:rPr>
          <w:rFonts w:ascii="Times New Roman" w:eastAsia="Times New Roman" w:hAnsi="Times New Roman" w:cs="Times New Roman"/>
          <w:sz w:val="24"/>
          <w:szCs w:val="24"/>
        </w:rPr>
        <w:t xml:space="preserve"> (</w:t>
      </w:r>
      <w:proofErr w:type="spellStart"/>
      <w:r w:rsidR="008A729C">
        <w:rPr>
          <w:rFonts w:ascii="Times New Roman" w:eastAsia="Times New Roman" w:hAnsi="Times New Roman" w:cs="Times New Roman"/>
          <w:sz w:val="24"/>
          <w:szCs w:val="24"/>
        </w:rPr>
        <w:t>Turkmendag</w:t>
      </w:r>
      <w:proofErr w:type="spellEnd"/>
      <w:r w:rsidR="008A729C">
        <w:rPr>
          <w:rFonts w:ascii="Times New Roman" w:eastAsia="Times New Roman" w:hAnsi="Times New Roman" w:cs="Times New Roman"/>
          <w:sz w:val="24"/>
          <w:szCs w:val="24"/>
        </w:rPr>
        <w:t xml:space="preserve"> 2018)</w:t>
      </w:r>
      <w:r w:rsidRPr="00582D42">
        <w:rPr>
          <w:rFonts w:ascii="Times New Roman" w:eastAsia="Times New Roman" w:hAnsi="Times New Roman" w:cs="Times New Roman"/>
          <w:sz w:val="24"/>
          <w:szCs w:val="24"/>
        </w:rPr>
        <w:t>. The critics also pointed out that affected families could instead use donated eggs to avoid transmission of the disease, and that a desire to have a genetically-related child should not justify taking the risk of germline modification, which might affect subsequent generations (House of Commons</w:t>
      </w:r>
      <w:r w:rsidR="004C2D73"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2014)</w:t>
      </w:r>
      <w:r w:rsidR="00FA01FE" w:rsidRPr="00582D42">
        <w:rPr>
          <w:rFonts w:ascii="Times New Roman" w:eastAsia="Times New Roman" w:hAnsi="Times New Roman" w:cs="Times New Roman"/>
          <w:sz w:val="24"/>
          <w:szCs w:val="24"/>
        </w:rPr>
        <w:t>.</w:t>
      </w:r>
    </w:p>
    <w:p w14:paraId="601A671B" w14:textId="77777777" w:rsidR="00BE6F21" w:rsidRPr="00582D42" w:rsidRDefault="00BE6F21" w:rsidP="00BE6F21">
      <w:pPr>
        <w:spacing w:after="0" w:line="480" w:lineRule="auto"/>
        <w:rPr>
          <w:rFonts w:ascii="Times New Roman" w:eastAsia="Times New Roman" w:hAnsi="Times New Roman" w:cs="Times New Roman"/>
          <w:sz w:val="24"/>
          <w:szCs w:val="24"/>
        </w:rPr>
      </w:pPr>
    </w:p>
    <w:p w14:paraId="6FF25F08" w14:textId="1E02360D" w:rsidR="00BE6F21" w:rsidRPr="00582D42" w:rsidRDefault="00BE6F21" w:rsidP="00BE6F21">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During the public consultation, there</w:t>
      </w:r>
      <w:r w:rsidR="00A179AB" w:rsidRPr="00582D42">
        <w:rPr>
          <w:rFonts w:ascii="Times New Roman" w:eastAsia="Times New Roman" w:hAnsi="Times New Roman" w:cs="Times New Roman"/>
          <w:sz w:val="24"/>
          <w:szCs w:val="24"/>
        </w:rPr>
        <w:t xml:space="preserve"> was prominent coverage of one </w:t>
      </w:r>
      <w:r w:rsidRPr="00582D42">
        <w:rPr>
          <w:rFonts w:ascii="Times New Roman" w:eastAsia="Times New Roman" w:hAnsi="Times New Roman" w:cs="Times New Roman"/>
          <w:sz w:val="24"/>
          <w:szCs w:val="24"/>
        </w:rPr>
        <w:t>patient’s story</w:t>
      </w:r>
      <w:r w:rsidR="007066AA"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Sharon </w:t>
      </w:r>
      <w:proofErr w:type="spellStart"/>
      <w:r w:rsidRPr="00582D42">
        <w:rPr>
          <w:rFonts w:ascii="Times New Roman" w:eastAsia="Times New Roman" w:hAnsi="Times New Roman" w:cs="Times New Roman"/>
          <w:sz w:val="24"/>
          <w:szCs w:val="24"/>
        </w:rPr>
        <w:t>Bernardi</w:t>
      </w:r>
      <w:proofErr w:type="spellEnd"/>
      <w:r w:rsidRPr="00582D42">
        <w:rPr>
          <w:rFonts w:ascii="Times New Roman" w:eastAsia="Times New Roman" w:hAnsi="Times New Roman" w:cs="Times New Roman"/>
          <w:sz w:val="24"/>
          <w:szCs w:val="24"/>
        </w:rPr>
        <w:t xml:space="preserve"> who lost eight children due to mitochondrial disease. One interesting aspect of this coverage was how, at times, ‘treatment’ became blurred with ‘a right to treatment’. Thus, </w:t>
      </w:r>
      <w:proofErr w:type="spellStart"/>
      <w:r w:rsidRPr="00582D42">
        <w:rPr>
          <w:rFonts w:ascii="Times New Roman" w:eastAsia="Times New Roman" w:hAnsi="Times New Roman" w:cs="Times New Roman"/>
          <w:sz w:val="24"/>
          <w:szCs w:val="24"/>
        </w:rPr>
        <w:t>Bernardi</w:t>
      </w:r>
      <w:proofErr w:type="spellEnd"/>
      <w:r w:rsidRPr="00582D42">
        <w:rPr>
          <w:rFonts w:ascii="Times New Roman" w:eastAsia="Times New Roman" w:hAnsi="Times New Roman" w:cs="Times New Roman"/>
          <w:sz w:val="24"/>
          <w:szCs w:val="24"/>
        </w:rPr>
        <w:t xml:space="preserve"> once claimed: ‘It is everyone’s </w:t>
      </w:r>
      <w:r w:rsidRPr="00582D42">
        <w:rPr>
          <w:rFonts w:ascii="Times New Roman" w:eastAsia="Times New Roman" w:hAnsi="Times New Roman" w:cs="Times New Roman"/>
          <w:i/>
          <w:sz w:val="24"/>
          <w:szCs w:val="24"/>
        </w:rPr>
        <w:t>right</w:t>
      </w:r>
      <w:r w:rsidRPr="00582D42">
        <w:rPr>
          <w:rFonts w:ascii="Times New Roman" w:eastAsia="Times New Roman" w:hAnsi="Times New Roman" w:cs="Times New Roman"/>
          <w:sz w:val="24"/>
          <w:szCs w:val="24"/>
        </w:rPr>
        <w:t xml:space="preserve"> to have a healthy child’ (</w:t>
      </w:r>
      <w:proofErr w:type="spellStart"/>
      <w:r w:rsidRPr="00582D42">
        <w:rPr>
          <w:rFonts w:ascii="Times New Roman" w:eastAsia="Times New Roman" w:hAnsi="Times New Roman" w:cs="Times New Roman"/>
          <w:sz w:val="24"/>
          <w:szCs w:val="24"/>
        </w:rPr>
        <w:t>MailOnline</w:t>
      </w:r>
      <w:proofErr w:type="spellEnd"/>
      <w:r w:rsidRPr="00582D42">
        <w:rPr>
          <w:rFonts w:ascii="Times New Roman" w:eastAsia="Times New Roman" w:hAnsi="Times New Roman" w:cs="Times New Roman"/>
          <w:sz w:val="24"/>
          <w:szCs w:val="24"/>
        </w:rPr>
        <w:t xml:space="preserve">, ‘Three </w:t>
      </w:r>
      <w:r w:rsidRPr="00582D42">
        <w:rPr>
          <w:rFonts w:ascii="Times New Roman" w:eastAsia="Times New Roman" w:hAnsi="Times New Roman" w:cs="Times New Roman"/>
          <w:sz w:val="24"/>
          <w:szCs w:val="24"/>
        </w:rPr>
        <w:lastRenderedPageBreak/>
        <w:t>parented baby’, 17 February 2013)</w:t>
      </w:r>
      <w:r w:rsidR="007D15B6" w:rsidRPr="00582D42">
        <w:rPr>
          <w:rFonts w:ascii="Times New Roman" w:eastAsia="Times New Roman" w:hAnsi="Times New Roman" w:cs="Times New Roman"/>
          <w:sz w:val="24"/>
          <w:szCs w:val="24"/>
        </w:rPr>
        <w:t xml:space="preserve"> [emphasis added]</w:t>
      </w:r>
      <w:r w:rsidRPr="00582D42">
        <w:rPr>
          <w:rFonts w:ascii="Times New Roman" w:eastAsia="Times New Roman" w:hAnsi="Times New Roman" w:cs="Times New Roman"/>
          <w:sz w:val="24"/>
          <w:szCs w:val="24"/>
        </w:rPr>
        <w:t>. The relationship between these two framings merits further exploration. Is the latter, for example, more likely to provoke counter-claims—from say disability rights campaigners? Is it also more likely to suppress the focus on treatment, and more broadly on cures, because of the longstanding association between rights and freedoms or entitlements? And finally</w:t>
      </w:r>
      <w:r w:rsidR="007066AA"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does a rights-based approach make it harder to bring out the familial dimension of the issue?</w:t>
      </w:r>
    </w:p>
    <w:p w14:paraId="4034A925" w14:textId="77777777" w:rsidR="00BE6F21" w:rsidRPr="00582D42" w:rsidRDefault="00BE6F21" w:rsidP="00BE6F21">
      <w:pPr>
        <w:spacing w:after="0" w:line="480" w:lineRule="auto"/>
        <w:rPr>
          <w:rFonts w:ascii="Times New Roman" w:eastAsia="Times New Roman" w:hAnsi="Times New Roman" w:cs="Times New Roman"/>
          <w:sz w:val="24"/>
          <w:szCs w:val="24"/>
        </w:rPr>
      </w:pPr>
    </w:p>
    <w:p w14:paraId="3F49D85E" w14:textId="0892E732" w:rsidR="00BE6F21" w:rsidRPr="00582D42" w:rsidRDefault="00BE6F21" w:rsidP="00BE6F21">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A second, pronounced aspect of the UK’s recent MRT debate was the low-level of attention to egg donation and, more particularly, to egg donors. As noted earlier, in </w:t>
      </w:r>
      <w:r w:rsidRPr="00582D42">
        <w:rPr>
          <w:rFonts w:ascii="Times New Roman" w:eastAsia="Times New Roman" w:hAnsi="Times New Roman" w:cs="Times New Roman"/>
          <w:i/>
          <w:sz w:val="24"/>
          <w:szCs w:val="24"/>
        </w:rPr>
        <w:t>Good Science</w:t>
      </w:r>
      <w:r w:rsidRPr="00582D42">
        <w:rPr>
          <w:rFonts w:ascii="Times New Roman" w:eastAsia="Times New Roman" w:hAnsi="Times New Roman" w:cs="Times New Roman"/>
          <w:sz w:val="24"/>
          <w:szCs w:val="24"/>
        </w:rPr>
        <w:t>, Thompson argues that in the US</w:t>
      </w:r>
      <w:r w:rsidR="005D2A36" w:rsidRPr="00582D42">
        <w:rPr>
          <w:rFonts w:ascii="Times New Roman" w:eastAsia="Times New Roman" w:hAnsi="Times New Roman" w:cs="Times New Roman"/>
          <w:sz w:val="24"/>
          <w:szCs w:val="24"/>
        </w:rPr>
        <w:t xml:space="preserve"> debates about </w:t>
      </w:r>
      <w:proofErr w:type="spellStart"/>
      <w:r w:rsidR="005D2A36" w:rsidRPr="00582D42">
        <w:rPr>
          <w:rFonts w:ascii="Times New Roman" w:eastAsia="Times New Roman" w:hAnsi="Times New Roman" w:cs="Times New Roman"/>
          <w:sz w:val="24"/>
          <w:szCs w:val="24"/>
        </w:rPr>
        <w:t>hESC</w:t>
      </w:r>
      <w:proofErr w:type="spellEnd"/>
      <w:r w:rsidR="005D2A36" w:rsidRPr="00582D42">
        <w:rPr>
          <w:rFonts w:ascii="Times New Roman" w:eastAsia="Times New Roman" w:hAnsi="Times New Roman" w:cs="Times New Roman"/>
          <w:sz w:val="24"/>
          <w:szCs w:val="24"/>
        </w:rPr>
        <w:t xml:space="preserve"> research, </w:t>
      </w:r>
      <w:r w:rsidRPr="00582D42">
        <w:rPr>
          <w:rFonts w:ascii="Times New Roman" w:eastAsia="Times New Roman" w:hAnsi="Times New Roman" w:cs="Times New Roman"/>
          <w:sz w:val="24"/>
          <w:szCs w:val="24"/>
        </w:rPr>
        <w:t xml:space="preserve">advocates of such research worked hard to operationalise ethical objections to such research as ‘a problem with the </w:t>
      </w:r>
      <w:r w:rsidRPr="00582D42">
        <w:rPr>
          <w:rFonts w:ascii="Times New Roman" w:eastAsia="Times New Roman" w:hAnsi="Times New Roman" w:cs="Times New Roman"/>
          <w:i/>
          <w:sz w:val="24"/>
          <w:szCs w:val="24"/>
        </w:rPr>
        <w:t>procurement</w:t>
      </w:r>
      <w:r w:rsidRPr="00582D42">
        <w:rPr>
          <w:rFonts w:ascii="Times New Roman" w:eastAsia="Times New Roman" w:hAnsi="Times New Roman" w:cs="Times New Roman"/>
          <w:sz w:val="24"/>
          <w:szCs w:val="24"/>
        </w:rPr>
        <w:t xml:space="preserve"> of research material (human embryos and gametes and </w:t>
      </w:r>
      <w:proofErr w:type="spellStart"/>
      <w:r w:rsidRPr="00582D42">
        <w:rPr>
          <w:rFonts w:ascii="Times New Roman" w:eastAsia="Times New Roman" w:hAnsi="Times New Roman" w:cs="Times New Roman"/>
          <w:sz w:val="24"/>
          <w:szCs w:val="24"/>
        </w:rPr>
        <w:t>hESC</w:t>
      </w:r>
      <w:proofErr w:type="spellEnd"/>
      <w:r w:rsidRPr="00582D42">
        <w:rPr>
          <w:rFonts w:ascii="Times New Roman" w:eastAsia="Times New Roman" w:hAnsi="Times New Roman" w:cs="Times New Roman"/>
          <w:sz w:val="24"/>
          <w:szCs w:val="24"/>
        </w:rPr>
        <w:t xml:space="preserve"> lines)</w:t>
      </w:r>
      <w:r w:rsidR="00A179AB" w:rsidRPr="00582D42">
        <w:rPr>
          <w:rFonts w:ascii="Times New Roman" w:eastAsia="Times New Roman" w:hAnsi="Times New Roman" w:cs="Times New Roman"/>
          <w:sz w:val="24"/>
          <w:szCs w:val="24"/>
        </w:rPr>
        <w:t>’</w:t>
      </w:r>
      <w:r w:rsidR="007D15B6" w:rsidRPr="00582D42">
        <w:rPr>
          <w:rFonts w:ascii="Times New Roman" w:eastAsia="Times New Roman" w:hAnsi="Times New Roman" w:cs="Times New Roman"/>
          <w:sz w:val="24"/>
          <w:szCs w:val="24"/>
        </w:rPr>
        <w:t xml:space="preserve"> [emphasis in original]</w:t>
      </w:r>
      <w:r w:rsidRPr="00582D42">
        <w:rPr>
          <w:rFonts w:ascii="Times New Roman" w:eastAsia="Times New Roman" w:hAnsi="Times New Roman" w:cs="Times New Roman"/>
          <w:sz w:val="24"/>
          <w:szCs w:val="24"/>
        </w:rPr>
        <w:t xml:space="preserve">, and to frame solutions ‘as a process of delineating acceptable means of procurement’ (p. 29). Because ‘procurement’ objections in the US and elsewhere have focused far more on embryos than on eggs, the UK’s MRT debate offers an opportunity to assess whether procurement objections and concerns are actually the same across different types of research and reproductive material. </w:t>
      </w:r>
    </w:p>
    <w:p w14:paraId="0EFE6585" w14:textId="77777777" w:rsidR="00BE6F21" w:rsidRPr="00582D42" w:rsidRDefault="00BE6F21" w:rsidP="00BE6F21">
      <w:pPr>
        <w:spacing w:after="0" w:line="480" w:lineRule="auto"/>
        <w:rPr>
          <w:rFonts w:ascii="Times New Roman" w:eastAsia="Times New Roman" w:hAnsi="Times New Roman" w:cs="Times New Roman"/>
          <w:sz w:val="24"/>
          <w:szCs w:val="24"/>
        </w:rPr>
      </w:pPr>
    </w:p>
    <w:p w14:paraId="50894AD9" w14:textId="32BD2329" w:rsidR="00BE6F21" w:rsidRPr="00582D42" w:rsidRDefault="00BE6F21" w:rsidP="00BE6F21">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Unlike embryos, eggs are often seen as ethically unproblematic reproductive material by scientists (Marchant</w:t>
      </w:r>
      <w:r w:rsidR="00097B36"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2006). Experience in the UK, both before and during the MRT debate, suggests this is too simplistic, not least because if women do not come forward as egg donors, neither the basic research nor the clinical practice is possible. </w:t>
      </w:r>
      <w:r w:rsidR="001C00E8" w:rsidRPr="00582D42">
        <w:rPr>
          <w:rFonts w:ascii="Times New Roman" w:eastAsia="Times New Roman" w:hAnsi="Times New Roman" w:cs="Times New Roman"/>
          <w:sz w:val="24"/>
          <w:szCs w:val="24"/>
        </w:rPr>
        <w:t>Crucially, t</w:t>
      </w:r>
      <w:r w:rsidRPr="00582D42">
        <w:rPr>
          <w:rFonts w:ascii="Times New Roman" w:eastAsia="Times New Roman" w:hAnsi="Times New Roman" w:cs="Times New Roman"/>
          <w:sz w:val="24"/>
          <w:szCs w:val="24"/>
        </w:rPr>
        <w:t>here is an ongoing donor shortage in the UK, a problem that is often associated with the Government’s removal of anonymity from gamete and embryo donors in 2004 (</w:t>
      </w:r>
      <w:r w:rsidR="00A179AB" w:rsidRPr="00582D42">
        <w:rPr>
          <w:rFonts w:ascii="Times New Roman" w:eastAsia="Times New Roman" w:hAnsi="Times New Roman" w:cs="Times New Roman"/>
          <w:sz w:val="24"/>
          <w:szCs w:val="24"/>
        </w:rPr>
        <w:t>HFEA</w:t>
      </w:r>
      <w:r w:rsidR="00097B36" w:rsidRPr="00582D42">
        <w:rPr>
          <w:rFonts w:ascii="Times New Roman" w:eastAsia="Times New Roman" w:hAnsi="Times New Roman" w:cs="Times New Roman"/>
          <w:sz w:val="24"/>
          <w:szCs w:val="24"/>
        </w:rPr>
        <w:t>,</w:t>
      </w:r>
      <w:r w:rsidR="00A179AB" w:rsidRPr="00582D42">
        <w:rPr>
          <w:rFonts w:ascii="Times New Roman" w:eastAsia="Times New Roman" w:hAnsi="Times New Roman" w:cs="Times New Roman"/>
          <w:sz w:val="24"/>
          <w:szCs w:val="24"/>
        </w:rPr>
        <w:t xml:space="preserve"> 2011</w:t>
      </w:r>
      <w:r w:rsidRPr="00582D42">
        <w:rPr>
          <w:rFonts w:ascii="Times New Roman" w:eastAsia="Times New Roman" w:hAnsi="Times New Roman" w:cs="Times New Roman"/>
          <w:sz w:val="24"/>
          <w:szCs w:val="24"/>
        </w:rPr>
        <w:t>).  The recent MRT debate added a twist to the policy on anonymity</w:t>
      </w:r>
      <w:r w:rsidR="00356B9A" w:rsidRPr="00582D42">
        <w:rPr>
          <w:rFonts w:ascii="Times New Roman" w:eastAsia="Times New Roman" w:hAnsi="Times New Roman" w:cs="Times New Roman"/>
          <w:sz w:val="24"/>
          <w:szCs w:val="24"/>
        </w:rPr>
        <w:t xml:space="preserve"> and the general trend towards the child’s right-to-know.</w:t>
      </w:r>
      <w:r w:rsidRPr="00582D42">
        <w:rPr>
          <w:rFonts w:ascii="Times New Roman" w:eastAsia="Times New Roman" w:hAnsi="Times New Roman" w:cs="Times New Roman"/>
          <w:sz w:val="24"/>
          <w:szCs w:val="24"/>
        </w:rPr>
        <w:t xml:space="preserve"> </w:t>
      </w:r>
      <w:r w:rsidR="00356B9A" w:rsidRPr="00582D42">
        <w:rPr>
          <w:rFonts w:ascii="Times New Roman" w:eastAsia="Times New Roman" w:hAnsi="Times New Roman" w:cs="Times New Roman"/>
          <w:sz w:val="24"/>
          <w:szCs w:val="24"/>
        </w:rPr>
        <w:t>During the MRT debate, e</w:t>
      </w:r>
      <w:r w:rsidRPr="00582D42">
        <w:rPr>
          <w:rFonts w:ascii="Times New Roman" w:eastAsia="Times New Roman" w:hAnsi="Times New Roman" w:cs="Times New Roman"/>
          <w:sz w:val="24"/>
          <w:szCs w:val="24"/>
        </w:rPr>
        <w:t xml:space="preserve">vidence submitted to the House of Commons’ </w:t>
      </w:r>
      <w:r w:rsidRPr="00582D42">
        <w:rPr>
          <w:rFonts w:ascii="Times New Roman" w:eastAsia="Times New Roman" w:hAnsi="Times New Roman" w:cs="Times New Roman"/>
          <w:sz w:val="24"/>
          <w:szCs w:val="24"/>
        </w:rPr>
        <w:lastRenderedPageBreak/>
        <w:t xml:space="preserve">Science and Technology Committee suggested that donor anonymity would help to recruit egg donors and implement MRT </w:t>
      </w:r>
      <w:r w:rsidR="00D12F1A" w:rsidRPr="00582D42">
        <w:rPr>
          <w:rFonts w:ascii="Times New Roman" w:eastAsia="Times New Roman" w:hAnsi="Times New Roman" w:cs="Times New Roman"/>
          <w:sz w:val="24"/>
          <w:szCs w:val="24"/>
        </w:rPr>
        <w:t xml:space="preserve">in practice </w:t>
      </w:r>
      <w:r w:rsidRPr="00582D42">
        <w:rPr>
          <w:rFonts w:ascii="Times New Roman" w:eastAsia="Times New Roman" w:hAnsi="Times New Roman" w:cs="Times New Roman"/>
          <w:sz w:val="24"/>
          <w:szCs w:val="24"/>
        </w:rPr>
        <w:t>(House of Commons</w:t>
      </w:r>
      <w:r w:rsidR="00097B36"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2014).  Similarly in its report on MRT, the </w:t>
      </w:r>
      <w:r w:rsidR="00D12F1A" w:rsidRPr="00582D42">
        <w:rPr>
          <w:rFonts w:ascii="Times New Roman" w:eastAsia="Times New Roman" w:hAnsi="Times New Roman" w:cs="Times New Roman"/>
          <w:sz w:val="24"/>
          <w:szCs w:val="24"/>
        </w:rPr>
        <w:t xml:space="preserve">independent ethics’ advisory group, the </w:t>
      </w:r>
      <w:r w:rsidRPr="00582D42">
        <w:rPr>
          <w:rFonts w:ascii="Times New Roman" w:eastAsia="Times New Roman" w:hAnsi="Times New Roman" w:cs="Times New Roman"/>
          <w:sz w:val="24"/>
          <w:szCs w:val="24"/>
        </w:rPr>
        <w:t>Nuffield Council on Bioet</w:t>
      </w:r>
      <w:r w:rsidR="00356B9A" w:rsidRPr="00582D42">
        <w:rPr>
          <w:rFonts w:ascii="Times New Roman" w:eastAsia="Times New Roman" w:hAnsi="Times New Roman" w:cs="Times New Roman"/>
          <w:sz w:val="24"/>
          <w:szCs w:val="24"/>
        </w:rPr>
        <w:t>h</w:t>
      </w:r>
      <w:r w:rsidRPr="00582D42">
        <w:rPr>
          <w:rFonts w:ascii="Times New Roman" w:eastAsia="Times New Roman" w:hAnsi="Times New Roman" w:cs="Times New Roman"/>
          <w:sz w:val="24"/>
          <w:szCs w:val="24"/>
        </w:rPr>
        <w:t>ics</w:t>
      </w:r>
      <w:r w:rsidR="00D12F1A"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noted that the legal status of the mitochondrial donor would influence the perception of recipient families as to any social relationship that could be created by MRT, and the number and typical profile of donor</w:t>
      </w:r>
      <w:r w:rsidR="00D12F1A" w:rsidRPr="00582D42">
        <w:rPr>
          <w:rFonts w:ascii="Times New Roman" w:eastAsia="Times New Roman" w:hAnsi="Times New Roman" w:cs="Times New Roman"/>
          <w:sz w:val="24"/>
          <w:szCs w:val="24"/>
        </w:rPr>
        <w:t>s</w:t>
      </w:r>
      <w:r w:rsidRPr="00582D42">
        <w:rPr>
          <w:rFonts w:ascii="Times New Roman" w:eastAsia="Times New Roman" w:hAnsi="Times New Roman" w:cs="Times New Roman"/>
          <w:sz w:val="24"/>
          <w:szCs w:val="24"/>
        </w:rPr>
        <w:t xml:space="preserve"> w</w:t>
      </w:r>
      <w:r w:rsidR="00D12F1A" w:rsidRPr="00582D42">
        <w:rPr>
          <w:rFonts w:ascii="Times New Roman" w:eastAsia="Times New Roman" w:hAnsi="Times New Roman" w:cs="Times New Roman"/>
          <w:sz w:val="24"/>
          <w:szCs w:val="24"/>
        </w:rPr>
        <w:t xml:space="preserve">illing to </w:t>
      </w:r>
      <w:r w:rsidRPr="00582D42">
        <w:rPr>
          <w:rFonts w:ascii="Times New Roman" w:eastAsia="Times New Roman" w:hAnsi="Times New Roman" w:cs="Times New Roman"/>
          <w:sz w:val="24"/>
          <w:szCs w:val="24"/>
        </w:rPr>
        <w:t>come forward (</w:t>
      </w:r>
      <w:r w:rsidR="00A179AB" w:rsidRPr="00582D42">
        <w:rPr>
          <w:rFonts w:ascii="Times New Roman" w:eastAsia="Times New Roman" w:hAnsi="Times New Roman" w:cs="Times New Roman"/>
          <w:sz w:val="24"/>
          <w:szCs w:val="24"/>
        </w:rPr>
        <w:t>N</w:t>
      </w:r>
      <w:r w:rsidR="00CF1949" w:rsidRPr="00582D42">
        <w:rPr>
          <w:rFonts w:ascii="Times New Roman" w:eastAsia="Times New Roman" w:hAnsi="Times New Roman" w:cs="Times New Roman"/>
          <w:sz w:val="24"/>
          <w:szCs w:val="24"/>
        </w:rPr>
        <w:t>uffield Council on Bioethics,</w:t>
      </w:r>
      <w:r w:rsidR="00A179AB" w:rsidRPr="00582D42">
        <w:rPr>
          <w:rFonts w:ascii="Times New Roman" w:eastAsia="Times New Roman" w:hAnsi="Times New Roman" w:cs="Times New Roman"/>
          <w:sz w:val="24"/>
          <w:szCs w:val="24"/>
        </w:rPr>
        <w:t xml:space="preserve"> 2012</w:t>
      </w:r>
      <w:r w:rsidR="00CF1949"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para 3.21). </w:t>
      </w:r>
      <w:r w:rsidR="00D12F1A" w:rsidRPr="00582D42">
        <w:rPr>
          <w:rFonts w:ascii="Times New Roman" w:eastAsia="Times New Roman" w:hAnsi="Times New Roman" w:cs="Times New Roman"/>
          <w:sz w:val="24"/>
          <w:szCs w:val="24"/>
        </w:rPr>
        <w:t>M</w:t>
      </w:r>
      <w:r w:rsidRPr="00582D42">
        <w:rPr>
          <w:rFonts w:ascii="Times New Roman" w:eastAsia="Times New Roman" w:hAnsi="Times New Roman" w:cs="Times New Roman"/>
          <w:sz w:val="24"/>
          <w:szCs w:val="24"/>
        </w:rPr>
        <w:t>itochondrial donors</w:t>
      </w:r>
      <w:r w:rsidR="00D12F1A" w:rsidRPr="00582D42">
        <w:rPr>
          <w:rFonts w:ascii="Times New Roman" w:eastAsia="Times New Roman" w:hAnsi="Times New Roman" w:cs="Times New Roman"/>
          <w:sz w:val="24"/>
          <w:szCs w:val="24"/>
        </w:rPr>
        <w:t>, it seemed,</w:t>
      </w:r>
      <w:r w:rsidRPr="00582D42">
        <w:rPr>
          <w:rFonts w:ascii="Times New Roman" w:eastAsia="Times New Roman" w:hAnsi="Times New Roman" w:cs="Times New Roman"/>
          <w:sz w:val="24"/>
          <w:szCs w:val="24"/>
        </w:rPr>
        <w:t xml:space="preserve"> were ‘different’: maintaining their anonymity was a desirable policy</w:t>
      </w:r>
      <w:r w:rsidR="006A0111"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both to make MRT more socially acceptable to the public and to procure egg donors. </w:t>
      </w:r>
    </w:p>
    <w:p w14:paraId="3E095520" w14:textId="77777777" w:rsidR="00D12F1A" w:rsidRPr="00582D42" w:rsidRDefault="00D12F1A" w:rsidP="00BE6F21">
      <w:pPr>
        <w:spacing w:after="0" w:line="480" w:lineRule="auto"/>
        <w:rPr>
          <w:rFonts w:ascii="Times New Roman" w:eastAsia="Times New Roman" w:hAnsi="Times New Roman" w:cs="Times New Roman"/>
          <w:sz w:val="24"/>
          <w:szCs w:val="24"/>
        </w:rPr>
      </w:pPr>
    </w:p>
    <w:p w14:paraId="071394DB" w14:textId="33BF64A5" w:rsidR="00BE6F21" w:rsidRPr="00582D42" w:rsidRDefault="00BE6F21" w:rsidP="00BE6F21">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One rhetorical strategy adopted by advocates of MRT was to construe mitochondria donation as more akin to tissue donation than to egg donation in a fertility context. This strategy emphasised that, compared to nuclear DNA, mitochondrial DNA was relatively insignificant in one’s genetic make-up; that mitochondria donation would not create a parental linkage and therefore ‘mitochondria donors’ did not need to be identifiable to the resultant child (Jones and Holmes</w:t>
      </w:r>
      <w:r w:rsidR="00097B36"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2013). Furthermore, in their media briefings, scientists who </w:t>
      </w:r>
      <w:r w:rsidR="006A0111" w:rsidRPr="00582D42">
        <w:rPr>
          <w:rFonts w:ascii="Times New Roman" w:eastAsia="Times New Roman" w:hAnsi="Times New Roman" w:cs="Times New Roman"/>
          <w:sz w:val="24"/>
          <w:szCs w:val="24"/>
        </w:rPr>
        <w:t xml:space="preserve">had </w:t>
      </w:r>
      <w:r w:rsidRPr="00582D42">
        <w:rPr>
          <w:rFonts w:ascii="Times New Roman" w:eastAsia="Times New Roman" w:hAnsi="Times New Roman" w:cs="Times New Roman"/>
          <w:sz w:val="24"/>
          <w:szCs w:val="24"/>
        </w:rPr>
        <w:t>developed the techniques repeatedly used a ‘battery replacement’ metaphor to downplay the significance of mitochondria (</w:t>
      </w:r>
      <w:r w:rsidR="008F51FD" w:rsidRPr="00582D42">
        <w:rPr>
          <w:rFonts w:ascii="Times New Roman" w:eastAsia="Times New Roman" w:hAnsi="Times New Roman" w:cs="Times New Roman"/>
          <w:sz w:val="24"/>
          <w:szCs w:val="24"/>
        </w:rPr>
        <w:t xml:space="preserve">Baker and </w:t>
      </w:r>
      <w:proofErr w:type="spellStart"/>
      <w:r w:rsidR="008F51FD" w:rsidRPr="00582D42">
        <w:rPr>
          <w:rFonts w:ascii="Times New Roman" w:eastAsia="Times New Roman" w:hAnsi="Times New Roman" w:cs="Times New Roman"/>
          <w:sz w:val="24"/>
          <w:szCs w:val="24"/>
        </w:rPr>
        <w:t>Semino</w:t>
      </w:r>
      <w:proofErr w:type="spellEnd"/>
      <w:r w:rsidR="008F51FD" w:rsidRPr="00582D42">
        <w:rPr>
          <w:rFonts w:ascii="Times New Roman" w:eastAsia="Times New Roman" w:hAnsi="Times New Roman" w:cs="Times New Roman"/>
          <w:sz w:val="24"/>
          <w:szCs w:val="24"/>
        </w:rPr>
        <w:t xml:space="preserve">, 2014; </w:t>
      </w:r>
      <w:r w:rsidRPr="00582D42">
        <w:rPr>
          <w:rFonts w:ascii="Times New Roman" w:eastAsia="Times New Roman" w:hAnsi="Times New Roman" w:cs="Times New Roman"/>
          <w:sz w:val="24"/>
          <w:szCs w:val="24"/>
        </w:rPr>
        <w:t>Baylis</w:t>
      </w:r>
      <w:r w:rsidR="00097B36"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2013). What could possibly go wrong if mitochondria </w:t>
      </w:r>
      <w:proofErr w:type="gramStart"/>
      <w:r w:rsidRPr="00582D42">
        <w:rPr>
          <w:rFonts w:ascii="Times New Roman" w:eastAsia="Times New Roman" w:hAnsi="Times New Roman" w:cs="Times New Roman"/>
          <w:sz w:val="24"/>
          <w:szCs w:val="24"/>
        </w:rPr>
        <w:t>was</w:t>
      </w:r>
      <w:proofErr w:type="gramEnd"/>
      <w:r w:rsidRPr="00582D42">
        <w:rPr>
          <w:rFonts w:ascii="Times New Roman" w:eastAsia="Times New Roman" w:hAnsi="Times New Roman" w:cs="Times New Roman"/>
          <w:sz w:val="24"/>
          <w:szCs w:val="24"/>
        </w:rPr>
        <w:t xml:space="preserve"> just the battery of the cell, and the procedure was as simple and safe as a battery replacement? </w:t>
      </w:r>
    </w:p>
    <w:p w14:paraId="15423C13" w14:textId="77777777" w:rsidR="00BE6F21" w:rsidRPr="00582D42" w:rsidRDefault="00BE6F21" w:rsidP="00BE6F21">
      <w:pPr>
        <w:spacing w:after="0" w:line="480" w:lineRule="auto"/>
        <w:rPr>
          <w:rFonts w:ascii="Times New Roman" w:eastAsia="Times New Roman" w:hAnsi="Times New Roman" w:cs="Times New Roman"/>
          <w:sz w:val="24"/>
          <w:szCs w:val="24"/>
        </w:rPr>
      </w:pPr>
    </w:p>
    <w:p w14:paraId="6D57995C" w14:textId="131C6B78" w:rsidR="003B2E40" w:rsidRDefault="006A0111" w:rsidP="00BE6F21">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There was far less attention to the fact that t</w:t>
      </w:r>
      <w:r w:rsidR="00BE6F21" w:rsidRPr="00582D42">
        <w:rPr>
          <w:rFonts w:ascii="Times New Roman" w:eastAsia="Times New Roman" w:hAnsi="Times New Roman" w:cs="Times New Roman"/>
          <w:sz w:val="24"/>
          <w:szCs w:val="24"/>
        </w:rPr>
        <w:t xml:space="preserve">he egg donor whose mitochondria is used for MRT goes through the same physical and psychological burden of egg retrieval (e.g., daily injections, hormonal stimulation, blood tests, screening and surgery) as the egg donor. </w:t>
      </w:r>
      <w:r w:rsidR="00B1110F" w:rsidRPr="00582D42">
        <w:rPr>
          <w:rFonts w:ascii="Times New Roman" w:eastAsia="Times New Roman" w:hAnsi="Times New Roman" w:cs="Times New Roman"/>
          <w:sz w:val="24"/>
          <w:szCs w:val="24"/>
        </w:rPr>
        <w:t>Moreover, e</w:t>
      </w:r>
      <w:r w:rsidR="00BE6F21" w:rsidRPr="00582D42">
        <w:rPr>
          <w:rFonts w:ascii="Times New Roman" w:eastAsia="Times New Roman" w:hAnsi="Times New Roman" w:cs="Times New Roman"/>
          <w:sz w:val="24"/>
          <w:szCs w:val="24"/>
        </w:rPr>
        <w:t xml:space="preserve">ven if we agree that donating genetic material does not make one a parent, the </w:t>
      </w:r>
      <w:r w:rsidR="00B1110F" w:rsidRPr="00582D42">
        <w:rPr>
          <w:rFonts w:ascii="Times New Roman" w:eastAsia="Times New Roman" w:hAnsi="Times New Roman" w:cs="Times New Roman"/>
          <w:sz w:val="24"/>
          <w:szCs w:val="24"/>
        </w:rPr>
        <w:t xml:space="preserve">mitochondria </w:t>
      </w:r>
      <w:r w:rsidR="00BE6F21" w:rsidRPr="00582D42">
        <w:rPr>
          <w:rFonts w:ascii="Times New Roman" w:eastAsia="Times New Roman" w:hAnsi="Times New Roman" w:cs="Times New Roman"/>
          <w:sz w:val="24"/>
          <w:szCs w:val="24"/>
        </w:rPr>
        <w:t xml:space="preserve">donation process still has a social significance for the woman who provides the </w:t>
      </w:r>
      <w:r w:rsidR="00BE6F21" w:rsidRPr="00582D42">
        <w:rPr>
          <w:rFonts w:ascii="Times New Roman" w:eastAsia="Times New Roman" w:hAnsi="Times New Roman" w:cs="Times New Roman"/>
          <w:sz w:val="24"/>
          <w:szCs w:val="24"/>
        </w:rPr>
        <w:lastRenderedPageBreak/>
        <w:t xml:space="preserve">egg, the intended parents who receive it, and, potentially, the child who might born as a result. </w:t>
      </w:r>
      <w:r w:rsidR="00B1110F" w:rsidRPr="00582D42">
        <w:rPr>
          <w:rFonts w:ascii="Times New Roman" w:eastAsia="Times New Roman" w:hAnsi="Times New Roman" w:cs="Times New Roman"/>
          <w:sz w:val="24"/>
          <w:szCs w:val="24"/>
        </w:rPr>
        <w:t xml:space="preserve">Yet, in </w:t>
      </w:r>
      <w:r w:rsidR="00BE6F21" w:rsidRPr="00582D42">
        <w:rPr>
          <w:rFonts w:ascii="Times New Roman" w:eastAsia="Times New Roman" w:hAnsi="Times New Roman" w:cs="Times New Roman"/>
          <w:sz w:val="24"/>
          <w:szCs w:val="24"/>
        </w:rPr>
        <w:t xml:space="preserve">the UK MRT debates, the mitochondria donor </w:t>
      </w:r>
      <w:r w:rsidR="00B1110F" w:rsidRPr="00582D42">
        <w:rPr>
          <w:rFonts w:ascii="Times New Roman" w:eastAsia="Times New Roman" w:hAnsi="Times New Roman" w:cs="Times New Roman"/>
          <w:sz w:val="24"/>
          <w:szCs w:val="24"/>
        </w:rPr>
        <w:t>emerged as ‘</w:t>
      </w:r>
      <w:r w:rsidR="00BE6F21" w:rsidRPr="00582D42">
        <w:rPr>
          <w:rFonts w:ascii="Times New Roman" w:eastAsia="Times New Roman" w:hAnsi="Times New Roman" w:cs="Times New Roman"/>
          <w:sz w:val="24"/>
          <w:szCs w:val="24"/>
        </w:rPr>
        <w:t>different</w:t>
      </w:r>
      <w:r w:rsidR="00B1110F" w:rsidRPr="00582D42">
        <w:rPr>
          <w:rFonts w:ascii="Times New Roman" w:eastAsia="Times New Roman" w:hAnsi="Times New Roman" w:cs="Times New Roman"/>
          <w:sz w:val="24"/>
          <w:szCs w:val="24"/>
        </w:rPr>
        <w:t>’ to her peers. U</w:t>
      </w:r>
      <w:r w:rsidR="00BE6F21" w:rsidRPr="00582D42">
        <w:rPr>
          <w:rFonts w:ascii="Times New Roman" w:eastAsia="Times New Roman" w:hAnsi="Times New Roman" w:cs="Times New Roman"/>
          <w:sz w:val="24"/>
          <w:szCs w:val="24"/>
        </w:rPr>
        <w:t xml:space="preserve">ltimately, </w:t>
      </w:r>
      <w:r w:rsidR="00B1110F" w:rsidRPr="00582D42">
        <w:rPr>
          <w:rFonts w:ascii="Times New Roman" w:eastAsia="Times New Roman" w:hAnsi="Times New Roman" w:cs="Times New Roman"/>
          <w:sz w:val="24"/>
          <w:szCs w:val="24"/>
        </w:rPr>
        <w:t xml:space="preserve">she was </w:t>
      </w:r>
      <w:r w:rsidR="00BE6F21" w:rsidRPr="00582D42">
        <w:rPr>
          <w:rFonts w:ascii="Times New Roman" w:eastAsia="Times New Roman" w:hAnsi="Times New Roman" w:cs="Times New Roman"/>
          <w:sz w:val="24"/>
          <w:szCs w:val="24"/>
        </w:rPr>
        <w:t>‘rendered invisible’ (</w:t>
      </w:r>
      <w:proofErr w:type="spellStart"/>
      <w:r w:rsidR="00BE6F21" w:rsidRPr="00582D42">
        <w:rPr>
          <w:rFonts w:ascii="Times New Roman" w:eastAsia="Times New Roman" w:hAnsi="Times New Roman" w:cs="Times New Roman"/>
          <w:sz w:val="24"/>
          <w:szCs w:val="24"/>
        </w:rPr>
        <w:t>Haimes</w:t>
      </w:r>
      <w:proofErr w:type="spellEnd"/>
      <w:r w:rsidR="00BE6F21" w:rsidRPr="00582D42">
        <w:rPr>
          <w:rFonts w:ascii="Times New Roman" w:eastAsia="Times New Roman" w:hAnsi="Times New Roman" w:cs="Times New Roman"/>
          <w:sz w:val="24"/>
          <w:szCs w:val="24"/>
        </w:rPr>
        <w:t xml:space="preserve"> and Taylor</w:t>
      </w:r>
      <w:r w:rsidR="00097B36" w:rsidRPr="00582D42">
        <w:rPr>
          <w:rFonts w:ascii="Times New Roman" w:eastAsia="Times New Roman" w:hAnsi="Times New Roman" w:cs="Times New Roman"/>
          <w:sz w:val="24"/>
          <w:szCs w:val="24"/>
        </w:rPr>
        <w:t>,</w:t>
      </w:r>
      <w:r w:rsidR="00BE6F21" w:rsidRPr="00582D42">
        <w:rPr>
          <w:rFonts w:ascii="Times New Roman" w:eastAsia="Times New Roman" w:hAnsi="Times New Roman" w:cs="Times New Roman"/>
          <w:sz w:val="24"/>
          <w:szCs w:val="24"/>
        </w:rPr>
        <w:t xml:space="preserve"> 2016)</w:t>
      </w:r>
      <w:r w:rsidR="00B1110F" w:rsidRPr="00582D42">
        <w:rPr>
          <w:rFonts w:ascii="Times New Roman" w:eastAsia="Times New Roman" w:hAnsi="Times New Roman" w:cs="Times New Roman"/>
          <w:sz w:val="24"/>
          <w:szCs w:val="24"/>
        </w:rPr>
        <w:t>: t</w:t>
      </w:r>
      <w:r w:rsidR="00BE6F21" w:rsidRPr="00582D42">
        <w:rPr>
          <w:rFonts w:ascii="Times New Roman" w:eastAsia="Times New Roman" w:hAnsi="Times New Roman" w:cs="Times New Roman"/>
          <w:sz w:val="24"/>
          <w:szCs w:val="24"/>
        </w:rPr>
        <w:t xml:space="preserve">he UK Government took the view that mitochondrial donors should </w:t>
      </w:r>
      <w:r w:rsidR="00BE6F21" w:rsidRPr="00582D42">
        <w:rPr>
          <w:rFonts w:ascii="Times New Roman" w:eastAsia="Times New Roman" w:hAnsi="Times New Roman" w:cs="Times New Roman"/>
          <w:i/>
          <w:sz w:val="24"/>
          <w:szCs w:val="24"/>
        </w:rPr>
        <w:t>not</w:t>
      </w:r>
      <w:r w:rsidR="00BE6F21" w:rsidRPr="00582D42">
        <w:rPr>
          <w:rFonts w:ascii="Times New Roman" w:eastAsia="Times New Roman" w:hAnsi="Times New Roman" w:cs="Times New Roman"/>
          <w:sz w:val="24"/>
          <w:szCs w:val="24"/>
        </w:rPr>
        <w:t xml:space="preserve"> be treated as equal to egg donors in respect of the information to be collected and made available, since mitochondrial DNA is not as significant as nuclear DNA in determining one’s genetic identity (D</w:t>
      </w:r>
      <w:r w:rsidR="0006388B" w:rsidRPr="00582D42">
        <w:rPr>
          <w:rFonts w:ascii="Times New Roman" w:eastAsia="Times New Roman" w:hAnsi="Times New Roman" w:cs="Times New Roman"/>
          <w:sz w:val="24"/>
          <w:szCs w:val="24"/>
        </w:rPr>
        <w:t>epartment of Health</w:t>
      </w:r>
      <w:r w:rsidR="00097B36" w:rsidRPr="00582D42">
        <w:rPr>
          <w:rFonts w:ascii="Times New Roman" w:eastAsia="Times New Roman" w:hAnsi="Times New Roman" w:cs="Times New Roman"/>
          <w:sz w:val="24"/>
          <w:szCs w:val="24"/>
        </w:rPr>
        <w:t>,</w:t>
      </w:r>
      <w:r w:rsidR="00BE6F21" w:rsidRPr="00582D42">
        <w:rPr>
          <w:rFonts w:ascii="Times New Roman" w:eastAsia="Times New Roman" w:hAnsi="Times New Roman" w:cs="Times New Roman"/>
          <w:sz w:val="24"/>
          <w:szCs w:val="24"/>
        </w:rPr>
        <w:t xml:space="preserve"> 2014). </w:t>
      </w:r>
      <w:r w:rsidR="005E684A" w:rsidRPr="005E684A">
        <w:rPr>
          <w:rFonts w:ascii="Times New Roman" w:eastAsia="Times New Roman" w:hAnsi="Times New Roman" w:cs="Times New Roman"/>
          <w:sz w:val="24"/>
          <w:szCs w:val="24"/>
        </w:rPr>
        <w:t>This</w:t>
      </w:r>
      <w:r w:rsidR="007838C5">
        <w:rPr>
          <w:rFonts w:ascii="Times New Roman" w:eastAsia="Times New Roman" w:hAnsi="Times New Roman" w:cs="Times New Roman"/>
          <w:sz w:val="24"/>
          <w:szCs w:val="24"/>
        </w:rPr>
        <w:t xml:space="preserve"> “calculus of genes”,</w:t>
      </w:r>
      <w:r w:rsidR="005E684A" w:rsidRPr="005E684A">
        <w:rPr>
          <w:rFonts w:ascii="Times New Roman" w:eastAsia="Times New Roman" w:hAnsi="Times New Roman" w:cs="Times New Roman"/>
          <w:sz w:val="24"/>
          <w:szCs w:val="24"/>
        </w:rPr>
        <w:t xml:space="preserve"> simplified accounts of how genes determine the resulting child’s characteristics and identity</w:t>
      </w:r>
      <w:r w:rsidR="007838C5">
        <w:rPr>
          <w:rFonts w:ascii="Times New Roman" w:eastAsia="Times New Roman" w:hAnsi="Times New Roman" w:cs="Times New Roman"/>
          <w:sz w:val="24"/>
          <w:szCs w:val="24"/>
        </w:rPr>
        <w:t>,</w:t>
      </w:r>
      <w:r w:rsidR="005E684A" w:rsidRPr="005E684A">
        <w:rPr>
          <w:rFonts w:ascii="Times New Roman" w:eastAsia="Times New Roman" w:hAnsi="Times New Roman" w:cs="Times New Roman"/>
          <w:sz w:val="24"/>
          <w:szCs w:val="24"/>
        </w:rPr>
        <w:t xml:space="preserve"> played a significant role in shaping the </w:t>
      </w:r>
      <w:r w:rsidR="003B2E40">
        <w:rPr>
          <w:rFonts w:ascii="Times New Roman" w:eastAsia="Times New Roman" w:hAnsi="Times New Roman" w:cs="Times New Roman"/>
          <w:sz w:val="24"/>
          <w:szCs w:val="24"/>
        </w:rPr>
        <w:t>public</w:t>
      </w:r>
    </w:p>
    <w:p w14:paraId="29076651" w14:textId="23A0DD54" w:rsidR="00BE6F21" w:rsidRPr="00582D42" w:rsidRDefault="005E684A" w:rsidP="00BE6F21">
      <w:pPr>
        <w:spacing w:after="0" w:line="480" w:lineRule="auto"/>
        <w:rPr>
          <w:rFonts w:ascii="Times New Roman" w:eastAsia="Times New Roman" w:hAnsi="Times New Roman" w:cs="Times New Roman"/>
          <w:sz w:val="24"/>
          <w:szCs w:val="24"/>
        </w:rPr>
      </w:pPr>
      <w:r w:rsidRPr="005E684A">
        <w:rPr>
          <w:rFonts w:ascii="Times New Roman" w:eastAsia="Times New Roman" w:hAnsi="Times New Roman" w:cs="Times New Roman"/>
          <w:sz w:val="24"/>
          <w:szCs w:val="24"/>
        </w:rPr>
        <w:t xml:space="preserve">c debate </w:t>
      </w:r>
      <w:r w:rsidR="007838C5">
        <w:rPr>
          <w:rFonts w:ascii="Times New Roman" w:eastAsia="Times New Roman" w:hAnsi="Times New Roman" w:cs="Times New Roman"/>
          <w:sz w:val="24"/>
          <w:szCs w:val="24"/>
        </w:rPr>
        <w:t xml:space="preserve">and the regulations </w:t>
      </w:r>
      <w:r w:rsidRPr="005E684A">
        <w:rPr>
          <w:rFonts w:ascii="Times New Roman" w:eastAsia="Times New Roman" w:hAnsi="Times New Roman" w:cs="Times New Roman"/>
          <w:sz w:val="24"/>
          <w:szCs w:val="24"/>
        </w:rPr>
        <w:t>(</w:t>
      </w:r>
      <w:proofErr w:type="spellStart"/>
      <w:r w:rsidRPr="005E684A">
        <w:rPr>
          <w:rFonts w:ascii="Times New Roman" w:eastAsia="Times New Roman" w:hAnsi="Times New Roman" w:cs="Times New Roman"/>
          <w:sz w:val="24"/>
          <w:szCs w:val="24"/>
        </w:rPr>
        <w:t>Turkmendag</w:t>
      </w:r>
      <w:proofErr w:type="spellEnd"/>
      <w:r w:rsidRPr="005E684A">
        <w:rPr>
          <w:rFonts w:ascii="Times New Roman" w:eastAsia="Times New Roman" w:hAnsi="Times New Roman" w:cs="Times New Roman"/>
          <w:sz w:val="24"/>
          <w:szCs w:val="24"/>
        </w:rPr>
        <w:t xml:space="preserve"> 201</w:t>
      </w:r>
      <w:r w:rsidR="008A729C">
        <w:rPr>
          <w:rFonts w:ascii="Times New Roman" w:eastAsia="Times New Roman" w:hAnsi="Times New Roman" w:cs="Times New Roman"/>
          <w:sz w:val="24"/>
          <w:szCs w:val="24"/>
        </w:rPr>
        <w:t>8</w:t>
      </w:r>
      <w:r w:rsidRPr="005E684A">
        <w:rPr>
          <w:rFonts w:ascii="Times New Roman" w:eastAsia="Times New Roman" w:hAnsi="Times New Roman" w:cs="Times New Roman"/>
          <w:sz w:val="24"/>
          <w:szCs w:val="24"/>
        </w:rPr>
        <w:t>).</w:t>
      </w:r>
      <w:r>
        <w:rPr>
          <w:rFonts w:ascii="Helvetica" w:hAnsi="Helvetica" w:cs="Helvetica"/>
          <w:lang w:val="en"/>
        </w:rPr>
        <w:t xml:space="preserve"> </w:t>
      </w:r>
    </w:p>
    <w:p w14:paraId="1BECFADC" w14:textId="77777777" w:rsidR="00BE6F21" w:rsidRPr="00582D42" w:rsidRDefault="00BE6F21" w:rsidP="00BE6F21">
      <w:pPr>
        <w:spacing w:after="0" w:line="480" w:lineRule="auto"/>
        <w:rPr>
          <w:rFonts w:ascii="Times New Roman" w:hAnsi="Times New Roman" w:cs="Times New Roman"/>
          <w:sz w:val="24"/>
          <w:szCs w:val="24"/>
        </w:rPr>
      </w:pPr>
    </w:p>
    <w:p w14:paraId="395EF7AC" w14:textId="642B5298" w:rsidR="00BE6F21" w:rsidRPr="00582D42" w:rsidRDefault="00D946E6" w:rsidP="00BE6F21">
      <w:pPr>
        <w:spacing w:after="0" w:line="480" w:lineRule="auto"/>
        <w:rPr>
          <w:rFonts w:ascii="Times New Roman" w:hAnsi="Times New Roman" w:cs="Times New Roman"/>
          <w:sz w:val="24"/>
          <w:szCs w:val="24"/>
        </w:rPr>
      </w:pPr>
      <w:r w:rsidRPr="00582D42">
        <w:rPr>
          <w:rFonts w:ascii="Times New Roman" w:eastAsia="Times New Roman" w:hAnsi="Times New Roman" w:cs="Times New Roman"/>
          <w:sz w:val="24"/>
          <w:szCs w:val="24"/>
        </w:rPr>
        <w:t xml:space="preserve">In </w:t>
      </w:r>
      <w:r w:rsidRPr="00582D42">
        <w:rPr>
          <w:rFonts w:ascii="Times New Roman" w:eastAsia="Times New Roman" w:hAnsi="Times New Roman" w:cs="Times New Roman"/>
          <w:i/>
          <w:sz w:val="24"/>
          <w:szCs w:val="24"/>
        </w:rPr>
        <w:t>Good Science</w:t>
      </w:r>
      <w:r w:rsidRPr="00582D42">
        <w:rPr>
          <w:rFonts w:ascii="Times New Roman" w:eastAsia="Times New Roman" w:hAnsi="Times New Roman" w:cs="Times New Roman"/>
          <w:sz w:val="24"/>
          <w:szCs w:val="24"/>
        </w:rPr>
        <w:t xml:space="preserve">, </w:t>
      </w:r>
      <w:r w:rsidR="00BE6F21" w:rsidRPr="00582D42">
        <w:rPr>
          <w:rFonts w:ascii="Times New Roman" w:eastAsia="Times New Roman" w:hAnsi="Times New Roman" w:cs="Times New Roman"/>
          <w:sz w:val="24"/>
          <w:szCs w:val="24"/>
        </w:rPr>
        <w:t xml:space="preserve">Thompson describes multidisciplinary efforts in normalisation and consolidation of </w:t>
      </w:r>
      <w:proofErr w:type="spellStart"/>
      <w:r w:rsidR="00BE6F21" w:rsidRPr="00582D42">
        <w:rPr>
          <w:rFonts w:ascii="Times New Roman" w:eastAsia="Times New Roman" w:hAnsi="Times New Roman" w:cs="Times New Roman"/>
          <w:sz w:val="24"/>
          <w:szCs w:val="24"/>
        </w:rPr>
        <w:t>hESC</w:t>
      </w:r>
      <w:proofErr w:type="spellEnd"/>
      <w:r w:rsidR="00BE6F21" w:rsidRPr="00582D42">
        <w:rPr>
          <w:rFonts w:ascii="Times New Roman" w:eastAsia="Times New Roman" w:hAnsi="Times New Roman" w:cs="Times New Roman"/>
          <w:sz w:val="24"/>
          <w:szCs w:val="24"/>
        </w:rPr>
        <w:t xml:space="preserve"> research as the ‘ethical choreography of science’, and notes that attempts to ‘invent around’ ethical roadblocks by scientists were transformative for the field (p. 5).  My response, drawing on the UK’s recent MRT debate, is that such attempts </w:t>
      </w:r>
      <w:r w:rsidRPr="00582D42">
        <w:rPr>
          <w:rFonts w:ascii="Times New Roman" w:eastAsia="Times New Roman" w:hAnsi="Times New Roman" w:cs="Times New Roman"/>
          <w:sz w:val="24"/>
          <w:szCs w:val="24"/>
        </w:rPr>
        <w:t xml:space="preserve">to ‘invent around’ </w:t>
      </w:r>
      <w:r w:rsidR="00BE6F21" w:rsidRPr="00582D42">
        <w:rPr>
          <w:rFonts w:ascii="Times New Roman" w:eastAsia="Times New Roman" w:hAnsi="Times New Roman" w:cs="Times New Roman"/>
          <w:sz w:val="24"/>
          <w:szCs w:val="24"/>
        </w:rPr>
        <w:t xml:space="preserve">are not ethically unproblematic. In particular, in reading </w:t>
      </w:r>
      <w:r w:rsidR="00BE6F21" w:rsidRPr="00582D42">
        <w:rPr>
          <w:rFonts w:ascii="Times New Roman" w:eastAsia="Times New Roman" w:hAnsi="Times New Roman" w:cs="Times New Roman"/>
          <w:i/>
          <w:sz w:val="24"/>
          <w:szCs w:val="24"/>
        </w:rPr>
        <w:t>Good Science</w:t>
      </w:r>
      <w:r w:rsidR="00BE6F21" w:rsidRPr="00582D42">
        <w:rPr>
          <w:rFonts w:ascii="Times New Roman" w:eastAsia="Times New Roman" w:hAnsi="Times New Roman" w:cs="Times New Roman"/>
          <w:sz w:val="24"/>
          <w:szCs w:val="24"/>
        </w:rPr>
        <w:t>, I could not help thinking about the pros and cons of the pro-</w:t>
      </w:r>
      <w:proofErr w:type="gramStart"/>
      <w:r w:rsidR="00BE6F21" w:rsidRPr="00582D42">
        <w:rPr>
          <w:rFonts w:ascii="Times New Roman" w:eastAsia="Times New Roman" w:hAnsi="Times New Roman" w:cs="Times New Roman"/>
          <w:sz w:val="24"/>
          <w:szCs w:val="24"/>
        </w:rPr>
        <w:t>cures</w:t>
      </w:r>
      <w:proofErr w:type="gramEnd"/>
      <w:r w:rsidR="00BE6F21" w:rsidRPr="00582D42">
        <w:rPr>
          <w:rFonts w:ascii="Times New Roman" w:eastAsia="Times New Roman" w:hAnsi="Times New Roman" w:cs="Times New Roman"/>
          <w:sz w:val="24"/>
          <w:szCs w:val="24"/>
        </w:rPr>
        <w:t xml:space="preserve"> rhetoric and pro-curial framing in legitimating research on human reproductive cells. Although scientific progress in this field depends on both the optimism of the public and employing successful procurement strategies, it seems that such approaches also divert attention </w:t>
      </w:r>
      <w:r w:rsidR="008A6B63" w:rsidRPr="00582D42">
        <w:rPr>
          <w:rFonts w:ascii="Times New Roman" w:eastAsia="Times New Roman" w:hAnsi="Times New Roman" w:cs="Times New Roman"/>
          <w:sz w:val="24"/>
          <w:szCs w:val="24"/>
        </w:rPr>
        <w:t>from important ethical dilemmas</w:t>
      </w:r>
      <w:r w:rsidR="005A17D0" w:rsidRPr="00582D42">
        <w:rPr>
          <w:rFonts w:ascii="Times New Roman" w:eastAsia="Times New Roman" w:hAnsi="Times New Roman" w:cs="Times New Roman"/>
          <w:sz w:val="24"/>
          <w:szCs w:val="24"/>
        </w:rPr>
        <w:t xml:space="preserve"> such as </w:t>
      </w:r>
      <w:r w:rsidR="00257B9A" w:rsidRPr="00582D42">
        <w:rPr>
          <w:rFonts w:ascii="Times New Roman" w:eastAsia="Times New Roman" w:hAnsi="Times New Roman" w:cs="Times New Roman"/>
          <w:sz w:val="24"/>
          <w:szCs w:val="24"/>
        </w:rPr>
        <w:t>promoting</w:t>
      </w:r>
      <w:r w:rsidR="00A01BB7" w:rsidRPr="00582D42">
        <w:rPr>
          <w:rFonts w:ascii="Times New Roman" w:eastAsia="Times New Roman" w:hAnsi="Times New Roman" w:cs="Times New Roman"/>
          <w:sz w:val="24"/>
          <w:szCs w:val="24"/>
        </w:rPr>
        <w:t xml:space="preserve"> gene technologies a</w:t>
      </w:r>
      <w:r w:rsidR="00257B9A" w:rsidRPr="00582D42">
        <w:rPr>
          <w:rFonts w:ascii="Times New Roman" w:eastAsia="Times New Roman" w:hAnsi="Times New Roman" w:cs="Times New Roman"/>
          <w:sz w:val="24"/>
          <w:szCs w:val="24"/>
        </w:rPr>
        <w:t xml:space="preserve">s </w:t>
      </w:r>
      <w:r w:rsidR="002E2FB1" w:rsidRPr="00582D42">
        <w:rPr>
          <w:rFonts w:ascii="Times New Roman" w:eastAsia="Times New Roman" w:hAnsi="Times New Roman" w:cs="Times New Roman"/>
          <w:sz w:val="24"/>
          <w:szCs w:val="24"/>
        </w:rPr>
        <w:t xml:space="preserve">a </w:t>
      </w:r>
      <w:r w:rsidR="00257B9A" w:rsidRPr="00582D42">
        <w:rPr>
          <w:rFonts w:ascii="Times New Roman" w:eastAsia="Times New Roman" w:hAnsi="Times New Roman" w:cs="Times New Roman"/>
          <w:sz w:val="24"/>
          <w:szCs w:val="24"/>
        </w:rPr>
        <w:t>panacea</w:t>
      </w:r>
      <w:r w:rsidR="002E2FB1" w:rsidRPr="00582D42">
        <w:rPr>
          <w:rFonts w:ascii="Times New Roman" w:eastAsia="Times New Roman" w:hAnsi="Times New Roman" w:cs="Times New Roman"/>
          <w:sz w:val="24"/>
          <w:szCs w:val="24"/>
        </w:rPr>
        <w:t xml:space="preserve"> for all problems</w:t>
      </w:r>
      <w:r w:rsidR="00A01BB7" w:rsidRPr="00582D42">
        <w:rPr>
          <w:rFonts w:ascii="Times New Roman" w:eastAsia="Times New Roman" w:hAnsi="Times New Roman" w:cs="Times New Roman"/>
          <w:sz w:val="24"/>
          <w:szCs w:val="24"/>
        </w:rPr>
        <w:t>,</w:t>
      </w:r>
      <w:r w:rsidR="00FA01FE" w:rsidRPr="00582D42">
        <w:rPr>
          <w:rFonts w:ascii="Times New Roman" w:eastAsia="Times New Roman" w:hAnsi="Times New Roman" w:cs="Times New Roman"/>
          <w:sz w:val="24"/>
          <w:szCs w:val="24"/>
        </w:rPr>
        <w:t xml:space="preserve"> including the presumed need for a genetically related child (Baylis</w:t>
      </w:r>
      <w:r w:rsidR="00097B36" w:rsidRPr="00582D42">
        <w:rPr>
          <w:rFonts w:ascii="Times New Roman" w:eastAsia="Times New Roman" w:hAnsi="Times New Roman" w:cs="Times New Roman"/>
          <w:sz w:val="24"/>
          <w:szCs w:val="24"/>
        </w:rPr>
        <w:t>,</w:t>
      </w:r>
      <w:r w:rsidR="00FA01FE" w:rsidRPr="00582D42">
        <w:rPr>
          <w:rFonts w:ascii="Times New Roman" w:eastAsia="Times New Roman" w:hAnsi="Times New Roman" w:cs="Times New Roman"/>
          <w:sz w:val="24"/>
          <w:szCs w:val="24"/>
        </w:rPr>
        <w:t xml:space="preserve"> 2017)</w:t>
      </w:r>
      <w:r w:rsidR="00A01BB7" w:rsidRPr="00582D42">
        <w:rPr>
          <w:rFonts w:ascii="Times New Roman" w:eastAsia="Times New Roman" w:hAnsi="Times New Roman" w:cs="Times New Roman"/>
          <w:sz w:val="24"/>
          <w:szCs w:val="24"/>
        </w:rPr>
        <w:t xml:space="preserve"> and locating women</w:t>
      </w:r>
      <w:r w:rsidR="00257B9A" w:rsidRPr="00582D42">
        <w:rPr>
          <w:rFonts w:ascii="Times New Roman" w:eastAsia="Times New Roman" w:hAnsi="Times New Roman" w:cs="Times New Roman"/>
          <w:sz w:val="24"/>
          <w:szCs w:val="24"/>
        </w:rPr>
        <w:t xml:space="preserve"> (and their eggs)</w:t>
      </w:r>
      <w:r w:rsidR="005A17D0" w:rsidRPr="00582D42">
        <w:rPr>
          <w:rFonts w:ascii="Times New Roman" w:eastAsia="Times New Roman" w:hAnsi="Times New Roman" w:cs="Times New Roman"/>
          <w:sz w:val="24"/>
          <w:szCs w:val="24"/>
        </w:rPr>
        <w:t xml:space="preserve"> </w:t>
      </w:r>
      <w:r w:rsidR="00A01BB7" w:rsidRPr="00582D42">
        <w:rPr>
          <w:rFonts w:ascii="Times New Roman" w:eastAsia="Times New Roman" w:hAnsi="Times New Roman" w:cs="Times New Roman"/>
          <w:sz w:val="24"/>
          <w:szCs w:val="24"/>
        </w:rPr>
        <w:t xml:space="preserve">as the ethically acceptable resource for this line of research </w:t>
      </w:r>
      <w:r w:rsidR="005D2A36" w:rsidRPr="00582D42">
        <w:rPr>
          <w:rFonts w:ascii="Times New Roman" w:eastAsia="Times New Roman" w:hAnsi="Times New Roman" w:cs="Times New Roman"/>
          <w:sz w:val="24"/>
          <w:szCs w:val="24"/>
        </w:rPr>
        <w:t>(Baylis</w:t>
      </w:r>
      <w:r w:rsidR="002E6811" w:rsidRPr="00582D42">
        <w:rPr>
          <w:rFonts w:ascii="Times New Roman" w:eastAsia="Times New Roman" w:hAnsi="Times New Roman" w:cs="Times New Roman"/>
          <w:sz w:val="24"/>
          <w:szCs w:val="24"/>
        </w:rPr>
        <w:t xml:space="preserve"> and McLeod 2007</w:t>
      </w:r>
      <w:r w:rsidR="005D2A36" w:rsidRPr="00582D42">
        <w:rPr>
          <w:rFonts w:ascii="Times New Roman" w:eastAsia="Times New Roman" w:hAnsi="Times New Roman" w:cs="Times New Roman"/>
          <w:sz w:val="24"/>
          <w:szCs w:val="24"/>
        </w:rPr>
        <w:t>).</w:t>
      </w:r>
      <w:r w:rsidR="00BE6F21" w:rsidRPr="00582D42">
        <w:rPr>
          <w:rFonts w:ascii="Times New Roman" w:eastAsia="Times New Roman" w:hAnsi="Times New Roman" w:cs="Times New Roman"/>
          <w:sz w:val="24"/>
          <w:szCs w:val="24"/>
        </w:rPr>
        <w:t xml:space="preserve"> In the UK, proponents of MRT performed a very successful ethical choreography to legitimise the clinical tran</w:t>
      </w:r>
      <w:r w:rsidR="00083653">
        <w:rPr>
          <w:rFonts w:ascii="Times New Roman" w:eastAsia="Times New Roman" w:hAnsi="Times New Roman" w:cs="Times New Roman"/>
          <w:sz w:val="24"/>
          <w:szCs w:val="24"/>
        </w:rPr>
        <w:t xml:space="preserve">slation of research to help </w:t>
      </w:r>
      <w:r w:rsidR="00BE6F21" w:rsidRPr="00582D42">
        <w:rPr>
          <w:rFonts w:ascii="Times New Roman" w:eastAsia="Times New Roman" w:hAnsi="Times New Roman" w:cs="Times New Roman"/>
          <w:sz w:val="24"/>
          <w:szCs w:val="24"/>
        </w:rPr>
        <w:t>families in need, but did this cause impoverishment of public ethical debate over these novel techniques?</w:t>
      </w:r>
      <w:r w:rsidR="00BE6F21" w:rsidRPr="00582D42">
        <w:rPr>
          <w:rFonts w:ascii="Times New Roman" w:hAnsi="Times New Roman" w:cs="Times New Roman"/>
          <w:sz w:val="24"/>
          <w:szCs w:val="24"/>
        </w:rPr>
        <w:t xml:space="preserve"> </w:t>
      </w:r>
      <w:r w:rsidR="00BE6F21" w:rsidRPr="00582D42">
        <w:rPr>
          <w:rFonts w:ascii="Times New Roman" w:eastAsia="Times New Roman" w:hAnsi="Times New Roman" w:cs="Times New Roman"/>
          <w:sz w:val="24"/>
          <w:szCs w:val="24"/>
        </w:rPr>
        <w:t xml:space="preserve">Will we have a chance to revisit the overlooked ethical dilemmas without a fear of going backwards or not moving </w:t>
      </w:r>
      <w:r w:rsidR="00BE6F21" w:rsidRPr="00582D42">
        <w:rPr>
          <w:rFonts w:ascii="Times New Roman" w:eastAsia="Times New Roman" w:hAnsi="Times New Roman" w:cs="Times New Roman"/>
          <w:sz w:val="24"/>
          <w:szCs w:val="24"/>
        </w:rPr>
        <w:lastRenderedPageBreak/>
        <w:t xml:space="preserve">forwards? After all, </w:t>
      </w:r>
      <w:r w:rsidR="003F7512" w:rsidRPr="00582D42">
        <w:rPr>
          <w:rFonts w:ascii="Times New Roman" w:eastAsia="Times New Roman" w:hAnsi="Times New Roman" w:cs="Times New Roman"/>
          <w:sz w:val="24"/>
          <w:szCs w:val="24"/>
        </w:rPr>
        <w:t xml:space="preserve">good regulation of science should involve </w:t>
      </w:r>
      <w:r w:rsidR="002E2FB1" w:rsidRPr="00582D42">
        <w:rPr>
          <w:rFonts w:ascii="Times New Roman" w:eastAsia="Times New Roman" w:hAnsi="Times New Roman" w:cs="Times New Roman"/>
          <w:sz w:val="24"/>
          <w:szCs w:val="24"/>
        </w:rPr>
        <w:t xml:space="preserve">opening the </w:t>
      </w:r>
      <w:r w:rsidR="00AA77CF" w:rsidRPr="00582D42">
        <w:rPr>
          <w:rFonts w:ascii="Times New Roman" w:eastAsia="Times New Roman" w:hAnsi="Times New Roman" w:cs="Times New Roman"/>
          <w:sz w:val="24"/>
          <w:szCs w:val="24"/>
        </w:rPr>
        <w:t xml:space="preserve">‘black box’ of </w:t>
      </w:r>
      <w:r w:rsidR="009413CF" w:rsidRPr="00582D42">
        <w:rPr>
          <w:rFonts w:ascii="Times New Roman" w:eastAsia="Times New Roman" w:hAnsi="Times New Roman" w:cs="Times New Roman"/>
          <w:sz w:val="24"/>
          <w:szCs w:val="24"/>
        </w:rPr>
        <w:t xml:space="preserve">the </w:t>
      </w:r>
      <w:r w:rsidR="00AA77CF" w:rsidRPr="00582D42">
        <w:rPr>
          <w:rFonts w:ascii="Times New Roman" w:eastAsia="Times New Roman" w:hAnsi="Times New Roman" w:cs="Times New Roman"/>
          <w:sz w:val="24"/>
          <w:szCs w:val="24"/>
        </w:rPr>
        <w:t xml:space="preserve">law that governs it, examining the assumptions, expectations, and claims that </w:t>
      </w:r>
      <w:r w:rsidR="00751A06" w:rsidRPr="00582D42">
        <w:rPr>
          <w:rFonts w:ascii="Times New Roman" w:eastAsia="Times New Roman" w:hAnsi="Times New Roman" w:cs="Times New Roman"/>
          <w:sz w:val="24"/>
          <w:szCs w:val="24"/>
        </w:rPr>
        <w:t>play</w:t>
      </w:r>
      <w:r w:rsidR="009413CF" w:rsidRPr="00582D42">
        <w:rPr>
          <w:rFonts w:ascii="Times New Roman" w:eastAsia="Times New Roman" w:hAnsi="Times New Roman" w:cs="Times New Roman"/>
          <w:sz w:val="24"/>
          <w:szCs w:val="24"/>
        </w:rPr>
        <w:t>ed</w:t>
      </w:r>
      <w:r w:rsidR="00083653">
        <w:rPr>
          <w:rFonts w:ascii="Times New Roman" w:eastAsia="Times New Roman" w:hAnsi="Times New Roman" w:cs="Times New Roman"/>
          <w:sz w:val="24"/>
          <w:szCs w:val="24"/>
        </w:rPr>
        <w:t xml:space="preserve"> a</w:t>
      </w:r>
      <w:r w:rsidR="00751A06" w:rsidRPr="00582D42">
        <w:rPr>
          <w:rFonts w:ascii="Times New Roman" w:eastAsia="Times New Roman" w:hAnsi="Times New Roman" w:cs="Times New Roman"/>
          <w:sz w:val="24"/>
          <w:szCs w:val="24"/>
        </w:rPr>
        <w:t xml:space="preserve"> role in </w:t>
      </w:r>
      <w:r w:rsidR="00AA77CF" w:rsidRPr="00582D42">
        <w:rPr>
          <w:rFonts w:ascii="Times New Roman" w:eastAsia="Times New Roman" w:hAnsi="Times New Roman" w:cs="Times New Roman"/>
          <w:sz w:val="24"/>
          <w:szCs w:val="24"/>
        </w:rPr>
        <w:t>shap</w:t>
      </w:r>
      <w:r w:rsidR="00751A06" w:rsidRPr="00582D42">
        <w:rPr>
          <w:rFonts w:ascii="Times New Roman" w:eastAsia="Times New Roman" w:hAnsi="Times New Roman" w:cs="Times New Roman"/>
          <w:sz w:val="24"/>
          <w:szCs w:val="24"/>
        </w:rPr>
        <w:t>ing</w:t>
      </w:r>
      <w:r w:rsidR="00AA77CF" w:rsidRPr="00582D42">
        <w:rPr>
          <w:rFonts w:ascii="Times New Roman" w:eastAsia="Times New Roman" w:hAnsi="Times New Roman" w:cs="Times New Roman"/>
          <w:sz w:val="24"/>
          <w:szCs w:val="24"/>
        </w:rPr>
        <w:t xml:space="preserve"> the regulat</w:t>
      </w:r>
      <w:r w:rsidR="009413CF" w:rsidRPr="00582D42">
        <w:rPr>
          <w:rFonts w:ascii="Times New Roman" w:eastAsia="Times New Roman" w:hAnsi="Times New Roman" w:cs="Times New Roman"/>
          <w:sz w:val="24"/>
          <w:szCs w:val="24"/>
        </w:rPr>
        <w:t>ions,</w:t>
      </w:r>
      <w:r w:rsidR="00751A06" w:rsidRPr="00582D42">
        <w:rPr>
          <w:rFonts w:ascii="Times New Roman" w:eastAsia="Times New Roman" w:hAnsi="Times New Roman" w:cs="Times New Roman"/>
          <w:sz w:val="24"/>
          <w:szCs w:val="24"/>
        </w:rPr>
        <w:t xml:space="preserve"> </w:t>
      </w:r>
      <w:r w:rsidR="009413CF" w:rsidRPr="00582D42">
        <w:rPr>
          <w:rFonts w:ascii="Times New Roman" w:eastAsia="Times New Roman" w:hAnsi="Times New Roman" w:cs="Times New Roman"/>
          <w:sz w:val="24"/>
          <w:szCs w:val="24"/>
        </w:rPr>
        <w:t xml:space="preserve">and </w:t>
      </w:r>
      <w:r w:rsidR="00751A06" w:rsidRPr="00582D42">
        <w:rPr>
          <w:rFonts w:ascii="Times New Roman" w:eastAsia="Times New Roman" w:hAnsi="Times New Roman" w:cs="Times New Roman"/>
          <w:sz w:val="24"/>
          <w:szCs w:val="24"/>
        </w:rPr>
        <w:t>acknowledging that there are always</w:t>
      </w:r>
      <w:r w:rsidR="00AA77CF" w:rsidRPr="00582D42">
        <w:rPr>
          <w:rFonts w:ascii="Times New Roman" w:eastAsia="Times New Roman" w:hAnsi="Times New Roman" w:cs="Times New Roman"/>
          <w:sz w:val="24"/>
          <w:szCs w:val="24"/>
        </w:rPr>
        <w:t xml:space="preserve"> voices heard and the </w:t>
      </w:r>
      <w:r w:rsidR="00751A06" w:rsidRPr="00582D42">
        <w:rPr>
          <w:rFonts w:ascii="Times New Roman" w:eastAsia="Times New Roman" w:hAnsi="Times New Roman" w:cs="Times New Roman"/>
          <w:sz w:val="24"/>
          <w:szCs w:val="24"/>
        </w:rPr>
        <w:t>voices silenced</w:t>
      </w:r>
      <w:r w:rsidR="00AA77CF" w:rsidRPr="00582D42">
        <w:rPr>
          <w:rFonts w:ascii="Times New Roman" w:eastAsia="Times New Roman" w:hAnsi="Times New Roman" w:cs="Times New Roman"/>
          <w:sz w:val="24"/>
          <w:szCs w:val="24"/>
        </w:rPr>
        <w:t xml:space="preserve">. </w:t>
      </w:r>
      <w:r w:rsidR="00751A06" w:rsidRPr="00582D42">
        <w:rPr>
          <w:rFonts w:ascii="Times New Roman" w:eastAsia="Times New Roman" w:hAnsi="Times New Roman" w:cs="Times New Roman"/>
          <w:sz w:val="24"/>
          <w:szCs w:val="24"/>
        </w:rPr>
        <w:t>The good regulation of science</w:t>
      </w:r>
      <w:r w:rsidR="00AA77CF" w:rsidRPr="00582D42">
        <w:rPr>
          <w:rFonts w:ascii="Times New Roman" w:eastAsia="Times New Roman" w:hAnsi="Times New Roman" w:cs="Times New Roman"/>
          <w:sz w:val="24"/>
          <w:szCs w:val="24"/>
        </w:rPr>
        <w:t xml:space="preserve"> </w:t>
      </w:r>
      <w:r w:rsidR="00BE6F21" w:rsidRPr="00582D42">
        <w:rPr>
          <w:rFonts w:ascii="Times New Roman" w:eastAsia="Times New Roman" w:hAnsi="Times New Roman" w:cs="Times New Roman"/>
          <w:sz w:val="24"/>
          <w:szCs w:val="24"/>
        </w:rPr>
        <w:t>should not merely aim to remove the ethical road blocks on our way to reach the aimed destination as soon as possible but also make the journey meaningful, enjoyable</w:t>
      </w:r>
      <w:r w:rsidR="00751A06" w:rsidRPr="00582D42">
        <w:rPr>
          <w:rFonts w:ascii="Times New Roman" w:eastAsia="Times New Roman" w:hAnsi="Times New Roman" w:cs="Times New Roman"/>
          <w:sz w:val="24"/>
          <w:szCs w:val="24"/>
        </w:rPr>
        <w:t>,</w:t>
      </w:r>
      <w:r w:rsidR="00BE6F21" w:rsidRPr="00582D42">
        <w:rPr>
          <w:rFonts w:ascii="Times New Roman" w:eastAsia="Times New Roman" w:hAnsi="Times New Roman" w:cs="Times New Roman"/>
          <w:sz w:val="24"/>
          <w:szCs w:val="24"/>
        </w:rPr>
        <w:t xml:space="preserve"> safe</w:t>
      </w:r>
      <w:r w:rsidR="00751A06" w:rsidRPr="00582D42">
        <w:rPr>
          <w:rFonts w:ascii="Times New Roman" w:eastAsia="Times New Roman" w:hAnsi="Times New Roman" w:cs="Times New Roman"/>
          <w:sz w:val="24"/>
          <w:szCs w:val="24"/>
        </w:rPr>
        <w:t xml:space="preserve"> and fair</w:t>
      </w:r>
      <w:r w:rsidR="00BE6F21" w:rsidRPr="00582D42">
        <w:rPr>
          <w:rFonts w:ascii="Times New Roman" w:eastAsia="Times New Roman" w:hAnsi="Times New Roman" w:cs="Times New Roman"/>
          <w:sz w:val="24"/>
          <w:szCs w:val="24"/>
        </w:rPr>
        <w:t>.</w:t>
      </w:r>
    </w:p>
    <w:p w14:paraId="0B505F26" w14:textId="77777777" w:rsidR="00BE6F21" w:rsidRPr="00582D42" w:rsidRDefault="00BE6F21" w:rsidP="00BE6F21">
      <w:pPr>
        <w:spacing w:after="0" w:line="480" w:lineRule="auto"/>
        <w:rPr>
          <w:rFonts w:ascii="Times New Roman" w:hAnsi="Times New Roman" w:cs="Times New Roman"/>
          <w:sz w:val="24"/>
          <w:szCs w:val="24"/>
        </w:rPr>
      </w:pPr>
    </w:p>
    <w:p w14:paraId="27B4D690" w14:textId="436ECB99" w:rsidR="00BE6F21" w:rsidRPr="00E905CF" w:rsidRDefault="00ED47D2" w:rsidP="00ED47D2">
      <w:pPr>
        <w:spacing w:line="480" w:lineRule="auto"/>
        <w:ind w:left="2880" w:firstLine="720"/>
        <w:rPr>
          <w:rFonts w:ascii="Times New Roman" w:hAnsi="Times New Roman" w:cs="Times New Roman"/>
          <w:sz w:val="24"/>
          <w:szCs w:val="24"/>
        </w:rPr>
      </w:pPr>
      <w:r w:rsidRPr="00E905CF">
        <w:rPr>
          <w:rFonts w:ascii="Times New Roman" w:eastAsia="Times New Roman" w:hAnsi="Times New Roman" w:cs="Times New Roman"/>
          <w:sz w:val="24"/>
          <w:szCs w:val="24"/>
        </w:rPr>
        <w:t>REFERENCES</w:t>
      </w:r>
    </w:p>
    <w:p w14:paraId="5F982A47" w14:textId="382F83D4" w:rsidR="00BE6F21" w:rsidRPr="00582D42" w:rsidRDefault="00BE6F21" w:rsidP="00ED47D2">
      <w:pPr>
        <w:spacing w:after="0" w:line="480" w:lineRule="auto"/>
        <w:rPr>
          <w:rFonts w:ascii="Times New Roman" w:hAnsi="Times New Roman" w:cs="Times New Roman"/>
          <w:sz w:val="24"/>
          <w:szCs w:val="24"/>
        </w:rPr>
      </w:pPr>
      <w:r w:rsidRPr="00582D42">
        <w:rPr>
          <w:rFonts w:ascii="Times New Roman" w:eastAsia="Times New Roman" w:hAnsi="Times New Roman" w:cs="Times New Roman"/>
          <w:sz w:val="24"/>
          <w:szCs w:val="24"/>
        </w:rPr>
        <w:t xml:space="preserve">Amato P, Tachibana M, </w:t>
      </w:r>
      <w:proofErr w:type="spellStart"/>
      <w:r w:rsidRPr="00582D42">
        <w:rPr>
          <w:rFonts w:ascii="Times New Roman" w:eastAsia="Times New Roman" w:hAnsi="Times New Roman" w:cs="Times New Roman"/>
          <w:sz w:val="24"/>
          <w:szCs w:val="24"/>
        </w:rPr>
        <w:t>Sparman</w:t>
      </w:r>
      <w:proofErr w:type="spellEnd"/>
      <w:r w:rsidRPr="00582D42">
        <w:rPr>
          <w:rFonts w:ascii="Times New Roman" w:eastAsia="Times New Roman" w:hAnsi="Times New Roman" w:cs="Times New Roman"/>
          <w:sz w:val="24"/>
          <w:szCs w:val="24"/>
        </w:rPr>
        <w:t xml:space="preserve"> M and </w:t>
      </w:r>
      <w:proofErr w:type="spellStart"/>
      <w:r w:rsidRPr="00582D42">
        <w:rPr>
          <w:rFonts w:ascii="Times New Roman" w:eastAsia="Times New Roman" w:hAnsi="Times New Roman" w:cs="Times New Roman"/>
          <w:sz w:val="24"/>
          <w:szCs w:val="24"/>
        </w:rPr>
        <w:t>Mitalipov</w:t>
      </w:r>
      <w:proofErr w:type="spellEnd"/>
      <w:r w:rsidRPr="00582D42">
        <w:rPr>
          <w:rFonts w:ascii="Times New Roman" w:eastAsia="Times New Roman" w:hAnsi="Times New Roman" w:cs="Times New Roman"/>
          <w:sz w:val="24"/>
          <w:szCs w:val="24"/>
        </w:rPr>
        <w:t xml:space="preserve"> S (2014) Three-Parent IVF: Gene </w:t>
      </w:r>
      <w:r w:rsidR="00B3254F" w:rsidRPr="00582D42">
        <w:rPr>
          <w:rFonts w:ascii="Times New Roman" w:eastAsia="Times New Roman" w:hAnsi="Times New Roman" w:cs="Times New Roman"/>
          <w:sz w:val="24"/>
          <w:szCs w:val="24"/>
        </w:rPr>
        <w:t>r</w:t>
      </w:r>
      <w:r w:rsidRPr="00582D42">
        <w:rPr>
          <w:rFonts w:ascii="Times New Roman" w:eastAsia="Times New Roman" w:hAnsi="Times New Roman" w:cs="Times New Roman"/>
          <w:sz w:val="24"/>
          <w:szCs w:val="24"/>
        </w:rPr>
        <w:t xml:space="preserve">eplacement for the </w:t>
      </w:r>
      <w:r w:rsidR="00B3254F" w:rsidRPr="00582D42">
        <w:rPr>
          <w:rFonts w:ascii="Times New Roman" w:eastAsia="Times New Roman" w:hAnsi="Times New Roman" w:cs="Times New Roman"/>
          <w:sz w:val="24"/>
          <w:szCs w:val="24"/>
        </w:rPr>
        <w:t>p</w:t>
      </w:r>
      <w:r w:rsidRPr="00582D42">
        <w:rPr>
          <w:rFonts w:ascii="Times New Roman" w:eastAsia="Times New Roman" w:hAnsi="Times New Roman" w:cs="Times New Roman"/>
          <w:sz w:val="24"/>
          <w:szCs w:val="24"/>
        </w:rPr>
        <w:t xml:space="preserve">revention of </w:t>
      </w:r>
      <w:r w:rsidR="00B3254F" w:rsidRPr="00582D42">
        <w:rPr>
          <w:rFonts w:ascii="Times New Roman" w:eastAsia="Times New Roman" w:hAnsi="Times New Roman" w:cs="Times New Roman"/>
          <w:sz w:val="24"/>
          <w:szCs w:val="24"/>
        </w:rPr>
        <w:t>i</w:t>
      </w:r>
      <w:r w:rsidRPr="00582D42">
        <w:rPr>
          <w:rFonts w:ascii="Times New Roman" w:eastAsia="Times New Roman" w:hAnsi="Times New Roman" w:cs="Times New Roman"/>
          <w:sz w:val="24"/>
          <w:szCs w:val="24"/>
        </w:rPr>
        <w:t xml:space="preserve">nherited </w:t>
      </w:r>
      <w:r w:rsidR="00B3254F" w:rsidRPr="00582D42">
        <w:rPr>
          <w:rFonts w:ascii="Times New Roman" w:eastAsia="Times New Roman" w:hAnsi="Times New Roman" w:cs="Times New Roman"/>
          <w:sz w:val="24"/>
          <w:szCs w:val="24"/>
        </w:rPr>
        <w:t>m</w:t>
      </w:r>
      <w:r w:rsidRPr="00582D42">
        <w:rPr>
          <w:rFonts w:ascii="Times New Roman" w:eastAsia="Times New Roman" w:hAnsi="Times New Roman" w:cs="Times New Roman"/>
          <w:sz w:val="24"/>
          <w:szCs w:val="24"/>
        </w:rPr>
        <w:t xml:space="preserve">itochondrial </w:t>
      </w:r>
      <w:r w:rsidR="00B3254F" w:rsidRPr="00582D42">
        <w:rPr>
          <w:rFonts w:ascii="Times New Roman" w:eastAsia="Times New Roman" w:hAnsi="Times New Roman" w:cs="Times New Roman"/>
          <w:sz w:val="24"/>
          <w:szCs w:val="24"/>
        </w:rPr>
        <w:t>d</w:t>
      </w:r>
      <w:r w:rsidRPr="00582D42">
        <w:rPr>
          <w:rFonts w:ascii="Times New Roman" w:eastAsia="Times New Roman" w:hAnsi="Times New Roman" w:cs="Times New Roman"/>
          <w:sz w:val="24"/>
          <w:szCs w:val="24"/>
        </w:rPr>
        <w:t>iseases</w:t>
      </w:r>
      <w:r w:rsidR="008C1012"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w:t>
      </w:r>
      <w:r w:rsidRPr="00582D42">
        <w:rPr>
          <w:rFonts w:ascii="Times New Roman" w:eastAsia="Times New Roman" w:hAnsi="Times New Roman" w:cs="Times New Roman"/>
          <w:i/>
          <w:sz w:val="24"/>
          <w:szCs w:val="24"/>
        </w:rPr>
        <w:t>Fertility and Sterility</w:t>
      </w:r>
      <w:r w:rsidRPr="00582D42">
        <w:rPr>
          <w:rFonts w:ascii="Times New Roman" w:eastAsia="Times New Roman" w:hAnsi="Times New Roman" w:cs="Times New Roman"/>
          <w:sz w:val="24"/>
          <w:szCs w:val="24"/>
        </w:rPr>
        <w:t xml:space="preserve"> 101(1): 31–35. </w:t>
      </w:r>
    </w:p>
    <w:p w14:paraId="6B9AC912" w14:textId="77777777" w:rsidR="00BE6F21" w:rsidRPr="00582D42" w:rsidRDefault="00BE6F21" w:rsidP="00BE6F21">
      <w:pPr>
        <w:spacing w:after="0" w:line="480" w:lineRule="auto"/>
        <w:ind w:left="709" w:hanging="709"/>
        <w:rPr>
          <w:rFonts w:ascii="Times New Roman" w:eastAsia="Times New Roman" w:hAnsi="Times New Roman" w:cs="Times New Roman"/>
          <w:sz w:val="24"/>
          <w:szCs w:val="24"/>
        </w:rPr>
      </w:pPr>
      <w:bookmarkStart w:id="1" w:name="_gjdgxs" w:colFirst="0" w:colLast="0"/>
      <w:bookmarkEnd w:id="1"/>
    </w:p>
    <w:p w14:paraId="2C20AB3B" w14:textId="75C194CE" w:rsidR="00BE6F21" w:rsidRPr="00582D42" w:rsidRDefault="00BE6F21"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Baker P and </w:t>
      </w:r>
      <w:proofErr w:type="spellStart"/>
      <w:r w:rsidRPr="00582D42">
        <w:rPr>
          <w:rFonts w:ascii="Times New Roman" w:eastAsia="Times New Roman" w:hAnsi="Times New Roman" w:cs="Times New Roman"/>
          <w:sz w:val="24"/>
          <w:szCs w:val="24"/>
        </w:rPr>
        <w:t>Semino</w:t>
      </w:r>
      <w:proofErr w:type="spellEnd"/>
      <w:r w:rsidRPr="00582D42">
        <w:rPr>
          <w:rFonts w:ascii="Times New Roman" w:eastAsia="Times New Roman" w:hAnsi="Times New Roman" w:cs="Times New Roman"/>
          <w:sz w:val="24"/>
          <w:szCs w:val="24"/>
        </w:rPr>
        <w:t xml:space="preserve"> E (2014) A </w:t>
      </w:r>
      <w:r w:rsidR="00B3254F" w:rsidRPr="00582D42">
        <w:rPr>
          <w:rFonts w:ascii="Times New Roman" w:eastAsia="Times New Roman" w:hAnsi="Times New Roman" w:cs="Times New Roman"/>
          <w:sz w:val="24"/>
          <w:szCs w:val="24"/>
        </w:rPr>
        <w:t>t</w:t>
      </w:r>
      <w:r w:rsidRPr="00582D42">
        <w:rPr>
          <w:rFonts w:ascii="Times New Roman" w:eastAsia="Times New Roman" w:hAnsi="Times New Roman" w:cs="Times New Roman"/>
          <w:sz w:val="24"/>
          <w:szCs w:val="24"/>
        </w:rPr>
        <w:t>hree-</w:t>
      </w:r>
      <w:r w:rsidR="00B3254F" w:rsidRPr="00582D42">
        <w:rPr>
          <w:rFonts w:ascii="Times New Roman" w:eastAsia="Times New Roman" w:hAnsi="Times New Roman" w:cs="Times New Roman"/>
          <w:sz w:val="24"/>
          <w:szCs w:val="24"/>
        </w:rPr>
        <w:t>p</w:t>
      </w:r>
      <w:r w:rsidRPr="00582D42">
        <w:rPr>
          <w:rFonts w:ascii="Times New Roman" w:eastAsia="Times New Roman" w:hAnsi="Times New Roman" w:cs="Times New Roman"/>
          <w:sz w:val="24"/>
          <w:szCs w:val="24"/>
        </w:rPr>
        <w:t xml:space="preserve">arent </w:t>
      </w:r>
      <w:r w:rsidR="00B3254F" w:rsidRPr="00582D42">
        <w:rPr>
          <w:rFonts w:ascii="Times New Roman" w:eastAsia="Times New Roman" w:hAnsi="Times New Roman" w:cs="Times New Roman"/>
          <w:sz w:val="24"/>
          <w:szCs w:val="24"/>
        </w:rPr>
        <w:t>b</w:t>
      </w:r>
      <w:r w:rsidRPr="00582D42">
        <w:rPr>
          <w:rFonts w:ascii="Times New Roman" w:eastAsia="Times New Roman" w:hAnsi="Times New Roman" w:cs="Times New Roman"/>
          <w:sz w:val="24"/>
          <w:szCs w:val="24"/>
        </w:rPr>
        <w:t xml:space="preserve">aby or a </w:t>
      </w:r>
      <w:r w:rsidR="00B3254F" w:rsidRPr="00582D42">
        <w:rPr>
          <w:rFonts w:ascii="Times New Roman" w:eastAsia="Times New Roman" w:hAnsi="Times New Roman" w:cs="Times New Roman"/>
          <w:sz w:val="24"/>
          <w:szCs w:val="24"/>
        </w:rPr>
        <w:t>c</w:t>
      </w:r>
      <w:r w:rsidRPr="00582D42">
        <w:rPr>
          <w:rFonts w:ascii="Times New Roman" w:eastAsia="Times New Roman" w:hAnsi="Times New Roman" w:cs="Times New Roman"/>
          <w:sz w:val="24"/>
          <w:szCs w:val="24"/>
        </w:rPr>
        <w:t xml:space="preserve">hange of </w:t>
      </w:r>
      <w:r w:rsidR="00B3254F" w:rsidRPr="00582D42">
        <w:rPr>
          <w:rFonts w:ascii="Times New Roman" w:eastAsia="Times New Roman" w:hAnsi="Times New Roman" w:cs="Times New Roman"/>
          <w:sz w:val="24"/>
          <w:szCs w:val="24"/>
        </w:rPr>
        <w:t>b</w:t>
      </w:r>
      <w:r w:rsidRPr="00582D42">
        <w:rPr>
          <w:rFonts w:ascii="Times New Roman" w:eastAsia="Times New Roman" w:hAnsi="Times New Roman" w:cs="Times New Roman"/>
          <w:sz w:val="24"/>
          <w:szCs w:val="24"/>
        </w:rPr>
        <w:t xml:space="preserve">attery? Language in the </w:t>
      </w:r>
      <w:r w:rsidR="00B3254F" w:rsidRPr="00582D42">
        <w:rPr>
          <w:rFonts w:ascii="Times New Roman" w:eastAsia="Times New Roman" w:hAnsi="Times New Roman" w:cs="Times New Roman"/>
          <w:sz w:val="24"/>
          <w:szCs w:val="24"/>
        </w:rPr>
        <w:t>e</w:t>
      </w:r>
      <w:r w:rsidRPr="00582D42">
        <w:rPr>
          <w:rFonts w:ascii="Times New Roman" w:eastAsia="Times New Roman" w:hAnsi="Times New Roman" w:cs="Times New Roman"/>
          <w:sz w:val="24"/>
          <w:szCs w:val="24"/>
        </w:rPr>
        <w:t xml:space="preserve">thical </w:t>
      </w:r>
      <w:r w:rsidR="00B3254F" w:rsidRPr="00582D42">
        <w:rPr>
          <w:rFonts w:ascii="Times New Roman" w:eastAsia="Times New Roman" w:hAnsi="Times New Roman" w:cs="Times New Roman"/>
          <w:sz w:val="24"/>
          <w:szCs w:val="24"/>
        </w:rPr>
        <w:t>d</w:t>
      </w:r>
      <w:r w:rsidRPr="00582D42">
        <w:rPr>
          <w:rFonts w:ascii="Times New Roman" w:eastAsia="Times New Roman" w:hAnsi="Times New Roman" w:cs="Times New Roman"/>
          <w:sz w:val="24"/>
          <w:szCs w:val="24"/>
        </w:rPr>
        <w:t xml:space="preserve">ebate on </w:t>
      </w:r>
      <w:r w:rsidR="00B3254F" w:rsidRPr="00582D42">
        <w:rPr>
          <w:rFonts w:ascii="Times New Roman" w:eastAsia="Times New Roman" w:hAnsi="Times New Roman" w:cs="Times New Roman"/>
          <w:sz w:val="24"/>
          <w:szCs w:val="24"/>
        </w:rPr>
        <w:t>m</w:t>
      </w:r>
      <w:r w:rsidRPr="00582D42">
        <w:rPr>
          <w:rFonts w:ascii="Times New Roman" w:eastAsia="Times New Roman" w:hAnsi="Times New Roman" w:cs="Times New Roman"/>
          <w:sz w:val="24"/>
          <w:szCs w:val="24"/>
        </w:rPr>
        <w:t>itochondrial</w:t>
      </w:r>
      <w:r w:rsidR="00B3254F" w:rsidRPr="00582D42">
        <w:rPr>
          <w:rFonts w:ascii="Times New Roman" w:eastAsia="Times New Roman" w:hAnsi="Times New Roman" w:cs="Times New Roman"/>
          <w:sz w:val="24"/>
          <w:szCs w:val="24"/>
        </w:rPr>
        <w:t xml:space="preserve"> d</w:t>
      </w:r>
      <w:r w:rsidRPr="00582D42">
        <w:rPr>
          <w:rFonts w:ascii="Times New Roman" w:eastAsia="Times New Roman" w:hAnsi="Times New Roman" w:cs="Times New Roman"/>
          <w:sz w:val="24"/>
          <w:szCs w:val="24"/>
        </w:rPr>
        <w:t>onation</w:t>
      </w:r>
      <w:r w:rsidR="008C1012" w:rsidRPr="00582D42">
        <w:rPr>
          <w:rFonts w:ascii="Times New Roman" w:eastAsia="Times New Roman" w:hAnsi="Times New Roman" w:cs="Times New Roman"/>
          <w:sz w:val="24"/>
          <w:szCs w:val="24"/>
        </w:rPr>
        <w:t xml:space="preserve">. Available at: </w:t>
      </w:r>
      <w:r w:rsidRPr="00582D42">
        <w:rPr>
          <w:rFonts w:ascii="Times New Roman" w:eastAsia="Times New Roman" w:hAnsi="Times New Roman" w:cs="Times New Roman"/>
          <w:sz w:val="24"/>
          <w:szCs w:val="24"/>
        </w:rPr>
        <w:t xml:space="preserve">http://cass.lancs.ac.uk/?author=23 (accessed </w:t>
      </w:r>
      <w:r w:rsidR="00951DA7">
        <w:rPr>
          <w:rFonts w:ascii="Times New Roman" w:eastAsia="Times New Roman" w:hAnsi="Times New Roman" w:cs="Times New Roman"/>
          <w:sz w:val="24"/>
          <w:szCs w:val="24"/>
        </w:rPr>
        <w:t>20 June 2018</w:t>
      </w:r>
      <w:r w:rsidRPr="00582D42">
        <w:rPr>
          <w:rFonts w:ascii="Times New Roman" w:eastAsia="Times New Roman" w:hAnsi="Times New Roman" w:cs="Times New Roman"/>
          <w:sz w:val="24"/>
          <w:szCs w:val="24"/>
        </w:rPr>
        <w:t>).</w:t>
      </w:r>
    </w:p>
    <w:p w14:paraId="5EBDC8EB" w14:textId="77777777" w:rsidR="002E6811" w:rsidRPr="00582D42" w:rsidRDefault="002E6811" w:rsidP="00ED47D2">
      <w:pPr>
        <w:spacing w:after="0" w:line="480" w:lineRule="auto"/>
        <w:rPr>
          <w:rFonts w:ascii="Times New Roman" w:hAnsi="Times New Roman" w:cs="Times New Roman"/>
          <w:sz w:val="24"/>
          <w:szCs w:val="24"/>
        </w:rPr>
      </w:pPr>
    </w:p>
    <w:p w14:paraId="7C55BB4A" w14:textId="33A485A1" w:rsidR="00BE6F21" w:rsidRPr="00582D42" w:rsidRDefault="002E6811" w:rsidP="002E6811">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Baylis F and McLeod C (2007) The stem cell debate continues: the buying and selling of eggs for research. </w:t>
      </w:r>
      <w:r w:rsidRPr="00B225C8">
        <w:rPr>
          <w:rFonts w:ascii="Times New Roman" w:eastAsia="Times New Roman" w:hAnsi="Times New Roman" w:cs="Times New Roman"/>
          <w:i/>
          <w:sz w:val="24"/>
          <w:szCs w:val="24"/>
        </w:rPr>
        <w:t>Journal of Medical Ethics</w:t>
      </w:r>
      <w:r w:rsidRPr="00582D42">
        <w:rPr>
          <w:rFonts w:ascii="Times New Roman" w:eastAsia="Times New Roman" w:hAnsi="Times New Roman" w:cs="Times New Roman"/>
          <w:sz w:val="24"/>
          <w:szCs w:val="24"/>
        </w:rPr>
        <w:t xml:space="preserve"> 33(12): 726–731.</w:t>
      </w:r>
    </w:p>
    <w:p w14:paraId="3BCFF9B4" w14:textId="77777777" w:rsidR="00E905CF" w:rsidRDefault="00E905CF" w:rsidP="00ED47D2">
      <w:pPr>
        <w:spacing w:after="0" w:line="480" w:lineRule="auto"/>
        <w:rPr>
          <w:rFonts w:ascii="Times New Roman" w:eastAsia="Times New Roman" w:hAnsi="Times New Roman" w:cs="Times New Roman"/>
          <w:sz w:val="24"/>
          <w:szCs w:val="24"/>
        </w:rPr>
      </w:pPr>
    </w:p>
    <w:p w14:paraId="7FFF034F" w14:textId="5B0BFAA4" w:rsidR="00BE6F21" w:rsidRPr="00582D42" w:rsidRDefault="00BE6F21"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Baylis F (2013) T</w:t>
      </w:r>
      <w:r w:rsidR="00E52CF0" w:rsidRPr="00582D42">
        <w:rPr>
          <w:rFonts w:ascii="Times New Roman" w:eastAsia="Times New Roman" w:hAnsi="Times New Roman" w:cs="Times New Roman"/>
          <w:sz w:val="24"/>
          <w:szCs w:val="24"/>
        </w:rPr>
        <w:t xml:space="preserve">he </w:t>
      </w:r>
      <w:r w:rsidR="00B3254F" w:rsidRPr="00582D42">
        <w:rPr>
          <w:rFonts w:ascii="Times New Roman" w:eastAsia="Times New Roman" w:hAnsi="Times New Roman" w:cs="Times New Roman"/>
          <w:sz w:val="24"/>
          <w:szCs w:val="24"/>
        </w:rPr>
        <w:t>e</w:t>
      </w:r>
      <w:r w:rsidR="00E52CF0" w:rsidRPr="00582D42">
        <w:rPr>
          <w:rFonts w:ascii="Times New Roman" w:eastAsia="Times New Roman" w:hAnsi="Times New Roman" w:cs="Times New Roman"/>
          <w:sz w:val="24"/>
          <w:szCs w:val="24"/>
        </w:rPr>
        <w:t xml:space="preserve">thics of </w:t>
      </w:r>
      <w:r w:rsidR="00B3254F" w:rsidRPr="00582D42">
        <w:rPr>
          <w:rFonts w:ascii="Times New Roman" w:eastAsia="Times New Roman" w:hAnsi="Times New Roman" w:cs="Times New Roman"/>
          <w:sz w:val="24"/>
          <w:szCs w:val="24"/>
        </w:rPr>
        <w:t>c</w:t>
      </w:r>
      <w:r w:rsidR="00E52CF0" w:rsidRPr="00582D42">
        <w:rPr>
          <w:rFonts w:ascii="Times New Roman" w:eastAsia="Times New Roman" w:hAnsi="Times New Roman" w:cs="Times New Roman"/>
          <w:sz w:val="24"/>
          <w:szCs w:val="24"/>
        </w:rPr>
        <w:t xml:space="preserve">reating </w:t>
      </w:r>
      <w:r w:rsidR="00B3254F" w:rsidRPr="00582D42">
        <w:rPr>
          <w:rFonts w:ascii="Times New Roman" w:eastAsia="Times New Roman" w:hAnsi="Times New Roman" w:cs="Times New Roman"/>
          <w:sz w:val="24"/>
          <w:szCs w:val="24"/>
        </w:rPr>
        <w:t>c</w:t>
      </w:r>
      <w:r w:rsidR="00E52CF0" w:rsidRPr="00582D42">
        <w:rPr>
          <w:rFonts w:ascii="Times New Roman" w:eastAsia="Times New Roman" w:hAnsi="Times New Roman" w:cs="Times New Roman"/>
          <w:sz w:val="24"/>
          <w:szCs w:val="24"/>
        </w:rPr>
        <w:t>hildren w</w:t>
      </w:r>
      <w:r w:rsidRPr="00582D42">
        <w:rPr>
          <w:rFonts w:ascii="Times New Roman" w:eastAsia="Times New Roman" w:hAnsi="Times New Roman" w:cs="Times New Roman"/>
          <w:sz w:val="24"/>
          <w:szCs w:val="24"/>
        </w:rPr>
        <w:t xml:space="preserve">ith </w:t>
      </w:r>
      <w:r w:rsidR="00B3254F" w:rsidRPr="00582D42">
        <w:rPr>
          <w:rFonts w:ascii="Times New Roman" w:eastAsia="Times New Roman" w:hAnsi="Times New Roman" w:cs="Times New Roman"/>
          <w:sz w:val="24"/>
          <w:szCs w:val="24"/>
        </w:rPr>
        <w:t>t</w:t>
      </w:r>
      <w:r w:rsidRPr="00582D42">
        <w:rPr>
          <w:rFonts w:ascii="Times New Roman" w:eastAsia="Times New Roman" w:hAnsi="Times New Roman" w:cs="Times New Roman"/>
          <w:sz w:val="24"/>
          <w:szCs w:val="24"/>
        </w:rPr>
        <w:t xml:space="preserve">hree </w:t>
      </w:r>
      <w:r w:rsidR="00B3254F" w:rsidRPr="00582D42">
        <w:rPr>
          <w:rFonts w:ascii="Times New Roman" w:eastAsia="Times New Roman" w:hAnsi="Times New Roman" w:cs="Times New Roman"/>
          <w:sz w:val="24"/>
          <w:szCs w:val="24"/>
        </w:rPr>
        <w:t>g</w:t>
      </w:r>
      <w:r w:rsidRPr="00582D42">
        <w:rPr>
          <w:rFonts w:ascii="Times New Roman" w:eastAsia="Times New Roman" w:hAnsi="Times New Roman" w:cs="Times New Roman"/>
          <w:sz w:val="24"/>
          <w:szCs w:val="24"/>
        </w:rPr>
        <w:t xml:space="preserve">enetic </w:t>
      </w:r>
      <w:r w:rsidR="00B3254F" w:rsidRPr="00582D42">
        <w:rPr>
          <w:rFonts w:ascii="Times New Roman" w:eastAsia="Times New Roman" w:hAnsi="Times New Roman" w:cs="Times New Roman"/>
          <w:sz w:val="24"/>
          <w:szCs w:val="24"/>
        </w:rPr>
        <w:t>p</w:t>
      </w:r>
      <w:r w:rsidRPr="00582D42">
        <w:rPr>
          <w:rFonts w:ascii="Times New Roman" w:eastAsia="Times New Roman" w:hAnsi="Times New Roman" w:cs="Times New Roman"/>
          <w:sz w:val="24"/>
          <w:szCs w:val="24"/>
        </w:rPr>
        <w:t>arents</w:t>
      </w:r>
      <w:r w:rsidR="008C1012"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w:t>
      </w:r>
      <w:r w:rsidRPr="00582D42">
        <w:rPr>
          <w:rFonts w:ascii="Times New Roman" w:eastAsia="Times New Roman" w:hAnsi="Times New Roman" w:cs="Times New Roman"/>
          <w:i/>
          <w:sz w:val="24"/>
          <w:szCs w:val="24"/>
        </w:rPr>
        <w:t>Reproductive Biomedicine Online</w:t>
      </w:r>
      <w:r w:rsidRPr="00582D42">
        <w:rPr>
          <w:rFonts w:ascii="Times New Roman" w:eastAsia="Times New Roman" w:hAnsi="Times New Roman" w:cs="Times New Roman"/>
          <w:sz w:val="24"/>
          <w:szCs w:val="24"/>
        </w:rPr>
        <w:t xml:space="preserve"> 26: 531</w:t>
      </w:r>
      <w:r w:rsidR="00AD3AD8" w:rsidRPr="00582D42">
        <w:rPr>
          <w:rFonts w:ascii="Times New Roman" w:eastAsia="Times New Roman" w:hAnsi="Times New Roman" w:cs="Times New Roman"/>
          <w:sz w:val="24"/>
          <w:szCs w:val="24"/>
        </w:rPr>
        <w:t>–</w:t>
      </w:r>
      <w:r w:rsidR="005D2A36" w:rsidRPr="00582D42">
        <w:rPr>
          <w:rFonts w:ascii="Times New Roman" w:eastAsia="Times New Roman" w:hAnsi="Times New Roman" w:cs="Times New Roman"/>
          <w:sz w:val="24"/>
          <w:szCs w:val="24"/>
        </w:rPr>
        <w:t>534</w:t>
      </w:r>
      <w:r w:rsidR="00AD3AD8">
        <w:rPr>
          <w:rFonts w:ascii="Times New Roman" w:eastAsia="Times New Roman" w:hAnsi="Times New Roman" w:cs="Times New Roman"/>
          <w:sz w:val="24"/>
          <w:szCs w:val="24"/>
        </w:rPr>
        <w:t>.</w:t>
      </w:r>
    </w:p>
    <w:p w14:paraId="24EA6F52" w14:textId="77777777" w:rsidR="00E52CF0" w:rsidRPr="00582D42" w:rsidRDefault="00E52CF0" w:rsidP="00BE6F21">
      <w:pPr>
        <w:spacing w:after="0" w:line="480" w:lineRule="auto"/>
        <w:ind w:left="709" w:hanging="709"/>
        <w:rPr>
          <w:rFonts w:ascii="Times New Roman" w:eastAsia="Times New Roman" w:hAnsi="Times New Roman" w:cs="Times New Roman"/>
          <w:sz w:val="24"/>
          <w:szCs w:val="24"/>
        </w:rPr>
      </w:pPr>
    </w:p>
    <w:p w14:paraId="22F4AE28" w14:textId="5358416C" w:rsidR="005A17D0" w:rsidRPr="00582D42" w:rsidRDefault="005D2A36"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Baylis </w:t>
      </w:r>
      <w:r w:rsidR="005A17D0" w:rsidRPr="00582D42">
        <w:rPr>
          <w:rFonts w:ascii="Times New Roman" w:eastAsia="Times New Roman" w:hAnsi="Times New Roman" w:cs="Times New Roman"/>
          <w:sz w:val="24"/>
          <w:szCs w:val="24"/>
        </w:rPr>
        <w:t xml:space="preserve">F (2017) Human </w:t>
      </w:r>
      <w:r w:rsidR="00B3254F" w:rsidRPr="00582D42">
        <w:rPr>
          <w:rFonts w:ascii="Times New Roman" w:eastAsia="Times New Roman" w:hAnsi="Times New Roman" w:cs="Times New Roman"/>
          <w:sz w:val="24"/>
          <w:szCs w:val="24"/>
        </w:rPr>
        <w:t>n</w:t>
      </w:r>
      <w:r w:rsidR="005A17D0" w:rsidRPr="00582D42">
        <w:rPr>
          <w:rFonts w:ascii="Times New Roman" w:eastAsia="Times New Roman" w:hAnsi="Times New Roman" w:cs="Times New Roman"/>
          <w:sz w:val="24"/>
          <w:szCs w:val="24"/>
        </w:rPr>
        <w:t xml:space="preserve">uclear </w:t>
      </w:r>
      <w:r w:rsidR="00B3254F" w:rsidRPr="00582D42">
        <w:rPr>
          <w:rFonts w:ascii="Times New Roman" w:eastAsia="Times New Roman" w:hAnsi="Times New Roman" w:cs="Times New Roman"/>
          <w:sz w:val="24"/>
          <w:szCs w:val="24"/>
        </w:rPr>
        <w:t>g</w:t>
      </w:r>
      <w:r w:rsidR="005A17D0" w:rsidRPr="00582D42">
        <w:rPr>
          <w:rFonts w:ascii="Times New Roman" w:eastAsia="Times New Roman" w:hAnsi="Times New Roman" w:cs="Times New Roman"/>
          <w:sz w:val="24"/>
          <w:szCs w:val="24"/>
        </w:rPr>
        <w:t xml:space="preserve">enome </w:t>
      </w:r>
      <w:r w:rsidR="00B3254F" w:rsidRPr="00582D42">
        <w:rPr>
          <w:rFonts w:ascii="Times New Roman" w:eastAsia="Times New Roman" w:hAnsi="Times New Roman" w:cs="Times New Roman"/>
          <w:sz w:val="24"/>
          <w:szCs w:val="24"/>
        </w:rPr>
        <w:t>t</w:t>
      </w:r>
      <w:r w:rsidR="005A17D0" w:rsidRPr="00582D42">
        <w:rPr>
          <w:rFonts w:ascii="Times New Roman" w:eastAsia="Times New Roman" w:hAnsi="Times New Roman" w:cs="Times New Roman"/>
          <w:sz w:val="24"/>
          <w:szCs w:val="24"/>
        </w:rPr>
        <w:t>ransfer (</w:t>
      </w:r>
      <w:r w:rsidR="00B3254F" w:rsidRPr="00582D42">
        <w:rPr>
          <w:rFonts w:ascii="Times New Roman" w:eastAsia="Times New Roman" w:hAnsi="Times New Roman" w:cs="Times New Roman"/>
          <w:sz w:val="24"/>
          <w:szCs w:val="24"/>
        </w:rPr>
        <w:t>s</w:t>
      </w:r>
      <w:r w:rsidR="005A17D0" w:rsidRPr="00582D42">
        <w:rPr>
          <w:rFonts w:ascii="Times New Roman" w:eastAsia="Times New Roman" w:hAnsi="Times New Roman" w:cs="Times New Roman"/>
          <w:sz w:val="24"/>
          <w:szCs w:val="24"/>
        </w:rPr>
        <w:t>o-</w:t>
      </w:r>
      <w:r w:rsidR="00B3254F" w:rsidRPr="00582D42">
        <w:rPr>
          <w:rFonts w:ascii="Times New Roman" w:eastAsia="Times New Roman" w:hAnsi="Times New Roman" w:cs="Times New Roman"/>
          <w:sz w:val="24"/>
          <w:szCs w:val="24"/>
        </w:rPr>
        <w:t>c</w:t>
      </w:r>
      <w:r w:rsidR="005A17D0" w:rsidRPr="00582D42">
        <w:rPr>
          <w:rFonts w:ascii="Times New Roman" w:eastAsia="Times New Roman" w:hAnsi="Times New Roman" w:cs="Times New Roman"/>
          <w:sz w:val="24"/>
          <w:szCs w:val="24"/>
        </w:rPr>
        <w:t xml:space="preserve">alled </w:t>
      </w:r>
      <w:r w:rsidR="00B3254F" w:rsidRPr="00582D42">
        <w:rPr>
          <w:rFonts w:ascii="Times New Roman" w:eastAsia="Times New Roman" w:hAnsi="Times New Roman" w:cs="Times New Roman"/>
          <w:sz w:val="24"/>
          <w:szCs w:val="24"/>
        </w:rPr>
        <w:t>m</w:t>
      </w:r>
      <w:r w:rsidR="005A17D0" w:rsidRPr="00582D42">
        <w:rPr>
          <w:rFonts w:ascii="Times New Roman" w:eastAsia="Times New Roman" w:hAnsi="Times New Roman" w:cs="Times New Roman"/>
          <w:sz w:val="24"/>
          <w:szCs w:val="24"/>
        </w:rPr>
        <w:t xml:space="preserve">itochondrial </w:t>
      </w:r>
      <w:r w:rsidR="00B3254F" w:rsidRPr="00582D42">
        <w:rPr>
          <w:rFonts w:ascii="Times New Roman" w:eastAsia="Times New Roman" w:hAnsi="Times New Roman" w:cs="Times New Roman"/>
          <w:sz w:val="24"/>
          <w:szCs w:val="24"/>
        </w:rPr>
        <w:t>r</w:t>
      </w:r>
      <w:r w:rsidR="005A17D0" w:rsidRPr="00582D42">
        <w:rPr>
          <w:rFonts w:ascii="Times New Roman" w:eastAsia="Times New Roman" w:hAnsi="Times New Roman" w:cs="Times New Roman"/>
          <w:sz w:val="24"/>
          <w:szCs w:val="24"/>
        </w:rPr>
        <w:t xml:space="preserve">eplacement): Clearing the </w:t>
      </w:r>
      <w:r w:rsidR="00B3254F" w:rsidRPr="00582D42">
        <w:rPr>
          <w:rFonts w:ascii="Times New Roman" w:eastAsia="Times New Roman" w:hAnsi="Times New Roman" w:cs="Times New Roman"/>
          <w:sz w:val="24"/>
          <w:szCs w:val="24"/>
        </w:rPr>
        <w:t>u</w:t>
      </w:r>
      <w:r w:rsidR="005A17D0" w:rsidRPr="00582D42">
        <w:rPr>
          <w:rFonts w:ascii="Times New Roman" w:eastAsia="Times New Roman" w:hAnsi="Times New Roman" w:cs="Times New Roman"/>
          <w:sz w:val="24"/>
          <w:szCs w:val="24"/>
        </w:rPr>
        <w:t>nderbrush</w:t>
      </w:r>
      <w:r w:rsidR="008C1012" w:rsidRPr="00582D42">
        <w:rPr>
          <w:rFonts w:ascii="Times New Roman" w:eastAsia="Times New Roman" w:hAnsi="Times New Roman" w:cs="Times New Roman"/>
          <w:sz w:val="24"/>
          <w:szCs w:val="24"/>
        </w:rPr>
        <w:t>.</w:t>
      </w:r>
      <w:r w:rsidR="005A17D0" w:rsidRPr="00582D42">
        <w:rPr>
          <w:rFonts w:ascii="Times New Roman" w:eastAsia="Times New Roman" w:hAnsi="Times New Roman" w:cs="Times New Roman"/>
          <w:sz w:val="24"/>
          <w:szCs w:val="24"/>
        </w:rPr>
        <w:t xml:space="preserve"> </w:t>
      </w:r>
      <w:r w:rsidRPr="00582D42">
        <w:rPr>
          <w:rFonts w:ascii="Times New Roman" w:eastAsia="Times New Roman" w:hAnsi="Times New Roman" w:cs="Times New Roman"/>
          <w:i/>
          <w:sz w:val="24"/>
          <w:szCs w:val="24"/>
        </w:rPr>
        <w:t>Bioethics</w:t>
      </w:r>
      <w:r w:rsidRPr="00582D42">
        <w:rPr>
          <w:rFonts w:ascii="Times New Roman" w:eastAsia="Times New Roman" w:hAnsi="Times New Roman" w:cs="Times New Roman"/>
          <w:sz w:val="24"/>
          <w:szCs w:val="24"/>
        </w:rPr>
        <w:t xml:space="preserve"> 31</w:t>
      </w:r>
      <w:r w:rsidR="00751A06" w:rsidRPr="00582D42">
        <w:rPr>
          <w:rFonts w:ascii="Times New Roman" w:eastAsia="Times New Roman" w:hAnsi="Times New Roman" w:cs="Times New Roman"/>
          <w:sz w:val="24"/>
          <w:szCs w:val="24"/>
        </w:rPr>
        <w:t>(1)</w:t>
      </w:r>
      <w:r w:rsidRPr="00582D42">
        <w:rPr>
          <w:rFonts w:ascii="Times New Roman" w:eastAsia="Times New Roman" w:hAnsi="Times New Roman" w:cs="Times New Roman"/>
          <w:sz w:val="24"/>
          <w:szCs w:val="24"/>
        </w:rPr>
        <w:t>: 7</w:t>
      </w:r>
      <w:r w:rsidR="00AD3AD8"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19.</w:t>
      </w:r>
    </w:p>
    <w:p w14:paraId="752EF099" w14:textId="77777777" w:rsidR="00BE6F21" w:rsidRPr="00582D42" w:rsidRDefault="00BE6F21" w:rsidP="00BE6F21">
      <w:pPr>
        <w:spacing w:after="0" w:line="480" w:lineRule="auto"/>
        <w:rPr>
          <w:rFonts w:ascii="Times New Roman" w:hAnsi="Times New Roman" w:cs="Times New Roman"/>
          <w:sz w:val="24"/>
          <w:szCs w:val="24"/>
        </w:rPr>
      </w:pPr>
    </w:p>
    <w:p w14:paraId="24D10403" w14:textId="46621100" w:rsidR="00BE6F21" w:rsidRPr="00582D42" w:rsidRDefault="00BE6F21"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lastRenderedPageBreak/>
        <w:t xml:space="preserve">Department of Health (2014) Mitochondrial </w:t>
      </w:r>
      <w:r w:rsidR="00B3254F" w:rsidRPr="00582D42">
        <w:rPr>
          <w:rFonts w:ascii="Times New Roman" w:eastAsia="Times New Roman" w:hAnsi="Times New Roman" w:cs="Times New Roman"/>
          <w:sz w:val="24"/>
          <w:szCs w:val="24"/>
        </w:rPr>
        <w:t>d</w:t>
      </w:r>
      <w:r w:rsidRPr="00582D42">
        <w:rPr>
          <w:rFonts w:ascii="Times New Roman" w:eastAsia="Times New Roman" w:hAnsi="Times New Roman" w:cs="Times New Roman"/>
          <w:sz w:val="24"/>
          <w:szCs w:val="24"/>
        </w:rPr>
        <w:t>onation: Government response to the consultation on draft regulations to permit the use of new treatment techniques to prevent</w:t>
      </w:r>
      <w:r w:rsidR="00751A06" w:rsidRPr="00582D42">
        <w:rPr>
          <w:rFonts w:ascii="Times New Roman" w:eastAsia="Times New Roman" w:hAnsi="Times New Roman" w:cs="Times New Roman"/>
          <w:sz w:val="24"/>
          <w:szCs w:val="24"/>
        </w:rPr>
        <w:t xml:space="preserve"> the transmission of a serious </w:t>
      </w:r>
      <w:r w:rsidRPr="00582D42">
        <w:rPr>
          <w:rFonts w:ascii="Times New Roman" w:eastAsia="Times New Roman" w:hAnsi="Times New Roman" w:cs="Times New Roman"/>
          <w:sz w:val="24"/>
          <w:szCs w:val="24"/>
        </w:rPr>
        <w:t>mitochondrial disease from mother to child</w:t>
      </w:r>
      <w:r w:rsidR="008C1012"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Department of Health, July 2014.</w:t>
      </w:r>
    </w:p>
    <w:p w14:paraId="203228F2" w14:textId="77777777" w:rsidR="007939AF" w:rsidRPr="00582D42" w:rsidRDefault="007939AF" w:rsidP="00BE6F21">
      <w:pPr>
        <w:spacing w:after="0" w:line="480" w:lineRule="auto"/>
        <w:ind w:left="709" w:hanging="709"/>
        <w:rPr>
          <w:rFonts w:ascii="Times New Roman" w:eastAsia="Times New Roman" w:hAnsi="Times New Roman" w:cs="Times New Roman"/>
          <w:sz w:val="24"/>
          <w:szCs w:val="24"/>
        </w:rPr>
      </w:pPr>
    </w:p>
    <w:p w14:paraId="2FC41147" w14:textId="5888D996" w:rsidR="007939AF" w:rsidRPr="00582D42" w:rsidRDefault="007939AF"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Fox M (2015) What is </w:t>
      </w:r>
      <w:r w:rsidR="00B3254F" w:rsidRPr="00582D42">
        <w:rPr>
          <w:rFonts w:ascii="Times New Roman" w:eastAsia="Times New Roman" w:hAnsi="Times New Roman" w:cs="Times New Roman"/>
          <w:sz w:val="24"/>
          <w:szCs w:val="24"/>
        </w:rPr>
        <w:t>s</w:t>
      </w:r>
      <w:r w:rsidRPr="00582D42">
        <w:rPr>
          <w:rFonts w:ascii="Times New Roman" w:eastAsia="Times New Roman" w:hAnsi="Times New Roman" w:cs="Times New Roman"/>
          <w:sz w:val="24"/>
          <w:szCs w:val="24"/>
        </w:rPr>
        <w:t xml:space="preserve">pecial about the </w:t>
      </w:r>
      <w:r w:rsidR="00B3254F" w:rsidRPr="00582D42">
        <w:rPr>
          <w:rFonts w:ascii="Times New Roman" w:eastAsia="Times New Roman" w:hAnsi="Times New Roman" w:cs="Times New Roman"/>
          <w:sz w:val="24"/>
          <w:szCs w:val="24"/>
        </w:rPr>
        <w:t>h</w:t>
      </w:r>
      <w:r w:rsidRPr="00582D42">
        <w:rPr>
          <w:rFonts w:ascii="Times New Roman" w:eastAsia="Times New Roman" w:hAnsi="Times New Roman" w:cs="Times New Roman"/>
          <w:sz w:val="24"/>
          <w:szCs w:val="24"/>
        </w:rPr>
        <w:t xml:space="preserve">uman </w:t>
      </w:r>
      <w:r w:rsidR="00B3254F" w:rsidRPr="00582D42">
        <w:rPr>
          <w:rFonts w:ascii="Times New Roman" w:eastAsia="Times New Roman" w:hAnsi="Times New Roman" w:cs="Times New Roman"/>
          <w:sz w:val="24"/>
          <w:szCs w:val="24"/>
        </w:rPr>
        <w:t>b</w:t>
      </w:r>
      <w:r w:rsidRPr="00582D42">
        <w:rPr>
          <w:rFonts w:ascii="Times New Roman" w:eastAsia="Times New Roman" w:hAnsi="Times New Roman" w:cs="Times New Roman"/>
          <w:sz w:val="24"/>
          <w:szCs w:val="24"/>
        </w:rPr>
        <w:t>ody?</w:t>
      </w:r>
      <w:r w:rsidRPr="00582D42">
        <w:rPr>
          <w:rFonts w:ascii="Times New Roman" w:hAnsi="Times New Roman" w:cs="Times New Roman"/>
          <w:sz w:val="24"/>
          <w:szCs w:val="24"/>
        </w:rPr>
        <w:t xml:space="preserve"> </w:t>
      </w:r>
      <w:r w:rsidRPr="00582D42">
        <w:rPr>
          <w:rFonts w:ascii="Times New Roman" w:eastAsia="Times New Roman" w:hAnsi="Times New Roman" w:cs="Times New Roman"/>
          <w:i/>
          <w:sz w:val="24"/>
          <w:szCs w:val="24"/>
        </w:rPr>
        <w:t xml:space="preserve">Law, </w:t>
      </w:r>
      <w:r w:rsidR="008C1012" w:rsidRPr="00582D42">
        <w:rPr>
          <w:rFonts w:ascii="Times New Roman" w:eastAsia="Times New Roman" w:hAnsi="Times New Roman" w:cs="Times New Roman"/>
          <w:i/>
          <w:sz w:val="24"/>
          <w:szCs w:val="24"/>
        </w:rPr>
        <w:t>I</w:t>
      </w:r>
      <w:r w:rsidRPr="00582D42">
        <w:rPr>
          <w:rFonts w:ascii="Times New Roman" w:eastAsia="Times New Roman" w:hAnsi="Times New Roman" w:cs="Times New Roman"/>
          <w:i/>
          <w:sz w:val="24"/>
          <w:szCs w:val="24"/>
        </w:rPr>
        <w:t>nnovation and Technology</w:t>
      </w:r>
      <w:r w:rsidRPr="00582D42">
        <w:rPr>
          <w:rFonts w:ascii="Times New Roman" w:eastAsia="Times New Roman" w:hAnsi="Times New Roman" w:cs="Times New Roman"/>
          <w:sz w:val="24"/>
          <w:szCs w:val="24"/>
        </w:rPr>
        <w:t xml:space="preserve"> 7(2): 206–230</w:t>
      </w:r>
      <w:r w:rsidR="00642228" w:rsidRPr="00582D42">
        <w:rPr>
          <w:rFonts w:ascii="Times New Roman" w:eastAsia="Times New Roman" w:hAnsi="Times New Roman" w:cs="Times New Roman"/>
          <w:sz w:val="24"/>
          <w:szCs w:val="24"/>
        </w:rPr>
        <w:t>.</w:t>
      </w:r>
    </w:p>
    <w:p w14:paraId="0193A642" w14:textId="77777777" w:rsidR="00BE6F21" w:rsidRPr="00582D42" w:rsidRDefault="00BE6F21" w:rsidP="00BE6F21">
      <w:pPr>
        <w:spacing w:after="0" w:line="480" w:lineRule="auto"/>
        <w:ind w:left="709" w:hanging="709"/>
        <w:rPr>
          <w:rFonts w:ascii="Times New Roman" w:eastAsia="Times New Roman" w:hAnsi="Times New Roman" w:cs="Times New Roman"/>
          <w:sz w:val="24"/>
          <w:szCs w:val="24"/>
        </w:rPr>
      </w:pPr>
    </w:p>
    <w:p w14:paraId="185DEA2D" w14:textId="14C03436" w:rsidR="00BE6F21" w:rsidRPr="00582D42" w:rsidRDefault="00BE6F21" w:rsidP="00ED47D2">
      <w:pPr>
        <w:spacing w:after="0" w:line="480" w:lineRule="auto"/>
        <w:rPr>
          <w:rFonts w:ascii="Times New Roman" w:eastAsia="Times New Roman" w:hAnsi="Times New Roman" w:cs="Times New Roman"/>
          <w:sz w:val="24"/>
          <w:szCs w:val="24"/>
        </w:rPr>
      </w:pPr>
      <w:proofErr w:type="spellStart"/>
      <w:r w:rsidRPr="00582D42">
        <w:rPr>
          <w:rFonts w:ascii="Times New Roman" w:eastAsia="Times New Roman" w:hAnsi="Times New Roman" w:cs="Times New Roman"/>
          <w:sz w:val="24"/>
          <w:szCs w:val="24"/>
        </w:rPr>
        <w:t>Haimes</w:t>
      </w:r>
      <w:proofErr w:type="spellEnd"/>
      <w:r w:rsidRPr="00582D42">
        <w:rPr>
          <w:rFonts w:ascii="Times New Roman" w:eastAsia="Times New Roman" w:hAnsi="Times New Roman" w:cs="Times New Roman"/>
          <w:sz w:val="24"/>
          <w:szCs w:val="24"/>
        </w:rPr>
        <w:t xml:space="preserve"> E and Taylor K (2015) Rendered </w:t>
      </w:r>
      <w:r w:rsidR="00B3254F" w:rsidRPr="00582D42">
        <w:rPr>
          <w:rFonts w:ascii="Times New Roman" w:eastAsia="Times New Roman" w:hAnsi="Times New Roman" w:cs="Times New Roman"/>
          <w:sz w:val="24"/>
          <w:szCs w:val="24"/>
        </w:rPr>
        <w:t>i</w:t>
      </w:r>
      <w:r w:rsidRPr="00582D42">
        <w:rPr>
          <w:rFonts w:ascii="Times New Roman" w:eastAsia="Times New Roman" w:hAnsi="Times New Roman" w:cs="Times New Roman"/>
          <w:sz w:val="24"/>
          <w:szCs w:val="24"/>
        </w:rPr>
        <w:t xml:space="preserve">nvisible? The </w:t>
      </w:r>
      <w:r w:rsidR="00B3254F" w:rsidRPr="00582D42">
        <w:rPr>
          <w:rFonts w:ascii="Times New Roman" w:eastAsia="Times New Roman" w:hAnsi="Times New Roman" w:cs="Times New Roman"/>
          <w:sz w:val="24"/>
          <w:szCs w:val="24"/>
        </w:rPr>
        <w:t>a</w:t>
      </w:r>
      <w:r w:rsidRPr="00582D42">
        <w:rPr>
          <w:rFonts w:ascii="Times New Roman" w:eastAsia="Times New Roman" w:hAnsi="Times New Roman" w:cs="Times New Roman"/>
          <w:sz w:val="24"/>
          <w:szCs w:val="24"/>
        </w:rPr>
        <w:t xml:space="preserve">bsent </w:t>
      </w:r>
      <w:r w:rsidR="00B3254F" w:rsidRPr="00582D42">
        <w:rPr>
          <w:rFonts w:ascii="Times New Roman" w:eastAsia="Times New Roman" w:hAnsi="Times New Roman" w:cs="Times New Roman"/>
          <w:sz w:val="24"/>
          <w:szCs w:val="24"/>
        </w:rPr>
        <w:t>p</w:t>
      </w:r>
      <w:r w:rsidRPr="00582D42">
        <w:rPr>
          <w:rFonts w:ascii="Times New Roman" w:eastAsia="Times New Roman" w:hAnsi="Times New Roman" w:cs="Times New Roman"/>
          <w:sz w:val="24"/>
          <w:szCs w:val="24"/>
        </w:rPr>
        <w:t xml:space="preserve">resence of </w:t>
      </w:r>
      <w:r w:rsidR="00B3254F" w:rsidRPr="00582D42">
        <w:rPr>
          <w:rFonts w:ascii="Times New Roman" w:eastAsia="Times New Roman" w:hAnsi="Times New Roman" w:cs="Times New Roman"/>
          <w:sz w:val="24"/>
          <w:szCs w:val="24"/>
        </w:rPr>
        <w:t>e</w:t>
      </w:r>
      <w:r w:rsidRPr="00582D42">
        <w:rPr>
          <w:rFonts w:ascii="Times New Roman" w:eastAsia="Times New Roman" w:hAnsi="Times New Roman" w:cs="Times New Roman"/>
          <w:sz w:val="24"/>
          <w:szCs w:val="24"/>
        </w:rPr>
        <w:t xml:space="preserve">gg </w:t>
      </w:r>
      <w:r w:rsidR="00B3254F" w:rsidRPr="00582D42">
        <w:rPr>
          <w:rFonts w:ascii="Times New Roman" w:eastAsia="Times New Roman" w:hAnsi="Times New Roman" w:cs="Times New Roman"/>
          <w:sz w:val="24"/>
          <w:szCs w:val="24"/>
        </w:rPr>
        <w:t>p</w:t>
      </w:r>
      <w:r w:rsidRPr="00582D42">
        <w:rPr>
          <w:rFonts w:ascii="Times New Roman" w:eastAsia="Times New Roman" w:hAnsi="Times New Roman" w:cs="Times New Roman"/>
          <w:sz w:val="24"/>
          <w:szCs w:val="24"/>
        </w:rPr>
        <w:t xml:space="preserve">roviders in U.K. </w:t>
      </w:r>
      <w:r w:rsidR="00B3254F" w:rsidRPr="00582D42">
        <w:rPr>
          <w:rFonts w:ascii="Times New Roman" w:eastAsia="Times New Roman" w:hAnsi="Times New Roman" w:cs="Times New Roman"/>
          <w:sz w:val="24"/>
          <w:szCs w:val="24"/>
        </w:rPr>
        <w:t>d</w:t>
      </w:r>
      <w:r w:rsidRPr="00582D42">
        <w:rPr>
          <w:rFonts w:ascii="Times New Roman" w:eastAsia="Times New Roman" w:hAnsi="Times New Roman" w:cs="Times New Roman"/>
          <w:sz w:val="24"/>
          <w:szCs w:val="24"/>
        </w:rPr>
        <w:t xml:space="preserve">ebates on the </w:t>
      </w:r>
      <w:r w:rsidR="00B3254F" w:rsidRPr="00582D42">
        <w:rPr>
          <w:rFonts w:ascii="Times New Roman" w:eastAsia="Times New Roman" w:hAnsi="Times New Roman" w:cs="Times New Roman"/>
          <w:sz w:val="24"/>
          <w:szCs w:val="24"/>
        </w:rPr>
        <w:t>a</w:t>
      </w:r>
      <w:r w:rsidRPr="00582D42">
        <w:rPr>
          <w:rFonts w:ascii="Times New Roman" w:eastAsia="Times New Roman" w:hAnsi="Times New Roman" w:cs="Times New Roman"/>
          <w:sz w:val="24"/>
          <w:szCs w:val="24"/>
        </w:rPr>
        <w:t xml:space="preserve">cceptability of </w:t>
      </w:r>
      <w:r w:rsidR="00B3254F" w:rsidRPr="00582D42">
        <w:rPr>
          <w:rFonts w:ascii="Times New Roman" w:eastAsia="Times New Roman" w:hAnsi="Times New Roman" w:cs="Times New Roman"/>
          <w:sz w:val="24"/>
          <w:szCs w:val="24"/>
        </w:rPr>
        <w:t>r</w:t>
      </w:r>
      <w:r w:rsidRPr="00582D42">
        <w:rPr>
          <w:rFonts w:ascii="Times New Roman" w:eastAsia="Times New Roman" w:hAnsi="Times New Roman" w:cs="Times New Roman"/>
          <w:sz w:val="24"/>
          <w:szCs w:val="24"/>
        </w:rPr>
        <w:t xml:space="preserve">esearch and </w:t>
      </w:r>
      <w:r w:rsidR="00B3254F" w:rsidRPr="00582D42">
        <w:rPr>
          <w:rFonts w:ascii="Times New Roman" w:eastAsia="Times New Roman" w:hAnsi="Times New Roman" w:cs="Times New Roman"/>
          <w:sz w:val="24"/>
          <w:szCs w:val="24"/>
        </w:rPr>
        <w:t>t</w:t>
      </w:r>
      <w:r w:rsidRPr="00582D42">
        <w:rPr>
          <w:rFonts w:ascii="Times New Roman" w:eastAsia="Times New Roman" w:hAnsi="Times New Roman" w:cs="Times New Roman"/>
          <w:sz w:val="24"/>
          <w:szCs w:val="24"/>
        </w:rPr>
        <w:t xml:space="preserve">herapy for </w:t>
      </w:r>
      <w:r w:rsidR="00B3254F" w:rsidRPr="00582D42">
        <w:rPr>
          <w:rFonts w:ascii="Times New Roman" w:eastAsia="Times New Roman" w:hAnsi="Times New Roman" w:cs="Times New Roman"/>
          <w:sz w:val="24"/>
          <w:szCs w:val="24"/>
        </w:rPr>
        <w:t>m</w:t>
      </w:r>
      <w:r w:rsidRPr="00582D42">
        <w:rPr>
          <w:rFonts w:ascii="Times New Roman" w:eastAsia="Times New Roman" w:hAnsi="Times New Roman" w:cs="Times New Roman"/>
          <w:sz w:val="24"/>
          <w:szCs w:val="24"/>
        </w:rPr>
        <w:t xml:space="preserve">itochondrial </w:t>
      </w:r>
      <w:r w:rsidR="00B3254F" w:rsidRPr="00582D42">
        <w:rPr>
          <w:rFonts w:ascii="Times New Roman" w:eastAsia="Times New Roman" w:hAnsi="Times New Roman" w:cs="Times New Roman"/>
          <w:sz w:val="24"/>
          <w:szCs w:val="24"/>
        </w:rPr>
        <w:t>d</w:t>
      </w:r>
      <w:r w:rsidRPr="00582D42">
        <w:rPr>
          <w:rFonts w:ascii="Times New Roman" w:eastAsia="Times New Roman" w:hAnsi="Times New Roman" w:cs="Times New Roman"/>
          <w:sz w:val="24"/>
          <w:szCs w:val="24"/>
        </w:rPr>
        <w:t>isease</w:t>
      </w:r>
      <w:r w:rsidR="008C1012"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w:t>
      </w:r>
      <w:r w:rsidRPr="00582D42">
        <w:rPr>
          <w:rFonts w:ascii="Times New Roman" w:eastAsia="Times New Roman" w:hAnsi="Times New Roman" w:cs="Times New Roman"/>
          <w:i/>
          <w:sz w:val="24"/>
          <w:szCs w:val="24"/>
        </w:rPr>
        <w:t>Monash Bioethics Review</w:t>
      </w:r>
      <w:r w:rsidRPr="00582D42">
        <w:rPr>
          <w:rFonts w:ascii="Times New Roman" w:eastAsia="Times New Roman" w:hAnsi="Times New Roman" w:cs="Times New Roman"/>
          <w:sz w:val="24"/>
          <w:szCs w:val="24"/>
        </w:rPr>
        <w:t xml:space="preserve"> 33(4): 360</w:t>
      </w:r>
      <w:r w:rsidR="00B41C62" w:rsidRPr="00582D42">
        <w:rPr>
          <w:rFonts w:ascii="Times New Roman" w:eastAsia="Times New Roman" w:hAnsi="Times New Roman" w:cs="Times New Roman"/>
          <w:sz w:val="24"/>
          <w:szCs w:val="24"/>
        </w:rPr>
        <w:t>–</w:t>
      </w:r>
      <w:r w:rsidR="00B3254F" w:rsidRPr="00582D42">
        <w:rPr>
          <w:rFonts w:ascii="Times New Roman" w:eastAsia="Times New Roman" w:hAnsi="Times New Roman" w:cs="Times New Roman"/>
          <w:sz w:val="24"/>
          <w:szCs w:val="24"/>
        </w:rPr>
        <w:t>3</w:t>
      </w:r>
      <w:r w:rsidRPr="00582D42">
        <w:rPr>
          <w:rFonts w:ascii="Times New Roman" w:eastAsia="Times New Roman" w:hAnsi="Times New Roman" w:cs="Times New Roman"/>
          <w:sz w:val="24"/>
          <w:szCs w:val="24"/>
        </w:rPr>
        <w:t xml:space="preserve">78. </w:t>
      </w:r>
    </w:p>
    <w:p w14:paraId="5B6CD8F4" w14:textId="77777777" w:rsidR="000A0477" w:rsidRPr="00582D42" w:rsidRDefault="000A0477" w:rsidP="00BE6F21">
      <w:pPr>
        <w:spacing w:after="0" w:line="480" w:lineRule="auto"/>
        <w:ind w:left="709" w:hanging="709"/>
        <w:rPr>
          <w:rFonts w:ascii="Times New Roman" w:eastAsia="Times New Roman" w:hAnsi="Times New Roman" w:cs="Times New Roman"/>
          <w:sz w:val="24"/>
          <w:szCs w:val="24"/>
        </w:rPr>
      </w:pPr>
    </w:p>
    <w:p w14:paraId="6FC545E9" w14:textId="71A4BA4F" w:rsidR="000A0477" w:rsidRPr="00582D42" w:rsidRDefault="000A0477"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Human Fertilisation and Embryology Authority (2011) </w:t>
      </w:r>
      <w:r w:rsidR="00951DA7" w:rsidRPr="00951DA7">
        <w:rPr>
          <w:rFonts w:ascii="Times New Roman" w:eastAsia="Times New Roman" w:hAnsi="Times New Roman" w:cs="Times New Roman"/>
          <w:sz w:val="24"/>
          <w:szCs w:val="24"/>
        </w:rPr>
        <w:t>http://docplayer.net/28524414-A-review-of-the-hfea-s-sperm-and-egg-donation-policies.html</w:t>
      </w:r>
      <w:r w:rsidRPr="00582D42">
        <w:rPr>
          <w:rFonts w:ascii="Times New Roman" w:eastAsia="Times New Roman" w:hAnsi="Times New Roman" w:cs="Times New Roman"/>
          <w:sz w:val="24"/>
          <w:szCs w:val="24"/>
        </w:rPr>
        <w:t xml:space="preserve"> (accessed </w:t>
      </w:r>
      <w:r w:rsidR="00951DA7">
        <w:rPr>
          <w:rFonts w:ascii="Times New Roman" w:eastAsia="Times New Roman" w:hAnsi="Times New Roman" w:cs="Times New Roman"/>
          <w:sz w:val="24"/>
          <w:szCs w:val="24"/>
        </w:rPr>
        <w:t>20 June 2018</w:t>
      </w:r>
      <w:r w:rsidRPr="00582D42">
        <w:rPr>
          <w:rFonts w:ascii="Times New Roman" w:eastAsia="Times New Roman" w:hAnsi="Times New Roman" w:cs="Times New Roman"/>
          <w:sz w:val="24"/>
          <w:szCs w:val="24"/>
        </w:rPr>
        <w:t xml:space="preserve">).  </w:t>
      </w:r>
    </w:p>
    <w:p w14:paraId="65ED7CAA" w14:textId="77777777" w:rsidR="00BE6F21" w:rsidRPr="00582D42" w:rsidRDefault="00BE6F21" w:rsidP="00BE6F21">
      <w:pPr>
        <w:spacing w:after="0" w:line="480" w:lineRule="auto"/>
        <w:ind w:left="709" w:hanging="709"/>
        <w:rPr>
          <w:rFonts w:ascii="Times New Roman" w:hAnsi="Times New Roman" w:cs="Times New Roman"/>
          <w:sz w:val="24"/>
          <w:szCs w:val="24"/>
        </w:rPr>
      </w:pPr>
    </w:p>
    <w:p w14:paraId="62D47390" w14:textId="488013B9" w:rsidR="00BE6F21" w:rsidRPr="00582D42" w:rsidRDefault="00BE6F21" w:rsidP="00ED47D2">
      <w:pPr>
        <w:spacing w:after="0" w:line="480" w:lineRule="auto"/>
        <w:rPr>
          <w:rFonts w:ascii="Times New Roman" w:hAnsi="Times New Roman" w:cs="Times New Roman"/>
          <w:sz w:val="24"/>
          <w:szCs w:val="24"/>
        </w:rPr>
      </w:pPr>
      <w:r w:rsidRPr="00582D42">
        <w:rPr>
          <w:rFonts w:ascii="Times New Roman" w:eastAsia="Times New Roman" w:hAnsi="Times New Roman" w:cs="Times New Roman"/>
          <w:sz w:val="24"/>
          <w:szCs w:val="24"/>
        </w:rPr>
        <w:t>Human Fertilisation and Embryology Authority</w:t>
      </w:r>
      <w:r w:rsidR="00FA7F56" w:rsidRPr="00582D42">
        <w:rPr>
          <w:rFonts w:ascii="Times New Roman" w:eastAsia="Times New Roman" w:hAnsi="Times New Roman" w:cs="Times New Roman"/>
          <w:sz w:val="24"/>
          <w:szCs w:val="24"/>
        </w:rPr>
        <w:t xml:space="preserve"> (</w:t>
      </w:r>
      <w:r w:rsidRPr="00582D42">
        <w:rPr>
          <w:rFonts w:ascii="Times New Roman" w:eastAsia="Times New Roman" w:hAnsi="Times New Roman" w:cs="Times New Roman"/>
          <w:sz w:val="24"/>
          <w:szCs w:val="24"/>
        </w:rPr>
        <w:t>2013a</w:t>
      </w:r>
      <w:r w:rsidR="00FA7F56"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Medical </w:t>
      </w:r>
      <w:r w:rsidR="00B3254F" w:rsidRPr="00582D42">
        <w:rPr>
          <w:rFonts w:ascii="Times New Roman" w:eastAsia="Times New Roman" w:hAnsi="Times New Roman" w:cs="Times New Roman"/>
          <w:sz w:val="24"/>
          <w:szCs w:val="24"/>
        </w:rPr>
        <w:t>f</w:t>
      </w:r>
      <w:r w:rsidRPr="00582D42">
        <w:rPr>
          <w:rFonts w:ascii="Times New Roman" w:eastAsia="Times New Roman" w:hAnsi="Times New Roman" w:cs="Times New Roman"/>
          <w:sz w:val="24"/>
          <w:szCs w:val="24"/>
        </w:rPr>
        <w:t xml:space="preserve">rontiers: Debating </w:t>
      </w:r>
      <w:r w:rsidR="00B3254F" w:rsidRPr="00582D42">
        <w:rPr>
          <w:rFonts w:ascii="Times New Roman" w:eastAsia="Times New Roman" w:hAnsi="Times New Roman" w:cs="Times New Roman"/>
          <w:sz w:val="24"/>
          <w:szCs w:val="24"/>
        </w:rPr>
        <w:t>m</w:t>
      </w:r>
      <w:r w:rsidRPr="00582D42">
        <w:rPr>
          <w:rFonts w:ascii="Times New Roman" w:eastAsia="Times New Roman" w:hAnsi="Times New Roman" w:cs="Times New Roman"/>
          <w:sz w:val="24"/>
          <w:szCs w:val="24"/>
        </w:rPr>
        <w:t xml:space="preserve">itochondrial </w:t>
      </w:r>
      <w:r w:rsidR="00B3254F" w:rsidRPr="00582D42">
        <w:rPr>
          <w:rFonts w:ascii="Times New Roman" w:eastAsia="Times New Roman" w:hAnsi="Times New Roman" w:cs="Times New Roman"/>
          <w:sz w:val="24"/>
          <w:szCs w:val="24"/>
        </w:rPr>
        <w:t>r</w:t>
      </w:r>
      <w:r w:rsidRPr="00582D42">
        <w:rPr>
          <w:rFonts w:ascii="Times New Roman" w:eastAsia="Times New Roman" w:hAnsi="Times New Roman" w:cs="Times New Roman"/>
          <w:sz w:val="24"/>
          <w:szCs w:val="24"/>
        </w:rPr>
        <w:t>eplacement.</w:t>
      </w:r>
    </w:p>
    <w:p w14:paraId="0B624FC1" w14:textId="77777777" w:rsidR="00BE6F21" w:rsidRPr="00582D42" w:rsidRDefault="00BE6F21" w:rsidP="00BE6F21">
      <w:pPr>
        <w:spacing w:after="0" w:line="480" w:lineRule="auto"/>
        <w:ind w:left="709" w:hanging="709"/>
        <w:rPr>
          <w:rFonts w:ascii="Times New Roman" w:hAnsi="Times New Roman" w:cs="Times New Roman"/>
          <w:sz w:val="24"/>
          <w:szCs w:val="24"/>
        </w:rPr>
      </w:pPr>
    </w:p>
    <w:p w14:paraId="559A5CEE" w14:textId="12A75C3E" w:rsidR="00BE6F21" w:rsidRPr="00582D42" w:rsidRDefault="00BE6F21"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Human Fertilisation and Embryology Authority (2013b</w:t>
      </w:r>
      <w:r w:rsidR="00FA7F56" w:rsidRPr="00582D42">
        <w:rPr>
          <w:rFonts w:ascii="Times New Roman" w:eastAsia="Times New Roman" w:hAnsi="Times New Roman" w:cs="Times New Roman"/>
          <w:sz w:val="24"/>
          <w:szCs w:val="24"/>
        </w:rPr>
        <w:t xml:space="preserve">) </w:t>
      </w:r>
      <w:r w:rsidRPr="00582D42">
        <w:rPr>
          <w:rFonts w:ascii="Times New Roman" w:eastAsia="Times New Roman" w:hAnsi="Times New Roman" w:cs="Times New Roman"/>
          <w:sz w:val="24"/>
          <w:szCs w:val="24"/>
        </w:rPr>
        <w:t xml:space="preserve">Mitochondria </w:t>
      </w:r>
      <w:r w:rsidR="00B3254F" w:rsidRPr="00582D42">
        <w:rPr>
          <w:rFonts w:ascii="Times New Roman" w:eastAsia="Times New Roman" w:hAnsi="Times New Roman" w:cs="Times New Roman"/>
          <w:sz w:val="24"/>
          <w:szCs w:val="24"/>
        </w:rPr>
        <w:t>r</w:t>
      </w:r>
      <w:r w:rsidRPr="00582D42">
        <w:rPr>
          <w:rFonts w:ascii="Times New Roman" w:eastAsia="Times New Roman" w:hAnsi="Times New Roman" w:cs="Times New Roman"/>
          <w:sz w:val="24"/>
          <w:szCs w:val="24"/>
        </w:rPr>
        <w:t xml:space="preserve">eplacement </w:t>
      </w:r>
      <w:r w:rsidR="00B3254F" w:rsidRPr="00582D42">
        <w:rPr>
          <w:rFonts w:ascii="Times New Roman" w:eastAsia="Times New Roman" w:hAnsi="Times New Roman" w:cs="Times New Roman"/>
          <w:sz w:val="24"/>
          <w:szCs w:val="24"/>
        </w:rPr>
        <w:t>c</w:t>
      </w:r>
      <w:r w:rsidRPr="00582D42">
        <w:rPr>
          <w:rFonts w:ascii="Times New Roman" w:eastAsia="Times New Roman" w:hAnsi="Times New Roman" w:cs="Times New Roman"/>
          <w:sz w:val="24"/>
          <w:szCs w:val="24"/>
        </w:rPr>
        <w:t xml:space="preserve">onsultation: Advice to </w:t>
      </w:r>
      <w:r w:rsidR="00B3254F" w:rsidRPr="00582D42">
        <w:rPr>
          <w:rFonts w:ascii="Times New Roman" w:eastAsia="Times New Roman" w:hAnsi="Times New Roman" w:cs="Times New Roman"/>
          <w:sz w:val="24"/>
          <w:szCs w:val="24"/>
        </w:rPr>
        <w:t>g</w:t>
      </w:r>
      <w:r w:rsidRPr="00582D42">
        <w:rPr>
          <w:rFonts w:ascii="Times New Roman" w:eastAsia="Times New Roman" w:hAnsi="Times New Roman" w:cs="Times New Roman"/>
          <w:sz w:val="24"/>
          <w:szCs w:val="24"/>
        </w:rPr>
        <w:t xml:space="preserve">overnment. </w:t>
      </w:r>
    </w:p>
    <w:p w14:paraId="1DEBEAAF" w14:textId="77777777" w:rsidR="00BE6F21" w:rsidRPr="00582D42" w:rsidRDefault="00BE6F21" w:rsidP="00BE6F21">
      <w:pPr>
        <w:spacing w:after="0" w:line="480" w:lineRule="auto"/>
        <w:ind w:left="709" w:hanging="709"/>
        <w:rPr>
          <w:rFonts w:ascii="Times New Roman" w:eastAsia="Times New Roman" w:hAnsi="Times New Roman" w:cs="Times New Roman"/>
          <w:sz w:val="24"/>
          <w:szCs w:val="24"/>
        </w:rPr>
      </w:pPr>
    </w:p>
    <w:p w14:paraId="73A0960B" w14:textId="6579DA3D" w:rsidR="00BE6F21" w:rsidRPr="00582D42" w:rsidRDefault="00BE6F21"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Jones C and </w:t>
      </w:r>
      <w:proofErr w:type="gramStart"/>
      <w:r w:rsidRPr="00582D42">
        <w:rPr>
          <w:rFonts w:ascii="Times New Roman" w:eastAsia="Times New Roman" w:hAnsi="Times New Roman" w:cs="Times New Roman"/>
          <w:sz w:val="24"/>
          <w:szCs w:val="24"/>
        </w:rPr>
        <w:t>Holme</w:t>
      </w:r>
      <w:proofErr w:type="gramEnd"/>
      <w:r w:rsidRPr="00582D42">
        <w:rPr>
          <w:rFonts w:ascii="Times New Roman" w:eastAsia="Times New Roman" w:hAnsi="Times New Roman" w:cs="Times New Roman"/>
          <w:sz w:val="24"/>
          <w:szCs w:val="24"/>
        </w:rPr>
        <w:t xml:space="preserve"> I (2013) Relatively (</w:t>
      </w:r>
      <w:proofErr w:type="spellStart"/>
      <w:r w:rsidR="00B3254F" w:rsidRPr="00582D42">
        <w:rPr>
          <w:rFonts w:ascii="Times New Roman" w:eastAsia="Times New Roman" w:hAnsi="Times New Roman" w:cs="Times New Roman"/>
          <w:sz w:val="24"/>
          <w:szCs w:val="24"/>
        </w:rPr>
        <w:t>i</w:t>
      </w:r>
      <w:r w:rsidRPr="00582D42">
        <w:rPr>
          <w:rFonts w:ascii="Times New Roman" w:eastAsia="Times New Roman" w:hAnsi="Times New Roman" w:cs="Times New Roman"/>
          <w:sz w:val="24"/>
          <w:szCs w:val="24"/>
        </w:rPr>
        <w:t>m</w:t>
      </w:r>
      <w:proofErr w:type="spellEnd"/>
      <w:r w:rsidRPr="00582D42">
        <w:rPr>
          <w:rFonts w:ascii="Times New Roman" w:eastAsia="Times New Roman" w:hAnsi="Times New Roman" w:cs="Times New Roman"/>
          <w:sz w:val="24"/>
          <w:szCs w:val="24"/>
        </w:rPr>
        <w:t xml:space="preserve">)material: </w:t>
      </w:r>
      <w:proofErr w:type="spellStart"/>
      <w:r w:rsidRPr="00582D42">
        <w:rPr>
          <w:rFonts w:ascii="Times New Roman" w:eastAsia="Times New Roman" w:hAnsi="Times New Roman" w:cs="Times New Roman"/>
          <w:sz w:val="24"/>
          <w:szCs w:val="24"/>
        </w:rPr>
        <w:t>mtDNA</w:t>
      </w:r>
      <w:proofErr w:type="spellEnd"/>
      <w:r w:rsidRPr="00582D42">
        <w:rPr>
          <w:rFonts w:ascii="Times New Roman" w:eastAsia="Times New Roman" w:hAnsi="Times New Roman" w:cs="Times New Roman"/>
          <w:sz w:val="24"/>
          <w:szCs w:val="24"/>
        </w:rPr>
        <w:t xml:space="preserve"> and </w:t>
      </w:r>
      <w:r w:rsidR="00B3254F" w:rsidRPr="00582D42">
        <w:rPr>
          <w:rFonts w:ascii="Times New Roman" w:eastAsia="Times New Roman" w:hAnsi="Times New Roman" w:cs="Times New Roman"/>
          <w:sz w:val="24"/>
          <w:szCs w:val="24"/>
        </w:rPr>
        <w:t>g</w:t>
      </w:r>
      <w:r w:rsidRPr="00582D42">
        <w:rPr>
          <w:rFonts w:ascii="Times New Roman" w:eastAsia="Times New Roman" w:hAnsi="Times New Roman" w:cs="Times New Roman"/>
          <w:sz w:val="24"/>
          <w:szCs w:val="24"/>
        </w:rPr>
        <w:t xml:space="preserve">enetic </w:t>
      </w:r>
      <w:r w:rsidR="00B3254F" w:rsidRPr="00582D42">
        <w:rPr>
          <w:rFonts w:ascii="Times New Roman" w:eastAsia="Times New Roman" w:hAnsi="Times New Roman" w:cs="Times New Roman"/>
          <w:sz w:val="24"/>
          <w:szCs w:val="24"/>
        </w:rPr>
        <w:t>r</w:t>
      </w:r>
      <w:r w:rsidRPr="00582D42">
        <w:rPr>
          <w:rFonts w:ascii="Times New Roman" w:eastAsia="Times New Roman" w:hAnsi="Times New Roman" w:cs="Times New Roman"/>
          <w:sz w:val="24"/>
          <w:szCs w:val="24"/>
        </w:rPr>
        <w:t xml:space="preserve">elatedness in </w:t>
      </w:r>
      <w:r w:rsidR="00B3254F" w:rsidRPr="00582D42">
        <w:rPr>
          <w:rFonts w:ascii="Times New Roman" w:eastAsia="Times New Roman" w:hAnsi="Times New Roman" w:cs="Times New Roman"/>
          <w:sz w:val="24"/>
          <w:szCs w:val="24"/>
        </w:rPr>
        <w:t>l</w:t>
      </w:r>
      <w:r w:rsidRPr="00582D42">
        <w:rPr>
          <w:rFonts w:ascii="Times New Roman" w:eastAsia="Times New Roman" w:hAnsi="Times New Roman" w:cs="Times New Roman"/>
          <w:sz w:val="24"/>
          <w:szCs w:val="24"/>
        </w:rPr>
        <w:t xml:space="preserve">aw and </w:t>
      </w:r>
      <w:r w:rsidR="00B3254F" w:rsidRPr="00582D42">
        <w:rPr>
          <w:rFonts w:ascii="Times New Roman" w:eastAsia="Times New Roman" w:hAnsi="Times New Roman" w:cs="Times New Roman"/>
          <w:sz w:val="24"/>
          <w:szCs w:val="24"/>
        </w:rPr>
        <w:t>p</w:t>
      </w:r>
      <w:r w:rsidRPr="00582D42">
        <w:rPr>
          <w:rFonts w:ascii="Times New Roman" w:eastAsia="Times New Roman" w:hAnsi="Times New Roman" w:cs="Times New Roman"/>
          <w:sz w:val="24"/>
          <w:szCs w:val="24"/>
        </w:rPr>
        <w:t>olicy</w:t>
      </w:r>
      <w:r w:rsidR="00B75FD4"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w:t>
      </w:r>
      <w:r w:rsidRPr="00582D42">
        <w:rPr>
          <w:rFonts w:ascii="Times New Roman" w:eastAsia="Times New Roman" w:hAnsi="Times New Roman" w:cs="Times New Roman"/>
          <w:i/>
          <w:sz w:val="24"/>
          <w:szCs w:val="24"/>
        </w:rPr>
        <w:t>Life Sciences, Society and Policy</w:t>
      </w:r>
      <w:r w:rsidRPr="00582D42">
        <w:rPr>
          <w:rFonts w:ascii="Times New Roman" w:eastAsia="Times New Roman" w:hAnsi="Times New Roman" w:cs="Times New Roman"/>
          <w:sz w:val="24"/>
          <w:szCs w:val="24"/>
        </w:rPr>
        <w:t xml:space="preserve"> 9(4): 1</w:t>
      </w:r>
      <w:r w:rsidR="00AD3AD8"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14.</w:t>
      </w:r>
    </w:p>
    <w:p w14:paraId="72A91FA0" w14:textId="77777777" w:rsidR="00BE6F21" w:rsidRPr="00582D42" w:rsidRDefault="00BE6F21" w:rsidP="00BE6F21">
      <w:pPr>
        <w:spacing w:after="0" w:line="480" w:lineRule="auto"/>
        <w:ind w:left="709" w:hanging="709"/>
        <w:rPr>
          <w:rFonts w:ascii="Times New Roman" w:hAnsi="Times New Roman" w:cs="Times New Roman"/>
          <w:sz w:val="24"/>
          <w:szCs w:val="24"/>
        </w:rPr>
      </w:pPr>
    </w:p>
    <w:p w14:paraId="5D2F4079" w14:textId="44F0C6B9" w:rsidR="00BE6F21" w:rsidRPr="00582D42" w:rsidRDefault="00BE6F21" w:rsidP="00BE6F21">
      <w:pPr>
        <w:spacing w:after="0" w:line="480" w:lineRule="auto"/>
        <w:ind w:left="709" w:hanging="709"/>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Marchant J (2006) Human </w:t>
      </w:r>
      <w:r w:rsidR="00B3254F" w:rsidRPr="00582D42">
        <w:rPr>
          <w:rFonts w:ascii="Times New Roman" w:eastAsia="Times New Roman" w:hAnsi="Times New Roman" w:cs="Times New Roman"/>
          <w:sz w:val="24"/>
          <w:szCs w:val="24"/>
        </w:rPr>
        <w:t>e</w:t>
      </w:r>
      <w:r w:rsidRPr="00582D42">
        <w:rPr>
          <w:rFonts w:ascii="Times New Roman" w:eastAsia="Times New Roman" w:hAnsi="Times New Roman" w:cs="Times New Roman"/>
          <w:sz w:val="24"/>
          <w:szCs w:val="24"/>
        </w:rPr>
        <w:t xml:space="preserve">ggs </w:t>
      </w:r>
      <w:r w:rsidR="00B3254F" w:rsidRPr="00582D42">
        <w:rPr>
          <w:rFonts w:ascii="Times New Roman" w:eastAsia="Times New Roman" w:hAnsi="Times New Roman" w:cs="Times New Roman"/>
          <w:sz w:val="24"/>
          <w:szCs w:val="24"/>
        </w:rPr>
        <w:t>s</w:t>
      </w:r>
      <w:r w:rsidRPr="00582D42">
        <w:rPr>
          <w:rFonts w:ascii="Times New Roman" w:eastAsia="Times New Roman" w:hAnsi="Times New Roman" w:cs="Times New Roman"/>
          <w:sz w:val="24"/>
          <w:szCs w:val="24"/>
        </w:rPr>
        <w:t xml:space="preserve">upply </w:t>
      </w:r>
      <w:r w:rsidR="00B75FD4" w:rsidRPr="00582D42">
        <w:rPr>
          <w:rFonts w:ascii="Times New Roman" w:eastAsia="Times New Roman" w:hAnsi="Times New Roman" w:cs="Times New Roman"/>
          <w:sz w:val="24"/>
          <w:szCs w:val="24"/>
        </w:rPr>
        <w:t>‘</w:t>
      </w:r>
      <w:r w:rsidR="00B3254F" w:rsidRPr="00582D42">
        <w:rPr>
          <w:rFonts w:ascii="Times New Roman" w:eastAsia="Times New Roman" w:hAnsi="Times New Roman" w:cs="Times New Roman"/>
          <w:sz w:val="24"/>
          <w:szCs w:val="24"/>
        </w:rPr>
        <w:t>e</w:t>
      </w:r>
      <w:r w:rsidRPr="00582D42">
        <w:rPr>
          <w:rFonts w:ascii="Times New Roman" w:eastAsia="Times New Roman" w:hAnsi="Times New Roman" w:cs="Times New Roman"/>
          <w:sz w:val="24"/>
          <w:szCs w:val="24"/>
        </w:rPr>
        <w:t>thical</w:t>
      </w:r>
      <w:r w:rsidR="00B75FD4"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w:t>
      </w:r>
      <w:r w:rsidR="00B3254F" w:rsidRPr="00582D42">
        <w:rPr>
          <w:rFonts w:ascii="Times New Roman" w:eastAsia="Times New Roman" w:hAnsi="Times New Roman" w:cs="Times New Roman"/>
          <w:sz w:val="24"/>
          <w:szCs w:val="24"/>
        </w:rPr>
        <w:t>s</w:t>
      </w:r>
      <w:r w:rsidRPr="00582D42">
        <w:rPr>
          <w:rFonts w:ascii="Times New Roman" w:eastAsia="Times New Roman" w:hAnsi="Times New Roman" w:cs="Times New Roman"/>
          <w:sz w:val="24"/>
          <w:szCs w:val="24"/>
        </w:rPr>
        <w:t xml:space="preserve">tem </w:t>
      </w:r>
      <w:r w:rsidR="00B3254F" w:rsidRPr="00582D42">
        <w:rPr>
          <w:rFonts w:ascii="Times New Roman" w:eastAsia="Times New Roman" w:hAnsi="Times New Roman" w:cs="Times New Roman"/>
          <w:sz w:val="24"/>
          <w:szCs w:val="24"/>
        </w:rPr>
        <w:t>c</w:t>
      </w:r>
      <w:r w:rsidRPr="00582D42">
        <w:rPr>
          <w:rFonts w:ascii="Times New Roman" w:eastAsia="Times New Roman" w:hAnsi="Times New Roman" w:cs="Times New Roman"/>
          <w:sz w:val="24"/>
          <w:szCs w:val="24"/>
        </w:rPr>
        <w:t>ells</w:t>
      </w:r>
      <w:r w:rsidR="00B75FD4"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w:t>
      </w:r>
      <w:r w:rsidRPr="00582D42">
        <w:rPr>
          <w:rFonts w:ascii="Times New Roman" w:eastAsia="Times New Roman" w:hAnsi="Times New Roman" w:cs="Times New Roman"/>
          <w:i/>
          <w:sz w:val="24"/>
          <w:szCs w:val="24"/>
        </w:rPr>
        <w:t>Nature</w:t>
      </w:r>
      <w:r w:rsidRPr="00582D42">
        <w:rPr>
          <w:rFonts w:ascii="Times New Roman" w:eastAsia="Times New Roman" w:hAnsi="Times New Roman" w:cs="Times New Roman"/>
          <w:sz w:val="24"/>
          <w:szCs w:val="24"/>
        </w:rPr>
        <w:t xml:space="preserve"> 441, 1038 (29 June).| </w:t>
      </w:r>
    </w:p>
    <w:p w14:paraId="78C94BD4" w14:textId="77777777" w:rsidR="00BE6F21" w:rsidRPr="00582D42" w:rsidRDefault="00BE6F21" w:rsidP="00BE6F21">
      <w:pPr>
        <w:spacing w:after="0" w:line="480" w:lineRule="auto"/>
        <w:ind w:left="709" w:hanging="709"/>
        <w:rPr>
          <w:rFonts w:ascii="Times New Roman" w:eastAsia="Times New Roman" w:hAnsi="Times New Roman" w:cs="Times New Roman"/>
          <w:sz w:val="24"/>
          <w:szCs w:val="24"/>
        </w:rPr>
      </w:pPr>
    </w:p>
    <w:p w14:paraId="5D6EF71B" w14:textId="70CD2C0D" w:rsidR="00BE6F21" w:rsidRPr="00582D42" w:rsidRDefault="00BE6F21" w:rsidP="00ED47D2">
      <w:pPr>
        <w:spacing w:after="0" w:line="480" w:lineRule="auto"/>
        <w:rPr>
          <w:rFonts w:ascii="Times New Roman" w:hAnsi="Times New Roman" w:cs="Times New Roman"/>
          <w:sz w:val="24"/>
          <w:szCs w:val="24"/>
        </w:rPr>
      </w:pPr>
      <w:proofErr w:type="spellStart"/>
      <w:r w:rsidRPr="00582D42">
        <w:rPr>
          <w:rFonts w:ascii="Times New Roman" w:eastAsia="Times New Roman" w:hAnsi="Times New Roman" w:cs="Times New Roman"/>
          <w:sz w:val="24"/>
          <w:szCs w:val="24"/>
        </w:rPr>
        <w:lastRenderedPageBreak/>
        <w:t>Mulkay</w:t>
      </w:r>
      <w:proofErr w:type="spellEnd"/>
      <w:r w:rsidRPr="00582D42">
        <w:rPr>
          <w:rFonts w:ascii="Times New Roman" w:eastAsia="Times New Roman" w:hAnsi="Times New Roman" w:cs="Times New Roman"/>
          <w:sz w:val="24"/>
          <w:szCs w:val="24"/>
        </w:rPr>
        <w:t xml:space="preserve"> M (1997) </w:t>
      </w:r>
      <w:r w:rsidRPr="00582D42">
        <w:rPr>
          <w:rFonts w:ascii="Times New Roman" w:eastAsia="Times New Roman" w:hAnsi="Times New Roman" w:cs="Times New Roman"/>
          <w:i/>
          <w:sz w:val="24"/>
          <w:szCs w:val="24"/>
        </w:rPr>
        <w:t>The Embryo Research Debate: Science and the Politics of Reproduction</w:t>
      </w:r>
      <w:r w:rsidR="00B75FD4"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rPr>
        <w:t xml:space="preserve"> Cambridge: Cambridge U</w:t>
      </w:r>
      <w:r w:rsidR="008F76A3">
        <w:rPr>
          <w:rFonts w:ascii="Times New Roman" w:eastAsia="Times New Roman" w:hAnsi="Times New Roman" w:cs="Times New Roman"/>
          <w:sz w:val="24"/>
          <w:szCs w:val="24"/>
        </w:rPr>
        <w:t>P</w:t>
      </w:r>
      <w:r w:rsidRPr="00582D42">
        <w:rPr>
          <w:rFonts w:ascii="Times New Roman" w:eastAsia="Times New Roman" w:hAnsi="Times New Roman" w:cs="Times New Roman"/>
          <w:sz w:val="24"/>
          <w:szCs w:val="24"/>
        </w:rPr>
        <w:t xml:space="preserve">. </w:t>
      </w:r>
    </w:p>
    <w:p w14:paraId="050AA0A7" w14:textId="77777777" w:rsidR="00BE6F21" w:rsidRPr="00582D42" w:rsidRDefault="00BE6F21" w:rsidP="00BE6F21">
      <w:pPr>
        <w:spacing w:after="0" w:line="480" w:lineRule="auto"/>
        <w:ind w:left="709" w:hanging="709"/>
        <w:rPr>
          <w:rFonts w:ascii="Times New Roman" w:hAnsi="Times New Roman" w:cs="Times New Roman"/>
          <w:sz w:val="24"/>
          <w:szCs w:val="24"/>
        </w:rPr>
      </w:pPr>
    </w:p>
    <w:p w14:paraId="03C1D1FB" w14:textId="63F30E77" w:rsidR="00BE6F21" w:rsidRPr="00582D42" w:rsidRDefault="00BE6F21"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Murphy T and </w:t>
      </w:r>
      <w:proofErr w:type="spellStart"/>
      <w:r w:rsidRPr="00582D42">
        <w:rPr>
          <w:rFonts w:ascii="Times New Roman" w:eastAsia="Times New Roman" w:hAnsi="Times New Roman" w:cs="Times New Roman"/>
          <w:sz w:val="24"/>
          <w:szCs w:val="24"/>
        </w:rPr>
        <w:t>Turkmendag</w:t>
      </w:r>
      <w:proofErr w:type="spellEnd"/>
      <w:r w:rsidRPr="00582D42">
        <w:rPr>
          <w:rFonts w:ascii="Times New Roman" w:eastAsia="Times New Roman" w:hAnsi="Times New Roman" w:cs="Times New Roman"/>
          <w:sz w:val="24"/>
          <w:szCs w:val="24"/>
        </w:rPr>
        <w:t xml:space="preserve"> I (2014) </w:t>
      </w:r>
      <w:r w:rsidR="00751A06" w:rsidRPr="00582D42">
        <w:rPr>
          <w:rFonts w:ascii="Times New Roman" w:eastAsia="Times New Roman" w:hAnsi="Times New Roman" w:cs="Times New Roman"/>
          <w:sz w:val="24"/>
          <w:szCs w:val="24"/>
        </w:rPr>
        <w:t xml:space="preserve">Kinship: Born and </w:t>
      </w:r>
      <w:r w:rsidR="00D07FCF" w:rsidRPr="00582D42">
        <w:rPr>
          <w:rFonts w:ascii="Times New Roman" w:eastAsia="Times New Roman" w:hAnsi="Times New Roman" w:cs="Times New Roman"/>
          <w:sz w:val="24"/>
          <w:szCs w:val="24"/>
        </w:rPr>
        <w:t>b</w:t>
      </w:r>
      <w:r w:rsidR="00751A06" w:rsidRPr="00582D42">
        <w:rPr>
          <w:rFonts w:ascii="Times New Roman" w:eastAsia="Times New Roman" w:hAnsi="Times New Roman" w:cs="Times New Roman"/>
          <w:sz w:val="24"/>
          <w:szCs w:val="24"/>
        </w:rPr>
        <w:t>red (</w:t>
      </w:r>
      <w:r w:rsidR="00D07FCF" w:rsidRPr="00582D42">
        <w:rPr>
          <w:rFonts w:ascii="Times New Roman" w:eastAsia="Times New Roman" w:hAnsi="Times New Roman" w:cs="Times New Roman"/>
          <w:sz w:val="24"/>
          <w:szCs w:val="24"/>
        </w:rPr>
        <w:t>b</w:t>
      </w:r>
      <w:r w:rsidR="00751A06" w:rsidRPr="00582D42">
        <w:rPr>
          <w:rFonts w:ascii="Times New Roman" w:eastAsia="Times New Roman" w:hAnsi="Times New Roman" w:cs="Times New Roman"/>
          <w:sz w:val="24"/>
          <w:szCs w:val="24"/>
        </w:rPr>
        <w:t xml:space="preserve">ut also </w:t>
      </w:r>
      <w:r w:rsidR="00D07FCF" w:rsidRPr="00582D42">
        <w:rPr>
          <w:rFonts w:ascii="Times New Roman" w:eastAsia="Times New Roman" w:hAnsi="Times New Roman" w:cs="Times New Roman"/>
          <w:sz w:val="24"/>
          <w:szCs w:val="24"/>
        </w:rPr>
        <w:t>f</w:t>
      </w:r>
      <w:r w:rsidR="00751A06" w:rsidRPr="00582D42">
        <w:rPr>
          <w:rFonts w:ascii="Times New Roman" w:eastAsia="Times New Roman" w:hAnsi="Times New Roman" w:cs="Times New Roman"/>
          <w:sz w:val="24"/>
          <w:szCs w:val="24"/>
        </w:rPr>
        <w:t xml:space="preserve">acilitated)? A </w:t>
      </w:r>
      <w:r w:rsidR="00D07FCF" w:rsidRPr="00582D42">
        <w:rPr>
          <w:rFonts w:ascii="Times New Roman" w:eastAsia="Times New Roman" w:hAnsi="Times New Roman" w:cs="Times New Roman"/>
          <w:sz w:val="24"/>
          <w:szCs w:val="24"/>
        </w:rPr>
        <w:t>c</w:t>
      </w:r>
      <w:r w:rsidR="00751A06" w:rsidRPr="00582D42">
        <w:rPr>
          <w:rFonts w:ascii="Times New Roman" w:eastAsia="Times New Roman" w:hAnsi="Times New Roman" w:cs="Times New Roman"/>
          <w:sz w:val="24"/>
          <w:szCs w:val="24"/>
        </w:rPr>
        <w:t xml:space="preserve">ommentary on </w:t>
      </w:r>
      <w:r w:rsidR="00D07FCF" w:rsidRPr="00582D42">
        <w:rPr>
          <w:rFonts w:ascii="Times New Roman" w:eastAsia="Times New Roman" w:hAnsi="Times New Roman" w:cs="Times New Roman"/>
          <w:sz w:val="24"/>
          <w:szCs w:val="24"/>
        </w:rPr>
        <w:t>‘</w:t>
      </w:r>
      <w:r w:rsidR="00751A06" w:rsidRPr="00582D42">
        <w:rPr>
          <w:rFonts w:ascii="Times New Roman" w:eastAsia="Times New Roman" w:hAnsi="Times New Roman" w:cs="Times New Roman"/>
          <w:sz w:val="24"/>
          <w:szCs w:val="24"/>
        </w:rPr>
        <w:t>Donor Conception: Ethical Aspects of Information Sharing</w:t>
      </w:r>
      <w:r w:rsidR="00D07FCF" w:rsidRPr="00582D42">
        <w:rPr>
          <w:rFonts w:ascii="Times New Roman" w:eastAsia="Times New Roman" w:hAnsi="Times New Roman" w:cs="Times New Roman"/>
          <w:sz w:val="24"/>
          <w:szCs w:val="24"/>
        </w:rPr>
        <w:t>’</w:t>
      </w:r>
      <w:r w:rsidR="00751A06" w:rsidRPr="00582D42">
        <w:rPr>
          <w:rFonts w:ascii="Times New Roman" w:eastAsia="Times New Roman" w:hAnsi="Times New Roman" w:cs="Times New Roman"/>
          <w:sz w:val="24"/>
          <w:szCs w:val="24"/>
        </w:rPr>
        <w:t xml:space="preserve"> (Nuffield Council on Bioethics, London 2013). </w:t>
      </w:r>
      <w:r w:rsidR="00751A06" w:rsidRPr="00582D42">
        <w:rPr>
          <w:rFonts w:ascii="Times New Roman" w:eastAsia="Times New Roman" w:hAnsi="Times New Roman" w:cs="Times New Roman"/>
          <w:i/>
          <w:sz w:val="24"/>
          <w:szCs w:val="24"/>
        </w:rPr>
        <w:t>Medical Law Review</w:t>
      </w:r>
      <w:r w:rsidR="00751A06" w:rsidRPr="00582D42">
        <w:rPr>
          <w:rFonts w:ascii="Times New Roman" w:eastAsia="Times New Roman" w:hAnsi="Times New Roman" w:cs="Times New Roman"/>
          <w:sz w:val="24"/>
          <w:szCs w:val="24"/>
        </w:rPr>
        <w:t xml:space="preserve"> 22(3): 422</w:t>
      </w:r>
      <w:r w:rsidR="00AD3AD8" w:rsidRPr="00582D42">
        <w:rPr>
          <w:rFonts w:ascii="Times New Roman" w:eastAsia="Times New Roman" w:hAnsi="Times New Roman" w:cs="Times New Roman"/>
          <w:sz w:val="24"/>
          <w:szCs w:val="24"/>
        </w:rPr>
        <w:t>–</w:t>
      </w:r>
      <w:r w:rsidR="00751A06" w:rsidRPr="00582D42">
        <w:rPr>
          <w:rFonts w:ascii="Times New Roman" w:eastAsia="Times New Roman" w:hAnsi="Times New Roman" w:cs="Times New Roman"/>
          <w:sz w:val="24"/>
          <w:szCs w:val="24"/>
        </w:rPr>
        <w:t>433.</w:t>
      </w:r>
      <w:r w:rsidRPr="00582D42">
        <w:rPr>
          <w:rFonts w:ascii="Times New Roman" w:eastAsia="Times New Roman" w:hAnsi="Times New Roman" w:cs="Times New Roman"/>
          <w:sz w:val="24"/>
          <w:szCs w:val="24"/>
        </w:rPr>
        <w:t xml:space="preserve">   </w:t>
      </w:r>
    </w:p>
    <w:p w14:paraId="483F962E" w14:textId="77777777" w:rsidR="00751A06" w:rsidRPr="00582D42" w:rsidRDefault="00751A06" w:rsidP="00BE6F21">
      <w:pPr>
        <w:spacing w:after="0" w:line="480" w:lineRule="auto"/>
        <w:ind w:left="709" w:hanging="709"/>
        <w:rPr>
          <w:rFonts w:ascii="Times New Roman" w:eastAsia="Times New Roman" w:hAnsi="Times New Roman" w:cs="Times New Roman"/>
          <w:sz w:val="24"/>
          <w:szCs w:val="24"/>
        </w:rPr>
      </w:pPr>
    </w:p>
    <w:p w14:paraId="6DB60ED7" w14:textId="3FB2ED8F" w:rsidR="00BE6F21" w:rsidRDefault="00BE6F21" w:rsidP="00D2641C">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rPr>
        <w:t xml:space="preserve">Nuffield Council on Bioethics (2012) Response submitted to the </w:t>
      </w:r>
      <w:r w:rsidR="007E3911" w:rsidRPr="00582D42">
        <w:rPr>
          <w:rFonts w:ascii="Times New Roman" w:eastAsia="Times New Roman" w:hAnsi="Times New Roman" w:cs="Times New Roman"/>
          <w:sz w:val="24"/>
          <w:szCs w:val="24"/>
        </w:rPr>
        <w:t>C</w:t>
      </w:r>
      <w:r w:rsidRPr="00582D42">
        <w:rPr>
          <w:rFonts w:ascii="Times New Roman" w:eastAsia="Times New Roman" w:hAnsi="Times New Roman" w:cs="Times New Roman"/>
          <w:sz w:val="24"/>
          <w:szCs w:val="24"/>
        </w:rPr>
        <w:t xml:space="preserve">all for </w:t>
      </w:r>
      <w:r w:rsidR="007E3911" w:rsidRPr="00582D42">
        <w:rPr>
          <w:rFonts w:ascii="Times New Roman" w:eastAsia="Times New Roman" w:hAnsi="Times New Roman" w:cs="Times New Roman"/>
          <w:sz w:val="24"/>
          <w:szCs w:val="24"/>
        </w:rPr>
        <w:t>E</w:t>
      </w:r>
      <w:r w:rsidRPr="00582D42">
        <w:rPr>
          <w:rFonts w:ascii="Times New Roman" w:eastAsia="Times New Roman" w:hAnsi="Times New Roman" w:cs="Times New Roman"/>
          <w:sz w:val="24"/>
          <w:szCs w:val="24"/>
        </w:rPr>
        <w:t xml:space="preserve">vidence by the Nuffield Council on Bioethics on Emerging </w:t>
      </w:r>
      <w:r w:rsidR="007E3911" w:rsidRPr="00582D42">
        <w:rPr>
          <w:rFonts w:ascii="Times New Roman" w:eastAsia="Times New Roman" w:hAnsi="Times New Roman" w:cs="Times New Roman"/>
          <w:sz w:val="24"/>
          <w:szCs w:val="24"/>
        </w:rPr>
        <w:t>T</w:t>
      </w:r>
      <w:r w:rsidRPr="00582D42">
        <w:rPr>
          <w:rFonts w:ascii="Times New Roman" w:eastAsia="Times New Roman" w:hAnsi="Times New Roman" w:cs="Times New Roman"/>
          <w:sz w:val="24"/>
          <w:szCs w:val="24"/>
        </w:rPr>
        <w:t xml:space="preserve">echniques to prevent inherited mitochondrial disorders: </w:t>
      </w:r>
      <w:r w:rsidR="007E3911" w:rsidRPr="00582D42">
        <w:rPr>
          <w:rFonts w:ascii="Times New Roman" w:eastAsia="Times New Roman" w:hAnsi="Times New Roman" w:cs="Times New Roman"/>
          <w:sz w:val="24"/>
          <w:szCs w:val="24"/>
        </w:rPr>
        <w:t>E</w:t>
      </w:r>
      <w:r w:rsidRPr="00582D42">
        <w:rPr>
          <w:rFonts w:ascii="Times New Roman" w:eastAsia="Times New Roman" w:hAnsi="Times New Roman" w:cs="Times New Roman"/>
          <w:sz w:val="24"/>
          <w:szCs w:val="24"/>
        </w:rPr>
        <w:t>thical issues by Professor Joanna Poulton et al</w:t>
      </w:r>
      <w:r w:rsidR="00601495" w:rsidRPr="00582D42">
        <w:rPr>
          <w:rFonts w:ascii="Times New Roman" w:eastAsia="Times New Roman" w:hAnsi="Times New Roman" w:cs="Times New Roman"/>
          <w:sz w:val="24"/>
          <w:szCs w:val="24"/>
        </w:rPr>
        <w:t>. Available at:</w:t>
      </w:r>
      <w:r w:rsidRPr="00582D42">
        <w:rPr>
          <w:rFonts w:ascii="Times New Roman" w:eastAsia="Times New Roman" w:hAnsi="Times New Roman" w:cs="Times New Roman"/>
          <w:sz w:val="24"/>
          <w:szCs w:val="24"/>
        </w:rPr>
        <w:t xml:space="preserve"> </w:t>
      </w:r>
      <w:r w:rsidR="00951DA7" w:rsidRPr="00951DA7">
        <w:rPr>
          <w:rFonts w:ascii="Times New Roman" w:eastAsia="Times New Roman" w:hAnsi="Times New Roman" w:cs="Times New Roman"/>
          <w:sz w:val="24"/>
          <w:szCs w:val="24"/>
        </w:rPr>
        <w:t xml:space="preserve">http://nuffieldbioethics.org/wp-content/uploads/Mitochondrial_donation_evidence_JoPoultonEtAl.pdf </w:t>
      </w:r>
      <w:r w:rsidRPr="00582D42">
        <w:rPr>
          <w:rFonts w:ascii="Times New Roman" w:eastAsia="Times New Roman" w:hAnsi="Times New Roman" w:cs="Times New Roman"/>
          <w:sz w:val="24"/>
          <w:szCs w:val="24"/>
        </w:rPr>
        <w:t xml:space="preserve">(accessed </w:t>
      </w:r>
      <w:r w:rsidR="00951DA7">
        <w:rPr>
          <w:rFonts w:ascii="Times New Roman" w:eastAsia="Times New Roman" w:hAnsi="Times New Roman" w:cs="Times New Roman"/>
          <w:sz w:val="24"/>
          <w:szCs w:val="24"/>
        </w:rPr>
        <w:t>20 June 2018</w:t>
      </w:r>
      <w:r w:rsidRPr="00582D42">
        <w:rPr>
          <w:rFonts w:ascii="Times New Roman" w:eastAsia="Times New Roman" w:hAnsi="Times New Roman" w:cs="Times New Roman"/>
          <w:sz w:val="24"/>
          <w:szCs w:val="24"/>
        </w:rPr>
        <w:t>)</w:t>
      </w:r>
    </w:p>
    <w:p w14:paraId="012A408E" w14:textId="77777777" w:rsidR="00951DA7" w:rsidRDefault="00951DA7" w:rsidP="00951DA7">
      <w:pPr>
        <w:spacing w:after="0" w:line="480" w:lineRule="auto"/>
        <w:rPr>
          <w:rFonts w:ascii="Times New Roman" w:eastAsia="Times New Roman" w:hAnsi="Times New Roman" w:cs="Times New Roman"/>
          <w:snapToGrid w:val="0"/>
          <w:sz w:val="24"/>
          <w:szCs w:val="24"/>
        </w:rPr>
      </w:pPr>
    </w:p>
    <w:p w14:paraId="4CFB3165" w14:textId="7B32580A" w:rsidR="00951DA7" w:rsidRPr="00FF4C3A" w:rsidRDefault="00951DA7" w:rsidP="00951DA7">
      <w:pPr>
        <w:spacing w:after="0" w:line="480" w:lineRule="auto"/>
        <w:rPr>
          <w:rFonts w:ascii="Times New Roman" w:eastAsia="Times New Roman" w:hAnsi="Times New Roman" w:cs="Times New Roman"/>
          <w:i/>
          <w:snapToGrid w:val="0"/>
          <w:sz w:val="24"/>
          <w:szCs w:val="24"/>
        </w:rPr>
      </w:pPr>
      <w:proofErr w:type="spellStart"/>
      <w:r>
        <w:rPr>
          <w:rFonts w:ascii="Times New Roman" w:eastAsia="Times New Roman" w:hAnsi="Times New Roman" w:cs="Times New Roman"/>
          <w:snapToGrid w:val="0"/>
          <w:sz w:val="24"/>
          <w:szCs w:val="24"/>
        </w:rPr>
        <w:t>Turkmendag</w:t>
      </w:r>
      <w:proofErr w:type="spellEnd"/>
      <w:r>
        <w:rPr>
          <w:rFonts w:ascii="Times New Roman" w:eastAsia="Times New Roman" w:hAnsi="Times New Roman" w:cs="Times New Roman"/>
          <w:snapToGrid w:val="0"/>
          <w:sz w:val="24"/>
          <w:szCs w:val="24"/>
        </w:rPr>
        <w:t xml:space="preserve"> I (201</w:t>
      </w:r>
      <w:r w:rsidR="008A729C">
        <w:rPr>
          <w:rFonts w:ascii="Times New Roman" w:eastAsia="Times New Roman" w:hAnsi="Times New Roman" w:cs="Times New Roman"/>
          <w:snapToGrid w:val="0"/>
          <w:sz w:val="24"/>
          <w:szCs w:val="24"/>
        </w:rPr>
        <w:t>8</w:t>
      </w:r>
      <w:r>
        <w:rPr>
          <w:rFonts w:ascii="Times New Roman" w:eastAsia="Times New Roman" w:hAnsi="Times New Roman" w:cs="Times New Roman"/>
          <w:snapToGrid w:val="0"/>
          <w:sz w:val="24"/>
          <w:szCs w:val="24"/>
        </w:rPr>
        <w:t xml:space="preserve">) It is just a </w:t>
      </w:r>
      <w:r w:rsidR="00B225C8">
        <w:rPr>
          <w:rFonts w:ascii="Times New Roman" w:eastAsia="Times New Roman" w:hAnsi="Times New Roman" w:cs="Times New Roman"/>
          <w:snapToGrid w:val="0"/>
          <w:sz w:val="24"/>
          <w:szCs w:val="24"/>
        </w:rPr>
        <w:t>‘b</w:t>
      </w:r>
      <w:r>
        <w:rPr>
          <w:rFonts w:ascii="Times New Roman" w:eastAsia="Times New Roman" w:hAnsi="Times New Roman" w:cs="Times New Roman"/>
          <w:snapToGrid w:val="0"/>
          <w:sz w:val="24"/>
          <w:szCs w:val="24"/>
        </w:rPr>
        <w:t>attery</w:t>
      </w:r>
      <w:r w:rsidR="00B225C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B225C8">
        <w:rPr>
          <w:rFonts w:ascii="Times New Roman" w:eastAsia="Times New Roman" w:hAnsi="Times New Roman" w:cs="Times New Roman"/>
          <w:snapToGrid w:val="0"/>
          <w:sz w:val="24"/>
          <w:szCs w:val="24"/>
        </w:rPr>
        <w:t>‘r</w:t>
      </w:r>
      <w:r w:rsidRPr="005E684A">
        <w:rPr>
          <w:rFonts w:ascii="Times New Roman" w:eastAsia="Times New Roman" w:hAnsi="Times New Roman" w:cs="Times New Roman"/>
          <w:snapToGrid w:val="0"/>
          <w:sz w:val="24"/>
          <w:szCs w:val="24"/>
        </w:rPr>
        <w:t>ight</w:t>
      </w:r>
      <w:r w:rsidR="00B225C8">
        <w:rPr>
          <w:rFonts w:ascii="Times New Roman" w:eastAsia="Times New Roman" w:hAnsi="Times New Roman" w:cs="Times New Roman"/>
          <w:snapToGrid w:val="0"/>
          <w:sz w:val="24"/>
          <w:szCs w:val="24"/>
        </w:rPr>
        <w:t>’</w:t>
      </w:r>
      <w:r w:rsidRPr="005E684A">
        <w:rPr>
          <w:rFonts w:ascii="Times New Roman" w:eastAsia="Times New Roman" w:hAnsi="Times New Roman" w:cs="Times New Roman"/>
          <w:snapToGrid w:val="0"/>
          <w:sz w:val="24"/>
          <w:szCs w:val="24"/>
        </w:rPr>
        <w:t xml:space="preserve"> to </w:t>
      </w:r>
      <w:r w:rsidR="00B225C8">
        <w:rPr>
          <w:rFonts w:ascii="Times New Roman" w:eastAsia="Times New Roman" w:hAnsi="Times New Roman" w:cs="Times New Roman"/>
          <w:snapToGrid w:val="0"/>
          <w:sz w:val="24"/>
          <w:szCs w:val="24"/>
        </w:rPr>
        <w:t>k</w:t>
      </w:r>
      <w:r w:rsidRPr="005E684A">
        <w:rPr>
          <w:rFonts w:ascii="Times New Roman" w:eastAsia="Times New Roman" w:hAnsi="Times New Roman" w:cs="Times New Roman"/>
          <w:snapToGrid w:val="0"/>
          <w:sz w:val="24"/>
          <w:szCs w:val="24"/>
        </w:rPr>
        <w:t xml:space="preserve">now in </w:t>
      </w:r>
      <w:r w:rsidR="00B225C8">
        <w:rPr>
          <w:rFonts w:ascii="Times New Roman" w:eastAsia="Times New Roman" w:hAnsi="Times New Roman" w:cs="Times New Roman"/>
          <w:snapToGrid w:val="0"/>
          <w:sz w:val="24"/>
          <w:szCs w:val="24"/>
        </w:rPr>
        <w:t>m</w:t>
      </w:r>
      <w:r w:rsidRPr="005E684A">
        <w:rPr>
          <w:rFonts w:ascii="Times New Roman" w:eastAsia="Times New Roman" w:hAnsi="Times New Roman" w:cs="Times New Roman"/>
          <w:snapToGrid w:val="0"/>
          <w:sz w:val="24"/>
          <w:szCs w:val="24"/>
        </w:rPr>
        <w:t xml:space="preserve">itochondrial </w:t>
      </w:r>
      <w:r w:rsidR="00B225C8">
        <w:rPr>
          <w:rFonts w:ascii="Times New Roman" w:eastAsia="Times New Roman" w:hAnsi="Times New Roman" w:cs="Times New Roman"/>
          <w:snapToGrid w:val="0"/>
          <w:sz w:val="24"/>
          <w:szCs w:val="24"/>
        </w:rPr>
        <w:t>r</w:t>
      </w:r>
      <w:r w:rsidRPr="005E684A">
        <w:rPr>
          <w:rFonts w:ascii="Times New Roman" w:eastAsia="Times New Roman" w:hAnsi="Times New Roman" w:cs="Times New Roman"/>
          <w:snapToGrid w:val="0"/>
          <w:sz w:val="24"/>
          <w:szCs w:val="24"/>
        </w:rPr>
        <w:t>eplacement</w:t>
      </w:r>
      <w:r>
        <w:rPr>
          <w:rFonts w:ascii="Times New Roman" w:eastAsia="Times New Roman" w:hAnsi="Times New Roman" w:cs="Times New Roman"/>
          <w:snapToGrid w:val="0"/>
          <w:sz w:val="24"/>
          <w:szCs w:val="24"/>
        </w:rPr>
        <w:t xml:space="preserve">. </w:t>
      </w:r>
      <w:r w:rsidRPr="00FF4C3A">
        <w:rPr>
          <w:rFonts w:ascii="Times New Roman" w:eastAsia="Times New Roman" w:hAnsi="Times New Roman" w:cs="Times New Roman"/>
          <w:i/>
          <w:snapToGrid w:val="0"/>
          <w:sz w:val="24"/>
          <w:szCs w:val="24"/>
        </w:rPr>
        <w:t>Science, Technology, and Human Value</w:t>
      </w:r>
      <w:r>
        <w:rPr>
          <w:rFonts w:ascii="Times New Roman" w:eastAsia="Times New Roman" w:hAnsi="Times New Roman" w:cs="Times New Roman"/>
          <w:i/>
          <w:snapToGrid w:val="0"/>
          <w:sz w:val="24"/>
          <w:szCs w:val="24"/>
        </w:rPr>
        <w:t xml:space="preserve"> </w:t>
      </w:r>
      <w:r w:rsidRPr="00FF4C3A">
        <w:rPr>
          <w:rFonts w:ascii="Times New Roman" w:eastAsia="Times New Roman" w:hAnsi="Times New Roman" w:cs="Times New Roman"/>
          <w:snapToGrid w:val="0"/>
          <w:sz w:val="24"/>
          <w:szCs w:val="24"/>
        </w:rPr>
        <w:t>43: 56</w:t>
      </w:r>
      <w:r w:rsidR="00B225C8" w:rsidRPr="00582D42">
        <w:rPr>
          <w:rFonts w:ascii="Times New Roman" w:eastAsia="Times New Roman" w:hAnsi="Times New Roman" w:cs="Times New Roman"/>
          <w:sz w:val="24"/>
          <w:szCs w:val="24"/>
        </w:rPr>
        <w:t>–</w:t>
      </w:r>
      <w:r w:rsidRPr="00FF4C3A">
        <w:rPr>
          <w:rFonts w:ascii="Times New Roman" w:eastAsia="Times New Roman" w:hAnsi="Times New Roman" w:cs="Times New Roman"/>
          <w:snapToGrid w:val="0"/>
          <w:sz w:val="24"/>
          <w:szCs w:val="24"/>
        </w:rPr>
        <w:t>85</w:t>
      </w:r>
      <w:r>
        <w:rPr>
          <w:rFonts w:ascii="Times New Roman" w:eastAsia="Times New Roman" w:hAnsi="Times New Roman" w:cs="Times New Roman"/>
          <w:snapToGrid w:val="0"/>
          <w:sz w:val="24"/>
          <w:szCs w:val="24"/>
        </w:rPr>
        <w:t>.</w:t>
      </w:r>
      <w:r w:rsidR="008A729C">
        <w:rPr>
          <w:rFonts w:ascii="Times New Roman" w:eastAsia="Times New Roman" w:hAnsi="Times New Roman" w:cs="Times New Roman"/>
          <w:snapToGrid w:val="0"/>
          <w:sz w:val="24"/>
          <w:szCs w:val="24"/>
        </w:rPr>
        <w:t xml:space="preserve"> </w:t>
      </w:r>
    </w:p>
    <w:p w14:paraId="68D42DA4" w14:textId="77777777" w:rsidR="00951DA7" w:rsidRPr="00582D42" w:rsidRDefault="00951DA7" w:rsidP="00D2641C">
      <w:pPr>
        <w:spacing w:after="0" w:line="480" w:lineRule="auto"/>
        <w:rPr>
          <w:rFonts w:ascii="Times New Roman" w:eastAsia="Times New Roman" w:hAnsi="Times New Roman" w:cs="Times New Roman"/>
          <w:sz w:val="24"/>
          <w:szCs w:val="24"/>
        </w:rPr>
      </w:pPr>
    </w:p>
    <w:p w14:paraId="7C644038" w14:textId="77777777" w:rsidR="00BE6F21" w:rsidRPr="00582D42" w:rsidRDefault="00BE6F21" w:rsidP="00BE6F21">
      <w:pPr>
        <w:spacing w:after="0" w:line="480" w:lineRule="auto"/>
        <w:ind w:left="709" w:hanging="709"/>
        <w:rPr>
          <w:rFonts w:ascii="Times New Roman" w:eastAsia="Times New Roman" w:hAnsi="Times New Roman" w:cs="Times New Roman"/>
          <w:sz w:val="24"/>
          <w:szCs w:val="24"/>
        </w:rPr>
      </w:pPr>
    </w:p>
    <w:p w14:paraId="26572B12" w14:textId="600D4B4C" w:rsidR="00D75B47" w:rsidRPr="00582D42" w:rsidRDefault="00E3448E" w:rsidP="00582D42">
      <w:pPr>
        <w:spacing w:after="0" w:line="480" w:lineRule="auto"/>
        <w:ind w:left="709" w:hanging="70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4. </w:t>
      </w:r>
      <w:r w:rsidR="00D75B47" w:rsidRPr="00582D42">
        <w:rPr>
          <w:rFonts w:ascii="Times New Roman" w:eastAsia="Times New Roman" w:hAnsi="Times New Roman" w:cs="Times New Roman"/>
          <w:b/>
          <w:sz w:val="24"/>
          <w:szCs w:val="24"/>
          <w:lang w:val="en-US"/>
        </w:rPr>
        <w:t xml:space="preserve">Good </w:t>
      </w:r>
      <w:r w:rsidR="00950912">
        <w:rPr>
          <w:rFonts w:ascii="Times New Roman" w:eastAsia="Times New Roman" w:hAnsi="Times New Roman" w:cs="Times New Roman"/>
          <w:b/>
          <w:sz w:val="24"/>
          <w:szCs w:val="24"/>
          <w:lang w:val="en-US"/>
        </w:rPr>
        <w:t>s</w:t>
      </w:r>
      <w:r w:rsidR="00D75B47" w:rsidRPr="00582D42">
        <w:rPr>
          <w:rFonts w:ascii="Times New Roman" w:eastAsia="Times New Roman" w:hAnsi="Times New Roman" w:cs="Times New Roman"/>
          <w:b/>
          <w:sz w:val="24"/>
          <w:szCs w:val="24"/>
          <w:lang w:val="en-US"/>
        </w:rPr>
        <w:t xml:space="preserve">cience and </w:t>
      </w:r>
      <w:r w:rsidR="00ED47D2" w:rsidRPr="00582D42">
        <w:rPr>
          <w:rFonts w:ascii="Times New Roman" w:eastAsia="Times New Roman" w:hAnsi="Times New Roman" w:cs="Times New Roman"/>
          <w:b/>
          <w:sz w:val="24"/>
          <w:szCs w:val="24"/>
          <w:lang w:val="en-US"/>
        </w:rPr>
        <w:t xml:space="preserve">the </w:t>
      </w:r>
      <w:r w:rsidR="00950912">
        <w:rPr>
          <w:rFonts w:ascii="Times New Roman" w:eastAsia="Times New Roman" w:hAnsi="Times New Roman" w:cs="Times New Roman"/>
          <w:b/>
          <w:sz w:val="24"/>
          <w:szCs w:val="24"/>
          <w:lang w:val="en-US"/>
        </w:rPr>
        <w:t>p</w:t>
      </w:r>
      <w:r w:rsidR="00ED47D2" w:rsidRPr="00582D42">
        <w:rPr>
          <w:rFonts w:ascii="Times New Roman" w:eastAsia="Times New Roman" w:hAnsi="Times New Roman" w:cs="Times New Roman"/>
          <w:b/>
          <w:sz w:val="24"/>
          <w:szCs w:val="24"/>
          <w:lang w:val="en-US"/>
        </w:rPr>
        <w:t xml:space="preserve">olitics of </w:t>
      </w:r>
      <w:r w:rsidR="00950912">
        <w:rPr>
          <w:rFonts w:ascii="Times New Roman" w:eastAsia="Times New Roman" w:hAnsi="Times New Roman" w:cs="Times New Roman"/>
          <w:b/>
          <w:sz w:val="24"/>
          <w:szCs w:val="24"/>
          <w:lang w:val="en-US"/>
        </w:rPr>
        <w:t>a</w:t>
      </w:r>
      <w:r w:rsidR="00ED47D2" w:rsidRPr="00582D42">
        <w:rPr>
          <w:rFonts w:ascii="Times New Roman" w:eastAsia="Times New Roman" w:hAnsi="Times New Roman" w:cs="Times New Roman"/>
          <w:b/>
          <w:sz w:val="24"/>
          <w:szCs w:val="24"/>
          <w:lang w:val="en-US"/>
        </w:rPr>
        <w:t xml:space="preserve">nimal </w:t>
      </w:r>
      <w:r w:rsidR="00950912">
        <w:rPr>
          <w:rFonts w:ascii="Times New Roman" w:eastAsia="Times New Roman" w:hAnsi="Times New Roman" w:cs="Times New Roman"/>
          <w:b/>
          <w:sz w:val="24"/>
          <w:szCs w:val="24"/>
          <w:lang w:val="en-US"/>
        </w:rPr>
        <w:t>r</w:t>
      </w:r>
      <w:r w:rsidR="00ED47D2" w:rsidRPr="00582D42">
        <w:rPr>
          <w:rFonts w:ascii="Times New Roman" w:eastAsia="Times New Roman" w:hAnsi="Times New Roman" w:cs="Times New Roman"/>
          <w:b/>
          <w:sz w:val="24"/>
          <w:szCs w:val="24"/>
          <w:lang w:val="en-US"/>
        </w:rPr>
        <w:t>esearch</w:t>
      </w:r>
    </w:p>
    <w:p w14:paraId="791C236F" w14:textId="77777777" w:rsidR="00D75B47" w:rsidRPr="00582D42" w:rsidRDefault="00D75B47" w:rsidP="00582D42">
      <w:pPr>
        <w:spacing w:after="0" w:line="480" w:lineRule="auto"/>
        <w:ind w:left="709" w:hanging="709"/>
        <w:jc w:val="center"/>
        <w:rPr>
          <w:rFonts w:ascii="Times New Roman" w:eastAsia="Times New Roman" w:hAnsi="Times New Roman" w:cs="Times New Roman"/>
          <w:i/>
          <w:sz w:val="24"/>
          <w:szCs w:val="24"/>
          <w:lang w:val="en-US"/>
        </w:rPr>
      </w:pPr>
      <w:r w:rsidRPr="00582D42">
        <w:rPr>
          <w:rFonts w:ascii="Times New Roman" w:eastAsia="Times New Roman" w:hAnsi="Times New Roman" w:cs="Times New Roman"/>
          <w:i/>
          <w:sz w:val="24"/>
          <w:szCs w:val="24"/>
          <w:lang w:val="en-US"/>
        </w:rPr>
        <w:t>Marie Fox, School of Law &amp; Social Justice, University of Liverpool</w:t>
      </w:r>
    </w:p>
    <w:p w14:paraId="5230609F" w14:textId="77777777" w:rsidR="00D75B47" w:rsidRPr="00582D42" w:rsidRDefault="00D75B47" w:rsidP="00ED47D2">
      <w:pPr>
        <w:spacing w:after="0" w:line="480" w:lineRule="auto"/>
        <w:rPr>
          <w:rFonts w:ascii="Times New Roman" w:eastAsia="Times New Roman" w:hAnsi="Times New Roman" w:cs="Times New Roman"/>
          <w:sz w:val="24"/>
          <w:szCs w:val="24"/>
          <w:lang w:val="en-US"/>
        </w:rPr>
      </w:pPr>
    </w:p>
    <w:p w14:paraId="24F7A701" w14:textId="28E12A87" w:rsidR="00D75B47" w:rsidRPr="00BA5B10" w:rsidRDefault="00D75B47" w:rsidP="00ED47D2">
      <w:pPr>
        <w:spacing w:after="0" w:line="480" w:lineRule="auto"/>
        <w:rPr>
          <w:rFonts w:ascii="Times New Roman" w:eastAsia="Times New Roman" w:hAnsi="Times New Roman" w:cs="Times New Roman"/>
          <w:color w:val="000000" w:themeColor="text1"/>
          <w:sz w:val="24"/>
          <w:szCs w:val="24"/>
          <w:lang w:val="en-US"/>
        </w:rPr>
      </w:pPr>
      <w:r w:rsidRPr="00582D42">
        <w:rPr>
          <w:rFonts w:ascii="Times New Roman" w:eastAsia="Times New Roman" w:hAnsi="Times New Roman" w:cs="Times New Roman"/>
          <w:sz w:val="24"/>
          <w:szCs w:val="24"/>
          <w:lang w:val="en-US"/>
        </w:rPr>
        <w:t xml:space="preserve">Charis Thompson’s </w:t>
      </w:r>
      <w:r w:rsidRPr="00582D42">
        <w:rPr>
          <w:rFonts w:ascii="Times New Roman" w:eastAsia="Times New Roman" w:hAnsi="Times New Roman" w:cs="Times New Roman"/>
          <w:i/>
          <w:sz w:val="24"/>
          <w:szCs w:val="24"/>
          <w:lang w:val="en-US"/>
        </w:rPr>
        <w:t>Good Science</w:t>
      </w:r>
      <w:r w:rsidRPr="00582D42">
        <w:rPr>
          <w:rFonts w:ascii="Times New Roman" w:eastAsia="Times New Roman" w:hAnsi="Times New Roman" w:cs="Times New Roman"/>
          <w:sz w:val="24"/>
          <w:szCs w:val="24"/>
          <w:lang w:val="en-US"/>
        </w:rPr>
        <w:t xml:space="preserve"> explores what we mean by the concept of good science – an inquiry that, as Th</w:t>
      </w:r>
      <w:r w:rsidR="00601495" w:rsidRPr="00582D42">
        <w:rPr>
          <w:rFonts w:ascii="Times New Roman" w:eastAsia="Times New Roman" w:hAnsi="Times New Roman" w:cs="Times New Roman"/>
          <w:sz w:val="24"/>
          <w:szCs w:val="24"/>
          <w:lang w:val="en-US"/>
        </w:rPr>
        <w:t>é</w:t>
      </w:r>
      <w:r w:rsidRPr="00582D42">
        <w:rPr>
          <w:rFonts w:ascii="Times New Roman" w:eastAsia="Times New Roman" w:hAnsi="Times New Roman" w:cs="Times New Roman"/>
          <w:sz w:val="24"/>
          <w:szCs w:val="24"/>
          <w:lang w:val="en-US"/>
        </w:rPr>
        <w:t>r</w:t>
      </w:r>
      <w:r w:rsidR="00601495" w:rsidRPr="00582D42">
        <w:rPr>
          <w:rFonts w:ascii="Times New Roman" w:eastAsia="Times New Roman" w:hAnsi="Times New Roman" w:cs="Times New Roman"/>
          <w:sz w:val="24"/>
          <w:szCs w:val="24"/>
          <w:lang w:val="en-US"/>
        </w:rPr>
        <w:t>è</w:t>
      </w:r>
      <w:r w:rsidRPr="00582D42">
        <w:rPr>
          <w:rFonts w:ascii="Times New Roman" w:eastAsia="Times New Roman" w:hAnsi="Times New Roman" w:cs="Times New Roman"/>
          <w:sz w:val="24"/>
          <w:szCs w:val="24"/>
          <w:lang w:val="en-US"/>
        </w:rPr>
        <w:t>se Murphy’s contribution shows, is intrinsically linked to questions of ethics. By the final chapter</w:t>
      </w:r>
      <w:r w:rsidR="0071351C">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which turns to the place of the animal in the constitution of good science</w:t>
      </w:r>
      <w:r w:rsidR="0071351C">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it is clear that the interrogation of good science is also entangled in a broader politics in which animals play a key role both in enabling</w:t>
      </w:r>
      <w:r w:rsidR="00BD4F62">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and in setting limits</w:t>
      </w:r>
      <w:r w:rsidR="00BD4F62">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to research.</w:t>
      </w:r>
      <w:r w:rsidR="00C46479" w:rsidRPr="00582D42">
        <w:rPr>
          <w:rFonts w:ascii="Times New Roman" w:eastAsia="Times New Roman" w:hAnsi="Times New Roman" w:cs="Times New Roman"/>
          <w:sz w:val="24"/>
          <w:szCs w:val="24"/>
          <w:lang w:val="en-US"/>
        </w:rPr>
        <w:t xml:space="preserve"> </w:t>
      </w:r>
      <w:r w:rsidRPr="00582D42">
        <w:rPr>
          <w:rFonts w:ascii="Times New Roman" w:eastAsia="Times New Roman" w:hAnsi="Times New Roman" w:cs="Times New Roman"/>
          <w:sz w:val="24"/>
          <w:szCs w:val="24"/>
          <w:lang w:val="en-US"/>
        </w:rPr>
        <w:lastRenderedPageBreak/>
        <w:t xml:space="preserve">While Murphy notes the frequent elision of rights discourse in the science/ethics nexus, rights talk does emerge in this final chapter. Having traced the process by which animal use in science (and stem cell science in particular) has become routinised, Thompson examines the politics spawned by scientific and other forms of animal use, </w:t>
      </w:r>
      <w:proofErr w:type="spellStart"/>
      <w:r w:rsidRPr="00582D42">
        <w:rPr>
          <w:rFonts w:ascii="Times New Roman" w:eastAsia="Times New Roman" w:hAnsi="Times New Roman" w:cs="Times New Roman"/>
          <w:sz w:val="24"/>
          <w:szCs w:val="24"/>
          <w:lang w:val="en-US"/>
        </w:rPr>
        <w:t>analysing</w:t>
      </w:r>
      <w:proofErr w:type="spellEnd"/>
      <w:r w:rsidRPr="00582D42">
        <w:rPr>
          <w:rFonts w:ascii="Times New Roman" w:eastAsia="Times New Roman" w:hAnsi="Times New Roman" w:cs="Times New Roman"/>
          <w:sz w:val="24"/>
          <w:szCs w:val="24"/>
          <w:lang w:val="en-US"/>
        </w:rPr>
        <w:t xml:space="preserve"> how animal rights activists in the US have </w:t>
      </w:r>
      <w:proofErr w:type="spellStart"/>
      <w:r w:rsidRPr="00582D42">
        <w:rPr>
          <w:rFonts w:ascii="Times New Roman" w:eastAsia="Times New Roman" w:hAnsi="Times New Roman" w:cs="Times New Roman"/>
          <w:sz w:val="24"/>
          <w:szCs w:val="24"/>
          <w:lang w:val="en-US"/>
        </w:rPr>
        <w:t>mobilised</w:t>
      </w:r>
      <w:proofErr w:type="spellEnd"/>
      <w:r w:rsidRPr="00582D42">
        <w:rPr>
          <w:rFonts w:ascii="Times New Roman" w:eastAsia="Times New Roman" w:hAnsi="Times New Roman" w:cs="Times New Roman"/>
          <w:sz w:val="24"/>
          <w:szCs w:val="24"/>
          <w:lang w:val="en-US"/>
        </w:rPr>
        <w:t xml:space="preserve"> rights discourse and law to contest animal use or to influence human relations with animals through, for example, mandatory neutering laws. In thus engaging with animal rights talk Thompson ventures into thorny philosophical territory, encompassing the role of the animal and animality in our broader political culture, and highlighting what she sees as troubling parallels with slavery and human emancipation drawn by the animal rights movement (Thompson, </w:t>
      </w:r>
      <w:r w:rsidRPr="00BA5B10">
        <w:rPr>
          <w:rFonts w:ascii="Times New Roman" w:eastAsia="Times New Roman" w:hAnsi="Times New Roman" w:cs="Times New Roman"/>
          <w:color w:val="000000" w:themeColor="text1"/>
          <w:sz w:val="24"/>
          <w:szCs w:val="24"/>
          <w:lang w:val="en-US"/>
        </w:rPr>
        <w:t>2013: 215).</w:t>
      </w:r>
      <w:r w:rsidR="00BD4F62" w:rsidRPr="00BA5B10">
        <w:rPr>
          <w:rFonts w:ascii="Times New Roman" w:eastAsia="Times New Roman" w:hAnsi="Times New Roman" w:cs="Times New Roman"/>
          <w:color w:val="000000" w:themeColor="text1"/>
          <w:sz w:val="24"/>
          <w:szCs w:val="24"/>
          <w:lang w:val="en-US"/>
        </w:rPr>
        <w:t xml:space="preserve"> For the most part I am persuaded by Thompson’s depiction of </w:t>
      </w:r>
      <w:r w:rsidR="00B0464B" w:rsidRPr="00BA5B10">
        <w:rPr>
          <w:rFonts w:ascii="Times New Roman" w:eastAsia="Times New Roman" w:hAnsi="Times New Roman" w:cs="Times New Roman"/>
          <w:color w:val="000000" w:themeColor="text1"/>
          <w:sz w:val="24"/>
          <w:szCs w:val="24"/>
          <w:lang w:val="en-US"/>
        </w:rPr>
        <w:t>the part</w:t>
      </w:r>
      <w:r w:rsidR="00B50803" w:rsidRPr="00BA5B10">
        <w:rPr>
          <w:rFonts w:ascii="Times New Roman" w:eastAsia="Times New Roman" w:hAnsi="Times New Roman" w:cs="Times New Roman"/>
          <w:color w:val="000000" w:themeColor="text1"/>
          <w:sz w:val="24"/>
          <w:szCs w:val="24"/>
          <w:lang w:val="en-US"/>
        </w:rPr>
        <w:t xml:space="preserve"> played</w:t>
      </w:r>
      <w:r w:rsidR="00BD4F62" w:rsidRPr="00BA5B10">
        <w:rPr>
          <w:rFonts w:ascii="Times New Roman" w:eastAsia="Times New Roman" w:hAnsi="Times New Roman" w:cs="Times New Roman"/>
          <w:color w:val="000000" w:themeColor="text1"/>
          <w:sz w:val="24"/>
          <w:szCs w:val="24"/>
          <w:lang w:val="en-US"/>
        </w:rPr>
        <w:t xml:space="preserve"> </w:t>
      </w:r>
      <w:r w:rsidR="00B50803" w:rsidRPr="00BA5B10">
        <w:rPr>
          <w:rFonts w:ascii="Times New Roman" w:eastAsia="Times New Roman" w:hAnsi="Times New Roman" w:cs="Times New Roman"/>
          <w:color w:val="000000" w:themeColor="text1"/>
          <w:sz w:val="24"/>
          <w:szCs w:val="24"/>
          <w:lang w:val="en-US"/>
        </w:rPr>
        <w:t>by animals in this ethical choreography. Certainly</w:t>
      </w:r>
      <w:r w:rsidR="00BA5B10" w:rsidRPr="00BA5B10">
        <w:rPr>
          <w:rFonts w:ascii="Times New Roman" w:eastAsia="Times New Roman" w:hAnsi="Times New Roman" w:cs="Times New Roman"/>
          <w:color w:val="000000" w:themeColor="text1"/>
          <w:sz w:val="24"/>
          <w:szCs w:val="24"/>
          <w:lang w:val="en-US"/>
        </w:rPr>
        <w:t>,</w:t>
      </w:r>
      <w:r w:rsidR="00B50803" w:rsidRPr="00BA5B10">
        <w:rPr>
          <w:rFonts w:ascii="Times New Roman" w:eastAsia="Times New Roman" w:hAnsi="Times New Roman" w:cs="Times New Roman"/>
          <w:color w:val="000000" w:themeColor="text1"/>
          <w:sz w:val="24"/>
          <w:szCs w:val="24"/>
          <w:lang w:val="en-US"/>
        </w:rPr>
        <w:t xml:space="preserve"> </w:t>
      </w:r>
      <w:r w:rsidR="00B50803" w:rsidRPr="00BA5B10">
        <w:rPr>
          <w:rFonts w:ascii="Times New Roman" w:eastAsia="Times New Roman" w:hAnsi="Times New Roman" w:cs="Times New Roman"/>
          <w:i/>
          <w:color w:val="000000" w:themeColor="text1"/>
          <w:sz w:val="24"/>
          <w:szCs w:val="24"/>
          <w:lang w:val="en-US"/>
        </w:rPr>
        <w:t>Good Science</w:t>
      </w:r>
      <w:r w:rsidR="00083653">
        <w:rPr>
          <w:rFonts w:ascii="Times New Roman" w:eastAsia="Times New Roman" w:hAnsi="Times New Roman" w:cs="Times New Roman"/>
          <w:color w:val="000000" w:themeColor="text1"/>
          <w:sz w:val="24"/>
          <w:szCs w:val="24"/>
          <w:lang w:val="en-US"/>
        </w:rPr>
        <w:t xml:space="preserve"> plays a vital</w:t>
      </w:r>
      <w:r w:rsidR="00B0464B" w:rsidRPr="00BA5B10">
        <w:rPr>
          <w:rFonts w:ascii="Times New Roman" w:eastAsia="Times New Roman" w:hAnsi="Times New Roman" w:cs="Times New Roman"/>
          <w:color w:val="000000" w:themeColor="text1"/>
          <w:sz w:val="24"/>
          <w:szCs w:val="24"/>
          <w:lang w:val="en-US"/>
        </w:rPr>
        <w:t xml:space="preserve"> role</w:t>
      </w:r>
      <w:r w:rsidR="00B50803" w:rsidRPr="00BA5B10">
        <w:rPr>
          <w:rFonts w:ascii="Times New Roman" w:eastAsia="Times New Roman" w:hAnsi="Times New Roman" w:cs="Times New Roman"/>
          <w:color w:val="000000" w:themeColor="text1"/>
          <w:sz w:val="24"/>
          <w:szCs w:val="24"/>
          <w:lang w:val="en-US"/>
        </w:rPr>
        <w:t xml:space="preserve"> in rendering the scientific violence inflicted on animals as </w:t>
      </w:r>
      <w:r w:rsidR="00B0464B" w:rsidRPr="00BA5B10">
        <w:rPr>
          <w:rFonts w:ascii="Times New Roman" w:eastAsia="Times New Roman" w:hAnsi="Times New Roman" w:cs="Times New Roman"/>
          <w:color w:val="000000" w:themeColor="text1"/>
          <w:sz w:val="24"/>
          <w:szCs w:val="24"/>
          <w:lang w:val="en-US"/>
        </w:rPr>
        <w:t xml:space="preserve">often </w:t>
      </w:r>
      <w:r w:rsidR="00B50803" w:rsidRPr="00BA5B10">
        <w:rPr>
          <w:rFonts w:ascii="Times New Roman" w:eastAsia="Times New Roman" w:hAnsi="Times New Roman" w:cs="Times New Roman"/>
          <w:color w:val="000000" w:themeColor="text1"/>
          <w:sz w:val="24"/>
          <w:szCs w:val="24"/>
          <w:lang w:val="en-US"/>
        </w:rPr>
        <w:t>‘absent referents’ (Adams</w:t>
      </w:r>
      <w:r w:rsidR="00820B9A" w:rsidRPr="00BA5B10">
        <w:rPr>
          <w:rFonts w:ascii="Times New Roman" w:eastAsia="Times New Roman" w:hAnsi="Times New Roman" w:cs="Times New Roman"/>
          <w:color w:val="000000" w:themeColor="text1"/>
          <w:sz w:val="24"/>
          <w:szCs w:val="24"/>
          <w:lang w:val="en-US"/>
        </w:rPr>
        <w:t>,</w:t>
      </w:r>
      <w:r w:rsidR="00B50803" w:rsidRPr="00BA5B10">
        <w:rPr>
          <w:rFonts w:ascii="Times New Roman" w:eastAsia="Times New Roman" w:hAnsi="Times New Roman" w:cs="Times New Roman"/>
          <w:color w:val="000000" w:themeColor="text1"/>
          <w:sz w:val="24"/>
          <w:szCs w:val="24"/>
          <w:lang w:val="en-US"/>
        </w:rPr>
        <w:t xml:space="preserve"> 2010)</w:t>
      </w:r>
      <w:r w:rsidR="00B0464B" w:rsidRPr="00BA5B10">
        <w:rPr>
          <w:rFonts w:ascii="Times New Roman" w:eastAsia="Times New Roman" w:hAnsi="Times New Roman" w:cs="Times New Roman"/>
          <w:color w:val="000000" w:themeColor="text1"/>
          <w:sz w:val="24"/>
          <w:szCs w:val="24"/>
          <w:lang w:val="en-US"/>
        </w:rPr>
        <w:t xml:space="preserve"> visible</w:t>
      </w:r>
      <w:r w:rsidR="00B50803" w:rsidRPr="00BA5B10">
        <w:rPr>
          <w:rFonts w:ascii="Times New Roman" w:eastAsia="Times New Roman" w:hAnsi="Times New Roman" w:cs="Times New Roman"/>
          <w:color w:val="000000" w:themeColor="text1"/>
          <w:sz w:val="24"/>
          <w:szCs w:val="24"/>
          <w:lang w:val="en-US"/>
        </w:rPr>
        <w:t xml:space="preserve">. </w:t>
      </w:r>
      <w:r w:rsidR="00B0464B" w:rsidRPr="00BA5B10">
        <w:rPr>
          <w:rFonts w:ascii="Times New Roman" w:eastAsia="Times New Roman" w:hAnsi="Times New Roman" w:cs="Times New Roman"/>
          <w:color w:val="000000" w:themeColor="text1"/>
          <w:sz w:val="24"/>
          <w:szCs w:val="24"/>
          <w:lang w:val="en-US"/>
        </w:rPr>
        <w:t xml:space="preserve"> </w:t>
      </w:r>
      <w:r w:rsidR="00B50803" w:rsidRPr="00BA5B10">
        <w:rPr>
          <w:rFonts w:ascii="Times New Roman" w:eastAsia="Times New Roman" w:hAnsi="Times New Roman" w:cs="Times New Roman"/>
          <w:color w:val="000000" w:themeColor="text1"/>
          <w:sz w:val="24"/>
          <w:szCs w:val="24"/>
          <w:lang w:val="en-US"/>
        </w:rPr>
        <w:t>However, as I suggest below, in places her account slips into the human exceptionalism that can taint otherwise laudable efforts to engage ethically with animal subjects</w:t>
      </w:r>
      <w:r w:rsidR="00B0464B" w:rsidRPr="00BA5B10">
        <w:rPr>
          <w:rFonts w:ascii="Times New Roman" w:eastAsia="Times New Roman" w:hAnsi="Times New Roman" w:cs="Times New Roman"/>
          <w:color w:val="000000" w:themeColor="text1"/>
          <w:sz w:val="24"/>
          <w:szCs w:val="24"/>
          <w:lang w:val="en-US"/>
        </w:rPr>
        <w:t>, while</w:t>
      </w:r>
      <w:r w:rsidR="00E04EEE" w:rsidRPr="00BA5B10">
        <w:rPr>
          <w:rFonts w:ascii="Times New Roman" w:eastAsia="Times New Roman" w:hAnsi="Times New Roman" w:cs="Times New Roman"/>
          <w:color w:val="000000" w:themeColor="text1"/>
          <w:sz w:val="24"/>
          <w:szCs w:val="24"/>
          <w:lang w:val="en-US"/>
        </w:rPr>
        <w:t xml:space="preserve"> in practice </w:t>
      </w:r>
      <w:r w:rsidR="00B0464B" w:rsidRPr="00BA5B10">
        <w:rPr>
          <w:rFonts w:ascii="Times New Roman" w:eastAsia="Times New Roman" w:hAnsi="Times New Roman" w:cs="Times New Roman"/>
          <w:color w:val="000000" w:themeColor="text1"/>
          <w:sz w:val="24"/>
          <w:szCs w:val="24"/>
          <w:lang w:val="en-US"/>
        </w:rPr>
        <w:t xml:space="preserve">I suspect that </w:t>
      </w:r>
      <w:r w:rsidR="00E04EEE" w:rsidRPr="00BA5B10">
        <w:rPr>
          <w:rFonts w:ascii="Times New Roman" w:eastAsia="Times New Roman" w:hAnsi="Times New Roman" w:cs="Times New Roman"/>
          <w:color w:val="000000" w:themeColor="text1"/>
          <w:sz w:val="24"/>
          <w:szCs w:val="24"/>
          <w:lang w:val="en-US"/>
        </w:rPr>
        <w:t xml:space="preserve">the </w:t>
      </w:r>
      <w:proofErr w:type="spellStart"/>
      <w:r w:rsidR="00E04EEE" w:rsidRPr="00BA5B10">
        <w:rPr>
          <w:rFonts w:ascii="Times New Roman" w:eastAsia="Times New Roman" w:hAnsi="Times New Roman" w:cs="Times New Roman"/>
          <w:color w:val="000000" w:themeColor="text1"/>
          <w:sz w:val="24"/>
          <w:szCs w:val="24"/>
          <w:lang w:val="en-US"/>
        </w:rPr>
        <w:t>normalisation</w:t>
      </w:r>
      <w:proofErr w:type="spellEnd"/>
      <w:r w:rsidR="00E04EEE" w:rsidRPr="00BA5B10">
        <w:rPr>
          <w:rFonts w:ascii="Times New Roman" w:eastAsia="Times New Roman" w:hAnsi="Times New Roman" w:cs="Times New Roman"/>
          <w:color w:val="000000" w:themeColor="text1"/>
          <w:sz w:val="24"/>
          <w:szCs w:val="24"/>
          <w:lang w:val="en-US"/>
        </w:rPr>
        <w:t xml:space="preserve"> of animal (ab)use may be more difficult to contest than she allows</w:t>
      </w:r>
      <w:r w:rsidR="00B50803" w:rsidRPr="00BA5B10">
        <w:rPr>
          <w:rFonts w:ascii="Times New Roman" w:eastAsia="Times New Roman" w:hAnsi="Times New Roman" w:cs="Times New Roman"/>
          <w:color w:val="000000" w:themeColor="text1"/>
          <w:sz w:val="24"/>
          <w:szCs w:val="24"/>
          <w:lang w:val="en-US"/>
        </w:rPr>
        <w:t>.</w:t>
      </w:r>
    </w:p>
    <w:p w14:paraId="4BCE92C6" w14:textId="77777777" w:rsidR="00D75B47" w:rsidRPr="00BA5B10" w:rsidRDefault="00D75B47" w:rsidP="00D75B47">
      <w:pPr>
        <w:spacing w:after="0" w:line="480" w:lineRule="auto"/>
        <w:ind w:left="709" w:hanging="709"/>
        <w:rPr>
          <w:rFonts w:ascii="Times New Roman" w:eastAsia="Times New Roman" w:hAnsi="Times New Roman" w:cs="Times New Roman"/>
          <w:color w:val="000000" w:themeColor="text1"/>
          <w:sz w:val="24"/>
          <w:szCs w:val="24"/>
          <w:lang w:val="en-US"/>
        </w:rPr>
      </w:pPr>
    </w:p>
    <w:p w14:paraId="4EE1A5B9" w14:textId="668AD659" w:rsidR="00D75B47" w:rsidRPr="00582D42" w:rsidRDefault="00D75B47" w:rsidP="00ED47D2">
      <w:pPr>
        <w:spacing w:after="0" w:line="480" w:lineRule="auto"/>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Casting animals</w:t>
      </w:r>
      <w:r w:rsidR="00B50803">
        <w:rPr>
          <w:rFonts w:ascii="Times New Roman" w:eastAsia="Times New Roman" w:hAnsi="Times New Roman" w:cs="Times New Roman"/>
          <w:sz w:val="24"/>
          <w:szCs w:val="24"/>
          <w:lang w:val="en-US"/>
        </w:rPr>
        <w:t xml:space="preserve"> as ‘substitutive subjects’, Thompson</w:t>
      </w:r>
      <w:r w:rsidRPr="00582D42">
        <w:rPr>
          <w:rFonts w:ascii="Times New Roman" w:eastAsia="Times New Roman" w:hAnsi="Times New Roman" w:cs="Times New Roman"/>
          <w:sz w:val="24"/>
          <w:szCs w:val="24"/>
          <w:lang w:val="en-US"/>
        </w:rPr>
        <w:t xml:space="preserve"> demonstrates how, since the early days of vivisection, animals have figured literally as human stand-ins (she notes that Vesalius dissected female animals, their body parts and fetuses because he couldn’t dissect pregnant women).  Subsequently, and post-Nuremberg, she suggests that ‘non-human animals have also become a mandatory </w:t>
      </w:r>
      <w:r w:rsidRPr="00582D42">
        <w:rPr>
          <w:rFonts w:ascii="Times New Roman" w:eastAsia="Times New Roman" w:hAnsi="Times New Roman" w:cs="Times New Roman"/>
          <w:i/>
          <w:sz w:val="24"/>
          <w:szCs w:val="24"/>
          <w:lang w:val="en-US"/>
        </w:rPr>
        <w:t xml:space="preserve">bioethical </w:t>
      </w:r>
      <w:r w:rsidRPr="00582D42">
        <w:rPr>
          <w:rFonts w:ascii="Times New Roman" w:eastAsia="Times New Roman" w:hAnsi="Times New Roman" w:cs="Times New Roman"/>
          <w:sz w:val="24"/>
          <w:szCs w:val="24"/>
          <w:lang w:val="en-US"/>
        </w:rPr>
        <w:t xml:space="preserve">substitute for unethical experimentation on human subjects of research’ (Thompson, 2013: 191). Thompson shows how this paradigm has become deeply entrenched throughout biomedical research and ethics, while animals’ role as human surrogates continues to be reinforced by the ongoing shortage of human bodies and body parts for research which is seen to necessitate animal replacements. </w:t>
      </w:r>
    </w:p>
    <w:p w14:paraId="419F8459" w14:textId="77777777" w:rsidR="00D75B47" w:rsidRPr="00582D42" w:rsidRDefault="00D75B47" w:rsidP="00D75B47">
      <w:pPr>
        <w:spacing w:after="0" w:line="480" w:lineRule="auto"/>
        <w:ind w:left="709" w:hanging="709"/>
        <w:rPr>
          <w:rFonts w:ascii="Times New Roman" w:eastAsia="Times New Roman" w:hAnsi="Times New Roman" w:cs="Times New Roman"/>
          <w:sz w:val="24"/>
          <w:szCs w:val="24"/>
          <w:lang w:val="en-US"/>
        </w:rPr>
      </w:pPr>
    </w:p>
    <w:p w14:paraId="1FA51184" w14:textId="778C7EAF" w:rsidR="00D75B47" w:rsidRPr="00582D42" w:rsidRDefault="00D75B47" w:rsidP="00ED47D2">
      <w:pPr>
        <w:spacing w:after="0" w:line="480" w:lineRule="auto"/>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Problematically, however, such a paradigm of good science is grounded in the familiar contradiction of assuming animals to be biologically akin to humans, but ethically unlike them. This paradox has prompted earlier e</w:t>
      </w:r>
      <w:r w:rsidR="00083653">
        <w:rPr>
          <w:rFonts w:ascii="Times New Roman" w:eastAsia="Times New Roman" w:hAnsi="Times New Roman" w:cs="Times New Roman"/>
          <w:sz w:val="24"/>
          <w:szCs w:val="24"/>
          <w:lang w:val="en-US"/>
        </w:rPr>
        <w:t>thical and rights-based criticism</w:t>
      </w:r>
      <w:r w:rsidRPr="00582D42">
        <w:rPr>
          <w:rFonts w:ascii="Times New Roman" w:eastAsia="Times New Roman" w:hAnsi="Times New Roman" w:cs="Times New Roman"/>
          <w:sz w:val="24"/>
          <w:szCs w:val="24"/>
          <w:lang w:val="en-US"/>
        </w:rPr>
        <w:t xml:space="preserve">s of animal research (e.g. </w:t>
      </w:r>
      <w:proofErr w:type="spellStart"/>
      <w:r w:rsidR="005231D9" w:rsidRPr="00582D42">
        <w:rPr>
          <w:rFonts w:ascii="Times New Roman" w:eastAsia="Times New Roman" w:hAnsi="Times New Roman" w:cs="Times New Roman"/>
          <w:sz w:val="24"/>
          <w:szCs w:val="24"/>
          <w:lang w:val="en-US"/>
        </w:rPr>
        <w:t>Noske</w:t>
      </w:r>
      <w:proofErr w:type="spellEnd"/>
      <w:r w:rsidR="005231D9" w:rsidRPr="00582D42">
        <w:rPr>
          <w:rFonts w:ascii="Times New Roman" w:eastAsia="Times New Roman" w:hAnsi="Times New Roman" w:cs="Times New Roman"/>
          <w:sz w:val="24"/>
          <w:szCs w:val="24"/>
          <w:lang w:val="en-US"/>
        </w:rPr>
        <w:t>, 1989; R</w:t>
      </w:r>
      <w:r w:rsidRPr="00582D42">
        <w:rPr>
          <w:rFonts w:ascii="Times New Roman" w:eastAsia="Times New Roman" w:hAnsi="Times New Roman" w:cs="Times New Roman"/>
          <w:sz w:val="24"/>
          <w:szCs w:val="24"/>
          <w:lang w:val="en-US"/>
        </w:rPr>
        <w:t>egan, 1984</w:t>
      </w:r>
      <w:r w:rsidR="00083653">
        <w:rPr>
          <w:rFonts w:ascii="Times New Roman" w:eastAsia="Times New Roman" w:hAnsi="Times New Roman" w:cs="Times New Roman"/>
          <w:sz w:val="24"/>
          <w:szCs w:val="24"/>
          <w:lang w:val="en-US"/>
        </w:rPr>
        <w:t>). Thompson takes this critique</w:t>
      </w:r>
      <w:r w:rsidRPr="00582D42">
        <w:rPr>
          <w:rFonts w:ascii="Times New Roman" w:eastAsia="Times New Roman" w:hAnsi="Times New Roman" w:cs="Times New Roman"/>
          <w:sz w:val="24"/>
          <w:szCs w:val="24"/>
          <w:lang w:val="en-US"/>
        </w:rPr>
        <w:t xml:space="preserve"> further by highlighting a different aspect of animals’ ‘double nature’, showing how simultaneously they are integral to the practice of bioresearch but also invoked to establish the boundaries of ethical research.  Thus, for instance, she demonstrates how animals played an important boundary-defining role in shaping the US consensus to prohibit human reproductive cloning and germ-line human-animal chimeras. Yet, Thompson demonstrates the haziness of these human/animal border zones and the ‘(constantly shifting and contested) boundary maintenance as to the difference between humans and animals, and what was thus to be considered ethically acceptable’ (Thompson, 2013: 205).</w:t>
      </w:r>
    </w:p>
    <w:p w14:paraId="1A9DBDDC" w14:textId="77777777" w:rsidR="00D75B47" w:rsidRPr="00582D42" w:rsidRDefault="00D75B47" w:rsidP="00D75B47">
      <w:pPr>
        <w:spacing w:after="0" w:line="480" w:lineRule="auto"/>
        <w:ind w:left="709" w:hanging="709"/>
        <w:rPr>
          <w:rFonts w:ascii="Times New Roman" w:eastAsia="Times New Roman" w:hAnsi="Times New Roman" w:cs="Times New Roman"/>
          <w:sz w:val="24"/>
          <w:szCs w:val="24"/>
          <w:lang w:val="en-US"/>
        </w:rPr>
      </w:pPr>
    </w:p>
    <w:p w14:paraId="308970A6" w14:textId="36EBC93A" w:rsidR="00D75B47" w:rsidRPr="00582D42" w:rsidRDefault="00D75B47" w:rsidP="00ED47D2">
      <w:pPr>
        <w:spacing w:after="0" w:line="480" w:lineRule="auto"/>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Her core argument: that technologies have now progressed to the point where animal models should be jettisoned in the interests of both science and ethics, is co</w:t>
      </w:r>
      <w:r w:rsidR="00083653">
        <w:rPr>
          <w:rFonts w:ascii="Times New Roman" w:eastAsia="Times New Roman" w:hAnsi="Times New Roman" w:cs="Times New Roman"/>
          <w:sz w:val="24"/>
          <w:szCs w:val="24"/>
          <w:lang w:val="en-US"/>
        </w:rPr>
        <w:t>mpelling. Importantly, thi</w:t>
      </w:r>
      <w:r w:rsidRPr="00582D42">
        <w:rPr>
          <w:rFonts w:ascii="Times New Roman" w:eastAsia="Times New Roman" w:hAnsi="Times New Roman" w:cs="Times New Roman"/>
          <w:sz w:val="24"/>
          <w:szCs w:val="24"/>
          <w:lang w:val="en-US"/>
        </w:rPr>
        <w:t>s challenge to the animal use paradigm is grounded in the notions of good science and good regulation</w:t>
      </w:r>
      <w:r w:rsidR="00083653">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rather </w:t>
      </w:r>
      <w:r w:rsidR="00083653">
        <w:rPr>
          <w:rFonts w:ascii="Times New Roman" w:eastAsia="Times New Roman" w:hAnsi="Times New Roman" w:cs="Times New Roman"/>
          <w:sz w:val="24"/>
          <w:szCs w:val="24"/>
          <w:lang w:val="en-US"/>
        </w:rPr>
        <w:t>than in animal rights philosophy which often positions itself in opposition to science – a stance which Thompson views</w:t>
      </w:r>
      <w:r w:rsidRPr="00582D42">
        <w:rPr>
          <w:rFonts w:ascii="Times New Roman" w:eastAsia="Times New Roman" w:hAnsi="Times New Roman" w:cs="Times New Roman"/>
          <w:sz w:val="24"/>
          <w:szCs w:val="24"/>
          <w:lang w:val="en-US"/>
        </w:rPr>
        <w:t xml:space="preserve"> </w:t>
      </w:r>
      <w:r w:rsidR="00083653">
        <w:rPr>
          <w:rFonts w:ascii="Times New Roman" w:eastAsia="Times New Roman" w:hAnsi="Times New Roman" w:cs="Times New Roman"/>
          <w:sz w:val="24"/>
          <w:szCs w:val="24"/>
          <w:lang w:val="en-US"/>
        </w:rPr>
        <w:t xml:space="preserve">as </w:t>
      </w:r>
      <w:r w:rsidRPr="00582D42">
        <w:rPr>
          <w:rFonts w:ascii="Times New Roman" w:eastAsia="Times New Roman" w:hAnsi="Times New Roman" w:cs="Times New Roman"/>
          <w:sz w:val="24"/>
          <w:szCs w:val="24"/>
          <w:lang w:val="en-US"/>
        </w:rPr>
        <w:t>counterproductive.  She traces how the animal research subject is itself a product of science</w:t>
      </w:r>
      <w:r w:rsidR="0071351C">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first via the creation of more </w:t>
      </w:r>
      <w:proofErr w:type="spellStart"/>
      <w:r w:rsidRPr="00582D42">
        <w:rPr>
          <w:rFonts w:ascii="Times New Roman" w:eastAsia="Times New Roman" w:hAnsi="Times New Roman" w:cs="Times New Roman"/>
          <w:sz w:val="24"/>
          <w:szCs w:val="24"/>
          <w:lang w:val="en-US"/>
        </w:rPr>
        <w:t>standardised</w:t>
      </w:r>
      <w:proofErr w:type="spellEnd"/>
      <w:r w:rsidRPr="00582D42">
        <w:rPr>
          <w:rFonts w:ascii="Times New Roman" w:eastAsia="Times New Roman" w:hAnsi="Times New Roman" w:cs="Times New Roman"/>
          <w:sz w:val="24"/>
          <w:szCs w:val="24"/>
          <w:lang w:val="en-US"/>
        </w:rPr>
        <w:t xml:space="preserve"> animal models and more recently by ‘</w:t>
      </w:r>
      <w:proofErr w:type="spellStart"/>
      <w:r w:rsidRPr="00582D42">
        <w:rPr>
          <w:rFonts w:ascii="Times New Roman" w:eastAsia="Times New Roman" w:hAnsi="Times New Roman" w:cs="Times New Roman"/>
          <w:sz w:val="24"/>
          <w:szCs w:val="24"/>
          <w:lang w:val="en-US"/>
        </w:rPr>
        <w:t>humani</w:t>
      </w:r>
      <w:r w:rsidR="0071351C">
        <w:rPr>
          <w:rFonts w:ascii="Times New Roman" w:eastAsia="Times New Roman" w:hAnsi="Times New Roman" w:cs="Times New Roman"/>
          <w:sz w:val="24"/>
          <w:szCs w:val="24"/>
          <w:lang w:val="en-US"/>
        </w:rPr>
        <w:t>s</w:t>
      </w:r>
      <w:r w:rsidRPr="00582D42">
        <w:rPr>
          <w:rFonts w:ascii="Times New Roman" w:eastAsia="Times New Roman" w:hAnsi="Times New Roman" w:cs="Times New Roman"/>
          <w:sz w:val="24"/>
          <w:szCs w:val="24"/>
          <w:lang w:val="en-US"/>
        </w:rPr>
        <w:t>ation</w:t>
      </w:r>
      <w:proofErr w:type="spellEnd"/>
      <w:r w:rsidRPr="00582D42">
        <w:rPr>
          <w:rFonts w:ascii="Times New Roman" w:eastAsia="Times New Roman" w:hAnsi="Times New Roman" w:cs="Times New Roman"/>
          <w:sz w:val="24"/>
          <w:szCs w:val="24"/>
          <w:lang w:val="en-US"/>
        </w:rPr>
        <w:t xml:space="preserve">’ of the animal model through transgenic and other technologies. In the stem cell context animal models have been pivotal. Thus, the first mammalian embryonic stem cells were isolated in the mouse in the late 1970s while, decades later, the first proof that induced pluripotent stem cells (derived from adult cells) could produce a live birth was also a result of mouse experimentation. Indeed, as Thompson observes, ‘the “knockout mouse” is an embodiment of the </w:t>
      </w:r>
      <w:r w:rsidRPr="00582D42">
        <w:rPr>
          <w:rFonts w:ascii="Times New Roman" w:eastAsia="Times New Roman" w:hAnsi="Times New Roman" w:cs="Times New Roman"/>
          <w:sz w:val="24"/>
          <w:szCs w:val="24"/>
          <w:lang w:val="en-US"/>
        </w:rPr>
        <w:lastRenderedPageBreak/>
        <w:t>substitutional sequential logic of animal models in biomedical research’ (Thompson, 2013: 194)</w:t>
      </w:r>
      <w:r w:rsidR="0071351C">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a product of the entwined logic of both ethics and best scientific practice dictating that research be done in animals first (Thompson, 2013: 193). However, in yet another paradox, she argues that a solution to the issue of animal use has emerged from within this animal-based research and the replacement technologies it has spawned. In </w:t>
      </w:r>
      <w:r w:rsidR="00083653">
        <w:rPr>
          <w:rFonts w:ascii="Times New Roman" w:eastAsia="Times New Roman" w:hAnsi="Times New Roman" w:cs="Times New Roman"/>
          <w:sz w:val="24"/>
          <w:szCs w:val="24"/>
          <w:lang w:val="en-US"/>
        </w:rPr>
        <w:t>a related move, she propo</w:t>
      </w:r>
      <w:r w:rsidRPr="00582D42">
        <w:rPr>
          <w:rFonts w:ascii="Times New Roman" w:eastAsia="Times New Roman" w:hAnsi="Times New Roman" w:cs="Times New Roman"/>
          <w:sz w:val="24"/>
          <w:szCs w:val="24"/>
          <w:lang w:val="en-US"/>
        </w:rPr>
        <w:t>s</w:t>
      </w:r>
      <w:r w:rsidR="00083653">
        <w:rPr>
          <w:rFonts w:ascii="Times New Roman" w:eastAsia="Times New Roman" w:hAnsi="Times New Roman" w:cs="Times New Roman"/>
          <w:sz w:val="24"/>
          <w:szCs w:val="24"/>
          <w:lang w:val="en-US"/>
        </w:rPr>
        <w:t>es</w:t>
      </w:r>
      <w:r w:rsidRPr="00582D42">
        <w:rPr>
          <w:rFonts w:ascii="Times New Roman" w:eastAsia="Times New Roman" w:hAnsi="Times New Roman" w:cs="Times New Roman"/>
          <w:sz w:val="24"/>
          <w:szCs w:val="24"/>
          <w:lang w:val="en-US"/>
        </w:rPr>
        <w:t xml:space="preserve"> that the lead in contesting animal use must come from within biomedical science (Thompson, 2013: 190). In this regard Thompson contends that the limits of animal usefulness have now been reached, since once ‘the level of humanization needed becomes so extreme… the effort could be directed instead to animating </w:t>
      </w:r>
      <w:r w:rsidRPr="00582D42">
        <w:rPr>
          <w:rFonts w:ascii="Times New Roman" w:eastAsia="Times New Roman" w:hAnsi="Times New Roman" w:cs="Times New Roman"/>
          <w:i/>
          <w:sz w:val="24"/>
          <w:szCs w:val="24"/>
          <w:lang w:val="en-US"/>
        </w:rPr>
        <w:t xml:space="preserve">in vitro </w:t>
      </w:r>
      <w:r w:rsidRPr="00582D42">
        <w:rPr>
          <w:rFonts w:ascii="Times New Roman" w:eastAsia="Times New Roman" w:hAnsi="Times New Roman" w:cs="Times New Roman"/>
          <w:sz w:val="24"/>
          <w:szCs w:val="24"/>
          <w:lang w:val="en-US"/>
        </w:rPr>
        <w:t xml:space="preserve">systems’ (Thompson, 2013:  206). Simultaneously she posits that existing regulatory structures for approving research on living beings are inadequate to cope with the blurred lines between human, animal and embryonic models, prompting the important question of what it would mean to ‘move beyond the discrete committees of research with living beings, and to reconsider entwined research </w:t>
      </w:r>
      <w:proofErr w:type="spellStart"/>
      <w:r w:rsidRPr="00582D42">
        <w:rPr>
          <w:rFonts w:ascii="Times New Roman" w:eastAsia="Times New Roman" w:hAnsi="Times New Roman" w:cs="Times New Roman"/>
          <w:sz w:val="24"/>
          <w:szCs w:val="24"/>
          <w:lang w:val="en-US"/>
        </w:rPr>
        <w:t>subjecthood</w:t>
      </w:r>
      <w:proofErr w:type="spellEnd"/>
      <w:r w:rsidRPr="00582D42">
        <w:rPr>
          <w:rFonts w:ascii="Times New Roman" w:eastAsia="Times New Roman" w:hAnsi="Times New Roman" w:cs="Times New Roman"/>
          <w:sz w:val="24"/>
          <w:szCs w:val="24"/>
          <w:lang w:val="en-US"/>
        </w:rPr>
        <w:t xml:space="preserve"> in stem cell research?’ (Thompson, 2013: 208; Fox, 2015).</w:t>
      </w:r>
    </w:p>
    <w:p w14:paraId="23B34DF9" w14:textId="77777777" w:rsidR="00D75B47" w:rsidRPr="00582D42" w:rsidRDefault="00D75B47" w:rsidP="00D75B47">
      <w:pPr>
        <w:spacing w:after="0" w:line="480" w:lineRule="auto"/>
        <w:ind w:left="709" w:hanging="709"/>
        <w:rPr>
          <w:rFonts w:ascii="Times New Roman" w:eastAsia="Times New Roman" w:hAnsi="Times New Roman" w:cs="Times New Roman"/>
          <w:sz w:val="24"/>
          <w:szCs w:val="24"/>
          <w:lang w:val="en-US"/>
        </w:rPr>
      </w:pPr>
    </w:p>
    <w:p w14:paraId="30C30FBE" w14:textId="35422C1A" w:rsidR="00D75B47" w:rsidRPr="00582D42" w:rsidRDefault="00D75B47" w:rsidP="00ED47D2">
      <w:pPr>
        <w:spacing w:after="0" w:line="480" w:lineRule="auto"/>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 xml:space="preserve">Thompson’s key recommendation is that ‘substitutive research subjects, including non-human animal models be progressively decommissioned from the human biomedical research enterprise as a matter of explicit policy’ (Thompson, 2013: 190) since they are </w:t>
      </w:r>
      <w:r w:rsidRPr="00582D42">
        <w:rPr>
          <w:rFonts w:ascii="Times New Roman" w:eastAsia="Times New Roman" w:hAnsi="Times New Roman" w:cs="Times New Roman"/>
          <w:i/>
          <w:sz w:val="24"/>
          <w:szCs w:val="24"/>
          <w:lang w:val="en-US"/>
        </w:rPr>
        <w:t>no longer</w:t>
      </w:r>
      <w:r w:rsidRPr="00582D42">
        <w:rPr>
          <w:rFonts w:ascii="Times New Roman" w:eastAsia="Times New Roman" w:hAnsi="Times New Roman" w:cs="Times New Roman"/>
          <w:sz w:val="24"/>
          <w:szCs w:val="24"/>
          <w:lang w:val="en-US"/>
        </w:rPr>
        <w:t xml:space="preserve"> the best option (Thompson, 2013: 189). Interestingly this position is broadly congruent with a policy commitment by the then (Conservative/Liberal Democrat) Coalition Government in the UK in 2010 to reduce use of animals in science. This spawned a delivery plan (Home Office, 2014) which likewise echoes aspects of Thompson’s argument. It recommends that the 3Rs (the well-established principles of replacing, reducing and refining animal models) must be central to a ‘</w:t>
      </w:r>
      <w:proofErr w:type="gramStart"/>
      <w:r w:rsidRPr="00582D42">
        <w:rPr>
          <w:rFonts w:ascii="Times New Roman" w:eastAsia="Times New Roman" w:hAnsi="Times New Roman" w:cs="Times New Roman"/>
          <w:sz w:val="24"/>
          <w:szCs w:val="24"/>
          <w:lang w:val="en-US"/>
        </w:rPr>
        <w:t>science based</w:t>
      </w:r>
      <w:proofErr w:type="gramEnd"/>
      <w:r w:rsidRPr="00582D42">
        <w:rPr>
          <w:rFonts w:ascii="Times New Roman" w:eastAsia="Times New Roman" w:hAnsi="Times New Roman" w:cs="Times New Roman"/>
          <w:sz w:val="24"/>
          <w:szCs w:val="24"/>
          <w:lang w:val="en-US"/>
        </w:rPr>
        <w:t xml:space="preserve"> approach’ and affirms that ‘[t]he scientific imperative for developing new approaches to research and development is very strong’ (Home Office, 2014: </w:t>
      </w:r>
      <w:r w:rsidRPr="00582D42">
        <w:rPr>
          <w:rFonts w:ascii="Times New Roman" w:eastAsia="Times New Roman" w:hAnsi="Times New Roman" w:cs="Times New Roman"/>
          <w:sz w:val="24"/>
          <w:szCs w:val="24"/>
          <w:lang w:val="en-US"/>
        </w:rPr>
        <w:lastRenderedPageBreak/>
        <w:t>2). Like Thompson, the Home Office also positions stem cell research as offering a viable alternative to animal technologies (Home Office, 2014: 2).</w:t>
      </w:r>
    </w:p>
    <w:p w14:paraId="463FAE09" w14:textId="77777777" w:rsidR="00D75B47" w:rsidRPr="00582D42" w:rsidRDefault="00D75B47" w:rsidP="00D75B47">
      <w:pPr>
        <w:spacing w:after="0" w:line="480" w:lineRule="auto"/>
        <w:ind w:left="709" w:hanging="709"/>
        <w:rPr>
          <w:rFonts w:ascii="Times New Roman" w:eastAsia="Times New Roman" w:hAnsi="Times New Roman" w:cs="Times New Roman"/>
          <w:sz w:val="24"/>
          <w:szCs w:val="24"/>
          <w:lang w:val="en-US"/>
        </w:rPr>
      </w:pPr>
    </w:p>
    <w:p w14:paraId="14046A16" w14:textId="671E89F4" w:rsidR="00D75B47" w:rsidRPr="00582D42" w:rsidRDefault="00D75B47" w:rsidP="00ED47D2">
      <w:pPr>
        <w:spacing w:after="0" w:line="480" w:lineRule="auto"/>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Yet, strikingly, and reflecting the entrenched nature of animal use that Thompson identifies, the Delivery Plan also accepts ‘a continuing need for properly regulated and ethically constructed research using animals’ (Home Office, 2014: 4). Arguably this reflects a scientific mindset imbricated in a wider animal use culture which may prove more resistant to change than Thompson supposes when she suggests that science and ethics are not opposed when it comes to the phasing out of animal research.</w:t>
      </w:r>
      <w:r w:rsidR="00B41C62">
        <w:rPr>
          <w:rStyle w:val="FootnoteReference"/>
          <w:rFonts w:ascii="Times New Roman" w:eastAsia="Times New Roman" w:hAnsi="Times New Roman" w:cs="Times New Roman"/>
          <w:sz w:val="24"/>
          <w:szCs w:val="24"/>
          <w:lang w:val="en-US"/>
        </w:rPr>
        <w:footnoteReference w:id="2"/>
      </w:r>
      <w:r w:rsidRPr="00582D42">
        <w:rPr>
          <w:rFonts w:ascii="Times New Roman" w:eastAsia="Times New Roman" w:hAnsi="Times New Roman" w:cs="Times New Roman"/>
          <w:sz w:val="24"/>
          <w:szCs w:val="24"/>
          <w:lang w:val="en-US"/>
        </w:rPr>
        <w:t xml:space="preserve"> I also suspect that she underestimates how entrenched the notion of animal sacrifice has become in law as well as science (Lynch, 1988).  As noted above, Thompson locates her analysis within an ‘underlying landscape of animal politics’, focusing on recent political controversies in California that have spawned the enactment of </w:t>
      </w:r>
      <w:r w:rsidR="00083653">
        <w:rPr>
          <w:rFonts w:ascii="Times New Roman" w:eastAsia="Times New Roman" w:hAnsi="Times New Roman" w:cs="Times New Roman"/>
          <w:sz w:val="24"/>
          <w:szCs w:val="24"/>
          <w:lang w:val="en-US"/>
        </w:rPr>
        <w:t xml:space="preserve">(often contradictory) </w:t>
      </w:r>
      <w:r w:rsidRPr="00582D42">
        <w:rPr>
          <w:rFonts w:ascii="Times New Roman" w:eastAsia="Times New Roman" w:hAnsi="Times New Roman" w:cs="Times New Roman"/>
          <w:sz w:val="24"/>
          <w:szCs w:val="24"/>
          <w:lang w:val="en-US"/>
        </w:rPr>
        <w:t xml:space="preserve">laws on a range of issues, from mandatory neutering of pets to </w:t>
      </w:r>
      <w:proofErr w:type="spellStart"/>
      <w:r w:rsidRPr="00582D42">
        <w:rPr>
          <w:rFonts w:ascii="Times New Roman" w:eastAsia="Times New Roman" w:hAnsi="Times New Roman" w:cs="Times New Roman"/>
          <w:sz w:val="24"/>
          <w:szCs w:val="24"/>
          <w:lang w:val="en-US"/>
        </w:rPr>
        <w:t>criminalisation</w:t>
      </w:r>
      <w:proofErr w:type="spellEnd"/>
      <w:r w:rsidRPr="00582D42">
        <w:rPr>
          <w:rFonts w:ascii="Times New Roman" w:eastAsia="Times New Roman" w:hAnsi="Times New Roman" w:cs="Times New Roman"/>
          <w:sz w:val="24"/>
          <w:szCs w:val="24"/>
          <w:lang w:val="en-US"/>
        </w:rPr>
        <w:t xml:space="preserve"> of new forms of animal rights activism. She notes that animal use practices (including consumption of meat and leather and the deployment of animals as workers, pets, and in dog fighting and horseracing enterprises, as well as in scientific laboratories) vary hugely ‘in terms of the gender, race, class and affective context of the human worlds in which each figures’, and in their relationship to law (Thompson, 2013: 210). As a highly regulated and deeply lucrative practice, the scientific use of animals is legally condoned by legislation</w:t>
      </w:r>
      <w:r w:rsidR="00083653">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such as the UK Animals (Scientific Procedures) Act 1986 and the US Animal Welfare Act 1966</w:t>
      </w:r>
      <w:r w:rsidR="00083653">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which </w:t>
      </w:r>
      <w:proofErr w:type="spellStart"/>
      <w:r w:rsidRPr="00582D42">
        <w:rPr>
          <w:rFonts w:ascii="Times New Roman" w:eastAsia="Times New Roman" w:hAnsi="Times New Roman" w:cs="Times New Roman"/>
          <w:sz w:val="24"/>
          <w:szCs w:val="24"/>
          <w:lang w:val="en-US"/>
        </w:rPr>
        <w:t>legitimise</w:t>
      </w:r>
      <w:r w:rsidR="00083653">
        <w:rPr>
          <w:rFonts w:ascii="Times New Roman" w:eastAsia="Times New Roman" w:hAnsi="Times New Roman" w:cs="Times New Roman"/>
          <w:sz w:val="24"/>
          <w:szCs w:val="24"/>
          <w:lang w:val="en-US"/>
        </w:rPr>
        <w:t>s</w:t>
      </w:r>
      <w:proofErr w:type="spellEnd"/>
      <w:r w:rsidRPr="00582D42">
        <w:rPr>
          <w:rFonts w:ascii="Times New Roman" w:eastAsia="Times New Roman" w:hAnsi="Times New Roman" w:cs="Times New Roman"/>
          <w:sz w:val="24"/>
          <w:szCs w:val="24"/>
          <w:lang w:val="en-US"/>
        </w:rPr>
        <w:t xml:space="preserve"> the sacrifice of animal bodies, and may </w:t>
      </w:r>
      <w:r w:rsidR="00032A2E" w:rsidRPr="00582D42">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like scientific culture </w:t>
      </w:r>
      <w:r w:rsidR="00032A2E" w:rsidRPr="00582D42">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prove highly resistant to change.</w:t>
      </w:r>
    </w:p>
    <w:p w14:paraId="0866872B" w14:textId="77777777" w:rsidR="00D75B47" w:rsidRPr="00582D42" w:rsidRDefault="00D75B47" w:rsidP="00D75B47">
      <w:pPr>
        <w:spacing w:after="0" w:line="480" w:lineRule="auto"/>
        <w:ind w:left="709" w:hanging="709"/>
        <w:rPr>
          <w:rFonts w:ascii="Times New Roman" w:eastAsia="Times New Roman" w:hAnsi="Times New Roman" w:cs="Times New Roman"/>
          <w:sz w:val="24"/>
          <w:szCs w:val="24"/>
          <w:lang w:val="en-US"/>
        </w:rPr>
      </w:pPr>
    </w:p>
    <w:p w14:paraId="605C206F" w14:textId="347CFE1E" w:rsidR="00D75B47" w:rsidRPr="00582D42" w:rsidRDefault="00083653" w:rsidP="00ED47D2">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Certainly</w:t>
      </w:r>
      <w:r w:rsidR="00D75B47" w:rsidRPr="00582D42">
        <w:rPr>
          <w:rFonts w:ascii="Times New Roman" w:eastAsia="Times New Roman" w:hAnsi="Times New Roman" w:cs="Times New Roman"/>
          <w:sz w:val="24"/>
          <w:szCs w:val="24"/>
          <w:lang w:val="en-US"/>
        </w:rPr>
        <w:t xml:space="preserve"> though, </w:t>
      </w:r>
      <w:r>
        <w:rPr>
          <w:rFonts w:ascii="Times New Roman" w:eastAsia="Times New Roman" w:hAnsi="Times New Roman" w:cs="Times New Roman"/>
          <w:sz w:val="24"/>
          <w:szCs w:val="24"/>
          <w:lang w:val="en-US"/>
        </w:rPr>
        <w:t xml:space="preserve">and notwithstanding my view that eradication of animal exploitation may be more difficult to accomplish than she allows, </w:t>
      </w:r>
      <w:r w:rsidR="00D75B47" w:rsidRPr="00582D42">
        <w:rPr>
          <w:rFonts w:ascii="Times New Roman" w:eastAsia="Times New Roman" w:hAnsi="Times New Roman" w:cs="Times New Roman"/>
          <w:sz w:val="24"/>
          <w:szCs w:val="24"/>
          <w:lang w:val="en-US"/>
        </w:rPr>
        <w:t>Thompson’s interrogation of the animals’ place in const</w:t>
      </w:r>
      <w:r w:rsidR="003310EB">
        <w:rPr>
          <w:rFonts w:ascii="Times New Roman" w:eastAsia="Times New Roman" w:hAnsi="Times New Roman" w:cs="Times New Roman"/>
          <w:sz w:val="24"/>
          <w:szCs w:val="24"/>
          <w:lang w:val="en-US"/>
        </w:rPr>
        <w:t>ituting good science helps</w:t>
      </w:r>
      <w:r w:rsidR="00D75B47" w:rsidRPr="00582D42">
        <w:rPr>
          <w:rFonts w:ascii="Times New Roman" w:eastAsia="Times New Roman" w:hAnsi="Times New Roman" w:cs="Times New Roman"/>
          <w:sz w:val="24"/>
          <w:szCs w:val="24"/>
          <w:lang w:val="en-US"/>
        </w:rPr>
        <w:t xml:space="preserve"> </w:t>
      </w:r>
      <w:r w:rsidR="003310EB">
        <w:rPr>
          <w:rFonts w:ascii="Times New Roman" w:eastAsia="Times New Roman" w:hAnsi="Times New Roman" w:cs="Times New Roman"/>
          <w:sz w:val="24"/>
          <w:szCs w:val="24"/>
          <w:lang w:val="en-US"/>
        </w:rPr>
        <w:t>to counteract</w:t>
      </w:r>
      <w:r w:rsidR="00D75B47" w:rsidRPr="00582D42">
        <w:rPr>
          <w:rFonts w:ascii="Times New Roman" w:eastAsia="Times New Roman" w:hAnsi="Times New Roman" w:cs="Times New Roman"/>
          <w:sz w:val="24"/>
          <w:szCs w:val="24"/>
          <w:lang w:val="en-US"/>
        </w:rPr>
        <w:t xml:space="preserve"> the </w:t>
      </w:r>
      <w:r w:rsidR="003310EB">
        <w:rPr>
          <w:rFonts w:ascii="Times New Roman" w:eastAsia="Times New Roman" w:hAnsi="Times New Roman" w:cs="Times New Roman"/>
          <w:sz w:val="24"/>
          <w:szCs w:val="24"/>
          <w:lang w:val="en-US"/>
        </w:rPr>
        <w:t xml:space="preserve">prevailing </w:t>
      </w:r>
      <w:r w:rsidR="00D75B47" w:rsidRPr="00582D42">
        <w:rPr>
          <w:rFonts w:ascii="Times New Roman" w:eastAsia="Times New Roman" w:hAnsi="Times New Roman" w:cs="Times New Roman"/>
          <w:sz w:val="24"/>
          <w:szCs w:val="24"/>
          <w:lang w:val="en-US"/>
        </w:rPr>
        <w:t>tendency to erase animal bodies in the ‘ethical choreography’ of biotechnologies. Inevitably, in a single chapter she is unable to tease out all of the implications of her argument. For instance, while her contention that we have reached a juncture where neither good science nor good ethics any longer demand the use of animals as human surrogates is compellingly made, it fails to grapple with the paradox that the use of animals in scientific procedures has actually risen over the past couple of decades following a decline in the 1970s and 80s. Largely this is due to the breeding of genetically altered animals (Home Office, 2016). Over this period the specie</w:t>
      </w:r>
      <w:r w:rsidR="003310EB">
        <w:rPr>
          <w:rFonts w:ascii="Times New Roman" w:eastAsia="Times New Roman" w:hAnsi="Times New Roman" w:cs="Times New Roman"/>
          <w:sz w:val="24"/>
          <w:szCs w:val="24"/>
          <w:lang w:val="en-US"/>
        </w:rPr>
        <w:t>s of animal used in research have</w:t>
      </w:r>
      <w:r w:rsidR="00D75B47" w:rsidRPr="00582D42">
        <w:rPr>
          <w:rFonts w:ascii="Times New Roman" w:eastAsia="Times New Roman" w:hAnsi="Times New Roman" w:cs="Times New Roman"/>
          <w:sz w:val="24"/>
          <w:szCs w:val="24"/>
          <w:lang w:val="en-US"/>
        </w:rPr>
        <w:t xml:space="preserve"> certainly shifted, so that more experiments are now conducted on mice and fish rather than so called ‘higher’ mammals who are accorded enhanced legal protection. While this may be read as progress, </w:t>
      </w:r>
      <w:r w:rsidR="003310EB">
        <w:rPr>
          <w:rFonts w:ascii="Times New Roman" w:eastAsia="Times New Roman" w:hAnsi="Times New Roman" w:cs="Times New Roman"/>
          <w:sz w:val="24"/>
          <w:szCs w:val="24"/>
          <w:lang w:val="en-US"/>
        </w:rPr>
        <w:t>in my view this shift underline</w:t>
      </w:r>
      <w:r w:rsidR="00D75B47" w:rsidRPr="00582D42">
        <w:rPr>
          <w:rFonts w:ascii="Times New Roman" w:eastAsia="Times New Roman" w:hAnsi="Times New Roman" w:cs="Times New Roman"/>
          <w:sz w:val="24"/>
          <w:szCs w:val="24"/>
          <w:lang w:val="en-US"/>
        </w:rPr>
        <w:t xml:space="preserve">s the need to unpack the concept of ‘the animal model’ and interrogate how we </w:t>
      </w:r>
      <w:proofErr w:type="spellStart"/>
      <w:r w:rsidR="00D75B47" w:rsidRPr="00582D42">
        <w:rPr>
          <w:rFonts w:ascii="Times New Roman" w:eastAsia="Times New Roman" w:hAnsi="Times New Roman" w:cs="Times New Roman"/>
          <w:sz w:val="24"/>
          <w:szCs w:val="24"/>
          <w:lang w:val="en-US"/>
        </w:rPr>
        <w:t>categorise</w:t>
      </w:r>
      <w:proofErr w:type="spellEnd"/>
      <w:r w:rsidR="00D75B47" w:rsidRPr="00582D42">
        <w:rPr>
          <w:rFonts w:ascii="Times New Roman" w:eastAsia="Times New Roman" w:hAnsi="Times New Roman" w:cs="Times New Roman"/>
          <w:sz w:val="24"/>
          <w:szCs w:val="24"/>
          <w:lang w:val="en-US"/>
        </w:rPr>
        <w:t xml:space="preserve"> ‘lesser’, and hence more readily ‘killable’, living beings</w:t>
      </w:r>
      <w:r w:rsidR="003310EB">
        <w:rPr>
          <w:rFonts w:ascii="Times New Roman" w:eastAsia="Times New Roman" w:hAnsi="Times New Roman" w:cs="Times New Roman"/>
          <w:sz w:val="24"/>
          <w:szCs w:val="24"/>
          <w:lang w:val="en-US"/>
        </w:rPr>
        <w:t xml:space="preserve">. Equally we need to examine </w:t>
      </w:r>
      <w:r w:rsidR="00D75B47" w:rsidRPr="00582D42">
        <w:rPr>
          <w:rFonts w:ascii="Times New Roman" w:eastAsia="Times New Roman" w:hAnsi="Times New Roman" w:cs="Times New Roman"/>
          <w:sz w:val="24"/>
          <w:szCs w:val="24"/>
          <w:lang w:val="en-US"/>
        </w:rPr>
        <w:t xml:space="preserve">law is implicated in such </w:t>
      </w:r>
      <w:proofErr w:type="spellStart"/>
      <w:r w:rsidR="00D75B47" w:rsidRPr="00582D42">
        <w:rPr>
          <w:rFonts w:ascii="Times New Roman" w:eastAsia="Times New Roman" w:hAnsi="Times New Roman" w:cs="Times New Roman"/>
          <w:sz w:val="24"/>
          <w:szCs w:val="24"/>
          <w:lang w:val="en-US"/>
        </w:rPr>
        <w:t>categorisations</w:t>
      </w:r>
      <w:proofErr w:type="spellEnd"/>
      <w:r w:rsidR="00D75B47" w:rsidRPr="00582D42">
        <w:rPr>
          <w:rFonts w:ascii="Times New Roman" w:eastAsia="Times New Roman" w:hAnsi="Times New Roman" w:cs="Times New Roman"/>
          <w:sz w:val="24"/>
          <w:szCs w:val="24"/>
          <w:lang w:val="en-US"/>
        </w:rPr>
        <w:t>. Indeed, notwithstanding fleeting reference to various laws and attempts to legislate and Thompson’s recognition that different practices stand in different relations to law, the chapter does not systematically address law’s role in constructing the research subject. In this, it differs from her earlier work on animals. In the conservation context, she memorably demonstrated how law</w:t>
      </w:r>
      <w:r w:rsidR="0071351C">
        <w:rPr>
          <w:rFonts w:ascii="Times New Roman" w:eastAsia="Times New Roman" w:hAnsi="Times New Roman" w:cs="Times New Roman"/>
          <w:sz w:val="24"/>
          <w:szCs w:val="24"/>
          <w:lang w:val="en-US"/>
        </w:rPr>
        <w:t>—</w:t>
      </w:r>
      <w:r w:rsidR="00D75B47" w:rsidRPr="00582D42">
        <w:rPr>
          <w:rFonts w:ascii="Times New Roman" w:eastAsia="Times New Roman" w:hAnsi="Times New Roman" w:cs="Times New Roman"/>
          <w:sz w:val="24"/>
          <w:szCs w:val="24"/>
          <w:lang w:val="en-US"/>
        </w:rPr>
        <w:t>notably the CITES treaty</w:t>
      </w:r>
      <w:r w:rsidR="0071351C">
        <w:rPr>
          <w:rFonts w:ascii="Times New Roman" w:eastAsia="Times New Roman" w:hAnsi="Times New Roman" w:cs="Times New Roman"/>
          <w:sz w:val="24"/>
          <w:szCs w:val="24"/>
          <w:lang w:val="en-US"/>
        </w:rPr>
        <w:t>—</w:t>
      </w:r>
      <w:r w:rsidR="00D75B47" w:rsidRPr="00582D42">
        <w:rPr>
          <w:rFonts w:ascii="Times New Roman" w:eastAsia="Times New Roman" w:hAnsi="Times New Roman" w:cs="Times New Roman"/>
          <w:sz w:val="24"/>
          <w:szCs w:val="24"/>
          <w:lang w:val="en-US"/>
        </w:rPr>
        <w:t xml:space="preserve">was actively involved, alongside conservation practices, in producing the African elephant (Thompson, 2004). In the context of biotechnology, applying a similar analysis to the process of how laboratory animals are produced through law, as well as created by science, would surely be instructive. Unpacking this co-production of the research subject may help open up new ways to think about how law could be </w:t>
      </w:r>
      <w:proofErr w:type="spellStart"/>
      <w:r w:rsidR="00D75B47" w:rsidRPr="00582D42">
        <w:rPr>
          <w:rFonts w:ascii="Times New Roman" w:eastAsia="Times New Roman" w:hAnsi="Times New Roman" w:cs="Times New Roman"/>
          <w:sz w:val="24"/>
          <w:szCs w:val="24"/>
          <w:lang w:val="en-US"/>
        </w:rPr>
        <w:t>mobilised</w:t>
      </w:r>
      <w:proofErr w:type="spellEnd"/>
      <w:r w:rsidR="00D75B47" w:rsidRPr="00582D42">
        <w:rPr>
          <w:rFonts w:ascii="Times New Roman" w:eastAsia="Times New Roman" w:hAnsi="Times New Roman" w:cs="Times New Roman"/>
          <w:sz w:val="24"/>
          <w:szCs w:val="24"/>
          <w:lang w:val="en-US"/>
        </w:rPr>
        <w:t xml:space="preserve"> in</w:t>
      </w:r>
      <w:r w:rsidR="003310EB">
        <w:rPr>
          <w:rFonts w:ascii="Times New Roman" w:eastAsia="Times New Roman" w:hAnsi="Times New Roman" w:cs="Times New Roman"/>
          <w:sz w:val="24"/>
          <w:szCs w:val="24"/>
          <w:lang w:val="en-US"/>
        </w:rPr>
        <w:t xml:space="preserve"> response to Thompson’s call</w:t>
      </w:r>
      <w:r w:rsidR="00D75B47" w:rsidRPr="00582D42">
        <w:rPr>
          <w:rFonts w:ascii="Times New Roman" w:eastAsia="Times New Roman" w:hAnsi="Times New Roman" w:cs="Times New Roman"/>
          <w:sz w:val="24"/>
          <w:szCs w:val="24"/>
          <w:lang w:val="en-US"/>
        </w:rPr>
        <w:t xml:space="preserve"> to abandon the animal research paradigm.</w:t>
      </w:r>
    </w:p>
    <w:p w14:paraId="49553BC8" w14:textId="77777777" w:rsidR="00D75B47" w:rsidRPr="00582D42" w:rsidRDefault="00D75B47" w:rsidP="00D75B47">
      <w:pPr>
        <w:spacing w:after="0" w:line="480" w:lineRule="auto"/>
        <w:ind w:left="709" w:hanging="709"/>
        <w:rPr>
          <w:rFonts w:ascii="Times New Roman" w:eastAsia="Times New Roman" w:hAnsi="Times New Roman" w:cs="Times New Roman"/>
          <w:sz w:val="24"/>
          <w:szCs w:val="24"/>
          <w:lang w:val="en-US"/>
        </w:rPr>
      </w:pPr>
    </w:p>
    <w:p w14:paraId="65E3525A" w14:textId="34FFED54" w:rsidR="00D75B47" w:rsidRPr="00BA5B10" w:rsidRDefault="00D75B47" w:rsidP="00ED47D2">
      <w:pPr>
        <w:spacing w:after="0" w:line="480" w:lineRule="auto"/>
        <w:rPr>
          <w:rFonts w:ascii="Times New Roman" w:eastAsia="Times New Roman" w:hAnsi="Times New Roman" w:cs="Times New Roman"/>
          <w:color w:val="000000" w:themeColor="text1"/>
          <w:sz w:val="24"/>
          <w:szCs w:val="24"/>
          <w:lang w:val="en-US"/>
        </w:rPr>
      </w:pPr>
      <w:r w:rsidRPr="00582D42">
        <w:rPr>
          <w:rFonts w:ascii="Times New Roman" w:eastAsia="Times New Roman" w:hAnsi="Times New Roman" w:cs="Times New Roman"/>
          <w:sz w:val="24"/>
          <w:szCs w:val="24"/>
          <w:lang w:val="en-US"/>
        </w:rPr>
        <w:t>With regard to ethical approaches, by outlining and complicating the spectrum of positions applicable to human relations with animals, Thompson hints at how an alter</w:t>
      </w:r>
      <w:r w:rsidR="00BD4F62">
        <w:rPr>
          <w:rFonts w:ascii="Times New Roman" w:eastAsia="Times New Roman" w:hAnsi="Times New Roman" w:cs="Times New Roman"/>
          <w:sz w:val="24"/>
          <w:szCs w:val="24"/>
          <w:lang w:val="en-US"/>
        </w:rPr>
        <w:t>n</w:t>
      </w:r>
      <w:r w:rsidRPr="00582D42">
        <w:rPr>
          <w:rFonts w:ascii="Times New Roman" w:eastAsia="Times New Roman" w:hAnsi="Times New Roman" w:cs="Times New Roman"/>
          <w:sz w:val="24"/>
          <w:szCs w:val="24"/>
          <w:lang w:val="en-US"/>
        </w:rPr>
        <w:t>ative ethics may be developed. Thus, she suggests that while animal use positions are typically rooted in dominion of humans over other animals, they may also encompass versions of a co-dependence ethic which sees the livelihoods of human and animals as intertwined (Thompson, 2013: 210). She flags up the potential of the ethic of care</w:t>
      </w:r>
      <w:r w:rsidR="004F07D5">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‘the farmer or rancher who knows and cares best for the animals that are his or her livelihood, or the pet owner who would do anything for her pet’, while acknowledging that it may fail to answer the deontological demand of animal rights advocates not to use animals as a means to another’s end (Thompson, 2013: 212). It would have been fascinating</w:t>
      </w:r>
      <w:r w:rsidR="003310EB">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had space permitted</w:t>
      </w:r>
      <w:r w:rsidR="003310EB">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to see how this argument from care theory might have been more fully developed and applied to the animal research model in the light of recent work on the place of care and affect in the laboratory (Fri</w:t>
      </w:r>
      <w:r w:rsidR="003310EB">
        <w:rPr>
          <w:rFonts w:ascii="Times New Roman" w:eastAsia="Times New Roman" w:hAnsi="Times New Roman" w:cs="Times New Roman"/>
          <w:sz w:val="24"/>
          <w:szCs w:val="24"/>
          <w:lang w:val="en-US"/>
        </w:rPr>
        <w:t>ese, 2013). One quibble is</w:t>
      </w:r>
      <w:r w:rsidRPr="00582D42">
        <w:rPr>
          <w:rFonts w:ascii="Times New Roman" w:eastAsia="Times New Roman" w:hAnsi="Times New Roman" w:cs="Times New Roman"/>
          <w:sz w:val="24"/>
          <w:szCs w:val="24"/>
          <w:lang w:val="en-US"/>
        </w:rPr>
        <w:t xml:space="preserve"> that at certain points Thompson’s position seems tainted by human exceptionalism, as in her claim noted above that it is contentious for animal activists to draw parallels with human slavery since such strategies perpetuate the animality of slavery itsel</w:t>
      </w:r>
      <w:r w:rsidR="003310EB">
        <w:rPr>
          <w:rFonts w:ascii="Times New Roman" w:eastAsia="Times New Roman" w:hAnsi="Times New Roman" w:cs="Times New Roman"/>
          <w:sz w:val="24"/>
          <w:szCs w:val="24"/>
          <w:lang w:val="en-US"/>
        </w:rPr>
        <w:t>f (Thompson, 2013: 215). In fact</w:t>
      </w:r>
      <w:r w:rsidRPr="00582D42">
        <w:rPr>
          <w:rFonts w:ascii="Times New Roman" w:eastAsia="Times New Roman" w:hAnsi="Times New Roman" w:cs="Times New Roman"/>
          <w:sz w:val="24"/>
          <w:szCs w:val="24"/>
          <w:lang w:val="en-US"/>
        </w:rPr>
        <w:t xml:space="preserve">, as Marjorie Spiegel has demonstrated, such analogies are offensive only to those who buy into the </w:t>
      </w:r>
      <w:proofErr w:type="spellStart"/>
      <w:r w:rsidRPr="00582D42">
        <w:rPr>
          <w:rFonts w:ascii="Times New Roman" w:eastAsia="Times New Roman" w:hAnsi="Times New Roman" w:cs="Times New Roman"/>
          <w:sz w:val="24"/>
          <w:szCs w:val="24"/>
          <w:lang w:val="en-US"/>
        </w:rPr>
        <w:t>specieist</w:t>
      </w:r>
      <w:proofErr w:type="spellEnd"/>
      <w:r w:rsidRPr="00582D42">
        <w:rPr>
          <w:rFonts w:ascii="Times New Roman" w:eastAsia="Times New Roman" w:hAnsi="Times New Roman" w:cs="Times New Roman"/>
          <w:sz w:val="24"/>
          <w:szCs w:val="24"/>
          <w:lang w:val="en-US"/>
        </w:rPr>
        <w:t xml:space="preserve"> argument of human superiority (Spiegel, 1996). Hence, it is </w:t>
      </w:r>
      <w:r w:rsidR="003310EB">
        <w:rPr>
          <w:rFonts w:ascii="Times New Roman" w:eastAsia="Times New Roman" w:hAnsi="Times New Roman" w:cs="Times New Roman"/>
          <w:sz w:val="24"/>
          <w:szCs w:val="24"/>
          <w:lang w:val="en-US"/>
        </w:rPr>
        <w:t>arguable that if one follows</w:t>
      </w:r>
      <w:r w:rsidRPr="00582D42">
        <w:rPr>
          <w:rFonts w:ascii="Times New Roman" w:eastAsia="Times New Roman" w:hAnsi="Times New Roman" w:cs="Times New Roman"/>
          <w:sz w:val="24"/>
          <w:szCs w:val="24"/>
          <w:lang w:val="en-US"/>
        </w:rPr>
        <w:t xml:space="preserve"> Thom</w:t>
      </w:r>
      <w:r w:rsidR="00557AE6" w:rsidRPr="00582D42">
        <w:rPr>
          <w:rFonts w:ascii="Times New Roman" w:eastAsia="Times New Roman" w:hAnsi="Times New Roman" w:cs="Times New Roman"/>
          <w:sz w:val="24"/>
          <w:szCs w:val="24"/>
          <w:lang w:val="en-US"/>
        </w:rPr>
        <w:t>p</w:t>
      </w:r>
      <w:r w:rsidRPr="00582D42">
        <w:rPr>
          <w:rFonts w:ascii="Times New Roman" w:eastAsia="Times New Roman" w:hAnsi="Times New Roman" w:cs="Times New Roman"/>
          <w:sz w:val="24"/>
          <w:szCs w:val="24"/>
          <w:lang w:val="en-US"/>
        </w:rPr>
        <w:t xml:space="preserve">son </w:t>
      </w:r>
      <w:r w:rsidRPr="00BA5B10">
        <w:rPr>
          <w:rFonts w:ascii="Times New Roman" w:eastAsia="Times New Roman" w:hAnsi="Times New Roman" w:cs="Times New Roman"/>
          <w:color w:val="000000" w:themeColor="text1"/>
          <w:sz w:val="24"/>
          <w:szCs w:val="24"/>
          <w:lang w:val="en-US"/>
        </w:rPr>
        <w:t xml:space="preserve">in eschewing animal rights, alternative approaches may prove less effective in contesting animal abuse. Relatedly, </w:t>
      </w:r>
      <w:r w:rsidR="00E04EEE" w:rsidRPr="00BA5B10">
        <w:rPr>
          <w:rFonts w:ascii="Times New Roman" w:eastAsia="Times New Roman" w:hAnsi="Times New Roman" w:cs="Times New Roman"/>
          <w:color w:val="000000" w:themeColor="text1"/>
          <w:sz w:val="24"/>
          <w:szCs w:val="24"/>
          <w:lang w:val="en-US"/>
        </w:rPr>
        <w:t>for Thompson</w:t>
      </w:r>
      <w:r w:rsidR="00BD4F62" w:rsidRPr="00BA5B10">
        <w:rPr>
          <w:rFonts w:ascii="Times New Roman" w:eastAsia="Times New Roman" w:hAnsi="Times New Roman" w:cs="Times New Roman"/>
          <w:color w:val="000000" w:themeColor="text1"/>
          <w:sz w:val="24"/>
          <w:szCs w:val="24"/>
          <w:lang w:val="en-US"/>
        </w:rPr>
        <w:t xml:space="preserve">, </w:t>
      </w:r>
      <w:r w:rsidR="00E04EEE" w:rsidRPr="00BA5B10">
        <w:rPr>
          <w:rFonts w:ascii="Times New Roman" w:eastAsia="Times New Roman" w:hAnsi="Times New Roman" w:cs="Times New Roman"/>
          <w:color w:val="000000" w:themeColor="text1"/>
          <w:sz w:val="24"/>
          <w:szCs w:val="24"/>
          <w:lang w:val="en-US"/>
        </w:rPr>
        <w:t xml:space="preserve">animals serve as </w:t>
      </w:r>
      <w:r w:rsidRPr="00BA5B10">
        <w:rPr>
          <w:rFonts w:ascii="Times New Roman" w:eastAsia="Times New Roman" w:hAnsi="Times New Roman" w:cs="Times New Roman"/>
          <w:color w:val="000000" w:themeColor="text1"/>
          <w:sz w:val="24"/>
          <w:szCs w:val="24"/>
          <w:lang w:val="en-US"/>
        </w:rPr>
        <w:t>simply one example of the sub</w:t>
      </w:r>
      <w:r w:rsidR="00E04EEE" w:rsidRPr="00BA5B10">
        <w:rPr>
          <w:rFonts w:ascii="Times New Roman" w:eastAsia="Times New Roman" w:hAnsi="Times New Roman" w:cs="Times New Roman"/>
          <w:color w:val="000000" w:themeColor="text1"/>
          <w:sz w:val="24"/>
          <w:szCs w:val="24"/>
          <w:lang w:val="en-US"/>
        </w:rPr>
        <w:t>stitutive subject, since she highlights</w:t>
      </w:r>
      <w:r w:rsidRPr="00BA5B10">
        <w:rPr>
          <w:rFonts w:ascii="Times New Roman" w:eastAsia="Times New Roman" w:hAnsi="Times New Roman" w:cs="Times New Roman"/>
          <w:color w:val="000000" w:themeColor="text1"/>
          <w:sz w:val="24"/>
          <w:szCs w:val="24"/>
          <w:lang w:val="en-US"/>
        </w:rPr>
        <w:t xml:space="preserve"> how science has also experimented upon the bodies of slaves, immigrants, Native Americans, prisoners and the poor, while women and minorities have needed to fight ‘to be self-subjects (as opposed to objects, or subjects substituted for the bodies of others) of research’ (Thompson, 2013: 214-5). Once </w:t>
      </w:r>
      <w:proofErr w:type="gramStart"/>
      <w:r w:rsidRPr="00BA5B10">
        <w:rPr>
          <w:rFonts w:ascii="Times New Roman" w:eastAsia="Times New Roman" w:hAnsi="Times New Roman" w:cs="Times New Roman"/>
          <w:color w:val="000000" w:themeColor="text1"/>
          <w:sz w:val="24"/>
          <w:szCs w:val="24"/>
          <w:lang w:val="en-US"/>
        </w:rPr>
        <w:t>again</w:t>
      </w:r>
      <w:proofErr w:type="gramEnd"/>
      <w:r w:rsidRPr="00BA5B10">
        <w:rPr>
          <w:rFonts w:ascii="Times New Roman" w:eastAsia="Times New Roman" w:hAnsi="Times New Roman" w:cs="Times New Roman"/>
          <w:color w:val="000000" w:themeColor="text1"/>
          <w:sz w:val="24"/>
          <w:szCs w:val="24"/>
          <w:lang w:val="en-US"/>
        </w:rPr>
        <w:t xml:space="preserve"> the consequences of her argument concerning animal models for new visions of the research subject are not developed </w:t>
      </w:r>
      <w:r w:rsidRPr="00BA5B10">
        <w:rPr>
          <w:rFonts w:ascii="Times New Roman" w:eastAsia="Times New Roman" w:hAnsi="Times New Roman" w:cs="Times New Roman"/>
          <w:color w:val="000000" w:themeColor="text1"/>
          <w:sz w:val="24"/>
          <w:szCs w:val="24"/>
          <w:lang w:val="en-US"/>
        </w:rPr>
        <w:lastRenderedPageBreak/>
        <w:t>in this volume but offer a fascinating trajectory for future research. Initiating such conversations</w:t>
      </w:r>
      <w:r w:rsidR="00E04EEE" w:rsidRPr="00BA5B10">
        <w:rPr>
          <w:rFonts w:ascii="Times New Roman" w:eastAsia="Times New Roman" w:hAnsi="Times New Roman" w:cs="Times New Roman"/>
          <w:color w:val="000000" w:themeColor="text1"/>
          <w:sz w:val="24"/>
          <w:szCs w:val="24"/>
          <w:lang w:val="en-US"/>
        </w:rPr>
        <w:t xml:space="preserve"> about the role of animals as active or potential legal subjects and co-producers of the ethical choreography of scientific research</w:t>
      </w:r>
      <w:r w:rsidRPr="00BA5B10">
        <w:rPr>
          <w:rFonts w:ascii="Times New Roman" w:eastAsia="Times New Roman" w:hAnsi="Times New Roman" w:cs="Times New Roman"/>
          <w:color w:val="000000" w:themeColor="text1"/>
          <w:sz w:val="24"/>
          <w:szCs w:val="24"/>
          <w:lang w:val="en-US"/>
        </w:rPr>
        <w:t xml:space="preserve"> will surely be an enduring legacy of this monograph.</w:t>
      </w:r>
    </w:p>
    <w:p w14:paraId="6141CDFC" w14:textId="77777777" w:rsidR="00D75B47" w:rsidRPr="00BA5B10" w:rsidRDefault="00D75B47" w:rsidP="00ED47D2">
      <w:pPr>
        <w:spacing w:after="0" w:line="480" w:lineRule="auto"/>
        <w:rPr>
          <w:rFonts w:ascii="Times New Roman" w:eastAsia="Times New Roman" w:hAnsi="Times New Roman" w:cs="Times New Roman"/>
          <w:color w:val="000000" w:themeColor="text1"/>
          <w:sz w:val="24"/>
          <w:szCs w:val="24"/>
          <w:lang w:val="en-US"/>
        </w:rPr>
      </w:pPr>
    </w:p>
    <w:p w14:paraId="348838B4" w14:textId="5840C257" w:rsidR="00D75B47" w:rsidRDefault="00D75B47" w:rsidP="00ED47D2">
      <w:pPr>
        <w:spacing w:after="0" w:line="480" w:lineRule="auto"/>
        <w:ind w:left="3589" w:firstLine="11"/>
        <w:rPr>
          <w:rFonts w:ascii="Times New Roman" w:eastAsia="Times New Roman" w:hAnsi="Times New Roman" w:cs="Times New Roman"/>
          <w:sz w:val="24"/>
          <w:szCs w:val="24"/>
          <w:lang w:val="en-US"/>
        </w:rPr>
      </w:pPr>
      <w:r w:rsidRPr="00E3448E">
        <w:rPr>
          <w:rFonts w:ascii="Times New Roman" w:eastAsia="Times New Roman" w:hAnsi="Times New Roman" w:cs="Times New Roman"/>
          <w:sz w:val="24"/>
          <w:szCs w:val="24"/>
          <w:lang w:val="en-US"/>
        </w:rPr>
        <w:t>REFERENCES</w:t>
      </w:r>
    </w:p>
    <w:p w14:paraId="476C6ED4" w14:textId="25E49216" w:rsidR="00B50803" w:rsidRDefault="00B50803" w:rsidP="00ED47D2">
      <w:pPr>
        <w:spacing w:after="0" w:line="480" w:lineRule="auto"/>
        <w:ind w:left="3589" w:firstLine="11"/>
        <w:rPr>
          <w:rFonts w:ascii="Times New Roman" w:eastAsia="Times New Roman" w:hAnsi="Times New Roman" w:cs="Times New Roman"/>
          <w:sz w:val="24"/>
          <w:szCs w:val="24"/>
          <w:lang w:val="en-US"/>
        </w:rPr>
      </w:pPr>
    </w:p>
    <w:p w14:paraId="4CC50C04" w14:textId="59C81199" w:rsidR="00B50803" w:rsidRDefault="00B50803" w:rsidP="009F06C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lang w:val="en-US"/>
        </w:rPr>
        <w:t xml:space="preserve">Adams C (2010) </w:t>
      </w:r>
      <w:r w:rsidRPr="00B50803">
        <w:rPr>
          <w:rFonts w:ascii="Times New Roman" w:eastAsia="Times New Roman" w:hAnsi="Times New Roman" w:cs="Times New Roman"/>
          <w:bCs/>
          <w:i/>
          <w:sz w:val="24"/>
          <w:szCs w:val="24"/>
        </w:rPr>
        <w:t>The Sexual Politics of Meat (20th Anniversary Edition): A Feminist-Vegetarian Critical Theory</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New York: Continuum</w:t>
      </w:r>
      <w:r w:rsidR="009F06CB">
        <w:rPr>
          <w:rFonts w:ascii="Times New Roman" w:eastAsia="Times New Roman" w:hAnsi="Times New Roman" w:cs="Times New Roman"/>
          <w:bCs/>
          <w:sz w:val="24"/>
          <w:szCs w:val="24"/>
        </w:rPr>
        <w:t>.</w:t>
      </w:r>
    </w:p>
    <w:p w14:paraId="6B5803DB" w14:textId="77777777" w:rsidR="009F06CB" w:rsidRPr="009F06CB" w:rsidRDefault="009F06CB" w:rsidP="009F06CB">
      <w:pPr>
        <w:spacing w:line="480" w:lineRule="auto"/>
        <w:rPr>
          <w:rFonts w:ascii="Times New Roman" w:eastAsia="Times New Roman" w:hAnsi="Times New Roman" w:cs="Times New Roman"/>
          <w:bCs/>
          <w:sz w:val="24"/>
          <w:szCs w:val="24"/>
        </w:rPr>
      </w:pPr>
    </w:p>
    <w:p w14:paraId="68F42A67" w14:textId="2EAC7988" w:rsidR="00D75B47" w:rsidRPr="00582D42" w:rsidRDefault="00D75B47" w:rsidP="00ED47D2">
      <w:pPr>
        <w:spacing w:after="0" w:line="480" w:lineRule="auto"/>
        <w:rPr>
          <w:rFonts w:ascii="Times New Roman" w:eastAsia="Times New Roman" w:hAnsi="Times New Roman" w:cs="Times New Roman"/>
          <w:sz w:val="24"/>
          <w:szCs w:val="24"/>
        </w:rPr>
      </w:pPr>
      <w:r w:rsidRPr="00582D42">
        <w:rPr>
          <w:rFonts w:ascii="Times New Roman" w:eastAsia="Times New Roman" w:hAnsi="Times New Roman" w:cs="Times New Roman"/>
          <w:sz w:val="24"/>
          <w:szCs w:val="24"/>
          <w:lang w:val="en-US"/>
        </w:rPr>
        <w:t xml:space="preserve">Fox M (2015) </w:t>
      </w:r>
      <w:r w:rsidRPr="00582D42">
        <w:rPr>
          <w:rFonts w:ascii="Times New Roman" w:eastAsia="Times New Roman" w:hAnsi="Times New Roman" w:cs="Times New Roman"/>
          <w:sz w:val="24"/>
          <w:szCs w:val="24"/>
          <w:lang w:bidi="en-US"/>
        </w:rPr>
        <w:t xml:space="preserve">What is </w:t>
      </w:r>
      <w:r w:rsidR="00D07FCF" w:rsidRPr="00582D42">
        <w:rPr>
          <w:rFonts w:ascii="Times New Roman" w:eastAsia="Times New Roman" w:hAnsi="Times New Roman" w:cs="Times New Roman"/>
          <w:sz w:val="24"/>
          <w:szCs w:val="24"/>
          <w:lang w:bidi="en-US"/>
        </w:rPr>
        <w:t>s</w:t>
      </w:r>
      <w:r w:rsidRPr="00582D42">
        <w:rPr>
          <w:rFonts w:ascii="Times New Roman" w:eastAsia="Times New Roman" w:hAnsi="Times New Roman" w:cs="Times New Roman"/>
          <w:sz w:val="24"/>
          <w:szCs w:val="24"/>
          <w:lang w:bidi="en-US"/>
        </w:rPr>
        <w:t xml:space="preserve">pecial about the </w:t>
      </w:r>
      <w:r w:rsidR="00D07FCF" w:rsidRPr="00582D42">
        <w:rPr>
          <w:rFonts w:ascii="Times New Roman" w:eastAsia="Times New Roman" w:hAnsi="Times New Roman" w:cs="Times New Roman"/>
          <w:sz w:val="24"/>
          <w:szCs w:val="24"/>
          <w:lang w:bidi="en-US"/>
        </w:rPr>
        <w:t>h</w:t>
      </w:r>
      <w:r w:rsidRPr="00582D42">
        <w:rPr>
          <w:rFonts w:ascii="Times New Roman" w:eastAsia="Times New Roman" w:hAnsi="Times New Roman" w:cs="Times New Roman"/>
          <w:sz w:val="24"/>
          <w:szCs w:val="24"/>
          <w:lang w:bidi="en-US"/>
        </w:rPr>
        <w:t xml:space="preserve">uman </w:t>
      </w:r>
      <w:r w:rsidR="00D07FCF" w:rsidRPr="00582D42">
        <w:rPr>
          <w:rFonts w:ascii="Times New Roman" w:eastAsia="Times New Roman" w:hAnsi="Times New Roman" w:cs="Times New Roman"/>
          <w:sz w:val="24"/>
          <w:szCs w:val="24"/>
          <w:lang w:bidi="en-US"/>
        </w:rPr>
        <w:t>b</w:t>
      </w:r>
      <w:r w:rsidRPr="00582D42">
        <w:rPr>
          <w:rFonts w:ascii="Times New Roman" w:eastAsia="Times New Roman" w:hAnsi="Times New Roman" w:cs="Times New Roman"/>
          <w:sz w:val="24"/>
          <w:szCs w:val="24"/>
          <w:lang w:bidi="en-US"/>
        </w:rPr>
        <w:t>ody?</w:t>
      </w:r>
      <w:r w:rsidRPr="00582D42">
        <w:rPr>
          <w:rFonts w:ascii="Times New Roman" w:eastAsia="Times New Roman" w:hAnsi="Times New Roman" w:cs="Times New Roman"/>
          <w:sz w:val="24"/>
          <w:szCs w:val="24"/>
          <w:lang w:val="en-US"/>
        </w:rPr>
        <w:t xml:space="preserve">  </w:t>
      </w:r>
      <w:r w:rsidRPr="00582D42">
        <w:rPr>
          <w:rFonts w:ascii="Times New Roman" w:eastAsia="Times New Roman" w:hAnsi="Times New Roman" w:cs="Times New Roman"/>
          <w:i/>
          <w:sz w:val="24"/>
          <w:szCs w:val="24"/>
          <w:lang w:val="en-US"/>
        </w:rPr>
        <w:t xml:space="preserve">Law, Innovation, and Technology </w:t>
      </w:r>
      <w:r w:rsidRPr="00582D42">
        <w:rPr>
          <w:rFonts w:ascii="Times New Roman" w:eastAsia="Times New Roman" w:hAnsi="Times New Roman" w:cs="Times New Roman"/>
          <w:sz w:val="24"/>
          <w:szCs w:val="24"/>
          <w:lang w:val="en-US"/>
        </w:rPr>
        <w:t xml:space="preserve">7: </w:t>
      </w:r>
      <w:r w:rsidRPr="00582D42">
        <w:rPr>
          <w:rFonts w:ascii="Times New Roman" w:eastAsia="Times New Roman" w:hAnsi="Times New Roman" w:cs="Times New Roman"/>
          <w:sz w:val="24"/>
          <w:szCs w:val="24"/>
        </w:rPr>
        <w:t>206</w:t>
      </w:r>
      <w:r w:rsidR="00B225C8" w:rsidRPr="00582D42">
        <w:rPr>
          <w:rFonts w:ascii="Times New Roman" w:eastAsia="Times New Roman" w:hAnsi="Times New Roman" w:cs="Times New Roman"/>
          <w:sz w:val="24"/>
          <w:szCs w:val="24"/>
        </w:rPr>
        <w:t>–</w:t>
      </w:r>
      <w:r w:rsidR="00D07FCF" w:rsidRPr="00582D42">
        <w:rPr>
          <w:rFonts w:ascii="Times New Roman" w:eastAsia="Times New Roman" w:hAnsi="Times New Roman" w:cs="Times New Roman"/>
          <w:sz w:val="24"/>
          <w:szCs w:val="24"/>
        </w:rPr>
        <w:t>2</w:t>
      </w:r>
      <w:r w:rsidRPr="00582D42">
        <w:rPr>
          <w:rFonts w:ascii="Times New Roman" w:eastAsia="Times New Roman" w:hAnsi="Times New Roman" w:cs="Times New Roman"/>
          <w:sz w:val="24"/>
          <w:szCs w:val="24"/>
        </w:rPr>
        <w:t>30.</w:t>
      </w:r>
    </w:p>
    <w:p w14:paraId="4C0F25F7" w14:textId="77777777" w:rsidR="00087FFD" w:rsidRPr="00582D42" w:rsidRDefault="00087FFD" w:rsidP="00ED47D2">
      <w:pPr>
        <w:spacing w:after="0" w:line="480" w:lineRule="auto"/>
        <w:rPr>
          <w:rFonts w:ascii="Times New Roman" w:eastAsia="Times New Roman" w:hAnsi="Times New Roman" w:cs="Times New Roman"/>
          <w:sz w:val="24"/>
          <w:szCs w:val="24"/>
          <w:lang w:val="en-US"/>
        </w:rPr>
      </w:pPr>
    </w:p>
    <w:p w14:paraId="7A0BA986" w14:textId="470EF2AC" w:rsidR="00D75B47" w:rsidRPr="00582D42" w:rsidRDefault="00D75B47" w:rsidP="00ED47D2">
      <w:pPr>
        <w:spacing w:after="0" w:line="480" w:lineRule="auto"/>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 xml:space="preserve">Friese C (2013) Realizing </w:t>
      </w:r>
      <w:r w:rsidR="00D07FCF" w:rsidRPr="00582D42">
        <w:rPr>
          <w:rFonts w:ascii="Times New Roman" w:eastAsia="Times New Roman" w:hAnsi="Times New Roman" w:cs="Times New Roman"/>
          <w:sz w:val="24"/>
          <w:szCs w:val="24"/>
          <w:lang w:val="en-US"/>
        </w:rPr>
        <w:t>p</w:t>
      </w:r>
      <w:r w:rsidRPr="00582D42">
        <w:rPr>
          <w:rFonts w:ascii="Times New Roman" w:eastAsia="Times New Roman" w:hAnsi="Times New Roman" w:cs="Times New Roman"/>
          <w:sz w:val="24"/>
          <w:szCs w:val="24"/>
          <w:lang w:val="en-US"/>
        </w:rPr>
        <w:t xml:space="preserve">otential in </w:t>
      </w:r>
      <w:r w:rsidR="00D07FCF" w:rsidRPr="00582D42">
        <w:rPr>
          <w:rFonts w:ascii="Times New Roman" w:eastAsia="Times New Roman" w:hAnsi="Times New Roman" w:cs="Times New Roman"/>
          <w:sz w:val="24"/>
          <w:szCs w:val="24"/>
          <w:lang w:val="en-US"/>
        </w:rPr>
        <w:t>t</w:t>
      </w:r>
      <w:r w:rsidRPr="00582D42">
        <w:rPr>
          <w:rFonts w:ascii="Times New Roman" w:eastAsia="Times New Roman" w:hAnsi="Times New Roman" w:cs="Times New Roman"/>
          <w:sz w:val="24"/>
          <w:szCs w:val="24"/>
          <w:lang w:val="en-US"/>
        </w:rPr>
        <w:t xml:space="preserve">ranslational </w:t>
      </w:r>
      <w:r w:rsidR="00D07FCF" w:rsidRPr="00582D42">
        <w:rPr>
          <w:rFonts w:ascii="Times New Roman" w:eastAsia="Times New Roman" w:hAnsi="Times New Roman" w:cs="Times New Roman"/>
          <w:sz w:val="24"/>
          <w:szCs w:val="24"/>
          <w:lang w:val="en-US"/>
        </w:rPr>
        <w:t>m</w:t>
      </w:r>
      <w:r w:rsidRPr="00582D42">
        <w:rPr>
          <w:rFonts w:ascii="Times New Roman" w:eastAsia="Times New Roman" w:hAnsi="Times New Roman" w:cs="Times New Roman"/>
          <w:sz w:val="24"/>
          <w:szCs w:val="24"/>
          <w:lang w:val="en-US"/>
        </w:rPr>
        <w:t xml:space="preserve">edicine: The </w:t>
      </w:r>
      <w:r w:rsidR="00D07FCF" w:rsidRPr="00582D42">
        <w:rPr>
          <w:rFonts w:ascii="Times New Roman" w:eastAsia="Times New Roman" w:hAnsi="Times New Roman" w:cs="Times New Roman"/>
          <w:sz w:val="24"/>
          <w:szCs w:val="24"/>
          <w:lang w:val="en-US"/>
        </w:rPr>
        <w:t>u</w:t>
      </w:r>
      <w:r w:rsidRPr="00582D42">
        <w:rPr>
          <w:rFonts w:ascii="Times New Roman" w:eastAsia="Times New Roman" w:hAnsi="Times New Roman" w:cs="Times New Roman"/>
          <w:sz w:val="24"/>
          <w:szCs w:val="24"/>
          <w:lang w:val="en-US"/>
        </w:rPr>
        <w:t xml:space="preserve">ncanny </w:t>
      </w:r>
      <w:r w:rsidR="00D07FCF" w:rsidRPr="00582D42">
        <w:rPr>
          <w:rFonts w:ascii="Times New Roman" w:eastAsia="Times New Roman" w:hAnsi="Times New Roman" w:cs="Times New Roman"/>
          <w:sz w:val="24"/>
          <w:szCs w:val="24"/>
          <w:lang w:val="en-US"/>
        </w:rPr>
        <w:t>e</w:t>
      </w:r>
      <w:r w:rsidRPr="00582D42">
        <w:rPr>
          <w:rFonts w:ascii="Times New Roman" w:eastAsia="Times New Roman" w:hAnsi="Times New Roman" w:cs="Times New Roman"/>
          <w:sz w:val="24"/>
          <w:szCs w:val="24"/>
          <w:lang w:val="en-US"/>
        </w:rPr>
        <w:t xml:space="preserve">mergence of </w:t>
      </w:r>
      <w:r w:rsidR="00D07FCF" w:rsidRPr="00582D42">
        <w:rPr>
          <w:rFonts w:ascii="Times New Roman" w:eastAsia="Times New Roman" w:hAnsi="Times New Roman" w:cs="Times New Roman"/>
          <w:sz w:val="24"/>
          <w:szCs w:val="24"/>
          <w:lang w:val="en-US"/>
        </w:rPr>
        <w:t>c</w:t>
      </w:r>
      <w:r w:rsidRPr="00582D42">
        <w:rPr>
          <w:rFonts w:ascii="Times New Roman" w:eastAsia="Times New Roman" w:hAnsi="Times New Roman" w:cs="Times New Roman"/>
          <w:sz w:val="24"/>
          <w:szCs w:val="24"/>
          <w:lang w:val="en-US"/>
        </w:rPr>
        <w:t xml:space="preserve">are as </w:t>
      </w:r>
      <w:r w:rsidR="00D07FCF" w:rsidRPr="00582D42">
        <w:rPr>
          <w:rFonts w:ascii="Times New Roman" w:eastAsia="Times New Roman" w:hAnsi="Times New Roman" w:cs="Times New Roman"/>
          <w:sz w:val="24"/>
          <w:szCs w:val="24"/>
          <w:lang w:val="en-US"/>
        </w:rPr>
        <w:t>s</w:t>
      </w:r>
      <w:r w:rsidRPr="00582D42">
        <w:rPr>
          <w:rFonts w:ascii="Times New Roman" w:eastAsia="Times New Roman" w:hAnsi="Times New Roman" w:cs="Times New Roman"/>
          <w:sz w:val="24"/>
          <w:szCs w:val="24"/>
          <w:lang w:val="en-US"/>
        </w:rPr>
        <w:t>cience</w:t>
      </w:r>
      <w:r w:rsidR="00880C68" w:rsidRPr="00582D42">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w:t>
      </w:r>
      <w:r w:rsidRPr="00582D42">
        <w:rPr>
          <w:rFonts w:ascii="Times New Roman" w:eastAsia="Times New Roman" w:hAnsi="Times New Roman" w:cs="Times New Roman"/>
          <w:i/>
          <w:iCs/>
          <w:sz w:val="24"/>
          <w:szCs w:val="24"/>
          <w:lang w:val="en-US"/>
        </w:rPr>
        <w:t>Current Anthropology</w:t>
      </w:r>
      <w:r w:rsidRPr="00582D42">
        <w:rPr>
          <w:rFonts w:ascii="Times New Roman" w:eastAsia="Times New Roman" w:hAnsi="Times New Roman" w:cs="Times New Roman"/>
          <w:sz w:val="24"/>
          <w:szCs w:val="24"/>
          <w:lang w:val="en-US"/>
        </w:rPr>
        <w:t xml:space="preserve"> 54: S129</w:t>
      </w:r>
      <w:r w:rsidR="00B225C8" w:rsidRPr="00582D42">
        <w:rPr>
          <w:rFonts w:ascii="Times New Roman" w:eastAsia="Times New Roman" w:hAnsi="Times New Roman" w:cs="Times New Roman"/>
          <w:sz w:val="24"/>
          <w:szCs w:val="24"/>
        </w:rPr>
        <w:t>–</w:t>
      </w:r>
      <w:r w:rsidRPr="00582D42">
        <w:rPr>
          <w:rFonts w:ascii="Times New Roman" w:eastAsia="Times New Roman" w:hAnsi="Times New Roman" w:cs="Times New Roman"/>
          <w:sz w:val="24"/>
          <w:szCs w:val="24"/>
          <w:lang w:val="en-US"/>
        </w:rPr>
        <w:t>S138.</w:t>
      </w:r>
    </w:p>
    <w:p w14:paraId="7C30516A" w14:textId="77777777" w:rsidR="00087FFD" w:rsidRPr="00582D42" w:rsidRDefault="00087FFD" w:rsidP="00ED47D2">
      <w:pPr>
        <w:spacing w:after="0" w:line="480" w:lineRule="auto"/>
        <w:rPr>
          <w:rFonts w:ascii="Times New Roman" w:eastAsia="Times New Roman" w:hAnsi="Times New Roman" w:cs="Times New Roman"/>
          <w:sz w:val="24"/>
          <w:szCs w:val="24"/>
          <w:lang w:val="en-US"/>
        </w:rPr>
      </w:pPr>
    </w:p>
    <w:p w14:paraId="2C738067" w14:textId="41801263" w:rsidR="00D75B47" w:rsidRPr="00582D42" w:rsidRDefault="00D75B47" w:rsidP="00ED47D2">
      <w:pPr>
        <w:spacing w:after="0" w:line="480" w:lineRule="auto"/>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 xml:space="preserve">Home Office, Department for Business Innovation &amp; Skills, Department of Health (2014), </w:t>
      </w:r>
      <w:r w:rsidRPr="00582D42">
        <w:rPr>
          <w:rFonts w:ascii="Times New Roman" w:eastAsia="Times New Roman" w:hAnsi="Times New Roman" w:cs="Times New Roman"/>
          <w:i/>
          <w:sz w:val="24"/>
          <w:szCs w:val="24"/>
          <w:lang w:val="en-US"/>
        </w:rPr>
        <w:t>Working to reduce the use of animals in scientific research</w:t>
      </w:r>
      <w:r w:rsidR="005E183B" w:rsidRPr="00582D42">
        <w:rPr>
          <w:rFonts w:ascii="Times New Roman" w:eastAsia="Times New Roman" w:hAnsi="Times New Roman" w:cs="Times New Roman"/>
          <w:i/>
          <w:sz w:val="24"/>
          <w:szCs w:val="24"/>
          <w:lang w:val="en-US"/>
        </w:rPr>
        <w:t>.</w:t>
      </w:r>
      <w:r w:rsidRPr="00582D42">
        <w:rPr>
          <w:rFonts w:ascii="Times New Roman" w:eastAsia="Times New Roman" w:hAnsi="Times New Roman" w:cs="Times New Roman"/>
          <w:i/>
          <w:sz w:val="24"/>
          <w:szCs w:val="24"/>
          <w:lang w:val="en-US"/>
        </w:rPr>
        <w:t xml:space="preserve"> </w:t>
      </w:r>
      <w:r w:rsidRPr="00582D42">
        <w:rPr>
          <w:rFonts w:ascii="Times New Roman" w:eastAsia="Times New Roman" w:hAnsi="Times New Roman" w:cs="Times New Roman"/>
          <w:sz w:val="24"/>
          <w:szCs w:val="24"/>
          <w:lang w:val="en-US"/>
        </w:rPr>
        <w:t>London.</w:t>
      </w:r>
    </w:p>
    <w:p w14:paraId="64B043CB" w14:textId="77777777" w:rsidR="00087FFD" w:rsidRPr="00582D42" w:rsidRDefault="00087FFD" w:rsidP="00ED47D2">
      <w:pPr>
        <w:spacing w:after="0" w:line="480" w:lineRule="auto"/>
        <w:rPr>
          <w:rFonts w:ascii="Times New Roman" w:eastAsia="Times New Roman" w:hAnsi="Times New Roman" w:cs="Times New Roman"/>
          <w:sz w:val="24"/>
          <w:szCs w:val="24"/>
          <w:lang w:val="en-US"/>
        </w:rPr>
      </w:pPr>
    </w:p>
    <w:p w14:paraId="6611B9AB" w14:textId="7754994B" w:rsidR="00D75B47" w:rsidRPr="00582D42" w:rsidRDefault="00D75B47" w:rsidP="00ED47D2">
      <w:pPr>
        <w:spacing w:after="0" w:line="480" w:lineRule="auto"/>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 xml:space="preserve">Home Office (2016) </w:t>
      </w:r>
      <w:r w:rsidRPr="00582D42">
        <w:rPr>
          <w:rFonts w:ascii="Times New Roman" w:eastAsia="Times New Roman" w:hAnsi="Times New Roman" w:cs="Times New Roman"/>
          <w:i/>
          <w:sz w:val="24"/>
          <w:szCs w:val="24"/>
          <w:lang w:val="en-US"/>
        </w:rPr>
        <w:t>Annual Statistics of Scientific Procedures on Living Animal, Great Britain 2015</w:t>
      </w:r>
      <w:r w:rsidR="005E183B" w:rsidRPr="00582D42">
        <w:rPr>
          <w:rFonts w:ascii="Times New Roman" w:eastAsia="Times New Roman" w:hAnsi="Times New Roman" w:cs="Times New Roman"/>
          <w:i/>
          <w:sz w:val="24"/>
          <w:szCs w:val="24"/>
          <w:lang w:val="en-US"/>
        </w:rPr>
        <w:t>.</w:t>
      </w:r>
      <w:r w:rsidRPr="00582D42">
        <w:rPr>
          <w:rFonts w:ascii="Times New Roman" w:eastAsia="Times New Roman" w:hAnsi="Times New Roman" w:cs="Times New Roman"/>
          <w:sz w:val="24"/>
          <w:szCs w:val="24"/>
          <w:lang w:val="en-US"/>
        </w:rPr>
        <w:t xml:space="preserve"> London.</w:t>
      </w:r>
    </w:p>
    <w:p w14:paraId="5925BF5A" w14:textId="77777777" w:rsidR="00087FFD" w:rsidRPr="00582D42" w:rsidRDefault="00087FFD" w:rsidP="00ED47D2">
      <w:pPr>
        <w:spacing w:after="0" w:line="480" w:lineRule="auto"/>
        <w:rPr>
          <w:rFonts w:ascii="Times New Roman" w:eastAsia="Times New Roman" w:hAnsi="Times New Roman" w:cs="Times New Roman"/>
          <w:sz w:val="24"/>
          <w:szCs w:val="24"/>
          <w:lang w:val="en-US"/>
        </w:rPr>
      </w:pPr>
    </w:p>
    <w:p w14:paraId="510CD58C" w14:textId="03114D76" w:rsidR="00D75B47" w:rsidRPr="00582D42" w:rsidRDefault="00D75B47" w:rsidP="00ED47D2">
      <w:pPr>
        <w:spacing w:after="0" w:line="480" w:lineRule="auto"/>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 xml:space="preserve">Lynch M (1988) Sacrifice and the </w:t>
      </w:r>
      <w:r w:rsidR="005D60CE" w:rsidRPr="00582D42">
        <w:rPr>
          <w:rFonts w:ascii="Times New Roman" w:eastAsia="Times New Roman" w:hAnsi="Times New Roman" w:cs="Times New Roman"/>
          <w:sz w:val="24"/>
          <w:szCs w:val="24"/>
          <w:lang w:val="en-US"/>
        </w:rPr>
        <w:t>t</w:t>
      </w:r>
      <w:r w:rsidRPr="00582D42">
        <w:rPr>
          <w:rFonts w:ascii="Times New Roman" w:eastAsia="Times New Roman" w:hAnsi="Times New Roman" w:cs="Times New Roman"/>
          <w:sz w:val="24"/>
          <w:szCs w:val="24"/>
          <w:lang w:val="en-US"/>
        </w:rPr>
        <w:t xml:space="preserve">ransformation of the </w:t>
      </w:r>
      <w:r w:rsidR="005D60CE" w:rsidRPr="00582D42">
        <w:rPr>
          <w:rFonts w:ascii="Times New Roman" w:eastAsia="Times New Roman" w:hAnsi="Times New Roman" w:cs="Times New Roman"/>
          <w:sz w:val="24"/>
          <w:szCs w:val="24"/>
          <w:lang w:val="en-US"/>
        </w:rPr>
        <w:t>a</w:t>
      </w:r>
      <w:r w:rsidRPr="00582D42">
        <w:rPr>
          <w:rFonts w:ascii="Times New Roman" w:eastAsia="Times New Roman" w:hAnsi="Times New Roman" w:cs="Times New Roman"/>
          <w:sz w:val="24"/>
          <w:szCs w:val="24"/>
          <w:lang w:val="en-US"/>
        </w:rPr>
        <w:t xml:space="preserve">nimal </w:t>
      </w:r>
      <w:r w:rsidR="005D60CE" w:rsidRPr="00582D42">
        <w:rPr>
          <w:rFonts w:ascii="Times New Roman" w:eastAsia="Times New Roman" w:hAnsi="Times New Roman" w:cs="Times New Roman"/>
          <w:sz w:val="24"/>
          <w:szCs w:val="24"/>
          <w:lang w:val="en-US"/>
        </w:rPr>
        <w:t>b</w:t>
      </w:r>
      <w:r w:rsidRPr="00582D42">
        <w:rPr>
          <w:rFonts w:ascii="Times New Roman" w:eastAsia="Times New Roman" w:hAnsi="Times New Roman" w:cs="Times New Roman"/>
          <w:sz w:val="24"/>
          <w:szCs w:val="24"/>
          <w:lang w:val="en-US"/>
        </w:rPr>
        <w:t xml:space="preserve">ody into a </w:t>
      </w:r>
      <w:r w:rsidR="005D60CE" w:rsidRPr="00582D42">
        <w:rPr>
          <w:rFonts w:ascii="Times New Roman" w:eastAsia="Times New Roman" w:hAnsi="Times New Roman" w:cs="Times New Roman"/>
          <w:sz w:val="24"/>
          <w:szCs w:val="24"/>
          <w:lang w:val="en-US"/>
        </w:rPr>
        <w:t>s</w:t>
      </w:r>
      <w:r w:rsidRPr="00582D42">
        <w:rPr>
          <w:rFonts w:ascii="Times New Roman" w:eastAsia="Times New Roman" w:hAnsi="Times New Roman" w:cs="Times New Roman"/>
          <w:sz w:val="24"/>
          <w:szCs w:val="24"/>
          <w:lang w:val="en-US"/>
        </w:rPr>
        <w:t xml:space="preserve">cientific </w:t>
      </w:r>
      <w:r w:rsidR="005D60CE" w:rsidRPr="00582D42">
        <w:rPr>
          <w:rFonts w:ascii="Times New Roman" w:eastAsia="Times New Roman" w:hAnsi="Times New Roman" w:cs="Times New Roman"/>
          <w:sz w:val="24"/>
          <w:szCs w:val="24"/>
          <w:lang w:val="en-US"/>
        </w:rPr>
        <w:t>o</w:t>
      </w:r>
      <w:r w:rsidRPr="00582D42">
        <w:rPr>
          <w:rFonts w:ascii="Times New Roman" w:eastAsia="Times New Roman" w:hAnsi="Times New Roman" w:cs="Times New Roman"/>
          <w:sz w:val="24"/>
          <w:szCs w:val="24"/>
          <w:lang w:val="en-US"/>
        </w:rPr>
        <w:t xml:space="preserve">bject: Laboratory </w:t>
      </w:r>
      <w:r w:rsidR="005D60CE" w:rsidRPr="00582D42">
        <w:rPr>
          <w:rFonts w:ascii="Times New Roman" w:eastAsia="Times New Roman" w:hAnsi="Times New Roman" w:cs="Times New Roman"/>
          <w:sz w:val="24"/>
          <w:szCs w:val="24"/>
          <w:lang w:val="en-US"/>
        </w:rPr>
        <w:t>c</w:t>
      </w:r>
      <w:r w:rsidRPr="00582D42">
        <w:rPr>
          <w:rFonts w:ascii="Times New Roman" w:eastAsia="Times New Roman" w:hAnsi="Times New Roman" w:cs="Times New Roman"/>
          <w:sz w:val="24"/>
          <w:szCs w:val="24"/>
          <w:lang w:val="en-US"/>
        </w:rPr>
        <w:t xml:space="preserve">ulture and </w:t>
      </w:r>
      <w:r w:rsidR="005D60CE" w:rsidRPr="00582D42">
        <w:rPr>
          <w:rFonts w:ascii="Times New Roman" w:eastAsia="Times New Roman" w:hAnsi="Times New Roman" w:cs="Times New Roman"/>
          <w:sz w:val="24"/>
          <w:szCs w:val="24"/>
          <w:lang w:val="en-US"/>
        </w:rPr>
        <w:t>r</w:t>
      </w:r>
      <w:r w:rsidRPr="00582D42">
        <w:rPr>
          <w:rFonts w:ascii="Times New Roman" w:eastAsia="Times New Roman" w:hAnsi="Times New Roman" w:cs="Times New Roman"/>
          <w:sz w:val="24"/>
          <w:szCs w:val="24"/>
          <w:lang w:val="en-US"/>
        </w:rPr>
        <w:t xml:space="preserve">itual </w:t>
      </w:r>
      <w:r w:rsidR="005D60CE" w:rsidRPr="00582D42">
        <w:rPr>
          <w:rFonts w:ascii="Times New Roman" w:eastAsia="Times New Roman" w:hAnsi="Times New Roman" w:cs="Times New Roman"/>
          <w:sz w:val="24"/>
          <w:szCs w:val="24"/>
          <w:lang w:val="en-US"/>
        </w:rPr>
        <w:t>p</w:t>
      </w:r>
      <w:r w:rsidRPr="00582D42">
        <w:rPr>
          <w:rFonts w:ascii="Times New Roman" w:eastAsia="Times New Roman" w:hAnsi="Times New Roman" w:cs="Times New Roman"/>
          <w:sz w:val="24"/>
          <w:szCs w:val="24"/>
          <w:lang w:val="en-US"/>
        </w:rPr>
        <w:t xml:space="preserve">ractice in the </w:t>
      </w:r>
      <w:r w:rsidR="005D60CE" w:rsidRPr="00582D42">
        <w:rPr>
          <w:rFonts w:ascii="Times New Roman" w:eastAsia="Times New Roman" w:hAnsi="Times New Roman" w:cs="Times New Roman"/>
          <w:sz w:val="24"/>
          <w:szCs w:val="24"/>
          <w:lang w:val="en-US"/>
        </w:rPr>
        <w:t>n</w:t>
      </w:r>
      <w:r w:rsidRPr="00582D42">
        <w:rPr>
          <w:rFonts w:ascii="Times New Roman" w:eastAsia="Times New Roman" w:hAnsi="Times New Roman" w:cs="Times New Roman"/>
          <w:sz w:val="24"/>
          <w:szCs w:val="24"/>
          <w:lang w:val="en-US"/>
        </w:rPr>
        <w:t>eurosciences</w:t>
      </w:r>
      <w:r w:rsidR="005E183B" w:rsidRPr="00582D42">
        <w:rPr>
          <w:rFonts w:ascii="Times New Roman" w:eastAsia="Times New Roman" w:hAnsi="Times New Roman" w:cs="Times New Roman"/>
          <w:sz w:val="24"/>
          <w:szCs w:val="24"/>
          <w:lang w:val="en-US"/>
        </w:rPr>
        <w:t>.</w:t>
      </w:r>
      <w:r w:rsidRPr="00582D42">
        <w:rPr>
          <w:rFonts w:ascii="Times New Roman" w:eastAsia="Times New Roman" w:hAnsi="Times New Roman" w:cs="Times New Roman"/>
          <w:sz w:val="24"/>
          <w:szCs w:val="24"/>
          <w:lang w:val="en-US"/>
        </w:rPr>
        <w:t xml:space="preserve"> </w:t>
      </w:r>
      <w:r w:rsidRPr="00582D42">
        <w:rPr>
          <w:rFonts w:ascii="Times New Roman" w:eastAsia="Times New Roman" w:hAnsi="Times New Roman" w:cs="Times New Roman"/>
          <w:i/>
          <w:sz w:val="24"/>
          <w:szCs w:val="24"/>
          <w:lang w:val="en-US"/>
        </w:rPr>
        <w:t>Social Studies of Science</w:t>
      </w:r>
      <w:r w:rsidRPr="00582D42">
        <w:rPr>
          <w:rFonts w:ascii="Times New Roman" w:eastAsia="Times New Roman" w:hAnsi="Times New Roman" w:cs="Times New Roman"/>
          <w:sz w:val="24"/>
          <w:szCs w:val="24"/>
          <w:lang w:val="en-US"/>
        </w:rPr>
        <w:t xml:space="preserve"> 18: 265</w:t>
      </w:r>
      <w:r w:rsidR="00B225C8" w:rsidRPr="00582D42">
        <w:rPr>
          <w:rFonts w:ascii="Times New Roman" w:eastAsia="Times New Roman" w:hAnsi="Times New Roman" w:cs="Times New Roman"/>
          <w:sz w:val="24"/>
          <w:szCs w:val="24"/>
        </w:rPr>
        <w:t>–</w:t>
      </w:r>
      <w:r w:rsidR="005D60CE" w:rsidRPr="00582D42">
        <w:rPr>
          <w:rFonts w:ascii="Times New Roman" w:eastAsia="Times New Roman" w:hAnsi="Times New Roman" w:cs="Times New Roman"/>
          <w:sz w:val="24"/>
          <w:szCs w:val="24"/>
          <w:lang w:val="en-US"/>
        </w:rPr>
        <w:t>2</w:t>
      </w:r>
      <w:r w:rsidRPr="00582D42">
        <w:rPr>
          <w:rFonts w:ascii="Times New Roman" w:eastAsia="Times New Roman" w:hAnsi="Times New Roman" w:cs="Times New Roman"/>
          <w:sz w:val="24"/>
          <w:szCs w:val="24"/>
          <w:lang w:val="en-US"/>
        </w:rPr>
        <w:t>89.</w:t>
      </w:r>
    </w:p>
    <w:p w14:paraId="182ABC29" w14:textId="77777777" w:rsidR="00087FFD" w:rsidRPr="00582D42" w:rsidRDefault="00087FFD" w:rsidP="00D75B47">
      <w:pPr>
        <w:spacing w:after="0" w:line="480" w:lineRule="auto"/>
        <w:ind w:left="709" w:hanging="709"/>
        <w:rPr>
          <w:rFonts w:ascii="Times New Roman" w:eastAsia="Times New Roman" w:hAnsi="Times New Roman" w:cs="Times New Roman"/>
          <w:sz w:val="24"/>
          <w:szCs w:val="24"/>
          <w:lang w:val="en-US"/>
        </w:rPr>
      </w:pPr>
    </w:p>
    <w:p w14:paraId="7469426F" w14:textId="0608C5D5" w:rsidR="00D75B47" w:rsidRPr="00582D42" w:rsidRDefault="00D75B47" w:rsidP="00D75B47">
      <w:pPr>
        <w:spacing w:after="0" w:line="480" w:lineRule="auto"/>
        <w:ind w:left="709" w:hanging="709"/>
        <w:rPr>
          <w:rFonts w:ascii="Times New Roman" w:eastAsia="Times New Roman" w:hAnsi="Times New Roman" w:cs="Times New Roman"/>
          <w:sz w:val="24"/>
          <w:szCs w:val="24"/>
          <w:lang w:val="en-US"/>
        </w:rPr>
      </w:pPr>
      <w:proofErr w:type="spellStart"/>
      <w:r w:rsidRPr="00582D42">
        <w:rPr>
          <w:rFonts w:ascii="Times New Roman" w:eastAsia="Times New Roman" w:hAnsi="Times New Roman" w:cs="Times New Roman"/>
          <w:sz w:val="24"/>
          <w:szCs w:val="24"/>
          <w:lang w:val="en-US"/>
        </w:rPr>
        <w:lastRenderedPageBreak/>
        <w:t>Noske</w:t>
      </w:r>
      <w:proofErr w:type="spellEnd"/>
      <w:r w:rsidRPr="00582D42">
        <w:rPr>
          <w:rFonts w:ascii="Times New Roman" w:eastAsia="Times New Roman" w:hAnsi="Times New Roman" w:cs="Times New Roman"/>
          <w:sz w:val="24"/>
          <w:szCs w:val="24"/>
          <w:lang w:val="en-US"/>
        </w:rPr>
        <w:t xml:space="preserve"> B (1989) </w:t>
      </w:r>
      <w:r w:rsidRPr="00582D42">
        <w:rPr>
          <w:rFonts w:ascii="Times New Roman" w:eastAsia="Times New Roman" w:hAnsi="Times New Roman" w:cs="Times New Roman"/>
          <w:i/>
          <w:sz w:val="24"/>
          <w:szCs w:val="24"/>
          <w:lang w:val="en-US"/>
        </w:rPr>
        <w:t xml:space="preserve">Humans and </w:t>
      </w:r>
      <w:r w:rsidR="005D60CE" w:rsidRPr="00582D42">
        <w:rPr>
          <w:rFonts w:ascii="Times New Roman" w:eastAsia="Times New Roman" w:hAnsi="Times New Roman" w:cs="Times New Roman"/>
          <w:i/>
          <w:sz w:val="24"/>
          <w:szCs w:val="24"/>
          <w:lang w:val="en-US"/>
        </w:rPr>
        <w:t>O</w:t>
      </w:r>
      <w:r w:rsidRPr="00582D42">
        <w:rPr>
          <w:rFonts w:ascii="Times New Roman" w:eastAsia="Times New Roman" w:hAnsi="Times New Roman" w:cs="Times New Roman"/>
          <w:i/>
          <w:sz w:val="24"/>
          <w:szCs w:val="24"/>
          <w:lang w:val="en-US"/>
        </w:rPr>
        <w:t xml:space="preserve">ther </w:t>
      </w:r>
      <w:r w:rsidR="005D60CE" w:rsidRPr="00582D42">
        <w:rPr>
          <w:rFonts w:ascii="Times New Roman" w:eastAsia="Times New Roman" w:hAnsi="Times New Roman" w:cs="Times New Roman"/>
          <w:i/>
          <w:sz w:val="24"/>
          <w:szCs w:val="24"/>
          <w:lang w:val="en-US"/>
        </w:rPr>
        <w:t>A</w:t>
      </w:r>
      <w:r w:rsidRPr="00582D42">
        <w:rPr>
          <w:rFonts w:ascii="Times New Roman" w:eastAsia="Times New Roman" w:hAnsi="Times New Roman" w:cs="Times New Roman"/>
          <w:i/>
          <w:sz w:val="24"/>
          <w:szCs w:val="24"/>
          <w:lang w:val="en-US"/>
        </w:rPr>
        <w:t>nimals</w:t>
      </w:r>
      <w:r w:rsidR="005E183B" w:rsidRPr="00582D42">
        <w:rPr>
          <w:rFonts w:ascii="Times New Roman" w:eastAsia="Times New Roman" w:hAnsi="Times New Roman" w:cs="Times New Roman"/>
          <w:i/>
          <w:sz w:val="24"/>
          <w:szCs w:val="24"/>
          <w:lang w:val="en-US"/>
        </w:rPr>
        <w:t>.</w:t>
      </w:r>
      <w:r w:rsidRPr="00582D42">
        <w:rPr>
          <w:rFonts w:ascii="Times New Roman" w:eastAsia="Times New Roman" w:hAnsi="Times New Roman" w:cs="Times New Roman"/>
          <w:sz w:val="24"/>
          <w:szCs w:val="24"/>
          <w:lang w:val="en-US"/>
        </w:rPr>
        <w:t xml:space="preserve"> London: Pluto Press.</w:t>
      </w:r>
    </w:p>
    <w:p w14:paraId="3A8129EA" w14:textId="77777777" w:rsidR="00087FFD" w:rsidRPr="00582D42" w:rsidRDefault="00087FFD" w:rsidP="00D75B47">
      <w:pPr>
        <w:spacing w:after="0" w:line="480" w:lineRule="auto"/>
        <w:ind w:left="709" w:hanging="709"/>
        <w:rPr>
          <w:rFonts w:ascii="Times New Roman" w:eastAsia="Times New Roman" w:hAnsi="Times New Roman" w:cs="Times New Roman"/>
          <w:sz w:val="24"/>
          <w:szCs w:val="24"/>
          <w:lang w:val="en-US"/>
        </w:rPr>
      </w:pPr>
    </w:p>
    <w:p w14:paraId="05268FB8" w14:textId="75375863" w:rsidR="00D75B47" w:rsidRPr="00582D42" w:rsidRDefault="00D75B47" w:rsidP="00D75B47">
      <w:pPr>
        <w:spacing w:after="0" w:line="480" w:lineRule="auto"/>
        <w:ind w:left="709" w:hanging="709"/>
        <w:rPr>
          <w:rFonts w:ascii="Times New Roman" w:eastAsia="Times New Roman" w:hAnsi="Times New Roman" w:cs="Times New Roman"/>
          <w:sz w:val="24"/>
          <w:szCs w:val="24"/>
          <w:lang w:val="en-US"/>
        </w:rPr>
      </w:pPr>
      <w:r w:rsidRPr="00582D42">
        <w:rPr>
          <w:rFonts w:ascii="Times New Roman" w:eastAsia="Times New Roman" w:hAnsi="Times New Roman" w:cs="Times New Roman"/>
          <w:sz w:val="24"/>
          <w:szCs w:val="24"/>
          <w:lang w:val="en-US"/>
        </w:rPr>
        <w:t xml:space="preserve">Regan T (1984) </w:t>
      </w:r>
      <w:r w:rsidRPr="00582D42">
        <w:rPr>
          <w:rFonts w:ascii="Times New Roman" w:eastAsia="Times New Roman" w:hAnsi="Times New Roman" w:cs="Times New Roman"/>
          <w:i/>
          <w:sz w:val="24"/>
          <w:szCs w:val="24"/>
          <w:lang w:val="en-US"/>
        </w:rPr>
        <w:t>The Case for Animal Rights</w:t>
      </w:r>
      <w:r w:rsidR="005E183B" w:rsidRPr="00582D42">
        <w:rPr>
          <w:rFonts w:ascii="Times New Roman" w:eastAsia="Times New Roman" w:hAnsi="Times New Roman" w:cs="Times New Roman"/>
          <w:i/>
          <w:sz w:val="24"/>
          <w:szCs w:val="24"/>
          <w:lang w:val="en-US"/>
        </w:rPr>
        <w:t>.</w:t>
      </w:r>
      <w:r w:rsidRPr="00582D42">
        <w:rPr>
          <w:rFonts w:ascii="Times New Roman" w:eastAsia="Times New Roman" w:hAnsi="Times New Roman" w:cs="Times New Roman"/>
          <w:sz w:val="24"/>
          <w:szCs w:val="24"/>
          <w:lang w:val="en-US"/>
        </w:rPr>
        <w:t xml:space="preserve"> London: Routledge.</w:t>
      </w:r>
    </w:p>
    <w:p w14:paraId="0831D89E" w14:textId="77777777" w:rsidR="00087FFD" w:rsidRPr="00582D42" w:rsidRDefault="00087FFD" w:rsidP="00ED47D2">
      <w:pPr>
        <w:spacing w:after="0" w:line="480" w:lineRule="auto"/>
        <w:rPr>
          <w:rFonts w:ascii="Times New Roman" w:eastAsia="Times New Roman" w:hAnsi="Times New Roman" w:cs="Times New Roman"/>
          <w:sz w:val="24"/>
          <w:szCs w:val="24"/>
          <w:lang w:val="en-US"/>
        </w:rPr>
      </w:pPr>
    </w:p>
    <w:p w14:paraId="33642ED5" w14:textId="71213D4C" w:rsidR="00D75B47" w:rsidRPr="00582D42" w:rsidRDefault="00D75B47" w:rsidP="00ED47D2">
      <w:pPr>
        <w:spacing w:after="0" w:line="480" w:lineRule="auto"/>
        <w:rPr>
          <w:rFonts w:ascii="Times New Roman" w:eastAsia="Times New Roman" w:hAnsi="Times New Roman" w:cs="Times New Roman"/>
          <w:sz w:val="24"/>
          <w:szCs w:val="24"/>
          <w:lang w:val="en-US"/>
        </w:rPr>
      </w:pPr>
      <w:proofErr w:type="spellStart"/>
      <w:r w:rsidRPr="00582D42">
        <w:rPr>
          <w:rFonts w:ascii="Times New Roman" w:eastAsia="Times New Roman" w:hAnsi="Times New Roman" w:cs="Times New Roman"/>
          <w:sz w:val="24"/>
          <w:szCs w:val="24"/>
          <w:lang w:val="en-US"/>
        </w:rPr>
        <w:t>Speigel</w:t>
      </w:r>
      <w:proofErr w:type="spellEnd"/>
      <w:r w:rsidRPr="00582D42">
        <w:rPr>
          <w:rFonts w:ascii="Times New Roman" w:eastAsia="Times New Roman" w:hAnsi="Times New Roman" w:cs="Times New Roman"/>
          <w:sz w:val="24"/>
          <w:szCs w:val="24"/>
          <w:lang w:val="en-US"/>
        </w:rPr>
        <w:t xml:space="preserve"> M (1996) </w:t>
      </w:r>
      <w:r w:rsidRPr="00582D42">
        <w:rPr>
          <w:rFonts w:ascii="Times New Roman" w:eastAsia="Times New Roman" w:hAnsi="Times New Roman" w:cs="Times New Roman"/>
          <w:i/>
          <w:sz w:val="24"/>
          <w:szCs w:val="24"/>
          <w:lang w:val="en-US"/>
        </w:rPr>
        <w:t>The Dreaded Comparison: Human and Animal Slavery</w:t>
      </w:r>
      <w:r w:rsidR="005E183B" w:rsidRPr="00582D42">
        <w:rPr>
          <w:rFonts w:ascii="Times New Roman" w:eastAsia="Times New Roman" w:hAnsi="Times New Roman" w:cs="Times New Roman"/>
          <w:i/>
          <w:sz w:val="24"/>
          <w:szCs w:val="24"/>
          <w:lang w:val="en-US"/>
        </w:rPr>
        <w:t xml:space="preserve">. </w:t>
      </w:r>
      <w:r w:rsidRPr="00582D42">
        <w:rPr>
          <w:rFonts w:ascii="Times New Roman" w:eastAsia="Times New Roman" w:hAnsi="Times New Roman" w:cs="Times New Roman"/>
          <w:sz w:val="24"/>
          <w:szCs w:val="24"/>
          <w:lang w:val="en-US"/>
        </w:rPr>
        <w:t>London: Mirror Books.</w:t>
      </w:r>
    </w:p>
    <w:p w14:paraId="7B4FDA5F" w14:textId="77777777" w:rsidR="00087FFD" w:rsidRPr="00582D42" w:rsidRDefault="00087FFD" w:rsidP="00ED47D2">
      <w:pPr>
        <w:spacing w:after="0" w:line="480" w:lineRule="auto"/>
        <w:rPr>
          <w:rFonts w:ascii="Times New Roman" w:eastAsia="Times New Roman" w:hAnsi="Times New Roman" w:cs="Times New Roman"/>
          <w:sz w:val="24"/>
          <w:szCs w:val="24"/>
          <w:lang w:val="en-US"/>
        </w:rPr>
      </w:pPr>
    </w:p>
    <w:p w14:paraId="6013DB32" w14:textId="671A2B59" w:rsidR="00AD4DE8" w:rsidRDefault="00D75B47" w:rsidP="00D2641C">
      <w:pPr>
        <w:spacing w:after="0" w:line="480" w:lineRule="auto"/>
        <w:rPr>
          <w:rFonts w:ascii="Times New Roman" w:eastAsia="Times New Roman" w:hAnsi="Times New Roman" w:cs="Times New Roman"/>
          <w:snapToGrid w:val="0"/>
          <w:sz w:val="24"/>
          <w:szCs w:val="24"/>
        </w:rPr>
      </w:pPr>
      <w:r w:rsidRPr="00582D42">
        <w:rPr>
          <w:rFonts w:ascii="Times New Roman" w:eastAsia="Times New Roman" w:hAnsi="Times New Roman" w:cs="Times New Roman"/>
          <w:sz w:val="24"/>
          <w:szCs w:val="24"/>
          <w:lang w:val="en-US"/>
        </w:rPr>
        <w:t>Thompson C (2004) Co-producing CITES and the African elephant</w:t>
      </w:r>
      <w:r w:rsidR="005E183B" w:rsidRPr="00582D42">
        <w:rPr>
          <w:rFonts w:ascii="Times New Roman" w:eastAsia="Times New Roman" w:hAnsi="Times New Roman" w:cs="Times New Roman"/>
          <w:sz w:val="24"/>
          <w:szCs w:val="24"/>
          <w:lang w:val="en-US"/>
        </w:rPr>
        <w:t xml:space="preserve">. In: </w:t>
      </w:r>
      <w:proofErr w:type="spellStart"/>
      <w:r w:rsidRPr="00582D42">
        <w:rPr>
          <w:rFonts w:ascii="Times New Roman" w:eastAsia="Times New Roman" w:hAnsi="Times New Roman" w:cs="Times New Roman"/>
          <w:sz w:val="24"/>
          <w:szCs w:val="24"/>
          <w:lang w:val="en-US"/>
        </w:rPr>
        <w:t>Jasanoff</w:t>
      </w:r>
      <w:proofErr w:type="spellEnd"/>
      <w:r w:rsidRPr="00582D42">
        <w:rPr>
          <w:rFonts w:ascii="Times New Roman" w:eastAsia="Times New Roman" w:hAnsi="Times New Roman" w:cs="Times New Roman"/>
          <w:sz w:val="24"/>
          <w:szCs w:val="24"/>
          <w:lang w:val="en-US"/>
        </w:rPr>
        <w:t xml:space="preserve"> </w:t>
      </w:r>
      <w:r w:rsidR="005E183B" w:rsidRPr="00582D42">
        <w:rPr>
          <w:rFonts w:ascii="Times New Roman" w:eastAsia="Times New Roman" w:hAnsi="Times New Roman" w:cs="Times New Roman"/>
          <w:sz w:val="24"/>
          <w:szCs w:val="24"/>
          <w:lang w:val="en-US"/>
        </w:rPr>
        <w:t xml:space="preserve">S </w:t>
      </w:r>
      <w:r w:rsidRPr="00582D42">
        <w:rPr>
          <w:rFonts w:ascii="Times New Roman" w:eastAsia="Times New Roman" w:hAnsi="Times New Roman" w:cs="Times New Roman"/>
          <w:sz w:val="24"/>
          <w:szCs w:val="24"/>
          <w:lang w:val="en-US"/>
        </w:rPr>
        <w:t>(</w:t>
      </w:r>
      <w:proofErr w:type="spellStart"/>
      <w:r w:rsidRPr="00582D42">
        <w:rPr>
          <w:rFonts w:ascii="Times New Roman" w:eastAsia="Times New Roman" w:hAnsi="Times New Roman" w:cs="Times New Roman"/>
          <w:sz w:val="24"/>
          <w:szCs w:val="24"/>
          <w:lang w:val="en-US"/>
        </w:rPr>
        <w:t>ed</w:t>
      </w:r>
      <w:proofErr w:type="spellEnd"/>
      <w:r w:rsidRPr="00582D42">
        <w:rPr>
          <w:rFonts w:ascii="Times New Roman" w:eastAsia="Times New Roman" w:hAnsi="Times New Roman" w:cs="Times New Roman"/>
          <w:sz w:val="24"/>
          <w:szCs w:val="24"/>
          <w:lang w:val="en-US"/>
        </w:rPr>
        <w:t>)</w:t>
      </w:r>
      <w:r w:rsidRPr="00582D42">
        <w:rPr>
          <w:rFonts w:ascii="Times New Roman" w:eastAsia="Times New Roman" w:hAnsi="Times New Roman" w:cs="Times New Roman"/>
          <w:i/>
          <w:sz w:val="24"/>
          <w:szCs w:val="24"/>
          <w:lang w:val="en-US"/>
        </w:rPr>
        <w:t xml:space="preserve"> States of Knowledge: The Co-Production of Science and Social Order</w:t>
      </w:r>
      <w:r w:rsidR="005E183B" w:rsidRPr="00582D42">
        <w:rPr>
          <w:rFonts w:ascii="Times New Roman" w:eastAsia="Times New Roman" w:hAnsi="Times New Roman" w:cs="Times New Roman"/>
          <w:i/>
          <w:sz w:val="24"/>
          <w:szCs w:val="24"/>
          <w:lang w:val="en-US"/>
        </w:rPr>
        <w:t>.</w:t>
      </w:r>
      <w:r w:rsidRPr="00582D42">
        <w:rPr>
          <w:rFonts w:ascii="Times New Roman" w:eastAsia="Times New Roman" w:hAnsi="Times New Roman" w:cs="Times New Roman"/>
          <w:sz w:val="24"/>
          <w:szCs w:val="24"/>
          <w:lang w:val="en-US"/>
        </w:rPr>
        <w:t xml:space="preserve"> New York: Routledge</w:t>
      </w:r>
      <w:r w:rsidR="00197B75" w:rsidRPr="00582D42">
        <w:rPr>
          <w:rFonts w:ascii="Times New Roman" w:eastAsia="Times New Roman" w:hAnsi="Times New Roman" w:cs="Times New Roman"/>
          <w:sz w:val="24"/>
          <w:szCs w:val="24"/>
          <w:lang w:val="en-US"/>
        </w:rPr>
        <w:t>, pp</w:t>
      </w:r>
      <w:r w:rsidRPr="00582D42">
        <w:rPr>
          <w:rFonts w:ascii="Times New Roman" w:eastAsia="Times New Roman" w:hAnsi="Times New Roman" w:cs="Times New Roman"/>
          <w:sz w:val="24"/>
          <w:szCs w:val="24"/>
          <w:lang w:val="en-US"/>
        </w:rPr>
        <w:t>.</w:t>
      </w:r>
      <w:r w:rsidR="00197B75" w:rsidRPr="00582D42">
        <w:rPr>
          <w:rFonts w:ascii="Times New Roman" w:eastAsia="Times New Roman" w:hAnsi="Times New Roman" w:cs="Times New Roman"/>
          <w:sz w:val="24"/>
          <w:szCs w:val="24"/>
          <w:lang w:val="en-US"/>
        </w:rPr>
        <w:t xml:space="preserve"> </w:t>
      </w:r>
      <w:r w:rsidR="0095450A" w:rsidRPr="00582D42">
        <w:rPr>
          <w:rFonts w:ascii="Times New Roman" w:eastAsia="Times New Roman" w:hAnsi="Times New Roman" w:cs="Times New Roman"/>
          <w:sz w:val="24"/>
          <w:szCs w:val="24"/>
          <w:lang w:val="en-US"/>
        </w:rPr>
        <w:t>67</w:t>
      </w:r>
      <w:r w:rsidR="00197B75" w:rsidRPr="00582D42">
        <w:rPr>
          <w:rFonts w:ascii="Times New Roman" w:eastAsia="Times New Roman" w:hAnsi="Times New Roman" w:cs="Times New Roman"/>
          <w:snapToGrid w:val="0"/>
          <w:sz w:val="24"/>
          <w:szCs w:val="24"/>
        </w:rPr>
        <w:t>–</w:t>
      </w:r>
      <w:r w:rsidR="0099320E" w:rsidRPr="00582D42">
        <w:rPr>
          <w:rFonts w:ascii="Times New Roman" w:eastAsia="Times New Roman" w:hAnsi="Times New Roman" w:cs="Times New Roman"/>
          <w:snapToGrid w:val="0"/>
          <w:sz w:val="24"/>
          <w:szCs w:val="24"/>
        </w:rPr>
        <w:t>86</w:t>
      </w:r>
      <w:r w:rsidR="00197B75" w:rsidRPr="00582D42">
        <w:rPr>
          <w:rFonts w:ascii="Times New Roman" w:eastAsia="Times New Roman" w:hAnsi="Times New Roman" w:cs="Times New Roman"/>
          <w:snapToGrid w:val="0"/>
          <w:sz w:val="24"/>
          <w:szCs w:val="24"/>
        </w:rPr>
        <w:t>.</w:t>
      </w:r>
    </w:p>
    <w:p w14:paraId="204E1BE8" w14:textId="77777777" w:rsidR="00B41C62" w:rsidRDefault="00B41C62" w:rsidP="00D2641C">
      <w:pPr>
        <w:spacing w:after="0" w:line="480" w:lineRule="auto"/>
        <w:rPr>
          <w:rFonts w:ascii="Times New Roman" w:eastAsia="Times New Roman" w:hAnsi="Times New Roman" w:cs="Times New Roman"/>
          <w:snapToGrid w:val="0"/>
          <w:sz w:val="24"/>
          <w:szCs w:val="24"/>
        </w:rPr>
      </w:pPr>
    </w:p>
    <w:p w14:paraId="1F19B422" w14:textId="4B2854AC" w:rsidR="00B41C62" w:rsidRPr="006C3D7E" w:rsidRDefault="00E3448E" w:rsidP="00B41C62">
      <w:pPr>
        <w:spacing w:line="480" w:lineRule="auto"/>
        <w:jc w:val="center"/>
        <w:rPr>
          <w:rFonts w:ascii="Times New Roman" w:eastAsia="Times New Roman" w:hAnsi="Times New Roman" w:cs="Times New Roman"/>
          <w:b/>
          <w:iCs/>
          <w:color w:val="222222"/>
          <w:sz w:val="24"/>
          <w:szCs w:val="24"/>
          <w:shd w:val="clear" w:color="auto" w:fill="FFFFFF"/>
        </w:rPr>
      </w:pPr>
      <w:r>
        <w:rPr>
          <w:rFonts w:ascii="Times New Roman" w:eastAsia="Times New Roman" w:hAnsi="Times New Roman" w:cs="Times New Roman"/>
          <w:b/>
          <w:iCs/>
          <w:color w:val="222222"/>
          <w:sz w:val="24"/>
          <w:szCs w:val="24"/>
          <w:shd w:val="clear" w:color="auto" w:fill="FFFFFF"/>
        </w:rPr>
        <w:t xml:space="preserve">5. </w:t>
      </w:r>
      <w:r w:rsidR="00B41C62">
        <w:rPr>
          <w:rFonts w:ascii="Times New Roman" w:eastAsia="Times New Roman" w:hAnsi="Times New Roman" w:cs="Times New Roman"/>
          <w:b/>
          <w:iCs/>
          <w:color w:val="222222"/>
          <w:sz w:val="24"/>
          <w:szCs w:val="24"/>
          <w:shd w:val="clear" w:color="auto" w:fill="FFFFFF"/>
        </w:rPr>
        <w:t>R</w:t>
      </w:r>
      <w:r w:rsidR="00B41C62" w:rsidRPr="006C3D7E">
        <w:rPr>
          <w:rFonts w:ascii="Times New Roman" w:eastAsia="Times New Roman" w:hAnsi="Times New Roman" w:cs="Times New Roman"/>
          <w:b/>
          <w:iCs/>
          <w:color w:val="222222"/>
          <w:sz w:val="24"/>
          <w:szCs w:val="24"/>
          <w:shd w:val="clear" w:color="auto" w:fill="FFFFFF"/>
        </w:rPr>
        <w:t>ESPONSE FROM CHARIS THOMPSON</w:t>
      </w:r>
    </w:p>
    <w:p w14:paraId="0289F2C6" w14:textId="47BA411E" w:rsidR="00B41C62" w:rsidRDefault="00B41C62" w:rsidP="00B41C62">
      <w:pPr>
        <w:spacing w:line="240" w:lineRule="auto"/>
        <w:jc w:val="center"/>
        <w:rPr>
          <w:rFonts w:ascii="Times New Roman" w:hAnsi="Times New Roman" w:cs="Times New Roman"/>
          <w:b/>
          <w:sz w:val="24"/>
          <w:szCs w:val="24"/>
        </w:rPr>
      </w:pPr>
      <w:r w:rsidRPr="006C3D7E">
        <w:rPr>
          <w:rFonts w:ascii="Times New Roman" w:hAnsi="Times New Roman" w:cs="Times New Roman"/>
          <w:b/>
          <w:sz w:val="24"/>
          <w:szCs w:val="24"/>
        </w:rPr>
        <w:t xml:space="preserve">What’s </w:t>
      </w:r>
      <w:r w:rsidR="00D570A9">
        <w:rPr>
          <w:rFonts w:ascii="Times New Roman" w:hAnsi="Times New Roman" w:cs="Times New Roman"/>
          <w:b/>
          <w:sz w:val="24"/>
          <w:szCs w:val="24"/>
        </w:rPr>
        <w:t>l</w:t>
      </w:r>
      <w:r w:rsidRPr="006C3D7E">
        <w:rPr>
          <w:rFonts w:ascii="Times New Roman" w:hAnsi="Times New Roman" w:cs="Times New Roman"/>
          <w:b/>
          <w:sz w:val="24"/>
          <w:szCs w:val="24"/>
        </w:rPr>
        <w:t xml:space="preserve">aw </w:t>
      </w:r>
      <w:r w:rsidR="00D570A9">
        <w:rPr>
          <w:rFonts w:ascii="Times New Roman" w:hAnsi="Times New Roman" w:cs="Times New Roman"/>
          <w:b/>
          <w:sz w:val="24"/>
          <w:szCs w:val="24"/>
        </w:rPr>
        <w:t>g</w:t>
      </w:r>
      <w:r w:rsidRPr="006C3D7E">
        <w:rPr>
          <w:rFonts w:ascii="Times New Roman" w:hAnsi="Times New Roman" w:cs="Times New Roman"/>
          <w:b/>
          <w:sz w:val="24"/>
          <w:szCs w:val="24"/>
        </w:rPr>
        <w:t xml:space="preserve">ot to do with </w:t>
      </w:r>
      <w:r w:rsidR="00D570A9">
        <w:rPr>
          <w:rFonts w:ascii="Times New Roman" w:hAnsi="Times New Roman" w:cs="Times New Roman"/>
          <w:b/>
          <w:sz w:val="24"/>
          <w:szCs w:val="24"/>
        </w:rPr>
        <w:t>g</w:t>
      </w:r>
      <w:r w:rsidRPr="006C3D7E">
        <w:rPr>
          <w:rFonts w:ascii="Times New Roman" w:hAnsi="Times New Roman" w:cs="Times New Roman"/>
          <w:b/>
          <w:sz w:val="24"/>
          <w:szCs w:val="24"/>
        </w:rPr>
        <w:t xml:space="preserve">ood </w:t>
      </w:r>
      <w:r w:rsidR="00D570A9">
        <w:rPr>
          <w:rFonts w:ascii="Times New Roman" w:hAnsi="Times New Roman" w:cs="Times New Roman"/>
          <w:b/>
          <w:sz w:val="24"/>
          <w:szCs w:val="24"/>
        </w:rPr>
        <w:t>s</w:t>
      </w:r>
      <w:r w:rsidRPr="006C3D7E">
        <w:rPr>
          <w:rFonts w:ascii="Times New Roman" w:hAnsi="Times New Roman" w:cs="Times New Roman"/>
          <w:b/>
          <w:sz w:val="24"/>
          <w:szCs w:val="24"/>
        </w:rPr>
        <w:t xml:space="preserve">cience? </w:t>
      </w:r>
    </w:p>
    <w:p w14:paraId="01333A6D" w14:textId="77777777" w:rsidR="00B41C62" w:rsidRPr="006C3D7E" w:rsidRDefault="00B41C62" w:rsidP="00B41C62">
      <w:pPr>
        <w:spacing w:line="240" w:lineRule="auto"/>
        <w:jc w:val="center"/>
        <w:rPr>
          <w:rFonts w:ascii="Times New Roman" w:eastAsia="Times New Roman" w:hAnsi="Times New Roman" w:cs="Times New Roman"/>
          <w:b/>
          <w:sz w:val="24"/>
          <w:szCs w:val="24"/>
        </w:rPr>
      </w:pPr>
      <w:r w:rsidRPr="006C3D7E">
        <w:rPr>
          <w:rFonts w:ascii="Times New Roman" w:eastAsia="Times New Roman" w:hAnsi="Times New Roman" w:cs="Times New Roman"/>
          <w:b/>
          <w:iCs/>
          <w:color w:val="222222"/>
          <w:sz w:val="24"/>
          <w:szCs w:val="24"/>
          <w:shd w:val="clear" w:color="auto" w:fill="FFFFFF"/>
        </w:rPr>
        <w:t>A right to science, good regulation of science, and the politics of animal research, for example</w:t>
      </w:r>
    </w:p>
    <w:p w14:paraId="25550653" w14:textId="77777777" w:rsidR="00B41C62" w:rsidRPr="006C3D7E" w:rsidRDefault="00B41C62" w:rsidP="00B41C62">
      <w:pPr>
        <w:spacing w:line="360" w:lineRule="auto"/>
        <w:rPr>
          <w:rFonts w:ascii="Times New Roman" w:hAnsi="Times New Roman" w:cs="Times New Roman"/>
          <w:sz w:val="24"/>
          <w:szCs w:val="24"/>
        </w:rPr>
      </w:pPr>
    </w:p>
    <w:p w14:paraId="49E05465" w14:textId="77777777"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It was an hono</w:t>
      </w:r>
      <w:r>
        <w:rPr>
          <w:rFonts w:ascii="Times New Roman" w:hAnsi="Times New Roman" w:cs="Times New Roman"/>
          <w:sz w:val="24"/>
          <w:szCs w:val="24"/>
        </w:rPr>
        <w:t>u</w:t>
      </w:r>
      <w:r w:rsidRPr="006C3D7E">
        <w:rPr>
          <w:rFonts w:ascii="Times New Roman" w:hAnsi="Times New Roman" w:cs="Times New Roman"/>
          <w:sz w:val="24"/>
          <w:szCs w:val="24"/>
        </w:rPr>
        <w:t xml:space="preserve">r to read the incisive critiques of and generous engagements with </w:t>
      </w:r>
      <w:r w:rsidRPr="006C3D7E">
        <w:rPr>
          <w:rFonts w:ascii="Times New Roman" w:hAnsi="Times New Roman" w:cs="Times New Roman"/>
          <w:i/>
          <w:sz w:val="24"/>
          <w:szCs w:val="24"/>
        </w:rPr>
        <w:t>Good Science</w:t>
      </w:r>
      <w:r w:rsidRPr="006C3D7E">
        <w:rPr>
          <w:rFonts w:ascii="Times New Roman" w:hAnsi="Times New Roman" w:cs="Times New Roman"/>
          <w:sz w:val="24"/>
          <w:szCs w:val="24"/>
        </w:rPr>
        <w:t xml:space="preserve"> contained in this </w:t>
      </w:r>
      <w:r w:rsidRPr="006C3D7E">
        <w:rPr>
          <w:rFonts w:ascii="Times New Roman" w:hAnsi="Times New Roman" w:cs="Times New Roman"/>
          <w:i/>
          <w:sz w:val="24"/>
          <w:szCs w:val="24"/>
        </w:rPr>
        <w:t>Debate &amp; Dialogue</w:t>
      </w:r>
      <w:r w:rsidRPr="006C3D7E">
        <w:rPr>
          <w:rFonts w:ascii="Times New Roman" w:hAnsi="Times New Roman" w:cs="Times New Roman"/>
          <w:sz w:val="24"/>
          <w:szCs w:val="24"/>
        </w:rPr>
        <w:t xml:space="preserve"> section. The pieces by Thérèse Murphy, </w:t>
      </w:r>
      <w:proofErr w:type="spellStart"/>
      <w:r w:rsidRPr="006C3D7E">
        <w:rPr>
          <w:rFonts w:ascii="Times New Roman" w:hAnsi="Times New Roman" w:cs="Times New Roman"/>
          <w:sz w:val="24"/>
          <w:szCs w:val="24"/>
        </w:rPr>
        <w:t>Ilke</w:t>
      </w:r>
      <w:proofErr w:type="spellEnd"/>
      <w:r w:rsidRPr="006C3D7E">
        <w:rPr>
          <w:rFonts w:ascii="Times New Roman" w:hAnsi="Times New Roman" w:cs="Times New Roman"/>
          <w:sz w:val="24"/>
          <w:szCs w:val="24"/>
        </w:rPr>
        <w:t xml:space="preserve"> </w:t>
      </w:r>
      <w:proofErr w:type="spellStart"/>
      <w:r w:rsidRPr="006C3D7E">
        <w:rPr>
          <w:rFonts w:ascii="Times New Roman" w:hAnsi="Times New Roman" w:cs="Times New Roman"/>
          <w:sz w:val="24"/>
          <w:szCs w:val="24"/>
        </w:rPr>
        <w:t>Turkmendag</w:t>
      </w:r>
      <w:proofErr w:type="spellEnd"/>
      <w:r w:rsidRPr="006C3D7E">
        <w:rPr>
          <w:rFonts w:ascii="Times New Roman" w:hAnsi="Times New Roman" w:cs="Times New Roman"/>
          <w:sz w:val="24"/>
          <w:szCs w:val="24"/>
        </w:rPr>
        <w:t xml:space="preserve">, and Marie Fox each identify areas where more attention to the law would strengthen and expand the work, and each has opened up new research questions for me. All are pioneering scholars of the terrain where Law and Society and Science and Technology Studies productively enrich one another. I was previously familiar with their work and am now much enjoying reading their work more systematically; their commentaries are deeply informed in each case by their own scholarship. In her critique, Thérèse Murphy asks what role rights play in adjudicating and innovating in sciences that, like stem cell research, have ethics, and questions </w:t>
      </w:r>
      <w:r w:rsidRPr="006C3D7E">
        <w:rPr>
          <w:rFonts w:ascii="Times New Roman" w:hAnsi="Times New Roman" w:cs="Times New Roman"/>
          <w:i/>
          <w:sz w:val="24"/>
          <w:szCs w:val="24"/>
        </w:rPr>
        <w:t>Good Science</w:t>
      </w:r>
      <w:r w:rsidRPr="006C3D7E">
        <w:rPr>
          <w:rFonts w:ascii="Times New Roman" w:hAnsi="Times New Roman" w:cs="Times New Roman"/>
          <w:sz w:val="24"/>
          <w:szCs w:val="24"/>
        </w:rPr>
        <w:t xml:space="preserve">’s relative absence of engagement with human rights.  </w:t>
      </w:r>
      <w:proofErr w:type="spellStart"/>
      <w:r w:rsidRPr="006C3D7E">
        <w:rPr>
          <w:rFonts w:ascii="Times New Roman" w:hAnsi="Times New Roman" w:cs="Times New Roman"/>
          <w:sz w:val="24"/>
          <w:szCs w:val="24"/>
        </w:rPr>
        <w:t>Ilke</w:t>
      </w:r>
      <w:proofErr w:type="spellEnd"/>
      <w:r w:rsidRPr="006C3D7E">
        <w:rPr>
          <w:rFonts w:ascii="Times New Roman" w:hAnsi="Times New Roman" w:cs="Times New Roman"/>
          <w:sz w:val="24"/>
          <w:szCs w:val="24"/>
        </w:rPr>
        <w:t xml:space="preserve"> </w:t>
      </w:r>
      <w:proofErr w:type="spellStart"/>
      <w:r w:rsidRPr="006C3D7E">
        <w:rPr>
          <w:rFonts w:ascii="Times New Roman" w:hAnsi="Times New Roman" w:cs="Times New Roman"/>
          <w:sz w:val="24"/>
          <w:szCs w:val="24"/>
        </w:rPr>
        <w:t>Turkmendag</w:t>
      </w:r>
      <w:proofErr w:type="spellEnd"/>
      <w:r w:rsidRPr="006C3D7E">
        <w:rPr>
          <w:rFonts w:ascii="Times New Roman" w:hAnsi="Times New Roman" w:cs="Times New Roman"/>
          <w:sz w:val="24"/>
          <w:szCs w:val="24"/>
        </w:rPr>
        <w:t xml:space="preserve"> applies to the UK mitochondrial DNA case my argument about California stem </w:t>
      </w:r>
      <w:r w:rsidRPr="006C3D7E">
        <w:rPr>
          <w:rFonts w:ascii="Times New Roman" w:hAnsi="Times New Roman" w:cs="Times New Roman"/>
          <w:sz w:val="24"/>
          <w:szCs w:val="24"/>
        </w:rPr>
        <w:lastRenderedPageBreak/>
        <w:t xml:space="preserve">cell research that when biomedical cures are seen as paramount, other vital moral perspectives get shut out.  She argues that good regulation is essential to the legitimacy of new technologies in the UK, and thus that the absence of excluded moral perspectives within regulation has a negative effect on public trust in the sciences in question.  Marie Fox pushes me on my argument for ending substitutive research </w:t>
      </w:r>
      <w:proofErr w:type="spellStart"/>
      <w:r w:rsidRPr="006C3D7E">
        <w:rPr>
          <w:rFonts w:ascii="Times New Roman" w:hAnsi="Times New Roman" w:cs="Times New Roman"/>
          <w:sz w:val="24"/>
          <w:szCs w:val="24"/>
        </w:rPr>
        <w:t>subjecthood</w:t>
      </w:r>
      <w:proofErr w:type="spellEnd"/>
      <w:r w:rsidRPr="006C3D7E">
        <w:rPr>
          <w:rFonts w:ascii="Times New Roman" w:hAnsi="Times New Roman" w:cs="Times New Roman"/>
          <w:sz w:val="24"/>
          <w:szCs w:val="24"/>
        </w:rPr>
        <w:t xml:space="preserve"> for animals, underlining how difficult such an undertaking would be, and pushes me on lines of inquiry barely begun in a too truncated chapter. </w:t>
      </w:r>
    </w:p>
    <w:p w14:paraId="3E1280DE" w14:textId="77777777" w:rsidR="00B41C62" w:rsidRDefault="00B41C62" w:rsidP="00B41C62">
      <w:pPr>
        <w:spacing w:line="480" w:lineRule="auto"/>
        <w:rPr>
          <w:rFonts w:ascii="Times New Roman" w:hAnsi="Times New Roman" w:cs="Times New Roman"/>
          <w:sz w:val="24"/>
          <w:szCs w:val="24"/>
        </w:rPr>
      </w:pPr>
    </w:p>
    <w:p w14:paraId="66E6A275" w14:textId="77777777"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 xml:space="preserve">In </w:t>
      </w:r>
      <w:r>
        <w:rPr>
          <w:rFonts w:ascii="Times New Roman" w:hAnsi="Times New Roman" w:cs="Times New Roman"/>
          <w:sz w:val="24"/>
          <w:szCs w:val="24"/>
        </w:rPr>
        <w:t>‘</w:t>
      </w:r>
      <w:r w:rsidRPr="006C3D7E">
        <w:rPr>
          <w:rFonts w:ascii="Times New Roman" w:hAnsi="Times New Roman" w:cs="Times New Roman"/>
          <w:sz w:val="24"/>
          <w:szCs w:val="24"/>
        </w:rPr>
        <w:t>To talk about science is to talk about ethics—but not about rights?</w:t>
      </w:r>
      <w:r>
        <w:rPr>
          <w:rFonts w:ascii="Times New Roman" w:hAnsi="Times New Roman" w:cs="Times New Roman"/>
          <w:sz w:val="24"/>
          <w:szCs w:val="24"/>
        </w:rPr>
        <w:t>’</w:t>
      </w:r>
      <w:r w:rsidRPr="006C3D7E">
        <w:rPr>
          <w:rFonts w:ascii="Times New Roman" w:hAnsi="Times New Roman" w:cs="Times New Roman"/>
          <w:sz w:val="24"/>
          <w:szCs w:val="24"/>
        </w:rPr>
        <w:t xml:space="preserve">  Thérèse Murphy writes: </w:t>
      </w:r>
      <w:r>
        <w:rPr>
          <w:rFonts w:ascii="Times New Roman" w:hAnsi="Times New Roman" w:cs="Times New Roman"/>
          <w:sz w:val="24"/>
          <w:szCs w:val="24"/>
        </w:rPr>
        <w:t>‘</w:t>
      </w:r>
      <w:r w:rsidRPr="006C3D7E">
        <w:rPr>
          <w:rFonts w:ascii="Times New Roman" w:hAnsi="Times New Roman" w:cs="Times New Roman"/>
          <w:sz w:val="24"/>
          <w:szCs w:val="24"/>
        </w:rPr>
        <w:t xml:space="preserve">In reading </w:t>
      </w:r>
      <w:r w:rsidRPr="006C3D7E">
        <w:rPr>
          <w:rFonts w:ascii="Times New Roman" w:hAnsi="Times New Roman" w:cs="Times New Roman"/>
          <w:i/>
          <w:sz w:val="24"/>
          <w:szCs w:val="24"/>
        </w:rPr>
        <w:t>Good Science</w:t>
      </w:r>
      <w:r w:rsidRPr="006C3D7E">
        <w:rPr>
          <w:rFonts w:ascii="Times New Roman" w:hAnsi="Times New Roman" w:cs="Times New Roman"/>
          <w:sz w:val="24"/>
          <w:szCs w:val="24"/>
        </w:rPr>
        <w:t xml:space="preserve"> I was looking for resonance with </w:t>
      </w:r>
      <w:r w:rsidRPr="006C3D7E">
        <w:rPr>
          <w:rFonts w:ascii="Times New Roman" w:hAnsi="Times New Roman" w:cs="Times New Roman"/>
          <w:i/>
          <w:sz w:val="24"/>
          <w:szCs w:val="24"/>
        </w:rPr>
        <w:t>rights</w:t>
      </w:r>
      <w:r w:rsidRPr="006C3D7E">
        <w:rPr>
          <w:rFonts w:ascii="Times New Roman" w:hAnsi="Times New Roman" w:cs="Times New Roman"/>
          <w:sz w:val="24"/>
          <w:szCs w:val="24"/>
        </w:rPr>
        <w:t xml:space="preserve"> or </w:t>
      </w:r>
      <w:r w:rsidRPr="006C3D7E">
        <w:rPr>
          <w:rFonts w:ascii="Times New Roman" w:hAnsi="Times New Roman" w:cs="Times New Roman"/>
          <w:i/>
          <w:sz w:val="24"/>
          <w:szCs w:val="24"/>
        </w:rPr>
        <w:t>human</w:t>
      </w:r>
      <w:r w:rsidRPr="006C3D7E">
        <w:rPr>
          <w:rFonts w:ascii="Times New Roman" w:hAnsi="Times New Roman" w:cs="Times New Roman"/>
          <w:sz w:val="24"/>
          <w:szCs w:val="24"/>
        </w:rPr>
        <w:t xml:space="preserve"> </w:t>
      </w:r>
      <w:r w:rsidRPr="006C3D7E">
        <w:rPr>
          <w:rFonts w:ascii="Times New Roman" w:hAnsi="Times New Roman" w:cs="Times New Roman"/>
          <w:i/>
          <w:sz w:val="24"/>
          <w:szCs w:val="24"/>
        </w:rPr>
        <w:t>rights</w:t>
      </w:r>
      <w:r w:rsidRPr="006C3D7E">
        <w:rPr>
          <w:rFonts w:ascii="Times New Roman" w:hAnsi="Times New Roman" w:cs="Times New Roman"/>
          <w:sz w:val="24"/>
          <w:szCs w:val="24"/>
        </w:rPr>
        <w:t>. I found it in a range of places . . . But I had to work harder than expected, which brings me to the question I want to ask in this short reflection piece: Why was that?</w:t>
      </w:r>
      <w:r>
        <w:rPr>
          <w:rFonts w:ascii="Times New Roman" w:hAnsi="Times New Roman" w:cs="Times New Roman"/>
          <w:sz w:val="24"/>
          <w:szCs w:val="24"/>
        </w:rPr>
        <w:t>’</w:t>
      </w:r>
      <w:r w:rsidRPr="006C3D7E">
        <w:rPr>
          <w:rFonts w:ascii="Times New Roman" w:hAnsi="Times New Roman" w:cs="Times New Roman"/>
          <w:sz w:val="24"/>
          <w:szCs w:val="24"/>
        </w:rPr>
        <w:t xml:space="preserve"> Murphy speculates that my disciplinary place within STS and transnational feminisms might in part be responsible for my paying little attention to human rights.  She also asks, however, if I fail according to my own explanatory criterion of drawing on </w:t>
      </w:r>
      <w:r>
        <w:rPr>
          <w:rFonts w:ascii="Times New Roman" w:hAnsi="Times New Roman" w:cs="Times New Roman"/>
          <w:sz w:val="24"/>
          <w:szCs w:val="24"/>
        </w:rPr>
        <w:t>‘</w:t>
      </w:r>
      <w:r w:rsidRPr="006C3D7E">
        <w:rPr>
          <w:rFonts w:ascii="Times New Roman" w:hAnsi="Times New Roman" w:cs="Times New Roman"/>
          <w:sz w:val="24"/>
          <w:szCs w:val="24"/>
        </w:rPr>
        <w:t>the repertoire available in a given place (p. 259)</w:t>
      </w:r>
      <w:r>
        <w:rPr>
          <w:rFonts w:ascii="Times New Roman" w:hAnsi="Times New Roman" w:cs="Times New Roman"/>
          <w:sz w:val="24"/>
          <w:szCs w:val="24"/>
        </w:rPr>
        <w:t>’</w:t>
      </w:r>
      <w:r w:rsidRPr="006C3D7E">
        <w:rPr>
          <w:rFonts w:ascii="Times New Roman" w:hAnsi="Times New Roman" w:cs="Times New Roman"/>
          <w:sz w:val="24"/>
          <w:szCs w:val="24"/>
        </w:rPr>
        <w:t xml:space="preserve">. Murphy (see e.g. Murphy 2013) asks, </w:t>
      </w:r>
      <w:r>
        <w:rPr>
          <w:rFonts w:ascii="Times New Roman" w:hAnsi="Times New Roman" w:cs="Times New Roman"/>
          <w:sz w:val="24"/>
          <w:szCs w:val="24"/>
        </w:rPr>
        <w:t>‘</w:t>
      </w:r>
      <w:r w:rsidRPr="006C3D7E">
        <w:rPr>
          <w:rFonts w:ascii="Times New Roman" w:hAnsi="Times New Roman" w:cs="Times New Roman"/>
          <w:sz w:val="24"/>
          <w:szCs w:val="24"/>
        </w:rPr>
        <w:t>(a)</w:t>
      </w:r>
      <w:proofErr w:type="spellStart"/>
      <w:r w:rsidRPr="006C3D7E">
        <w:rPr>
          <w:rFonts w:ascii="Times New Roman" w:hAnsi="Times New Roman" w:cs="Times New Roman"/>
          <w:sz w:val="24"/>
          <w:szCs w:val="24"/>
        </w:rPr>
        <w:t>ren’t</w:t>
      </w:r>
      <w:proofErr w:type="spellEnd"/>
      <w:r w:rsidRPr="006C3D7E">
        <w:rPr>
          <w:rFonts w:ascii="Times New Roman" w:hAnsi="Times New Roman" w:cs="Times New Roman"/>
          <w:sz w:val="24"/>
          <w:szCs w:val="24"/>
        </w:rPr>
        <w:t xml:space="preserve"> human rights part of the repertoire in a range of places, both local and global?</w:t>
      </w:r>
      <w:r>
        <w:rPr>
          <w:rFonts w:ascii="Times New Roman" w:hAnsi="Times New Roman" w:cs="Times New Roman"/>
          <w:sz w:val="24"/>
          <w:szCs w:val="24"/>
        </w:rPr>
        <w:t>’</w:t>
      </w:r>
      <w:r w:rsidRPr="006C3D7E">
        <w:rPr>
          <w:rFonts w:ascii="Times New Roman" w:hAnsi="Times New Roman" w:cs="Times New Roman"/>
          <w:sz w:val="24"/>
          <w:szCs w:val="24"/>
        </w:rPr>
        <w:t xml:space="preserve"> I agree that disciplinary inclinations matter, but it is also important that human rights did not figure centrally in the debates we were having and that were being waged nationally at the time. The EU and the US are different in this regard.  </w:t>
      </w:r>
    </w:p>
    <w:p w14:paraId="38F34C3A" w14:textId="77777777" w:rsidR="00B41C62" w:rsidRDefault="00B41C62" w:rsidP="00B41C62">
      <w:pPr>
        <w:spacing w:line="480" w:lineRule="auto"/>
        <w:rPr>
          <w:rFonts w:ascii="Times New Roman" w:hAnsi="Times New Roman" w:cs="Times New Roman"/>
          <w:sz w:val="24"/>
          <w:szCs w:val="24"/>
        </w:rPr>
      </w:pPr>
    </w:p>
    <w:p w14:paraId="68C03239" w14:textId="77777777"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 xml:space="preserve">I grew up in a United Nations / World Health Organization family, so the links between human rights and health fundamentally shape my understanding of the post-second World War world.  And yet, Murphy is right that human rights are not a central analytic frame in </w:t>
      </w:r>
      <w:r w:rsidRPr="006C3D7E">
        <w:rPr>
          <w:rFonts w:ascii="Times New Roman" w:hAnsi="Times New Roman" w:cs="Times New Roman"/>
          <w:i/>
          <w:sz w:val="24"/>
          <w:szCs w:val="24"/>
        </w:rPr>
        <w:t>Good Science</w:t>
      </w:r>
      <w:r w:rsidRPr="006C3D7E">
        <w:rPr>
          <w:rFonts w:ascii="Times New Roman" w:hAnsi="Times New Roman" w:cs="Times New Roman"/>
          <w:sz w:val="24"/>
          <w:szCs w:val="24"/>
        </w:rPr>
        <w:t xml:space="preserve">. With the help of Amazon, I discovered that I mostly used rights in the context </w:t>
      </w:r>
      <w:r w:rsidRPr="006C3D7E">
        <w:rPr>
          <w:rFonts w:ascii="Times New Roman" w:hAnsi="Times New Roman" w:cs="Times New Roman"/>
          <w:sz w:val="24"/>
          <w:szCs w:val="24"/>
        </w:rPr>
        <w:lastRenderedPageBreak/>
        <w:t xml:space="preserve">of various kinds of </w:t>
      </w:r>
      <w:proofErr w:type="spellStart"/>
      <w:r w:rsidRPr="006C3D7E">
        <w:rPr>
          <w:rFonts w:ascii="Times New Roman" w:hAnsi="Times New Roman" w:cs="Times New Roman"/>
          <w:sz w:val="24"/>
          <w:szCs w:val="24"/>
        </w:rPr>
        <w:t>minoritarian</w:t>
      </w:r>
      <w:proofErr w:type="spellEnd"/>
      <w:r w:rsidRPr="006C3D7E">
        <w:rPr>
          <w:rFonts w:ascii="Times New Roman" w:hAnsi="Times New Roman" w:cs="Times New Roman"/>
          <w:sz w:val="24"/>
          <w:szCs w:val="24"/>
        </w:rPr>
        <w:t xml:space="preserve"> rights threatened by the status quo, as opposed to the universalist-aspiring ‘human </w:t>
      </w:r>
      <w:proofErr w:type="gramStart"/>
      <w:r w:rsidRPr="006C3D7E">
        <w:rPr>
          <w:rFonts w:ascii="Times New Roman" w:hAnsi="Times New Roman" w:cs="Times New Roman"/>
          <w:sz w:val="24"/>
          <w:szCs w:val="24"/>
        </w:rPr>
        <w:t>rights’</w:t>
      </w:r>
      <w:proofErr w:type="gramEnd"/>
      <w:r w:rsidRPr="006C3D7E">
        <w:rPr>
          <w:rFonts w:ascii="Times New Roman" w:hAnsi="Times New Roman" w:cs="Times New Roman"/>
          <w:sz w:val="24"/>
          <w:szCs w:val="24"/>
        </w:rPr>
        <w:t xml:space="preserve">.  I use the expression ‘disability rights’ 20 times, ‘animal rights’ 15 times, and ‘minority rights’ 7 times.  And where I use rights in more majoritarian ways, it is to point to their use to strengthen, rather than allow citizens to petition (as human rights can when functioning at their best), the state.  Thus, I comment on the passage of California’s Stem Cell Research and Cures Act that it established </w:t>
      </w:r>
      <w:r>
        <w:rPr>
          <w:rFonts w:ascii="Times New Roman" w:hAnsi="Times New Roman" w:cs="Times New Roman"/>
          <w:sz w:val="24"/>
          <w:szCs w:val="24"/>
        </w:rPr>
        <w:t>‘</w:t>
      </w:r>
      <w:r w:rsidRPr="006C3D7E">
        <w:rPr>
          <w:rFonts w:ascii="Times New Roman" w:hAnsi="Times New Roman" w:cs="Times New Roman"/>
          <w:sz w:val="24"/>
          <w:szCs w:val="24"/>
        </w:rPr>
        <w:t>a constitutional right</w:t>
      </w:r>
      <w:r>
        <w:rPr>
          <w:rFonts w:ascii="Times New Roman" w:hAnsi="Times New Roman" w:cs="Times New Roman"/>
          <w:sz w:val="24"/>
          <w:szCs w:val="24"/>
        </w:rPr>
        <w:t>’</w:t>
      </w:r>
      <w:r w:rsidRPr="006C3D7E">
        <w:rPr>
          <w:rFonts w:ascii="Times New Roman" w:hAnsi="Times New Roman" w:cs="Times New Roman"/>
          <w:sz w:val="24"/>
          <w:szCs w:val="24"/>
        </w:rPr>
        <w:t xml:space="preserve"> </w:t>
      </w:r>
      <w:r>
        <w:rPr>
          <w:rFonts w:ascii="Times New Roman" w:hAnsi="Times New Roman" w:cs="Times New Roman"/>
          <w:sz w:val="24"/>
          <w:szCs w:val="24"/>
        </w:rPr>
        <w:t>‘</w:t>
      </w:r>
      <w:r w:rsidRPr="006C3D7E">
        <w:rPr>
          <w:rFonts w:ascii="Times New Roman" w:hAnsi="Times New Roman" w:cs="Times New Roman"/>
          <w:sz w:val="24"/>
          <w:szCs w:val="24"/>
        </w:rPr>
        <w:t>to conduct stem cell research</w:t>
      </w:r>
      <w:r>
        <w:rPr>
          <w:rFonts w:ascii="Times New Roman" w:hAnsi="Times New Roman" w:cs="Times New Roman"/>
          <w:sz w:val="24"/>
          <w:szCs w:val="24"/>
        </w:rPr>
        <w:t>’</w:t>
      </w:r>
      <w:r w:rsidRPr="006C3D7E">
        <w:rPr>
          <w:rFonts w:ascii="Times New Roman" w:hAnsi="Times New Roman" w:cs="Times New Roman"/>
          <w:sz w:val="24"/>
          <w:szCs w:val="24"/>
        </w:rPr>
        <w:t xml:space="preserve">, and I refer to the legal background provided by property rights, a women’s right to choose, and the right to reproductive privacy that were argued in US constitutional terms.  The only times I talk about human rights per se are in describing our goals for a more inclusive ELSI or ELSPETH curriculum, placing human rights under the ‘L’ that stands for ‘legal’ aspects in these acronyms, and in referencing the </w:t>
      </w:r>
      <w:r w:rsidRPr="00D4643B">
        <w:rPr>
          <w:rFonts w:ascii="Times New Roman" w:hAnsi="Times New Roman" w:cs="Times New Roman"/>
          <w:sz w:val="24"/>
          <w:szCs w:val="24"/>
        </w:rPr>
        <w:t>Universal Declaration on Bioethics and Human Rights</w:t>
      </w:r>
      <w:r w:rsidRPr="006C3D7E">
        <w:rPr>
          <w:rFonts w:ascii="Times New Roman" w:hAnsi="Times New Roman" w:cs="Times New Roman"/>
          <w:sz w:val="24"/>
          <w:szCs w:val="24"/>
        </w:rPr>
        <w:t xml:space="preserve"> as a recent text in the evolving international background conditions for post-WWII and, more recently, post-1970s research ethics out of which oversight of US stem cell research developed. </w:t>
      </w:r>
    </w:p>
    <w:p w14:paraId="305396CA" w14:textId="77777777" w:rsidR="00B41C62" w:rsidRDefault="00B41C62" w:rsidP="00B41C62">
      <w:pPr>
        <w:spacing w:line="480" w:lineRule="auto"/>
        <w:rPr>
          <w:rFonts w:ascii="Times New Roman" w:hAnsi="Times New Roman" w:cs="Times New Roman"/>
          <w:sz w:val="24"/>
          <w:szCs w:val="24"/>
        </w:rPr>
      </w:pPr>
    </w:p>
    <w:p w14:paraId="11CC944F" w14:textId="77777777"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 xml:space="preserve">In other words, Murphy is correct that </w:t>
      </w:r>
      <w:r>
        <w:rPr>
          <w:rFonts w:ascii="Times New Roman" w:hAnsi="Times New Roman" w:cs="Times New Roman"/>
          <w:sz w:val="24"/>
          <w:szCs w:val="24"/>
        </w:rPr>
        <w:t>‘</w:t>
      </w:r>
      <w:r w:rsidRPr="006C3D7E">
        <w:rPr>
          <w:rFonts w:ascii="Times New Roman" w:hAnsi="Times New Roman" w:cs="Times New Roman"/>
          <w:sz w:val="24"/>
          <w:szCs w:val="24"/>
        </w:rPr>
        <w:t>rights or human rights</w:t>
      </w:r>
      <w:r>
        <w:rPr>
          <w:rFonts w:ascii="Times New Roman" w:hAnsi="Times New Roman" w:cs="Times New Roman"/>
          <w:sz w:val="24"/>
          <w:szCs w:val="24"/>
        </w:rPr>
        <w:t>’</w:t>
      </w:r>
      <w:r w:rsidRPr="006C3D7E">
        <w:rPr>
          <w:rFonts w:ascii="Times New Roman" w:hAnsi="Times New Roman" w:cs="Times New Roman"/>
          <w:sz w:val="24"/>
          <w:szCs w:val="24"/>
        </w:rPr>
        <w:t xml:space="preserve"> are present in </w:t>
      </w:r>
      <w:r>
        <w:rPr>
          <w:rFonts w:ascii="Times New Roman" w:hAnsi="Times New Roman" w:cs="Times New Roman"/>
          <w:sz w:val="24"/>
          <w:szCs w:val="24"/>
        </w:rPr>
        <w:t>‘</w:t>
      </w:r>
      <w:r w:rsidRPr="006C3D7E">
        <w:rPr>
          <w:rFonts w:ascii="Times New Roman" w:hAnsi="Times New Roman" w:cs="Times New Roman"/>
          <w:sz w:val="24"/>
          <w:szCs w:val="24"/>
        </w:rPr>
        <w:t>a range of places</w:t>
      </w:r>
      <w:r>
        <w:rPr>
          <w:rFonts w:ascii="Times New Roman" w:hAnsi="Times New Roman" w:cs="Times New Roman"/>
          <w:sz w:val="24"/>
          <w:szCs w:val="24"/>
        </w:rPr>
        <w:t>’</w:t>
      </w:r>
      <w:r w:rsidRPr="006C3D7E">
        <w:rPr>
          <w:rFonts w:ascii="Times New Roman" w:hAnsi="Times New Roman" w:cs="Times New Roman"/>
          <w:sz w:val="24"/>
          <w:szCs w:val="24"/>
        </w:rPr>
        <w:t>, but that rights, and especially human rights, are not cent</w:t>
      </w:r>
      <w:r>
        <w:rPr>
          <w:rFonts w:ascii="Times New Roman" w:hAnsi="Times New Roman" w:cs="Times New Roman"/>
          <w:sz w:val="24"/>
          <w:szCs w:val="24"/>
        </w:rPr>
        <w:t>re</w:t>
      </w:r>
      <w:r w:rsidRPr="006C3D7E">
        <w:rPr>
          <w:rFonts w:ascii="Times New Roman" w:hAnsi="Times New Roman" w:cs="Times New Roman"/>
          <w:sz w:val="24"/>
          <w:szCs w:val="24"/>
        </w:rPr>
        <w:t>d. This is true even though I have never spent more time listening to and speaking at events that featured academic lawyers than during the early years of human pluripotent stem cell research. Murphy notes that, in general, lawyers have been slow to consider science and ethics in relation to human rights. I am not an expert like her, but I would add that among academic lawyers concerned with California stem cell research at the time, the princip</w:t>
      </w:r>
      <w:r>
        <w:rPr>
          <w:rFonts w:ascii="Times New Roman" w:hAnsi="Times New Roman" w:cs="Times New Roman"/>
          <w:sz w:val="24"/>
          <w:szCs w:val="24"/>
        </w:rPr>
        <w:t>al</w:t>
      </w:r>
      <w:r w:rsidRPr="006C3D7E">
        <w:rPr>
          <w:rFonts w:ascii="Times New Roman" w:hAnsi="Times New Roman" w:cs="Times New Roman"/>
          <w:sz w:val="24"/>
          <w:szCs w:val="24"/>
        </w:rPr>
        <w:t xml:space="preserve"> interest was in intellectual property and patent law (and their conditions of possibility, such as informed consent, acceptable derivation of stem cell lines, licensing and technology transfer), not human rights. As regards my own disciplinary commitments, it is true that transnational and intersectional feminisms can lead one to be very wary of human rights, on the grounds that shared </w:t>
      </w:r>
      <w:r w:rsidRPr="006C3D7E">
        <w:rPr>
          <w:rFonts w:ascii="Times New Roman" w:hAnsi="Times New Roman" w:cs="Times New Roman"/>
          <w:sz w:val="24"/>
          <w:szCs w:val="24"/>
        </w:rPr>
        <w:lastRenderedPageBreak/>
        <w:t xml:space="preserve">humanity, and thus one’s ability to access rights to common humanity to redress settler, colonial, state, masculinist, racist, or for that matter, corporate, power (or even health care itself in the US), is not something that can be taken for granted.  Race, class, gender, sexuality, citizenship, religion and disability are too often decisive; indeed, a major focus of </w:t>
      </w:r>
      <w:r w:rsidRPr="006C3D7E">
        <w:rPr>
          <w:rFonts w:ascii="Times New Roman" w:hAnsi="Times New Roman" w:cs="Times New Roman"/>
          <w:i/>
          <w:sz w:val="24"/>
          <w:szCs w:val="24"/>
        </w:rPr>
        <w:t>Good Science</w:t>
      </w:r>
      <w:r w:rsidRPr="006C3D7E">
        <w:rPr>
          <w:rFonts w:ascii="Times New Roman" w:hAnsi="Times New Roman" w:cs="Times New Roman"/>
          <w:sz w:val="24"/>
          <w:szCs w:val="24"/>
        </w:rPr>
        <w:t xml:space="preserve"> is how hard it is to bring any kind of shared notion of humanity, social good, or redistribution in to consideration in the US biomedical innovation culture I was describing. </w:t>
      </w:r>
    </w:p>
    <w:p w14:paraId="706254C4" w14:textId="77777777" w:rsidR="00B41C62" w:rsidRDefault="00B41C62" w:rsidP="00B41C62">
      <w:pPr>
        <w:spacing w:line="480" w:lineRule="auto"/>
        <w:rPr>
          <w:rFonts w:ascii="Times New Roman" w:hAnsi="Times New Roman" w:cs="Times New Roman"/>
          <w:sz w:val="24"/>
          <w:szCs w:val="24"/>
        </w:rPr>
      </w:pPr>
    </w:p>
    <w:p w14:paraId="075ADAA5" w14:textId="77777777"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 xml:space="preserve">The main reason I didn’t have much to say about human rights, however, was that they didn’t come up. Those were not the terms in which the debates I was following were conducted. Science and Technology Studies takes its methodological empiricism very seriously, and so to that extent this could be said to be related to my STS sensibilities. The </w:t>
      </w:r>
      <w:proofErr w:type="spellStart"/>
      <w:r w:rsidRPr="006C3D7E">
        <w:rPr>
          <w:rFonts w:ascii="Times New Roman" w:hAnsi="Times New Roman" w:cs="Times New Roman"/>
          <w:sz w:val="24"/>
          <w:szCs w:val="24"/>
        </w:rPr>
        <w:t>procurial</w:t>
      </w:r>
      <w:proofErr w:type="spellEnd"/>
      <w:r w:rsidRPr="006C3D7E">
        <w:rPr>
          <w:rFonts w:ascii="Times New Roman" w:hAnsi="Times New Roman" w:cs="Times New Roman"/>
          <w:sz w:val="24"/>
          <w:szCs w:val="24"/>
        </w:rPr>
        <w:t xml:space="preserve"> frame I characteri</w:t>
      </w:r>
      <w:r>
        <w:rPr>
          <w:rFonts w:ascii="Times New Roman" w:hAnsi="Times New Roman" w:cs="Times New Roman"/>
          <w:sz w:val="24"/>
          <w:szCs w:val="24"/>
        </w:rPr>
        <w:t>s</w:t>
      </w:r>
      <w:r w:rsidRPr="006C3D7E">
        <w:rPr>
          <w:rFonts w:ascii="Times New Roman" w:hAnsi="Times New Roman" w:cs="Times New Roman"/>
          <w:sz w:val="24"/>
          <w:szCs w:val="24"/>
        </w:rPr>
        <w:t>ed combined a moral imperative assumed to have the consent of every citizen of California to seek cures, combined with an economic innovation logic that included subsidi</w:t>
      </w:r>
      <w:r>
        <w:rPr>
          <w:rFonts w:ascii="Times New Roman" w:hAnsi="Times New Roman" w:cs="Times New Roman"/>
          <w:sz w:val="24"/>
          <w:szCs w:val="24"/>
        </w:rPr>
        <w:t>s</w:t>
      </w:r>
      <w:r w:rsidRPr="006C3D7E">
        <w:rPr>
          <w:rFonts w:ascii="Times New Roman" w:hAnsi="Times New Roman" w:cs="Times New Roman"/>
          <w:sz w:val="24"/>
          <w:szCs w:val="24"/>
        </w:rPr>
        <w:t>ing the pre-competitive part of the R&amp;D chain, and then in the case of Proposition 71</w:t>
      </w:r>
      <w:r>
        <w:rPr>
          <w:rFonts w:ascii="Times New Roman" w:hAnsi="Times New Roman" w:cs="Times New Roman"/>
          <w:sz w:val="24"/>
          <w:szCs w:val="24"/>
        </w:rPr>
        <w:t>—</w:t>
      </w:r>
      <w:r w:rsidRPr="006C3D7E">
        <w:rPr>
          <w:rFonts w:ascii="Times New Roman" w:hAnsi="Times New Roman" w:cs="Times New Roman"/>
          <w:sz w:val="24"/>
          <w:szCs w:val="24"/>
        </w:rPr>
        <w:t xml:space="preserve">uniquely, perhaps—ethically and economically de-risking a considerable part of the competitive part of the bench-to-bedside innovation process, to promise regenerative (trickle down) economic activity and biomedical cures. Economic and ethical processes and language were thus empirically paramount, and my archive and ethnographic sites dictated my emphasis accordingly. Triage, the method I elaborated to examine how different lives were positioned and valued within this frame, revealed appeals to rights almost exclusively in the </w:t>
      </w:r>
      <w:proofErr w:type="spellStart"/>
      <w:r w:rsidRPr="006C3D7E">
        <w:rPr>
          <w:rFonts w:ascii="Times New Roman" w:hAnsi="Times New Roman" w:cs="Times New Roman"/>
          <w:sz w:val="24"/>
          <w:szCs w:val="24"/>
        </w:rPr>
        <w:t>minoritarian</w:t>
      </w:r>
      <w:proofErr w:type="spellEnd"/>
      <w:r w:rsidRPr="006C3D7E">
        <w:rPr>
          <w:rFonts w:ascii="Times New Roman" w:hAnsi="Times New Roman" w:cs="Times New Roman"/>
          <w:sz w:val="24"/>
          <w:szCs w:val="24"/>
        </w:rPr>
        <w:t xml:space="preserve"> sense, as a way to speak about those left out. Even then, justice, a more redistributive term, often replaced rights, as in ‘disability justice’ rather than ‘disability rights’.</w:t>
      </w:r>
    </w:p>
    <w:p w14:paraId="43828DBC" w14:textId="77777777" w:rsidR="00B41C62" w:rsidRDefault="00B41C62" w:rsidP="00B41C62">
      <w:pPr>
        <w:spacing w:line="480" w:lineRule="auto"/>
        <w:rPr>
          <w:rFonts w:ascii="Times New Roman" w:hAnsi="Times New Roman" w:cs="Times New Roman"/>
          <w:sz w:val="24"/>
          <w:szCs w:val="24"/>
        </w:rPr>
      </w:pPr>
    </w:p>
    <w:p w14:paraId="02843C11" w14:textId="77777777"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lastRenderedPageBreak/>
        <w:t xml:space="preserve">Shortly after </w:t>
      </w:r>
      <w:r w:rsidRPr="006C3D7E">
        <w:rPr>
          <w:rFonts w:ascii="Times New Roman" w:hAnsi="Times New Roman" w:cs="Times New Roman"/>
          <w:i/>
          <w:sz w:val="24"/>
          <w:szCs w:val="24"/>
        </w:rPr>
        <w:t>Good Science</w:t>
      </w:r>
      <w:r w:rsidRPr="006C3D7E">
        <w:rPr>
          <w:rFonts w:ascii="Times New Roman" w:hAnsi="Times New Roman" w:cs="Times New Roman"/>
          <w:sz w:val="24"/>
          <w:szCs w:val="24"/>
        </w:rPr>
        <w:t xml:space="preserve"> was published, the so-called ‘right to try’ movement took off nationally, and culminated in the federal 21</w:t>
      </w:r>
      <w:r w:rsidRPr="006C3D7E">
        <w:rPr>
          <w:rFonts w:ascii="Times New Roman" w:hAnsi="Times New Roman" w:cs="Times New Roman"/>
          <w:sz w:val="24"/>
          <w:szCs w:val="24"/>
          <w:vertAlign w:val="superscript"/>
        </w:rPr>
        <w:t>st</w:t>
      </w:r>
      <w:r w:rsidRPr="006C3D7E">
        <w:rPr>
          <w:rFonts w:ascii="Times New Roman" w:hAnsi="Times New Roman" w:cs="Times New Roman"/>
          <w:sz w:val="24"/>
          <w:szCs w:val="24"/>
        </w:rPr>
        <w:t xml:space="preserve"> Century Cures Act of December 2016, three years after the book’s publication.  That </w:t>
      </w:r>
      <w:r>
        <w:rPr>
          <w:rFonts w:ascii="Times New Roman" w:hAnsi="Times New Roman" w:cs="Times New Roman"/>
          <w:sz w:val="24"/>
          <w:szCs w:val="24"/>
        </w:rPr>
        <w:t>A</w:t>
      </w:r>
      <w:r w:rsidRPr="006C3D7E">
        <w:rPr>
          <w:rFonts w:ascii="Times New Roman" w:hAnsi="Times New Roman" w:cs="Times New Roman"/>
          <w:sz w:val="24"/>
          <w:szCs w:val="24"/>
        </w:rPr>
        <w:t>ct, resolutely pro-cures in its framing, challenged the speed of the FDA regulatory process and continued the US patient activist challenge to heretofore fundamental epistemic and regulatory building blocks of good science such as randomi</w:t>
      </w:r>
      <w:r>
        <w:rPr>
          <w:rFonts w:ascii="Times New Roman" w:hAnsi="Times New Roman" w:cs="Times New Roman"/>
          <w:sz w:val="24"/>
          <w:szCs w:val="24"/>
        </w:rPr>
        <w:t>s</w:t>
      </w:r>
      <w:r w:rsidRPr="006C3D7E">
        <w:rPr>
          <w:rFonts w:ascii="Times New Roman" w:hAnsi="Times New Roman" w:cs="Times New Roman"/>
          <w:sz w:val="24"/>
          <w:szCs w:val="24"/>
        </w:rPr>
        <w:t xml:space="preserve">ed, controlled trials and the funding for, sequence of, and reporting from pre-treatment clinical trials. Murphy’s commentary suggests that the use of the phrase ‘right to try’ would make an excellent research project for thinking about how ethics and rights (albeit still not human rights, I’d argue) can shed light on one another. Murphy’s work on ‘the right to science’ would be an excellent way to approach this question. </w:t>
      </w:r>
    </w:p>
    <w:p w14:paraId="260118B1" w14:textId="77777777" w:rsidR="00B41C62" w:rsidRDefault="00B41C62" w:rsidP="00B41C62">
      <w:pPr>
        <w:spacing w:line="480" w:lineRule="auto"/>
        <w:rPr>
          <w:rFonts w:ascii="Times New Roman" w:hAnsi="Times New Roman" w:cs="Times New Roman"/>
          <w:sz w:val="24"/>
          <w:szCs w:val="24"/>
        </w:rPr>
      </w:pPr>
    </w:p>
    <w:p w14:paraId="131D00D8" w14:textId="5583C80C"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 xml:space="preserve">The second piece, </w:t>
      </w:r>
      <w:proofErr w:type="spellStart"/>
      <w:r w:rsidRPr="006C3D7E">
        <w:rPr>
          <w:rFonts w:ascii="Times New Roman" w:hAnsi="Times New Roman" w:cs="Times New Roman"/>
          <w:sz w:val="24"/>
          <w:szCs w:val="24"/>
        </w:rPr>
        <w:t>Ilke</w:t>
      </w:r>
      <w:proofErr w:type="spellEnd"/>
      <w:r w:rsidRPr="006C3D7E">
        <w:rPr>
          <w:rFonts w:ascii="Times New Roman" w:hAnsi="Times New Roman" w:cs="Times New Roman"/>
          <w:sz w:val="24"/>
          <w:szCs w:val="24"/>
        </w:rPr>
        <w:t xml:space="preserve"> </w:t>
      </w:r>
      <w:proofErr w:type="spellStart"/>
      <w:r w:rsidRPr="006C3D7E">
        <w:rPr>
          <w:rFonts w:ascii="Times New Roman" w:hAnsi="Times New Roman" w:cs="Times New Roman"/>
          <w:sz w:val="24"/>
          <w:szCs w:val="24"/>
        </w:rPr>
        <w:t>Turkmendag’s</w:t>
      </w:r>
      <w:proofErr w:type="spellEnd"/>
      <w:r w:rsidRPr="006C3D7E">
        <w:rPr>
          <w:rFonts w:ascii="Times New Roman" w:hAnsi="Times New Roman" w:cs="Times New Roman"/>
          <w:sz w:val="24"/>
          <w:szCs w:val="24"/>
        </w:rPr>
        <w:t xml:space="preserve"> </w:t>
      </w:r>
      <w:r>
        <w:rPr>
          <w:rFonts w:ascii="Times New Roman" w:hAnsi="Times New Roman" w:cs="Times New Roman"/>
          <w:sz w:val="24"/>
          <w:szCs w:val="24"/>
        </w:rPr>
        <w:t>‘</w:t>
      </w:r>
      <w:r w:rsidRPr="006C3D7E">
        <w:rPr>
          <w:rFonts w:ascii="Times New Roman" w:hAnsi="Times New Roman" w:cs="Times New Roman"/>
          <w:sz w:val="24"/>
          <w:szCs w:val="24"/>
        </w:rPr>
        <w:t xml:space="preserve">Good Regulation of Science: A Matter of </w:t>
      </w:r>
      <w:proofErr w:type="spellStart"/>
      <w:r w:rsidRPr="006C3D7E">
        <w:rPr>
          <w:rFonts w:ascii="Times New Roman" w:hAnsi="Times New Roman" w:cs="Times New Roman"/>
          <w:sz w:val="24"/>
          <w:szCs w:val="24"/>
        </w:rPr>
        <w:t>Rhetorics</w:t>
      </w:r>
      <w:proofErr w:type="spellEnd"/>
      <w:r>
        <w:rPr>
          <w:rFonts w:ascii="Times New Roman" w:hAnsi="Times New Roman" w:cs="Times New Roman"/>
          <w:sz w:val="24"/>
          <w:szCs w:val="24"/>
        </w:rPr>
        <w:t>’</w:t>
      </w:r>
      <w:r w:rsidRPr="006C3D7E">
        <w:rPr>
          <w:rFonts w:ascii="Times New Roman" w:hAnsi="Times New Roman" w:cs="Times New Roman"/>
          <w:sz w:val="24"/>
          <w:szCs w:val="24"/>
        </w:rPr>
        <w:t xml:space="preserve">, begins by placing </w:t>
      </w:r>
      <w:r w:rsidRPr="006C3D7E">
        <w:rPr>
          <w:rFonts w:ascii="Times New Roman" w:hAnsi="Times New Roman" w:cs="Times New Roman"/>
          <w:i/>
          <w:sz w:val="24"/>
          <w:szCs w:val="24"/>
        </w:rPr>
        <w:t>Good Science</w:t>
      </w:r>
      <w:r w:rsidRPr="006C3D7E">
        <w:rPr>
          <w:rFonts w:ascii="Times New Roman" w:hAnsi="Times New Roman" w:cs="Times New Roman"/>
          <w:sz w:val="24"/>
          <w:szCs w:val="24"/>
        </w:rPr>
        <w:t xml:space="preserve"> in the </w:t>
      </w:r>
      <w:proofErr w:type="spellStart"/>
      <w:r w:rsidRPr="006C3D7E">
        <w:rPr>
          <w:rFonts w:ascii="Times New Roman" w:hAnsi="Times New Roman" w:cs="Times New Roman"/>
          <w:sz w:val="24"/>
          <w:szCs w:val="24"/>
        </w:rPr>
        <w:t>Jasanoff</w:t>
      </w:r>
      <w:proofErr w:type="spellEnd"/>
      <w:r w:rsidRPr="006C3D7E">
        <w:rPr>
          <w:rFonts w:ascii="Times New Roman" w:hAnsi="Times New Roman" w:cs="Times New Roman"/>
          <w:sz w:val="24"/>
          <w:szCs w:val="24"/>
        </w:rPr>
        <w:t xml:space="preserve"> (a lawyer and pre-eminent Harvard STS scholar) co</w:t>
      </w:r>
      <w:r w:rsidR="00D570A9">
        <w:rPr>
          <w:rFonts w:ascii="Times New Roman" w:hAnsi="Times New Roman" w:cs="Times New Roman"/>
          <w:sz w:val="24"/>
          <w:szCs w:val="24"/>
        </w:rPr>
        <w:t>-</w:t>
      </w:r>
      <w:proofErr w:type="spellStart"/>
      <w:r w:rsidRPr="006C3D7E">
        <w:rPr>
          <w:rFonts w:ascii="Times New Roman" w:hAnsi="Times New Roman" w:cs="Times New Roman"/>
          <w:sz w:val="24"/>
          <w:szCs w:val="24"/>
        </w:rPr>
        <w:t>productionist</w:t>
      </w:r>
      <w:proofErr w:type="spellEnd"/>
      <w:r w:rsidRPr="006C3D7E">
        <w:rPr>
          <w:rFonts w:ascii="Times New Roman" w:hAnsi="Times New Roman" w:cs="Times New Roman"/>
          <w:sz w:val="24"/>
          <w:szCs w:val="24"/>
        </w:rPr>
        <w:t xml:space="preserve"> strain of STS, correctly identifying my training and my interests in the links between science and democracy, and in the differences among national social contracts for science. </w:t>
      </w:r>
      <w:proofErr w:type="spellStart"/>
      <w:r w:rsidRPr="006C3D7E">
        <w:rPr>
          <w:rFonts w:ascii="Times New Roman" w:hAnsi="Times New Roman" w:cs="Times New Roman"/>
          <w:sz w:val="24"/>
          <w:szCs w:val="24"/>
        </w:rPr>
        <w:t>Turkmendag</w:t>
      </w:r>
      <w:proofErr w:type="spellEnd"/>
      <w:r w:rsidRPr="006C3D7E">
        <w:rPr>
          <w:rFonts w:ascii="Times New Roman" w:hAnsi="Times New Roman" w:cs="Times New Roman"/>
          <w:sz w:val="24"/>
          <w:szCs w:val="24"/>
        </w:rPr>
        <w:t xml:space="preserve"> asks whether my argument about the legitimi</w:t>
      </w:r>
      <w:r>
        <w:rPr>
          <w:rFonts w:ascii="Times New Roman" w:hAnsi="Times New Roman" w:cs="Times New Roman"/>
          <w:sz w:val="24"/>
          <w:szCs w:val="24"/>
        </w:rPr>
        <w:t>s</w:t>
      </w:r>
      <w:r w:rsidRPr="006C3D7E">
        <w:rPr>
          <w:rFonts w:ascii="Times New Roman" w:hAnsi="Times New Roman" w:cs="Times New Roman"/>
          <w:sz w:val="24"/>
          <w:szCs w:val="24"/>
        </w:rPr>
        <w:t>ation of US human pluripotent stem cell research through the ethical choreography of the ‘</w:t>
      </w:r>
      <w:proofErr w:type="spellStart"/>
      <w:r w:rsidRPr="006C3D7E">
        <w:rPr>
          <w:rFonts w:ascii="Times New Roman" w:hAnsi="Times New Roman" w:cs="Times New Roman"/>
          <w:sz w:val="24"/>
          <w:szCs w:val="24"/>
        </w:rPr>
        <w:t>procurial</w:t>
      </w:r>
      <w:proofErr w:type="spellEnd"/>
      <w:r w:rsidRPr="006C3D7E">
        <w:rPr>
          <w:rFonts w:ascii="Times New Roman" w:hAnsi="Times New Roman" w:cs="Times New Roman"/>
          <w:sz w:val="24"/>
          <w:szCs w:val="24"/>
        </w:rPr>
        <w:t xml:space="preserve">’ frame can be applied to the British process that led to the Human Fertilisation and Embryology (Mitochondrial Donation) Regulations 2015. </w:t>
      </w:r>
      <w:proofErr w:type="spellStart"/>
      <w:r w:rsidRPr="006C3D7E">
        <w:rPr>
          <w:rFonts w:ascii="Times New Roman" w:hAnsi="Times New Roman" w:cs="Times New Roman"/>
          <w:sz w:val="24"/>
          <w:szCs w:val="24"/>
        </w:rPr>
        <w:t>Turkmendag</w:t>
      </w:r>
      <w:proofErr w:type="spellEnd"/>
      <w:r w:rsidRPr="006C3D7E">
        <w:rPr>
          <w:rFonts w:ascii="Times New Roman" w:hAnsi="Times New Roman" w:cs="Times New Roman"/>
          <w:sz w:val="24"/>
          <w:szCs w:val="24"/>
        </w:rPr>
        <w:t xml:space="preserve"> deftly shows that the UK debate focused on particular individuals afflicted by mitochondrial disease and the potential of MRT to alleviate that suffering, eclipsing the fact that Britain was thereby becoming the </w:t>
      </w:r>
      <w:r>
        <w:rPr>
          <w:rFonts w:ascii="Times New Roman" w:hAnsi="Times New Roman" w:cs="Times New Roman"/>
          <w:sz w:val="24"/>
          <w:szCs w:val="24"/>
        </w:rPr>
        <w:t>‘</w:t>
      </w:r>
      <w:r w:rsidRPr="006C3D7E">
        <w:rPr>
          <w:rFonts w:ascii="Times New Roman" w:hAnsi="Times New Roman" w:cs="Times New Roman"/>
          <w:sz w:val="24"/>
          <w:szCs w:val="24"/>
        </w:rPr>
        <w:t>only jurisdiction in the world to legally permit human germline modification</w:t>
      </w:r>
      <w:r>
        <w:rPr>
          <w:rFonts w:ascii="Times New Roman" w:hAnsi="Times New Roman" w:cs="Times New Roman"/>
          <w:sz w:val="24"/>
          <w:szCs w:val="24"/>
        </w:rPr>
        <w:t>’</w:t>
      </w:r>
      <w:r w:rsidRPr="006C3D7E">
        <w:rPr>
          <w:rFonts w:ascii="Times New Roman" w:hAnsi="Times New Roman" w:cs="Times New Roman"/>
          <w:sz w:val="24"/>
          <w:szCs w:val="24"/>
        </w:rPr>
        <w:t xml:space="preserve">. As I found for the US case, she finds that several important </w:t>
      </w:r>
      <w:proofErr w:type="spellStart"/>
      <w:r w:rsidRPr="006C3D7E">
        <w:rPr>
          <w:rFonts w:ascii="Times New Roman" w:hAnsi="Times New Roman" w:cs="Times New Roman"/>
          <w:sz w:val="24"/>
          <w:szCs w:val="24"/>
        </w:rPr>
        <w:t>bioscapes</w:t>
      </w:r>
      <w:proofErr w:type="spellEnd"/>
      <w:r w:rsidRPr="006C3D7E">
        <w:rPr>
          <w:rFonts w:ascii="Times New Roman" w:hAnsi="Times New Roman" w:cs="Times New Roman"/>
          <w:sz w:val="24"/>
          <w:szCs w:val="24"/>
        </w:rPr>
        <w:t>, or kinds of lives and sets of concerns, are marginali</w:t>
      </w:r>
      <w:r>
        <w:rPr>
          <w:rFonts w:ascii="Times New Roman" w:hAnsi="Times New Roman" w:cs="Times New Roman"/>
          <w:sz w:val="24"/>
          <w:szCs w:val="24"/>
        </w:rPr>
        <w:t>s</w:t>
      </w:r>
      <w:r w:rsidRPr="006C3D7E">
        <w:rPr>
          <w:rFonts w:ascii="Times New Roman" w:hAnsi="Times New Roman" w:cs="Times New Roman"/>
          <w:sz w:val="24"/>
          <w:szCs w:val="24"/>
        </w:rPr>
        <w:t xml:space="preserve">ed by </w:t>
      </w:r>
      <w:proofErr w:type="gramStart"/>
      <w:r w:rsidRPr="006C3D7E">
        <w:rPr>
          <w:rFonts w:ascii="Times New Roman" w:hAnsi="Times New Roman" w:cs="Times New Roman"/>
          <w:sz w:val="24"/>
          <w:szCs w:val="24"/>
        </w:rPr>
        <w:t>this pro-cures</w:t>
      </w:r>
      <w:proofErr w:type="gramEnd"/>
      <w:r w:rsidRPr="006C3D7E">
        <w:rPr>
          <w:rFonts w:ascii="Times New Roman" w:hAnsi="Times New Roman" w:cs="Times New Roman"/>
          <w:sz w:val="24"/>
          <w:szCs w:val="24"/>
        </w:rPr>
        <w:t xml:space="preserve"> framing. Furthermore, rather similar concerns were side-lined in both cases, including egg donation, inequality of access, and disability justice.  </w:t>
      </w:r>
    </w:p>
    <w:p w14:paraId="5AB60DF9" w14:textId="77777777" w:rsidR="00B41C62" w:rsidRDefault="00B41C62" w:rsidP="00B41C62">
      <w:pPr>
        <w:spacing w:line="480" w:lineRule="auto"/>
        <w:rPr>
          <w:rFonts w:ascii="Times New Roman" w:hAnsi="Times New Roman" w:cs="Times New Roman"/>
          <w:sz w:val="24"/>
          <w:szCs w:val="24"/>
        </w:rPr>
      </w:pPr>
    </w:p>
    <w:p w14:paraId="1542E971" w14:textId="77777777"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 xml:space="preserve">Like me, </w:t>
      </w:r>
      <w:proofErr w:type="spellStart"/>
      <w:r w:rsidRPr="006C3D7E">
        <w:rPr>
          <w:rFonts w:ascii="Times New Roman" w:hAnsi="Times New Roman" w:cs="Times New Roman"/>
          <w:sz w:val="24"/>
          <w:szCs w:val="24"/>
        </w:rPr>
        <w:t>Turkmendag</w:t>
      </w:r>
      <w:proofErr w:type="spellEnd"/>
      <w:r w:rsidRPr="006C3D7E">
        <w:rPr>
          <w:rFonts w:ascii="Times New Roman" w:hAnsi="Times New Roman" w:cs="Times New Roman"/>
          <w:sz w:val="24"/>
          <w:szCs w:val="24"/>
        </w:rPr>
        <w:t xml:space="preserve"> is interested in differences.  She asks about differences between </w:t>
      </w:r>
      <w:r>
        <w:rPr>
          <w:rFonts w:ascii="Times New Roman" w:hAnsi="Times New Roman" w:cs="Times New Roman"/>
          <w:sz w:val="24"/>
          <w:szCs w:val="24"/>
        </w:rPr>
        <w:t>‘</w:t>
      </w:r>
      <w:r w:rsidRPr="006C3D7E">
        <w:rPr>
          <w:rFonts w:ascii="Times New Roman" w:hAnsi="Times New Roman" w:cs="Times New Roman"/>
          <w:sz w:val="24"/>
          <w:szCs w:val="24"/>
        </w:rPr>
        <w:t>procurement objections and concerns</w:t>
      </w:r>
      <w:r>
        <w:rPr>
          <w:rFonts w:ascii="Times New Roman" w:hAnsi="Times New Roman" w:cs="Times New Roman"/>
          <w:sz w:val="24"/>
          <w:szCs w:val="24"/>
        </w:rPr>
        <w:t>’</w:t>
      </w:r>
      <w:r w:rsidRPr="006C3D7E">
        <w:rPr>
          <w:rFonts w:ascii="Times New Roman" w:hAnsi="Times New Roman" w:cs="Times New Roman"/>
          <w:sz w:val="24"/>
          <w:szCs w:val="24"/>
        </w:rPr>
        <w:t xml:space="preserve"> </w:t>
      </w:r>
      <w:r>
        <w:rPr>
          <w:rFonts w:ascii="Times New Roman" w:hAnsi="Times New Roman" w:cs="Times New Roman"/>
          <w:sz w:val="24"/>
          <w:szCs w:val="24"/>
        </w:rPr>
        <w:t>‘</w:t>
      </w:r>
      <w:r w:rsidRPr="006C3D7E">
        <w:rPr>
          <w:rFonts w:ascii="Times New Roman" w:hAnsi="Times New Roman" w:cs="Times New Roman"/>
          <w:sz w:val="24"/>
          <w:szCs w:val="24"/>
        </w:rPr>
        <w:t>across different types of research and reproductive material</w:t>
      </w:r>
      <w:r>
        <w:rPr>
          <w:rFonts w:ascii="Times New Roman" w:hAnsi="Times New Roman" w:cs="Times New Roman"/>
          <w:sz w:val="24"/>
          <w:szCs w:val="24"/>
        </w:rPr>
        <w:t>’</w:t>
      </w:r>
      <w:r w:rsidRPr="006C3D7E">
        <w:rPr>
          <w:rFonts w:ascii="Times New Roman" w:hAnsi="Times New Roman" w:cs="Times New Roman"/>
          <w:sz w:val="24"/>
          <w:szCs w:val="24"/>
        </w:rPr>
        <w:t xml:space="preserve">, whereas I focus most of my comparative attention on the differences between political parties within national settings, and those between nations. The fascinating part of </w:t>
      </w:r>
      <w:proofErr w:type="spellStart"/>
      <w:r w:rsidRPr="006C3D7E">
        <w:rPr>
          <w:rFonts w:ascii="Times New Roman" w:hAnsi="Times New Roman" w:cs="Times New Roman"/>
          <w:sz w:val="24"/>
          <w:szCs w:val="24"/>
        </w:rPr>
        <w:t>Turkmendag’s</w:t>
      </w:r>
      <w:proofErr w:type="spellEnd"/>
      <w:r w:rsidRPr="006C3D7E">
        <w:rPr>
          <w:rFonts w:ascii="Times New Roman" w:hAnsi="Times New Roman" w:cs="Times New Roman"/>
          <w:sz w:val="24"/>
          <w:szCs w:val="24"/>
        </w:rPr>
        <w:t xml:space="preserve"> commentary, then, from my perspective, is in how she characteri</w:t>
      </w:r>
      <w:r>
        <w:rPr>
          <w:rFonts w:ascii="Times New Roman" w:hAnsi="Times New Roman" w:cs="Times New Roman"/>
          <w:sz w:val="24"/>
          <w:szCs w:val="24"/>
        </w:rPr>
        <w:t>s</w:t>
      </w:r>
      <w:r w:rsidRPr="006C3D7E">
        <w:rPr>
          <w:rFonts w:ascii="Times New Roman" w:hAnsi="Times New Roman" w:cs="Times New Roman"/>
          <w:sz w:val="24"/>
          <w:szCs w:val="24"/>
        </w:rPr>
        <w:t xml:space="preserve">es legitimacy for (reproductive) research and innovation in the UK, and its consequences for what ‘pro-cures’ implies in the two countries. </w:t>
      </w:r>
      <w:proofErr w:type="spellStart"/>
      <w:r w:rsidRPr="006C3D7E">
        <w:rPr>
          <w:rFonts w:ascii="Times New Roman" w:hAnsi="Times New Roman" w:cs="Times New Roman"/>
          <w:sz w:val="24"/>
          <w:szCs w:val="24"/>
        </w:rPr>
        <w:t>Turkmendag</w:t>
      </w:r>
      <w:proofErr w:type="spellEnd"/>
      <w:r w:rsidRPr="006C3D7E">
        <w:rPr>
          <w:rFonts w:ascii="Times New Roman" w:hAnsi="Times New Roman" w:cs="Times New Roman"/>
          <w:sz w:val="24"/>
          <w:szCs w:val="24"/>
        </w:rPr>
        <w:t xml:space="preserve"> describes the UK as a place where science is generally considered legitimate if it is </w:t>
      </w:r>
      <w:r>
        <w:rPr>
          <w:rFonts w:ascii="Times New Roman" w:hAnsi="Times New Roman" w:cs="Times New Roman"/>
          <w:sz w:val="24"/>
          <w:szCs w:val="24"/>
        </w:rPr>
        <w:t>‘</w:t>
      </w:r>
      <w:r w:rsidRPr="006C3D7E">
        <w:rPr>
          <w:rFonts w:ascii="Times New Roman" w:hAnsi="Times New Roman" w:cs="Times New Roman"/>
          <w:sz w:val="24"/>
          <w:szCs w:val="24"/>
        </w:rPr>
        <w:t>safe, effective, and well-regulated</w:t>
      </w:r>
      <w:r>
        <w:rPr>
          <w:rFonts w:ascii="Times New Roman" w:hAnsi="Times New Roman" w:cs="Times New Roman"/>
          <w:sz w:val="24"/>
          <w:szCs w:val="24"/>
        </w:rPr>
        <w:t>’</w:t>
      </w:r>
      <w:r w:rsidRPr="006C3D7E">
        <w:rPr>
          <w:rFonts w:ascii="Times New Roman" w:hAnsi="Times New Roman" w:cs="Times New Roman"/>
          <w:sz w:val="24"/>
          <w:szCs w:val="24"/>
        </w:rPr>
        <w:t>. My time serving on the Nuffield Council Working Group on Genome Editing has shown me that public consultation, current limits to science, solidarity, the robustness of the HFEA (itself grounded in British scientific priority in embryology and clinical priority in reproductive technology and its ethical regulation), and coming to a sensible scientific consensus after a decent period of time are paramount, whereas in the US, my service on ethics committees has focused on compliance with rules for the provenance and procurement of biomaterials and the right treatment of putative research subjects (humans, animals, embryos). Dissent is solicited but not with the purpose of incorporating it into regulation in the UK; in the US, dissent that matters politically is worked around and operationali</w:t>
      </w:r>
      <w:r>
        <w:rPr>
          <w:rFonts w:ascii="Times New Roman" w:hAnsi="Times New Roman" w:cs="Times New Roman"/>
          <w:sz w:val="24"/>
          <w:szCs w:val="24"/>
        </w:rPr>
        <w:t>s</w:t>
      </w:r>
      <w:r w:rsidRPr="006C3D7E">
        <w:rPr>
          <w:rFonts w:ascii="Times New Roman" w:hAnsi="Times New Roman" w:cs="Times New Roman"/>
          <w:sz w:val="24"/>
          <w:szCs w:val="24"/>
        </w:rPr>
        <w:t xml:space="preserve">ed into acceptable procurement, where other kinds of dissent are ignored because they are thought to belong elsewhere. In other words, there are significant differences in what public engagement and dissent in this field means and how it is handled in these two countries. </w:t>
      </w:r>
    </w:p>
    <w:p w14:paraId="430261AD" w14:textId="77777777" w:rsidR="00B41C62" w:rsidRDefault="00B41C62" w:rsidP="00B41C62">
      <w:pPr>
        <w:spacing w:line="480" w:lineRule="auto"/>
        <w:rPr>
          <w:rFonts w:ascii="Times New Roman" w:hAnsi="Times New Roman" w:cs="Times New Roman"/>
          <w:sz w:val="24"/>
          <w:szCs w:val="24"/>
        </w:rPr>
      </w:pPr>
    </w:p>
    <w:p w14:paraId="4D6A0A94" w14:textId="77777777"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 xml:space="preserve">There are consequences to these differences. In the UK, </w:t>
      </w:r>
      <w:proofErr w:type="spellStart"/>
      <w:r w:rsidRPr="006C3D7E">
        <w:rPr>
          <w:rFonts w:ascii="Times New Roman" w:hAnsi="Times New Roman" w:cs="Times New Roman"/>
          <w:sz w:val="24"/>
          <w:szCs w:val="24"/>
        </w:rPr>
        <w:t>Turkmendag</w:t>
      </w:r>
      <w:proofErr w:type="spellEnd"/>
      <w:r w:rsidRPr="006C3D7E">
        <w:rPr>
          <w:rFonts w:ascii="Times New Roman" w:hAnsi="Times New Roman" w:cs="Times New Roman"/>
          <w:sz w:val="24"/>
          <w:szCs w:val="24"/>
        </w:rPr>
        <w:t xml:space="preserve"> argues, good regulation matters in securing public trust for innovation. Ethical perspectives that got </w:t>
      </w:r>
      <w:proofErr w:type="spellStart"/>
      <w:r w:rsidRPr="006C3D7E">
        <w:rPr>
          <w:rFonts w:ascii="Times New Roman" w:hAnsi="Times New Roman" w:cs="Times New Roman"/>
          <w:sz w:val="24"/>
          <w:szCs w:val="24"/>
        </w:rPr>
        <w:t>sidelined</w:t>
      </w:r>
      <w:proofErr w:type="spellEnd"/>
      <w:r w:rsidRPr="006C3D7E">
        <w:rPr>
          <w:rFonts w:ascii="Times New Roman" w:hAnsi="Times New Roman" w:cs="Times New Roman"/>
          <w:sz w:val="24"/>
          <w:szCs w:val="24"/>
        </w:rPr>
        <w:t xml:space="preserve"> through the overly narrow focus on individuals with disease weaken regulation and thus have an </w:t>
      </w:r>
      <w:r w:rsidRPr="006C3D7E">
        <w:rPr>
          <w:rFonts w:ascii="Times New Roman" w:hAnsi="Times New Roman" w:cs="Times New Roman"/>
          <w:sz w:val="24"/>
          <w:szCs w:val="24"/>
        </w:rPr>
        <w:lastRenderedPageBreak/>
        <w:t>impact on public trust. To increase legitimacy, a way needs to be found for these dissenting perspectives to make their way into the resulting regulation. In the US, however, regulation is widely seen as standing in the way of innovation, good science and access to treatment, and federal regulations are frequently seen as restrictive, especially in reproductive, regenerative and genomi</w:t>
      </w:r>
      <w:r>
        <w:rPr>
          <w:rFonts w:ascii="Times New Roman" w:hAnsi="Times New Roman" w:cs="Times New Roman"/>
          <w:sz w:val="24"/>
          <w:szCs w:val="24"/>
        </w:rPr>
        <w:t>c</w:t>
      </w:r>
      <w:r w:rsidRPr="006C3D7E">
        <w:rPr>
          <w:rFonts w:ascii="Times New Roman" w:hAnsi="Times New Roman" w:cs="Times New Roman"/>
          <w:sz w:val="24"/>
          <w:szCs w:val="24"/>
        </w:rPr>
        <w:t xml:space="preserve"> sciences. Ethics committees (and the policy documents that enact the requisite ethical choreography) become the routes through which acceptable pathways around politically salient dissent are secured and normali</w:t>
      </w:r>
      <w:r>
        <w:rPr>
          <w:rFonts w:ascii="Times New Roman" w:hAnsi="Times New Roman" w:cs="Times New Roman"/>
          <w:sz w:val="24"/>
          <w:szCs w:val="24"/>
        </w:rPr>
        <w:t>s</w:t>
      </w:r>
      <w:r w:rsidRPr="006C3D7E">
        <w:rPr>
          <w:rFonts w:ascii="Times New Roman" w:hAnsi="Times New Roman" w:cs="Times New Roman"/>
          <w:sz w:val="24"/>
          <w:szCs w:val="24"/>
        </w:rPr>
        <w:t>ed. These UK / US differences don’t just imply different understandings of public engagement, of ethics and of legitimacy; they stem from and in turn reinforce different meanings of substantive democracy and different solutions as to how to manage pluralism to promote ethically challenging science and its associated economic activity in these two national contexts. The contexts are both pro-cures, favo</w:t>
      </w:r>
      <w:r>
        <w:rPr>
          <w:rFonts w:ascii="Times New Roman" w:hAnsi="Times New Roman" w:cs="Times New Roman"/>
          <w:sz w:val="24"/>
          <w:szCs w:val="24"/>
        </w:rPr>
        <w:t>u</w:t>
      </w:r>
      <w:r w:rsidRPr="006C3D7E">
        <w:rPr>
          <w:rFonts w:ascii="Times New Roman" w:hAnsi="Times New Roman" w:cs="Times New Roman"/>
          <w:sz w:val="24"/>
          <w:szCs w:val="24"/>
        </w:rPr>
        <w:t xml:space="preserve">ring individual biomedical treatment over social justice concerns; nonetheless, how they get there is quite different. </w:t>
      </w:r>
    </w:p>
    <w:p w14:paraId="7824BCB5" w14:textId="77777777" w:rsidR="00B41C62" w:rsidRDefault="00B41C62" w:rsidP="00B41C62">
      <w:pPr>
        <w:spacing w:line="480" w:lineRule="auto"/>
        <w:rPr>
          <w:rFonts w:ascii="Times New Roman" w:hAnsi="Times New Roman" w:cs="Times New Roman"/>
          <w:sz w:val="24"/>
          <w:szCs w:val="24"/>
        </w:rPr>
      </w:pPr>
    </w:p>
    <w:p w14:paraId="34687001" w14:textId="76AF5ED4" w:rsidR="00B41C62"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 xml:space="preserve">The third and final commentary, Marie Fox’s </w:t>
      </w:r>
      <w:r>
        <w:rPr>
          <w:rFonts w:ascii="Times New Roman" w:hAnsi="Times New Roman" w:cs="Times New Roman"/>
          <w:sz w:val="24"/>
          <w:szCs w:val="24"/>
        </w:rPr>
        <w:t>‘</w:t>
      </w:r>
      <w:r w:rsidRPr="006C3D7E">
        <w:rPr>
          <w:rFonts w:ascii="Times New Roman" w:hAnsi="Times New Roman" w:cs="Times New Roman"/>
          <w:sz w:val="24"/>
          <w:szCs w:val="24"/>
        </w:rPr>
        <w:t>Good Science and the Politics of Animal Research</w:t>
      </w:r>
      <w:r>
        <w:rPr>
          <w:rFonts w:ascii="Times New Roman" w:hAnsi="Times New Roman" w:cs="Times New Roman"/>
          <w:sz w:val="24"/>
          <w:szCs w:val="24"/>
        </w:rPr>
        <w:t>’</w:t>
      </w:r>
      <w:r w:rsidRPr="006C3D7E">
        <w:rPr>
          <w:rFonts w:ascii="Times New Roman" w:hAnsi="Times New Roman" w:cs="Times New Roman"/>
          <w:sz w:val="24"/>
          <w:szCs w:val="24"/>
        </w:rPr>
        <w:t xml:space="preserve">, knowledgably situates my arguments about the future of animal models in good science into a broader field of animal rights scholarship and </w:t>
      </w:r>
      <w:r>
        <w:rPr>
          <w:rFonts w:ascii="Times New Roman" w:hAnsi="Times New Roman" w:cs="Times New Roman"/>
          <w:sz w:val="24"/>
          <w:szCs w:val="24"/>
        </w:rPr>
        <w:t>‘</w:t>
      </w:r>
      <w:r w:rsidRPr="006C3D7E">
        <w:rPr>
          <w:rFonts w:ascii="Times New Roman" w:hAnsi="Times New Roman" w:cs="Times New Roman"/>
          <w:sz w:val="24"/>
          <w:szCs w:val="24"/>
        </w:rPr>
        <w:t>the animal and animality in our broader political context</w:t>
      </w:r>
      <w:r>
        <w:rPr>
          <w:rFonts w:ascii="Times New Roman" w:hAnsi="Times New Roman" w:cs="Times New Roman"/>
          <w:sz w:val="24"/>
          <w:szCs w:val="24"/>
        </w:rPr>
        <w:t>’</w:t>
      </w:r>
      <w:r w:rsidRPr="006C3D7E">
        <w:rPr>
          <w:rFonts w:ascii="Times New Roman" w:hAnsi="Times New Roman" w:cs="Times New Roman"/>
          <w:sz w:val="24"/>
          <w:szCs w:val="24"/>
        </w:rPr>
        <w:t xml:space="preserve">. As she rightly notes, I argue that the animal model is a historical </w:t>
      </w:r>
      <w:r>
        <w:rPr>
          <w:rFonts w:ascii="Times New Roman" w:hAnsi="Times New Roman" w:cs="Times New Roman"/>
          <w:sz w:val="24"/>
          <w:szCs w:val="24"/>
        </w:rPr>
        <w:t>‘</w:t>
      </w:r>
      <w:r w:rsidRPr="006C3D7E">
        <w:rPr>
          <w:rFonts w:ascii="Times New Roman" w:hAnsi="Times New Roman" w:cs="Times New Roman"/>
          <w:sz w:val="24"/>
          <w:szCs w:val="24"/>
        </w:rPr>
        <w:t>product of the entwined logic of both ethics and best scientific practice dictating that research be done in animals first</w:t>
      </w:r>
      <w:r>
        <w:rPr>
          <w:rFonts w:ascii="Times New Roman" w:hAnsi="Times New Roman" w:cs="Times New Roman"/>
          <w:sz w:val="24"/>
          <w:szCs w:val="24"/>
        </w:rPr>
        <w:t>’</w:t>
      </w:r>
      <w:r w:rsidRPr="006C3D7E">
        <w:rPr>
          <w:rFonts w:ascii="Times New Roman" w:hAnsi="Times New Roman" w:cs="Times New Roman"/>
          <w:sz w:val="24"/>
          <w:szCs w:val="24"/>
        </w:rPr>
        <w:t xml:space="preserve">, and so I steer clear of making the debate appear to be one of ethics versus science. My </w:t>
      </w:r>
      <w:r>
        <w:rPr>
          <w:rFonts w:ascii="Times New Roman" w:hAnsi="Times New Roman" w:cs="Times New Roman"/>
          <w:sz w:val="24"/>
          <w:szCs w:val="24"/>
        </w:rPr>
        <w:t>‘</w:t>
      </w:r>
      <w:r w:rsidRPr="006C3D7E">
        <w:rPr>
          <w:rFonts w:ascii="Times New Roman" w:hAnsi="Times New Roman" w:cs="Times New Roman"/>
          <w:sz w:val="24"/>
          <w:szCs w:val="24"/>
        </w:rPr>
        <w:t>challenge to the animal use paradigm is grounded in the notions of good science and good regulation</w:t>
      </w:r>
      <w:r>
        <w:rPr>
          <w:rFonts w:ascii="Times New Roman" w:hAnsi="Times New Roman" w:cs="Times New Roman"/>
          <w:sz w:val="24"/>
          <w:szCs w:val="24"/>
        </w:rPr>
        <w:t>’</w:t>
      </w:r>
      <w:r w:rsidRPr="006C3D7E">
        <w:rPr>
          <w:rFonts w:ascii="Times New Roman" w:hAnsi="Times New Roman" w:cs="Times New Roman"/>
          <w:sz w:val="24"/>
          <w:szCs w:val="24"/>
        </w:rPr>
        <w:t>, and is informed by the fact that the actions of cell-based therapies and cell-free biologics do not appear to transfer straightforwardly from animal models to humans, and thus more and more transgenic and humani</w:t>
      </w:r>
      <w:r>
        <w:rPr>
          <w:rFonts w:ascii="Times New Roman" w:hAnsi="Times New Roman" w:cs="Times New Roman"/>
          <w:sz w:val="24"/>
          <w:szCs w:val="24"/>
        </w:rPr>
        <w:t>s</w:t>
      </w:r>
      <w:r w:rsidRPr="006C3D7E">
        <w:rPr>
          <w:rFonts w:ascii="Times New Roman" w:hAnsi="Times New Roman" w:cs="Times New Roman"/>
          <w:sz w:val="24"/>
          <w:szCs w:val="24"/>
        </w:rPr>
        <w:t xml:space="preserve">ing efforts are necessary to keep animal models fit for purpose. It is hard to argue this is good for the animals in question and contravening trends to make </w:t>
      </w:r>
      <w:r w:rsidRPr="006C3D7E">
        <w:rPr>
          <w:rFonts w:ascii="Times New Roman" w:hAnsi="Times New Roman" w:cs="Times New Roman"/>
          <w:i/>
          <w:sz w:val="24"/>
          <w:szCs w:val="24"/>
        </w:rPr>
        <w:t>in vitro</w:t>
      </w:r>
      <w:r w:rsidRPr="006C3D7E">
        <w:rPr>
          <w:rFonts w:ascii="Times New Roman" w:hAnsi="Times New Roman" w:cs="Times New Roman"/>
          <w:sz w:val="24"/>
          <w:szCs w:val="24"/>
        </w:rPr>
        <w:t xml:space="preserve"> and </w:t>
      </w:r>
      <w:r w:rsidRPr="006C3D7E">
        <w:rPr>
          <w:rFonts w:ascii="Times New Roman" w:hAnsi="Times New Roman" w:cs="Times New Roman"/>
          <w:i/>
          <w:sz w:val="24"/>
          <w:szCs w:val="24"/>
        </w:rPr>
        <w:t>in silica</w:t>
      </w:r>
      <w:r w:rsidRPr="006C3D7E">
        <w:rPr>
          <w:rFonts w:ascii="Times New Roman" w:hAnsi="Times New Roman" w:cs="Times New Roman"/>
          <w:sz w:val="24"/>
          <w:szCs w:val="24"/>
        </w:rPr>
        <w:t xml:space="preserve"> models better (such </w:t>
      </w:r>
      <w:r w:rsidRPr="006C3D7E">
        <w:rPr>
          <w:rFonts w:ascii="Times New Roman" w:hAnsi="Times New Roman" w:cs="Times New Roman"/>
          <w:sz w:val="24"/>
          <w:szCs w:val="24"/>
        </w:rPr>
        <w:lastRenderedPageBreak/>
        <w:t xml:space="preserve">as disease-in-dish models, 3D bio-printing, organoids, and big data) shift the cost-benefit balance away from using animals to using </w:t>
      </w:r>
      <w:r w:rsidRPr="006C3D7E">
        <w:rPr>
          <w:rFonts w:ascii="Times New Roman" w:hAnsi="Times New Roman" w:cs="Times New Roman"/>
          <w:i/>
          <w:sz w:val="24"/>
          <w:szCs w:val="24"/>
        </w:rPr>
        <w:t>in vivo</w:t>
      </w:r>
      <w:r w:rsidRPr="006C3D7E">
        <w:rPr>
          <w:rFonts w:ascii="Times New Roman" w:hAnsi="Times New Roman" w:cs="Times New Roman"/>
          <w:sz w:val="24"/>
          <w:szCs w:val="24"/>
        </w:rPr>
        <w:t>-</w:t>
      </w:r>
      <w:proofErr w:type="spellStart"/>
      <w:r w:rsidRPr="006C3D7E">
        <w:rPr>
          <w:rFonts w:ascii="Times New Roman" w:hAnsi="Times New Roman" w:cs="Times New Roman"/>
          <w:sz w:val="24"/>
          <w:szCs w:val="24"/>
        </w:rPr>
        <w:t>i</w:t>
      </w:r>
      <w:r w:rsidR="00301EEB">
        <w:rPr>
          <w:rFonts w:ascii="Times New Roman" w:hAnsi="Times New Roman" w:cs="Times New Roman"/>
          <w:sz w:val="24"/>
          <w:szCs w:val="24"/>
        </w:rPr>
        <w:t>s</w:t>
      </w:r>
      <w:r w:rsidRPr="006C3D7E">
        <w:rPr>
          <w:rFonts w:ascii="Times New Roman" w:hAnsi="Times New Roman" w:cs="Times New Roman"/>
          <w:sz w:val="24"/>
          <w:szCs w:val="24"/>
        </w:rPr>
        <w:t>ed</w:t>
      </w:r>
      <w:proofErr w:type="spellEnd"/>
      <w:r w:rsidRPr="006C3D7E">
        <w:rPr>
          <w:rFonts w:ascii="Times New Roman" w:hAnsi="Times New Roman" w:cs="Times New Roman"/>
          <w:sz w:val="24"/>
          <w:szCs w:val="24"/>
        </w:rPr>
        <w:t xml:space="preserve"> </w:t>
      </w:r>
      <w:r w:rsidRPr="006C3D7E">
        <w:rPr>
          <w:rFonts w:ascii="Times New Roman" w:hAnsi="Times New Roman" w:cs="Times New Roman"/>
          <w:i/>
          <w:sz w:val="24"/>
          <w:szCs w:val="24"/>
        </w:rPr>
        <w:t>in silica</w:t>
      </w:r>
      <w:r w:rsidRPr="006C3D7E">
        <w:rPr>
          <w:rFonts w:ascii="Times New Roman" w:hAnsi="Times New Roman" w:cs="Times New Roman"/>
          <w:sz w:val="24"/>
          <w:szCs w:val="24"/>
        </w:rPr>
        <w:t xml:space="preserve"> and </w:t>
      </w:r>
      <w:r w:rsidRPr="006C3D7E">
        <w:rPr>
          <w:rFonts w:ascii="Times New Roman" w:hAnsi="Times New Roman" w:cs="Times New Roman"/>
          <w:i/>
          <w:sz w:val="24"/>
          <w:szCs w:val="24"/>
        </w:rPr>
        <w:t>in vitro</w:t>
      </w:r>
      <w:r w:rsidRPr="006C3D7E">
        <w:rPr>
          <w:rFonts w:ascii="Times New Roman" w:hAnsi="Times New Roman" w:cs="Times New Roman"/>
          <w:sz w:val="24"/>
          <w:szCs w:val="24"/>
        </w:rPr>
        <w:t xml:space="preserve"> models instead. I point out that these arguments from good science against what I call </w:t>
      </w:r>
      <w:r>
        <w:rPr>
          <w:rFonts w:ascii="Times New Roman" w:hAnsi="Times New Roman" w:cs="Times New Roman"/>
          <w:sz w:val="24"/>
          <w:szCs w:val="24"/>
        </w:rPr>
        <w:t>‘</w:t>
      </w:r>
      <w:r w:rsidRPr="006C3D7E">
        <w:rPr>
          <w:rFonts w:ascii="Times New Roman" w:hAnsi="Times New Roman" w:cs="Times New Roman"/>
          <w:sz w:val="24"/>
          <w:szCs w:val="24"/>
        </w:rPr>
        <w:t xml:space="preserve">substitutive research </w:t>
      </w:r>
      <w:proofErr w:type="spellStart"/>
      <w:r w:rsidRPr="006C3D7E">
        <w:rPr>
          <w:rFonts w:ascii="Times New Roman" w:hAnsi="Times New Roman" w:cs="Times New Roman"/>
          <w:sz w:val="24"/>
          <w:szCs w:val="24"/>
        </w:rPr>
        <w:t>subjecthood</w:t>
      </w:r>
      <w:proofErr w:type="spellEnd"/>
      <w:r>
        <w:rPr>
          <w:rFonts w:ascii="Times New Roman" w:hAnsi="Times New Roman" w:cs="Times New Roman"/>
          <w:sz w:val="24"/>
          <w:szCs w:val="24"/>
        </w:rPr>
        <w:t>’</w:t>
      </w:r>
      <w:r w:rsidRPr="006C3D7E">
        <w:rPr>
          <w:rFonts w:ascii="Times New Roman" w:hAnsi="Times New Roman" w:cs="Times New Roman"/>
          <w:sz w:val="24"/>
          <w:szCs w:val="24"/>
        </w:rPr>
        <w:t xml:space="preserve"> also apply to moving away from long histories of using some kinds of humans to stand in for others in biomedical research.</w:t>
      </w:r>
    </w:p>
    <w:p w14:paraId="259DA0C5" w14:textId="77777777" w:rsidR="00B41C62" w:rsidRDefault="00B41C62" w:rsidP="00B41C62">
      <w:pPr>
        <w:spacing w:line="480" w:lineRule="auto"/>
        <w:rPr>
          <w:rFonts w:ascii="Times New Roman" w:hAnsi="Times New Roman" w:cs="Times New Roman"/>
          <w:sz w:val="24"/>
          <w:szCs w:val="24"/>
        </w:rPr>
      </w:pPr>
    </w:p>
    <w:p w14:paraId="2B2D6735" w14:textId="77777777" w:rsidR="00B41C62" w:rsidRPr="006C3D7E"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t>I found in my field work around regenerative medicine, however, that decommissioning animals from scientific and clinical model work will take a much more concerted effort than simply switching model systems once that cost-benefit point has been reached. Epistemological and regulatory standards are deeply imbricated with animal models and a large-scale shift to different model systems that is also decommissioning of animals will require multi-jurisdictional work, infrastructural coordination and alternate ways of characteri</w:t>
      </w:r>
      <w:r>
        <w:rPr>
          <w:rFonts w:ascii="Times New Roman" w:hAnsi="Times New Roman" w:cs="Times New Roman"/>
          <w:sz w:val="24"/>
          <w:szCs w:val="24"/>
        </w:rPr>
        <w:t>s</w:t>
      </w:r>
      <w:r w:rsidRPr="006C3D7E">
        <w:rPr>
          <w:rFonts w:ascii="Times New Roman" w:hAnsi="Times New Roman" w:cs="Times New Roman"/>
          <w:sz w:val="24"/>
          <w:szCs w:val="24"/>
        </w:rPr>
        <w:t xml:space="preserve">ing cell lines and documenting safety and efficacy. The cost and care required to decommission the animals themselves will not be insignificant, and, as Fox points out, the economic consequences of reducing the animal model business would also be significant. Furthermore, rhetorically, (spokespeople for) scientists and some animal rights activists are deeply committed to an oppositional view, as I illustrate with how easily the language of ‘kitty killers’ vs ‘terrorism’ was invoked at the University of California during my research for the book. Fox gives a fascinating reading of a 2014 UK Home Office plan to extend the three </w:t>
      </w:r>
      <w:proofErr w:type="spellStart"/>
      <w:r w:rsidRPr="006C3D7E">
        <w:rPr>
          <w:rFonts w:ascii="Times New Roman" w:hAnsi="Times New Roman" w:cs="Times New Roman"/>
          <w:sz w:val="24"/>
          <w:szCs w:val="24"/>
        </w:rPr>
        <w:t>Rs</w:t>
      </w:r>
      <w:proofErr w:type="spellEnd"/>
      <w:r w:rsidRPr="006C3D7E">
        <w:rPr>
          <w:rFonts w:ascii="Times New Roman" w:hAnsi="Times New Roman" w:cs="Times New Roman"/>
          <w:sz w:val="24"/>
          <w:szCs w:val="24"/>
        </w:rPr>
        <w:t xml:space="preserve"> to develop alternative model systems similar to spirit to those for which I argue, that simultaneously reaffirmed the need to keep animal models going. Fox’s observations lend further support to my argument about the complexity and scale of the undertaking. In </w:t>
      </w:r>
      <w:r w:rsidRPr="006C3D7E">
        <w:rPr>
          <w:rFonts w:ascii="Times New Roman" w:hAnsi="Times New Roman" w:cs="Times New Roman"/>
          <w:i/>
          <w:sz w:val="24"/>
          <w:szCs w:val="24"/>
        </w:rPr>
        <w:t>Good Science,</w:t>
      </w:r>
      <w:r w:rsidRPr="006C3D7E">
        <w:rPr>
          <w:rFonts w:ascii="Times New Roman" w:hAnsi="Times New Roman" w:cs="Times New Roman"/>
          <w:sz w:val="24"/>
          <w:szCs w:val="24"/>
        </w:rPr>
        <w:t xml:space="preserve"> I called for an explicit set of benchmarks and the identification of international leadership for such an effort precisely because of how difficult this task appeared.  </w:t>
      </w:r>
    </w:p>
    <w:p w14:paraId="07DD143B" w14:textId="77777777" w:rsidR="00B41C62" w:rsidRDefault="00B41C62" w:rsidP="00B41C62">
      <w:pPr>
        <w:spacing w:line="480" w:lineRule="auto"/>
        <w:rPr>
          <w:rFonts w:ascii="Times New Roman" w:hAnsi="Times New Roman" w:cs="Times New Roman"/>
          <w:sz w:val="24"/>
          <w:szCs w:val="24"/>
        </w:rPr>
      </w:pPr>
    </w:p>
    <w:p w14:paraId="475DC2D9" w14:textId="77777777" w:rsidR="00B41C62" w:rsidRPr="006C3D7E" w:rsidRDefault="00B41C62" w:rsidP="00B41C62">
      <w:pPr>
        <w:spacing w:line="480" w:lineRule="auto"/>
        <w:rPr>
          <w:rFonts w:ascii="Times New Roman" w:hAnsi="Times New Roman" w:cs="Times New Roman"/>
          <w:sz w:val="24"/>
          <w:szCs w:val="24"/>
        </w:rPr>
      </w:pPr>
      <w:r w:rsidRPr="006C3D7E">
        <w:rPr>
          <w:rFonts w:ascii="Times New Roman" w:hAnsi="Times New Roman" w:cs="Times New Roman"/>
          <w:sz w:val="24"/>
          <w:szCs w:val="24"/>
        </w:rPr>
        <w:lastRenderedPageBreak/>
        <w:t xml:space="preserve">Although my argument is grounded in good science, I also make a </w:t>
      </w:r>
      <w:r>
        <w:rPr>
          <w:rFonts w:ascii="Times New Roman" w:hAnsi="Times New Roman" w:cs="Times New Roman"/>
          <w:sz w:val="24"/>
          <w:szCs w:val="24"/>
        </w:rPr>
        <w:t>‘</w:t>
      </w:r>
      <w:r w:rsidRPr="006C3D7E">
        <w:rPr>
          <w:rFonts w:ascii="Times New Roman" w:hAnsi="Times New Roman" w:cs="Times New Roman"/>
          <w:sz w:val="24"/>
          <w:szCs w:val="24"/>
        </w:rPr>
        <w:t>greater moral universe</w:t>
      </w:r>
      <w:r>
        <w:rPr>
          <w:rFonts w:ascii="Times New Roman" w:hAnsi="Times New Roman" w:cs="Times New Roman"/>
          <w:sz w:val="24"/>
          <w:szCs w:val="24"/>
        </w:rPr>
        <w:t>’</w:t>
      </w:r>
      <w:r w:rsidRPr="006C3D7E">
        <w:rPr>
          <w:rFonts w:ascii="Times New Roman" w:hAnsi="Times New Roman" w:cs="Times New Roman"/>
          <w:sz w:val="24"/>
          <w:szCs w:val="24"/>
        </w:rPr>
        <w:t xml:space="preserve"> argument that is geared toward making it less daunting to begin rhetorically to decommission animals in research. The basic idea is that, in a pluralist liberal democracy, it makes sense to give a special seat at the table to those for whom a particular class of subjects or objects are sustained recipients of concern and included in their moral universe; thus, it ought to be possible for a society to move toward greater animal rights without oneself having to identify with animal rights activists in belief or action. The ‘greater moral universe’ of a given society is the one arrived at by summing the subjects and objects of significant communities of care. This argument is made too quickly, however. Fox points to other directions of research not pursued that arise from the rather condensed chapter, including examining care more thoroughly (I argue that in the US, animals in research are bounded by the verbs named in their committee, namely care and use, but I only gesture at the richness of caring for and about animals in research that others are exploring so fruitfully), and noticing the role of the law as I did in my work on CITES and the African elephant. She and I agree on the difficulty of resisting human exceptionalism in certain political contexts, and of taking hierarchies seriously in which some humans and some animals are more killable than others, and in which to treat and / or name a human as a non-human animal has long been used as a way of denying humanity.  </w:t>
      </w:r>
    </w:p>
    <w:p w14:paraId="7308C723" w14:textId="77777777" w:rsidR="00B41C62" w:rsidRDefault="00B41C62" w:rsidP="00B41C62">
      <w:pPr>
        <w:spacing w:line="480" w:lineRule="auto"/>
        <w:rPr>
          <w:rFonts w:ascii="Times New Roman" w:hAnsi="Times New Roman" w:cs="Times New Roman"/>
          <w:sz w:val="24"/>
          <w:szCs w:val="24"/>
        </w:rPr>
      </w:pPr>
    </w:p>
    <w:p w14:paraId="7BAB654A" w14:textId="5BF64C29" w:rsidR="00B41C62" w:rsidRDefault="00B41C62" w:rsidP="00D2641C">
      <w:pPr>
        <w:spacing w:after="0" w:line="480" w:lineRule="auto"/>
        <w:rPr>
          <w:rFonts w:ascii="Times New Roman" w:eastAsia="Times New Roman" w:hAnsi="Times New Roman" w:cs="Times New Roman"/>
          <w:snapToGrid w:val="0"/>
          <w:sz w:val="24"/>
          <w:szCs w:val="24"/>
        </w:rPr>
      </w:pPr>
      <w:r w:rsidRPr="006C3D7E">
        <w:rPr>
          <w:rFonts w:ascii="Times New Roman" w:hAnsi="Times New Roman" w:cs="Times New Roman"/>
          <w:sz w:val="24"/>
          <w:szCs w:val="24"/>
        </w:rPr>
        <w:t xml:space="preserve">Overall, like Murphy’s and </w:t>
      </w:r>
      <w:proofErr w:type="spellStart"/>
      <w:r w:rsidRPr="006C3D7E">
        <w:rPr>
          <w:rFonts w:ascii="Times New Roman" w:hAnsi="Times New Roman" w:cs="Times New Roman"/>
          <w:sz w:val="24"/>
          <w:szCs w:val="24"/>
        </w:rPr>
        <w:t>Turkmendag’s</w:t>
      </w:r>
      <w:proofErr w:type="spellEnd"/>
      <w:r w:rsidRPr="006C3D7E">
        <w:rPr>
          <w:rFonts w:ascii="Times New Roman" w:hAnsi="Times New Roman" w:cs="Times New Roman"/>
          <w:sz w:val="24"/>
          <w:szCs w:val="24"/>
        </w:rPr>
        <w:t>, Fox’s commentary left me educated and excited jointly to raise and pursue new research avenues. I am hono</w:t>
      </w:r>
      <w:r>
        <w:rPr>
          <w:rFonts w:ascii="Times New Roman" w:hAnsi="Times New Roman" w:cs="Times New Roman"/>
          <w:sz w:val="24"/>
          <w:szCs w:val="24"/>
        </w:rPr>
        <w:t>u</w:t>
      </w:r>
      <w:r w:rsidRPr="006C3D7E">
        <w:rPr>
          <w:rFonts w:ascii="Times New Roman" w:hAnsi="Times New Roman" w:cs="Times New Roman"/>
          <w:sz w:val="24"/>
          <w:szCs w:val="24"/>
        </w:rPr>
        <w:t>red to have been able to engage with these generous and generative readings; thank you.</w:t>
      </w:r>
    </w:p>
    <w:p w14:paraId="7959BBE3" w14:textId="77777777" w:rsidR="00B41C62" w:rsidRPr="00582D42" w:rsidRDefault="00B41C62" w:rsidP="00D2641C">
      <w:pPr>
        <w:spacing w:after="0" w:line="480" w:lineRule="auto"/>
        <w:rPr>
          <w:rFonts w:ascii="Times New Roman" w:hAnsi="Times New Roman" w:cs="Times New Roman"/>
          <w:sz w:val="24"/>
          <w:szCs w:val="24"/>
        </w:rPr>
      </w:pPr>
    </w:p>
    <w:sectPr w:rsidR="00B41C62" w:rsidRPr="00582D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422B" w14:textId="77777777" w:rsidR="007A5D52" w:rsidRDefault="007A5D52">
      <w:pPr>
        <w:spacing w:after="0" w:line="240" w:lineRule="auto"/>
      </w:pPr>
      <w:r>
        <w:separator/>
      </w:r>
    </w:p>
  </w:endnote>
  <w:endnote w:type="continuationSeparator" w:id="0">
    <w:p w14:paraId="21A26B56" w14:textId="77777777" w:rsidR="007A5D52" w:rsidRDefault="007A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85EC" w14:textId="77777777" w:rsidR="003F5C13" w:rsidRDefault="003F5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835929"/>
      <w:docPartObj>
        <w:docPartGallery w:val="Page Numbers (Bottom of Page)"/>
        <w:docPartUnique/>
      </w:docPartObj>
    </w:sdtPr>
    <w:sdtEndPr>
      <w:rPr>
        <w:rFonts w:ascii="Times New Roman" w:hAnsi="Times New Roman" w:cs="Times New Roman"/>
        <w:noProof/>
        <w:sz w:val="24"/>
        <w:szCs w:val="24"/>
      </w:rPr>
    </w:sdtEndPr>
    <w:sdtContent>
      <w:p w14:paraId="3B0E9E2D" w14:textId="36643BE6" w:rsidR="000D160F" w:rsidRPr="001C7959" w:rsidRDefault="000D160F">
        <w:pPr>
          <w:pStyle w:val="Footer"/>
          <w:jc w:val="center"/>
          <w:rPr>
            <w:rFonts w:ascii="Times New Roman" w:hAnsi="Times New Roman" w:cs="Times New Roman"/>
            <w:sz w:val="24"/>
            <w:szCs w:val="24"/>
          </w:rPr>
        </w:pPr>
        <w:r w:rsidRPr="001C7959">
          <w:rPr>
            <w:rFonts w:ascii="Times New Roman" w:hAnsi="Times New Roman" w:cs="Times New Roman"/>
            <w:sz w:val="24"/>
            <w:szCs w:val="24"/>
          </w:rPr>
          <w:fldChar w:fldCharType="begin"/>
        </w:r>
        <w:r w:rsidRPr="001C7959">
          <w:rPr>
            <w:rFonts w:ascii="Times New Roman" w:hAnsi="Times New Roman" w:cs="Times New Roman"/>
            <w:sz w:val="24"/>
            <w:szCs w:val="24"/>
          </w:rPr>
          <w:instrText xml:space="preserve"> PAGE   \* MERGEFORMAT </w:instrText>
        </w:r>
        <w:r w:rsidRPr="001C7959">
          <w:rPr>
            <w:rFonts w:ascii="Times New Roman" w:hAnsi="Times New Roman" w:cs="Times New Roman"/>
            <w:sz w:val="24"/>
            <w:szCs w:val="24"/>
          </w:rPr>
          <w:fldChar w:fldCharType="separate"/>
        </w:r>
        <w:r w:rsidR="0027422E">
          <w:rPr>
            <w:rFonts w:ascii="Times New Roman" w:hAnsi="Times New Roman" w:cs="Times New Roman"/>
            <w:noProof/>
            <w:sz w:val="24"/>
            <w:szCs w:val="24"/>
          </w:rPr>
          <w:t>6</w:t>
        </w:r>
        <w:r w:rsidRPr="001C7959">
          <w:rPr>
            <w:rFonts w:ascii="Times New Roman" w:hAnsi="Times New Roman" w:cs="Times New Roman"/>
            <w:noProof/>
            <w:sz w:val="24"/>
            <w:szCs w:val="24"/>
          </w:rPr>
          <w:fldChar w:fldCharType="end"/>
        </w:r>
      </w:p>
    </w:sdtContent>
  </w:sdt>
  <w:p w14:paraId="3AD6F845" w14:textId="77777777" w:rsidR="000D160F" w:rsidRDefault="000D1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91E1" w14:textId="77777777" w:rsidR="003F5C13" w:rsidRDefault="003F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2FBE" w14:textId="77777777" w:rsidR="007A5D52" w:rsidRDefault="007A5D52">
      <w:pPr>
        <w:spacing w:after="0" w:line="240" w:lineRule="auto"/>
      </w:pPr>
      <w:r>
        <w:separator/>
      </w:r>
    </w:p>
  </w:footnote>
  <w:footnote w:type="continuationSeparator" w:id="0">
    <w:p w14:paraId="4DB90BBF" w14:textId="77777777" w:rsidR="007A5D52" w:rsidRDefault="007A5D52">
      <w:pPr>
        <w:spacing w:after="0" w:line="240" w:lineRule="auto"/>
      </w:pPr>
      <w:r>
        <w:continuationSeparator/>
      </w:r>
    </w:p>
  </w:footnote>
  <w:footnote w:id="1">
    <w:p w14:paraId="4B67DD07" w14:textId="77777777" w:rsidR="00002C92" w:rsidRPr="00ED47D2" w:rsidRDefault="00002C92" w:rsidP="00002C92">
      <w:pPr>
        <w:pStyle w:val="EndnoteText"/>
        <w:rPr>
          <w:rFonts w:ascii="Times New Roman" w:hAnsi="Times New Roman" w:cs="Times New Roman"/>
        </w:rPr>
      </w:pPr>
      <w:r>
        <w:rPr>
          <w:rStyle w:val="FootnoteReference"/>
        </w:rPr>
        <w:footnoteRef/>
      </w:r>
      <w:r>
        <w:t xml:space="preserve"> </w:t>
      </w:r>
      <w:r w:rsidRPr="00ED47D2">
        <w:rPr>
          <w:rFonts w:ascii="Times New Roman" w:hAnsi="Times New Roman" w:cs="Times New Roman"/>
        </w:rPr>
        <w:t>As ‘an overarching normative term … ranging in its application from political contests over funding, rhetoric, and institution-building to matters of personal belief and normative arguments made by scholars and activists hailing from a range of disciplines and social locations’ (2013: 26).</w:t>
      </w:r>
    </w:p>
    <w:p w14:paraId="6A973560" w14:textId="77777777" w:rsidR="00002C92" w:rsidRDefault="00002C92" w:rsidP="00002C92">
      <w:pPr>
        <w:pStyle w:val="FootnoteText"/>
      </w:pPr>
    </w:p>
  </w:footnote>
  <w:footnote w:id="2">
    <w:p w14:paraId="63AD3F0D" w14:textId="77777777" w:rsidR="000D160F" w:rsidRPr="00B41C62" w:rsidRDefault="000D160F" w:rsidP="00B41C62">
      <w:pPr>
        <w:pStyle w:val="EndnoteText"/>
        <w:rPr>
          <w:rFonts w:ascii="Times New Roman" w:hAnsi="Times New Roman" w:cs="Times New Roman"/>
        </w:rPr>
      </w:pPr>
      <w:r w:rsidRPr="00B41C62">
        <w:rPr>
          <w:rStyle w:val="FootnoteReference"/>
          <w:rFonts w:ascii="Times New Roman" w:hAnsi="Times New Roman" w:cs="Times New Roman"/>
        </w:rPr>
        <w:footnoteRef/>
      </w:r>
      <w:r w:rsidRPr="00B41C62">
        <w:rPr>
          <w:rFonts w:ascii="Times New Roman" w:hAnsi="Times New Roman" w:cs="Times New Roman"/>
        </w:rPr>
        <w:t xml:space="preserve"> The HO Delivery Plan also highlights conservatism on the part of journal editors and peer review panels to accept publications based on non-animal techniques in lieu of ‘traditional’ animal models, and the difficulties of framing an international consensus to reduce animal research (Home Office, 2014: para 1.3).</w:t>
      </w:r>
    </w:p>
    <w:p w14:paraId="0858C346" w14:textId="77777777" w:rsidR="000D160F" w:rsidRPr="00B41C62" w:rsidRDefault="000D160F" w:rsidP="00B41C62">
      <w:pPr>
        <w:pStyle w:val="EndnoteText"/>
        <w:rPr>
          <w:rFonts w:ascii="Times New Roman" w:hAnsi="Times New Roman" w:cs="Times New Roman"/>
        </w:rPr>
      </w:pPr>
    </w:p>
    <w:p w14:paraId="0523FC5C" w14:textId="0140E8B2" w:rsidR="000D160F" w:rsidRDefault="000D16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E3E3" w14:textId="77777777" w:rsidR="003F5C13" w:rsidRDefault="003F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8324" w14:textId="77777777" w:rsidR="003F5C13" w:rsidRDefault="003F5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F34F" w14:textId="77777777" w:rsidR="003F5C13" w:rsidRDefault="003F5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3B2D"/>
    <w:multiLevelType w:val="hybridMultilevel"/>
    <w:tmpl w:val="CE2C1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34563"/>
    <w:multiLevelType w:val="hybridMultilevel"/>
    <w:tmpl w:val="DF06922A"/>
    <w:lvl w:ilvl="0" w:tplc="6A72F80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33AD2"/>
    <w:multiLevelType w:val="multilevel"/>
    <w:tmpl w:val="7C40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620AB"/>
    <w:multiLevelType w:val="multilevel"/>
    <w:tmpl w:val="D5E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E2303"/>
    <w:multiLevelType w:val="hybridMultilevel"/>
    <w:tmpl w:val="59CA2ED4"/>
    <w:lvl w:ilvl="0" w:tplc="C34A8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473F1"/>
    <w:multiLevelType w:val="hybridMultilevel"/>
    <w:tmpl w:val="D99A6666"/>
    <w:lvl w:ilvl="0" w:tplc="78B0741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21"/>
    <w:rsid w:val="0000056D"/>
    <w:rsid w:val="000007DB"/>
    <w:rsid w:val="000012DC"/>
    <w:rsid w:val="000013F0"/>
    <w:rsid w:val="000016C1"/>
    <w:rsid w:val="00001BF9"/>
    <w:rsid w:val="00001D9B"/>
    <w:rsid w:val="000025C1"/>
    <w:rsid w:val="00002717"/>
    <w:rsid w:val="000029E5"/>
    <w:rsid w:val="00002C92"/>
    <w:rsid w:val="0000315E"/>
    <w:rsid w:val="000031A3"/>
    <w:rsid w:val="0000349B"/>
    <w:rsid w:val="00004097"/>
    <w:rsid w:val="000043AF"/>
    <w:rsid w:val="000043BB"/>
    <w:rsid w:val="0000501B"/>
    <w:rsid w:val="000050E4"/>
    <w:rsid w:val="00005C19"/>
    <w:rsid w:val="00005E0F"/>
    <w:rsid w:val="00006F14"/>
    <w:rsid w:val="00007207"/>
    <w:rsid w:val="000072E7"/>
    <w:rsid w:val="00010674"/>
    <w:rsid w:val="00010A91"/>
    <w:rsid w:val="00011072"/>
    <w:rsid w:val="00011BF9"/>
    <w:rsid w:val="00011DA2"/>
    <w:rsid w:val="000122B1"/>
    <w:rsid w:val="00012CB4"/>
    <w:rsid w:val="00012FF1"/>
    <w:rsid w:val="00013EDC"/>
    <w:rsid w:val="000149E8"/>
    <w:rsid w:val="00014B72"/>
    <w:rsid w:val="00014F1B"/>
    <w:rsid w:val="000154B1"/>
    <w:rsid w:val="0001597C"/>
    <w:rsid w:val="00015984"/>
    <w:rsid w:val="00016075"/>
    <w:rsid w:val="00016E2F"/>
    <w:rsid w:val="0001704C"/>
    <w:rsid w:val="00017502"/>
    <w:rsid w:val="00020C5C"/>
    <w:rsid w:val="00020F46"/>
    <w:rsid w:val="0002224D"/>
    <w:rsid w:val="000222AF"/>
    <w:rsid w:val="00022448"/>
    <w:rsid w:val="00022650"/>
    <w:rsid w:val="00022878"/>
    <w:rsid w:val="00022E30"/>
    <w:rsid w:val="00023071"/>
    <w:rsid w:val="000234EE"/>
    <w:rsid w:val="000245C5"/>
    <w:rsid w:val="000245FE"/>
    <w:rsid w:val="00024CCF"/>
    <w:rsid w:val="00025378"/>
    <w:rsid w:val="00026199"/>
    <w:rsid w:val="00026293"/>
    <w:rsid w:val="000262DA"/>
    <w:rsid w:val="000263F9"/>
    <w:rsid w:val="0002645D"/>
    <w:rsid w:val="000267E8"/>
    <w:rsid w:val="00026D5D"/>
    <w:rsid w:val="00027152"/>
    <w:rsid w:val="00030C0D"/>
    <w:rsid w:val="00030C49"/>
    <w:rsid w:val="0003132B"/>
    <w:rsid w:val="000318C5"/>
    <w:rsid w:val="00031AC7"/>
    <w:rsid w:val="00031C06"/>
    <w:rsid w:val="00031E3D"/>
    <w:rsid w:val="0003213F"/>
    <w:rsid w:val="00032348"/>
    <w:rsid w:val="00032A2E"/>
    <w:rsid w:val="00033182"/>
    <w:rsid w:val="00033205"/>
    <w:rsid w:val="000333E5"/>
    <w:rsid w:val="00033571"/>
    <w:rsid w:val="0003495B"/>
    <w:rsid w:val="00034F8F"/>
    <w:rsid w:val="000353C4"/>
    <w:rsid w:val="00035F5B"/>
    <w:rsid w:val="0003619D"/>
    <w:rsid w:val="00036B26"/>
    <w:rsid w:val="0003750D"/>
    <w:rsid w:val="00037B90"/>
    <w:rsid w:val="00037CFC"/>
    <w:rsid w:val="00037FD9"/>
    <w:rsid w:val="00040405"/>
    <w:rsid w:val="00040850"/>
    <w:rsid w:val="00040A30"/>
    <w:rsid w:val="000411CC"/>
    <w:rsid w:val="0004120D"/>
    <w:rsid w:val="00041B34"/>
    <w:rsid w:val="00041C6E"/>
    <w:rsid w:val="000420CE"/>
    <w:rsid w:val="0004291A"/>
    <w:rsid w:val="00042AA1"/>
    <w:rsid w:val="00043272"/>
    <w:rsid w:val="0004328B"/>
    <w:rsid w:val="00043A8C"/>
    <w:rsid w:val="0004407D"/>
    <w:rsid w:val="00044479"/>
    <w:rsid w:val="000451B1"/>
    <w:rsid w:val="00045DC3"/>
    <w:rsid w:val="00046A39"/>
    <w:rsid w:val="00046A8D"/>
    <w:rsid w:val="00046DFE"/>
    <w:rsid w:val="00046E41"/>
    <w:rsid w:val="00047153"/>
    <w:rsid w:val="00047C3C"/>
    <w:rsid w:val="00050C04"/>
    <w:rsid w:val="00050E94"/>
    <w:rsid w:val="00050FA9"/>
    <w:rsid w:val="00050FB9"/>
    <w:rsid w:val="00051725"/>
    <w:rsid w:val="00051915"/>
    <w:rsid w:val="00052D82"/>
    <w:rsid w:val="0005387A"/>
    <w:rsid w:val="00053DB1"/>
    <w:rsid w:val="00053EF3"/>
    <w:rsid w:val="00054085"/>
    <w:rsid w:val="000542A2"/>
    <w:rsid w:val="00054A32"/>
    <w:rsid w:val="00054C55"/>
    <w:rsid w:val="00055115"/>
    <w:rsid w:val="00056066"/>
    <w:rsid w:val="0005664C"/>
    <w:rsid w:val="000569A4"/>
    <w:rsid w:val="00056CDC"/>
    <w:rsid w:val="00056E8C"/>
    <w:rsid w:val="00057743"/>
    <w:rsid w:val="000579B6"/>
    <w:rsid w:val="00057F51"/>
    <w:rsid w:val="00060094"/>
    <w:rsid w:val="000616B7"/>
    <w:rsid w:val="00061A05"/>
    <w:rsid w:val="00061E29"/>
    <w:rsid w:val="0006205C"/>
    <w:rsid w:val="00062CB8"/>
    <w:rsid w:val="0006303E"/>
    <w:rsid w:val="000632A0"/>
    <w:rsid w:val="0006388B"/>
    <w:rsid w:val="00063B88"/>
    <w:rsid w:val="00063DC5"/>
    <w:rsid w:val="00064826"/>
    <w:rsid w:val="00064905"/>
    <w:rsid w:val="00064B17"/>
    <w:rsid w:val="00065309"/>
    <w:rsid w:val="00065BE0"/>
    <w:rsid w:val="000660BA"/>
    <w:rsid w:val="000667C0"/>
    <w:rsid w:val="00066EDB"/>
    <w:rsid w:val="0006729A"/>
    <w:rsid w:val="000672E9"/>
    <w:rsid w:val="000673DB"/>
    <w:rsid w:val="000678DA"/>
    <w:rsid w:val="00067CA1"/>
    <w:rsid w:val="00070A02"/>
    <w:rsid w:val="00070A60"/>
    <w:rsid w:val="000714F6"/>
    <w:rsid w:val="0007195A"/>
    <w:rsid w:val="00072161"/>
    <w:rsid w:val="00072543"/>
    <w:rsid w:val="00072800"/>
    <w:rsid w:val="00072879"/>
    <w:rsid w:val="00073989"/>
    <w:rsid w:val="000746A8"/>
    <w:rsid w:val="000751A6"/>
    <w:rsid w:val="00075333"/>
    <w:rsid w:val="00075D75"/>
    <w:rsid w:val="00077044"/>
    <w:rsid w:val="00077091"/>
    <w:rsid w:val="00077347"/>
    <w:rsid w:val="00077406"/>
    <w:rsid w:val="000778EA"/>
    <w:rsid w:val="000808B8"/>
    <w:rsid w:val="00081612"/>
    <w:rsid w:val="00081778"/>
    <w:rsid w:val="00081905"/>
    <w:rsid w:val="00081CAA"/>
    <w:rsid w:val="000820F2"/>
    <w:rsid w:val="00082404"/>
    <w:rsid w:val="00083653"/>
    <w:rsid w:val="00083CBB"/>
    <w:rsid w:val="00083E04"/>
    <w:rsid w:val="00084590"/>
    <w:rsid w:val="0008467B"/>
    <w:rsid w:val="00084932"/>
    <w:rsid w:val="00085C08"/>
    <w:rsid w:val="00085EB2"/>
    <w:rsid w:val="00087FFD"/>
    <w:rsid w:val="000902A3"/>
    <w:rsid w:val="00090A24"/>
    <w:rsid w:val="00090BFD"/>
    <w:rsid w:val="00090C23"/>
    <w:rsid w:val="00090DCE"/>
    <w:rsid w:val="000915DE"/>
    <w:rsid w:val="000919F1"/>
    <w:rsid w:val="00092B89"/>
    <w:rsid w:val="000935E6"/>
    <w:rsid w:val="00093820"/>
    <w:rsid w:val="0009393C"/>
    <w:rsid w:val="00093E66"/>
    <w:rsid w:val="00094AE5"/>
    <w:rsid w:val="00094C4A"/>
    <w:rsid w:val="00094CCE"/>
    <w:rsid w:val="00094E83"/>
    <w:rsid w:val="000950E0"/>
    <w:rsid w:val="0009558C"/>
    <w:rsid w:val="00095C2F"/>
    <w:rsid w:val="00095E74"/>
    <w:rsid w:val="00096925"/>
    <w:rsid w:val="0009718C"/>
    <w:rsid w:val="00097B36"/>
    <w:rsid w:val="000A0477"/>
    <w:rsid w:val="000A0ACF"/>
    <w:rsid w:val="000A30B6"/>
    <w:rsid w:val="000A38DA"/>
    <w:rsid w:val="000A3F93"/>
    <w:rsid w:val="000A41DF"/>
    <w:rsid w:val="000A42D7"/>
    <w:rsid w:val="000A6326"/>
    <w:rsid w:val="000A6ADB"/>
    <w:rsid w:val="000A6EF3"/>
    <w:rsid w:val="000B0AEB"/>
    <w:rsid w:val="000B0B5C"/>
    <w:rsid w:val="000B0D1A"/>
    <w:rsid w:val="000B114C"/>
    <w:rsid w:val="000B124E"/>
    <w:rsid w:val="000B1D6F"/>
    <w:rsid w:val="000B2AB6"/>
    <w:rsid w:val="000B2C7A"/>
    <w:rsid w:val="000B3D2D"/>
    <w:rsid w:val="000B4367"/>
    <w:rsid w:val="000B51ED"/>
    <w:rsid w:val="000B558D"/>
    <w:rsid w:val="000B5AD8"/>
    <w:rsid w:val="000B5BD1"/>
    <w:rsid w:val="000B6085"/>
    <w:rsid w:val="000B63BC"/>
    <w:rsid w:val="000B6522"/>
    <w:rsid w:val="000B7950"/>
    <w:rsid w:val="000B7AEF"/>
    <w:rsid w:val="000B7C5C"/>
    <w:rsid w:val="000C0288"/>
    <w:rsid w:val="000C02F8"/>
    <w:rsid w:val="000C0EA7"/>
    <w:rsid w:val="000C1144"/>
    <w:rsid w:val="000C1A0D"/>
    <w:rsid w:val="000C29C2"/>
    <w:rsid w:val="000C300F"/>
    <w:rsid w:val="000C3719"/>
    <w:rsid w:val="000C3B21"/>
    <w:rsid w:val="000C3C3B"/>
    <w:rsid w:val="000C4135"/>
    <w:rsid w:val="000C423B"/>
    <w:rsid w:val="000C4E8C"/>
    <w:rsid w:val="000D003C"/>
    <w:rsid w:val="000D160F"/>
    <w:rsid w:val="000D2497"/>
    <w:rsid w:val="000D288C"/>
    <w:rsid w:val="000D2A72"/>
    <w:rsid w:val="000D2CC2"/>
    <w:rsid w:val="000D3488"/>
    <w:rsid w:val="000D3583"/>
    <w:rsid w:val="000D440B"/>
    <w:rsid w:val="000D4E47"/>
    <w:rsid w:val="000D5165"/>
    <w:rsid w:val="000D5573"/>
    <w:rsid w:val="000D59B5"/>
    <w:rsid w:val="000D5F4C"/>
    <w:rsid w:val="000D63CD"/>
    <w:rsid w:val="000D6A2C"/>
    <w:rsid w:val="000D71BE"/>
    <w:rsid w:val="000D7D5B"/>
    <w:rsid w:val="000E002B"/>
    <w:rsid w:val="000E097D"/>
    <w:rsid w:val="000E0CCE"/>
    <w:rsid w:val="000E1DFD"/>
    <w:rsid w:val="000E1EBE"/>
    <w:rsid w:val="000E3163"/>
    <w:rsid w:val="000E3BC6"/>
    <w:rsid w:val="000E442A"/>
    <w:rsid w:val="000E4BD7"/>
    <w:rsid w:val="000E4D0C"/>
    <w:rsid w:val="000E4E06"/>
    <w:rsid w:val="000E4F43"/>
    <w:rsid w:val="000E4F85"/>
    <w:rsid w:val="000E50AD"/>
    <w:rsid w:val="000E530C"/>
    <w:rsid w:val="000E6925"/>
    <w:rsid w:val="000E6AC8"/>
    <w:rsid w:val="000E6DE8"/>
    <w:rsid w:val="000E6E3C"/>
    <w:rsid w:val="000E6E41"/>
    <w:rsid w:val="000E7232"/>
    <w:rsid w:val="000E7874"/>
    <w:rsid w:val="000F0DB8"/>
    <w:rsid w:val="000F133A"/>
    <w:rsid w:val="000F2379"/>
    <w:rsid w:val="000F256C"/>
    <w:rsid w:val="000F430E"/>
    <w:rsid w:val="000F46A0"/>
    <w:rsid w:val="000F46F9"/>
    <w:rsid w:val="000F57FC"/>
    <w:rsid w:val="000F69AC"/>
    <w:rsid w:val="000F6CC5"/>
    <w:rsid w:val="000F728A"/>
    <w:rsid w:val="000F748B"/>
    <w:rsid w:val="000F7569"/>
    <w:rsid w:val="000F7B76"/>
    <w:rsid w:val="00100A32"/>
    <w:rsid w:val="001013DB"/>
    <w:rsid w:val="001014BF"/>
    <w:rsid w:val="00101601"/>
    <w:rsid w:val="00101A90"/>
    <w:rsid w:val="00102047"/>
    <w:rsid w:val="00102311"/>
    <w:rsid w:val="00103DB1"/>
    <w:rsid w:val="00104659"/>
    <w:rsid w:val="001050D0"/>
    <w:rsid w:val="001054D8"/>
    <w:rsid w:val="00105622"/>
    <w:rsid w:val="00105DC9"/>
    <w:rsid w:val="00106011"/>
    <w:rsid w:val="00106B45"/>
    <w:rsid w:val="0010708B"/>
    <w:rsid w:val="00107F97"/>
    <w:rsid w:val="0011063A"/>
    <w:rsid w:val="00110E52"/>
    <w:rsid w:val="0011165F"/>
    <w:rsid w:val="001118C5"/>
    <w:rsid w:val="00111DAB"/>
    <w:rsid w:val="00112B16"/>
    <w:rsid w:val="00113CD0"/>
    <w:rsid w:val="001142E4"/>
    <w:rsid w:val="001145DA"/>
    <w:rsid w:val="00114D39"/>
    <w:rsid w:val="00115710"/>
    <w:rsid w:val="00116594"/>
    <w:rsid w:val="00117453"/>
    <w:rsid w:val="00117AC8"/>
    <w:rsid w:val="00117BD7"/>
    <w:rsid w:val="00117C65"/>
    <w:rsid w:val="00120C4C"/>
    <w:rsid w:val="0012130D"/>
    <w:rsid w:val="0012160E"/>
    <w:rsid w:val="00121848"/>
    <w:rsid w:val="00122167"/>
    <w:rsid w:val="001222CE"/>
    <w:rsid w:val="00122C4D"/>
    <w:rsid w:val="00122E1A"/>
    <w:rsid w:val="00123337"/>
    <w:rsid w:val="00124322"/>
    <w:rsid w:val="001248FD"/>
    <w:rsid w:val="00124D6B"/>
    <w:rsid w:val="00124FBB"/>
    <w:rsid w:val="00125071"/>
    <w:rsid w:val="0012562D"/>
    <w:rsid w:val="00125B03"/>
    <w:rsid w:val="001306AC"/>
    <w:rsid w:val="001307D2"/>
    <w:rsid w:val="00130B1D"/>
    <w:rsid w:val="00130C1B"/>
    <w:rsid w:val="00131CDB"/>
    <w:rsid w:val="00131D8E"/>
    <w:rsid w:val="00131FBE"/>
    <w:rsid w:val="00132D76"/>
    <w:rsid w:val="0013300D"/>
    <w:rsid w:val="001335C6"/>
    <w:rsid w:val="00133AA1"/>
    <w:rsid w:val="00133D72"/>
    <w:rsid w:val="001340AB"/>
    <w:rsid w:val="00134304"/>
    <w:rsid w:val="00134D41"/>
    <w:rsid w:val="001352EB"/>
    <w:rsid w:val="00135314"/>
    <w:rsid w:val="00135D29"/>
    <w:rsid w:val="00135F40"/>
    <w:rsid w:val="0013690C"/>
    <w:rsid w:val="001369C6"/>
    <w:rsid w:val="00136A08"/>
    <w:rsid w:val="00137854"/>
    <w:rsid w:val="00137975"/>
    <w:rsid w:val="00137D63"/>
    <w:rsid w:val="0014020F"/>
    <w:rsid w:val="0014035D"/>
    <w:rsid w:val="001403F4"/>
    <w:rsid w:val="0014050D"/>
    <w:rsid w:val="00141541"/>
    <w:rsid w:val="0014173E"/>
    <w:rsid w:val="001423C6"/>
    <w:rsid w:val="00142643"/>
    <w:rsid w:val="00143379"/>
    <w:rsid w:val="001433D9"/>
    <w:rsid w:val="00143667"/>
    <w:rsid w:val="00143C11"/>
    <w:rsid w:val="00143C89"/>
    <w:rsid w:val="001441A6"/>
    <w:rsid w:val="00144427"/>
    <w:rsid w:val="00144DA2"/>
    <w:rsid w:val="00145CB1"/>
    <w:rsid w:val="00146B52"/>
    <w:rsid w:val="00146F13"/>
    <w:rsid w:val="0014715E"/>
    <w:rsid w:val="001475C1"/>
    <w:rsid w:val="00147DBE"/>
    <w:rsid w:val="001503CD"/>
    <w:rsid w:val="00150560"/>
    <w:rsid w:val="00151441"/>
    <w:rsid w:val="00151527"/>
    <w:rsid w:val="00151822"/>
    <w:rsid w:val="00151AAB"/>
    <w:rsid w:val="00151FF4"/>
    <w:rsid w:val="00153643"/>
    <w:rsid w:val="00153EAB"/>
    <w:rsid w:val="00154065"/>
    <w:rsid w:val="001541CC"/>
    <w:rsid w:val="00154AE6"/>
    <w:rsid w:val="00154CDD"/>
    <w:rsid w:val="001551C9"/>
    <w:rsid w:val="00155B7A"/>
    <w:rsid w:val="00155C35"/>
    <w:rsid w:val="00155EB7"/>
    <w:rsid w:val="001563E0"/>
    <w:rsid w:val="00156D45"/>
    <w:rsid w:val="001579AE"/>
    <w:rsid w:val="00157D07"/>
    <w:rsid w:val="00157FEA"/>
    <w:rsid w:val="0016022F"/>
    <w:rsid w:val="001602F4"/>
    <w:rsid w:val="00160321"/>
    <w:rsid w:val="00160F2C"/>
    <w:rsid w:val="001610BE"/>
    <w:rsid w:val="001615CC"/>
    <w:rsid w:val="00162DA9"/>
    <w:rsid w:val="00162FC6"/>
    <w:rsid w:val="0016316C"/>
    <w:rsid w:val="00163268"/>
    <w:rsid w:val="00163C9D"/>
    <w:rsid w:val="00163F50"/>
    <w:rsid w:val="00163F87"/>
    <w:rsid w:val="0016431D"/>
    <w:rsid w:val="0016458E"/>
    <w:rsid w:val="00164DC0"/>
    <w:rsid w:val="00165036"/>
    <w:rsid w:val="0016561E"/>
    <w:rsid w:val="00165A50"/>
    <w:rsid w:val="00166520"/>
    <w:rsid w:val="00166677"/>
    <w:rsid w:val="00167252"/>
    <w:rsid w:val="00167474"/>
    <w:rsid w:val="00167851"/>
    <w:rsid w:val="001679EE"/>
    <w:rsid w:val="001708B6"/>
    <w:rsid w:val="00170942"/>
    <w:rsid w:val="00170F58"/>
    <w:rsid w:val="001710D4"/>
    <w:rsid w:val="0017164D"/>
    <w:rsid w:val="00172051"/>
    <w:rsid w:val="00172787"/>
    <w:rsid w:val="0017284D"/>
    <w:rsid w:val="00172B63"/>
    <w:rsid w:val="00172BCD"/>
    <w:rsid w:val="00172CE8"/>
    <w:rsid w:val="00173CA3"/>
    <w:rsid w:val="00173F8E"/>
    <w:rsid w:val="001742E8"/>
    <w:rsid w:val="0017445D"/>
    <w:rsid w:val="001746C7"/>
    <w:rsid w:val="00174DEE"/>
    <w:rsid w:val="00174F89"/>
    <w:rsid w:val="0017591C"/>
    <w:rsid w:val="00175B9F"/>
    <w:rsid w:val="001766DA"/>
    <w:rsid w:val="0017699C"/>
    <w:rsid w:val="00176EB1"/>
    <w:rsid w:val="0017755E"/>
    <w:rsid w:val="001776F4"/>
    <w:rsid w:val="0018146C"/>
    <w:rsid w:val="001814E3"/>
    <w:rsid w:val="001821B3"/>
    <w:rsid w:val="001823E8"/>
    <w:rsid w:val="001833FB"/>
    <w:rsid w:val="00183A5F"/>
    <w:rsid w:val="00183AE8"/>
    <w:rsid w:val="001846B7"/>
    <w:rsid w:val="00184AC4"/>
    <w:rsid w:val="00184E94"/>
    <w:rsid w:val="00184F17"/>
    <w:rsid w:val="00184F22"/>
    <w:rsid w:val="00185146"/>
    <w:rsid w:val="00185392"/>
    <w:rsid w:val="00185C2D"/>
    <w:rsid w:val="0018657E"/>
    <w:rsid w:val="001865EE"/>
    <w:rsid w:val="00186A61"/>
    <w:rsid w:val="00186D06"/>
    <w:rsid w:val="00187310"/>
    <w:rsid w:val="001873C7"/>
    <w:rsid w:val="00187501"/>
    <w:rsid w:val="00187584"/>
    <w:rsid w:val="0018767A"/>
    <w:rsid w:val="00187F58"/>
    <w:rsid w:val="001904A5"/>
    <w:rsid w:val="0019141D"/>
    <w:rsid w:val="001920A4"/>
    <w:rsid w:val="001926C4"/>
    <w:rsid w:val="0019373C"/>
    <w:rsid w:val="00194193"/>
    <w:rsid w:val="00194EF3"/>
    <w:rsid w:val="001954A6"/>
    <w:rsid w:val="00195925"/>
    <w:rsid w:val="001962D5"/>
    <w:rsid w:val="00196587"/>
    <w:rsid w:val="00196B37"/>
    <w:rsid w:val="00197996"/>
    <w:rsid w:val="001979B1"/>
    <w:rsid w:val="00197A04"/>
    <w:rsid w:val="00197B75"/>
    <w:rsid w:val="00197CDA"/>
    <w:rsid w:val="001A033D"/>
    <w:rsid w:val="001A1200"/>
    <w:rsid w:val="001A2B11"/>
    <w:rsid w:val="001A44F9"/>
    <w:rsid w:val="001A4AB1"/>
    <w:rsid w:val="001A58CE"/>
    <w:rsid w:val="001A6218"/>
    <w:rsid w:val="001A636C"/>
    <w:rsid w:val="001A67E1"/>
    <w:rsid w:val="001A6CA5"/>
    <w:rsid w:val="001A6D83"/>
    <w:rsid w:val="001A795B"/>
    <w:rsid w:val="001B07EB"/>
    <w:rsid w:val="001B0D9A"/>
    <w:rsid w:val="001B165A"/>
    <w:rsid w:val="001B167B"/>
    <w:rsid w:val="001B26B1"/>
    <w:rsid w:val="001B3885"/>
    <w:rsid w:val="001B5225"/>
    <w:rsid w:val="001B556B"/>
    <w:rsid w:val="001B5826"/>
    <w:rsid w:val="001B5B0F"/>
    <w:rsid w:val="001B5F69"/>
    <w:rsid w:val="001B6049"/>
    <w:rsid w:val="001B65A3"/>
    <w:rsid w:val="001B70EB"/>
    <w:rsid w:val="001B76AC"/>
    <w:rsid w:val="001B77A2"/>
    <w:rsid w:val="001B7F93"/>
    <w:rsid w:val="001C00E8"/>
    <w:rsid w:val="001C0B86"/>
    <w:rsid w:val="001C0CD1"/>
    <w:rsid w:val="001C0FAF"/>
    <w:rsid w:val="001C2AD0"/>
    <w:rsid w:val="001C2E50"/>
    <w:rsid w:val="001C30E5"/>
    <w:rsid w:val="001C3480"/>
    <w:rsid w:val="001C4EBB"/>
    <w:rsid w:val="001C5889"/>
    <w:rsid w:val="001C59FD"/>
    <w:rsid w:val="001C5A8C"/>
    <w:rsid w:val="001C614C"/>
    <w:rsid w:val="001C616A"/>
    <w:rsid w:val="001C6C26"/>
    <w:rsid w:val="001C7428"/>
    <w:rsid w:val="001C74A9"/>
    <w:rsid w:val="001D0B77"/>
    <w:rsid w:val="001D0BF9"/>
    <w:rsid w:val="001D1194"/>
    <w:rsid w:val="001D151C"/>
    <w:rsid w:val="001D332F"/>
    <w:rsid w:val="001D34E7"/>
    <w:rsid w:val="001D4007"/>
    <w:rsid w:val="001D4E56"/>
    <w:rsid w:val="001D5BC8"/>
    <w:rsid w:val="001D5DFD"/>
    <w:rsid w:val="001D603C"/>
    <w:rsid w:val="001D60DF"/>
    <w:rsid w:val="001D626F"/>
    <w:rsid w:val="001D66AF"/>
    <w:rsid w:val="001D6FE9"/>
    <w:rsid w:val="001D7133"/>
    <w:rsid w:val="001D76E4"/>
    <w:rsid w:val="001D7AB3"/>
    <w:rsid w:val="001E0617"/>
    <w:rsid w:val="001E0D64"/>
    <w:rsid w:val="001E0FE8"/>
    <w:rsid w:val="001E16E4"/>
    <w:rsid w:val="001E1D0B"/>
    <w:rsid w:val="001E1EEE"/>
    <w:rsid w:val="001E2160"/>
    <w:rsid w:val="001E24C5"/>
    <w:rsid w:val="001E2647"/>
    <w:rsid w:val="001E2681"/>
    <w:rsid w:val="001E270F"/>
    <w:rsid w:val="001E2C4E"/>
    <w:rsid w:val="001E32EC"/>
    <w:rsid w:val="001E33BB"/>
    <w:rsid w:val="001E3472"/>
    <w:rsid w:val="001E3C59"/>
    <w:rsid w:val="001E410B"/>
    <w:rsid w:val="001E51F7"/>
    <w:rsid w:val="001E5EA6"/>
    <w:rsid w:val="001E622E"/>
    <w:rsid w:val="001E65D9"/>
    <w:rsid w:val="001E68E2"/>
    <w:rsid w:val="001E6B73"/>
    <w:rsid w:val="001E7400"/>
    <w:rsid w:val="001F0215"/>
    <w:rsid w:val="001F054F"/>
    <w:rsid w:val="001F10DD"/>
    <w:rsid w:val="001F123D"/>
    <w:rsid w:val="001F22CB"/>
    <w:rsid w:val="001F250F"/>
    <w:rsid w:val="001F2917"/>
    <w:rsid w:val="001F2FF7"/>
    <w:rsid w:val="001F32DD"/>
    <w:rsid w:val="001F3759"/>
    <w:rsid w:val="001F4263"/>
    <w:rsid w:val="001F4500"/>
    <w:rsid w:val="001F490F"/>
    <w:rsid w:val="001F49B9"/>
    <w:rsid w:val="001F4BFA"/>
    <w:rsid w:val="001F4CEC"/>
    <w:rsid w:val="001F5762"/>
    <w:rsid w:val="001F5838"/>
    <w:rsid w:val="001F5B3B"/>
    <w:rsid w:val="001F6561"/>
    <w:rsid w:val="001F6A7A"/>
    <w:rsid w:val="001F6E33"/>
    <w:rsid w:val="001F73D3"/>
    <w:rsid w:val="001F769E"/>
    <w:rsid w:val="001F7D27"/>
    <w:rsid w:val="00202A02"/>
    <w:rsid w:val="00202D34"/>
    <w:rsid w:val="002034CA"/>
    <w:rsid w:val="00203C40"/>
    <w:rsid w:val="0020459B"/>
    <w:rsid w:val="00204A0E"/>
    <w:rsid w:val="00204CEA"/>
    <w:rsid w:val="00206188"/>
    <w:rsid w:val="00206432"/>
    <w:rsid w:val="002066E8"/>
    <w:rsid w:val="00206C08"/>
    <w:rsid w:val="0020751D"/>
    <w:rsid w:val="00207DE2"/>
    <w:rsid w:val="00207FFC"/>
    <w:rsid w:val="0021019F"/>
    <w:rsid w:val="00211B70"/>
    <w:rsid w:val="00211DC6"/>
    <w:rsid w:val="00212699"/>
    <w:rsid w:val="00212A9A"/>
    <w:rsid w:val="002130EF"/>
    <w:rsid w:val="00213841"/>
    <w:rsid w:val="00213A87"/>
    <w:rsid w:val="002143BF"/>
    <w:rsid w:val="00214771"/>
    <w:rsid w:val="00214C29"/>
    <w:rsid w:val="00214F16"/>
    <w:rsid w:val="00215CC3"/>
    <w:rsid w:val="002161F2"/>
    <w:rsid w:val="002167D5"/>
    <w:rsid w:val="00216ACF"/>
    <w:rsid w:val="00216CCF"/>
    <w:rsid w:val="0021766A"/>
    <w:rsid w:val="00217877"/>
    <w:rsid w:val="002202DD"/>
    <w:rsid w:val="00220385"/>
    <w:rsid w:val="002208EA"/>
    <w:rsid w:val="00221278"/>
    <w:rsid w:val="00221FEE"/>
    <w:rsid w:val="00222310"/>
    <w:rsid w:val="00222351"/>
    <w:rsid w:val="002226A5"/>
    <w:rsid w:val="002237DA"/>
    <w:rsid w:val="00223831"/>
    <w:rsid w:val="00223A27"/>
    <w:rsid w:val="00223ED3"/>
    <w:rsid w:val="00224028"/>
    <w:rsid w:val="0022406C"/>
    <w:rsid w:val="00224227"/>
    <w:rsid w:val="002249EF"/>
    <w:rsid w:val="00225023"/>
    <w:rsid w:val="00225408"/>
    <w:rsid w:val="00225F5C"/>
    <w:rsid w:val="0022613B"/>
    <w:rsid w:val="0022683F"/>
    <w:rsid w:val="0022723C"/>
    <w:rsid w:val="00227671"/>
    <w:rsid w:val="002277CE"/>
    <w:rsid w:val="002301A6"/>
    <w:rsid w:val="00230DA0"/>
    <w:rsid w:val="00231445"/>
    <w:rsid w:val="00231666"/>
    <w:rsid w:val="002318B3"/>
    <w:rsid w:val="00231AF9"/>
    <w:rsid w:val="00231DE0"/>
    <w:rsid w:val="002327BC"/>
    <w:rsid w:val="00234A84"/>
    <w:rsid w:val="00234B3D"/>
    <w:rsid w:val="00234FD0"/>
    <w:rsid w:val="00235074"/>
    <w:rsid w:val="002356B0"/>
    <w:rsid w:val="00236781"/>
    <w:rsid w:val="00237665"/>
    <w:rsid w:val="002376F7"/>
    <w:rsid w:val="002378AA"/>
    <w:rsid w:val="00237C92"/>
    <w:rsid w:val="00237DE9"/>
    <w:rsid w:val="00241139"/>
    <w:rsid w:val="00241774"/>
    <w:rsid w:val="00242B11"/>
    <w:rsid w:val="00242BED"/>
    <w:rsid w:val="00242F5E"/>
    <w:rsid w:val="00243663"/>
    <w:rsid w:val="00243DF9"/>
    <w:rsid w:val="00243F95"/>
    <w:rsid w:val="00244037"/>
    <w:rsid w:val="002443E8"/>
    <w:rsid w:val="00244452"/>
    <w:rsid w:val="00244FAF"/>
    <w:rsid w:val="0024559A"/>
    <w:rsid w:val="00245920"/>
    <w:rsid w:val="00246A84"/>
    <w:rsid w:val="00246BE5"/>
    <w:rsid w:val="00247242"/>
    <w:rsid w:val="00247D13"/>
    <w:rsid w:val="00247F3C"/>
    <w:rsid w:val="00251001"/>
    <w:rsid w:val="002529E3"/>
    <w:rsid w:val="0025326C"/>
    <w:rsid w:val="002533BE"/>
    <w:rsid w:val="002546C4"/>
    <w:rsid w:val="00256182"/>
    <w:rsid w:val="00256F5B"/>
    <w:rsid w:val="0025701A"/>
    <w:rsid w:val="002576AE"/>
    <w:rsid w:val="00257B9A"/>
    <w:rsid w:val="00260C67"/>
    <w:rsid w:val="00261797"/>
    <w:rsid w:val="00261CFB"/>
    <w:rsid w:val="00261D18"/>
    <w:rsid w:val="00262389"/>
    <w:rsid w:val="002631A4"/>
    <w:rsid w:val="00263697"/>
    <w:rsid w:val="002636D1"/>
    <w:rsid w:val="0026375A"/>
    <w:rsid w:val="00263D40"/>
    <w:rsid w:val="0026406D"/>
    <w:rsid w:val="00264CBB"/>
    <w:rsid w:val="00265669"/>
    <w:rsid w:val="00265B9B"/>
    <w:rsid w:val="00265CBE"/>
    <w:rsid w:val="00266AF3"/>
    <w:rsid w:val="00267901"/>
    <w:rsid w:val="00267BC0"/>
    <w:rsid w:val="00267D92"/>
    <w:rsid w:val="00267ECA"/>
    <w:rsid w:val="0027170F"/>
    <w:rsid w:val="00271A0F"/>
    <w:rsid w:val="00271DA1"/>
    <w:rsid w:val="00272960"/>
    <w:rsid w:val="002730AB"/>
    <w:rsid w:val="0027377C"/>
    <w:rsid w:val="002740A7"/>
    <w:rsid w:val="0027422E"/>
    <w:rsid w:val="0027459D"/>
    <w:rsid w:val="002746C7"/>
    <w:rsid w:val="00274B86"/>
    <w:rsid w:val="00274F0C"/>
    <w:rsid w:val="00275046"/>
    <w:rsid w:val="00275894"/>
    <w:rsid w:val="00275AA1"/>
    <w:rsid w:val="00276178"/>
    <w:rsid w:val="00276204"/>
    <w:rsid w:val="00276558"/>
    <w:rsid w:val="0027669F"/>
    <w:rsid w:val="00277161"/>
    <w:rsid w:val="002774D3"/>
    <w:rsid w:val="00277CC8"/>
    <w:rsid w:val="00280616"/>
    <w:rsid w:val="00280834"/>
    <w:rsid w:val="00280B95"/>
    <w:rsid w:val="0028149A"/>
    <w:rsid w:val="00281F4E"/>
    <w:rsid w:val="00281FE6"/>
    <w:rsid w:val="002820BF"/>
    <w:rsid w:val="0028258A"/>
    <w:rsid w:val="002829D1"/>
    <w:rsid w:val="00282E05"/>
    <w:rsid w:val="002833A7"/>
    <w:rsid w:val="002835BD"/>
    <w:rsid w:val="00284993"/>
    <w:rsid w:val="002855E4"/>
    <w:rsid w:val="00285676"/>
    <w:rsid w:val="00286133"/>
    <w:rsid w:val="0028658F"/>
    <w:rsid w:val="002867BE"/>
    <w:rsid w:val="00287100"/>
    <w:rsid w:val="00287F4B"/>
    <w:rsid w:val="00287FDB"/>
    <w:rsid w:val="002906CB"/>
    <w:rsid w:val="0029101C"/>
    <w:rsid w:val="00291A98"/>
    <w:rsid w:val="00293616"/>
    <w:rsid w:val="00293BF0"/>
    <w:rsid w:val="002948D8"/>
    <w:rsid w:val="00294F6F"/>
    <w:rsid w:val="00295654"/>
    <w:rsid w:val="0029566C"/>
    <w:rsid w:val="002967B2"/>
    <w:rsid w:val="00296D5B"/>
    <w:rsid w:val="00296F54"/>
    <w:rsid w:val="00296F81"/>
    <w:rsid w:val="002979A9"/>
    <w:rsid w:val="00297A2B"/>
    <w:rsid w:val="002A015F"/>
    <w:rsid w:val="002A0173"/>
    <w:rsid w:val="002A04D0"/>
    <w:rsid w:val="002A0A05"/>
    <w:rsid w:val="002A2B2D"/>
    <w:rsid w:val="002A2CCA"/>
    <w:rsid w:val="002A317B"/>
    <w:rsid w:val="002A3A02"/>
    <w:rsid w:val="002A4070"/>
    <w:rsid w:val="002A4FE3"/>
    <w:rsid w:val="002A501F"/>
    <w:rsid w:val="002A5B1B"/>
    <w:rsid w:val="002A5ED3"/>
    <w:rsid w:val="002A6272"/>
    <w:rsid w:val="002A69E1"/>
    <w:rsid w:val="002A7091"/>
    <w:rsid w:val="002B0712"/>
    <w:rsid w:val="002B0754"/>
    <w:rsid w:val="002B0CC4"/>
    <w:rsid w:val="002B0F98"/>
    <w:rsid w:val="002B131E"/>
    <w:rsid w:val="002B13B5"/>
    <w:rsid w:val="002B155C"/>
    <w:rsid w:val="002B1668"/>
    <w:rsid w:val="002B16D6"/>
    <w:rsid w:val="002B18E2"/>
    <w:rsid w:val="002B212D"/>
    <w:rsid w:val="002B24A1"/>
    <w:rsid w:val="002B2BF8"/>
    <w:rsid w:val="002B2C15"/>
    <w:rsid w:val="002B3AE7"/>
    <w:rsid w:val="002B45FE"/>
    <w:rsid w:val="002B491B"/>
    <w:rsid w:val="002B4C5A"/>
    <w:rsid w:val="002B5492"/>
    <w:rsid w:val="002B5E2A"/>
    <w:rsid w:val="002B648C"/>
    <w:rsid w:val="002B731B"/>
    <w:rsid w:val="002B7612"/>
    <w:rsid w:val="002C01A8"/>
    <w:rsid w:val="002C08D6"/>
    <w:rsid w:val="002C10A5"/>
    <w:rsid w:val="002C28E8"/>
    <w:rsid w:val="002C2B32"/>
    <w:rsid w:val="002C2CBB"/>
    <w:rsid w:val="002C3309"/>
    <w:rsid w:val="002C456E"/>
    <w:rsid w:val="002C5314"/>
    <w:rsid w:val="002C54EC"/>
    <w:rsid w:val="002C56E9"/>
    <w:rsid w:val="002C5C41"/>
    <w:rsid w:val="002C680E"/>
    <w:rsid w:val="002C6E00"/>
    <w:rsid w:val="002C7EE2"/>
    <w:rsid w:val="002D010E"/>
    <w:rsid w:val="002D0912"/>
    <w:rsid w:val="002D0AD4"/>
    <w:rsid w:val="002D0E88"/>
    <w:rsid w:val="002D1110"/>
    <w:rsid w:val="002D14A5"/>
    <w:rsid w:val="002D14F9"/>
    <w:rsid w:val="002D1664"/>
    <w:rsid w:val="002D181F"/>
    <w:rsid w:val="002D1CF0"/>
    <w:rsid w:val="002D1ED1"/>
    <w:rsid w:val="002D21CB"/>
    <w:rsid w:val="002D269D"/>
    <w:rsid w:val="002D27C3"/>
    <w:rsid w:val="002D29AC"/>
    <w:rsid w:val="002D334C"/>
    <w:rsid w:val="002D394E"/>
    <w:rsid w:val="002D422E"/>
    <w:rsid w:val="002D46EE"/>
    <w:rsid w:val="002D4B89"/>
    <w:rsid w:val="002D579F"/>
    <w:rsid w:val="002D583D"/>
    <w:rsid w:val="002D5982"/>
    <w:rsid w:val="002D7459"/>
    <w:rsid w:val="002E00CA"/>
    <w:rsid w:val="002E06AA"/>
    <w:rsid w:val="002E0C0D"/>
    <w:rsid w:val="002E14EA"/>
    <w:rsid w:val="002E1761"/>
    <w:rsid w:val="002E18F0"/>
    <w:rsid w:val="002E1D2E"/>
    <w:rsid w:val="002E2553"/>
    <w:rsid w:val="002E27CB"/>
    <w:rsid w:val="002E283A"/>
    <w:rsid w:val="002E2969"/>
    <w:rsid w:val="002E2FB1"/>
    <w:rsid w:val="002E35AE"/>
    <w:rsid w:val="002E36C5"/>
    <w:rsid w:val="002E4B99"/>
    <w:rsid w:val="002E5220"/>
    <w:rsid w:val="002E5527"/>
    <w:rsid w:val="002E5BB5"/>
    <w:rsid w:val="002E6649"/>
    <w:rsid w:val="002E6811"/>
    <w:rsid w:val="002E6A50"/>
    <w:rsid w:val="002E75C0"/>
    <w:rsid w:val="002F0032"/>
    <w:rsid w:val="002F0374"/>
    <w:rsid w:val="002F040B"/>
    <w:rsid w:val="002F0747"/>
    <w:rsid w:val="002F1292"/>
    <w:rsid w:val="002F13A4"/>
    <w:rsid w:val="002F39A6"/>
    <w:rsid w:val="002F43FD"/>
    <w:rsid w:val="002F4C4A"/>
    <w:rsid w:val="002F544C"/>
    <w:rsid w:val="002F54D8"/>
    <w:rsid w:val="002F5F95"/>
    <w:rsid w:val="002F66E8"/>
    <w:rsid w:val="002F7DC6"/>
    <w:rsid w:val="0030015B"/>
    <w:rsid w:val="0030032B"/>
    <w:rsid w:val="003006AB"/>
    <w:rsid w:val="00300A3A"/>
    <w:rsid w:val="00300CD3"/>
    <w:rsid w:val="00301138"/>
    <w:rsid w:val="00301CB7"/>
    <w:rsid w:val="00301EEB"/>
    <w:rsid w:val="003027F1"/>
    <w:rsid w:val="00302A77"/>
    <w:rsid w:val="00302B28"/>
    <w:rsid w:val="00302CFF"/>
    <w:rsid w:val="00302F67"/>
    <w:rsid w:val="0030352C"/>
    <w:rsid w:val="003038C0"/>
    <w:rsid w:val="00303A02"/>
    <w:rsid w:val="00303CE8"/>
    <w:rsid w:val="00306E9C"/>
    <w:rsid w:val="0030731F"/>
    <w:rsid w:val="00307410"/>
    <w:rsid w:val="003102DE"/>
    <w:rsid w:val="003104F1"/>
    <w:rsid w:val="003109FA"/>
    <w:rsid w:val="00310DC2"/>
    <w:rsid w:val="00310FE5"/>
    <w:rsid w:val="00312467"/>
    <w:rsid w:val="00312636"/>
    <w:rsid w:val="003128E6"/>
    <w:rsid w:val="0031365F"/>
    <w:rsid w:val="00313BF7"/>
    <w:rsid w:val="00314B12"/>
    <w:rsid w:val="00315B51"/>
    <w:rsid w:val="00315D2E"/>
    <w:rsid w:val="00316161"/>
    <w:rsid w:val="0031669C"/>
    <w:rsid w:val="00316703"/>
    <w:rsid w:val="003168B5"/>
    <w:rsid w:val="00316A71"/>
    <w:rsid w:val="00316BB2"/>
    <w:rsid w:val="00317356"/>
    <w:rsid w:val="00317663"/>
    <w:rsid w:val="00317F32"/>
    <w:rsid w:val="00320279"/>
    <w:rsid w:val="003208D2"/>
    <w:rsid w:val="0032169A"/>
    <w:rsid w:val="00321CB4"/>
    <w:rsid w:val="003220C9"/>
    <w:rsid w:val="00322800"/>
    <w:rsid w:val="00322867"/>
    <w:rsid w:val="00322A6A"/>
    <w:rsid w:val="00322C5E"/>
    <w:rsid w:val="00322D7D"/>
    <w:rsid w:val="00323033"/>
    <w:rsid w:val="0032339B"/>
    <w:rsid w:val="00323E65"/>
    <w:rsid w:val="00324913"/>
    <w:rsid w:val="0032495D"/>
    <w:rsid w:val="00324F62"/>
    <w:rsid w:val="00325513"/>
    <w:rsid w:val="00325694"/>
    <w:rsid w:val="003258DD"/>
    <w:rsid w:val="00325B87"/>
    <w:rsid w:val="00325DDE"/>
    <w:rsid w:val="00325F18"/>
    <w:rsid w:val="0032630E"/>
    <w:rsid w:val="00326775"/>
    <w:rsid w:val="003268FF"/>
    <w:rsid w:val="0032697E"/>
    <w:rsid w:val="00326E84"/>
    <w:rsid w:val="003272D1"/>
    <w:rsid w:val="0032770B"/>
    <w:rsid w:val="003277C2"/>
    <w:rsid w:val="00327F18"/>
    <w:rsid w:val="00327F1C"/>
    <w:rsid w:val="0033000F"/>
    <w:rsid w:val="003303C8"/>
    <w:rsid w:val="003304FA"/>
    <w:rsid w:val="003307B1"/>
    <w:rsid w:val="00330F30"/>
    <w:rsid w:val="0033100E"/>
    <w:rsid w:val="003310EB"/>
    <w:rsid w:val="003315BE"/>
    <w:rsid w:val="00331BE7"/>
    <w:rsid w:val="00331E4F"/>
    <w:rsid w:val="00331EBF"/>
    <w:rsid w:val="003321DD"/>
    <w:rsid w:val="00332DFB"/>
    <w:rsid w:val="00333187"/>
    <w:rsid w:val="003334C1"/>
    <w:rsid w:val="0033389C"/>
    <w:rsid w:val="00333F11"/>
    <w:rsid w:val="003344DC"/>
    <w:rsid w:val="003349C6"/>
    <w:rsid w:val="00335087"/>
    <w:rsid w:val="00335A76"/>
    <w:rsid w:val="00335B84"/>
    <w:rsid w:val="00335BBE"/>
    <w:rsid w:val="003362AA"/>
    <w:rsid w:val="00336C22"/>
    <w:rsid w:val="00336E7C"/>
    <w:rsid w:val="00337067"/>
    <w:rsid w:val="00340866"/>
    <w:rsid w:val="00340CED"/>
    <w:rsid w:val="00340D0F"/>
    <w:rsid w:val="00340DC3"/>
    <w:rsid w:val="003410AE"/>
    <w:rsid w:val="00341631"/>
    <w:rsid w:val="00341C44"/>
    <w:rsid w:val="00343BEF"/>
    <w:rsid w:val="00343EEE"/>
    <w:rsid w:val="00344026"/>
    <w:rsid w:val="0034434B"/>
    <w:rsid w:val="003445A3"/>
    <w:rsid w:val="00344B02"/>
    <w:rsid w:val="0034536C"/>
    <w:rsid w:val="00345537"/>
    <w:rsid w:val="0034579E"/>
    <w:rsid w:val="00345971"/>
    <w:rsid w:val="00345DD2"/>
    <w:rsid w:val="0034625B"/>
    <w:rsid w:val="003470DF"/>
    <w:rsid w:val="0034757A"/>
    <w:rsid w:val="00347B8C"/>
    <w:rsid w:val="00350016"/>
    <w:rsid w:val="003502DF"/>
    <w:rsid w:val="00350567"/>
    <w:rsid w:val="00350F29"/>
    <w:rsid w:val="00351CCE"/>
    <w:rsid w:val="00352001"/>
    <w:rsid w:val="0035353C"/>
    <w:rsid w:val="00353987"/>
    <w:rsid w:val="00353BE7"/>
    <w:rsid w:val="00354681"/>
    <w:rsid w:val="00354FAA"/>
    <w:rsid w:val="00355802"/>
    <w:rsid w:val="0035594F"/>
    <w:rsid w:val="00356332"/>
    <w:rsid w:val="00356351"/>
    <w:rsid w:val="00356B9A"/>
    <w:rsid w:val="00357161"/>
    <w:rsid w:val="003579EE"/>
    <w:rsid w:val="00357ADD"/>
    <w:rsid w:val="00360AA2"/>
    <w:rsid w:val="00360C53"/>
    <w:rsid w:val="00360F18"/>
    <w:rsid w:val="00361DF9"/>
    <w:rsid w:val="00362C7D"/>
    <w:rsid w:val="00363051"/>
    <w:rsid w:val="00363190"/>
    <w:rsid w:val="00363607"/>
    <w:rsid w:val="00363754"/>
    <w:rsid w:val="00364A2E"/>
    <w:rsid w:val="00365475"/>
    <w:rsid w:val="00365A0B"/>
    <w:rsid w:val="00365BAB"/>
    <w:rsid w:val="00365CAB"/>
    <w:rsid w:val="003663E1"/>
    <w:rsid w:val="00366554"/>
    <w:rsid w:val="003668D8"/>
    <w:rsid w:val="003673E3"/>
    <w:rsid w:val="00367DDE"/>
    <w:rsid w:val="00367E62"/>
    <w:rsid w:val="00367FB1"/>
    <w:rsid w:val="0037014C"/>
    <w:rsid w:val="003703CC"/>
    <w:rsid w:val="00370643"/>
    <w:rsid w:val="00370790"/>
    <w:rsid w:val="00370DE6"/>
    <w:rsid w:val="0037106E"/>
    <w:rsid w:val="003710DC"/>
    <w:rsid w:val="0037117B"/>
    <w:rsid w:val="00373896"/>
    <w:rsid w:val="003748EF"/>
    <w:rsid w:val="00374B1D"/>
    <w:rsid w:val="00374E56"/>
    <w:rsid w:val="00374F08"/>
    <w:rsid w:val="00375369"/>
    <w:rsid w:val="00375B4C"/>
    <w:rsid w:val="00375BE6"/>
    <w:rsid w:val="00375CF6"/>
    <w:rsid w:val="00376383"/>
    <w:rsid w:val="00376398"/>
    <w:rsid w:val="0038111E"/>
    <w:rsid w:val="003811E1"/>
    <w:rsid w:val="003814AF"/>
    <w:rsid w:val="00381998"/>
    <w:rsid w:val="003819FE"/>
    <w:rsid w:val="00381C3F"/>
    <w:rsid w:val="00382558"/>
    <w:rsid w:val="003838DB"/>
    <w:rsid w:val="00384DF2"/>
    <w:rsid w:val="00384FE4"/>
    <w:rsid w:val="003851EC"/>
    <w:rsid w:val="00385421"/>
    <w:rsid w:val="00385F93"/>
    <w:rsid w:val="0038626C"/>
    <w:rsid w:val="00386359"/>
    <w:rsid w:val="003865A1"/>
    <w:rsid w:val="00387CCE"/>
    <w:rsid w:val="00390103"/>
    <w:rsid w:val="0039054E"/>
    <w:rsid w:val="00390708"/>
    <w:rsid w:val="003914B6"/>
    <w:rsid w:val="00392B8C"/>
    <w:rsid w:val="00393B5C"/>
    <w:rsid w:val="00394A27"/>
    <w:rsid w:val="00394ECF"/>
    <w:rsid w:val="00394F31"/>
    <w:rsid w:val="00395610"/>
    <w:rsid w:val="00396A86"/>
    <w:rsid w:val="00396F9B"/>
    <w:rsid w:val="00397186"/>
    <w:rsid w:val="0039727D"/>
    <w:rsid w:val="0039780D"/>
    <w:rsid w:val="00397B2D"/>
    <w:rsid w:val="00397FAC"/>
    <w:rsid w:val="003A0847"/>
    <w:rsid w:val="003A0BED"/>
    <w:rsid w:val="003A2370"/>
    <w:rsid w:val="003A23C1"/>
    <w:rsid w:val="003A264C"/>
    <w:rsid w:val="003A3499"/>
    <w:rsid w:val="003A38EC"/>
    <w:rsid w:val="003A3910"/>
    <w:rsid w:val="003A3E84"/>
    <w:rsid w:val="003A4120"/>
    <w:rsid w:val="003A4829"/>
    <w:rsid w:val="003A49C1"/>
    <w:rsid w:val="003A5336"/>
    <w:rsid w:val="003A5449"/>
    <w:rsid w:val="003A5A52"/>
    <w:rsid w:val="003A5B3D"/>
    <w:rsid w:val="003A6073"/>
    <w:rsid w:val="003A63A7"/>
    <w:rsid w:val="003A6C11"/>
    <w:rsid w:val="003A6CA2"/>
    <w:rsid w:val="003A74A6"/>
    <w:rsid w:val="003A7B56"/>
    <w:rsid w:val="003A7CCC"/>
    <w:rsid w:val="003A7DCC"/>
    <w:rsid w:val="003A7DF5"/>
    <w:rsid w:val="003B03A0"/>
    <w:rsid w:val="003B0458"/>
    <w:rsid w:val="003B08C3"/>
    <w:rsid w:val="003B19BF"/>
    <w:rsid w:val="003B1A7F"/>
    <w:rsid w:val="003B1BDD"/>
    <w:rsid w:val="003B1C6D"/>
    <w:rsid w:val="003B1D5A"/>
    <w:rsid w:val="003B214C"/>
    <w:rsid w:val="003B2636"/>
    <w:rsid w:val="003B299B"/>
    <w:rsid w:val="003B2ADE"/>
    <w:rsid w:val="003B2B8B"/>
    <w:rsid w:val="003B2C9C"/>
    <w:rsid w:val="003B2E40"/>
    <w:rsid w:val="003B3571"/>
    <w:rsid w:val="003B536A"/>
    <w:rsid w:val="003B58B0"/>
    <w:rsid w:val="003B58EF"/>
    <w:rsid w:val="003B6578"/>
    <w:rsid w:val="003B6704"/>
    <w:rsid w:val="003B6D27"/>
    <w:rsid w:val="003C0368"/>
    <w:rsid w:val="003C0417"/>
    <w:rsid w:val="003C07B4"/>
    <w:rsid w:val="003C0FA5"/>
    <w:rsid w:val="003C1153"/>
    <w:rsid w:val="003C1ACC"/>
    <w:rsid w:val="003C1F80"/>
    <w:rsid w:val="003C33F8"/>
    <w:rsid w:val="003C3FDA"/>
    <w:rsid w:val="003C4307"/>
    <w:rsid w:val="003C4B9B"/>
    <w:rsid w:val="003C4C78"/>
    <w:rsid w:val="003C68FD"/>
    <w:rsid w:val="003C6E50"/>
    <w:rsid w:val="003C775D"/>
    <w:rsid w:val="003C7AA9"/>
    <w:rsid w:val="003C7B80"/>
    <w:rsid w:val="003C7F6F"/>
    <w:rsid w:val="003D01E3"/>
    <w:rsid w:val="003D06D1"/>
    <w:rsid w:val="003D08B9"/>
    <w:rsid w:val="003D0C44"/>
    <w:rsid w:val="003D14EB"/>
    <w:rsid w:val="003D15A1"/>
    <w:rsid w:val="003D1803"/>
    <w:rsid w:val="003D25E8"/>
    <w:rsid w:val="003D2910"/>
    <w:rsid w:val="003D2C75"/>
    <w:rsid w:val="003D2EE4"/>
    <w:rsid w:val="003D3258"/>
    <w:rsid w:val="003D3367"/>
    <w:rsid w:val="003D3725"/>
    <w:rsid w:val="003D3F58"/>
    <w:rsid w:val="003D4B68"/>
    <w:rsid w:val="003D523C"/>
    <w:rsid w:val="003D55EF"/>
    <w:rsid w:val="003D5C92"/>
    <w:rsid w:val="003D5DDD"/>
    <w:rsid w:val="003D6061"/>
    <w:rsid w:val="003D6ECE"/>
    <w:rsid w:val="003D7B76"/>
    <w:rsid w:val="003D7C5A"/>
    <w:rsid w:val="003E0795"/>
    <w:rsid w:val="003E168F"/>
    <w:rsid w:val="003E1EEE"/>
    <w:rsid w:val="003E217C"/>
    <w:rsid w:val="003E217F"/>
    <w:rsid w:val="003E2194"/>
    <w:rsid w:val="003E2990"/>
    <w:rsid w:val="003E29BD"/>
    <w:rsid w:val="003E2D71"/>
    <w:rsid w:val="003E3173"/>
    <w:rsid w:val="003E351B"/>
    <w:rsid w:val="003E37D4"/>
    <w:rsid w:val="003E38B6"/>
    <w:rsid w:val="003E3EFF"/>
    <w:rsid w:val="003E4598"/>
    <w:rsid w:val="003E4719"/>
    <w:rsid w:val="003E4933"/>
    <w:rsid w:val="003E53E4"/>
    <w:rsid w:val="003E5A38"/>
    <w:rsid w:val="003E5ACC"/>
    <w:rsid w:val="003E5CC2"/>
    <w:rsid w:val="003E63F9"/>
    <w:rsid w:val="003E6A07"/>
    <w:rsid w:val="003E6A86"/>
    <w:rsid w:val="003E6ABE"/>
    <w:rsid w:val="003E6C78"/>
    <w:rsid w:val="003E7377"/>
    <w:rsid w:val="003E74E6"/>
    <w:rsid w:val="003E7D42"/>
    <w:rsid w:val="003F0E3D"/>
    <w:rsid w:val="003F15C8"/>
    <w:rsid w:val="003F1BB1"/>
    <w:rsid w:val="003F3659"/>
    <w:rsid w:val="003F37B7"/>
    <w:rsid w:val="003F4292"/>
    <w:rsid w:val="003F508C"/>
    <w:rsid w:val="003F57E9"/>
    <w:rsid w:val="003F5B2D"/>
    <w:rsid w:val="003F5C13"/>
    <w:rsid w:val="003F5F31"/>
    <w:rsid w:val="003F62AC"/>
    <w:rsid w:val="003F70CA"/>
    <w:rsid w:val="003F7512"/>
    <w:rsid w:val="003F7D5A"/>
    <w:rsid w:val="00400035"/>
    <w:rsid w:val="00400055"/>
    <w:rsid w:val="0040048D"/>
    <w:rsid w:val="00400F7A"/>
    <w:rsid w:val="004019E8"/>
    <w:rsid w:val="00401E15"/>
    <w:rsid w:val="0040213A"/>
    <w:rsid w:val="004023F0"/>
    <w:rsid w:val="00402892"/>
    <w:rsid w:val="00402C5C"/>
    <w:rsid w:val="00403F2F"/>
    <w:rsid w:val="0040407E"/>
    <w:rsid w:val="004042C1"/>
    <w:rsid w:val="00404A2C"/>
    <w:rsid w:val="00404B0E"/>
    <w:rsid w:val="00404D21"/>
    <w:rsid w:val="004054DC"/>
    <w:rsid w:val="00405C89"/>
    <w:rsid w:val="004060FA"/>
    <w:rsid w:val="00406690"/>
    <w:rsid w:val="004100AE"/>
    <w:rsid w:val="004102BE"/>
    <w:rsid w:val="00410648"/>
    <w:rsid w:val="00410A20"/>
    <w:rsid w:val="00410D12"/>
    <w:rsid w:val="00411058"/>
    <w:rsid w:val="00411849"/>
    <w:rsid w:val="00411B68"/>
    <w:rsid w:val="00412BED"/>
    <w:rsid w:val="00412E7D"/>
    <w:rsid w:val="004138C2"/>
    <w:rsid w:val="0041393B"/>
    <w:rsid w:val="00414AA5"/>
    <w:rsid w:val="00415AFB"/>
    <w:rsid w:val="00417087"/>
    <w:rsid w:val="004170A1"/>
    <w:rsid w:val="00417140"/>
    <w:rsid w:val="00417B77"/>
    <w:rsid w:val="00417FBD"/>
    <w:rsid w:val="004203B1"/>
    <w:rsid w:val="00421E0A"/>
    <w:rsid w:val="004220D4"/>
    <w:rsid w:val="0042217B"/>
    <w:rsid w:val="00422224"/>
    <w:rsid w:val="00422AF5"/>
    <w:rsid w:val="00423165"/>
    <w:rsid w:val="00423456"/>
    <w:rsid w:val="004254AF"/>
    <w:rsid w:val="0042699D"/>
    <w:rsid w:val="00430156"/>
    <w:rsid w:val="004304F7"/>
    <w:rsid w:val="00430A96"/>
    <w:rsid w:val="004314E0"/>
    <w:rsid w:val="00431737"/>
    <w:rsid w:val="004321C2"/>
    <w:rsid w:val="00432E37"/>
    <w:rsid w:val="00433A79"/>
    <w:rsid w:val="00434430"/>
    <w:rsid w:val="00436370"/>
    <w:rsid w:val="00436439"/>
    <w:rsid w:val="00436E4A"/>
    <w:rsid w:val="00437B39"/>
    <w:rsid w:val="004409C8"/>
    <w:rsid w:val="00440BEF"/>
    <w:rsid w:val="004413A6"/>
    <w:rsid w:val="004417D2"/>
    <w:rsid w:val="0044290F"/>
    <w:rsid w:val="004430C9"/>
    <w:rsid w:val="004430E8"/>
    <w:rsid w:val="004439C3"/>
    <w:rsid w:val="00443C90"/>
    <w:rsid w:val="004449F2"/>
    <w:rsid w:val="00445A4D"/>
    <w:rsid w:val="00445D42"/>
    <w:rsid w:val="00446407"/>
    <w:rsid w:val="00446A7C"/>
    <w:rsid w:val="00446FFA"/>
    <w:rsid w:val="00447D5C"/>
    <w:rsid w:val="00447F03"/>
    <w:rsid w:val="00451086"/>
    <w:rsid w:val="00451C74"/>
    <w:rsid w:val="00451C7C"/>
    <w:rsid w:val="004524E2"/>
    <w:rsid w:val="00452AF7"/>
    <w:rsid w:val="00452DDD"/>
    <w:rsid w:val="004541B3"/>
    <w:rsid w:val="0045450B"/>
    <w:rsid w:val="004549CC"/>
    <w:rsid w:val="00454FDC"/>
    <w:rsid w:val="004551B5"/>
    <w:rsid w:val="00455A44"/>
    <w:rsid w:val="0045605E"/>
    <w:rsid w:val="00456854"/>
    <w:rsid w:val="00456BBE"/>
    <w:rsid w:val="004575DA"/>
    <w:rsid w:val="00457673"/>
    <w:rsid w:val="00457F22"/>
    <w:rsid w:val="00460140"/>
    <w:rsid w:val="004602D6"/>
    <w:rsid w:val="00460319"/>
    <w:rsid w:val="0046067A"/>
    <w:rsid w:val="004615D5"/>
    <w:rsid w:val="004617CA"/>
    <w:rsid w:val="00461D5E"/>
    <w:rsid w:val="00461FD0"/>
    <w:rsid w:val="0046220C"/>
    <w:rsid w:val="0046242F"/>
    <w:rsid w:val="004627D2"/>
    <w:rsid w:val="00462B24"/>
    <w:rsid w:val="00462E08"/>
    <w:rsid w:val="00463CFF"/>
    <w:rsid w:val="00463E90"/>
    <w:rsid w:val="00464331"/>
    <w:rsid w:val="00464DBF"/>
    <w:rsid w:val="00466740"/>
    <w:rsid w:val="004677C5"/>
    <w:rsid w:val="00467C50"/>
    <w:rsid w:val="00467E56"/>
    <w:rsid w:val="00467E91"/>
    <w:rsid w:val="00470245"/>
    <w:rsid w:val="00470732"/>
    <w:rsid w:val="0047082E"/>
    <w:rsid w:val="00471770"/>
    <w:rsid w:val="004726B6"/>
    <w:rsid w:val="00474618"/>
    <w:rsid w:val="00474892"/>
    <w:rsid w:val="00474E1B"/>
    <w:rsid w:val="00475731"/>
    <w:rsid w:val="00475D18"/>
    <w:rsid w:val="00475F3D"/>
    <w:rsid w:val="00476588"/>
    <w:rsid w:val="00476887"/>
    <w:rsid w:val="00476904"/>
    <w:rsid w:val="0047707E"/>
    <w:rsid w:val="0047724B"/>
    <w:rsid w:val="00477C1B"/>
    <w:rsid w:val="0048024A"/>
    <w:rsid w:val="00481181"/>
    <w:rsid w:val="004818EB"/>
    <w:rsid w:val="00481A97"/>
    <w:rsid w:val="00481F64"/>
    <w:rsid w:val="0048209A"/>
    <w:rsid w:val="00482D7F"/>
    <w:rsid w:val="004839F1"/>
    <w:rsid w:val="00484D1A"/>
    <w:rsid w:val="004854D6"/>
    <w:rsid w:val="00485653"/>
    <w:rsid w:val="00485670"/>
    <w:rsid w:val="00485A62"/>
    <w:rsid w:val="004870F5"/>
    <w:rsid w:val="00490553"/>
    <w:rsid w:val="004909FF"/>
    <w:rsid w:val="00490BF2"/>
    <w:rsid w:val="00490D0B"/>
    <w:rsid w:val="004915F1"/>
    <w:rsid w:val="004926B3"/>
    <w:rsid w:val="00492F57"/>
    <w:rsid w:val="00493373"/>
    <w:rsid w:val="0049359E"/>
    <w:rsid w:val="00493677"/>
    <w:rsid w:val="00493872"/>
    <w:rsid w:val="00493B9E"/>
    <w:rsid w:val="0049435B"/>
    <w:rsid w:val="004952C3"/>
    <w:rsid w:val="004953F3"/>
    <w:rsid w:val="004964DF"/>
    <w:rsid w:val="004973CB"/>
    <w:rsid w:val="004A0645"/>
    <w:rsid w:val="004A07FE"/>
    <w:rsid w:val="004A2415"/>
    <w:rsid w:val="004A2444"/>
    <w:rsid w:val="004A2C59"/>
    <w:rsid w:val="004A3042"/>
    <w:rsid w:val="004A357F"/>
    <w:rsid w:val="004A365A"/>
    <w:rsid w:val="004A43FF"/>
    <w:rsid w:val="004A455F"/>
    <w:rsid w:val="004A4D38"/>
    <w:rsid w:val="004A52DD"/>
    <w:rsid w:val="004A5833"/>
    <w:rsid w:val="004A5DA3"/>
    <w:rsid w:val="004A681D"/>
    <w:rsid w:val="004A687F"/>
    <w:rsid w:val="004A6A40"/>
    <w:rsid w:val="004A6C6D"/>
    <w:rsid w:val="004A6E91"/>
    <w:rsid w:val="004A7188"/>
    <w:rsid w:val="004A7C9A"/>
    <w:rsid w:val="004A7E28"/>
    <w:rsid w:val="004B08DD"/>
    <w:rsid w:val="004B0A87"/>
    <w:rsid w:val="004B0CFA"/>
    <w:rsid w:val="004B1315"/>
    <w:rsid w:val="004B14F8"/>
    <w:rsid w:val="004B3E37"/>
    <w:rsid w:val="004B584B"/>
    <w:rsid w:val="004B587E"/>
    <w:rsid w:val="004B639B"/>
    <w:rsid w:val="004B6800"/>
    <w:rsid w:val="004B6B13"/>
    <w:rsid w:val="004B7075"/>
    <w:rsid w:val="004B7140"/>
    <w:rsid w:val="004B74D1"/>
    <w:rsid w:val="004C032B"/>
    <w:rsid w:val="004C08F1"/>
    <w:rsid w:val="004C0A10"/>
    <w:rsid w:val="004C1902"/>
    <w:rsid w:val="004C1A23"/>
    <w:rsid w:val="004C2241"/>
    <w:rsid w:val="004C2D73"/>
    <w:rsid w:val="004C31F4"/>
    <w:rsid w:val="004C3489"/>
    <w:rsid w:val="004C358C"/>
    <w:rsid w:val="004C3DE5"/>
    <w:rsid w:val="004C4119"/>
    <w:rsid w:val="004C4CED"/>
    <w:rsid w:val="004C4E53"/>
    <w:rsid w:val="004C59AE"/>
    <w:rsid w:val="004C5AFB"/>
    <w:rsid w:val="004C6436"/>
    <w:rsid w:val="004C6E97"/>
    <w:rsid w:val="004C7439"/>
    <w:rsid w:val="004C7776"/>
    <w:rsid w:val="004C7D2A"/>
    <w:rsid w:val="004D033B"/>
    <w:rsid w:val="004D11FC"/>
    <w:rsid w:val="004D1B8B"/>
    <w:rsid w:val="004D1F6A"/>
    <w:rsid w:val="004D2C09"/>
    <w:rsid w:val="004D2D65"/>
    <w:rsid w:val="004D35E2"/>
    <w:rsid w:val="004D45B8"/>
    <w:rsid w:val="004D46D1"/>
    <w:rsid w:val="004D4C4C"/>
    <w:rsid w:val="004D4CE8"/>
    <w:rsid w:val="004D7378"/>
    <w:rsid w:val="004D7DF4"/>
    <w:rsid w:val="004E083D"/>
    <w:rsid w:val="004E0FD6"/>
    <w:rsid w:val="004E1B20"/>
    <w:rsid w:val="004E28B5"/>
    <w:rsid w:val="004E395C"/>
    <w:rsid w:val="004E4061"/>
    <w:rsid w:val="004E4697"/>
    <w:rsid w:val="004E4AF5"/>
    <w:rsid w:val="004E56EE"/>
    <w:rsid w:val="004E572F"/>
    <w:rsid w:val="004E663A"/>
    <w:rsid w:val="004E7B55"/>
    <w:rsid w:val="004F0389"/>
    <w:rsid w:val="004F06D1"/>
    <w:rsid w:val="004F07D5"/>
    <w:rsid w:val="004F0A43"/>
    <w:rsid w:val="004F0B46"/>
    <w:rsid w:val="004F0F93"/>
    <w:rsid w:val="004F1950"/>
    <w:rsid w:val="004F1EA6"/>
    <w:rsid w:val="004F3868"/>
    <w:rsid w:val="004F45C8"/>
    <w:rsid w:val="004F46F1"/>
    <w:rsid w:val="004F48C6"/>
    <w:rsid w:val="004F4CBC"/>
    <w:rsid w:val="004F517F"/>
    <w:rsid w:val="004F5F68"/>
    <w:rsid w:val="004F6342"/>
    <w:rsid w:val="004F65C5"/>
    <w:rsid w:val="004F6D2D"/>
    <w:rsid w:val="004F7223"/>
    <w:rsid w:val="004F7E9B"/>
    <w:rsid w:val="005005D5"/>
    <w:rsid w:val="00500E3C"/>
    <w:rsid w:val="00501D53"/>
    <w:rsid w:val="00501DCE"/>
    <w:rsid w:val="00502AF4"/>
    <w:rsid w:val="005031FD"/>
    <w:rsid w:val="00503354"/>
    <w:rsid w:val="00503421"/>
    <w:rsid w:val="005034BD"/>
    <w:rsid w:val="0050353E"/>
    <w:rsid w:val="00503CB7"/>
    <w:rsid w:val="00504434"/>
    <w:rsid w:val="00505680"/>
    <w:rsid w:val="00505BA3"/>
    <w:rsid w:val="00505D77"/>
    <w:rsid w:val="0050635D"/>
    <w:rsid w:val="00506508"/>
    <w:rsid w:val="0050679E"/>
    <w:rsid w:val="00507221"/>
    <w:rsid w:val="00507F76"/>
    <w:rsid w:val="0051029B"/>
    <w:rsid w:val="00510532"/>
    <w:rsid w:val="005107C6"/>
    <w:rsid w:val="00510E1D"/>
    <w:rsid w:val="00511066"/>
    <w:rsid w:val="005110B6"/>
    <w:rsid w:val="005113A2"/>
    <w:rsid w:val="00511693"/>
    <w:rsid w:val="00511B92"/>
    <w:rsid w:val="00511FA6"/>
    <w:rsid w:val="00512196"/>
    <w:rsid w:val="005123DE"/>
    <w:rsid w:val="00512486"/>
    <w:rsid w:val="00512495"/>
    <w:rsid w:val="00513612"/>
    <w:rsid w:val="00513930"/>
    <w:rsid w:val="00513A22"/>
    <w:rsid w:val="00513CC8"/>
    <w:rsid w:val="00513CE3"/>
    <w:rsid w:val="00513D7D"/>
    <w:rsid w:val="00513F2C"/>
    <w:rsid w:val="00514CAA"/>
    <w:rsid w:val="00514E22"/>
    <w:rsid w:val="0051507E"/>
    <w:rsid w:val="00515B57"/>
    <w:rsid w:val="0051604F"/>
    <w:rsid w:val="0051656C"/>
    <w:rsid w:val="00516614"/>
    <w:rsid w:val="0051688F"/>
    <w:rsid w:val="00516F55"/>
    <w:rsid w:val="00517C20"/>
    <w:rsid w:val="0052070C"/>
    <w:rsid w:val="00521C71"/>
    <w:rsid w:val="00521CDA"/>
    <w:rsid w:val="00521D8B"/>
    <w:rsid w:val="00521E13"/>
    <w:rsid w:val="00522C39"/>
    <w:rsid w:val="00522C65"/>
    <w:rsid w:val="00522FF7"/>
    <w:rsid w:val="005231D0"/>
    <w:rsid w:val="005231D9"/>
    <w:rsid w:val="0052341C"/>
    <w:rsid w:val="00523916"/>
    <w:rsid w:val="00523A86"/>
    <w:rsid w:val="005243CD"/>
    <w:rsid w:val="0052516B"/>
    <w:rsid w:val="00525192"/>
    <w:rsid w:val="005251AA"/>
    <w:rsid w:val="0052557D"/>
    <w:rsid w:val="00525587"/>
    <w:rsid w:val="005259FB"/>
    <w:rsid w:val="00525B5E"/>
    <w:rsid w:val="00525B79"/>
    <w:rsid w:val="00525C99"/>
    <w:rsid w:val="00525D37"/>
    <w:rsid w:val="00525E31"/>
    <w:rsid w:val="0052669E"/>
    <w:rsid w:val="00526A8E"/>
    <w:rsid w:val="00526BBD"/>
    <w:rsid w:val="005272E6"/>
    <w:rsid w:val="00530C70"/>
    <w:rsid w:val="00531EEA"/>
    <w:rsid w:val="00532177"/>
    <w:rsid w:val="00532246"/>
    <w:rsid w:val="0053357E"/>
    <w:rsid w:val="00533797"/>
    <w:rsid w:val="00533D29"/>
    <w:rsid w:val="00533DC2"/>
    <w:rsid w:val="00533F1A"/>
    <w:rsid w:val="0053428C"/>
    <w:rsid w:val="005343D8"/>
    <w:rsid w:val="00534417"/>
    <w:rsid w:val="0053449E"/>
    <w:rsid w:val="00534887"/>
    <w:rsid w:val="00534DEE"/>
    <w:rsid w:val="00534E3A"/>
    <w:rsid w:val="005367B6"/>
    <w:rsid w:val="005368D5"/>
    <w:rsid w:val="0053699E"/>
    <w:rsid w:val="00536FE4"/>
    <w:rsid w:val="00537191"/>
    <w:rsid w:val="00541202"/>
    <w:rsid w:val="005412A7"/>
    <w:rsid w:val="00542572"/>
    <w:rsid w:val="00542686"/>
    <w:rsid w:val="00542901"/>
    <w:rsid w:val="00542967"/>
    <w:rsid w:val="0054407E"/>
    <w:rsid w:val="005447BA"/>
    <w:rsid w:val="00546503"/>
    <w:rsid w:val="0054761D"/>
    <w:rsid w:val="00547E4A"/>
    <w:rsid w:val="00547F1A"/>
    <w:rsid w:val="00547F66"/>
    <w:rsid w:val="005500C9"/>
    <w:rsid w:val="00550792"/>
    <w:rsid w:val="00551022"/>
    <w:rsid w:val="00551317"/>
    <w:rsid w:val="00551720"/>
    <w:rsid w:val="00551CD5"/>
    <w:rsid w:val="0055231E"/>
    <w:rsid w:val="00552CE0"/>
    <w:rsid w:val="005531A6"/>
    <w:rsid w:val="00553F0C"/>
    <w:rsid w:val="005544B2"/>
    <w:rsid w:val="00555658"/>
    <w:rsid w:val="0055605E"/>
    <w:rsid w:val="00557AE6"/>
    <w:rsid w:val="00560680"/>
    <w:rsid w:val="00562049"/>
    <w:rsid w:val="00562F74"/>
    <w:rsid w:val="0056358F"/>
    <w:rsid w:val="0056359C"/>
    <w:rsid w:val="00564906"/>
    <w:rsid w:val="00564E61"/>
    <w:rsid w:val="00565521"/>
    <w:rsid w:val="005664F1"/>
    <w:rsid w:val="005667EA"/>
    <w:rsid w:val="00566FB9"/>
    <w:rsid w:val="0057052A"/>
    <w:rsid w:val="005710CF"/>
    <w:rsid w:val="005712CF"/>
    <w:rsid w:val="0057130F"/>
    <w:rsid w:val="005717BA"/>
    <w:rsid w:val="00572418"/>
    <w:rsid w:val="0057405D"/>
    <w:rsid w:val="005744CF"/>
    <w:rsid w:val="0057521B"/>
    <w:rsid w:val="00575309"/>
    <w:rsid w:val="005757EC"/>
    <w:rsid w:val="00575BF2"/>
    <w:rsid w:val="005761FE"/>
    <w:rsid w:val="00577BBE"/>
    <w:rsid w:val="00577F41"/>
    <w:rsid w:val="005809C6"/>
    <w:rsid w:val="005814CF"/>
    <w:rsid w:val="005818C5"/>
    <w:rsid w:val="00581A08"/>
    <w:rsid w:val="00581BB0"/>
    <w:rsid w:val="00582259"/>
    <w:rsid w:val="005825B1"/>
    <w:rsid w:val="00582D42"/>
    <w:rsid w:val="0058333E"/>
    <w:rsid w:val="005845C4"/>
    <w:rsid w:val="00584750"/>
    <w:rsid w:val="00585308"/>
    <w:rsid w:val="00585804"/>
    <w:rsid w:val="00585E93"/>
    <w:rsid w:val="005860F6"/>
    <w:rsid w:val="00586B39"/>
    <w:rsid w:val="005870F9"/>
    <w:rsid w:val="005876D4"/>
    <w:rsid w:val="00587756"/>
    <w:rsid w:val="00587FC6"/>
    <w:rsid w:val="005916B8"/>
    <w:rsid w:val="00591F3D"/>
    <w:rsid w:val="00592227"/>
    <w:rsid w:val="00592CAE"/>
    <w:rsid w:val="00592EA0"/>
    <w:rsid w:val="00592F12"/>
    <w:rsid w:val="00592FF3"/>
    <w:rsid w:val="00593685"/>
    <w:rsid w:val="00593D95"/>
    <w:rsid w:val="005946D2"/>
    <w:rsid w:val="00594C56"/>
    <w:rsid w:val="00594CD8"/>
    <w:rsid w:val="0059584C"/>
    <w:rsid w:val="00595D76"/>
    <w:rsid w:val="00595EF9"/>
    <w:rsid w:val="005A027A"/>
    <w:rsid w:val="005A0483"/>
    <w:rsid w:val="005A089B"/>
    <w:rsid w:val="005A0E0E"/>
    <w:rsid w:val="005A101E"/>
    <w:rsid w:val="005A132F"/>
    <w:rsid w:val="005A14FA"/>
    <w:rsid w:val="005A1525"/>
    <w:rsid w:val="005A17D0"/>
    <w:rsid w:val="005A17FC"/>
    <w:rsid w:val="005A19AC"/>
    <w:rsid w:val="005A25C5"/>
    <w:rsid w:val="005A2CB5"/>
    <w:rsid w:val="005A37E6"/>
    <w:rsid w:val="005A397F"/>
    <w:rsid w:val="005A4096"/>
    <w:rsid w:val="005A40C2"/>
    <w:rsid w:val="005A4332"/>
    <w:rsid w:val="005A4A2D"/>
    <w:rsid w:val="005A4EEE"/>
    <w:rsid w:val="005A50EC"/>
    <w:rsid w:val="005A5990"/>
    <w:rsid w:val="005A5AFF"/>
    <w:rsid w:val="005A5EAE"/>
    <w:rsid w:val="005A6264"/>
    <w:rsid w:val="005A6413"/>
    <w:rsid w:val="005A6C63"/>
    <w:rsid w:val="005A73DF"/>
    <w:rsid w:val="005A7741"/>
    <w:rsid w:val="005B11F2"/>
    <w:rsid w:val="005B1A89"/>
    <w:rsid w:val="005B2896"/>
    <w:rsid w:val="005B2AF4"/>
    <w:rsid w:val="005B2FF2"/>
    <w:rsid w:val="005B32D1"/>
    <w:rsid w:val="005B3814"/>
    <w:rsid w:val="005B39FF"/>
    <w:rsid w:val="005B3CFA"/>
    <w:rsid w:val="005B3FF0"/>
    <w:rsid w:val="005B513E"/>
    <w:rsid w:val="005B5369"/>
    <w:rsid w:val="005B6044"/>
    <w:rsid w:val="005B621E"/>
    <w:rsid w:val="005B689D"/>
    <w:rsid w:val="005B69E4"/>
    <w:rsid w:val="005B77F7"/>
    <w:rsid w:val="005B7E6E"/>
    <w:rsid w:val="005C00D2"/>
    <w:rsid w:val="005C07FF"/>
    <w:rsid w:val="005C1777"/>
    <w:rsid w:val="005C1F94"/>
    <w:rsid w:val="005C2D2E"/>
    <w:rsid w:val="005C3926"/>
    <w:rsid w:val="005C3B88"/>
    <w:rsid w:val="005C3E53"/>
    <w:rsid w:val="005C3FF3"/>
    <w:rsid w:val="005C457B"/>
    <w:rsid w:val="005C4D97"/>
    <w:rsid w:val="005C5A5D"/>
    <w:rsid w:val="005C6271"/>
    <w:rsid w:val="005C6C7D"/>
    <w:rsid w:val="005C7347"/>
    <w:rsid w:val="005C7C0A"/>
    <w:rsid w:val="005D0027"/>
    <w:rsid w:val="005D0478"/>
    <w:rsid w:val="005D0EFF"/>
    <w:rsid w:val="005D10DD"/>
    <w:rsid w:val="005D2385"/>
    <w:rsid w:val="005D2A36"/>
    <w:rsid w:val="005D30EE"/>
    <w:rsid w:val="005D4417"/>
    <w:rsid w:val="005D44CD"/>
    <w:rsid w:val="005D45B1"/>
    <w:rsid w:val="005D45BD"/>
    <w:rsid w:val="005D58CA"/>
    <w:rsid w:val="005D5B19"/>
    <w:rsid w:val="005D5B69"/>
    <w:rsid w:val="005D5F6E"/>
    <w:rsid w:val="005D60CE"/>
    <w:rsid w:val="005D629E"/>
    <w:rsid w:val="005D6404"/>
    <w:rsid w:val="005D687F"/>
    <w:rsid w:val="005D6C55"/>
    <w:rsid w:val="005D6DEB"/>
    <w:rsid w:val="005D725A"/>
    <w:rsid w:val="005D72AD"/>
    <w:rsid w:val="005D78F0"/>
    <w:rsid w:val="005D7CDF"/>
    <w:rsid w:val="005E002B"/>
    <w:rsid w:val="005E0356"/>
    <w:rsid w:val="005E081E"/>
    <w:rsid w:val="005E1056"/>
    <w:rsid w:val="005E183B"/>
    <w:rsid w:val="005E2033"/>
    <w:rsid w:val="005E236C"/>
    <w:rsid w:val="005E2F35"/>
    <w:rsid w:val="005E40D1"/>
    <w:rsid w:val="005E41E1"/>
    <w:rsid w:val="005E4380"/>
    <w:rsid w:val="005E49A7"/>
    <w:rsid w:val="005E49BF"/>
    <w:rsid w:val="005E4F97"/>
    <w:rsid w:val="005E56FC"/>
    <w:rsid w:val="005E684A"/>
    <w:rsid w:val="005E6B51"/>
    <w:rsid w:val="005E7003"/>
    <w:rsid w:val="005E726D"/>
    <w:rsid w:val="005E7860"/>
    <w:rsid w:val="005F0341"/>
    <w:rsid w:val="005F0748"/>
    <w:rsid w:val="005F0E61"/>
    <w:rsid w:val="005F1711"/>
    <w:rsid w:val="005F2A3B"/>
    <w:rsid w:val="005F2A4E"/>
    <w:rsid w:val="005F2B18"/>
    <w:rsid w:val="005F30D2"/>
    <w:rsid w:val="005F324A"/>
    <w:rsid w:val="005F33B8"/>
    <w:rsid w:val="005F381E"/>
    <w:rsid w:val="005F3973"/>
    <w:rsid w:val="005F39E4"/>
    <w:rsid w:val="005F3B36"/>
    <w:rsid w:val="005F455E"/>
    <w:rsid w:val="005F468C"/>
    <w:rsid w:val="005F4A32"/>
    <w:rsid w:val="005F4FE5"/>
    <w:rsid w:val="005F54CE"/>
    <w:rsid w:val="005F5768"/>
    <w:rsid w:val="005F59F6"/>
    <w:rsid w:val="005F6D8A"/>
    <w:rsid w:val="005F70B8"/>
    <w:rsid w:val="005F74CA"/>
    <w:rsid w:val="005F74D8"/>
    <w:rsid w:val="005F7925"/>
    <w:rsid w:val="005F7AA5"/>
    <w:rsid w:val="00601495"/>
    <w:rsid w:val="00601609"/>
    <w:rsid w:val="00602F3E"/>
    <w:rsid w:val="00603379"/>
    <w:rsid w:val="0060367E"/>
    <w:rsid w:val="00604323"/>
    <w:rsid w:val="00604779"/>
    <w:rsid w:val="00604E7C"/>
    <w:rsid w:val="006053DE"/>
    <w:rsid w:val="006054C4"/>
    <w:rsid w:val="00605F21"/>
    <w:rsid w:val="00606294"/>
    <w:rsid w:val="00606847"/>
    <w:rsid w:val="00606EEE"/>
    <w:rsid w:val="00606FC2"/>
    <w:rsid w:val="0060744E"/>
    <w:rsid w:val="00607474"/>
    <w:rsid w:val="006100F7"/>
    <w:rsid w:val="00610973"/>
    <w:rsid w:val="00610E70"/>
    <w:rsid w:val="00610EB0"/>
    <w:rsid w:val="00611094"/>
    <w:rsid w:val="006113D9"/>
    <w:rsid w:val="00611B16"/>
    <w:rsid w:val="00613595"/>
    <w:rsid w:val="00613606"/>
    <w:rsid w:val="00614120"/>
    <w:rsid w:val="00614B9F"/>
    <w:rsid w:val="00614F59"/>
    <w:rsid w:val="00615364"/>
    <w:rsid w:val="00615800"/>
    <w:rsid w:val="00615AB5"/>
    <w:rsid w:val="006161A1"/>
    <w:rsid w:val="0061645E"/>
    <w:rsid w:val="00616A3E"/>
    <w:rsid w:val="006176D8"/>
    <w:rsid w:val="00617D38"/>
    <w:rsid w:val="006203DD"/>
    <w:rsid w:val="006205FB"/>
    <w:rsid w:val="00620A4F"/>
    <w:rsid w:val="00620AA0"/>
    <w:rsid w:val="00620DCC"/>
    <w:rsid w:val="00620EFF"/>
    <w:rsid w:val="00620FB3"/>
    <w:rsid w:val="00621AB4"/>
    <w:rsid w:val="006220E4"/>
    <w:rsid w:val="0062270A"/>
    <w:rsid w:val="00622939"/>
    <w:rsid w:val="00622C41"/>
    <w:rsid w:val="00622C7C"/>
    <w:rsid w:val="0062343A"/>
    <w:rsid w:val="00623809"/>
    <w:rsid w:val="00624226"/>
    <w:rsid w:val="00624420"/>
    <w:rsid w:val="00624E24"/>
    <w:rsid w:val="00625F11"/>
    <w:rsid w:val="00626192"/>
    <w:rsid w:val="00626327"/>
    <w:rsid w:val="0062764F"/>
    <w:rsid w:val="00627A9A"/>
    <w:rsid w:val="00627F87"/>
    <w:rsid w:val="00630266"/>
    <w:rsid w:val="00630858"/>
    <w:rsid w:val="00630D19"/>
    <w:rsid w:val="00631074"/>
    <w:rsid w:val="00631277"/>
    <w:rsid w:val="00631E6A"/>
    <w:rsid w:val="006327FB"/>
    <w:rsid w:val="00632F36"/>
    <w:rsid w:val="00632F70"/>
    <w:rsid w:val="006330A6"/>
    <w:rsid w:val="006337E3"/>
    <w:rsid w:val="00633829"/>
    <w:rsid w:val="00634F4F"/>
    <w:rsid w:val="00635341"/>
    <w:rsid w:val="006354A1"/>
    <w:rsid w:val="006358B0"/>
    <w:rsid w:val="00635CD8"/>
    <w:rsid w:val="00635E30"/>
    <w:rsid w:val="006361D4"/>
    <w:rsid w:val="00637EA9"/>
    <w:rsid w:val="00641507"/>
    <w:rsid w:val="00641F1A"/>
    <w:rsid w:val="00642228"/>
    <w:rsid w:val="006427D9"/>
    <w:rsid w:val="0064286E"/>
    <w:rsid w:val="00642C04"/>
    <w:rsid w:val="00642EB2"/>
    <w:rsid w:val="00643118"/>
    <w:rsid w:val="0064320B"/>
    <w:rsid w:val="0064367B"/>
    <w:rsid w:val="006452CB"/>
    <w:rsid w:val="00645D76"/>
    <w:rsid w:val="00647733"/>
    <w:rsid w:val="00647B75"/>
    <w:rsid w:val="006515C6"/>
    <w:rsid w:val="00651D9C"/>
    <w:rsid w:val="00652551"/>
    <w:rsid w:val="00652BCC"/>
    <w:rsid w:val="00652BDC"/>
    <w:rsid w:val="00652C04"/>
    <w:rsid w:val="00652CAF"/>
    <w:rsid w:val="00653344"/>
    <w:rsid w:val="006537DE"/>
    <w:rsid w:val="00654283"/>
    <w:rsid w:val="006548C0"/>
    <w:rsid w:val="00654B9F"/>
    <w:rsid w:val="00654F9E"/>
    <w:rsid w:val="006553C5"/>
    <w:rsid w:val="006556B0"/>
    <w:rsid w:val="00655E47"/>
    <w:rsid w:val="00655EEF"/>
    <w:rsid w:val="0065659A"/>
    <w:rsid w:val="00656A54"/>
    <w:rsid w:val="00656D5B"/>
    <w:rsid w:val="00656FA1"/>
    <w:rsid w:val="00657EDB"/>
    <w:rsid w:val="00660057"/>
    <w:rsid w:val="00660658"/>
    <w:rsid w:val="00660A85"/>
    <w:rsid w:val="00661A47"/>
    <w:rsid w:val="00661AA5"/>
    <w:rsid w:val="00661FA9"/>
    <w:rsid w:val="00662058"/>
    <w:rsid w:val="00662082"/>
    <w:rsid w:val="00662637"/>
    <w:rsid w:val="006639B1"/>
    <w:rsid w:val="006639C7"/>
    <w:rsid w:val="00664577"/>
    <w:rsid w:val="006645F1"/>
    <w:rsid w:val="00666964"/>
    <w:rsid w:val="00666BA0"/>
    <w:rsid w:val="00666EDF"/>
    <w:rsid w:val="00667124"/>
    <w:rsid w:val="00667937"/>
    <w:rsid w:val="006701A1"/>
    <w:rsid w:val="0067020F"/>
    <w:rsid w:val="00670457"/>
    <w:rsid w:val="00670E18"/>
    <w:rsid w:val="00670EC4"/>
    <w:rsid w:val="0067105B"/>
    <w:rsid w:val="00672AB3"/>
    <w:rsid w:val="006730F6"/>
    <w:rsid w:val="00673166"/>
    <w:rsid w:val="00673638"/>
    <w:rsid w:val="0067423E"/>
    <w:rsid w:val="00674AF0"/>
    <w:rsid w:val="00674B14"/>
    <w:rsid w:val="00674EB3"/>
    <w:rsid w:val="0067533B"/>
    <w:rsid w:val="00675B79"/>
    <w:rsid w:val="00675E4B"/>
    <w:rsid w:val="00675FC3"/>
    <w:rsid w:val="0067635D"/>
    <w:rsid w:val="006773F4"/>
    <w:rsid w:val="00677DC2"/>
    <w:rsid w:val="00681B05"/>
    <w:rsid w:val="006822D9"/>
    <w:rsid w:val="0068296D"/>
    <w:rsid w:val="00683080"/>
    <w:rsid w:val="0068312B"/>
    <w:rsid w:val="00683832"/>
    <w:rsid w:val="00683970"/>
    <w:rsid w:val="00683D0F"/>
    <w:rsid w:val="00684005"/>
    <w:rsid w:val="006840D8"/>
    <w:rsid w:val="00684FA9"/>
    <w:rsid w:val="0068655A"/>
    <w:rsid w:val="00687197"/>
    <w:rsid w:val="00687BD9"/>
    <w:rsid w:val="00687C2B"/>
    <w:rsid w:val="00690371"/>
    <w:rsid w:val="006905A1"/>
    <w:rsid w:val="00690D0E"/>
    <w:rsid w:val="006912D7"/>
    <w:rsid w:val="006914C6"/>
    <w:rsid w:val="00691CC7"/>
    <w:rsid w:val="00691CED"/>
    <w:rsid w:val="00692BC2"/>
    <w:rsid w:val="0069320A"/>
    <w:rsid w:val="00693219"/>
    <w:rsid w:val="00693323"/>
    <w:rsid w:val="0069394F"/>
    <w:rsid w:val="00693D12"/>
    <w:rsid w:val="00693DA3"/>
    <w:rsid w:val="006942B7"/>
    <w:rsid w:val="00694545"/>
    <w:rsid w:val="00694D44"/>
    <w:rsid w:val="0069501E"/>
    <w:rsid w:val="0069502F"/>
    <w:rsid w:val="0069508B"/>
    <w:rsid w:val="006957C0"/>
    <w:rsid w:val="006958B1"/>
    <w:rsid w:val="00695AC7"/>
    <w:rsid w:val="0069655E"/>
    <w:rsid w:val="00696B7A"/>
    <w:rsid w:val="00697ABE"/>
    <w:rsid w:val="006A0111"/>
    <w:rsid w:val="006A01D9"/>
    <w:rsid w:val="006A0866"/>
    <w:rsid w:val="006A0922"/>
    <w:rsid w:val="006A1A34"/>
    <w:rsid w:val="006A1F73"/>
    <w:rsid w:val="006A21FC"/>
    <w:rsid w:val="006A23BB"/>
    <w:rsid w:val="006A392F"/>
    <w:rsid w:val="006A39B7"/>
    <w:rsid w:val="006A427F"/>
    <w:rsid w:val="006A45C4"/>
    <w:rsid w:val="006A48C2"/>
    <w:rsid w:val="006A652B"/>
    <w:rsid w:val="006A688A"/>
    <w:rsid w:val="006A6CD2"/>
    <w:rsid w:val="006A6ED1"/>
    <w:rsid w:val="006A72CA"/>
    <w:rsid w:val="006B024D"/>
    <w:rsid w:val="006B093F"/>
    <w:rsid w:val="006B112B"/>
    <w:rsid w:val="006B13F5"/>
    <w:rsid w:val="006B1EE3"/>
    <w:rsid w:val="006B24F5"/>
    <w:rsid w:val="006B2614"/>
    <w:rsid w:val="006B261C"/>
    <w:rsid w:val="006B278F"/>
    <w:rsid w:val="006B29F8"/>
    <w:rsid w:val="006B3329"/>
    <w:rsid w:val="006B343E"/>
    <w:rsid w:val="006B3657"/>
    <w:rsid w:val="006B3B2C"/>
    <w:rsid w:val="006B44B0"/>
    <w:rsid w:val="006B4752"/>
    <w:rsid w:val="006B4AF8"/>
    <w:rsid w:val="006B4DC5"/>
    <w:rsid w:val="006B4F51"/>
    <w:rsid w:val="006B53B7"/>
    <w:rsid w:val="006B5906"/>
    <w:rsid w:val="006B592F"/>
    <w:rsid w:val="006B6D72"/>
    <w:rsid w:val="006B7398"/>
    <w:rsid w:val="006B7989"/>
    <w:rsid w:val="006C0218"/>
    <w:rsid w:val="006C073A"/>
    <w:rsid w:val="006C0A3C"/>
    <w:rsid w:val="006C0F8A"/>
    <w:rsid w:val="006C15E0"/>
    <w:rsid w:val="006C1CD5"/>
    <w:rsid w:val="006C1D3A"/>
    <w:rsid w:val="006C34F4"/>
    <w:rsid w:val="006C3D7E"/>
    <w:rsid w:val="006C4ACB"/>
    <w:rsid w:val="006C4C4E"/>
    <w:rsid w:val="006C530F"/>
    <w:rsid w:val="006C5B57"/>
    <w:rsid w:val="006C5C5D"/>
    <w:rsid w:val="006C5DCA"/>
    <w:rsid w:val="006C5FDE"/>
    <w:rsid w:val="006C601B"/>
    <w:rsid w:val="006C6397"/>
    <w:rsid w:val="006C64FB"/>
    <w:rsid w:val="006C6FAA"/>
    <w:rsid w:val="006C7E34"/>
    <w:rsid w:val="006C7EA9"/>
    <w:rsid w:val="006D0C34"/>
    <w:rsid w:val="006D1FE0"/>
    <w:rsid w:val="006D2C8D"/>
    <w:rsid w:val="006D2CB8"/>
    <w:rsid w:val="006D3986"/>
    <w:rsid w:val="006D413F"/>
    <w:rsid w:val="006D4B72"/>
    <w:rsid w:val="006D4BEB"/>
    <w:rsid w:val="006D4C09"/>
    <w:rsid w:val="006D4D70"/>
    <w:rsid w:val="006D5031"/>
    <w:rsid w:val="006D5858"/>
    <w:rsid w:val="006D63D9"/>
    <w:rsid w:val="006D6EE6"/>
    <w:rsid w:val="006D6F84"/>
    <w:rsid w:val="006D7051"/>
    <w:rsid w:val="006D72A8"/>
    <w:rsid w:val="006D74A8"/>
    <w:rsid w:val="006D7561"/>
    <w:rsid w:val="006D7E10"/>
    <w:rsid w:val="006E044B"/>
    <w:rsid w:val="006E0B35"/>
    <w:rsid w:val="006E17B4"/>
    <w:rsid w:val="006E1D1F"/>
    <w:rsid w:val="006E3262"/>
    <w:rsid w:val="006E3CA9"/>
    <w:rsid w:val="006E419F"/>
    <w:rsid w:val="006E4DF3"/>
    <w:rsid w:val="006E540F"/>
    <w:rsid w:val="006E5539"/>
    <w:rsid w:val="006E5907"/>
    <w:rsid w:val="006E5E2F"/>
    <w:rsid w:val="006E67F4"/>
    <w:rsid w:val="006E6988"/>
    <w:rsid w:val="006F0769"/>
    <w:rsid w:val="006F0A3F"/>
    <w:rsid w:val="006F0AD5"/>
    <w:rsid w:val="006F0BA6"/>
    <w:rsid w:val="006F12F6"/>
    <w:rsid w:val="006F190D"/>
    <w:rsid w:val="006F1A78"/>
    <w:rsid w:val="006F1FC7"/>
    <w:rsid w:val="006F29F1"/>
    <w:rsid w:val="006F2EDF"/>
    <w:rsid w:val="006F44B2"/>
    <w:rsid w:val="006F595B"/>
    <w:rsid w:val="006F5DC7"/>
    <w:rsid w:val="006F5F1B"/>
    <w:rsid w:val="006F61BB"/>
    <w:rsid w:val="006F63F6"/>
    <w:rsid w:val="006F72EB"/>
    <w:rsid w:val="006F77F8"/>
    <w:rsid w:val="0070016D"/>
    <w:rsid w:val="00700A57"/>
    <w:rsid w:val="007012D3"/>
    <w:rsid w:val="00701361"/>
    <w:rsid w:val="007016F4"/>
    <w:rsid w:val="007027FA"/>
    <w:rsid w:val="00703DB0"/>
    <w:rsid w:val="00704C13"/>
    <w:rsid w:val="00705A9C"/>
    <w:rsid w:val="00705C10"/>
    <w:rsid w:val="007061A6"/>
    <w:rsid w:val="00706383"/>
    <w:rsid w:val="007066AA"/>
    <w:rsid w:val="00706AE5"/>
    <w:rsid w:val="007108E7"/>
    <w:rsid w:val="00711E91"/>
    <w:rsid w:val="00711F40"/>
    <w:rsid w:val="007125CD"/>
    <w:rsid w:val="00712F84"/>
    <w:rsid w:val="00713318"/>
    <w:rsid w:val="00713398"/>
    <w:rsid w:val="0071351C"/>
    <w:rsid w:val="007145B9"/>
    <w:rsid w:val="00714745"/>
    <w:rsid w:val="00714B95"/>
    <w:rsid w:val="00714FA4"/>
    <w:rsid w:val="00715124"/>
    <w:rsid w:val="00715B4B"/>
    <w:rsid w:val="00715E14"/>
    <w:rsid w:val="00716F86"/>
    <w:rsid w:val="00716F97"/>
    <w:rsid w:val="00717660"/>
    <w:rsid w:val="0071788D"/>
    <w:rsid w:val="00717C71"/>
    <w:rsid w:val="0072054B"/>
    <w:rsid w:val="007207CC"/>
    <w:rsid w:val="0072088A"/>
    <w:rsid w:val="0072095E"/>
    <w:rsid w:val="00720AEB"/>
    <w:rsid w:val="00720FEB"/>
    <w:rsid w:val="00720FF2"/>
    <w:rsid w:val="007210CE"/>
    <w:rsid w:val="00721EBB"/>
    <w:rsid w:val="00722937"/>
    <w:rsid w:val="007229E3"/>
    <w:rsid w:val="007229E5"/>
    <w:rsid w:val="00722AA5"/>
    <w:rsid w:val="00722CEB"/>
    <w:rsid w:val="007230FD"/>
    <w:rsid w:val="007232E6"/>
    <w:rsid w:val="00723496"/>
    <w:rsid w:val="007256AB"/>
    <w:rsid w:val="00726092"/>
    <w:rsid w:val="00726F92"/>
    <w:rsid w:val="007272F4"/>
    <w:rsid w:val="00727568"/>
    <w:rsid w:val="00727BC2"/>
    <w:rsid w:val="00727E74"/>
    <w:rsid w:val="00727F55"/>
    <w:rsid w:val="007300FB"/>
    <w:rsid w:val="00730781"/>
    <w:rsid w:val="00730849"/>
    <w:rsid w:val="00730A1B"/>
    <w:rsid w:val="00730D08"/>
    <w:rsid w:val="00731332"/>
    <w:rsid w:val="007315A0"/>
    <w:rsid w:val="0073172E"/>
    <w:rsid w:val="00731899"/>
    <w:rsid w:val="00731CAA"/>
    <w:rsid w:val="00731FAD"/>
    <w:rsid w:val="00732195"/>
    <w:rsid w:val="00732264"/>
    <w:rsid w:val="007323DE"/>
    <w:rsid w:val="0073257A"/>
    <w:rsid w:val="007329EC"/>
    <w:rsid w:val="00732BBD"/>
    <w:rsid w:val="00732DAE"/>
    <w:rsid w:val="00733631"/>
    <w:rsid w:val="00733655"/>
    <w:rsid w:val="00733F30"/>
    <w:rsid w:val="007342E8"/>
    <w:rsid w:val="007345EC"/>
    <w:rsid w:val="00734D12"/>
    <w:rsid w:val="007351AF"/>
    <w:rsid w:val="00735337"/>
    <w:rsid w:val="00735EF6"/>
    <w:rsid w:val="00735F3F"/>
    <w:rsid w:val="0073643C"/>
    <w:rsid w:val="00737485"/>
    <w:rsid w:val="00737503"/>
    <w:rsid w:val="00737733"/>
    <w:rsid w:val="00737A43"/>
    <w:rsid w:val="00737B27"/>
    <w:rsid w:val="00740B57"/>
    <w:rsid w:val="007416EF"/>
    <w:rsid w:val="00741886"/>
    <w:rsid w:val="00742BA7"/>
    <w:rsid w:val="00742CD4"/>
    <w:rsid w:val="00742D26"/>
    <w:rsid w:val="007431DB"/>
    <w:rsid w:val="00743776"/>
    <w:rsid w:val="00743A38"/>
    <w:rsid w:val="007450CD"/>
    <w:rsid w:val="00745309"/>
    <w:rsid w:val="00745956"/>
    <w:rsid w:val="00745F51"/>
    <w:rsid w:val="007467CA"/>
    <w:rsid w:val="00746887"/>
    <w:rsid w:val="00746AB0"/>
    <w:rsid w:val="007471AB"/>
    <w:rsid w:val="00747341"/>
    <w:rsid w:val="007474A8"/>
    <w:rsid w:val="00747704"/>
    <w:rsid w:val="00747F9E"/>
    <w:rsid w:val="007501C1"/>
    <w:rsid w:val="007505B6"/>
    <w:rsid w:val="00750A33"/>
    <w:rsid w:val="00750A60"/>
    <w:rsid w:val="00750B4F"/>
    <w:rsid w:val="0075196F"/>
    <w:rsid w:val="00751A06"/>
    <w:rsid w:val="00751A65"/>
    <w:rsid w:val="00751B74"/>
    <w:rsid w:val="007520C2"/>
    <w:rsid w:val="00752537"/>
    <w:rsid w:val="00752B16"/>
    <w:rsid w:val="0075337D"/>
    <w:rsid w:val="007537F9"/>
    <w:rsid w:val="007544E0"/>
    <w:rsid w:val="007547EB"/>
    <w:rsid w:val="00755A78"/>
    <w:rsid w:val="00755BC5"/>
    <w:rsid w:val="00755CD2"/>
    <w:rsid w:val="00756D19"/>
    <w:rsid w:val="00756F64"/>
    <w:rsid w:val="00760965"/>
    <w:rsid w:val="00760ECF"/>
    <w:rsid w:val="00761286"/>
    <w:rsid w:val="00761832"/>
    <w:rsid w:val="00761E3F"/>
    <w:rsid w:val="00761E84"/>
    <w:rsid w:val="007622E7"/>
    <w:rsid w:val="0076256F"/>
    <w:rsid w:val="00762915"/>
    <w:rsid w:val="00762958"/>
    <w:rsid w:val="007633DC"/>
    <w:rsid w:val="0076404D"/>
    <w:rsid w:val="00764B85"/>
    <w:rsid w:val="007653FD"/>
    <w:rsid w:val="007655D2"/>
    <w:rsid w:val="00765B5D"/>
    <w:rsid w:val="00766358"/>
    <w:rsid w:val="007663A6"/>
    <w:rsid w:val="0076694F"/>
    <w:rsid w:val="007676C0"/>
    <w:rsid w:val="00770510"/>
    <w:rsid w:val="00770526"/>
    <w:rsid w:val="00770592"/>
    <w:rsid w:val="007705DC"/>
    <w:rsid w:val="00770BAC"/>
    <w:rsid w:val="00770C49"/>
    <w:rsid w:val="00771737"/>
    <w:rsid w:val="007720C0"/>
    <w:rsid w:val="00772D7E"/>
    <w:rsid w:val="007733C0"/>
    <w:rsid w:val="0077434F"/>
    <w:rsid w:val="00774B2D"/>
    <w:rsid w:val="007752D6"/>
    <w:rsid w:val="00776378"/>
    <w:rsid w:val="00776864"/>
    <w:rsid w:val="0077729B"/>
    <w:rsid w:val="00777876"/>
    <w:rsid w:val="00777ED3"/>
    <w:rsid w:val="00777F1E"/>
    <w:rsid w:val="007803D5"/>
    <w:rsid w:val="0078068F"/>
    <w:rsid w:val="007807E1"/>
    <w:rsid w:val="00780DD7"/>
    <w:rsid w:val="00780DDB"/>
    <w:rsid w:val="00782447"/>
    <w:rsid w:val="00782AB1"/>
    <w:rsid w:val="00782C57"/>
    <w:rsid w:val="007838C5"/>
    <w:rsid w:val="0078393E"/>
    <w:rsid w:val="00783E73"/>
    <w:rsid w:val="00783F88"/>
    <w:rsid w:val="00784522"/>
    <w:rsid w:val="00785829"/>
    <w:rsid w:val="0078591B"/>
    <w:rsid w:val="00785CF7"/>
    <w:rsid w:val="00785DF7"/>
    <w:rsid w:val="0078652B"/>
    <w:rsid w:val="007867B3"/>
    <w:rsid w:val="007869FD"/>
    <w:rsid w:val="00786BDB"/>
    <w:rsid w:val="0078765E"/>
    <w:rsid w:val="00787662"/>
    <w:rsid w:val="00790222"/>
    <w:rsid w:val="00791783"/>
    <w:rsid w:val="00791BDA"/>
    <w:rsid w:val="00791D14"/>
    <w:rsid w:val="00791E9C"/>
    <w:rsid w:val="00791F94"/>
    <w:rsid w:val="00792281"/>
    <w:rsid w:val="007929E5"/>
    <w:rsid w:val="00792C67"/>
    <w:rsid w:val="007939AF"/>
    <w:rsid w:val="007942AA"/>
    <w:rsid w:val="007949BC"/>
    <w:rsid w:val="00794E1D"/>
    <w:rsid w:val="007950F0"/>
    <w:rsid w:val="007957A0"/>
    <w:rsid w:val="0079586D"/>
    <w:rsid w:val="00795FF8"/>
    <w:rsid w:val="0079608B"/>
    <w:rsid w:val="007960BE"/>
    <w:rsid w:val="007976A9"/>
    <w:rsid w:val="007A01AB"/>
    <w:rsid w:val="007A01DF"/>
    <w:rsid w:val="007A09BE"/>
    <w:rsid w:val="007A0B22"/>
    <w:rsid w:val="007A0D34"/>
    <w:rsid w:val="007A1BC5"/>
    <w:rsid w:val="007A3584"/>
    <w:rsid w:val="007A3D5C"/>
    <w:rsid w:val="007A3DE8"/>
    <w:rsid w:val="007A48A8"/>
    <w:rsid w:val="007A49CD"/>
    <w:rsid w:val="007A4E79"/>
    <w:rsid w:val="007A4F23"/>
    <w:rsid w:val="007A501E"/>
    <w:rsid w:val="007A53C0"/>
    <w:rsid w:val="007A56F4"/>
    <w:rsid w:val="007A570C"/>
    <w:rsid w:val="007A5D52"/>
    <w:rsid w:val="007A6B1D"/>
    <w:rsid w:val="007A73D3"/>
    <w:rsid w:val="007A7468"/>
    <w:rsid w:val="007A7B24"/>
    <w:rsid w:val="007A7FC0"/>
    <w:rsid w:val="007B0326"/>
    <w:rsid w:val="007B0639"/>
    <w:rsid w:val="007B085D"/>
    <w:rsid w:val="007B0C7E"/>
    <w:rsid w:val="007B1C38"/>
    <w:rsid w:val="007B1EE9"/>
    <w:rsid w:val="007B2844"/>
    <w:rsid w:val="007B2A65"/>
    <w:rsid w:val="007B2FE2"/>
    <w:rsid w:val="007B3876"/>
    <w:rsid w:val="007B388B"/>
    <w:rsid w:val="007B59EC"/>
    <w:rsid w:val="007B59F2"/>
    <w:rsid w:val="007B5C77"/>
    <w:rsid w:val="007B622D"/>
    <w:rsid w:val="007B6C03"/>
    <w:rsid w:val="007B6CA1"/>
    <w:rsid w:val="007B6F36"/>
    <w:rsid w:val="007B7FD5"/>
    <w:rsid w:val="007C0D14"/>
    <w:rsid w:val="007C0F3C"/>
    <w:rsid w:val="007C1E11"/>
    <w:rsid w:val="007C261E"/>
    <w:rsid w:val="007C279A"/>
    <w:rsid w:val="007C29FE"/>
    <w:rsid w:val="007C2B1A"/>
    <w:rsid w:val="007C2B28"/>
    <w:rsid w:val="007C322C"/>
    <w:rsid w:val="007C34C7"/>
    <w:rsid w:val="007C370F"/>
    <w:rsid w:val="007C5434"/>
    <w:rsid w:val="007C576A"/>
    <w:rsid w:val="007C5A90"/>
    <w:rsid w:val="007C5A92"/>
    <w:rsid w:val="007C5B30"/>
    <w:rsid w:val="007C5F65"/>
    <w:rsid w:val="007C6DC4"/>
    <w:rsid w:val="007C711C"/>
    <w:rsid w:val="007C7BB6"/>
    <w:rsid w:val="007D0524"/>
    <w:rsid w:val="007D08C8"/>
    <w:rsid w:val="007D0AE2"/>
    <w:rsid w:val="007D15B6"/>
    <w:rsid w:val="007D2B55"/>
    <w:rsid w:val="007D2C42"/>
    <w:rsid w:val="007D2ED6"/>
    <w:rsid w:val="007D3321"/>
    <w:rsid w:val="007D37DF"/>
    <w:rsid w:val="007D4213"/>
    <w:rsid w:val="007D4695"/>
    <w:rsid w:val="007D4949"/>
    <w:rsid w:val="007D4A49"/>
    <w:rsid w:val="007D55BA"/>
    <w:rsid w:val="007D5D3F"/>
    <w:rsid w:val="007D5DEA"/>
    <w:rsid w:val="007D6967"/>
    <w:rsid w:val="007D70A6"/>
    <w:rsid w:val="007D73BB"/>
    <w:rsid w:val="007D7780"/>
    <w:rsid w:val="007D7827"/>
    <w:rsid w:val="007D7908"/>
    <w:rsid w:val="007E0786"/>
    <w:rsid w:val="007E0C93"/>
    <w:rsid w:val="007E11C3"/>
    <w:rsid w:val="007E1524"/>
    <w:rsid w:val="007E15C8"/>
    <w:rsid w:val="007E23A3"/>
    <w:rsid w:val="007E2429"/>
    <w:rsid w:val="007E2462"/>
    <w:rsid w:val="007E317D"/>
    <w:rsid w:val="007E3911"/>
    <w:rsid w:val="007E3DA5"/>
    <w:rsid w:val="007E45CE"/>
    <w:rsid w:val="007E45D3"/>
    <w:rsid w:val="007E5549"/>
    <w:rsid w:val="007E6D5C"/>
    <w:rsid w:val="007E7505"/>
    <w:rsid w:val="007E7963"/>
    <w:rsid w:val="007F0382"/>
    <w:rsid w:val="007F04DA"/>
    <w:rsid w:val="007F0ABE"/>
    <w:rsid w:val="007F0B50"/>
    <w:rsid w:val="007F10F1"/>
    <w:rsid w:val="007F12B5"/>
    <w:rsid w:val="007F169A"/>
    <w:rsid w:val="007F36A5"/>
    <w:rsid w:val="007F38D5"/>
    <w:rsid w:val="007F41FB"/>
    <w:rsid w:val="007F488B"/>
    <w:rsid w:val="007F48B6"/>
    <w:rsid w:val="007F49A3"/>
    <w:rsid w:val="007F51A5"/>
    <w:rsid w:val="007F56D7"/>
    <w:rsid w:val="007F5DB2"/>
    <w:rsid w:val="007F6242"/>
    <w:rsid w:val="007F62A7"/>
    <w:rsid w:val="007F67D9"/>
    <w:rsid w:val="007F6F8F"/>
    <w:rsid w:val="007F724E"/>
    <w:rsid w:val="007F77F6"/>
    <w:rsid w:val="007F786F"/>
    <w:rsid w:val="007F79ED"/>
    <w:rsid w:val="007F7D69"/>
    <w:rsid w:val="008002F0"/>
    <w:rsid w:val="008010F3"/>
    <w:rsid w:val="00801769"/>
    <w:rsid w:val="00801825"/>
    <w:rsid w:val="00801AC7"/>
    <w:rsid w:val="00801FE8"/>
    <w:rsid w:val="00802036"/>
    <w:rsid w:val="00804251"/>
    <w:rsid w:val="0080508E"/>
    <w:rsid w:val="008051D4"/>
    <w:rsid w:val="008054BF"/>
    <w:rsid w:val="0080580F"/>
    <w:rsid w:val="00805890"/>
    <w:rsid w:val="00805E73"/>
    <w:rsid w:val="00806B76"/>
    <w:rsid w:val="00806F76"/>
    <w:rsid w:val="008074A1"/>
    <w:rsid w:val="00810D17"/>
    <w:rsid w:val="00810F9D"/>
    <w:rsid w:val="00811953"/>
    <w:rsid w:val="00811A55"/>
    <w:rsid w:val="00811A5B"/>
    <w:rsid w:val="00811B61"/>
    <w:rsid w:val="00811D9A"/>
    <w:rsid w:val="00811E66"/>
    <w:rsid w:val="00811FDA"/>
    <w:rsid w:val="00812868"/>
    <w:rsid w:val="00812EE3"/>
    <w:rsid w:val="0081385F"/>
    <w:rsid w:val="008147F3"/>
    <w:rsid w:val="00816410"/>
    <w:rsid w:val="00816825"/>
    <w:rsid w:val="00817128"/>
    <w:rsid w:val="00817A6A"/>
    <w:rsid w:val="00817B71"/>
    <w:rsid w:val="00817D98"/>
    <w:rsid w:val="008200BD"/>
    <w:rsid w:val="008203F8"/>
    <w:rsid w:val="00820B9A"/>
    <w:rsid w:val="00821592"/>
    <w:rsid w:val="0082182B"/>
    <w:rsid w:val="00821A64"/>
    <w:rsid w:val="00821D2A"/>
    <w:rsid w:val="00821E73"/>
    <w:rsid w:val="00822D07"/>
    <w:rsid w:val="00824863"/>
    <w:rsid w:val="0082498D"/>
    <w:rsid w:val="00824CF0"/>
    <w:rsid w:val="008250EF"/>
    <w:rsid w:val="008256DB"/>
    <w:rsid w:val="0082570F"/>
    <w:rsid w:val="00825A25"/>
    <w:rsid w:val="00826E89"/>
    <w:rsid w:val="00826F01"/>
    <w:rsid w:val="00827724"/>
    <w:rsid w:val="00827C02"/>
    <w:rsid w:val="008306C4"/>
    <w:rsid w:val="00830971"/>
    <w:rsid w:val="00830AC9"/>
    <w:rsid w:val="0083125A"/>
    <w:rsid w:val="00831629"/>
    <w:rsid w:val="00831C73"/>
    <w:rsid w:val="00832257"/>
    <w:rsid w:val="00832DEA"/>
    <w:rsid w:val="008339E1"/>
    <w:rsid w:val="00834228"/>
    <w:rsid w:val="008343C8"/>
    <w:rsid w:val="0083455B"/>
    <w:rsid w:val="00835211"/>
    <w:rsid w:val="0083547F"/>
    <w:rsid w:val="00835A41"/>
    <w:rsid w:val="00836329"/>
    <w:rsid w:val="008366CB"/>
    <w:rsid w:val="00836AEA"/>
    <w:rsid w:val="00836BE1"/>
    <w:rsid w:val="00836C41"/>
    <w:rsid w:val="00836DC8"/>
    <w:rsid w:val="00837137"/>
    <w:rsid w:val="008371A7"/>
    <w:rsid w:val="0083734A"/>
    <w:rsid w:val="008374AF"/>
    <w:rsid w:val="00841029"/>
    <w:rsid w:val="00841315"/>
    <w:rsid w:val="00841959"/>
    <w:rsid w:val="008419F5"/>
    <w:rsid w:val="00841D6F"/>
    <w:rsid w:val="0084225A"/>
    <w:rsid w:val="00842C4A"/>
    <w:rsid w:val="00842CB3"/>
    <w:rsid w:val="00844B2E"/>
    <w:rsid w:val="00845166"/>
    <w:rsid w:val="008456B4"/>
    <w:rsid w:val="00845D82"/>
    <w:rsid w:val="00845F4D"/>
    <w:rsid w:val="0084631F"/>
    <w:rsid w:val="00846D50"/>
    <w:rsid w:val="00846E47"/>
    <w:rsid w:val="008475FC"/>
    <w:rsid w:val="00847A72"/>
    <w:rsid w:val="00847C19"/>
    <w:rsid w:val="00847D41"/>
    <w:rsid w:val="00850298"/>
    <w:rsid w:val="0085043C"/>
    <w:rsid w:val="00851B61"/>
    <w:rsid w:val="008521E2"/>
    <w:rsid w:val="008531E5"/>
    <w:rsid w:val="00853FF1"/>
    <w:rsid w:val="008544FB"/>
    <w:rsid w:val="00854BFE"/>
    <w:rsid w:val="00854DA6"/>
    <w:rsid w:val="00855318"/>
    <w:rsid w:val="008556C1"/>
    <w:rsid w:val="00856019"/>
    <w:rsid w:val="00856705"/>
    <w:rsid w:val="00856820"/>
    <w:rsid w:val="00856CA4"/>
    <w:rsid w:val="00857495"/>
    <w:rsid w:val="00857766"/>
    <w:rsid w:val="00857905"/>
    <w:rsid w:val="00857DDC"/>
    <w:rsid w:val="0086061A"/>
    <w:rsid w:val="0086326E"/>
    <w:rsid w:val="0086379B"/>
    <w:rsid w:val="00864101"/>
    <w:rsid w:val="00864604"/>
    <w:rsid w:val="008646B9"/>
    <w:rsid w:val="00864DB2"/>
    <w:rsid w:val="008656DE"/>
    <w:rsid w:val="00865AFE"/>
    <w:rsid w:val="008673D2"/>
    <w:rsid w:val="008673EF"/>
    <w:rsid w:val="008676B4"/>
    <w:rsid w:val="008701DD"/>
    <w:rsid w:val="00870388"/>
    <w:rsid w:val="00870922"/>
    <w:rsid w:val="00870976"/>
    <w:rsid w:val="00871188"/>
    <w:rsid w:val="0087135F"/>
    <w:rsid w:val="0087145C"/>
    <w:rsid w:val="00871662"/>
    <w:rsid w:val="0087167D"/>
    <w:rsid w:val="008717FE"/>
    <w:rsid w:val="00871825"/>
    <w:rsid w:val="008719BB"/>
    <w:rsid w:val="008724FD"/>
    <w:rsid w:val="00872624"/>
    <w:rsid w:val="00872CC5"/>
    <w:rsid w:val="00872EFE"/>
    <w:rsid w:val="00873522"/>
    <w:rsid w:val="008739F4"/>
    <w:rsid w:val="00875127"/>
    <w:rsid w:val="00875443"/>
    <w:rsid w:val="008757B8"/>
    <w:rsid w:val="00875A31"/>
    <w:rsid w:val="00875F57"/>
    <w:rsid w:val="0087616F"/>
    <w:rsid w:val="00876784"/>
    <w:rsid w:val="00876C66"/>
    <w:rsid w:val="008776BB"/>
    <w:rsid w:val="00877BE0"/>
    <w:rsid w:val="00880C68"/>
    <w:rsid w:val="00881477"/>
    <w:rsid w:val="00882103"/>
    <w:rsid w:val="0088264F"/>
    <w:rsid w:val="0088292F"/>
    <w:rsid w:val="00882E93"/>
    <w:rsid w:val="00883322"/>
    <w:rsid w:val="00883E6E"/>
    <w:rsid w:val="00884010"/>
    <w:rsid w:val="00885261"/>
    <w:rsid w:val="0088561C"/>
    <w:rsid w:val="00885A14"/>
    <w:rsid w:val="00886C47"/>
    <w:rsid w:val="00886DD4"/>
    <w:rsid w:val="00887E08"/>
    <w:rsid w:val="00887E73"/>
    <w:rsid w:val="00887FF7"/>
    <w:rsid w:val="00890397"/>
    <w:rsid w:val="0089105B"/>
    <w:rsid w:val="00891DF5"/>
    <w:rsid w:val="008920FC"/>
    <w:rsid w:val="00892D8B"/>
    <w:rsid w:val="00893F88"/>
    <w:rsid w:val="00894834"/>
    <w:rsid w:val="008951E0"/>
    <w:rsid w:val="008957E6"/>
    <w:rsid w:val="00895E2C"/>
    <w:rsid w:val="00897329"/>
    <w:rsid w:val="0089792A"/>
    <w:rsid w:val="008A0DBC"/>
    <w:rsid w:val="008A0FF8"/>
    <w:rsid w:val="008A1235"/>
    <w:rsid w:val="008A1613"/>
    <w:rsid w:val="008A17D4"/>
    <w:rsid w:val="008A1DD5"/>
    <w:rsid w:val="008A1DEF"/>
    <w:rsid w:val="008A28FF"/>
    <w:rsid w:val="008A2AA7"/>
    <w:rsid w:val="008A2AEB"/>
    <w:rsid w:val="008A2E85"/>
    <w:rsid w:val="008A33A4"/>
    <w:rsid w:val="008A35BA"/>
    <w:rsid w:val="008A38F6"/>
    <w:rsid w:val="008A3AEB"/>
    <w:rsid w:val="008A4DB8"/>
    <w:rsid w:val="008A51D3"/>
    <w:rsid w:val="008A5A77"/>
    <w:rsid w:val="008A5DEF"/>
    <w:rsid w:val="008A603D"/>
    <w:rsid w:val="008A6775"/>
    <w:rsid w:val="008A6A7E"/>
    <w:rsid w:val="008A6B63"/>
    <w:rsid w:val="008A729C"/>
    <w:rsid w:val="008A73EE"/>
    <w:rsid w:val="008A7FC0"/>
    <w:rsid w:val="008B0C88"/>
    <w:rsid w:val="008B0D57"/>
    <w:rsid w:val="008B164F"/>
    <w:rsid w:val="008B17B2"/>
    <w:rsid w:val="008B182F"/>
    <w:rsid w:val="008B1D92"/>
    <w:rsid w:val="008B20B8"/>
    <w:rsid w:val="008B303E"/>
    <w:rsid w:val="008B306D"/>
    <w:rsid w:val="008B3B65"/>
    <w:rsid w:val="008B493B"/>
    <w:rsid w:val="008B59A4"/>
    <w:rsid w:val="008B621E"/>
    <w:rsid w:val="008B6524"/>
    <w:rsid w:val="008B6A0D"/>
    <w:rsid w:val="008B6F06"/>
    <w:rsid w:val="008B7E79"/>
    <w:rsid w:val="008C0FDD"/>
    <w:rsid w:val="008C1012"/>
    <w:rsid w:val="008C1A92"/>
    <w:rsid w:val="008C24AD"/>
    <w:rsid w:val="008C2513"/>
    <w:rsid w:val="008C3CB1"/>
    <w:rsid w:val="008C40DC"/>
    <w:rsid w:val="008C4529"/>
    <w:rsid w:val="008C464A"/>
    <w:rsid w:val="008C57A8"/>
    <w:rsid w:val="008C6C5C"/>
    <w:rsid w:val="008C6C97"/>
    <w:rsid w:val="008C6E2B"/>
    <w:rsid w:val="008C7CA4"/>
    <w:rsid w:val="008C7F79"/>
    <w:rsid w:val="008D05C8"/>
    <w:rsid w:val="008D0B6F"/>
    <w:rsid w:val="008D14A0"/>
    <w:rsid w:val="008D188F"/>
    <w:rsid w:val="008D1A42"/>
    <w:rsid w:val="008D2080"/>
    <w:rsid w:val="008D3227"/>
    <w:rsid w:val="008D3430"/>
    <w:rsid w:val="008D37BF"/>
    <w:rsid w:val="008D3CF5"/>
    <w:rsid w:val="008D4C66"/>
    <w:rsid w:val="008D5439"/>
    <w:rsid w:val="008D5D63"/>
    <w:rsid w:val="008D5F36"/>
    <w:rsid w:val="008D626D"/>
    <w:rsid w:val="008D6AC0"/>
    <w:rsid w:val="008D6DD7"/>
    <w:rsid w:val="008D705B"/>
    <w:rsid w:val="008D7C93"/>
    <w:rsid w:val="008E1106"/>
    <w:rsid w:val="008E1397"/>
    <w:rsid w:val="008E1944"/>
    <w:rsid w:val="008E24AA"/>
    <w:rsid w:val="008E259C"/>
    <w:rsid w:val="008E25D4"/>
    <w:rsid w:val="008E31D6"/>
    <w:rsid w:val="008E336C"/>
    <w:rsid w:val="008E38EF"/>
    <w:rsid w:val="008E3E2C"/>
    <w:rsid w:val="008E4285"/>
    <w:rsid w:val="008E42E9"/>
    <w:rsid w:val="008E4FB7"/>
    <w:rsid w:val="008E543E"/>
    <w:rsid w:val="008E5929"/>
    <w:rsid w:val="008E5FBD"/>
    <w:rsid w:val="008E6221"/>
    <w:rsid w:val="008E6590"/>
    <w:rsid w:val="008E685B"/>
    <w:rsid w:val="008E6A88"/>
    <w:rsid w:val="008F2264"/>
    <w:rsid w:val="008F2299"/>
    <w:rsid w:val="008F2477"/>
    <w:rsid w:val="008F320D"/>
    <w:rsid w:val="008F3853"/>
    <w:rsid w:val="008F3915"/>
    <w:rsid w:val="008F3EFC"/>
    <w:rsid w:val="008F45AA"/>
    <w:rsid w:val="008F51FD"/>
    <w:rsid w:val="008F5CE4"/>
    <w:rsid w:val="008F693E"/>
    <w:rsid w:val="008F72A9"/>
    <w:rsid w:val="008F76A3"/>
    <w:rsid w:val="008F777C"/>
    <w:rsid w:val="008F7F7F"/>
    <w:rsid w:val="00900364"/>
    <w:rsid w:val="00900EFA"/>
    <w:rsid w:val="00901300"/>
    <w:rsid w:val="00901B32"/>
    <w:rsid w:val="00901FE3"/>
    <w:rsid w:val="00902B0C"/>
    <w:rsid w:val="009031B0"/>
    <w:rsid w:val="009034EB"/>
    <w:rsid w:val="00903B27"/>
    <w:rsid w:val="00903FC6"/>
    <w:rsid w:val="0090438A"/>
    <w:rsid w:val="0090449F"/>
    <w:rsid w:val="009049E7"/>
    <w:rsid w:val="009057C8"/>
    <w:rsid w:val="00905DCE"/>
    <w:rsid w:val="009061C8"/>
    <w:rsid w:val="00906713"/>
    <w:rsid w:val="00906B42"/>
    <w:rsid w:val="00907AE7"/>
    <w:rsid w:val="00907E8C"/>
    <w:rsid w:val="00910C3A"/>
    <w:rsid w:val="00910FEC"/>
    <w:rsid w:val="00910FFB"/>
    <w:rsid w:val="00911C2A"/>
    <w:rsid w:val="00911E02"/>
    <w:rsid w:val="00911EB8"/>
    <w:rsid w:val="009127A3"/>
    <w:rsid w:val="009131D3"/>
    <w:rsid w:val="0091360C"/>
    <w:rsid w:val="00914036"/>
    <w:rsid w:val="009146D8"/>
    <w:rsid w:val="00914733"/>
    <w:rsid w:val="00914C8A"/>
    <w:rsid w:val="00915C75"/>
    <w:rsid w:val="00915E3A"/>
    <w:rsid w:val="00916BA0"/>
    <w:rsid w:val="00916CE2"/>
    <w:rsid w:val="00917922"/>
    <w:rsid w:val="009205E1"/>
    <w:rsid w:val="009206C1"/>
    <w:rsid w:val="00920D5A"/>
    <w:rsid w:val="00920EED"/>
    <w:rsid w:val="009212EA"/>
    <w:rsid w:val="00922059"/>
    <w:rsid w:val="009220AF"/>
    <w:rsid w:val="00922E91"/>
    <w:rsid w:val="009239D6"/>
    <w:rsid w:val="00923A96"/>
    <w:rsid w:val="00923CEE"/>
    <w:rsid w:val="00923FCA"/>
    <w:rsid w:val="00925289"/>
    <w:rsid w:val="00925A64"/>
    <w:rsid w:val="00925FDF"/>
    <w:rsid w:val="00926922"/>
    <w:rsid w:val="00927554"/>
    <w:rsid w:val="00927DDC"/>
    <w:rsid w:val="00930A92"/>
    <w:rsid w:val="00931E42"/>
    <w:rsid w:val="009325AC"/>
    <w:rsid w:val="00932A68"/>
    <w:rsid w:val="00932DEA"/>
    <w:rsid w:val="00933204"/>
    <w:rsid w:val="009334EA"/>
    <w:rsid w:val="00933970"/>
    <w:rsid w:val="00933D08"/>
    <w:rsid w:val="00934567"/>
    <w:rsid w:val="0093466E"/>
    <w:rsid w:val="0093496E"/>
    <w:rsid w:val="00934B19"/>
    <w:rsid w:val="00934B39"/>
    <w:rsid w:val="00934F0E"/>
    <w:rsid w:val="00935233"/>
    <w:rsid w:val="00935FD5"/>
    <w:rsid w:val="0093692B"/>
    <w:rsid w:val="00937476"/>
    <w:rsid w:val="00940043"/>
    <w:rsid w:val="009403B8"/>
    <w:rsid w:val="009405FF"/>
    <w:rsid w:val="009412A0"/>
    <w:rsid w:val="009413CF"/>
    <w:rsid w:val="00941424"/>
    <w:rsid w:val="009419AD"/>
    <w:rsid w:val="00941F21"/>
    <w:rsid w:val="00943997"/>
    <w:rsid w:val="00943BB8"/>
    <w:rsid w:val="00943E18"/>
    <w:rsid w:val="0094479B"/>
    <w:rsid w:val="00944859"/>
    <w:rsid w:val="009452CB"/>
    <w:rsid w:val="00945750"/>
    <w:rsid w:val="009457A2"/>
    <w:rsid w:val="00945878"/>
    <w:rsid w:val="00945E27"/>
    <w:rsid w:val="00946796"/>
    <w:rsid w:val="009470FC"/>
    <w:rsid w:val="00947BAD"/>
    <w:rsid w:val="00947CB5"/>
    <w:rsid w:val="00947E78"/>
    <w:rsid w:val="0095002E"/>
    <w:rsid w:val="009503FA"/>
    <w:rsid w:val="009507F8"/>
    <w:rsid w:val="00950912"/>
    <w:rsid w:val="00950E8A"/>
    <w:rsid w:val="0095135B"/>
    <w:rsid w:val="009516C7"/>
    <w:rsid w:val="00951C28"/>
    <w:rsid w:val="00951DA7"/>
    <w:rsid w:val="00952A53"/>
    <w:rsid w:val="00953AC6"/>
    <w:rsid w:val="00953B0F"/>
    <w:rsid w:val="009540F3"/>
    <w:rsid w:val="0095450A"/>
    <w:rsid w:val="00954A4A"/>
    <w:rsid w:val="00955433"/>
    <w:rsid w:val="0095568E"/>
    <w:rsid w:val="00955771"/>
    <w:rsid w:val="009558FE"/>
    <w:rsid w:val="00955E88"/>
    <w:rsid w:val="009562B7"/>
    <w:rsid w:val="009563F5"/>
    <w:rsid w:val="009567D2"/>
    <w:rsid w:val="00956F4E"/>
    <w:rsid w:val="00957108"/>
    <w:rsid w:val="0095775A"/>
    <w:rsid w:val="0095797F"/>
    <w:rsid w:val="00960154"/>
    <w:rsid w:val="00960B20"/>
    <w:rsid w:val="00960DBA"/>
    <w:rsid w:val="009613D1"/>
    <w:rsid w:val="009623FA"/>
    <w:rsid w:val="009627F8"/>
    <w:rsid w:val="0096401C"/>
    <w:rsid w:val="00964383"/>
    <w:rsid w:val="009646AE"/>
    <w:rsid w:val="00964A4E"/>
    <w:rsid w:val="00964A68"/>
    <w:rsid w:val="009654B7"/>
    <w:rsid w:val="00965BE8"/>
    <w:rsid w:val="00966296"/>
    <w:rsid w:val="009662F5"/>
    <w:rsid w:val="009669F4"/>
    <w:rsid w:val="00966B79"/>
    <w:rsid w:val="00966D9B"/>
    <w:rsid w:val="00967718"/>
    <w:rsid w:val="0096775D"/>
    <w:rsid w:val="00967C5C"/>
    <w:rsid w:val="00967C76"/>
    <w:rsid w:val="00970178"/>
    <w:rsid w:val="009702B5"/>
    <w:rsid w:val="009710CD"/>
    <w:rsid w:val="00971F5A"/>
    <w:rsid w:val="0097204C"/>
    <w:rsid w:val="00972AC8"/>
    <w:rsid w:val="00972EDA"/>
    <w:rsid w:val="009738CD"/>
    <w:rsid w:val="009741BB"/>
    <w:rsid w:val="00975155"/>
    <w:rsid w:val="00975591"/>
    <w:rsid w:val="00975C6C"/>
    <w:rsid w:val="00980A64"/>
    <w:rsid w:val="0098298E"/>
    <w:rsid w:val="009829BB"/>
    <w:rsid w:val="00983476"/>
    <w:rsid w:val="009835E7"/>
    <w:rsid w:val="00983DB6"/>
    <w:rsid w:val="0098438E"/>
    <w:rsid w:val="0098459C"/>
    <w:rsid w:val="009847FC"/>
    <w:rsid w:val="009847FD"/>
    <w:rsid w:val="00984D93"/>
    <w:rsid w:val="0098533C"/>
    <w:rsid w:val="009857DB"/>
    <w:rsid w:val="00985837"/>
    <w:rsid w:val="009858EF"/>
    <w:rsid w:val="00985F39"/>
    <w:rsid w:val="009866F0"/>
    <w:rsid w:val="00986FE1"/>
    <w:rsid w:val="009905E5"/>
    <w:rsid w:val="00990F80"/>
    <w:rsid w:val="00991594"/>
    <w:rsid w:val="009916F3"/>
    <w:rsid w:val="00991CF5"/>
    <w:rsid w:val="00992761"/>
    <w:rsid w:val="00992823"/>
    <w:rsid w:val="00992A3E"/>
    <w:rsid w:val="0099320E"/>
    <w:rsid w:val="0099348B"/>
    <w:rsid w:val="00993C4B"/>
    <w:rsid w:val="00994333"/>
    <w:rsid w:val="00994549"/>
    <w:rsid w:val="00994AD0"/>
    <w:rsid w:val="00994FCD"/>
    <w:rsid w:val="0099553E"/>
    <w:rsid w:val="0099622B"/>
    <w:rsid w:val="0099643D"/>
    <w:rsid w:val="00996B02"/>
    <w:rsid w:val="009A0D3D"/>
    <w:rsid w:val="009A0EF8"/>
    <w:rsid w:val="009A1018"/>
    <w:rsid w:val="009A185C"/>
    <w:rsid w:val="009A2673"/>
    <w:rsid w:val="009A27A6"/>
    <w:rsid w:val="009A27D2"/>
    <w:rsid w:val="009A28D1"/>
    <w:rsid w:val="009A2C99"/>
    <w:rsid w:val="009A2DB5"/>
    <w:rsid w:val="009A39B9"/>
    <w:rsid w:val="009A3BE9"/>
    <w:rsid w:val="009A3EB4"/>
    <w:rsid w:val="009A4BC3"/>
    <w:rsid w:val="009A5F2B"/>
    <w:rsid w:val="009A68AF"/>
    <w:rsid w:val="009A6B12"/>
    <w:rsid w:val="009A719A"/>
    <w:rsid w:val="009A7C63"/>
    <w:rsid w:val="009A7E80"/>
    <w:rsid w:val="009B00B0"/>
    <w:rsid w:val="009B02E3"/>
    <w:rsid w:val="009B1930"/>
    <w:rsid w:val="009B1AEC"/>
    <w:rsid w:val="009B200C"/>
    <w:rsid w:val="009B2B44"/>
    <w:rsid w:val="009B4BF3"/>
    <w:rsid w:val="009B514A"/>
    <w:rsid w:val="009B570C"/>
    <w:rsid w:val="009B5931"/>
    <w:rsid w:val="009B5FAE"/>
    <w:rsid w:val="009B62DE"/>
    <w:rsid w:val="009B6A7F"/>
    <w:rsid w:val="009B7025"/>
    <w:rsid w:val="009B723C"/>
    <w:rsid w:val="009B79D5"/>
    <w:rsid w:val="009B7D1C"/>
    <w:rsid w:val="009C0118"/>
    <w:rsid w:val="009C080C"/>
    <w:rsid w:val="009C09DA"/>
    <w:rsid w:val="009C127E"/>
    <w:rsid w:val="009C128C"/>
    <w:rsid w:val="009C1971"/>
    <w:rsid w:val="009C218D"/>
    <w:rsid w:val="009C3294"/>
    <w:rsid w:val="009C3917"/>
    <w:rsid w:val="009C3E98"/>
    <w:rsid w:val="009C45C7"/>
    <w:rsid w:val="009C4833"/>
    <w:rsid w:val="009C4A63"/>
    <w:rsid w:val="009C4D21"/>
    <w:rsid w:val="009C549F"/>
    <w:rsid w:val="009C57AC"/>
    <w:rsid w:val="009C69A6"/>
    <w:rsid w:val="009C6A8C"/>
    <w:rsid w:val="009C6C56"/>
    <w:rsid w:val="009C75F4"/>
    <w:rsid w:val="009C76FB"/>
    <w:rsid w:val="009D060A"/>
    <w:rsid w:val="009D0A41"/>
    <w:rsid w:val="009D127D"/>
    <w:rsid w:val="009D12EF"/>
    <w:rsid w:val="009D14AF"/>
    <w:rsid w:val="009D192C"/>
    <w:rsid w:val="009D1973"/>
    <w:rsid w:val="009D1C22"/>
    <w:rsid w:val="009D2982"/>
    <w:rsid w:val="009D2E0E"/>
    <w:rsid w:val="009D47F8"/>
    <w:rsid w:val="009D4D79"/>
    <w:rsid w:val="009D5502"/>
    <w:rsid w:val="009D758B"/>
    <w:rsid w:val="009D7848"/>
    <w:rsid w:val="009D7BE5"/>
    <w:rsid w:val="009E0892"/>
    <w:rsid w:val="009E0B38"/>
    <w:rsid w:val="009E0C51"/>
    <w:rsid w:val="009E17BA"/>
    <w:rsid w:val="009E1889"/>
    <w:rsid w:val="009E1DEA"/>
    <w:rsid w:val="009E2303"/>
    <w:rsid w:val="009E30BD"/>
    <w:rsid w:val="009E36FC"/>
    <w:rsid w:val="009E398D"/>
    <w:rsid w:val="009E4B51"/>
    <w:rsid w:val="009E5184"/>
    <w:rsid w:val="009E586C"/>
    <w:rsid w:val="009E5972"/>
    <w:rsid w:val="009E5CD9"/>
    <w:rsid w:val="009E68F0"/>
    <w:rsid w:val="009E73CE"/>
    <w:rsid w:val="009F053E"/>
    <w:rsid w:val="009F06CB"/>
    <w:rsid w:val="009F195B"/>
    <w:rsid w:val="009F2115"/>
    <w:rsid w:val="009F247C"/>
    <w:rsid w:val="009F25E0"/>
    <w:rsid w:val="009F296B"/>
    <w:rsid w:val="009F2BF0"/>
    <w:rsid w:val="009F3203"/>
    <w:rsid w:val="009F32AF"/>
    <w:rsid w:val="009F3772"/>
    <w:rsid w:val="009F3D92"/>
    <w:rsid w:val="009F3F08"/>
    <w:rsid w:val="009F3FC1"/>
    <w:rsid w:val="009F414B"/>
    <w:rsid w:val="009F4B32"/>
    <w:rsid w:val="009F4B42"/>
    <w:rsid w:val="009F5154"/>
    <w:rsid w:val="009F5496"/>
    <w:rsid w:val="009F5BA5"/>
    <w:rsid w:val="009F5C4F"/>
    <w:rsid w:val="009F60A6"/>
    <w:rsid w:val="009F612E"/>
    <w:rsid w:val="009F6E84"/>
    <w:rsid w:val="009F6FF4"/>
    <w:rsid w:val="009F786D"/>
    <w:rsid w:val="009F7B4D"/>
    <w:rsid w:val="00A00047"/>
    <w:rsid w:val="00A001C6"/>
    <w:rsid w:val="00A00B92"/>
    <w:rsid w:val="00A015FE"/>
    <w:rsid w:val="00A01607"/>
    <w:rsid w:val="00A01BB7"/>
    <w:rsid w:val="00A01E84"/>
    <w:rsid w:val="00A023C6"/>
    <w:rsid w:val="00A02922"/>
    <w:rsid w:val="00A02AC3"/>
    <w:rsid w:val="00A03683"/>
    <w:rsid w:val="00A038F5"/>
    <w:rsid w:val="00A042A2"/>
    <w:rsid w:val="00A04D0D"/>
    <w:rsid w:val="00A079B6"/>
    <w:rsid w:val="00A10612"/>
    <w:rsid w:val="00A11336"/>
    <w:rsid w:val="00A1148E"/>
    <w:rsid w:val="00A11645"/>
    <w:rsid w:val="00A124FA"/>
    <w:rsid w:val="00A13008"/>
    <w:rsid w:val="00A1309F"/>
    <w:rsid w:val="00A1310F"/>
    <w:rsid w:val="00A137AB"/>
    <w:rsid w:val="00A144ED"/>
    <w:rsid w:val="00A145B4"/>
    <w:rsid w:val="00A14C18"/>
    <w:rsid w:val="00A14D77"/>
    <w:rsid w:val="00A1529B"/>
    <w:rsid w:val="00A179AB"/>
    <w:rsid w:val="00A17D09"/>
    <w:rsid w:val="00A17EAB"/>
    <w:rsid w:val="00A203CE"/>
    <w:rsid w:val="00A208EC"/>
    <w:rsid w:val="00A2176A"/>
    <w:rsid w:val="00A218E7"/>
    <w:rsid w:val="00A21D1B"/>
    <w:rsid w:val="00A22C15"/>
    <w:rsid w:val="00A2334A"/>
    <w:rsid w:val="00A236D8"/>
    <w:rsid w:val="00A2378C"/>
    <w:rsid w:val="00A23CD3"/>
    <w:rsid w:val="00A23D51"/>
    <w:rsid w:val="00A24442"/>
    <w:rsid w:val="00A245DB"/>
    <w:rsid w:val="00A24835"/>
    <w:rsid w:val="00A249F2"/>
    <w:rsid w:val="00A26578"/>
    <w:rsid w:val="00A27228"/>
    <w:rsid w:val="00A27547"/>
    <w:rsid w:val="00A27599"/>
    <w:rsid w:val="00A30239"/>
    <w:rsid w:val="00A30836"/>
    <w:rsid w:val="00A30BCC"/>
    <w:rsid w:val="00A30C27"/>
    <w:rsid w:val="00A3115F"/>
    <w:rsid w:val="00A311D7"/>
    <w:rsid w:val="00A32384"/>
    <w:rsid w:val="00A32592"/>
    <w:rsid w:val="00A32F20"/>
    <w:rsid w:val="00A3321A"/>
    <w:rsid w:val="00A338F1"/>
    <w:rsid w:val="00A340A6"/>
    <w:rsid w:val="00A353C3"/>
    <w:rsid w:val="00A354C7"/>
    <w:rsid w:val="00A35CEE"/>
    <w:rsid w:val="00A3622C"/>
    <w:rsid w:val="00A3625D"/>
    <w:rsid w:val="00A36ED0"/>
    <w:rsid w:val="00A37379"/>
    <w:rsid w:val="00A37B71"/>
    <w:rsid w:val="00A37BEA"/>
    <w:rsid w:val="00A4057A"/>
    <w:rsid w:val="00A405A3"/>
    <w:rsid w:val="00A41B83"/>
    <w:rsid w:val="00A41F37"/>
    <w:rsid w:val="00A42B52"/>
    <w:rsid w:val="00A44715"/>
    <w:rsid w:val="00A449AE"/>
    <w:rsid w:val="00A44C9E"/>
    <w:rsid w:val="00A457A8"/>
    <w:rsid w:val="00A45DE2"/>
    <w:rsid w:val="00A461C8"/>
    <w:rsid w:val="00A4646A"/>
    <w:rsid w:val="00A46710"/>
    <w:rsid w:val="00A46803"/>
    <w:rsid w:val="00A46EEE"/>
    <w:rsid w:val="00A470A9"/>
    <w:rsid w:val="00A47144"/>
    <w:rsid w:val="00A47FB8"/>
    <w:rsid w:val="00A50001"/>
    <w:rsid w:val="00A50AAD"/>
    <w:rsid w:val="00A50D7A"/>
    <w:rsid w:val="00A511DD"/>
    <w:rsid w:val="00A51A62"/>
    <w:rsid w:val="00A51FFB"/>
    <w:rsid w:val="00A52355"/>
    <w:rsid w:val="00A52440"/>
    <w:rsid w:val="00A525C9"/>
    <w:rsid w:val="00A53505"/>
    <w:rsid w:val="00A53C07"/>
    <w:rsid w:val="00A53D9F"/>
    <w:rsid w:val="00A5447C"/>
    <w:rsid w:val="00A545EE"/>
    <w:rsid w:val="00A552A3"/>
    <w:rsid w:val="00A55C65"/>
    <w:rsid w:val="00A56322"/>
    <w:rsid w:val="00A567AE"/>
    <w:rsid w:val="00A568AC"/>
    <w:rsid w:val="00A57127"/>
    <w:rsid w:val="00A572CF"/>
    <w:rsid w:val="00A57803"/>
    <w:rsid w:val="00A57B90"/>
    <w:rsid w:val="00A6020D"/>
    <w:rsid w:val="00A60287"/>
    <w:rsid w:val="00A605D2"/>
    <w:rsid w:val="00A60E65"/>
    <w:rsid w:val="00A61D54"/>
    <w:rsid w:val="00A62AB7"/>
    <w:rsid w:val="00A63047"/>
    <w:rsid w:val="00A630FE"/>
    <w:rsid w:val="00A633CA"/>
    <w:rsid w:val="00A63402"/>
    <w:rsid w:val="00A63486"/>
    <w:rsid w:val="00A64498"/>
    <w:rsid w:val="00A65527"/>
    <w:rsid w:val="00A658A6"/>
    <w:rsid w:val="00A65E41"/>
    <w:rsid w:val="00A66589"/>
    <w:rsid w:val="00A671F1"/>
    <w:rsid w:val="00A6748C"/>
    <w:rsid w:val="00A7029F"/>
    <w:rsid w:val="00A7181C"/>
    <w:rsid w:val="00A71ED5"/>
    <w:rsid w:val="00A71F27"/>
    <w:rsid w:val="00A7234E"/>
    <w:rsid w:val="00A724C3"/>
    <w:rsid w:val="00A72580"/>
    <w:rsid w:val="00A72822"/>
    <w:rsid w:val="00A73A16"/>
    <w:rsid w:val="00A749C1"/>
    <w:rsid w:val="00A74C7E"/>
    <w:rsid w:val="00A753A9"/>
    <w:rsid w:val="00A7542D"/>
    <w:rsid w:val="00A754F9"/>
    <w:rsid w:val="00A75AA7"/>
    <w:rsid w:val="00A763FD"/>
    <w:rsid w:val="00A76DB3"/>
    <w:rsid w:val="00A76F9D"/>
    <w:rsid w:val="00A770DB"/>
    <w:rsid w:val="00A7711C"/>
    <w:rsid w:val="00A77747"/>
    <w:rsid w:val="00A7775C"/>
    <w:rsid w:val="00A777B0"/>
    <w:rsid w:val="00A77849"/>
    <w:rsid w:val="00A80501"/>
    <w:rsid w:val="00A8065F"/>
    <w:rsid w:val="00A80DB3"/>
    <w:rsid w:val="00A80EB9"/>
    <w:rsid w:val="00A81405"/>
    <w:rsid w:val="00A816D4"/>
    <w:rsid w:val="00A825F6"/>
    <w:rsid w:val="00A826D2"/>
    <w:rsid w:val="00A834CC"/>
    <w:rsid w:val="00A839FA"/>
    <w:rsid w:val="00A84A64"/>
    <w:rsid w:val="00A85675"/>
    <w:rsid w:val="00A85DA5"/>
    <w:rsid w:val="00A85F5A"/>
    <w:rsid w:val="00A861F0"/>
    <w:rsid w:val="00A866C9"/>
    <w:rsid w:val="00A86CB2"/>
    <w:rsid w:val="00A87103"/>
    <w:rsid w:val="00A875F2"/>
    <w:rsid w:val="00A90461"/>
    <w:rsid w:val="00A90A3F"/>
    <w:rsid w:val="00A90B39"/>
    <w:rsid w:val="00A9126E"/>
    <w:rsid w:val="00A92298"/>
    <w:rsid w:val="00A92368"/>
    <w:rsid w:val="00A92371"/>
    <w:rsid w:val="00A92BB1"/>
    <w:rsid w:val="00A92DC1"/>
    <w:rsid w:val="00A93B25"/>
    <w:rsid w:val="00A942A4"/>
    <w:rsid w:val="00A9475C"/>
    <w:rsid w:val="00A949FE"/>
    <w:rsid w:val="00A9526E"/>
    <w:rsid w:val="00A9527C"/>
    <w:rsid w:val="00A957DA"/>
    <w:rsid w:val="00A95A8E"/>
    <w:rsid w:val="00A95FD5"/>
    <w:rsid w:val="00A96378"/>
    <w:rsid w:val="00A9640F"/>
    <w:rsid w:val="00A96B67"/>
    <w:rsid w:val="00A96D6C"/>
    <w:rsid w:val="00AA09F3"/>
    <w:rsid w:val="00AA0A19"/>
    <w:rsid w:val="00AA15E1"/>
    <w:rsid w:val="00AA1EE3"/>
    <w:rsid w:val="00AA1F2C"/>
    <w:rsid w:val="00AA2F25"/>
    <w:rsid w:val="00AA3BA2"/>
    <w:rsid w:val="00AA3E9F"/>
    <w:rsid w:val="00AA4277"/>
    <w:rsid w:val="00AA4437"/>
    <w:rsid w:val="00AA450C"/>
    <w:rsid w:val="00AA4926"/>
    <w:rsid w:val="00AA4A0A"/>
    <w:rsid w:val="00AA4FC3"/>
    <w:rsid w:val="00AA5AF2"/>
    <w:rsid w:val="00AA5E40"/>
    <w:rsid w:val="00AA6F15"/>
    <w:rsid w:val="00AA712D"/>
    <w:rsid w:val="00AA73E7"/>
    <w:rsid w:val="00AA7661"/>
    <w:rsid w:val="00AA77CF"/>
    <w:rsid w:val="00AA7813"/>
    <w:rsid w:val="00AA7AA4"/>
    <w:rsid w:val="00AA7B3E"/>
    <w:rsid w:val="00AB030F"/>
    <w:rsid w:val="00AB0C43"/>
    <w:rsid w:val="00AB1783"/>
    <w:rsid w:val="00AB244C"/>
    <w:rsid w:val="00AB3C9B"/>
    <w:rsid w:val="00AB4B43"/>
    <w:rsid w:val="00AB4CAF"/>
    <w:rsid w:val="00AB4DE8"/>
    <w:rsid w:val="00AB59C9"/>
    <w:rsid w:val="00AB6018"/>
    <w:rsid w:val="00AB66E1"/>
    <w:rsid w:val="00AB6ADF"/>
    <w:rsid w:val="00AB7B2E"/>
    <w:rsid w:val="00AC017E"/>
    <w:rsid w:val="00AC01E8"/>
    <w:rsid w:val="00AC0AD1"/>
    <w:rsid w:val="00AC0F7D"/>
    <w:rsid w:val="00AC12A5"/>
    <w:rsid w:val="00AC1341"/>
    <w:rsid w:val="00AC16EC"/>
    <w:rsid w:val="00AC189E"/>
    <w:rsid w:val="00AC19E8"/>
    <w:rsid w:val="00AC2101"/>
    <w:rsid w:val="00AC228F"/>
    <w:rsid w:val="00AC2DCB"/>
    <w:rsid w:val="00AC2F4B"/>
    <w:rsid w:val="00AC3C5F"/>
    <w:rsid w:val="00AC3D81"/>
    <w:rsid w:val="00AC40DE"/>
    <w:rsid w:val="00AC457F"/>
    <w:rsid w:val="00AC4A1F"/>
    <w:rsid w:val="00AC4FB7"/>
    <w:rsid w:val="00AC56ED"/>
    <w:rsid w:val="00AC5795"/>
    <w:rsid w:val="00AC5B5F"/>
    <w:rsid w:val="00AC5CDB"/>
    <w:rsid w:val="00AC5D64"/>
    <w:rsid w:val="00AC5E9A"/>
    <w:rsid w:val="00AC6B2C"/>
    <w:rsid w:val="00AC74E4"/>
    <w:rsid w:val="00AD0AE2"/>
    <w:rsid w:val="00AD0BB6"/>
    <w:rsid w:val="00AD0CA1"/>
    <w:rsid w:val="00AD11C4"/>
    <w:rsid w:val="00AD22A0"/>
    <w:rsid w:val="00AD25C2"/>
    <w:rsid w:val="00AD2A12"/>
    <w:rsid w:val="00AD2AB9"/>
    <w:rsid w:val="00AD2EA4"/>
    <w:rsid w:val="00AD3613"/>
    <w:rsid w:val="00AD367A"/>
    <w:rsid w:val="00AD3AD8"/>
    <w:rsid w:val="00AD3B48"/>
    <w:rsid w:val="00AD3E1C"/>
    <w:rsid w:val="00AD4DE8"/>
    <w:rsid w:val="00AD4F5E"/>
    <w:rsid w:val="00AD5010"/>
    <w:rsid w:val="00AD5AE3"/>
    <w:rsid w:val="00AD5B70"/>
    <w:rsid w:val="00AD5E87"/>
    <w:rsid w:val="00AD6551"/>
    <w:rsid w:val="00AD65DC"/>
    <w:rsid w:val="00AD746D"/>
    <w:rsid w:val="00AD79DA"/>
    <w:rsid w:val="00AD7A4A"/>
    <w:rsid w:val="00AD7BE4"/>
    <w:rsid w:val="00AD7BF6"/>
    <w:rsid w:val="00AD7F1B"/>
    <w:rsid w:val="00AE15C9"/>
    <w:rsid w:val="00AE17DF"/>
    <w:rsid w:val="00AE24FF"/>
    <w:rsid w:val="00AE26BE"/>
    <w:rsid w:val="00AE295D"/>
    <w:rsid w:val="00AE29CA"/>
    <w:rsid w:val="00AE3141"/>
    <w:rsid w:val="00AE36F7"/>
    <w:rsid w:val="00AE4C7B"/>
    <w:rsid w:val="00AE5004"/>
    <w:rsid w:val="00AE6147"/>
    <w:rsid w:val="00AE64E6"/>
    <w:rsid w:val="00AE6B01"/>
    <w:rsid w:val="00AE77E7"/>
    <w:rsid w:val="00AE78E5"/>
    <w:rsid w:val="00AE7BC4"/>
    <w:rsid w:val="00AF0F4E"/>
    <w:rsid w:val="00AF267B"/>
    <w:rsid w:val="00AF2A87"/>
    <w:rsid w:val="00AF2DE4"/>
    <w:rsid w:val="00AF3CC5"/>
    <w:rsid w:val="00AF3D05"/>
    <w:rsid w:val="00AF43C8"/>
    <w:rsid w:val="00AF45CE"/>
    <w:rsid w:val="00AF45F1"/>
    <w:rsid w:val="00AF46D2"/>
    <w:rsid w:val="00AF47E4"/>
    <w:rsid w:val="00AF4B6D"/>
    <w:rsid w:val="00AF5965"/>
    <w:rsid w:val="00AF5CFF"/>
    <w:rsid w:val="00AF66B8"/>
    <w:rsid w:val="00AF67E8"/>
    <w:rsid w:val="00AF7630"/>
    <w:rsid w:val="00B008ED"/>
    <w:rsid w:val="00B00D77"/>
    <w:rsid w:val="00B00F0E"/>
    <w:rsid w:val="00B01AC0"/>
    <w:rsid w:val="00B01E0D"/>
    <w:rsid w:val="00B01EEE"/>
    <w:rsid w:val="00B02613"/>
    <w:rsid w:val="00B0292F"/>
    <w:rsid w:val="00B02A25"/>
    <w:rsid w:val="00B02B32"/>
    <w:rsid w:val="00B03170"/>
    <w:rsid w:val="00B032F4"/>
    <w:rsid w:val="00B03478"/>
    <w:rsid w:val="00B03912"/>
    <w:rsid w:val="00B0464B"/>
    <w:rsid w:val="00B046F2"/>
    <w:rsid w:val="00B05CAC"/>
    <w:rsid w:val="00B05D1A"/>
    <w:rsid w:val="00B06454"/>
    <w:rsid w:val="00B1031F"/>
    <w:rsid w:val="00B108C3"/>
    <w:rsid w:val="00B10BE3"/>
    <w:rsid w:val="00B1110F"/>
    <w:rsid w:val="00B11170"/>
    <w:rsid w:val="00B11E52"/>
    <w:rsid w:val="00B1289E"/>
    <w:rsid w:val="00B132D4"/>
    <w:rsid w:val="00B13F09"/>
    <w:rsid w:val="00B142FD"/>
    <w:rsid w:val="00B1442D"/>
    <w:rsid w:val="00B14D71"/>
    <w:rsid w:val="00B17F47"/>
    <w:rsid w:val="00B20640"/>
    <w:rsid w:val="00B2148A"/>
    <w:rsid w:val="00B22046"/>
    <w:rsid w:val="00B2207C"/>
    <w:rsid w:val="00B22406"/>
    <w:rsid w:val="00B225C8"/>
    <w:rsid w:val="00B229A8"/>
    <w:rsid w:val="00B22BC8"/>
    <w:rsid w:val="00B22F0D"/>
    <w:rsid w:val="00B23051"/>
    <w:rsid w:val="00B231C5"/>
    <w:rsid w:val="00B240F0"/>
    <w:rsid w:val="00B24298"/>
    <w:rsid w:val="00B25C0E"/>
    <w:rsid w:val="00B26460"/>
    <w:rsid w:val="00B2646A"/>
    <w:rsid w:val="00B2654E"/>
    <w:rsid w:val="00B2675E"/>
    <w:rsid w:val="00B26C4F"/>
    <w:rsid w:val="00B26F85"/>
    <w:rsid w:val="00B27509"/>
    <w:rsid w:val="00B27CFD"/>
    <w:rsid w:val="00B30AE9"/>
    <w:rsid w:val="00B31716"/>
    <w:rsid w:val="00B31B96"/>
    <w:rsid w:val="00B31FC3"/>
    <w:rsid w:val="00B3254F"/>
    <w:rsid w:val="00B32DCF"/>
    <w:rsid w:val="00B333A9"/>
    <w:rsid w:val="00B335DD"/>
    <w:rsid w:val="00B336D1"/>
    <w:rsid w:val="00B33A73"/>
    <w:rsid w:val="00B342A0"/>
    <w:rsid w:val="00B343EE"/>
    <w:rsid w:val="00B358CE"/>
    <w:rsid w:val="00B35CD2"/>
    <w:rsid w:val="00B3669C"/>
    <w:rsid w:val="00B367C1"/>
    <w:rsid w:val="00B369E2"/>
    <w:rsid w:val="00B36A05"/>
    <w:rsid w:val="00B36B91"/>
    <w:rsid w:val="00B36CA8"/>
    <w:rsid w:val="00B370AC"/>
    <w:rsid w:val="00B37F28"/>
    <w:rsid w:val="00B404B5"/>
    <w:rsid w:val="00B4058C"/>
    <w:rsid w:val="00B4084F"/>
    <w:rsid w:val="00B41936"/>
    <w:rsid w:val="00B41C62"/>
    <w:rsid w:val="00B41E90"/>
    <w:rsid w:val="00B4216F"/>
    <w:rsid w:val="00B42728"/>
    <w:rsid w:val="00B42E24"/>
    <w:rsid w:val="00B43B7F"/>
    <w:rsid w:val="00B43D46"/>
    <w:rsid w:val="00B43FF5"/>
    <w:rsid w:val="00B444B8"/>
    <w:rsid w:val="00B444F4"/>
    <w:rsid w:val="00B454E0"/>
    <w:rsid w:val="00B45E65"/>
    <w:rsid w:val="00B46B1D"/>
    <w:rsid w:val="00B477E1"/>
    <w:rsid w:val="00B50188"/>
    <w:rsid w:val="00B50636"/>
    <w:rsid w:val="00B506A8"/>
    <w:rsid w:val="00B50803"/>
    <w:rsid w:val="00B51244"/>
    <w:rsid w:val="00B51548"/>
    <w:rsid w:val="00B51987"/>
    <w:rsid w:val="00B51BC1"/>
    <w:rsid w:val="00B51C4D"/>
    <w:rsid w:val="00B52029"/>
    <w:rsid w:val="00B52173"/>
    <w:rsid w:val="00B52519"/>
    <w:rsid w:val="00B5295B"/>
    <w:rsid w:val="00B53127"/>
    <w:rsid w:val="00B532A4"/>
    <w:rsid w:val="00B53601"/>
    <w:rsid w:val="00B5368A"/>
    <w:rsid w:val="00B53795"/>
    <w:rsid w:val="00B54446"/>
    <w:rsid w:val="00B544A6"/>
    <w:rsid w:val="00B547AF"/>
    <w:rsid w:val="00B54CFA"/>
    <w:rsid w:val="00B54E42"/>
    <w:rsid w:val="00B556BA"/>
    <w:rsid w:val="00B55989"/>
    <w:rsid w:val="00B55B66"/>
    <w:rsid w:val="00B55D3A"/>
    <w:rsid w:val="00B5654B"/>
    <w:rsid w:val="00B6054D"/>
    <w:rsid w:val="00B609CA"/>
    <w:rsid w:val="00B6145C"/>
    <w:rsid w:val="00B6289B"/>
    <w:rsid w:val="00B6376D"/>
    <w:rsid w:val="00B63CBA"/>
    <w:rsid w:val="00B64A81"/>
    <w:rsid w:val="00B64F16"/>
    <w:rsid w:val="00B6563A"/>
    <w:rsid w:val="00B665A1"/>
    <w:rsid w:val="00B665F5"/>
    <w:rsid w:val="00B67177"/>
    <w:rsid w:val="00B67226"/>
    <w:rsid w:val="00B67281"/>
    <w:rsid w:val="00B6769F"/>
    <w:rsid w:val="00B6782C"/>
    <w:rsid w:val="00B6793E"/>
    <w:rsid w:val="00B67975"/>
    <w:rsid w:val="00B67B42"/>
    <w:rsid w:val="00B70446"/>
    <w:rsid w:val="00B7141D"/>
    <w:rsid w:val="00B72615"/>
    <w:rsid w:val="00B72926"/>
    <w:rsid w:val="00B74633"/>
    <w:rsid w:val="00B756DE"/>
    <w:rsid w:val="00B75DF4"/>
    <w:rsid w:val="00B75FD4"/>
    <w:rsid w:val="00B762ED"/>
    <w:rsid w:val="00B766E6"/>
    <w:rsid w:val="00B7677F"/>
    <w:rsid w:val="00B77468"/>
    <w:rsid w:val="00B77893"/>
    <w:rsid w:val="00B779D1"/>
    <w:rsid w:val="00B77AB5"/>
    <w:rsid w:val="00B77CE4"/>
    <w:rsid w:val="00B77F02"/>
    <w:rsid w:val="00B8066F"/>
    <w:rsid w:val="00B8071B"/>
    <w:rsid w:val="00B80C41"/>
    <w:rsid w:val="00B80C4A"/>
    <w:rsid w:val="00B8158D"/>
    <w:rsid w:val="00B8189C"/>
    <w:rsid w:val="00B819F9"/>
    <w:rsid w:val="00B82132"/>
    <w:rsid w:val="00B82D44"/>
    <w:rsid w:val="00B82EC4"/>
    <w:rsid w:val="00B82F00"/>
    <w:rsid w:val="00B82FC7"/>
    <w:rsid w:val="00B838A5"/>
    <w:rsid w:val="00B83905"/>
    <w:rsid w:val="00B83FE0"/>
    <w:rsid w:val="00B84126"/>
    <w:rsid w:val="00B84AF2"/>
    <w:rsid w:val="00B86480"/>
    <w:rsid w:val="00B8662E"/>
    <w:rsid w:val="00B86E10"/>
    <w:rsid w:val="00B871AD"/>
    <w:rsid w:val="00B875BC"/>
    <w:rsid w:val="00B87C3F"/>
    <w:rsid w:val="00B87DDE"/>
    <w:rsid w:val="00B87E46"/>
    <w:rsid w:val="00B902FD"/>
    <w:rsid w:val="00B9060C"/>
    <w:rsid w:val="00B90894"/>
    <w:rsid w:val="00B90C5C"/>
    <w:rsid w:val="00B91082"/>
    <w:rsid w:val="00B91BE8"/>
    <w:rsid w:val="00B92CEB"/>
    <w:rsid w:val="00B94693"/>
    <w:rsid w:val="00B948E5"/>
    <w:rsid w:val="00B95018"/>
    <w:rsid w:val="00B97460"/>
    <w:rsid w:val="00B97E39"/>
    <w:rsid w:val="00BA0186"/>
    <w:rsid w:val="00BA05FB"/>
    <w:rsid w:val="00BA092D"/>
    <w:rsid w:val="00BA191C"/>
    <w:rsid w:val="00BA1D53"/>
    <w:rsid w:val="00BA2273"/>
    <w:rsid w:val="00BA22D0"/>
    <w:rsid w:val="00BA2365"/>
    <w:rsid w:val="00BA2AC7"/>
    <w:rsid w:val="00BA320A"/>
    <w:rsid w:val="00BA3E77"/>
    <w:rsid w:val="00BA494A"/>
    <w:rsid w:val="00BA4FD8"/>
    <w:rsid w:val="00BA5237"/>
    <w:rsid w:val="00BA5B10"/>
    <w:rsid w:val="00BA65B6"/>
    <w:rsid w:val="00BA6661"/>
    <w:rsid w:val="00BA66F5"/>
    <w:rsid w:val="00BA6A60"/>
    <w:rsid w:val="00BA7272"/>
    <w:rsid w:val="00BB0216"/>
    <w:rsid w:val="00BB1525"/>
    <w:rsid w:val="00BB22B2"/>
    <w:rsid w:val="00BB2374"/>
    <w:rsid w:val="00BB2765"/>
    <w:rsid w:val="00BB3F90"/>
    <w:rsid w:val="00BB4B72"/>
    <w:rsid w:val="00BB5415"/>
    <w:rsid w:val="00BB63A1"/>
    <w:rsid w:val="00BB7D43"/>
    <w:rsid w:val="00BC03C4"/>
    <w:rsid w:val="00BC0E3F"/>
    <w:rsid w:val="00BC1780"/>
    <w:rsid w:val="00BC1A6D"/>
    <w:rsid w:val="00BC2225"/>
    <w:rsid w:val="00BC2E6E"/>
    <w:rsid w:val="00BC3186"/>
    <w:rsid w:val="00BC35A0"/>
    <w:rsid w:val="00BC4133"/>
    <w:rsid w:val="00BC428C"/>
    <w:rsid w:val="00BC46CF"/>
    <w:rsid w:val="00BC5A67"/>
    <w:rsid w:val="00BC5E25"/>
    <w:rsid w:val="00BC607C"/>
    <w:rsid w:val="00BC6726"/>
    <w:rsid w:val="00BC6973"/>
    <w:rsid w:val="00BC6E92"/>
    <w:rsid w:val="00BC710C"/>
    <w:rsid w:val="00BC7F8A"/>
    <w:rsid w:val="00BD013D"/>
    <w:rsid w:val="00BD022C"/>
    <w:rsid w:val="00BD0387"/>
    <w:rsid w:val="00BD07B0"/>
    <w:rsid w:val="00BD0CDE"/>
    <w:rsid w:val="00BD0D07"/>
    <w:rsid w:val="00BD0D5B"/>
    <w:rsid w:val="00BD0DC5"/>
    <w:rsid w:val="00BD12EC"/>
    <w:rsid w:val="00BD1BAF"/>
    <w:rsid w:val="00BD259E"/>
    <w:rsid w:val="00BD28D0"/>
    <w:rsid w:val="00BD2AD7"/>
    <w:rsid w:val="00BD2CEC"/>
    <w:rsid w:val="00BD2D6B"/>
    <w:rsid w:val="00BD2DF2"/>
    <w:rsid w:val="00BD34C1"/>
    <w:rsid w:val="00BD38C8"/>
    <w:rsid w:val="00BD3F72"/>
    <w:rsid w:val="00BD4A45"/>
    <w:rsid w:val="00BD4AEB"/>
    <w:rsid w:val="00BD4BA9"/>
    <w:rsid w:val="00BD4DC1"/>
    <w:rsid w:val="00BD4F62"/>
    <w:rsid w:val="00BD583C"/>
    <w:rsid w:val="00BD64D8"/>
    <w:rsid w:val="00BD6DCB"/>
    <w:rsid w:val="00BD6E88"/>
    <w:rsid w:val="00BD702C"/>
    <w:rsid w:val="00BD7FAA"/>
    <w:rsid w:val="00BE0897"/>
    <w:rsid w:val="00BE0923"/>
    <w:rsid w:val="00BE09C8"/>
    <w:rsid w:val="00BE0F40"/>
    <w:rsid w:val="00BE13F5"/>
    <w:rsid w:val="00BE191E"/>
    <w:rsid w:val="00BE1A3D"/>
    <w:rsid w:val="00BE1C01"/>
    <w:rsid w:val="00BE23D3"/>
    <w:rsid w:val="00BE29D6"/>
    <w:rsid w:val="00BE2B61"/>
    <w:rsid w:val="00BE2EE7"/>
    <w:rsid w:val="00BE3C2B"/>
    <w:rsid w:val="00BE460B"/>
    <w:rsid w:val="00BE4961"/>
    <w:rsid w:val="00BE4C65"/>
    <w:rsid w:val="00BE4E32"/>
    <w:rsid w:val="00BE506E"/>
    <w:rsid w:val="00BE5724"/>
    <w:rsid w:val="00BE5945"/>
    <w:rsid w:val="00BE5C65"/>
    <w:rsid w:val="00BE5DFD"/>
    <w:rsid w:val="00BE63E8"/>
    <w:rsid w:val="00BE6F21"/>
    <w:rsid w:val="00BE78A1"/>
    <w:rsid w:val="00BE7BAE"/>
    <w:rsid w:val="00BE7CD3"/>
    <w:rsid w:val="00BE7CF0"/>
    <w:rsid w:val="00BF00B9"/>
    <w:rsid w:val="00BF0321"/>
    <w:rsid w:val="00BF03D2"/>
    <w:rsid w:val="00BF1979"/>
    <w:rsid w:val="00BF1DD5"/>
    <w:rsid w:val="00BF1E89"/>
    <w:rsid w:val="00BF20AE"/>
    <w:rsid w:val="00BF2335"/>
    <w:rsid w:val="00BF2578"/>
    <w:rsid w:val="00BF2B27"/>
    <w:rsid w:val="00BF2F0F"/>
    <w:rsid w:val="00BF36DA"/>
    <w:rsid w:val="00BF3ADB"/>
    <w:rsid w:val="00BF3F87"/>
    <w:rsid w:val="00BF3FA7"/>
    <w:rsid w:val="00BF43B7"/>
    <w:rsid w:val="00BF4410"/>
    <w:rsid w:val="00BF4BC9"/>
    <w:rsid w:val="00BF4CE6"/>
    <w:rsid w:val="00BF58C7"/>
    <w:rsid w:val="00BF5A9A"/>
    <w:rsid w:val="00BF5D80"/>
    <w:rsid w:val="00BF629D"/>
    <w:rsid w:val="00BF68B1"/>
    <w:rsid w:val="00BF727E"/>
    <w:rsid w:val="00BF78DC"/>
    <w:rsid w:val="00C00168"/>
    <w:rsid w:val="00C01047"/>
    <w:rsid w:val="00C011E9"/>
    <w:rsid w:val="00C021E1"/>
    <w:rsid w:val="00C02349"/>
    <w:rsid w:val="00C02702"/>
    <w:rsid w:val="00C02A57"/>
    <w:rsid w:val="00C0329C"/>
    <w:rsid w:val="00C040BD"/>
    <w:rsid w:val="00C04562"/>
    <w:rsid w:val="00C04570"/>
    <w:rsid w:val="00C0463C"/>
    <w:rsid w:val="00C04662"/>
    <w:rsid w:val="00C04CE3"/>
    <w:rsid w:val="00C05663"/>
    <w:rsid w:val="00C05D59"/>
    <w:rsid w:val="00C05DAF"/>
    <w:rsid w:val="00C0629A"/>
    <w:rsid w:val="00C06859"/>
    <w:rsid w:val="00C069D4"/>
    <w:rsid w:val="00C1028A"/>
    <w:rsid w:val="00C103BD"/>
    <w:rsid w:val="00C1060C"/>
    <w:rsid w:val="00C1137E"/>
    <w:rsid w:val="00C1166C"/>
    <w:rsid w:val="00C116DB"/>
    <w:rsid w:val="00C11A63"/>
    <w:rsid w:val="00C11F14"/>
    <w:rsid w:val="00C1235D"/>
    <w:rsid w:val="00C12D82"/>
    <w:rsid w:val="00C12E14"/>
    <w:rsid w:val="00C13228"/>
    <w:rsid w:val="00C13980"/>
    <w:rsid w:val="00C14321"/>
    <w:rsid w:val="00C14596"/>
    <w:rsid w:val="00C1495A"/>
    <w:rsid w:val="00C14996"/>
    <w:rsid w:val="00C14FE3"/>
    <w:rsid w:val="00C154A0"/>
    <w:rsid w:val="00C15CB0"/>
    <w:rsid w:val="00C160D9"/>
    <w:rsid w:val="00C16584"/>
    <w:rsid w:val="00C166CB"/>
    <w:rsid w:val="00C16E88"/>
    <w:rsid w:val="00C16EF0"/>
    <w:rsid w:val="00C17510"/>
    <w:rsid w:val="00C17A06"/>
    <w:rsid w:val="00C17BC5"/>
    <w:rsid w:val="00C21B5D"/>
    <w:rsid w:val="00C22216"/>
    <w:rsid w:val="00C22448"/>
    <w:rsid w:val="00C229CA"/>
    <w:rsid w:val="00C232AC"/>
    <w:rsid w:val="00C23A9F"/>
    <w:rsid w:val="00C243DD"/>
    <w:rsid w:val="00C2450E"/>
    <w:rsid w:val="00C24D0B"/>
    <w:rsid w:val="00C26A5C"/>
    <w:rsid w:val="00C27F85"/>
    <w:rsid w:val="00C30319"/>
    <w:rsid w:val="00C304FC"/>
    <w:rsid w:val="00C3052B"/>
    <w:rsid w:val="00C305C3"/>
    <w:rsid w:val="00C30FBE"/>
    <w:rsid w:val="00C31285"/>
    <w:rsid w:val="00C313FC"/>
    <w:rsid w:val="00C3185A"/>
    <w:rsid w:val="00C31D7D"/>
    <w:rsid w:val="00C31FE0"/>
    <w:rsid w:val="00C32F53"/>
    <w:rsid w:val="00C34082"/>
    <w:rsid w:val="00C35574"/>
    <w:rsid w:val="00C35C2A"/>
    <w:rsid w:val="00C35C83"/>
    <w:rsid w:val="00C35D96"/>
    <w:rsid w:val="00C366A6"/>
    <w:rsid w:val="00C368B7"/>
    <w:rsid w:val="00C36BBB"/>
    <w:rsid w:val="00C36F0C"/>
    <w:rsid w:val="00C37347"/>
    <w:rsid w:val="00C376CA"/>
    <w:rsid w:val="00C4023A"/>
    <w:rsid w:val="00C40368"/>
    <w:rsid w:val="00C406E9"/>
    <w:rsid w:val="00C40F14"/>
    <w:rsid w:val="00C41034"/>
    <w:rsid w:val="00C41360"/>
    <w:rsid w:val="00C41DBE"/>
    <w:rsid w:val="00C42381"/>
    <w:rsid w:val="00C429C2"/>
    <w:rsid w:val="00C42F5D"/>
    <w:rsid w:val="00C43061"/>
    <w:rsid w:val="00C45928"/>
    <w:rsid w:val="00C45AFF"/>
    <w:rsid w:val="00C45F45"/>
    <w:rsid w:val="00C46479"/>
    <w:rsid w:val="00C46C59"/>
    <w:rsid w:val="00C472C6"/>
    <w:rsid w:val="00C47F8F"/>
    <w:rsid w:val="00C5001C"/>
    <w:rsid w:val="00C50214"/>
    <w:rsid w:val="00C50BF4"/>
    <w:rsid w:val="00C50C3C"/>
    <w:rsid w:val="00C50D9E"/>
    <w:rsid w:val="00C513CD"/>
    <w:rsid w:val="00C51BC5"/>
    <w:rsid w:val="00C52E5F"/>
    <w:rsid w:val="00C530D9"/>
    <w:rsid w:val="00C5393C"/>
    <w:rsid w:val="00C5452C"/>
    <w:rsid w:val="00C54CEC"/>
    <w:rsid w:val="00C5526B"/>
    <w:rsid w:val="00C554D1"/>
    <w:rsid w:val="00C554D9"/>
    <w:rsid w:val="00C55E50"/>
    <w:rsid w:val="00C5644E"/>
    <w:rsid w:val="00C56AA3"/>
    <w:rsid w:val="00C57265"/>
    <w:rsid w:val="00C57BC9"/>
    <w:rsid w:val="00C57F5A"/>
    <w:rsid w:val="00C6024C"/>
    <w:rsid w:val="00C6051D"/>
    <w:rsid w:val="00C60F3B"/>
    <w:rsid w:val="00C61332"/>
    <w:rsid w:val="00C6147E"/>
    <w:rsid w:val="00C61879"/>
    <w:rsid w:val="00C61DC5"/>
    <w:rsid w:val="00C61E8A"/>
    <w:rsid w:val="00C626DE"/>
    <w:rsid w:val="00C634FA"/>
    <w:rsid w:val="00C63BA4"/>
    <w:rsid w:val="00C655DD"/>
    <w:rsid w:val="00C65A75"/>
    <w:rsid w:val="00C65B46"/>
    <w:rsid w:val="00C65D94"/>
    <w:rsid w:val="00C66301"/>
    <w:rsid w:val="00C666FE"/>
    <w:rsid w:val="00C67303"/>
    <w:rsid w:val="00C674E6"/>
    <w:rsid w:val="00C67B2B"/>
    <w:rsid w:val="00C70A01"/>
    <w:rsid w:val="00C70B51"/>
    <w:rsid w:val="00C70B7B"/>
    <w:rsid w:val="00C71A83"/>
    <w:rsid w:val="00C72346"/>
    <w:rsid w:val="00C72828"/>
    <w:rsid w:val="00C72901"/>
    <w:rsid w:val="00C72DA2"/>
    <w:rsid w:val="00C730F7"/>
    <w:rsid w:val="00C737DC"/>
    <w:rsid w:val="00C73A32"/>
    <w:rsid w:val="00C73DBD"/>
    <w:rsid w:val="00C74041"/>
    <w:rsid w:val="00C7512C"/>
    <w:rsid w:val="00C759B3"/>
    <w:rsid w:val="00C7682C"/>
    <w:rsid w:val="00C76EFB"/>
    <w:rsid w:val="00C76F02"/>
    <w:rsid w:val="00C76F21"/>
    <w:rsid w:val="00C76F8E"/>
    <w:rsid w:val="00C7766E"/>
    <w:rsid w:val="00C77C54"/>
    <w:rsid w:val="00C77D2D"/>
    <w:rsid w:val="00C77F7A"/>
    <w:rsid w:val="00C80680"/>
    <w:rsid w:val="00C8083C"/>
    <w:rsid w:val="00C813E6"/>
    <w:rsid w:val="00C8155E"/>
    <w:rsid w:val="00C81841"/>
    <w:rsid w:val="00C833C5"/>
    <w:rsid w:val="00C8359A"/>
    <w:rsid w:val="00C83BA0"/>
    <w:rsid w:val="00C84ABC"/>
    <w:rsid w:val="00C84CE4"/>
    <w:rsid w:val="00C85031"/>
    <w:rsid w:val="00C8567D"/>
    <w:rsid w:val="00C859D3"/>
    <w:rsid w:val="00C8629D"/>
    <w:rsid w:val="00C8643A"/>
    <w:rsid w:val="00C86C96"/>
    <w:rsid w:val="00C870F3"/>
    <w:rsid w:val="00C87198"/>
    <w:rsid w:val="00C87F7A"/>
    <w:rsid w:val="00C909F6"/>
    <w:rsid w:val="00C90F91"/>
    <w:rsid w:val="00C91159"/>
    <w:rsid w:val="00C912D1"/>
    <w:rsid w:val="00C91A64"/>
    <w:rsid w:val="00C924F8"/>
    <w:rsid w:val="00C92546"/>
    <w:rsid w:val="00C92568"/>
    <w:rsid w:val="00C92570"/>
    <w:rsid w:val="00C92BFA"/>
    <w:rsid w:val="00C92E0D"/>
    <w:rsid w:val="00C9304E"/>
    <w:rsid w:val="00C932FA"/>
    <w:rsid w:val="00C937CE"/>
    <w:rsid w:val="00C9466E"/>
    <w:rsid w:val="00C946D1"/>
    <w:rsid w:val="00C94B12"/>
    <w:rsid w:val="00C94D3B"/>
    <w:rsid w:val="00C956CD"/>
    <w:rsid w:val="00C95C67"/>
    <w:rsid w:val="00C95F4A"/>
    <w:rsid w:val="00C963E9"/>
    <w:rsid w:val="00C96C10"/>
    <w:rsid w:val="00C96C66"/>
    <w:rsid w:val="00C97824"/>
    <w:rsid w:val="00C97DDD"/>
    <w:rsid w:val="00CA063C"/>
    <w:rsid w:val="00CA0AD1"/>
    <w:rsid w:val="00CA1110"/>
    <w:rsid w:val="00CA332F"/>
    <w:rsid w:val="00CA33F6"/>
    <w:rsid w:val="00CA374B"/>
    <w:rsid w:val="00CA3A93"/>
    <w:rsid w:val="00CA3F7A"/>
    <w:rsid w:val="00CA4124"/>
    <w:rsid w:val="00CA42C3"/>
    <w:rsid w:val="00CA4975"/>
    <w:rsid w:val="00CA5ABB"/>
    <w:rsid w:val="00CA61A0"/>
    <w:rsid w:val="00CA64B4"/>
    <w:rsid w:val="00CA6EAA"/>
    <w:rsid w:val="00CA71D8"/>
    <w:rsid w:val="00CB0013"/>
    <w:rsid w:val="00CB0062"/>
    <w:rsid w:val="00CB00AD"/>
    <w:rsid w:val="00CB040D"/>
    <w:rsid w:val="00CB07CE"/>
    <w:rsid w:val="00CB139D"/>
    <w:rsid w:val="00CB18A1"/>
    <w:rsid w:val="00CB1E0E"/>
    <w:rsid w:val="00CB2B50"/>
    <w:rsid w:val="00CB2C72"/>
    <w:rsid w:val="00CB2F1E"/>
    <w:rsid w:val="00CB2F32"/>
    <w:rsid w:val="00CB4D76"/>
    <w:rsid w:val="00CB4DE2"/>
    <w:rsid w:val="00CB5563"/>
    <w:rsid w:val="00CB5790"/>
    <w:rsid w:val="00CB5AF1"/>
    <w:rsid w:val="00CB5FD9"/>
    <w:rsid w:val="00CB6366"/>
    <w:rsid w:val="00CB652B"/>
    <w:rsid w:val="00CB67BA"/>
    <w:rsid w:val="00CB6892"/>
    <w:rsid w:val="00CB6F90"/>
    <w:rsid w:val="00CB7131"/>
    <w:rsid w:val="00CB71A2"/>
    <w:rsid w:val="00CB783F"/>
    <w:rsid w:val="00CC04DD"/>
    <w:rsid w:val="00CC06D5"/>
    <w:rsid w:val="00CC0776"/>
    <w:rsid w:val="00CC0811"/>
    <w:rsid w:val="00CC0A6A"/>
    <w:rsid w:val="00CC0C49"/>
    <w:rsid w:val="00CC1209"/>
    <w:rsid w:val="00CC17C6"/>
    <w:rsid w:val="00CC23B2"/>
    <w:rsid w:val="00CC2B16"/>
    <w:rsid w:val="00CC2DBC"/>
    <w:rsid w:val="00CC30B9"/>
    <w:rsid w:val="00CC383B"/>
    <w:rsid w:val="00CC5060"/>
    <w:rsid w:val="00CC527B"/>
    <w:rsid w:val="00CC54E9"/>
    <w:rsid w:val="00CC5CBA"/>
    <w:rsid w:val="00CC5E47"/>
    <w:rsid w:val="00CC5FDA"/>
    <w:rsid w:val="00CC620D"/>
    <w:rsid w:val="00CC627F"/>
    <w:rsid w:val="00CC6423"/>
    <w:rsid w:val="00CC6821"/>
    <w:rsid w:val="00CD0152"/>
    <w:rsid w:val="00CD10E5"/>
    <w:rsid w:val="00CD1B59"/>
    <w:rsid w:val="00CD1D41"/>
    <w:rsid w:val="00CD1D98"/>
    <w:rsid w:val="00CD1D9A"/>
    <w:rsid w:val="00CD2323"/>
    <w:rsid w:val="00CD3855"/>
    <w:rsid w:val="00CD38AD"/>
    <w:rsid w:val="00CD3971"/>
    <w:rsid w:val="00CD3DF1"/>
    <w:rsid w:val="00CD5407"/>
    <w:rsid w:val="00CD57E5"/>
    <w:rsid w:val="00CD58EC"/>
    <w:rsid w:val="00CD5A52"/>
    <w:rsid w:val="00CD673E"/>
    <w:rsid w:val="00CD6B8F"/>
    <w:rsid w:val="00CD713E"/>
    <w:rsid w:val="00CD74EA"/>
    <w:rsid w:val="00CD7D93"/>
    <w:rsid w:val="00CE0334"/>
    <w:rsid w:val="00CE0688"/>
    <w:rsid w:val="00CE0A58"/>
    <w:rsid w:val="00CE1182"/>
    <w:rsid w:val="00CE18ED"/>
    <w:rsid w:val="00CE1B9E"/>
    <w:rsid w:val="00CE239B"/>
    <w:rsid w:val="00CE2AB2"/>
    <w:rsid w:val="00CE2DDC"/>
    <w:rsid w:val="00CE30B8"/>
    <w:rsid w:val="00CE38E1"/>
    <w:rsid w:val="00CE3932"/>
    <w:rsid w:val="00CE3F6A"/>
    <w:rsid w:val="00CE52C7"/>
    <w:rsid w:val="00CE6613"/>
    <w:rsid w:val="00CE7292"/>
    <w:rsid w:val="00CF011A"/>
    <w:rsid w:val="00CF1350"/>
    <w:rsid w:val="00CF1949"/>
    <w:rsid w:val="00CF27EE"/>
    <w:rsid w:val="00CF2EDB"/>
    <w:rsid w:val="00CF3350"/>
    <w:rsid w:val="00CF3724"/>
    <w:rsid w:val="00CF379C"/>
    <w:rsid w:val="00CF40AC"/>
    <w:rsid w:val="00CF420A"/>
    <w:rsid w:val="00CF4652"/>
    <w:rsid w:val="00CF544E"/>
    <w:rsid w:val="00CF5B2D"/>
    <w:rsid w:val="00CF61FD"/>
    <w:rsid w:val="00CF6711"/>
    <w:rsid w:val="00CF67B0"/>
    <w:rsid w:val="00CF6C59"/>
    <w:rsid w:val="00CF6CD2"/>
    <w:rsid w:val="00CF70D6"/>
    <w:rsid w:val="00CF7676"/>
    <w:rsid w:val="00CF7BA6"/>
    <w:rsid w:val="00D005BE"/>
    <w:rsid w:val="00D00A2C"/>
    <w:rsid w:val="00D00DFF"/>
    <w:rsid w:val="00D011FE"/>
    <w:rsid w:val="00D012E9"/>
    <w:rsid w:val="00D01518"/>
    <w:rsid w:val="00D016DD"/>
    <w:rsid w:val="00D02292"/>
    <w:rsid w:val="00D02C53"/>
    <w:rsid w:val="00D0363E"/>
    <w:rsid w:val="00D0374D"/>
    <w:rsid w:val="00D0404F"/>
    <w:rsid w:val="00D043CB"/>
    <w:rsid w:val="00D044AF"/>
    <w:rsid w:val="00D04B8B"/>
    <w:rsid w:val="00D054EE"/>
    <w:rsid w:val="00D059FF"/>
    <w:rsid w:val="00D0626B"/>
    <w:rsid w:val="00D065F6"/>
    <w:rsid w:val="00D07AE8"/>
    <w:rsid w:val="00D07FCF"/>
    <w:rsid w:val="00D101B5"/>
    <w:rsid w:val="00D107E9"/>
    <w:rsid w:val="00D108A5"/>
    <w:rsid w:val="00D10B53"/>
    <w:rsid w:val="00D111D8"/>
    <w:rsid w:val="00D11CA1"/>
    <w:rsid w:val="00D11E4A"/>
    <w:rsid w:val="00D12013"/>
    <w:rsid w:val="00D127E4"/>
    <w:rsid w:val="00D12F1A"/>
    <w:rsid w:val="00D1309B"/>
    <w:rsid w:val="00D13291"/>
    <w:rsid w:val="00D13A33"/>
    <w:rsid w:val="00D146C9"/>
    <w:rsid w:val="00D14881"/>
    <w:rsid w:val="00D14A28"/>
    <w:rsid w:val="00D14BDC"/>
    <w:rsid w:val="00D15108"/>
    <w:rsid w:val="00D153AB"/>
    <w:rsid w:val="00D15A17"/>
    <w:rsid w:val="00D16506"/>
    <w:rsid w:val="00D171B6"/>
    <w:rsid w:val="00D178B0"/>
    <w:rsid w:val="00D17E0C"/>
    <w:rsid w:val="00D20185"/>
    <w:rsid w:val="00D2063B"/>
    <w:rsid w:val="00D208C4"/>
    <w:rsid w:val="00D20BBE"/>
    <w:rsid w:val="00D20F29"/>
    <w:rsid w:val="00D21948"/>
    <w:rsid w:val="00D22615"/>
    <w:rsid w:val="00D24166"/>
    <w:rsid w:val="00D241A9"/>
    <w:rsid w:val="00D243D8"/>
    <w:rsid w:val="00D25988"/>
    <w:rsid w:val="00D259E8"/>
    <w:rsid w:val="00D25B4F"/>
    <w:rsid w:val="00D2641C"/>
    <w:rsid w:val="00D26819"/>
    <w:rsid w:val="00D26F5E"/>
    <w:rsid w:val="00D27231"/>
    <w:rsid w:val="00D27726"/>
    <w:rsid w:val="00D27C28"/>
    <w:rsid w:val="00D27CF2"/>
    <w:rsid w:val="00D31074"/>
    <w:rsid w:val="00D31368"/>
    <w:rsid w:val="00D31538"/>
    <w:rsid w:val="00D317D0"/>
    <w:rsid w:val="00D32250"/>
    <w:rsid w:val="00D32979"/>
    <w:rsid w:val="00D3338E"/>
    <w:rsid w:val="00D335F6"/>
    <w:rsid w:val="00D33979"/>
    <w:rsid w:val="00D33C3B"/>
    <w:rsid w:val="00D344E5"/>
    <w:rsid w:val="00D3569A"/>
    <w:rsid w:val="00D35B15"/>
    <w:rsid w:val="00D35D36"/>
    <w:rsid w:val="00D35D3B"/>
    <w:rsid w:val="00D35DA1"/>
    <w:rsid w:val="00D36246"/>
    <w:rsid w:val="00D3632C"/>
    <w:rsid w:val="00D405E9"/>
    <w:rsid w:val="00D4069B"/>
    <w:rsid w:val="00D40DD0"/>
    <w:rsid w:val="00D4100B"/>
    <w:rsid w:val="00D412A5"/>
    <w:rsid w:val="00D41385"/>
    <w:rsid w:val="00D4147D"/>
    <w:rsid w:val="00D414BB"/>
    <w:rsid w:val="00D41C4E"/>
    <w:rsid w:val="00D41E7F"/>
    <w:rsid w:val="00D426BA"/>
    <w:rsid w:val="00D42A85"/>
    <w:rsid w:val="00D445F3"/>
    <w:rsid w:val="00D445F4"/>
    <w:rsid w:val="00D44A93"/>
    <w:rsid w:val="00D44DD8"/>
    <w:rsid w:val="00D45F20"/>
    <w:rsid w:val="00D4643B"/>
    <w:rsid w:val="00D4656C"/>
    <w:rsid w:val="00D46FDB"/>
    <w:rsid w:val="00D50636"/>
    <w:rsid w:val="00D519EE"/>
    <w:rsid w:val="00D527C0"/>
    <w:rsid w:val="00D52953"/>
    <w:rsid w:val="00D53E7F"/>
    <w:rsid w:val="00D53F9D"/>
    <w:rsid w:val="00D540FE"/>
    <w:rsid w:val="00D5455F"/>
    <w:rsid w:val="00D5457A"/>
    <w:rsid w:val="00D5488C"/>
    <w:rsid w:val="00D54BD1"/>
    <w:rsid w:val="00D54C85"/>
    <w:rsid w:val="00D55154"/>
    <w:rsid w:val="00D55812"/>
    <w:rsid w:val="00D55AF7"/>
    <w:rsid w:val="00D55EAB"/>
    <w:rsid w:val="00D55EEE"/>
    <w:rsid w:val="00D56725"/>
    <w:rsid w:val="00D56B70"/>
    <w:rsid w:val="00D570A9"/>
    <w:rsid w:val="00D57E24"/>
    <w:rsid w:val="00D60020"/>
    <w:rsid w:val="00D6016C"/>
    <w:rsid w:val="00D60506"/>
    <w:rsid w:val="00D60516"/>
    <w:rsid w:val="00D60831"/>
    <w:rsid w:val="00D610F5"/>
    <w:rsid w:val="00D61F39"/>
    <w:rsid w:val="00D631ED"/>
    <w:rsid w:val="00D63E18"/>
    <w:rsid w:val="00D64720"/>
    <w:rsid w:val="00D647EC"/>
    <w:rsid w:val="00D649C9"/>
    <w:rsid w:val="00D64CA6"/>
    <w:rsid w:val="00D65458"/>
    <w:rsid w:val="00D65AA2"/>
    <w:rsid w:val="00D665A5"/>
    <w:rsid w:val="00D67312"/>
    <w:rsid w:val="00D70663"/>
    <w:rsid w:val="00D70F58"/>
    <w:rsid w:val="00D71960"/>
    <w:rsid w:val="00D71A21"/>
    <w:rsid w:val="00D728BA"/>
    <w:rsid w:val="00D738FD"/>
    <w:rsid w:val="00D73AE7"/>
    <w:rsid w:val="00D75359"/>
    <w:rsid w:val="00D754B2"/>
    <w:rsid w:val="00D75822"/>
    <w:rsid w:val="00D7582B"/>
    <w:rsid w:val="00D75B47"/>
    <w:rsid w:val="00D76CEE"/>
    <w:rsid w:val="00D77539"/>
    <w:rsid w:val="00D777DD"/>
    <w:rsid w:val="00D77C48"/>
    <w:rsid w:val="00D800F8"/>
    <w:rsid w:val="00D805FA"/>
    <w:rsid w:val="00D817A1"/>
    <w:rsid w:val="00D81B6B"/>
    <w:rsid w:val="00D82DDB"/>
    <w:rsid w:val="00D842D4"/>
    <w:rsid w:val="00D85442"/>
    <w:rsid w:val="00D862CF"/>
    <w:rsid w:val="00D86544"/>
    <w:rsid w:val="00D86D2F"/>
    <w:rsid w:val="00D875C4"/>
    <w:rsid w:val="00D878B4"/>
    <w:rsid w:val="00D87A5B"/>
    <w:rsid w:val="00D87F23"/>
    <w:rsid w:val="00D9115D"/>
    <w:rsid w:val="00D9127D"/>
    <w:rsid w:val="00D9159A"/>
    <w:rsid w:val="00D92184"/>
    <w:rsid w:val="00D92306"/>
    <w:rsid w:val="00D9280E"/>
    <w:rsid w:val="00D9359D"/>
    <w:rsid w:val="00D93684"/>
    <w:rsid w:val="00D93836"/>
    <w:rsid w:val="00D94548"/>
    <w:rsid w:val="00D946E6"/>
    <w:rsid w:val="00D94A29"/>
    <w:rsid w:val="00D94AC9"/>
    <w:rsid w:val="00D94BD8"/>
    <w:rsid w:val="00D94EA2"/>
    <w:rsid w:val="00D950BD"/>
    <w:rsid w:val="00D9578D"/>
    <w:rsid w:val="00D957DB"/>
    <w:rsid w:val="00D9593C"/>
    <w:rsid w:val="00D95BA4"/>
    <w:rsid w:val="00D9631B"/>
    <w:rsid w:val="00D96419"/>
    <w:rsid w:val="00D9698F"/>
    <w:rsid w:val="00D96B89"/>
    <w:rsid w:val="00D971E8"/>
    <w:rsid w:val="00DA194E"/>
    <w:rsid w:val="00DA1BE9"/>
    <w:rsid w:val="00DA249F"/>
    <w:rsid w:val="00DA25C2"/>
    <w:rsid w:val="00DA2890"/>
    <w:rsid w:val="00DA2D82"/>
    <w:rsid w:val="00DA2E70"/>
    <w:rsid w:val="00DA34A2"/>
    <w:rsid w:val="00DA36BB"/>
    <w:rsid w:val="00DA4256"/>
    <w:rsid w:val="00DA5212"/>
    <w:rsid w:val="00DA5414"/>
    <w:rsid w:val="00DA54E4"/>
    <w:rsid w:val="00DA552B"/>
    <w:rsid w:val="00DA585E"/>
    <w:rsid w:val="00DA624E"/>
    <w:rsid w:val="00DA66B5"/>
    <w:rsid w:val="00DA6CFB"/>
    <w:rsid w:val="00DB06BB"/>
    <w:rsid w:val="00DB0CDD"/>
    <w:rsid w:val="00DB0EDD"/>
    <w:rsid w:val="00DB1C9F"/>
    <w:rsid w:val="00DB1DF3"/>
    <w:rsid w:val="00DB235E"/>
    <w:rsid w:val="00DB2938"/>
    <w:rsid w:val="00DB2CCE"/>
    <w:rsid w:val="00DB2DE0"/>
    <w:rsid w:val="00DB392F"/>
    <w:rsid w:val="00DB3CF2"/>
    <w:rsid w:val="00DB3DAF"/>
    <w:rsid w:val="00DB453D"/>
    <w:rsid w:val="00DB4584"/>
    <w:rsid w:val="00DB5854"/>
    <w:rsid w:val="00DB6023"/>
    <w:rsid w:val="00DB6C56"/>
    <w:rsid w:val="00DB6DCA"/>
    <w:rsid w:val="00DB6FF3"/>
    <w:rsid w:val="00DB71A6"/>
    <w:rsid w:val="00DB7246"/>
    <w:rsid w:val="00DB76E5"/>
    <w:rsid w:val="00DB786C"/>
    <w:rsid w:val="00DB7FAC"/>
    <w:rsid w:val="00DC042B"/>
    <w:rsid w:val="00DC079A"/>
    <w:rsid w:val="00DC0A37"/>
    <w:rsid w:val="00DC166E"/>
    <w:rsid w:val="00DC194D"/>
    <w:rsid w:val="00DC1AC4"/>
    <w:rsid w:val="00DC1DB5"/>
    <w:rsid w:val="00DC209C"/>
    <w:rsid w:val="00DC291C"/>
    <w:rsid w:val="00DC2AB3"/>
    <w:rsid w:val="00DC2E92"/>
    <w:rsid w:val="00DC3610"/>
    <w:rsid w:val="00DC3A34"/>
    <w:rsid w:val="00DC3CCE"/>
    <w:rsid w:val="00DC3F3B"/>
    <w:rsid w:val="00DC4225"/>
    <w:rsid w:val="00DC47C2"/>
    <w:rsid w:val="00DC53A8"/>
    <w:rsid w:val="00DC67F4"/>
    <w:rsid w:val="00DC6CA3"/>
    <w:rsid w:val="00DC72FB"/>
    <w:rsid w:val="00DC7B20"/>
    <w:rsid w:val="00DC7F8E"/>
    <w:rsid w:val="00DD0073"/>
    <w:rsid w:val="00DD019A"/>
    <w:rsid w:val="00DD03FF"/>
    <w:rsid w:val="00DD0BDD"/>
    <w:rsid w:val="00DD1476"/>
    <w:rsid w:val="00DD3754"/>
    <w:rsid w:val="00DD3807"/>
    <w:rsid w:val="00DD392A"/>
    <w:rsid w:val="00DD3B4F"/>
    <w:rsid w:val="00DD3FFE"/>
    <w:rsid w:val="00DD54C8"/>
    <w:rsid w:val="00DD56F3"/>
    <w:rsid w:val="00DD58E2"/>
    <w:rsid w:val="00DD5C02"/>
    <w:rsid w:val="00DD5CE2"/>
    <w:rsid w:val="00DD6004"/>
    <w:rsid w:val="00DD677B"/>
    <w:rsid w:val="00DD6880"/>
    <w:rsid w:val="00DD6E3B"/>
    <w:rsid w:val="00DD6E45"/>
    <w:rsid w:val="00DD704B"/>
    <w:rsid w:val="00DD76F5"/>
    <w:rsid w:val="00DD7BC6"/>
    <w:rsid w:val="00DD7FF6"/>
    <w:rsid w:val="00DE0124"/>
    <w:rsid w:val="00DE1DEB"/>
    <w:rsid w:val="00DE2413"/>
    <w:rsid w:val="00DE3449"/>
    <w:rsid w:val="00DE3A14"/>
    <w:rsid w:val="00DE3B99"/>
    <w:rsid w:val="00DE4F0B"/>
    <w:rsid w:val="00DE5310"/>
    <w:rsid w:val="00DE6DA4"/>
    <w:rsid w:val="00DE6E68"/>
    <w:rsid w:val="00DE6FC5"/>
    <w:rsid w:val="00DE7383"/>
    <w:rsid w:val="00DF0056"/>
    <w:rsid w:val="00DF15E4"/>
    <w:rsid w:val="00DF1EC4"/>
    <w:rsid w:val="00DF23B0"/>
    <w:rsid w:val="00DF2C1D"/>
    <w:rsid w:val="00DF2DFB"/>
    <w:rsid w:val="00DF35E1"/>
    <w:rsid w:val="00DF374D"/>
    <w:rsid w:val="00DF37DE"/>
    <w:rsid w:val="00DF40A5"/>
    <w:rsid w:val="00DF4114"/>
    <w:rsid w:val="00DF417A"/>
    <w:rsid w:val="00DF4310"/>
    <w:rsid w:val="00DF43D5"/>
    <w:rsid w:val="00DF5252"/>
    <w:rsid w:val="00DF5587"/>
    <w:rsid w:val="00DF59BA"/>
    <w:rsid w:val="00DF5F15"/>
    <w:rsid w:val="00DF602B"/>
    <w:rsid w:val="00DF68E4"/>
    <w:rsid w:val="00DF7358"/>
    <w:rsid w:val="00DF7A72"/>
    <w:rsid w:val="00DF7C3F"/>
    <w:rsid w:val="00DF7FA2"/>
    <w:rsid w:val="00E0027E"/>
    <w:rsid w:val="00E01151"/>
    <w:rsid w:val="00E0135B"/>
    <w:rsid w:val="00E01E8D"/>
    <w:rsid w:val="00E0216B"/>
    <w:rsid w:val="00E026BE"/>
    <w:rsid w:val="00E02F19"/>
    <w:rsid w:val="00E0301F"/>
    <w:rsid w:val="00E04171"/>
    <w:rsid w:val="00E0432D"/>
    <w:rsid w:val="00E0485A"/>
    <w:rsid w:val="00E0491C"/>
    <w:rsid w:val="00E04EB5"/>
    <w:rsid w:val="00E04EEE"/>
    <w:rsid w:val="00E053B0"/>
    <w:rsid w:val="00E05765"/>
    <w:rsid w:val="00E05D88"/>
    <w:rsid w:val="00E07594"/>
    <w:rsid w:val="00E076BC"/>
    <w:rsid w:val="00E0799F"/>
    <w:rsid w:val="00E07D55"/>
    <w:rsid w:val="00E10395"/>
    <w:rsid w:val="00E1043B"/>
    <w:rsid w:val="00E10534"/>
    <w:rsid w:val="00E1140A"/>
    <w:rsid w:val="00E11A90"/>
    <w:rsid w:val="00E11E01"/>
    <w:rsid w:val="00E11E49"/>
    <w:rsid w:val="00E12004"/>
    <w:rsid w:val="00E12053"/>
    <w:rsid w:val="00E12339"/>
    <w:rsid w:val="00E12509"/>
    <w:rsid w:val="00E129DD"/>
    <w:rsid w:val="00E129F4"/>
    <w:rsid w:val="00E12EA2"/>
    <w:rsid w:val="00E1303D"/>
    <w:rsid w:val="00E135EC"/>
    <w:rsid w:val="00E13700"/>
    <w:rsid w:val="00E13770"/>
    <w:rsid w:val="00E139DA"/>
    <w:rsid w:val="00E13BD6"/>
    <w:rsid w:val="00E13C02"/>
    <w:rsid w:val="00E14347"/>
    <w:rsid w:val="00E1458D"/>
    <w:rsid w:val="00E14F17"/>
    <w:rsid w:val="00E15361"/>
    <w:rsid w:val="00E15969"/>
    <w:rsid w:val="00E15D59"/>
    <w:rsid w:val="00E16898"/>
    <w:rsid w:val="00E17170"/>
    <w:rsid w:val="00E20054"/>
    <w:rsid w:val="00E20445"/>
    <w:rsid w:val="00E20AD1"/>
    <w:rsid w:val="00E20B86"/>
    <w:rsid w:val="00E2210B"/>
    <w:rsid w:val="00E222E8"/>
    <w:rsid w:val="00E2291C"/>
    <w:rsid w:val="00E22A08"/>
    <w:rsid w:val="00E22C32"/>
    <w:rsid w:val="00E22C8E"/>
    <w:rsid w:val="00E24203"/>
    <w:rsid w:val="00E24C7A"/>
    <w:rsid w:val="00E2537D"/>
    <w:rsid w:val="00E261E2"/>
    <w:rsid w:val="00E26493"/>
    <w:rsid w:val="00E26EED"/>
    <w:rsid w:val="00E3004B"/>
    <w:rsid w:val="00E31214"/>
    <w:rsid w:val="00E31DEE"/>
    <w:rsid w:val="00E32145"/>
    <w:rsid w:val="00E325B2"/>
    <w:rsid w:val="00E32825"/>
    <w:rsid w:val="00E332D9"/>
    <w:rsid w:val="00E33608"/>
    <w:rsid w:val="00E3390F"/>
    <w:rsid w:val="00E3448E"/>
    <w:rsid w:val="00E349D4"/>
    <w:rsid w:val="00E34F0F"/>
    <w:rsid w:val="00E350B6"/>
    <w:rsid w:val="00E35133"/>
    <w:rsid w:val="00E35591"/>
    <w:rsid w:val="00E3638C"/>
    <w:rsid w:val="00E36FF9"/>
    <w:rsid w:val="00E40048"/>
    <w:rsid w:val="00E40220"/>
    <w:rsid w:val="00E41A46"/>
    <w:rsid w:val="00E41FBD"/>
    <w:rsid w:val="00E422D5"/>
    <w:rsid w:val="00E423E6"/>
    <w:rsid w:val="00E42763"/>
    <w:rsid w:val="00E42935"/>
    <w:rsid w:val="00E42A17"/>
    <w:rsid w:val="00E435F3"/>
    <w:rsid w:val="00E4375B"/>
    <w:rsid w:val="00E43BAA"/>
    <w:rsid w:val="00E43C03"/>
    <w:rsid w:val="00E43E00"/>
    <w:rsid w:val="00E443E2"/>
    <w:rsid w:val="00E453EF"/>
    <w:rsid w:val="00E45AE2"/>
    <w:rsid w:val="00E45F06"/>
    <w:rsid w:val="00E46F34"/>
    <w:rsid w:val="00E47367"/>
    <w:rsid w:val="00E4762E"/>
    <w:rsid w:val="00E47B32"/>
    <w:rsid w:val="00E47E7B"/>
    <w:rsid w:val="00E50171"/>
    <w:rsid w:val="00E501FD"/>
    <w:rsid w:val="00E506C1"/>
    <w:rsid w:val="00E508ED"/>
    <w:rsid w:val="00E519EB"/>
    <w:rsid w:val="00E51A93"/>
    <w:rsid w:val="00E51B3A"/>
    <w:rsid w:val="00E51ED1"/>
    <w:rsid w:val="00E52344"/>
    <w:rsid w:val="00E525C1"/>
    <w:rsid w:val="00E52CF0"/>
    <w:rsid w:val="00E52D53"/>
    <w:rsid w:val="00E53549"/>
    <w:rsid w:val="00E5369E"/>
    <w:rsid w:val="00E53ACA"/>
    <w:rsid w:val="00E53C74"/>
    <w:rsid w:val="00E53ED8"/>
    <w:rsid w:val="00E541E9"/>
    <w:rsid w:val="00E54801"/>
    <w:rsid w:val="00E548AC"/>
    <w:rsid w:val="00E555F7"/>
    <w:rsid w:val="00E558E9"/>
    <w:rsid w:val="00E55A59"/>
    <w:rsid w:val="00E56019"/>
    <w:rsid w:val="00E56052"/>
    <w:rsid w:val="00E56A4E"/>
    <w:rsid w:val="00E56D63"/>
    <w:rsid w:val="00E56EA2"/>
    <w:rsid w:val="00E57247"/>
    <w:rsid w:val="00E57417"/>
    <w:rsid w:val="00E575EF"/>
    <w:rsid w:val="00E5797E"/>
    <w:rsid w:val="00E57B83"/>
    <w:rsid w:val="00E61B5B"/>
    <w:rsid w:val="00E62253"/>
    <w:rsid w:val="00E630D9"/>
    <w:rsid w:val="00E633C1"/>
    <w:rsid w:val="00E635CB"/>
    <w:rsid w:val="00E635DE"/>
    <w:rsid w:val="00E64D48"/>
    <w:rsid w:val="00E65956"/>
    <w:rsid w:val="00E65AB9"/>
    <w:rsid w:val="00E65F0E"/>
    <w:rsid w:val="00E66AE0"/>
    <w:rsid w:val="00E700BE"/>
    <w:rsid w:val="00E714E4"/>
    <w:rsid w:val="00E71A0A"/>
    <w:rsid w:val="00E71E2E"/>
    <w:rsid w:val="00E72478"/>
    <w:rsid w:val="00E747BA"/>
    <w:rsid w:val="00E751C0"/>
    <w:rsid w:val="00E75394"/>
    <w:rsid w:val="00E75764"/>
    <w:rsid w:val="00E75A3E"/>
    <w:rsid w:val="00E75DCA"/>
    <w:rsid w:val="00E760D4"/>
    <w:rsid w:val="00E77516"/>
    <w:rsid w:val="00E77582"/>
    <w:rsid w:val="00E7766E"/>
    <w:rsid w:val="00E77897"/>
    <w:rsid w:val="00E77B28"/>
    <w:rsid w:val="00E77EB5"/>
    <w:rsid w:val="00E80779"/>
    <w:rsid w:val="00E810B1"/>
    <w:rsid w:val="00E816C6"/>
    <w:rsid w:val="00E81DE6"/>
    <w:rsid w:val="00E820FF"/>
    <w:rsid w:val="00E823EC"/>
    <w:rsid w:val="00E8245B"/>
    <w:rsid w:val="00E830C0"/>
    <w:rsid w:val="00E83789"/>
    <w:rsid w:val="00E83BB0"/>
    <w:rsid w:val="00E83C2E"/>
    <w:rsid w:val="00E84343"/>
    <w:rsid w:val="00E8478A"/>
    <w:rsid w:val="00E85027"/>
    <w:rsid w:val="00E85469"/>
    <w:rsid w:val="00E8575B"/>
    <w:rsid w:val="00E85BBB"/>
    <w:rsid w:val="00E861D8"/>
    <w:rsid w:val="00E869D5"/>
    <w:rsid w:val="00E86BEA"/>
    <w:rsid w:val="00E87153"/>
    <w:rsid w:val="00E8735D"/>
    <w:rsid w:val="00E87828"/>
    <w:rsid w:val="00E8798D"/>
    <w:rsid w:val="00E87AA2"/>
    <w:rsid w:val="00E87AB8"/>
    <w:rsid w:val="00E87F1A"/>
    <w:rsid w:val="00E90114"/>
    <w:rsid w:val="00E905CF"/>
    <w:rsid w:val="00E9068F"/>
    <w:rsid w:val="00E90840"/>
    <w:rsid w:val="00E910D7"/>
    <w:rsid w:val="00E9123A"/>
    <w:rsid w:val="00E91276"/>
    <w:rsid w:val="00E91795"/>
    <w:rsid w:val="00E91962"/>
    <w:rsid w:val="00E9199A"/>
    <w:rsid w:val="00E91B53"/>
    <w:rsid w:val="00E92172"/>
    <w:rsid w:val="00E921D6"/>
    <w:rsid w:val="00E92A6A"/>
    <w:rsid w:val="00E9360C"/>
    <w:rsid w:val="00E93B86"/>
    <w:rsid w:val="00E93CEE"/>
    <w:rsid w:val="00E94318"/>
    <w:rsid w:val="00E94781"/>
    <w:rsid w:val="00E94FC1"/>
    <w:rsid w:val="00E9583C"/>
    <w:rsid w:val="00E95F31"/>
    <w:rsid w:val="00E965A9"/>
    <w:rsid w:val="00E96870"/>
    <w:rsid w:val="00E96B35"/>
    <w:rsid w:val="00E96B48"/>
    <w:rsid w:val="00E96C3C"/>
    <w:rsid w:val="00E96DD3"/>
    <w:rsid w:val="00E97740"/>
    <w:rsid w:val="00E97D21"/>
    <w:rsid w:val="00EA0090"/>
    <w:rsid w:val="00EA0D8A"/>
    <w:rsid w:val="00EA1157"/>
    <w:rsid w:val="00EA11CA"/>
    <w:rsid w:val="00EA2799"/>
    <w:rsid w:val="00EA29D4"/>
    <w:rsid w:val="00EA2D8F"/>
    <w:rsid w:val="00EA2F30"/>
    <w:rsid w:val="00EA321F"/>
    <w:rsid w:val="00EA3890"/>
    <w:rsid w:val="00EA48E0"/>
    <w:rsid w:val="00EA49F3"/>
    <w:rsid w:val="00EA4F29"/>
    <w:rsid w:val="00EA530D"/>
    <w:rsid w:val="00EA55D6"/>
    <w:rsid w:val="00EA6515"/>
    <w:rsid w:val="00EB09D8"/>
    <w:rsid w:val="00EB0A19"/>
    <w:rsid w:val="00EB0D87"/>
    <w:rsid w:val="00EB1082"/>
    <w:rsid w:val="00EB14A6"/>
    <w:rsid w:val="00EB2112"/>
    <w:rsid w:val="00EB26FA"/>
    <w:rsid w:val="00EB3D6E"/>
    <w:rsid w:val="00EB4A9D"/>
    <w:rsid w:val="00EB4DE8"/>
    <w:rsid w:val="00EB553B"/>
    <w:rsid w:val="00EB59A2"/>
    <w:rsid w:val="00EB5E2E"/>
    <w:rsid w:val="00EB60F2"/>
    <w:rsid w:val="00EB6213"/>
    <w:rsid w:val="00EB66F4"/>
    <w:rsid w:val="00EB7907"/>
    <w:rsid w:val="00EB79A8"/>
    <w:rsid w:val="00EB7A8B"/>
    <w:rsid w:val="00EC029A"/>
    <w:rsid w:val="00EC02BE"/>
    <w:rsid w:val="00EC0943"/>
    <w:rsid w:val="00EC0E41"/>
    <w:rsid w:val="00EC0E89"/>
    <w:rsid w:val="00EC1BBC"/>
    <w:rsid w:val="00EC1D8B"/>
    <w:rsid w:val="00EC220A"/>
    <w:rsid w:val="00EC2914"/>
    <w:rsid w:val="00EC2FF4"/>
    <w:rsid w:val="00EC3519"/>
    <w:rsid w:val="00EC39EC"/>
    <w:rsid w:val="00EC3B8B"/>
    <w:rsid w:val="00EC52A0"/>
    <w:rsid w:val="00EC5FED"/>
    <w:rsid w:val="00EC63C3"/>
    <w:rsid w:val="00EC6558"/>
    <w:rsid w:val="00EC6BC2"/>
    <w:rsid w:val="00EC746C"/>
    <w:rsid w:val="00EC7A4B"/>
    <w:rsid w:val="00ED151E"/>
    <w:rsid w:val="00ED1849"/>
    <w:rsid w:val="00ED1B1C"/>
    <w:rsid w:val="00ED1BEC"/>
    <w:rsid w:val="00ED2052"/>
    <w:rsid w:val="00ED2185"/>
    <w:rsid w:val="00ED2735"/>
    <w:rsid w:val="00ED2E54"/>
    <w:rsid w:val="00ED2F95"/>
    <w:rsid w:val="00ED45B3"/>
    <w:rsid w:val="00ED47D2"/>
    <w:rsid w:val="00ED54A8"/>
    <w:rsid w:val="00ED6853"/>
    <w:rsid w:val="00ED6A52"/>
    <w:rsid w:val="00ED6CE8"/>
    <w:rsid w:val="00ED78CD"/>
    <w:rsid w:val="00EE0181"/>
    <w:rsid w:val="00EE06DA"/>
    <w:rsid w:val="00EE071B"/>
    <w:rsid w:val="00EE078F"/>
    <w:rsid w:val="00EE0A25"/>
    <w:rsid w:val="00EE0CBC"/>
    <w:rsid w:val="00EE0EBD"/>
    <w:rsid w:val="00EE1F70"/>
    <w:rsid w:val="00EE2912"/>
    <w:rsid w:val="00EE2C65"/>
    <w:rsid w:val="00EE301D"/>
    <w:rsid w:val="00EE355E"/>
    <w:rsid w:val="00EE3710"/>
    <w:rsid w:val="00EE3CAC"/>
    <w:rsid w:val="00EE4619"/>
    <w:rsid w:val="00EE4BE0"/>
    <w:rsid w:val="00EE4E14"/>
    <w:rsid w:val="00EE527B"/>
    <w:rsid w:val="00EE538B"/>
    <w:rsid w:val="00EE610B"/>
    <w:rsid w:val="00EE7057"/>
    <w:rsid w:val="00EF0609"/>
    <w:rsid w:val="00EF097B"/>
    <w:rsid w:val="00EF1399"/>
    <w:rsid w:val="00EF164D"/>
    <w:rsid w:val="00EF1E6F"/>
    <w:rsid w:val="00EF22E7"/>
    <w:rsid w:val="00EF2480"/>
    <w:rsid w:val="00EF2579"/>
    <w:rsid w:val="00EF279E"/>
    <w:rsid w:val="00EF2853"/>
    <w:rsid w:val="00EF2947"/>
    <w:rsid w:val="00EF2A87"/>
    <w:rsid w:val="00EF3B45"/>
    <w:rsid w:val="00EF3BFC"/>
    <w:rsid w:val="00EF4121"/>
    <w:rsid w:val="00EF4297"/>
    <w:rsid w:val="00EF4552"/>
    <w:rsid w:val="00EF4577"/>
    <w:rsid w:val="00EF48C4"/>
    <w:rsid w:val="00EF4C9E"/>
    <w:rsid w:val="00EF50E9"/>
    <w:rsid w:val="00EF55E7"/>
    <w:rsid w:val="00EF5E0E"/>
    <w:rsid w:val="00EF6156"/>
    <w:rsid w:val="00EF72E4"/>
    <w:rsid w:val="00EF7844"/>
    <w:rsid w:val="00F0018C"/>
    <w:rsid w:val="00F00A21"/>
    <w:rsid w:val="00F00FEA"/>
    <w:rsid w:val="00F0100B"/>
    <w:rsid w:val="00F01203"/>
    <w:rsid w:val="00F0297C"/>
    <w:rsid w:val="00F02B6B"/>
    <w:rsid w:val="00F03367"/>
    <w:rsid w:val="00F0344B"/>
    <w:rsid w:val="00F037CF"/>
    <w:rsid w:val="00F03D1C"/>
    <w:rsid w:val="00F04039"/>
    <w:rsid w:val="00F0444A"/>
    <w:rsid w:val="00F04F4A"/>
    <w:rsid w:val="00F05068"/>
    <w:rsid w:val="00F05552"/>
    <w:rsid w:val="00F06B3F"/>
    <w:rsid w:val="00F07A1A"/>
    <w:rsid w:val="00F07D2B"/>
    <w:rsid w:val="00F07DC7"/>
    <w:rsid w:val="00F100F6"/>
    <w:rsid w:val="00F111C2"/>
    <w:rsid w:val="00F117B6"/>
    <w:rsid w:val="00F11868"/>
    <w:rsid w:val="00F123A9"/>
    <w:rsid w:val="00F127F4"/>
    <w:rsid w:val="00F12C55"/>
    <w:rsid w:val="00F1320C"/>
    <w:rsid w:val="00F1324F"/>
    <w:rsid w:val="00F13ACF"/>
    <w:rsid w:val="00F13B15"/>
    <w:rsid w:val="00F142C7"/>
    <w:rsid w:val="00F146CD"/>
    <w:rsid w:val="00F16089"/>
    <w:rsid w:val="00F170DB"/>
    <w:rsid w:val="00F1734B"/>
    <w:rsid w:val="00F17A8C"/>
    <w:rsid w:val="00F20041"/>
    <w:rsid w:val="00F210F3"/>
    <w:rsid w:val="00F21267"/>
    <w:rsid w:val="00F22A71"/>
    <w:rsid w:val="00F22BE0"/>
    <w:rsid w:val="00F22EF6"/>
    <w:rsid w:val="00F22FDF"/>
    <w:rsid w:val="00F23466"/>
    <w:rsid w:val="00F2372E"/>
    <w:rsid w:val="00F23F07"/>
    <w:rsid w:val="00F24CFE"/>
    <w:rsid w:val="00F25705"/>
    <w:rsid w:val="00F26004"/>
    <w:rsid w:val="00F26483"/>
    <w:rsid w:val="00F26641"/>
    <w:rsid w:val="00F2689A"/>
    <w:rsid w:val="00F275F0"/>
    <w:rsid w:val="00F278EC"/>
    <w:rsid w:val="00F27948"/>
    <w:rsid w:val="00F27CF4"/>
    <w:rsid w:val="00F27EEF"/>
    <w:rsid w:val="00F3010F"/>
    <w:rsid w:val="00F30923"/>
    <w:rsid w:val="00F30A23"/>
    <w:rsid w:val="00F30C4A"/>
    <w:rsid w:val="00F30CF2"/>
    <w:rsid w:val="00F32073"/>
    <w:rsid w:val="00F32347"/>
    <w:rsid w:val="00F32358"/>
    <w:rsid w:val="00F3266F"/>
    <w:rsid w:val="00F32CB9"/>
    <w:rsid w:val="00F33170"/>
    <w:rsid w:val="00F338D8"/>
    <w:rsid w:val="00F344C1"/>
    <w:rsid w:val="00F34E0C"/>
    <w:rsid w:val="00F35351"/>
    <w:rsid w:val="00F35D54"/>
    <w:rsid w:val="00F360F6"/>
    <w:rsid w:val="00F363FA"/>
    <w:rsid w:val="00F36642"/>
    <w:rsid w:val="00F367B3"/>
    <w:rsid w:val="00F37245"/>
    <w:rsid w:val="00F37D88"/>
    <w:rsid w:val="00F40E84"/>
    <w:rsid w:val="00F41F9E"/>
    <w:rsid w:val="00F42403"/>
    <w:rsid w:val="00F4242B"/>
    <w:rsid w:val="00F426AF"/>
    <w:rsid w:val="00F42C92"/>
    <w:rsid w:val="00F446EF"/>
    <w:rsid w:val="00F448EF"/>
    <w:rsid w:val="00F45349"/>
    <w:rsid w:val="00F4559A"/>
    <w:rsid w:val="00F458B0"/>
    <w:rsid w:val="00F45C04"/>
    <w:rsid w:val="00F4627A"/>
    <w:rsid w:val="00F46D60"/>
    <w:rsid w:val="00F47558"/>
    <w:rsid w:val="00F475E5"/>
    <w:rsid w:val="00F476A8"/>
    <w:rsid w:val="00F47D0D"/>
    <w:rsid w:val="00F50DB9"/>
    <w:rsid w:val="00F50F8E"/>
    <w:rsid w:val="00F51721"/>
    <w:rsid w:val="00F5180C"/>
    <w:rsid w:val="00F51ACE"/>
    <w:rsid w:val="00F5255E"/>
    <w:rsid w:val="00F535E4"/>
    <w:rsid w:val="00F5361B"/>
    <w:rsid w:val="00F542BB"/>
    <w:rsid w:val="00F54E08"/>
    <w:rsid w:val="00F553F5"/>
    <w:rsid w:val="00F555FB"/>
    <w:rsid w:val="00F55620"/>
    <w:rsid w:val="00F55DAC"/>
    <w:rsid w:val="00F56A17"/>
    <w:rsid w:val="00F56C2C"/>
    <w:rsid w:val="00F57A45"/>
    <w:rsid w:val="00F6068B"/>
    <w:rsid w:val="00F616D5"/>
    <w:rsid w:val="00F61982"/>
    <w:rsid w:val="00F622DD"/>
    <w:rsid w:val="00F625D0"/>
    <w:rsid w:val="00F6306E"/>
    <w:rsid w:val="00F633A8"/>
    <w:rsid w:val="00F636E4"/>
    <w:rsid w:val="00F64750"/>
    <w:rsid w:val="00F64C41"/>
    <w:rsid w:val="00F64DA8"/>
    <w:rsid w:val="00F65012"/>
    <w:rsid w:val="00F658FF"/>
    <w:rsid w:val="00F65B40"/>
    <w:rsid w:val="00F65B8C"/>
    <w:rsid w:val="00F664C8"/>
    <w:rsid w:val="00F66E01"/>
    <w:rsid w:val="00F70383"/>
    <w:rsid w:val="00F707C1"/>
    <w:rsid w:val="00F70C61"/>
    <w:rsid w:val="00F7101B"/>
    <w:rsid w:val="00F712CB"/>
    <w:rsid w:val="00F713E7"/>
    <w:rsid w:val="00F71816"/>
    <w:rsid w:val="00F732BA"/>
    <w:rsid w:val="00F7365A"/>
    <w:rsid w:val="00F73F04"/>
    <w:rsid w:val="00F73F45"/>
    <w:rsid w:val="00F74CDE"/>
    <w:rsid w:val="00F74F03"/>
    <w:rsid w:val="00F75019"/>
    <w:rsid w:val="00F75D4C"/>
    <w:rsid w:val="00F76B73"/>
    <w:rsid w:val="00F76CC8"/>
    <w:rsid w:val="00F76F9E"/>
    <w:rsid w:val="00F77624"/>
    <w:rsid w:val="00F779FB"/>
    <w:rsid w:val="00F801CF"/>
    <w:rsid w:val="00F80BAB"/>
    <w:rsid w:val="00F82183"/>
    <w:rsid w:val="00F82810"/>
    <w:rsid w:val="00F82C5E"/>
    <w:rsid w:val="00F8365E"/>
    <w:rsid w:val="00F83943"/>
    <w:rsid w:val="00F839F1"/>
    <w:rsid w:val="00F83EE9"/>
    <w:rsid w:val="00F843E3"/>
    <w:rsid w:val="00F8460C"/>
    <w:rsid w:val="00F847B5"/>
    <w:rsid w:val="00F84EDE"/>
    <w:rsid w:val="00F85227"/>
    <w:rsid w:val="00F852D4"/>
    <w:rsid w:val="00F85456"/>
    <w:rsid w:val="00F86244"/>
    <w:rsid w:val="00F86B02"/>
    <w:rsid w:val="00F878D1"/>
    <w:rsid w:val="00F91987"/>
    <w:rsid w:val="00F91A97"/>
    <w:rsid w:val="00F9201D"/>
    <w:rsid w:val="00F92600"/>
    <w:rsid w:val="00F92973"/>
    <w:rsid w:val="00F92A23"/>
    <w:rsid w:val="00F931D9"/>
    <w:rsid w:val="00F932BC"/>
    <w:rsid w:val="00F937D9"/>
    <w:rsid w:val="00F93F55"/>
    <w:rsid w:val="00F942EA"/>
    <w:rsid w:val="00F94BD1"/>
    <w:rsid w:val="00F94D04"/>
    <w:rsid w:val="00F94FB2"/>
    <w:rsid w:val="00F95B7F"/>
    <w:rsid w:val="00F95C46"/>
    <w:rsid w:val="00F95D12"/>
    <w:rsid w:val="00F963CC"/>
    <w:rsid w:val="00F96A68"/>
    <w:rsid w:val="00F96B53"/>
    <w:rsid w:val="00F96C16"/>
    <w:rsid w:val="00F96C54"/>
    <w:rsid w:val="00F97C1F"/>
    <w:rsid w:val="00F97C94"/>
    <w:rsid w:val="00F97D87"/>
    <w:rsid w:val="00FA01FE"/>
    <w:rsid w:val="00FA0937"/>
    <w:rsid w:val="00FA0A89"/>
    <w:rsid w:val="00FA0AF2"/>
    <w:rsid w:val="00FA0DC2"/>
    <w:rsid w:val="00FA0FD8"/>
    <w:rsid w:val="00FA1405"/>
    <w:rsid w:val="00FA17A9"/>
    <w:rsid w:val="00FA1D25"/>
    <w:rsid w:val="00FA29AC"/>
    <w:rsid w:val="00FA2CC6"/>
    <w:rsid w:val="00FA3791"/>
    <w:rsid w:val="00FA3EBE"/>
    <w:rsid w:val="00FA4B4C"/>
    <w:rsid w:val="00FA4C62"/>
    <w:rsid w:val="00FA4ED8"/>
    <w:rsid w:val="00FA5A4F"/>
    <w:rsid w:val="00FA5B72"/>
    <w:rsid w:val="00FA63DA"/>
    <w:rsid w:val="00FA731D"/>
    <w:rsid w:val="00FA7C2A"/>
    <w:rsid w:val="00FA7F56"/>
    <w:rsid w:val="00FB02F3"/>
    <w:rsid w:val="00FB0311"/>
    <w:rsid w:val="00FB1054"/>
    <w:rsid w:val="00FB1F79"/>
    <w:rsid w:val="00FB1FAE"/>
    <w:rsid w:val="00FB2443"/>
    <w:rsid w:val="00FB262C"/>
    <w:rsid w:val="00FB28FF"/>
    <w:rsid w:val="00FB3184"/>
    <w:rsid w:val="00FB34E8"/>
    <w:rsid w:val="00FB3727"/>
    <w:rsid w:val="00FB3A38"/>
    <w:rsid w:val="00FB3C2E"/>
    <w:rsid w:val="00FB4211"/>
    <w:rsid w:val="00FB44ED"/>
    <w:rsid w:val="00FB45B3"/>
    <w:rsid w:val="00FB6720"/>
    <w:rsid w:val="00FB6A09"/>
    <w:rsid w:val="00FB79FD"/>
    <w:rsid w:val="00FC0B59"/>
    <w:rsid w:val="00FC0EBA"/>
    <w:rsid w:val="00FC10EF"/>
    <w:rsid w:val="00FC1344"/>
    <w:rsid w:val="00FC1D79"/>
    <w:rsid w:val="00FC29E0"/>
    <w:rsid w:val="00FC3DC8"/>
    <w:rsid w:val="00FC3FB1"/>
    <w:rsid w:val="00FC45FC"/>
    <w:rsid w:val="00FC4C1A"/>
    <w:rsid w:val="00FC5119"/>
    <w:rsid w:val="00FC520C"/>
    <w:rsid w:val="00FC5351"/>
    <w:rsid w:val="00FC539D"/>
    <w:rsid w:val="00FC57E1"/>
    <w:rsid w:val="00FC6750"/>
    <w:rsid w:val="00FC6C28"/>
    <w:rsid w:val="00FC73D6"/>
    <w:rsid w:val="00FC78FF"/>
    <w:rsid w:val="00FC7CBC"/>
    <w:rsid w:val="00FC7EBA"/>
    <w:rsid w:val="00FD0306"/>
    <w:rsid w:val="00FD048F"/>
    <w:rsid w:val="00FD054C"/>
    <w:rsid w:val="00FD1937"/>
    <w:rsid w:val="00FD1CF4"/>
    <w:rsid w:val="00FD207D"/>
    <w:rsid w:val="00FD2E1C"/>
    <w:rsid w:val="00FD2F72"/>
    <w:rsid w:val="00FD30E0"/>
    <w:rsid w:val="00FD4878"/>
    <w:rsid w:val="00FD56F8"/>
    <w:rsid w:val="00FD7473"/>
    <w:rsid w:val="00FD7B6B"/>
    <w:rsid w:val="00FE0243"/>
    <w:rsid w:val="00FE07CD"/>
    <w:rsid w:val="00FE14C8"/>
    <w:rsid w:val="00FE1662"/>
    <w:rsid w:val="00FE210C"/>
    <w:rsid w:val="00FE344A"/>
    <w:rsid w:val="00FE4290"/>
    <w:rsid w:val="00FE44EF"/>
    <w:rsid w:val="00FE4E6A"/>
    <w:rsid w:val="00FE5252"/>
    <w:rsid w:val="00FE5840"/>
    <w:rsid w:val="00FE622F"/>
    <w:rsid w:val="00FE68EE"/>
    <w:rsid w:val="00FE754D"/>
    <w:rsid w:val="00FE76E6"/>
    <w:rsid w:val="00FE7D6F"/>
    <w:rsid w:val="00FE7DB5"/>
    <w:rsid w:val="00FE7EDA"/>
    <w:rsid w:val="00FE7F8E"/>
    <w:rsid w:val="00FF045C"/>
    <w:rsid w:val="00FF094F"/>
    <w:rsid w:val="00FF1315"/>
    <w:rsid w:val="00FF137C"/>
    <w:rsid w:val="00FF159C"/>
    <w:rsid w:val="00FF1793"/>
    <w:rsid w:val="00FF19C8"/>
    <w:rsid w:val="00FF2060"/>
    <w:rsid w:val="00FF2FE1"/>
    <w:rsid w:val="00FF3AB8"/>
    <w:rsid w:val="00FF3B88"/>
    <w:rsid w:val="00FF3D45"/>
    <w:rsid w:val="00FF3DE0"/>
    <w:rsid w:val="00FF4285"/>
    <w:rsid w:val="00FF4C3A"/>
    <w:rsid w:val="00FF5AEF"/>
    <w:rsid w:val="00FF5BEF"/>
    <w:rsid w:val="00FF6653"/>
    <w:rsid w:val="00FF6AA2"/>
    <w:rsid w:val="00FF6C1F"/>
    <w:rsid w:val="00FF6C72"/>
    <w:rsid w:val="00FF77D9"/>
    <w:rsid w:val="00FF78EC"/>
    <w:rsid w:val="00FF7AEC"/>
    <w:rsid w:val="00FF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FDF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6F21"/>
    <w:rPr>
      <w:rFonts w:ascii="Calibri" w:eastAsia="Calibri" w:hAnsi="Calibri" w:cs="Calibri"/>
      <w:color w:val="000000"/>
      <w:lang w:eastAsia="en-GB"/>
    </w:rPr>
  </w:style>
  <w:style w:type="paragraph" w:styleId="Heading1">
    <w:name w:val="heading 1"/>
    <w:basedOn w:val="Normal"/>
    <w:next w:val="Normal"/>
    <w:link w:val="Heading1Char"/>
    <w:uiPriority w:val="9"/>
    <w:qFormat/>
    <w:rsid w:val="00B50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F21"/>
    <w:rPr>
      <w:color w:val="0563C1" w:themeColor="hyperlink"/>
      <w:u w:val="single"/>
    </w:rPr>
  </w:style>
  <w:style w:type="character" w:styleId="CommentReference">
    <w:name w:val="annotation reference"/>
    <w:basedOn w:val="DefaultParagraphFont"/>
    <w:uiPriority w:val="99"/>
    <w:semiHidden/>
    <w:unhideWhenUsed/>
    <w:rsid w:val="00BE6F21"/>
    <w:rPr>
      <w:sz w:val="16"/>
      <w:szCs w:val="16"/>
    </w:rPr>
  </w:style>
  <w:style w:type="paragraph" w:styleId="CommentText">
    <w:name w:val="annotation text"/>
    <w:basedOn w:val="Normal"/>
    <w:link w:val="CommentTextChar"/>
    <w:uiPriority w:val="99"/>
    <w:semiHidden/>
    <w:unhideWhenUsed/>
    <w:rsid w:val="00BE6F21"/>
    <w:pPr>
      <w:spacing w:line="240" w:lineRule="auto"/>
    </w:pPr>
    <w:rPr>
      <w:sz w:val="20"/>
      <w:szCs w:val="20"/>
    </w:rPr>
  </w:style>
  <w:style w:type="character" w:customStyle="1" w:styleId="CommentTextChar">
    <w:name w:val="Comment Text Char"/>
    <w:basedOn w:val="DefaultParagraphFont"/>
    <w:link w:val="CommentText"/>
    <w:uiPriority w:val="99"/>
    <w:semiHidden/>
    <w:rsid w:val="00BE6F21"/>
    <w:rPr>
      <w:rFonts w:ascii="Calibri" w:eastAsia="Calibri" w:hAnsi="Calibri" w:cs="Calibri"/>
      <w:color w:val="000000"/>
      <w:sz w:val="20"/>
      <w:szCs w:val="20"/>
      <w:lang w:eastAsia="en-GB"/>
    </w:rPr>
  </w:style>
  <w:style w:type="paragraph" w:styleId="Footer">
    <w:name w:val="footer"/>
    <w:basedOn w:val="Normal"/>
    <w:link w:val="FooterChar"/>
    <w:uiPriority w:val="99"/>
    <w:unhideWhenUsed/>
    <w:rsid w:val="00BE6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F21"/>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BE6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21"/>
    <w:rPr>
      <w:rFonts w:ascii="Segoe UI" w:eastAsia="Calibri" w:hAnsi="Segoe UI" w:cs="Segoe UI"/>
      <w:color w:val="000000"/>
      <w:sz w:val="18"/>
      <w:szCs w:val="18"/>
      <w:lang w:eastAsia="en-GB"/>
    </w:rPr>
  </w:style>
  <w:style w:type="paragraph" w:styleId="EndnoteText">
    <w:name w:val="endnote text"/>
    <w:basedOn w:val="Normal"/>
    <w:link w:val="EndnoteTextChar"/>
    <w:uiPriority w:val="99"/>
    <w:semiHidden/>
    <w:unhideWhenUsed/>
    <w:rsid w:val="00742BA7"/>
    <w:pPr>
      <w:spacing w:after="0"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742BA7"/>
    <w:rPr>
      <w:sz w:val="20"/>
      <w:szCs w:val="20"/>
    </w:rPr>
  </w:style>
  <w:style w:type="character" w:styleId="EndnoteReference">
    <w:name w:val="endnote reference"/>
    <w:basedOn w:val="DefaultParagraphFont"/>
    <w:uiPriority w:val="99"/>
    <w:unhideWhenUsed/>
    <w:rsid w:val="00742BA7"/>
    <w:rPr>
      <w:vertAlign w:val="superscript"/>
    </w:rPr>
  </w:style>
  <w:style w:type="paragraph" w:styleId="Header">
    <w:name w:val="header"/>
    <w:basedOn w:val="Normal"/>
    <w:link w:val="HeaderChar"/>
    <w:uiPriority w:val="99"/>
    <w:unhideWhenUsed/>
    <w:rsid w:val="00CD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D9A"/>
    <w:rPr>
      <w:rFonts w:ascii="Calibri" w:eastAsia="Calibri" w:hAnsi="Calibri" w:cs="Calibri"/>
      <w:color w:val="000000"/>
      <w:lang w:eastAsia="en-GB"/>
    </w:rPr>
  </w:style>
  <w:style w:type="paragraph" w:styleId="FootnoteText">
    <w:name w:val="footnote text"/>
    <w:basedOn w:val="Normal"/>
    <w:link w:val="FootnoteTextChar"/>
    <w:uiPriority w:val="99"/>
    <w:semiHidden/>
    <w:unhideWhenUsed/>
    <w:rsid w:val="00192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6C4"/>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1926C4"/>
    <w:rPr>
      <w:vertAlign w:val="superscript"/>
    </w:rPr>
  </w:style>
  <w:style w:type="paragraph" w:styleId="ListParagraph">
    <w:name w:val="List Paragraph"/>
    <w:basedOn w:val="Normal"/>
    <w:uiPriority w:val="34"/>
    <w:qFormat/>
    <w:rsid w:val="00E3448E"/>
    <w:pPr>
      <w:ind w:left="720"/>
      <w:contextualSpacing/>
    </w:pPr>
  </w:style>
  <w:style w:type="character" w:customStyle="1" w:styleId="publicationcontentepubdate1">
    <w:name w:val="publicationcontentepubdate1"/>
    <w:basedOn w:val="DefaultParagraphFont"/>
    <w:rsid w:val="008A729C"/>
    <w:rPr>
      <w:color w:val="555555"/>
      <w:sz w:val="21"/>
      <w:szCs w:val="21"/>
    </w:rPr>
  </w:style>
  <w:style w:type="character" w:customStyle="1" w:styleId="Heading1Char">
    <w:name w:val="Heading 1 Char"/>
    <w:basedOn w:val="DefaultParagraphFont"/>
    <w:link w:val="Heading1"/>
    <w:uiPriority w:val="9"/>
    <w:rsid w:val="00B50803"/>
    <w:rPr>
      <w:rFonts w:asciiTheme="majorHAnsi" w:eastAsiaTheme="majorEastAsia" w:hAnsiTheme="majorHAnsi" w:cstheme="majorBidi"/>
      <w:color w:val="2E74B5" w:themeColor="accent1" w:themeShade="BF"/>
      <w:sz w:val="32"/>
      <w:szCs w:val="32"/>
      <w:lang w:eastAsia="en-GB"/>
    </w:rPr>
  </w:style>
  <w:style w:type="paragraph" w:styleId="CommentSubject">
    <w:name w:val="annotation subject"/>
    <w:basedOn w:val="CommentText"/>
    <w:next w:val="CommentText"/>
    <w:link w:val="CommentSubjectChar"/>
    <w:uiPriority w:val="99"/>
    <w:semiHidden/>
    <w:unhideWhenUsed/>
    <w:rsid w:val="00095C2F"/>
    <w:rPr>
      <w:b/>
      <w:bCs/>
    </w:rPr>
  </w:style>
  <w:style w:type="character" w:customStyle="1" w:styleId="CommentSubjectChar">
    <w:name w:val="Comment Subject Char"/>
    <w:basedOn w:val="CommentTextChar"/>
    <w:link w:val="CommentSubject"/>
    <w:uiPriority w:val="99"/>
    <w:semiHidden/>
    <w:rsid w:val="00095C2F"/>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106">
      <w:bodyDiv w:val="1"/>
      <w:marLeft w:val="0"/>
      <w:marRight w:val="0"/>
      <w:marTop w:val="0"/>
      <w:marBottom w:val="0"/>
      <w:divBdr>
        <w:top w:val="none" w:sz="0" w:space="0" w:color="auto"/>
        <w:left w:val="none" w:sz="0" w:space="0" w:color="auto"/>
        <w:bottom w:val="none" w:sz="0" w:space="0" w:color="auto"/>
        <w:right w:val="none" w:sz="0" w:space="0" w:color="auto"/>
      </w:divBdr>
    </w:div>
    <w:div w:id="201478902">
      <w:bodyDiv w:val="1"/>
      <w:marLeft w:val="0"/>
      <w:marRight w:val="0"/>
      <w:marTop w:val="0"/>
      <w:marBottom w:val="0"/>
      <w:divBdr>
        <w:top w:val="none" w:sz="0" w:space="0" w:color="auto"/>
        <w:left w:val="none" w:sz="0" w:space="0" w:color="auto"/>
        <w:bottom w:val="none" w:sz="0" w:space="0" w:color="auto"/>
        <w:right w:val="none" w:sz="0" w:space="0" w:color="auto"/>
      </w:divBdr>
    </w:div>
    <w:div w:id="570043728">
      <w:bodyDiv w:val="1"/>
      <w:marLeft w:val="0"/>
      <w:marRight w:val="0"/>
      <w:marTop w:val="0"/>
      <w:marBottom w:val="0"/>
      <w:divBdr>
        <w:top w:val="none" w:sz="0" w:space="0" w:color="auto"/>
        <w:left w:val="none" w:sz="0" w:space="0" w:color="auto"/>
        <w:bottom w:val="none" w:sz="0" w:space="0" w:color="auto"/>
        <w:right w:val="none" w:sz="0" w:space="0" w:color="auto"/>
      </w:divBdr>
    </w:div>
    <w:div w:id="683166358">
      <w:bodyDiv w:val="1"/>
      <w:marLeft w:val="0"/>
      <w:marRight w:val="0"/>
      <w:marTop w:val="0"/>
      <w:marBottom w:val="0"/>
      <w:divBdr>
        <w:top w:val="none" w:sz="0" w:space="0" w:color="auto"/>
        <w:left w:val="none" w:sz="0" w:space="0" w:color="auto"/>
        <w:bottom w:val="none" w:sz="0" w:space="0" w:color="auto"/>
        <w:right w:val="none" w:sz="0" w:space="0" w:color="auto"/>
      </w:divBdr>
    </w:div>
    <w:div w:id="777332456">
      <w:bodyDiv w:val="1"/>
      <w:marLeft w:val="0"/>
      <w:marRight w:val="0"/>
      <w:marTop w:val="0"/>
      <w:marBottom w:val="0"/>
      <w:divBdr>
        <w:top w:val="none" w:sz="0" w:space="0" w:color="auto"/>
        <w:left w:val="none" w:sz="0" w:space="0" w:color="auto"/>
        <w:bottom w:val="none" w:sz="0" w:space="0" w:color="auto"/>
        <w:right w:val="none" w:sz="0" w:space="0" w:color="auto"/>
      </w:divBdr>
    </w:div>
    <w:div w:id="783883303">
      <w:bodyDiv w:val="1"/>
      <w:marLeft w:val="0"/>
      <w:marRight w:val="0"/>
      <w:marTop w:val="0"/>
      <w:marBottom w:val="0"/>
      <w:divBdr>
        <w:top w:val="none" w:sz="0" w:space="0" w:color="auto"/>
        <w:left w:val="none" w:sz="0" w:space="0" w:color="auto"/>
        <w:bottom w:val="none" w:sz="0" w:space="0" w:color="auto"/>
        <w:right w:val="none" w:sz="0" w:space="0" w:color="auto"/>
      </w:divBdr>
    </w:div>
    <w:div w:id="896432977">
      <w:bodyDiv w:val="1"/>
      <w:marLeft w:val="0"/>
      <w:marRight w:val="0"/>
      <w:marTop w:val="0"/>
      <w:marBottom w:val="0"/>
      <w:divBdr>
        <w:top w:val="none" w:sz="0" w:space="0" w:color="auto"/>
        <w:left w:val="none" w:sz="0" w:space="0" w:color="auto"/>
        <w:bottom w:val="none" w:sz="0" w:space="0" w:color="auto"/>
        <w:right w:val="none" w:sz="0" w:space="0" w:color="auto"/>
      </w:divBdr>
    </w:div>
    <w:div w:id="1184586923">
      <w:bodyDiv w:val="1"/>
      <w:marLeft w:val="0"/>
      <w:marRight w:val="0"/>
      <w:marTop w:val="0"/>
      <w:marBottom w:val="0"/>
      <w:divBdr>
        <w:top w:val="none" w:sz="0" w:space="0" w:color="auto"/>
        <w:left w:val="none" w:sz="0" w:space="0" w:color="auto"/>
        <w:bottom w:val="none" w:sz="0" w:space="0" w:color="auto"/>
        <w:right w:val="none" w:sz="0" w:space="0" w:color="auto"/>
      </w:divBdr>
      <w:divsChild>
        <w:div w:id="941717971">
          <w:marLeft w:val="0"/>
          <w:marRight w:val="0"/>
          <w:marTop w:val="0"/>
          <w:marBottom w:val="0"/>
          <w:divBdr>
            <w:top w:val="none" w:sz="0" w:space="0" w:color="auto"/>
            <w:left w:val="none" w:sz="0" w:space="0" w:color="auto"/>
            <w:bottom w:val="none" w:sz="0" w:space="0" w:color="auto"/>
            <w:right w:val="none" w:sz="0" w:space="0" w:color="auto"/>
          </w:divBdr>
        </w:div>
        <w:div w:id="1030495165">
          <w:marLeft w:val="0"/>
          <w:marRight w:val="0"/>
          <w:marTop w:val="0"/>
          <w:marBottom w:val="0"/>
          <w:divBdr>
            <w:top w:val="none" w:sz="0" w:space="0" w:color="auto"/>
            <w:left w:val="none" w:sz="0" w:space="0" w:color="auto"/>
            <w:bottom w:val="none" w:sz="0" w:space="0" w:color="auto"/>
            <w:right w:val="none" w:sz="0" w:space="0" w:color="auto"/>
          </w:divBdr>
        </w:div>
        <w:div w:id="692149640">
          <w:marLeft w:val="0"/>
          <w:marRight w:val="0"/>
          <w:marTop w:val="0"/>
          <w:marBottom w:val="0"/>
          <w:divBdr>
            <w:top w:val="none" w:sz="0" w:space="0" w:color="auto"/>
            <w:left w:val="none" w:sz="0" w:space="0" w:color="auto"/>
            <w:bottom w:val="none" w:sz="0" w:space="0" w:color="auto"/>
            <w:right w:val="none" w:sz="0" w:space="0" w:color="auto"/>
          </w:divBdr>
        </w:div>
        <w:div w:id="995915236">
          <w:marLeft w:val="0"/>
          <w:marRight w:val="0"/>
          <w:marTop w:val="0"/>
          <w:marBottom w:val="0"/>
          <w:divBdr>
            <w:top w:val="none" w:sz="0" w:space="0" w:color="auto"/>
            <w:left w:val="none" w:sz="0" w:space="0" w:color="auto"/>
            <w:bottom w:val="none" w:sz="0" w:space="0" w:color="auto"/>
            <w:right w:val="none" w:sz="0" w:space="0" w:color="auto"/>
          </w:divBdr>
        </w:div>
        <w:div w:id="1760060470">
          <w:marLeft w:val="0"/>
          <w:marRight w:val="0"/>
          <w:marTop w:val="0"/>
          <w:marBottom w:val="0"/>
          <w:divBdr>
            <w:top w:val="none" w:sz="0" w:space="0" w:color="auto"/>
            <w:left w:val="none" w:sz="0" w:space="0" w:color="auto"/>
            <w:bottom w:val="none" w:sz="0" w:space="0" w:color="auto"/>
            <w:right w:val="none" w:sz="0" w:space="0" w:color="auto"/>
          </w:divBdr>
        </w:div>
        <w:div w:id="500318253">
          <w:marLeft w:val="0"/>
          <w:marRight w:val="0"/>
          <w:marTop w:val="0"/>
          <w:marBottom w:val="0"/>
          <w:divBdr>
            <w:top w:val="none" w:sz="0" w:space="0" w:color="auto"/>
            <w:left w:val="none" w:sz="0" w:space="0" w:color="auto"/>
            <w:bottom w:val="none" w:sz="0" w:space="0" w:color="auto"/>
            <w:right w:val="none" w:sz="0" w:space="0" w:color="auto"/>
          </w:divBdr>
        </w:div>
        <w:div w:id="201750387">
          <w:marLeft w:val="0"/>
          <w:marRight w:val="0"/>
          <w:marTop w:val="0"/>
          <w:marBottom w:val="0"/>
          <w:divBdr>
            <w:top w:val="none" w:sz="0" w:space="0" w:color="auto"/>
            <w:left w:val="none" w:sz="0" w:space="0" w:color="auto"/>
            <w:bottom w:val="none" w:sz="0" w:space="0" w:color="auto"/>
            <w:right w:val="none" w:sz="0" w:space="0" w:color="auto"/>
          </w:divBdr>
        </w:div>
        <w:div w:id="695622594">
          <w:marLeft w:val="0"/>
          <w:marRight w:val="0"/>
          <w:marTop w:val="0"/>
          <w:marBottom w:val="0"/>
          <w:divBdr>
            <w:top w:val="none" w:sz="0" w:space="0" w:color="auto"/>
            <w:left w:val="none" w:sz="0" w:space="0" w:color="auto"/>
            <w:bottom w:val="none" w:sz="0" w:space="0" w:color="auto"/>
            <w:right w:val="none" w:sz="0" w:space="0" w:color="auto"/>
          </w:divBdr>
        </w:div>
        <w:div w:id="1304656003">
          <w:marLeft w:val="0"/>
          <w:marRight w:val="0"/>
          <w:marTop w:val="0"/>
          <w:marBottom w:val="0"/>
          <w:divBdr>
            <w:top w:val="none" w:sz="0" w:space="0" w:color="auto"/>
            <w:left w:val="none" w:sz="0" w:space="0" w:color="auto"/>
            <w:bottom w:val="none" w:sz="0" w:space="0" w:color="auto"/>
            <w:right w:val="none" w:sz="0" w:space="0" w:color="auto"/>
          </w:divBdr>
        </w:div>
        <w:div w:id="1538422666">
          <w:marLeft w:val="0"/>
          <w:marRight w:val="0"/>
          <w:marTop w:val="0"/>
          <w:marBottom w:val="0"/>
          <w:divBdr>
            <w:top w:val="none" w:sz="0" w:space="0" w:color="auto"/>
            <w:left w:val="none" w:sz="0" w:space="0" w:color="auto"/>
            <w:bottom w:val="none" w:sz="0" w:space="0" w:color="auto"/>
            <w:right w:val="none" w:sz="0" w:space="0" w:color="auto"/>
          </w:divBdr>
        </w:div>
        <w:div w:id="304092416">
          <w:marLeft w:val="0"/>
          <w:marRight w:val="0"/>
          <w:marTop w:val="0"/>
          <w:marBottom w:val="0"/>
          <w:divBdr>
            <w:top w:val="none" w:sz="0" w:space="0" w:color="auto"/>
            <w:left w:val="none" w:sz="0" w:space="0" w:color="auto"/>
            <w:bottom w:val="none" w:sz="0" w:space="0" w:color="auto"/>
            <w:right w:val="none" w:sz="0" w:space="0" w:color="auto"/>
          </w:divBdr>
        </w:div>
        <w:div w:id="1024818749">
          <w:marLeft w:val="0"/>
          <w:marRight w:val="0"/>
          <w:marTop w:val="0"/>
          <w:marBottom w:val="0"/>
          <w:divBdr>
            <w:top w:val="none" w:sz="0" w:space="0" w:color="auto"/>
            <w:left w:val="none" w:sz="0" w:space="0" w:color="auto"/>
            <w:bottom w:val="none" w:sz="0" w:space="0" w:color="auto"/>
            <w:right w:val="none" w:sz="0" w:space="0" w:color="auto"/>
          </w:divBdr>
        </w:div>
        <w:div w:id="505823084">
          <w:marLeft w:val="0"/>
          <w:marRight w:val="0"/>
          <w:marTop w:val="0"/>
          <w:marBottom w:val="0"/>
          <w:divBdr>
            <w:top w:val="none" w:sz="0" w:space="0" w:color="auto"/>
            <w:left w:val="none" w:sz="0" w:space="0" w:color="auto"/>
            <w:bottom w:val="none" w:sz="0" w:space="0" w:color="auto"/>
            <w:right w:val="none" w:sz="0" w:space="0" w:color="auto"/>
          </w:divBdr>
        </w:div>
        <w:div w:id="546339787">
          <w:marLeft w:val="0"/>
          <w:marRight w:val="0"/>
          <w:marTop w:val="0"/>
          <w:marBottom w:val="0"/>
          <w:divBdr>
            <w:top w:val="none" w:sz="0" w:space="0" w:color="auto"/>
            <w:left w:val="none" w:sz="0" w:space="0" w:color="auto"/>
            <w:bottom w:val="none" w:sz="0" w:space="0" w:color="auto"/>
            <w:right w:val="none" w:sz="0" w:space="0" w:color="auto"/>
          </w:divBdr>
        </w:div>
        <w:div w:id="1099253641">
          <w:marLeft w:val="0"/>
          <w:marRight w:val="0"/>
          <w:marTop w:val="0"/>
          <w:marBottom w:val="0"/>
          <w:divBdr>
            <w:top w:val="none" w:sz="0" w:space="0" w:color="auto"/>
            <w:left w:val="none" w:sz="0" w:space="0" w:color="auto"/>
            <w:bottom w:val="none" w:sz="0" w:space="0" w:color="auto"/>
            <w:right w:val="none" w:sz="0" w:space="0" w:color="auto"/>
          </w:divBdr>
        </w:div>
        <w:div w:id="2024939730">
          <w:marLeft w:val="0"/>
          <w:marRight w:val="0"/>
          <w:marTop w:val="0"/>
          <w:marBottom w:val="0"/>
          <w:divBdr>
            <w:top w:val="none" w:sz="0" w:space="0" w:color="auto"/>
            <w:left w:val="none" w:sz="0" w:space="0" w:color="auto"/>
            <w:bottom w:val="none" w:sz="0" w:space="0" w:color="auto"/>
            <w:right w:val="none" w:sz="0" w:space="0" w:color="auto"/>
          </w:divBdr>
        </w:div>
        <w:div w:id="949971890">
          <w:marLeft w:val="0"/>
          <w:marRight w:val="0"/>
          <w:marTop w:val="0"/>
          <w:marBottom w:val="0"/>
          <w:divBdr>
            <w:top w:val="none" w:sz="0" w:space="0" w:color="auto"/>
            <w:left w:val="none" w:sz="0" w:space="0" w:color="auto"/>
            <w:bottom w:val="none" w:sz="0" w:space="0" w:color="auto"/>
            <w:right w:val="none" w:sz="0" w:space="0" w:color="auto"/>
          </w:divBdr>
        </w:div>
        <w:div w:id="1072846165">
          <w:marLeft w:val="0"/>
          <w:marRight w:val="0"/>
          <w:marTop w:val="0"/>
          <w:marBottom w:val="0"/>
          <w:divBdr>
            <w:top w:val="none" w:sz="0" w:space="0" w:color="auto"/>
            <w:left w:val="none" w:sz="0" w:space="0" w:color="auto"/>
            <w:bottom w:val="none" w:sz="0" w:space="0" w:color="auto"/>
            <w:right w:val="none" w:sz="0" w:space="0" w:color="auto"/>
          </w:divBdr>
        </w:div>
        <w:div w:id="1301375376">
          <w:marLeft w:val="0"/>
          <w:marRight w:val="0"/>
          <w:marTop w:val="0"/>
          <w:marBottom w:val="0"/>
          <w:divBdr>
            <w:top w:val="none" w:sz="0" w:space="0" w:color="auto"/>
            <w:left w:val="none" w:sz="0" w:space="0" w:color="auto"/>
            <w:bottom w:val="none" w:sz="0" w:space="0" w:color="auto"/>
            <w:right w:val="none" w:sz="0" w:space="0" w:color="auto"/>
          </w:divBdr>
        </w:div>
        <w:div w:id="1477914594">
          <w:marLeft w:val="0"/>
          <w:marRight w:val="0"/>
          <w:marTop w:val="0"/>
          <w:marBottom w:val="0"/>
          <w:divBdr>
            <w:top w:val="none" w:sz="0" w:space="0" w:color="auto"/>
            <w:left w:val="none" w:sz="0" w:space="0" w:color="auto"/>
            <w:bottom w:val="none" w:sz="0" w:space="0" w:color="auto"/>
            <w:right w:val="none" w:sz="0" w:space="0" w:color="auto"/>
          </w:divBdr>
        </w:div>
        <w:div w:id="189295378">
          <w:marLeft w:val="0"/>
          <w:marRight w:val="0"/>
          <w:marTop w:val="0"/>
          <w:marBottom w:val="0"/>
          <w:divBdr>
            <w:top w:val="none" w:sz="0" w:space="0" w:color="auto"/>
            <w:left w:val="none" w:sz="0" w:space="0" w:color="auto"/>
            <w:bottom w:val="none" w:sz="0" w:space="0" w:color="auto"/>
            <w:right w:val="none" w:sz="0" w:space="0" w:color="auto"/>
          </w:divBdr>
        </w:div>
        <w:div w:id="1279607406">
          <w:marLeft w:val="0"/>
          <w:marRight w:val="0"/>
          <w:marTop w:val="0"/>
          <w:marBottom w:val="0"/>
          <w:divBdr>
            <w:top w:val="none" w:sz="0" w:space="0" w:color="auto"/>
            <w:left w:val="none" w:sz="0" w:space="0" w:color="auto"/>
            <w:bottom w:val="none" w:sz="0" w:space="0" w:color="auto"/>
            <w:right w:val="none" w:sz="0" w:space="0" w:color="auto"/>
          </w:divBdr>
        </w:div>
        <w:div w:id="164562961">
          <w:marLeft w:val="0"/>
          <w:marRight w:val="0"/>
          <w:marTop w:val="0"/>
          <w:marBottom w:val="0"/>
          <w:divBdr>
            <w:top w:val="none" w:sz="0" w:space="0" w:color="auto"/>
            <w:left w:val="none" w:sz="0" w:space="0" w:color="auto"/>
            <w:bottom w:val="none" w:sz="0" w:space="0" w:color="auto"/>
            <w:right w:val="none" w:sz="0" w:space="0" w:color="auto"/>
          </w:divBdr>
        </w:div>
        <w:div w:id="195504498">
          <w:marLeft w:val="0"/>
          <w:marRight w:val="0"/>
          <w:marTop w:val="0"/>
          <w:marBottom w:val="0"/>
          <w:divBdr>
            <w:top w:val="none" w:sz="0" w:space="0" w:color="auto"/>
            <w:left w:val="none" w:sz="0" w:space="0" w:color="auto"/>
            <w:bottom w:val="none" w:sz="0" w:space="0" w:color="auto"/>
            <w:right w:val="none" w:sz="0" w:space="0" w:color="auto"/>
          </w:divBdr>
        </w:div>
        <w:div w:id="2109158880">
          <w:marLeft w:val="0"/>
          <w:marRight w:val="0"/>
          <w:marTop w:val="0"/>
          <w:marBottom w:val="0"/>
          <w:divBdr>
            <w:top w:val="none" w:sz="0" w:space="0" w:color="auto"/>
            <w:left w:val="none" w:sz="0" w:space="0" w:color="auto"/>
            <w:bottom w:val="none" w:sz="0" w:space="0" w:color="auto"/>
            <w:right w:val="none" w:sz="0" w:space="0" w:color="auto"/>
          </w:divBdr>
        </w:div>
        <w:div w:id="1944917056">
          <w:marLeft w:val="0"/>
          <w:marRight w:val="0"/>
          <w:marTop w:val="0"/>
          <w:marBottom w:val="0"/>
          <w:divBdr>
            <w:top w:val="none" w:sz="0" w:space="0" w:color="auto"/>
            <w:left w:val="none" w:sz="0" w:space="0" w:color="auto"/>
            <w:bottom w:val="none" w:sz="0" w:space="0" w:color="auto"/>
            <w:right w:val="none" w:sz="0" w:space="0" w:color="auto"/>
          </w:divBdr>
        </w:div>
        <w:div w:id="1812558735">
          <w:marLeft w:val="0"/>
          <w:marRight w:val="0"/>
          <w:marTop w:val="0"/>
          <w:marBottom w:val="0"/>
          <w:divBdr>
            <w:top w:val="none" w:sz="0" w:space="0" w:color="auto"/>
            <w:left w:val="none" w:sz="0" w:space="0" w:color="auto"/>
            <w:bottom w:val="none" w:sz="0" w:space="0" w:color="auto"/>
            <w:right w:val="none" w:sz="0" w:space="0" w:color="auto"/>
          </w:divBdr>
        </w:div>
        <w:div w:id="1666123754">
          <w:marLeft w:val="0"/>
          <w:marRight w:val="0"/>
          <w:marTop w:val="0"/>
          <w:marBottom w:val="0"/>
          <w:divBdr>
            <w:top w:val="none" w:sz="0" w:space="0" w:color="auto"/>
            <w:left w:val="none" w:sz="0" w:space="0" w:color="auto"/>
            <w:bottom w:val="none" w:sz="0" w:space="0" w:color="auto"/>
            <w:right w:val="none" w:sz="0" w:space="0" w:color="auto"/>
          </w:divBdr>
        </w:div>
        <w:div w:id="354969241">
          <w:marLeft w:val="0"/>
          <w:marRight w:val="0"/>
          <w:marTop w:val="0"/>
          <w:marBottom w:val="0"/>
          <w:divBdr>
            <w:top w:val="none" w:sz="0" w:space="0" w:color="auto"/>
            <w:left w:val="none" w:sz="0" w:space="0" w:color="auto"/>
            <w:bottom w:val="none" w:sz="0" w:space="0" w:color="auto"/>
            <w:right w:val="none" w:sz="0" w:space="0" w:color="auto"/>
          </w:divBdr>
        </w:div>
        <w:div w:id="489712304">
          <w:marLeft w:val="0"/>
          <w:marRight w:val="0"/>
          <w:marTop w:val="0"/>
          <w:marBottom w:val="0"/>
          <w:divBdr>
            <w:top w:val="none" w:sz="0" w:space="0" w:color="auto"/>
            <w:left w:val="none" w:sz="0" w:space="0" w:color="auto"/>
            <w:bottom w:val="none" w:sz="0" w:space="0" w:color="auto"/>
            <w:right w:val="none" w:sz="0" w:space="0" w:color="auto"/>
          </w:divBdr>
        </w:div>
        <w:div w:id="473257055">
          <w:marLeft w:val="0"/>
          <w:marRight w:val="0"/>
          <w:marTop w:val="0"/>
          <w:marBottom w:val="0"/>
          <w:divBdr>
            <w:top w:val="none" w:sz="0" w:space="0" w:color="auto"/>
            <w:left w:val="none" w:sz="0" w:space="0" w:color="auto"/>
            <w:bottom w:val="none" w:sz="0" w:space="0" w:color="auto"/>
            <w:right w:val="none" w:sz="0" w:space="0" w:color="auto"/>
          </w:divBdr>
        </w:div>
        <w:div w:id="1742438208">
          <w:marLeft w:val="0"/>
          <w:marRight w:val="0"/>
          <w:marTop w:val="0"/>
          <w:marBottom w:val="0"/>
          <w:divBdr>
            <w:top w:val="none" w:sz="0" w:space="0" w:color="auto"/>
            <w:left w:val="none" w:sz="0" w:space="0" w:color="auto"/>
            <w:bottom w:val="none" w:sz="0" w:space="0" w:color="auto"/>
            <w:right w:val="none" w:sz="0" w:space="0" w:color="auto"/>
          </w:divBdr>
        </w:div>
        <w:div w:id="1429232688">
          <w:marLeft w:val="0"/>
          <w:marRight w:val="0"/>
          <w:marTop w:val="0"/>
          <w:marBottom w:val="0"/>
          <w:divBdr>
            <w:top w:val="none" w:sz="0" w:space="0" w:color="auto"/>
            <w:left w:val="none" w:sz="0" w:space="0" w:color="auto"/>
            <w:bottom w:val="none" w:sz="0" w:space="0" w:color="auto"/>
            <w:right w:val="none" w:sz="0" w:space="0" w:color="auto"/>
          </w:divBdr>
        </w:div>
        <w:div w:id="1070805049">
          <w:marLeft w:val="0"/>
          <w:marRight w:val="0"/>
          <w:marTop w:val="0"/>
          <w:marBottom w:val="0"/>
          <w:divBdr>
            <w:top w:val="none" w:sz="0" w:space="0" w:color="auto"/>
            <w:left w:val="none" w:sz="0" w:space="0" w:color="auto"/>
            <w:bottom w:val="none" w:sz="0" w:space="0" w:color="auto"/>
            <w:right w:val="none" w:sz="0" w:space="0" w:color="auto"/>
          </w:divBdr>
        </w:div>
        <w:div w:id="5013454">
          <w:marLeft w:val="0"/>
          <w:marRight w:val="0"/>
          <w:marTop w:val="0"/>
          <w:marBottom w:val="0"/>
          <w:divBdr>
            <w:top w:val="none" w:sz="0" w:space="0" w:color="auto"/>
            <w:left w:val="none" w:sz="0" w:space="0" w:color="auto"/>
            <w:bottom w:val="none" w:sz="0" w:space="0" w:color="auto"/>
            <w:right w:val="none" w:sz="0" w:space="0" w:color="auto"/>
          </w:divBdr>
        </w:div>
        <w:div w:id="519781632">
          <w:marLeft w:val="0"/>
          <w:marRight w:val="0"/>
          <w:marTop w:val="0"/>
          <w:marBottom w:val="0"/>
          <w:divBdr>
            <w:top w:val="none" w:sz="0" w:space="0" w:color="auto"/>
            <w:left w:val="none" w:sz="0" w:space="0" w:color="auto"/>
            <w:bottom w:val="none" w:sz="0" w:space="0" w:color="auto"/>
            <w:right w:val="none" w:sz="0" w:space="0" w:color="auto"/>
          </w:divBdr>
        </w:div>
        <w:div w:id="997804817">
          <w:marLeft w:val="0"/>
          <w:marRight w:val="0"/>
          <w:marTop w:val="0"/>
          <w:marBottom w:val="0"/>
          <w:divBdr>
            <w:top w:val="none" w:sz="0" w:space="0" w:color="auto"/>
            <w:left w:val="none" w:sz="0" w:space="0" w:color="auto"/>
            <w:bottom w:val="none" w:sz="0" w:space="0" w:color="auto"/>
            <w:right w:val="none" w:sz="0" w:space="0" w:color="auto"/>
          </w:divBdr>
        </w:div>
        <w:div w:id="1635402840">
          <w:marLeft w:val="0"/>
          <w:marRight w:val="0"/>
          <w:marTop w:val="0"/>
          <w:marBottom w:val="0"/>
          <w:divBdr>
            <w:top w:val="none" w:sz="0" w:space="0" w:color="auto"/>
            <w:left w:val="none" w:sz="0" w:space="0" w:color="auto"/>
            <w:bottom w:val="none" w:sz="0" w:space="0" w:color="auto"/>
            <w:right w:val="none" w:sz="0" w:space="0" w:color="auto"/>
          </w:divBdr>
        </w:div>
        <w:div w:id="2085757556">
          <w:marLeft w:val="0"/>
          <w:marRight w:val="0"/>
          <w:marTop w:val="0"/>
          <w:marBottom w:val="0"/>
          <w:divBdr>
            <w:top w:val="none" w:sz="0" w:space="0" w:color="auto"/>
            <w:left w:val="none" w:sz="0" w:space="0" w:color="auto"/>
            <w:bottom w:val="none" w:sz="0" w:space="0" w:color="auto"/>
            <w:right w:val="none" w:sz="0" w:space="0" w:color="auto"/>
          </w:divBdr>
        </w:div>
        <w:div w:id="1410344679">
          <w:marLeft w:val="0"/>
          <w:marRight w:val="0"/>
          <w:marTop w:val="0"/>
          <w:marBottom w:val="0"/>
          <w:divBdr>
            <w:top w:val="none" w:sz="0" w:space="0" w:color="auto"/>
            <w:left w:val="none" w:sz="0" w:space="0" w:color="auto"/>
            <w:bottom w:val="none" w:sz="0" w:space="0" w:color="auto"/>
            <w:right w:val="none" w:sz="0" w:space="0" w:color="auto"/>
          </w:divBdr>
        </w:div>
        <w:div w:id="183634435">
          <w:marLeft w:val="0"/>
          <w:marRight w:val="0"/>
          <w:marTop w:val="0"/>
          <w:marBottom w:val="0"/>
          <w:divBdr>
            <w:top w:val="none" w:sz="0" w:space="0" w:color="auto"/>
            <w:left w:val="none" w:sz="0" w:space="0" w:color="auto"/>
            <w:bottom w:val="none" w:sz="0" w:space="0" w:color="auto"/>
            <w:right w:val="none" w:sz="0" w:space="0" w:color="auto"/>
          </w:divBdr>
        </w:div>
        <w:div w:id="416757386">
          <w:marLeft w:val="0"/>
          <w:marRight w:val="0"/>
          <w:marTop w:val="0"/>
          <w:marBottom w:val="0"/>
          <w:divBdr>
            <w:top w:val="none" w:sz="0" w:space="0" w:color="auto"/>
            <w:left w:val="none" w:sz="0" w:space="0" w:color="auto"/>
            <w:bottom w:val="none" w:sz="0" w:space="0" w:color="auto"/>
            <w:right w:val="none" w:sz="0" w:space="0" w:color="auto"/>
          </w:divBdr>
        </w:div>
        <w:div w:id="1874683165">
          <w:marLeft w:val="0"/>
          <w:marRight w:val="0"/>
          <w:marTop w:val="0"/>
          <w:marBottom w:val="0"/>
          <w:divBdr>
            <w:top w:val="none" w:sz="0" w:space="0" w:color="auto"/>
            <w:left w:val="none" w:sz="0" w:space="0" w:color="auto"/>
            <w:bottom w:val="none" w:sz="0" w:space="0" w:color="auto"/>
            <w:right w:val="none" w:sz="0" w:space="0" w:color="auto"/>
          </w:divBdr>
        </w:div>
        <w:div w:id="482087342">
          <w:marLeft w:val="0"/>
          <w:marRight w:val="0"/>
          <w:marTop w:val="0"/>
          <w:marBottom w:val="0"/>
          <w:divBdr>
            <w:top w:val="none" w:sz="0" w:space="0" w:color="auto"/>
            <w:left w:val="none" w:sz="0" w:space="0" w:color="auto"/>
            <w:bottom w:val="none" w:sz="0" w:space="0" w:color="auto"/>
            <w:right w:val="none" w:sz="0" w:space="0" w:color="auto"/>
          </w:divBdr>
        </w:div>
        <w:div w:id="1530296025">
          <w:marLeft w:val="0"/>
          <w:marRight w:val="0"/>
          <w:marTop w:val="0"/>
          <w:marBottom w:val="0"/>
          <w:divBdr>
            <w:top w:val="none" w:sz="0" w:space="0" w:color="auto"/>
            <w:left w:val="none" w:sz="0" w:space="0" w:color="auto"/>
            <w:bottom w:val="none" w:sz="0" w:space="0" w:color="auto"/>
            <w:right w:val="none" w:sz="0" w:space="0" w:color="auto"/>
          </w:divBdr>
        </w:div>
        <w:div w:id="548886105">
          <w:marLeft w:val="0"/>
          <w:marRight w:val="0"/>
          <w:marTop w:val="0"/>
          <w:marBottom w:val="0"/>
          <w:divBdr>
            <w:top w:val="none" w:sz="0" w:space="0" w:color="auto"/>
            <w:left w:val="none" w:sz="0" w:space="0" w:color="auto"/>
            <w:bottom w:val="none" w:sz="0" w:space="0" w:color="auto"/>
            <w:right w:val="none" w:sz="0" w:space="0" w:color="auto"/>
          </w:divBdr>
        </w:div>
        <w:div w:id="670521561">
          <w:marLeft w:val="0"/>
          <w:marRight w:val="0"/>
          <w:marTop w:val="0"/>
          <w:marBottom w:val="0"/>
          <w:divBdr>
            <w:top w:val="none" w:sz="0" w:space="0" w:color="auto"/>
            <w:left w:val="none" w:sz="0" w:space="0" w:color="auto"/>
            <w:bottom w:val="none" w:sz="0" w:space="0" w:color="auto"/>
            <w:right w:val="none" w:sz="0" w:space="0" w:color="auto"/>
          </w:divBdr>
        </w:div>
        <w:div w:id="223831117">
          <w:marLeft w:val="0"/>
          <w:marRight w:val="0"/>
          <w:marTop w:val="0"/>
          <w:marBottom w:val="0"/>
          <w:divBdr>
            <w:top w:val="none" w:sz="0" w:space="0" w:color="auto"/>
            <w:left w:val="none" w:sz="0" w:space="0" w:color="auto"/>
            <w:bottom w:val="none" w:sz="0" w:space="0" w:color="auto"/>
            <w:right w:val="none" w:sz="0" w:space="0" w:color="auto"/>
          </w:divBdr>
        </w:div>
        <w:div w:id="301425088">
          <w:marLeft w:val="0"/>
          <w:marRight w:val="0"/>
          <w:marTop w:val="0"/>
          <w:marBottom w:val="0"/>
          <w:divBdr>
            <w:top w:val="none" w:sz="0" w:space="0" w:color="auto"/>
            <w:left w:val="none" w:sz="0" w:space="0" w:color="auto"/>
            <w:bottom w:val="none" w:sz="0" w:space="0" w:color="auto"/>
            <w:right w:val="none" w:sz="0" w:space="0" w:color="auto"/>
          </w:divBdr>
        </w:div>
        <w:div w:id="351538424">
          <w:marLeft w:val="0"/>
          <w:marRight w:val="0"/>
          <w:marTop w:val="0"/>
          <w:marBottom w:val="0"/>
          <w:divBdr>
            <w:top w:val="none" w:sz="0" w:space="0" w:color="auto"/>
            <w:left w:val="none" w:sz="0" w:space="0" w:color="auto"/>
            <w:bottom w:val="none" w:sz="0" w:space="0" w:color="auto"/>
            <w:right w:val="none" w:sz="0" w:space="0" w:color="auto"/>
          </w:divBdr>
        </w:div>
        <w:div w:id="588272229">
          <w:marLeft w:val="0"/>
          <w:marRight w:val="0"/>
          <w:marTop w:val="0"/>
          <w:marBottom w:val="0"/>
          <w:divBdr>
            <w:top w:val="none" w:sz="0" w:space="0" w:color="auto"/>
            <w:left w:val="none" w:sz="0" w:space="0" w:color="auto"/>
            <w:bottom w:val="none" w:sz="0" w:space="0" w:color="auto"/>
            <w:right w:val="none" w:sz="0" w:space="0" w:color="auto"/>
          </w:divBdr>
        </w:div>
        <w:div w:id="181673822">
          <w:marLeft w:val="0"/>
          <w:marRight w:val="0"/>
          <w:marTop w:val="0"/>
          <w:marBottom w:val="0"/>
          <w:divBdr>
            <w:top w:val="none" w:sz="0" w:space="0" w:color="auto"/>
            <w:left w:val="none" w:sz="0" w:space="0" w:color="auto"/>
            <w:bottom w:val="none" w:sz="0" w:space="0" w:color="auto"/>
            <w:right w:val="none" w:sz="0" w:space="0" w:color="auto"/>
          </w:divBdr>
        </w:div>
        <w:div w:id="1713460911">
          <w:marLeft w:val="0"/>
          <w:marRight w:val="0"/>
          <w:marTop w:val="0"/>
          <w:marBottom w:val="0"/>
          <w:divBdr>
            <w:top w:val="none" w:sz="0" w:space="0" w:color="auto"/>
            <w:left w:val="none" w:sz="0" w:space="0" w:color="auto"/>
            <w:bottom w:val="none" w:sz="0" w:space="0" w:color="auto"/>
            <w:right w:val="none" w:sz="0" w:space="0" w:color="auto"/>
          </w:divBdr>
        </w:div>
        <w:div w:id="691808494">
          <w:marLeft w:val="0"/>
          <w:marRight w:val="0"/>
          <w:marTop w:val="0"/>
          <w:marBottom w:val="0"/>
          <w:divBdr>
            <w:top w:val="none" w:sz="0" w:space="0" w:color="auto"/>
            <w:left w:val="none" w:sz="0" w:space="0" w:color="auto"/>
            <w:bottom w:val="none" w:sz="0" w:space="0" w:color="auto"/>
            <w:right w:val="none" w:sz="0" w:space="0" w:color="auto"/>
          </w:divBdr>
        </w:div>
        <w:div w:id="1293097038">
          <w:marLeft w:val="0"/>
          <w:marRight w:val="0"/>
          <w:marTop w:val="0"/>
          <w:marBottom w:val="0"/>
          <w:divBdr>
            <w:top w:val="none" w:sz="0" w:space="0" w:color="auto"/>
            <w:left w:val="none" w:sz="0" w:space="0" w:color="auto"/>
            <w:bottom w:val="none" w:sz="0" w:space="0" w:color="auto"/>
            <w:right w:val="none" w:sz="0" w:space="0" w:color="auto"/>
          </w:divBdr>
        </w:div>
        <w:div w:id="120463778">
          <w:marLeft w:val="0"/>
          <w:marRight w:val="0"/>
          <w:marTop w:val="0"/>
          <w:marBottom w:val="0"/>
          <w:divBdr>
            <w:top w:val="none" w:sz="0" w:space="0" w:color="auto"/>
            <w:left w:val="none" w:sz="0" w:space="0" w:color="auto"/>
            <w:bottom w:val="none" w:sz="0" w:space="0" w:color="auto"/>
            <w:right w:val="none" w:sz="0" w:space="0" w:color="auto"/>
          </w:divBdr>
        </w:div>
        <w:div w:id="1281642466">
          <w:marLeft w:val="0"/>
          <w:marRight w:val="0"/>
          <w:marTop w:val="0"/>
          <w:marBottom w:val="0"/>
          <w:divBdr>
            <w:top w:val="none" w:sz="0" w:space="0" w:color="auto"/>
            <w:left w:val="none" w:sz="0" w:space="0" w:color="auto"/>
            <w:bottom w:val="none" w:sz="0" w:space="0" w:color="auto"/>
            <w:right w:val="none" w:sz="0" w:space="0" w:color="auto"/>
          </w:divBdr>
        </w:div>
        <w:div w:id="1028528864">
          <w:marLeft w:val="0"/>
          <w:marRight w:val="0"/>
          <w:marTop w:val="0"/>
          <w:marBottom w:val="0"/>
          <w:divBdr>
            <w:top w:val="none" w:sz="0" w:space="0" w:color="auto"/>
            <w:left w:val="none" w:sz="0" w:space="0" w:color="auto"/>
            <w:bottom w:val="none" w:sz="0" w:space="0" w:color="auto"/>
            <w:right w:val="none" w:sz="0" w:space="0" w:color="auto"/>
          </w:divBdr>
        </w:div>
        <w:div w:id="131295012">
          <w:marLeft w:val="0"/>
          <w:marRight w:val="0"/>
          <w:marTop w:val="0"/>
          <w:marBottom w:val="0"/>
          <w:divBdr>
            <w:top w:val="none" w:sz="0" w:space="0" w:color="auto"/>
            <w:left w:val="none" w:sz="0" w:space="0" w:color="auto"/>
            <w:bottom w:val="none" w:sz="0" w:space="0" w:color="auto"/>
            <w:right w:val="none" w:sz="0" w:space="0" w:color="auto"/>
          </w:divBdr>
        </w:div>
        <w:div w:id="163008725">
          <w:marLeft w:val="0"/>
          <w:marRight w:val="0"/>
          <w:marTop w:val="0"/>
          <w:marBottom w:val="0"/>
          <w:divBdr>
            <w:top w:val="none" w:sz="0" w:space="0" w:color="auto"/>
            <w:left w:val="none" w:sz="0" w:space="0" w:color="auto"/>
            <w:bottom w:val="none" w:sz="0" w:space="0" w:color="auto"/>
            <w:right w:val="none" w:sz="0" w:space="0" w:color="auto"/>
          </w:divBdr>
        </w:div>
        <w:div w:id="216091257">
          <w:marLeft w:val="0"/>
          <w:marRight w:val="0"/>
          <w:marTop w:val="0"/>
          <w:marBottom w:val="0"/>
          <w:divBdr>
            <w:top w:val="none" w:sz="0" w:space="0" w:color="auto"/>
            <w:left w:val="none" w:sz="0" w:space="0" w:color="auto"/>
            <w:bottom w:val="none" w:sz="0" w:space="0" w:color="auto"/>
            <w:right w:val="none" w:sz="0" w:space="0" w:color="auto"/>
          </w:divBdr>
        </w:div>
        <w:div w:id="552934919">
          <w:marLeft w:val="0"/>
          <w:marRight w:val="0"/>
          <w:marTop w:val="0"/>
          <w:marBottom w:val="0"/>
          <w:divBdr>
            <w:top w:val="none" w:sz="0" w:space="0" w:color="auto"/>
            <w:left w:val="none" w:sz="0" w:space="0" w:color="auto"/>
            <w:bottom w:val="none" w:sz="0" w:space="0" w:color="auto"/>
            <w:right w:val="none" w:sz="0" w:space="0" w:color="auto"/>
          </w:divBdr>
        </w:div>
        <w:div w:id="59400592">
          <w:marLeft w:val="0"/>
          <w:marRight w:val="0"/>
          <w:marTop w:val="0"/>
          <w:marBottom w:val="0"/>
          <w:divBdr>
            <w:top w:val="none" w:sz="0" w:space="0" w:color="auto"/>
            <w:left w:val="none" w:sz="0" w:space="0" w:color="auto"/>
            <w:bottom w:val="none" w:sz="0" w:space="0" w:color="auto"/>
            <w:right w:val="none" w:sz="0" w:space="0" w:color="auto"/>
          </w:divBdr>
        </w:div>
        <w:div w:id="2067491594">
          <w:marLeft w:val="0"/>
          <w:marRight w:val="0"/>
          <w:marTop w:val="0"/>
          <w:marBottom w:val="0"/>
          <w:divBdr>
            <w:top w:val="none" w:sz="0" w:space="0" w:color="auto"/>
            <w:left w:val="none" w:sz="0" w:space="0" w:color="auto"/>
            <w:bottom w:val="none" w:sz="0" w:space="0" w:color="auto"/>
            <w:right w:val="none" w:sz="0" w:space="0" w:color="auto"/>
          </w:divBdr>
        </w:div>
        <w:div w:id="2067483092">
          <w:marLeft w:val="0"/>
          <w:marRight w:val="0"/>
          <w:marTop w:val="0"/>
          <w:marBottom w:val="0"/>
          <w:divBdr>
            <w:top w:val="none" w:sz="0" w:space="0" w:color="auto"/>
            <w:left w:val="none" w:sz="0" w:space="0" w:color="auto"/>
            <w:bottom w:val="none" w:sz="0" w:space="0" w:color="auto"/>
            <w:right w:val="none" w:sz="0" w:space="0" w:color="auto"/>
          </w:divBdr>
        </w:div>
        <w:div w:id="1569413631">
          <w:marLeft w:val="0"/>
          <w:marRight w:val="0"/>
          <w:marTop w:val="0"/>
          <w:marBottom w:val="0"/>
          <w:divBdr>
            <w:top w:val="none" w:sz="0" w:space="0" w:color="auto"/>
            <w:left w:val="none" w:sz="0" w:space="0" w:color="auto"/>
            <w:bottom w:val="none" w:sz="0" w:space="0" w:color="auto"/>
            <w:right w:val="none" w:sz="0" w:space="0" w:color="auto"/>
          </w:divBdr>
        </w:div>
        <w:div w:id="568544433">
          <w:marLeft w:val="0"/>
          <w:marRight w:val="0"/>
          <w:marTop w:val="0"/>
          <w:marBottom w:val="0"/>
          <w:divBdr>
            <w:top w:val="none" w:sz="0" w:space="0" w:color="auto"/>
            <w:left w:val="none" w:sz="0" w:space="0" w:color="auto"/>
            <w:bottom w:val="none" w:sz="0" w:space="0" w:color="auto"/>
            <w:right w:val="none" w:sz="0" w:space="0" w:color="auto"/>
          </w:divBdr>
        </w:div>
        <w:div w:id="993025391">
          <w:marLeft w:val="0"/>
          <w:marRight w:val="0"/>
          <w:marTop w:val="0"/>
          <w:marBottom w:val="0"/>
          <w:divBdr>
            <w:top w:val="none" w:sz="0" w:space="0" w:color="auto"/>
            <w:left w:val="none" w:sz="0" w:space="0" w:color="auto"/>
            <w:bottom w:val="none" w:sz="0" w:space="0" w:color="auto"/>
            <w:right w:val="none" w:sz="0" w:space="0" w:color="auto"/>
          </w:divBdr>
        </w:div>
        <w:div w:id="291641344">
          <w:marLeft w:val="0"/>
          <w:marRight w:val="0"/>
          <w:marTop w:val="0"/>
          <w:marBottom w:val="0"/>
          <w:divBdr>
            <w:top w:val="none" w:sz="0" w:space="0" w:color="auto"/>
            <w:left w:val="none" w:sz="0" w:space="0" w:color="auto"/>
            <w:bottom w:val="none" w:sz="0" w:space="0" w:color="auto"/>
            <w:right w:val="none" w:sz="0" w:space="0" w:color="auto"/>
          </w:divBdr>
        </w:div>
        <w:div w:id="1427264065">
          <w:marLeft w:val="0"/>
          <w:marRight w:val="0"/>
          <w:marTop w:val="0"/>
          <w:marBottom w:val="0"/>
          <w:divBdr>
            <w:top w:val="none" w:sz="0" w:space="0" w:color="auto"/>
            <w:left w:val="none" w:sz="0" w:space="0" w:color="auto"/>
            <w:bottom w:val="none" w:sz="0" w:space="0" w:color="auto"/>
            <w:right w:val="none" w:sz="0" w:space="0" w:color="auto"/>
          </w:divBdr>
        </w:div>
        <w:div w:id="690111223">
          <w:marLeft w:val="0"/>
          <w:marRight w:val="0"/>
          <w:marTop w:val="0"/>
          <w:marBottom w:val="0"/>
          <w:divBdr>
            <w:top w:val="none" w:sz="0" w:space="0" w:color="auto"/>
            <w:left w:val="none" w:sz="0" w:space="0" w:color="auto"/>
            <w:bottom w:val="none" w:sz="0" w:space="0" w:color="auto"/>
            <w:right w:val="none" w:sz="0" w:space="0" w:color="auto"/>
          </w:divBdr>
        </w:div>
        <w:div w:id="222524394">
          <w:marLeft w:val="0"/>
          <w:marRight w:val="0"/>
          <w:marTop w:val="0"/>
          <w:marBottom w:val="0"/>
          <w:divBdr>
            <w:top w:val="none" w:sz="0" w:space="0" w:color="auto"/>
            <w:left w:val="none" w:sz="0" w:space="0" w:color="auto"/>
            <w:bottom w:val="none" w:sz="0" w:space="0" w:color="auto"/>
            <w:right w:val="none" w:sz="0" w:space="0" w:color="auto"/>
          </w:divBdr>
        </w:div>
        <w:div w:id="171997474">
          <w:marLeft w:val="0"/>
          <w:marRight w:val="0"/>
          <w:marTop w:val="0"/>
          <w:marBottom w:val="0"/>
          <w:divBdr>
            <w:top w:val="none" w:sz="0" w:space="0" w:color="auto"/>
            <w:left w:val="none" w:sz="0" w:space="0" w:color="auto"/>
            <w:bottom w:val="none" w:sz="0" w:space="0" w:color="auto"/>
            <w:right w:val="none" w:sz="0" w:space="0" w:color="auto"/>
          </w:divBdr>
        </w:div>
        <w:div w:id="981496845">
          <w:marLeft w:val="0"/>
          <w:marRight w:val="0"/>
          <w:marTop w:val="0"/>
          <w:marBottom w:val="0"/>
          <w:divBdr>
            <w:top w:val="none" w:sz="0" w:space="0" w:color="auto"/>
            <w:left w:val="none" w:sz="0" w:space="0" w:color="auto"/>
            <w:bottom w:val="none" w:sz="0" w:space="0" w:color="auto"/>
            <w:right w:val="none" w:sz="0" w:space="0" w:color="auto"/>
          </w:divBdr>
        </w:div>
        <w:div w:id="1381586538">
          <w:marLeft w:val="0"/>
          <w:marRight w:val="0"/>
          <w:marTop w:val="0"/>
          <w:marBottom w:val="0"/>
          <w:divBdr>
            <w:top w:val="none" w:sz="0" w:space="0" w:color="auto"/>
            <w:left w:val="none" w:sz="0" w:space="0" w:color="auto"/>
            <w:bottom w:val="none" w:sz="0" w:space="0" w:color="auto"/>
            <w:right w:val="none" w:sz="0" w:space="0" w:color="auto"/>
          </w:divBdr>
        </w:div>
        <w:div w:id="965282384">
          <w:marLeft w:val="0"/>
          <w:marRight w:val="0"/>
          <w:marTop w:val="0"/>
          <w:marBottom w:val="0"/>
          <w:divBdr>
            <w:top w:val="none" w:sz="0" w:space="0" w:color="auto"/>
            <w:left w:val="none" w:sz="0" w:space="0" w:color="auto"/>
            <w:bottom w:val="none" w:sz="0" w:space="0" w:color="auto"/>
            <w:right w:val="none" w:sz="0" w:space="0" w:color="auto"/>
          </w:divBdr>
        </w:div>
        <w:div w:id="673647793">
          <w:marLeft w:val="0"/>
          <w:marRight w:val="0"/>
          <w:marTop w:val="0"/>
          <w:marBottom w:val="0"/>
          <w:divBdr>
            <w:top w:val="none" w:sz="0" w:space="0" w:color="auto"/>
            <w:left w:val="none" w:sz="0" w:space="0" w:color="auto"/>
            <w:bottom w:val="none" w:sz="0" w:space="0" w:color="auto"/>
            <w:right w:val="none" w:sz="0" w:space="0" w:color="auto"/>
          </w:divBdr>
        </w:div>
        <w:div w:id="1992443471">
          <w:marLeft w:val="0"/>
          <w:marRight w:val="0"/>
          <w:marTop w:val="0"/>
          <w:marBottom w:val="0"/>
          <w:divBdr>
            <w:top w:val="none" w:sz="0" w:space="0" w:color="auto"/>
            <w:left w:val="none" w:sz="0" w:space="0" w:color="auto"/>
            <w:bottom w:val="none" w:sz="0" w:space="0" w:color="auto"/>
            <w:right w:val="none" w:sz="0" w:space="0" w:color="auto"/>
          </w:divBdr>
        </w:div>
        <w:div w:id="1653562105">
          <w:marLeft w:val="0"/>
          <w:marRight w:val="0"/>
          <w:marTop w:val="0"/>
          <w:marBottom w:val="0"/>
          <w:divBdr>
            <w:top w:val="none" w:sz="0" w:space="0" w:color="auto"/>
            <w:left w:val="none" w:sz="0" w:space="0" w:color="auto"/>
            <w:bottom w:val="none" w:sz="0" w:space="0" w:color="auto"/>
            <w:right w:val="none" w:sz="0" w:space="0" w:color="auto"/>
          </w:divBdr>
        </w:div>
        <w:div w:id="722798976">
          <w:marLeft w:val="0"/>
          <w:marRight w:val="0"/>
          <w:marTop w:val="0"/>
          <w:marBottom w:val="0"/>
          <w:divBdr>
            <w:top w:val="none" w:sz="0" w:space="0" w:color="auto"/>
            <w:left w:val="none" w:sz="0" w:space="0" w:color="auto"/>
            <w:bottom w:val="none" w:sz="0" w:space="0" w:color="auto"/>
            <w:right w:val="none" w:sz="0" w:space="0" w:color="auto"/>
          </w:divBdr>
        </w:div>
        <w:div w:id="178205612">
          <w:marLeft w:val="0"/>
          <w:marRight w:val="0"/>
          <w:marTop w:val="0"/>
          <w:marBottom w:val="0"/>
          <w:divBdr>
            <w:top w:val="none" w:sz="0" w:space="0" w:color="auto"/>
            <w:left w:val="none" w:sz="0" w:space="0" w:color="auto"/>
            <w:bottom w:val="none" w:sz="0" w:space="0" w:color="auto"/>
            <w:right w:val="none" w:sz="0" w:space="0" w:color="auto"/>
          </w:divBdr>
        </w:div>
        <w:div w:id="1847591239">
          <w:marLeft w:val="0"/>
          <w:marRight w:val="0"/>
          <w:marTop w:val="0"/>
          <w:marBottom w:val="0"/>
          <w:divBdr>
            <w:top w:val="none" w:sz="0" w:space="0" w:color="auto"/>
            <w:left w:val="none" w:sz="0" w:space="0" w:color="auto"/>
            <w:bottom w:val="none" w:sz="0" w:space="0" w:color="auto"/>
            <w:right w:val="none" w:sz="0" w:space="0" w:color="auto"/>
          </w:divBdr>
        </w:div>
        <w:div w:id="188378630">
          <w:marLeft w:val="0"/>
          <w:marRight w:val="0"/>
          <w:marTop w:val="0"/>
          <w:marBottom w:val="0"/>
          <w:divBdr>
            <w:top w:val="none" w:sz="0" w:space="0" w:color="auto"/>
            <w:left w:val="none" w:sz="0" w:space="0" w:color="auto"/>
            <w:bottom w:val="none" w:sz="0" w:space="0" w:color="auto"/>
            <w:right w:val="none" w:sz="0" w:space="0" w:color="auto"/>
          </w:divBdr>
        </w:div>
        <w:div w:id="127404834">
          <w:marLeft w:val="0"/>
          <w:marRight w:val="0"/>
          <w:marTop w:val="0"/>
          <w:marBottom w:val="0"/>
          <w:divBdr>
            <w:top w:val="none" w:sz="0" w:space="0" w:color="auto"/>
            <w:left w:val="none" w:sz="0" w:space="0" w:color="auto"/>
            <w:bottom w:val="none" w:sz="0" w:space="0" w:color="auto"/>
            <w:right w:val="none" w:sz="0" w:space="0" w:color="auto"/>
          </w:divBdr>
        </w:div>
        <w:div w:id="290790548">
          <w:marLeft w:val="0"/>
          <w:marRight w:val="0"/>
          <w:marTop w:val="0"/>
          <w:marBottom w:val="0"/>
          <w:divBdr>
            <w:top w:val="none" w:sz="0" w:space="0" w:color="auto"/>
            <w:left w:val="none" w:sz="0" w:space="0" w:color="auto"/>
            <w:bottom w:val="none" w:sz="0" w:space="0" w:color="auto"/>
            <w:right w:val="none" w:sz="0" w:space="0" w:color="auto"/>
          </w:divBdr>
        </w:div>
        <w:div w:id="2088650210">
          <w:marLeft w:val="0"/>
          <w:marRight w:val="0"/>
          <w:marTop w:val="0"/>
          <w:marBottom w:val="0"/>
          <w:divBdr>
            <w:top w:val="none" w:sz="0" w:space="0" w:color="auto"/>
            <w:left w:val="none" w:sz="0" w:space="0" w:color="auto"/>
            <w:bottom w:val="none" w:sz="0" w:space="0" w:color="auto"/>
            <w:right w:val="none" w:sz="0" w:space="0" w:color="auto"/>
          </w:divBdr>
        </w:div>
        <w:div w:id="434138240">
          <w:marLeft w:val="0"/>
          <w:marRight w:val="0"/>
          <w:marTop w:val="0"/>
          <w:marBottom w:val="0"/>
          <w:divBdr>
            <w:top w:val="none" w:sz="0" w:space="0" w:color="auto"/>
            <w:left w:val="none" w:sz="0" w:space="0" w:color="auto"/>
            <w:bottom w:val="none" w:sz="0" w:space="0" w:color="auto"/>
            <w:right w:val="none" w:sz="0" w:space="0" w:color="auto"/>
          </w:divBdr>
        </w:div>
        <w:div w:id="282157228">
          <w:marLeft w:val="0"/>
          <w:marRight w:val="0"/>
          <w:marTop w:val="0"/>
          <w:marBottom w:val="0"/>
          <w:divBdr>
            <w:top w:val="none" w:sz="0" w:space="0" w:color="auto"/>
            <w:left w:val="none" w:sz="0" w:space="0" w:color="auto"/>
            <w:bottom w:val="none" w:sz="0" w:space="0" w:color="auto"/>
            <w:right w:val="none" w:sz="0" w:space="0" w:color="auto"/>
          </w:divBdr>
        </w:div>
        <w:div w:id="1573541716">
          <w:marLeft w:val="0"/>
          <w:marRight w:val="0"/>
          <w:marTop w:val="0"/>
          <w:marBottom w:val="0"/>
          <w:divBdr>
            <w:top w:val="none" w:sz="0" w:space="0" w:color="auto"/>
            <w:left w:val="none" w:sz="0" w:space="0" w:color="auto"/>
            <w:bottom w:val="none" w:sz="0" w:space="0" w:color="auto"/>
            <w:right w:val="none" w:sz="0" w:space="0" w:color="auto"/>
          </w:divBdr>
        </w:div>
        <w:div w:id="1315992976">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152456504">
          <w:marLeft w:val="0"/>
          <w:marRight w:val="0"/>
          <w:marTop w:val="0"/>
          <w:marBottom w:val="0"/>
          <w:divBdr>
            <w:top w:val="none" w:sz="0" w:space="0" w:color="auto"/>
            <w:left w:val="none" w:sz="0" w:space="0" w:color="auto"/>
            <w:bottom w:val="none" w:sz="0" w:space="0" w:color="auto"/>
            <w:right w:val="none" w:sz="0" w:space="0" w:color="auto"/>
          </w:divBdr>
        </w:div>
        <w:div w:id="2087992098">
          <w:marLeft w:val="0"/>
          <w:marRight w:val="0"/>
          <w:marTop w:val="0"/>
          <w:marBottom w:val="0"/>
          <w:divBdr>
            <w:top w:val="none" w:sz="0" w:space="0" w:color="auto"/>
            <w:left w:val="none" w:sz="0" w:space="0" w:color="auto"/>
            <w:bottom w:val="none" w:sz="0" w:space="0" w:color="auto"/>
            <w:right w:val="none" w:sz="0" w:space="0" w:color="auto"/>
          </w:divBdr>
        </w:div>
        <w:div w:id="855071909">
          <w:marLeft w:val="0"/>
          <w:marRight w:val="0"/>
          <w:marTop w:val="0"/>
          <w:marBottom w:val="0"/>
          <w:divBdr>
            <w:top w:val="none" w:sz="0" w:space="0" w:color="auto"/>
            <w:left w:val="none" w:sz="0" w:space="0" w:color="auto"/>
            <w:bottom w:val="none" w:sz="0" w:space="0" w:color="auto"/>
            <w:right w:val="none" w:sz="0" w:space="0" w:color="auto"/>
          </w:divBdr>
        </w:div>
        <w:div w:id="1411535332">
          <w:marLeft w:val="0"/>
          <w:marRight w:val="0"/>
          <w:marTop w:val="0"/>
          <w:marBottom w:val="0"/>
          <w:divBdr>
            <w:top w:val="none" w:sz="0" w:space="0" w:color="auto"/>
            <w:left w:val="none" w:sz="0" w:space="0" w:color="auto"/>
            <w:bottom w:val="none" w:sz="0" w:space="0" w:color="auto"/>
            <w:right w:val="none" w:sz="0" w:space="0" w:color="auto"/>
          </w:divBdr>
        </w:div>
        <w:div w:id="721094756">
          <w:marLeft w:val="0"/>
          <w:marRight w:val="0"/>
          <w:marTop w:val="0"/>
          <w:marBottom w:val="0"/>
          <w:divBdr>
            <w:top w:val="none" w:sz="0" w:space="0" w:color="auto"/>
            <w:left w:val="none" w:sz="0" w:space="0" w:color="auto"/>
            <w:bottom w:val="none" w:sz="0" w:space="0" w:color="auto"/>
            <w:right w:val="none" w:sz="0" w:space="0" w:color="auto"/>
          </w:divBdr>
        </w:div>
        <w:div w:id="1775637249">
          <w:marLeft w:val="0"/>
          <w:marRight w:val="0"/>
          <w:marTop w:val="0"/>
          <w:marBottom w:val="0"/>
          <w:divBdr>
            <w:top w:val="none" w:sz="0" w:space="0" w:color="auto"/>
            <w:left w:val="none" w:sz="0" w:space="0" w:color="auto"/>
            <w:bottom w:val="none" w:sz="0" w:space="0" w:color="auto"/>
            <w:right w:val="none" w:sz="0" w:space="0" w:color="auto"/>
          </w:divBdr>
        </w:div>
        <w:div w:id="544877764">
          <w:marLeft w:val="0"/>
          <w:marRight w:val="0"/>
          <w:marTop w:val="0"/>
          <w:marBottom w:val="0"/>
          <w:divBdr>
            <w:top w:val="none" w:sz="0" w:space="0" w:color="auto"/>
            <w:left w:val="none" w:sz="0" w:space="0" w:color="auto"/>
            <w:bottom w:val="none" w:sz="0" w:space="0" w:color="auto"/>
            <w:right w:val="none" w:sz="0" w:space="0" w:color="auto"/>
          </w:divBdr>
        </w:div>
        <w:div w:id="1966505221">
          <w:marLeft w:val="0"/>
          <w:marRight w:val="0"/>
          <w:marTop w:val="0"/>
          <w:marBottom w:val="0"/>
          <w:divBdr>
            <w:top w:val="none" w:sz="0" w:space="0" w:color="auto"/>
            <w:left w:val="none" w:sz="0" w:space="0" w:color="auto"/>
            <w:bottom w:val="none" w:sz="0" w:space="0" w:color="auto"/>
            <w:right w:val="none" w:sz="0" w:space="0" w:color="auto"/>
          </w:divBdr>
        </w:div>
        <w:div w:id="1719939530">
          <w:marLeft w:val="0"/>
          <w:marRight w:val="0"/>
          <w:marTop w:val="0"/>
          <w:marBottom w:val="0"/>
          <w:divBdr>
            <w:top w:val="none" w:sz="0" w:space="0" w:color="auto"/>
            <w:left w:val="none" w:sz="0" w:space="0" w:color="auto"/>
            <w:bottom w:val="none" w:sz="0" w:space="0" w:color="auto"/>
            <w:right w:val="none" w:sz="0" w:space="0" w:color="auto"/>
          </w:divBdr>
        </w:div>
        <w:div w:id="517696261">
          <w:marLeft w:val="0"/>
          <w:marRight w:val="0"/>
          <w:marTop w:val="0"/>
          <w:marBottom w:val="0"/>
          <w:divBdr>
            <w:top w:val="none" w:sz="0" w:space="0" w:color="auto"/>
            <w:left w:val="none" w:sz="0" w:space="0" w:color="auto"/>
            <w:bottom w:val="none" w:sz="0" w:space="0" w:color="auto"/>
            <w:right w:val="none" w:sz="0" w:space="0" w:color="auto"/>
          </w:divBdr>
        </w:div>
        <w:div w:id="1327434932">
          <w:marLeft w:val="0"/>
          <w:marRight w:val="0"/>
          <w:marTop w:val="0"/>
          <w:marBottom w:val="0"/>
          <w:divBdr>
            <w:top w:val="none" w:sz="0" w:space="0" w:color="auto"/>
            <w:left w:val="none" w:sz="0" w:space="0" w:color="auto"/>
            <w:bottom w:val="none" w:sz="0" w:space="0" w:color="auto"/>
            <w:right w:val="none" w:sz="0" w:space="0" w:color="auto"/>
          </w:divBdr>
        </w:div>
        <w:div w:id="1696542900">
          <w:marLeft w:val="0"/>
          <w:marRight w:val="0"/>
          <w:marTop w:val="0"/>
          <w:marBottom w:val="0"/>
          <w:divBdr>
            <w:top w:val="none" w:sz="0" w:space="0" w:color="auto"/>
            <w:left w:val="none" w:sz="0" w:space="0" w:color="auto"/>
            <w:bottom w:val="none" w:sz="0" w:space="0" w:color="auto"/>
            <w:right w:val="none" w:sz="0" w:space="0" w:color="auto"/>
          </w:divBdr>
        </w:div>
        <w:div w:id="2106268306">
          <w:marLeft w:val="0"/>
          <w:marRight w:val="0"/>
          <w:marTop w:val="0"/>
          <w:marBottom w:val="0"/>
          <w:divBdr>
            <w:top w:val="none" w:sz="0" w:space="0" w:color="auto"/>
            <w:left w:val="none" w:sz="0" w:space="0" w:color="auto"/>
            <w:bottom w:val="none" w:sz="0" w:space="0" w:color="auto"/>
            <w:right w:val="none" w:sz="0" w:space="0" w:color="auto"/>
          </w:divBdr>
        </w:div>
        <w:div w:id="1605727963">
          <w:marLeft w:val="0"/>
          <w:marRight w:val="0"/>
          <w:marTop w:val="0"/>
          <w:marBottom w:val="0"/>
          <w:divBdr>
            <w:top w:val="none" w:sz="0" w:space="0" w:color="auto"/>
            <w:left w:val="none" w:sz="0" w:space="0" w:color="auto"/>
            <w:bottom w:val="none" w:sz="0" w:space="0" w:color="auto"/>
            <w:right w:val="none" w:sz="0" w:space="0" w:color="auto"/>
          </w:divBdr>
        </w:div>
        <w:div w:id="1676958150">
          <w:marLeft w:val="0"/>
          <w:marRight w:val="0"/>
          <w:marTop w:val="0"/>
          <w:marBottom w:val="0"/>
          <w:divBdr>
            <w:top w:val="none" w:sz="0" w:space="0" w:color="auto"/>
            <w:left w:val="none" w:sz="0" w:space="0" w:color="auto"/>
            <w:bottom w:val="none" w:sz="0" w:space="0" w:color="auto"/>
            <w:right w:val="none" w:sz="0" w:space="0" w:color="auto"/>
          </w:divBdr>
        </w:div>
        <w:div w:id="551385911">
          <w:marLeft w:val="0"/>
          <w:marRight w:val="0"/>
          <w:marTop w:val="0"/>
          <w:marBottom w:val="0"/>
          <w:divBdr>
            <w:top w:val="none" w:sz="0" w:space="0" w:color="auto"/>
            <w:left w:val="none" w:sz="0" w:space="0" w:color="auto"/>
            <w:bottom w:val="none" w:sz="0" w:space="0" w:color="auto"/>
            <w:right w:val="none" w:sz="0" w:space="0" w:color="auto"/>
          </w:divBdr>
        </w:div>
        <w:div w:id="115103821">
          <w:marLeft w:val="0"/>
          <w:marRight w:val="0"/>
          <w:marTop w:val="0"/>
          <w:marBottom w:val="0"/>
          <w:divBdr>
            <w:top w:val="none" w:sz="0" w:space="0" w:color="auto"/>
            <w:left w:val="none" w:sz="0" w:space="0" w:color="auto"/>
            <w:bottom w:val="none" w:sz="0" w:space="0" w:color="auto"/>
            <w:right w:val="none" w:sz="0" w:space="0" w:color="auto"/>
          </w:divBdr>
        </w:div>
        <w:div w:id="800615462">
          <w:marLeft w:val="0"/>
          <w:marRight w:val="0"/>
          <w:marTop w:val="0"/>
          <w:marBottom w:val="0"/>
          <w:divBdr>
            <w:top w:val="none" w:sz="0" w:space="0" w:color="auto"/>
            <w:left w:val="none" w:sz="0" w:space="0" w:color="auto"/>
            <w:bottom w:val="none" w:sz="0" w:space="0" w:color="auto"/>
            <w:right w:val="none" w:sz="0" w:space="0" w:color="auto"/>
          </w:divBdr>
        </w:div>
        <w:div w:id="585001346">
          <w:marLeft w:val="0"/>
          <w:marRight w:val="0"/>
          <w:marTop w:val="0"/>
          <w:marBottom w:val="0"/>
          <w:divBdr>
            <w:top w:val="none" w:sz="0" w:space="0" w:color="auto"/>
            <w:left w:val="none" w:sz="0" w:space="0" w:color="auto"/>
            <w:bottom w:val="none" w:sz="0" w:space="0" w:color="auto"/>
            <w:right w:val="none" w:sz="0" w:space="0" w:color="auto"/>
          </w:divBdr>
        </w:div>
        <w:div w:id="1273823474">
          <w:marLeft w:val="0"/>
          <w:marRight w:val="0"/>
          <w:marTop w:val="0"/>
          <w:marBottom w:val="0"/>
          <w:divBdr>
            <w:top w:val="none" w:sz="0" w:space="0" w:color="auto"/>
            <w:left w:val="none" w:sz="0" w:space="0" w:color="auto"/>
            <w:bottom w:val="none" w:sz="0" w:space="0" w:color="auto"/>
            <w:right w:val="none" w:sz="0" w:space="0" w:color="auto"/>
          </w:divBdr>
        </w:div>
        <w:div w:id="1580486229">
          <w:marLeft w:val="0"/>
          <w:marRight w:val="0"/>
          <w:marTop w:val="0"/>
          <w:marBottom w:val="0"/>
          <w:divBdr>
            <w:top w:val="none" w:sz="0" w:space="0" w:color="auto"/>
            <w:left w:val="none" w:sz="0" w:space="0" w:color="auto"/>
            <w:bottom w:val="none" w:sz="0" w:space="0" w:color="auto"/>
            <w:right w:val="none" w:sz="0" w:space="0" w:color="auto"/>
          </w:divBdr>
        </w:div>
        <w:div w:id="815605262">
          <w:marLeft w:val="0"/>
          <w:marRight w:val="0"/>
          <w:marTop w:val="0"/>
          <w:marBottom w:val="0"/>
          <w:divBdr>
            <w:top w:val="none" w:sz="0" w:space="0" w:color="auto"/>
            <w:left w:val="none" w:sz="0" w:space="0" w:color="auto"/>
            <w:bottom w:val="none" w:sz="0" w:space="0" w:color="auto"/>
            <w:right w:val="none" w:sz="0" w:space="0" w:color="auto"/>
          </w:divBdr>
        </w:div>
        <w:div w:id="1832986357">
          <w:marLeft w:val="0"/>
          <w:marRight w:val="0"/>
          <w:marTop w:val="0"/>
          <w:marBottom w:val="0"/>
          <w:divBdr>
            <w:top w:val="none" w:sz="0" w:space="0" w:color="auto"/>
            <w:left w:val="none" w:sz="0" w:space="0" w:color="auto"/>
            <w:bottom w:val="none" w:sz="0" w:space="0" w:color="auto"/>
            <w:right w:val="none" w:sz="0" w:space="0" w:color="auto"/>
          </w:divBdr>
        </w:div>
        <w:div w:id="303657474">
          <w:marLeft w:val="0"/>
          <w:marRight w:val="0"/>
          <w:marTop w:val="0"/>
          <w:marBottom w:val="0"/>
          <w:divBdr>
            <w:top w:val="none" w:sz="0" w:space="0" w:color="auto"/>
            <w:left w:val="none" w:sz="0" w:space="0" w:color="auto"/>
            <w:bottom w:val="none" w:sz="0" w:space="0" w:color="auto"/>
            <w:right w:val="none" w:sz="0" w:space="0" w:color="auto"/>
          </w:divBdr>
        </w:div>
        <w:div w:id="1352537110">
          <w:marLeft w:val="0"/>
          <w:marRight w:val="0"/>
          <w:marTop w:val="0"/>
          <w:marBottom w:val="0"/>
          <w:divBdr>
            <w:top w:val="none" w:sz="0" w:space="0" w:color="auto"/>
            <w:left w:val="none" w:sz="0" w:space="0" w:color="auto"/>
            <w:bottom w:val="none" w:sz="0" w:space="0" w:color="auto"/>
            <w:right w:val="none" w:sz="0" w:space="0" w:color="auto"/>
          </w:divBdr>
        </w:div>
        <w:div w:id="272128735">
          <w:marLeft w:val="0"/>
          <w:marRight w:val="0"/>
          <w:marTop w:val="0"/>
          <w:marBottom w:val="0"/>
          <w:divBdr>
            <w:top w:val="none" w:sz="0" w:space="0" w:color="auto"/>
            <w:left w:val="none" w:sz="0" w:space="0" w:color="auto"/>
            <w:bottom w:val="none" w:sz="0" w:space="0" w:color="auto"/>
            <w:right w:val="none" w:sz="0" w:space="0" w:color="auto"/>
          </w:divBdr>
        </w:div>
        <w:div w:id="1185943195">
          <w:marLeft w:val="0"/>
          <w:marRight w:val="0"/>
          <w:marTop w:val="0"/>
          <w:marBottom w:val="0"/>
          <w:divBdr>
            <w:top w:val="none" w:sz="0" w:space="0" w:color="auto"/>
            <w:left w:val="none" w:sz="0" w:space="0" w:color="auto"/>
            <w:bottom w:val="none" w:sz="0" w:space="0" w:color="auto"/>
            <w:right w:val="none" w:sz="0" w:space="0" w:color="auto"/>
          </w:divBdr>
        </w:div>
        <w:div w:id="1427265057">
          <w:marLeft w:val="0"/>
          <w:marRight w:val="0"/>
          <w:marTop w:val="0"/>
          <w:marBottom w:val="0"/>
          <w:divBdr>
            <w:top w:val="none" w:sz="0" w:space="0" w:color="auto"/>
            <w:left w:val="none" w:sz="0" w:space="0" w:color="auto"/>
            <w:bottom w:val="none" w:sz="0" w:space="0" w:color="auto"/>
            <w:right w:val="none" w:sz="0" w:space="0" w:color="auto"/>
          </w:divBdr>
        </w:div>
        <w:div w:id="1090468246">
          <w:marLeft w:val="0"/>
          <w:marRight w:val="0"/>
          <w:marTop w:val="0"/>
          <w:marBottom w:val="0"/>
          <w:divBdr>
            <w:top w:val="none" w:sz="0" w:space="0" w:color="auto"/>
            <w:left w:val="none" w:sz="0" w:space="0" w:color="auto"/>
            <w:bottom w:val="none" w:sz="0" w:space="0" w:color="auto"/>
            <w:right w:val="none" w:sz="0" w:space="0" w:color="auto"/>
          </w:divBdr>
        </w:div>
        <w:div w:id="913927234">
          <w:marLeft w:val="0"/>
          <w:marRight w:val="0"/>
          <w:marTop w:val="0"/>
          <w:marBottom w:val="0"/>
          <w:divBdr>
            <w:top w:val="none" w:sz="0" w:space="0" w:color="auto"/>
            <w:left w:val="none" w:sz="0" w:space="0" w:color="auto"/>
            <w:bottom w:val="none" w:sz="0" w:space="0" w:color="auto"/>
            <w:right w:val="none" w:sz="0" w:space="0" w:color="auto"/>
          </w:divBdr>
        </w:div>
        <w:div w:id="910310642">
          <w:marLeft w:val="0"/>
          <w:marRight w:val="0"/>
          <w:marTop w:val="0"/>
          <w:marBottom w:val="0"/>
          <w:divBdr>
            <w:top w:val="none" w:sz="0" w:space="0" w:color="auto"/>
            <w:left w:val="none" w:sz="0" w:space="0" w:color="auto"/>
            <w:bottom w:val="none" w:sz="0" w:space="0" w:color="auto"/>
            <w:right w:val="none" w:sz="0" w:space="0" w:color="auto"/>
          </w:divBdr>
        </w:div>
        <w:div w:id="877007609">
          <w:marLeft w:val="0"/>
          <w:marRight w:val="0"/>
          <w:marTop w:val="0"/>
          <w:marBottom w:val="0"/>
          <w:divBdr>
            <w:top w:val="none" w:sz="0" w:space="0" w:color="auto"/>
            <w:left w:val="none" w:sz="0" w:space="0" w:color="auto"/>
            <w:bottom w:val="none" w:sz="0" w:space="0" w:color="auto"/>
            <w:right w:val="none" w:sz="0" w:space="0" w:color="auto"/>
          </w:divBdr>
        </w:div>
        <w:div w:id="1764911560">
          <w:marLeft w:val="0"/>
          <w:marRight w:val="0"/>
          <w:marTop w:val="0"/>
          <w:marBottom w:val="0"/>
          <w:divBdr>
            <w:top w:val="none" w:sz="0" w:space="0" w:color="auto"/>
            <w:left w:val="none" w:sz="0" w:space="0" w:color="auto"/>
            <w:bottom w:val="none" w:sz="0" w:space="0" w:color="auto"/>
            <w:right w:val="none" w:sz="0" w:space="0" w:color="auto"/>
          </w:divBdr>
        </w:div>
        <w:div w:id="864517261">
          <w:marLeft w:val="0"/>
          <w:marRight w:val="0"/>
          <w:marTop w:val="0"/>
          <w:marBottom w:val="0"/>
          <w:divBdr>
            <w:top w:val="none" w:sz="0" w:space="0" w:color="auto"/>
            <w:left w:val="none" w:sz="0" w:space="0" w:color="auto"/>
            <w:bottom w:val="none" w:sz="0" w:space="0" w:color="auto"/>
            <w:right w:val="none" w:sz="0" w:space="0" w:color="auto"/>
          </w:divBdr>
        </w:div>
        <w:div w:id="1529369022">
          <w:marLeft w:val="0"/>
          <w:marRight w:val="0"/>
          <w:marTop w:val="0"/>
          <w:marBottom w:val="0"/>
          <w:divBdr>
            <w:top w:val="none" w:sz="0" w:space="0" w:color="auto"/>
            <w:left w:val="none" w:sz="0" w:space="0" w:color="auto"/>
            <w:bottom w:val="none" w:sz="0" w:space="0" w:color="auto"/>
            <w:right w:val="none" w:sz="0" w:space="0" w:color="auto"/>
          </w:divBdr>
        </w:div>
        <w:div w:id="1956063059">
          <w:marLeft w:val="0"/>
          <w:marRight w:val="0"/>
          <w:marTop w:val="0"/>
          <w:marBottom w:val="0"/>
          <w:divBdr>
            <w:top w:val="none" w:sz="0" w:space="0" w:color="auto"/>
            <w:left w:val="none" w:sz="0" w:space="0" w:color="auto"/>
            <w:bottom w:val="none" w:sz="0" w:space="0" w:color="auto"/>
            <w:right w:val="none" w:sz="0" w:space="0" w:color="auto"/>
          </w:divBdr>
        </w:div>
        <w:div w:id="784348797">
          <w:marLeft w:val="0"/>
          <w:marRight w:val="0"/>
          <w:marTop w:val="0"/>
          <w:marBottom w:val="0"/>
          <w:divBdr>
            <w:top w:val="none" w:sz="0" w:space="0" w:color="auto"/>
            <w:left w:val="none" w:sz="0" w:space="0" w:color="auto"/>
            <w:bottom w:val="none" w:sz="0" w:space="0" w:color="auto"/>
            <w:right w:val="none" w:sz="0" w:space="0" w:color="auto"/>
          </w:divBdr>
        </w:div>
        <w:div w:id="2041512538">
          <w:marLeft w:val="0"/>
          <w:marRight w:val="0"/>
          <w:marTop w:val="0"/>
          <w:marBottom w:val="0"/>
          <w:divBdr>
            <w:top w:val="none" w:sz="0" w:space="0" w:color="auto"/>
            <w:left w:val="none" w:sz="0" w:space="0" w:color="auto"/>
            <w:bottom w:val="none" w:sz="0" w:space="0" w:color="auto"/>
            <w:right w:val="none" w:sz="0" w:space="0" w:color="auto"/>
          </w:divBdr>
        </w:div>
        <w:div w:id="1310283376">
          <w:marLeft w:val="0"/>
          <w:marRight w:val="0"/>
          <w:marTop w:val="0"/>
          <w:marBottom w:val="0"/>
          <w:divBdr>
            <w:top w:val="none" w:sz="0" w:space="0" w:color="auto"/>
            <w:left w:val="none" w:sz="0" w:space="0" w:color="auto"/>
            <w:bottom w:val="none" w:sz="0" w:space="0" w:color="auto"/>
            <w:right w:val="none" w:sz="0" w:space="0" w:color="auto"/>
          </w:divBdr>
        </w:div>
        <w:div w:id="546180360">
          <w:marLeft w:val="0"/>
          <w:marRight w:val="0"/>
          <w:marTop w:val="0"/>
          <w:marBottom w:val="0"/>
          <w:divBdr>
            <w:top w:val="none" w:sz="0" w:space="0" w:color="auto"/>
            <w:left w:val="none" w:sz="0" w:space="0" w:color="auto"/>
            <w:bottom w:val="none" w:sz="0" w:space="0" w:color="auto"/>
            <w:right w:val="none" w:sz="0" w:space="0" w:color="auto"/>
          </w:divBdr>
        </w:div>
        <w:div w:id="1940329271">
          <w:marLeft w:val="0"/>
          <w:marRight w:val="0"/>
          <w:marTop w:val="0"/>
          <w:marBottom w:val="0"/>
          <w:divBdr>
            <w:top w:val="none" w:sz="0" w:space="0" w:color="auto"/>
            <w:left w:val="none" w:sz="0" w:space="0" w:color="auto"/>
            <w:bottom w:val="none" w:sz="0" w:space="0" w:color="auto"/>
            <w:right w:val="none" w:sz="0" w:space="0" w:color="auto"/>
          </w:divBdr>
        </w:div>
        <w:div w:id="877820468">
          <w:marLeft w:val="0"/>
          <w:marRight w:val="0"/>
          <w:marTop w:val="0"/>
          <w:marBottom w:val="0"/>
          <w:divBdr>
            <w:top w:val="none" w:sz="0" w:space="0" w:color="auto"/>
            <w:left w:val="none" w:sz="0" w:space="0" w:color="auto"/>
            <w:bottom w:val="none" w:sz="0" w:space="0" w:color="auto"/>
            <w:right w:val="none" w:sz="0" w:space="0" w:color="auto"/>
          </w:divBdr>
        </w:div>
        <w:div w:id="1373461698">
          <w:marLeft w:val="0"/>
          <w:marRight w:val="0"/>
          <w:marTop w:val="0"/>
          <w:marBottom w:val="0"/>
          <w:divBdr>
            <w:top w:val="none" w:sz="0" w:space="0" w:color="auto"/>
            <w:left w:val="none" w:sz="0" w:space="0" w:color="auto"/>
            <w:bottom w:val="none" w:sz="0" w:space="0" w:color="auto"/>
            <w:right w:val="none" w:sz="0" w:space="0" w:color="auto"/>
          </w:divBdr>
        </w:div>
        <w:div w:id="402341384">
          <w:marLeft w:val="0"/>
          <w:marRight w:val="0"/>
          <w:marTop w:val="0"/>
          <w:marBottom w:val="0"/>
          <w:divBdr>
            <w:top w:val="none" w:sz="0" w:space="0" w:color="auto"/>
            <w:left w:val="none" w:sz="0" w:space="0" w:color="auto"/>
            <w:bottom w:val="none" w:sz="0" w:space="0" w:color="auto"/>
            <w:right w:val="none" w:sz="0" w:space="0" w:color="auto"/>
          </w:divBdr>
        </w:div>
        <w:div w:id="1284069726">
          <w:marLeft w:val="0"/>
          <w:marRight w:val="0"/>
          <w:marTop w:val="0"/>
          <w:marBottom w:val="0"/>
          <w:divBdr>
            <w:top w:val="none" w:sz="0" w:space="0" w:color="auto"/>
            <w:left w:val="none" w:sz="0" w:space="0" w:color="auto"/>
            <w:bottom w:val="none" w:sz="0" w:space="0" w:color="auto"/>
            <w:right w:val="none" w:sz="0" w:space="0" w:color="auto"/>
          </w:divBdr>
        </w:div>
        <w:div w:id="222763911">
          <w:marLeft w:val="0"/>
          <w:marRight w:val="0"/>
          <w:marTop w:val="0"/>
          <w:marBottom w:val="0"/>
          <w:divBdr>
            <w:top w:val="none" w:sz="0" w:space="0" w:color="auto"/>
            <w:left w:val="none" w:sz="0" w:space="0" w:color="auto"/>
            <w:bottom w:val="none" w:sz="0" w:space="0" w:color="auto"/>
            <w:right w:val="none" w:sz="0" w:space="0" w:color="auto"/>
          </w:divBdr>
        </w:div>
        <w:div w:id="383526281">
          <w:marLeft w:val="0"/>
          <w:marRight w:val="0"/>
          <w:marTop w:val="0"/>
          <w:marBottom w:val="0"/>
          <w:divBdr>
            <w:top w:val="none" w:sz="0" w:space="0" w:color="auto"/>
            <w:left w:val="none" w:sz="0" w:space="0" w:color="auto"/>
            <w:bottom w:val="none" w:sz="0" w:space="0" w:color="auto"/>
            <w:right w:val="none" w:sz="0" w:space="0" w:color="auto"/>
          </w:divBdr>
        </w:div>
        <w:div w:id="390232432">
          <w:marLeft w:val="0"/>
          <w:marRight w:val="0"/>
          <w:marTop w:val="0"/>
          <w:marBottom w:val="0"/>
          <w:divBdr>
            <w:top w:val="none" w:sz="0" w:space="0" w:color="auto"/>
            <w:left w:val="none" w:sz="0" w:space="0" w:color="auto"/>
            <w:bottom w:val="none" w:sz="0" w:space="0" w:color="auto"/>
            <w:right w:val="none" w:sz="0" w:space="0" w:color="auto"/>
          </w:divBdr>
        </w:div>
        <w:div w:id="1455825078">
          <w:marLeft w:val="0"/>
          <w:marRight w:val="0"/>
          <w:marTop w:val="0"/>
          <w:marBottom w:val="0"/>
          <w:divBdr>
            <w:top w:val="none" w:sz="0" w:space="0" w:color="auto"/>
            <w:left w:val="none" w:sz="0" w:space="0" w:color="auto"/>
            <w:bottom w:val="none" w:sz="0" w:space="0" w:color="auto"/>
            <w:right w:val="none" w:sz="0" w:space="0" w:color="auto"/>
          </w:divBdr>
        </w:div>
        <w:div w:id="2112893340">
          <w:marLeft w:val="0"/>
          <w:marRight w:val="0"/>
          <w:marTop w:val="0"/>
          <w:marBottom w:val="0"/>
          <w:divBdr>
            <w:top w:val="none" w:sz="0" w:space="0" w:color="auto"/>
            <w:left w:val="none" w:sz="0" w:space="0" w:color="auto"/>
            <w:bottom w:val="none" w:sz="0" w:space="0" w:color="auto"/>
            <w:right w:val="none" w:sz="0" w:space="0" w:color="auto"/>
          </w:divBdr>
        </w:div>
        <w:div w:id="1020399629">
          <w:marLeft w:val="0"/>
          <w:marRight w:val="0"/>
          <w:marTop w:val="0"/>
          <w:marBottom w:val="0"/>
          <w:divBdr>
            <w:top w:val="none" w:sz="0" w:space="0" w:color="auto"/>
            <w:left w:val="none" w:sz="0" w:space="0" w:color="auto"/>
            <w:bottom w:val="none" w:sz="0" w:space="0" w:color="auto"/>
            <w:right w:val="none" w:sz="0" w:space="0" w:color="auto"/>
          </w:divBdr>
        </w:div>
        <w:div w:id="1109277955">
          <w:marLeft w:val="0"/>
          <w:marRight w:val="0"/>
          <w:marTop w:val="0"/>
          <w:marBottom w:val="0"/>
          <w:divBdr>
            <w:top w:val="none" w:sz="0" w:space="0" w:color="auto"/>
            <w:left w:val="none" w:sz="0" w:space="0" w:color="auto"/>
            <w:bottom w:val="none" w:sz="0" w:space="0" w:color="auto"/>
            <w:right w:val="none" w:sz="0" w:space="0" w:color="auto"/>
          </w:divBdr>
        </w:div>
        <w:div w:id="1126040965">
          <w:marLeft w:val="0"/>
          <w:marRight w:val="0"/>
          <w:marTop w:val="0"/>
          <w:marBottom w:val="0"/>
          <w:divBdr>
            <w:top w:val="none" w:sz="0" w:space="0" w:color="auto"/>
            <w:left w:val="none" w:sz="0" w:space="0" w:color="auto"/>
            <w:bottom w:val="none" w:sz="0" w:space="0" w:color="auto"/>
            <w:right w:val="none" w:sz="0" w:space="0" w:color="auto"/>
          </w:divBdr>
        </w:div>
        <w:div w:id="1539049871">
          <w:marLeft w:val="0"/>
          <w:marRight w:val="0"/>
          <w:marTop w:val="0"/>
          <w:marBottom w:val="0"/>
          <w:divBdr>
            <w:top w:val="none" w:sz="0" w:space="0" w:color="auto"/>
            <w:left w:val="none" w:sz="0" w:space="0" w:color="auto"/>
            <w:bottom w:val="none" w:sz="0" w:space="0" w:color="auto"/>
            <w:right w:val="none" w:sz="0" w:space="0" w:color="auto"/>
          </w:divBdr>
        </w:div>
        <w:div w:id="800536906">
          <w:marLeft w:val="0"/>
          <w:marRight w:val="0"/>
          <w:marTop w:val="0"/>
          <w:marBottom w:val="0"/>
          <w:divBdr>
            <w:top w:val="none" w:sz="0" w:space="0" w:color="auto"/>
            <w:left w:val="none" w:sz="0" w:space="0" w:color="auto"/>
            <w:bottom w:val="none" w:sz="0" w:space="0" w:color="auto"/>
            <w:right w:val="none" w:sz="0" w:space="0" w:color="auto"/>
          </w:divBdr>
        </w:div>
        <w:div w:id="1482845944">
          <w:marLeft w:val="0"/>
          <w:marRight w:val="0"/>
          <w:marTop w:val="0"/>
          <w:marBottom w:val="0"/>
          <w:divBdr>
            <w:top w:val="none" w:sz="0" w:space="0" w:color="auto"/>
            <w:left w:val="none" w:sz="0" w:space="0" w:color="auto"/>
            <w:bottom w:val="none" w:sz="0" w:space="0" w:color="auto"/>
            <w:right w:val="none" w:sz="0" w:space="0" w:color="auto"/>
          </w:divBdr>
        </w:div>
        <w:div w:id="1282810128">
          <w:marLeft w:val="0"/>
          <w:marRight w:val="0"/>
          <w:marTop w:val="0"/>
          <w:marBottom w:val="0"/>
          <w:divBdr>
            <w:top w:val="none" w:sz="0" w:space="0" w:color="auto"/>
            <w:left w:val="none" w:sz="0" w:space="0" w:color="auto"/>
            <w:bottom w:val="none" w:sz="0" w:space="0" w:color="auto"/>
            <w:right w:val="none" w:sz="0" w:space="0" w:color="auto"/>
          </w:divBdr>
        </w:div>
        <w:div w:id="2024699946">
          <w:marLeft w:val="0"/>
          <w:marRight w:val="0"/>
          <w:marTop w:val="0"/>
          <w:marBottom w:val="0"/>
          <w:divBdr>
            <w:top w:val="none" w:sz="0" w:space="0" w:color="auto"/>
            <w:left w:val="none" w:sz="0" w:space="0" w:color="auto"/>
            <w:bottom w:val="none" w:sz="0" w:space="0" w:color="auto"/>
            <w:right w:val="none" w:sz="0" w:space="0" w:color="auto"/>
          </w:divBdr>
        </w:div>
        <w:div w:id="60756149">
          <w:marLeft w:val="0"/>
          <w:marRight w:val="0"/>
          <w:marTop w:val="0"/>
          <w:marBottom w:val="0"/>
          <w:divBdr>
            <w:top w:val="none" w:sz="0" w:space="0" w:color="auto"/>
            <w:left w:val="none" w:sz="0" w:space="0" w:color="auto"/>
            <w:bottom w:val="none" w:sz="0" w:space="0" w:color="auto"/>
            <w:right w:val="none" w:sz="0" w:space="0" w:color="auto"/>
          </w:divBdr>
        </w:div>
        <w:div w:id="32852554">
          <w:marLeft w:val="0"/>
          <w:marRight w:val="0"/>
          <w:marTop w:val="0"/>
          <w:marBottom w:val="0"/>
          <w:divBdr>
            <w:top w:val="none" w:sz="0" w:space="0" w:color="auto"/>
            <w:left w:val="none" w:sz="0" w:space="0" w:color="auto"/>
            <w:bottom w:val="none" w:sz="0" w:space="0" w:color="auto"/>
            <w:right w:val="none" w:sz="0" w:space="0" w:color="auto"/>
          </w:divBdr>
        </w:div>
        <w:div w:id="264921897">
          <w:marLeft w:val="0"/>
          <w:marRight w:val="0"/>
          <w:marTop w:val="0"/>
          <w:marBottom w:val="0"/>
          <w:divBdr>
            <w:top w:val="none" w:sz="0" w:space="0" w:color="auto"/>
            <w:left w:val="none" w:sz="0" w:space="0" w:color="auto"/>
            <w:bottom w:val="none" w:sz="0" w:space="0" w:color="auto"/>
            <w:right w:val="none" w:sz="0" w:space="0" w:color="auto"/>
          </w:divBdr>
        </w:div>
        <w:div w:id="1019087624">
          <w:marLeft w:val="0"/>
          <w:marRight w:val="0"/>
          <w:marTop w:val="0"/>
          <w:marBottom w:val="0"/>
          <w:divBdr>
            <w:top w:val="none" w:sz="0" w:space="0" w:color="auto"/>
            <w:left w:val="none" w:sz="0" w:space="0" w:color="auto"/>
            <w:bottom w:val="none" w:sz="0" w:space="0" w:color="auto"/>
            <w:right w:val="none" w:sz="0" w:space="0" w:color="auto"/>
          </w:divBdr>
        </w:div>
        <w:div w:id="1325280386">
          <w:marLeft w:val="0"/>
          <w:marRight w:val="0"/>
          <w:marTop w:val="0"/>
          <w:marBottom w:val="0"/>
          <w:divBdr>
            <w:top w:val="none" w:sz="0" w:space="0" w:color="auto"/>
            <w:left w:val="none" w:sz="0" w:space="0" w:color="auto"/>
            <w:bottom w:val="none" w:sz="0" w:space="0" w:color="auto"/>
            <w:right w:val="none" w:sz="0" w:space="0" w:color="auto"/>
          </w:divBdr>
        </w:div>
        <w:div w:id="259266058">
          <w:marLeft w:val="0"/>
          <w:marRight w:val="0"/>
          <w:marTop w:val="0"/>
          <w:marBottom w:val="0"/>
          <w:divBdr>
            <w:top w:val="none" w:sz="0" w:space="0" w:color="auto"/>
            <w:left w:val="none" w:sz="0" w:space="0" w:color="auto"/>
            <w:bottom w:val="none" w:sz="0" w:space="0" w:color="auto"/>
            <w:right w:val="none" w:sz="0" w:space="0" w:color="auto"/>
          </w:divBdr>
        </w:div>
        <w:div w:id="449318486">
          <w:marLeft w:val="0"/>
          <w:marRight w:val="0"/>
          <w:marTop w:val="0"/>
          <w:marBottom w:val="0"/>
          <w:divBdr>
            <w:top w:val="none" w:sz="0" w:space="0" w:color="auto"/>
            <w:left w:val="none" w:sz="0" w:space="0" w:color="auto"/>
            <w:bottom w:val="none" w:sz="0" w:space="0" w:color="auto"/>
            <w:right w:val="none" w:sz="0" w:space="0" w:color="auto"/>
          </w:divBdr>
        </w:div>
        <w:div w:id="2079358718">
          <w:marLeft w:val="0"/>
          <w:marRight w:val="0"/>
          <w:marTop w:val="0"/>
          <w:marBottom w:val="0"/>
          <w:divBdr>
            <w:top w:val="none" w:sz="0" w:space="0" w:color="auto"/>
            <w:left w:val="none" w:sz="0" w:space="0" w:color="auto"/>
            <w:bottom w:val="none" w:sz="0" w:space="0" w:color="auto"/>
            <w:right w:val="none" w:sz="0" w:space="0" w:color="auto"/>
          </w:divBdr>
        </w:div>
        <w:div w:id="2007589066">
          <w:marLeft w:val="0"/>
          <w:marRight w:val="0"/>
          <w:marTop w:val="0"/>
          <w:marBottom w:val="0"/>
          <w:divBdr>
            <w:top w:val="none" w:sz="0" w:space="0" w:color="auto"/>
            <w:left w:val="none" w:sz="0" w:space="0" w:color="auto"/>
            <w:bottom w:val="none" w:sz="0" w:space="0" w:color="auto"/>
            <w:right w:val="none" w:sz="0" w:space="0" w:color="auto"/>
          </w:divBdr>
        </w:div>
        <w:div w:id="1118833765">
          <w:marLeft w:val="0"/>
          <w:marRight w:val="0"/>
          <w:marTop w:val="0"/>
          <w:marBottom w:val="0"/>
          <w:divBdr>
            <w:top w:val="none" w:sz="0" w:space="0" w:color="auto"/>
            <w:left w:val="none" w:sz="0" w:space="0" w:color="auto"/>
            <w:bottom w:val="none" w:sz="0" w:space="0" w:color="auto"/>
            <w:right w:val="none" w:sz="0" w:space="0" w:color="auto"/>
          </w:divBdr>
        </w:div>
        <w:div w:id="2039113066">
          <w:marLeft w:val="0"/>
          <w:marRight w:val="0"/>
          <w:marTop w:val="0"/>
          <w:marBottom w:val="0"/>
          <w:divBdr>
            <w:top w:val="none" w:sz="0" w:space="0" w:color="auto"/>
            <w:left w:val="none" w:sz="0" w:space="0" w:color="auto"/>
            <w:bottom w:val="none" w:sz="0" w:space="0" w:color="auto"/>
            <w:right w:val="none" w:sz="0" w:space="0" w:color="auto"/>
          </w:divBdr>
        </w:div>
        <w:div w:id="911891151">
          <w:marLeft w:val="0"/>
          <w:marRight w:val="0"/>
          <w:marTop w:val="0"/>
          <w:marBottom w:val="0"/>
          <w:divBdr>
            <w:top w:val="none" w:sz="0" w:space="0" w:color="auto"/>
            <w:left w:val="none" w:sz="0" w:space="0" w:color="auto"/>
            <w:bottom w:val="none" w:sz="0" w:space="0" w:color="auto"/>
            <w:right w:val="none" w:sz="0" w:space="0" w:color="auto"/>
          </w:divBdr>
        </w:div>
        <w:div w:id="1756198321">
          <w:marLeft w:val="0"/>
          <w:marRight w:val="0"/>
          <w:marTop w:val="0"/>
          <w:marBottom w:val="0"/>
          <w:divBdr>
            <w:top w:val="none" w:sz="0" w:space="0" w:color="auto"/>
            <w:left w:val="none" w:sz="0" w:space="0" w:color="auto"/>
            <w:bottom w:val="none" w:sz="0" w:space="0" w:color="auto"/>
            <w:right w:val="none" w:sz="0" w:space="0" w:color="auto"/>
          </w:divBdr>
        </w:div>
        <w:div w:id="1041857618">
          <w:marLeft w:val="0"/>
          <w:marRight w:val="0"/>
          <w:marTop w:val="0"/>
          <w:marBottom w:val="0"/>
          <w:divBdr>
            <w:top w:val="none" w:sz="0" w:space="0" w:color="auto"/>
            <w:left w:val="none" w:sz="0" w:space="0" w:color="auto"/>
            <w:bottom w:val="none" w:sz="0" w:space="0" w:color="auto"/>
            <w:right w:val="none" w:sz="0" w:space="0" w:color="auto"/>
          </w:divBdr>
        </w:div>
        <w:div w:id="1957564891">
          <w:marLeft w:val="0"/>
          <w:marRight w:val="0"/>
          <w:marTop w:val="0"/>
          <w:marBottom w:val="0"/>
          <w:divBdr>
            <w:top w:val="none" w:sz="0" w:space="0" w:color="auto"/>
            <w:left w:val="none" w:sz="0" w:space="0" w:color="auto"/>
            <w:bottom w:val="none" w:sz="0" w:space="0" w:color="auto"/>
            <w:right w:val="none" w:sz="0" w:space="0" w:color="auto"/>
          </w:divBdr>
        </w:div>
        <w:div w:id="252009643">
          <w:marLeft w:val="0"/>
          <w:marRight w:val="0"/>
          <w:marTop w:val="0"/>
          <w:marBottom w:val="0"/>
          <w:divBdr>
            <w:top w:val="none" w:sz="0" w:space="0" w:color="auto"/>
            <w:left w:val="none" w:sz="0" w:space="0" w:color="auto"/>
            <w:bottom w:val="none" w:sz="0" w:space="0" w:color="auto"/>
            <w:right w:val="none" w:sz="0" w:space="0" w:color="auto"/>
          </w:divBdr>
        </w:div>
        <w:div w:id="734552588">
          <w:marLeft w:val="0"/>
          <w:marRight w:val="0"/>
          <w:marTop w:val="0"/>
          <w:marBottom w:val="0"/>
          <w:divBdr>
            <w:top w:val="none" w:sz="0" w:space="0" w:color="auto"/>
            <w:left w:val="none" w:sz="0" w:space="0" w:color="auto"/>
            <w:bottom w:val="none" w:sz="0" w:space="0" w:color="auto"/>
            <w:right w:val="none" w:sz="0" w:space="0" w:color="auto"/>
          </w:divBdr>
        </w:div>
        <w:div w:id="383065799">
          <w:marLeft w:val="0"/>
          <w:marRight w:val="0"/>
          <w:marTop w:val="0"/>
          <w:marBottom w:val="0"/>
          <w:divBdr>
            <w:top w:val="none" w:sz="0" w:space="0" w:color="auto"/>
            <w:left w:val="none" w:sz="0" w:space="0" w:color="auto"/>
            <w:bottom w:val="none" w:sz="0" w:space="0" w:color="auto"/>
            <w:right w:val="none" w:sz="0" w:space="0" w:color="auto"/>
          </w:divBdr>
        </w:div>
        <w:div w:id="1121025956">
          <w:marLeft w:val="0"/>
          <w:marRight w:val="0"/>
          <w:marTop w:val="0"/>
          <w:marBottom w:val="0"/>
          <w:divBdr>
            <w:top w:val="none" w:sz="0" w:space="0" w:color="auto"/>
            <w:left w:val="none" w:sz="0" w:space="0" w:color="auto"/>
            <w:bottom w:val="none" w:sz="0" w:space="0" w:color="auto"/>
            <w:right w:val="none" w:sz="0" w:space="0" w:color="auto"/>
          </w:divBdr>
        </w:div>
        <w:div w:id="1652245053">
          <w:marLeft w:val="0"/>
          <w:marRight w:val="0"/>
          <w:marTop w:val="0"/>
          <w:marBottom w:val="0"/>
          <w:divBdr>
            <w:top w:val="none" w:sz="0" w:space="0" w:color="auto"/>
            <w:left w:val="none" w:sz="0" w:space="0" w:color="auto"/>
            <w:bottom w:val="none" w:sz="0" w:space="0" w:color="auto"/>
            <w:right w:val="none" w:sz="0" w:space="0" w:color="auto"/>
          </w:divBdr>
        </w:div>
        <w:div w:id="1150906014">
          <w:marLeft w:val="0"/>
          <w:marRight w:val="0"/>
          <w:marTop w:val="0"/>
          <w:marBottom w:val="0"/>
          <w:divBdr>
            <w:top w:val="none" w:sz="0" w:space="0" w:color="auto"/>
            <w:left w:val="none" w:sz="0" w:space="0" w:color="auto"/>
            <w:bottom w:val="none" w:sz="0" w:space="0" w:color="auto"/>
            <w:right w:val="none" w:sz="0" w:space="0" w:color="auto"/>
          </w:divBdr>
        </w:div>
      </w:divsChild>
    </w:div>
    <w:div w:id="2039164672">
      <w:bodyDiv w:val="1"/>
      <w:marLeft w:val="0"/>
      <w:marRight w:val="0"/>
      <w:marTop w:val="0"/>
      <w:marBottom w:val="0"/>
      <w:divBdr>
        <w:top w:val="none" w:sz="0" w:space="0" w:color="auto"/>
        <w:left w:val="none" w:sz="0" w:space="0" w:color="auto"/>
        <w:bottom w:val="none" w:sz="0" w:space="0" w:color="auto"/>
        <w:right w:val="none" w:sz="0" w:space="0" w:color="auto"/>
      </w:divBdr>
      <w:divsChild>
        <w:div w:id="583344408">
          <w:marLeft w:val="0"/>
          <w:marRight w:val="0"/>
          <w:marTop w:val="0"/>
          <w:marBottom w:val="0"/>
          <w:divBdr>
            <w:top w:val="none" w:sz="0" w:space="0" w:color="auto"/>
            <w:left w:val="none" w:sz="0" w:space="0" w:color="auto"/>
            <w:bottom w:val="none" w:sz="0" w:space="0" w:color="auto"/>
            <w:right w:val="none" w:sz="0" w:space="0" w:color="auto"/>
          </w:divBdr>
        </w:div>
        <w:div w:id="713693235">
          <w:marLeft w:val="0"/>
          <w:marRight w:val="0"/>
          <w:marTop w:val="0"/>
          <w:marBottom w:val="0"/>
          <w:divBdr>
            <w:top w:val="none" w:sz="0" w:space="0" w:color="auto"/>
            <w:left w:val="none" w:sz="0" w:space="0" w:color="auto"/>
            <w:bottom w:val="none" w:sz="0" w:space="0" w:color="auto"/>
            <w:right w:val="none" w:sz="0" w:space="0" w:color="auto"/>
          </w:divBdr>
        </w:div>
        <w:div w:id="2079981596">
          <w:marLeft w:val="0"/>
          <w:marRight w:val="0"/>
          <w:marTop w:val="0"/>
          <w:marBottom w:val="0"/>
          <w:divBdr>
            <w:top w:val="none" w:sz="0" w:space="0" w:color="auto"/>
            <w:left w:val="none" w:sz="0" w:space="0" w:color="auto"/>
            <w:bottom w:val="none" w:sz="0" w:space="0" w:color="auto"/>
            <w:right w:val="none" w:sz="0" w:space="0" w:color="auto"/>
          </w:divBdr>
        </w:div>
        <w:div w:id="762725784">
          <w:marLeft w:val="0"/>
          <w:marRight w:val="0"/>
          <w:marTop w:val="0"/>
          <w:marBottom w:val="0"/>
          <w:divBdr>
            <w:top w:val="none" w:sz="0" w:space="0" w:color="auto"/>
            <w:left w:val="none" w:sz="0" w:space="0" w:color="auto"/>
            <w:bottom w:val="none" w:sz="0" w:space="0" w:color="auto"/>
            <w:right w:val="none" w:sz="0" w:space="0" w:color="auto"/>
          </w:divBdr>
        </w:div>
        <w:div w:id="1689788450">
          <w:marLeft w:val="0"/>
          <w:marRight w:val="0"/>
          <w:marTop w:val="0"/>
          <w:marBottom w:val="0"/>
          <w:divBdr>
            <w:top w:val="none" w:sz="0" w:space="0" w:color="auto"/>
            <w:left w:val="none" w:sz="0" w:space="0" w:color="auto"/>
            <w:bottom w:val="none" w:sz="0" w:space="0" w:color="auto"/>
            <w:right w:val="none" w:sz="0" w:space="0" w:color="auto"/>
          </w:divBdr>
        </w:div>
        <w:div w:id="1293051629">
          <w:marLeft w:val="0"/>
          <w:marRight w:val="0"/>
          <w:marTop w:val="0"/>
          <w:marBottom w:val="0"/>
          <w:divBdr>
            <w:top w:val="none" w:sz="0" w:space="0" w:color="auto"/>
            <w:left w:val="none" w:sz="0" w:space="0" w:color="auto"/>
            <w:bottom w:val="none" w:sz="0" w:space="0" w:color="auto"/>
            <w:right w:val="none" w:sz="0" w:space="0" w:color="auto"/>
          </w:divBdr>
        </w:div>
        <w:div w:id="755202198">
          <w:marLeft w:val="0"/>
          <w:marRight w:val="0"/>
          <w:marTop w:val="0"/>
          <w:marBottom w:val="0"/>
          <w:divBdr>
            <w:top w:val="none" w:sz="0" w:space="0" w:color="auto"/>
            <w:left w:val="none" w:sz="0" w:space="0" w:color="auto"/>
            <w:bottom w:val="none" w:sz="0" w:space="0" w:color="auto"/>
            <w:right w:val="none" w:sz="0" w:space="0" w:color="auto"/>
          </w:divBdr>
        </w:div>
        <w:div w:id="756246614">
          <w:marLeft w:val="0"/>
          <w:marRight w:val="0"/>
          <w:marTop w:val="0"/>
          <w:marBottom w:val="0"/>
          <w:divBdr>
            <w:top w:val="none" w:sz="0" w:space="0" w:color="auto"/>
            <w:left w:val="none" w:sz="0" w:space="0" w:color="auto"/>
            <w:bottom w:val="none" w:sz="0" w:space="0" w:color="auto"/>
            <w:right w:val="none" w:sz="0" w:space="0" w:color="auto"/>
          </w:divBdr>
        </w:div>
        <w:div w:id="1179663163">
          <w:marLeft w:val="0"/>
          <w:marRight w:val="0"/>
          <w:marTop w:val="0"/>
          <w:marBottom w:val="0"/>
          <w:divBdr>
            <w:top w:val="none" w:sz="0" w:space="0" w:color="auto"/>
            <w:left w:val="none" w:sz="0" w:space="0" w:color="auto"/>
            <w:bottom w:val="none" w:sz="0" w:space="0" w:color="auto"/>
            <w:right w:val="none" w:sz="0" w:space="0" w:color="auto"/>
          </w:divBdr>
        </w:div>
        <w:div w:id="1775855486">
          <w:marLeft w:val="0"/>
          <w:marRight w:val="0"/>
          <w:marTop w:val="0"/>
          <w:marBottom w:val="0"/>
          <w:divBdr>
            <w:top w:val="none" w:sz="0" w:space="0" w:color="auto"/>
            <w:left w:val="none" w:sz="0" w:space="0" w:color="auto"/>
            <w:bottom w:val="none" w:sz="0" w:space="0" w:color="auto"/>
            <w:right w:val="none" w:sz="0" w:space="0" w:color="auto"/>
          </w:divBdr>
        </w:div>
        <w:div w:id="1789934816">
          <w:marLeft w:val="0"/>
          <w:marRight w:val="0"/>
          <w:marTop w:val="0"/>
          <w:marBottom w:val="0"/>
          <w:divBdr>
            <w:top w:val="none" w:sz="0" w:space="0" w:color="auto"/>
            <w:left w:val="none" w:sz="0" w:space="0" w:color="auto"/>
            <w:bottom w:val="none" w:sz="0" w:space="0" w:color="auto"/>
            <w:right w:val="none" w:sz="0" w:space="0" w:color="auto"/>
          </w:divBdr>
        </w:div>
        <w:div w:id="1833064881">
          <w:marLeft w:val="0"/>
          <w:marRight w:val="0"/>
          <w:marTop w:val="0"/>
          <w:marBottom w:val="0"/>
          <w:divBdr>
            <w:top w:val="none" w:sz="0" w:space="0" w:color="auto"/>
            <w:left w:val="none" w:sz="0" w:space="0" w:color="auto"/>
            <w:bottom w:val="none" w:sz="0" w:space="0" w:color="auto"/>
            <w:right w:val="none" w:sz="0" w:space="0" w:color="auto"/>
          </w:divBdr>
        </w:div>
        <w:div w:id="2084791753">
          <w:marLeft w:val="0"/>
          <w:marRight w:val="0"/>
          <w:marTop w:val="0"/>
          <w:marBottom w:val="0"/>
          <w:divBdr>
            <w:top w:val="none" w:sz="0" w:space="0" w:color="auto"/>
            <w:left w:val="none" w:sz="0" w:space="0" w:color="auto"/>
            <w:bottom w:val="none" w:sz="0" w:space="0" w:color="auto"/>
            <w:right w:val="none" w:sz="0" w:space="0" w:color="auto"/>
          </w:divBdr>
        </w:div>
        <w:div w:id="2005236272">
          <w:marLeft w:val="0"/>
          <w:marRight w:val="0"/>
          <w:marTop w:val="0"/>
          <w:marBottom w:val="0"/>
          <w:divBdr>
            <w:top w:val="none" w:sz="0" w:space="0" w:color="auto"/>
            <w:left w:val="none" w:sz="0" w:space="0" w:color="auto"/>
            <w:bottom w:val="none" w:sz="0" w:space="0" w:color="auto"/>
            <w:right w:val="none" w:sz="0" w:space="0" w:color="auto"/>
          </w:divBdr>
        </w:div>
        <w:div w:id="797452960">
          <w:marLeft w:val="0"/>
          <w:marRight w:val="0"/>
          <w:marTop w:val="0"/>
          <w:marBottom w:val="0"/>
          <w:divBdr>
            <w:top w:val="none" w:sz="0" w:space="0" w:color="auto"/>
            <w:left w:val="none" w:sz="0" w:space="0" w:color="auto"/>
            <w:bottom w:val="none" w:sz="0" w:space="0" w:color="auto"/>
            <w:right w:val="none" w:sz="0" w:space="0" w:color="auto"/>
          </w:divBdr>
        </w:div>
        <w:div w:id="1059212286">
          <w:marLeft w:val="0"/>
          <w:marRight w:val="0"/>
          <w:marTop w:val="0"/>
          <w:marBottom w:val="0"/>
          <w:divBdr>
            <w:top w:val="none" w:sz="0" w:space="0" w:color="auto"/>
            <w:left w:val="none" w:sz="0" w:space="0" w:color="auto"/>
            <w:bottom w:val="none" w:sz="0" w:space="0" w:color="auto"/>
            <w:right w:val="none" w:sz="0" w:space="0" w:color="auto"/>
          </w:divBdr>
        </w:div>
        <w:div w:id="1994799164">
          <w:marLeft w:val="0"/>
          <w:marRight w:val="0"/>
          <w:marTop w:val="0"/>
          <w:marBottom w:val="0"/>
          <w:divBdr>
            <w:top w:val="none" w:sz="0" w:space="0" w:color="auto"/>
            <w:left w:val="none" w:sz="0" w:space="0" w:color="auto"/>
            <w:bottom w:val="none" w:sz="0" w:space="0" w:color="auto"/>
            <w:right w:val="none" w:sz="0" w:space="0" w:color="auto"/>
          </w:divBdr>
        </w:div>
        <w:div w:id="1755735579">
          <w:marLeft w:val="0"/>
          <w:marRight w:val="0"/>
          <w:marTop w:val="0"/>
          <w:marBottom w:val="0"/>
          <w:divBdr>
            <w:top w:val="none" w:sz="0" w:space="0" w:color="auto"/>
            <w:left w:val="none" w:sz="0" w:space="0" w:color="auto"/>
            <w:bottom w:val="none" w:sz="0" w:space="0" w:color="auto"/>
            <w:right w:val="none" w:sz="0" w:space="0" w:color="auto"/>
          </w:divBdr>
        </w:div>
        <w:div w:id="831217747">
          <w:marLeft w:val="0"/>
          <w:marRight w:val="0"/>
          <w:marTop w:val="0"/>
          <w:marBottom w:val="0"/>
          <w:divBdr>
            <w:top w:val="none" w:sz="0" w:space="0" w:color="auto"/>
            <w:left w:val="none" w:sz="0" w:space="0" w:color="auto"/>
            <w:bottom w:val="none" w:sz="0" w:space="0" w:color="auto"/>
            <w:right w:val="none" w:sz="0" w:space="0" w:color="auto"/>
          </w:divBdr>
        </w:div>
        <w:div w:id="1877813055">
          <w:marLeft w:val="0"/>
          <w:marRight w:val="0"/>
          <w:marTop w:val="0"/>
          <w:marBottom w:val="0"/>
          <w:divBdr>
            <w:top w:val="none" w:sz="0" w:space="0" w:color="auto"/>
            <w:left w:val="none" w:sz="0" w:space="0" w:color="auto"/>
            <w:bottom w:val="none" w:sz="0" w:space="0" w:color="auto"/>
            <w:right w:val="none" w:sz="0" w:space="0" w:color="auto"/>
          </w:divBdr>
        </w:div>
        <w:div w:id="918833614">
          <w:marLeft w:val="0"/>
          <w:marRight w:val="0"/>
          <w:marTop w:val="0"/>
          <w:marBottom w:val="0"/>
          <w:divBdr>
            <w:top w:val="none" w:sz="0" w:space="0" w:color="auto"/>
            <w:left w:val="none" w:sz="0" w:space="0" w:color="auto"/>
            <w:bottom w:val="none" w:sz="0" w:space="0" w:color="auto"/>
            <w:right w:val="none" w:sz="0" w:space="0" w:color="auto"/>
          </w:divBdr>
        </w:div>
        <w:div w:id="191961423">
          <w:marLeft w:val="0"/>
          <w:marRight w:val="0"/>
          <w:marTop w:val="0"/>
          <w:marBottom w:val="0"/>
          <w:divBdr>
            <w:top w:val="none" w:sz="0" w:space="0" w:color="auto"/>
            <w:left w:val="none" w:sz="0" w:space="0" w:color="auto"/>
            <w:bottom w:val="none" w:sz="0" w:space="0" w:color="auto"/>
            <w:right w:val="none" w:sz="0" w:space="0" w:color="auto"/>
          </w:divBdr>
        </w:div>
        <w:div w:id="1800413202">
          <w:marLeft w:val="0"/>
          <w:marRight w:val="0"/>
          <w:marTop w:val="0"/>
          <w:marBottom w:val="0"/>
          <w:divBdr>
            <w:top w:val="none" w:sz="0" w:space="0" w:color="auto"/>
            <w:left w:val="none" w:sz="0" w:space="0" w:color="auto"/>
            <w:bottom w:val="none" w:sz="0" w:space="0" w:color="auto"/>
            <w:right w:val="none" w:sz="0" w:space="0" w:color="auto"/>
          </w:divBdr>
        </w:div>
        <w:div w:id="1620603567">
          <w:marLeft w:val="0"/>
          <w:marRight w:val="0"/>
          <w:marTop w:val="0"/>
          <w:marBottom w:val="0"/>
          <w:divBdr>
            <w:top w:val="none" w:sz="0" w:space="0" w:color="auto"/>
            <w:left w:val="none" w:sz="0" w:space="0" w:color="auto"/>
            <w:bottom w:val="none" w:sz="0" w:space="0" w:color="auto"/>
            <w:right w:val="none" w:sz="0" w:space="0" w:color="auto"/>
          </w:divBdr>
        </w:div>
        <w:div w:id="1579048955">
          <w:marLeft w:val="0"/>
          <w:marRight w:val="0"/>
          <w:marTop w:val="0"/>
          <w:marBottom w:val="0"/>
          <w:divBdr>
            <w:top w:val="none" w:sz="0" w:space="0" w:color="auto"/>
            <w:left w:val="none" w:sz="0" w:space="0" w:color="auto"/>
            <w:bottom w:val="none" w:sz="0" w:space="0" w:color="auto"/>
            <w:right w:val="none" w:sz="0" w:space="0" w:color="auto"/>
          </w:divBdr>
        </w:div>
        <w:div w:id="960185816">
          <w:marLeft w:val="0"/>
          <w:marRight w:val="0"/>
          <w:marTop w:val="0"/>
          <w:marBottom w:val="0"/>
          <w:divBdr>
            <w:top w:val="none" w:sz="0" w:space="0" w:color="auto"/>
            <w:left w:val="none" w:sz="0" w:space="0" w:color="auto"/>
            <w:bottom w:val="none" w:sz="0" w:space="0" w:color="auto"/>
            <w:right w:val="none" w:sz="0" w:space="0" w:color="auto"/>
          </w:divBdr>
        </w:div>
      </w:divsChild>
    </w:div>
    <w:div w:id="2052722950">
      <w:bodyDiv w:val="1"/>
      <w:marLeft w:val="0"/>
      <w:marRight w:val="0"/>
      <w:marTop w:val="0"/>
      <w:marBottom w:val="0"/>
      <w:divBdr>
        <w:top w:val="none" w:sz="0" w:space="0" w:color="auto"/>
        <w:left w:val="none" w:sz="0" w:space="0" w:color="auto"/>
        <w:bottom w:val="none" w:sz="0" w:space="0" w:color="auto"/>
        <w:right w:val="none" w:sz="0" w:space="0" w:color="auto"/>
      </w:divBdr>
      <w:divsChild>
        <w:div w:id="1791362835">
          <w:marLeft w:val="0"/>
          <w:marRight w:val="0"/>
          <w:marTop w:val="100"/>
          <w:marBottom w:val="100"/>
          <w:divBdr>
            <w:top w:val="none" w:sz="0" w:space="0" w:color="auto"/>
            <w:left w:val="none" w:sz="0" w:space="0" w:color="auto"/>
            <w:bottom w:val="none" w:sz="0" w:space="0" w:color="auto"/>
            <w:right w:val="none" w:sz="0" w:space="0" w:color="auto"/>
          </w:divBdr>
          <w:divsChild>
            <w:div w:id="580527059">
              <w:marLeft w:val="0"/>
              <w:marRight w:val="0"/>
              <w:marTop w:val="0"/>
              <w:marBottom w:val="0"/>
              <w:divBdr>
                <w:top w:val="none" w:sz="0" w:space="0" w:color="auto"/>
                <w:left w:val="none" w:sz="0" w:space="0" w:color="auto"/>
                <w:bottom w:val="none" w:sz="0" w:space="0" w:color="auto"/>
                <w:right w:val="none" w:sz="0" w:space="0" w:color="auto"/>
              </w:divBdr>
              <w:divsChild>
                <w:div w:id="1435519125">
                  <w:marLeft w:val="105"/>
                  <w:marRight w:val="105"/>
                  <w:marTop w:val="105"/>
                  <w:marBottom w:val="105"/>
                  <w:divBdr>
                    <w:top w:val="none" w:sz="0" w:space="0" w:color="auto"/>
                    <w:left w:val="none" w:sz="0" w:space="0" w:color="auto"/>
                    <w:bottom w:val="none" w:sz="0" w:space="0" w:color="auto"/>
                    <w:right w:val="none" w:sz="0" w:space="0" w:color="auto"/>
                  </w:divBdr>
                  <w:divsChild>
                    <w:div w:id="1594048031">
                      <w:marLeft w:val="0"/>
                      <w:marRight w:val="0"/>
                      <w:marTop w:val="0"/>
                      <w:marBottom w:val="0"/>
                      <w:divBdr>
                        <w:top w:val="none" w:sz="0" w:space="0" w:color="auto"/>
                        <w:left w:val="none" w:sz="0" w:space="0" w:color="auto"/>
                        <w:bottom w:val="none" w:sz="0" w:space="0" w:color="auto"/>
                        <w:right w:val="none" w:sz="0" w:space="0" w:color="auto"/>
                      </w:divBdr>
                      <w:divsChild>
                        <w:div w:id="314458062">
                          <w:marLeft w:val="0"/>
                          <w:marRight w:val="0"/>
                          <w:marTop w:val="0"/>
                          <w:marBottom w:val="0"/>
                          <w:divBdr>
                            <w:top w:val="none" w:sz="0" w:space="0" w:color="auto"/>
                            <w:left w:val="none" w:sz="0" w:space="0" w:color="auto"/>
                            <w:bottom w:val="none" w:sz="0" w:space="0" w:color="auto"/>
                            <w:right w:val="none" w:sz="0" w:space="0" w:color="auto"/>
                          </w:divBdr>
                          <w:divsChild>
                            <w:div w:id="1162742201">
                              <w:marLeft w:val="105"/>
                              <w:marRight w:val="105"/>
                              <w:marTop w:val="105"/>
                              <w:marBottom w:val="105"/>
                              <w:divBdr>
                                <w:top w:val="none" w:sz="0" w:space="0" w:color="auto"/>
                                <w:left w:val="none" w:sz="0" w:space="0" w:color="auto"/>
                                <w:bottom w:val="none" w:sz="0" w:space="0" w:color="auto"/>
                                <w:right w:val="none" w:sz="0" w:space="0" w:color="auto"/>
                              </w:divBdr>
                              <w:divsChild>
                                <w:div w:id="140731461">
                                  <w:marLeft w:val="0"/>
                                  <w:marRight w:val="0"/>
                                  <w:marTop w:val="0"/>
                                  <w:marBottom w:val="0"/>
                                  <w:divBdr>
                                    <w:top w:val="none" w:sz="0" w:space="0" w:color="auto"/>
                                    <w:left w:val="none" w:sz="0" w:space="0" w:color="auto"/>
                                    <w:bottom w:val="none" w:sz="0" w:space="0" w:color="auto"/>
                                    <w:right w:val="none" w:sz="0" w:space="0" w:color="auto"/>
                                  </w:divBdr>
                                  <w:divsChild>
                                    <w:div w:id="2112898617">
                                      <w:marLeft w:val="0"/>
                                      <w:marRight w:val="0"/>
                                      <w:marTop w:val="0"/>
                                      <w:marBottom w:val="0"/>
                                      <w:divBdr>
                                        <w:top w:val="none" w:sz="0" w:space="0" w:color="auto"/>
                                        <w:left w:val="none" w:sz="0" w:space="0" w:color="auto"/>
                                        <w:bottom w:val="none" w:sz="0" w:space="0" w:color="auto"/>
                                        <w:right w:val="none" w:sz="0" w:space="0" w:color="auto"/>
                                      </w:divBdr>
                                      <w:divsChild>
                                        <w:div w:id="691300596">
                                          <w:marLeft w:val="0"/>
                                          <w:marRight w:val="0"/>
                                          <w:marTop w:val="0"/>
                                          <w:marBottom w:val="0"/>
                                          <w:divBdr>
                                            <w:top w:val="none" w:sz="0" w:space="0" w:color="auto"/>
                                            <w:left w:val="none" w:sz="0" w:space="0" w:color="auto"/>
                                            <w:bottom w:val="none" w:sz="0" w:space="0" w:color="auto"/>
                                            <w:right w:val="none" w:sz="0" w:space="0" w:color="auto"/>
                                          </w:divBdr>
                                          <w:divsChild>
                                            <w:div w:id="617566895">
                                              <w:marLeft w:val="0"/>
                                              <w:marRight w:val="0"/>
                                              <w:marTop w:val="0"/>
                                              <w:marBottom w:val="0"/>
                                              <w:divBdr>
                                                <w:top w:val="none" w:sz="0" w:space="0" w:color="auto"/>
                                                <w:left w:val="none" w:sz="0" w:space="0" w:color="auto"/>
                                                <w:bottom w:val="none" w:sz="0" w:space="0" w:color="auto"/>
                                                <w:right w:val="none" w:sz="0" w:space="0" w:color="auto"/>
                                              </w:divBdr>
                                              <w:divsChild>
                                                <w:div w:id="1431851228">
                                                  <w:marLeft w:val="105"/>
                                                  <w:marRight w:val="105"/>
                                                  <w:marTop w:val="105"/>
                                                  <w:marBottom w:val="105"/>
                                                  <w:divBdr>
                                                    <w:top w:val="none" w:sz="0" w:space="0" w:color="auto"/>
                                                    <w:left w:val="none" w:sz="0" w:space="0" w:color="auto"/>
                                                    <w:bottom w:val="none" w:sz="0" w:space="0" w:color="auto"/>
                                                    <w:right w:val="none" w:sz="0" w:space="0" w:color="auto"/>
                                                  </w:divBdr>
                                                  <w:divsChild>
                                                    <w:div w:id="1243175497">
                                                      <w:marLeft w:val="0"/>
                                                      <w:marRight w:val="0"/>
                                                      <w:marTop w:val="0"/>
                                                      <w:marBottom w:val="0"/>
                                                      <w:divBdr>
                                                        <w:top w:val="none" w:sz="0" w:space="0" w:color="auto"/>
                                                        <w:left w:val="none" w:sz="0" w:space="0" w:color="auto"/>
                                                        <w:bottom w:val="none" w:sz="0" w:space="0" w:color="auto"/>
                                                        <w:right w:val="none" w:sz="0" w:space="0" w:color="auto"/>
                                                      </w:divBdr>
                                                      <w:divsChild>
                                                        <w:div w:id="1751267631">
                                                          <w:marLeft w:val="0"/>
                                                          <w:marRight w:val="0"/>
                                                          <w:marTop w:val="0"/>
                                                          <w:marBottom w:val="0"/>
                                                          <w:divBdr>
                                                            <w:top w:val="none" w:sz="0" w:space="0" w:color="auto"/>
                                                            <w:left w:val="none" w:sz="0" w:space="0" w:color="auto"/>
                                                            <w:bottom w:val="none" w:sz="0" w:space="0" w:color="auto"/>
                                                            <w:right w:val="none" w:sz="0" w:space="0" w:color="auto"/>
                                                          </w:divBdr>
                                                          <w:divsChild>
                                                            <w:div w:id="1491487131">
                                                              <w:marLeft w:val="0"/>
                                                              <w:marRight w:val="0"/>
                                                              <w:marTop w:val="0"/>
                                                              <w:marBottom w:val="0"/>
                                                              <w:divBdr>
                                                                <w:top w:val="none" w:sz="0" w:space="0" w:color="auto"/>
                                                                <w:left w:val="none" w:sz="0" w:space="0" w:color="auto"/>
                                                                <w:bottom w:val="none" w:sz="0" w:space="0" w:color="auto"/>
                                                                <w:right w:val="none" w:sz="0" w:space="0" w:color="auto"/>
                                                              </w:divBdr>
                                                              <w:divsChild>
                                                                <w:div w:id="1490554963">
                                                                  <w:marLeft w:val="0"/>
                                                                  <w:marRight w:val="0"/>
                                                                  <w:marTop w:val="0"/>
                                                                  <w:marBottom w:val="0"/>
                                                                  <w:divBdr>
                                                                    <w:top w:val="none" w:sz="0" w:space="0" w:color="auto"/>
                                                                    <w:left w:val="none" w:sz="0" w:space="0" w:color="auto"/>
                                                                    <w:bottom w:val="none" w:sz="0" w:space="0" w:color="auto"/>
                                                                    <w:right w:val="none" w:sz="0" w:space="0" w:color="auto"/>
                                                                  </w:divBdr>
                                                                  <w:divsChild>
                                                                    <w:div w:id="405688538">
                                                                      <w:marLeft w:val="0"/>
                                                                      <w:marRight w:val="0"/>
                                                                      <w:marTop w:val="0"/>
                                                                      <w:marBottom w:val="0"/>
                                                                      <w:divBdr>
                                                                        <w:top w:val="none" w:sz="0" w:space="0" w:color="auto"/>
                                                                        <w:left w:val="none" w:sz="0" w:space="0" w:color="auto"/>
                                                                        <w:bottom w:val="none" w:sz="0" w:space="0" w:color="auto"/>
                                                                        <w:right w:val="none" w:sz="0" w:space="0" w:color="auto"/>
                                                                      </w:divBdr>
                                                                      <w:divsChild>
                                                                        <w:div w:id="1404332700">
                                                                          <w:marLeft w:val="105"/>
                                                                          <w:marRight w:val="105"/>
                                                                          <w:marTop w:val="105"/>
                                                                          <w:marBottom w:val="105"/>
                                                                          <w:divBdr>
                                                                            <w:top w:val="none" w:sz="0" w:space="0" w:color="auto"/>
                                                                            <w:left w:val="none" w:sz="0" w:space="0" w:color="auto"/>
                                                                            <w:bottom w:val="none" w:sz="0" w:space="0" w:color="auto"/>
                                                                            <w:right w:val="none" w:sz="0" w:space="0" w:color="auto"/>
                                                                          </w:divBdr>
                                                                          <w:divsChild>
                                                                            <w:div w:id="1608266744">
                                                                              <w:marLeft w:val="0"/>
                                                                              <w:marRight w:val="0"/>
                                                                              <w:marTop w:val="0"/>
                                                                              <w:marBottom w:val="0"/>
                                                                              <w:divBdr>
                                                                                <w:top w:val="none" w:sz="0" w:space="0" w:color="auto"/>
                                                                                <w:left w:val="none" w:sz="0" w:space="0" w:color="auto"/>
                                                                                <w:bottom w:val="none" w:sz="0" w:space="0" w:color="auto"/>
                                                                                <w:right w:val="none" w:sz="0" w:space="0" w:color="auto"/>
                                                                              </w:divBdr>
                                                                              <w:divsChild>
                                                                                <w:div w:id="175967542">
                                                                                  <w:marLeft w:val="0"/>
                                                                                  <w:marRight w:val="0"/>
                                                                                  <w:marTop w:val="0"/>
                                                                                  <w:marBottom w:val="0"/>
                                                                                  <w:divBdr>
                                                                                    <w:top w:val="none" w:sz="0" w:space="0" w:color="auto"/>
                                                                                    <w:left w:val="none" w:sz="0" w:space="0" w:color="auto"/>
                                                                                    <w:bottom w:val="none" w:sz="0" w:space="0" w:color="auto"/>
                                                                                    <w:right w:val="none" w:sz="0" w:space="0" w:color="auto"/>
                                                                                  </w:divBdr>
                                                                                  <w:divsChild>
                                                                                    <w:div w:id="385688622">
                                                                                      <w:marLeft w:val="0"/>
                                                                                      <w:marRight w:val="0"/>
                                                                                      <w:marTop w:val="0"/>
                                                                                      <w:marBottom w:val="0"/>
                                                                                      <w:divBdr>
                                                                                        <w:top w:val="none" w:sz="0" w:space="0" w:color="auto"/>
                                                                                        <w:left w:val="none" w:sz="0" w:space="0" w:color="auto"/>
                                                                                        <w:bottom w:val="none" w:sz="0" w:space="0" w:color="auto"/>
                                                                                        <w:right w:val="none" w:sz="0" w:space="0" w:color="auto"/>
                                                                                      </w:divBdr>
                                                                                      <w:divsChild>
                                                                                        <w:div w:id="2037726553">
                                                                                          <w:marLeft w:val="0"/>
                                                                                          <w:marRight w:val="0"/>
                                                                                          <w:marTop w:val="0"/>
                                                                                          <w:marBottom w:val="0"/>
                                                                                          <w:divBdr>
                                                                                            <w:top w:val="none" w:sz="0" w:space="0" w:color="auto"/>
                                                                                            <w:left w:val="none" w:sz="0" w:space="0" w:color="auto"/>
                                                                                            <w:bottom w:val="none" w:sz="0" w:space="0" w:color="auto"/>
                                                                                            <w:right w:val="none" w:sz="0" w:space="0" w:color="auto"/>
                                                                                          </w:divBdr>
                                                                                          <w:divsChild>
                                                                                            <w:div w:id="1124228793">
                                                                                              <w:marLeft w:val="0"/>
                                                                                              <w:marRight w:val="0"/>
                                                                                              <w:marTop w:val="0"/>
                                                                                              <w:marBottom w:val="0"/>
                                                                                              <w:divBdr>
                                                                                                <w:top w:val="none" w:sz="0" w:space="0" w:color="auto"/>
                                                                                                <w:left w:val="none" w:sz="0" w:space="0" w:color="auto"/>
                                                                                                <w:bottom w:val="none" w:sz="0" w:space="0" w:color="auto"/>
                                                                                                <w:right w:val="none" w:sz="0" w:space="0" w:color="auto"/>
                                                                                              </w:divBdr>
                                                                                              <w:divsChild>
                                                                                                <w:div w:id="610670875">
                                                                                                  <w:marLeft w:val="0"/>
                                                                                                  <w:marRight w:val="0"/>
                                                                                                  <w:marTop w:val="0"/>
                                                                                                  <w:marBottom w:val="0"/>
                                                                                                  <w:divBdr>
                                                                                                    <w:top w:val="none" w:sz="0" w:space="0" w:color="auto"/>
                                                                                                    <w:left w:val="none" w:sz="0" w:space="0" w:color="auto"/>
                                                                                                    <w:bottom w:val="none" w:sz="0" w:space="0" w:color="auto"/>
                                                                                                    <w:right w:val="none" w:sz="0" w:space="0" w:color="auto"/>
                                                                                                  </w:divBdr>
                                                                                                  <w:divsChild>
                                                                                                    <w:div w:id="1279874158">
                                                                                                      <w:marLeft w:val="105"/>
                                                                                                      <w:marRight w:val="105"/>
                                                                                                      <w:marTop w:val="105"/>
                                                                                                      <w:marBottom w:val="105"/>
                                                                                                      <w:divBdr>
                                                                                                        <w:top w:val="none" w:sz="0" w:space="0" w:color="auto"/>
                                                                                                        <w:left w:val="none" w:sz="0" w:space="0" w:color="auto"/>
                                                                                                        <w:bottom w:val="none" w:sz="0" w:space="0" w:color="auto"/>
                                                                                                        <w:right w:val="none" w:sz="0" w:space="0" w:color="auto"/>
                                                                                                      </w:divBdr>
                                                                                                      <w:divsChild>
                                                                                                        <w:div w:id="1763602078">
                                                                                                          <w:marLeft w:val="0"/>
                                                                                                          <w:marRight w:val="0"/>
                                                                                                          <w:marTop w:val="0"/>
                                                                                                          <w:marBottom w:val="0"/>
                                                                                                          <w:divBdr>
                                                                                                            <w:top w:val="none" w:sz="0" w:space="0" w:color="auto"/>
                                                                                                            <w:left w:val="none" w:sz="0" w:space="0" w:color="auto"/>
                                                                                                            <w:bottom w:val="none" w:sz="0" w:space="0" w:color="auto"/>
                                                                                                            <w:right w:val="none" w:sz="0" w:space="0" w:color="auto"/>
                                                                                                          </w:divBdr>
                                                                                                          <w:divsChild>
                                                                                                            <w:div w:id="731854684">
                                                                                                              <w:marLeft w:val="0"/>
                                                                                                              <w:marRight w:val="0"/>
                                                                                                              <w:marTop w:val="0"/>
                                                                                                              <w:marBottom w:val="0"/>
                                                                                                              <w:divBdr>
                                                                                                                <w:top w:val="none" w:sz="0" w:space="0" w:color="auto"/>
                                                                                                                <w:left w:val="none" w:sz="0" w:space="0" w:color="auto"/>
                                                                                                                <w:bottom w:val="none" w:sz="0" w:space="0" w:color="auto"/>
                                                                                                                <w:right w:val="none" w:sz="0" w:space="0" w:color="auto"/>
                                                                                                              </w:divBdr>
                                                                                                              <w:divsChild>
                                                                                                                <w:div w:id="1296373142">
                                                                                                                  <w:marLeft w:val="0"/>
                                                                                                                  <w:marRight w:val="0"/>
                                                                                                                  <w:marTop w:val="0"/>
                                                                                                                  <w:marBottom w:val="0"/>
                                                                                                                  <w:divBdr>
                                                                                                                    <w:top w:val="none" w:sz="0" w:space="0" w:color="auto"/>
                                                                                                                    <w:left w:val="none" w:sz="0" w:space="0" w:color="auto"/>
                                                                                                                    <w:bottom w:val="none" w:sz="0" w:space="0" w:color="auto"/>
                                                                                                                    <w:right w:val="none" w:sz="0" w:space="0" w:color="auto"/>
                                                                                                                  </w:divBdr>
                                                                                                                  <w:divsChild>
                                                                                                                    <w:div w:id="1527792253">
                                                                                                                      <w:marLeft w:val="0"/>
                                                                                                                      <w:marRight w:val="0"/>
                                                                                                                      <w:marTop w:val="0"/>
                                                                                                                      <w:marBottom w:val="0"/>
                                                                                                                      <w:divBdr>
                                                                                                                        <w:top w:val="none" w:sz="0" w:space="0" w:color="auto"/>
                                                                                                                        <w:left w:val="none" w:sz="0" w:space="0" w:color="auto"/>
                                                                                                                        <w:bottom w:val="none" w:sz="0" w:space="0" w:color="auto"/>
                                                                                                                        <w:right w:val="none" w:sz="0" w:space="0" w:color="auto"/>
                                                                                                                      </w:divBdr>
                                                                                                                      <w:divsChild>
                                                                                                                        <w:div w:id="1416978091">
                                                                                                                          <w:marLeft w:val="0"/>
                                                                                                                          <w:marRight w:val="0"/>
                                                                                                                          <w:marTop w:val="0"/>
                                                                                                                          <w:marBottom w:val="0"/>
                                                                                                                          <w:divBdr>
                                                                                                                            <w:top w:val="none" w:sz="0" w:space="0" w:color="auto"/>
                                                                                                                            <w:left w:val="none" w:sz="0" w:space="0" w:color="auto"/>
                                                                                                                            <w:bottom w:val="none" w:sz="0" w:space="0" w:color="auto"/>
                                                                                                                            <w:right w:val="none" w:sz="0" w:space="0" w:color="auto"/>
                                                                                                                          </w:divBdr>
                                                                                                                          <w:divsChild>
                                                                                                                            <w:div w:id="2103062861">
                                                                                                                              <w:marLeft w:val="0"/>
                                                                                                                              <w:marRight w:val="0"/>
                                                                                                                              <w:marTop w:val="0"/>
                                                                                                                              <w:marBottom w:val="0"/>
                                                                                                                              <w:divBdr>
                                                                                                                                <w:top w:val="none" w:sz="0" w:space="0" w:color="auto"/>
                                                                                                                                <w:left w:val="none" w:sz="0" w:space="0" w:color="auto"/>
                                                                                                                                <w:bottom w:val="none" w:sz="0" w:space="0" w:color="auto"/>
                                                                                                                                <w:right w:val="none" w:sz="0" w:space="0" w:color="auto"/>
                                                                                                                              </w:divBdr>
                                                                                                                            </w:div>
                                                                                                                            <w:div w:id="17922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86C7-681B-1944-B2D4-93E2CA48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11304</Words>
  <Characters>56184</Characters>
  <Application>Microsoft Office Word</Application>
  <DocSecurity>0</DocSecurity>
  <Lines>1440</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2019-03-16T16:46:00Z</dcterms:created>
  <dcterms:modified xsi:type="dcterms:W3CDTF">2019-03-16T16:46:00Z</dcterms:modified>
</cp:coreProperties>
</file>