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12" w:rsidRPr="002641EE" w:rsidRDefault="00E139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Editorial 16.1</w:t>
      </w:r>
    </w:p>
    <w:p w:rsidR="00561B7B" w:rsidRPr="002641EE" w:rsidRDefault="003F3BA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41EE">
        <w:rPr>
          <w:rFonts w:ascii="Times New Roman" w:hAnsi="Times New Roman" w:cs="Times New Roman"/>
          <w:b/>
          <w:color w:val="000000"/>
          <w:sz w:val="24"/>
          <w:szCs w:val="24"/>
        </w:rPr>
        <w:t>What can</w:t>
      </w:r>
      <w:r w:rsidR="00582B2F" w:rsidRPr="00264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15160" w:rsidRPr="002641EE">
        <w:rPr>
          <w:rFonts w:ascii="Times New Roman" w:hAnsi="Times New Roman" w:cs="Times New Roman"/>
          <w:b/>
          <w:color w:val="000000"/>
          <w:sz w:val="24"/>
          <w:szCs w:val="24"/>
        </w:rPr>
        <w:t>action learning</w:t>
      </w:r>
      <w:r w:rsidRPr="00264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offer a </w:t>
      </w:r>
      <w:r w:rsidR="003C2676">
        <w:rPr>
          <w:rFonts w:ascii="Times New Roman" w:hAnsi="Times New Roman" w:cs="Times New Roman"/>
          <w:b/>
          <w:color w:val="000000"/>
          <w:sz w:val="24"/>
          <w:szCs w:val="24"/>
        </w:rPr>
        <w:t>troubled</w:t>
      </w:r>
      <w:r w:rsidR="00315160" w:rsidRPr="00264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world</w:t>
      </w:r>
      <w:r w:rsidR="00582B2F" w:rsidRPr="002641EE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553840" w:rsidRPr="002641EE" w:rsidRDefault="00553840" w:rsidP="0055384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315160" w:rsidRPr="002641EE">
        <w:rPr>
          <w:rFonts w:ascii="Times New Roman" w:hAnsi="Times New Roman" w:cs="Times New Roman"/>
          <w:color w:val="000000"/>
          <w:sz w:val="24"/>
          <w:szCs w:val="24"/>
        </w:rPr>
        <w:t>a world of seemingly in</w:t>
      </w:r>
      <w:r w:rsidR="0000024E" w:rsidRPr="002641EE">
        <w:rPr>
          <w:rFonts w:ascii="Times New Roman" w:hAnsi="Times New Roman" w:cs="Times New Roman"/>
          <w:color w:val="000000"/>
          <w:sz w:val="24"/>
          <w:szCs w:val="24"/>
        </w:rPr>
        <w:t>tensifying</w:t>
      </w:r>
      <w:r w:rsidR="00315160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polarisation, fragmentation</w:t>
      </w:r>
      <w:r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315160" w:rsidRPr="002641EE">
        <w:rPr>
          <w:rFonts w:ascii="Times New Roman" w:hAnsi="Times New Roman" w:cs="Times New Roman"/>
          <w:color w:val="000000"/>
          <w:sz w:val="24"/>
          <w:szCs w:val="24"/>
        </w:rPr>
        <w:t>friction</w:t>
      </w:r>
      <w:r w:rsidRPr="002641EE">
        <w:rPr>
          <w:rFonts w:ascii="Times New Roman" w:hAnsi="Times New Roman" w:cs="Times New Roman"/>
          <w:color w:val="000000"/>
          <w:sz w:val="24"/>
          <w:szCs w:val="24"/>
        </w:rPr>
        <w:t>, we surely</w:t>
      </w:r>
      <w:r w:rsidR="0000024E" w:rsidRPr="002641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160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more than ever, </w:t>
      </w:r>
      <w:r w:rsidR="0000024E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need </w:t>
      </w:r>
      <w:r w:rsidR="00315160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spaces and </w:t>
      </w:r>
      <w:r w:rsidRPr="002641EE">
        <w:rPr>
          <w:rFonts w:ascii="Times New Roman" w:hAnsi="Times New Roman" w:cs="Times New Roman"/>
          <w:color w:val="000000"/>
          <w:sz w:val="24"/>
          <w:szCs w:val="24"/>
        </w:rPr>
        <w:t>ways t</w:t>
      </w:r>
      <w:r w:rsidR="00315160" w:rsidRPr="002641EE">
        <w:rPr>
          <w:rFonts w:ascii="Times New Roman" w:hAnsi="Times New Roman" w:cs="Times New Roman"/>
          <w:color w:val="000000"/>
          <w:sz w:val="24"/>
          <w:szCs w:val="24"/>
        </w:rPr>
        <w:t>hat encourage us to</w:t>
      </w:r>
      <w:r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160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think, talk and act across and through potential division. </w:t>
      </w:r>
      <w:r w:rsidR="0000024E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This is much more than </w:t>
      </w:r>
      <w:r w:rsidR="005578D7">
        <w:rPr>
          <w:rFonts w:ascii="Times New Roman" w:hAnsi="Times New Roman" w:cs="Times New Roman"/>
          <w:color w:val="000000"/>
          <w:sz w:val="24"/>
          <w:szCs w:val="24"/>
        </w:rPr>
        <w:t xml:space="preserve">a requirement </w:t>
      </w:r>
      <w:r w:rsidR="0000024E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techniques </w:t>
      </w:r>
      <w:r w:rsidR="0036523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B17EA0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7EA0" w:rsidRPr="002641EE">
        <w:rPr>
          <w:rFonts w:ascii="Times New Roman" w:hAnsi="Times New Roman" w:cs="Times New Roman"/>
          <w:color w:val="000000"/>
          <w:sz w:val="24"/>
          <w:szCs w:val="24"/>
        </w:rPr>
        <w:t>problem-solving</w:t>
      </w:r>
      <w:proofErr w:type="gramEnd"/>
      <w:r w:rsidR="005578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523F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5578D7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5578D7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necessity </w:t>
      </w:r>
      <w:r w:rsidR="005578D7">
        <w:rPr>
          <w:rFonts w:ascii="Times New Roman" w:hAnsi="Times New Roman" w:cs="Times New Roman"/>
          <w:color w:val="000000"/>
          <w:sz w:val="24"/>
          <w:szCs w:val="24"/>
        </w:rPr>
        <w:t xml:space="preserve">for a </w:t>
      </w:r>
      <w:r w:rsidRPr="002641EE">
        <w:rPr>
          <w:rFonts w:ascii="Times New Roman" w:hAnsi="Times New Roman" w:cs="Times New Roman"/>
          <w:color w:val="000000"/>
          <w:sz w:val="24"/>
          <w:szCs w:val="24"/>
        </w:rPr>
        <w:t>philosophy of open</w:t>
      </w:r>
      <w:r w:rsidR="00B17EA0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listening</w:t>
      </w:r>
      <w:r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5160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sincere exchange and </w:t>
      </w:r>
      <w:r w:rsidR="00B17EA0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collaborative </w:t>
      </w:r>
      <w:r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enquiring. </w:t>
      </w:r>
      <w:r w:rsidR="001E5882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It is worth remembering that for </w:t>
      </w:r>
      <w:proofErr w:type="spellStart"/>
      <w:r w:rsidR="001E5882" w:rsidRPr="002641EE">
        <w:rPr>
          <w:rFonts w:ascii="Times New Roman" w:hAnsi="Times New Roman" w:cs="Times New Roman"/>
          <w:color w:val="000000"/>
          <w:sz w:val="24"/>
          <w:szCs w:val="24"/>
        </w:rPr>
        <w:t>Revans</w:t>
      </w:r>
      <w:proofErr w:type="spellEnd"/>
      <w:r w:rsidR="001E5882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(1982), action learning was </w:t>
      </w:r>
      <w:r w:rsidR="001E4D6F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both </w:t>
      </w:r>
      <w:r w:rsidR="001E5882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E4D6F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moral </w:t>
      </w:r>
      <w:r w:rsidR="001E5882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philosophy </w:t>
      </w:r>
      <w:r w:rsidR="001E4D6F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based on a conviction of human potential, as well as </w:t>
      </w:r>
      <w:proofErr w:type="spellStart"/>
      <w:r w:rsidR="001E4D6F" w:rsidRPr="002641EE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1E4D6F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pragmatic approach for simultaneously effecting change and achieving profound learning. </w:t>
      </w:r>
      <w:r w:rsidR="001E5882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What evidence is there that </w:t>
      </w:r>
      <w:r w:rsidR="0000024E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action learning </w:t>
      </w:r>
      <w:r w:rsidR="001E4D6F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(AL) </w:t>
      </w:r>
      <w:proofErr w:type="gramStart"/>
      <w:r w:rsidR="001E5882" w:rsidRPr="002641EE">
        <w:rPr>
          <w:rFonts w:ascii="Times New Roman" w:hAnsi="Times New Roman" w:cs="Times New Roman"/>
          <w:color w:val="000000"/>
          <w:sz w:val="24"/>
          <w:szCs w:val="24"/>
        </w:rPr>
        <w:t>is being used</w:t>
      </w:r>
      <w:proofErr w:type="gramEnd"/>
      <w:r w:rsidR="001E5882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to fulfil this potential</w:t>
      </w:r>
      <w:r w:rsidR="0036523F">
        <w:rPr>
          <w:rFonts w:ascii="Times New Roman" w:hAnsi="Times New Roman" w:cs="Times New Roman"/>
          <w:color w:val="000000"/>
          <w:sz w:val="24"/>
          <w:szCs w:val="24"/>
        </w:rPr>
        <w:t xml:space="preserve"> in the 21</w:t>
      </w:r>
      <w:r w:rsidR="0036523F" w:rsidRPr="003652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36523F">
        <w:rPr>
          <w:rFonts w:ascii="Times New Roman" w:hAnsi="Times New Roman" w:cs="Times New Roman"/>
          <w:color w:val="000000"/>
          <w:sz w:val="24"/>
          <w:szCs w:val="24"/>
        </w:rPr>
        <w:t xml:space="preserve"> century</w:t>
      </w:r>
      <w:r w:rsidR="0000024E" w:rsidRPr="002641E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91521" w:rsidRDefault="0036523F" w:rsidP="00291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561B7B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language and practice of AL </w:t>
      </w:r>
      <w:proofErr w:type="gramStart"/>
      <w:r w:rsidR="00561B7B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can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now </w:t>
      </w:r>
      <w:r w:rsidR="00561B7B" w:rsidRPr="002641EE">
        <w:rPr>
          <w:rFonts w:ascii="Times New Roman" w:hAnsi="Times New Roman" w:cs="Times New Roman"/>
          <w:color w:val="000000"/>
          <w:sz w:val="24"/>
          <w:szCs w:val="24"/>
        </w:rPr>
        <w:t>be found</w:t>
      </w:r>
      <w:proofErr w:type="gramEnd"/>
      <w:r w:rsidR="00561B7B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in all continents and within multiple s</w:t>
      </w:r>
      <w:r w:rsidR="0000024E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ectors and fields of activity. </w:t>
      </w:r>
      <w:r w:rsidR="000E503C">
        <w:rPr>
          <w:rFonts w:ascii="Times New Roman" w:hAnsi="Times New Roman" w:cs="Times New Roman"/>
          <w:color w:val="000000"/>
          <w:sz w:val="24"/>
          <w:szCs w:val="24"/>
        </w:rPr>
        <w:t>Almost fifteen</w:t>
      </w:r>
      <w:r w:rsidR="001E4D6F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years ago, </w:t>
      </w:r>
      <w:r w:rsidR="003C2676">
        <w:rPr>
          <w:rFonts w:ascii="Times New Roman" w:hAnsi="Times New Roman" w:cs="Times New Roman"/>
          <w:color w:val="000000"/>
          <w:sz w:val="24"/>
          <w:szCs w:val="24"/>
        </w:rPr>
        <w:t>Pedler</w:t>
      </w:r>
      <w:r w:rsidR="001E4D6F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et al, (2005) </w:t>
      </w:r>
      <w:r w:rsidR="000E503C">
        <w:rPr>
          <w:rFonts w:ascii="Times New Roman" w:hAnsi="Times New Roman" w:cs="Times New Roman"/>
          <w:color w:val="000000"/>
          <w:sz w:val="24"/>
          <w:szCs w:val="24"/>
        </w:rPr>
        <w:t>found</w:t>
      </w:r>
      <w:r w:rsidR="001E4D6F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24E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that what is termed action learning </w:t>
      </w:r>
      <w:r w:rsidR="000E503C">
        <w:rPr>
          <w:rFonts w:ascii="Times New Roman" w:hAnsi="Times New Roman" w:cs="Times New Roman"/>
          <w:color w:val="000000"/>
          <w:sz w:val="24"/>
          <w:szCs w:val="24"/>
        </w:rPr>
        <w:t>shares</w:t>
      </w:r>
      <w:r w:rsidR="001E4D6F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certain</w:t>
      </w:r>
      <w:r w:rsidR="0000024E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core principles, but </w:t>
      </w:r>
      <w:r w:rsidR="001E4D6F" w:rsidRPr="002641EE">
        <w:rPr>
          <w:rFonts w:ascii="Times New Roman" w:hAnsi="Times New Roman" w:cs="Times New Roman"/>
          <w:color w:val="000000"/>
          <w:sz w:val="24"/>
          <w:szCs w:val="24"/>
        </w:rPr>
        <w:t>beyond</w:t>
      </w:r>
      <w:r w:rsidR="0000024E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this, </w:t>
      </w:r>
      <w:r w:rsidR="001E4D6F" w:rsidRPr="002641EE">
        <w:rPr>
          <w:rFonts w:ascii="Times New Roman" w:hAnsi="Times New Roman" w:cs="Times New Roman"/>
          <w:color w:val="000000"/>
          <w:sz w:val="24"/>
          <w:szCs w:val="24"/>
        </w:rPr>
        <w:t>a wide variety of practices ha</w:t>
      </w:r>
      <w:r w:rsidR="000E503C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00024E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emerged </w:t>
      </w:r>
      <w:r w:rsidR="00561B7B" w:rsidRPr="002641EE">
        <w:rPr>
          <w:rFonts w:ascii="Times New Roman" w:hAnsi="Times New Roman" w:cs="Times New Roman"/>
          <w:color w:val="000000"/>
          <w:sz w:val="24"/>
          <w:szCs w:val="24"/>
        </w:rPr>
        <w:t>and been adapted within different contexts. In 2019</w:t>
      </w:r>
      <w:r w:rsidR="001E4D6F" w:rsidRPr="002641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1B7B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we look forward to the findings from the updated survey by Brook, Pedler and Burgoyne of </w:t>
      </w:r>
      <w:r w:rsidR="001E4D6F" w:rsidRPr="002641EE">
        <w:rPr>
          <w:rFonts w:ascii="Times New Roman" w:hAnsi="Times New Roman" w:cs="Times New Roman"/>
          <w:color w:val="000000"/>
          <w:sz w:val="24"/>
          <w:szCs w:val="24"/>
        </w:rPr>
        <w:t>‘w</w:t>
      </w:r>
      <w:r w:rsidR="00561B7B" w:rsidRPr="002641EE">
        <w:rPr>
          <w:rFonts w:ascii="Times New Roman" w:hAnsi="Times New Roman" w:cs="Times New Roman"/>
          <w:color w:val="000000"/>
          <w:sz w:val="24"/>
          <w:szCs w:val="24"/>
        </w:rPr>
        <w:t>hat Action Learning has learned to become</w:t>
      </w:r>
      <w:r w:rsidR="001E4D6F" w:rsidRPr="002641EE">
        <w:rPr>
          <w:rFonts w:ascii="Times New Roman" w:hAnsi="Times New Roman" w:cs="Times New Roman"/>
          <w:color w:val="000000"/>
          <w:sz w:val="24"/>
          <w:szCs w:val="24"/>
        </w:rPr>
        <w:t>’.</w:t>
      </w:r>
      <w:r w:rsidR="00561B7B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This edition </w:t>
      </w:r>
      <w:r w:rsidR="001E5882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of Action Learning: Research and Practice </w:t>
      </w:r>
      <w:r w:rsidR="00561B7B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gives a foretaste of the variety, with three </w:t>
      </w:r>
      <w:r w:rsidR="001E5882" w:rsidRPr="002641EE">
        <w:rPr>
          <w:rFonts w:ascii="Times New Roman" w:hAnsi="Times New Roman" w:cs="Times New Roman"/>
          <w:color w:val="000000"/>
          <w:sz w:val="24"/>
          <w:szCs w:val="24"/>
        </w:rPr>
        <w:t>quite</w:t>
      </w:r>
      <w:r w:rsidR="00561B7B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1E5882" w:rsidRPr="002641EE">
        <w:rPr>
          <w:rFonts w:ascii="Times New Roman" w:hAnsi="Times New Roman" w:cs="Times New Roman"/>
          <w:color w:val="000000"/>
          <w:sz w:val="24"/>
          <w:szCs w:val="24"/>
        </w:rPr>
        <w:t>stinctive</w:t>
      </w:r>
      <w:r w:rsidR="00561B7B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D6F" w:rsidRPr="002641EE">
        <w:rPr>
          <w:rFonts w:ascii="Times New Roman" w:hAnsi="Times New Roman" w:cs="Times New Roman"/>
          <w:color w:val="000000"/>
          <w:sz w:val="24"/>
          <w:szCs w:val="24"/>
        </w:rPr>
        <w:t>article</w:t>
      </w:r>
      <w:r w:rsidR="00561B7B" w:rsidRPr="002641EE">
        <w:rPr>
          <w:rFonts w:ascii="Times New Roman" w:hAnsi="Times New Roman" w:cs="Times New Roman"/>
          <w:color w:val="000000"/>
          <w:sz w:val="24"/>
          <w:szCs w:val="24"/>
        </w:rPr>
        <w:t>s. Yonjoo Cho</w:t>
      </w:r>
      <w:r w:rsidR="00FC3E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C3EA0" w:rsidRPr="00FC3EA0">
        <w:rPr>
          <w:rFonts w:ascii="Times New Roman" w:hAnsi="Times New Roman" w:cs="Times New Roman"/>
          <w:color w:val="000000"/>
          <w:sz w:val="24"/>
          <w:szCs w:val="24"/>
        </w:rPr>
        <w:t>Hyeon-Cheol</w:t>
      </w:r>
      <w:proofErr w:type="spellEnd"/>
      <w:r w:rsidR="00FC3EA0" w:rsidRPr="00FC3EA0">
        <w:rPr>
          <w:rFonts w:ascii="Times New Roman" w:hAnsi="Times New Roman" w:cs="Times New Roman"/>
          <w:color w:val="000000"/>
          <w:sz w:val="24"/>
          <w:szCs w:val="24"/>
        </w:rPr>
        <w:t xml:space="preserve"> Bong</w:t>
      </w:r>
      <w:r w:rsidR="00FC3EA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FC3EA0" w:rsidRPr="00FC3EA0">
        <w:rPr>
          <w:rFonts w:ascii="Times New Roman" w:hAnsi="Times New Roman" w:cs="Times New Roman"/>
          <w:color w:val="000000"/>
          <w:sz w:val="24"/>
          <w:szCs w:val="24"/>
        </w:rPr>
        <w:t>Hyeong</w:t>
      </w:r>
      <w:proofErr w:type="spellEnd"/>
      <w:r w:rsidR="00FC3EA0" w:rsidRPr="00FC3EA0">
        <w:rPr>
          <w:rFonts w:ascii="Times New Roman" w:hAnsi="Times New Roman" w:cs="Times New Roman"/>
          <w:color w:val="000000"/>
          <w:sz w:val="24"/>
          <w:szCs w:val="24"/>
        </w:rPr>
        <w:t>-Sook</w:t>
      </w:r>
      <w:r w:rsidR="00FC3EA0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EA0">
        <w:rPr>
          <w:rFonts w:ascii="Times New Roman" w:hAnsi="Times New Roman" w:cs="Times New Roman"/>
          <w:color w:val="000000"/>
          <w:sz w:val="24"/>
          <w:szCs w:val="24"/>
        </w:rPr>
        <w:t>Kim</w:t>
      </w:r>
      <w:r w:rsidR="00FC3EA0" w:rsidRPr="00FC3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3AD5" w:rsidRPr="002641EE">
        <w:rPr>
          <w:rFonts w:ascii="Times New Roman" w:hAnsi="Times New Roman" w:cs="Times New Roman"/>
          <w:color w:val="000000"/>
          <w:sz w:val="24"/>
          <w:szCs w:val="24"/>
        </w:rPr>
        <w:t>explore</w:t>
      </w:r>
      <w:r w:rsidR="00A63AD5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what is distinctive about the development of AL practice in Korea and conclude </w:t>
      </w:r>
      <w:r w:rsidR="001E4D6F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="00A63AD5" w:rsidRPr="002641EE">
        <w:rPr>
          <w:rFonts w:ascii="Times New Roman" w:hAnsi="Times New Roman" w:cs="Times New Roman"/>
          <w:color w:val="000000"/>
          <w:sz w:val="24"/>
          <w:szCs w:val="24"/>
        </w:rPr>
        <w:t>there are particular influences and features</w:t>
      </w:r>
      <w:r w:rsidR="00C1292C">
        <w:rPr>
          <w:rFonts w:ascii="Times New Roman" w:hAnsi="Times New Roman" w:cs="Times New Roman"/>
          <w:color w:val="000000"/>
          <w:sz w:val="24"/>
          <w:szCs w:val="24"/>
        </w:rPr>
        <w:t xml:space="preserve"> in the way action learning </w:t>
      </w:r>
      <w:proofErr w:type="gramStart"/>
      <w:r w:rsidR="00C1292C">
        <w:rPr>
          <w:rFonts w:ascii="Times New Roman" w:hAnsi="Times New Roman" w:cs="Times New Roman"/>
          <w:color w:val="000000"/>
          <w:sz w:val="24"/>
          <w:szCs w:val="24"/>
        </w:rPr>
        <w:t>is understood and used</w:t>
      </w:r>
      <w:proofErr w:type="gramEnd"/>
      <w:r w:rsidR="00A63AD5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They suggest that a</w:t>
      </w:r>
      <w:r w:rsidR="00A63AD5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collectivist culture provides fertile territory for </w:t>
      </w:r>
      <w:r w:rsidR="00CA6EF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A63AD5" w:rsidRPr="002641EE">
        <w:rPr>
          <w:rFonts w:ascii="Times New Roman" w:hAnsi="Times New Roman" w:cs="Times New Roman"/>
          <w:color w:val="000000"/>
          <w:sz w:val="24"/>
          <w:szCs w:val="24"/>
        </w:rPr>
        <w:t>teamwork</w:t>
      </w:r>
      <w:r w:rsidR="00CA6EFD">
        <w:rPr>
          <w:rFonts w:ascii="Times New Roman" w:hAnsi="Times New Roman" w:cs="Times New Roman"/>
          <w:color w:val="000000"/>
          <w:sz w:val="24"/>
          <w:szCs w:val="24"/>
        </w:rPr>
        <w:t xml:space="preserve"> of AL</w:t>
      </w:r>
      <w:r w:rsidR="00A63AD5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, but for a people educated in </w:t>
      </w:r>
      <w:r w:rsidR="00A63AD5" w:rsidRPr="002641EE">
        <w:rPr>
          <w:rFonts w:ascii="Times New Roman" w:hAnsi="Times New Roman" w:cs="Times New Roman"/>
          <w:color w:val="000000"/>
          <w:sz w:val="24"/>
          <w:szCs w:val="24"/>
        </w:rPr>
        <w:t>Confucian traditions</w:t>
      </w:r>
      <w:r w:rsidR="00A63AD5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, the </w:t>
      </w:r>
      <w:r w:rsidR="00A63AD5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primacy of questioning in </w:t>
      </w:r>
      <w:r w:rsidR="00CA6EFD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A63AD5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can be challenging. Perhaps because of its introduction </w:t>
      </w:r>
      <w:r w:rsidR="00553840" w:rsidRPr="002641EE">
        <w:rPr>
          <w:rFonts w:ascii="Times New Roman" w:hAnsi="Times New Roman" w:cs="Times New Roman"/>
          <w:color w:val="000000"/>
          <w:sz w:val="24"/>
          <w:szCs w:val="24"/>
        </w:rPr>
        <w:t>in a corporate context</w:t>
      </w:r>
      <w:r w:rsidR="00CA6E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53840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3AD5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AL in Korea has </w:t>
      </w:r>
      <w:r w:rsidR="00553840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also </w:t>
      </w:r>
      <w:r w:rsidR="00A63AD5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developed </w:t>
      </w:r>
      <w:r w:rsidR="00553840" w:rsidRPr="002641EE">
        <w:rPr>
          <w:rFonts w:ascii="Times New Roman" w:hAnsi="Times New Roman" w:cs="Times New Roman"/>
          <w:color w:val="000000"/>
          <w:sz w:val="24"/>
          <w:szCs w:val="24"/>
        </w:rPr>
        <w:t>with strong emphasis on short</w:t>
      </w:r>
      <w:r w:rsidR="001E5882" w:rsidRPr="002641E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53840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term performance outcomes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553840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less attention paid to participants’ individual learning</w:t>
      </w:r>
      <w:r w:rsidR="000E503C">
        <w:rPr>
          <w:rFonts w:ascii="Times New Roman" w:hAnsi="Times New Roman" w:cs="Times New Roman"/>
          <w:color w:val="000000"/>
          <w:sz w:val="24"/>
          <w:szCs w:val="24"/>
        </w:rPr>
        <w:t xml:space="preserve"> or questioning of assumptions</w:t>
      </w:r>
      <w:r w:rsidR="00553840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5882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The second </w:t>
      </w:r>
      <w:r w:rsidR="002641EE" w:rsidRPr="002641EE">
        <w:rPr>
          <w:rFonts w:ascii="Times New Roman" w:hAnsi="Times New Roman" w:cs="Times New Roman"/>
          <w:color w:val="000000"/>
          <w:sz w:val="24"/>
          <w:szCs w:val="24"/>
        </w:rPr>
        <w:t>article</w:t>
      </w:r>
      <w:r w:rsidR="001E5882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by A</w:t>
      </w:r>
      <w:r>
        <w:rPr>
          <w:rFonts w:ascii="Times New Roman" w:hAnsi="Times New Roman" w:cs="Times New Roman"/>
          <w:color w:val="000000"/>
          <w:sz w:val="24"/>
          <w:szCs w:val="24"/>
        </w:rPr>
        <w:t>ngela</w:t>
      </w:r>
      <w:r w:rsidR="001E5882" w:rsidRPr="002641EE">
        <w:rPr>
          <w:rFonts w:ascii="Times New Roman" w:hAnsi="Times New Roman" w:cs="Times New Roman"/>
          <w:color w:val="000000"/>
          <w:sz w:val="24"/>
          <w:szCs w:val="24"/>
        </w:rPr>
        <w:t xml:space="preserve"> Carter, draws parallels between action learning principles and coaching through a study of </w:t>
      </w:r>
      <w:r w:rsidR="001E5882" w:rsidRPr="002641EE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action learning coaching </w:t>
      </w:r>
      <w:r w:rsidR="001E5882" w:rsidRPr="002641EE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employed to </w:t>
      </w:r>
      <w:r w:rsidR="001E5882" w:rsidRPr="002641EE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</w:rPr>
        <w:t>support novice human resource development practitioners who are in charge of others’ learning while themselves learning new roles.</w:t>
      </w:r>
      <w:r w:rsidR="001E5882" w:rsidRPr="002641EE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0E503C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</w:rPr>
        <w:t>She draws particular attention to the potential learning from ambiguity.</w:t>
      </w:r>
      <w:r w:rsidR="001E5882" w:rsidRPr="002641EE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The third article, by John </w:t>
      </w:r>
      <w:proofErr w:type="spellStart"/>
      <w:r w:rsidR="001E5882" w:rsidRPr="002641EE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</w:rPr>
        <w:t>Edmonstone</w:t>
      </w:r>
      <w:proofErr w:type="spellEnd"/>
      <w:r w:rsidR="001E5882" w:rsidRPr="002641EE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, is a </w:t>
      </w:r>
      <w:r w:rsidR="005D02DC" w:rsidRPr="002641EE">
        <w:rPr>
          <w:rFonts w:ascii="Times New Roman" w:hAnsi="Times New Roman" w:cs="Times New Roman"/>
          <w:sz w:val="24"/>
          <w:szCs w:val="24"/>
        </w:rPr>
        <w:t xml:space="preserve">provocation </w:t>
      </w:r>
      <w:r w:rsidR="002641EE">
        <w:rPr>
          <w:rFonts w:ascii="Times New Roman" w:hAnsi="Times New Roman" w:cs="Times New Roman"/>
          <w:sz w:val="24"/>
          <w:szCs w:val="24"/>
        </w:rPr>
        <w:t>for</w:t>
      </w:r>
      <w:r w:rsidR="005D02DC" w:rsidRPr="002641EE">
        <w:rPr>
          <w:rFonts w:ascii="Times New Roman" w:hAnsi="Times New Roman" w:cs="Times New Roman"/>
          <w:sz w:val="24"/>
          <w:szCs w:val="24"/>
        </w:rPr>
        <w:t xml:space="preserve"> us to </w:t>
      </w:r>
      <w:r w:rsidR="002641EE">
        <w:rPr>
          <w:rFonts w:ascii="Times New Roman" w:hAnsi="Times New Roman" w:cs="Times New Roman"/>
          <w:sz w:val="24"/>
          <w:szCs w:val="24"/>
        </w:rPr>
        <w:t>be aware</w:t>
      </w:r>
      <w:r w:rsidR="005D02DC" w:rsidRPr="002641EE">
        <w:rPr>
          <w:rFonts w:ascii="Times New Roman" w:hAnsi="Times New Roman" w:cs="Times New Roman"/>
          <w:sz w:val="24"/>
          <w:szCs w:val="24"/>
        </w:rPr>
        <w:t xml:space="preserve"> </w:t>
      </w:r>
      <w:r w:rsidR="002641EE" w:rsidRPr="002641EE">
        <w:rPr>
          <w:rFonts w:ascii="Times New Roman" w:hAnsi="Times New Roman" w:cs="Times New Roman"/>
          <w:sz w:val="24"/>
          <w:szCs w:val="24"/>
        </w:rPr>
        <w:t xml:space="preserve">that action learning is </w:t>
      </w:r>
      <w:r w:rsidR="002641EE">
        <w:rPr>
          <w:rFonts w:ascii="Times New Roman" w:hAnsi="Times New Roman" w:cs="Times New Roman"/>
          <w:sz w:val="24"/>
          <w:szCs w:val="24"/>
        </w:rPr>
        <w:t>in danger</w:t>
      </w:r>
      <w:r w:rsidR="002641EE" w:rsidRPr="002641EE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2641EE" w:rsidRPr="002641EE">
        <w:rPr>
          <w:rFonts w:ascii="Times New Roman" w:hAnsi="Times New Roman" w:cs="Times New Roman"/>
          <w:sz w:val="24"/>
          <w:szCs w:val="24"/>
        </w:rPr>
        <w:t>being co-opted</w:t>
      </w:r>
      <w:proofErr w:type="gramEnd"/>
      <w:r w:rsidR="002641EE" w:rsidRPr="002641EE">
        <w:rPr>
          <w:rFonts w:ascii="Times New Roman" w:hAnsi="Times New Roman" w:cs="Times New Roman"/>
          <w:sz w:val="24"/>
          <w:szCs w:val="24"/>
        </w:rPr>
        <w:t xml:space="preserve"> by the </w:t>
      </w:r>
      <w:r w:rsidR="005D02DC" w:rsidRPr="002641EE">
        <w:rPr>
          <w:rFonts w:ascii="Times New Roman" w:hAnsi="Times New Roman" w:cs="Times New Roman"/>
          <w:sz w:val="24"/>
          <w:szCs w:val="24"/>
        </w:rPr>
        <w:t>dominant world-view</w:t>
      </w:r>
      <w:r w:rsidR="002641EE" w:rsidRPr="002641EE">
        <w:rPr>
          <w:rFonts w:ascii="Times New Roman" w:hAnsi="Times New Roman" w:cs="Times New Roman"/>
          <w:sz w:val="24"/>
          <w:szCs w:val="24"/>
        </w:rPr>
        <w:t xml:space="preserve"> of </w:t>
      </w:r>
      <w:r w:rsidR="002641EE" w:rsidRPr="002641EE">
        <w:rPr>
          <w:rFonts w:ascii="Times New Roman" w:hAnsi="Times New Roman" w:cs="Times New Roman"/>
          <w:sz w:val="24"/>
          <w:szCs w:val="24"/>
        </w:rPr>
        <w:t>neoliberalism</w:t>
      </w:r>
      <w:r w:rsidR="002641EE" w:rsidRPr="002641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41EE" w:rsidRPr="002641EE">
        <w:rPr>
          <w:rFonts w:ascii="Times New Roman" w:hAnsi="Times New Roman" w:cs="Times New Roman"/>
          <w:sz w:val="24"/>
          <w:szCs w:val="24"/>
        </w:rPr>
        <w:t>Edmonstone</w:t>
      </w:r>
      <w:proofErr w:type="spellEnd"/>
      <w:r w:rsidR="002641EE" w:rsidRPr="002641EE">
        <w:rPr>
          <w:rFonts w:ascii="Times New Roman" w:hAnsi="Times New Roman" w:cs="Times New Roman"/>
          <w:sz w:val="24"/>
          <w:szCs w:val="24"/>
        </w:rPr>
        <w:t xml:space="preserve"> challenges</w:t>
      </w:r>
      <w:r w:rsidR="005D02DC" w:rsidRPr="002641EE">
        <w:rPr>
          <w:rFonts w:ascii="Times New Roman" w:hAnsi="Times New Roman" w:cs="Times New Roman"/>
          <w:sz w:val="24"/>
          <w:szCs w:val="24"/>
        </w:rPr>
        <w:t xml:space="preserve"> </w:t>
      </w:r>
      <w:r w:rsidR="002641EE" w:rsidRPr="002641EE">
        <w:rPr>
          <w:rFonts w:ascii="Times New Roman" w:hAnsi="Times New Roman" w:cs="Times New Roman"/>
          <w:sz w:val="24"/>
          <w:szCs w:val="24"/>
        </w:rPr>
        <w:t xml:space="preserve">that action learning may </w:t>
      </w:r>
      <w:r w:rsidR="000E503C">
        <w:rPr>
          <w:rFonts w:ascii="Times New Roman" w:hAnsi="Times New Roman" w:cs="Times New Roman"/>
          <w:sz w:val="24"/>
          <w:szCs w:val="24"/>
        </w:rPr>
        <w:t xml:space="preserve">consequently </w:t>
      </w:r>
      <w:r w:rsidR="002641EE" w:rsidRPr="002641EE">
        <w:rPr>
          <w:rFonts w:ascii="Times New Roman" w:hAnsi="Times New Roman" w:cs="Times New Roman"/>
          <w:sz w:val="24"/>
          <w:szCs w:val="24"/>
        </w:rPr>
        <w:t xml:space="preserve">not always be a cause for good: </w:t>
      </w:r>
      <w:r w:rsidR="00291521" w:rsidRPr="002641EE">
        <w:rPr>
          <w:rFonts w:ascii="Times New Roman" w:hAnsi="Times New Roman" w:cs="Times New Roman"/>
          <w:sz w:val="24"/>
          <w:szCs w:val="24"/>
        </w:rPr>
        <w:t>‘</w:t>
      </w:r>
      <w:r w:rsidR="00291521" w:rsidRPr="002641EE">
        <w:rPr>
          <w:rFonts w:ascii="Times New Roman" w:hAnsi="Times New Roman" w:cs="Times New Roman"/>
          <w:i/>
          <w:sz w:val="24"/>
          <w:szCs w:val="24"/>
        </w:rPr>
        <w:t>Action learning therefore runs the risk of capture by powerful corporate interests for use as a tool - a means of simply effecting incremental improvements in organisational performance while still maintaining a status quo of dominance and control</w:t>
      </w:r>
      <w:r w:rsidR="002641EE" w:rsidRPr="002641EE">
        <w:rPr>
          <w:rFonts w:ascii="Times New Roman" w:hAnsi="Times New Roman" w:cs="Times New Roman"/>
          <w:sz w:val="24"/>
          <w:szCs w:val="24"/>
        </w:rPr>
        <w:t>.’ (</w:t>
      </w:r>
      <w:proofErr w:type="spellStart"/>
      <w:r w:rsidR="002641EE" w:rsidRPr="002641EE">
        <w:rPr>
          <w:rFonts w:ascii="Times New Roman" w:hAnsi="Times New Roman" w:cs="Times New Roman"/>
          <w:sz w:val="24"/>
          <w:szCs w:val="24"/>
        </w:rPr>
        <w:t>Edmonstone</w:t>
      </w:r>
      <w:proofErr w:type="spellEnd"/>
      <w:r w:rsidR="002641EE" w:rsidRPr="002641EE">
        <w:rPr>
          <w:rFonts w:ascii="Times New Roman" w:hAnsi="Times New Roman" w:cs="Times New Roman"/>
          <w:sz w:val="24"/>
          <w:szCs w:val="24"/>
        </w:rPr>
        <w:t>, this issue).</w:t>
      </w:r>
    </w:p>
    <w:p w:rsidR="002641EE" w:rsidRDefault="002641EE" w:rsidP="00291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small sample of papers </w:t>
      </w:r>
      <w:r w:rsidR="009144AC">
        <w:rPr>
          <w:rFonts w:ascii="Times New Roman" w:hAnsi="Times New Roman" w:cs="Times New Roman"/>
          <w:sz w:val="24"/>
          <w:szCs w:val="24"/>
        </w:rPr>
        <w:t>illustrates how</w:t>
      </w:r>
      <w:r>
        <w:rPr>
          <w:rFonts w:ascii="Times New Roman" w:hAnsi="Times New Roman" w:cs="Times New Roman"/>
          <w:sz w:val="24"/>
          <w:szCs w:val="24"/>
        </w:rPr>
        <w:t xml:space="preserve"> action learning </w:t>
      </w:r>
      <w:proofErr w:type="gramStart"/>
      <w:r w:rsidR="000E503C">
        <w:rPr>
          <w:rFonts w:ascii="Times New Roman" w:hAnsi="Times New Roman" w:cs="Times New Roman"/>
          <w:sz w:val="24"/>
          <w:szCs w:val="24"/>
        </w:rPr>
        <w:t>can readily be</w:t>
      </w:r>
      <w:r>
        <w:rPr>
          <w:rFonts w:ascii="Times New Roman" w:hAnsi="Times New Roman" w:cs="Times New Roman"/>
          <w:sz w:val="24"/>
          <w:szCs w:val="24"/>
        </w:rPr>
        <w:t xml:space="preserve"> employed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2A7">
        <w:rPr>
          <w:rFonts w:ascii="Times New Roman" w:hAnsi="Times New Roman" w:cs="Times New Roman"/>
          <w:sz w:val="24"/>
          <w:szCs w:val="24"/>
        </w:rPr>
        <w:t xml:space="preserve">with the </w:t>
      </w:r>
      <w:r w:rsidR="009144AC">
        <w:rPr>
          <w:rFonts w:ascii="Times New Roman" w:hAnsi="Times New Roman" w:cs="Times New Roman"/>
          <w:sz w:val="24"/>
          <w:szCs w:val="24"/>
        </w:rPr>
        <w:t>pri</w:t>
      </w:r>
      <w:r w:rsidR="00E822A7">
        <w:rPr>
          <w:rFonts w:ascii="Times New Roman" w:hAnsi="Times New Roman" w:cs="Times New Roman"/>
          <w:sz w:val="24"/>
          <w:szCs w:val="24"/>
        </w:rPr>
        <w:t>mar</w:t>
      </w:r>
      <w:r w:rsidR="009144AC">
        <w:rPr>
          <w:rFonts w:ascii="Times New Roman" w:hAnsi="Times New Roman" w:cs="Times New Roman"/>
          <w:sz w:val="24"/>
          <w:szCs w:val="24"/>
        </w:rPr>
        <w:t xml:space="preserve">y </w:t>
      </w:r>
      <w:r w:rsidR="00E822A7">
        <w:rPr>
          <w:rFonts w:ascii="Times New Roman" w:hAnsi="Times New Roman" w:cs="Times New Roman"/>
          <w:sz w:val="24"/>
          <w:szCs w:val="24"/>
        </w:rPr>
        <w:t>intent of</w:t>
      </w:r>
      <w:r>
        <w:rPr>
          <w:rFonts w:ascii="Times New Roman" w:hAnsi="Times New Roman" w:cs="Times New Roman"/>
          <w:sz w:val="24"/>
          <w:szCs w:val="24"/>
        </w:rPr>
        <w:t xml:space="preserve"> performance improvement and </w:t>
      </w:r>
      <w:r w:rsidR="009144AC">
        <w:rPr>
          <w:rFonts w:ascii="Times New Roman" w:hAnsi="Times New Roman" w:cs="Times New Roman"/>
          <w:sz w:val="24"/>
          <w:szCs w:val="24"/>
        </w:rPr>
        <w:t xml:space="preserve">less with a wider moral philosophical </w:t>
      </w:r>
      <w:r w:rsidR="005578D7">
        <w:rPr>
          <w:rFonts w:ascii="Times New Roman" w:hAnsi="Times New Roman" w:cs="Times New Roman"/>
          <w:sz w:val="24"/>
          <w:szCs w:val="24"/>
        </w:rPr>
        <w:t>intention</w:t>
      </w:r>
      <w:r w:rsidR="009144AC">
        <w:rPr>
          <w:rFonts w:ascii="Times New Roman" w:hAnsi="Times New Roman" w:cs="Times New Roman"/>
          <w:sz w:val="24"/>
          <w:szCs w:val="24"/>
        </w:rPr>
        <w:t xml:space="preserve"> for a better world. </w:t>
      </w:r>
      <w:r w:rsidR="0036523F">
        <w:rPr>
          <w:rFonts w:ascii="Times New Roman" w:hAnsi="Times New Roman" w:cs="Times New Roman"/>
          <w:sz w:val="24"/>
          <w:szCs w:val="24"/>
        </w:rPr>
        <w:t>Conceivably</w:t>
      </w:r>
      <w:r w:rsidR="00CA6EFD">
        <w:rPr>
          <w:rFonts w:ascii="Times New Roman" w:hAnsi="Times New Roman" w:cs="Times New Roman"/>
          <w:sz w:val="24"/>
          <w:szCs w:val="24"/>
        </w:rPr>
        <w:t>,</w:t>
      </w:r>
      <w:r w:rsidR="009144AC">
        <w:rPr>
          <w:rFonts w:ascii="Times New Roman" w:hAnsi="Times New Roman" w:cs="Times New Roman"/>
          <w:sz w:val="24"/>
          <w:szCs w:val="24"/>
        </w:rPr>
        <w:t xml:space="preserve"> </w:t>
      </w:r>
      <w:r w:rsidR="00E822A7">
        <w:rPr>
          <w:rFonts w:ascii="Times New Roman" w:hAnsi="Times New Roman" w:cs="Times New Roman"/>
          <w:sz w:val="24"/>
          <w:szCs w:val="24"/>
        </w:rPr>
        <w:t xml:space="preserve">some might argue </w:t>
      </w:r>
      <w:r w:rsidR="009144AC">
        <w:rPr>
          <w:rFonts w:ascii="Times New Roman" w:hAnsi="Times New Roman" w:cs="Times New Roman"/>
          <w:sz w:val="24"/>
          <w:szCs w:val="24"/>
        </w:rPr>
        <w:t xml:space="preserve">this latter is no longer a reasonable or </w:t>
      </w:r>
      <w:r w:rsidR="00CA6EFD">
        <w:rPr>
          <w:rFonts w:ascii="Times New Roman" w:hAnsi="Times New Roman" w:cs="Times New Roman"/>
          <w:sz w:val="24"/>
          <w:szCs w:val="24"/>
        </w:rPr>
        <w:t>feasible</w:t>
      </w:r>
      <w:r w:rsidR="009144AC">
        <w:rPr>
          <w:rFonts w:ascii="Times New Roman" w:hAnsi="Times New Roman" w:cs="Times New Roman"/>
          <w:sz w:val="24"/>
          <w:szCs w:val="24"/>
        </w:rPr>
        <w:t xml:space="preserve"> expectation. Perhaps it was a hope articulated by </w:t>
      </w:r>
      <w:proofErr w:type="spellStart"/>
      <w:r w:rsidR="009144AC">
        <w:rPr>
          <w:rFonts w:ascii="Times New Roman" w:hAnsi="Times New Roman" w:cs="Times New Roman"/>
          <w:sz w:val="24"/>
          <w:szCs w:val="24"/>
        </w:rPr>
        <w:t>Revans</w:t>
      </w:r>
      <w:proofErr w:type="spellEnd"/>
      <w:r w:rsidR="009144AC">
        <w:rPr>
          <w:rFonts w:ascii="Times New Roman" w:hAnsi="Times New Roman" w:cs="Times New Roman"/>
          <w:sz w:val="24"/>
          <w:szCs w:val="24"/>
        </w:rPr>
        <w:t xml:space="preserve">, at a particular historical juncture </w:t>
      </w:r>
      <w:r w:rsidR="005578D7">
        <w:rPr>
          <w:rFonts w:ascii="Times New Roman" w:hAnsi="Times New Roman" w:cs="Times New Roman"/>
          <w:sz w:val="24"/>
          <w:szCs w:val="24"/>
        </w:rPr>
        <w:t>in the</w:t>
      </w:r>
      <w:r w:rsidR="009144AC">
        <w:rPr>
          <w:rFonts w:ascii="Times New Roman" w:hAnsi="Times New Roman" w:cs="Times New Roman"/>
          <w:sz w:val="24"/>
          <w:szCs w:val="24"/>
        </w:rPr>
        <w:t xml:space="preserve"> </w:t>
      </w:r>
      <w:r w:rsidR="005578D7">
        <w:rPr>
          <w:rFonts w:ascii="Times New Roman" w:hAnsi="Times New Roman" w:cs="Times New Roman"/>
          <w:sz w:val="24"/>
          <w:szCs w:val="24"/>
        </w:rPr>
        <w:t>mid-</w:t>
      </w:r>
      <w:r w:rsidR="009144AC">
        <w:rPr>
          <w:rFonts w:ascii="Times New Roman" w:hAnsi="Times New Roman" w:cs="Times New Roman"/>
          <w:sz w:val="24"/>
          <w:szCs w:val="24"/>
        </w:rPr>
        <w:t>20th century and informed by a particular Westernised, Christian and</w:t>
      </w:r>
      <w:r w:rsidR="0036523F">
        <w:rPr>
          <w:rFonts w:ascii="Times New Roman" w:hAnsi="Times New Roman" w:cs="Times New Roman"/>
          <w:sz w:val="24"/>
          <w:szCs w:val="24"/>
        </w:rPr>
        <w:t xml:space="preserve"> north European vantage point. </w:t>
      </w:r>
      <w:r w:rsidR="009144AC">
        <w:rPr>
          <w:rFonts w:ascii="Times New Roman" w:hAnsi="Times New Roman" w:cs="Times New Roman"/>
          <w:sz w:val="24"/>
          <w:szCs w:val="24"/>
        </w:rPr>
        <w:t xml:space="preserve">The increased diversity of applications of action learning </w:t>
      </w:r>
      <w:r w:rsidR="00CA6EFD">
        <w:rPr>
          <w:rFonts w:ascii="Times New Roman" w:hAnsi="Times New Roman" w:cs="Times New Roman"/>
          <w:sz w:val="24"/>
          <w:szCs w:val="24"/>
        </w:rPr>
        <w:t>in the 21</w:t>
      </w:r>
      <w:r w:rsidR="00CA6EFD" w:rsidRPr="00CA6EF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A6EFD">
        <w:rPr>
          <w:rFonts w:ascii="Times New Roman" w:hAnsi="Times New Roman" w:cs="Times New Roman"/>
          <w:sz w:val="24"/>
          <w:szCs w:val="24"/>
        </w:rPr>
        <w:t xml:space="preserve"> century </w:t>
      </w:r>
      <w:r w:rsidR="009144AC">
        <w:rPr>
          <w:rFonts w:ascii="Times New Roman" w:hAnsi="Times New Roman" w:cs="Times New Roman"/>
          <w:sz w:val="24"/>
          <w:szCs w:val="24"/>
        </w:rPr>
        <w:t xml:space="preserve">offers new challenges that help </w:t>
      </w:r>
      <w:r w:rsidR="00CA6EFD">
        <w:rPr>
          <w:rFonts w:ascii="Times New Roman" w:hAnsi="Times New Roman" w:cs="Times New Roman"/>
          <w:sz w:val="24"/>
          <w:szCs w:val="24"/>
        </w:rPr>
        <w:t xml:space="preserve">keep </w:t>
      </w:r>
      <w:r w:rsidR="009144AC">
        <w:rPr>
          <w:rFonts w:ascii="Times New Roman" w:hAnsi="Times New Roman" w:cs="Times New Roman"/>
          <w:sz w:val="24"/>
          <w:szCs w:val="24"/>
        </w:rPr>
        <w:t xml:space="preserve">the field </w:t>
      </w:r>
      <w:r w:rsidR="00CA6EFD">
        <w:rPr>
          <w:rFonts w:ascii="Times New Roman" w:hAnsi="Times New Roman" w:cs="Times New Roman"/>
          <w:sz w:val="24"/>
          <w:szCs w:val="24"/>
        </w:rPr>
        <w:t>revitalized and expanding</w:t>
      </w:r>
      <w:r w:rsidR="005578D7">
        <w:rPr>
          <w:rFonts w:ascii="Times New Roman" w:hAnsi="Times New Roman" w:cs="Times New Roman"/>
          <w:sz w:val="24"/>
          <w:szCs w:val="24"/>
        </w:rPr>
        <w:t xml:space="preserve">.  Nevertheless, </w:t>
      </w:r>
      <w:proofErr w:type="spellStart"/>
      <w:r w:rsidR="005578D7">
        <w:rPr>
          <w:rFonts w:ascii="Times New Roman" w:hAnsi="Times New Roman" w:cs="Times New Roman"/>
          <w:sz w:val="24"/>
          <w:szCs w:val="24"/>
        </w:rPr>
        <w:t>Edmonstone’s</w:t>
      </w:r>
      <w:proofErr w:type="spellEnd"/>
      <w:r w:rsidR="0055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EFD">
        <w:rPr>
          <w:rFonts w:ascii="Times New Roman" w:hAnsi="Times New Roman" w:cs="Times New Roman"/>
          <w:sz w:val="24"/>
          <w:szCs w:val="24"/>
        </w:rPr>
        <w:t>advocation</w:t>
      </w:r>
      <w:proofErr w:type="spellEnd"/>
      <w:r w:rsidR="005578D7">
        <w:rPr>
          <w:rFonts w:ascii="Times New Roman" w:hAnsi="Times New Roman" w:cs="Times New Roman"/>
          <w:sz w:val="24"/>
          <w:szCs w:val="24"/>
        </w:rPr>
        <w:t xml:space="preserve"> that action learning </w:t>
      </w:r>
      <w:r w:rsidR="00CA6EFD">
        <w:rPr>
          <w:rFonts w:ascii="Times New Roman" w:hAnsi="Times New Roman" w:cs="Times New Roman"/>
          <w:sz w:val="24"/>
          <w:szCs w:val="24"/>
        </w:rPr>
        <w:t>was originally articulated with</w:t>
      </w:r>
      <w:r w:rsidR="005578D7">
        <w:rPr>
          <w:rFonts w:ascii="Times New Roman" w:hAnsi="Times New Roman" w:cs="Times New Roman"/>
          <w:sz w:val="24"/>
          <w:szCs w:val="24"/>
        </w:rPr>
        <w:t xml:space="preserve"> a bigger mission, is </w:t>
      </w:r>
      <w:r w:rsidR="00CA6EFD">
        <w:rPr>
          <w:rFonts w:ascii="Times New Roman" w:hAnsi="Times New Roman" w:cs="Times New Roman"/>
          <w:sz w:val="24"/>
          <w:szCs w:val="24"/>
        </w:rPr>
        <w:t xml:space="preserve">a </w:t>
      </w:r>
      <w:r w:rsidR="005578D7">
        <w:rPr>
          <w:rFonts w:ascii="Times New Roman" w:hAnsi="Times New Roman" w:cs="Times New Roman"/>
          <w:sz w:val="24"/>
          <w:szCs w:val="24"/>
        </w:rPr>
        <w:t>timely</w:t>
      </w:r>
      <w:r w:rsidR="00CA6EFD">
        <w:rPr>
          <w:rFonts w:ascii="Times New Roman" w:hAnsi="Times New Roman" w:cs="Times New Roman"/>
          <w:sz w:val="24"/>
          <w:szCs w:val="24"/>
        </w:rPr>
        <w:t xml:space="preserve"> reminder to help us</w:t>
      </w:r>
      <w:r w:rsidR="00CA6EFD" w:rsidRPr="00CA6EFD">
        <w:rPr>
          <w:rFonts w:ascii="Times New Roman" w:hAnsi="Times New Roman" w:cs="Times New Roman"/>
          <w:sz w:val="24"/>
          <w:szCs w:val="24"/>
        </w:rPr>
        <w:t xml:space="preserve"> </w:t>
      </w:r>
      <w:r w:rsidR="00CA6EFD">
        <w:rPr>
          <w:rFonts w:ascii="Times New Roman" w:hAnsi="Times New Roman" w:cs="Times New Roman"/>
          <w:sz w:val="24"/>
          <w:szCs w:val="24"/>
        </w:rPr>
        <w:t xml:space="preserve">avoid </w:t>
      </w:r>
      <w:r w:rsidR="00CA6EFD">
        <w:rPr>
          <w:rFonts w:ascii="Times New Roman" w:hAnsi="Times New Roman" w:cs="Times New Roman"/>
          <w:sz w:val="24"/>
          <w:szCs w:val="24"/>
        </w:rPr>
        <w:lastRenderedPageBreak/>
        <w:t>complacency</w:t>
      </w:r>
      <w:r w:rsidR="00CA6EFD">
        <w:rPr>
          <w:rFonts w:ascii="Times New Roman" w:hAnsi="Times New Roman" w:cs="Times New Roman"/>
          <w:sz w:val="24"/>
          <w:szCs w:val="24"/>
        </w:rPr>
        <w:t xml:space="preserve"> and to continue to ask critical questions of who is benefitting and who is losing out</w:t>
      </w:r>
      <w:bookmarkStart w:id="0" w:name="_GoBack"/>
      <w:bookmarkEnd w:id="0"/>
      <w:r w:rsidR="0036523F">
        <w:rPr>
          <w:rFonts w:ascii="Times New Roman" w:hAnsi="Times New Roman" w:cs="Times New Roman"/>
          <w:sz w:val="24"/>
          <w:szCs w:val="24"/>
        </w:rPr>
        <w:t>.</w:t>
      </w:r>
      <w:r w:rsidR="00CA6E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44AC" w:rsidRDefault="003C2676" w:rsidP="002915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3C2676" w:rsidRDefault="003C2676" w:rsidP="003C2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Pedler, M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Burgoyne, J. &amp; Brook, C. </w:t>
      </w:r>
      <w:r w:rsidRPr="003C2676">
        <w:rPr>
          <w:rFonts w:ascii="Times New Roman" w:hAnsi="Times New Roman" w:cs="Times New Roman"/>
          <w:sz w:val="24"/>
          <w:szCs w:val="24"/>
        </w:rPr>
        <w:t xml:space="preserve">2005. </w:t>
      </w:r>
      <w:r w:rsidRPr="003C2676">
        <w:rPr>
          <w:rFonts w:ascii="Times New Roman" w:hAnsi="Times New Roman" w:cs="Times New Roman"/>
          <w:sz w:val="24"/>
          <w:szCs w:val="24"/>
        </w:rPr>
        <w:t>What has act</w:t>
      </w:r>
      <w:r w:rsidRPr="003C2676">
        <w:rPr>
          <w:rFonts w:ascii="Times New Roman" w:hAnsi="Times New Roman" w:cs="Times New Roman"/>
          <w:sz w:val="24"/>
          <w:szCs w:val="24"/>
        </w:rPr>
        <w:t xml:space="preserve">ion learning learned to become? </w:t>
      </w:r>
      <w:r w:rsidRPr="003C2676">
        <w:rPr>
          <w:rFonts w:ascii="Times New Roman" w:hAnsi="Times New Roman" w:cs="Times New Roman"/>
          <w:sz w:val="24"/>
          <w:szCs w:val="24"/>
        </w:rPr>
        <w:t>Action Learning Research and Practice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2676">
        <w:rPr>
          <w:rFonts w:ascii="Times New Roman" w:hAnsi="Times New Roman" w:cs="Times New Roman"/>
          <w:sz w:val="24"/>
          <w:szCs w:val="24"/>
        </w:rPr>
        <w:t xml:space="preserve"> 2(1):49-68</w:t>
      </w:r>
    </w:p>
    <w:p w:rsidR="003C2676" w:rsidRDefault="003C2676" w:rsidP="003C26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Revans</w:t>
      </w:r>
      <w:proofErr w:type="spellEnd"/>
      <w:r>
        <w:rPr>
          <w:rFonts w:ascii="Times New Roman" w:hAnsi="Times New Roman" w:cs="Times New Roman"/>
          <w:sz w:val="24"/>
          <w:szCs w:val="24"/>
        </w:rPr>
        <w:t>, R.W.</w:t>
      </w:r>
      <w:r w:rsidRPr="003C2676">
        <w:t xml:space="preserve"> </w:t>
      </w:r>
      <w:r>
        <w:rPr>
          <w:rFonts w:ascii="Times New Roman" w:hAnsi="Times New Roman" w:cs="Times New Roman"/>
          <w:sz w:val="24"/>
          <w:szCs w:val="24"/>
        </w:rPr>
        <w:t>1982.</w:t>
      </w:r>
      <w:r w:rsidRPr="003C2676">
        <w:rPr>
          <w:rFonts w:ascii="Times New Roman" w:hAnsi="Times New Roman" w:cs="Times New Roman"/>
          <w:sz w:val="24"/>
          <w:szCs w:val="24"/>
        </w:rPr>
        <w:t xml:space="preserve"> The origi</w:t>
      </w:r>
      <w:r>
        <w:rPr>
          <w:rFonts w:ascii="Times New Roman" w:hAnsi="Times New Roman" w:cs="Times New Roman"/>
          <w:sz w:val="24"/>
          <w:szCs w:val="24"/>
        </w:rPr>
        <w:t xml:space="preserve">ns &amp; growth of action learning. </w:t>
      </w:r>
      <w:r w:rsidRPr="003C2676">
        <w:rPr>
          <w:rFonts w:ascii="Times New Roman" w:hAnsi="Times New Roman" w:cs="Times New Roman"/>
          <w:sz w:val="24"/>
          <w:szCs w:val="24"/>
        </w:rPr>
        <w:t>Bromley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Chartwell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Bratt</w:t>
      </w:r>
      <w:proofErr w:type="spellEnd"/>
    </w:p>
    <w:p w:rsidR="003C2676" w:rsidRPr="003C2676" w:rsidRDefault="003C2676" w:rsidP="003C2676">
      <w:pPr>
        <w:rPr>
          <w:rFonts w:ascii="Times New Roman" w:hAnsi="Times New Roman" w:cs="Times New Roman"/>
          <w:sz w:val="24"/>
          <w:szCs w:val="24"/>
        </w:rPr>
      </w:pPr>
    </w:p>
    <w:p w:rsidR="002641EE" w:rsidRPr="002641EE" w:rsidRDefault="002641EE" w:rsidP="003C2676">
      <w:pPr>
        <w:jc w:val="right"/>
        <w:rPr>
          <w:rFonts w:ascii="Times New Roman" w:hAnsi="Times New Roman" w:cs="Times New Roman"/>
          <w:sz w:val="24"/>
          <w:szCs w:val="24"/>
        </w:rPr>
      </w:pPr>
      <w:r w:rsidRPr="002641EE">
        <w:rPr>
          <w:rFonts w:ascii="Times New Roman" w:hAnsi="Times New Roman" w:cs="Times New Roman"/>
          <w:sz w:val="24"/>
          <w:szCs w:val="24"/>
        </w:rPr>
        <w:t>Clare Rigg, University of Liverpool Management School</w:t>
      </w:r>
    </w:p>
    <w:sectPr w:rsidR="002641EE" w:rsidRPr="00264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1415E"/>
    <w:multiLevelType w:val="hybridMultilevel"/>
    <w:tmpl w:val="CF767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A0A41"/>
    <w:multiLevelType w:val="hybridMultilevel"/>
    <w:tmpl w:val="0FA2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66"/>
    <w:rsid w:val="0000024E"/>
    <w:rsid w:val="00052413"/>
    <w:rsid w:val="00087142"/>
    <w:rsid w:val="000E503C"/>
    <w:rsid w:val="001D71F8"/>
    <w:rsid w:val="001E4D6F"/>
    <w:rsid w:val="001E5882"/>
    <w:rsid w:val="002533A3"/>
    <w:rsid w:val="002641EE"/>
    <w:rsid w:val="00291521"/>
    <w:rsid w:val="00293E66"/>
    <w:rsid w:val="00315160"/>
    <w:rsid w:val="0036523F"/>
    <w:rsid w:val="00391CA5"/>
    <w:rsid w:val="003C2676"/>
    <w:rsid w:val="003F3BA8"/>
    <w:rsid w:val="00430D52"/>
    <w:rsid w:val="00450A40"/>
    <w:rsid w:val="005161A4"/>
    <w:rsid w:val="00553840"/>
    <w:rsid w:val="005578D7"/>
    <w:rsid w:val="00561B7B"/>
    <w:rsid w:val="00582B2F"/>
    <w:rsid w:val="005D02DC"/>
    <w:rsid w:val="009144AC"/>
    <w:rsid w:val="009F563C"/>
    <w:rsid w:val="00A44A56"/>
    <w:rsid w:val="00A63AD5"/>
    <w:rsid w:val="00B17EA0"/>
    <w:rsid w:val="00C1292C"/>
    <w:rsid w:val="00C96303"/>
    <w:rsid w:val="00CA6EFD"/>
    <w:rsid w:val="00E13912"/>
    <w:rsid w:val="00E822A7"/>
    <w:rsid w:val="00FC3EA0"/>
    <w:rsid w:val="00F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F13A"/>
  <w15:chartTrackingRefBased/>
  <w15:docId w15:val="{55BBC169-BC1F-45BE-81D5-CFA1DCCC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688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39573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21108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4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6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3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02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29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Rigg, Clare [crigg]</dc:creator>
  <cp:keywords/>
  <dc:description/>
  <cp:lastModifiedBy>Rigg, Clare [crigg]</cp:lastModifiedBy>
  <cp:revision>9</cp:revision>
  <dcterms:created xsi:type="dcterms:W3CDTF">2018-12-17T16:30:00Z</dcterms:created>
  <dcterms:modified xsi:type="dcterms:W3CDTF">2018-12-18T12:11:00Z</dcterms:modified>
</cp:coreProperties>
</file>