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2BDCD" w14:textId="77777777" w:rsidR="00B47F9E" w:rsidRPr="00034043" w:rsidRDefault="00B47F9E" w:rsidP="00B3134B">
      <w:pPr>
        <w:tabs>
          <w:tab w:val="left" w:pos="0"/>
        </w:tabs>
        <w:spacing w:line="480" w:lineRule="auto"/>
        <w:ind w:rightChars="134" w:right="281"/>
        <w:jc w:val="center"/>
        <w:rPr>
          <w:rFonts w:ascii="Times New Roman" w:hAnsi="Times New Roman" w:cs="Times New Roman"/>
          <w:sz w:val="24"/>
          <w:szCs w:val="24"/>
        </w:rPr>
      </w:pPr>
      <w:r w:rsidRPr="00034043">
        <w:rPr>
          <w:rFonts w:ascii="Times New Roman" w:hAnsi="Times New Roman" w:cs="Times New Roman"/>
          <w:sz w:val="24"/>
          <w:szCs w:val="24"/>
        </w:rPr>
        <w:t>Effect of Dapagliflozin on Heart Failure and Mortality in Type 2 Diabetes Mellitus</w:t>
      </w:r>
    </w:p>
    <w:p w14:paraId="1DE86D97" w14:textId="77777777" w:rsidR="00F53380" w:rsidRPr="00034043" w:rsidRDefault="00F53380" w:rsidP="00F53380">
      <w:pPr>
        <w:tabs>
          <w:tab w:val="left" w:pos="0"/>
        </w:tabs>
        <w:spacing w:line="480" w:lineRule="auto"/>
        <w:ind w:rightChars="134" w:right="281"/>
        <w:jc w:val="center"/>
        <w:rPr>
          <w:rFonts w:ascii="Times New Roman" w:hAnsi="Times New Roman" w:cs="Times New Roman"/>
          <w:sz w:val="24"/>
          <w:szCs w:val="24"/>
        </w:rPr>
      </w:pPr>
      <w:r w:rsidRPr="00034043">
        <w:rPr>
          <w:rFonts w:ascii="Times New Roman" w:hAnsi="Times New Roman" w:cs="Times New Roman"/>
          <w:sz w:val="24"/>
          <w:szCs w:val="24"/>
        </w:rPr>
        <w:t>Short title: Dapagliflozin and Ejection Fraction</w:t>
      </w:r>
    </w:p>
    <w:p w14:paraId="21882C7A" w14:textId="77777777" w:rsidR="00B84C2C" w:rsidRPr="00034043" w:rsidRDefault="00B84C2C" w:rsidP="00B3134B">
      <w:pPr>
        <w:tabs>
          <w:tab w:val="left" w:pos="0"/>
        </w:tabs>
        <w:spacing w:line="480" w:lineRule="auto"/>
        <w:ind w:rightChars="134" w:right="281"/>
        <w:rPr>
          <w:rFonts w:ascii="Times New Roman" w:hAnsi="Times New Roman" w:cs="Times New Roman"/>
          <w:sz w:val="24"/>
          <w:szCs w:val="24"/>
        </w:rPr>
      </w:pPr>
    </w:p>
    <w:p w14:paraId="1676FC90" w14:textId="38B2FEDE" w:rsidR="00F53380" w:rsidRPr="00F53380" w:rsidRDefault="00F53380" w:rsidP="00F53380">
      <w:pPr>
        <w:tabs>
          <w:tab w:val="left" w:pos="0"/>
        </w:tabs>
        <w:ind w:rightChars="134" w:right="281"/>
        <w:rPr>
          <w:rFonts w:ascii="Times New Roman" w:hAnsi="Times New Roman" w:cs="Times New Roman"/>
          <w:sz w:val="22"/>
        </w:rPr>
      </w:pPr>
      <w:r w:rsidRPr="00F53380">
        <w:rPr>
          <w:rFonts w:ascii="Times New Roman" w:hAnsi="Times New Roman" w:cs="Times New Roman"/>
          <w:sz w:val="22"/>
        </w:rPr>
        <w:t>Eri T. Kato, MD, MPH, PhD (a), Michael G. Silverman, MD, MPH (b), Ofri Mosenzon, MD</w:t>
      </w:r>
      <w:r w:rsidR="00C062B9">
        <w:rPr>
          <w:rFonts w:ascii="Times New Roman" w:hAnsi="Times New Roman" w:cs="Times New Roman" w:hint="eastAsia"/>
          <w:sz w:val="22"/>
        </w:rPr>
        <w:t>、</w:t>
      </w:r>
      <w:r w:rsidR="00C062B9">
        <w:rPr>
          <w:rFonts w:ascii="Times New Roman" w:hAnsi="Times New Roman" w:cs="Times New Roman"/>
          <w:sz w:val="22"/>
        </w:rPr>
        <w:t>MSc</w:t>
      </w:r>
      <w:r w:rsidRPr="00F53380">
        <w:rPr>
          <w:rFonts w:ascii="Times New Roman" w:hAnsi="Times New Roman" w:cs="Times New Roman"/>
          <w:sz w:val="22"/>
        </w:rPr>
        <w:t xml:space="preserve"> (c), Thomas A. Zelniker, MD, MSc (d), Avivit</w:t>
      </w:r>
      <w:r w:rsidRPr="00F53380">
        <w:rPr>
          <w:rFonts w:ascii="Times New Roman" w:hAnsi="Times New Roman" w:cs="Times New Roman" w:hint="eastAsia"/>
          <w:sz w:val="22"/>
        </w:rPr>
        <w:t xml:space="preserve"> </w:t>
      </w:r>
      <w:r w:rsidRPr="00F53380">
        <w:rPr>
          <w:rFonts w:ascii="Times New Roman" w:hAnsi="Times New Roman" w:cs="Times New Roman"/>
          <w:sz w:val="22"/>
        </w:rPr>
        <w:t>Cahn, MD (c), Remo H.M. Furtado, MD, PhD (d) Julia Kuder, MS (d), Sabina A. Murphy, MPH (d), Deepak L. Bhatt, MD, MPH (d), Lawrence A. Leiter, MD (e), Darren K. McGuire, MD, MHSc (f), John P.H. Wilding, MD (g), Marc P. Bonaca, MD, MPH (h), Christian T. Ruff, MD, MPH (d), Akshay S. Desai, MD, MPH (i), Shinya Goto, MD, PhD (j), Peter Johansson, MSc (k), Ingrid Gause-Nilsson, MD</w:t>
      </w:r>
      <w:r>
        <w:rPr>
          <w:rFonts w:ascii="Times New Roman" w:hAnsi="Times New Roman" w:cs="Times New Roman"/>
          <w:sz w:val="22"/>
        </w:rPr>
        <w:t>, PhD</w:t>
      </w:r>
      <w:r w:rsidRPr="00F53380">
        <w:rPr>
          <w:rFonts w:ascii="Times New Roman" w:hAnsi="Times New Roman" w:cs="Times New Roman"/>
          <w:sz w:val="22"/>
        </w:rPr>
        <w:t xml:space="preserve"> (k), Per Johanson, MD, PhD (k), Anna Maria Langkilde, MD</w:t>
      </w:r>
      <w:r w:rsidRPr="00F53380">
        <w:rPr>
          <w:rFonts w:ascii="Times New Roman" w:hAnsi="Times New Roman" w:cs="Times New Roman" w:hint="eastAsia"/>
          <w:sz w:val="22"/>
        </w:rPr>
        <w:t>,</w:t>
      </w:r>
      <w:r w:rsidRPr="00F53380">
        <w:rPr>
          <w:rFonts w:ascii="Times New Roman" w:hAnsi="Times New Roman" w:cs="Times New Roman"/>
          <w:sz w:val="22"/>
        </w:rPr>
        <w:t xml:space="preserve"> PhD (k), Itamar Raz, MD (c), Marc S. Sabatine, MD, MPH (d), Stephen D. Wiviott, MD (d)</w:t>
      </w:r>
    </w:p>
    <w:p w14:paraId="6DC3D5A9" w14:textId="77777777" w:rsidR="00F53380" w:rsidRPr="00F53380" w:rsidRDefault="00F53380" w:rsidP="00F53380">
      <w:pPr>
        <w:tabs>
          <w:tab w:val="left" w:pos="0"/>
        </w:tabs>
        <w:spacing w:line="480" w:lineRule="auto"/>
        <w:ind w:rightChars="134" w:right="281"/>
        <w:rPr>
          <w:rFonts w:ascii="Times New Roman" w:hAnsi="Times New Roman" w:cs="Times New Roman"/>
          <w:sz w:val="22"/>
        </w:rPr>
      </w:pPr>
    </w:p>
    <w:p w14:paraId="0CE89AD3"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 xml:space="preserve">a. Department of Cardiovascular Medicine, Kyoto University Graduate School of Medicine, Kyoto, Japan </w:t>
      </w:r>
    </w:p>
    <w:p w14:paraId="52884FD1"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b. Cardiology Division, Massachusetts General Hospital, Boston, USA</w:t>
      </w:r>
    </w:p>
    <w:p w14:paraId="526AE37C"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c. The Diabetes Unit, Department of Endocrinology and Metabolism, Hadassah Medical Center, Hebrew University of Jerusalem, The Faculty of Medicine, Jerusalem, Israel</w:t>
      </w:r>
    </w:p>
    <w:p w14:paraId="69A5EEBA"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d. TIMI Study Group, Cardiovascular Division, Brigham and Women's Hospital, Boston, MA</w:t>
      </w:r>
      <w:r w:rsidRPr="00F53380">
        <w:rPr>
          <w:rFonts w:ascii="Times New Roman" w:hAnsi="Times New Roman" w:cs="Times New Roman" w:hint="eastAsia"/>
          <w:szCs w:val="21"/>
        </w:rPr>
        <w:t>,</w:t>
      </w:r>
      <w:r w:rsidRPr="00F53380">
        <w:rPr>
          <w:rFonts w:ascii="Times New Roman" w:hAnsi="Times New Roman" w:cs="Times New Roman"/>
          <w:szCs w:val="21"/>
        </w:rPr>
        <w:t xml:space="preserve"> USA</w:t>
      </w:r>
    </w:p>
    <w:p w14:paraId="1DC437E1"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e. Li Ka Shing Knowledge Institute, St. Michael's Hospital, University of Toronto, Ontario, Canada</w:t>
      </w:r>
    </w:p>
    <w:p w14:paraId="0BA07235"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f. Division of Cardiology, University of Texas Southwestern Medical Center, Dallas, TX, USA</w:t>
      </w:r>
    </w:p>
    <w:p w14:paraId="254A08F6"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g. Institute of Ageing and Chronic Disease, University of Liverpool, Liverpool, United Kingdom</w:t>
      </w:r>
    </w:p>
    <w:p w14:paraId="24469791"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h. CPC Clinical Research, University of Colorado, CO, USA</w:t>
      </w:r>
    </w:p>
    <w:p w14:paraId="4331531E"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i. Cardiovascular Division, Brigham and Women’s Hospital, Boston, MA, USA</w:t>
      </w:r>
    </w:p>
    <w:p w14:paraId="564E7DA3" w14:textId="21E0F6B4"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 xml:space="preserve">j. </w:t>
      </w:r>
      <w:r>
        <w:rPr>
          <w:rFonts w:ascii="Times New Roman" w:hAnsi="Times New Roman" w:cs="Times New Roman"/>
          <w:szCs w:val="21"/>
        </w:rPr>
        <w:t>Department of Medicine (Cardiology)</w:t>
      </w:r>
      <w:r w:rsidRPr="00F53380">
        <w:rPr>
          <w:rFonts w:ascii="Times New Roman" w:hAnsi="Times New Roman" w:cs="Times New Roman"/>
          <w:szCs w:val="21"/>
        </w:rPr>
        <w:t>, Tokai University Hospital, Isehara, Japan</w:t>
      </w:r>
    </w:p>
    <w:p w14:paraId="1C36CAF5" w14:textId="77777777" w:rsidR="00F53380" w:rsidRPr="00F53380" w:rsidRDefault="00F53380" w:rsidP="00F53380">
      <w:pPr>
        <w:tabs>
          <w:tab w:val="left" w:pos="0"/>
        </w:tabs>
        <w:rPr>
          <w:rFonts w:ascii="Times New Roman" w:hAnsi="Times New Roman" w:cs="Times New Roman"/>
          <w:szCs w:val="21"/>
        </w:rPr>
      </w:pPr>
      <w:r w:rsidRPr="00F53380">
        <w:rPr>
          <w:rFonts w:ascii="Times New Roman" w:hAnsi="Times New Roman" w:cs="Times New Roman"/>
          <w:szCs w:val="21"/>
        </w:rPr>
        <w:t>k. AstraZeneca, Gothenburg, Sweden</w:t>
      </w:r>
    </w:p>
    <w:p w14:paraId="695A8137" w14:textId="77777777" w:rsidR="001F2D3D" w:rsidRPr="00034043" w:rsidRDefault="001F2D3D" w:rsidP="00B3134B">
      <w:pPr>
        <w:tabs>
          <w:tab w:val="left" w:pos="0"/>
        </w:tabs>
        <w:spacing w:line="480" w:lineRule="auto"/>
        <w:ind w:rightChars="134" w:right="281"/>
        <w:rPr>
          <w:rFonts w:ascii="Times New Roman" w:hAnsi="Times New Roman" w:cs="Times New Roman"/>
          <w:sz w:val="24"/>
          <w:szCs w:val="24"/>
        </w:rPr>
      </w:pPr>
    </w:p>
    <w:p w14:paraId="4DB437E5" w14:textId="73DD7764" w:rsidR="001F2D3D" w:rsidRPr="00034043" w:rsidRDefault="001F2D3D" w:rsidP="001F2D3D">
      <w:pPr>
        <w:tabs>
          <w:tab w:val="left" w:pos="0"/>
        </w:tabs>
        <w:spacing w:line="480" w:lineRule="auto"/>
        <w:ind w:rightChars="134" w:right="281"/>
        <w:jc w:val="center"/>
        <w:rPr>
          <w:rFonts w:ascii="Times New Roman" w:hAnsi="Times New Roman" w:cs="Times New Roman"/>
          <w:sz w:val="24"/>
          <w:szCs w:val="24"/>
        </w:rPr>
      </w:pPr>
      <w:r w:rsidRPr="00034043">
        <w:rPr>
          <w:rFonts w:ascii="Times New Roman" w:hAnsi="Times New Roman" w:cs="Times New Roman"/>
          <w:sz w:val="24"/>
          <w:szCs w:val="24"/>
        </w:rPr>
        <w:t xml:space="preserve">Word count: </w:t>
      </w:r>
      <w:r w:rsidR="005B41D9">
        <w:rPr>
          <w:rFonts w:ascii="Times New Roman" w:hAnsi="Times New Roman" w:cs="Times New Roman"/>
          <w:sz w:val="24"/>
          <w:szCs w:val="24"/>
        </w:rPr>
        <w:t>6380</w:t>
      </w:r>
      <w:r w:rsidR="00347C27">
        <w:rPr>
          <w:rFonts w:ascii="Times New Roman" w:hAnsi="Times New Roman" w:cs="Times New Roman"/>
          <w:sz w:val="24"/>
          <w:szCs w:val="24"/>
        </w:rPr>
        <w:t xml:space="preserve"> </w:t>
      </w:r>
      <w:r w:rsidR="005B41D9">
        <w:rPr>
          <w:rFonts w:ascii="Times New Roman" w:hAnsi="Times New Roman" w:cs="Times New Roman"/>
          <w:sz w:val="24"/>
          <w:szCs w:val="24"/>
        </w:rPr>
        <w:t>(2662 words for abstract and text)</w:t>
      </w:r>
    </w:p>
    <w:p w14:paraId="5646255F" w14:textId="60158EE4" w:rsidR="001F2D3D" w:rsidRPr="00034043" w:rsidRDefault="00F53380" w:rsidP="00B3134B">
      <w:pPr>
        <w:tabs>
          <w:tab w:val="left" w:pos="0"/>
        </w:tabs>
        <w:spacing w:line="480" w:lineRule="auto"/>
        <w:ind w:rightChars="134" w:right="281"/>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hint="eastAsia"/>
          <w:sz w:val="24"/>
          <w:szCs w:val="24"/>
        </w:rPr>
        <w:t xml:space="preserve">ey </w:t>
      </w:r>
      <w:r>
        <w:rPr>
          <w:rFonts w:ascii="Times New Roman" w:hAnsi="Times New Roman" w:cs="Times New Roman"/>
          <w:sz w:val="24"/>
          <w:szCs w:val="24"/>
        </w:rPr>
        <w:t xml:space="preserve">words: diabetes, ejection fraction, SGLT2 inhibitor, heart failure, mortality </w:t>
      </w:r>
    </w:p>
    <w:p w14:paraId="4DA71EB7" w14:textId="77777777" w:rsidR="001F2D3D" w:rsidRPr="00034043" w:rsidRDefault="001F2D3D" w:rsidP="00B3134B">
      <w:pPr>
        <w:tabs>
          <w:tab w:val="left" w:pos="0"/>
        </w:tabs>
        <w:spacing w:line="480" w:lineRule="auto"/>
        <w:ind w:rightChars="134" w:right="281"/>
        <w:rPr>
          <w:rFonts w:ascii="Times New Roman" w:hAnsi="Times New Roman" w:cs="Times New Roman"/>
          <w:sz w:val="24"/>
          <w:szCs w:val="24"/>
        </w:rPr>
      </w:pPr>
    </w:p>
    <w:p w14:paraId="63B252B3" w14:textId="77777777" w:rsidR="001F2D3D" w:rsidRPr="000164D5" w:rsidRDefault="001F2D3D" w:rsidP="00B3134B">
      <w:pPr>
        <w:tabs>
          <w:tab w:val="left" w:pos="0"/>
        </w:tabs>
        <w:spacing w:line="480" w:lineRule="auto"/>
        <w:ind w:rightChars="134" w:right="281"/>
        <w:rPr>
          <w:rFonts w:ascii="Times New Roman" w:hAnsi="Times New Roman" w:cs="Times New Roman"/>
          <w:sz w:val="24"/>
          <w:szCs w:val="24"/>
        </w:rPr>
      </w:pPr>
    </w:p>
    <w:p w14:paraId="1ACB33AF" w14:textId="77777777" w:rsidR="001F2D3D" w:rsidRPr="00034043" w:rsidRDefault="001F2D3D" w:rsidP="00B3134B">
      <w:pPr>
        <w:tabs>
          <w:tab w:val="left" w:pos="0"/>
        </w:tabs>
        <w:spacing w:line="480" w:lineRule="auto"/>
        <w:ind w:rightChars="134" w:right="281"/>
        <w:rPr>
          <w:rFonts w:ascii="Times New Roman" w:hAnsi="Times New Roman" w:cs="Times New Roman"/>
          <w:sz w:val="24"/>
          <w:szCs w:val="24"/>
        </w:rPr>
      </w:pPr>
    </w:p>
    <w:p w14:paraId="0CA2CB03" w14:textId="77777777" w:rsidR="007263F1" w:rsidRPr="00034043" w:rsidRDefault="007263F1" w:rsidP="001F2D3D">
      <w:pPr>
        <w:jc w:val="left"/>
        <w:rPr>
          <w:rFonts w:ascii="Times New Roman" w:hAnsi="Times New Roman" w:cs="Times New Roman"/>
          <w:sz w:val="24"/>
          <w:szCs w:val="24"/>
          <w:u w:val="single"/>
        </w:rPr>
      </w:pPr>
      <w:r w:rsidRPr="00034043">
        <w:rPr>
          <w:rFonts w:ascii="Times New Roman" w:hAnsi="Times New Roman" w:cs="Times New Roman"/>
          <w:sz w:val="24"/>
          <w:szCs w:val="24"/>
          <w:u w:val="single"/>
        </w:rPr>
        <w:t>Corresponding Author:</w:t>
      </w:r>
    </w:p>
    <w:p w14:paraId="5C52D860" w14:textId="77777777" w:rsidR="007263F1" w:rsidRPr="00034043" w:rsidRDefault="007263F1" w:rsidP="001F2D3D">
      <w:pPr>
        <w:jc w:val="left"/>
        <w:rPr>
          <w:rFonts w:ascii="Times New Roman" w:hAnsi="Times New Roman" w:cs="Times New Roman"/>
          <w:sz w:val="24"/>
          <w:szCs w:val="24"/>
        </w:rPr>
      </w:pPr>
      <w:r w:rsidRPr="00034043">
        <w:rPr>
          <w:rFonts w:ascii="Times New Roman" w:hAnsi="Times New Roman" w:cs="Times New Roman"/>
          <w:sz w:val="24"/>
          <w:szCs w:val="24"/>
        </w:rPr>
        <w:t>Stephen D. Wiviott, MD</w:t>
      </w:r>
      <w:r w:rsidRPr="00034043">
        <w:rPr>
          <w:rFonts w:ascii="Times New Roman" w:hAnsi="Times New Roman" w:cs="Times New Roman"/>
          <w:sz w:val="24"/>
          <w:szCs w:val="24"/>
          <w:vertAlign w:val="superscript"/>
        </w:rPr>
        <w:br/>
      </w:r>
      <w:r w:rsidRPr="00034043">
        <w:rPr>
          <w:rFonts w:ascii="Times New Roman" w:hAnsi="Times New Roman" w:cs="Times New Roman"/>
          <w:sz w:val="24"/>
          <w:szCs w:val="24"/>
        </w:rPr>
        <w:t>TIMI Study Group, Cardiovascular Division</w:t>
      </w:r>
    </w:p>
    <w:p w14:paraId="7143D41B" w14:textId="77777777" w:rsidR="007263F1" w:rsidRPr="00034043" w:rsidRDefault="007263F1" w:rsidP="001F2D3D">
      <w:pPr>
        <w:jc w:val="left"/>
        <w:rPr>
          <w:rFonts w:ascii="Times New Roman" w:hAnsi="Times New Roman" w:cs="Times New Roman"/>
          <w:sz w:val="24"/>
          <w:szCs w:val="24"/>
        </w:rPr>
      </w:pPr>
      <w:r w:rsidRPr="00034043">
        <w:rPr>
          <w:rFonts w:ascii="Times New Roman" w:hAnsi="Times New Roman" w:cs="Times New Roman"/>
          <w:sz w:val="24"/>
          <w:szCs w:val="24"/>
        </w:rPr>
        <w:t>Brigham and Women’s Hospital</w:t>
      </w:r>
    </w:p>
    <w:p w14:paraId="522D0BF7" w14:textId="77777777" w:rsidR="007263F1" w:rsidRPr="00034043" w:rsidRDefault="007263F1" w:rsidP="001F2D3D">
      <w:pPr>
        <w:jc w:val="left"/>
        <w:rPr>
          <w:rFonts w:ascii="Times New Roman" w:hAnsi="Times New Roman" w:cs="Times New Roman"/>
          <w:sz w:val="24"/>
          <w:szCs w:val="24"/>
        </w:rPr>
      </w:pPr>
      <w:r w:rsidRPr="00034043">
        <w:rPr>
          <w:rFonts w:ascii="Times New Roman" w:hAnsi="Times New Roman" w:cs="Times New Roman"/>
          <w:sz w:val="24"/>
          <w:szCs w:val="24"/>
        </w:rPr>
        <w:t>60 Fenwood Road, Suite 7022</w:t>
      </w:r>
    </w:p>
    <w:p w14:paraId="2530DBD2" w14:textId="3ECCA353" w:rsidR="007263F1" w:rsidRPr="00034043" w:rsidRDefault="007263F1" w:rsidP="001F2D3D">
      <w:pPr>
        <w:jc w:val="left"/>
        <w:rPr>
          <w:rFonts w:ascii="Times New Roman" w:hAnsi="Times New Roman" w:cs="Times New Roman"/>
          <w:sz w:val="24"/>
          <w:szCs w:val="24"/>
        </w:rPr>
      </w:pPr>
      <w:r w:rsidRPr="00034043">
        <w:rPr>
          <w:rFonts w:ascii="Times New Roman" w:hAnsi="Times New Roman" w:cs="Times New Roman"/>
          <w:sz w:val="24"/>
          <w:szCs w:val="24"/>
        </w:rPr>
        <w:t>Boston, MA 02115</w:t>
      </w:r>
      <w:r w:rsidR="00795225" w:rsidRPr="00034043">
        <w:rPr>
          <w:rFonts w:ascii="Times New Roman" w:hAnsi="Times New Roman" w:cs="Times New Roman"/>
          <w:sz w:val="24"/>
          <w:szCs w:val="24"/>
        </w:rPr>
        <w:t xml:space="preserve"> USA</w:t>
      </w:r>
    </w:p>
    <w:p w14:paraId="5E6DE001" w14:textId="77777777" w:rsidR="007263F1" w:rsidRPr="00034043" w:rsidRDefault="007263F1" w:rsidP="001F2D3D">
      <w:pPr>
        <w:jc w:val="left"/>
        <w:rPr>
          <w:rFonts w:ascii="Times New Roman" w:hAnsi="Times New Roman" w:cs="Times New Roman"/>
          <w:sz w:val="24"/>
          <w:szCs w:val="24"/>
        </w:rPr>
      </w:pPr>
      <w:r w:rsidRPr="00034043">
        <w:rPr>
          <w:rFonts w:ascii="Times New Roman" w:hAnsi="Times New Roman" w:cs="Times New Roman"/>
          <w:sz w:val="24"/>
          <w:szCs w:val="24"/>
        </w:rPr>
        <w:t>Phone: 617-278-0145 Fax: 617-734-7329</w:t>
      </w:r>
    </w:p>
    <w:p w14:paraId="3837629A" w14:textId="77777777" w:rsidR="007263F1" w:rsidRPr="00034043" w:rsidRDefault="007263F1" w:rsidP="001F2D3D">
      <w:pPr>
        <w:jc w:val="left"/>
        <w:rPr>
          <w:rStyle w:val="ae"/>
          <w:rFonts w:ascii="Times New Roman" w:hAnsi="Times New Roman"/>
          <w:sz w:val="24"/>
          <w:szCs w:val="24"/>
        </w:rPr>
      </w:pPr>
      <w:r w:rsidRPr="00034043">
        <w:rPr>
          <w:rFonts w:ascii="Times New Roman" w:hAnsi="Times New Roman" w:cs="Times New Roman"/>
          <w:sz w:val="24"/>
          <w:szCs w:val="24"/>
        </w:rPr>
        <w:t xml:space="preserve">Email: </w:t>
      </w:r>
      <w:hyperlink r:id="rId8" w:history="1">
        <w:r w:rsidRPr="00034043">
          <w:rPr>
            <w:rStyle w:val="ae"/>
            <w:rFonts w:ascii="Times New Roman" w:hAnsi="Times New Roman"/>
            <w:sz w:val="24"/>
            <w:szCs w:val="24"/>
          </w:rPr>
          <w:t>swiviott@bwh.harvard.edu</w:t>
        </w:r>
      </w:hyperlink>
    </w:p>
    <w:p w14:paraId="43259A2B" w14:textId="77777777" w:rsidR="001F2D3D" w:rsidRPr="00034043" w:rsidRDefault="001F2D3D" w:rsidP="001F2D3D">
      <w:pPr>
        <w:jc w:val="center"/>
        <w:rPr>
          <w:rStyle w:val="ae"/>
          <w:rFonts w:ascii="Times New Roman" w:hAnsi="Times New Roman"/>
          <w:sz w:val="24"/>
          <w:szCs w:val="24"/>
        </w:rPr>
      </w:pPr>
    </w:p>
    <w:p w14:paraId="3FCE786D" w14:textId="62ED9429" w:rsidR="00B47F9E" w:rsidRPr="00034043" w:rsidRDefault="00B47F9E" w:rsidP="00B3134B">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br w:type="page"/>
      </w:r>
    </w:p>
    <w:p w14:paraId="6EEEB633" w14:textId="77777777" w:rsidR="00B47F9E" w:rsidRPr="00034043" w:rsidRDefault="00C967A2" w:rsidP="00B3134B">
      <w:pPr>
        <w:tabs>
          <w:tab w:val="left" w:pos="0"/>
        </w:tabs>
        <w:spacing w:line="480" w:lineRule="auto"/>
        <w:ind w:rightChars="134" w:right="281"/>
        <w:rPr>
          <w:rFonts w:ascii="Times New Roman" w:hAnsi="Times New Roman" w:cs="Times New Roman"/>
          <w:b/>
          <w:sz w:val="24"/>
          <w:szCs w:val="24"/>
          <w:u w:val="single"/>
        </w:rPr>
      </w:pPr>
      <w:r w:rsidRPr="00034043">
        <w:rPr>
          <w:rFonts w:ascii="Times New Roman" w:hAnsi="Times New Roman" w:cs="Times New Roman"/>
          <w:b/>
          <w:sz w:val="24"/>
          <w:szCs w:val="24"/>
          <w:u w:val="single"/>
        </w:rPr>
        <w:lastRenderedPageBreak/>
        <w:t>Abstract</w:t>
      </w:r>
    </w:p>
    <w:p w14:paraId="56D0C31A" w14:textId="77777777" w:rsidR="00B47F9E" w:rsidRPr="00034043" w:rsidRDefault="00B47F9E" w:rsidP="00B3134B">
      <w:pPr>
        <w:tabs>
          <w:tab w:val="left" w:pos="0"/>
        </w:tabs>
        <w:spacing w:line="480" w:lineRule="auto"/>
        <w:ind w:rightChars="134" w:right="281"/>
        <w:rPr>
          <w:rFonts w:ascii="Times New Roman" w:hAnsi="Times New Roman" w:cs="Times New Roman"/>
          <w:b/>
          <w:sz w:val="24"/>
          <w:szCs w:val="24"/>
        </w:rPr>
      </w:pPr>
    </w:p>
    <w:p w14:paraId="78CC52E9" w14:textId="268449E5" w:rsidR="005268BA" w:rsidRPr="00034043" w:rsidRDefault="00B47F9E" w:rsidP="00B3134B">
      <w:pPr>
        <w:tabs>
          <w:tab w:val="left" w:pos="0"/>
        </w:tabs>
        <w:spacing w:line="480" w:lineRule="auto"/>
        <w:ind w:rightChars="134" w:right="281"/>
        <w:rPr>
          <w:rFonts w:ascii="Times New Roman" w:hAnsi="Times New Roman" w:cs="Times New Roman"/>
          <w:b/>
          <w:sz w:val="24"/>
          <w:szCs w:val="24"/>
        </w:rPr>
      </w:pPr>
      <w:r w:rsidRPr="00034043">
        <w:rPr>
          <w:rFonts w:ascii="Times New Roman" w:hAnsi="Times New Roman" w:cs="Times New Roman"/>
          <w:b/>
          <w:sz w:val="24"/>
          <w:szCs w:val="24"/>
        </w:rPr>
        <w:t>Background:</w:t>
      </w:r>
    </w:p>
    <w:p w14:paraId="37669227" w14:textId="7E28A33C" w:rsidR="00B47F9E" w:rsidRPr="00034043" w:rsidRDefault="00952AFB" w:rsidP="00B3134B">
      <w:pPr>
        <w:tabs>
          <w:tab w:val="left" w:pos="0"/>
        </w:tabs>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In </w:t>
      </w:r>
      <w:r w:rsidR="008C5A65" w:rsidRPr="00034043">
        <w:rPr>
          <w:rFonts w:ascii="Times New Roman" w:hAnsi="Times New Roman" w:cs="Times New Roman"/>
          <w:sz w:val="24"/>
          <w:szCs w:val="24"/>
        </w:rPr>
        <w:t>DECLARE-</w:t>
      </w:r>
      <w:r w:rsidR="00B47F9E" w:rsidRPr="00034043">
        <w:rPr>
          <w:rFonts w:ascii="Times New Roman" w:hAnsi="Times New Roman" w:cs="Times New Roman"/>
          <w:sz w:val="24"/>
          <w:szCs w:val="24"/>
        </w:rPr>
        <w:t>TIMI 58</w:t>
      </w:r>
      <w:r w:rsidRPr="00034043">
        <w:rPr>
          <w:rFonts w:ascii="Times New Roman" w:hAnsi="Times New Roman" w:cs="Times New Roman"/>
          <w:sz w:val="24"/>
          <w:szCs w:val="24"/>
        </w:rPr>
        <w:t>,</w:t>
      </w:r>
      <w:r w:rsidR="00B47F9E" w:rsidRPr="00034043">
        <w:rPr>
          <w:rFonts w:ascii="Times New Roman" w:hAnsi="Times New Roman" w:cs="Times New Roman"/>
          <w:sz w:val="24"/>
          <w:szCs w:val="24"/>
        </w:rPr>
        <w:t xml:space="preserve"> the </w:t>
      </w:r>
      <w:r w:rsidR="00795225" w:rsidRPr="00034043">
        <w:rPr>
          <w:rFonts w:ascii="Times New Roman" w:hAnsi="Times New Roman" w:cs="Times New Roman"/>
          <w:sz w:val="24"/>
          <w:szCs w:val="24"/>
        </w:rPr>
        <w:t>sodium glucose co-transporter 2 inhibitor (</w:t>
      </w:r>
      <w:r w:rsidR="00B47F9E" w:rsidRPr="00034043">
        <w:rPr>
          <w:rFonts w:ascii="Times New Roman" w:hAnsi="Times New Roman" w:cs="Times New Roman"/>
          <w:sz w:val="24"/>
          <w:szCs w:val="24"/>
        </w:rPr>
        <w:t>SGLT2</w:t>
      </w:r>
      <w:r w:rsidR="00795225" w:rsidRPr="00034043">
        <w:rPr>
          <w:rFonts w:ascii="Times New Roman" w:hAnsi="Times New Roman" w:cs="Times New Roman"/>
          <w:sz w:val="24"/>
          <w:szCs w:val="24"/>
        </w:rPr>
        <w:t>i)</w:t>
      </w:r>
      <w:r w:rsidR="00B47F9E" w:rsidRPr="00034043">
        <w:rPr>
          <w:rFonts w:ascii="Times New Roman" w:hAnsi="Times New Roman" w:cs="Times New Roman"/>
          <w:sz w:val="24"/>
          <w:szCs w:val="24"/>
        </w:rPr>
        <w:t xml:space="preserve"> dapagliflozin</w:t>
      </w:r>
      <w:r w:rsidR="00795225" w:rsidRPr="00034043">
        <w:rPr>
          <w:rFonts w:ascii="Times New Roman" w:hAnsi="Times New Roman" w:cs="Times New Roman"/>
          <w:sz w:val="24"/>
          <w:szCs w:val="24"/>
        </w:rPr>
        <w:t xml:space="preserve"> reduced</w:t>
      </w:r>
      <w:r w:rsidR="002B06E8" w:rsidRPr="00034043">
        <w:rPr>
          <w:rFonts w:ascii="Times New Roman" w:hAnsi="Times New Roman" w:cs="Times New Roman"/>
          <w:sz w:val="24"/>
          <w:szCs w:val="24"/>
        </w:rPr>
        <w:t xml:space="preserve"> </w:t>
      </w:r>
      <w:r w:rsidR="00795225" w:rsidRPr="00034043">
        <w:rPr>
          <w:rFonts w:ascii="Times New Roman" w:hAnsi="Times New Roman" w:cs="Times New Roman"/>
          <w:sz w:val="24"/>
          <w:szCs w:val="24"/>
        </w:rPr>
        <w:t xml:space="preserve">the </w:t>
      </w:r>
      <w:r w:rsidR="00D03EE9" w:rsidRPr="00034043">
        <w:rPr>
          <w:rFonts w:ascii="Times New Roman" w:hAnsi="Times New Roman" w:cs="Times New Roman"/>
          <w:sz w:val="24"/>
          <w:szCs w:val="24"/>
        </w:rPr>
        <w:t>composite endpoint</w:t>
      </w:r>
      <w:r w:rsidR="00795225" w:rsidRPr="00034043">
        <w:rPr>
          <w:rFonts w:ascii="Times New Roman" w:hAnsi="Times New Roman" w:cs="Times New Roman"/>
          <w:sz w:val="24"/>
          <w:szCs w:val="24"/>
        </w:rPr>
        <w:t xml:space="preserve"> of </w:t>
      </w:r>
      <w:r w:rsidR="00AE6333" w:rsidRPr="00034043">
        <w:rPr>
          <w:rFonts w:ascii="Times New Roman" w:hAnsi="Times New Roman" w:cs="Times New Roman"/>
          <w:sz w:val="24"/>
          <w:szCs w:val="24"/>
        </w:rPr>
        <w:t>cardiovascular (</w:t>
      </w:r>
      <w:r w:rsidR="00357F2C" w:rsidRPr="00034043">
        <w:rPr>
          <w:rFonts w:ascii="Times New Roman" w:hAnsi="Times New Roman" w:cs="Times New Roman"/>
          <w:sz w:val="24"/>
          <w:szCs w:val="24"/>
        </w:rPr>
        <w:t>CV</w:t>
      </w:r>
      <w:r w:rsidR="00AE6333" w:rsidRPr="00034043">
        <w:rPr>
          <w:rFonts w:ascii="Times New Roman" w:hAnsi="Times New Roman" w:cs="Times New Roman"/>
          <w:sz w:val="24"/>
          <w:szCs w:val="24"/>
        </w:rPr>
        <w:t>)</w:t>
      </w:r>
      <w:r w:rsidR="00357F2C" w:rsidRPr="00034043">
        <w:rPr>
          <w:rFonts w:ascii="Times New Roman" w:hAnsi="Times New Roman" w:cs="Times New Roman"/>
          <w:sz w:val="24"/>
          <w:szCs w:val="24"/>
        </w:rPr>
        <w:t xml:space="preserve"> death</w:t>
      </w:r>
      <w:r w:rsidR="00AE6333" w:rsidRPr="00034043">
        <w:rPr>
          <w:rFonts w:ascii="Times New Roman" w:hAnsi="Times New Roman" w:cs="Times New Roman"/>
          <w:sz w:val="24"/>
          <w:szCs w:val="24"/>
        </w:rPr>
        <w:t>/</w:t>
      </w:r>
      <w:r w:rsidRPr="00034043">
        <w:rPr>
          <w:rFonts w:ascii="Times New Roman" w:hAnsi="Times New Roman" w:cs="Times New Roman"/>
          <w:sz w:val="24"/>
          <w:szCs w:val="24"/>
        </w:rPr>
        <w:t xml:space="preserve"> </w:t>
      </w:r>
      <w:r w:rsidR="00B47F9E" w:rsidRPr="00034043">
        <w:rPr>
          <w:rFonts w:ascii="Times New Roman" w:hAnsi="Times New Roman" w:cs="Times New Roman"/>
          <w:sz w:val="24"/>
          <w:szCs w:val="24"/>
        </w:rPr>
        <w:t>hosp</w:t>
      </w:r>
      <w:r w:rsidR="008C5A65" w:rsidRPr="00034043">
        <w:rPr>
          <w:rFonts w:ascii="Times New Roman" w:hAnsi="Times New Roman" w:cs="Times New Roman"/>
          <w:sz w:val="24"/>
          <w:szCs w:val="24"/>
        </w:rPr>
        <w:t>italization</w:t>
      </w:r>
      <w:r w:rsidR="00B47F9E" w:rsidRPr="00034043">
        <w:rPr>
          <w:rFonts w:ascii="Times New Roman" w:hAnsi="Times New Roman" w:cs="Times New Roman"/>
          <w:sz w:val="24"/>
          <w:szCs w:val="24"/>
        </w:rPr>
        <w:t xml:space="preserve"> for heart failure </w:t>
      </w:r>
      <w:r w:rsidR="00357F2C" w:rsidRPr="00034043">
        <w:rPr>
          <w:rFonts w:ascii="Times New Roman" w:hAnsi="Times New Roman" w:cs="Times New Roman"/>
          <w:sz w:val="24"/>
          <w:szCs w:val="24"/>
        </w:rPr>
        <w:t>(</w:t>
      </w:r>
      <w:r w:rsidR="00B47F9E" w:rsidRPr="00034043">
        <w:rPr>
          <w:rFonts w:ascii="Times New Roman" w:hAnsi="Times New Roman" w:cs="Times New Roman"/>
          <w:sz w:val="24"/>
          <w:szCs w:val="24"/>
        </w:rPr>
        <w:t xml:space="preserve">HHF) in a </w:t>
      </w:r>
      <w:r w:rsidR="00FE0582" w:rsidRPr="00034043">
        <w:rPr>
          <w:rFonts w:ascii="Times New Roman" w:hAnsi="Times New Roman" w:cs="Times New Roman"/>
          <w:sz w:val="24"/>
          <w:szCs w:val="24"/>
        </w:rPr>
        <w:t>broad</w:t>
      </w:r>
      <w:r w:rsidR="00B47F9E" w:rsidRPr="00034043">
        <w:rPr>
          <w:rFonts w:ascii="Times New Roman" w:hAnsi="Times New Roman" w:cs="Times New Roman"/>
          <w:sz w:val="24"/>
          <w:szCs w:val="24"/>
        </w:rPr>
        <w:t xml:space="preserve"> population of</w:t>
      </w:r>
      <w:r w:rsidR="00D1620B" w:rsidRPr="00034043">
        <w:rPr>
          <w:rFonts w:ascii="Times New Roman" w:hAnsi="Times New Roman" w:cs="Times New Roman"/>
          <w:sz w:val="24"/>
          <w:szCs w:val="24"/>
        </w:rPr>
        <w:t xml:space="preserve"> patients with</w:t>
      </w:r>
      <w:r w:rsidR="00B47F9E" w:rsidRPr="00034043">
        <w:rPr>
          <w:rFonts w:ascii="Times New Roman" w:hAnsi="Times New Roman" w:cs="Times New Roman"/>
          <w:sz w:val="24"/>
          <w:szCs w:val="24"/>
        </w:rPr>
        <w:t xml:space="preserve"> T2DM</w:t>
      </w:r>
      <w:r w:rsidR="00952FD7" w:rsidRPr="00034043">
        <w:rPr>
          <w:rFonts w:ascii="Times New Roman" w:hAnsi="Times New Roman" w:cs="Times New Roman"/>
          <w:sz w:val="24"/>
          <w:szCs w:val="24"/>
        </w:rPr>
        <w:t>.</w:t>
      </w:r>
      <w:r w:rsidR="00B47F9E" w:rsidRPr="00034043">
        <w:rPr>
          <w:rFonts w:ascii="Times New Roman" w:hAnsi="Times New Roman" w:cs="Times New Roman"/>
          <w:sz w:val="24"/>
          <w:szCs w:val="24"/>
        </w:rPr>
        <w:t xml:space="preserve"> However, </w:t>
      </w:r>
      <w:r w:rsidR="00C32FE9" w:rsidRPr="00034043">
        <w:rPr>
          <w:rFonts w:ascii="Times New Roman" w:hAnsi="Times New Roman" w:cs="Times New Roman"/>
          <w:sz w:val="24"/>
          <w:szCs w:val="24"/>
        </w:rPr>
        <w:t xml:space="preserve">the impact of </w:t>
      </w:r>
      <w:r w:rsidRPr="00034043">
        <w:rPr>
          <w:rFonts w:ascii="Times New Roman" w:hAnsi="Times New Roman" w:cs="Times New Roman"/>
          <w:sz w:val="24"/>
          <w:szCs w:val="24"/>
        </w:rPr>
        <w:t xml:space="preserve">baseline </w:t>
      </w:r>
      <w:r w:rsidR="007F248A" w:rsidRPr="00034043">
        <w:rPr>
          <w:rFonts w:ascii="Times New Roman" w:hAnsi="Times New Roman" w:cs="Times New Roman"/>
          <w:sz w:val="24"/>
          <w:szCs w:val="24"/>
        </w:rPr>
        <w:t xml:space="preserve">left ventricular </w:t>
      </w:r>
      <w:r w:rsidR="00145A8F">
        <w:rPr>
          <w:rFonts w:ascii="Times New Roman" w:hAnsi="Times New Roman" w:cs="Times New Roman"/>
          <w:sz w:val="24"/>
          <w:szCs w:val="24"/>
        </w:rPr>
        <w:t>ejection fraction</w:t>
      </w:r>
      <w:r w:rsidR="00C32FE9" w:rsidRPr="00034043">
        <w:rPr>
          <w:rFonts w:ascii="Times New Roman" w:hAnsi="Times New Roman" w:cs="Times New Roman"/>
          <w:sz w:val="24"/>
          <w:szCs w:val="24"/>
        </w:rPr>
        <w:t xml:space="preserve"> </w:t>
      </w:r>
      <w:r w:rsidR="00872B8B" w:rsidRPr="00034043">
        <w:rPr>
          <w:rFonts w:ascii="Times New Roman" w:hAnsi="Times New Roman" w:cs="Times New Roman"/>
          <w:sz w:val="24"/>
          <w:szCs w:val="24"/>
        </w:rPr>
        <w:t xml:space="preserve">(EF) </w:t>
      </w:r>
      <w:r w:rsidR="00C32FE9" w:rsidRPr="00034043">
        <w:rPr>
          <w:rFonts w:ascii="Times New Roman" w:hAnsi="Times New Roman" w:cs="Times New Roman"/>
          <w:sz w:val="24"/>
          <w:szCs w:val="24"/>
        </w:rPr>
        <w:t xml:space="preserve">on the </w:t>
      </w:r>
      <w:r w:rsidR="007F248A" w:rsidRPr="00034043">
        <w:rPr>
          <w:rFonts w:ascii="Times New Roman" w:hAnsi="Times New Roman" w:cs="Times New Roman"/>
          <w:sz w:val="24"/>
          <w:szCs w:val="24"/>
        </w:rPr>
        <w:t xml:space="preserve">clinical benefit </w:t>
      </w:r>
      <w:r w:rsidR="00795225" w:rsidRPr="00034043">
        <w:rPr>
          <w:rFonts w:ascii="Times New Roman" w:hAnsi="Times New Roman" w:cs="Times New Roman"/>
          <w:sz w:val="24"/>
          <w:szCs w:val="24"/>
        </w:rPr>
        <w:t xml:space="preserve">of </w:t>
      </w:r>
      <w:r w:rsidR="007F248A" w:rsidRPr="00034043">
        <w:rPr>
          <w:rFonts w:ascii="Times New Roman" w:hAnsi="Times New Roman" w:cs="Times New Roman"/>
          <w:sz w:val="24"/>
          <w:szCs w:val="24"/>
        </w:rPr>
        <w:t>SGLT2</w:t>
      </w:r>
      <w:r w:rsidR="00795225" w:rsidRPr="00034043">
        <w:rPr>
          <w:rFonts w:ascii="Times New Roman" w:hAnsi="Times New Roman" w:cs="Times New Roman"/>
          <w:sz w:val="24"/>
          <w:szCs w:val="24"/>
        </w:rPr>
        <w:t>i</w:t>
      </w:r>
      <w:r w:rsidR="007F248A" w:rsidRPr="00034043">
        <w:rPr>
          <w:rFonts w:ascii="Times New Roman" w:hAnsi="Times New Roman" w:cs="Times New Roman"/>
          <w:sz w:val="24"/>
          <w:szCs w:val="24"/>
        </w:rPr>
        <w:t xml:space="preserve"> is unknown</w:t>
      </w:r>
      <w:r w:rsidR="00C829FE" w:rsidRPr="00034043">
        <w:rPr>
          <w:rFonts w:ascii="Times New Roman" w:hAnsi="Times New Roman" w:cs="Times New Roman"/>
          <w:sz w:val="24"/>
          <w:szCs w:val="24"/>
        </w:rPr>
        <w:t xml:space="preserve">. </w:t>
      </w:r>
      <w:r w:rsidR="00B47F9E" w:rsidRPr="00034043">
        <w:rPr>
          <w:rFonts w:ascii="Times New Roman" w:hAnsi="Times New Roman" w:cs="Times New Roman"/>
          <w:sz w:val="24"/>
          <w:szCs w:val="24"/>
        </w:rPr>
        <w:t xml:space="preserve">  </w:t>
      </w:r>
    </w:p>
    <w:p w14:paraId="5D20BB36" w14:textId="1686ABC5" w:rsidR="00B47F9E" w:rsidRPr="00034043" w:rsidRDefault="00B47F9E" w:rsidP="00B3134B">
      <w:pPr>
        <w:tabs>
          <w:tab w:val="left" w:pos="0"/>
        </w:tabs>
        <w:spacing w:line="480" w:lineRule="auto"/>
        <w:ind w:rightChars="134" w:right="281"/>
        <w:rPr>
          <w:rFonts w:ascii="Times New Roman" w:hAnsi="Times New Roman" w:cs="Times New Roman"/>
          <w:b/>
          <w:sz w:val="24"/>
          <w:szCs w:val="24"/>
        </w:rPr>
      </w:pPr>
      <w:r w:rsidRPr="00034043">
        <w:rPr>
          <w:rFonts w:ascii="Times New Roman" w:hAnsi="Times New Roman" w:cs="Times New Roman"/>
          <w:b/>
          <w:sz w:val="24"/>
          <w:szCs w:val="24"/>
        </w:rPr>
        <w:t>Methods:</w:t>
      </w:r>
    </w:p>
    <w:p w14:paraId="4BBADEA8" w14:textId="297F1C49" w:rsidR="00B47F9E" w:rsidRPr="00034043" w:rsidRDefault="00181340" w:rsidP="00B3134B">
      <w:pPr>
        <w:tabs>
          <w:tab w:val="left" w:pos="0"/>
        </w:tabs>
        <w:spacing w:line="480" w:lineRule="auto"/>
        <w:ind w:rightChars="134" w:right="281"/>
        <w:rPr>
          <w:rFonts w:ascii="Times New Roman" w:hAnsi="Times New Roman" w:cs="Times New Roman"/>
          <w:sz w:val="24"/>
          <w:szCs w:val="24"/>
        </w:rPr>
      </w:pPr>
      <w:r w:rsidRPr="00034043">
        <w:rPr>
          <w:rFonts w:ascii="Times New Roman" w:hAnsi="Times New Roman" w:cs="Times New Roman"/>
          <w:color w:val="231F20"/>
          <w:w w:val="105"/>
          <w:sz w:val="24"/>
          <w:szCs w:val="24"/>
        </w:rPr>
        <w:t xml:space="preserve">In the </w:t>
      </w:r>
      <w:r w:rsidR="005268BA" w:rsidRPr="00034043">
        <w:rPr>
          <w:rFonts w:ascii="Times New Roman" w:hAnsi="Times New Roman" w:cs="Times New Roman"/>
          <w:color w:val="231F20"/>
          <w:w w:val="105"/>
          <w:sz w:val="24"/>
          <w:szCs w:val="24"/>
        </w:rPr>
        <w:t>DECLARE-TIMI 58</w:t>
      </w:r>
      <w:r w:rsidRPr="00034043">
        <w:rPr>
          <w:rFonts w:ascii="Times New Roman" w:hAnsi="Times New Roman" w:cs="Times New Roman"/>
          <w:color w:val="231F20"/>
          <w:w w:val="105"/>
          <w:sz w:val="24"/>
          <w:szCs w:val="24"/>
        </w:rPr>
        <w:t xml:space="preserve"> trial, b</w:t>
      </w:r>
      <w:r w:rsidR="00EE29B5" w:rsidRPr="00034043">
        <w:rPr>
          <w:rFonts w:ascii="Times New Roman" w:hAnsi="Times New Roman" w:cs="Times New Roman"/>
          <w:color w:val="231F20"/>
          <w:w w:val="105"/>
          <w:sz w:val="24"/>
          <w:szCs w:val="24"/>
        </w:rPr>
        <w:t>aseline HF status</w:t>
      </w:r>
      <w:r w:rsidR="004D31DB" w:rsidRPr="00034043">
        <w:rPr>
          <w:rFonts w:ascii="Times New Roman" w:hAnsi="Times New Roman" w:cs="Times New Roman"/>
          <w:color w:val="231F20"/>
          <w:w w:val="105"/>
          <w:sz w:val="24"/>
          <w:szCs w:val="24"/>
        </w:rPr>
        <w:t xml:space="preserve"> </w:t>
      </w:r>
      <w:r w:rsidRPr="00034043">
        <w:rPr>
          <w:rFonts w:ascii="Times New Roman" w:hAnsi="Times New Roman" w:cs="Times New Roman"/>
          <w:color w:val="231F20"/>
          <w:w w:val="105"/>
          <w:sz w:val="24"/>
          <w:szCs w:val="24"/>
        </w:rPr>
        <w:t xml:space="preserve">was collected </w:t>
      </w:r>
      <w:r w:rsidR="00594374" w:rsidRPr="00034043">
        <w:rPr>
          <w:rFonts w:ascii="Times New Roman" w:hAnsi="Times New Roman" w:cs="Times New Roman"/>
          <w:color w:val="231F20"/>
          <w:w w:val="105"/>
          <w:sz w:val="24"/>
          <w:szCs w:val="24"/>
        </w:rPr>
        <w:t xml:space="preserve">from all patients </w:t>
      </w:r>
      <w:r w:rsidR="004D31DB" w:rsidRPr="00034043">
        <w:rPr>
          <w:rFonts w:ascii="Times New Roman" w:hAnsi="Times New Roman" w:cs="Times New Roman"/>
          <w:color w:val="231F20"/>
          <w:w w:val="105"/>
          <w:sz w:val="24"/>
          <w:szCs w:val="24"/>
        </w:rPr>
        <w:t>and EF</w:t>
      </w:r>
      <w:r w:rsidR="004D31DB" w:rsidRPr="00034043">
        <w:rPr>
          <w:rFonts w:ascii="Times New Roman" w:hAnsi="Times New Roman" w:cs="Times New Roman"/>
          <w:sz w:val="24"/>
          <w:szCs w:val="24"/>
        </w:rPr>
        <w:t xml:space="preserve"> where available</w:t>
      </w:r>
      <w:r w:rsidR="00B47F9E" w:rsidRPr="00034043">
        <w:rPr>
          <w:rFonts w:ascii="Times New Roman" w:hAnsi="Times New Roman" w:cs="Times New Roman"/>
          <w:sz w:val="24"/>
          <w:szCs w:val="24"/>
        </w:rPr>
        <w:t xml:space="preserve">. </w:t>
      </w:r>
      <w:r w:rsidR="00B47F9E" w:rsidRPr="00034043">
        <w:rPr>
          <w:rFonts w:ascii="Times New Roman" w:hAnsi="Times New Roman" w:cs="Times New Roman"/>
          <w:color w:val="222222"/>
          <w:sz w:val="24"/>
          <w:szCs w:val="24"/>
          <w:shd w:val="clear" w:color="auto" w:fill="FFFFFF"/>
        </w:rPr>
        <w:t xml:space="preserve">HF </w:t>
      </w:r>
      <w:r w:rsidR="008C5A65" w:rsidRPr="00034043">
        <w:rPr>
          <w:rFonts w:ascii="Times New Roman" w:hAnsi="Times New Roman" w:cs="Times New Roman"/>
          <w:color w:val="222222"/>
          <w:sz w:val="24"/>
          <w:szCs w:val="24"/>
          <w:shd w:val="clear" w:color="auto" w:fill="FFFFFF"/>
        </w:rPr>
        <w:t>with</w:t>
      </w:r>
      <w:r w:rsidR="00B47F9E" w:rsidRPr="00034043">
        <w:rPr>
          <w:rFonts w:ascii="Times New Roman" w:hAnsi="Times New Roman" w:cs="Times New Roman"/>
          <w:color w:val="222222"/>
          <w:sz w:val="24"/>
          <w:szCs w:val="24"/>
          <w:shd w:val="clear" w:color="auto" w:fill="FFFFFF"/>
        </w:rPr>
        <w:t xml:space="preserve"> </w:t>
      </w:r>
      <w:r w:rsidR="00795225" w:rsidRPr="00034043">
        <w:rPr>
          <w:rFonts w:ascii="Times New Roman" w:hAnsi="Times New Roman" w:cs="Times New Roman"/>
          <w:color w:val="222222"/>
          <w:sz w:val="24"/>
          <w:szCs w:val="24"/>
          <w:shd w:val="clear" w:color="auto" w:fill="FFFFFF"/>
        </w:rPr>
        <w:t xml:space="preserve">reduced EF (HFrEF) was defined as EF </w:t>
      </w:r>
      <w:r w:rsidR="00B47F9E" w:rsidRPr="00034043">
        <w:rPr>
          <w:rFonts w:ascii="Times New Roman" w:hAnsi="Times New Roman" w:cs="Times New Roman"/>
          <w:color w:val="222222"/>
          <w:sz w:val="24"/>
          <w:szCs w:val="24"/>
          <w:shd w:val="clear" w:color="auto" w:fill="FFFFFF"/>
        </w:rPr>
        <w:t>&lt;45%</w:t>
      </w:r>
      <w:r w:rsidR="00852114" w:rsidRPr="00034043">
        <w:rPr>
          <w:rFonts w:ascii="Times New Roman" w:hAnsi="Times New Roman" w:cs="Times New Roman"/>
          <w:color w:val="222222"/>
          <w:sz w:val="24"/>
          <w:szCs w:val="24"/>
          <w:shd w:val="clear" w:color="auto" w:fill="FFFFFF"/>
        </w:rPr>
        <w:t xml:space="preserve">, and </w:t>
      </w:r>
      <w:r w:rsidR="00795225" w:rsidRPr="00034043">
        <w:rPr>
          <w:rFonts w:ascii="Times New Roman" w:hAnsi="Times New Roman" w:cs="Times New Roman"/>
          <w:color w:val="222222"/>
          <w:sz w:val="24"/>
          <w:szCs w:val="24"/>
          <w:shd w:val="clear" w:color="auto" w:fill="FFFFFF"/>
        </w:rPr>
        <w:t xml:space="preserve">HF </w:t>
      </w:r>
      <w:r w:rsidR="00F86D4D">
        <w:rPr>
          <w:rFonts w:ascii="Times New Roman" w:hAnsi="Times New Roman" w:cs="Times New Roman"/>
          <w:color w:val="222222"/>
          <w:sz w:val="24"/>
          <w:szCs w:val="24"/>
          <w:shd w:val="clear" w:color="auto" w:fill="FFFFFF"/>
        </w:rPr>
        <w:t xml:space="preserve">without known reduced EF </w:t>
      </w:r>
      <w:r w:rsidR="00795225" w:rsidRPr="00034043">
        <w:rPr>
          <w:rFonts w:ascii="Times New Roman" w:hAnsi="Times New Roman" w:cs="Times New Roman"/>
          <w:color w:val="222222"/>
          <w:sz w:val="24"/>
          <w:szCs w:val="24"/>
          <w:shd w:val="clear" w:color="auto" w:fill="FFFFFF"/>
        </w:rPr>
        <w:t>was defined as history of HF without known EF</w:t>
      </w:r>
      <w:r w:rsidR="00952AFB" w:rsidRPr="00034043">
        <w:rPr>
          <w:rFonts w:ascii="Times New Roman" w:hAnsi="Times New Roman" w:cs="Times New Roman"/>
          <w:color w:val="222222"/>
          <w:sz w:val="24"/>
          <w:szCs w:val="24"/>
          <w:shd w:val="clear" w:color="auto" w:fill="FFFFFF"/>
        </w:rPr>
        <w:t xml:space="preserve"> </w:t>
      </w:r>
      <w:r w:rsidR="00795225" w:rsidRPr="00034043">
        <w:rPr>
          <w:rFonts w:ascii="Times New Roman" w:hAnsi="Times New Roman" w:cs="Times New Roman"/>
          <w:color w:val="222222"/>
          <w:sz w:val="24"/>
          <w:szCs w:val="24"/>
          <w:shd w:val="clear" w:color="auto" w:fill="FFFFFF"/>
        </w:rPr>
        <w:t>&lt;45%</w:t>
      </w:r>
      <w:r w:rsidR="00874259" w:rsidRPr="00034043">
        <w:rPr>
          <w:rFonts w:ascii="Times New Roman" w:hAnsi="Times New Roman" w:cs="Times New Roman"/>
          <w:color w:val="222222"/>
          <w:sz w:val="24"/>
          <w:szCs w:val="24"/>
          <w:shd w:val="clear" w:color="auto" w:fill="FFFFFF"/>
        </w:rPr>
        <w:t xml:space="preserve">. </w:t>
      </w:r>
      <w:r w:rsidR="00B47F9E" w:rsidRPr="00034043">
        <w:rPr>
          <w:rFonts w:ascii="Times New Roman" w:hAnsi="Times New Roman" w:cs="Times New Roman"/>
          <w:sz w:val="24"/>
          <w:szCs w:val="24"/>
        </w:rPr>
        <w:t xml:space="preserve">Outcomes of interest were </w:t>
      </w:r>
      <w:r w:rsidR="00874259" w:rsidRPr="00034043">
        <w:rPr>
          <w:rFonts w:ascii="Times New Roman" w:hAnsi="Times New Roman" w:cs="Times New Roman"/>
          <w:sz w:val="24"/>
          <w:szCs w:val="24"/>
        </w:rPr>
        <w:t>the</w:t>
      </w:r>
      <w:r w:rsidR="00B47F9E" w:rsidRPr="00034043">
        <w:rPr>
          <w:rFonts w:ascii="Times New Roman" w:hAnsi="Times New Roman" w:cs="Times New Roman"/>
          <w:sz w:val="24"/>
          <w:szCs w:val="24"/>
        </w:rPr>
        <w:t xml:space="preserve"> </w:t>
      </w:r>
      <w:r w:rsidR="00F239C6" w:rsidRPr="00034043">
        <w:rPr>
          <w:rFonts w:ascii="Times New Roman" w:hAnsi="Times New Roman" w:cs="Times New Roman"/>
          <w:sz w:val="24"/>
          <w:szCs w:val="24"/>
        </w:rPr>
        <w:t xml:space="preserve">composite of </w:t>
      </w:r>
      <w:r w:rsidR="00BF6482" w:rsidRPr="00034043">
        <w:rPr>
          <w:rFonts w:ascii="Times New Roman" w:hAnsi="Times New Roman" w:cs="Times New Roman"/>
          <w:sz w:val="24"/>
          <w:szCs w:val="24"/>
        </w:rPr>
        <w:t>CV</w:t>
      </w:r>
      <w:r w:rsidR="00874259" w:rsidRPr="00034043">
        <w:rPr>
          <w:rFonts w:ascii="Times New Roman" w:hAnsi="Times New Roman" w:cs="Times New Roman"/>
          <w:sz w:val="24"/>
          <w:szCs w:val="24"/>
        </w:rPr>
        <w:t xml:space="preserve"> </w:t>
      </w:r>
      <w:r w:rsidR="00BB5646" w:rsidRPr="00034043">
        <w:rPr>
          <w:rFonts w:ascii="Times New Roman" w:hAnsi="Times New Roman" w:cs="Times New Roman"/>
          <w:sz w:val="24"/>
          <w:szCs w:val="24"/>
        </w:rPr>
        <w:t>death</w:t>
      </w:r>
      <w:r w:rsidR="00B9193A" w:rsidRPr="00034043">
        <w:rPr>
          <w:rFonts w:ascii="Times New Roman" w:hAnsi="Times New Roman" w:cs="Times New Roman"/>
          <w:sz w:val="24"/>
          <w:szCs w:val="24"/>
        </w:rPr>
        <w:t>/</w:t>
      </w:r>
      <w:r w:rsidR="00B47F9E" w:rsidRPr="00034043">
        <w:rPr>
          <w:rFonts w:ascii="Times New Roman" w:hAnsi="Times New Roman" w:cs="Times New Roman"/>
          <w:sz w:val="24"/>
          <w:szCs w:val="24"/>
        </w:rPr>
        <w:t xml:space="preserve">HHF, </w:t>
      </w:r>
      <w:r w:rsidR="00BB5646" w:rsidRPr="00034043">
        <w:rPr>
          <w:rFonts w:ascii="Times New Roman" w:hAnsi="Times New Roman" w:cs="Times New Roman"/>
          <w:sz w:val="24"/>
          <w:szCs w:val="24"/>
        </w:rPr>
        <w:t xml:space="preserve">its components, </w:t>
      </w:r>
      <w:r w:rsidR="00D432D2" w:rsidRPr="00034043">
        <w:rPr>
          <w:rFonts w:ascii="Times New Roman" w:hAnsi="Times New Roman" w:cs="Times New Roman"/>
          <w:sz w:val="24"/>
          <w:szCs w:val="24"/>
        </w:rPr>
        <w:t>and all-cause mortality</w:t>
      </w:r>
      <w:r w:rsidR="004D31DB" w:rsidRPr="00034043">
        <w:rPr>
          <w:rFonts w:ascii="Times New Roman" w:hAnsi="Times New Roman" w:cs="Times New Roman"/>
          <w:sz w:val="24"/>
          <w:szCs w:val="24"/>
        </w:rPr>
        <w:t xml:space="preserve"> (ACM)</w:t>
      </w:r>
      <w:r w:rsidR="00B47F9E" w:rsidRPr="00034043">
        <w:rPr>
          <w:rFonts w:ascii="Times New Roman" w:hAnsi="Times New Roman" w:cs="Times New Roman"/>
          <w:sz w:val="24"/>
          <w:szCs w:val="24"/>
        </w:rPr>
        <w:t xml:space="preserve">. </w:t>
      </w:r>
    </w:p>
    <w:p w14:paraId="2CF63C5D" w14:textId="0F0C57EA" w:rsidR="00B47F9E" w:rsidRPr="00034043" w:rsidRDefault="00214AE7" w:rsidP="00B3134B">
      <w:pPr>
        <w:tabs>
          <w:tab w:val="left" w:pos="0"/>
        </w:tabs>
        <w:spacing w:line="480" w:lineRule="auto"/>
        <w:ind w:rightChars="134" w:right="281"/>
        <w:rPr>
          <w:rFonts w:ascii="Times New Roman" w:hAnsi="Times New Roman" w:cs="Times New Roman"/>
          <w:b/>
          <w:sz w:val="24"/>
          <w:szCs w:val="24"/>
        </w:rPr>
      </w:pPr>
      <w:r w:rsidRPr="00034043">
        <w:rPr>
          <w:rFonts w:ascii="Times New Roman" w:hAnsi="Times New Roman" w:cs="Times New Roman"/>
          <w:b/>
          <w:sz w:val="24"/>
          <w:szCs w:val="24"/>
        </w:rPr>
        <w:t>Results</w:t>
      </w:r>
      <w:r w:rsidR="00B47F9E" w:rsidRPr="00034043">
        <w:rPr>
          <w:rFonts w:ascii="Times New Roman" w:hAnsi="Times New Roman" w:cs="Times New Roman"/>
          <w:b/>
          <w:sz w:val="24"/>
          <w:szCs w:val="24"/>
        </w:rPr>
        <w:t xml:space="preserve">: </w:t>
      </w:r>
    </w:p>
    <w:p w14:paraId="7D768104" w14:textId="263231D2" w:rsidR="00B47F9E" w:rsidRPr="00034043" w:rsidRDefault="00B47F9E" w:rsidP="00795225">
      <w:pPr>
        <w:shd w:val="clear" w:color="auto" w:fill="FFFFFF"/>
        <w:tabs>
          <w:tab w:val="left" w:pos="0"/>
          <w:tab w:val="left" w:pos="7513"/>
        </w:tabs>
        <w:spacing w:line="480" w:lineRule="auto"/>
        <w:ind w:rightChars="134" w:right="281"/>
        <w:rPr>
          <w:rFonts w:ascii="Times New Roman" w:hAnsi="Times New Roman" w:cs="Times New Roman"/>
          <w:sz w:val="24"/>
          <w:szCs w:val="24"/>
        </w:rPr>
      </w:pPr>
      <w:r w:rsidRPr="00034043">
        <w:rPr>
          <w:rFonts w:ascii="Times New Roman" w:eastAsia="ＭＳ Ｐゴシック" w:hAnsi="Times New Roman" w:cs="Times New Roman"/>
          <w:color w:val="222222"/>
          <w:kern w:val="0"/>
          <w:sz w:val="24"/>
          <w:szCs w:val="24"/>
        </w:rPr>
        <w:t>Of 17,1</w:t>
      </w:r>
      <w:r w:rsidR="00AE76FB" w:rsidRPr="00034043">
        <w:rPr>
          <w:rFonts w:ascii="Times New Roman" w:eastAsia="ＭＳ Ｐゴシック" w:hAnsi="Times New Roman" w:cs="Times New Roman"/>
          <w:color w:val="222222"/>
          <w:kern w:val="0"/>
          <w:sz w:val="24"/>
          <w:szCs w:val="24"/>
        </w:rPr>
        <w:t>6</w:t>
      </w:r>
      <w:r w:rsidRPr="00034043">
        <w:rPr>
          <w:rFonts w:ascii="Times New Roman" w:eastAsia="ＭＳ Ｐゴシック" w:hAnsi="Times New Roman" w:cs="Times New Roman"/>
          <w:color w:val="222222"/>
          <w:kern w:val="0"/>
          <w:sz w:val="24"/>
          <w:szCs w:val="24"/>
        </w:rPr>
        <w:t xml:space="preserve">0 </w:t>
      </w:r>
      <w:r w:rsidR="00376F79" w:rsidRPr="00034043">
        <w:rPr>
          <w:rFonts w:ascii="Times New Roman" w:eastAsia="ＭＳ Ｐゴシック" w:hAnsi="Times New Roman" w:cs="Times New Roman"/>
          <w:color w:val="222222"/>
          <w:kern w:val="0"/>
          <w:sz w:val="24"/>
          <w:szCs w:val="24"/>
        </w:rPr>
        <w:t>patients</w:t>
      </w:r>
      <w:r w:rsidRPr="00034043">
        <w:rPr>
          <w:rFonts w:ascii="Times New Roman" w:eastAsia="ＭＳ Ｐゴシック" w:hAnsi="Times New Roman" w:cs="Times New Roman"/>
          <w:color w:val="222222"/>
          <w:kern w:val="0"/>
          <w:sz w:val="24"/>
          <w:szCs w:val="24"/>
        </w:rPr>
        <w:t>, 671 (3</w:t>
      </w:r>
      <w:r w:rsidR="00AE76FB" w:rsidRPr="00034043">
        <w:rPr>
          <w:rFonts w:ascii="Times New Roman" w:eastAsia="ＭＳ Ｐゴシック" w:hAnsi="Times New Roman" w:cs="Times New Roman"/>
          <w:color w:val="222222"/>
          <w:kern w:val="0"/>
          <w:sz w:val="24"/>
          <w:szCs w:val="24"/>
        </w:rPr>
        <w:t>.9</w:t>
      </w:r>
      <w:r w:rsidRPr="00034043">
        <w:rPr>
          <w:rFonts w:ascii="Times New Roman" w:eastAsia="ＭＳ Ｐゴシック" w:hAnsi="Times New Roman" w:cs="Times New Roman"/>
          <w:color w:val="222222"/>
          <w:kern w:val="0"/>
          <w:sz w:val="24"/>
          <w:szCs w:val="24"/>
        </w:rPr>
        <w:t xml:space="preserve">%) had </w:t>
      </w:r>
      <w:r w:rsidR="00AE76FB" w:rsidRPr="00034043">
        <w:rPr>
          <w:rFonts w:ascii="Times New Roman" w:eastAsia="ＭＳ Ｐゴシック" w:hAnsi="Times New Roman" w:cs="Times New Roman"/>
          <w:color w:val="222222"/>
          <w:kern w:val="0"/>
          <w:sz w:val="24"/>
          <w:szCs w:val="24"/>
        </w:rPr>
        <w:t>HFr</w:t>
      </w:r>
      <w:r w:rsidRPr="00034043">
        <w:rPr>
          <w:rFonts w:ascii="Times New Roman" w:eastAsia="ＭＳ Ｐゴシック" w:hAnsi="Times New Roman" w:cs="Times New Roman"/>
          <w:color w:val="222222"/>
          <w:kern w:val="0"/>
          <w:sz w:val="24"/>
          <w:szCs w:val="24"/>
        </w:rPr>
        <w:t>EF</w:t>
      </w:r>
      <w:r w:rsidR="00AE76FB" w:rsidRPr="00034043">
        <w:rPr>
          <w:rFonts w:ascii="Times New Roman" w:eastAsia="ＭＳ Ｐゴシック" w:hAnsi="Times New Roman" w:cs="Times New Roman"/>
          <w:color w:val="222222"/>
          <w:kern w:val="0"/>
          <w:sz w:val="24"/>
          <w:szCs w:val="24"/>
        </w:rPr>
        <w:t xml:space="preserve">, 1316 (7.7%) had </w:t>
      </w:r>
      <w:r w:rsidR="00F86D4D">
        <w:rPr>
          <w:rFonts w:ascii="Times New Roman" w:eastAsia="ＭＳ Ｐゴシック" w:hAnsi="Times New Roman" w:cs="Times New Roman"/>
          <w:color w:val="222222"/>
          <w:kern w:val="0"/>
          <w:sz w:val="24"/>
          <w:szCs w:val="24"/>
        </w:rPr>
        <w:t>HF without known reduced EF</w:t>
      </w:r>
      <w:r w:rsidR="00AE76FB" w:rsidRPr="00034043">
        <w:rPr>
          <w:rFonts w:ascii="Times New Roman" w:eastAsia="ＭＳ Ｐゴシック" w:hAnsi="Times New Roman" w:cs="Times New Roman"/>
          <w:color w:val="222222"/>
          <w:kern w:val="0"/>
          <w:sz w:val="24"/>
          <w:szCs w:val="24"/>
        </w:rPr>
        <w:t xml:space="preserve"> and 15,173 (88.4%) had no history of </w:t>
      </w:r>
      <w:r w:rsidR="00181750" w:rsidRPr="00034043">
        <w:rPr>
          <w:rFonts w:ascii="Times New Roman" w:eastAsia="ＭＳ Ｐゴシック" w:hAnsi="Times New Roman" w:cs="Times New Roman"/>
          <w:color w:val="222222"/>
          <w:kern w:val="0"/>
          <w:sz w:val="24"/>
          <w:szCs w:val="24"/>
        </w:rPr>
        <w:t>HF at baseline</w:t>
      </w:r>
      <w:r w:rsidR="00AE76FB" w:rsidRPr="00034043">
        <w:rPr>
          <w:rFonts w:ascii="Times New Roman" w:eastAsia="ＭＳ Ｐゴシック" w:hAnsi="Times New Roman" w:cs="Times New Roman"/>
          <w:color w:val="222222"/>
          <w:kern w:val="0"/>
          <w:sz w:val="24"/>
          <w:szCs w:val="24"/>
        </w:rPr>
        <w:t>.</w:t>
      </w:r>
      <w:r w:rsidRPr="00034043">
        <w:rPr>
          <w:rFonts w:ascii="Times New Roman" w:eastAsia="ＭＳ Ｐゴシック" w:hAnsi="Times New Roman" w:cs="Times New Roman"/>
          <w:color w:val="222222"/>
          <w:kern w:val="0"/>
          <w:sz w:val="24"/>
          <w:szCs w:val="24"/>
        </w:rPr>
        <w:t xml:space="preserve"> </w:t>
      </w:r>
      <w:r w:rsidRPr="00034043">
        <w:rPr>
          <w:rFonts w:ascii="Times New Roman" w:hAnsi="Times New Roman" w:cs="Times New Roman"/>
          <w:sz w:val="24"/>
          <w:szCs w:val="24"/>
        </w:rPr>
        <w:t>Dapa</w:t>
      </w:r>
      <w:r w:rsidR="008C5A65" w:rsidRPr="00034043">
        <w:rPr>
          <w:rFonts w:ascii="Times New Roman" w:hAnsi="Times New Roman" w:cs="Times New Roman"/>
          <w:sz w:val="24"/>
          <w:szCs w:val="24"/>
        </w:rPr>
        <w:t>gliflozin</w:t>
      </w:r>
      <w:r w:rsidRPr="00034043">
        <w:rPr>
          <w:rFonts w:ascii="Times New Roman" w:hAnsi="Times New Roman" w:cs="Times New Roman"/>
          <w:sz w:val="24"/>
          <w:szCs w:val="24"/>
        </w:rPr>
        <w:t xml:space="preserve"> </w:t>
      </w:r>
      <w:r w:rsidR="00AE76FB" w:rsidRPr="00034043">
        <w:rPr>
          <w:rFonts w:ascii="Times New Roman" w:hAnsi="Times New Roman" w:cs="Times New Roman"/>
          <w:sz w:val="24"/>
          <w:szCs w:val="24"/>
        </w:rPr>
        <w:t xml:space="preserve">reduced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Pr="00034043">
        <w:rPr>
          <w:rFonts w:ascii="Times New Roman" w:hAnsi="Times New Roman" w:cs="Times New Roman"/>
          <w:sz w:val="24"/>
          <w:szCs w:val="24"/>
        </w:rPr>
        <w:t xml:space="preserve">/HHF </w:t>
      </w:r>
      <w:r w:rsidR="00AE76FB" w:rsidRPr="00034043">
        <w:rPr>
          <w:rFonts w:ascii="Times New Roman" w:hAnsi="Times New Roman" w:cs="Times New Roman"/>
          <w:sz w:val="24"/>
          <w:szCs w:val="24"/>
        </w:rPr>
        <w:t xml:space="preserve">more </w:t>
      </w:r>
      <w:r w:rsidRPr="00034043">
        <w:rPr>
          <w:rFonts w:ascii="Times New Roman" w:hAnsi="Times New Roman" w:cs="Times New Roman"/>
          <w:sz w:val="24"/>
          <w:szCs w:val="24"/>
        </w:rPr>
        <w:t xml:space="preserve">in patients </w:t>
      </w:r>
      <w:r w:rsidR="00856206" w:rsidRPr="00034043">
        <w:rPr>
          <w:rFonts w:ascii="Times New Roman" w:hAnsi="Times New Roman" w:cs="Times New Roman"/>
          <w:sz w:val="24"/>
          <w:szCs w:val="24"/>
        </w:rPr>
        <w:t>with</w:t>
      </w:r>
      <w:r w:rsidRPr="00034043">
        <w:rPr>
          <w:rFonts w:ascii="Times New Roman" w:hAnsi="Times New Roman" w:cs="Times New Roman"/>
          <w:sz w:val="24"/>
          <w:szCs w:val="24"/>
        </w:rPr>
        <w:t xml:space="preserve"> HFrEF </w:t>
      </w:r>
      <w:r w:rsidR="00C829FE" w:rsidRPr="00034043">
        <w:rPr>
          <w:rFonts w:ascii="Times New Roman" w:hAnsi="Times New Roman" w:cs="Times New Roman"/>
          <w:sz w:val="24"/>
          <w:szCs w:val="24"/>
        </w:rPr>
        <w:t>(</w:t>
      </w:r>
      <w:r w:rsidR="009A0F42" w:rsidRPr="00034043">
        <w:rPr>
          <w:rFonts w:ascii="Times New Roman" w:hAnsi="Times New Roman" w:cs="Times New Roman"/>
          <w:sz w:val="24"/>
          <w:szCs w:val="24"/>
        </w:rPr>
        <w:t>HR 0.62</w:t>
      </w:r>
      <w:r w:rsidR="00AE76FB" w:rsidRPr="00034043">
        <w:rPr>
          <w:rFonts w:ascii="Times New Roman" w:hAnsi="Times New Roman" w:cs="Times New Roman"/>
          <w:sz w:val="24"/>
          <w:szCs w:val="24"/>
        </w:rPr>
        <w:t xml:space="preserve">, 95% CI </w:t>
      </w:r>
      <w:r w:rsidR="009A0F42" w:rsidRPr="00034043">
        <w:rPr>
          <w:rFonts w:ascii="Times New Roman" w:hAnsi="Times New Roman" w:cs="Times New Roman"/>
          <w:sz w:val="24"/>
          <w:szCs w:val="24"/>
        </w:rPr>
        <w:t>0.45-0.86</w:t>
      </w:r>
      <w:r w:rsidR="00AE76FB" w:rsidRPr="00034043">
        <w:rPr>
          <w:rFonts w:ascii="Times New Roman" w:hAnsi="Times New Roman" w:cs="Times New Roman"/>
          <w:sz w:val="24"/>
          <w:szCs w:val="24"/>
        </w:rPr>
        <w:t>)</w:t>
      </w:r>
      <w:r w:rsidR="009A0F42" w:rsidRPr="00034043">
        <w:rPr>
          <w:rFonts w:ascii="Times New Roman" w:hAnsi="Times New Roman" w:cs="Times New Roman"/>
          <w:sz w:val="24"/>
          <w:szCs w:val="24"/>
        </w:rPr>
        <w:t xml:space="preserve"> </w:t>
      </w:r>
      <w:r w:rsidR="00AE76FB" w:rsidRPr="00034043">
        <w:rPr>
          <w:rFonts w:ascii="Times New Roman" w:hAnsi="Times New Roman" w:cs="Times New Roman"/>
          <w:sz w:val="24"/>
          <w:szCs w:val="24"/>
        </w:rPr>
        <w:lastRenderedPageBreak/>
        <w:t xml:space="preserve">than in those without </w:t>
      </w:r>
      <w:r w:rsidR="00952FD7" w:rsidRPr="00034043">
        <w:rPr>
          <w:rFonts w:ascii="Times New Roman" w:hAnsi="Times New Roman" w:cs="Times New Roman"/>
          <w:sz w:val="24"/>
          <w:szCs w:val="24"/>
        </w:rPr>
        <w:t xml:space="preserve">HFrEF </w:t>
      </w:r>
      <w:r w:rsidR="00BB5646" w:rsidRPr="00034043">
        <w:rPr>
          <w:rFonts w:ascii="Times New Roman" w:hAnsi="Times New Roman" w:cs="Times New Roman"/>
          <w:sz w:val="24"/>
          <w:szCs w:val="24"/>
        </w:rPr>
        <w:t>(HR 0.88, 95% CI 0.7</w:t>
      </w:r>
      <w:r w:rsidR="00E572C1" w:rsidRPr="00034043">
        <w:rPr>
          <w:rFonts w:ascii="Times New Roman" w:hAnsi="Times New Roman" w:cs="Times New Roman"/>
          <w:sz w:val="24"/>
          <w:szCs w:val="24"/>
        </w:rPr>
        <w:t>6</w:t>
      </w:r>
      <w:r w:rsidR="00BB5646" w:rsidRPr="00034043">
        <w:rPr>
          <w:rFonts w:ascii="Times New Roman" w:hAnsi="Times New Roman" w:cs="Times New Roman"/>
          <w:sz w:val="24"/>
          <w:szCs w:val="24"/>
        </w:rPr>
        <w:t xml:space="preserve">-1.02; </w:t>
      </w:r>
      <w:r w:rsidR="00131913">
        <w:rPr>
          <w:rFonts w:ascii="Times New Roman" w:hAnsi="Times New Roman" w:cs="Times New Roman"/>
          <w:sz w:val="24"/>
          <w:szCs w:val="24"/>
        </w:rPr>
        <w:t>P-</w:t>
      </w:r>
      <w:r w:rsidR="00BB5646" w:rsidRPr="00034043">
        <w:rPr>
          <w:rFonts w:ascii="Times New Roman" w:hAnsi="Times New Roman" w:cs="Times New Roman"/>
          <w:sz w:val="24"/>
          <w:szCs w:val="24"/>
        </w:rPr>
        <w:t>interaction 0.046)</w:t>
      </w:r>
      <w:r w:rsidR="00952AFB" w:rsidRPr="00034043">
        <w:rPr>
          <w:rFonts w:ascii="Times New Roman" w:hAnsi="Times New Roman" w:cs="Times New Roman"/>
          <w:sz w:val="24"/>
          <w:szCs w:val="24"/>
        </w:rPr>
        <w:t xml:space="preserve">, in </w:t>
      </w:r>
      <w:bookmarkStart w:id="0" w:name="_GoBack"/>
      <w:r w:rsidR="00952AFB" w:rsidRPr="00034043">
        <w:rPr>
          <w:rFonts w:ascii="Times New Roman" w:hAnsi="Times New Roman" w:cs="Times New Roman"/>
          <w:sz w:val="24"/>
          <w:szCs w:val="24"/>
        </w:rPr>
        <w:t xml:space="preserve">whom </w:t>
      </w:r>
      <w:r w:rsidR="00D03EE9" w:rsidRPr="00034043">
        <w:rPr>
          <w:rFonts w:ascii="Times New Roman" w:hAnsi="Times New Roman" w:cs="Times New Roman"/>
          <w:sz w:val="24"/>
          <w:szCs w:val="24"/>
        </w:rPr>
        <w:t>the treatment effect of d</w:t>
      </w:r>
      <w:r w:rsidR="006B6748" w:rsidRPr="00034043">
        <w:rPr>
          <w:rFonts w:ascii="Times New Roman" w:hAnsi="Times New Roman" w:cs="Times New Roman"/>
          <w:sz w:val="24"/>
          <w:szCs w:val="24"/>
        </w:rPr>
        <w:t xml:space="preserve">apagliflozin </w:t>
      </w:r>
      <w:r w:rsidR="00D03EE9" w:rsidRPr="00034043">
        <w:rPr>
          <w:rFonts w:ascii="Times New Roman" w:hAnsi="Times New Roman" w:cs="Times New Roman"/>
          <w:sz w:val="24"/>
          <w:szCs w:val="24"/>
        </w:rPr>
        <w:t xml:space="preserve">was similar </w:t>
      </w:r>
      <w:r w:rsidR="00952AFB" w:rsidRPr="00034043">
        <w:rPr>
          <w:rFonts w:ascii="Times New Roman" w:hAnsi="Times New Roman" w:cs="Times New Roman"/>
          <w:sz w:val="24"/>
          <w:szCs w:val="24"/>
        </w:rPr>
        <w:t xml:space="preserve">in those with </w:t>
      </w:r>
      <w:r w:rsidR="00F86D4D">
        <w:rPr>
          <w:rFonts w:ascii="Times New Roman" w:hAnsi="Times New Roman" w:cs="Times New Roman"/>
          <w:sz w:val="24"/>
          <w:szCs w:val="24"/>
        </w:rPr>
        <w:t xml:space="preserve">HF without </w:t>
      </w:r>
      <w:bookmarkEnd w:id="0"/>
      <w:r w:rsidR="00F86D4D">
        <w:rPr>
          <w:rFonts w:ascii="Times New Roman" w:hAnsi="Times New Roman" w:cs="Times New Roman"/>
          <w:sz w:val="24"/>
          <w:szCs w:val="24"/>
        </w:rPr>
        <w:t>known reduced EF</w:t>
      </w:r>
      <w:r w:rsidR="00952AFB" w:rsidRPr="00034043">
        <w:rPr>
          <w:rFonts w:ascii="Times New Roman" w:hAnsi="Times New Roman" w:cs="Times New Roman"/>
          <w:sz w:val="24"/>
          <w:szCs w:val="24"/>
        </w:rPr>
        <w:t xml:space="preserve"> </w:t>
      </w:r>
      <w:r w:rsidR="00AE76FB" w:rsidRPr="00034043">
        <w:rPr>
          <w:rFonts w:ascii="Times New Roman" w:hAnsi="Times New Roman" w:cs="Times New Roman"/>
          <w:sz w:val="24"/>
          <w:szCs w:val="24"/>
        </w:rPr>
        <w:t>(</w:t>
      </w:r>
      <w:r w:rsidR="009A0F42" w:rsidRPr="00034043">
        <w:rPr>
          <w:rFonts w:ascii="Times New Roman" w:hAnsi="Times New Roman" w:cs="Times New Roman"/>
          <w:sz w:val="24"/>
          <w:szCs w:val="24"/>
        </w:rPr>
        <w:t>HR 0.88</w:t>
      </w:r>
      <w:r w:rsidR="00AE76FB" w:rsidRPr="00034043">
        <w:rPr>
          <w:rFonts w:ascii="Times New Roman" w:hAnsi="Times New Roman" w:cs="Times New Roman"/>
          <w:sz w:val="24"/>
          <w:szCs w:val="24"/>
        </w:rPr>
        <w:t>, 95% CI 0.66-1.17</w:t>
      </w:r>
      <w:r w:rsidR="00952AFB" w:rsidRPr="00034043">
        <w:rPr>
          <w:rFonts w:ascii="Times New Roman" w:hAnsi="Times New Roman" w:cs="Times New Roman"/>
          <w:sz w:val="24"/>
          <w:szCs w:val="24"/>
        </w:rPr>
        <w:t>)</w:t>
      </w:r>
      <w:r w:rsidR="00D03EE9" w:rsidRPr="00034043">
        <w:rPr>
          <w:rFonts w:ascii="Times New Roman" w:hAnsi="Times New Roman" w:cs="Times New Roman"/>
          <w:sz w:val="24"/>
          <w:szCs w:val="24"/>
        </w:rPr>
        <w:t xml:space="preserve"> and </w:t>
      </w:r>
      <w:r w:rsidR="00952AFB" w:rsidRPr="00034043">
        <w:rPr>
          <w:rFonts w:ascii="Times New Roman" w:hAnsi="Times New Roman" w:cs="Times New Roman"/>
          <w:sz w:val="24"/>
          <w:szCs w:val="24"/>
        </w:rPr>
        <w:t>those without HF (</w:t>
      </w:r>
      <w:r w:rsidR="00AE76FB" w:rsidRPr="00034043">
        <w:rPr>
          <w:rFonts w:ascii="Times New Roman" w:hAnsi="Times New Roman" w:cs="Times New Roman"/>
          <w:sz w:val="24"/>
          <w:szCs w:val="24"/>
        </w:rPr>
        <w:t>HR 0.88, 95% CI 0.74-1.03</w:t>
      </w:r>
      <w:r w:rsidRPr="00034043">
        <w:rPr>
          <w:rFonts w:ascii="Times New Roman" w:hAnsi="Times New Roman" w:cs="Times New Roman"/>
          <w:sz w:val="24"/>
          <w:szCs w:val="24"/>
        </w:rPr>
        <w:t>). Whereas dapa</w:t>
      </w:r>
      <w:r w:rsidR="008C5A65" w:rsidRPr="00034043">
        <w:rPr>
          <w:rFonts w:ascii="Times New Roman" w:hAnsi="Times New Roman" w:cs="Times New Roman"/>
          <w:sz w:val="24"/>
          <w:szCs w:val="24"/>
        </w:rPr>
        <w:t>gliflozin</w:t>
      </w:r>
      <w:r w:rsidRPr="00034043">
        <w:rPr>
          <w:rFonts w:ascii="Times New Roman" w:hAnsi="Times New Roman" w:cs="Times New Roman"/>
          <w:sz w:val="24"/>
          <w:szCs w:val="24"/>
        </w:rPr>
        <w:t xml:space="preserve"> reduced HHF</w:t>
      </w:r>
      <w:r w:rsidR="00F57FB4" w:rsidRPr="00034043">
        <w:rPr>
          <w:rFonts w:ascii="Times New Roman" w:hAnsi="Times New Roman" w:cs="Times New Roman"/>
          <w:sz w:val="24"/>
          <w:szCs w:val="24"/>
        </w:rPr>
        <w:t xml:space="preserve"> </w:t>
      </w:r>
      <w:r w:rsidR="00927ABD" w:rsidRPr="00034043">
        <w:rPr>
          <w:rFonts w:ascii="Times New Roman" w:hAnsi="Times New Roman" w:cs="Times New Roman"/>
          <w:sz w:val="24"/>
          <w:szCs w:val="24"/>
        </w:rPr>
        <w:t xml:space="preserve">both </w:t>
      </w:r>
      <w:r w:rsidR="00F57FB4" w:rsidRPr="00034043">
        <w:rPr>
          <w:rFonts w:ascii="Times New Roman" w:hAnsi="Times New Roman" w:cs="Times New Roman"/>
          <w:sz w:val="24"/>
          <w:szCs w:val="24"/>
        </w:rPr>
        <w:t xml:space="preserve">in those with </w:t>
      </w:r>
      <w:r w:rsidR="008E7FC2" w:rsidRPr="00034043">
        <w:rPr>
          <w:rFonts w:ascii="Times New Roman" w:hAnsi="Times New Roman" w:cs="Times New Roman"/>
          <w:sz w:val="24"/>
          <w:szCs w:val="24"/>
        </w:rPr>
        <w:t xml:space="preserve">(HR 0.64, 95%CI 0.43-0.95) </w:t>
      </w:r>
      <w:r w:rsidR="00F57FB4" w:rsidRPr="00034043">
        <w:rPr>
          <w:rFonts w:ascii="Times New Roman" w:hAnsi="Times New Roman" w:cs="Times New Roman"/>
          <w:sz w:val="24"/>
          <w:szCs w:val="24"/>
        </w:rPr>
        <w:t>and without HFrEF</w:t>
      </w:r>
      <w:r w:rsidR="008E7FC2" w:rsidRPr="00034043">
        <w:rPr>
          <w:rFonts w:ascii="Times New Roman" w:hAnsi="Times New Roman" w:cs="Times New Roman"/>
          <w:sz w:val="24"/>
          <w:szCs w:val="24"/>
        </w:rPr>
        <w:t xml:space="preserve"> (HR 0.76, 95%CI 0.62-0.92)</w:t>
      </w:r>
      <w:r w:rsidRPr="00034043">
        <w:rPr>
          <w:rFonts w:ascii="Times New Roman" w:hAnsi="Times New Roman" w:cs="Times New Roman"/>
          <w:sz w:val="24"/>
          <w:szCs w:val="24"/>
        </w:rPr>
        <w:t>, it reduced</w:t>
      </w:r>
      <w:r w:rsidR="00E97684" w:rsidRPr="00034043">
        <w:rPr>
          <w:rFonts w:ascii="Times New Roman" w:hAnsi="Times New Roman" w:cs="Times New Roman"/>
          <w:sz w:val="24"/>
          <w:szCs w:val="24"/>
        </w:rPr>
        <w:t xml:space="preserve">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Pr="00034043">
        <w:rPr>
          <w:rFonts w:ascii="Times New Roman" w:hAnsi="Times New Roman" w:cs="Times New Roman"/>
          <w:sz w:val="24"/>
          <w:szCs w:val="24"/>
        </w:rPr>
        <w:t xml:space="preserve"> </w:t>
      </w:r>
      <w:r w:rsidR="00FE0582" w:rsidRPr="00034043">
        <w:rPr>
          <w:rFonts w:ascii="Times New Roman" w:hAnsi="Times New Roman" w:cs="Times New Roman"/>
          <w:sz w:val="24"/>
          <w:szCs w:val="24"/>
        </w:rPr>
        <w:t xml:space="preserve">only </w:t>
      </w:r>
      <w:r w:rsidRPr="00034043">
        <w:rPr>
          <w:rFonts w:ascii="Times New Roman" w:hAnsi="Times New Roman" w:cs="Times New Roman"/>
          <w:sz w:val="24"/>
          <w:szCs w:val="24"/>
        </w:rPr>
        <w:t xml:space="preserve">in patients </w:t>
      </w:r>
      <w:r w:rsidR="00856206" w:rsidRPr="00034043">
        <w:rPr>
          <w:rFonts w:ascii="Times New Roman" w:hAnsi="Times New Roman" w:cs="Times New Roman"/>
          <w:sz w:val="24"/>
          <w:szCs w:val="24"/>
        </w:rPr>
        <w:t>with</w:t>
      </w:r>
      <w:r w:rsidRPr="00034043">
        <w:rPr>
          <w:rFonts w:ascii="Times New Roman" w:hAnsi="Times New Roman" w:cs="Times New Roman"/>
          <w:sz w:val="24"/>
          <w:szCs w:val="24"/>
        </w:rPr>
        <w:t xml:space="preserve"> HFrEF (HR 0.55</w:t>
      </w:r>
      <w:r w:rsidR="00CF7C52" w:rsidRPr="00034043">
        <w:rPr>
          <w:rFonts w:ascii="Times New Roman" w:hAnsi="Times New Roman" w:cs="Times New Roman"/>
          <w:sz w:val="24"/>
          <w:szCs w:val="24"/>
        </w:rPr>
        <w:t xml:space="preserve">, 95% CI </w:t>
      </w:r>
      <w:r w:rsidRPr="00034043">
        <w:rPr>
          <w:rFonts w:ascii="Times New Roman" w:hAnsi="Times New Roman" w:cs="Times New Roman"/>
          <w:sz w:val="24"/>
          <w:szCs w:val="24"/>
        </w:rPr>
        <w:t>0.34-0</w:t>
      </w:r>
      <w:r w:rsidR="00856206" w:rsidRPr="00034043">
        <w:rPr>
          <w:rFonts w:ascii="Times New Roman" w:hAnsi="Times New Roman" w:cs="Times New Roman"/>
          <w:sz w:val="24"/>
          <w:szCs w:val="24"/>
        </w:rPr>
        <w:t>.90) but not in those without</w:t>
      </w:r>
      <w:r w:rsidR="00852114" w:rsidRPr="00034043">
        <w:rPr>
          <w:rFonts w:ascii="Times New Roman" w:hAnsi="Times New Roman" w:cs="Times New Roman"/>
          <w:sz w:val="24"/>
          <w:szCs w:val="24"/>
        </w:rPr>
        <w:t xml:space="preserve"> HFrEF</w:t>
      </w:r>
      <w:r w:rsidRPr="00034043">
        <w:rPr>
          <w:rFonts w:ascii="Times New Roman" w:hAnsi="Times New Roman" w:cs="Times New Roman"/>
          <w:sz w:val="24"/>
          <w:szCs w:val="24"/>
        </w:rPr>
        <w:t xml:space="preserve"> (HR 1.08</w:t>
      </w:r>
      <w:r w:rsidR="00CF7C52" w:rsidRPr="00034043">
        <w:rPr>
          <w:rFonts w:ascii="Times New Roman" w:hAnsi="Times New Roman" w:cs="Times New Roman"/>
          <w:sz w:val="24"/>
          <w:szCs w:val="24"/>
        </w:rPr>
        <w:t>,</w:t>
      </w:r>
      <w:r w:rsidRPr="00034043">
        <w:rPr>
          <w:rFonts w:ascii="Times New Roman" w:hAnsi="Times New Roman" w:cs="Times New Roman"/>
          <w:sz w:val="24"/>
          <w:szCs w:val="24"/>
        </w:rPr>
        <w:t xml:space="preserve"> </w:t>
      </w:r>
      <w:r w:rsidR="00CF7C52" w:rsidRPr="00034043">
        <w:rPr>
          <w:rFonts w:ascii="Times New Roman" w:hAnsi="Times New Roman" w:cs="Times New Roman"/>
          <w:sz w:val="24"/>
          <w:szCs w:val="24"/>
        </w:rPr>
        <w:t xml:space="preserve">95% CI </w:t>
      </w:r>
      <w:r w:rsidRPr="00034043">
        <w:rPr>
          <w:rFonts w:ascii="Times New Roman" w:hAnsi="Times New Roman" w:cs="Times New Roman"/>
          <w:sz w:val="24"/>
          <w:szCs w:val="24"/>
        </w:rPr>
        <w:t>0.89-1.31</w:t>
      </w:r>
      <w:r w:rsidR="000C457D" w:rsidRPr="00034043">
        <w:rPr>
          <w:rFonts w:ascii="Times New Roman" w:hAnsi="Times New Roman" w:cs="Times New Roman"/>
          <w:sz w:val="24"/>
          <w:szCs w:val="24"/>
        </w:rPr>
        <w:t xml:space="preserve">, </w:t>
      </w:r>
      <w:r w:rsidRPr="00034043">
        <w:rPr>
          <w:rFonts w:ascii="Times New Roman" w:hAnsi="Times New Roman" w:cs="Times New Roman"/>
          <w:sz w:val="24"/>
          <w:szCs w:val="24"/>
        </w:rPr>
        <w:t>P-int</w:t>
      </w:r>
      <w:r w:rsidR="00AE76FB" w:rsidRPr="00034043">
        <w:rPr>
          <w:rFonts w:ascii="Times New Roman" w:hAnsi="Times New Roman" w:cs="Times New Roman"/>
          <w:sz w:val="24"/>
          <w:szCs w:val="24"/>
        </w:rPr>
        <w:t>eraction</w:t>
      </w:r>
      <w:r w:rsidRPr="00034043">
        <w:rPr>
          <w:rFonts w:ascii="Times New Roman" w:hAnsi="Times New Roman" w:cs="Times New Roman"/>
          <w:sz w:val="24"/>
          <w:szCs w:val="24"/>
        </w:rPr>
        <w:t xml:space="preserve"> 0.012). Likewise, dapa</w:t>
      </w:r>
      <w:r w:rsidR="008C5A65" w:rsidRPr="00034043">
        <w:rPr>
          <w:rFonts w:ascii="Times New Roman" w:hAnsi="Times New Roman" w:cs="Times New Roman"/>
          <w:sz w:val="24"/>
          <w:szCs w:val="24"/>
        </w:rPr>
        <w:t>gliflozin</w:t>
      </w:r>
      <w:r w:rsidRPr="00034043">
        <w:rPr>
          <w:rFonts w:ascii="Times New Roman" w:hAnsi="Times New Roman" w:cs="Times New Roman"/>
          <w:sz w:val="24"/>
          <w:szCs w:val="24"/>
        </w:rPr>
        <w:t xml:space="preserve"> reduced ACM</w:t>
      </w:r>
      <w:r w:rsidR="009966DB" w:rsidRPr="00034043">
        <w:rPr>
          <w:rFonts w:ascii="Times New Roman" w:hAnsi="Times New Roman" w:cs="Times New Roman"/>
          <w:sz w:val="24"/>
          <w:szCs w:val="24"/>
        </w:rPr>
        <w:t xml:space="preserve"> </w:t>
      </w:r>
      <w:r w:rsidRPr="00034043">
        <w:rPr>
          <w:rFonts w:ascii="Times New Roman" w:hAnsi="Times New Roman" w:cs="Times New Roman"/>
          <w:sz w:val="24"/>
          <w:szCs w:val="24"/>
        </w:rPr>
        <w:t xml:space="preserve">in patients </w:t>
      </w:r>
      <w:r w:rsidR="00856206" w:rsidRPr="00034043">
        <w:rPr>
          <w:rFonts w:ascii="Times New Roman" w:hAnsi="Times New Roman" w:cs="Times New Roman"/>
          <w:sz w:val="24"/>
          <w:szCs w:val="24"/>
        </w:rPr>
        <w:t>with</w:t>
      </w:r>
      <w:r w:rsidRPr="00034043">
        <w:rPr>
          <w:rFonts w:ascii="Times New Roman" w:hAnsi="Times New Roman" w:cs="Times New Roman"/>
          <w:sz w:val="24"/>
          <w:szCs w:val="24"/>
        </w:rPr>
        <w:t xml:space="preserve"> HFrEF (HR 0.59</w:t>
      </w:r>
      <w:r w:rsidR="00CF7C52" w:rsidRPr="00034043">
        <w:rPr>
          <w:rFonts w:ascii="Times New Roman" w:hAnsi="Times New Roman" w:cs="Times New Roman"/>
          <w:sz w:val="24"/>
          <w:szCs w:val="24"/>
        </w:rPr>
        <w:t xml:space="preserve">, 95% CI </w:t>
      </w:r>
      <w:r w:rsidRPr="00034043">
        <w:rPr>
          <w:rFonts w:ascii="Times New Roman" w:hAnsi="Times New Roman" w:cs="Times New Roman"/>
          <w:sz w:val="24"/>
          <w:szCs w:val="24"/>
        </w:rPr>
        <w:t>0.40-0.88)</w:t>
      </w:r>
      <w:r w:rsidR="00927ABD" w:rsidRPr="00034043">
        <w:rPr>
          <w:rFonts w:ascii="Times New Roman" w:hAnsi="Times New Roman" w:cs="Times New Roman"/>
          <w:sz w:val="24"/>
          <w:szCs w:val="24"/>
        </w:rPr>
        <w:t>,</w:t>
      </w:r>
      <w:r w:rsidRPr="00034043">
        <w:rPr>
          <w:rFonts w:ascii="Times New Roman" w:hAnsi="Times New Roman" w:cs="Times New Roman"/>
          <w:sz w:val="24"/>
          <w:szCs w:val="24"/>
        </w:rPr>
        <w:t xml:space="preserve"> but not in those </w:t>
      </w:r>
      <w:r w:rsidR="00C829FE" w:rsidRPr="00034043">
        <w:rPr>
          <w:rFonts w:ascii="Times New Roman" w:hAnsi="Times New Roman" w:cs="Times New Roman"/>
          <w:sz w:val="24"/>
          <w:szCs w:val="24"/>
        </w:rPr>
        <w:t>without</w:t>
      </w:r>
      <w:r w:rsidR="00952FD7" w:rsidRPr="00034043">
        <w:rPr>
          <w:rFonts w:ascii="Times New Roman" w:hAnsi="Times New Roman" w:cs="Times New Roman"/>
          <w:sz w:val="24"/>
          <w:szCs w:val="24"/>
        </w:rPr>
        <w:t xml:space="preserve"> HFrEF</w:t>
      </w:r>
      <w:r w:rsidRPr="00034043">
        <w:rPr>
          <w:rFonts w:ascii="Times New Roman" w:hAnsi="Times New Roman" w:cs="Times New Roman"/>
          <w:sz w:val="24"/>
          <w:szCs w:val="24"/>
        </w:rPr>
        <w:t xml:space="preserve"> (HR 0.97</w:t>
      </w:r>
      <w:r w:rsidR="00CF7C52" w:rsidRPr="00034043">
        <w:rPr>
          <w:rFonts w:ascii="Times New Roman" w:hAnsi="Times New Roman" w:cs="Times New Roman"/>
          <w:sz w:val="24"/>
          <w:szCs w:val="24"/>
        </w:rPr>
        <w:t xml:space="preserve">, 95% CI </w:t>
      </w:r>
      <w:r w:rsidRPr="00034043">
        <w:rPr>
          <w:rFonts w:ascii="Times New Roman" w:hAnsi="Times New Roman" w:cs="Times New Roman"/>
          <w:sz w:val="24"/>
          <w:szCs w:val="24"/>
        </w:rPr>
        <w:t>0.86-1.10</w:t>
      </w:r>
      <w:r w:rsidR="000C457D" w:rsidRPr="00034043">
        <w:rPr>
          <w:rFonts w:ascii="Times New Roman" w:hAnsi="Times New Roman" w:cs="Times New Roman"/>
          <w:sz w:val="24"/>
          <w:szCs w:val="24"/>
        </w:rPr>
        <w:t xml:space="preserve">, </w:t>
      </w:r>
      <w:r w:rsidRPr="00034043">
        <w:rPr>
          <w:rFonts w:ascii="Times New Roman" w:hAnsi="Times New Roman" w:cs="Times New Roman"/>
          <w:sz w:val="24"/>
          <w:szCs w:val="24"/>
        </w:rPr>
        <w:t>P-int</w:t>
      </w:r>
      <w:r w:rsidR="005719B5" w:rsidRPr="00034043">
        <w:rPr>
          <w:rFonts w:ascii="Times New Roman" w:hAnsi="Times New Roman" w:cs="Times New Roman"/>
          <w:sz w:val="24"/>
          <w:szCs w:val="24"/>
        </w:rPr>
        <w:t>eraction</w:t>
      </w:r>
      <w:r w:rsidRPr="00034043">
        <w:rPr>
          <w:rFonts w:ascii="Times New Roman" w:hAnsi="Times New Roman" w:cs="Times New Roman"/>
          <w:sz w:val="24"/>
          <w:szCs w:val="24"/>
        </w:rPr>
        <w:t xml:space="preserve"> 0.016).</w:t>
      </w:r>
      <w:r w:rsidR="009A0F42" w:rsidRPr="00034043">
        <w:rPr>
          <w:rFonts w:ascii="Times New Roman" w:hAnsi="Times New Roman" w:cs="Times New Roman"/>
          <w:sz w:val="24"/>
          <w:szCs w:val="24"/>
        </w:rPr>
        <w:t xml:space="preserve"> </w:t>
      </w:r>
      <w:r w:rsidR="00EE29B5" w:rsidRPr="00034043">
        <w:rPr>
          <w:rFonts w:ascii="Times New Roman" w:hAnsi="Times New Roman" w:cs="Times New Roman"/>
          <w:sz w:val="24"/>
          <w:szCs w:val="24"/>
        </w:rPr>
        <w:t xml:space="preserve"> </w:t>
      </w:r>
      <w:r w:rsidRPr="00034043">
        <w:rPr>
          <w:rFonts w:ascii="Times New Roman" w:hAnsi="Times New Roman" w:cs="Times New Roman"/>
          <w:sz w:val="24"/>
          <w:szCs w:val="24"/>
        </w:rPr>
        <w:t xml:space="preserve">   </w:t>
      </w:r>
    </w:p>
    <w:p w14:paraId="312367A5" w14:textId="331E2AD1" w:rsidR="00B47F9E" w:rsidRPr="00034043" w:rsidRDefault="00214AE7" w:rsidP="00B3134B">
      <w:pPr>
        <w:tabs>
          <w:tab w:val="left" w:pos="0"/>
        </w:tabs>
        <w:spacing w:line="480" w:lineRule="auto"/>
        <w:ind w:rightChars="134" w:right="281"/>
        <w:rPr>
          <w:rFonts w:ascii="Times New Roman" w:hAnsi="Times New Roman" w:cs="Times New Roman"/>
          <w:b/>
          <w:sz w:val="24"/>
          <w:szCs w:val="24"/>
        </w:rPr>
      </w:pPr>
      <w:r w:rsidRPr="00034043">
        <w:rPr>
          <w:rFonts w:ascii="Times New Roman" w:hAnsi="Times New Roman" w:cs="Times New Roman"/>
          <w:b/>
          <w:sz w:val="24"/>
          <w:szCs w:val="24"/>
        </w:rPr>
        <w:t xml:space="preserve">Conclusion: </w:t>
      </w:r>
      <w:r w:rsidR="00B47F9E" w:rsidRPr="00034043">
        <w:rPr>
          <w:rFonts w:ascii="Times New Roman" w:hAnsi="Times New Roman" w:cs="Times New Roman"/>
          <w:b/>
          <w:sz w:val="24"/>
          <w:szCs w:val="24"/>
        </w:rPr>
        <w:t xml:space="preserve"> </w:t>
      </w:r>
    </w:p>
    <w:p w14:paraId="364BDFD6" w14:textId="6BE623E6" w:rsidR="00B47F9E" w:rsidRPr="00034043" w:rsidRDefault="00B47F9E" w:rsidP="00B3134B">
      <w:pPr>
        <w:tabs>
          <w:tab w:val="left" w:pos="0"/>
        </w:tabs>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In the first SGLT2i </w:t>
      </w:r>
      <w:r w:rsidR="00BF6482" w:rsidRPr="00034043">
        <w:rPr>
          <w:rFonts w:ascii="Times New Roman" w:hAnsi="Times New Roman" w:cs="Times New Roman"/>
          <w:sz w:val="24"/>
          <w:szCs w:val="24"/>
        </w:rPr>
        <w:t>CV</w:t>
      </w:r>
      <w:r w:rsidR="00C829FE" w:rsidRPr="00034043">
        <w:rPr>
          <w:rFonts w:ascii="Times New Roman" w:hAnsi="Times New Roman" w:cs="Times New Roman"/>
          <w:sz w:val="24"/>
          <w:szCs w:val="24"/>
        </w:rPr>
        <w:t xml:space="preserve"> outcome trial</w:t>
      </w:r>
      <w:r w:rsidRPr="00034043">
        <w:rPr>
          <w:rFonts w:ascii="Times New Roman" w:hAnsi="Times New Roman" w:cs="Times New Roman"/>
          <w:sz w:val="24"/>
          <w:szCs w:val="24"/>
        </w:rPr>
        <w:t xml:space="preserve"> to </w:t>
      </w:r>
      <w:r w:rsidR="00066A93" w:rsidRPr="00034043">
        <w:rPr>
          <w:rFonts w:ascii="Times New Roman" w:hAnsi="Times New Roman" w:cs="Times New Roman"/>
          <w:sz w:val="24"/>
          <w:szCs w:val="24"/>
        </w:rPr>
        <w:t xml:space="preserve">evaluate </w:t>
      </w:r>
      <w:r w:rsidR="00484EE6" w:rsidRPr="00034043">
        <w:rPr>
          <w:rFonts w:ascii="Times New Roman" w:hAnsi="Times New Roman" w:cs="Times New Roman"/>
          <w:sz w:val="24"/>
          <w:szCs w:val="24"/>
        </w:rPr>
        <w:t>T2DM</w:t>
      </w:r>
      <w:r w:rsidRPr="00034043">
        <w:rPr>
          <w:rFonts w:ascii="Times New Roman" w:hAnsi="Times New Roman" w:cs="Times New Roman"/>
          <w:sz w:val="24"/>
          <w:szCs w:val="24"/>
        </w:rPr>
        <w:t xml:space="preserve"> patients stratified by EF, we found that dapagliflozin reduced HHF </w:t>
      </w:r>
      <w:r w:rsidR="00F57FB4" w:rsidRPr="00034043">
        <w:rPr>
          <w:rFonts w:ascii="Times New Roman" w:hAnsi="Times New Roman" w:cs="Times New Roman"/>
          <w:sz w:val="24"/>
          <w:szCs w:val="24"/>
        </w:rPr>
        <w:t>in patients with and without HFrEF,</w:t>
      </w:r>
      <w:r w:rsidRPr="00034043">
        <w:rPr>
          <w:rFonts w:ascii="Times New Roman" w:hAnsi="Times New Roman" w:cs="Times New Roman"/>
          <w:sz w:val="24"/>
          <w:szCs w:val="24"/>
        </w:rPr>
        <w:t xml:space="preserve"> and reduced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Pr="00034043">
        <w:rPr>
          <w:rFonts w:ascii="Times New Roman" w:hAnsi="Times New Roman" w:cs="Times New Roman"/>
          <w:sz w:val="24"/>
          <w:szCs w:val="24"/>
        </w:rPr>
        <w:t xml:space="preserve"> and ACM in patients </w:t>
      </w:r>
      <w:r w:rsidR="008C5A65" w:rsidRPr="00034043">
        <w:rPr>
          <w:rFonts w:ascii="Times New Roman" w:hAnsi="Times New Roman" w:cs="Times New Roman"/>
          <w:sz w:val="24"/>
          <w:szCs w:val="24"/>
        </w:rPr>
        <w:t>with</w:t>
      </w:r>
      <w:r w:rsidRPr="00034043">
        <w:rPr>
          <w:rFonts w:ascii="Times New Roman" w:hAnsi="Times New Roman" w:cs="Times New Roman"/>
          <w:sz w:val="24"/>
          <w:szCs w:val="24"/>
        </w:rPr>
        <w:t xml:space="preserve"> HFrEF.  </w:t>
      </w:r>
    </w:p>
    <w:p w14:paraId="24972679" w14:textId="77777777" w:rsidR="000E6CC9" w:rsidRPr="00034043" w:rsidRDefault="000E6CC9" w:rsidP="00B3134B">
      <w:pPr>
        <w:tabs>
          <w:tab w:val="left" w:pos="0"/>
        </w:tabs>
        <w:spacing w:line="480" w:lineRule="auto"/>
        <w:ind w:rightChars="134" w:right="281"/>
        <w:rPr>
          <w:rFonts w:ascii="Times New Roman" w:hAnsi="Times New Roman" w:cs="Times New Roman"/>
          <w:sz w:val="24"/>
          <w:szCs w:val="24"/>
        </w:rPr>
      </w:pPr>
    </w:p>
    <w:p w14:paraId="0B49A80C" w14:textId="43B51E0F" w:rsidR="00214AE7" w:rsidRPr="00034043" w:rsidRDefault="00214AE7" w:rsidP="00B3134B">
      <w:pPr>
        <w:tabs>
          <w:tab w:val="left" w:pos="0"/>
        </w:tabs>
        <w:spacing w:line="480" w:lineRule="auto"/>
        <w:ind w:rightChars="134" w:right="281"/>
        <w:rPr>
          <w:rFonts w:ascii="Times New Roman" w:hAnsi="Times New Roman" w:cs="Times New Roman"/>
          <w:b/>
          <w:sz w:val="24"/>
          <w:szCs w:val="24"/>
        </w:rPr>
      </w:pPr>
      <w:r w:rsidRPr="00034043">
        <w:rPr>
          <w:rFonts w:ascii="Times New Roman" w:hAnsi="Times New Roman" w:cs="Times New Roman"/>
          <w:b/>
          <w:sz w:val="24"/>
          <w:szCs w:val="24"/>
        </w:rPr>
        <w:t xml:space="preserve">Clinical Trial Registration: </w:t>
      </w:r>
      <w:hyperlink r:id="rId9" w:history="1">
        <w:r w:rsidR="00860352" w:rsidRPr="00034043">
          <w:rPr>
            <w:rStyle w:val="ae"/>
            <w:rFonts w:ascii="Times New Roman" w:hAnsi="Times New Roman"/>
            <w:sz w:val="24"/>
            <w:szCs w:val="24"/>
          </w:rPr>
          <w:t>https://clinicaltrials.gov</w:t>
        </w:r>
      </w:hyperlink>
      <w:r w:rsidR="00860352" w:rsidRPr="00034043">
        <w:rPr>
          <w:rFonts w:ascii="Times New Roman" w:hAnsi="Times New Roman" w:cs="Times New Roman"/>
          <w:sz w:val="24"/>
          <w:szCs w:val="24"/>
        </w:rPr>
        <w:t xml:space="preserve"> </w:t>
      </w:r>
      <w:r w:rsidRPr="00034043">
        <w:rPr>
          <w:rFonts w:ascii="Times New Roman" w:hAnsi="Times New Roman" w:cs="Times New Roman"/>
          <w:sz w:val="24"/>
          <w:szCs w:val="24"/>
        </w:rPr>
        <w:t xml:space="preserve"> </w:t>
      </w:r>
      <w:r w:rsidRPr="00034043">
        <w:rPr>
          <w:rFonts w:ascii="Times New Roman" w:hAnsi="Times New Roman" w:cs="Times New Roman"/>
          <w:color w:val="000000"/>
          <w:sz w:val="24"/>
          <w:szCs w:val="24"/>
        </w:rPr>
        <w:t>NCT01730534</w:t>
      </w:r>
    </w:p>
    <w:p w14:paraId="4FFC4C6B" w14:textId="77777777" w:rsidR="00214AE7" w:rsidRPr="00034043" w:rsidRDefault="00214AE7" w:rsidP="00B3134B">
      <w:pPr>
        <w:tabs>
          <w:tab w:val="left" w:pos="0"/>
        </w:tabs>
        <w:spacing w:line="480" w:lineRule="auto"/>
        <w:ind w:rightChars="134" w:right="281"/>
        <w:rPr>
          <w:rFonts w:ascii="Times New Roman" w:hAnsi="Times New Roman" w:cs="Times New Roman"/>
          <w:sz w:val="24"/>
          <w:szCs w:val="24"/>
        </w:rPr>
      </w:pPr>
    </w:p>
    <w:p w14:paraId="43A209F1" w14:textId="59DCD076" w:rsidR="00214AE7" w:rsidRPr="00034043" w:rsidRDefault="00214AE7" w:rsidP="00B3134B">
      <w:pPr>
        <w:tabs>
          <w:tab w:val="left" w:pos="0"/>
        </w:tabs>
        <w:spacing w:line="480" w:lineRule="auto"/>
        <w:ind w:rightChars="134" w:right="281"/>
        <w:rPr>
          <w:rFonts w:ascii="Times New Roman" w:hAnsi="Times New Roman" w:cs="Times New Roman"/>
          <w:sz w:val="24"/>
          <w:szCs w:val="24"/>
        </w:rPr>
      </w:pPr>
      <w:r w:rsidRPr="00034043">
        <w:rPr>
          <w:rFonts w:ascii="Times New Roman" w:hAnsi="Times New Roman" w:cs="Times New Roman"/>
          <w:b/>
          <w:sz w:val="24"/>
          <w:szCs w:val="24"/>
        </w:rPr>
        <w:t>Abstract word count:</w:t>
      </w:r>
      <w:r w:rsidR="005B41D9">
        <w:rPr>
          <w:rFonts w:ascii="Times New Roman" w:hAnsi="Times New Roman" w:cs="Times New Roman"/>
          <w:b/>
          <w:sz w:val="24"/>
          <w:szCs w:val="24"/>
        </w:rPr>
        <w:t>299</w:t>
      </w:r>
    </w:p>
    <w:p w14:paraId="405456A5" w14:textId="5BE4934E" w:rsidR="009828D8" w:rsidRPr="00034043" w:rsidRDefault="00B47F9E" w:rsidP="009828D8">
      <w:pPr>
        <w:widowControl/>
        <w:tabs>
          <w:tab w:val="left" w:pos="0"/>
        </w:tabs>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br w:type="page"/>
      </w:r>
    </w:p>
    <w:p w14:paraId="32F5CCB2" w14:textId="0C58BA09" w:rsidR="009828D8" w:rsidRPr="00373F71" w:rsidRDefault="009828D8" w:rsidP="00B87163">
      <w:pPr>
        <w:widowControl/>
        <w:shd w:val="clear" w:color="auto" w:fill="FFFFFF"/>
        <w:tabs>
          <w:tab w:val="left" w:pos="0"/>
        </w:tabs>
        <w:spacing w:after="360" w:line="480" w:lineRule="auto"/>
        <w:ind w:rightChars="134" w:right="281"/>
        <w:jc w:val="left"/>
        <w:rPr>
          <w:rFonts w:ascii="Times New Roman" w:eastAsia="ＭＳ Ｐゴシック" w:hAnsi="Times New Roman" w:cs="Times New Roman"/>
          <w:b/>
          <w:kern w:val="0"/>
          <w:sz w:val="24"/>
          <w:szCs w:val="24"/>
        </w:rPr>
      </w:pPr>
      <w:r w:rsidRPr="00373F71">
        <w:rPr>
          <w:rFonts w:ascii="Times New Roman" w:eastAsia="ＭＳ Ｐゴシック" w:hAnsi="Times New Roman" w:cs="Times New Roman"/>
          <w:b/>
          <w:kern w:val="0"/>
          <w:sz w:val="24"/>
          <w:szCs w:val="24"/>
        </w:rPr>
        <w:lastRenderedPageBreak/>
        <w:t>Clinical Perspective</w:t>
      </w:r>
    </w:p>
    <w:p w14:paraId="1B22425D" w14:textId="1D9E737D" w:rsidR="009828D8" w:rsidRPr="00373F71" w:rsidRDefault="009828D8" w:rsidP="00B87163">
      <w:pPr>
        <w:widowControl/>
        <w:shd w:val="clear" w:color="auto" w:fill="FFFFFF"/>
        <w:tabs>
          <w:tab w:val="left" w:pos="0"/>
        </w:tabs>
        <w:spacing w:after="360" w:line="480" w:lineRule="auto"/>
        <w:ind w:rightChars="134" w:right="281"/>
        <w:jc w:val="left"/>
        <w:rPr>
          <w:rFonts w:ascii="Times New Roman" w:eastAsia="ＭＳ Ｐゴシック" w:hAnsi="Times New Roman" w:cs="Times New Roman"/>
          <w:i/>
          <w:kern w:val="0"/>
          <w:sz w:val="24"/>
          <w:szCs w:val="24"/>
        </w:rPr>
      </w:pPr>
      <w:r w:rsidRPr="00373F71">
        <w:rPr>
          <w:rFonts w:ascii="Times New Roman" w:eastAsia="ＭＳ Ｐゴシック" w:hAnsi="Times New Roman" w:cs="Times New Roman"/>
          <w:i/>
          <w:kern w:val="0"/>
          <w:sz w:val="24"/>
          <w:szCs w:val="24"/>
        </w:rPr>
        <w:t>What is new?</w:t>
      </w:r>
    </w:p>
    <w:p w14:paraId="67A62580" w14:textId="736C9C6A" w:rsidR="009828D8" w:rsidRPr="00373F71" w:rsidRDefault="009828D8" w:rsidP="00373F71">
      <w:pPr>
        <w:pStyle w:val="af4"/>
        <w:numPr>
          <w:ilvl w:val="0"/>
          <w:numId w:val="8"/>
        </w:numPr>
        <w:tabs>
          <w:tab w:val="left" w:pos="0"/>
        </w:tabs>
        <w:spacing w:line="480" w:lineRule="auto"/>
        <w:ind w:leftChars="0" w:rightChars="134" w:right="281"/>
        <w:rPr>
          <w:rFonts w:ascii="Times New Roman" w:hAnsi="Times New Roman" w:cs="Times New Roman"/>
          <w:sz w:val="24"/>
          <w:szCs w:val="24"/>
        </w:rPr>
      </w:pPr>
      <w:r w:rsidRPr="00373F71">
        <w:rPr>
          <w:rFonts w:ascii="Times New Roman" w:hAnsi="Times New Roman" w:cs="Times New Roman"/>
          <w:sz w:val="24"/>
          <w:szCs w:val="24"/>
        </w:rPr>
        <w:t xml:space="preserve">DECLARE-TIMI 58 is the only SGLT2i cardiovascular outcome trial to date that had detailed baseline information on patients’ left ventricular </w:t>
      </w:r>
      <w:r w:rsidR="00AE5D1E">
        <w:rPr>
          <w:rFonts w:ascii="Times New Roman" w:hAnsi="Times New Roman" w:cs="Times New Roman"/>
          <w:sz w:val="24"/>
          <w:szCs w:val="24"/>
        </w:rPr>
        <w:t>ejection fraction</w:t>
      </w:r>
      <w:r w:rsidRPr="00373F71">
        <w:rPr>
          <w:rFonts w:ascii="Times New Roman" w:hAnsi="Times New Roman" w:cs="Times New Roman"/>
          <w:sz w:val="24"/>
          <w:szCs w:val="24"/>
        </w:rPr>
        <w:t xml:space="preserve">. </w:t>
      </w:r>
    </w:p>
    <w:p w14:paraId="36042862" w14:textId="77777777" w:rsidR="009828D8" w:rsidRPr="00373F71" w:rsidRDefault="009828D8" w:rsidP="00373F71">
      <w:pPr>
        <w:pStyle w:val="af4"/>
        <w:numPr>
          <w:ilvl w:val="0"/>
          <w:numId w:val="8"/>
        </w:numPr>
        <w:tabs>
          <w:tab w:val="left" w:pos="0"/>
        </w:tabs>
        <w:spacing w:line="480" w:lineRule="auto"/>
        <w:ind w:leftChars="0" w:rightChars="134" w:right="281"/>
        <w:rPr>
          <w:rFonts w:ascii="Times New Roman" w:hAnsi="Times New Roman" w:cs="Times New Roman"/>
          <w:sz w:val="24"/>
          <w:szCs w:val="24"/>
        </w:rPr>
      </w:pPr>
      <w:r w:rsidRPr="00373F71">
        <w:rPr>
          <w:rFonts w:ascii="Times New Roman" w:hAnsi="Times New Roman" w:cs="Times New Roman"/>
          <w:sz w:val="24"/>
          <w:szCs w:val="24"/>
        </w:rPr>
        <w:t>In</w:t>
      </w:r>
      <w:r w:rsidRPr="00373F71">
        <w:rPr>
          <w:rFonts w:ascii="Times New Roman" w:hAnsi="Times New Roman" w:cs="Times New Roman"/>
          <w:color w:val="231F20"/>
          <w:w w:val="105"/>
          <w:sz w:val="24"/>
          <w:szCs w:val="24"/>
        </w:rPr>
        <w:t xml:space="preserve"> </w:t>
      </w:r>
      <w:r w:rsidRPr="00373F71">
        <w:rPr>
          <w:rFonts w:ascii="Times New Roman" w:hAnsi="Times New Roman" w:cs="Times New Roman"/>
          <w:color w:val="000000" w:themeColor="text1"/>
          <w:sz w:val="24"/>
          <w:szCs w:val="24"/>
        </w:rPr>
        <w:t xml:space="preserve">17,160 patients with T2DM </w:t>
      </w:r>
      <w:r w:rsidRPr="00373F71">
        <w:rPr>
          <w:rFonts w:ascii="Times New Roman" w:hAnsi="Times New Roman" w:cs="Times New Roman"/>
          <w:color w:val="231F20"/>
          <w:w w:val="105"/>
          <w:sz w:val="24"/>
          <w:szCs w:val="24"/>
        </w:rPr>
        <w:t xml:space="preserve">with either established atherosclerotic CV disease (ASCVD) or multiple risk factors for ASCVD, </w:t>
      </w:r>
      <w:r w:rsidRPr="00373F71">
        <w:rPr>
          <w:rFonts w:ascii="Times New Roman" w:hAnsi="Times New Roman" w:cs="Times New Roman"/>
          <w:sz w:val="24"/>
          <w:szCs w:val="24"/>
        </w:rPr>
        <w:t xml:space="preserve">SGLT2 inhibition with dapagliflozin, in addition to standard contemporary CV medicines, reduced the risk of CV death or hospitalization for HF to a greater extent in patients with HF with reduced ejection fraction (HFrEF) than in those without HFrEF. </w:t>
      </w:r>
    </w:p>
    <w:p w14:paraId="4CBC7B91" w14:textId="28B97FCD" w:rsidR="00D95271" w:rsidRPr="00CB2111" w:rsidRDefault="009828D8" w:rsidP="00D95271">
      <w:pPr>
        <w:pStyle w:val="af4"/>
        <w:numPr>
          <w:ilvl w:val="0"/>
          <w:numId w:val="8"/>
        </w:numPr>
        <w:tabs>
          <w:tab w:val="left" w:pos="0"/>
          <w:tab w:val="right" w:pos="8224"/>
        </w:tabs>
        <w:spacing w:line="480" w:lineRule="auto"/>
        <w:ind w:leftChars="0" w:rightChars="134" w:right="281"/>
        <w:rPr>
          <w:rFonts w:ascii="Times New Roman" w:hAnsi="Times New Roman" w:cs="Times New Roman"/>
          <w:i/>
          <w:sz w:val="24"/>
          <w:szCs w:val="24"/>
        </w:rPr>
      </w:pPr>
      <w:r w:rsidRPr="00D95271">
        <w:rPr>
          <w:rFonts w:ascii="Times New Roman" w:hAnsi="Times New Roman" w:cs="Times New Roman"/>
          <w:sz w:val="24"/>
          <w:szCs w:val="24"/>
        </w:rPr>
        <w:t xml:space="preserve">This difference was driven by large reductions in CV death and all-cause mortality in patients with HFrEF. </w:t>
      </w:r>
    </w:p>
    <w:p w14:paraId="005BC546" w14:textId="77777777" w:rsidR="00CB2111" w:rsidRPr="00D95271" w:rsidRDefault="00CB2111" w:rsidP="00CB2111">
      <w:pPr>
        <w:pStyle w:val="af4"/>
        <w:tabs>
          <w:tab w:val="left" w:pos="0"/>
          <w:tab w:val="right" w:pos="8224"/>
        </w:tabs>
        <w:spacing w:line="480" w:lineRule="auto"/>
        <w:ind w:leftChars="0" w:left="420" w:rightChars="134" w:right="281"/>
        <w:rPr>
          <w:rFonts w:ascii="Times New Roman" w:hAnsi="Times New Roman" w:cs="Times New Roman"/>
          <w:i/>
          <w:sz w:val="24"/>
          <w:szCs w:val="24"/>
        </w:rPr>
      </w:pPr>
    </w:p>
    <w:p w14:paraId="5B4A6555" w14:textId="75DD52F2" w:rsidR="009828D8" w:rsidRPr="00CB2111" w:rsidRDefault="009828D8" w:rsidP="00CB2111">
      <w:pPr>
        <w:tabs>
          <w:tab w:val="left" w:pos="0"/>
          <w:tab w:val="right" w:pos="8224"/>
        </w:tabs>
        <w:spacing w:line="480" w:lineRule="auto"/>
        <w:ind w:rightChars="134" w:right="281"/>
        <w:rPr>
          <w:rFonts w:ascii="Times New Roman" w:hAnsi="Times New Roman" w:cs="Times New Roman"/>
          <w:i/>
          <w:sz w:val="24"/>
          <w:szCs w:val="24"/>
        </w:rPr>
      </w:pPr>
      <w:r w:rsidRPr="00CB2111">
        <w:rPr>
          <w:rFonts w:ascii="Times New Roman" w:hAnsi="Times New Roman" w:cs="Times New Roman"/>
          <w:i/>
          <w:sz w:val="24"/>
          <w:szCs w:val="24"/>
        </w:rPr>
        <w:t>What are the clinical implications?</w:t>
      </w:r>
    </w:p>
    <w:p w14:paraId="7913DAC9" w14:textId="20B58CE6" w:rsidR="009828D8" w:rsidRPr="00034043" w:rsidRDefault="009828D8" w:rsidP="00373F71">
      <w:pPr>
        <w:pStyle w:val="af4"/>
        <w:numPr>
          <w:ilvl w:val="0"/>
          <w:numId w:val="9"/>
        </w:numPr>
        <w:tabs>
          <w:tab w:val="left" w:pos="0"/>
        </w:tabs>
        <w:autoSpaceDE w:val="0"/>
        <w:autoSpaceDN w:val="0"/>
        <w:spacing w:line="480" w:lineRule="auto"/>
        <w:ind w:leftChars="0" w:rightChars="134" w:right="281"/>
        <w:rPr>
          <w:rFonts w:ascii="Times New Roman" w:hAnsi="Times New Roman" w:cs="Times New Roman"/>
          <w:sz w:val="24"/>
          <w:szCs w:val="24"/>
        </w:rPr>
      </w:pPr>
      <w:r w:rsidRPr="00373F71">
        <w:rPr>
          <w:rFonts w:ascii="Times New Roman" w:hAnsi="Times New Roman" w:cs="Times New Roman"/>
          <w:sz w:val="24"/>
          <w:szCs w:val="24"/>
        </w:rPr>
        <w:t xml:space="preserve">Our data warrants a particular consideration </w:t>
      </w:r>
      <w:r w:rsidR="00680A1F">
        <w:rPr>
          <w:rFonts w:ascii="Times New Roman" w:hAnsi="Times New Roman" w:cs="Times New Roman"/>
          <w:sz w:val="24"/>
          <w:szCs w:val="24"/>
        </w:rPr>
        <w:t xml:space="preserve">for SGLT2i </w:t>
      </w:r>
      <w:r w:rsidRPr="00373F71">
        <w:rPr>
          <w:rFonts w:ascii="Times New Roman" w:hAnsi="Times New Roman" w:cs="Times New Roman"/>
          <w:sz w:val="24"/>
          <w:szCs w:val="24"/>
        </w:rPr>
        <w:t xml:space="preserve">in patients with HFrEF. </w:t>
      </w:r>
    </w:p>
    <w:p w14:paraId="438698BD" w14:textId="29FDC4E3" w:rsidR="006D0CB9" w:rsidRPr="00034043" w:rsidRDefault="006D0CB9">
      <w:pPr>
        <w:widowControl/>
        <w:jc w:val="left"/>
        <w:rPr>
          <w:rFonts w:ascii="Times New Roman" w:eastAsia="ＭＳ Ｐゴシック" w:hAnsi="Times New Roman" w:cs="Times New Roman"/>
          <w:kern w:val="0"/>
          <w:sz w:val="24"/>
          <w:szCs w:val="24"/>
        </w:rPr>
      </w:pPr>
      <w:r w:rsidRPr="00034043">
        <w:rPr>
          <w:rFonts w:ascii="Times New Roman" w:eastAsia="ＭＳ Ｐゴシック" w:hAnsi="Times New Roman" w:cs="Times New Roman"/>
          <w:kern w:val="0"/>
          <w:sz w:val="24"/>
          <w:szCs w:val="24"/>
        </w:rPr>
        <w:br w:type="page"/>
      </w:r>
    </w:p>
    <w:p w14:paraId="0BC4ABA4" w14:textId="250F5028" w:rsidR="0003795B" w:rsidRPr="00034043" w:rsidRDefault="0003795B" w:rsidP="00B87163">
      <w:pPr>
        <w:widowControl/>
        <w:shd w:val="clear" w:color="auto" w:fill="FFFFFF"/>
        <w:tabs>
          <w:tab w:val="left" w:pos="0"/>
        </w:tabs>
        <w:spacing w:after="360" w:line="480" w:lineRule="auto"/>
        <w:ind w:rightChars="134" w:right="281"/>
        <w:jc w:val="left"/>
        <w:rPr>
          <w:rFonts w:ascii="Times New Roman" w:eastAsia="ＭＳ Ｐゴシック" w:hAnsi="Times New Roman" w:cs="Times New Roman"/>
          <w:b/>
          <w:kern w:val="0"/>
          <w:sz w:val="24"/>
          <w:szCs w:val="24"/>
        </w:rPr>
      </w:pPr>
      <w:r w:rsidRPr="00034043">
        <w:rPr>
          <w:rFonts w:ascii="Times New Roman" w:eastAsia="ＭＳ Ｐゴシック" w:hAnsi="Times New Roman" w:cs="Times New Roman"/>
          <w:b/>
          <w:kern w:val="0"/>
          <w:sz w:val="24"/>
          <w:szCs w:val="24"/>
        </w:rPr>
        <w:lastRenderedPageBreak/>
        <w:t>Introduction</w:t>
      </w:r>
    </w:p>
    <w:p w14:paraId="6A0054D3" w14:textId="3FCDF0F6" w:rsidR="00C847ED" w:rsidRPr="00034043" w:rsidRDefault="00927BB0" w:rsidP="00B87163">
      <w:pPr>
        <w:widowControl/>
        <w:shd w:val="clear" w:color="auto" w:fill="FFFFFF"/>
        <w:tabs>
          <w:tab w:val="left" w:pos="0"/>
        </w:tabs>
        <w:spacing w:after="360" w:line="480" w:lineRule="auto"/>
        <w:ind w:rightChars="134" w:right="281"/>
        <w:jc w:val="left"/>
        <w:rPr>
          <w:rFonts w:ascii="Times New Roman" w:eastAsia="ＭＳ Ｐゴシック" w:hAnsi="Times New Roman" w:cs="Times New Roman"/>
          <w:kern w:val="0"/>
          <w:sz w:val="24"/>
          <w:szCs w:val="24"/>
          <w:lang w:val="en"/>
        </w:rPr>
      </w:pPr>
      <w:r w:rsidRPr="00034043">
        <w:rPr>
          <w:rFonts w:ascii="Times New Roman" w:eastAsia="ＭＳ Ｐゴシック" w:hAnsi="Times New Roman" w:cs="Times New Roman"/>
          <w:kern w:val="0"/>
          <w:sz w:val="24"/>
          <w:szCs w:val="24"/>
        </w:rPr>
        <w:t xml:space="preserve">Type 2 </w:t>
      </w:r>
      <w:r w:rsidR="003D75D1" w:rsidRPr="00034043">
        <w:rPr>
          <w:rFonts w:ascii="Times New Roman" w:eastAsia="ＭＳ Ｐゴシック" w:hAnsi="Times New Roman" w:cs="Times New Roman"/>
          <w:kern w:val="0"/>
          <w:sz w:val="24"/>
          <w:szCs w:val="24"/>
        </w:rPr>
        <w:t>d</w:t>
      </w:r>
      <w:r w:rsidRPr="00034043">
        <w:rPr>
          <w:rFonts w:ascii="Times New Roman" w:eastAsia="ＭＳ Ｐゴシック" w:hAnsi="Times New Roman" w:cs="Times New Roman"/>
          <w:kern w:val="0"/>
          <w:sz w:val="24"/>
          <w:szCs w:val="24"/>
        </w:rPr>
        <w:t xml:space="preserve">iabetes </w:t>
      </w:r>
      <w:r w:rsidR="003D75D1" w:rsidRPr="00034043">
        <w:rPr>
          <w:rFonts w:ascii="Times New Roman" w:eastAsia="ＭＳ Ｐゴシック" w:hAnsi="Times New Roman" w:cs="Times New Roman"/>
          <w:kern w:val="0"/>
          <w:sz w:val="24"/>
          <w:szCs w:val="24"/>
        </w:rPr>
        <w:t>m</w:t>
      </w:r>
      <w:r w:rsidRPr="00034043">
        <w:rPr>
          <w:rFonts w:ascii="Times New Roman" w:eastAsia="ＭＳ Ｐゴシック" w:hAnsi="Times New Roman" w:cs="Times New Roman"/>
          <w:kern w:val="0"/>
          <w:sz w:val="24"/>
          <w:szCs w:val="24"/>
        </w:rPr>
        <w:t xml:space="preserve">ellitus (T2DM) is a </w:t>
      </w:r>
      <w:r w:rsidR="00B5157D" w:rsidRPr="00034043">
        <w:rPr>
          <w:rFonts w:ascii="Times New Roman" w:eastAsia="ＭＳ Ｐゴシック" w:hAnsi="Times New Roman" w:cs="Times New Roman"/>
          <w:kern w:val="0"/>
          <w:sz w:val="24"/>
          <w:szCs w:val="24"/>
        </w:rPr>
        <w:t xml:space="preserve">well-established risk factor for </w:t>
      </w:r>
      <w:r w:rsidR="003A15F7" w:rsidRPr="00034043">
        <w:rPr>
          <w:rFonts w:ascii="Times New Roman" w:eastAsia="ＭＳ Ｐゴシック" w:hAnsi="Times New Roman" w:cs="Times New Roman"/>
          <w:kern w:val="0"/>
          <w:sz w:val="24"/>
          <w:szCs w:val="24"/>
        </w:rPr>
        <w:t>heart failure (HF)</w:t>
      </w:r>
      <w:r w:rsidR="00F239C6" w:rsidRPr="00034043">
        <w:rPr>
          <w:rFonts w:ascii="Times New Roman" w:eastAsia="ＭＳ Ｐゴシック" w:hAnsi="Times New Roman" w:cs="Times New Roman"/>
          <w:kern w:val="0"/>
          <w:sz w:val="24"/>
          <w:szCs w:val="24"/>
        </w:rPr>
        <w:t xml:space="preserve"> </w:t>
      </w:r>
      <w:r w:rsidR="002263E8" w:rsidRPr="00034043">
        <w:rPr>
          <w:rFonts w:ascii="Times New Roman" w:eastAsia="ＭＳ Ｐゴシック" w:hAnsi="Times New Roman" w:cs="Times New Roman"/>
          <w:kern w:val="0"/>
          <w:sz w:val="24"/>
          <w:szCs w:val="24"/>
        </w:rPr>
        <w:fldChar w:fldCharType="begin"/>
      </w:r>
      <w:r w:rsidR="006D56C5" w:rsidRPr="00034043">
        <w:rPr>
          <w:rFonts w:ascii="Times New Roman" w:eastAsia="ＭＳ Ｐゴシック" w:hAnsi="Times New Roman" w:cs="Times New Roman"/>
          <w:kern w:val="0"/>
          <w:sz w:val="24"/>
          <w:szCs w:val="24"/>
        </w:rPr>
        <w:instrText xml:space="preserve"> ADDIN EN.CITE &lt;EndNote&gt;&lt;Cite&gt;&lt;Author&gt;Kannel&lt;/Author&gt;&lt;Year&gt;1974&lt;/Year&gt;&lt;RecNum&gt;1017&lt;/RecNum&gt;&lt;DisplayText&gt;&lt;style face="superscript"&gt;1&lt;/style&gt;&lt;/DisplayText&gt;&lt;record&gt;&lt;rec-number&gt;1017&lt;/rec-number&gt;&lt;foreign-keys&gt;&lt;key app="EN" db-id="xvad0xrao22va4evar6x0w97xr95ewtd95vd" timestamp="1547052654"&gt;1017&lt;/key&gt;&lt;/foreign-keys&gt;&lt;ref-type name="Journal Article"&gt;17&lt;/ref-type&gt;&lt;contributors&gt;&lt;authors&gt;&lt;author&gt;Kannel, W. B.&lt;/author&gt;&lt;author&gt;Hjortland, M.&lt;/author&gt;&lt;author&gt;Castelli, W. P.&lt;/author&gt;&lt;/authors&gt;&lt;/contributors&gt;&lt;titles&gt;&lt;title&gt;Role of diabetes in congestive heart failure: the Framingham study&lt;/title&gt;&lt;secondary-title&gt;Am J Cardiol&lt;/secondary-title&gt;&lt;/titles&gt;&lt;periodical&gt;&lt;full-title&gt;Am J Cardiol&lt;/full-title&gt;&lt;/periodical&gt;&lt;pages&gt;29-34&lt;/pages&gt;&lt;volume&gt;34&lt;/volume&gt;&lt;number&gt;1&lt;/number&gt;&lt;keywords&gt;&lt;keyword&gt;Age Factors&lt;/keyword&gt;&lt;keyword&gt;Arteriosclerosis/etiology&lt;/keyword&gt;&lt;keyword&gt;Blood Pressure&lt;/keyword&gt;&lt;keyword&gt;Body Weight&lt;/keyword&gt;&lt;keyword&gt;Cholesterol/adverse effects&lt;/keyword&gt;&lt;keyword&gt;Coronary Disease/complications&lt;/keyword&gt;&lt;keyword&gt;*Diabetes Complications&lt;/keyword&gt;&lt;keyword&gt;Diabetes Mellitus/drug therapy/metabolism/physiopathology&lt;/keyword&gt;&lt;keyword&gt;Diabetic Angiopathies/complications&lt;/keyword&gt;&lt;keyword&gt;Disease Susceptibility&lt;/keyword&gt;&lt;keyword&gt;Female&lt;/keyword&gt;&lt;keyword&gt;Follow-Up Studies&lt;/keyword&gt;&lt;keyword&gt;Heart Diseases/etiology&lt;/keyword&gt;&lt;keyword&gt;Heart Failure/epidemiology/*etiology/physiopathology&lt;/keyword&gt;&lt;keyword&gt;Humans&lt;/keyword&gt;&lt;keyword&gt;Insulin/therapeutic use&lt;/keyword&gt;&lt;keyword&gt;Male&lt;/keyword&gt;&lt;keyword&gt;Massachusetts&lt;/keyword&gt;&lt;keyword&gt;Rheumatic Heart Disease/complications&lt;/keyword&gt;&lt;keyword&gt;Sex Factors&lt;/keyword&gt;&lt;/keywords&gt;&lt;dates&gt;&lt;year&gt;1974&lt;/year&gt;&lt;pub-dates&gt;&lt;date&gt;Jul&lt;/date&gt;&lt;/pub-dates&gt;&lt;/dates&gt;&lt;isbn&gt;0002-9149 (Print)&amp;#xD;0002-9149 (Linking)&lt;/isbn&gt;&lt;accession-num&gt;4835750&lt;/accession-num&gt;&lt;urls&gt;&lt;related-urls&gt;&lt;url&gt;https://www.ncbi.nlm.nih.gov/pubmed/4835750&lt;/url&gt;&lt;/related-urls&gt;&lt;/urls&gt;&lt;/record&gt;&lt;/Cite&gt;&lt;/EndNote&gt;</w:instrText>
      </w:r>
      <w:r w:rsidR="002263E8" w:rsidRPr="00034043">
        <w:rPr>
          <w:rFonts w:ascii="Times New Roman" w:eastAsia="ＭＳ Ｐゴシック" w:hAnsi="Times New Roman" w:cs="Times New Roman"/>
          <w:kern w:val="0"/>
          <w:sz w:val="24"/>
          <w:szCs w:val="24"/>
        </w:rPr>
        <w:fldChar w:fldCharType="separate"/>
      </w:r>
      <w:r w:rsidR="006D56C5" w:rsidRPr="00034043">
        <w:rPr>
          <w:rFonts w:ascii="Times New Roman" w:eastAsia="ＭＳ Ｐゴシック" w:hAnsi="Times New Roman" w:cs="Times New Roman"/>
          <w:noProof/>
          <w:kern w:val="0"/>
          <w:sz w:val="24"/>
          <w:szCs w:val="24"/>
          <w:vertAlign w:val="superscript"/>
        </w:rPr>
        <w:t>1</w:t>
      </w:r>
      <w:r w:rsidR="002263E8" w:rsidRPr="00034043">
        <w:rPr>
          <w:rFonts w:ascii="Times New Roman" w:eastAsia="ＭＳ Ｐゴシック" w:hAnsi="Times New Roman" w:cs="Times New Roman"/>
          <w:kern w:val="0"/>
          <w:sz w:val="24"/>
          <w:szCs w:val="24"/>
        </w:rPr>
        <w:fldChar w:fldCharType="end"/>
      </w:r>
      <w:r w:rsidR="003A15F7" w:rsidRPr="00034043">
        <w:rPr>
          <w:rFonts w:ascii="Times New Roman" w:eastAsia="ＭＳ Ｐゴシック" w:hAnsi="Times New Roman" w:cs="Times New Roman"/>
          <w:kern w:val="0"/>
          <w:sz w:val="24"/>
          <w:szCs w:val="24"/>
        </w:rPr>
        <w:t>.</w:t>
      </w:r>
      <w:r w:rsidR="00B5157D" w:rsidRPr="00034043" w:rsidDel="00B5157D">
        <w:rPr>
          <w:rFonts w:ascii="Times New Roman" w:eastAsia="ＭＳ Ｐゴシック" w:hAnsi="Times New Roman" w:cs="Times New Roman"/>
          <w:kern w:val="0"/>
          <w:sz w:val="24"/>
          <w:szCs w:val="24"/>
          <w:lang w:val="en"/>
        </w:rPr>
        <w:t xml:space="preserve"> </w:t>
      </w:r>
      <w:r w:rsidR="00066A93" w:rsidRPr="00034043">
        <w:rPr>
          <w:rFonts w:ascii="Times New Roman" w:eastAsia="ＭＳ Ｐゴシック" w:hAnsi="Times New Roman" w:cs="Times New Roman"/>
          <w:kern w:val="0"/>
          <w:sz w:val="24"/>
          <w:szCs w:val="24"/>
          <w:lang w:val="en"/>
        </w:rPr>
        <w:t>Both the incidence</w:t>
      </w:r>
      <w:r w:rsidR="003D75D1" w:rsidRPr="00034043">
        <w:rPr>
          <w:rFonts w:ascii="Times New Roman" w:eastAsia="ＭＳ Ｐゴシック" w:hAnsi="Times New Roman" w:cs="Times New Roman"/>
          <w:kern w:val="0"/>
          <w:sz w:val="24"/>
          <w:szCs w:val="24"/>
          <w:lang w:val="en"/>
        </w:rPr>
        <w:t xml:space="preserve"> and prevalence</w:t>
      </w:r>
      <w:r w:rsidR="00066A93" w:rsidRPr="00034043">
        <w:rPr>
          <w:rFonts w:ascii="Times New Roman" w:eastAsia="ＭＳ Ｐゴシック" w:hAnsi="Times New Roman" w:cs="Times New Roman"/>
          <w:kern w:val="0"/>
          <w:sz w:val="24"/>
          <w:szCs w:val="24"/>
          <w:lang w:val="en"/>
        </w:rPr>
        <w:t xml:space="preserve"> of T2DM and</w:t>
      </w:r>
      <w:r w:rsidR="00FC2161" w:rsidRPr="00034043">
        <w:rPr>
          <w:rFonts w:ascii="Times New Roman" w:eastAsia="ＭＳ Ｐゴシック" w:hAnsi="Times New Roman" w:cs="Times New Roman"/>
          <w:kern w:val="0"/>
          <w:sz w:val="24"/>
          <w:szCs w:val="24"/>
          <w:lang w:val="en"/>
        </w:rPr>
        <w:t xml:space="preserve"> HF </w:t>
      </w:r>
      <w:r w:rsidR="00E518D0" w:rsidRPr="00034043">
        <w:rPr>
          <w:rFonts w:ascii="Times New Roman" w:eastAsia="ＭＳ Ｐゴシック" w:hAnsi="Times New Roman" w:cs="Times New Roman"/>
          <w:kern w:val="0"/>
          <w:sz w:val="24"/>
          <w:szCs w:val="24"/>
          <w:lang w:val="en"/>
        </w:rPr>
        <w:t xml:space="preserve">are increasing </w:t>
      </w:r>
      <w:r w:rsidR="003E3B72" w:rsidRPr="00034043">
        <w:rPr>
          <w:rFonts w:ascii="Times New Roman" w:eastAsia="ＭＳ Ｐゴシック" w:hAnsi="Times New Roman" w:cs="Times New Roman"/>
          <w:kern w:val="0"/>
          <w:sz w:val="24"/>
          <w:szCs w:val="24"/>
          <w:lang w:val="en"/>
        </w:rPr>
        <w:t xml:space="preserve">globally, </w:t>
      </w:r>
      <w:r w:rsidR="00FC2161" w:rsidRPr="00034043">
        <w:rPr>
          <w:rFonts w:ascii="Times New Roman" w:eastAsia="ＭＳ Ｐゴシック" w:hAnsi="Times New Roman" w:cs="Times New Roman"/>
          <w:kern w:val="0"/>
          <w:sz w:val="24"/>
          <w:szCs w:val="24"/>
          <w:lang w:val="en"/>
        </w:rPr>
        <w:t xml:space="preserve">in part due to </w:t>
      </w:r>
      <w:r w:rsidR="00505241" w:rsidRPr="00034043">
        <w:rPr>
          <w:rFonts w:ascii="Times New Roman" w:eastAsia="ＭＳ Ｐゴシック" w:hAnsi="Times New Roman" w:cs="Times New Roman"/>
          <w:kern w:val="0"/>
          <w:sz w:val="24"/>
          <w:szCs w:val="24"/>
          <w:lang w:val="en"/>
        </w:rPr>
        <w:t xml:space="preserve">population </w:t>
      </w:r>
      <w:r w:rsidR="00FC2161" w:rsidRPr="00034043">
        <w:rPr>
          <w:rFonts w:ascii="Times New Roman" w:eastAsia="ＭＳ Ｐゴシック" w:hAnsi="Times New Roman" w:cs="Times New Roman"/>
          <w:kern w:val="0"/>
          <w:sz w:val="24"/>
          <w:szCs w:val="24"/>
          <w:lang w:val="en"/>
        </w:rPr>
        <w:t xml:space="preserve">aging </w:t>
      </w:r>
      <w:r w:rsidR="00FC2161" w:rsidRPr="00034043">
        <w:rPr>
          <w:rFonts w:ascii="Times New Roman" w:eastAsia="ＭＳ Ｐゴシック" w:hAnsi="Times New Roman" w:cs="Times New Roman"/>
          <w:kern w:val="0"/>
          <w:sz w:val="24"/>
          <w:szCs w:val="24"/>
          <w:lang w:val="en"/>
        </w:rPr>
        <w:fldChar w:fldCharType="begin"/>
      </w:r>
      <w:r w:rsidR="006D56C5" w:rsidRPr="00034043">
        <w:rPr>
          <w:rFonts w:ascii="Times New Roman" w:eastAsia="ＭＳ Ｐゴシック" w:hAnsi="Times New Roman" w:cs="Times New Roman"/>
          <w:kern w:val="0"/>
          <w:sz w:val="24"/>
          <w:szCs w:val="24"/>
          <w:lang w:val="en"/>
        </w:rPr>
        <w:instrText xml:space="preserve"> ADDIN EN.CITE &lt;EndNote&gt;&lt;Cite&gt;&lt;Author&gt;Thrainsdottir&lt;/Author&gt;&lt;Year&gt;2005&lt;/Year&gt;&lt;RecNum&gt;720&lt;/RecNum&gt;&lt;DisplayText&gt;&lt;style face="superscript"&gt;2&lt;/style&gt;&lt;/DisplayText&gt;&lt;record&gt;&lt;rec-number&gt;720&lt;/rec-number&gt;&lt;foreign-keys&gt;&lt;key app="EN" db-id="xvad0xrao22va4evar6x0w97xr95ewtd95vd" timestamp="1545586644"&gt;720&lt;/key&gt;&lt;/foreign-keys&gt;&lt;ref-type name="Journal Article"&gt;17&lt;/ref-type&gt;&lt;contributors&gt;&lt;authors&gt;&lt;author&gt;Thrainsdottir, I. S.&lt;/author&gt;&lt;author&gt;Aspelund, T.&lt;/author&gt;&lt;author&gt;Thorgeirsson, G.&lt;/author&gt;&lt;author&gt;Gudnason, V.&lt;/author&gt;&lt;author&gt;Hardarson, T.&lt;/author&gt;&lt;author&gt;Malmberg, K.&lt;/author&gt;&lt;author&gt;Sigurdsson, G.&lt;/author&gt;&lt;author&gt;Ryden, L.&lt;/author&gt;&lt;/authors&gt;&lt;/contributors&gt;&lt;auth-address&gt;Department of Cardiology, Cardiovascular Research Unit, Karolinska University Hospital Solna, 171 76 Stockholm, Sweden. inga.thrainsdottir@medks.ki.se&lt;/auth-address&gt;&lt;titles&gt;&lt;title&gt;The association between glucose abnormalities and heart failure in the population-based Reykjavik study&lt;/title&gt;&lt;secondary-title&gt;Diabetes Care&lt;/secondary-title&gt;&lt;/titles&gt;&lt;periodical&gt;&lt;full-title&gt;Diabetes Care&lt;/full-title&gt;&lt;/periodical&gt;&lt;pages&gt;612-6&lt;/pages&gt;&lt;volume&gt;28&lt;/volume&gt;&lt;number&gt;3&lt;/number&gt;&lt;keywords&gt;&lt;keyword&gt;Adult&lt;/keyword&gt;&lt;keyword&gt;Aged&lt;/keyword&gt;&lt;keyword&gt;Blood Glucose/*metabolism&lt;/keyword&gt;&lt;keyword&gt;Diabetes Mellitus/*blood&lt;/keyword&gt;&lt;keyword&gt;Diabetes Mellitus, Type 2/*epidemiology&lt;/keyword&gt;&lt;keyword&gt;Diabetic Angiopathies/epidemiology&lt;/keyword&gt;&lt;keyword&gt;Female&lt;/keyword&gt;&lt;keyword&gt;Heart Failure/*epidemiology&lt;/keyword&gt;&lt;keyword&gt;Humans&lt;/keyword&gt;&lt;keyword&gt;Iceland/epidemiology&lt;/keyword&gt;&lt;keyword&gt;Male&lt;/keyword&gt;&lt;keyword&gt;Middle Aged&lt;/keyword&gt;&lt;keyword&gt;Prevalence&lt;/keyword&gt;&lt;keyword&gt;Reference Values&lt;/keyword&gt;&lt;/keywords&gt;&lt;dates&gt;&lt;year&gt;2005&lt;/year&gt;&lt;pub-dates&gt;&lt;date&gt;Mar&lt;/date&gt;&lt;/pub-dates&gt;&lt;/dates&gt;&lt;isbn&gt;0149-5992 (Print)&amp;#xD;0149-5992 (Linking)&lt;/isbn&gt;&lt;accession-num&gt;15735197&lt;/accession-num&gt;&lt;urls&gt;&lt;related-urls&gt;&lt;url&gt;https://www.ncbi.nlm.nih.gov/pubmed/15735197&lt;/url&gt;&lt;/related-urls&gt;&lt;/urls&gt;&lt;/record&gt;&lt;/Cite&gt;&lt;/EndNote&gt;</w:instrText>
      </w:r>
      <w:r w:rsidR="00FC2161" w:rsidRPr="00034043">
        <w:rPr>
          <w:rFonts w:ascii="Times New Roman" w:eastAsia="ＭＳ Ｐゴシック" w:hAnsi="Times New Roman" w:cs="Times New Roman"/>
          <w:kern w:val="0"/>
          <w:sz w:val="24"/>
          <w:szCs w:val="24"/>
          <w:lang w:val="en"/>
        </w:rPr>
        <w:fldChar w:fldCharType="separate"/>
      </w:r>
      <w:r w:rsidR="006D56C5" w:rsidRPr="00034043">
        <w:rPr>
          <w:rFonts w:ascii="Times New Roman" w:eastAsia="ＭＳ Ｐゴシック" w:hAnsi="Times New Roman" w:cs="Times New Roman"/>
          <w:noProof/>
          <w:kern w:val="0"/>
          <w:sz w:val="24"/>
          <w:szCs w:val="24"/>
          <w:vertAlign w:val="superscript"/>
          <w:lang w:val="en"/>
        </w:rPr>
        <w:t>2</w:t>
      </w:r>
      <w:r w:rsidR="00FC2161" w:rsidRPr="00034043">
        <w:rPr>
          <w:rFonts w:ascii="Times New Roman" w:eastAsia="ＭＳ Ｐゴシック" w:hAnsi="Times New Roman" w:cs="Times New Roman"/>
          <w:kern w:val="0"/>
          <w:sz w:val="24"/>
          <w:szCs w:val="24"/>
          <w:lang w:val="en"/>
        </w:rPr>
        <w:fldChar w:fldCharType="end"/>
      </w:r>
      <w:r w:rsidR="00066A93" w:rsidRPr="00034043">
        <w:rPr>
          <w:rFonts w:ascii="Times New Roman" w:eastAsia="ＭＳ Ｐゴシック" w:hAnsi="Times New Roman" w:cs="Times New Roman"/>
          <w:kern w:val="0"/>
          <w:sz w:val="24"/>
          <w:szCs w:val="24"/>
          <w:lang w:val="en"/>
        </w:rPr>
        <w:t>.</w:t>
      </w:r>
      <w:r w:rsidR="003E3B72" w:rsidRPr="00034043">
        <w:rPr>
          <w:rFonts w:ascii="Times New Roman" w:eastAsia="ＭＳ Ｐゴシック" w:hAnsi="Times New Roman" w:cs="Times New Roman"/>
          <w:kern w:val="0"/>
          <w:sz w:val="24"/>
          <w:szCs w:val="24"/>
          <w:lang w:val="en"/>
        </w:rPr>
        <w:t xml:space="preserve"> </w:t>
      </w:r>
      <w:r w:rsidR="00C148F1" w:rsidRPr="00034043">
        <w:rPr>
          <w:rFonts w:ascii="Times New Roman" w:eastAsia="ＭＳ Ｐゴシック" w:hAnsi="Times New Roman" w:cs="Times New Roman"/>
          <w:kern w:val="0"/>
          <w:sz w:val="24"/>
          <w:szCs w:val="24"/>
          <w:lang w:val="en"/>
        </w:rPr>
        <w:t>W</w:t>
      </w:r>
      <w:r w:rsidR="003E3B72" w:rsidRPr="00034043">
        <w:rPr>
          <w:rFonts w:ascii="Times New Roman" w:eastAsia="ＭＳ Ｐゴシック" w:hAnsi="Times New Roman" w:cs="Times New Roman"/>
          <w:kern w:val="0"/>
          <w:sz w:val="24"/>
          <w:szCs w:val="24"/>
          <w:lang w:val="en"/>
        </w:rPr>
        <w:t xml:space="preserve">hile much progress has been made in improving </w:t>
      </w:r>
      <w:r w:rsidR="000E5925" w:rsidRPr="00034043">
        <w:rPr>
          <w:rFonts w:ascii="Times New Roman" w:eastAsia="ＭＳ Ｐゴシック" w:hAnsi="Times New Roman" w:cs="Times New Roman"/>
          <w:kern w:val="0"/>
          <w:sz w:val="24"/>
          <w:szCs w:val="24"/>
          <w:lang w:val="en"/>
        </w:rPr>
        <w:t>cardiovascular (</w:t>
      </w:r>
      <w:r w:rsidR="003E3B72" w:rsidRPr="00034043">
        <w:rPr>
          <w:rFonts w:ascii="Times New Roman" w:eastAsia="ＭＳ Ｐゴシック" w:hAnsi="Times New Roman" w:cs="Times New Roman"/>
          <w:kern w:val="0"/>
          <w:sz w:val="24"/>
          <w:szCs w:val="24"/>
          <w:lang w:val="en"/>
        </w:rPr>
        <w:t>CV</w:t>
      </w:r>
      <w:r w:rsidR="000E5925" w:rsidRPr="00034043">
        <w:rPr>
          <w:rFonts w:ascii="Times New Roman" w:eastAsia="ＭＳ Ｐゴシック" w:hAnsi="Times New Roman" w:cs="Times New Roman"/>
          <w:kern w:val="0"/>
          <w:sz w:val="24"/>
          <w:szCs w:val="24"/>
          <w:lang w:val="en"/>
        </w:rPr>
        <w:t>)</w:t>
      </w:r>
      <w:r w:rsidR="003E3B72" w:rsidRPr="00034043">
        <w:rPr>
          <w:rFonts w:ascii="Times New Roman" w:eastAsia="ＭＳ Ｐゴシック" w:hAnsi="Times New Roman" w:cs="Times New Roman"/>
          <w:kern w:val="0"/>
          <w:sz w:val="24"/>
          <w:szCs w:val="24"/>
          <w:lang w:val="en"/>
        </w:rPr>
        <w:t xml:space="preserve"> outcomes in patient with T2DM, </w:t>
      </w:r>
      <w:r w:rsidR="00C148F1" w:rsidRPr="00034043">
        <w:rPr>
          <w:rFonts w:ascii="Times New Roman" w:eastAsia="ＭＳ Ｐゴシック" w:hAnsi="Times New Roman" w:cs="Times New Roman"/>
          <w:kern w:val="0"/>
          <w:sz w:val="24"/>
          <w:szCs w:val="24"/>
          <w:lang w:val="en"/>
        </w:rPr>
        <w:t xml:space="preserve">reducing the </w:t>
      </w:r>
      <w:r w:rsidR="003E3B72" w:rsidRPr="00034043">
        <w:rPr>
          <w:rFonts w:ascii="Times New Roman" w:eastAsia="ＭＳ Ｐゴシック" w:hAnsi="Times New Roman" w:cs="Times New Roman"/>
          <w:kern w:val="0"/>
          <w:sz w:val="24"/>
          <w:szCs w:val="24"/>
          <w:lang w:val="en"/>
        </w:rPr>
        <w:t xml:space="preserve">risk </w:t>
      </w:r>
      <w:r w:rsidR="00C148F1" w:rsidRPr="00034043">
        <w:rPr>
          <w:rFonts w:ascii="Times New Roman" w:eastAsia="ＭＳ Ｐゴシック" w:hAnsi="Times New Roman" w:cs="Times New Roman"/>
          <w:kern w:val="0"/>
          <w:sz w:val="24"/>
          <w:szCs w:val="24"/>
          <w:lang w:val="en"/>
        </w:rPr>
        <w:t xml:space="preserve">of </w:t>
      </w:r>
      <w:r w:rsidR="003E3B72" w:rsidRPr="00034043">
        <w:rPr>
          <w:rFonts w:ascii="Times New Roman" w:eastAsia="ＭＳ Ｐゴシック" w:hAnsi="Times New Roman" w:cs="Times New Roman"/>
          <w:kern w:val="0"/>
          <w:sz w:val="24"/>
          <w:szCs w:val="24"/>
          <w:lang w:val="en"/>
        </w:rPr>
        <w:t>HF and related outcomes in such patients ha</w:t>
      </w:r>
      <w:r w:rsidR="00C148F1" w:rsidRPr="00034043">
        <w:rPr>
          <w:rFonts w:ascii="Times New Roman" w:eastAsia="ＭＳ Ｐゴシック" w:hAnsi="Times New Roman" w:cs="Times New Roman"/>
          <w:kern w:val="0"/>
          <w:sz w:val="24"/>
          <w:szCs w:val="24"/>
          <w:lang w:val="en"/>
        </w:rPr>
        <w:t>s</w:t>
      </w:r>
      <w:r w:rsidR="003E3B72" w:rsidRPr="00034043">
        <w:rPr>
          <w:rFonts w:ascii="Times New Roman" w:eastAsia="ＭＳ Ｐゴシック" w:hAnsi="Times New Roman" w:cs="Times New Roman"/>
          <w:kern w:val="0"/>
          <w:sz w:val="24"/>
          <w:szCs w:val="24"/>
          <w:lang w:val="en"/>
        </w:rPr>
        <w:t xml:space="preserve"> lagged behind</w:t>
      </w:r>
      <w:r w:rsidR="00AE3CBE" w:rsidRPr="00034043">
        <w:rPr>
          <w:rFonts w:ascii="Times New Roman" w:eastAsia="ＭＳ Ｐゴシック" w:hAnsi="Times New Roman" w:cs="Times New Roman"/>
          <w:kern w:val="0"/>
          <w:sz w:val="24"/>
          <w:szCs w:val="24"/>
          <w:lang w:val="en"/>
        </w:rPr>
        <w:fldChar w:fldCharType="begin"/>
      </w:r>
      <w:r w:rsidR="006D56C5" w:rsidRPr="00034043">
        <w:rPr>
          <w:rFonts w:ascii="Times New Roman" w:eastAsia="ＭＳ Ｐゴシック" w:hAnsi="Times New Roman" w:cs="Times New Roman"/>
          <w:kern w:val="0"/>
          <w:sz w:val="24"/>
          <w:szCs w:val="24"/>
          <w:lang w:val="en"/>
        </w:rPr>
        <w:instrText xml:space="preserve"> ADDIN EN.CITE &lt;EndNote&gt;&lt;Cite&gt;&lt;Author&gt;Rawshani&lt;/Author&gt;&lt;Year&gt;2017&lt;/Year&gt;&lt;RecNum&gt;1165&lt;/RecNum&gt;&lt;DisplayText&gt;&lt;style face="superscript"&gt;3&lt;/style&gt;&lt;/DisplayText&gt;&lt;record&gt;&lt;rec-number&gt;1165&lt;/rec-number&gt;&lt;foreign-keys&gt;&lt;key app="EN" db-id="xvad0xrao22va4evar6x0w97xr95ewtd95vd" timestamp="1548003438"&gt;1165&lt;/key&gt;&lt;/foreign-keys&gt;&lt;ref-type name="Journal Article"&gt;17&lt;/ref-type&gt;&lt;contributors&gt;&lt;authors&gt;&lt;author&gt;Rawshani, A.&lt;/author&gt;&lt;author&gt;Rawshani, A.&lt;/author&gt;&lt;author&gt;Gudbjornsdottir, S.&lt;/author&gt;&lt;/authors&gt;&lt;/contributors&gt;&lt;auth-address&gt;University of Gothenburg, Gothenburg, Sweden&amp;#xD;aidin.rawshani@gu.se&lt;/auth-address&gt;&lt;titles&gt;&lt;title&gt;Mortality and Cardiovascular Disease in Type 1 and Type 2 Diabetes&lt;/title&gt;&lt;secondary-title&gt;N Engl J Med&lt;/secondary-title&gt;&lt;/titles&gt;&lt;periodical&gt;&lt;full-title&gt;N Engl J Med&lt;/full-title&gt;&lt;/periodical&gt;&lt;pages&gt;300-301&lt;/pages&gt;&lt;volume&gt;377&lt;/volume&gt;&lt;number&gt;3&lt;/number&gt;&lt;keywords&gt;&lt;keyword&gt;*Cardiovascular Diseases&lt;/keyword&gt;&lt;keyword&gt;*Diabetes Mellitus, Type 2&lt;/keyword&gt;&lt;keyword&gt;Humans&lt;/keyword&gt;&lt;keyword&gt;Risk Factors&lt;/keyword&gt;&lt;/keywords&gt;&lt;dates&gt;&lt;year&gt;2017&lt;/year&gt;&lt;pub-dates&gt;&lt;date&gt;Jul 20&lt;/date&gt;&lt;/pub-dates&gt;&lt;/dates&gt;&lt;isbn&gt;1533-4406 (Electronic)&amp;#xD;0028-4793 (Linking)&lt;/isbn&gt;&lt;accession-num&gt;28723317&lt;/accession-num&gt;&lt;urls&gt;&lt;related-urls&gt;&lt;url&gt;https://www.ncbi.nlm.nih.gov/pubmed/28723317&lt;/url&gt;&lt;/related-urls&gt;&lt;/urls&gt;&lt;electronic-resource-num&gt;10.1056/NEJMc1706292&lt;/electronic-resource-num&gt;&lt;/record&gt;&lt;/Cite&gt;&lt;/EndNote&gt;</w:instrText>
      </w:r>
      <w:r w:rsidR="00AE3CBE" w:rsidRPr="00034043">
        <w:rPr>
          <w:rFonts w:ascii="Times New Roman" w:eastAsia="ＭＳ Ｐゴシック" w:hAnsi="Times New Roman" w:cs="Times New Roman"/>
          <w:kern w:val="0"/>
          <w:sz w:val="24"/>
          <w:szCs w:val="24"/>
          <w:lang w:val="en"/>
        </w:rPr>
        <w:fldChar w:fldCharType="separate"/>
      </w:r>
      <w:r w:rsidR="006D56C5" w:rsidRPr="00034043">
        <w:rPr>
          <w:rFonts w:ascii="Times New Roman" w:eastAsia="ＭＳ Ｐゴシック" w:hAnsi="Times New Roman" w:cs="Times New Roman"/>
          <w:noProof/>
          <w:kern w:val="0"/>
          <w:sz w:val="24"/>
          <w:szCs w:val="24"/>
          <w:vertAlign w:val="superscript"/>
          <w:lang w:val="en"/>
        </w:rPr>
        <w:t>3</w:t>
      </w:r>
      <w:r w:rsidR="00AE3CBE" w:rsidRPr="00034043">
        <w:rPr>
          <w:rFonts w:ascii="Times New Roman" w:eastAsia="ＭＳ Ｐゴシック" w:hAnsi="Times New Roman" w:cs="Times New Roman"/>
          <w:kern w:val="0"/>
          <w:sz w:val="24"/>
          <w:szCs w:val="24"/>
          <w:lang w:val="en"/>
        </w:rPr>
        <w:fldChar w:fldCharType="end"/>
      </w:r>
      <w:r w:rsidR="00AE3CBE" w:rsidRPr="00034043">
        <w:rPr>
          <w:rFonts w:ascii="Times New Roman" w:eastAsia="ＭＳ Ｐゴシック" w:hAnsi="Times New Roman" w:cs="Times New Roman"/>
          <w:kern w:val="0"/>
          <w:sz w:val="24"/>
          <w:szCs w:val="24"/>
          <w:lang w:val="en"/>
        </w:rPr>
        <w:t>.</w:t>
      </w:r>
      <w:r w:rsidR="00404007" w:rsidRPr="00034043">
        <w:rPr>
          <w:rFonts w:ascii="Times New Roman" w:eastAsia="ＭＳ Ｐゴシック" w:hAnsi="Times New Roman" w:cs="Times New Roman"/>
          <w:kern w:val="0"/>
          <w:sz w:val="24"/>
          <w:szCs w:val="24"/>
          <w:lang w:val="en"/>
        </w:rPr>
        <w:t xml:space="preserve"> </w:t>
      </w:r>
      <w:r w:rsidR="00FE0582" w:rsidRPr="00034043">
        <w:rPr>
          <w:rFonts w:ascii="Times New Roman" w:eastAsia="ＭＳ Ｐゴシック" w:hAnsi="Times New Roman" w:cs="Times New Roman"/>
          <w:kern w:val="0"/>
          <w:sz w:val="24"/>
          <w:szCs w:val="24"/>
          <w:lang w:val="en"/>
        </w:rPr>
        <w:t xml:space="preserve">This dual epidemic of </w:t>
      </w:r>
      <w:r w:rsidR="003E3B72" w:rsidRPr="00034043">
        <w:rPr>
          <w:rFonts w:ascii="Times New Roman" w:eastAsia="ＭＳ Ｐゴシック" w:hAnsi="Times New Roman" w:cs="Times New Roman"/>
          <w:kern w:val="0"/>
          <w:sz w:val="24"/>
          <w:szCs w:val="24"/>
          <w:lang w:val="en"/>
        </w:rPr>
        <w:t xml:space="preserve">T2DM and HF </w:t>
      </w:r>
      <w:r w:rsidR="00066A93" w:rsidRPr="00034043">
        <w:rPr>
          <w:rFonts w:ascii="Times New Roman" w:eastAsia="ＭＳ Ｐゴシック" w:hAnsi="Times New Roman" w:cs="Times New Roman"/>
          <w:kern w:val="0"/>
          <w:sz w:val="24"/>
          <w:szCs w:val="24"/>
          <w:lang w:val="en"/>
        </w:rPr>
        <w:t>creates</w:t>
      </w:r>
      <w:r w:rsidR="00FC2161" w:rsidRPr="00034043">
        <w:rPr>
          <w:rFonts w:ascii="Times New Roman" w:eastAsia="ＭＳ Ｐゴシック" w:hAnsi="Times New Roman" w:cs="Times New Roman"/>
          <w:kern w:val="0"/>
          <w:sz w:val="24"/>
          <w:szCs w:val="24"/>
          <w:lang w:val="en"/>
        </w:rPr>
        <w:t xml:space="preserve"> an urgent need for effective therapies that can address the expected increased burden of HF</w:t>
      </w:r>
      <w:r w:rsidR="00FC2161" w:rsidRPr="00034043">
        <w:rPr>
          <w:rFonts w:ascii="Times New Roman" w:eastAsia="ＭＳ Ｐゴシック" w:hAnsi="Times New Roman" w:cs="Times New Roman"/>
          <w:kern w:val="0"/>
          <w:sz w:val="24"/>
          <w:szCs w:val="24"/>
          <w:lang w:val="en"/>
        </w:rPr>
        <w:fldChar w:fldCharType="begin">
          <w:fldData xml:space="preserve">PEVuZE5vdGU+PENpdGU+PEF1dGhvcj5DYXZlbmRlcjwvQXV0aG9yPjxZZWFyPjIwMTU8L1llYXI+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</w:fldData>
        </w:fldChar>
      </w:r>
      <w:r w:rsidR="001F2D3D" w:rsidRPr="00034043">
        <w:rPr>
          <w:rFonts w:ascii="Times New Roman" w:eastAsia="ＭＳ Ｐゴシック" w:hAnsi="Times New Roman" w:cs="Times New Roman"/>
          <w:kern w:val="0"/>
          <w:sz w:val="24"/>
          <w:szCs w:val="24"/>
          <w:lang w:val="en"/>
        </w:rPr>
        <w:instrText xml:space="preserve"> ADDIN EN.CITE </w:instrText>
      </w:r>
      <w:r w:rsidR="001F2D3D" w:rsidRPr="00034043">
        <w:rPr>
          <w:rFonts w:ascii="Times New Roman" w:eastAsia="ＭＳ Ｐゴシック" w:hAnsi="Times New Roman" w:cs="Times New Roman"/>
          <w:kern w:val="0"/>
          <w:sz w:val="24"/>
          <w:szCs w:val="24"/>
          <w:lang w:val="en"/>
        </w:rPr>
        <w:fldChar w:fldCharType="begin">
          <w:fldData xml:space="preserve">PEVuZE5vdGU+PENpdGU+PEF1dGhvcj5DYXZlbmRlcjwvQXV0aG9yPjxZZWFyPjIwMTU8L1llYXI+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</w:fldData>
        </w:fldChar>
      </w:r>
      <w:r w:rsidR="001F2D3D" w:rsidRPr="00034043">
        <w:rPr>
          <w:rFonts w:ascii="Times New Roman" w:eastAsia="ＭＳ Ｐゴシック" w:hAnsi="Times New Roman" w:cs="Times New Roman"/>
          <w:kern w:val="0"/>
          <w:sz w:val="24"/>
          <w:szCs w:val="24"/>
          <w:lang w:val="en"/>
        </w:rPr>
        <w:instrText xml:space="preserve"> ADDIN EN.CITE.DATA </w:instrText>
      </w:r>
      <w:r w:rsidR="001F2D3D" w:rsidRPr="00034043">
        <w:rPr>
          <w:rFonts w:ascii="Times New Roman" w:eastAsia="ＭＳ Ｐゴシック" w:hAnsi="Times New Roman" w:cs="Times New Roman"/>
          <w:kern w:val="0"/>
          <w:sz w:val="24"/>
          <w:szCs w:val="24"/>
          <w:lang w:val="en"/>
        </w:rPr>
      </w:r>
      <w:r w:rsidR="001F2D3D" w:rsidRPr="00034043">
        <w:rPr>
          <w:rFonts w:ascii="Times New Roman" w:eastAsia="ＭＳ Ｐゴシック" w:hAnsi="Times New Roman" w:cs="Times New Roman"/>
          <w:kern w:val="0"/>
          <w:sz w:val="24"/>
          <w:szCs w:val="24"/>
          <w:lang w:val="en"/>
        </w:rPr>
        <w:fldChar w:fldCharType="end"/>
      </w:r>
      <w:r w:rsidR="00FC2161" w:rsidRPr="00034043">
        <w:rPr>
          <w:rFonts w:ascii="Times New Roman" w:eastAsia="ＭＳ Ｐゴシック" w:hAnsi="Times New Roman" w:cs="Times New Roman"/>
          <w:kern w:val="0"/>
          <w:sz w:val="24"/>
          <w:szCs w:val="24"/>
          <w:lang w:val="en"/>
        </w:rPr>
      </w:r>
      <w:r w:rsidR="00FC2161" w:rsidRPr="00034043">
        <w:rPr>
          <w:rFonts w:ascii="Times New Roman" w:eastAsia="ＭＳ Ｐゴシック" w:hAnsi="Times New Roman" w:cs="Times New Roman"/>
          <w:kern w:val="0"/>
          <w:sz w:val="24"/>
          <w:szCs w:val="24"/>
          <w:lang w:val="en"/>
        </w:rPr>
        <w:fldChar w:fldCharType="separate"/>
      </w:r>
      <w:r w:rsidR="001F2D3D" w:rsidRPr="00034043">
        <w:rPr>
          <w:rFonts w:ascii="Times New Roman" w:eastAsia="ＭＳ Ｐゴシック" w:hAnsi="Times New Roman" w:cs="Times New Roman"/>
          <w:noProof/>
          <w:kern w:val="0"/>
          <w:sz w:val="24"/>
          <w:szCs w:val="24"/>
          <w:vertAlign w:val="superscript"/>
          <w:lang w:val="en"/>
        </w:rPr>
        <w:t>4, 5</w:t>
      </w:r>
      <w:r w:rsidR="00FC2161" w:rsidRPr="00034043">
        <w:rPr>
          <w:rFonts w:ascii="Times New Roman" w:eastAsia="ＭＳ Ｐゴシック" w:hAnsi="Times New Roman" w:cs="Times New Roman"/>
          <w:kern w:val="0"/>
          <w:sz w:val="24"/>
          <w:szCs w:val="24"/>
          <w:lang w:val="en"/>
        </w:rPr>
        <w:fldChar w:fldCharType="end"/>
      </w:r>
      <w:r w:rsidR="00066A93" w:rsidRPr="00034043">
        <w:rPr>
          <w:rFonts w:ascii="Times New Roman" w:eastAsia="ＭＳ Ｐゴシック" w:hAnsi="Times New Roman" w:cs="Times New Roman"/>
          <w:kern w:val="0"/>
          <w:sz w:val="24"/>
          <w:szCs w:val="24"/>
          <w:lang w:val="en"/>
        </w:rPr>
        <w:t xml:space="preserve"> in general and specifi</w:t>
      </w:r>
      <w:r w:rsidR="002F26D3" w:rsidRPr="00034043">
        <w:rPr>
          <w:rFonts w:ascii="Times New Roman" w:eastAsia="ＭＳ Ｐゴシック" w:hAnsi="Times New Roman" w:cs="Times New Roman"/>
          <w:kern w:val="0"/>
          <w:sz w:val="24"/>
          <w:szCs w:val="24"/>
          <w:lang w:val="en"/>
        </w:rPr>
        <w:t>c</w:t>
      </w:r>
      <w:r w:rsidR="00066A93" w:rsidRPr="00034043">
        <w:rPr>
          <w:rFonts w:ascii="Times New Roman" w:eastAsia="ＭＳ Ｐゴシック" w:hAnsi="Times New Roman" w:cs="Times New Roman"/>
          <w:kern w:val="0"/>
          <w:sz w:val="24"/>
          <w:szCs w:val="24"/>
          <w:lang w:val="en"/>
        </w:rPr>
        <w:t>ally among patients with T2DM</w:t>
      </w:r>
      <w:r w:rsidR="00FC2161" w:rsidRPr="00034043">
        <w:rPr>
          <w:rFonts w:ascii="Times New Roman" w:eastAsia="ＭＳ Ｐゴシック" w:hAnsi="Times New Roman" w:cs="Times New Roman"/>
          <w:kern w:val="0"/>
          <w:sz w:val="24"/>
          <w:szCs w:val="24"/>
          <w:lang w:val="en"/>
        </w:rPr>
        <w:t xml:space="preserve">. </w:t>
      </w:r>
    </w:p>
    <w:p w14:paraId="1581D293" w14:textId="6302F901" w:rsidR="000B19B3" w:rsidRPr="00034043" w:rsidRDefault="00FC2161" w:rsidP="000C742E">
      <w:pPr>
        <w:pStyle w:val="af"/>
        <w:spacing w:beforeLines="100" w:before="360" w:line="480" w:lineRule="auto"/>
        <w:jc w:val="left"/>
        <w:rPr>
          <w:rFonts w:ascii="Times New Roman" w:hAnsi="Times New Roman" w:cs="Times New Roman"/>
          <w:color w:val="000000" w:themeColor="text1"/>
          <w:sz w:val="24"/>
          <w:szCs w:val="24"/>
        </w:rPr>
      </w:pPr>
      <w:r w:rsidRPr="00034043">
        <w:rPr>
          <w:rFonts w:ascii="Times New Roman" w:eastAsia="ＭＳ Ｐゴシック" w:hAnsi="Times New Roman" w:cs="Times New Roman"/>
          <w:kern w:val="0"/>
          <w:sz w:val="24"/>
          <w:szCs w:val="24"/>
          <w:lang w:val="en"/>
        </w:rPr>
        <w:t>D</w:t>
      </w:r>
      <w:r w:rsidR="0022127A" w:rsidRPr="00034043">
        <w:rPr>
          <w:rFonts w:ascii="Times New Roman" w:eastAsia="ＭＳ Ｐゴシック" w:hAnsi="Times New Roman" w:cs="Times New Roman"/>
          <w:kern w:val="0"/>
          <w:sz w:val="24"/>
          <w:szCs w:val="24"/>
          <w:lang w:val="en"/>
        </w:rPr>
        <w:t>espite the well</w:t>
      </w:r>
      <w:r w:rsidR="00790DCA" w:rsidRPr="00034043">
        <w:rPr>
          <w:rFonts w:ascii="Times New Roman" w:eastAsia="ＭＳ Ｐゴシック" w:hAnsi="Times New Roman" w:cs="Times New Roman"/>
          <w:kern w:val="0"/>
          <w:sz w:val="24"/>
          <w:szCs w:val="24"/>
          <w:lang w:val="en"/>
        </w:rPr>
        <w:t>-</w:t>
      </w:r>
      <w:r w:rsidR="0022127A" w:rsidRPr="00034043">
        <w:rPr>
          <w:rFonts w:ascii="Times New Roman" w:eastAsia="ＭＳ Ｐゴシック" w:hAnsi="Times New Roman" w:cs="Times New Roman"/>
          <w:kern w:val="0"/>
          <w:sz w:val="24"/>
          <w:szCs w:val="24"/>
          <w:lang w:val="en"/>
        </w:rPr>
        <w:t xml:space="preserve">known association between </w:t>
      </w:r>
      <w:r w:rsidR="003A15F7" w:rsidRPr="00034043">
        <w:rPr>
          <w:rFonts w:ascii="Times New Roman" w:eastAsia="ＭＳ Ｐゴシック" w:hAnsi="Times New Roman" w:cs="Times New Roman"/>
          <w:kern w:val="0"/>
          <w:sz w:val="24"/>
          <w:szCs w:val="24"/>
          <w:lang w:val="en"/>
        </w:rPr>
        <w:t xml:space="preserve">T2DM </w:t>
      </w:r>
      <w:r w:rsidR="0022127A" w:rsidRPr="00034043">
        <w:rPr>
          <w:rFonts w:ascii="Times New Roman" w:eastAsia="ＭＳ Ｐゴシック" w:hAnsi="Times New Roman" w:cs="Times New Roman"/>
          <w:kern w:val="0"/>
          <w:sz w:val="24"/>
          <w:szCs w:val="24"/>
          <w:lang w:val="en"/>
        </w:rPr>
        <w:t xml:space="preserve">and HF, there has not </w:t>
      </w:r>
      <w:r w:rsidR="00066A93" w:rsidRPr="00034043">
        <w:rPr>
          <w:rFonts w:ascii="Times New Roman" w:eastAsia="ＭＳ Ｐゴシック" w:hAnsi="Times New Roman" w:cs="Times New Roman"/>
          <w:kern w:val="0"/>
          <w:sz w:val="24"/>
          <w:szCs w:val="24"/>
          <w:lang w:val="en"/>
        </w:rPr>
        <w:t xml:space="preserve">previously </w:t>
      </w:r>
      <w:r w:rsidR="0022127A" w:rsidRPr="00034043">
        <w:rPr>
          <w:rFonts w:ascii="Times New Roman" w:eastAsia="ＭＳ Ｐゴシック" w:hAnsi="Times New Roman" w:cs="Times New Roman"/>
          <w:kern w:val="0"/>
          <w:sz w:val="24"/>
          <w:szCs w:val="24"/>
          <w:lang w:val="en"/>
        </w:rPr>
        <w:t>been</w:t>
      </w:r>
      <w:r w:rsidR="003D75D1" w:rsidRPr="00034043">
        <w:rPr>
          <w:rFonts w:ascii="Times New Roman" w:eastAsia="ＭＳ Ｐゴシック" w:hAnsi="Times New Roman" w:cs="Times New Roman"/>
          <w:kern w:val="0"/>
          <w:sz w:val="24"/>
          <w:szCs w:val="24"/>
          <w:lang w:val="en"/>
        </w:rPr>
        <w:t xml:space="preserve"> </w:t>
      </w:r>
      <w:r w:rsidR="0022127A" w:rsidRPr="00034043">
        <w:rPr>
          <w:rFonts w:ascii="Times New Roman" w:eastAsia="ＭＳ Ｐゴシック" w:hAnsi="Times New Roman" w:cs="Times New Roman"/>
          <w:kern w:val="0"/>
          <w:sz w:val="24"/>
          <w:szCs w:val="24"/>
          <w:lang w:val="en"/>
        </w:rPr>
        <w:t xml:space="preserve">any </w:t>
      </w:r>
      <w:r w:rsidR="00302958" w:rsidRPr="00034043">
        <w:rPr>
          <w:rFonts w:ascii="Times New Roman" w:eastAsia="ＭＳ Ｐゴシック" w:hAnsi="Times New Roman" w:cs="Times New Roman"/>
          <w:kern w:val="0"/>
          <w:sz w:val="24"/>
          <w:szCs w:val="24"/>
          <w:lang w:val="en"/>
        </w:rPr>
        <w:t>glucose lowering</w:t>
      </w:r>
      <w:r w:rsidR="0022127A" w:rsidRPr="00034043">
        <w:rPr>
          <w:rFonts w:ascii="Times New Roman" w:eastAsia="ＭＳ Ｐゴシック" w:hAnsi="Times New Roman" w:cs="Times New Roman"/>
          <w:kern w:val="0"/>
          <w:sz w:val="24"/>
          <w:szCs w:val="24"/>
          <w:lang w:val="en"/>
        </w:rPr>
        <w:t xml:space="preserve"> agent that reduces the risk of HF</w:t>
      </w:r>
      <w:r w:rsidR="00FF00BB" w:rsidRPr="00034043">
        <w:rPr>
          <w:rFonts w:ascii="Times New Roman" w:eastAsia="ＭＳ Ｐゴシック" w:hAnsi="Times New Roman" w:cs="Times New Roman"/>
          <w:kern w:val="0"/>
          <w:sz w:val="24"/>
          <w:szCs w:val="24"/>
          <w:lang w:val="en"/>
        </w:rPr>
        <w:t xml:space="preserve"> in </w:t>
      </w:r>
      <w:r w:rsidR="007858EA" w:rsidRPr="00034043">
        <w:rPr>
          <w:rFonts w:ascii="Times New Roman" w:eastAsia="ＭＳ Ｐゴシック" w:hAnsi="Times New Roman" w:cs="Times New Roman"/>
          <w:kern w:val="0"/>
          <w:sz w:val="24"/>
          <w:szCs w:val="24"/>
          <w:lang w:val="en"/>
        </w:rPr>
        <w:t xml:space="preserve">patients with </w:t>
      </w:r>
      <w:r w:rsidR="00FF00BB" w:rsidRPr="00034043">
        <w:rPr>
          <w:rFonts w:ascii="Times New Roman" w:eastAsia="ＭＳ Ｐゴシック" w:hAnsi="Times New Roman" w:cs="Times New Roman"/>
          <w:kern w:val="0"/>
          <w:sz w:val="24"/>
          <w:szCs w:val="24"/>
          <w:lang w:val="en"/>
        </w:rPr>
        <w:t>T2DM</w:t>
      </w:r>
      <w:r w:rsidR="00896E35" w:rsidRPr="00034043">
        <w:rPr>
          <w:rFonts w:ascii="Times New Roman" w:eastAsia="ＭＳ Ｐゴシック" w:hAnsi="Times New Roman" w:cs="Times New Roman"/>
          <w:kern w:val="0"/>
          <w:sz w:val="24"/>
          <w:szCs w:val="24"/>
          <w:lang w:val="en"/>
        </w:rPr>
        <w:t>.</w:t>
      </w:r>
      <w:r w:rsidR="00F239C6" w:rsidRPr="00034043">
        <w:rPr>
          <w:rFonts w:ascii="Times New Roman" w:eastAsia="ＭＳ Ｐゴシック" w:hAnsi="Times New Roman" w:cs="Times New Roman"/>
          <w:kern w:val="0"/>
          <w:sz w:val="24"/>
          <w:szCs w:val="24"/>
          <w:lang w:val="en"/>
        </w:rPr>
        <w:t xml:space="preserve"> </w:t>
      </w:r>
      <w:r w:rsidR="00F21AE5" w:rsidRPr="00034043">
        <w:rPr>
          <w:rFonts w:ascii="Times New Roman" w:eastAsia="ＭＳ Ｐゴシック" w:hAnsi="Times New Roman" w:cs="Times New Roman"/>
          <w:kern w:val="0"/>
          <w:sz w:val="24"/>
          <w:szCs w:val="24"/>
          <w:lang w:val="en"/>
        </w:rPr>
        <w:t>Recently, s</w:t>
      </w:r>
      <w:r w:rsidR="00BF6482" w:rsidRPr="00034043">
        <w:rPr>
          <w:rFonts w:ascii="Times New Roman" w:eastAsia="ＭＳ Ｐゴシック" w:hAnsi="Times New Roman" w:cs="Times New Roman"/>
          <w:kern w:val="0"/>
          <w:sz w:val="24"/>
          <w:szCs w:val="24"/>
          <w:lang w:val="en"/>
        </w:rPr>
        <w:t xml:space="preserve">odium </w:t>
      </w:r>
      <w:r w:rsidR="00F239C6" w:rsidRPr="00034043">
        <w:rPr>
          <w:rFonts w:ascii="Times New Roman" w:eastAsia="ＭＳ Ｐゴシック" w:hAnsi="Times New Roman" w:cs="Times New Roman"/>
          <w:kern w:val="0"/>
          <w:sz w:val="24"/>
          <w:szCs w:val="24"/>
          <w:lang w:val="en"/>
        </w:rPr>
        <w:t>glucose co</w:t>
      </w:r>
      <w:r w:rsidR="00BF6482" w:rsidRPr="00034043">
        <w:rPr>
          <w:rFonts w:ascii="Times New Roman" w:eastAsia="ＭＳ Ｐゴシック" w:hAnsi="Times New Roman" w:cs="Times New Roman"/>
          <w:kern w:val="0"/>
          <w:sz w:val="24"/>
          <w:szCs w:val="24"/>
          <w:lang w:val="en"/>
        </w:rPr>
        <w:t>-</w:t>
      </w:r>
      <w:r w:rsidR="00F239C6" w:rsidRPr="00034043">
        <w:rPr>
          <w:rFonts w:ascii="Times New Roman" w:eastAsia="ＭＳ Ｐゴシック" w:hAnsi="Times New Roman" w:cs="Times New Roman"/>
          <w:kern w:val="0"/>
          <w:sz w:val="24"/>
          <w:szCs w:val="24"/>
          <w:lang w:val="en"/>
        </w:rPr>
        <w:t xml:space="preserve">transporter 2 (SGLT2) </w:t>
      </w:r>
      <w:r w:rsidR="007413BD" w:rsidRPr="00034043">
        <w:rPr>
          <w:rFonts w:ascii="Times New Roman" w:eastAsia="ＭＳ Ｐゴシック" w:hAnsi="Times New Roman" w:cs="Times New Roman"/>
          <w:kern w:val="0"/>
          <w:sz w:val="24"/>
          <w:szCs w:val="24"/>
          <w:lang w:val="en"/>
        </w:rPr>
        <w:t xml:space="preserve">inhibition </w:t>
      </w:r>
      <w:r w:rsidR="00F239C6" w:rsidRPr="00034043">
        <w:rPr>
          <w:rFonts w:ascii="Times New Roman" w:eastAsia="ＭＳ Ｐゴシック" w:hAnsi="Times New Roman" w:cs="Times New Roman"/>
          <w:kern w:val="0"/>
          <w:sz w:val="24"/>
          <w:szCs w:val="24"/>
          <w:lang w:val="en"/>
        </w:rPr>
        <w:t xml:space="preserve">has emerged as an important therapeutic </w:t>
      </w:r>
      <w:r w:rsidR="007413BD" w:rsidRPr="00034043">
        <w:rPr>
          <w:rFonts w:ascii="Times New Roman" w:eastAsia="ＭＳ Ｐゴシック" w:hAnsi="Times New Roman" w:cs="Times New Roman"/>
          <w:kern w:val="0"/>
          <w:sz w:val="24"/>
          <w:szCs w:val="24"/>
          <w:lang w:val="en"/>
        </w:rPr>
        <w:t>modality</w:t>
      </w:r>
      <w:r w:rsidR="00F239C6" w:rsidRPr="00034043">
        <w:rPr>
          <w:rFonts w:ascii="Times New Roman" w:eastAsia="ＭＳ Ｐゴシック" w:hAnsi="Times New Roman" w:cs="Times New Roman"/>
          <w:kern w:val="0"/>
          <w:sz w:val="24"/>
          <w:szCs w:val="24"/>
          <w:lang w:val="en"/>
        </w:rPr>
        <w:t xml:space="preserve"> for </w:t>
      </w:r>
      <w:r w:rsidR="00C148F1" w:rsidRPr="00034043">
        <w:rPr>
          <w:rFonts w:ascii="Times New Roman" w:eastAsia="ＭＳ Ｐゴシック" w:hAnsi="Times New Roman" w:cs="Times New Roman"/>
          <w:kern w:val="0"/>
          <w:sz w:val="24"/>
          <w:szCs w:val="24"/>
          <w:lang w:val="en"/>
        </w:rPr>
        <w:t xml:space="preserve">reducing </w:t>
      </w:r>
      <w:r w:rsidR="00404007" w:rsidRPr="00034043">
        <w:rPr>
          <w:rFonts w:ascii="Times New Roman" w:eastAsia="ＭＳ Ｐゴシック" w:hAnsi="Times New Roman" w:cs="Times New Roman"/>
          <w:kern w:val="0"/>
          <w:sz w:val="24"/>
          <w:szCs w:val="24"/>
          <w:lang w:val="en"/>
        </w:rPr>
        <w:t>CV</w:t>
      </w:r>
      <w:r w:rsidR="00F239C6" w:rsidRPr="00034043">
        <w:rPr>
          <w:rFonts w:ascii="Times New Roman" w:eastAsia="ＭＳ Ｐゴシック" w:hAnsi="Times New Roman" w:cs="Times New Roman"/>
          <w:kern w:val="0"/>
          <w:sz w:val="24"/>
          <w:szCs w:val="24"/>
          <w:lang w:val="en"/>
        </w:rPr>
        <w:t xml:space="preserve"> risk in T2DM</w:t>
      </w:r>
      <w:r w:rsidR="000E5925" w:rsidRPr="00034043">
        <w:rPr>
          <w:rFonts w:ascii="Times New Roman" w:eastAsia="ＭＳ Ｐゴシック" w:hAnsi="Times New Roman" w:cs="Times New Roman"/>
          <w:kern w:val="0"/>
          <w:sz w:val="24"/>
          <w:szCs w:val="24"/>
          <w:lang w:val="en"/>
        </w:rPr>
        <w:t>.</w:t>
      </w:r>
      <w:r w:rsidR="000426F4" w:rsidRPr="00034043">
        <w:rPr>
          <w:rFonts w:ascii="Times New Roman" w:eastAsia="ＭＳ Ｐゴシック" w:hAnsi="Times New Roman" w:cs="Times New Roman"/>
          <w:kern w:val="0"/>
          <w:sz w:val="24"/>
          <w:szCs w:val="24"/>
          <w:lang w:val="en"/>
        </w:rPr>
        <w:t xml:space="preserve"> </w:t>
      </w:r>
      <w:r w:rsidR="00DA39F7" w:rsidRPr="00034043">
        <w:rPr>
          <w:rFonts w:ascii="Times New Roman" w:eastAsia="ＭＳ Ｐゴシック" w:hAnsi="Times New Roman" w:cs="Times New Roman"/>
          <w:kern w:val="0"/>
          <w:sz w:val="24"/>
          <w:szCs w:val="24"/>
          <w:lang w:val="en"/>
        </w:rPr>
        <w:t xml:space="preserve">Across </w:t>
      </w:r>
      <w:r w:rsidR="00637318" w:rsidRPr="00034043">
        <w:rPr>
          <w:rFonts w:ascii="Times New Roman" w:eastAsia="ＭＳ Ｐゴシック" w:hAnsi="Times New Roman" w:cs="Times New Roman"/>
          <w:kern w:val="0"/>
          <w:sz w:val="24"/>
          <w:szCs w:val="24"/>
          <w:lang w:val="en"/>
        </w:rPr>
        <w:t>three</w:t>
      </w:r>
      <w:r w:rsidR="00F239C6" w:rsidRPr="00034043">
        <w:rPr>
          <w:rFonts w:ascii="Times New Roman" w:eastAsia="ＭＳ Ｐゴシック" w:hAnsi="Times New Roman" w:cs="Times New Roman"/>
          <w:kern w:val="0"/>
          <w:sz w:val="24"/>
          <w:szCs w:val="24"/>
          <w:lang w:val="en"/>
        </w:rPr>
        <w:t xml:space="preserve"> large </w:t>
      </w:r>
      <w:r w:rsidR="007858EA" w:rsidRPr="00034043">
        <w:rPr>
          <w:rFonts w:ascii="Times New Roman" w:eastAsia="ＭＳ Ｐゴシック" w:hAnsi="Times New Roman" w:cs="Times New Roman"/>
          <w:kern w:val="0"/>
          <w:sz w:val="24"/>
          <w:szCs w:val="24"/>
          <w:lang w:val="en"/>
        </w:rPr>
        <w:t>SGLT2 inhibitor (SGLT2i)</w:t>
      </w:r>
      <w:r w:rsidR="00E41704" w:rsidRPr="00034043" w:rsidDel="00E41704">
        <w:rPr>
          <w:rFonts w:ascii="Times New Roman" w:eastAsia="ＭＳ Ｐゴシック" w:hAnsi="Times New Roman" w:cs="Times New Roman"/>
          <w:kern w:val="0"/>
          <w:sz w:val="24"/>
          <w:szCs w:val="24"/>
          <w:lang w:val="en"/>
        </w:rPr>
        <w:t xml:space="preserve"> </w:t>
      </w:r>
      <w:r w:rsidR="00E41704" w:rsidRPr="00034043">
        <w:rPr>
          <w:rFonts w:ascii="Times New Roman" w:eastAsia="ＭＳ Ｐゴシック" w:hAnsi="Times New Roman" w:cs="Times New Roman"/>
          <w:kern w:val="0"/>
          <w:sz w:val="24"/>
          <w:szCs w:val="24"/>
          <w:lang w:val="en"/>
        </w:rPr>
        <w:t>CV</w:t>
      </w:r>
      <w:r w:rsidR="00896E35" w:rsidRPr="00034043">
        <w:rPr>
          <w:rFonts w:ascii="Times New Roman" w:eastAsia="ＭＳ Ｐゴシック" w:hAnsi="Times New Roman" w:cs="Times New Roman"/>
          <w:kern w:val="0"/>
          <w:sz w:val="24"/>
          <w:szCs w:val="24"/>
          <w:lang w:val="en"/>
        </w:rPr>
        <w:t xml:space="preserve"> outcome trials</w:t>
      </w:r>
      <w:r w:rsidR="00DA39F7" w:rsidRPr="00034043">
        <w:rPr>
          <w:rFonts w:ascii="Times New Roman" w:eastAsia="ＭＳ Ｐゴシック" w:hAnsi="Times New Roman" w:cs="Times New Roman"/>
          <w:kern w:val="0"/>
          <w:sz w:val="24"/>
          <w:szCs w:val="24"/>
          <w:lang w:val="en"/>
        </w:rPr>
        <w:t xml:space="preserve">, </w:t>
      </w:r>
      <w:r w:rsidR="006A0989" w:rsidRPr="00034043">
        <w:rPr>
          <w:rFonts w:ascii="Times New Roman" w:eastAsia="ＭＳ Ｐゴシック" w:hAnsi="Times New Roman" w:cs="Times New Roman"/>
          <w:kern w:val="0"/>
          <w:sz w:val="24"/>
          <w:szCs w:val="24"/>
          <w:lang w:val="en"/>
        </w:rPr>
        <w:t xml:space="preserve">the </w:t>
      </w:r>
      <w:r w:rsidR="00A71B04" w:rsidRPr="00034043">
        <w:rPr>
          <w:rFonts w:ascii="Times New Roman" w:hAnsi="Times New Roman" w:cs="Times New Roman"/>
          <w:bCs/>
          <w:color w:val="000000"/>
          <w:sz w:val="24"/>
          <w:szCs w:val="24"/>
        </w:rPr>
        <w:t>Empagliflozin Cardiovascular Outcome Event Trial in Type 2 Diabetes Mellitus Patients (</w:t>
      </w:r>
      <w:r w:rsidR="000E6CC9" w:rsidRPr="00034043">
        <w:rPr>
          <w:rFonts w:ascii="Times New Roman" w:eastAsia="ＭＳ Ｐゴシック" w:hAnsi="Times New Roman" w:cs="Times New Roman"/>
          <w:kern w:val="0"/>
          <w:sz w:val="24"/>
          <w:szCs w:val="24"/>
          <w:lang w:val="en"/>
        </w:rPr>
        <w:t>EMPA-REG</w:t>
      </w:r>
      <w:r w:rsidR="007052B6" w:rsidRPr="00034043">
        <w:rPr>
          <w:rFonts w:ascii="Times New Roman" w:eastAsia="ＭＳ Ｐゴシック" w:hAnsi="Times New Roman" w:cs="Times New Roman"/>
          <w:kern w:val="0"/>
          <w:sz w:val="24"/>
          <w:szCs w:val="24"/>
          <w:lang w:val="en"/>
        </w:rPr>
        <w:t xml:space="preserve"> Outcomes</w:t>
      </w:r>
      <w:r w:rsidR="00A71B04" w:rsidRPr="00034043">
        <w:rPr>
          <w:rFonts w:ascii="Times New Roman" w:eastAsia="ＭＳ Ｐゴシック" w:hAnsi="Times New Roman" w:cs="Times New Roman"/>
          <w:kern w:val="0"/>
          <w:sz w:val="24"/>
          <w:szCs w:val="24"/>
          <w:lang w:val="en"/>
        </w:rPr>
        <w:t xml:space="preserve">) </w:t>
      </w:r>
      <w:r w:rsidR="00AE3CBE" w:rsidRPr="00034043">
        <w:rPr>
          <w:rFonts w:ascii="Times New Roman" w:eastAsia="ＭＳ Ｐゴシック" w:hAnsi="Times New Roman" w:cs="Times New Roman"/>
          <w:kern w:val="0"/>
          <w:sz w:val="24"/>
          <w:szCs w:val="24"/>
          <w:lang w:val="en"/>
        </w:rPr>
        <w:fldChar w:fldCharType="begin">
          <w:fldData xml:space="preserve">PEVuZE5vdGU+PENpdGU+PEF1dGhvcj5aaW5tYW48L0F1dGhvcj48WWVhcj4yMDE1PC9ZZWFyPjxS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</w:fldData>
        </w:fldChar>
      </w:r>
      <w:r w:rsidR="006D56C5" w:rsidRPr="00034043">
        <w:rPr>
          <w:rFonts w:ascii="Times New Roman" w:eastAsia="ＭＳ Ｐゴシック" w:hAnsi="Times New Roman" w:cs="Times New Roman"/>
          <w:kern w:val="0"/>
          <w:sz w:val="24"/>
          <w:szCs w:val="24"/>
          <w:lang w:val="en"/>
        </w:rPr>
        <w:instrText xml:space="preserve"> ADDIN EN.CITE </w:instrText>
      </w:r>
      <w:r w:rsidR="006D56C5" w:rsidRPr="00034043">
        <w:rPr>
          <w:rFonts w:ascii="Times New Roman" w:eastAsia="ＭＳ Ｐゴシック" w:hAnsi="Times New Roman" w:cs="Times New Roman"/>
          <w:kern w:val="0"/>
          <w:sz w:val="24"/>
          <w:szCs w:val="24"/>
          <w:lang w:val="en"/>
        </w:rPr>
        <w:fldChar w:fldCharType="begin">
          <w:fldData xml:space="preserve">PEVuZE5vdGU+PENpdGU+PEF1dGhvcj5aaW5tYW48L0F1dGhvcj48WWVhcj4yMDE1PC9ZZWFyPjxS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</w:fldData>
        </w:fldChar>
      </w:r>
      <w:r w:rsidR="006D56C5" w:rsidRPr="00034043">
        <w:rPr>
          <w:rFonts w:ascii="Times New Roman" w:eastAsia="ＭＳ Ｐゴシック" w:hAnsi="Times New Roman" w:cs="Times New Roman"/>
          <w:kern w:val="0"/>
          <w:sz w:val="24"/>
          <w:szCs w:val="24"/>
          <w:lang w:val="en"/>
        </w:rPr>
        <w:instrText xml:space="preserve"> ADDIN EN.CITE.DATA </w:instrText>
      </w:r>
      <w:r w:rsidR="006D56C5" w:rsidRPr="00034043">
        <w:rPr>
          <w:rFonts w:ascii="Times New Roman" w:eastAsia="ＭＳ Ｐゴシック" w:hAnsi="Times New Roman" w:cs="Times New Roman"/>
          <w:kern w:val="0"/>
          <w:sz w:val="24"/>
          <w:szCs w:val="24"/>
          <w:lang w:val="en"/>
        </w:rPr>
      </w:r>
      <w:r w:rsidR="006D56C5" w:rsidRPr="00034043">
        <w:rPr>
          <w:rFonts w:ascii="Times New Roman" w:eastAsia="ＭＳ Ｐゴシック" w:hAnsi="Times New Roman" w:cs="Times New Roman"/>
          <w:kern w:val="0"/>
          <w:sz w:val="24"/>
          <w:szCs w:val="24"/>
          <w:lang w:val="en"/>
        </w:rPr>
        <w:fldChar w:fldCharType="end"/>
      </w:r>
      <w:r w:rsidR="00AE3CBE" w:rsidRPr="00034043">
        <w:rPr>
          <w:rFonts w:ascii="Times New Roman" w:eastAsia="ＭＳ Ｐゴシック" w:hAnsi="Times New Roman" w:cs="Times New Roman"/>
          <w:kern w:val="0"/>
          <w:sz w:val="24"/>
          <w:szCs w:val="24"/>
          <w:lang w:val="en"/>
        </w:rPr>
      </w:r>
      <w:r w:rsidR="00AE3CBE" w:rsidRPr="00034043">
        <w:rPr>
          <w:rFonts w:ascii="Times New Roman" w:eastAsia="ＭＳ Ｐゴシック" w:hAnsi="Times New Roman" w:cs="Times New Roman"/>
          <w:kern w:val="0"/>
          <w:sz w:val="24"/>
          <w:szCs w:val="24"/>
          <w:lang w:val="en"/>
        </w:rPr>
        <w:fldChar w:fldCharType="separate"/>
      </w:r>
      <w:r w:rsidR="006D56C5" w:rsidRPr="00034043">
        <w:rPr>
          <w:rFonts w:ascii="Times New Roman" w:eastAsia="ＭＳ Ｐゴシック" w:hAnsi="Times New Roman" w:cs="Times New Roman"/>
          <w:noProof/>
          <w:kern w:val="0"/>
          <w:sz w:val="24"/>
          <w:szCs w:val="24"/>
          <w:vertAlign w:val="superscript"/>
          <w:lang w:val="en"/>
        </w:rPr>
        <w:t>6</w:t>
      </w:r>
      <w:r w:rsidR="00AE3CBE" w:rsidRPr="00034043">
        <w:rPr>
          <w:rFonts w:ascii="Times New Roman" w:eastAsia="ＭＳ Ｐゴシック" w:hAnsi="Times New Roman" w:cs="Times New Roman"/>
          <w:kern w:val="0"/>
          <w:sz w:val="24"/>
          <w:szCs w:val="24"/>
          <w:lang w:val="en"/>
        </w:rPr>
        <w:fldChar w:fldCharType="end"/>
      </w:r>
      <w:r w:rsidR="000E6CC9" w:rsidRPr="00034043">
        <w:rPr>
          <w:rFonts w:ascii="Times New Roman" w:eastAsia="ＭＳ Ｐゴシック" w:hAnsi="Times New Roman" w:cs="Times New Roman"/>
          <w:kern w:val="0"/>
          <w:sz w:val="24"/>
          <w:szCs w:val="24"/>
          <w:lang w:val="en"/>
        </w:rPr>
        <w:t xml:space="preserve">, </w:t>
      </w:r>
      <w:r w:rsidR="007052B6" w:rsidRPr="00034043">
        <w:rPr>
          <w:rFonts w:ascii="Times New Roman" w:eastAsia="ＭＳ Ｐゴシック" w:hAnsi="Times New Roman" w:cs="Times New Roman"/>
          <w:kern w:val="0"/>
          <w:sz w:val="24"/>
          <w:szCs w:val="24"/>
          <w:lang w:val="en"/>
        </w:rPr>
        <w:t xml:space="preserve">the </w:t>
      </w:r>
      <w:r w:rsidR="00A71B04" w:rsidRPr="00034043">
        <w:rPr>
          <w:rFonts w:ascii="Times New Roman" w:eastAsia="ＭＳ Ｐゴシック" w:hAnsi="Times New Roman" w:cs="Times New Roman"/>
          <w:kern w:val="0"/>
          <w:sz w:val="24"/>
          <w:szCs w:val="24"/>
          <w:lang w:val="en"/>
        </w:rPr>
        <w:t>C</w:t>
      </w:r>
      <w:r w:rsidR="00E617B6" w:rsidRPr="00034043">
        <w:rPr>
          <w:rFonts w:ascii="Times New Roman" w:eastAsia="ＭＳ Ｐゴシック" w:hAnsi="Times New Roman" w:cs="Times New Roman"/>
          <w:kern w:val="0"/>
          <w:sz w:val="24"/>
          <w:szCs w:val="24"/>
          <w:lang w:val="en"/>
        </w:rPr>
        <w:t>An</w:t>
      </w:r>
      <w:r w:rsidR="00A71B04" w:rsidRPr="00034043">
        <w:rPr>
          <w:rFonts w:ascii="Times New Roman" w:eastAsia="ＭＳ Ｐゴシック" w:hAnsi="Times New Roman" w:cs="Times New Roman"/>
          <w:kern w:val="0"/>
          <w:sz w:val="24"/>
          <w:szCs w:val="24"/>
          <w:lang w:val="en"/>
        </w:rPr>
        <w:t>agliflozin cardio</w:t>
      </w:r>
      <w:r w:rsidR="00E617B6" w:rsidRPr="00034043">
        <w:rPr>
          <w:rFonts w:ascii="Times New Roman" w:eastAsia="ＭＳ Ｐゴシック" w:hAnsi="Times New Roman" w:cs="Times New Roman"/>
          <w:kern w:val="0"/>
          <w:sz w:val="24"/>
          <w:szCs w:val="24"/>
          <w:lang w:val="en"/>
        </w:rPr>
        <w:t>V</w:t>
      </w:r>
      <w:r w:rsidR="00A71B04" w:rsidRPr="00034043">
        <w:rPr>
          <w:rFonts w:ascii="Times New Roman" w:eastAsia="ＭＳ Ｐゴシック" w:hAnsi="Times New Roman" w:cs="Times New Roman"/>
          <w:kern w:val="0"/>
          <w:sz w:val="24"/>
          <w:szCs w:val="24"/>
          <w:lang w:val="en"/>
        </w:rPr>
        <w:t>scular Assessment Study (</w:t>
      </w:r>
      <w:r w:rsidR="000E6CC9" w:rsidRPr="00034043">
        <w:rPr>
          <w:rFonts w:ascii="Times New Roman" w:eastAsia="ＭＳ Ｐゴシック" w:hAnsi="Times New Roman" w:cs="Times New Roman"/>
          <w:kern w:val="0"/>
          <w:sz w:val="24"/>
          <w:szCs w:val="24"/>
          <w:lang w:val="en"/>
        </w:rPr>
        <w:t>CANVAS</w:t>
      </w:r>
      <w:r w:rsidR="00E617B6" w:rsidRPr="00034043">
        <w:rPr>
          <w:rFonts w:ascii="Times New Roman" w:eastAsia="ＭＳ Ｐゴシック" w:hAnsi="Times New Roman" w:cs="Times New Roman"/>
          <w:kern w:val="0"/>
          <w:sz w:val="24"/>
          <w:szCs w:val="24"/>
          <w:lang w:val="en"/>
        </w:rPr>
        <w:t>)</w:t>
      </w:r>
      <w:r w:rsidR="000E6CC9" w:rsidRPr="00034043">
        <w:rPr>
          <w:rFonts w:ascii="Times New Roman" w:eastAsia="ＭＳ Ｐゴシック" w:hAnsi="Times New Roman" w:cs="Times New Roman"/>
          <w:kern w:val="0"/>
          <w:sz w:val="24"/>
          <w:szCs w:val="24"/>
          <w:lang w:val="en"/>
        </w:rPr>
        <w:t xml:space="preserve"> P</w:t>
      </w:r>
      <w:r w:rsidR="007413BD" w:rsidRPr="00034043">
        <w:rPr>
          <w:rFonts w:ascii="Times New Roman" w:eastAsia="ＭＳ Ｐゴシック" w:hAnsi="Times New Roman" w:cs="Times New Roman"/>
          <w:kern w:val="0"/>
          <w:sz w:val="24"/>
          <w:szCs w:val="24"/>
          <w:lang w:val="en"/>
        </w:rPr>
        <w:t xml:space="preserve">rogram </w:t>
      </w:r>
      <w:r w:rsidR="00AE3CBE" w:rsidRPr="00034043">
        <w:rPr>
          <w:rFonts w:ascii="Times New Roman" w:eastAsia="ＭＳ Ｐゴシック" w:hAnsi="Times New Roman" w:cs="Times New Roman"/>
          <w:kern w:val="0"/>
          <w:sz w:val="24"/>
          <w:szCs w:val="24"/>
          <w:lang w:val="en"/>
        </w:rPr>
        <w:fldChar w:fldCharType="begin"/>
      </w:r>
      <w:r w:rsidR="006D56C5" w:rsidRPr="00034043">
        <w:rPr>
          <w:rFonts w:ascii="Times New Roman" w:eastAsia="ＭＳ Ｐゴシック" w:hAnsi="Times New Roman" w:cs="Times New Roman"/>
          <w:kern w:val="0"/>
          <w:sz w:val="24"/>
          <w:szCs w:val="24"/>
          <w:lang w:val="en"/>
        </w:rPr>
        <w:instrText xml:space="preserve"> ADDIN EN.CITE &lt;EndNote&gt;&lt;Cite&gt;&lt;Author&gt;Neal&lt;/Author&gt;&lt;Year&gt;2017&lt;/Year&gt;&lt;RecNum&gt;656&lt;/RecNum&gt;&lt;DisplayText&gt;&lt;style face="superscript"&gt;7&lt;/style&gt;&lt;/DisplayText&gt;&lt;record&gt;&lt;rec-number&gt;656&lt;/rec-number&gt;&lt;foreign-keys&gt;&lt;key app="EN" db-id="xvad0xrao22va4evar6x0w97xr95ewtd95vd" timestamp="1545370185"&gt;656&lt;/key&gt;&lt;/foreign-keys&gt;&lt;ref-type name="Journal Article"&gt;17&lt;/ref-type&gt;&lt;contributors&gt;&lt;authors&gt;&lt;author&gt;Neal, B.&lt;/author&gt;&lt;author&gt;Perkovic, V.&lt;/author&gt;&lt;author&gt;Matthews, D. R.&lt;/author&gt;&lt;/authors&gt;&lt;/contributors&gt;&lt;auth-address&gt;George Institute for Global Health, Sydney, NSW, Australia&amp;#xD;bneal@georgeinstitute.org.au&amp;#xD;University of Oxford, Oxford, United Kingdom&lt;/auth-address&gt;&lt;titles&gt;&lt;title&gt;Canagliflozin and Cardiovascular and Renal Events in Type 2 Diabetes&lt;/title&gt;&lt;secondary-title&gt;N Engl J Med&lt;/secondary-title&gt;&lt;/titles&gt;&lt;periodical&gt;&lt;full-title&gt;N Engl J Med&lt;/full-title&gt;&lt;/periodical&gt;&lt;pages&gt;2099&lt;/pages&gt;&lt;volume&gt;377&lt;/volume&gt;&lt;number&gt;21&lt;/number&gt;&lt;keywords&gt;&lt;keyword&gt;*Canagliflozin&lt;/keyword&gt;&lt;keyword&gt;*Diabetes Mellitus, Type 2&lt;/keyword&gt;&lt;keyword&gt;Glucosides&lt;/keyword&gt;&lt;keyword&gt;Humans&lt;/keyword&gt;&lt;keyword&gt;Hypoglycemic Agents&lt;/keyword&gt;&lt;keyword&gt;Kidney&lt;/keyword&gt;&lt;keyword&gt;Sodium-Glucose Transporter 2&lt;/keyword&gt;&lt;/keywords&gt;&lt;dates&gt;&lt;year&gt;2017&lt;/year&gt;&lt;pub-dates&gt;&lt;date&gt;Nov 23&lt;/date&gt;&lt;/pub-dates&gt;&lt;/dates&gt;&lt;isbn&gt;1533-4406 (Electronic)&amp;#xD;0028-4793 (Linking)&lt;/isbn&gt;&lt;accession-num&gt;29166232&lt;/accession-num&gt;&lt;urls&gt;&lt;related-urls&gt;&lt;url&gt;https://www.ncbi.nlm.nih.gov/pubmed/29166232&lt;/url&gt;&lt;/related-urls&gt;&lt;/urls&gt;&lt;electronic-resource-num&gt;10.1056/NEJMc1712572&lt;/electronic-resource-num&gt;&lt;/record&gt;&lt;/Cite&gt;&lt;/EndNote&gt;</w:instrText>
      </w:r>
      <w:r w:rsidR="00AE3CBE" w:rsidRPr="00034043">
        <w:rPr>
          <w:rFonts w:ascii="Times New Roman" w:eastAsia="ＭＳ Ｐゴシック" w:hAnsi="Times New Roman" w:cs="Times New Roman"/>
          <w:kern w:val="0"/>
          <w:sz w:val="24"/>
          <w:szCs w:val="24"/>
          <w:lang w:val="en"/>
        </w:rPr>
        <w:fldChar w:fldCharType="separate"/>
      </w:r>
      <w:r w:rsidR="006D56C5" w:rsidRPr="00034043">
        <w:rPr>
          <w:rFonts w:ascii="Times New Roman" w:eastAsia="ＭＳ Ｐゴシック" w:hAnsi="Times New Roman" w:cs="Times New Roman"/>
          <w:noProof/>
          <w:kern w:val="0"/>
          <w:sz w:val="24"/>
          <w:szCs w:val="24"/>
          <w:vertAlign w:val="superscript"/>
          <w:lang w:val="en"/>
        </w:rPr>
        <w:t>7</w:t>
      </w:r>
      <w:r w:rsidR="00AE3CBE" w:rsidRPr="00034043">
        <w:rPr>
          <w:rFonts w:ascii="Times New Roman" w:eastAsia="ＭＳ Ｐゴシック" w:hAnsi="Times New Roman" w:cs="Times New Roman"/>
          <w:kern w:val="0"/>
          <w:sz w:val="24"/>
          <w:szCs w:val="24"/>
          <w:lang w:val="en"/>
        </w:rPr>
        <w:fldChar w:fldCharType="end"/>
      </w:r>
      <w:r w:rsidR="000E6CC9" w:rsidRPr="00034043">
        <w:rPr>
          <w:rFonts w:ascii="Times New Roman" w:eastAsia="ＭＳ Ｐゴシック" w:hAnsi="Times New Roman" w:cs="Times New Roman"/>
          <w:kern w:val="0"/>
          <w:sz w:val="24"/>
          <w:szCs w:val="24"/>
          <w:lang w:val="en"/>
        </w:rPr>
        <w:t xml:space="preserve">, and </w:t>
      </w:r>
      <w:r w:rsidR="00E617B6" w:rsidRPr="00034043">
        <w:rPr>
          <w:rFonts w:ascii="Times New Roman" w:eastAsia="ＭＳ Ｐゴシック" w:hAnsi="Times New Roman" w:cs="Times New Roman"/>
          <w:kern w:val="0"/>
          <w:sz w:val="24"/>
          <w:szCs w:val="24"/>
          <w:lang w:val="en"/>
        </w:rPr>
        <w:t xml:space="preserve">the </w:t>
      </w:r>
      <w:r w:rsidR="00E617B6" w:rsidRPr="00034043">
        <w:rPr>
          <w:rFonts w:ascii="Times New Roman" w:hAnsi="Times New Roman" w:cs="Times New Roman"/>
          <w:color w:val="000000"/>
          <w:sz w:val="24"/>
          <w:szCs w:val="24"/>
        </w:rPr>
        <w:t>Dapagliflozin Effect on CardiovascuLAR Events (</w:t>
      </w:r>
      <w:r w:rsidR="000E6CC9" w:rsidRPr="00034043">
        <w:rPr>
          <w:rFonts w:ascii="Times New Roman" w:eastAsia="ＭＳ Ｐゴシック" w:hAnsi="Times New Roman" w:cs="Times New Roman"/>
          <w:kern w:val="0"/>
          <w:sz w:val="24"/>
          <w:szCs w:val="24"/>
          <w:lang w:val="en"/>
        </w:rPr>
        <w:t>DECLARE</w:t>
      </w:r>
      <w:r w:rsidR="00E617B6" w:rsidRPr="00034043">
        <w:rPr>
          <w:rFonts w:ascii="Times New Roman" w:eastAsia="ＭＳ Ｐゴシック" w:hAnsi="Times New Roman" w:cs="Times New Roman"/>
          <w:kern w:val="0"/>
          <w:sz w:val="24"/>
          <w:szCs w:val="24"/>
          <w:lang w:val="en"/>
        </w:rPr>
        <w:t xml:space="preserve">) </w:t>
      </w:r>
      <w:r w:rsidR="000E6CC9" w:rsidRPr="00034043">
        <w:rPr>
          <w:rFonts w:ascii="Times New Roman" w:eastAsia="ＭＳ Ｐゴシック" w:hAnsi="Times New Roman" w:cs="Times New Roman"/>
          <w:kern w:val="0"/>
          <w:sz w:val="24"/>
          <w:szCs w:val="24"/>
          <w:lang w:val="en"/>
        </w:rPr>
        <w:t>-TIMI</w:t>
      </w:r>
      <w:r w:rsidR="007052B6" w:rsidRPr="00034043">
        <w:rPr>
          <w:rFonts w:ascii="Times New Roman" w:eastAsia="ＭＳ Ｐゴシック" w:hAnsi="Times New Roman" w:cs="Times New Roman"/>
          <w:kern w:val="0"/>
          <w:sz w:val="24"/>
          <w:szCs w:val="24"/>
          <w:lang w:val="en"/>
        </w:rPr>
        <w:t xml:space="preserve"> </w:t>
      </w:r>
      <w:r w:rsidR="000E6CC9" w:rsidRPr="00034043">
        <w:rPr>
          <w:rFonts w:ascii="Times New Roman" w:eastAsia="ＭＳ Ｐゴシック" w:hAnsi="Times New Roman" w:cs="Times New Roman"/>
          <w:kern w:val="0"/>
          <w:sz w:val="24"/>
          <w:szCs w:val="24"/>
          <w:lang w:val="en"/>
        </w:rPr>
        <w:t>58</w:t>
      </w:r>
      <w:r w:rsidR="007413BD" w:rsidRPr="00034043">
        <w:rPr>
          <w:rFonts w:ascii="Times New Roman" w:eastAsia="ＭＳ Ｐゴシック" w:hAnsi="Times New Roman" w:cs="Times New Roman"/>
          <w:kern w:val="0"/>
          <w:sz w:val="24"/>
          <w:szCs w:val="24"/>
          <w:lang w:val="en"/>
        </w:rPr>
        <w:t xml:space="preserve"> trial</w:t>
      </w:r>
      <w:r w:rsidR="00852114" w:rsidRPr="00034043">
        <w:rPr>
          <w:rFonts w:ascii="Times New Roman" w:eastAsia="ＭＳ Ｐゴシック" w:hAnsi="Times New Roman" w:cs="Times New Roman"/>
          <w:kern w:val="0"/>
          <w:sz w:val="24"/>
          <w:szCs w:val="24"/>
          <w:lang w:val="en"/>
        </w:rPr>
        <w:t xml:space="preserve"> </w:t>
      </w:r>
      <w:r w:rsidR="00AE3CBE" w:rsidRPr="00034043">
        <w:rPr>
          <w:rFonts w:ascii="Times New Roman" w:eastAsia="ＭＳ Ｐゴシック" w:hAnsi="Times New Roman" w:cs="Times New Roman"/>
          <w:kern w:val="0"/>
          <w:sz w:val="24"/>
          <w:szCs w:val="24"/>
          <w:lang w:val="en"/>
        </w:rPr>
        <w:fldChar w:fldCharType="begin">
          <w:fldData xml:space="preserve">PEVuZE5vdGU+PENpdGU+PEF1dGhvcj5XaXZpb3R0PC9BdXRob3I+PFllYXI+MjAxODwvWWVhcj48
UmVjTnVtPjE8L1JlY051bT48RGlzcGxheVRleHQ+PHN0eWxlIGZhY2U9InN1cGVyc2NyaXB0Ij44
PC9zdHlsZT48L0Rpc3BsYXlUZXh0PjxyZWNvcmQ+PHJlYy1udW1iZXI+MTwvcmVjLW51bWJlcj48
Zm9yZWlnbi1rZXlzPjxrZXkgYXBwPSJFTiIgZGItaWQ9Inh2YWQweHJhbzIydmE0ZXZhcjZ4MHc5
N3hyOTVld3RkOTV2ZCIgdGltZXN0YW1wPSIxNTQ1MTI2ODY2Ij4xPC9rZXk+PC9mb3JlaWduLWtl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PjxhdXRob3I+RGVjbGFyZS1UaW1pIEludmVzdGlnYXRvcnM8L2F1dGhvcj48L2F1dGhvcnM+PC9j
b250cmlidXRvcnM+PGF1dGgtYWRkcmVzcz5Gcm9tIHRoZSBUaHJvbWJvbHlzaXMgaW4gTXlvY2Fy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aXRhbCAoTS5HLlMuKSAtIGJvdGggaW4gQm9zdG9uOyB0aGUgRGlhYmV0ZXMgVW5pdCwgSGFkYXNz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==
</w:fldData>
        </w:fldChar>
      </w:r>
      <w:r w:rsidR="006D56C5" w:rsidRPr="00034043">
        <w:rPr>
          <w:rFonts w:ascii="Times New Roman" w:eastAsia="ＭＳ Ｐゴシック" w:hAnsi="Times New Roman" w:cs="Times New Roman"/>
          <w:kern w:val="0"/>
          <w:sz w:val="24"/>
          <w:szCs w:val="24"/>
          <w:lang w:val="en"/>
        </w:rPr>
        <w:instrText xml:space="preserve"> ADDIN EN.CITE </w:instrText>
      </w:r>
      <w:r w:rsidR="006D56C5" w:rsidRPr="00034043">
        <w:rPr>
          <w:rFonts w:ascii="Times New Roman" w:eastAsia="ＭＳ Ｐゴシック" w:hAnsi="Times New Roman" w:cs="Times New Roman"/>
          <w:kern w:val="0"/>
          <w:sz w:val="24"/>
          <w:szCs w:val="24"/>
          <w:lang w:val="en"/>
        </w:rPr>
        <w:fldChar w:fldCharType="begin">
          <w:fldData xml:space="preserve">PEVuZE5vdGU+PENpdGU+PEF1dGhvcj5XaXZpb3R0PC9BdXRob3I+PFllYXI+MjAxODwvWWVhcj48
UmVjTnVtPjE8L1JlY051bT48RGlzcGxheVRleHQ+PHN0eWxlIGZhY2U9InN1cGVyc2NyaXB0Ij44
PC9zdHlsZT48L0Rpc3BsYXlUZXh0PjxyZWNvcmQ+PHJlYy1udW1iZXI+MTwvcmVjLW51bWJlcj48
Zm9yZWlnbi1rZXlzPjxrZXkgYXBwPSJFTiIgZGItaWQ9Inh2YWQweHJhbzIydmE0ZXZhcjZ4MHc5
N3hyOTVld3RkOTV2ZCIgdGltZXN0YW1wPSIxNTQ1MTI2ODY2Ij4xPC9rZXk+PC9mb3JlaWduLWtl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PjxhdXRob3I+RGVjbGFyZS1UaW1pIEludmVzdGlnYXRvcnM8L2F1dGhvcj48L2F1dGhvcnM+PC9j
b250cmlidXRvcnM+PGF1dGgtYWRkcmVzcz5Gcm9tIHRoZSBUaHJvbWJvbHlzaXMgaW4gTXlvY2Fy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aXRhbCAoTS5HLlMuKSAtIGJvdGggaW4gQm9zdG9uOyB0aGUgRGlhYmV0ZXMgVW5pdCwgSGFkYXNz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==
</w:fldData>
        </w:fldChar>
      </w:r>
      <w:r w:rsidR="006D56C5" w:rsidRPr="00034043">
        <w:rPr>
          <w:rFonts w:ascii="Times New Roman" w:eastAsia="ＭＳ Ｐゴシック" w:hAnsi="Times New Roman" w:cs="Times New Roman"/>
          <w:kern w:val="0"/>
          <w:sz w:val="24"/>
          <w:szCs w:val="24"/>
          <w:lang w:val="en"/>
        </w:rPr>
        <w:instrText xml:space="preserve"> ADDIN EN.CITE.DATA </w:instrText>
      </w:r>
      <w:r w:rsidR="006D56C5" w:rsidRPr="00034043">
        <w:rPr>
          <w:rFonts w:ascii="Times New Roman" w:eastAsia="ＭＳ Ｐゴシック" w:hAnsi="Times New Roman" w:cs="Times New Roman"/>
          <w:kern w:val="0"/>
          <w:sz w:val="24"/>
          <w:szCs w:val="24"/>
          <w:lang w:val="en"/>
        </w:rPr>
      </w:r>
      <w:r w:rsidR="006D56C5" w:rsidRPr="00034043">
        <w:rPr>
          <w:rFonts w:ascii="Times New Roman" w:eastAsia="ＭＳ Ｐゴシック" w:hAnsi="Times New Roman" w:cs="Times New Roman"/>
          <w:kern w:val="0"/>
          <w:sz w:val="24"/>
          <w:szCs w:val="24"/>
          <w:lang w:val="en"/>
        </w:rPr>
        <w:fldChar w:fldCharType="end"/>
      </w:r>
      <w:r w:rsidR="00AE3CBE" w:rsidRPr="00034043">
        <w:rPr>
          <w:rFonts w:ascii="Times New Roman" w:eastAsia="ＭＳ Ｐゴシック" w:hAnsi="Times New Roman" w:cs="Times New Roman"/>
          <w:kern w:val="0"/>
          <w:sz w:val="24"/>
          <w:szCs w:val="24"/>
          <w:lang w:val="en"/>
        </w:rPr>
      </w:r>
      <w:r w:rsidR="00AE3CBE" w:rsidRPr="00034043">
        <w:rPr>
          <w:rFonts w:ascii="Times New Roman" w:eastAsia="ＭＳ Ｐゴシック" w:hAnsi="Times New Roman" w:cs="Times New Roman"/>
          <w:kern w:val="0"/>
          <w:sz w:val="24"/>
          <w:szCs w:val="24"/>
          <w:lang w:val="en"/>
        </w:rPr>
        <w:fldChar w:fldCharType="separate"/>
      </w:r>
      <w:r w:rsidR="006D56C5" w:rsidRPr="00034043">
        <w:rPr>
          <w:rFonts w:ascii="Times New Roman" w:eastAsia="ＭＳ Ｐゴシック" w:hAnsi="Times New Roman" w:cs="Times New Roman"/>
          <w:noProof/>
          <w:kern w:val="0"/>
          <w:sz w:val="24"/>
          <w:szCs w:val="24"/>
          <w:vertAlign w:val="superscript"/>
          <w:lang w:val="en"/>
        </w:rPr>
        <w:t>8</w:t>
      </w:r>
      <w:r w:rsidR="00AE3CBE" w:rsidRPr="00034043">
        <w:rPr>
          <w:rFonts w:ascii="Times New Roman" w:eastAsia="ＭＳ Ｐゴシック" w:hAnsi="Times New Roman" w:cs="Times New Roman"/>
          <w:kern w:val="0"/>
          <w:sz w:val="24"/>
          <w:szCs w:val="24"/>
          <w:lang w:val="en"/>
        </w:rPr>
        <w:fldChar w:fldCharType="end"/>
      </w:r>
      <w:r w:rsidR="000E6CC9" w:rsidRPr="00034043">
        <w:rPr>
          <w:rFonts w:ascii="Times New Roman" w:eastAsia="ＭＳ Ｐゴシック" w:hAnsi="Times New Roman" w:cs="Times New Roman"/>
          <w:kern w:val="0"/>
          <w:sz w:val="24"/>
          <w:szCs w:val="24"/>
          <w:lang w:val="en"/>
        </w:rPr>
        <w:t>,</w:t>
      </w:r>
      <w:r w:rsidR="00113604" w:rsidRPr="00034043">
        <w:rPr>
          <w:rFonts w:ascii="Times New Roman" w:eastAsia="ＭＳ Ｐゴシック" w:hAnsi="Times New Roman" w:cs="Times New Roman"/>
          <w:kern w:val="0"/>
          <w:sz w:val="24"/>
          <w:szCs w:val="24"/>
          <w:lang w:val="en"/>
        </w:rPr>
        <w:t xml:space="preserve"> </w:t>
      </w:r>
      <w:r w:rsidR="00DA39F7" w:rsidRPr="00034043">
        <w:rPr>
          <w:rFonts w:ascii="Times New Roman" w:eastAsia="ＭＳ Ｐゴシック" w:hAnsi="Times New Roman" w:cs="Times New Roman"/>
          <w:kern w:val="0"/>
          <w:sz w:val="24"/>
          <w:szCs w:val="24"/>
          <w:lang w:val="en"/>
        </w:rPr>
        <w:t xml:space="preserve">SGLT2i </w:t>
      </w:r>
      <w:r w:rsidR="000C742E" w:rsidRPr="00034043">
        <w:rPr>
          <w:rFonts w:ascii="Times New Roman" w:eastAsia="ＭＳ Ｐゴシック" w:hAnsi="Times New Roman" w:cs="Times New Roman"/>
          <w:kern w:val="0"/>
          <w:sz w:val="24"/>
          <w:szCs w:val="24"/>
          <w:lang w:val="en"/>
        </w:rPr>
        <w:t xml:space="preserve">reduced </w:t>
      </w:r>
      <w:r w:rsidR="00D03EE9" w:rsidRPr="00034043">
        <w:rPr>
          <w:rFonts w:ascii="Times New Roman" w:eastAsia="ＭＳ Ｐゴシック" w:hAnsi="Times New Roman" w:cs="Times New Roman"/>
          <w:kern w:val="0"/>
          <w:sz w:val="24"/>
          <w:szCs w:val="24"/>
          <w:lang w:val="en"/>
        </w:rPr>
        <w:t xml:space="preserve">the </w:t>
      </w:r>
      <w:r w:rsidR="000C742E" w:rsidRPr="00034043">
        <w:rPr>
          <w:rFonts w:ascii="Times New Roman" w:eastAsia="ＭＳ Ｐゴシック" w:hAnsi="Times New Roman" w:cs="Times New Roman"/>
          <w:kern w:val="0"/>
          <w:sz w:val="24"/>
          <w:szCs w:val="24"/>
          <w:lang w:val="en"/>
        </w:rPr>
        <w:t xml:space="preserve">risk of the </w:t>
      </w:r>
      <w:r w:rsidR="00D03EE9" w:rsidRPr="00034043">
        <w:rPr>
          <w:rFonts w:ascii="Times New Roman" w:eastAsia="ＭＳ Ｐゴシック" w:hAnsi="Times New Roman" w:cs="Times New Roman"/>
          <w:kern w:val="0"/>
          <w:sz w:val="24"/>
          <w:szCs w:val="24"/>
          <w:lang w:val="en"/>
        </w:rPr>
        <w:t xml:space="preserve">composite of CV death </w:t>
      </w:r>
      <w:r w:rsidR="000C742E" w:rsidRPr="00034043">
        <w:rPr>
          <w:rFonts w:ascii="Times New Roman" w:eastAsia="ＭＳ Ｐゴシック" w:hAnsi="Times New Roman" w:cs="Times New Roman"/>
          <w:kern w:val="0"/>
          <w:sz w:val="24"/>
          <w:szCs w:val="24"/>
          <w:lang w:val="en"/>
        </w:rPr>
        <w:t xml:space="preserve">or </w:t>
      </w:r>
      <w:r w:rsidR="00B20573" w:rsidRPr="00034043">
        <w:rPr>
          <w:rFonts w:ascii="Times New Roman" w:eastAsia="ＭＳ Ｐゴシック" w:hAnsi="Times New Roman" w:cs="Times New Roman"/>
          <w:kern w:val="0"/>
          <w:sz w:val="24"/>
          <w:szCs w:val="24"/>
          <w:lang w:val="en"/>
        </w:rPr>
        <w:t>hospitalization for HF (</w:t>
      </w:r>
      <w:r w:rsidR="00C847ED" w:rsidRPr="00034043">
        <w:rPr>
          <w:rFonts w:ascii="Times New Roman" w:eastAsia="ＭＳ Ｐゴシック" w:hAnsi="Times New Roman" w:cs="Times New Roman"/>
          <w:kern w:val="0"/>
          <w:sz w:val="24"/>
          <w:szCs w:val="24"/>
          <w:lang w:val="en"/>
        </w:rPr>
        <w:t>H</w:t>
      </w:r>
      <w:r w:rsidR="00896E35" w:rsidRPr="00034043">
        <w:rPr>
          <w:rFonts w:ascii="Times New Roman" w:eastAsia="ＭＳ Ｐゴシック" w:hAnsi="Times New Roman" w:cs="Times New Roman"/>
          <w:kern w:val="0"/>
          <w:sz w:val="24"/>
          <w:szCs w:val="24"/>
          <w:lang w:val="en"/>
        </w:rPr>
        <w:t>HF</w:t>
      </w:r>
      <w:r w:rsidR="00B20573" w:rsidRPr="00034043">
        <w:rPr>
          <w:rFonts w:ascii="Times New Roman" w:eastAsia="ＭＳ Ｐゴシック" w:hAnsi="Times New Roman" w:cs="Times New Roman"/>
          <w:kern w:val="0"/>
          <w:sz w:val="24"/>
          <w:szCs w:val="24"/>
          <w:lang w:val="en"/>
        </w:rPr>
        <w:t>)</w:t>
      </w:r>
      <w:r w:rsidR="00066A93" w:rsidRPr="00034043">
        <w:rPr>
          <w:rFonts w:ascii="Times New Roman" w:eastAsia="ＭＳ Ｐゴシック" w:hAnsi="Times New Roman" w:cs="Times New Roman"/>
          <w:kern w:val="0"/>
          <w:sz w:val="24"/>
          <w:szCs w:val="24"/>
          <w:lang w:val="en"/>
        </w:rPr>
        <w:t xml:space="preserve">, </w:t>
      </w:r>
      <w:r w:rsidR="00066A93" w:rsidRPr="00034043">
        <w:rPr>
          <w:rFonts w:ascii="Times New Roman" w:eastAsia="ＭＳ Ｐゴシック" w:hAnsi="Times New Roman" w:cs="Times New Roman"/>
          <w:kern w:val="0"/>
          <w:sz w:val="24"/>
          <w:szCs w:val="24"/>
          <w:lang w:val="en"/>
        </w:rPr>
        <w:lastRenderedPageBreak/>
        <w:t>changing</w:t>
      </w:r>
      <w:r w:rsidR="00896E35" w:rsidRPr="00034043">
        <w:rPr>
          <w:rFonts w:ascii="Times New Roman" w:eastAsia="ＭＳ Ｐゴシック" w:hAnsi="Times New Roman" w:cs="Times New Roman"/>
          <w:kern w:val="0"/>
          <w:sz w:val="24"/>
          <w:szCs w:val="24"/>
          <w:lang w:val="en"/>
        </w:rPr>
        <w:t xml:space="preserve"> the landscape of T2DM management</w:t>
      </w:r>
      <w:r w:rsidR="00AA7380" w:rsidRPr="00034043">
        <w:rPr>
          <w:rFonts w:ascii="Times New Roman" w:eastAsia="ＭＳ Ｐゴシック" w:hAnsi="Times New Roman" w:cs="Times New Roman"/>
          <w:kern w:val="0"/>
          <w:sz w:val="24"/>
          <w:szCs w:val="24"/>
          <w:lang w:val="en"/>
        </w:rPr>
        <w:t xml:space="preserve"> </w:t>
      </w:r>
      <w:r w:rsidR="00066A93" w:rsidRPr="00034043">
        <w:rPr>
          <w:rFonts w:ascii="Times New Roman" w:eastAsia="ＭＳ Ｐゴシック" w:hAnsi="Times New Roman" w:cs="Times New Roman"/>
          <w:kern w:val="0"/>
          <w:sz w:val="24"/>
          <w:szCs w:val="24"/>
          <w:lang w:val="en"/>
        </w:rPr>
        <w:t xml:space="preserve">as a target for </w:t>
      </w:r>
      <w:r w:rsidR="00AA7380" w:rsidRPr="00034043">
        <w:rPr>
          <w:rFonts w:ascii="Times New Roman" w:eastAsia="ＭＳ Ｐゴシック" w:hAnsi="Times New Roman" w:cs="Times New Roman"/>
          <w:kern w:val="0"/>
          <w:sz w:val="24"/>
          <w:szCs w:val="24"/>
          <w:lang w:val="en"/>
        </w:rPr>
        <w:t>HF</w:t>
      </w:r>
      <w:r w:rsidR="00066A93" w:rsidRPr="00034043">
        <w:rPr>
          <w:rFonts w:ascii="Times New Roman" w:eastAsia="ＭＳ Ｐゴシック" w:hAnsi="Times New Roman" w:cs="Times New Roman"/>
          <w:kern w:val="0"/>
          <w:sz w:val="24"/>
          <w:szCs w:val="24"/>
          <w:lang w:val="en"/>
        </w:rPr>
        <w:t xml:space="preserve"> prevention</w:t>
      </w:r>
      <w:r w:rsidR="00AA7380" w:rsidRPr="00034043">
        <w:rPr>
          <w:rFonts w:ascii="Times New Roman" w:eastAsia="ＭＳ Ｐゴシック" w:hAnsi="Times New Roman" w:cs="Times New Roman"/>
          <w:kern w:val="0"/>
          <w:sz w:val="24"/>
          <w:szCs w:val="24"/>
          <w:lang w:val="en"/>
        </w:rPr>
        <w:t xml:space="preserve"> </w:t>
      </w:r>
      <w:r w:rsidR="000E6CC9" w:rsidRPr="00034043">
        <w:rPr>
          <w:rFonts w:ascii="Times New Roman" w:eastAsia="ＭＳ Ｐゴシック" w:hAnsi="Times New Roman" w:cs="Times New Roman"/>
          <w:kern w:val="0"/>
          <w:sz w:val="24"/>
          <w:szCs w:val="24"/>
          <w:lang w:val="en"/>
        </w:rPr>
        <w:fldChar w:fldCharType="begin">
          <w:fldData xml:space="preserve">PEVuZE5vdGU+PENpdGU+PEF1dGhvcj5aaW5tYW48L0F1dGhvcj48WWVhcj4yMDE1PC9ZZWFyPjxS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</w:fldData>
        </w:fldChar>
      </w:r>
      <w:r w:rsidR="006D56C5" w:rsidRPr="00034043">
        <w:rPr>
          <w:rFonts w:ascii="Times New Roman" w:eastAsia="ＭＳ Ｐゴシック" w:hAnsi="Times New Roman" w:cs="Times New Roman"/>
          <w:kern w:val="0"/>
          <w:sz w:val="24"/>
          <w:szCs w:val="24"/>
          <w:lang w:val="en"/>
        </w:rPr>
        <w:instrText xml:space="preserve"> ADDIN EN.CITE </w:instrText>
      </w:r>
      <w:r w:rsidR="006D56C5" w:rsidRPr="00034043">
        <w:rPr>
          <w:rFonts w:ascii="Times New Roman" w:eastAsia="ＭＳ Ｐゴシック" w:hAnsi="Times New Roman" w:cs="Times New Roman"/>
          <w:kern w:val="0"/>
          <w:sz w:val="24"/>
          <w:szCs w:val="24"/>
          <w:lang w:val="en"/>
        </w:rPr>
        <w:fldChar w:fldCharType="begin">
          <w:fldData xml:space="preserve">PEVuZE5vdGU+PENpdGU+PEF1dGhvcj5aaW5tYW48L0F1dGhvcj48WWVhcj4yMDE1PC9ZZWFyPjxS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</w:fldData>
        </w:fldChar>
      </w:r>
      <w:r w:rsidR="006D56C5" w:rsidRPr="00034043">
        <w:rPr>
          <w:rFonts w:ascii="Times New Roman" w:eastAsia="ＭＳ Ｐゴシック" w:hAnsi="Times New Roman" w:cs="Times New Roman"/>
          <w:kern w:val="0"/>
          <w:sz w:val="24"/>
          <w:szCs w:val="24"/>
          <w:lang w:val="en"/>
        </w:rPr>
        <w:instrText xml:space="preserve"> ADDIN EN.CITE.DATA </w:instrText>
      </w:r>
      <w:r w:rsidR="006D56C5" w:rsidRPr="00034043">
        <w:rPr>
          <w:rFonts w:ascii="Times New Roman" w:eastAsia="ＭＳ Ｐゴシック" w:hAnsi="Times New Roman" w:cs="Times New Roman"/>
          <w:kern w:val="0"/>
          <w:sz w:val="24"/>
          <w:szCs w:val="24"/>
          <w:lang w:val="en"/>
        </w:rPr>
      </w:r>
      <w:r w:rsidR="006D56C5" w:rsidRPr="00034043">
        <w:rPr>
          <w:rFonts w:ascii="Times New Roman" w:eastAsia="ＭＳ Ｐゴシック" w:hAnsi="Times New Roman" w:cs="Times New Roman"/>
          <w:kern w:val="0"/>
          <w:sz w:val="24"/>
          <w:szCs w:val="24"/>
          <w:lang w:val="en"/>
        </w:rPr>
        <w:fldChar w:fldCharType="end"/>
      </w:r>
      <w:r w:rsidR="000E6CC9" w:rsidRPr="00034043">
        <w:rPr>
          <w:rFonts w:ascii="Times New Roman" w:eastAsia="ＭＳ Ｐゴシック" w:hAnsi="Times New Roman" w:cs="Times New Roman"/>
          <w:kern w:val="0"/>
          <w:sz w:val="24"/>
          <w:szCs w:val="24"/>
          <w:lang w:val="en"/>
        </w:rPr>
      </w:r>
      <w:r w:rsidR="000E6CC9" w:rsidRPr="00034043">
        <w:rPr>
          <w:rFonts w:ascii="Times New Roman" w:eastAsia="ＭＳ Ｐゴシック" w:hAnsi="Times New Roman" w:cs="Times New Roman"/>
          <w:kern w:val="0"/>
          <w:sz w:val="24"/>
          <w:szCs w:val="24"/>
          <w:lang w:val="en"/>
        </w:rPr>
        <w:fldChar w:fldCharType="separate"/>
      </w:r>
      <w:r w:rsidR="006D56C5" w:rsidRPr="00034043">
        <w:rPr>
          <w:rFonts w:ascii="Times New Roman" w:eastAsia="ＭＳ Ｐゴシック" w:hAnsi="Times New Roman" w:cs="Times New Roman"/>
          <w:noProof/>
          <w:kern w:val="0"/>
          <w:sz w:val="24"/>
          <w:szCs w:val="24"/>
          <w:vertAlign w:val="superscript"/>
          <w:lang w:val="en"/>
        </w:rPr>
        <w:t>6-8</w:t>
      </w:r>
      <w:r w:rsidR="000E6CC9" w:rsidRPr="00034043">
        <w:rPr>
          <w:rFonts w:ascii="Times New Roman" w:eastAsia="ＭＳ Ｐゴシック" w:hAnsi="Times New Roman" w:cs="Times New Roman"/>
          <w:kern w:val="0"/>
          <w:sz w:val="24"/>
          <w:szCs w:val="24"/>
          <w:lang w:val="en"/>
        </w:rPr>
        <w:fldChar w:fldCharType="end"/>
      </w:r>
      <w:r w:rsidR="00896E35" w:rsidRPr="00034043">
        <w:rPr>
          <w:rFonts w:ascii="Times New Roman" w:eastAsia="ＭＳ Ｐゴシック" w:hAnsi="Times New Roman" w:cs="Times New Roman"/>
          <w:kern w:val="0"/>
          <w:sz w:val="24"/>
          <w:szCs w:val="24"/>
          <w:lang w:val="en"/>
        </w:rPr>
        <w:t>.</w:t>
      </w:r>
      <w:r w:rsidR="00C847ED" w:rsidRPr="00034043">
        <w:rPr>
          <w:rFonts w:ascii="Times New Roman" w:eastAsia="ＭＳ Ｐゴシック" w:hAnsi="Times New Roman" w:cs="Times New Roman"/>
          <w:kern w:val="0"/>
          <w:sz w:val="24"/>
          <w:szCs w:val="24"/>
          <w:lang w:val="en"/>
        </w:rPr>
        <w:t>The</w:t>
      </w:r>
      <w:r w:rsidR="00F57FB4" w:rsidRPr="00034043">
        <w:rPr>
          <w:rFonts w:ascii="Times New Roman" w:eastAsia="ＭＳ Ｐゴシック" w:hAnsi="Times New Roman" w:cs="Times New Roman"/>
          <w:kern w:val="0"/>
          <w:sz w:val="24"/>
          <w:szCs w:val="24"/>
          <w:lang w:val="en"/>
        </w:rPr>
        <w:t xml:space="preserve">re are various reports on whether the magnitude of </w:t>
      </w:r>
      <w:r w:rsidR="00C847ED" w:rsidRPr="00034043">
        <w:rPr>
          <w:rFonts w:ascii="Times New Roman" w:eastAsia="ＭＳ Ｐゴシック" w:hAnsi="Times New Roman" w:cs="Times New Roman"/>
          <w:kern w:val="0"/>
          <w:sz w:val="24"/>
          <w:szCs w:val="24"/>
          <w:lang w:val="en"/>
        </w:rPr>
        <w:t xml:space="preserve">benefit of SGLT2i </w:t>
      </w:r>
      <w:r w:rsidR="00F57FB4" w:rsidRPr="00034043">
        <w:rPr>
          <w:rFonts w:ascii="Times New Roman" w:eastAsia="ＭＳ Ｐゴシック" w:hAnsi="Times New Roman" w:cs="Times New Roman"/>
          <w:kern w:val="0"/>
          <w:sz w:val="24"/>
          <w:szCs w:val="24"/>
          <w:lang w:val="en"/>
        </w:rPr>
        <w:t>depends on a history of HF</w:t>
      </w:r>
      <w:r w:rsidR="00C847ED" w:rsidRPr="00034043">
        <w:rPr>
          <w:rFonts w:ascii="Times New Roman" w:eastAsia="ＭＳ Ｐゴシック" w:hAnsi="Times New Roman" w:cs="Times New Roman"/>
          <w:kern w:val="0"/>
          <w:sz w:val="24"/>
          <w:szCs w:val="24"/>
          <w:lang w:val="en"/>
        </w:rPr>
        <w:t xml:space="preserve"> </w:t>
      </w:r>
      <w:r w:rsidR="00C847ED" w:rsidRPr="00034043">
        <w:rPr>
          <w:rFonts w:ascii="Times New Roman" w:eastAsia="ＭＳ Ｐゴシック" w:hAnsi="Times New Roman" w:cs="Times New Roman"/>
          <w:kern w:val="0"/>
          <w:sz w:val="24"/>
          <w:szCs w:val="24"/>
          <w:lang w:val="en"/>
        </w:rPr>
        <w:fldChar w:fldCharType="begin">
          <w:fldData xml:space="preserve">PEVuZE5vdGU+PENpdGU+PEF1dGhvcj5GaXRjaGV0dDwvQXV0aG9yPjxZZWFyPjIwMTY8L1llYXI+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</w:fldData>
        </w:fldChar>
      </w:r>
      <w:r w:rsidR="001F2D3D" w:rsidRPr="00034043">
        <w:rPr>
          <w:rFonts w:ascii="Times New Roman" w:eastAsia="ＭＳ Ｐゴシック" w:hAnsi="Times New Roman" w:cs="Times New Roman"/>
          <w:kern w:val="0"/>
          <w:sz w:val="24"/>
          <w:szCs w:val="24"/>
          <w:lang w:val="en"/>
        </w:rPr>
        <w:instrText xml:space="preserve"> ADDIN EN.CITE </w:instrText>
      </w:r>
      <w:r w:rsidR="001F2D3D" w:rsidRPr="00034043">
        <w:rPr>
          <w:rFonts w:ascii="Times New Roman" w:eastAsia="ＭＳ Ｐゴシック" w:hAnsi="Times New Roman" w:cs="Times New Roman"/>
          <w:kern w:val="0"/>
          <w:sz w:val="24"/>
          <w:szCs w:val="24"/>
          <w:lang w:val="en"/>
        </w:rPr>
        <w:fldChar w:fldCharType="begin">
          <w:fldData xml:space="preserve">PEVuZE5vdGU+PENpdGU+PEF1dGhvcj5GaXRjaGV0dDwvQXV0aG9yPjxZZWFyPjIwMTY8L1llYXI+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</w:fldData>
        </w:fldChar>
      </w:r>
      <w:r w:rsidR="001F2D3D" w:rsidRPr="00034043">
        <w:rPr>
          <w:rFonts w:ascii="Times New Roman" w:eastAsia="ＭＳ Ｐゴシック" w:hAnsi="Times New Roman" w:cs="Times New Roman"/>
          <w:kern w:val="0"/>
          <w:sz w:val="24"/>
          <w:szCs w:val="24"/>
          <w:lang w:val="en"/>
        </w:rPr>
        <w:instrText xml:space="preserve"> ADDIN EN.CITE.DATA </w:instrText>
      </w:r>
      <w:r w:rsidR="001F2D3D" w:rsidRPr="00034043">
        <w:rPr>
          <w:rFonts w:ascii="Times New Roman" w:eastAsia="ＭＳ Ｐゴシック" w:hAnsi="Times New Roman" w:cs="Times New Roman"/>
          <w:kern w:val="0"/>
          <w:sz w:val="24"/>
          <w:szCs w:val="24"/>
          <w:lang w:val="en"/>
        </w:rPr>
      </w:r>
      <w:r w:rsidR="001F2D3D" w:rsidRPr="00034043">
        <w:rPr>
          <w:rFonts w:ascii="Times New Roman" w:eastAsia="ＭＳ Ｐゴシック" w:hAnsi="Times New Roman" w:cs="Times New Roman"/>
          <w:kern w:val="0"/>
          <w:sz w:val="24"/>
          <w:szCs w:val="24"/>
          <w:lang w:val="en"/>
        </w:rPr>
        <w:fldChar w:fldCharType="end"/>
      </w:r>
      <w:r w:rsidR="00C847ED" w:rsidRPr="00034043">
        <w:rPr>
          <w:rFonts w:ascii="Times New Roman" w:eastAsia="ＭＳ Ｐゴシック" w:hAnsi="Times New Roman" w:cs="Times New Roman"/>
          <w:kern w:val="0"/>
          <w:sz w:val="24"/>
          <w:szCs w:val="24"/>
          <w:lang w:val="en"/>
        </w:rPr>
      </w:r>
      <w:r w:rsidR="00C847ED" w:rsidRPr="00034043">
        <w:rPr>
          <w:rFonts w:ascii="Times New Roman" w:eastAsia="ＭＳ Ｐゴシック" w:hAnsi="Times New Roman" w:cs="Times New Roman"/>
          <w:kern w:val="0"/>
          <w:sz w:val="24"/>
          <w:szCs w:val="24"/>
          <w:lang w:val="en"/>
        </w:rPr>
        <w:fldChar w:fldCharType="separate"/>
      </w:r>
      <w:r w:rsidR="001F2D3D" w:rsidRPr="00034043">
        <w:rPr>
          <w:rFonts w:ascii="Times New Roman" w:eastAsia="ＭＳ Ｐゴシック" w:hAnsi="Times New Roman" w:cs="Times New Roman"/>
          <w:noProof/>
          <w:kern w:val="0"/>
          <w:sz w:val="24"/>
          <w:szCs w:val="24"/>
          <w:vertAlign w:val="superscript"/>
          <w:lang w:val="en"/>
        </w:rPr>
        <w:t>9, 10</w:t>
      </w:r>
      <w:r w:rsidR="00C847ED" w:rsidRPr="00034043">
        <w:rPr>
          <w:rFonts w:ascii="Times New Roman" w:eastAsia="ＭＳ Ｐゴシック" w:hAnsi="Times New Roman" w:cs="Times New Roman"/>
          <w:kern w:val="0"/>
          <w:sz w:val="24"/>
          <w:szCs w:val="24"/>
          <w:lang w:val="en"/>
        </w:rPr>
        <w:fldChar w:fldCharType="end"/>
      </w:r>
      <w:r w:rsidR="00C847ED" w:rsidRPr="00034043">
        <w:rPr>
          <w:rFonts w:ascii="Times New Roman" w:eastAsia="ＭＳ Ｐゴシック" w:hAnsi="Times New Roman" w:cs="Times New Roman"/>
          <w:kern w:val="0"/>
          <w:sz w:val="24"/>
          <w:szCs w:val="24"/>
          <w:lang w:val="en"/>
        </w:rPr>
        <w:t>.</w:t>
      </w:r>
      <w:r w:rsidR="00F57FB4" w:rsidRPr="00034043">
        <w:rPr>
          <w:rFonts w:ascii="Times New Roman" w:eastAsia="ＭＳ Ｐゴシック" w:hAnsi="Times New Roman" w:cs="Times New Roman"/>
          <w:kern w:val="0"/>
          <w:sz w:val="24"/>
          <w:szCs w:val="24"/>
          <w:lang w:val="en"/>
        </w:rPr>
        <w:t xml:space="preserve"> </w:t>
      </w:r>
      <w:r w:rsidR="00E97684" w:rsidRPr="00034043">
        <w:rPr>
          <w:rFonts w:ascii="Times New Roman" w:eastAsia="ＭＳ Ｐゴシック" w:hAnsi="Times New Roman" w:cs="Times New Roman"/>
          <w:kern w:val="0"/>
          <w:sz w:val="24"/>
          <w:szCs w:val="24"/>
          <w:lang w:val="en"/>
        </w:rPr>
        <w:t>However</w:t>
      </w:r>
      <w:r w:rsidR="0082659B" w:rsidRPr="00034043">
        <w:rPr>
          <w:rFonts w:ascii="Times New Roman" w:eastAsia="ＭＳ Ｐゴシック" w:hAnsi="Times New Roman" w:cs="Times New Roman"/>
          <w:kern w:val="0"/>
          <w:sz w:val="24"/>
          <w:szCs w:val="24"/>
          <w:lang w:val="en"/>
        </w:rPr>
        <w:t>,</w:t>
      </w:r>
      <w:r w:rsidR="002C2922" w:rsidRPr="00034043">
        <w:rPr>
          <w:rFonts w:ascii="Times New Roman" w:eastAsia="ＭＳ Ｐゴシック" w:hAnsi="Times New Roman" w:cs="Times New Roman"/>
          <w:kern w:val="0"/>
          <w:sz w:val="24"/>
          <w:szCs w:val="24"/>
          <w:lang w:val="en"/>
        </w:rPr>
        <w:t xml:space="preserve"> </w:t>
      </w:r>
      <w:r w:rsidR="0082659B" w:rsidRPr="00034043">
        <w:rPr>
          <w:rFonts w:ascii="Times New Roman" w:eastAsia="ＭＳ Ｐゴシック" w:hAnsi="Times New Roman" w:cs="Times New Roman"/>
          <w:kern w:val="0"/>
          <w:sz w:val="24"/>
          <w:szCs w:val="24"/>
          <w:lang w:val="en"/>
        </w:rPr>
        <w:t>the</w:t>
      </w:r>
      <w:r w:rsidR="002C2922" w:rsidRPr="00034043">
        <w:rPr>
          <w:rFonts w:ascii="Times New Roman" w:hAnsi="Times New Roman" w:cs="Times New Roman"/>
          <w:sz w:val="24"/>
          <w:szCs w:val="24"/>
        </w:rPr>
        <w:t xml:space="preserve"> relationship between </w:t>
      </w:r>
      <w:r w:rsidR="007052B6" w:rsidRPr="00034043">
        <w:rPr>
          <w:rFonts w:ascii="Times New Roman" w:hAnsi="Times New Roman" w:cs="Times New Roman"/>
          <w:sz w:val="24"/>
          <w:szCs w:val="24"/>
        </w:rPr>
        <w:t xml:space="preserve">baseline </w:t>
      </w:r>
      <w:r w:rsidR="003E7F2C" w:rsidRPr="00034043">
        <w:rPr>
          <w:rFonts w:ascii="Times New Roman" w:hAnsi="Times New Roman" w:cs="Times New Roman"/>
          <w:sz w:val="24"/>
          <w:szCs w:val="24"/>
        </w:rPr>
        <w:t xml:space="preserve">left ventricular </w:t>
      </w:r>
      <w:r w:rsidR="00E601F8">
        <w:rPr>
          <w:rFonts w:ascii="Times New Roman" w:hAnsi="Times New Roman" w:cs="Times New Roman"/>
          <w:sz w:val="24"/>
          <w:szCs w:val="24"/>
        </w:rPr>
        <w:t>ejection fraction</w:t>
      </w:r>
      <w:r w:rsidR="007052B6" w:rsidRPr="00034043">
        <w:rPr>
          <w:rFonts w:ascii="Times New Roman" w:hAnsi="Times New Roman" w:cs="Times New Roman"/>
          <w:sz w:val="24"/>
          <w:szCs w:val="24"/>
        </w:rPr>
        <w:t xml:space="preserve"> and the benefit of </w:t>
      </w:r>
      <w:r w:rsidR="00FF00BB" w:rsidRPr="00034043">
        <w:rPr>
          <w:rFonts w:ascii="Times New Roman" w:hAnsi="Times New Roman" w:cs="Times New Roman"/>
          <w:sz w:val="24"/>
          <w:szCs w:val="24"/>
        </w:rPr>
        <w:t>SGLT2</w:t>
      </w:r>
      <w:r w:rsidR="00066A93" w:rsidRPr="00034043">
        <w:rPr>
          <w:rFonts w:ascii="Times New Roman" w:hAnsi="Times New Roman" w:cs="Times New Roman"/>
          <w:sz w:val="24"/>
          <w:szCs w:val="24"/>
        </w:rPr>
        <w:t xml:space="preserve"> inhibition</w:t>
      </w:r>
      <w:r w:rsidR="007052B6" w:rsidRPr="00034043">
        <w:rPr>
          <w:rFonts w:ascii="Times New Roman" w:hAnsi="Times New Roman" w:cs="Times New Roman"/>
          <w:sz w:val="24"/>
          <w:szCs w:val="24"/>
        </w:rPr>
        <w:t xml:space="preserve"> on reducing CV death and </w:t>
      </w:r>
      <w:r w:rsidR="00443F1D" w:rsidRPr="00034043">
        <w:rPr>
          <w:rFonts w:ascii="Times New Roman" w:hAnsi="Times New Roman" w:cs="Times New Roman"/>
          <w:sz w:val="24"/>
          <w:szCs w:val="24"/>
        </w:rPr>
        <w:t>H</w:t>
      </w:r>
      <w:r w:rsidR="00066A93" w:rsidRPr="00034043">
        <w:rPr>
          <w:rFonts w:ascii="Times New Roman" w:hAnsi="Times New Roman" w:cs="Times New Roman"/>
          <w:sz w:val="24"/>
          <w:szCs w:val="24"/>
        </w:rPr>
        <w:t xml:space="preserve">HF has not been previously </w:t>
      </w:r>
      <w:r w:rsidR="007413BD" w:rsidRPr="00034043">
        <w:rPr>
          <w:rFonts w:ascii="Times New Roman" w:hAnsi="Times New Roman" w:cs="Times New Roman"/>
          <w:sz w:val="24"/>
          <w:szCs w:val="24"/>
        </w:rPr>
        <w:t>reported</w:t>
      </w:r>
      <w:r w:rsidR="002C2922" w:rsidRPr="00034043">
        <w:rPr>
          <w:rFonts w:ascii="Times New Roman" w:hAnsi="Times New Roman" w:cs="Times New Roman"/>
          <w:sz w:val="24"/>
          <w:szCs w:val="24"/>
        </w:rPr>
        <w:t>.</w:t>
      </w:r>
      <w:r w:rsidR="000C742E" w:rsidRPr="00034043">
        <w:rPr>
          <w:rFonts w:ascii="Times New Roman" w:hAnsi="Times New Roman" w:cs="Times New Roman"/>
          <w:sz w:val="24"/>
          <w:szCs w:val="24"/>
        </w:rPr>
        <w:t xml:space="preserve"> </w:t>
      </w:r>
      <w:r w:rsidR="000B19B3" w:rsidRPr="00034043">
        <w:rPr>
          <w:rFonts w:ascii="Times New Roman" w:hAnsi="Times New Roman" w:cs="Times New Roman"/>
          <w:color w:val="000000" w:themeColor="text1"/>
          <w:sz w:val="24"/>
          <w:szCs w:val="24"/>
        </w:rPr>
        <w:t>I</w:t>
      </w:r>
      <w:r w:rsidR="000B19B3" w:rsidRPr="00034043">
        <w:rPr>
          <w:rFonts w:ascii="Times New Roman" w:hAnsi="Times New Roman" w:cs="Times New Roman"/>
          <w:sz w:val="24"/>
          <w:szCs w:val="24"/>
        </w:rPr>
        <w:t>n th</w:t>
      </w:r>
      <w:r w:rsidR="003D75D1" w:rsidRPr="00034043">
        <w:rPr>
          <w:rFonts w:ascii="Times New Roman" w:hAnsi="Times New Roman" w:cs="Times New Roman"/>
          <w:sz w:val="24"/>
          <w:szCs w:val="24"/>
        </w:rPr>
        <w:t>e present</w:t>
      </w:r>
      <w:r w:rsidR="000B19B3" w:rsidRPr="00034043">
        <w:rPr>
          <w:rFonts w:ascii="Times New Roman" w:hAnsi="Times New Roman" w:cs="Times New Roman"/>
          <w:sz w:val="24"/>
          <w:szCs w:val="24"/>
        </w:rPr>
        <w:t xml:space="preserve"> analys</w:t>
      </w:r>
      <w:r w:rsidR="003D75D1" w:rsidRPr="00034043">
        <w:rPr>
          <w:rFonts w:ascii="Times New Roman" w:hAnsi="Times New Roman" w:cs="Times New Roman"/>
          <w:sz w:val="24"/>
          <w:szCs w:val="24"/>
        </w:rPr>
        <w:t>e</w:t>
      </w:r>
      <w:r w:rsidR="000B19B3" w:rsidRPr="00034043">
        <w:rPr>
          <w:rFonts w:ascii="Times New Roman" w:hAnsi="Times New Roman" w:cs="Times New Roman"/>
          <w:sz w:val="24"/>
          <w:szCs w:val="24"/>
        </w:rPr>
        <w:t>s</w:t>
      </w:r>
      <w:r w:rsidR="000B19B3" w:rsidRPr="00034043">
        <w:rPr>
          <w:rFonts w:ascii="Times New Roman" w:hAnsi="Times New Roman" w:cs="Times New Roman"/>
          <w:color w:val="000000" w:themeColor="text1"/>
          <w:sz w:val="24"/>
          <w:szCs w:val="24"/>
        </w:rPr>
        <w:t xml:space="preserve">, we examined the </w:t>
      </w:r>
      <w:r w:rsidR="002B2192" w:rsidRPr="00034043">
        <w:rPr>
          <w:rFonts w:ascii="Times New Roman" w:hAnsi="Times New Roman" w:cs="Times New Roman"/>
          <w:color w:val="000000" w:themeColor="text1"/>
          <w:sz w:val="24"/>
          <w:szCs w:val="24"/>
        </w:rPr>
        <w:t xml:space="preserve">efficacy and safety of dapagliflozin </w:t>
      </w:r>
      <w:r w:rsidR="0028715D" w:rsidRPr="00034043">
        <w:rPr>
          <w:rFonts w:ascii="Times New Roman" w:hAnsi="Times New Roman" w:cs="Times New Roman"/>
          <w:color w:val="000000" w:themeColor="text1"/>
          <w:sz w:val="24"/>
          <w:szCs w:val="24"/>
        </w:rPr>
        <w:t>according to baseline</w:t>
      </w:r>
      <w:r w:rsidR="00DB7D7C" w:rsidRPr="00034043">
        <w:rPr>
          <w:rFonts w:ascii="Times New Roman" w:hAnsi="Times New Roman" w:cs="Times New Roman"/>
          <w:color w:val="000000" w:themeColor="text1"/>
          <w:sz w:val="24"/>
          <w:szCs w:val="24"/>
        </w:rPr>
        <w:t xml:space="preserve"> HF</w:t>
      </w:r>
      <w:r w:rsidR="0028715D" w:rsidRPr="00034043">
        <w:rPr>
          <w:rFonts w:ascii="Times New Roman" w:hAnsi="Times New Roman" w:cs="Times New Roman"/>
          <w:color w:val="000000" w:themeColor="text1"/>
          <w:sz w:val="24"/>
          <w:szCs w:val="24"/>
        </w:rPr>
        <w:t xml:space="preserve"> status</w:t>
      </w:r>
      <w:r w:rsidR="007413BD" w:rsidRPr="00034043">
        <w:rPr>
          <w:rFonts w:ascii="Times New Roman" w:hAnsi="Times New Roman" w:cs="Times New Roman"/>
          <w:color w:val="000000" w:themeColor="text1"/>
          <w:sz w:val="24"/>
          <w:szCs w:val="24"/>
        </w:rPr>
        <w:t xml:space="preserve"> and </w:t>
      </w:r>
      <w:r w:rsidR="000C742E" w:rsidRPr="00034043">
        <w:rPr>
          <w:rFonts w:ascii="Times New Roman" w:hAnsi="Times New Roman" w:cs="Times New Roman"/>
          <w:color w:val="000000" w:themeColor="text1"/>
          <w:sz w:val="24"/>
          <w:szCs w:val="24"/>
        </w:rPr>
        <w:t xml:space="preserve">systolic left </w:t>
      </w:r>
      <w:r w:rsidR="007413BD" w:rsidRPr="00034043">
        <w:rPr>
          <w:rFonts w:ascii="Times New Roman" w:hAnsi="Times New Roman" w:cs="Times New Roman"/>
          <w:color w:val="000000" w:themeColor="text1"/>
          <w:sz w:val="24"/>
          <w:szCs w:val="24"/>
        </w:rPr>
        <w:t xml:space="preserve">ventricular </w:t>
      </w:r>
      <w:r w:rsidR="00E601F8">
        <w:rPr>
          <w:rFonts w:ascii="Times New Roman" w:hAnsi="Times New Roman" w:cs="Times New Roman"/>
          <w:color w:val="000000" w:themeColor="text1"/>
          <w:sz w:val="24"/>
          <w:szCs w:val="24"/>
        </w:rPr>
        <w:t>ejection fraction</w:t>
      </w:r>
      <w:r w:rsidR="0028715D" w:rsidRPr="00034043">
        <w:rPr>
          <w:rFonts w:ascii="Times New Roman" w:hAnsi="Times New Roman" w:cs="Times New Roman"/>
          <w:color w:val="000000" w:themeColor="text1"/>
          <w:sz w:val="24"/>
          <w:szCs w:val="24"/>
        </w:rPr>
        <w:t xml:space="preserve">. </w:t>
      </w:r>
    </w:p>
    <w:p w14:paraId="307805B4" w14:textId="77777777" w:rsidR="0020019A" w:rsidRPr="00034043" w:rsidRDefault="0020019A" w:rsidP="00B3134B">
      <w:pPr>
        <w:widowControl/>
        <w:shd w:val="clear" w:color="auto" w:fill="FFFFFF"/>
        <w:tabs>
          <w:tab w:val="left" w:pos="0"/>
        </w:tabs>
        <w:spacing w:after="360" w:line="480" w:lineRule="auto"/>
        <w:ind w:rightChars="134" w:right="281"/>
        <w:rPr>
          <w:rFonts w:ascii="Times New Roman" w:hAnsi="Times New Roman" w:cs="Times New Roman"/>
          <w:color w:val="000000" w:themeColor="text1"/>
          <w:sz w:val="24"/>
          <w:szCs w:val="24"/>
        </w:rPr>
      </w:pPr>
    </w:p>
    <w:p w14:paraId="5F497A90" w14:textId="6D8F7C79" w:rsidR="0003795B" w:rsidRPr="00034043" w:rsidRDefault="0003795B" w:rsidP="00B3134B">
      <w:pPr>
        <w:widowControl/>
        <w:shd w:val="clear" w:color="auto" w:fill="FFFFFF"/>
        <w:tabs>
          <w:tab w:val="left" w:pos="0"/>
        </w:tabs>
        <w:spacing w:after="360" w:line="480" w:lineRule="auto"/>
        <w:ind w:rightChars="134" w:right="281"/>
        <w:rPr>
          <w:rFonts w:ascii="Times New Roman" w:hAnsi="Times New Roman" w:cs="Times New Roman"/>
          <w:b/>
          <w:color w:val="000000" w:themeColor="text1"/>
          <w:sz w:val="24"/>
          <w:szCs w:val="24"/>
        </w:rPr>
      </w:pPr>
      <w:r w:rsidRPr="00034043">
        <w:rPr>
          <w:rFonts w:ascii="Times New Roman" w:hAnsi="Times New Roman" w:cs="Times New Roman"/>
          <w:b/>
          <w:color w:val="000000" w:themeColor="text1"/>
          <w:sz w:val="24"/>
          <w:szCs w:val="24"/>
        </w:rPr>
        <w:t>Methods</w:t>
      </w:r>
    </w:p>
    <w:p w14:paraId="077F9BFE" w14:textId="77777777" w:rsidR="00036CE7" w:rsidRPr="00034043" w:rsidRDefault="00036CE7" w:rsidP="00B3134B">
      <w:pPr>
        <w:tabs>
          <w:tab w:val="left" w:pos="0"/>
        </w:tabs>
        <w:autoSpaceDE w:val="0"/>
        <w:autoSpaceDN w:val="0"/>
        <w:spacing w:line="480" w:lineRule="auto"/>
        <w:ind w:rightChars="134" w:right="281"/>
        <w:rPr>
          <w:rFonts w:ascii="Times New Roman" w:hAnsi="Times New Roman" w:cs="Times New Roman"/>
          <w:i/>
          <w:w w:val="95"/>
          <w:kern w:val="0"/>
          <w:sz w:val="24"/>
          <w:szCs w:val="24"/>
        </w:rPr>
      </w:pPr>
      <w:r w:rsidRPr="00034043">
        <w:rPr>
          <w:rFonts w:ascii="Times New Roman" w:hAnsi="Times New Roman" w:cs="Times New Roman"/>
          <w:i/>
          <w:w w:val="95"/>
          <w:kern w:val="0"/>
          <w:sz w:val="24"/>
          <w:szCs w:val="24"/>
        </w:rPr>
        <w:t>Study Design</w:t>
      </w:r>
    </w:p>
    <w:p w14:paraId="42BD074F" w14:textId="15620702" w:rsidR="003A15F7" w:rsidRPr="00034043" w:rsidRDefault="00036CE7" w:rsidP="00B87163">
      <w:pPr>
        <w:pStyle w:val="2"/>
        <w:tabs>
          <w:tab w:val="left" w:pos="0"/>
        </w:tabs>
        <w:spacing w:before="34" w:line="480" w:lineRule="auto"/>
        <w:ind w:left="0" w:rightChars="134" w:right="281"/>
        <w:rPr>
          <w:rFonts w:ascii="Times New Roman" w:hAnsi="Times New Roman" w:cs="Times New Roman"/>
          <w:color w:val="231F20"/>
          <w:w w:val="105"/>
          <w:sz w:val="24"/>
          <w:szCs w:val="24"/>
        </w:rPr>
      </w:pPr>
      <w:r w:rsidRPr="00034043">
        <w:rPr>
          <w:rFonts w:ascii="Times New Roman" w:hAnsi="Times New Roman" w:cs="Times New Roman"/>
          <w:color w:val="231F20"/>
          <w:spacing w:val="-4"/>
          <w:w w:val="105"/>
          <w:sz w:val="24"/>
          <w:szCs w:val="24"/>
        </w:rPr>
        <w:t>The</w:t>
      </w:r>
      <w:r w:rsidRPr="00034043">
        <w:rPr>
          <w:rFonts w:ascii="Times New Roman" w:hAnsi="Times New Roman" w:cs="Times New Roman"/>
          <w:color w:val="231F20"/>
          <w:spacing w:val="-13"/>
          <w:w w:val="105"/>
          <w:sz w:val="24"/>
          <w:szCs w:val="24"/>
        </w:rPr>
        <w:t xml:space="preserve"> </w:t>
      </w:r>
      <w:r w:rsidRPr="00034043">
        <w:rPr>
          <w:rFonts w:ascii="Times New Roman" w:hAnsi="Times New Roman" w:cs="Times New Roman"/>
          <w:color w:val="231F20"/>
          <w:spacing w:val="-4"/>
          <w:w w:val="105"/>
          <w:sz w:val="24"/>
          <w:szCs w:val="24"/>
        </w:rPr>
        <w:t>study</w:t>
      </w:r>
      <w:r w:rsidRPr="00034043">
        <w:rPr>
          <w:rFonts w:ascii="Times New Roman" w:hAnsi="Times New Roman" w:cs="Times New Roman"/>
          <w:color w:val="231F20"/>
          <w:spacing w:val="-13"/>
          <w:w w:val="105"/>
          <w:sz w:val="24"/>
          <w:szCs w:val="24"/>
        </w:rPr>
        <w:t xml:space="preserve"> </w:t>
      </w:r>
      <w:r w:rsidRPr="00034043">
        <w:rPr>
          <w:rFonts w:ascii="Times New Roman" w:hAnsi="Times New Roman" w:cs="Times New Roman"/>
          <w:color w:val="231F20"/>
          <w:spacing w:val="-5"/>
          <w:w w:val="105"/>
          <w:sz w:val="24"/>
          <w:szCs w:val="24"/>
        </w:rPr>
        <w:t>design,</w:t>
      </w:r>
      <w:r w:rsidRPr="00034043">
        <w:rPr>
          <w:rFonts w:ascii="Times New Roman" w:hAnsi="Times New Roman" w:cs="Times New Roman"/>
          <w:color w:val="231F20"/>
          <w:spacing w:val="-13"/>
          <w:w w:val="105"/>
          <w:sz w:val="24"/>
          <w:szCs w:val="24"/>
        </w:rPr>
        <w:t xml:space="preserve"> </w:t>
      </w:r>
      <w:r w:rsidR="007D1FCD" w:rsidRPr="00034043">
        <w:rPr>
          <w:rFonts w:ascii="Times New Roman" w:hAnsi="Times New Roman" w:cs="Times New Roman"/>
          <w:color w:val="231F20"/>
          <w:spacing w:val="-13"/>
          <w:w w:val="105"/>
          <w:sz w:val="24"/>
          <w:szCs w:val="24"/>
        </w:rPr>
        <w:t xml:space="preserve">baseline </w:t>
      </w:r>
      <w:r w:rsidRPr="00034043">
        <w:rPr>
          <w:rFonts w:ascii="Times New Roman" w:hAnsi="Times New Roman" w:cs="Times New Roman"/>
          <w:color w:val="231F20"/>
          <w:spacing w:val="-5"/>
          <w:w w:val="105"/>
          <w:sz w:val="24"/>
          <w:szCs w:val="24"/>
        </w:rPr>
        <w:t>characteristics</w:t>
      </w:r>
      <w:r w:rsidRPr="00034043">
        <w:rPr>
          <w:rFonts w:ascii="Times New Roman" w:hAnsi="Times New Roman" w:cs="Times New Roman"/>
          <w:color w:val="231F20"/>
          <w:spacing w:val="-13"/>
          <w:w w:val="105"/>
          <w:sz w:val="24"/>
          <w:szCs w:val="24"/>
        </w:rPr>
        <w:t xml:space="preserve"> </w:t>
      </w:r>
      <w:r w:rsidRPr="00034043">
        <w:rPr>
          <w:rFonts w:ascii="Times New Roman" w:hAnsi="Times New Roman" w:cs="Times New Roman"/>
          <w:color w:val="231F20"/>
          <w:spacing w:val="-4"/>
          <w:w w:val="105"/>
          <w:sz w:val="24"/>
          <w:szCs w:val="24"/>
        </w:rPr>
        <w:t>and</w:t>
      </w:r>
      <w:r w:rsidRPr="00034043">
        <w:rPr>
          <w:rFonts w:ascii="Times New Roman" w:hAnsi="Times New Roman" w:cs="Times New Roman"/>
          <w:color w:val="231F20"/>
          <w:spacing w:val="-13"/>
          <w:w w:val="105"/>
          <w:sz w:val="24"/>
          <w:szCs w:val="24"/>
        </w:rPr>
        <w:t xml:space="preserve"> </w:t>
      </w:r>
      <w:r w:rsidRPr="00034043">
        <w:rPr>
          <w:rFonts w:ascii="Times New Roman" w:hAnsi="Times New Roman" w:cs="Times New Roman"/>
          <w:color w:val="231F20"/>
          <w:spacing w:val="-4"/>
          <w:w w:val="105"/>
          <w:sz w:val="24"/>
          <w:szCs w:val="24"/>
        </w:rPr>
        <w:t>main</w:t>
      </w:r>
      <w:r w:rsidRPr="00034043">
        <w:rPr>
          <w:rFonts w:ascii="Times New Roman" w:hAnsi="Times New Roman" w:cs="Times New Roman"/>
          <w:color w:val="231F20"/>
          <w:spacing w:val="-13"/>
          <w:w w:val="105"/>
          <w:sz w:val="24"/>
          <w:szCs w:val="24"/>
        </w:rPr>
        <w:t xml:space="preserve"> </w:t>
      </w:r>
      <w:r w:rsidRPr="00034043">
        <w:rPr>
          <w:rFonts w:ascii="Times New Roman" w:hAnsi="Times New Roman" w:cs="Times New Roman"/>
          <w:color w:val="231F20"/>
          <w:w w:val="105"/>
          <w:sz w:val="24"/>
          <w:szCs w:val="24"/>
        </w:rPr>
        <w:t>results of the DECLARE</w:t>
      </w:r>
      <w:r w:rsidR="007D1FCD" w:rsidRPr="00034043">
        <w:rPr>
          <w:rFonts w:ascii="Times New Roman" w:hAnsi="Times New Roman" w:cs="Times New Roman"/>
          <w:color w:val="231F20"/>
          <w:w w:val="105"/>
          <w:sz w:val="24"/>
          <w:szCs w:val="24"/>
        </w:rPr>
        <w:t>-TIMI 58 trial</w:t>
      </w:r>
      <w:r w:rsidRPr="00034043">
        <w:rPr>
          <w:rFonts w:ascii="Times New Roman" w:hAnsi="Times New Roman" w:cs="Times New Roman"/>
          <w:color w:val="231F20"/>
          <w:w w:val="105"/>
          <w:sz w:val="24"/>
          <w:szCs w:val="24"/>
        </w:rPr>
        <w:t xml:space="preserve"> have been published</w:t>
      </w:r>
      <w:r w:rsidR="007D1FCD" w:rsidRPr="00034043">
        <w:rPr>
          <w:rFonts w:ascii="Times New Roman" w:hAnsi="Times New Roman" w:cs="Times New Roman"/>
          <w:color w:val="231F20"/>
          <w:w w:val="105"/>
          <w:sz w:val="24"/>
          <w:szCs w:val="24"/>
        </w:rPr>
        <w:t xml:space="preserve"> previously</w:t>
      </w:r>
      <w:r w:rsidR="003A15F7" w:rsidRPr="00034043">
        <w:rPr>
          <w:rFonts w:ascii="Times New Roman" w:hAnsi="Times New Roman" w:cs="Times New Roman"/>
          <w:color w:val="231F20"/>
          <w:w w:val="105"/>
          <w:sz w:val="24"/>
          <w:szCs w:val="24"/>
        </w:rPr>
        <w:t xml:space="preserve"> </w:t>
      </w:r>
      <w:r w:rsidR="00A80681" w:rsidRPr="00034043">
        <w:rPr>
          <w:rFonts w:ascii="Times New Roman" w:hAnsi="Times New Roman" w:cs="Times New Roman"/>
          <w:color w:val="231F20"/>
          <w:w w:val="105"/>
          <w:sz w:val="24"/>
          <w:szCs w:val="24"/>
        </w:rPr>
        <w:fldChar w:fldCharType="begin">
          <w:fldData xml:space="preserve">PEVuZE5vdGU+PENpdGU+PEF1dGhvcj5XaXZpb3R0PC9BdXRob3I+PFllYXI+MjAxODwvWWVhcj48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==
</w:fldData>
        </w:fldChar>
      </w:r>
      <w:r w:rsidR="001F2D3D" w:rsidRPr="00034043">
        <w:rPr>
          <w:rFonts w:ascii="Times New Roman" w:hAnsi="Times New Roman" w:cs="Times New Roman"/>
          <w:color w:val="231F20"/>
          <w:w w:val="105"/>
          <w:sz w:val="24"/>
          <w:szCs w:val="24"/>
        </w:rPr>
        <w:instrText xml:space="preserve"> ADDIN EN.CITE </w:instrText>
      </w:r>
      <w:r w:rsidR="001F2D3D" w:rsidRPr="00034043">
        <w:rPr>
          <w:rFonts w:ascii="Times New Roman" w:hAnsi="Times New Roman" w:cs="Times New Roman"/>
          <w:color w:val="231F20"/>
          <w:w w:val="105"/>
          <w:sz w:val="24"/>
          <w:szCs w:val="24"/>
        </w:rPr>
        <w:fldChar w:fldCharType="begin">
          <w:fldData xml:space="preserve">PEVuZE5vdGU+PENpdGU+PEF1dGhvcj5XaXZpb3R0PC9BdXRob3I+PFllYXI+MjAxODwvWWVhcj48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==
</w:fldData>
        </w:fldChar>
      </w:r>
      <w:r w:rsidR="001F2D3D" w:rsidRPr="00034043">
        <w:rPr>
          <w:rFonts w:ascii="Times New Roman" w:hAnsi="Times New Roman" w:cs="Times New Roman"/>
          <w:color w:val="231F20"/>
          <w:w w:val="105"/>
          <w:sz w:val="24"/>
          <w:szCs w:val="24"/>
        </w:rPr>
        <w:instrText xml:space="preserve"> ADDIN EN.CITE.DATA </w:instrText>
      </w:r>
      <w:r w:rsidR="001F2D3D" w:rsidRPr="00034043">
        <w:rPr>
          <w:rFonts w:ascii="Times New Roman" w:hAnsi="Times New Roman" w:cs="Times New Roman"/>
          <w:color w:val="231F20"/>
          <w:w w:val="105"/>
          <w:sz w:val="24"/>
          <w:szCs w:val="24"/>
        </w:rPr>
      </w:r>
      <w:r w:rsidR="001F2D3D" w:rsidRPr="00034043">
        <w:rPr>
          <w:rFonts w:ascii="Times New Roman" w:hAnsi="Times New Roman" w:cs="Times New Roman"/>
          <w:color w:val="231F20"/>
          <w:w w:val="105"/>
          <w:sz w:val="24"/>
          <w:szCs w:val="24"/>
        </w:rPr>
        <w:fldChar w:fldCharType="end"/>
      </w:r>
      <w:r w:rsidR="00A80681" w:rsidRPr="00034043">
        <w:rPr>
          <w:rFonts w:ascii="Times New Roman" w:hAnsi="Times New Roman" w:cs="Times New Roman"/>
          <w:color w:val="231F20"/>
          <w:w w:val="105"/>
          <w:sz w:val="24"/>
          <w:szCs w:val="24"/>
        </w:rPr>
      </w:r>
      <w:r w:rsidR="00A80681" w:rsidRPr="00034043">
        <w:rPr>
          <w:rFonts w:ascii="Times New Roman" w:hAnsi="Times New Roman" w:cs="Times New Roman"/>
          <w:color w:val="231F20"/>
          <w:w w:val="105"/>
          <w:sz w:val="24"/>
          <w:szCs w:val="24"/>
        </w:rPr>
        <w:fldChar w:fldCharType="separate"/>
      </w:r>
      <w:r w:rsidR="001F2D3D" w:rsidRPr="00034043">
        <w:rPr>
          <w:rFonts w:ascii="Times New Roman" w:hAnsi="Times New Roman" w:cs="Times New Roman"/>
          <w:noProof/>
          <w:color w:val="231F20"/>
          <w:w w:val="105"/>
          <w:sz w:val="24"/>
          <w:szCs w:val="24"/>
          <w:vertAlign w:val="superscript"/>
        </w:rPr>
        <w:t>8, 11, 12</w:t>
      </w:r>
      <w:r w:rsidR="00A80681" w:rsidRPr="00034043">
        <w:rPr>
          <w:rFonts w:ascii="Times New Roman" w:hAnsi="Times New Roman" w:cs="Times New Roman"/>
          <w:color w:val="231F20"/>
          <w:w w:val="105"/>
          <w:sz w:val="24"/>
          <w:szCs w:val="24"/>
        </w:rPr>
        <w:fldChar w:fldCharType="end"/>
      </w:r>
      <w:r w:rsidRPr="00034043">
        <w:rPr>
          <w:rFonts w:ascii="Times New Roman" w:hAnsi="Times New Roman" w:cs="Times New Roman"/>
          <w:color w:val="231F20"/>
          <w:w w:val="105"/>
          <w:sz w:val="24"/>
          <w:szCs w:val="24"/>
        </w:rPr>
        <w:t>.</w:t>
      </w:r>
      <w:r w:rsidRPr="00034043">
        <w:rPr>
          <w:rFonts w:ascii="Times New Roman" w:hAnsi="Times New Roman" w:cs="Times New Roman"/>
          <w:color w:val="231F20"/>
          <w:w w:val="105"/>
          <w:position w:val="6"/>
          <w:sz w:val="24"/>
          <w:szCs w:val="24"/>
        </w:rPr>
        <w:t xml:space="preserve"> </w:t>
      </w:r>
      <w:r w:rsidRPr="00034043">
        <w:rPr>
          <w:rFonts w:ascii="Times New Roman" w:hAnsi="Times New Roman" w:cs="Times New Roman"/>
          <w:color w:val="231F20"/>
          <w:w w:val="105"/>
          <w:sz w:val="24"/>
          <w:szCs w:val="24"/>
        </w:rPr>
        <w:t>In brief, DECLARE</w:t>
      </w:r>
      <w:r w:rsidR="007D1FCD" w:rsidRPr="00034043">
        <w:rPr>
          <w:rFonts w:ascii="Times New Roman" w:hAnsi="Times New Roman" w:cs="Times New Roman"/>
          <w:color w:val="231F20"/>
          <w:w w:val="105"/>
          <w:sz w:val="24"/>
          <w:szCs w:val="24"/>
        </w:rPr>
        <w:t xml:space="preserve">-TIMI 58 was a randomized double-blind multinational </w:t>
      </w:r>
      <w:r w:rsidR="00BF6482" w:rsidRPr="00034043">
        <w:rPr>
          <w:rFonts w:ascii="Times New Roman" w:hAnsi="Times New Roman" w:cs="Times New Roman"/>
          <w:color w:val="231F20"/>
          <w:w w:val="105"/>
          <w:sz w:val="24"/>
          <w:szCs w:val="24"/>
        </w:rPr>
        <w:t>CV</w:t>
      </w:r>
      <w:r w:rsidR="00C847ED" w:rsidRPr="00034043">
        <w:rPr>
          <w:rFonts w:ascii="Times New Roman" w:hAnsi="Times New Roman" w:cs="Times New Roman"/>
          <w:color w:val="231F20"/>
          <w:w w:val="105"/>
          <w:sz w:val="24"/>
          <w:szCs w:val="24"/>
        </w:rPr>
        <w:t xml:space="preserve"> outcome </w:t>
      </w:r>
      <w:r w:rsidR="007D1FCD" w:rsidRPr="00034043">
        <w:rPr>
          <w:rFonts w:ascii="Times New Roman" w:hAnsi="Times New Roman" w:cs="Times New Roman"/>
          <w:color w:val="231F20"/>
          <w:w w:val="105"/>
          <w:sz w:val="24"/>
          <w:szCs w:val="24"/>
        </w:rPr>
        <w:t xml:space="preserve">trial </w:t>
      </w:r>
      <w:r w:rsidR="00C847ED" w:rsidRPr="00034043">
        <w:rPr>
          <w:rFonts w:ascii="Times New Roman" w:hAnsi="Times New Roman" w:cs="Times New Roman"/>
          <w:color w:val="231F20"/>
          <w:w w:val="105"/>
          <w:sz w:val="24"/>
          <w:szCs w:val="24"/>
        </w:rPr>
        <w:t>comparing</w:t>
      </w:r>
      <w:r w:rsidR="00E11AAF" w:rsidRPr="00034043">
        <w:rPr>
          <w:rFonts w:ascii="Times New Roman" w:hAnsi="Times New Roman" w:cs="Times New Roman"/>
          <w:color w:val="231F20"/>
          <w:w w:val="105"/>
          <w:sz w:val="24"/>
          <w:szCs w:val="24"/>
        </w:rPr>
        <w:t xml:space="preserve">10mg </w:t>
      </w:r>
      <w:r w:rsidR="00A82BAC" w:rsidRPr="00034043">
        <w:rPr>
          <w:rFonts w:ascii="Times New Roman" w:hAnsi="Times New Roman" w:cs="Times New Roman"/>
          <w:color w:val="231F20"/>
          <w:w w:val="105"/>
          <w:sz w:val="24"/>
          <w:szCs w:val="24"/>
        </w:rPr>
        <w:t>dapa</w:t>
      </w:r>
      <w:r w:rsidRPr="00034043">
        <w:rPr>
          <w:rFonts w:ascii="Times New Roman" w:hAnsi="Times New Roman" w:cs="Times New Roman"/>
          <w:color w:val="231F20"/>
          <w:w w:val="105"/>
          <w:sz w:val="24"/>
          <w:szCs w:val="24"/>
        </w:rPr>
        <w:t>gliflozin with placeb</w:t>
      </w:r>
      <w:r w:rsidR="00067068" w:rsidRPr="00034043">
        <w:rPr>
          <w:rFonts w:ascii="Times New Roman" w:hAnsi="Times New Roman" w:cs="Times New Roman"/>
          <w:color w:val="231F20"/>
          <w:w w:val="105"/>
          <w:sz w:val="24"/>
          <w:szCs w:val="24"/>
        </w:rPr>
        <w:t>o</w:t>
      </w:r>
      <w:r w:rsidR="00A96BCF" w:rsidRPr="00034043">
        <w:rPr>
          <w:rFonts w:ascii="Times New Roman" w:hAnsi="Times New Roman" w:cs="Times New Roman"/>
          <w:color w:val="231F20"/>
          <w:w w:val="105"/>
          <w:sz w:val="24"/>
          <w:szCs w:val="24"/>
        </w:rPr>
        <w:t xml:space="preserve"> in</w:t>
      </w:r>
      <w:r w:rsidR="00067068" w:rsidRPr="00034043">
        <w:rPr>
          <w:rFonts w:ascii="Times New Roman" w:hAnsi="Times New Roman" w:cs="Times New Roman"/>
          <w:color w:val="231F20"/>
          <w:w w:val="105"/>
          <w:sz w:val="24"/>
          <w:szCs w:val="24"/>
        </w:rPr>
        <w:t xml:space="preserve"> </w:t>
      </w:r>
      <w:r w:rsidR="00A9295E" w:rsidRPr="00034043">
        <w:rPr>
          <w:rFonts w:ascii="Times New Roman" w:hAnsi="Times New Roman" w:cs="Times New Roman"/>
          <w:color w:val="000000" w:themeColor="text1"/>
          <w:sz w:val="24"/>
          <w:szCs w:val="24"/>
        </w:rPr>
        <w:t xml:space="preserve">17,160 </w:t>
      </w:r>
      <w:r w:rsidR="00D52001" w:rsidRPr="00034043">
        <w:rPr>
          <w:rFonts w:ascii="Times New Roman" w:hAnsi="Times New Roman" w:cs="Times New Roman"/>
          <w:color w:val="000000" w:themeColor="text1"/>
          <w:sz w:val="24"/>
          <w:szCs w:val="24"/>
        </w:rPr>
        <w:t xml:space="preserve">patients with </w:t>
      </w:r>
      <w:r w:rsidR="00E11AAF" w:rsidRPr="00034043">
        <w:rPr>
          <w:rFonts w:ascii="Times New Roman" w:hAnsi="Times New Roman" w:cs="Times New Roman"/>
          <w:color w:val="000000" w:themeColor="text1"/>
          <w:sz w:val="24"/>
          <w:szCs w:val="24"/>
        </w:rPr>
        <w:t xml:space="preserve">T2DM </w:t>
      </w:r>
      <w:r w:rsidR="00C847ED" w:rsidRPr="00034043">
        <w:rPr>
          <w:rFonts w:ascii="Times New Roman" w:hAnsi="Times New Roman" w:cs="Times New Roman"/>
          <w:color w:val="231F20"/>
          <w:w w:val="105"/>
          <w:sz w:val="24"/>
          <w:szCs w:val="24"/>
        </w:rPr>
        <w:t>with either</w:t>
      </w:r>
      <w:r w:rsidR="00A96BCF" w:rsidRPr="00034043">
        <w:rPr>
          <w:rFonts w:ascii="Times New Roman" w:hAnsi="Times New Roman" w:cs="Times New Roman"/>
          <w:color w:val="231F20"/>
          <w:w w:val="105"/>
          <w:sz w:val="24"/>
          <w:szCs w:val="24"/>
        </w:rPr>
        <w:t xml:space="preserve"> established </w:t>
      </w:r>
      <w:r w:rsidR="00D65639" w:rsidRPr="00034043">
        <w:rPr>
          <w:rFonts w:ascii="Times New Roman" w:hAnsi="Times New Roman" w:cs="Times New Roman"/>
          <w:color w:val="231F20"/>
          <w:w w:val="105"/>
          <w:sz w:val="24"/>
          <w:szCs w:val="24"/>
        </w:rPr>
        <w:t xml:space="preserve">atherosclerotic CV disease (ASCVD) </w:t>
      </w:r>
      <w:r w:rsidR="00BF6482" w:rsidRPr="00034043">
        <w:rPr>
          <w:rFonts w:ascii="Times New Roman" w:hAnsi="Times New Roman" w:cs="Times New Roman"/>
          <w:color w:val="231F20"/>
          <w:w w:val="105"/>
          <w:sz w:val="24"/>
          <w:szCs w:val="24"/>
        </w:rPr>
        <w:t xml:space="preserve">or multiple risk factors for </w:t>
      </w:r>
      <w:r w:rsidR="00A96BCF" w:rsidRPr="00034043">
        <w:rPr>
          <w:rFonts w:ascii="Times New Roman" w:hAnsi="Times New Roman" w:cs="Times New Roman"/>
          <w:color w:val="231F20"/>
          <w:w w:val="105"/>
          <w:sz w:val="24"/>
          <w:szCs w:val="24"/>
        </w:rPr>
        <w:t>ASCVD</w:t>
      </w:r>
      <w:r w:rsidR="00D65639" w:rsidRPr="00034043">
        <w:rPr>
          <w:rFonts w:ascii="Times New Roman" w:hAnsi="Times New Roman" w:cs="Times New Roman"/>
          <w:color w:val="231F20"/>
          <w:w w:val="105"/>
          <w:sz w:val="24"/>
          <w:szCs w:val="24"/>
        </w:rPr>
        <w:t>, and</w:t>
      </w:r>
      <w:r w:rsidR="00FC6824" w:rsidRPr="00034043">
        <w:rPr>
          <w:rFonts w:ascii="Times New Roman" w:hAnsi="Times New Roman" w:cs="Times New Roman"/>
          <w:color w:val="231F20"/>
          <w:w w:val="105"/>
          <w:sz w:val="24"/>
          <w:szCs w:val="24"/>
        </w:rPr>
        <w:t xml:space="preserve"> with </w:t>
      </w:r>
      <w:r w:rsidR="00D65639" w:rsidRPr="00034043">
        <w:rPr>
          <w:rFonts w:ascii="Times New Roman" w:hAnsi="Times New Roman" w:cs="Times New Roman"/>
          <w:color w:val="231F20"/>
          <w:w w:val="105"/>
          <w:sz w:val="24"/>
          <w:szCs w:val="24"/>
        </w:rPr>
        <w:t xml:space="preserve">a </w:t>
      </w:r>
      <w:r w:rsidR="00FC6824" w:rsidRPr="00034043">
        <w:rPr>
          <w:rFonts w:ascii="Times New Roman" w:hAnsi="Times New Roman" w:cs="Times New Roman"/>
          <w:color w:val="231F20"/>
          <w:w w:val="105"/>
          <w:sz w:val="24"/>
          <w:szCs w:val="24"/>
        </w:rPr>
        <w:t>creatinine clearance ≥60 mL/min</w:t>
      </w:r>
      <w:r w:rsidR="00A96BCF" w:rsidRPr="00034043">
        <w:rPr>
          <w:rFonts w:ascii="Times New Roman" w:hAnsi="Times New Roman" w:cs="Times New Roman"/>
          <w:color w:val="231F20"/>
          <w:w w:val="105"/>
          <w:sz w:val="24"/>
          <w:szCs w:val="24"/>
        </w:rPr>
        <w:t xml:space="preserve">. </w:t>
      </w:r>
      <w:r w:rsidR="005A0BA8" w:rsidRPr="00715395">
        <w:rPr>
          <w:rFonts w:ascii="Times New Roman" w:eastAsia="ＭＳ Ｐゴシック" w:hAnsi="Times New Roman" w:cs="Times New Roman"/>
          <w:color w:val="000000" w:themeColor="text1"/>
          <w:sz w:val="24"/>
          <w:szCs w:val="24"/>
        </w:rPr>
        <w:t xml:space="preserve">The emerging data on the benefit of SGLT2i on hospitalization for heart failure </w:t>
      </w:r>
      <w:r w:rsidR="005A0BA8" w:rsidRPr="00715395">
        <w:rPr>
          <w:rFonts w:ascii="Times New Roman" w:hAnsi="Times New Roman" w:cs="Times New Roman"/>
          <w:color w:val="000000" w:themeColor="text1"/>
          <w:sz w:val="24"/>
          <w:szCs w:val="24"/>
        </w:rPr>
        <w:t xml:space="preserve">prompted comprehensive data collection </w:t>
      </w:r>
      <w:r w:rsidR="005A0BA8" w:rsidRPr="00715395">
        <w:rPr>
          <w:rFonts w:ascii="Times New Roman" w:hAnsi="Times New Roman" w:cs="Times New Roman"/>
          <w:color w:val="000000" w:themeColor="text1"/>
          <w:sz w:val="24"/>
          <w:szCs w:val="24"/>
        </w:rPr>
        <w:lastRenderedPageBreak/>
        <w:t xml:space="preserve">for each patient’s </w:t>
      </w:r>
      <w:r w:rsidR="00595A7B">
        <w:rPr>
          <w:rFonts w:ascii="Times New Roman" w:hAnsi="Times New Roman" w:cs="Times New Roman"/>
          <w:color w:val="000000" w:themeColor="text1"/>
          <w:sz w:val="24"/>
          <w:szCs w:val="24"/>
        </w:rPr>
        <w:t>HF</w:t>
      </w:r>
      <w:r w:rsidR="005A0BA8" w:rsidRPr="00715395">
        <w:rPr>
          <w:rFonts w:ascii="Times New Roman" w:hAnsi="Times New Roman" w:cs="Times New Roman"/>
          <w:color w:val="000000" w:themeColor="text1"/>
          <w:sz w:val="24"/>
          <w:szCs w:val="24"/>
        </w:rPr>
        <w:t xml:space="preserve"> history in DECLARE-TIMI 58</w:t>
      </w:r>
      <w:r w:rsidR="005A0BA8" w:rsidRPr="009F5860">
        <w:rPr>
          <w:rFonts w:ascii="Times New Roman" w:hAnsi="Times New Roman" w:cs="Times New Roman"/>
          <w:i/>
          <w:color w:val="0070C0"/>
          <w:sz w:val="22"/>
        </w:rPr>
        <w:t>.</w:t>
      </w:r>
      <w:r w:rsidR="005A0BA8" w:rsidRPr="005A2C78">
        <w:rPr>
          <w:rFonts w:ascii="Times New Roman" w:hAnsi="Times New Roman" w:cs="Times New Roman"/>
          <w:sz w:val="24"/>
          <w:szCs w:val="24"/>
        </w:rPr>
        <w:t xml:space="preserve"> </w:t>
      </w:r>
      <w:r w:rsidR="00F57FB4" w:rsidRPr="00034043">
        <w:rPr>
          <w:rFonts w:ascii="Times New Roman" w:hAnsi="Times New Roman" w:cs="Times New Roman"/>
          <w:sz w:val="24"/>
          <w:szCs w:val="24"/>
        </w:rPr>
        <w:t>Sites were to collect patients’ history and etiology of HF, baseline EF and functional class as was present at</w:t>
      </w:r>
      <w:r w:rsidR="00D52001" w:rsidRPr="00034043">
        <w:rPr>
          <w:rFonts w:ascii="Times New Roman" w:hAnsi="Times New Roman" w:cs="Times New Roman"/>
          <w:sz w:val="24"/>
          <w:szCs w:val="24"/>
        </w:rPr>
        <w:t xml:space="preserve"> study entry</w:t>
      </w:r>
      <w:r w:rsidR="00F57FB4" w:rsidRPr="00034043">
        <w:rPr>
          <w:rFonts w:ascii="Times New Roman" w:hAnsi="Times New Roman" w:cs="Times New Roman"/>
          <w:sz w:val="24"/>
          <w:szCs w:val="24"/>
        </w:rPr>
        <w:t xml:space="preserve"> and at all subsequent visit. </w:t>
      </w:r>
      <w:r w:rsidR="00F57FB4" w:rsidRPr="00034043">
        <w:rPr>
          <w:rFonts w:ascii="Times New Roman" w:hAnsi="Times New Roman" w:cs="Times New Roman"/>
          <w:color w:val="231F20"/>
          <w:w w:val="105"/>
          <w:sz w:val="24"/>
          <w:szCs w:val="24"/>
        </w:rPr>
        <w:t>P</w:t>
      </w:r>
      <w:r w:rsidR="00F52286" w:rsidRPr="00034043">
        <w:rPr>
          <w:rFonts w:ascii="Times New Roman" w:hAnsi="Times New Roman" w:cs="Times New Roman"/>
          <w:color w:val="231F20"/>
          <w:w w:val="105"/>
          <w:sz w:val="24"/>
          <w:szCs w:val="24"/>
        </w:rPr>
        <w:t>er protocol, p</w:t>
      </w:r>
      <w:r w:rsidRPr="00034043">
        <w:rPr>
          <w:rFonts w:ascii="Times New Roman" w:hAnsi="Times New Roman" w:cs="Times New Roman"/>
          <w:color w:val="231F20"/>
          <w:w w:val="105"/>
          <w:sz w:val="24"/>
          <w:szCs w:val="24"/>
        </w:rPr>
        <w:t xml:space="preserve">atients with New </w:t>
      </w:r>
      <w:r w:rsidRPr="00034043">
        <w:rPr>
          <w:rFonts w:ascii="Times New Roman" w:hAnsi="Times New Roman" w:cs="Times New Roman"/>
          <w:color w:val="231F20"/>
          <w:spacing w:val="-4"/>
          <w:w w:val="105"/>
          <w:sz w:val="24"/>
          <w:szCs w:val="24"/>
        </w:rPr>
        <w:t xml:space="preserve">York </w:t>
      </w:r>
      <w:r w:rsidR="00320322" w:rsidRPr="00034043">
        <w:rPr>
          <w:rFonts w:ascii="Times New Roman" w:hAnsi="Times New Roman" w:cs="Times New Roman"/>
          <w:color w:val="231F20"/>
          <w:spacing w:val="-4"/>
          <w:w w:val="105"/>
          <w:sz w:val="24"/>
          <w:szCs w:val="24"/>
        </w:rPr>
        <w:t xml:space="preserve">Heart </w:t>
      </w:r>
      <w:r w:rsidRPr="00034043">
        <w:rPr>
          <w:rFonts w:ascii="Times New Roman" w:hAnsi="Times New Roman" w:cs="Times New Roman"/>
          <w:color w:val="231F20"/>
          <w:w w:val="105"/>
          <w:sz w:val="24"/>
          <w:szCs w:val="24"/>
        </w:rPr>
        <w:t>Association</w:t>
      </w:r>
      <w:r w:rsidR="00320322" w:rsidRPr="00034043">
        <w:rPr>
          <w:rFonts w:ascii="Times New Roman" w:hAnsi="Times New Roman" w:cs="Times New Roman"/>
          <w:color w:val="231F20"/>
          <w:w w:val="105"/>
          <w:sz w:val="24"/>
          <w:szCs w:val="24"/>
        </w:rPr>
        <w:t xml:space="preserve"> (NYHA) </w:t>
      </w:r>
      <w:r w:rsidRPr="00034043">
        <w:rPr>
          <w:rFonts w:ascii="Times New Roman" w:hAnsi="Times New Roman" w:cs="Times New Roman"/>
          <w:color w:val="231F20"/>
          <w:w w:val="105"/>
          <w:sz w:val="24"/>
          <w:szCs w:val="24"/>
        </w:rPr>
        <w:t xml:space="preserve">Class IV HF were excluded. </w:t>
      </w:r>
      <w:r w:rsidR="00376F79" w:rsidRPr="00034043">
        <w:rPr>
          <w:rFonts w:ascii="Times New Roman" w:hAnsi="Times New Roman" w:cs="Times New Roman"/>
          <w:color w:val="231F20"/>
          <w:w w:val="105"/>
          <w:sz w:val="24"/>
          <w:szCs w:val="24"/>
        </w:rPr>
        <w:t>Patients</w:t>
      </w:r>
      <w:r w:rsidR="00F71A64" w:rsidRPr="00034043">
        <w:rPr>
          <w:rFonts w:ascii="Times New Roman" w:hAnsi="Times New Roman" w:cs="Times New Roman"/>
          <w:color w:val="231F20"/>
          <w:w w:val="105"/>
          <w:sz w:val="24"/>
          <w:szCs w:val="24"/>
        </w:rPr>
        <w:t xml:space="preserve"> were followed </w:t>
      </w:r>
      <w:r w:rsidR="00A9295E" w:rsidRPr="00034043">
        <w:rPr>
          <w:rFonts w:ascii="Times New Roman" w:hAnsi="Times New Roman" w:cs="Times New Roman"/>
          <w:color w:val="231F20"/>
          <w:w w:val="105"/>
          <w:sz w:val="24"/>
          <w:szCs w:val="24"/>
        </w:rPr>
        <w:t xml:space="preserve">for a median of 4.2 years </w:t>
      </w:r>
      <w:r w:rsidR="00066A93" w:rsidRPr="00034043">
        <w:rPr>
          <w:rFonts w:ascii="Times New Roman" w:hAnsi="Times New Roman" w:cs="Times New Roman"/>
          <w:color w:val="231F20"/>
          <w:w w:val="105"/>
          <w:sz w:val="24"/>
          <w:szCs w:val="24"/>
        </w:rPr>
        <w:t>with</w:t>
      </w:r>
      <w:r w:rsidR="00F71A64" w:rsidRPr="00034043">
        <w:rPr>
          <w:rFonts w:ascii="Times New Roman" w:hAnsi="Times New Roman" w:cs="Times New Roman"/>
          <w:color w:val="231F20"/>
          <w:w w:val="105"/>
          <w:sz w:val="24"/>
          <w:szCs w:val="24"/>
        </w:rPr>
        <w:t xml:space="preserve"> </w:t>
      </w:r>
      <w:r w:rsidR="001C232A" w:rsidRPr="00034043">
        <w:rPr>
          <w:rFonts w:ascii="Times New Roman" w:hAnsi="Times New Roman" w:cs="Times New Roman"/>
          <w:color w:val="231F20"/>
          <w:w w:val="105"/>
          <w:sz w:val="24"/>
          <w:szCs w:val="24"/>
        </w:rPr>
        <w:t>regular visits and l</w:t>
      </w:r>
      <w:r w:rsidR="00F71A64" w:rsidRPr="00034043">
        <w:rPr>
          <w:rFonts w:ascii="Times New Roman" w:hAnsi="Times New Roman" w:cs="Times New Roman"/>
          <w:color w:val="231F20"/>
          <w:w w:val="105"/>
          <w:sz w:val="24"/>
          <w:szCs w:val="24"/>
        </w:rPr>
        <w:t>aboratory test</w:t>
      </w:r>
      <w:r w:rsidR="001C232A" w:rsidRPr="00034043">
        <w:rPr>
          <w:rFonts w:ascii="Times New Roman" w:hAnsi="Times New Roman" w:cs="Times New Roman"/>
          <w:color w:val="231F20"/>
          <w:w w:val="105"/>
          <w:sz w:val="24"/>
          <w:szCs w:val="24"/>
        </w:rPr>
        <w:t xml:space="preserve">ing. </w:t>
      </w:r>
      <w:r w:rsidR="0039407D" w:rsidRPr="00034043">
        <w:rPr>
          <w:rFonts w:ascii="Times New Roman" w:hAnsi="Times New Roman" w:cs="Times New Roman"/>
          <w:color w:val="000000" w:themeColor="text1"/>
          <w:sz w:val="24"/>
          <w:szCs w:val="24"/>
        </w:rPr>
        <w:t xml:space="preserve">The trial was approved by all institutional review committees and written informed consent was obtained </w:t>
      </w:r>
      <w:r w:rsidR="00066A93" w:rsidRPr="00034043">
        <w:rPr>
          <w:rFonts w:ascii="Times New Roman" w:hAnsi="Times New Roman" w:cs="Times New Roman"/>
          <w:color w:val="000000" w:themeColor="text1"/>
          <w:sz w:val="24"/>
          <w:szCs w:val="24"/>
        </w:rPr>
        <w:t>from</w:t>
      </w:r>
      <w:r w:rsidR="0039407D" w:rsidRPr="00034043">
        <w:rPr>
          <w:rFonts w:ascii="Times New Roman" w:hAnsi="Times New Roman" w:cs="Times New Roman"/>
          <w:color w:val="000000" w:themeColor="text1"/>
          <w:sz w:val="24"/>
          <w:szCs w:val="24"/>
        </w:rPr>
        <w:t xml:space="preserve"> all patients</w:t>
      </w:r>
      <w:r w:rsidR="007413BD" w:rsidRPr="00034043">
        <w:rPr>
          <w:rFonts w:ascii="Times New Roman" w:hAnsi="Times New Roman" w:cs="Times New Roman"/>
          <w:color w:val="000000" w:themeColor="text1"/>
          <w:sz w:val="24"/>
          <w:szCs w:val="24"/>
        </w:rPr>
        <w:t>.</w:t>
      </w:r>
    </w:p>
    <w:p w14:paraId="0A4B93EC" w14:textId="0DCC1021" w:rsidR="00A718CA" w:rsidRPr="00034043" w:rsidRDefault="00320322" w:rsidP="00010806">
      <w:pPr>
        <w:pStyle w:val="2"/>
        <w:tabs>
          <w:tab w:val="left" w:pos="0"/>
        </w:tabs>
        <w:spacing w:before="34" w:line="480" w:lineRule="auto"/>
        <w:ind w:left="0" w:rightChars="134" w:right="281"/>
        <w:jc w:val="both"/>
        <w:rPr>
          <w:rFonts w:ascii="Times New Roman" w:hAnsi="Times New Roman" w:cs="Times New Roman"/>
          <w:sz w:val="24"/>
          <w:szCs w:val="24"/>
        </w:rPr>
      </w:pPr>
      <w:r w:rsidRPr="00034043">
        <w:rPr>
          <w:rFonts w:ascii="Times New Roman" w:hAnsi="Times New Roman" w:cs="Times New Roman"/>
          <w:sz w:val="24"/>
          <w:szCs w:val="24"/>
        </w:rPr>
        <w:t xml:space="preserve"> </w:t>
      </w:r>
    </w:p>
    <w:p w14:paraId="10767105" w14:textId="77777777" w:rsidR="00A718CA" w:rsidRPr="00034043" w:rsidRDefault="00A718CA" w:rsidP="00B3134B">
      <w:pPr>
        <w:tabs>
          <w:tab w:val="left" w:pos="0"/>
        </w:tabs>
        <w:spacing w:before="6" w:line="480" w:lineRule="auto"/>
        <w:ind w:rightChars="134" w:right="281"/>
        <w:rPr>
          <w:rFonts w:ascii="Times New Roman" w:hAnsi="Times New Roman" w:cs="Times New Roman"/>
          <w:i/>
          <w:sz w:val="24"/>
          <w:szCs w:val="24"/>
        </w:rPr>
      </w:pPr>
      <w:r w:rsidRPr="00034043">
        <w:rPr>
          <w:rFonts w:ascii="Times New Roman" w:hAnsi="Times New Roman" w:cs="Times New Roman"/>
          <w:i/>
          <w:sz w:val="24"/>
          <w:szCs w:val="24"/>
        </w:rPr>
        <w:t>Outcomes</w:t>
      </w:r>
    </w:p>
    <w:p w14:paraId="2ADA8DB5" w14:textId="00EDD46A" w:rsidR="003D4809" w:rsidRPr="00034043" w:rsidRDefault="002035D6" w:rsidP="00B87163">
      <w:pPr>
        <w:tabs>
          <w:tab w:val="left" w:pos="0"/>
        </w:tabs>
        <w:spacing w:before="30" w:line="480" w:lineRule="auto"/>
        <w:ind w:rightChars="134" w:right="281"/>
        <w:jc w:val="left"/>
        <w:rPr>
          <w:rFonts w:ascii="Times New Roman" w:hAnsi="Times New Roman" w:cs="Times New Roman"/>
          <w:color w:val="000000" w:themeColor="text1"/>
          <w:sz w:val="24"/>
          <w:szCs w:val="24"/>
        </w:rPr>
      </w:pPr>
      <w:r w:rsidRPr="00034043">
        <w:rPr>
          <w:rFonts w:ascii="Times New Roman" w:hAnsi="Times New Roman" w:cs="Times New Roman"/>
          <w:color w:val="231F20"/>
          <w:w w:val="105"/>
          <w:sz w:val="24"/>
          <w:szCs w:val="24"/>
        </w:rPr>
        <w:t>For th</w:t>
      </w:r>
      <w:r w:rsidR="00D52001" w:rsidRPr="00034043">
        <w:rPr>
          <w:rFonts w:ascii="Times New Roman" w:hAnsi="Times New Roman" w:cs="Times New Roman"/>
          <w:color w:val="231F20"/>
          <w:w w:val="105"/>
          <w:sz w:val="24"/>
          <w:szCs w:val="24"/>
        </w:rPr>
        <w:t>ese</w:t>
      </w:r>
      <w:r w:rsidRPr="00034043">
        <w:rPr>
          <w:rFonts w:ascii="Times New Roman" w:hAnsi="Times New Roman" w:cs="Times New Roman"/>
          <w:color w:val="231F20"/>
          <w:w w:val="105"/>
          <w:sz w:val="24"/>
          <w:szCs w:val="24"/>
        </w:rPr>
        <w:t xml:space="preserve"> </w:t>
      </w:r>
      <w:r w:rsidR="00C33530" w:rsidRPr="00034043">
        <w:rPr>
          <w:rFonts w:ascii="Times New Roman" w:hAnsi="Times New Roman" w:cs="Times New Roman"/>
          <w:color w:val="231F20"/>
          <w:w w:val="105"/>
          <w:sz w:val="24"/>
          <w:szCs w:val="24"/>
        </w:rPr>
        <w:t xml:space="preserve">prespecified </w:t>
      </w:r>
      <w:r w:rsidR="00066A93" w:rsidRPr="00034043">
        <w:rPr>
          <w:rFonts w:ascii="Times New Roman" w:hAnsi="Times New Roman" w:cs="Times New Roman"/>
          <w:color w:val="231F20"/>
          <w:w w:val="105"/>
          <w:sz w:val="24"/>
          <w:szCs w:val="24"/>
        </w:rPr>
        <w:t>analys</w:t>
      </w:r>
      <w:r w:rsidR="00D52001" w:rsidRPr="00034043">
        <w:rPr>
          <w:rFonts w:ascii="Times New Roman" w:hAnsi="Times New Roman" w:cs="Times New Roman"/>
          <w:color w:val="231F20"/>
          <w:w w:val="105"/>
          <w:sz w:val="24"/>
          <w:szCs w:val="24"/>
        </w:rPr>
        <w:t>e</w:t>
      </w:r>
      <w:r w:rsidR="00066A93" w:rsidRPr="00034043">
        <w:rPr>
          <w:rFonts w:ascii="Times New Roman" w:hAnsi="Times New Roman" w:cs="Times New Roman"/>
          <w:color w:val="231F20"/>
          <w:w w:val="105"/>
          <w:sz w:val="24"/>
          <w:szCs w:val="24"/>
        </w:rPr>
        <w:t>s</w:t>
      </w:r>
      <w:r w:rsidRPr="00034043">
        <w:rPr>
          <w:rFonts w:ascii="Times New Roman" w:hAnsi="Times New Roman" w:cs="Times New Roman"/>
          <w:color w:val="231F20"/>
          <w:w w:val="105"/>
          <w:sz w:val="24"/>
          <w:szCs w:val="24"/>
        </w:rPr>
        <w:t xml:space="preserve">, the </w:t>
      </w:r>
      <w:r w:rsidR="00066A93" w:rsidRPr="00034043">
        <w:rPr>
          <w:rFonts w:ascii="Times New Roman" w:hAnsi="Times New Roman" w:cs="Times New Roman"/>
          <w:color w:val="231F20"/>
          <w:w w:val="105"/>
          <w:sz w:val="24"/>
          <w:szCs w:val="24"/>
        </w:rPr>
        <w:t xml:space="preserve">key </w:t>
      </w:r>
      <w:r w:rsidR="002765E1" w:rsidRPr="00034043">
        <w:rPr>
          <w:rFonts w:ascii="Times New Roman" w:hAnsi="Times New Roman" w:cs="Times New Roman"/>
          <w:color w:val="231F20"/>
          <w:w w:val="105"/>
          <w:sz w:val="24"/>
          <w:szCs w:val="24"/>
        </w:rPr>
        <w:t xml:space="preserve">outcomes of interest are </w:t>
      </w:r>
      <w:r w:rsidR="00AC01CC" w:rsidRPr="00034043">
        <w:rPr>
          <w:rFonts w:ascii="Times New Roman" w:hAnsi="Times New Roman" w:cs="Times New Roman"/>
          <w:color w:val="231F20"/>
          <w:w w:val="105"/>
          <w:sz w:val="24"/>
          <w:szCs w:val="24"/>
        </w:rPr>
        <w:t xml:space="preserve">the </w:t>
      </w:r>
      <w:r w:rsidR="007413BD" w:rsidRPr="00034043">
        <w:rPr>
          <w:rFonts w:ascii="Times New Roman" w:hAnsi="Times New Roman" w:cs="Times New Roman"/>
          <w:color w:val="231F20"/>
          <w:w w:val="105"/>
          <w:sz w:val="24"/>
          <w:szCs w:val="24"/>
        </w:rPr>
        <w:t xml:space="preserve">trial’s </w:t>
      </w:r>
      <w:r w:rsidR="00AF696F" w:rsidRPr="00034043">
        <w:rPr>
          <w:rFonts w:ascii="Times New Roman" w:hAnsi="Times New Roman" w:cs="Times New Roman"/>
          <w:color w:val="231F20"/>
          <w:w w:val="105"/>
          <w:sz w:val="24"/>
          <w:szCs w:val="24"/>
        </w:rPr>
        <w:t xml:space="preserve">dual </w:t>
      </w:r>
      <w:r w:rsidR="007413BD" w:rsidRPr="00034043">
        <w:rPr>
          <w:rFonts w:ascii="Times New Roman" w:hAnsi="Times New Roman" w:cs="Times New Roman"/>
          <w:color w:val="231F20"/>
          <w:w w:val="105"/>
          <w:sz w:val="24"/>
          <w:szCs w:val="24"/>
        </w:rPr>
        <w:t xml:space="preserve">primary </w:t>
      </w:r>
      <w:r w:rsidR="00B84C2C" w:rsidRPr="00034043">
        <w:rPr>
          <w:rFonts w:ascii="Times New Roman" w:hAnsi="Times New Roman" w:cs="Times New Roman"/>
          <w:color w:val="231F20"/>
          <w:w w:val="105"/>
          <w:sz w:val="24"/>
          <w:szCs w:val="24"/>
        </w:rPr>
        <w:t>composite</w:t>
      </w:r>
      <w:r w:rsidR="007413BD" w:rsidRPr="00034043">
        <w:rPr>
          <w:rFonts w:ascii="Times New Roman" w:hAnsi="Times New Roman" w:cs="Times New Roman"/>
          <w:color w:val="231F20"/>
          <w:w w:val="105"/>
          <w:sz w:val="24"/>
          <w:szCs w:val="24"/>
        </w:rPr>
        <w:t xml:space="preserve"> endpoint</w:t>
      </w:r>
      <w:r w:rsidR="00B84C2C" w:rsidRPr="00034043">
        <w:rPr>
          <w:rFonts w:ascii="Times New Roman" w:hAnsi="Times New Roman" w:cs="Times New Roman"/>
          <w:color w:val="231F20"/>
          <w:w w:val="105"/>
          <w:sz w:val="24"/>
          <w:szCs w:val="24"/>
        </w:rPr>
        <w:t xml:space="preserve"> of </w:t>
      </w:r>
      <w:r w:rsidR="00343008" w:rsidRPr="00034043">
        <w:rPr>
          <w:rFonts w:ascii="Times New Roman" w:hAnsi="Times New Roman" w:cs="Times New Roman"/>
          <w:color w:val="231F20"/>
          <w:w w:val="105"/>
          <w:sz w:val="24"/>
          <w:szCs w:val="24"/>
        </w:rPr>
        <w:t xml:space="preserve">CV </w:t>
      </w:r>
      <w:r w:rsidR="00E37866" w:rsidRPr="00034043">
        <w:rPr>
          <w:rFonts w:ascii="Times New Roman" w:hAnsi="Times New Roman" w:cs="Times New Roman"/>
          <w:color w:val="231F20"/>
          <w:w w:val="105"/>
          <w:sz w:val="24"/>
          <w:szCs w:val="24"/>
        </w:rPr>
        <w:t>death</w:t>
      </w:r>
      <w:r w:rsidR="00B84C2C" w:rsidRPr="00034043">
        <w:rPr>
          <w:rFonts w:ascii="Times New Roman" w:hAnsi="Times New Roman" w:cs="Times New Roman"/>
          <w:color w:val="231F20"/>
          <w:w w:val="105"/>
          <w:sz w:val="24"/>
          <w:szCs w:val="24"/>
        </w:rPr>
        <w:t xml:space="preserve"> or </w:t>
      </w:r>
      <w:r w:rsidR="002765E1" w:rsidRPr="00034043">
        <w:rPr>
          <w:rFonts w:ascii="Times New Roman" w:hAnsi="Times New Roman" w:cs="Times New Roman"/>
          <w:color w:val="231F20"/>
          <w:w w:val="105"/>
          <w:sz w:val="24"/>
          <w:szCs w:val="24"/>
        </w:rPr>
        <w:t xml:space="preserve">HHF, </w:t>
      </w:r>
      <w:r w:rsidR="00B84C2C" w:rsidRPr="00034043">
        <w:rPr>
          <w:rFonts w:ascii="Times New Roman" w:hAnsi="Times New Roman" w:cs="Times New Roman"/>
          <w:color w:val="231F20"/>
          <w:w w:val="105"/>
          <w:sz w:val="24"/>
          <w:szCs w:val="24"/>
        </w:rPr>
        <w:t xml:space="preserve">its </w:t>
      </w:r>
      <w:r w:rsidR="002765E1" w:rsidRPr="00034043">
        <w:rPr>
          <w:rFonts w:ascii="Times New Roman" w:hAnsi="Times New Roman" w:cs="Times New Roman"/>
          <w:color w:val="231F20"/>
          <w:w w:val="105"/>
          <w:sz w:val="24"/>
          <w:szCs w:val="24"/>
        </w:rPr>
        <w:t>individual component</w:t>
      </w:r>
      <w:r w:rsidR="00912FD3" w:rsidRPr="00034043">
        <w:rPr>
          <w:rFonts w:ascii="Times New Roman" w:hAnsi="Times New Roman" w:cs="Times New Roman"/>
          <w:color w:val="231F20"/>
          <w:w w:val="105"/>
          <w:sz w:val="24"/>
          <w:szCs w:val="24"/>
        </w:rPr>
        <w:t>s</w:t>
      </w:r>
      <w:r w:rsidR="002765E1" w:rsidRPr="00034043">
        <w:rPr>
          <w:rFonts w:ascii="Times New Roman" w:hAnsi="Times New Roman" w:cs="Times New Roman"/>
          <w:color w:val="231F20"/>
          <w:w w:val="105"/>
          <w:sz w:val="24"/>
          <w:szCs w:val="24"/>
        </w:rPr>
        <w:t xml:space="preserve">, </w:t>
      </w:r>
      <w:r w:rsidR="00376F79" w:rsidRPr="00034043">
        <w:rPr>
          <w:rFonts w:ascii="Times New Roman" w:hAnsi="Times New Roman" w:cs="Times New Roman"/>
          <w:color w:val="231F20"/>
          <w:w w:val="105"/>
          <w:sz w:val="24"/>
          <w:szCs w:val="24"/>
        </w:rPr>
        <w:t xml:space="preserve">and all-cause </w:t>
      </w:r>
      <w:r w:rsidR="00071CC4" w:rsidRPr="00034043">
        <w:rPr>
          <w:rFonts w:ascii="Times New Roman" w:hAnsi="Times New Roman" w:cs="Times New Roman"/>
          <w:color w:val="231F20"/>
          <w:w w:val="105"/>
          <w:sz w:val="24"/>
          <w:szCs w:val="24"/>
        </w:rPr>
        <w:t>mortality</w:t>
      </w:r>
      <w:r w:rsidR="00376F79" w:rsidRPr="00034043">
        <w:rPr>
          <w:rFonts w:ascii="Times New Roman" w:hAnsi="Times New Roman" w:cs="Times New Roman"/>
          <w:color w:val="231F20"/>
          <w:w w:val="105"/>
          <w:sz w:val="24"/>
          <w:szCs w:val="24"/>
        </w:rPr>
        <w:t xml:space="preserve"> (ACM)</w:t>
      </w:r>
      <w:r w:rsidR="00071CC4" w:rsidRPr="00034043">
        <w:rPr>
          <w:rFonts w:ascii="Times New Roman" w:hAnsi="Times New Roman" w:cs="Times New Roman"/>
          <w:color w:val="231F20"/>
          <w:w w:val="105"/>
          <w:sz w:val="24"/>
          <w:szCs w:val="24"/>
        </w:rPr>
        <w:t xml:space="preserve">. HHF was </w:t>
      </w:r>
      <w:r w:rsidR="006A0989" w:rsidRPr="00034043">
        <w:rPr>
          <w:rFonts w:ascii="Times New Roman" w:hAnsi="Times New Roman" w:cs="Times New Roman"/>
          <w:color w:val="231F20"/>
          <w:w w:val="105"/>
          <w:sz w:val="24"/>
          <w:szCs w:val="24"/>
        </w:rPr>
        <w:t>adjudicated</w:t>
      </w:r>
      <w:r w:rsidR="00071CC4" w:rsidRPr="00034043">
        <w:rPr>
          <w:rFonts w:ascii="Times New Roman" w:hAnsi="Times New Roman" w:cs="Times New Roman"/>
          <w:color w:val="231F20"/>
          <w:w w:val="105"/>
          <w:sz w:val="24"/>
          <w:szCs w:val="24"/>
        </w:rPr>
        <w:t xml:space="preserve"> </w:t>
      </w:r>
      <w:r w:rsidR="009919A1" w:rsidRPr="00034043">
        <w:rPr>
          <w:rFonts w:ascii="Times New Roman" w:hAnsi="Times New Roman" w:cs="Times New Roman"/>
          <w:color w:val="231F20"/>
          <w:w w:val="105"/>
          <w:sz w:val="24"/>
          <w:szCs w:val="24"/>
        </w:rPr>
        <w:t xml:space="preserve">according to FDA consensus criteria </w:t>
      </w:r>
      <w:r w:rsidR="00071CC4" w:rsidRPr="00034043">
        <w:rPr>
          <w:rFonts w:ascii="Times New Roman" w:hAnsi="Times New Roman" w:cs="Times New Roman"/>
          <w:color w:val="231F20"/>
          <w:w w:val="105"/>
          <w:sz w:val="24"/>
          <w:szCs w:val="24"/>
        </w:rPr>
        <w:t xml:space="preserve">as an event that fulfilled </w:t>
      </w:r>
      <w:r w:rsidR="00D52001" w:rsidRPr="00034043">
        <w:rPr>
          <w:rFonts w:ascii="Times New Roman" w:hAnsi="Times New Roman" w:cs="Times New Roman"/>
          <w:color w:val="231F20"/>
          <w:w w:val="105"/>
          <w:sz w:val="24"/>
          <w:szCs w:val="24"/>
        </w:rPr>
        <w:t xml:space="preserve">all of </w:t>
      </w:r>
      <w:r w:rsidR="00071CC4" w:rsidRPr="00034043">
        <w:rPr>
          <w:rFonts w:ascii="Times New Roman" w:hAnsi="Times New Roman" w:cs="Times New Roman"/>
          <w:color w:val="231F20"/>
          <w:w w:val="105"/>
          <w:sz w:val="24"/>
          <w:szCs w:val="24"/>
        </w:rPr>
        <w:t>the following criteria</w:t>
      </w:r>
      <w:r w:rsidR="00D52001" w:rsidRPr="00034043">
        <w:rPr>
          <w:rFonts w:ascii="Times New Roman" w:hAnsi="Times New Roman" w:cs="Times New Roman"/>
          <w:color w:val="231F20"/>
          <w:w w:val="105"/>
          <w:sz w:val="24"/>
          <w:szCs w:val="24"/>
        </w:rPr>
        <w:t>:</w:t>
      </w:r>
      <w:r w:rsidR="00071CC4" w:rsidRPr="00034043">
        <w:rPr>
          <w:rFonts w:ascii="Times New Roman" w:hAnsi="Times New Roman" w:cs="Times New Roman"/>
          <w:color w:val="231F20"/>
          <w:w w:val="105"/>
          <w:sz w:val="24"/>
          <w:szCs w:val="24"/>
        </w:rPr>
        <w:t xml:space="preserve"> 1) required an admission to the hospital with a primary diagnosis of HF</w:t>
      </w:r>
      <w:r w:rsidR="00D52001" w:rsidRPr="00034043">
        <w:rPr>
          <w:rFonts w:ascii="Times New Roman" w:hAnsi="Times New Roman" w:cs="Times New Roman"/>
          <w:color w:val="231F20"/>
          <w:w w:val="105"/>
          <w:sz w:val="24"/>
          <w:szCs w:val="24"/>
        </w:rPr>
        <w:t>;</w:t>
      </w:r>
      <w:r w:rsidR="00071CC4" w:rsidRPr="00034043">
        <w:rPr>
          <w:rFonts w:ascii="Times New Roman" w:hAnsi="Times New Roman" w:cs="Times New Roman"/>
          <w:color w:val="231F20"/>
          <w:w w:val="105"/>
          <w:sz w:val="24"/>
          <w:szCs w:val="24"/>
        </w:rPr>
        <w:t xml:space="preserve"> 2) in-hospital stay </w:t>
      </w:r>
      <w:r w:rsidR="00071CC4" w:rsidRPr="00034043">
        <w:rPr>
          <w:rFonts w:ascii="Times New Roman" w:eastAsia="ＭＳ 明朝" w:hAnsi="Times New Roman" w:cs="Times New Roman"/>
          <w:color w:val="231F20"/>
          <w:w w:val="105"/>
          <w:sz w:val="24"/>
          <w:szCs w:val="24"/>
        </w:rPr>
        <w:t>≥</w:t>
      </w:r>
      <w:r w:rsidR="00071CC4" w:rsidRPr="00034043">
        <w:rPr>
          <w:rFonts w:ascii="Times New Roman" w:hAnsi="Times New Roman" w:cs="Times New Roman"/>
          <w:color w:val="231F20"/>
          <w:w w:val="105"/>
          <w:sz w:val="24"/>
          <w:szCs w:val="24"/>
        </w:rPr>
        <w:t>24 hour</w:t>
      </w:r>
      <w:r w:rsidR="00D52001" w:rsidRPr="00034043">
        <w:rPr>
          <w:rFonts w:ascii="Times New Roman" w:hAnsi="Times New Roman" w:cs="Times New Roman"/>
          <w:color w:val="231F20"/>
          <w:w w:val="105"/>
          <w:sz w:val="24"/>
          <w:szCs w:val="24"/>
        </w:rPr>
        <w:t>;</w:t>
      </w:r>
      <w:r w:rsidR="00071CC4" w:rsidRPr="00034043">
        <w:rPr>
          <w:rFonts w:ascii="Times New Roman" w:hAnsi="Times New Roman" w:cs="Times New Roman"/>
          <w:color w:val="231F20"/>
          <w:w w:val="105"/>
          <w:sz w:val="24"/>
          <w:szCs w:val="24"/>
        </w:rPr>
        <w:t xml:space="preserve"> 3) documentation of new or worsening symptoms due to HF</w:t>
      </w:r>
      <w:r w:rsidR="00D52001" w:rsidRPr="00034043">
        <w:rPr>
          <w:rFonts w:ascii="Times New Roman" w:hAnsi="Times New Roman" w:cs="Times New Roman"/>
          <w:color w:val="231F20"/>
          <w:w w:val="105"/>
          <w:sz w:val="24"/>
          <w:szCs w:val="24"/>
        </w:rPr>
        <w:t>;</w:t>
      </w:r>
      <w:r w:rsidR="00071CC4" w:rsidRPr="00034043">
        <w:rPr>
          <w:rFonts w:ascii="Times New Roman" w:hAnsi="Times New Roman" w:cs="Times New Roman"/>
          <w:color w:val="231F20"/>
          <w:w w:val="105"/>
          <w:sz w:val="24"/>
          <w:szCs w:val="24"/>
        </w:rPr>
        <w:t xml:space="preserve"> 4) Objective physical, laboratory or diagnostic evidence of new or worsening HF</w:t>
      </w:r>
      <w:r w:rsidR="00D52001" w:rsidRPr="00034043">
        <w:rPr>
          <w:rFonts w:ascii="Times New Roman" w:hAnsi="Times New Roman" w:cs="Times New Roman"/>
          <w:color w:val="231F20"/>
          <w:w w:val="105"/>
          <w:sz w:val="24"/>
          <w:szCs w:val="24"/>
        </w:rPr>
        <w:t>;</w:t>
      </w:r>
      <w:r w:rsidR="00C33530" w:rsidRPr="00034043">
        <w:rPr>
          <w:rFonts w:ascii="Times New Roman" w:hAnsi="Times New Roman" w:cs="Times New Roman"/>
          <w:color w:val="231F20"/>
          <w:w w:val="105"/>
          <w:sz w:val="24"/>
          <w:szCs w:val="24"/>
        </w:rPr>
        <w:t xml:space="preserve"> and</w:t>
      </w:r>
      <w:r w:rsidR="00071CC4" w:rsidRPr="00034043">
        <w:rPr>
          <w:rFonts w:ascii="Times New Roman" w:hAnsi="Times New Roman" w:cs="Times New Roman"/>
          <w:color w:val="231F20"/>
          <w:w w:val="105"/>
          <w:sz w:val="24"/>
          <w:szCs w:val="24"/>
        </w:rPr>
        <w:t xml:space="preserve"> 5) initiation or intensification of treatment for HF. The complete definition of </w:t>
      </w:r>
      <w:r w:rsidR="008B43F4" w:rsidRPr="00034043">
        <w:rPr>
          <w:rFonts w:ascii="Times New Roman" w:hAnsi="Times New Roman" w:cs="Times New Roman"/>
          <w:color w:val="231F20"/>
          <w:w w:val="105"/>
          <w:sz w:val="24"/>
          <w:szCs w:val="24"/>
        </w:rPr>
        <w:t>H</w:t>
      </w:r>
      <w:r w:rsidR="00071CC4" w:rsidRPr="00034043">
        <w:rPr>
          <w:rFonts w:ascii="Times New Roman" w:hAnsi="Times New Roman" w:cs="Times New Roman"/>
          <w:color w:val="231F20"/>
          <w:w w:val="105"/>
          <w:sz w:val="24"/>
          <w:szCs w:val="24"/>
        </w:rPr>
        <w:t xml:space="preserve">HF is </w:t>
      </w:r>
      <w:r w:rsidR="008B43F4" w:rsidRPr="00034043">
        <w:rPr>
          <w:rFonts w:ascii="Times New Roman" w:hAnsi="Times New Roman" w:cs="Times New Roman"/>
          <w:color w:val="231F20"/>
          <w:w w:val="105"/>
          <w:sz w:val="24"/>
          <w:szCs w:val="24"/>
        </w:rPr>
        <w:t>described</w:t>
      </w:r>
      <w:r w:rsidR="00071CC4" w:rsidRPr="00034043">
        <w:rPr>
          <w:rFonts w:ascii="Times New Roman" w:hAnsi="Times New Roman" w:cs="Times New Roman"/>
          <w:color w:val="231F20"/>
          <w:w w:val="105"/>
          <w:sz w:val="24"/>
          <w:szCs w:val="24"/>
        </w:rPr>
        <w:t xml:space="preserve"> </w:t>
      </w:r>
      <w:r w:rsidR="005D4CBD" w:rsidRPr="00034043">
        <w:rPr>
          <w:rFonts w:ascii="Times New Roman" w:hAnsi="Times New Roman" w:cs="Times New Roman"/>
          <w:color w:val="231F20"/>
          <w:w w:val="105"/>
          <w:sz w:val="24"/>
          <w:szCs w:val="24"/>
        </w:rPr>
        <w:t>elsewhere</w:t>
      </w:r>
      <w:r w:rsidR="00912FD3" w:rsidRPr="00034043">
        <w:rPr>
          <w:rFonts w:ascii="Times New Roman" w:hAnsi="Times New Roman" w:cs="Times New Roman"/>
          <w:color w:val="231F20"/>
          <w:w w:val="105"/>
          <w:sz w:val="24"/>
          <w:szCs w:val="24"/>
        </w:rPr>
        <w:t xml:space="preserve"> </w:t>
      </w:r>
      <w:r w:rsidR="005D4CBD" w:rsidRPr="00034043">
        <w:rPr>
          <w:rFonts w:ascii="Times New Roman" w:hAnsi="Times New Roman" w:cs="Times New Roman"/>
          <w:color w:val="231F20"/>
          <w:w w:val="105"/>
          <w:sz w:val="24"/>
          <w:szCs w:val="24"/>
        </w:rPr>
        <w:fldChar w:fldCharType="begin">
          <w:fldData xml:space="preserve">PEVuZE5vdGU+PENpdGU+PEF1dGhvcj5XaXZpb3R0PC9BdXRob3I+PFllYXI+MjAxODwvWWVhcj48
UmVjTnVtPjE8L1JlY051bT48RGlzcGxheVRleHQ+PHN0eWxlIGZhY2U9InN1cGVyc2NyaXB0Ij44
PC9zdHlsZT48L0Rpc3BsYXlUZXh0PjxyZWNvcmQ+PHJlYy1udW1iZXI+MTwvcmVjLW51bWJlcj48
Zm9yZWlnbi1rZXlzPjxrZXkgYXBwPSJFTiIgZGItaWQ9Inh2YWQweHJhbzIydmE0ZXZhcjZ4MHc5
N3hyOTVld3RkOTV2ZCIgdGltZXN0YW1wPSIxNTQ1MTI2ODY2Ij4xPC9rZXk+PC9mb3JlaWduLWtl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PjxhdXRob3I+RGVjbGFyZS1UaW1pIEludmVzdGlnYXRvcnM8L2F1dGhvcj48L2F1dGhvcnM+PC9j
b250cmlidXRvcnM+PGF1dGgtYWRkcmVzcz5Gcm9tIHRoZSBUaHJvbWJvbHlzaXMgaW4gTXlvY2Fy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aXRhbCAoTS5HLlMuKSAtIGJvdGggaW4gQm9zdG9uOyB0aGUgRGlhYmV0ZXMgVW5pdCwgSGFkYXNz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==
</w:fldData>
        </w:fldChar>
      </w:r>
      <w:r w:rsidR="006D56C5" w:rsidRPr="00034043">
        <w:rPr>
          <w:rFonts w:ascii="Times New Roman" w:hAnsi="Times New Roman" w:cs="Times New Roman"/>
          <w:color w:val="231F20"/>
          <w:w w:val="105"/>
          <w:sz w:val="24"/>
          <w:szCs w:val="24"/>
        </w:rPr>
        <w:instrText xml:space="preserve"> ADDIN EN.CITE </w:instrText>
      </w:r>
      <w:r w:rsidR="006D56C5" w:rsidRPr="00034043">
        <w:rPr>
          <w:rFonts w:ascii="Times New Roman" w:hAnsi="Times New Roman" w:cs="Times New Roman"/>
          <w:color w:val="231F20"/>
          <w:w w:val="105"/>
          <w:sz w:val="24"/>
          <w:szCs w:val="24"/>
        </w:rPr>
        <w:fldChar w:fldCharType="begin">
          <w:fldData xml:space="preserve">PEVuZE5vdGU+PENpdGU+PEF1dGhvcj5XaXZpb3R0PC9BdXRob3I+PFllYXI+MjAxODwvWWVhcj48
UmVjTnVtPjE8L1JlY051bT48RGlzcGxheVRleHQ+PHN0eWxlIGZhY2U9InN1cGVyc2NyaXB0Ij44
PC9zdHlsZT48L0Rpc3BsYXlUZXh0PjxyZWNvcmQ+PHJlYy1udW1iZXI+MTwvcmVjLW51bWJlcj48
Zm9yZWlnbi1rZXlzPjxrZXkgYXBwPSJFTiIgZGItaWQ9Inh2YWQweHJhbzIydmE0ZXZhcjZ4MHc5
N3hyOTVld3RkOTV2ZCIgdGltZXN0YW1wPSIxNTQ1MTI2ODY2Ij4xPC9rZXk+PC9mb3JlaWduLWtl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PjxhdXRob3I+RGVjbGFyZS1UaW1pIEludmVzdGlnYXRvcnM8L2F1dGhvcj48L2F1dGhvcnM+PC9j
b250cmlidXRvcnM+PGF1dGgtYWRkcmVzcz5Gcm9tIHRoZSBUaHJvbWJvbHlzaXMgaW4gTXlvY2Fy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aXRhbCAoTS5HLlMuKSAtIGJvdGggaW4gQm9zdG9uOyB0aGUgRGlhYmV0ZXMgVW5pdCwgSGFkYXNz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==
</w:fldData>
        </w:fldChar>
      </w:r>
      <w:r w:rsidR="006D56C5" w:rsidRPr="00034043">
        <w:rPr>
          <w:rFonts w:ascii="Times New Roman" w:hAnsi="Times New Roman" w:cs="Times New Roman"/>
          <w:color w:val="231F20"/>
          <w:w w:val="105"/>
          <w:sz w:val="24"/>
          <w:szCs w:val="24"/>
        </w:rPr>
        <w:instrText xml:space="preserve"> ADDIN EN.CITE.DATA </w:instrText>
      </w:r>
      <w:r w:rsidR="006D56C5" w:rsidRPr="00034043">
        <w:rPr>
          <w:rFonts w:ascii="Times New Roman" w:hAnsi="Times New Roman" w:cs="Times New Roman"/>
          <w:color w:val="231F20"/>
          <w:w w:val="105"/>
          <w:sz w:val="24"/>
          <w:szCs w:val="24"/>
        </w:rPr>
      </w:r>
      <w:r w:rsidR="006D56C5" w:rsidRPr="00034043">
        <w:rPr>
          <w:rFonts w:ascii="Times New Roman" w:hAnsi="Times New Roman" w:cs="Times New Roman"/>
          <w:color w:val="231F20"/>
          <w:w w:val="105"/>
          <w:sz w:val="24"/>
          <w:szCs w:val="24"/>
        </w:rPr>
        <w:fldChar w:fldCharType="end"/>
      </w:r>
      <w:r w:rsidR="005D4CBD" w:rsidRPr="00034043">
        <w:rPr>
          <w:rFonts w:ascii="Times New Roman" w:hAnsi="Times New Roman" w:cs="Times New Roman"/>
          <w:color w:val="231F20"/>
          <w:w w:val="105"/>
          <w:sz w:val="24"/>
          <w:szCs w:val="24"/>
        </w:rPr>
      </w:r>
      <w:r w:rsidR="005D4CBD" w:rsidRPr="00034043">
        <w:rPr>
          <w:rFonts w:ascii="Times New Roman" w:hAnsi="Times New Roman" w:cs="Times New Roman"/>
          <w:color w:val="231F20"/>
          <w:w w:val="105"/>
          <w:sz w:val="24"/>
          <w:szCs w:val="24"/>
        </w:rPr>
        <w:fldChar w:fldCharType="separate"/>
      </w:r>
      <w:r w:rsidR="006D56C5" w:rsidRPr="00034043">
        <w:rPr>
          <w:rFonts w:ascii="Times New Roman" w:hAnsi="Times New Roman" w:cs="Times New Roman"/>
          <w:noProof/>
          <w:color w:val="231F20"/>
          <w:w w:val="105"/>
          <w:sz w:val="24"/>
          <w:szCs w:val="24"/>
          <w:vertAlign w:val="superscript"/>
        </w:rPr>
        <w:t>8</w:t>
      </w:r>
      <w:r w:rsidR="005D4CBD" w:rsidRPr="00034043">
        <w:rPr>
          <w:rFonts w:ascii="Times New Roman" w:hAnsi="Times New Roman" w:cs="Times New Roman"/>
          <w:color w:val="231F20"/>
          <w:w w:val="105"/>
          <w:sz w:val="24"/>
          <w:szCs w:val="24"/>
        </w:rPr>
        <w:fldChar w:fldCharType="end"/>
      </w:r>
      <w:r w:rsidR="00071CC4" w:rsidRPr="00034043">
        <w:rPr>
          <w:rFonts w:ascii="Times New Roman" w:hAnsi="Times New Roman" w:cs="Times New Roman"/>
          <w:color w:val="231F20"/>
          <w:w w:val="105"/>
          <w:sz w:val="24"/>
          <w:szCs w:val="24"/>
        </w:rPr>
        <w:t>.</w:t>
      </w:r>
      <w:r w:rsidR="00E37276" w:rsidRPr="00034043">
        <w:rPr>
          <w:rFonts w:ascii="Times New Roman" w:hAnsi="Times New Roman" w:cs="Times New Roman"/>
          <w:color w:val="231F20"/>
          <w:w w:val="105"/>
          <w:sz w:val="24"/>
          <w:szCs w:val="24"/>
        </w:rPr>
        <w:t xml:space="preserve"> </w:t>
      </w:r>
      <w:r w:rsidR="00066A93" w:rsidRPr="00034043">
        <w:rPr>
          <w:rFonts w:ascii="Times New Roman" w:hAnsi="Times New Roman" w:cs="Times New Roman"/>
          <w:color w:val="231F20"/>
          <w:w w:val="105"/>
          <w:sz w:val="24"/>
          <w:szCs w:val="24"/>
        </w:rPr>
        <w:t>Additional</w:t>
      </w:r>
      <w:r w:rsidR="00247619" w:rsidRPr="00034043">
        <w:rPr>
          <w:rFonts w:ascii="Times New Roman" w:hAnsi="Times New Roman" w:cs="Times New Roman"/>
          <w:color w:val="231F20"/>
          <w:w w:val="105"/>
          <w:sz w:val="24"/>
          <w:szCs w:val="24"/>
        </w:rPr>
        <w:t xml:space="preserve"> outcomes</w:t>
      </w:r>
      <w:r w:rsidR="001C232A" w:rsidRPr="00034043">
        <w:rPr>
          <w:rFonts w:ascii="Times New Roman" w:hAnsi="Times New Roman" w:cs="Times New Roman"/>
          <w:color w:val="231F20"/>
          <w:w w:val="105"/>
          <w:sz w:val="24"/>
          <w:szCs w:val="24"/>
        </w:rPr>
        <w:t xml:space="preserve"> were major adverse cardiac events</w:t>
      </w:r>
      <w:r w:rsidR="006871E6" w:rsidRPr="00034043">
        <w:rPr>
          <w:rFonts w:ascii="Times New Roman" w:hAnsi="Times New Roman" w:cs="Times New Roman"/>
          <w:color w:val="231F20"/>
          <w:w w:val="105"/>
          <w:sz w:val="24"/>
          <w:szCs w:val="24"/>
        </w:rPr>
        <w:t xml:space="preserve"> </w:t>
      </w:r>
      <w:r w:rsidR="006871E6" w:rsidRPr="00034043">
        <w:rPr>
          <w:rFonts w:ascii="Times New Roman" w:hAnsi="Times New Roman" w:cs="Times New Roman"/>
          <w:color w:val="231F20"/>
          <w:w w:val="105"/>
          <w:sz w:val="24"/>
          <w:szCs w:val="24"/>
        </w:rPr>
        <w:lastRenderedPageBreak/>
        <w:t>(MACE</w:t>
      </w:r>
      <w:r w:rsidR="00AF696F" w:rsidRPr="00034043">
        <w:rPr>
          <w:rFonts w:ascii="Times New Roman" w:hAnsi="Times New Roman" w:cs="Times New Roman"/>
          <w:color w:val="231F20"/>
          <w:w w:val="105"/>
          <w:sz w:val="24"/>
          <w:szCs w:val="24"/>
        </w:rPr>
        <w:t>)</w:t>
      </w:r>
      <w:r w:rsidR="00D65639" w:rsidRPr="00034043">
        <w:rPr>
          <w:rFonts w:ascii="Times New Roman" w:hAnsi="Times New Roman" w:cs="Times New Roman"/>
          <w:color w:val="231F20"/>
          <w:w w:val="105"/>
          <w:sz w:val="24"/>
          <w:szCs w:val="24"/>
        </w:rPr>
        <w:t xml:space="preserve">, which </w:t>
      </w:r>
      <w:r w:rsidR="001C232A" w:rsidRPr="00034043">
        <w:rPr>
          <w:rFonts w:ascii="Times New Roman" w:hAnsi="Times New Roman" w:cs="Times New Roman"/>
          <w:color w:val="231F20"/>
          <w:w w:val="105"/>
          <w:sz w:val="24"/>
          <w:szCs w:val="24"/>
        </w:rPr>
        <w:t xml:space="preserve">included </w:t>
      </w:r>
      <w:r w:rsidR="00247619" w:rsidRPr="00034043">
        <w:rPr>
          <w:rFonts w:ascii="Times New Roman" w:hAnsi="Times New Roman" w:cs="Times New Roman"/>
          <w:color w:val="231F20"/>
          <w:w w:val="105"/>
          <w:sz w:val="24"/>
          <w:szCs w:val="24"/>
        </w:rPr>
        <w:t xml:space="preserve">the composite of </w:t>
      </w:r>
      <w:r w:rsidR="00E37866" w:rsidRPr="00034043">
        <w:rPr>
          <w:rFonts w:ascii="Times New Roman" w:hAnsi="Times New Roman" w:cs="Times New Roman"/>
          <w:color w:val="231F20"/>
          <w:w w:val="105"/>
          <w:sz w:val="24"/>
          <w:szCs w:val="24"/>
        </w:rPr>
        <w:t>CV death</w:t>
      </w:r>
      <w:r w:rsidR="001C232A" w:rsidRPr="00034043">
        <w:rPr>
          <w:rFonts w:ascii="Times New Roman" w:hAnsi="Times New Roman" w:cs="Times New Roman"/>
          <w:color w:val="231F20"/>
          <w:w w:val="105"/>
          <w:sz w:val="24"/>
          <w:szCs w:val="24"/>
        </w:rPr>
        <w:t xml:space="preserve">, myocardial infarction and </w:t>
      </w:r>
      <w:r w:rsidR="00870A08" w:rsidRPr="00034043">
        <w:rPr>
          <w:rFonts w:ascii="Times New Roman" w:hAnsi="Times New Roman" w:cs="Times New Roman"/>
          <w:color w:val="231F20"/>
          <w:w w:val="105"/>
          <w:sz w:val="24"/>
          <w:szCs w:val="24"/>
        </w:rPr>
        <w:t xml:space="preserve">ischemic </w:t>
      </w:r>
      <w:r w:rsidR="001C232A" w:rsidRPr="00034043">
        <w:rPr>
          <w:rFonts w:ascii="Times New Roman" w:hAnsi="Times New Roman" w:cs="Times New Roman"/>
          <w:color w:val="231F20"/>
          <w:w w:val="105"/>
          <w:sz w:val="24"/>
          <w:szCs w:val="24"/>
        </w:rPr>
        <w:t>stroke</w:t>
      </w:r>
      <w:r w:rsidR="00AF696F" w:rsidRPr="00034043">
        <w:rPr>
          <w:rFonts w:ascii="Times New Roman" w:hAnsi="Times New Roman" w:cs="Times New Roman"/>
          <w:color w:val="231F20"/>
          <w:w w:val="105"/>
          <w:sz w:val="24"/>
          <w:szCs w:val="24"/>
        </w:rPr>
        <w:t>,</w:t>
      </w:r>
      <w:r w:rsidR="001C232A" w:rsidRPr="00034043">
        <w:rPr>
          <w:rFonts w:ascii="Times New Roman" w:hAnsi="Times New Roman" w:cs="Times New Roman"/>
          <w:color w:val="231F20"/>
          <w:w w:val="105"/>
          <w:sz w:val="24"/>
          <w:szCs w:val="24"/>
        </w:rPr>
        <w:t xml:space="preserve"> and </w:t>
      </w:r>
      <w:r w:rsidR="00E93027" w:rsidRPr="00034043">
        <w:rPr>
          <w:rFonts w:ascii="Times New Roman" w:hAnsi="Times New Roman" w:cs="Times New Roman"/>
          <w:color w:val="231F20"/>
          <w:w w:val="105"/>
          <w:sz w:val="24"/>
          <w:szCs w:val="24"/>
        </w:rPr>
        <w:t>the</w:t>
      </w:r>
      <w:r w:rsidR="00247619" w:rsidRPr="00034043">
        <w:rPr>
          <w:rFonts w:ascii="Times New Roman" w:hAnsi="Times New Roman" w:cs="Times New Roman"/>
          <w:color w:val="231F20"/>
          <w:w w:val="105"/>
          <w:sz w:val="24"/>
          <w:szCs w:val="24"/>
        </w:rPr>
        <w:t xml:space="preserve"> </w:t>
      </w:r>
      <w:r w:rsidR="001C232A" w:rsidRPr="00034043">
        <w:rPr>
          <w:rFonts w:ascii="Times New Roman" w:hAnsi="Times New Roman" w:cs="Times New Roman"/>
          <w:color w:val="231F20"/>
          <w:w w:val="105"/>
          <w:sz w:val="24"/>
          <w:szCs w:val="24"/>
        </w:rPr>
        <w:t xml:space="preserve">renal composite </w:t>
      </w:r>
      <w:r w:rsidR="00247619" w:rsidRPr="00034043">
        <w:rPr>
          <w:rFonts w:ascii="Times New Roman" w:hAnsi="Times New Roman" w:cs="Times New Roman"/>
          <w:color w:val="231F20"/>
          <w:w w:val="105"/>
          <w:sz w:val="24"/>
          <w:szCs w:val="24"/>
        </w:rPr>
        <w:t xml:space="preserve">outcome </w:t>
      </w:r>
      <w:r w:rsidR="00D65639" w:rsidRPr="00034043">
        <w:rPr>
          <w:rFonts w:ascii="Times New Roman" w:hAnsi="Times New Roman" w:cs="Times New Roman"/>
          <w:color w:val="231F20"/>
          <w:w w:val="105"/>
          <w:sz w:val="24"/>
          <w:szCs w:val="24"/>
        </w:rPr>
        <w:t xml:space="preserve">of </w:t>
      </w:r>
      <w:r w:rsidR="00C7750A" w:rsidRPr="00034043">
        <w:rPr>
          <w:rFonts w:ascii="Times New Roman" w:hAnsi="Times New Roman" w:cs="Times New Roman"/>
          <w:color w:val="231F20"/>
          <w:w w:val="105"/>
          <w:sz w:val="24"/>
          <w:szCs w:val="24"/>
        </w:rPr>
        <w:t xml:space="preserve">a sustained </w:t>
      </w:r>
      <w:r w:rsidR="00DE424C" w:rsidRPr="00034043">
        <w:rPr>
          <w:rFonts w:ascii="Times New Roman" w:hAnsi="Times New Roman" w:cs="Times New Roman"/>
          <w:sz w:val="24"/>
          <w:szCs w:val="24"/>
        </w:rPr>
        <w:t xml:space="preserve">decrease in eGFR </w:t>
      </w:r>
      <w:r w:rsidR="00DE424C" w:rsidRPr="00034043">
        <w:rPr>
          <w:rFonts w:ascii="Times New Roman" w:eastAsia="ＭＳ 明朝" w:hAnsi="Times New Roman" w:cs="Times New Roman"/>
          <w:sz w:val="24"/>
          <w:szCs w:val="24"/>
        </w:rPr>
        <w:t>≥</w:t>
      </w:r>
      <w:r w:rsidR="00DE424C" w:rsidRPr="00034043">
        <w:rPr>
          <w:rFonts w:ascii="Times New Roman" w:hAnsi="Times New Roman" w:cs="Times New Roman"/>
          <w:sz w:val="24"/>
          <w:szCs w:val="24"/>
        </w:rPr>
        <w:t>40%</w:t>
      </w:r>
      <w:r w:rsidR="00247619" w:rsidRPr="00034043">
        <w:rPr>
          <w:rFonts w:ascii="Times New Roman" w:hAnsi="Times New Roman" w:cs="Times New Roman"/>
          <w:sz w:val="24"/>
          <w:szCs w:val="24"/>
        </w:rPr>
        <w:t xml:space="preserve"> from baseline</w:t>
      </w:r>
      <w:r w:rsidR="00DE424C" w:rsidRPr="00034043">
        <w:rPr>
          <w:rFonts w:ascii="Times New Roman" w:hAnsi="Times New Roman" w:cs="Times New Roman"/>
          <w:sz w:val="24"/>
          <w:szCs w:val="24"/>
        </w:rPr>
        <w:t>, end stage renal disease, or renal death</w:t>
      </w:r>
      <w:r w:rsidR="00112124" w:rsidRPr="00034043">
        <w:rPr>
          <w:rFonts w:ascii="Times New Roman" w:hAnsi="Times New Roman" w:cs="Times New Roman"/>
          <w:sz w:val="24"/>
          <w:szCs w:val="24"/>
        </w:rPr>
        <w:t>,</w:t>
      </w:r>
      <w:r w:rsidR="00112124" w:rsidRPr="00034043">
        <w:rPr>
          <w:rFonts w:ascii="Times New Roman" w:hAnsi="Times New Roman" w:cs="Times New Roman"/>
          <w:color w:val="231F20"/>
          <w:w w:val="105"/>
          <w:sz w:val="24"/>
          <w:szCs w:val="24"/>
        </w:rPr>
        <w:t xml:space="preserve"> as previously been described </w:t>
      </w:r>
      <w:r w:rsidR="00112124" w:rsidRPr="00034043">
        <w:rPr>
          <w:rFonts w:ascii="Times New Roman" w:hAnsi="Times New Roman" w:cs="Times New Roman"/>
          <w:color w:val="231F20"/>
          <w:w w:val="105"/>
          <w:sz w:val="24"/>
          <w:szCs w:val="24"/>
        </w:rPr>
        <w:fldChar w:fldCharType="begin">
          <w:fldData xml:space="preserve">PEVuZE5vdGU+PENpdGU+PEF1dGhvcj5XaXZpb3R0PC9BdXRob3I+PFllYXI+MjAxODwvWWVhcj48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==
</w:fldData>
        </w:fldChar>
      </w:r>
      <w:r w:rsidR="001F2D3D" w:rsidRPr="00034043">
        <w:rPr>
          <w:rFonts w:ascii="Times New Roman" w:hAnsi="Times New Roman" w:cs="Times New Roman"/>
          <w:color w:val="231F20"/>
          <w:w w:val="105"/>
          <w:sz w:val="24"/>
          <w:szCs w:val="24"/>
        </w:rPr>
        <w:instrText xml:space="preserve"> ADDIN EN.CITE </w:instrText>
      </w:r>
      <w:r w:rsidR="001F2D3D" w:rsidRPr="00034043">
        <w:rPr>
          <w:rFonts w:ascii="Times New Roman" w:hAnsi="Times New Roman" w:cs="Times New Roman"/>
          <w:color w:val="231F20"/>
          <w:w w:val="105"/>
          <w:sz w:val="24"/>
          <w:szCs w:val="24"/>
        </w:rPr>
        <w:fldChar w:fldCharType="begin">
          <w:fldData xml:space="preserve">PEVuZE5vdGU+PENpdGU+PEF1dGhvcj5XaXZpb3R0PC9BdXRob3I+PFllYXI+MjAxODwvWWVhcj48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==
</w:fldData>
        </w:fldChar>
      </w:r>
      <w:r w:rsidR="001F2D3D" w:rsidRPr="00034043">
        <w:rPr>
          <w:rFonts w:ascii="Times New Roman" w:hAnsi="Times New Roman" w:cs="Times New Roman"/>
          <w:color w:val="231F20"/>
          <w:w w:val="105"/>
          <w:sz w:val="24"/>
          <w:szCs w:val="24"/>
        </w:rPr>
        <w:instrText xml:space="preserve"> ADDIN EN.CITE.DATA </w:instrText>
      </w:r>
      <w:r w:rsidR="001F2D3D" w:rsidRPr="00034043">
        <w:rPr>
          <w:rFonts w:ascii="Times New Roman" w:hAnsi="Times New Roman" w:cs="Times New Roman"/>
          <w:color w:val="231F20"/>
          <w:w w:val="105"/>
          <w:sz w:val="24"/>
          <w:szCs w:val="24"/>
        </w:rPr>
      </w:r>
      <w:r w:rsidR="001F2D3D" w:rsidRPr="00034043">
        <w:rPr>
          <w:rFonts w:ascii="Times New Roman" w:hAnsi="Times New Roman" w:cs="Times New Roman"/>
          <w:color w:val="231F20"/>
          <w:w w:val="105"/>
          <w:sz w:val="24"/>
          <w:szCs w:val="24"/>
        </w:rPr>
        <w:fldChar w:fldCharType="end"/>
      </w:r>
      <w:r w:rsidR="00112124" w:rsidRPr="00034043">
        <w:rPr>
          <w:rFonts w:ascii="Times New Roman" w:hAnsi="Times New Roman" w:cs="Times New Roman"/>
          <w:color w:val="231F20"/>
          <w:w w:val="105"/>
          <w:sz w:val="24"/>
          <w:szCs w:val="24"/>
        </w:rPr>
      </w:r>
      <w:r w:rsidR="00112124" w:rsidRPr="00034043">
        <w:rPr>
          <w:rFonts w:ascii="Times New Roman" w:hAnsi="Times New Roman" w:cs="Times New Roman"/>
          <w:color w:val="231F20"/>
          <w:w w:val="105"/>
          <w:sz w:val="24"/>
          <w:szCs w:val="24"/>
        </w:rPr>
        <w:fldChar w:fldCharType="separate"/>
      </w:r>
      <w:r w:rsidR="001F2D3D" w:rsidRPr="00034043">
        <w:rPr>
          <w:rFonts w:ascii="Times New Roman" w:hAnsi="Times New Roman" w:cs="Times New Roman"/>
          <w:noProof/>
          <w:color w:val="231F20"/>
          <w:w w:val="105"/>
          <w:sz w:val="24"/>
          <w:szCs w:val="24"/>
          <w:vertAlign w:val="superscript"/>
        </w:rPr>
        <w:t>8, 11</w:t>
      </w:r>
      <w:r w:rsidR="00112124" w:rsidRPr="00034043">
        <w:rPr>
          <w:rFonts w:ascii="Times New Roman" w:hAnsi="Times New Roman" w:cs="Times New Roman"/>
          <w:color w:val="231F20"/>
          <w:w w:val="105"/>
          <w:sz w:val="24"/>
          <w:szCs w:val="24"/>
        </w:rPr>
        <w:fldChar w:fldCharType="end"/>
      </w:r>
      <w:r w:rsidR="00DE424C" w:rsidRPr="00034043">
        <w:rPr>
          <w:rFonts w:ascii="Times New Roman" w:hAnsi="Times New Roman" w:cs="Times New Roman"/>
          <w:sz w:val="24"/>
          <w:szCs w:val="24"/>
        </w:rPr>
        <w:t>.</w:t>
      </w:r>
      <w:r w:rsidR="001C232A" w:rsidRPr="00034043">
        <w:rPr>
          <w:rFonts w:ascii="Times New Roman" w:hAnsi="Times New Roman" w:cs="Times New Roman"/>
          <w:color w:val="231F20"/>
          <w:w w:val="105"/>
          <w:sz w:val="24"/>
          <w:szCs w:val="24"/>
        </w:rPr>
        <w:t xml:space="preserve"> </w:t>
      </w:r>
      <w:r w:rsidR="0011040B" w:rsidRPr="00034043">
        <w:rPr>
          <w:rFonts w:ascii="Times New Roman" w:hAnsi="Times New Roman" w:cs="Times New Roman"/>
          <w:color w:val="231F20"/>
          <w:w w:val="105"/>
          <w:sz w:val="24"/>
          <w:szCs w:val="24"/>
        </w:rPr>
        <w:t xml:space="preserve">The </w:t>
      </w:r>
      <w:r w:rsidR="00066A93" w:rsidRPr="00034043">
        <w:rPr>
          <w:rFonts w:ascii="Times New Roman" w:hAnsi="Times New Roman" w:cs="Times New Roman"/>
          <w:color w:val="231F20"/>
          <w:w w:val="105"/>
          <w:sz w:val="24"/>
          <w:szCs w:val="24"/>
        </w:rPr>
        <w:t>key ou</w:t>
      </w:r>
      <w:r w:rsidR="007C10F3" w:rsidRPr="00034043">
        <w:rPr>
          <w:rFonts w:ascii="Times New Roman" w:hAnsi="Times New Roman" w:cs="Times New Roman"/>
          <w:color w:val="231F20"/>
          <w:w w:val="105"/>
          <w:sz w:val="24"/>
          <w:szCs w:val="24"/>
        </w:rPr>
        <w:t>t</w:t>
      </w:r>
      <w:r w:rsidR="00066A93" w:rsidRPr="00034043">
        <w:rPr>
          <w:rFonts w:ascii="Times New Roman" w:hAnsi="Times New Roman" w:cs="Times New Roman"/>
          <w:color w:val="231F20"/>
          <w:w w:val="105"/>
          <w:sz w:val="24"/>
          <w:szCs w:val="24"/>
        </w:rPr>
        <w:t>comes</w:t>
      </w:r>
      <w:r w:rsidR="003D4809" w:rsidRPr="00034043">
        <w:rPr>
          <w:rFonts w:ascii="Times New Roman" w:hAnsi="Times New Roman" w:cs="Times New Roman"/>
          <w:color w:val="000000" w:themeColor="text1"/>
          <w:sz w:val="24"/>
          <w:szCs w:val="24"/>
        </w:rPr>
        <w:t xml:space="preserve"> were adjudicated </w:t>
      </w:r>
      <w:r w:rsidR="00C33530" w:rsidRPr="00034043">
        <w:rPr>
          <w:rFonts w:ascii="Times New Roman" w:hAnsi="Times New Roman" w:cs="Times New Roman"/>
          <w:color w:val="000000" w:themeColor="text1"/>
          <w:sz w:val="24"/>
          <w:szCs w:val="24"/>
        </w:rPr>
        <w:t xml:space="preserve">in a blinded manner </w:t>
      </w:r>
      <w:r w:rsidR="003D4809" w:rsidRPr="00034043">
        <w:rPr>
          <w:rFonts w:ascii="Times New Roman" w:hAnsi="Times New Roman" w:cs="Times New Roman"/>
          <w:color w:val="000000" w:themeColor="text1"/>
          <w:sz w:val="24"/>
          <w:szCs w:val="24"/>
        </w:rPr>
        <w:t xml:space="preserve">by </w:t>
      </w:r>
      <w:r w:rsidR="00066A93" w:rsidRPr="00034043">
        <w:rPr>
          <w:rFonts w:ascii="Times New Roman" w:hAnsi="Times New Roman" w:cs="Times New Roman"/>
          <w:color w:val="000000" w:themeColor="text1"/>
          <w:sz w:val="24"/>
          <w:szCs w:val="24"/>
        </w:rPr>
        <w:t xml:space="preserve">an </w:t>
      </w:r>
      <w:r w:rsidR="003D4809" w:rsidRPr="00034043">
        <w:rPr>
          <w:rFonts w:ascii="Times New Roman" w:hAnsi="Times New Roman" w:cs="Times New Roman"/>
          <w:color w:val="000000" w:themeColor="text1"/>
          <w:sz w:val="24"/>
          <w:szCs w:val="24"/>
        </w:rPr>
        <w:t>independent</w:t>
      </w:r>
      <w:r w:rsidR="00066A93" w:rsidRPr="00034043">
        <w:rPr>
          <w:rFonts w:ascii="Times New Roman" w:hAnsi="Times New Roman" w:cs="Times New Roman"/>
          <w:color w:val="000000" w:themeColor="text1"/>
          <w:sz w:val="24"/>
          <w:szCs w:val="24"/>
        </w:rPr>
        <w:t xml:space="preserve"> clinical events committee</w:t>
      </w:r>
      <w:r w:rsidR="003D4809" w:rsidRPr="00034043">
        <w:rPr>
          <w:rFonts w:ascii="Times New Roman" w:hAnsi="Times New Roman" w:cs="Times New Roman"/>
          <w:color w:val="000000" w:themeColor="text1"/>
          <w:sz w:val="24"/>
          <w:szCs w:val="24"/>
        </w:rPr>
        <w:t xml:space="preserve">. </w:t>
      </w:r>
    </w:p>
    <w:p w14:paraId="26C42265" w14:textId="77777777" w:rsidR="00DE424C" w:rsidRPr="00034043" w:rsidRDefault="00DE424C" w:rsidP="00B3134B">
      <w:pPr>
        <w:tabs>
          <w:tab w:val="left" w:pos="0"/>
        </w:tabs>
        <w:spacing w:before="6" w:line="480" w:lineRule="auto"/>
        <w:ind w:rightChars="134" w:right="281"/>
        <w:rPr>
          <w:rFonts w:ascii="Times New Roman" w:hAnsi="Times New Roman" w:cs="Times New Roman"/>
          <w:sz w:val="24"/>
          <w:szCs w:val="24"/>
        </w:rPr>
      </w:pPr>
    </w:p>
    <w:p w14:paraId="164BB131" w14:textId="77777777" w:rsidR="00071CC4" w:rsidRPr="00034043" w:rsidRDefault="00071CC4" w:rsidP="00B3134B">
      <w:pPr>
        <w:tabs>
          <w:tab w:val="left" w:pos="0"/>
        </w:tabs>
        <w:spacing w:before="6" w:line="480" w:lineRule="auto"/>
        <w:ind w:rightChars="134" w:right="281"/>
        <w:rPr>
          <w:rFonts w:ascii="Times New Roman" w:hAnsi="Times New Roman" w:cs="Times New Roman"/>
          <w:i/>
          <w:sz w:val="24"/>
          <w:szCs w:val="24"/>
        </w:rPr>
      </w:pPr>
      <w:r w:rsidRPr="00034043">
        <w:rPr>
          <w:rFonts w:ascii="Times New Roman" w:hAnsi="Times New Roman" w:cs="Times New Roman"/>
          <w:i/>
          <w:sz w:val="24"/>
          <w:szCs w:val="24"/>
        </w:rPr>
        <w:t>Statistical analysis</w:t>
      </w:r>
    </w:p>
    <w:p w14:paraId="7B23C593" w14:textId="08825B34" w:rsidR="000167F2" w:rsidRPr="00034043" w:rsidRDefault="00066A93" w:rsidP="00B87163">
      <w:pPr>
        <w:tabs>
          <w:tab w:val="left" w:pos="0"/>
        </w:tabs>
        <w:autoSpaceDE w:val="0"/>
        <w:autoSpaceDN w:val="0"/>
        <w:adjustRightInd w:val="0"/>
        <w:spacing w:line="480" w:lineRule="auto"/>
        <w:ind w:rightChars="134" w:right="281"/>
        <w:jc w:val="left"/>
        <w:rPr>
          <w:rFonts w:ascii="Times New Roman" w:hAnsi="Times New Roman" w:cs="Times New Roman"/>
          <w:color w:val="222222"/>
          <w:sz w:val="24"/>
          <w:szCs w:val="24"/>
          <w:shd w:val="clear" w:color="auto" w:fill="FFFFFF"/>
        </w:rPr>
      </w:pPr>
      <w:r w:rsidRPr="00034043">
        <w:rPr>
          <w:rFonts w:ascii="Times New Roman" w:hAnsi="Times New Roman" w:cs="Times New Roman"/>
          <w:sz w:val="24"/>
          <w:szCs w:val="24"/>
        </w:rPr>
        <w:t xml:space="preserve">Patients were stratified based on </w:t>
      </w:r>
      <w:r w:rsidR="00247619" w:rsidRPr="00034043">
        <w:rPr>
          <w:rFonts w:ascii="Times New Roman" w:hAnsi="Times New Roman" w:cs="Times New Roman"/>
          <w:sz w:val="24"/>
          <w:szCs w:val="24"/>
        </w:rPr>
        <w:t xml:space="preserve">the </w:t>
      </w:r>
      <w:r w:rsidRPr="00034043">
        <w:rPr>
          <w:rFonts w:ascii="Times New Roman" w:hAnsi="Times New Roman" w:cs="Times New Roman"/>
          <w:sz w:val="24"/>
          <w:szCs w:val="24"/>
        </w:rPr>
        <w:t>exact EF value if known or by qualitative function</w:t>
      </w:r>
      <w:r w:rsidR="00E93027" w:rsidRPr="00034043">
        <w:rPr>
          <w:rFonts w:ascii="Times New Roman" w:hAnsi="Times New Roman" w:cs="Times New Roman"/>
          <w:sz w:val="24"/>
          <w:szCs w:val="24"/>
        </w:rPr>
        <w:t xml:space="preserve"> </w:t>
      </w:r>
      <w:r w:rsidRPr="00034043">
        <w:rPr>
          <w:rFonts w:ascii="Times New Roman" w:hAnsi="Times New Roman" w:cs="Times New Roman"/>
          <w:sz w:val="24"/>
          <w:szCs w:val="24"/>
        </w:rPr>
        <w:t xml:space="preserve">as follows. </w:t>
      </w:r>
      <w:r w:rsidR="000B19B3" w:rsidRPr="00034043">
        <w:rPr>
          <w:rFonts w:ascii="Times New Roman" w:hAnsi="Times New Roman" w:cs="Times New Roman"/>
          <w:color w:val="222222"/>
          <w:sz w:val="24"/>
          <w:szCs w:val="24"/>
          <w:shd w:val="clear" w:color="auto" w:fill="FFFFFF"/>
        </w:rPr>
        <w:t xml:space="preserve">HF with reduced EF (HFrEF) was defined as </w:t>
      </w:r>
      <w:r w:rsidR="007E4AEC" w:rsidRPr="00034043">
        <w:rPr>
          <w:rFonts w:ascii="Times New Roman" w:hAnsi="Times New Roman" w:cs="Times New Roman"/>
          <w:color w:val="222222"/>
          <w:sz w:val="24"/>
          <w:szCs w:val="24"/>
          <w:shd w:val="clear" w:color="auto" w:fill="FFFFFF"/>
        </w:rPr>
        <w:t xml:space="preserve">having </w:t>
      </w:r>
      <w:r w:rsidR="000E5925" w:rsidRPr="00034043">
        <w:rPr>
          <w:rFonts w:ascii="Times New Roman" w:hAnsi="Times New Roman" w:cs="Times New Roman"/>
          <w:color w:val="222222"/>
          <w:sz w:val="24"/>
          <w:szCs w:val="24"/>
          <w:shd w:val="clear" w:color="auto" w:fill="FFFFFF"/>
        </w:rPr>
        <w:t xml:space="preserve">prespecified </w:t>
      </w:r>
      <w:r w:rsidR="000B19B3" w:rsidRPr="00034043">
        <w:rPr>
          <w:rFonts w:ascii="Times New Roman" w:hAnsi="Times New Roman" w:cs="Times New Roman"/>
          <w:color w:val="222222"/>
          <w:sz w:val="24"/>
          <w:szCs w:val="24"/>
          <w:shd w:val="clear" w:color="auto" w:fill="FFFFFF"/>
        </w:rPr>
        <w:t xml:space="preserve">EF </w:t>
      </w:r>
      <w:r w:rsidR="000E5925" w:rsidRPr="00034043">
        <w:rPr>
          <w:rFonts w:ascii="Times New Roman" w:hAnsi="Times New Roman" w:cs="Times New Roman"/>
          <w:color w:val="222222"/>
          <w:sz w:val="24"/>
          <w:szCs w:val="24"/>
          <w:shd w:val="clear" w:color="auto" w:fill="FFFFFF"/>
        </w:rPr>
        <w:t xml:space="preserve">cutpoint of </w:t>
      </w:r>
      <w:r w:rsidR="000B19B3" w:rsidRPr="00034043">
        <w:rPr>
          <w:rFonts w:ascii="Times New Roman" w:hAnsi="Times New Roman" w:cs="Times New Roman"/>
          <w:color w:val="222222"/>
          <w:sz w:val="24"/>
          <w:szCs w:val="24"/>
          <w:shd w:val="clear" w:color="auto" w:fill="FFFFFF"/>
        </w:rPr>
        <w:t xml:space="preserve">&lt;45% </w:t>
      </w:r>
      <w:r w:rsidR="00226DAE" w:rsidRPr="00034043">
        <w:rPr>
          <w:rFonts w:ascii="Times New Roman" w:hAnsi="Times New Roman" w:cs="Times New Roman"/>
          <w:color w:val="222222"/>
          <w:sz w:val="24"/>
          <w:szCs w:val="24"/>
          <w:shd w:val="clear" w:color="auto" w:fill="FFFFFF"/>
        </w:rPr>
        <w:t>or severe/moderate</w:t>
      </w:r>
      <w:r w:rsidR="007E4AEC" w:rsidRPr="00034043">
        <w:rPr>
          <w:rFonts w:ascii="Times New Roman" w:hAnsi="Times New Roman" w:cs="Times New Roman"/>
          <w:color w:val="222222"/>
          <w:sz w:val="24"/>
          <w:szCs w:val="24"/>
          <w:shd w:val="clear" w:color="auto" w:fill="FFFFFF"/>
        </w:rPr>
        <w:t xml:space="preserve"> </w:t>
      </w:r>
      <w:r w:rsidR="009A79E2" w:rsidRPr="00034043">
        <w:rPr>
          <w:rFonts w:ascii="Times New Roman" w:hAnsi="Times New Roman" w:cs="Times New Roman"/>
          <w:color w:val="222222"/>
          <w:sz w:val="24"/>
          <w:szCs w:val="24"/>
          <w:shd w:val="clear" w:color="auto" w:fill="FFFFFF"/>
        </w:rPr>
        <w:t xml:space="preserve">left ventricular systolic </w:t>
      </w:r>
      <w:r w:rsidR="00226DAE" w:rsidRPr="00034043">
        <w:rPr>
          <w:rFonts w:ascii="Times New Roman" w:hAnsi="Times New Roman" w:cs="Times New Roman"/>
          <w:color w:val="222222"/>
          <w:sz w:val="24"/>
          <w:szCs w:val="24"/>
          <w:shd w:val="clear" w:color="auto" w:fill="FFFFFF"/>
        </w:rPr>
        <w:t>dysfunction</w:t>
      </w:r>
      <w:r w:rsidR="000167F2" w:rsidRPr="00034043">
        <w:rPr>
          <w:rFonts w:ascii="Times New Roman" w:hAnsi="Times New Roman" w:cs="Times New Roman"/>
          <w:color w:val="222222"/>
          <w:sz w:val="24"/>
          <w:szCs w:val="24"/>
          <w:shd w:val="clear" w:color="auto" w:fill="FFFFFF"/>
        </w:rPr>
        <w:t>,</w:t>
      </w:r>
      <w:r w:rsidR="00247619" w:rsidRPr="00034043">
        <w:rPr>
          <w:rFonts w:ascii="Times New Roman" w:hAnsi="Times New Roman" w:cs="Times New Roman"/>
          <w:color w:val="222222"/>
          <w:sz w:val="24"/>
          <w:szCs w:val="24"/>
          <w:shd w:val="clear" w:color="auto" w:fill="FFFFFF"/>
        </w:rPr>
        <w:t xml:space="preserve"> with or without </w:t>
      </w:r>
      <w:r w:rsidR="000167F2" w:rsidRPr="00034043">
        <w:rPr>
          <w:rFonts w:ascii="Times New Roman" w:hAnsi="Times New Roman" w:cs="Times New Roman"/>
          <w:color w:val="222222"/>
          <w:sz w:val="24"/>
          <w:szCs w:val="24"/>
          <w:shd w:val="clear" w:color="auto" w:fill="FFFFFF"/>
        </w:rPr>
        <w:t xml:space="preserve">a </w:t>
      </w:r>
      <w:r w:rsidR="00247619" w:rsidRPr="00034043">
        <w:rPr>
          <w:rFonts w:ascii="Times New Roman" w:hAnsi="Times New Roman" w:cs="Times New Roman"/>
          <w:color w:val="222222"/>
          <w:sz w:val="24"/>
          <w:szCs w:val="24"/>
          <w:shd w:val="clear" w:color="auto" w:fill="FFFFFF"/>
        </w:rPr>
        <w:t>reported history of HF</w:t>
      </w:r>
      <w:r w:rsidR="00226DAE" w:rsidRPr="00034043">
        <w:rPr>
          <w:rFonts w:ascii="Times New Roman" w:hAnsi="Times New Roman" w:cs="Times New Roman"/>
          <w:color w:val="222222"/>
          <w:sz w:val="24"/>
          <w:szCs w:val="24"/>
          <w:shd w:val="clear" w:color="auto" w:fill="FFFFFF"/>
        </w:rPr>
        <w:t xml:space="preserve">. </w:t>
      </w:r>
      <w:r w:rsidR="007E4AEC" w:rsidRPr="00034043">
        <w:rPr>
          <w:rFonts w:ascii="Times New Roman" w:hAnsi="Times New Roman" w:cs="Times New Roman"/>
          <w:color w:val="222222"/>
          <w:sz w:val="24"/>
          <w:szCs w:val="24"/>
          <w:shd w:val="clear" w:color="auto" w:fill="FFFFFF"/>
        </w:rPr>
        <w:t xml:space="preserve">Patients </w:t>
      </w:r>
      <w:r w:rsidR="00247619" w:rsidRPr="00034043">
        <w:rPr>
          <w:rFonts w:ascii="Times New Roman" w:hAnsi="Times New Roman" w:cs="Times New Roman"/>
          <w:color w:val="222222"/>
          <w:sz w:val="24"/>
          <w:szCs w:val="24"/>
          <w:shd w:val="clear" w:color="auto" w:fill="FFFFFF"/>
        </w:rPr>
        <w:t>who</w:t>
      </w:r>
      <w:r w:rsidR="007E4AEC" w:rsidRPr="00034043">
        <w:rPr>
          <w:rFonts w:ascii="Times New Roman" w:hAnsi="Times New Roman" w:cs="Times New Roman"/>
          <w:color w:val="222222"/>
          <w:sz w:val="24"/>
          <w:szCs w:val="24"/>
          <w:shd w:val="clear" w:color="auto" w:fill="FFFFFF"/>
        </w:rPr>
        <w:t xml:space="preserve"> </w:t>
      </w:r>
      <w:r w:rsidR="00B65D75" w:rsidRPr="00034043">
        <w:rPr>
          <w:rFonts w:ascii="Times New Roman" w:hAnsi="Times New Roman" w:cs="Times New Roman"/>
          <w:color w:val="222222"/>
          <w:sz w:val="24"/>
          <w:szCs w:val="24"/>
          <w:shd w:val="clear" w:color="auto" w:fill="FFFFFF"/>
        </w:rPr>
        <w:t xml:space="preserve">did not have </w:t>
      </w:r>
      <w:r w:rsidR="007E4AEC" w:rsidRPr="00034043">
        <w:rPr>
          <w:rFonts w:ascii="Times New Roman" w:hAnsi="Times New Roman" w:cs="Times New Roman"/>
          <w:color w:val="222222"/>
          <w:sz w:val="24"/>
          <w:szCs w:val="24"/>
          <w:shd w:val="clear" w:color="auto" w:fill="FFFFFF"/>
        </w:rPr>
        <w:t xml:space="preserve">HFrEF </w:t>
      </w:r>
      <w:r w:rsidR="00247619" w:rsidRPr="00034043">
        <w:rPr>
          <w:rFonts w:ascii="Times New Roman" w:hAnsi="Times New Roman" w:cs="Times New Roman"/>
          <w:color w:val="222222"/>
          <w:sz w:val="24"/>
          <w:szCs w:val="24"/>
          <w:shd w:val="clear" w:color="auto" w:fill="FFFFFF"/>
        </w:rPr>
        <w:t>comprised</w:t>
      </w:r>
      <w:r w:rsidR="007E4AEC" w:rsidRPr="00034043">
        <w:rPr>
          <w:rFonts w:ascii="Times New Roman" w:hAnsi="Times New Roman" w:cs="Times New Roman"/>
          <w:color w:val="222222"/>
          <w:sz w:val="24"/>
          <w:szCs w:val="24"/>
          <w:shd w:val="clear" w:color="auto" w:fill="FFFFFF"/>
        </w:rPr>
        <w:t xml:space="preserve"> </w:t>
      </w:r>
      <w:r w:rsidR="00B65D75" w:rsidRPr="00034043">
        <w:rPr>
          <w:rFonts w:ascii="Times New Roman" w:hAnsi="Times New Roman" w:cs="Times New Roman"/>
          <w:color w:val="222222"/>
          <w:sz w:val="24"/>
          <w:szCs w:val="24"/>
          <w:shd w:val="clear" w:color="auto" w:fill="FFFFFF"/>
        </w:rPr>
        <w:t xml:space="preserve">two groups: </w:t>
      </w:r>
      <w:r w:rsidR="007E4AEC" w:rsidRPr="00034043">
        <w:rPr>
          <w:rFonts w:ascii="Times New Roman" w:hAnsi="Times New Roman" w:cs="Times New Roman"/>
          <w:color w:val="222222"/>
          <w:sz w:val="24"/>
          <w:szCs w:val="24"/>
          <w:shd w:val="clear" w:color="auto" w:fill="FFFFFF"/>
        </w:rPr>
        <w:t xml:space="preserve">patients </w:t>
      </w:r>
      <w:r w:rsidR="0065350C" w:rsidRPr="00034043">
        <w:rPr>
          <w:rFonts w:ascii="Times New Roman" w:hAnsi="Times New Roman" w:cs="Times New Roman"/>
          <w:color w:val="222222"/>
          <w:sz w:val="24"/>
          <w:szCs w:val="24"/>
          <w:shd w:val="clear" w:color="auto" w:fill="FFFFFF"/>
        </w:rPr>
        <w:t xml:space="preserve">without history of HF and patients </w:t>
      </w:r>
      <w:r w:rsidR="007E4AEC" w:rsidRPr="00034043">
        <w:rPr>
          <w:rFonts w:ascii="Times New Roman" w:hAnsi="Times New Roman" w:cs="Times New Roman"/>
          <w:color w:val="222222"/>
          <w:sz w:val="24"/>
          <w:szCs w:val="24"/>
          <w:shd w:val="clear" w:color="auto" w:fill="FFFFFF"/>
        </w:rPr>
        <w:t xml:space="preserve">with </w:t>
      </w:r>
      <w:r w:rsidR="006A0989" w:rsidRPr="00034043">
        <w:rPr>
          <w:rFonts w:ascii="Times New Roman" w:hAnsi="Times New Roman" w:cs="Times New Roman"/>
          <w:color w:val="222222"/>
          <w:sz w:val="24"/>
          <w:szCs w:val="24"/>
          <w:shd w:val="clear" w:color="auto" w:fill="FFFFFF"/>
        </w:rPr>
        <w:t>HF</w:t>
      </w:r>
      <w:r w:rsidR="00F86D4D">
        <w:rPr>
          <w:rFonts w:ascii="Times New Roman" w:hAnsi="Times New Roman" w:cs="Times New Roman"/>
          <w:color w:val="222222"/>
          <w:sz w:val="24"/>
          <w:szCs w:val="24"/>
          <w:shd w:val="clear" w:color="auto" w:fill="FFFFFF"/>
        </w:rPr>
        <w:t xml:space="preserve"> without known reduced EF</w:t>
      </w:r>
      <w:r w:rsidR="00D206F6" w:rsidRPr="00034043">
        <w:rPr>
          <w:rFonts w:ascii="Times New Roman" w:hAnsi="Times New Roman" w:cs="Times New Roman"/>
          <w:color w:val="222222"/>
          <w:sz w:val="24"/>
          <w:szCs w:val="24"/>
          <w:shd w:val="clear" w:color="auto" w:fill="FFFFFF"/>
        </w:rPr>
        <w:t>,</w:t>
      </w:r>
      <w:r w:rsidR="007E4AEC" w:rsidRPr="00034043">
        <w:rPr>
          <w:rFonts w:ascii="Times New Roman" w:hAnsi="Times New Roman" w:cs="Times New Roman"/>
          <w:color w:val="222222"/>
          <w:sz w:val="24"/>
          <w:szCs w:val="24"/>
          <w:shd w:val="clear" w:color="auto" w:fill="FFFFFF"/>
        </w:rPr>
        <w:t xml:space="preserve"> </w:t>
      </w:r>
      <w:r w:rsidR="00AC01CC" w:rsidRPr="00034043">
        <w:rPr>
          <w:rFonts w:ascii="Times New Roman" w:hAnsi="Times New Roman" w:cs="Times New Roman"/>
          <w:color w:val="222222"/>
          <w:sz w:val="24"/>
          <w:szCs w:val="24"/>
          <w:shd w:val="clear" w:color="auto" w:fill="FFFFFF"/>
        </w:rPr>
        <w:t xml:space="preserve">the latter </w:t>
      </w:r>
      <w:r w:rsidR="007E4AEC" w:rsidRPr="00034043">
        <w:rPr>
          <w:rFonts w:ascii="Times New Roman" w:hAnsi="Times New Roman" w:cs="Times New Roman"/>
          <w:color w:val="222222"/>
          <w:sz w:val="24"/>
          <w:szCs w:val="24"/>
          <w:shd w:val="clear" w:color="auto" w:fill="FFFFFF"/>
        </w:rPr>
        <w:t>defined as those having a history of HF without known EF&lt;45%.</w:t>
      </w:r>
      <w:r w:rsidR="0065350C" w:rsidRPr="00034043">
        <w:rPr>
          <w:rFonts w:ascii="Times New Roman" w:hAnsi="Times New Roman" w:cs="Times New Roman"/>
          <w:color w:val="222222"/>
          <w:sz w:val="24"/>
          <w:szCs w:val="24"/>
          <w:shd w:val="clear" w:color="auto" w:fill="FFFFFF"/>
        </w:rPr>
        <w:t xml:space="preserve"> </w:t>
      </w:r>
      <w:r w:rsidR="000167F2" w:rsidRPr="00034043">
        <w:rPr>
          <w:rFonts w:ascii="Times New Roman" w:hAnsi="Times New Roman" w:cs="Times New Roman"/>
          <w:color w:val="222222"/>
          <w:sz w:val="24"/>
          <w:szCs w:val="24"/>
          <w:shd w:val="clear" w:color="auto" w:fill="FFFFFF"/>
        </w:rPr>
        <w:t xml:space="preserve">In sensitivity analyses, HFrEF patients were subdivided into those with and without a reported history of HF. In addition, </w:t>
      </w:r>
      <w:r w:rsidR="00783E07">
        <w:rPr>
          <w:rFonts w:ascii="Times New Roman" w:hAnsi="Times New Roman" w:cs="Times New Roman"/>
          <w:color w:val="222222"/>
          <w:sz w:val="24"/>
          <w:szCs w:val="24"/>
          <w:shd w:val="clear" w:color="auto" w:fill="FFFFFF"/>
        </w:rPr>
        <w:t xml:space="preserve">patients with </w:t>
      </w:r>
      <w:r w:rsidR="00F86D4D">
        <w:rPr>
          <w:rFonts w:ascii="Times New Roman" w:hAnsi="Times New Roman" w:cs="Times New Roman"/>
          <w:color w:val="222222"/>
          <w:sz w:val="24"/>
          <w:szCs w:val="24"/>
          <w:shd w:val="clear" w:color="auto" w:fill="FFFFFF"/>
        </w:rPr>
        <w:t xml:space="preserve">HF </w:t>
      </w:r>
      <w:r w:rsidR="000167F2" w:rsidRPr="00034043">
        <w:rPr>
          <w:rFonts w:ascii="Times New Roman" w:hAnsi="Times New Roman" w:cs="Times New Roman"/>
          <w:color w:val="222222"/>
          <w:sz w:val="24"/>
          <w:szCs w:val="24"/>
          <w:shd w:val="clear" w:color="auto" w:fill="FFFFFF"/>
        </w:rPr>
        <w:t xml:space="preserve">with confirmed EF ≥45% and those without a documented EF were analyzed separately. Furthermore, outcomes in patients </w:t>
      </w:r>
      <w:r w:rsidR="00E601F8">
        <w:rPr>
          <w:rFonts w:ascii="Times New Roman" w:hAnsi="Times New Roman" w:cs="Times New Roman"/>
          <w:color w:val="222222"/>
          <w:sz w:val="24"/>
          <w:szCs w:val="24"/>
          <w:shd w:val="clear" w:color="auto" w:fill="FFFFFF"/>
        </w:rPr>
        <w:t xml:space="preserve">across a range of </w:t>
      </w:r>
      <w:r w:rsidR="000167F2" w:rsidRPr="00034043">
        <w:rPr>
          <w:rFonts w:ascii="Times New Roman" w:hAnsi="Times New Roman" w:cs="Times New Roman"/>
          <w:color w:val="222222"/>
          <w:sz w:val="24"/>
          <w:szCs w:val="24"/>
          <w:shd w:val="clear" w:color="auto" w:fill="FFFFFF"/>
        </w:rPr>
        <w:t xml:space="preserve">EF cutpoints were also evaluated. </w:t>
      </w:r>
    </w:p>
    <w:p w14:paraId="5BC0837F" w14:textId="50F5A766" w:rsidR="007E4AEC" w:rsidRPr="00034043" w:rsidRDefault="007E4AEC" w:rsidP="00B87163">
      <w:pPr>
        <w:tabs>
          <w:tab w:val="left" w:pos="0"/>
        </w:tabs>
        <w:autoSpaceDE w:val="0"/>
        <w:autoSpaceDN w:val="0"/>
        <w:adjustRightInd w:val="0"/>
        <w:spacing w:line="480" w:lineRule="auto"/>
        <w:ind w:rightChars="134" w:right="281"/>
        <w:jc w:val="left"/>
        <w:rPr>
          <w:rFonts w:ascii="Times New Roman" w:hAnsi="Times New Roman" w:cs="Times New Roman"/>
          <w:color w:val="000000" w:themeColor="text1"/>
          <w:sz w:val="24"/>
          <w:szCs w:val="24"/>
        </w:rPr>
      </w:pPr>
      <w:r w:rsidRPr="00034043">
        <w:rPr>
          <w:rFonts w:ascii="Times New Roman" w:hAnsi="Times New Roman" w:cs="Times New Roman"/>
          <w:color w:val="222222"/>
          <w:sz w:val="24"/>
          <w:szCs w:val="24"/>
          <w:shd w:val="clear" w:color="auto" w:fill="FFFFFF"/>
        </w:rPr>
        <w:t>Baseline</w:t>
      </w:r>
      <w:r w:rsidR="008D6EE9" w:rsidRPr="00034043">
        <w:rPr>
          <w:rFonts w:ascii="Times New Roman" w:hAnsi="Times New Roman" w:cs="Times New Roman"/>
          <w:color w:val="222222"/>
          <w:sz w:val="24"/>
          <w:szCs w:val="24"/>
          <w:shd w:val="clear" w:color="auto" w:fill="FFFFFF"/>
        </w:rPr>
        <w:t xml:space="preserve"> characteristics</w:t>
      </w:r>
      <w:r w:rsidRPr="00034043">
        <w:rPr>
          <w:rFonts w:ascii="Times New Roman" w:hAnsi="Times New Roman" w:cs="Times New Roman"/>
          <w:color w:val="000000" w:themeColor="text1"/>
          <w:sz w:val="24"/>
          <w:szCs w:val="24"/>
        </w:rPr>
        <w:t xml:space="preserve"> were reported as </w:t>
      </w:r>
      <w:r w:rsidRPr="00034043">
        <w:rPr>
          <w:rFonts w:ascii="Times New Roman" w:hAnsi="Times New Roman" w:cs="Times New Roman"/>
          <w:sz w:val="24"/>
          <w:szCs w:val="24"/>
        </w:rPr>
        <w:t xml:space="preserve">frequencies and percentages for categorical </w:t>
      </w:r>
      <w:r w:rsidRPr="00034043">
        <w:rPr>
          <w:rFonts w:ascii="Times New Roman" w:hAnsi="Times New Roman" w:cs="Times New Roman"/>
          <w:sz w:val="24"/>
          <w:szCs w:val="24"/>
        </w:rPr>
        <w:lastRenderedPageBreak/>
        <w:t>variables and as medians and interquartile ranges (IQ) for continuous variables</w:t>
      </w:r>
      <w:r w:rsidR="0039426C" w:rsidRPr="00034043">
        <w:rPr>
          <w:rFonts w:ascii="Times New Roman" w:hAnsi="Times New Roman" w:cs="Times New Roman"/>
          <w:sz w:val="24"/>
          <w:szCs w:val="24"/>
        </w:rPr>
        <w:t xml:space="preserve">, and </w:t>
      </w:r>
      <w:r w:rsidRPr="00034043">
        <w:rPr>
          <w:rFonts w:ascii="Times New Roman" w:hAnsi="Times New Roman" w:cs="Times New Roman"/>
          <w:sz w:val="24"/>
          <w:szCs w:val="24"/>
        </w:rPr>
        <w:t xml:space="preserve">were compared using the chi-square test for categorical, and Wilcoxon test for continuous variables. </w:t>
      </w:r>
    </w:p>
    <w:p w14:paraId="5063A0B4" w14:textId="07EECAD2" w:rsidR="00AE266C" w:rsidRPr="00715395" w:rsidRDefault="00FE6E13" w:rsidP="00715395">
      <w:pPr>
        <w:widowControl/>
        <w:shd w:val="clear" w:color="auto" w:fill="FFFFFF"/>
        <w:spacing w:after="240" w:line="480" w:lineRule="auto"/>
        <w:jc w:val="left"/>
        <w:rPr>
          <w:rFonts w:ascii="Times New Roman" w:eastAsia="ＭＳ Ｐゴシック" w:hAnsi="Times New Roman" w:cs="Times New Roman"/>
          <w:color w:val="000000" w:themeColor="text1"/>
          <w:kern w:val="0"/>
          <w:sz w:val="22"/>
        </w:rPr>
      </w:pPr>
      <w:r w:rsidRPr="005A0BA8">
        <w:rPr>
          <w:color w:val="000000" w:themeColor="text1"/>
        </w:rPr>
        <w:t>A</w:t>
      </w:r>
      <w:r w:rsidR="00BB4C46" w:rsidRPr="005A0BA8">
        <w:rPr>
          <w:color w:val="000000" w:themeColor="text1"/>
        </w:rPr>
        <w:t xml:space="preserve">nalyses were performed on an intention-to-treat basis, and safety events were analyzed during the on-treatment period. </w:t>
      </w:r>
      <w:r w:rsidR="00EC5728" w:rsidRPr="00715395">
        <w:rPr>
          <w:color w:val="000000" w:themeColor="text1"/>
        </w:rPr>
        <w:t>Hazard ratios (HRs) and 95% confidence intervals (CIs) were determined from Cox regression models that included trial stratification factor</w:t>
      </w:r>
      <w:r w:rsidR="00D1237C" w:rsidRPr="00715395">
        <w:rPr>
          <w:color w:val="000000" w:themeColor="text1"/>
        </w:rPr>
        <w:t>s</w:t>
      </w:r>
      <w:r w:rsidR="00247619" w:rsidRPr="00715395">
        <w:rPr>
          <w:color w:val="000000" w:themeColor="text1"/>
        </w:rPr>
        <w:t xml:space="preserve">. To test for </w:t>
      </w:r>
      <w:r w:rsidR="00EC5728" w:rsidRPr="00715395">
        <w:rPr>
          <w:color w:val="000000" w:themeColor="text1"/>
        </w:rPr>
        <w:t>effect modification</w:t>
      </w:r>
      <w:r w:rsidR="00247619" w:rsidRPr="00715395">
        <w:rPr>
          <w:color w:val="000000" w:themeColor="text1"/>
        </w:rPr>
        <w:t xml:space="preserve">, </w:t>
      </w:r>
      <w:r w:rsidR="00EC5728" w:rsidRPr="00715395">
        <w:rPr>
          <w:color w:val="000000" w:themeColor="text1"/>
        </w:rPr>
        <w:t xml:space="preserve">the interaction terms </w:t>
      </w:r>
      <w:r w:rsidR="00247619" w:rsidRPr="00715395">
        <w:rPr>
          <w:color w:val="000000" w:themeColor="text1"/>
        </w:rPr>
        <w:t xml:space="preserve">were evaluated </w:t>
      </w:r>
      <w:r w:rsidR="00EC5728" w:rsidRPr="00715395">
        <w:rPr>
          <w:color w:val="000000" w:themeColor="text1"/>
        </w:rPr>
        <w:t>for baseline cardiac status (HFrEF or not HFrEF) and treatment strategy for each outcome using Cox regression models</w:t>
      </w:r>
      <w:r w:rsidR="00EC5728" w:rsidRPr="00715395">
        <w:rPr>
          <w:rFonts w:ascii="Times New Roman" w:hAnsi="Times New Roman" w:cs="Times New Roman"/>
          <w:color w:val="000000" w:themeColor="text1"/>
        </w:rPr>
        <w:t xml:space="preserve">. </w:t>
      </w:r>
      <w:r w:rsidR="00AE266C" w:rsidRPr="00715395">
        <w:rPr>
          <w:rFonts w:ascii="Times New Roman" w:hAnsi="Times New Roman" w:cs="Times New Roman"/>
          <w:color w:val="000000" w:themeColor="text1"/>
          <w:sz w:val="22"/>
          <w:shd w:val="clear" w:color="auto" w:fill="FFFFFF"/>
        </w:rPr>
        <w:t>Kaplan-Meier method</w:t>
      </w:r>
      <w:r w:rsidR="00783E07">
        <w:rPr>
          <w:rFonts w:ascii="Times New Roman" w:hAnsi="Times New Roman" w:cs="Times New Roman"/>
          <w:color w:val="000000" w:themeColor="text1"/>
          <w:sz w:val="22"/>
          <w:shd w:val="clear" w:color="auto" w:fill="FFFFFF"/>
        </w:rPr>
        <w:t xml:space="preserve"> was used</w:t>
      </w:r>
      <w:r w:rsidR="00AE266C" w:rsidRPr="00715395">
        <w:rPr>
          <w:rFonts w:ascii="Times New Roman" w:hAnsi="Times New Roman" w:cs="Times New Roman"/>
          <w:color w:val="000000" w:themeColor="text1"/>
          <w:sz w:val="22"/>
          <w:shd w:val="clear" w:color="auto" w:fill="FFFFFF"/>
        </w:rPr>
        <w:t xml:space="preserve"> </w:t>
      </w:r>
      <w:r w:rsidR="00C63085">
        <w:rPr>
          <w:rFonts w:ascii="Times New Roman" w:hAnsi="Times New Roman" w:cs="Times New Roman"/>
          <w:color w:val="000000" w:themeColor="text1"/>
          <w:sz w:val="22"/>
          <w:shd w:val="clear" w:color="auto" w:fill="FFFFFF"/>
        </w:rPr>
        <w:t>to</w:t>
      </w:r>
      <w:r w:rsidR="00AE266C" w:rsidRPr="00715395">
        <w:rPr>
          <w:rFonts w:ascii="Times New Roman" w:hAnsi="Times New Roman" w:cs="Times New Roman"/>
          <w:color w:val="000000" w:themeColor="text1"/>
          <w:sz w:val="22"/>
          <w:shd w:val="clear" w:color="auto" w:fill="FFFFFF"/>
        </w:rPr>
        <w:t xml:space="preserve"> estimat</w:t>
      </w:r>
      <w:r w:rsidR="00C63085">
        <w:rPr>
          <w:rFonts w:ascii="Times New Roman" w:hAnsi="Times New Roman" w:cs="Times New Roman"/>
          <w:color w:val="000000" w:themeColor="text1"/>
          <w:sz w:val="22"/>
          <w:shd w:val="clear" w:color="auto" w:fill="FFFFFF"/>
        </w:rPr>
        <w:t>e</w:t>
      </w:r>
      <w:r w:rsidR="00AE266C" w:rsidRPr="00715395">
        <w:rPr>
          <w:rFonts w:ascii="Times New Roman" w:hAnsi="Times New Roman" w:cs="Times New Roman"/>
          <w:color w:val="000000" w:themeColor="text1"/>
          <w:sz w:val="22"/>
          <w:shd w:val="clear" w:color="auto" w:fill="FFFFFF"/>
        </w:rPr>
        <w:t xml:space="preserve"> survival functions and the Cox proportional hazards model for estimating the effects of covariates on the hazard of the occurrence of the event.</w:t>
      </w:r>
      <w:r w:rsidR="00AE266C" w:rsidRPr="00AE266C">
        <w:rPr>
          <w:rFonts w:ascii="Times New Roman" w:eastAsia="ＭＳ Ｐゴシック" w:hAnsi="Times New Roman" w:cs="Times New Roman"/>
          <w:color w:val="000000" w:themeColor="text1"/>
          <w:kern w:val="0"/>
          <w:sz w:val="24"/>
          <w:szCs w:val="24"/>
        </w:rPr>
        <w:t xml:space="preserve"> </w:t>
      </w:r>
      <w:r w:rsidR="00AE266C" w:rsidRPr="00E25909">
        <w:rPr>
          <w:rFonts w:ascii="Times New Roman" w:eastAsia="ＭＳ Ｐゴシック" w:hAnsi="Times New Roman" w:cs="Times New Roman"/>
          <w:color w:val="000000" w:themeColor="text1"/>
          <w:kern w:val="0"/>
          <w:sz w:val="24"/>
          <w:szCs w:val="24"/>
        </w:rPr>
        <w:t>The number needed to treat (NNT) is calculated for all key outcomes of interest as the inverse of the absolute risk difference between the event rate in the dapagflizlozin group and the placebo group.</w:t>
      </w:r>
      <w:r w:rsidR="00AE266C" w:rsidRPr="00E25909">
        <w:rPr>
          <w:rFonts w:ascii="Times New Roman" w:eastAsia="ＭＳ Ｐゴシック" w:hAnsi="Times New Roman" w:cs="Times New Roman"/>
          <w:color w:val="000000" w:themeColor="text1"/>
          <w:kern w:val="0"/>
          <w:sz w:val="24"/>
          <w:szCs w:val="24"/>
        </w:rPr>
        <w:br/>
      </w:r>
    </w:p>
    <w:p w14:paraId="70D9695C" w14:textId="0BF19097" w:rsidR="002121C3" w:rsidRPr="00034043" w:rsidRDefault="00EC5728" w:rsidP="00715395">
      <w:pPr>
        <w:pStyle w:val="Web"/>
        <w:rPr>
          <w:color w:val="222222"/>
          <w:shd w:val="clear" w:color="auto" w:fill="FFFFFF"/>
        </w:rPr>
      </w:pPr>
      <w:r w:rsidRPr="00034043">
        <w:t>There was no statistical adjustment for multiple comparisons.</w:t>
      </w:r>
      <w:r w:rsidR="00D206F6" w:rsidRPr="00034043">
        <w:rPr>
          <w:color w:val="000000" w:themeColor="text1"/>
        </w:rPr>
        <w:t xml:space="preserve"> </w:t>
      </w:r>
      <w:r w:rsidR="0039426C" w:rsidRPr="00034043">
        <w:rPr>
          <w:color w:val="222222"/>
          <w:shd w:val="clear" w:color="auto" w:fill="FFFFFF"/>
        </w:rPr>
        <w:t xml:space="preserve"> </w:t>
      </w:r>
      <w:r w:rsidR="002121C3" w:rsidRPr="00034043">
        <w:rPr>
          <w:color w:val="222222"/>
          <w:shd w:val="clear" w:color="auto" w:fill="FFFFFF"/>
        </w:rPr>
        <w:t xml:space="preserve"> </w:t>
      </w:r>
    </w:p>
    <w:p w14:paraId="5DE59AF5" w14:textId="2CA59DBC" w:rsidR="000B19B3" w:rsidRPr="00034043" w:rsidRDefault="000B19B3" w:rsidP="00247619">
      <w:pPr>
        <w:pStyle w:val="Web"/>
        <w:tabs>
          <w:tab w:val="left" w:pos="0"/>
        </w:tabs>
        <w:spacing w:line="480" w:lineRule="auto"/>
        <w:ind w:rightChars="134" w:right="281"/>
        <w:jc w:val="both"/>
        <w:rPr>
          <w:rFonts w:eastAsia="ＭＳ Ｐゴシック"/>
          <w:lang w:eastAsia="ja-JP"/>
        </w:rPr>
      </w:pPr>
      <w:r w:rsidRPr="00034043">
        <w:t xml:space="preserve">All analyses were performed using SAS software, version </w:t>
      </w:r>
      <w:r w:rsidR="00914C4F" w:rsidRPr="00034043">
        <w:t xml:space="preserve">9.3 </w:t>
      </w:r>
      <w:r w:rsidRPr="00034043">
        <w:t>(SAS</w:t>
      </w:r>
      <w:r w:rsidR="00E124B6" w:rsidRPr="00034043">
        <w:t xml:space="preserve"> </w:t>
      </w:r>
      <w:r w:rsidRPr="00034043">
        <w:t>Institute Inc., Cary, NC, USA)</w:t>
      </w:r>
      <w:r w:rsidR="00914C4F" w:rsidRPr="00034043">
        <w:t xml:space="preserve"> and Stat</w:t>
      </w:r>
      <w:r w:rsidR="00870A08" w:rsidRPr="00034043">
        <w:t>a</w:t>
      </w:r>
      <w:r w:rsidR="00914C4F" w:rsidRPr="00034043">
        <w:t xml:space="preserve"> version 14.2 (College Station, Tx, USA)</w:t>
      </w:r>
      <w:r w:rsidRPr="00034043">
        <w:t xml:space="preserve">. A two-sided </w:t>
      </w:r>
      <w:r w:rsidRPr="00034043">
        <w:rPr>
          <w:rFonts w:eastAsia="ＭＳ Ｐゴシック"/>
          <w:iCs/>
          <w:color w:val="191919"/>
          <w:lang w:eastAsia="ja-JP"/>
        </w:rPr>
        <w:t>P</w:t>
      </w:r>
      <w:r w:rsidRPr="00034043">
        <w:rPr>
          <w:rFonts w:eastAsia="ＭＳ Ｐゴシック"/>
          <w:color w:val="191919"/>
          <w:lang w:eastAsia="ja-JP"/>
        </w:rPr>
        <w:t>&lt;0.05</w:t>
      </w:r>
      <w:r w:rsidR="00247619" w:rsidRPr="00034043">
        <w:rPr>
          <w:rFonts w:eastAsia="ＭＳ Ｐゴシック"/>
          <w:color w:val="191919"/>
          <w:lang w:eastAsia="ja-JP"/>
        </w:rPr>
        <w:t xml:space="preserve"> and confidence intervals excluding 1.0 were </w:t>
      </w:r>
      <w:r w:rsidRPr="00034043">
        <w:rPr>
          <w:rFonts w:eastAsia="ＭＳ Ｐゴシック"/>
          <w:color w:val="191919"/>
          <w:lang w:eastAsia="ja-JP"/>
        </w:rPr>
        <w:t>considered to indicate statistical significance.</w:t>
      </w:r>
      <w:r w:rsidRPr="00034043">
        <w:rPr>
          <w:rFonts w:eastAsia="ＭＳ Ｐゴシック"/>
          <w:lang w:eastAsia="ja-JP"/>
        </w:rPr>
        <w:t xml:space="preserve"> </w:t>
      </w:r>
    </w:p>
    <w:p w14:paraId="18525C15" w14:textId="77777777" w:rsidR="00D1237C" w:rsidRPr="00034043" w:rsidRDefault="00D1237C" w:rsidP="00247619">
      <w:pPr>
        <w:pStyle w:val="Web"/>
        <w:tabs>
          <w:tab w:val="left" w:pos="0"/>
        </w:tabs>
        <w:spacing w:line="480" w:lineRule="auto"/>
        <w:ind w:rightChars="134" w:right="281"/>
        <w:jc w:val="both"/>
        <w:rPr>
          <w:rFonts w:eastAsia="ＭＳ Ｐゴシック"/>
          <w:lang w:eastAsia="ja-JP"/>
        </w:rPr>
      </w:pPr>
    </w:p>
    <w:p w14:paraId="426170A8" w14:textId="03C2D732" w:rsidR="0039426C" w:rsidRPr="00034043" w:rsidRDefault="00DD50D1" w:rsidP="0028038F">
      <w:pPr>
        <w:pStyle w:val="Web"/>
        <w:tabs>
          <w:tab w:val="left" w:pos="0"/>
        </w:tabs>
        <w:spacing w:line="480" w:lineRule="auto"/>
        <w:ind w:rightChars="134" w:right="281"/>
        <w:jc w:val="both"/>
        <w:rPr>
          <w:rFonts w:eastAsia="ＭＳ Ｐゴシック"/>
          <w:i/>
          <w:lang w:eastAsia="ja-JP"/>
        </w:rPr>
      </w:pPr>
      <w:r w:rsidRPr="00034043">
        <w:rPr>
          <w:rFonts w:eastAsia="ＭＳ Ｐゴシック"/>
          <w:i/>
          <w:lang w:eastAsia="ja-JP"/>
        </w:rPr>
        <w:t>The role of the study sponsor</w:t>
      </w:r>
    </w:p>
    <w:p w14:paraId="6DB9B133" w14:textId="14C12901" w:rsidR="00DD50D1" w:rsidRPr="00034043" w:rsidRDefault="00DD50D1" w:rsidP="00637318">
      <w:pPr>
        <w:tabs>
          <w:tab w:val="left" w:pos="0"/>
        </w:tabs>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t>DECLARE-TIMI 58</w:t>
      </w:r>
      <w:r w:rsidR="00455C31" w:rsidRPr="00034043">
        <w:rPr>
          <w:rFonts w:ascii="Times New Roman" w:hAnsi="Times New Roman" w:cs="Times New Roman"/>
          <w:sz w:val="24"/>
          <w:szCs w:val="24"/>
        </w:rPr>
        <w:t xml:space="preserve"> </w:t>
      </w:r>
      <w:r w:rsidRPr="00034043">
        <w:rPr>
          <w:rFonts w:ascii="Times New Roman" w:hAnsi="Times New Roman" w:cs="Times New Roman"/>
          <w:sz w:val="24"/>
          <w:szCs w:val="24"/>
        </w:rPr>
        <w:t>was funded by AstraZeneca</w:t>
      </w:r>
      <w:r w:rsidR="00D1237C" w:rsidRPr="00034043">
        <w:rPr>
          <w:rFonts w:ascii="Times New Roman" w:hAnsi="Times New Roman" w:cs="Times New Roman"/>
          <w:sz w:val="24"/>
          <w:szCs w:val="24"/>
        </w:rPr>
        <w:t xml:space="preserve">, however they </w:t>
      </w:r>
      <w:r w:rsidR="006175DF" w:rsidRPr="00034043">
        <w:rPr>
          <w:rFonts w:ascii="Times New Roman" w:hAnsi="Times New Roman" w:cs="Times New Roman"/>
          <w:sz w:val="24"/>
          <w:szCs w:val="24"/>
        </w:rPr>
        <w:t xml:space="preserve">had no influence on the preparation, content, or decision to submit the manuscript. </w:t>
      </w:r>
    </w:p>
    <w:p w14:paraId="07729AC0" w14:textId="77777777" w:rsidR="00DD50D1" w:rsidRPr="00034043" w:rsidRDefault="00DD50D1" w:rsidP="0028038F">
      <w:pPr>
        <w:pStyle w:val="Web"/>
        <w:tabs>
          <w:tab w:val="left" w:pos="0"/>
        </w:tabs>
        <w:spacing w:line="480" w:lineRule="auto"/>
        <w:ind w:rightChars="134" w:right="281"/>
        <w:jc w:val="both"/>
        <w:rPr>
          <w:rFonts w:eastAsia="ＭＳ Ｐゴシック"/>
          <w:lang w:eastAsia="ja-JP"/>
        </w:rPr>
      </w:pPr>
    </w:p>
    <w:p w14:paraId="4C769593" w14:textId="77777777" w:rsidR="00036CE7" w:rsidRPr="00034043" w:rsidRDefault="00036CE7" w:rsidP="00B3134B">
      <w:pPr>
        <w:tabs>
          <w:tab w:val="left" w:pos="0"/>
        </w:tabs>
        <w:spacing w:line="480" w:lineRule="auto"/>
        <w:ind w:rightChars="134" w:right="281"/>
        <w:rPr>
          <w:rFonts w:ascii="Times New Roman" w:hAnsi="Times New Roman" w:cs="Times New Roman"/>
          <w:b/>
          <w:sz w:val="24"/>
          <w:szCs w:val="24"/>
        </w:rPr>
      </w:pPr>
      <w:r w:rsidRPr="00034043">
        <w:rPr>
          <w:rFonts w:ascii="Times New Roman" w:hAnsi="Times New Roman" w:cs="Times New Roman"/>
          <w:b/>
          <w:sz w:val="24"/>
          <w:szCs w:val="24"/>
        </w:rPr>
        <w:t>RESULTS</w:t>
      </w:r>
    </w:p>
    <w:p w14:paraId="7C5509CE" w14:textId="4D44BB42" w:rsidR="005C22EB" w:rsidRPr="00034043" w:rsidRDefault="00833661" w:rsidP="00B87163">
      <w:pPr>
        <w:tabs>
          <w:tab w:val="left" w:pos="0"/>
        </w:tabs>
        <w:spacing w:before="79" w:line="480" w:lineRule="auto"/>
        <w:ind w:rightChars="134" w:right="281"/>
        <w:jc w:val="left"/>
        <w:rPr>
          <w:rFonts w:ascii="Times New Roman" w:eastAsia="ＭＳ Ｐゴシック" w:hAnsi="Times New Roman" w:cs="Times New Roman"/>
          <w:color w:val="222222"/>
          <w:kern w:val="0"/>
          <w:sz w:val="24"/>
          <w:szCs w:val="24"/>
        </w:rPr>
      </w:pPr>
      <w:r w:rsidRPr="00034043">
        <w:rPr>
          <w:rFonts w:ascii="Times New Roman" w:eastAsia="ＭＳ Ｐゴシック" w:hAnsi="Times New Roman" w:cs="Times New Roman"/>
          <w:color w:val="222222"/>
          <w:kern w:val="0"/>
          <w:sz w:val="24"/>
          <w:szCs w:val="24"/>
        </w:rPr>
        <w:t>Of 17</w:t>
      </w:r>
      <w:r w:rsidR="00712C87" w:rsidRPr="00034043">
        <w:rPr>
          <w:rFonts w:ascii="Times New Roman" w:eastAsia="ＭＳ Ｐゴシック" w:hAnsi="Times New Roman" w:cs="Times New Roman"/>
          <w:color w:val="222222"/>
          <w:kern w:val="0"/>
          <w:sz w:val="24"/>
          <w:szCs w:val="24"/>
        </w:rPr>
        <w:t>,</w:t>
      </w:r>
      <w:r w:rsidRPr="00034043">
        <w:rPr>
          <w:rFonts w:ascii="Times New Roman" w:eastAsia="ＭＳ Ｐゴシック" w:hAnsi="Times New Roman" w:cs="Times New Roman"/>
          <w:color w:val="222222"/>
          <w:kern w:val="0"/>
          <w:sz w:val="24"/>
          <w:szCs w:val="24"/>
        </w:rPr>
        <w:t>1</w:t>
      </w:r>
      <w:r w:rsidR="00413BB4" w:rsidRPr="00034043">
        <w:rPr>
          <w:rFonts w:ascii="Times New Roman" w:eastAsia="ＭＳ Ｐゴシック" w:hAnsi="Times New Roman" w:cs="Times New Roman"/>
          <w:color w:val="222222"/>
          <w:kern w:val="0"/>
          <w:sz w:val="24"/>
          <w:szCs w:val="24"/>
        </w:rPr>
        <w:t>6</w:t>
      </w:r>
      <w:r w:rsidRPr="00034043">
        <w:rPr>
          <w:rFonts w:ascii="Times New Roman" w:eastAsia="ＭＳ Ｐゴシック" w:hAnsi="Times New Roman" w:cs="Times New Roman"/>
          <w:color w:val="222222"/>
          <w:kern w:val="0"/>
          <w:sz w:val="24"/>
          <w:szCs w:val="24"/>
        </w:rPr>
        <w:t>0 patients, 671 (3</w:t>
      </w:r>
      <w:r w:rsidR="00413BB4" w:rsidRPr="00034043">
        <w:rPr>
          <w:rFonts w:ascii="Times New Roman" w:eastAsia="ＭＳ Ｐゴシック" w:hAnsi="Times New Roman" w:cs="Times New Roman"/>
          <w:color w:val="222222"/>
          <w:kern w:val="0"/>
          <w:sz w:val="24"/>
          <w:szCs w:val="24"/>
        </w:rPr>
        <w:t>.9</w:t>
      </w:r>
      <w:r w:rsidRPr="00034043">
        <w:rPr>
          <w:rFonts w:ascii="Times New Roman" w:eastAsia="ＭＳ Ｐゴシック" w:hAnsi="Times New Roman" w:cs="Times New Roman"/>
          <w:color w:val="222222"/>
          <w:kern w:val="0"/>
          <w:sz w:val="24"/>
          <w:szCs w:val="24"/>
        </w:rPr>
        <w:t>%</w:t>
      </w:r>
      <w:r w:rsidR="00F239C6" w:rsidRPr="00034043">
        <w:rPr>
          <w:rFonts w:ascii="Times New Roman" w:eastAsia="ＭＳ Ｐゴシック" w:hAnsi="Times New Roman" w:cs="Times New Roman"/>
          <w:color w:val="222222"/>
          <w:kern w:val="0"/>
          <w:sz w:val="24"/>
          <w:szCs w:val="24"/>
        </w:rPr>
        <w:t xml:space="preserve"> </w:t>
      </w:r>
      <w:r w:rsidR="00413BB4" w:rsidRPr="00034043">
        <w:rPr>
          <w:rFonts w:ascii="Times New Roman" w:eastAsia="ＭＳ Ｐゴシック" w:hAnsi="Times New Roman" w:cs="Times New Roman"/>
          <w:color w:val="222222"/>
          <w:kern w:val="0"/>
          <w:sz w:val="24"/>
          <w:szCs w:val="24"/>
        </w:rPr>
        <w:t>of total trial</w:t>
      </w:r>
      <w:r w:rsidR="00247619" w:rsidRPr="00034043">
        <w:rPr>
          <w:rFonts w:ascii="Times New Roman" w:eastAsia="ＭＳ Ｐゴシック" w:hAnsi="Times New Roman" w:cs="Times New Roman"/>
          <w:color w:val="222222"/>
          <w:kern w:val="0"/>
          <w:sz w:val="24"/>
          <w:szCs w:val="24"/>
        </w:rPr>
        <w:t xml:space="preserve"> cohort</w:t>
      </w:r>
      <w:r w:rsidRPr="00034043">
        <w:rPr>
          <w:rFonts w:ascii="Times New Roman" w:eastAsia="ＭＳ Ｐゴシック" w:hAnsi="Times New Roman" w:cs="Times New Roman"/>
          <w:color w:val="222222"/>
          <w:kern w:val="0"/>
          <w:sz w:val="24"/>
          <w:szCs w:val="24"/>
        </w:rPr>
        <w:t>) had</w:t>
      </w:r>
      <w:r w:rsidR="00AC01CC" w:rsidRPr="00034043">
        <w:rPr>
          <w:rFonts w:ascii="Times New Roman" w:eastAsia="ＭＳ Ｐゴシック" w:hAnsi="Times New Roman" w:cs="Times New Roman"/>
          <w:color w:val="222222"/>
          <w:kern w:val="0"/>
          <w:sz w:val="24"/>
          <w:szCs w:val="24"/>
        </w:rPr>
        <w:t xml:space="preserve"> an</w:t>
      </w:r>
      <w:r w:rsidRPr="00034043">
        <w:rPr>
          <w:rFonts w:ascii="Times New Roman" w:eastAsia="ＭＳ Ｐゴシック" w:hAnsi="Times New Roman" w:cs="Times New Roman"/>
          <w:color w:val="222222"/>
          <w:kern w:val="0"/>
          <w:sz w:val="24"/>
          <w:szCs w:val="24"/>
        </w:rPr>
        <w:t xml:space="preserve"> EF &lt;45% and were classified as HFrEF. </w:t>
      </w:r>
      <w:r w:rsidR="00413BB4" w:rsidRPr="00034043">
        <w:rPr>
          <w:rFonts w:ascii="Times New Roman" w:eastAsia="ＭＳ Ｐゴシック" w:hAnsi="Times New Roman" w:cs="Times New Roman"/>
          <w:color w:val="222222"/>
          <w:kern w:val="0"/>
          <w:sz w:val="24"/>
          <w:szCs w:val="24"/>
        </w:rPr>
        <w:t>A total of 1</w:t>
      </w:r>
      <w:r w:rsidR="00404007" w:rsidRPr="00034043">
        <w:rPr>
          <w:rFonts w:ascii="Times New Roman" w:eastAsia="ＭＳ Ｐゴシック" w:hAnsi="Times New Roman" w:cs="Times New Roman"/>
          <w:color w:val="222222"/>
          <w:kern w:val="0"/>
          <w:sz w:val="24"/>
          <w:szCs w:val="24"/>
        </w:rPr>
        <w:t>,</w:t>
      </w:r>
      <w:r w:rsidR="00413BB4" w:rsidRPr="00034043">
        <w:rPr>
          <w:rFonts w:ascii="Times New Roman" w:eastAsia="ＭＳ Ｐゴシック" w:hAnsi="Times New Roman" w:cs="Times New Roman"/>
          <w:color w:val="222222"/>
          <w:kern w:val="0"/>
          <w:sz w:val="24"/>
          <w:szCs w:val="24"/>
        </w:rPr>
        <w:t>316 patients (7.7% of the total trial</w:t>
      </w:r>
      <w:r w:rsidR="00247619" w:rsidRPr="00034043">
        <w:rPr>
          <w:rFonts w:ascii="Times New Roman" w:eastAsia="ＭＳ Ｐゴシック" w:hAnsi="Times New Roman" w:cs="Times New Roman"/>
          <w:color w:val="222222"/>
          <w:kern w:val="0"/>
          <w:sz w:val="24"/>
          <w:szCs w:val="24"/>
        </w:rPr>
        <w:t xml:space="preserve"> cohort</w:t>
      </w:r>
      <w:r w:rsidR="00413BB4" w:rsidRPr="00034043">
        <w:rPr>
          <w:rFonts w:ascii="Times New Roman" w:eastAsia="ＭＳ Ｐゴシック" w:hAnsi="Times New Roman" w:cs="Times New Roman"/>
          <w:color w:val="222222"/>
          <w:kern w:val="0"/>
          <w:sz w:val="24"/>
          <w:szCs w:val="24"/>
        </w:rPr>
        <w:t xml:space="preserve">) had a history of </w:t>
      </w:r>
      <w:r w:rsidR="000E5925" w:rsidRPr="00034043">
        <w:rPr>
          <w:rFonts w:ascii="Times New Roman" w:eastAsia="ＭＳ Ｐゴシック" w:hAnsi="Times New Roman" w:cs="Times New Roman"/>
          <w:color w:val="222222"/>
          <w:kern w:val="0"/>
          <w:sz w:val="24"/>
          <w:szCs w:val="24"/>
        </w:rPr>
        <w:t xml:space="preserve">HF </w:t>
      </w:r>
      <w:r w:rsidR="00413BB4" w:rsidRPr="00034043">
        <w:rPr>
          <w:rFonts w:ascii="Times New Roman" w:eastAsia="ＭＳ Ｐゴシック" w:hAnsi="Times New Roman" w:cs="Times New Roman"/>
          <w:color w:val="222222"/>
          <w:kern w:val="0"/>
          <w:sz w:val="24"/>
          <w:szCs w:val="24"/>
        </w:rPr>
        <w:t>without a reduced EF (</w:t>
      </w:r>
      <w:r w:rsidRPr="00034043">
        <w:rPr>
          <w:rFonts w:ascii="Times New Roman" w:eastAsia="ＭＳ Ｐゴシック" w:hAnsi="Times New Roman" w:cs="Times New Roman"/>
          <w:color w:val="222222"/>
          <w:kern w:val="0"/>
          <w:sz w:val="24"/>
          <w:szCs w:val="24"/>
        </w:rPr>
        <w:t xml:space="preserve">808 </w:t>
      </w:r>
      <w:r w:rsidR="00413BB4" w:rsidRPr="00034043">
        <w:rPr>
          <w:rFonts w:ascii="Times New Roman" w:eastAsia="ＭＳ Ｐゴシック" w:hAnsi="Times New Roman" w:cs="Times New Roman"/>
          <w:color w:val="222222"/>
          <w:kern w:val="0"/>
          <w:sz w:val="24"/>
          <w:szCs w:val="24"/>
        </w:rPr>
        <w:t xml:space="preserve">with a documented </w:t>
      </w:r>
      <w:r w:rsidRPr="00034043">
        <w:rPr>
          <w:rFonts w:ascii="Times New Roman" w:eastAsia="ＭＳ Ｐゴシック" w:hAnsi="Times New Roman" w:cs="Times New Roman"/>
          <w:color w:val="222222"/>
          <w:kern w:val="0"/>
          <w:sz w:val="24"/>
          <w:szCs w:val="24"/>
        </w:rPr>
        <w:t xml:space="preserve">EF≥45% and 508 </w:t>
      </w:r>
      <w:r w:rsidR="00413BB4" w:rsidRPr="00034043">
        <w:rPr>
          <w:rFonts w:ascii="Times New Roman" w:eastAsia="ＭＳ Ｐゴシック" w:hAnsi="Times New Roman" w:cs="Times New Roman"/>
          <w:color w:val="222222"/>
          <w:kern w:val="0"/>
          <w:sz w:val="24"/>
          <w:szCs w:val="24"/>
        </w:rPr>
        <w:t>without a documented EF)</w:t>
      </w:r>
      <w:r w:rsidR="00870A08" w:rsidRPr="00034043">
        <w:rPr>
          <w:rFonts w:ascii="Times New Roman" w:eastAsia="ＭＳ Ｐゴシック" w:hAnsi="Times New Roman" w:cs="Times New Roman"/>
          <w:color w:val="222222"/>
          <w:kern w:val="0"/>
          <w:sz w:val="24"/>
          <w:szCs w:val="24"/>
        </w:rPr>
        <w:t xml:space="preserve"> and were classified as </w:t>
      </w:r>
      <w:r w:rsidR="00F86D4D">
        <w:rPr>
          <w:rFonts w:ascii="Times New Roman" w:eastAsia="ＭＳ Ｐゴシック" w:hAnsi="Times New Roman" w:cs="Times New Roman"/>
          <w:color w:val="222222"/>
          <w:kern w:val="0"/>
          <w:sz w:val="24"/>
          <w:szCs w:val="24"/>
        </w:rPr>
        <w:t>HF without known reduced EF</w:t>
      </w:r>
      <w:r w:rsidR="00413BB4" w:rsidRPr="00034043">
        <w:rPr>
          <w:rFonts w:ascii="Times New Roman" w:eastAsia="ＭＳ Ｐゴシック" w:hAnsi="Times New Roman" w:cs="Times New Roman"/>
          <w:color w:val="222222"/>
          <w:kern w:val="0"/>
          <w:sz w:val="24"/>
          <w:szCs w:val="24"/>
        </w:rPr>
        <w:t xml:space="preserve">. The remainder, 15,173 </w:t>
      </w:r>
      <w:r w:rsidR="00E124B6" w:rsidRPr="00034043">
        <w:rPr>
          <w:rFonts w:ascii="Times New Roman" w:eastAsia="ＭＳ Ｐゴシック" w:hAnsi="Times New Roman" w:cs="Times New Roman"/>
          <w:color w:val="222222"/>
          <w:kern w:val="0"/>
          <w:sz w:val="24"/>
          <w:szCs w:val="24"/>
        </w:rPr>
        <w:t xml:space="preserve">patients </w:t>
      </w:r>
      <w:r w:rsidR="00413BB4" w:rsidRPr="00034043">
        <w:rPr>
          <w:rFonts w:ascii="Times New Roman" w:eastAsia="ＭＳ Ｐゴシック" w:hAnsi="Times New Roman" w:cs="Times New Roman"/>
          <w:color w:val="222222"/>
          <w:kern w:val="0"/>
          <w:sz w:val="24"/>
          <w:szCs w:val="24"/>
        </w:rPr>
        <w:t>(88.4%) had no history of</w:t>
      </w:r>
      <w:r w:rsidR="00555032" w:rsidRPr="00034043">
        <w:rPr>
          <w:rFonts w:ascii="Times New Roman" w:eastAsia="ＭＳ Ｐゴシック" w:hAnsi="Times New Roman" w:cs="Times New Roman"/>
          <w:color w:val="222222"/>
          <w:kern w:val="0"/>
          <w:sz w:val="24"/>
          <w:szCs w:val="24"/>
        </w:rPr>
        <w:t xml:space="preserve"> </w:t>
      </w:r>
      <w:r w:rsidR="00247619" w:rsidRPr="00034043">
        <w:rPr>
          <w:rFonts w:ascii="Times New Roman" w:eastAsia="ＭＳ Ｐゴシック" w:hAnsi="Times New Roman" w:cs="Times New Roman"/>
          <w:color w:val="222222"/>
          <w:kern w:val="0"/>
          <w:sz w:val="24"/>
          <w:szCs w:val="24"/>
        </w:rPr>
        <w:t>HF</w:t>
      </w:r>
      <w:r w:rsidR="00413BB4" w:rsidRPr="00034043">
        <w:rPr>
          <w:rFonts w:ascii="Times New Roman" w:eastAsia="ＭＳ Ｐゴシック" w:hAnsi="Times New Roman" w:cs="Times New Roman"/>
          <w:color w:val="222222"/>
          <w:kern w:val="0"/>
          <w:sz w:val="24"/>
          <w:szCs w:val="24"/>
        </w:rPr>
        <w:t xml:space="preserve"> and no documented reduced EF</w:t>
      </w:r>
      <w:r w:rsidR="00692B5E" w:rsidRPr="00034043">
        <w:rPr>
          <w:rFonts w:ascii="Times New Roman" w:eastAsia="ＭＳ Ｐゴシック" w:hAnsi="Times New Roman" w:cs="Times New Roman"/>
          <w:color w:val="222222"/>
          <w:kern w:val="0"/>
          <w:sz w:val="24"/>
          <w:szCs w:val="24"/>
        </w:rPr>
        <w:t xml:space="preserve"> (3</w:t>
      </w:r>
      <w:r w:rsidR="00404007" w:rsidRPr="00034043">
        <w:rPr>
          <w:rFonts w:ascii="Times New Roman" w:eastAsia="ＭＳ Ｐゴシック" w:hAnsi="Times New Roman" w:cs="Times New Roman"/>
          <w:color w:val="222222"/>
          <w:kern w:val="0"/>
          <w:sz w:val="24"/>
          <w:szCs w:val="24"/>
        </w:rPr>
        <w:t>,</w:t>
      </w:r>
      <w:r w:rsidR="00692B5E" w:rsidRPr="00034043">
        <w:rPr>
          <w:rFonts w:ascii="Times New Roman" w:eastAsia="ＭＳ Ｐゴシック" w:hAnsi="Times New Roman" w:cs="Times New Roman"/>
          <w:color w:val="222222"/>
          <w:kern w:val="0"/>
          <w:sz w:val="24"/>
          <w:szCs w:val="24"/>
        </w:rPr>
        <w:t>723 with a documented EF≥45% and 11,450 with no documented EF)</w:t>
      </w:r>
      <w:r w:rsidR="00413BB4" w:rsidRPr="00034043">
        <w:rPr>
          <w:rFonts w:ascii="Times New Roman" w:eastAsia="ＭＳ Ｐゴシック" w:hAnsi="Times New Roman" w:cs="Times New Roman"/>
          <w:color w:val="222222"/>
          <w:kern w:val="0"/>
          <w:sz w:val="24"/>
          <w:szCs w:val="24"/>
        </w:rPr>
        <w:t>.</w:t>
      </w:r>
      <w:r w:rsidR="00856206" w:rsidRPr="00034043">
        <w:rPr>
          <w:rFonts w:ascii="Times New Roman" w:eastAsia="ＭＳ Ｐゴシック" w:hAnsi="Times New Roman" w:cs="Times New Roman"/>
          <w:color w:val="222222"/>
          <w:kern w:val="0"/>
          <w:sz w:val="24"/>
          <w:szCs w:val="24"/>
        </w:rPr>
        <w:t xml:space="preserve"> </w:t>
      </w:r>
    </w:p>
    <w:p w14:paraId="65662922" w14:textId="315A2D8F" w:rsidR="00833661" w:rsidRPr="00034043" w:rsidRDefault="00833661" w:rsidP="00B3134B">
      <w:pPr>
        <w:tabs>
          <w:tab w:val="left" w:pos="0"/>
        </w:tabs>
        <w:spacing w:before="79" w:line="480" w:lineRule="auto"/>
        <w:ind w:rightChars="134" w:right="281"/>
        <w:rPr>
          <w:rFonts w:ascii="Times New Roman" w:hAnsi="Times New Roman" w:cs="Times New Roman"/>
          <w:color w:val="231F20"/>
          <w:w w:val="105"/>
          <w:sz w:val="24"/>
          <w:szCs w:val="24"/>
        </w:rPr>
      </w:pPr>
    </w:p>
    <w:p w14:paraId="3BCF3B29" w14:textId="6CDE1A01" w:rsidR="00E369B1" w:rsidRPr="00034043" w:rsidRDefault="004B209F" w:rsidP="00B87163">
      <w:pPr>
        <w:tabs>
          <w:tab w:val="left" w:pos="0"/>
        </w:tabs>
        <w:spacing w:before="79" w:line="480" w:lineRule="auto"/>
        <w:ind w:rightChars="134" w:right="281"/>
        <w:jc w:val="left"/>
        <w:rPr>
          <w:rFonts w:ascii="Times New Roman" w:hAnsi="Times New Roman" w:cs="Times New Roman"/>
          <w:color w:val="231F20"/>
          <w:w w:val="105"/>
          <w:sz w:val="24"/>
          <w:szCs w:val="24"/>
        </w:rPr>
      </w:pPr>
      <w:r w:rsidRPr="00034043">
        <w:rPr>
          <w:rFonts w:ascii="Times New Roman" w:hAnsi="Times New Roman" w:cs="Times New Roman"/>
          <w:color w:val="231F20"/>
          <w:w w:val="105"/>
          <w:sz w:val="24"/>
          <w:szCs w:val="24"/>
        </w:rPr>
        <w:t xml:space="preserve">The baseline demographics of </w:t>
      </w:r>
      <w:r w:rsidR="00912FD3" w:rsidRPr="00034043">
        <w:rPr>
          <w:rFonts w:ascii="Times New Roman" w:hAnsi="Times New Roman" w:cs="Times New Roman"/>
          <w:color w:val="231F20"/>
          <w:w w:val="105"/>
          <w:sz w:val="24"/>
          <w:szCs w:val="24"/>
        </w:rPr>
        <w:t>patients with</w:t>
      </w:r>
      <w:r w:rsidR="00686724" w:rsidRPr="00034043">
        <w:rPr>
          <w:rFonts w:ascii="Times New Roman" w:hAnsi="Times New Roman" w:cs="Times New Roman"/>
          <w:color w:val="231F20"/>
          <w:w w:val="105"/>
          <w:sz w:val="24"/>
          <w:szCs w:val="24"/>
        </w:rPr>
        <w:t xml:space="preserve"> HF</w:t>
      </w:r>
      <w:r w:rsidR="00F05A10" w:rsidRPr="00034043">
        <w:rPr>
          <w:rFonts w:ascii="Times New Roman" w:hAnsi="Times New Roman" w:cs="Times New Roman"/>
          <w:color w:val="231F20"/>
          <w:w w:val="105"/>
          <w:sz w:val="24"/>
          <w:szCs w:val="24"/>
        </w:rPr>
        <w:t>r</w:t>
      </w:r>
      <w:r w:rsidR="00686724" w:rsidRPr="00034043">
        <w:rPr>
          <w:rFonts w:ascii="Times New Roman" w:hAnsi="Times New Roman" w:cs="Times New Roman"/>
          <w:color w:val="231F20"/>
          <w:w w:val="105"/>
          <w:sz w:val="24"/>
          <w:szCs w:val="24"/>
        </w:rPr>
        <w:t xml:space="preserve">EF, </w:t>
      </w:r>
      <w:r w:rsidR="00F86D4D">
        <w:rPr>
          <w:rFonts w:ascii="Times New Roman" w:hAnsi="Times New Roman" w:cs="Times New Roman"/>
          <w:color w:val="231F20"/>
          <w:w w:val="105"/>
          <w:sz w:val="24"/>
          <w:szCs w:val="24"/>
        </w:rPr>
        <w:t>HF without known reduced EF</w:t>
      </w:r>
      <w:r w:rsidR="00686724" w:rsidRPr="00034043">
        <w:rPr>
          <w:rFonts w:ascii="Times New Roman" w:hAnsi="Times New Roman" w:cs="Times New Roman"/>
          <w:color w:val="231F20"/>
          <w:w w:val="105"/>
          <w:sz w:val="24"/>
          <w:szCs w:val="24"/>
        </w:rPr>
        <w:t xml:space="preserve">, and without </w:t>
      </w:r>
      <w:r w:rsidR="00D333F8" w:rsidRPr="00034043">
        <w:rPr>
          <w:rFonts w:ascii="Times New Roman" w:hAnsi="Times New Roman" w:cs="Times New Roman"/>
          <w:color w:val="231F20"/>
          <w:w w:val="105"/>
          <w:sz w:val="24"/>
          <w:szCs w:val="24"/>
        </w:rPr>
        <w:t xml:space="preserve">a </w:t>
      </w:r>
      <w:r w:rsidR="00686724" w:rsidRPr="00034043">
        <w:rPr>
          <w:rFonts w:ascii="Times New Roman" w:hAnsi="Times New Roman" w:cs="Times New Roman"/>
          <w:color w:val="231F20"/>
          <w:w w:val="105"/>
          <w:sz w:val="24"/>
          <w:szCs w:val="24"/>
        </w:rPr>
        <w:t>history of HF</w:t>
      </w:r>
      <w:r w:rsidR="00376F79" w:rsidRPr="00034043">
        <w:rPr>
          <w:rFonts w:ascii="Times New Roman" w:hAnsi="Times New Roman" w:cs="Times New Roman"/>
          <w:color w:val="231F20"/>
          <w:w w:val="105"/>
          <w:sz w:val="24"/>
          <w:szCs w:val="24"/>
        </w:rPr>
        <w:t xml:space="preserve"> </w:t>
      </w:r>
      <w:r w:rsidRPr="00034043">
        <w:rPr>
          <w:rFonts w:ascii="Times New Roman" w:hAnsi="Times New Roman" w:cs="Times New Roman"/>
          <w:color w:val="231F20"/>
          <w:w w:val="105"/>
          <w:sz w:val="24"/>
          <w:szCs w:val="24"/>
        </w:rPr>
        <w:t>are summarized in Table 1.</w:t>
      </w:r>
      <w:r w:rsidR="00E124B6" w:rsidRPr="00034043">
        <w:rPr>
          <w:rFonts w:ascii="Times New Roman" w:hAnsi="Times New Roman" w:cs="Times New Roman"/>
          <w:color w:val="231F20"/>
          <w:w w:val="105"/>
          <w:sz w:val="24"/>
          <w:szCs w:val="24"/>
        </w:rPr>
        <w:t xml:space="preserve"> Patients with HFrEF were more likely to be male and have a history of </w:t>
      </w:r>
      <w:r w:rsidR="00F23B69" w:rsidRPr="00034043">
        <w:rPr>
          <w:rFonts w:ascii="Times New Roman" w:hAnsi="Times New Roman" w:cs="Times New Roman"/>
          <w:color w:val="231F20"/>
          <w:w w:val="105"/>
          <w:sz w:val="24"/>
          <w:szCs w:val="24"/>
        </w:rPr>
        <w:t>ASCVD</w:t>
      </w:r>
      <w:r w:rsidR="00E124B6" w:rsidRPr="00034043">
        <w:rPr>
          <w:rFonts w:ascii="Times New Roman" w:hAnsi="Times New Roman" w:cs="Times New Roman"/>
          <w:color w:val="231F20"/>
          <w:w w:val="105"/>
          <w:sz w:val="24"/>
          <w:szCs w:val="24"/>
        </w:rPr>
        <w:t xml:space="preserve">, particularly coronary </w:t>
      </w:r>
      <w:r w:rsidR="00E124B6" w:rsidRPr="00034043">
        <w:rPr>
          <w:rFonts w:ascii="Times New Roman" w:hAnsi="Times New Roman" w:cs="Times New Roman"/>
          <w:color w:val="231F20"/>
          <w:w w:val="105"/>
          <w:sz w:val="24"/>
          <w:szCs w:val="24"/>
        </w:rPr>
        <w:lastRenderedPageBreak/>
        <w:t>artery disease. P</w:t>
      </w:r>
      <w:r w:rsidR="00A52C46" w:rsidRPr="00034043">
        <w:rPr>
          <w:rFonts w:ascii="Times New Roman" w:hAnsi="Times New Roman" w:cs="Times New Roman"/>
          <w:color w:val="231F20"/>
          <w:spacing w:val="-3"/>
          <w:w w:val="105"/>
          <w:sz w:val="24"/>
          <w:szCs w:val="24"/>
        </w:rPr>
        <w:t xml:space="preserve">atients with </w:t>
      </w:r>
      <w:r w:rsidR="00F86D4D">
        <w:rPr>
          <w:rFonts w:ascii="Times New Roman" w:hAnsi="Times New Roman" w:cs="Times New Roman"/>
          <w:color w:val="231F20"/>
          <w:w w:val="105"/>
          <w:sz w:val="24"/>
          <w:szCs w:val="24"/>
        </w:rPr>
        <w:t>HF without known reduced EF</w:t>
      </w:r>
      <w:r w:rsidR="00A52C46" w:rsidRPr="00034043">
        <w:rPr>
          <w:rFonts w:ascii="Times New Roman" w:hAnsi="Times New Roman" w:cs="Times New Roman"/>
          <w:color w:val="231F20"/>
          <w:w w:val="105"/>
          <w:sz w:val="24"/>
          <w:szCs w:val="24"/>
        </w:rPr>
        <w:t xml:space="preserve"> </w:t>
      </w:r>
      <w:r w:rsidR="00E124B6" w:rsidRPr="00034043">
        <w:rPr>
          <w:rFonts w:ascii="Times New Roman" w:hAnsi="Times New Roman" w:cs="Times New Roman"/>
          <w:color w:val="231F20"/>
          <w:w w:val="105"/>
          <w:sz w:val="24"/>
          <w:szCs w:val="24"/>
        </w:rPr>
        <w:t xml:space="preserve">were </w:t>
      </w:r>
      <w:r w:rsidR="00A52C46" w:rsidRPr="00034043">
        <w:rPr>
          <w:rFonts w:ascii="Times New Roman" w:hAnsi="Times New Roman" w:cs="Times New Roman"/>
          <w:color w:val="231F20"/>
          <w:w w:val="105"/>
          <w:sz w:val="24"/>
          <w:szCs w:val="24"/>
        </w:rPr>
        <w:t xml:space="preserve">older, </w:t>
      </w:r>
      <w:r w:rsidR="00E124B6" w:rsidRPr="00034043">
        <w:rPr>
          <w:rFonts w:ascii="Times New Roman" w:hAnsi="Times New Roman" w:cs="Times New Roman"/>
          <w:color w:val="231F20"/>
          <w:w w:val="105"/>
          <w:sz w:val="24"/>
          <w:szCs w:val="24"/>
        </w:rPr>
        <w:t>more likely femal</w:t>
      </w:r>
      <w:r w:rsidR="00FE0D26" w:rsidRPr="00034043">
        <w:rPr>
          <w:rFonts w:ascii="Times New Roman" w:hAnsi="Times New Roman" w:cs="Times New Roman"/>
          <w:color w:val="231F20"/>
          <w:w w:val="105"/>
          <w:sz w:val="24"/>
          <w:szCs w:val="24"/>
        </w:rPr>
        <w:t>e</w:t>
      </w:r>
      <w:r w:rsidR="00E124B6" w:rsidRPr="00034043">
        <w:rPr>
          <w:rFonts w:ascii="Times New Roman" w:hAnsi="Times New Roman" w:cs="Times New Roman"/>
          <w:color w:val="231F20"/>
          <w:w w:val="105"/>
          <w:sz w:val="24"/>
          <w:szCs w:val="24"/>
        </w:rPr>
        <w:t xml:space="preserve">, and </w:t>
      </w:r>
      <w:r w:rsidR="00A52C46" w:rsidRPr="00034043">
        <w:rPr>
          <w:rFonts w:ascii="Times New Roman" w:hAnsi="Times New Roman" w:cs="Times New Roman"/>
          <w:color w:val="231F20"/>
          <w:w w:val="105"/>
          <w:sz w:val="24"/>
          <w:szCs w:val="24"/>
        </w:rPr>
        <w:t>ha</w:t>
      </w:r>
      <w:r w:rsidR="00E124B6" w:rsidRPr="00034043">
        <w:rPr>
          <w:rFonts w:ascii="Times New Roman" w:hAnsi="Times New Roman" w:cs="Times New Roman"/>
          <w:color w:val="231F20"/>
          <w:w w:val="105"/>
          <w:sz w:val="24"/>
          <w:szCs w:val="24"/>
        </w:rPr>
        <w:t>d</w:t>
      </w:r>
      <w:r w:rsidR="00A52C46" w:rsidRPr="00034043">
        <w:rPr>
          <w:rFonts w:ascii="Times New Roman" w:hAnsi="Times New Roman" w:cs="Times New Roman"/>
          <w:color w:val="231F20"/>
          <w:w w:val="105"/>
          <w:sz w:val="24"/>
          <w:szCs w:val="24"/>
        </w:rPr>
        <w:t xml:space="preserve"> a higher prevalence of hypertension</w:t>
      </w:r>
      <w:r w:rsidR="00912FD3" w:rsidRPr="00034043">
        <w:rPr>
          <w:rFonts w:ascii="Times New Roman" w:hAnsi="Times New Roman" w:cs="Times New Roman"/>
          <w:color w:val="231F20"/>
          <w:w w:val="105"/>
          <w:sz w:val="24"/>
          <w:szCs w:val="24"/>
        </w:rPr>
        <w:t>.</w:t>
      </w:r>
      <w:r w:rsidR="00A52C46" w:rsidRPr="00034043">
        <w:rPr>
          <w:rFonts w:ascii="Times New Roman" w:hAnsi="Times New Roman" w:cs="Times New Roman"/>
          <w:color w:val="231F20"/>
          <w:w w:val="105"/>
          <w:sz w:val="24"/>
          <w:szCs w:val="24"/>
        </w:rPr>
        <w:t xml:space="preserve"> </w:t>
      </w:r>
      <w:r w:rsidR="00FE0D26" w:rsidRPr="00034043">
        <w:rPr>
          <w:rFonts w:ascii="Times New Roman" w:hAnsi="Times New Roman" w:cs="Times New Roman"/>
          <w:color w:val="231F20"/>
          <w:w w:val="105"/>
          <w:sz w:val="24"/>
          <w:szCs w:val="24"/>
        </w:rPr>
        <w:t xml:space="preserve">Patients with </w:t>
      </w:r>
      <w:r w:rsidR="001604F1" w:rsidRPr="00034043">
        <w:rPr>
          <w:rFonts w:ascii="Times New Roman" w:hAnsi="Times New Roman" w:cs="Times New Roman"/>
          <w:color w:val="231F20"/>
          <w:w w:val="105"/>
          <w:sz w:val="24"/>
          <w:szCs w:val="24"/>
        </w:rPr>
        <w:t>a history of HF</w:t>
      </w:r>
      <w:r w:rsidR="00FE0D26" w:rsidRPr="00034043">
        <w:rPr>
          <w:rFonts w:ascii="Times New Roman" w:hAnsi="Times New Roman" w:cs="Times New Roman"/>
          <w:color w:val="231F20"/>
          <w:w w:val="105"/>
          <w:sz w:val="24"/>
          <w:szCs w:val="24"/>
        </w:rPr>
        <w:t xml:space="preserve">, especially those with HFrEF, were generally well treated with high proportions of evidence-based </w:t>
      </w:r>
      <w:r w:rsidR="00F97037" w:rsidRPr="00034043">
        <w:rPr>
          <w:rFonts w:ascii="Times New Roman" w:hAnsi="Times New Roman" w:cs="Times New Roman"/>
          <w:color w:val="231F20"/>
          <w:w w:val="105"/>
          <w:sz w:val="24"/>
          <w:szCs w:val="24"/>
        </w:rPr>
        <w:t xml:space="preserve">HF </w:t>
      </w:r>
      <w:r w:rsidR="00FE0D26" w:rsidRPr="00034043">
        <w:rPr>
          <w:rFonts w:ascii="Times New Roman" w:hAnsi="Times New Roman" w:cs="Times New Roman"/>
          <w:color w:val="231F20"/>
          <w:w w:val="105"/>
          <w:sz w:val="24"/>
          <w:szCs w:val="24"/>
        </w:rPr>
        <w:t xml:space="preserve">therapies, including </w:t>
      </w:r>
      <w:r w:rsidR="00976B80" w:rsidRPr="00034043">
        <w:rPr>
          <w:rFonts w:ascii="Times New Roman" w:hAnsi="Times New Roman" w:cs="Times New Roman"/>
          <w:color w:val="231F20"/>
          <w:w w:val="105"/>
          <w:sz w:val="24"/>
          <w:szCs w:val="24"/>
        </w:rPr>
        <w:t>86.0</w:t>
      </w:r>
      <w:r w:rsidR="00FE0D26" w:rsidRPr="00034043">
        <w:rPr>
          <w:rFonts w:ascii="Times New Roman" w:hAnsi="Times New Roman" w:cs="Times New Roman"/>
          <w:color w:val="231F20"/>
          <w:w w:val="105"/>
          <w:sz w:val="24"/>
          <w:szCs w:val="24"/>
        </w:rPr>
        <w:t>% on</w:t>
      </w:r>
      <w:r w:rsidR="004E2A32" w:rsidRPr="00034043">
        <w:rPr>
          <w:rFonts w:ascii="Times New Roman" w:hAnsi="Times New Roman" w:cs="Times New Roman"/>
          <w:color w:val="231F20"/>
          <w:w w:val="105"/>
          <w:sz w:val="24"/>
          <w:szCs w:val="24"/>
        </w:rPr>
        <w:t xml:space="preserve"> </w:t>
      </w:r>
      <w:r w:rsidR="00FE0D26" w:rsidRPr="00034043">
        <w:rPr>
          <w:rFonts w:ascii="Times New Roman" w:hAnsi="Times New Roman" w:cs="Times New Roman"/>
          <w:color w:val="231F20"/>
          <w:w w:val="105"/>
          <w:sz w:val="24"/>
          <w:szCs w:val="24"/>
        </w:rPr>
        <w:t>ACE</w:t>
      </w:r>
      <w:r w:rsidR="00651C9E" w:rsidRPr="00034043">
        <w:rPr>
          <w:rFonts w:ascii="Times New Roman" w:hAnsi="Times New Roman" w:cs="Times New Roman"/>
          <w:color w:val="231F20"/>
          <w:w w:val="105"/>
          <w:sz w:val="24"/>
          <w:szCs w:val="24"/>
        </w:rPr>
        <w:t xml:space="preserve">I or </w:t>
      </w:r>
      <w:r w:rsidR="00FE0D26" w:rsidRPr="00034043">
        <w:rPr>
          <w:rFonts w:ascii="Times New Roman" w:hAnsi="Times New Roman" w:cs="Times New Roman"/>
          <w:color w:val="231F20"/>
          <w:w w:val="105"/>
          <w:sz w:val="24"/>
          <w:szCs w:val="24"/>
        </w:rPr>
        <w:t>AR</w:t>
      </w:r>
      <w:r w:rsidR="00747588" w:rsidRPr="00034043">
        <w:rPr>
          <w:rFonts w:ascii="Times New Roman" w:hAnsi="Times New Roman" w:cs="Times New Roman"/>
          <w:color w:val="231F20"/>
          <w:w w:val="105"/>
          <w:sz w:val="24"/>
          <w:szCs w:val="24"/>
        </w:rPr>
        <w:t>B</w:t>
      </w:r>
      <w:r w:rsidR="00FE0D26" w:rsidRPr="00034043">
        <w:rPr>
          <w:rFonts w:ascii="Times New Roman" w:hAnsi="Times New Roman" w:cs="Times New Roman"/>
          <w:color w:val="231F20"/>
          <w:w w:val="105"/>
          <w:sz w:val="24"/>
          <w:szCs w:val="24"/>
        </w:rPr>
        <w:t xml:space="preserve"> and</w:t>
      </w:r>
      <w:r w:rsidR="000E5925" w:rsidRPr="00034043">
        <w:rPr>
          <w:rFonts w:ascii="Times New Roman" w:hAnsi="Times New Roman" w:cs="Times New Roman"/>
          <w:color w:val="231F20"/>
          <w:w w:val="105"/>
          <w:sz w:val="24"/>
          <w:szCs w:val="24"/>
        </w:rPr>
        <w:t xml:space="preserve"> </w:t>
      </w:r>
      <w:r w:rsidR="00976B80" w:rsidRPr="00034043">
        <w:rPr>
          <w:rFonts w:ascii="Times New Roman" w:hAnsi="Times New Roman" w:cs="Times New Roman"/>
          <w:color w:val="231F20"/>
          <w:w w:val="105"/>
          <w:sz w:val="24"/>
          <w:szCs w:val="24"/>
        </w:rPr>
        <w:t xml:space="preserve">80.7% </w:t>
      </w:r>
      <w:r w:rsidR="00FE0D26" w:rsidRPr="00034043">
        <w:rPr>
          <w:rFonts w:ascii="Times New Roman" w:hAnsi="Times New Roman" w:cs="Times New Roman"/>
          <w:color w:val="231F20"/>
          <w:w w:val="105"/>
          <w:sz w:val="24"/>
          <w:szCs w:val="24"/>
        </w:rPr>
        <w:t>on</w:t>
      </w:r>
      <w:r w:rsidR="001B59F1" w:rsidRPr="00034043">
        <w:rPr>
          <w:rFonts w:ascii="Times New Roman" w:hAnsi="Times New Roman" w:cs="Times New Roman"/>
          <w:color w:val="231F20"/>
          <w:w w:val="105"/>
          <w:sz w:val="24"/>
          <w:szCs w:val="24"/>
        </w:rPr>
        <w:t xml:space="preserve"> </w:t>
      </w:r>
      <w:r w:rsidR="00FE0D26" w:rsidRPr="00034043">
        <w:rPr>
          <w:rFonts w:ascii="Times New Roman" w:hAnsi="Times New Roman" w:cs="Times New Roman"/>
          <w:color w:val="231F20"/>
          <w:w w:val="105"/>
          <w:sz w:val="24"/>
          <w:szCs w:val="24"/>
        </w:rPr>
        <w:t>beta-blockers. Two thirds were receiving diuretics and 30</w:t>
      </w:r>
      <w:r w:rsidR="001604F1" w:rsidRPr="00034043">
        <w:rPr>
          <w:rFonts w:ascii="Times New Roman" w:hAnsi="Times New Roman" w:cs="Times New Roman"/>
          <w:color w:val="231F20"/>
          <w:w w:val="105"/>
          <w:sz w:val="24"/>
          <w:szCs w:val="24"/>
        </w:rPr>
        <w:t>.3</w:t>
      </w:r>
      <w:r w:rsidR="00FE0D26" w:rsidRPr="00034043">
        <w:rPr>
          <w:rFonts w:ascii="Times New Roman" w:hAnsi="Times New Roman" w:cs="Times New Roman"/>
          <w:color w:val="231F20"/>
          <w:w w:val="105"/>
          <w:sz w:val="24"/>
          <w:szCs w:val="24"/>
        </w:rPr>
        <w:t>% mineralocorticoid receptor antagonists</w:t>
      </w:r>
      <w:r w:rsidR="00CB1090" w:rsidRPr="00034043">
        <w:rPr>
          <w:rFonts w:ascii="Times New Roman" w:hAnsi="Times New Roman" w:cs="Times New Roman"/>
          <w:color w:val="231F20"/>
          <w:w w:val="105"/>
          <w:sz w:val="24"/>
          <w:szCs w:val="24"/>
        </w:rPr>
        <w:t>.</w:t>
      </w:r>
      <w:r w:rsidR="006C0973" w:rsidRPr="00034043">
        <w:rPr>
          <w:rFonts w:ascii="Times New Roman" w:hAnsi="Times New Roman" w:cs="Times New Roman"/>
          <w:color w:val="231F20"/>
          <w:w w:val="105"/>
          <w:sz w:val="24"/>
          <w:szCs w:val="24"/>
        </w:rPr>
        <w:t xml:space="preserve">  </w:t>
      </w:r>
      <w:r w:rsidR="00BA7AD4" w:rsidRPr="00034043">
        <w:rPr>
          <w:rFonts w:ascii="Times New Roman" w:hAnsi="Times New Roman" w:cs="Times New Roman"/>
          <w:color w:val="231F20"/>
          <w:w w:val="105"/>
          <w:sz w:val="24"/>
          <w:szCs w:val="24"/>
        </w:rPr>
        <w:t xml:space="preserve"> </w:t>
      </w:r>
    </w:p>
    <w:p w14:paraId="181D777A" w14:textId="77777777" w:rsidR="00736F20" w:rsidRPr="00034043" w:rsidRDefault="00736F20" w:rsidP="00B3134B">
      <w:pPr>
        <w:shd w:val="clear" w:color="auto" w:fill="FFFFFF"/>
        <w:tabs>
          <w:tab w:val="left" w:pos="0"/>
        </w:tabs>
        <w:spacing w:line="480" w:lineRule="auto"/>
        <w:ind w:rightChars="134" w:right="281"/>
        <w:rPr>
          <w:rFonts w:ascii="Times New Roman" w:hAnsi="Times New Roman" w:cs="Times New Roman"/>
          <w:sz w:val="24"/>
          <w:szCs w:val="24"/>
        </w:rPr>
      </w:pPr>
    </w:p>
    <w:p w14:paraId="09F94746" w14:textId="5F8495D9" w:rsidR="004C21C5" w:rsidRPr="00034043" w:rsidRDefault="00A74A8D" w:rsidP="00B87163">
      <w:pPr>
        <w:tabs>
          <w:tab w:val="left" w:pos="0"/>
        </w:tabs>
        <w:spacing w:before="4"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t>A</w:t>
      </w:r>
      <w:r w:rsidR="00336564" w:rsidRPr="00034043">
        <w:rPr>
          <w:rFonts w:ascii="Times New Roman" w:hAnsi="Times New Roman" w:cs="Times New Roman"/>
          <w:sz w:val="24"/>
          <w:szCs w:val="24"/>
        </w:rPr>
        <w:t>s</w:t>
      </w:r>
      <w:r w:rsidRPr="00034043">
        <w:rPr>
          <w:rFonts w:ascii="Times New Roman" w:hAnsi="Times New Roman" w:cs="Times New Roman"/>
          <w:sz w:val="24"/>
          <w:szCs w:val="24"/>
        </w:rPr>
        <w:t xml:space="preserve"> previously reported, o</w:t>
      </w:r>
      <w:r w:rsidR="0057035A" w:rsidRPr="00034043">
        <w:rPr>
          <w:rFonts w:ascii="Times New Roman" w:hAnsi="Times New Roman" w:cs="Times New Roman"/>
          <w:sz w:val="24"/>
          <w:szCs w:val="24"/>
        </w:rPr>
        <w:t>verall, dapagliflozin reduced the risk of CV</w:t>
      </w:r>
      <w:r w:rsidR="00343008" w:rsidRPr="00034043">
        <w:rPr>
          <w:rFonts w:ascii="Times New Roman" w:hAnsi="Times New Roman" w:cs="Times New Roman"/>
          <w:sz w:val="24"/>
          <w:szCs w:val="24"/>
        </w:rPr>
        <w:t xml:space="preserve"> death</w:t>
      </w:r>
      <w:r w:rsidR="00F94C19" w:rsidRPr="00034043">
        <w:rPr>
          <w:rFonts w:ascii="Times New Roman" w:hAnsi="Times New Roman" w:cs="Times New Roman"/>
          <w:sz w:val="24"/>
          <w:szCs w:val="24"/>
        </w:rPr>
        <w:t xml:space="preserve"> or </w:t>
      </w:r>
      <w:r w:rsidR="0057035A" w:rsidRPr="00034043">
        <w:rPr>
          <w:rFonts w:ascii="Times New Roman" w:hAnsi="Times New Roman" w:cs="Times New Roman"/>
          <w:sz w:val="24"/>
          <w:szCs w:val="24"/>
        </w:rPr>
        <w:t xml:space="preserve">HHF by </w:t>
      </w:r>
      <w:r w:rsidR="00E518D0" w:rsidRPr="00034043">
        <w:rPr>
          <w:rFonts w:ascii="Times New Roman" w:hAnsi="Times New Roman" w:cs="Times New Roman"/>
          <w:sz w:val="24"/>
          <w:szCs w:val="24"/>
        </w:rPr>
        <w:t>17</w:t>
      </w:r>
      <w:r w:rsidR="0057035A" w:rsidRPr="00034043">
        <w:rPr>
          <w:rFonts w:ascii="Times New Roman" w:hAnsi="Times New Roman" w:cs="Times New Roman"/>
          <w:sz w:val="24"/>
          <w:szCs w:val="24"/>
        </w:rPr>
        <w:t>% (HR 0.</w:t>
      </w:r>
      <w:r w:rsidR="00E518D0" w:rsidRPr="00034043">
        <w:rPr>
          <w:rFonts w:ascii="Times New Roman" w:hAnsi="Times New Roman" w:cs="Times New Roman"/>
          <w:sz w:val="24"/>
          <w:szCs w:val="24"/>
        </w:rPr>
        <w:t>8</w:t>
      </w:r>
      <w:r w:rsidR="00F239C6" w:rsidRPr="00034043">
        <w:rPr>
          <w:rFonts w:ascii="Times New Roman" w:hAnsi="Times New Roman" w:cs="Times New Roman"/>
          <w:sz w:val="24"/>
          <w:szCs w:val="24"/>
        </w:rPr>
        <w:t>3</w:t>
      </w:r>
      <w:r w:rsidR="0057035A" w:rsidRPr="00034043">
        <w:rPr>
          <w:rFonts w:ascii="Times New Roman" w:hAnsi="Times New Roman" w:cs="Times New Roman"/>
          <w:sz w:val="24"/>
          <w:szCs w:val="24"/>
        </w:rPr>
        <w:t xml:space="preserve">, 95% CI </w:t>
      </w:r>
      <w:r w:rsidR="00E518D0" w:rsidRPr="00034043">
        <w:rPr>
          <w:rFonts w:ascii="Times New Roman" w:hAnsi="Times New Roman" w:cs="Times New Roman"/>
          <w:sz w:val="24"/>
          <w:szCs w:val="24"/>
        </w:rPr>
        <w:t>0.73-0.95</w:t>
      </w:r>
      <w:r w:rsidR="0057035A" w:rsidRPr="00034043">
        <w:rPr>
          <w:rFonts w:ascii="Times New Roman" w:hAnsi="Times New Roman" w:cs="Times New Roman"/>
          <w:sz w:val="24"/>
          <w:szCs w:val="24"/>
        </w:rPr>
        <w:t xml:space="preserve"> P=0.00</w:t>
      </w:r>
      <w:r w:rsidR="00E518D0" w:rsidRPr="00034043">
        <w:rPr>
          <w:rFonts w:ascii="Times New Roman" w:hAnsi="Times New Roman" w:cs="Times New Roman"/>
          <w:sz w:val="24"/>
          <w:szCs w:val="24"/>
        </w:rPr>
        <w:t>5</w:t>
      </w:r>
      <w:r w:rsidR="0057035A" w:rsidRPr="00034043">
        <w:rPr>
          <w:rFonts w:ascii="Times New Roman" w:hAnsi="Times New Roman" w:cs="Times New Roman"/>
          <w:sz w:val="24"/>
          <w:szCs w:val="24"/>
        </w:rPr>
        <w:t>). H</w:t>
      </w:r>
      <w:r w:rsidR="00066A93" w:rsidRPr="00034043">
        <w:rPr>
          <w:rFonts w:ascii="Times New Roman" w:hAnsi="Times New Roman" w:cs="Times New Roman"/>
          <w:sz w:val="24"/>
          <w:szCs w:val="24"/>
        </w:rPr>
        <w:t>owever</w:t>
      </w:r>
      <w:r w:rsidR="0057035A" w:rsidRPr="00034043">
        <w:rPr>
          <w:rFonts w:ascii="Times New Roman" w:hAnsi="Times New Roman" w:cs="Times New Roman"/>
          <w:sz w:val="24"/>
          <w:szCs w:val="24"/>
        </w:rPr>
        <w:t>,</w:t>
      </w:r>
      <w:r w:rsidR="00066A93" w:rsidRPr="00034043">
        <w:rPr>
          <w:rFonts w:ascii="Times New Roman" w:hAnsi="Times New Roman" w:cs="Times New Roman"/>
          <w:sz w:val="24"/>
          <w:szCs w:val="24"/>
        </w:rPr>
        <w:t xml:space="preserve"> d</w:t>
      </w:r>
      <w:r w:rsidR="00736F20" w:rsidRPr="00034043">
        <w:rPr>
          <w:rFonts w:ascii="Times New Roman" w:hAnsi="Times New Roman" w:cs="Times New Roman"/>
          <w:sz w:val="24"/>
          <w:szCs w:val="24"/>
        </w:rPr>
        <w:t xml:space="preserve">apagliflozin </w:t>
      </w:r>
      <w:r w:rsidR="0057035A" w:rsidRPr="00034043">
        <w:rPr>
          <w:rFonts w:ascii="Times New Roman" w:hAnsi="Times New Roman" w:cs="Times New Roman"/>
          <w:sz w:val="24"/>
          <w:szCs w:val="24"/>
        </w:rPr>
        <w:t xml:space="preserve">reduced the risk of </w:t>
      </w:r>
      <w:r w:rsidR="00736F20" w:rsidRPr="00034043">
        <w:rPr>
          <w:rFonts w:ascii="Times New Roman" w:hAnsi="Times New Roman" w:cs="Times New Roman"/>
          <w:sz w:val="24"/>
          <w:szCs w:val="24"/>
        </w:rPr>
        <w:t>CV</w:t>
      </w:r>
      <w:r w:rsidR="00343008" w:rsidRPr="00034043">
        <w:rPr>
          <w:rFonts w:ascii="Times New Roman" w:hAnsi="Times New Roman" w:cs="Times New Roman"/>
          <w:sz w:val="24"/>
          <w:szCs w:val="24"/>
        </w:rPr>
        <w:t xml:space="preserve"> death</w:t>
      </w:r>
      <w:r w:rsidR="00F94C19" w:rsidRPr="00034043">
        <w:rPr>
          <w:rFonts w:ascii="Times New Roman" w:hAnsi="Times New Roman" w:cs="Times New Roman"/>
          <w:sz w:val="24"/>
          <w:szCs w:val="24"/>
        </w:rPr>
        <w:t xml:space="preserve"> or </w:t>
      </w:r>
      <w:r w:rsidR="00736F20" w:rsidRPr="00034043">
        <w:rPr>
          <w:rFonts w:ascii="Times New Roman" w:hAnsi="Times New Roman" w:cs="Times New Roman"/>
          <w:sz w:val="24"/>
          <w:szCs w:val="24"/>
        </w:rPr>
        <w:t xml:space="preserve">HHF </w:t>
      </w:r>
      <w:r w:rsidR="0057035A" w:rsidRPr="00034043">
        <w:rPr>
          <w:rFonts w:ascii="Times New Roman" w:hAnsi="Times New Roman" w:cs="Times New Roman"/>
          <w:sz w:val="24"/>
          <w:szCs w:val="24"/>
        </w:rPr>
        <w:t xml:space="preserve">to a greater extent </w:t>
      </w:r>
      <w:r w:rsidR="00736F20" w:rsidRPr="00034043">
        <w:rPr>
          <w:rFonts w:ascii="Times New Roman" w:hAnsi="Times New Roman" w:cs="Times New Roman"/>
          <w:sz w:val="24"/>
          <w:szCs w:val="24"/>
        </w:rPr>
        <w:t>in patients with HFrEF (HR 0.62</w:t>
      </w:r>
      <w:r w:rsidR="003E7F2C" w:rsidRPr="00034043">
        <w:rPr>
          <w:rFonts w:ascii="Times New Roman" w:hAnsi="Times New Roman" w:cs="Times New Roman"/>
          <w:sz w:val="24"/>
          <w:szCs w:val="24"/>
        </w:rPr>
        <w:t xml:space="preserve">, 95% CI </w:t>
      </w:r>
      <w:r w:rsidR="00736F20" w:rsidRPr="00034043">
        <w:rPr>
          <w:rFonts w:ascii="Times New Roman" w:hAnsi="Times New Roman" w:cs="Times New Roman"/>
          <w:sz w:val="24"/>
          <w:szCs w:val="24"/>
        </w:rPr>
        <w:t>0.45-0.86) than in those without (HR 0.88</w:t>
      </w:r>
      <w:r w:rsidR="003E7F2C" w:rsidRPr="00034043">
        <w:rPr>
          <w:rFonts w:ascii="Times New Roman" w:hAnsi="Times New Roman" w:cs="Times New Roman"/>
          <w:sz w:val="24"/>
          <w:szCs w:val="24"/>
        </w:rPr>
        <w:t xml:space="preserve">, 95% CI </w:t>
      </w:r>
      <w:r w:rsidR="00736F20" w:rsidRPr="00034043">
        <w:rPr>
          <w:rFonts w:ascii="Times New Roman" w:hAnsi="Times New Roman" w:cs="Times New Roman"/>
          <w:sz w:val="24"/>
          <w:szCs w:val="24"/>
        </w:rPr>
        <w:t>0.76-1.02, P-int</w:t>
      </w:r>
      <w:r w:rsidR="00C3608D" w:rsidRPr="00034043">
        <w:rPr>
          <w:rFonts w:ascii="Times New Roman" w:hAnsi="Times New Roman" w:cs="Times New Roman"/>
          <w:sz w:val="24"/>
          <w:szCs w:val="24"/>
        </w:rPr>
        <w:t>eraction</w:t>
      </w:r>
      <w:r w:rsidR="00736F20" w:rsidRPr="00034043">
        <w:rPr>
          <w:rFonts w:ascii="Times New Roman" w:hAnsi="Times New Roman" w:cs="Times New Roman"/>
          <w:sz w:val="24"/>
          <w:szCs w:val="24"/>
        </w:rPr>
        <w:t xml:space="preserve"> 0.046, Figure 1).</w:t>
      </w:r>
      <w:r w:rsidR="00336493" w:rsidRPr="00034043">
        <w:rPr>
          <w:rFonts w:ascii="Times New Roman" w:hAnsi="Times New Roman" w:cs="Times New Roman"/>
          <w:sz w:val="24"/>
          <w:szCs w:val="24"/>
        </w:rPr>
        <w:t xml:space="preserve"> </w:t>
      </w:r>
      <w:r w:rsidR="00692B5E" w:rsidRPr="00034043">
        <w:rPr>
          <w:rFonts w:ascii="Times New Roman" w:hAnsi="Times New Roman" w:cs="Times New Roman"/>
          <w:sz w:val="24"/>
          <w:szCs w:val="24"/>
        </w:rPr>
        <w:t>Among those without HFrEF, t</w:t>
      </w:r>
      <w:r w:rsidR="00026E1C" w:rsidRPr="00034043">
        <w:rPr>
          <w:rFonts w:ascii="Times New Roman" w:hAnsi="Times New Roman" w:cs="Times New Roman"/>
          <w:sz w:val="24"/>
          <w:szCs w:val="24"/>
        </w:rPr>
        <w:t xml:space="preserve">he </w:t>
      </w:r>
      <w:r w:rsidR="003D4936" w:rsidRPr="00034043">
        <w:rPr>
          <w:rFonts w:ascii="Times New Roman" w:hAnsi="Times New Roman" w:cs="Times New Roman"/>
          <w:sz w:val="24"/>
          <w:szCs w:val="24"/>
        </w:rPr>
        <w:t xml:space="preserve">estimates of </w:t>
      </w:r>
      <w:r w:rsidR="00026E1C" w:rsidRPr="00034043">
        <w:rPr>
          <w:rFonts w:ascii="Times New Roman" w:hAnsi="Times New Roman" w:cs="Times New Roman"/>
          <w:sz w:val="24"/>
          <w:szCs w:val="24"/>
        </w:rPr>
        <w:t xml:space="preserve">effect </w:t>
      </w:r>
      <w:r w:rsidR="00066A93" w:rsidRPr="00034043">
        <w:rPr>
          <w:rFonts w:ascii="Times New Roman" w:hAnsi="Times New Roman" w:cs="Times New Roman"/>
          <w:sz w:val="24"/>
          <w:szCs w:val="24"/>
        </w:rPr>
        <w:t xml:space="preserve">of dapagliflozin </w:t>
      </w:r>
      <w:r w:rsidR="003D4936" w:rsidRPr="00034043">
        <w:rPr>
          <w:rFonts w:ascii="Times New Roman" w:hAnsi="Times New Roman" w:cs="Times New Roman"/>
          <w:sz w:val="24"/>
          <w:szCs w:val="24"/>
        </w:rPr>
        <w:t xml:space="preserve">did not differ </w:t>
      </w:r>
      <w:r w:rsidR="00DD1C82" w:rsidRPr="00034043">
        <w:rPr>
          <w:rFonts w:ascii="Times New Roman" w:hAnsi="Times New Roman" w:cs="Times New Roman"/>
          <w:sz w:val="24"/>
          <w:szCs w:val="24"/>
        </w:rPr>
        <w:t xml:space="preserve">between </w:t>
      </w:r>
      <w:r w:rsidR="00026E1C" w:rsidRPr="00034043">
        <w:rPr>
          <w:rFonts w:ascii="Times New Roman" w:hAnsi="Times New Roman" w:cs="Times New Roman"/>
          <w:sz w:val="24"/>
          <w:szCs w:val="24"/>
        </w:rPr>
        <w:t xml:space="preserve">patients with </w:t>
      </w:r>
      <w:r w:rsidR="00F86D4D">
        <w:rPr>
          <w:rFonts w:ascii="Times New Roman" w:hAnsi="Times New Roman" w:cs="Times New Roman"/>
          <w:sz w:val="24"/>
          <w:szCs w:val="24"/>
        </w:rPr>
        <w:t>HF without known reduced EF</w:t>
      </w:r>
      <w:r w:rsidR="00026E1C" w:rsidRPr="00034043">
        <w:rPr>
          <w:rFonts w:ascii="Times New Roman" w:hAnsi="Times New Roman" w:cs="Times New Roman"/>
          <w:sz w:val="24"/>
          <w:szCs w:val="24"/>
        </w:rPr>
        <w:t xml:space="preserve"> </w:t>
      </w:r>
      <w:r w:rsidR="00DD1C82" w:rsidRPr="00034043">
        <w:rPr>
          <w:rFonts w:ascii="Times New Roman" w:hAnsi="Times New Roman" w:cs="Times New Roman"/>
          <w:sz w:val="24"/>
          <w:szCs w:val="24"/>
        </w:rPr>
        <w:t xml:space="preserve">and </w:t>
      </w:r>
      <w:r w:rsidR="003D4936" w:rsidRPr="00034043">
        <w:rPr>
          <w:rFonts w:ascii="Times New Roman" w:hAnsi="Times New Roman" w:cs="Times New Roman"/>
          <w:sz w:val="24"/>
          <w:szCs w:val="24"/>
        </w:rPr>
        <w:t xml:space="preserve">those </w:t>
      </w:r>
      <w:r w:rsidR="00692B5E" w:rsidRPr="00034043">
        <w:rPr>
          <w:rFonts w:ascii="Times New Roman" w:hAnsi="Times New Roman" w:cs="Times New Roman"/>
          <w:sz w:val="24"/>
          <w:szCs w:val="24"/>
        </w:rPr>
        <w:t xml:space="preserve">without a </w:t>
      </w:r>
      <w:r w:rsidR="00A71327" w:rsidRPr="00034043">
        <w:rPr>
          <w:rFonts w:ascii="Times New Roman" w:hAnsi="Times New Roman" w:cs="Times New Roman"/>
          <w:sz w:val="24"/>
          <w:szCs w:val="24"/>
        </w:rPr>
        <w:t xml:space="preserve">history of </w:t>
      </w:r>
      <w:r w:rsidR="00026E1C" w:rsidRPr="00034043">
        <w:rPr>
          <w:rFonts w:ascii="Times New Roman" w:hAnsi="Times New Roman" w:cs="Times New Roman"/>
          <w:sz w:val="24"/>
          <w:szCs w:val="24"/>
        </w:rPr>
        <w:t xml:space="preserve">HF </w:t>
      </w:r>
      <w:r w:rsidR="00A71327" w:rsidRPr="00034043">
        <w:rPr>
          <w:rFonts w:ascii="Times New Roman" w:hAnsi="Times New Roman" w:cs="Times New Roman"/>
          <w:sz w:val="24"/>
          <w:szCs w:val="24"/>
        </w:rPr>
        <w:t>(HR 0.88</w:t>
      </w:r>
      <w:r w:rsidR="003E7F2C" w:rsidRPr="00034043">
        <w:rPr>
          <w:rFonts w:ascii="Times New Roman" w:hAnsi="Times New Roman" w:cs="Times New Roman"/>
          <w:sz w:val="24"/>
          <w:szCs w:val="24"/>
        </w:rPr>
        <w:t xml:space="preserve">, 95% CI </w:t>
      </w:r>
      <w:r w:rsidR="00A71327" w:rsidRPr="00034043">
        <w:rPr>
          <w:rFonts w:ascii="Times New Roman" w:hAnsi="Times New Roman" w:cs="Times New Roman"/>
          <w:sz w:val="24"/>
          <w:szCs w:val="24"/>
        </w:rPr>
        <w:t>0.66-1.17 and HR 0.88</w:t>
      </w:r>
      <w:r w:rsidR="003E7F2C" w:rsidRPr="00034043">
        <w:rPr>
          <w:rFonts w:ascii="Times New Roman" w:hAnsi="Times New Roman" w:cs="Times New Roman"/>
          <w:sz w:val="24"/>
          <w:szCs w:val="24"/>
        </w:rPr>
        <w:t xml:space="preserve">, 95% CI </w:t>
      </w:r>
      <w:r w:rsidR="00A71327" w:rsidRPr="00034043">
        <w:rPr>
          <w:rFonts w:ascii="Times New Roman" w:hAnsi="Times New Roman" w:cs="Times New Roman"/>
          <w:sz w:val="24"/>
          <w:szCs w:val="24"/>
        </w:rPr>
        <w:t>0.74-1.03, respectively)</w:t>
      </w:r>
      <w:r w:rsidR="00570A1D" w:rsidRPr="00034043">
        <w:rPr>
          <w:rFonts w:ascii="Times New Roman" w:hAnsi="Times New Roman" w:cs="Times New Roman"/>
          <w:sz w:val="24"/>
          <w:szCs w:val="24"/>
        </w:rPr>
        <w:t xml:space="preserve"> </w:t>
      </w:r>
      <w:r w:rsidR="00A71327" w:rsidRPr="00034043">
        <w:rPr>
          <w:rFonts w:ascii="Times New Roman" w:hAnsi="Times New Roman" w:cs="Times New Roman"/>
          <w:sz w:val="24"/>
          <w:szCs w:val="24"/>
        </w:rPr>
        <w:t>(Figure 1).</w:t>
      </w:r>
      <w:r w:rsidR="00026E1C" w:rsidRPr="00034043">
        <w:rPr>
          <w:rFonts w:ascii="Times New Roman" w:hAnsi="Times New Roman" w:cs="Times New Roman"/>
          <w:sz w:val="24"/>
          <w:szCs w:val="24"/>
        </w:rPr>
        <w:t xml:space="preserve"> </w:t>
      </w:r>
      <w:r w:rsidR="00FF6832" w:rsidRPr="00034043">
        <w:rPr>
          <w:rFonts w:ascii="Times New Roman" w:hAnsi="Times New Roman" w:cs="Times New Roman"/>
          <w:sz w:val="24"/>
          <w:szCs w:val="24"/>
        </w:rPr>
        <w:t>Th</w:t>
      </w:r>
      <w:r w:rsidR="00026E1C" w:rsidRPr="00034043">
        <w:rPr>
          <w:rFonts w:ascii="Times New Roman" w:hAnsi="Times New Roman" w:cs="Times New Roman"/>
          <w:sz w:val="24"/>
          <w:szCs w:val="24"/>
        </w:rPr>
        <w:t>e</w:t>
      </w:r>
      <w:r w:rsidR="00FF6832" w:rsidRPr="00034043">
        <w:rPr>
          <w:rFonts w:ascii="Times New Roman" w:hAnsi="Times New Roman" w:cs="Times New Roman"/>
          <w:sz w:val="24"/>
          <w:szCs w:val="24"/>
        </w:rPr>
        <w:t xml:space="preserve"> heterogeneity </w:t>
      </w:r>
      <w:r w:rsidR="00570A1D" w:rsidRPr="00034043">
        <w:rPr>
          <w:rFonts w:ascii="Times New Roman" w:hAnsi="Times New Roman" w:cs="Times New Roman"/>
          <w:sz w:val="24"/>
          <w:szCs w:val="24"/>
        </w:rPr>
        <w:t xml:space="preserve">was </w:t>
      </w:r>
      <w:r w:rsidR="00FF6832" w:rsidRPr="00034043">
        <w:rPr>
          <w:rFonts w:ascii="Times New Roman" w:hAnsi="Times New Roman" w:cs="Times New Roman"/>
          <w:sz w:val="24"/>
          <w:szCs w:val="24"/>
        </w:rPr>
        <w:t>driven by dapagliflozi</w:t>
      </w:r>
      <w:r w:rsidR="0065350C" w:rsidRPr="00034043">
        <w:rPr>
          <w:rFonts w:ascii="Times New Roman" w:hAnsi="Times New Roman" w:cs="Times New Roman"/>
          <w:sz w:val="24"/>
          <w:szCs w:val="24"/>
        </w:rPr>
        <w:t>n</w:t>
      </w:r>
      <w:r w:rsidR="00FF6832" w:rsidRPr="00034043">
        <w:rPr>
          <w:rFonts w:ascii="Times New Roman" w:hAnsi="Times New Roman" w:cs="Times New Roman"/>
          <w:sz w:val="24"/>
          <w:szCs w:val="24"/>
        </w:rPr>
        <w:t xml:space="preserve"> reduc</w:t>
      </w:r>
      <w:r w:rsidR="00026E1C" w:rsidRPr="00034043">
        <w:rPr>
          <w:rFonts w:ascii="Times New Roman" w:hAnsi="Times New Roman" w:cs="Times New Roman"/>
          <w:sz w:val="24"/>
          <w:szCs w:val="24"/>
        </w:rPr>
        <w:t>ing</w:t>
      </w:r>
      <w:r w:rsidR="00FF6832" w:rsidRPr="00034043">
        <w:rPr>
          <w:rFonts w:ascii="Times New Roman" w:hAnsi="Times New Roman" w:cs="Times New Roman"/>
          <w:sz w:val="24"/>
          <w:szCs w:val="24"/>
        </w:rPr>
        <w:t xml:space="preserve"> CV</w:t>
      </w:r>
      <w:r w:rsidR="00026E1C" w:rsidRPr="00034043">
        <w:rPr>
          <w:rFonts w:ascii="Times New Roman" w:hAnsi="Times New Roman" w:cs="Times New Roman"/>
          <w:sz w:val="24"/>
          <w:szCs w:val="24"/>
        </w:rPr>
        <w:t xml:space="preserve"> death </w:t>
      </w:r>
      <w:r w:rsidR="00FF6832" w:rsidRPr="00034043">
        <w:rPr>
          <w:rFonts w:ascii="Times New Roman" w:hAnsi="Times New Roman" w:cs="Times New Roman"/>
          <w:sz w:val="24"/>
          <w:szCs w:val="24"/>
        </w:rPr>
        <w:t>in patients with HFrEF (HR 0.55</w:t>
      </w:r>
      <w:r w:rsidR="003E7F2C" w:rsidRPr="00034043">
        <w:rPr>
          <w:rFonts w:ascii="Times New Roman" w:hAnsi="Times New Roman" w:cs="Times New Roman"/>
          <w:sz w:val="24"/>
          <w:szCs w:val="24"/>
        </w:rPr>
        <w:t>, 95% CI</w:t>
      </w:r>
      <w:r w:rsidR="00FF6832" w:rsidRPr="00034043">
        <w:rPr>
          <w:rFonts w:ascii="Times New Roman" w:hAnsi="Times New Roman" w:cs="Times New Roman"/>
          <w:sz w:val="24"/>
          <w:szCs w:val="24"/>
        </w:rPr>
        <w:t xml:space="preserve"> 0.34-0.90, P=0.02) but not in those without (HR 1.08</w:t>
      </w:r>
      <w:r w:rsidR="003E7F2C" w:rsidRPr="00034043">
        <w:rPr>
          <w:rFonts w:ascii="Times New Roman" w:hAnsi="Times New Roman" w:cs="Times New Roman"/>
          <w:sz w:val="24"/>
          <w:szCs w:val="24"/>
        </w:rPr>
        <w:t xml:space="preserve">, 95% CI </w:t>
      </w:r>
      <w:r w:rsidR="00FF6832" w:rsidRPr="00034043">
        <w:rPr>
          <w:rFonts w:ascii="Times New Roman" w:hAnsi="Times New Roman" w:cs="Times New Roman"/>
          <w:sz w:val="24"/>
          <w:szCs w:val="24"/>
        </w:rPr>
        <w:t>0.89-1.31</w:t>
      </w:r>
      <w:r w:rsidR="003E7F2C" w:rsidRPr="00034043">
        <w:rPr>
          <w:rFonts w:ascii="Times New Roman" w:hAnsi="Times New Roman" w:cs="Times New Roman"/>
          <w:sz w:val="24"/>
          <w:szCs w:val="24"/>
        </w:rPr>
        <w:t xml:space="preserve">, </w:t>
      </w:r>
      <w:r w:rsidR="00FF6832" w:rsidRPr="00034043">
        <w:rPr>
          <w:rFonts w:ascii="Times New Roman" w:hAnsi="Times New Roman" w:cs="Times New Roman"/>
          <w:sz w:val="24"/>
          <w:szCs w:val="24"/>
        </w:rPr>
        <w:t>P-int</w:t>
      </w:r>
      <w:r w:rsidR="00C3608D" w:rsidRPr="00034043">
        <w:rPr>
          <w:rFonts w:ascii="Times New Roman" w:hAnsi="Times New Roman" w:cs="Times New Roman"/>
          <w:sz w:val="24"/>
          <w:szCs w:val="24"/>
        </w:rPr>
        <w:t>eraction</w:t>
      </w:r>
      <w:r w:rsidR="00FF6832" w:rsidRPr="00034043">
        <w:rPr>
          <w:rFonts w:ascii="Times New Roman" w:hAnsi="Times New Roman" w:cs="Times New Roman"/>
          <w:sz w:val="24"/>
          <w:szCs w:val="24"/>
        </w:rPr>
        <w:t xml:space="preserve"> 0.012). Subtypes of </w:t>
      </w:r>
      <w:r w:rsidR="00343008" w:rsidRPr="00034043">
        <w:rPr>
          <w:rFonts w:ascii="Times New Roman" w:hAnsi="Times New Roman" w:cs="Times New Roman"/>
          <w:sz w:val="24"/>
          <w:szCs w:val="24"/>
        </w:rPr>
        <w:t>CV death</w:t>
      </w:r>
      <w:r w:rsidR="00FF6832" w:rsidRPr="00034043">
        <w:rPr>
          <w:rFonts w:ascii="Times New Roman" w:hAnsi="Times New Roman" w:cs="Times New Roman"/>
          <w:sz w:val="24"/>
          <w:szCs w:val="24"/>
        </w:rPr>
        <w:t xml:space="preserve"> </w:t>
      </w:r>
      <w:r w:rsidR="00570A1D" w:rsidRPr="00034043">
        <w:rPr>
          <w:rFonts w:ascii="Times New Roman" w:hAnsi="Times New Roman" w:cs="Times New Roman"/>
          <w:sz w:val="24"/>
          <w:szCs w:val="24"/>
        </w:rPr>
        <w:t xml:space="preserve">are </w:t>
      </w:r>
      <w:r w:rsidR="00FF6832" w:rsidRPr="00034043">
        <w:rPr>
          <w:rFonts w:ascii="Times New Roman" w:hAnsi="Times New Roman" w:cs="Times New Roman"/>
          <w:sz w:val="24"/>
          <w:szCs w:val="24"/>
        </w:rPr>
        <w:t xml:space="preserve">listed in the </w:t>
      </w:r>
      <w:r w:rsidR="00C6297B" w:rsidRPr="00034043">
        <w:rPr>
          <w:rFonts w:ascii="Times New Roman" w:hAnsi="Times New Roman" w:cs="Times New Roman"/>
          <w:sz w:val="24"/>
          <w:szCs w:val="24"/>
        </w:rPr>
        <w:t>Table S</w:t>
      </w:r>
      <w:r w:rsidR="000E1820" w:rsidRPr="00034043">
        <w:rPr>
          <w:rFonts w:ascii="Times New Roman" w:hAnsi="Times New Roman" w:cs="Times New Roman"/>
          <w:sz w:val="24"/>
          <w:szCs w:val="24"/>
        </w:rPr>
        <w:t>1</w:t>
      </w:r>
      <w:r w:rsidR="00FF6832" w:rsidRPr="00034043">
        <w:rPr>
          <w:rFonts w:ascii="Times New Roman" w:hAnsi="Times New Roman" w:cs="Times New Roman"/>
          <w:sz w:val="24"/>
          <w:szCs w:val="24"/>
        </w:rPr>
        <w:t xml:space="preserve">. Likewise, dapagliflozin significantly reduced ACM in patients </w:t>
      </w:r>
      <w:r w:rsidR="00FF6832" w:rsidRPr="00034043">
        <w:rPr>
          <w:rFonts w:ascii="Times New Roman" w:hAnsi="Times New Roman" w:cs="Times New Roman"/>
          <w:sz w:val="24"/>
          <w:szCs w:val="24"/>
        </w:rPr>
        <w:lastRenderedPageBreak/>
        <w:t>with HFrEF (HR 0.59</w:t>
      </w:r>
      <w:r w:rsidR="00FB23B6" w:rsidRPr="00034043">
        <w:rPr>
          <w:rFonts w:ascii="Times New Roman" w:hAnsi="Times New Roman" w:cs="Times New Roman"/>
          <w:sz w:val="24"/>
          <w:szCs w:val="24"/>
        </w:rPr>
        <w:t xml:space="preserve">, 95% CI </w:t>
      </w:r>
      <w:r w:rsidR="00FF6832" w:rsidRPr="00034043">
        <w:rPr>
          <w:rFonts w:ascii="Times New Roman" w:hAnsi="Times New Roman" w:cs="Times New Roman"/>
          <w:sz w:val="24"/>
          <w:szCs w:val="24"/>
        </w:rPr>
        <w:t>0.40-0.88, P=0.01) but not in those without (HR 0.97</w:t>
      </w:r>
      <w:r w:rsidR="00FB23B6" w:rsidRPr="00034043">
        <w:rPr>
          <w:rFonts w:ascii="Times New Roman" w:hAnsi="Times New Roman" w:cs="Times New Roman"/>
          <w:sz w:val="24"/>
          <w:szCs w:val="24"/>
        </w:rPr>
        <w:t xml:space="preserve">, 95% CI </w:t>
      </w:r>
      <w:r w:rsidR="00FF6832" w:rsidRPr="00034043">
        <w:rPr>
          <w:rFonts w:ascii="Times New Roman" w:hAnsi="Times New Roman" w:cs="Times New Roman"/>
          <w:sz w:val="24"/>
          <w:szCs w:val="24"/>
        </w:rPr>
        <w:t>0.86-1.10</w:t>
      </w:r>
      <w:r w:rsidR="00FB23B6" w:rsidRPr="00034043">
        <w:rPr>
          <w:rFonts w:ascii="Times New Roman" w:hAnsi="Times New Roman" w:cs="Times New Roman"/>
          <w:sz w:val="24"/>
          <w:szCs w:val="24"/>
        </w:rPr>
        <w:t xml:space="preserve">, </w:t>
      </w:r>
      <w:r w:rsidR="00FF6832" w:rsidRPr="00034043">
        <w:rPr>
          <w:rFonts w:ascii="Times New Roman" w:hAnsi="Times New Roman" w:cs="Times New Roman"/>
          <w:sz w:val="24"/>
          <w:szCs w:val="24"/>
        </w:rPr>
        <w:t>P-int</w:t>
      </w:r>
      <w:r w:rsidR="00C3608D" w:rsidRPr="00034043">
        <w:rPr>
          <w:rFonts w:ascii="Times New Roman" w:hAnsi="Times New Roman" w:cs="Times New Roman"/>
          <w:sz w:val="24"/>
          <w:szCs w:val="24"/>
        </w:rPr>
        <w:t>eraction</w:t>
      </w:r>
      <w:r w:rsidR="00FF6832" w:rsidRPr="00034043">
        <w:rPr>
          <w:rFonts w:ascii="Times New Roman" w:hAnsi="Times New Roman" w:cs="Times New Roman"/>
          <w:sz w:val="24"/>
          <w:szCs w:val="24"/>
        </w:rPr>
        <w:t xml:space="preserve"> 0.016). </w:t>
      </w:r>
      <w:r w:rsidR="00570A1D" w:rsidRPr="00034043">
        <w:rPr>
          <w:rFonts w:ascii="Times New Roman" w:hAnsi="Times New Roman" w:cs="Times New Roman"/>
          <w:sz w:val="24"/>
          <w:szCs w:val="24"/>
        </w:rPr>
        <w:t>Conversely</w:t>
      </w:r>
      <w:r w:rsidR="00FF6832" w:rsidRPr="00034043">
        <w:rPr>
          <w:rFonts w:ascii="Times New Roman" w:hAnsi="Times New Roman" w:cs="Times New Roman"/>
          <w:sz w:val="24"/>
          <w:szCs w:val="24"/>
        </w:rPr>
        <w:t xml:space="preserve">, </w:t>
      </w:r>
      <w:r w:rsidR="0028038F" w:rsidRPr="00034043">
        <w:rPr>
          <w:rFonts w:ascii="Times New Roman" w:hAnsi="Times New Roman" w:cs="Times New Roman"/>
          <w:sz w:val="24"/>
          <w:szCs w:val="24"/>
        </w:rPr>
        <w:t>d</w:t>
      </w:r>
      <w:r w:rsidR="00336493" w:rsidRPr="00034043">
        <w:rPr>
          <w:rFonts w:ascii="Times New Roman" w:hAnsi="Times New Roman" w:cs="Times New Roman"/>
          <w:sz w:val="24"/>
          <w:szCs w:val="24"/>
        </w:rPr>
        <w:t>apagliflozin reduced HHF regardless of EF</w:t>
      </w:r>
      <w:r w:rsidR="00F758AD" w:rsidRPr="00034043">
        <w:rPr>
          <w:rFonts w:ascii="Times New Roman" w:hAnsi="Times New Roman" w:cs="Times New Roman"/>
          <w:sz w:val="24"/>
          <w:szCs w:val="24"/>
        </w:rPr>
        <w:t xml:space="preserve"> (HR 0.64</w:t>
      </w:r>
      <w:r w:rsidR="00FB23B6" w:rsidRPr="00034043">
        <w:rPr>
          <w:rFonts w:ascii="Times New Roman" w:hAnsi="Times New Roman" w:cs="Times New Roman"/>
          <w:sz w:val="24"/>
          <w:szCs w:val="24"/>
        </w:rPr>
        <w:t xml:space="preserve">, 95% CI, </w:t>
      </w:r>
      <w:r w:rsidR="00F758AD" w:rsidRPr="00034043">
        <w:rPr>
          <w:rFonts w:ascii="Times New Roman" w:hAnsi="Times New Roman" w:cs="Times New Roman"/>
          <w:sz w:val="24"/>
          <w:szCs w:val="24"/>
        </w:rPr>
        <w:t>0.43-0.95 for HFrEF, HR 0.76</w:t>
      </w:r>
      <w:r w:rsidR="00FB23B6" w:rsidRPr="00034043">
        <w:rPr>
          <w:rFonts w:ascii="Times New Roman" w:hAnsi="Times New Roman" w:cs="Times New Roman"/>
          <w:sz w:val="24"/>
          <w:szCs w:val="24"/>
        </w:rPr>
        <w:t xml:space="preserve">, 95% CI </w:t>
      </w:r>
      <w:r w:rsidR="00F758AD" w:rsidRPr="00034043">
        <w:rPr>
          <w:rFonts w:ascii="Times New Roman" w:hAnsi="Times New Roman" w:cs="Times New Roman"/>
          <w:sz w:val="24"/>
          <w:szCs w:val="24"/>
        </w:rPr>
        <w:t>0.62-0.92 for not HFrEF, P-int</w:t>
      </w:r>
      <w:r w:rsidR="00C3608D" w:rsidRPr="00034043">
        <w:rPr>
          <w:rFonts w:ascii="Times New Roman" w:hAnsi="Times New Roman" w:cs="Times New Roman"/>
          <w:sz w:val="24"/>
          <w:szCs w:val="24"/>
        </w:rPr>
        <w:t>eraction</w:t>
      </w:r>
      <w:r w:rsidR="00F758AD" w:rsidRPr="00034043">
        <w:rPr>
          <w:rFonts w:ascii="Times New Roman" w:hAnsi="Times New Roman" w:cs="Times New Roman"/>
          <w:sz w:val="24"/>
          <w:szCs w:val="24"/>
        </w:rPr>
        <w:t xml:space="preserve"> 0.4</w:t>
      </w:r>
      <w:r w:rsidR="00026E1C" w:rsidRPr="00034043">
        <w:rPr>
          <w:rFonts w:ascii="Times New Roman" w:hAnsi="Times New Roman" w:cs="Times New Roman"/>
          <w:sz w:val="24"/>
          <w:szCs w:val="24"/>
        </w:rPr>
        <w:t>5</w:t>
      </w:r>
      <w:r w:rsidR="00F758AD" w:rsidRPr="00034043">
        <w:rPr>
          <w:rFonts w:ascii="Times New Roman" w:hAnsi="Times New Roman" w:cs="Times New Roman"/>
          <w:sz w:val="24"/>
          <w:szCs w:val="24"/>
        </w:rPr>
        <w:t>)</w:t>
      </w:r>
      <w:r w:rsidR="00DA2FBF" w:rsidRPr="00034043">
        <w:rPr>
          <w:rFonts w:ascii="Times New Roman" w:hAnsi="Times New Roman" w:cs="Times New Roman"/>
          <w:sz w:val="24"/>
          <w:szCs w:val="24"/>
        </w:rPr>
        <w:t>, w</w:t>
      </w:r>
      <w:r w:rsidR="00B1750D" w:rsidRPr="00034043">
        <w:rPr>
          <w:rFonts w:ascii="Times New Roman" w:hAnsi="Times New Roman" w:cs="Times New Roman"/>
          <w:sz w:val="24"/>
          <w:szCs w:val="24"/>
        </w:rPr>
        <w:t xml:space="preserve">ith </w:t>
      </w:r>
      <w:r w:rsidR="003D4936" w:rsidRPr="00034043">
        <w:rPr>
          <w:rFonts w:ascii="Times New Roman" w:hAnsi="Times New Roman" w:cs="Times New Roman"/>
          <w:sz w:val="24"/>
          <w:szCs w:val="24"/>
        </w:rPr>
        <w:t xml:space="preserve">no heterogeneity of effect </w:t>
      </w:r>
      <w:r w:rsidR="00A33EF6" w:rsidRPr="00034043">
        <w:rPr>
          <w:rFonts w:ascii="Times New Roman" w:hAnsi="Times New Roman" w:cs="Times New Roman"/>
          <w:sz w:val="24"/>
          <w:szCs w:val="24"/>
        </w:rPr>
        <w:t xml:space="preserve">between </w:t>
      </w:r>
      <w:r w:rsidR="00DA2FBF" w:rsidRPr="00034043">
        <w:rPr>
          <w:rFonts w:ascii="Times New Roman" w:hAnsi="Times New Roman" w:cs="Times New Roman"/>
          <w:sz w:val="24"/>
          <w:szCs w:val="24"/>
        </w:rPr>
        <w:t xml:space="preserve">patients with </w:t>
      </w:r>
      <w:r w:rsidR="00F86D4D">
        <w:rPr>
          <w:rFonts w:ascii="Times New Roman" w:hAnsi="Times New Roman" w:cs="Times New Roman"/>
          <w:sz w:val="24"/>
          <w:szCs w:val="24"/>
        </w:rPr>
        <w:t>HF without known reduced EF</w:t>
      </w:r>
      <w:r w:rsidR="00FF519A" w:rsidRPr="00034043">
        <w:rPr>
          <w:rFonts w:ascii="Times New Roman" w:hAnsi="Times New Roman" w:cs="Times New Roman"/>
          <w:sz w:val="24"/>
          <w:szCs w:val="24"/>
        </w:rPr>
        <w:t xml:space="preserve"> (HR 0.72, 95% CI 0.50-1.04) </w:t>
      </w:r>
      <w:r w:rsidR="00A33EF6" w:rsidRPr="00034043">
        <w:rPr>
          <w:rFonts w:ascii="Times New Roman" w:hAnsi="Times New Roman" w:cs="Times New Roman"/>
          <w:sz w:val="24"/>
          <w:szCs w:val="24"/>
        </w:rPr>
        <w:t xml:space="preserve">and </w:t>
      </w:r>
      <w:r w:rsidR="00FF519A" w:rsidRPr="00034043">
        <w:rPr>
          <w:rFonts w:ascii="Times New Roman" w:hAnsi="Times New Roman" w:cs="Times New Roman"/>
          <w:sz w:val="24"/>
          <w:szCs w:val="24"/>
        </w:rPr>
        <w:t>those</w:t>
      </w:r>
      <w:r w:rsidR="00DA2FBF" w:rsidRPr="00034043">
        <w:rPr>
          <w:rFonts w:ascii="Times New Roman" w:hAnsi="Times New Roman" w:cs="Times New Roman"/>
          <w:sz w:val="24"/>
          <w:szCs w:val="24"/>
        </w:rPr>
        <w:t xml:space="preserve"> </w:t>
      </w:r>
      <w:r w:rsidR="003D4936" w:rsidRPr="00034043">
        <w:rPr>
          <w:rFonts w:ascii="Times New Roman" w:hAnsi="Times New Roman" w:cs="Times New Roman"/>
          <w:sz w:val="24"/>
          <w:szCs w:val="24"/>
        </w:rPr>
        <w:t xml:space="preserve">with </w:t>
      </w:r>
      <w:r w:rsidR="00DA2FBF" w:rsidRPr="00034043">
        <w:rPr>
          <w:rFonts w:ascii="Times New Roman" w:hAnsi="Times New Roman" w:cs="Times New Roman"/>
          <w:sz w:val="24"/>
          <w:szCs w:val="24"/>
        </w:rPr>
        <w:t xml:space="preserve">no history of HF </w:t>
      </w:r>
      <w:r w:rsidR="00FF519A" w:rsidRPr="00034043">
        <w:rPr>
          <w:rFonts w:ascii="Times New Roman" w:hAnsi="Times New Roman" w:cs="Times New Roman"/>
          <w:sz w:val="24"/>
          <w:szCs w:val="24"/>
        </w:rPr>
        <w:t>(</w:t>
      </w:r>
      <w:r w:rsidR="00DA2FBF" w:rsidRPr="00034043">
        <w:rPr>
          <w:rFonts w:ascii="Times New Roman" w:hAnsi="Times New Roman" w:cs="Times New Roman"/>
          <w:sz w:val="24"/>
          <w:szCs w:val="24"/>
        </w:rPr>
        <w:t>HR 0.</w:t>
      </w:r>
      <w:r w:rsidR="00B1750D" w:rsidRPr="00034043">
        <w:rPr>
          <w:rFonts w:ascii="Times New Roman" w:hAnsi="Times New Roman" w:cs="Times New Roman"/>
          <w:sz w:val="24"/>
          <w:szCs w:val="24"/>
        </w:rPr>
        <w:t>77</w:t>
      </w:r>
      <w:r w:rsidR="00FB23B6" w:rsidRPr="00034043">
        <w:rPr>
          <w:rFonts w:ascii="Times New Roman" w:hAnsi="Times New Roman" w:cs="Times New Roman"/>
          <w:sz w:val="24"/>
          <w:szCs w:val="24"/>
        </w:rPr>
        <w:t xml:space="preserve">, 95% CI </w:t>
      </w:r>
      <w:r w:rsidR="00B1750D" w:rsidRPr="00034043">
        <w:rPr>
          <w:rFonts w:ascii="Times New Roman" w:hAnsi="Times New Roman" w:cs="Times New Roman"/>
          <w:sz w:val="24"/>
          <w:szCs w:val="24"/>
        </w:rPr>
        <w:t>0.60-0.97</w:t>
      </w:r>
      <w:r w:rsidR="00DA2FBF" w:rsidRPr="00034043">
        <w:rPr>
          <w:rFonts w:ascii="Times New Roman" w:hAnsi="Times New Roman" w:cs="Times New Roman"/>
          <w:sz w:val="24"/>
          <w:szCs w:val="24"/>
        </w:rPr>
        <w:t>)</w:t>
      </w:r>
      <w:r w:rsidR="00B1750D" w:rsidRPr="00034043">
        <w:rPr>
          <w:rFonts w:ascii="Times New Roman" w:hAnsi="Times New Roman" w:cs="Times New Roman"/>
          <w:sz w:val="24"/>
          <w:szCs w:val="24"/>
        </w:rPr>
        <w:t>.</w:t>
      </w:r>
      <w:r w:rsidR="00DA2FBF" w:rsidRPr="00034043">
        <w:rPr>
          <w:rFonts w:ascii="Times New Roman" w:hAnsi="Times New Roman" w:cs="Times New Roman"/>
          <w:sz w:val="24"/>
          <w:szCs w:val="24"/>
        </w:rPr>
        <w:t xml:space="preserve"> </w:t>
      </w:r>
      <w:r w:rsidR="0028038F" w:rsidRPr="00034043">
        <w:rPr>
          <w:rFonts w:ascii="Times New Roman" w:hAnsi="Times New Roman" w:cs="Times New Roman"/>
          <w:sz w:val="24"/>
          <w:szCs w:val="24"/>
        </w:rPr>
        <w:t>The</w:t>
      </w:r>
      <w:r w:rsidR="00E11DD1" w:rsidRPr="00034043">
        <w:rPr>
          <w:rFonts w:ascii="Times New Roman" w:hAnsi="Times New Roman" w:cs="Times New Roman"/>
          <w:sz w:val="24"/>
          <w:szCs w:val="24"/>
        </w:rPr>
        <w:t xml:space="preserve"> </w:t>
      </w:r>
      <w:r w:rsidR="00105BD9" w:rsidRPr="00034043">
        <w:rPr>
          <w:rFonts w:ascii="Times New Roman" w:hAnsi="Times New Roman" w:cs="Times New Roman"/>
          <w:sz w:val="24"/>
          <w:szCs w:val="24"/>
        </w:rPr>
        <w:t xml:space="preserve">benefit of dapagliflozin </w:t>
      </w:r>
      <w:r w:rsidR="000C7AE7" w:rsidRPr="00034043">
        <w:rPr>
          <w:rFonts w:ascii="Times New Roman" w:hAnsi="Times New Roman" w:cs="Times New Roman"/>
          <w:sz w:val="24"/>
          <w:szCs w:val="24"/>
        </w:rPr>
        <w:t>on reduc</w:t>
      </w:r>
      <w:r w:rsidR="000E1820" w:rsidRPr="00034043">
        <w:rPr>
          <w:rFonts w:ascii="Times New Roman" w:hAnsi="Times New Roman" w:cs="Times New Roman"/>
          <w:sz w:val="24"/>
          <w:szCs w:val="24"/>
        </w:rPr>
        <w:t>ing</w:t>
      </w:r>
      <w:r w:rsidR="000C7AE7" w:rsidRPr="00034043">
        <w:rPr>
          <w:rFonts w:ascii="Times New Roman" w:hAnsi="Times New Roman" w:cs="Times New Roman"/>
          <w:sz w:val="24"/>
          <w:szCs w:val="24"/>
        </w:rPr>
        <w:t xml:space="preserve"> CV death, HHF, and</w:t>
      </w:r>
      <w:r w:rsidR="003D4936" w:rsidRPr="00034043">
        <w:rPr>
          <w:rFonts w:ascii="Times New Roman" w:hAnsi="Times New Roman" w:cs="Times New Roman"/>
          <w:sz w:val="24"/>
          <w:szCs w:val="24"/>
        </w:rPr>
        <w:t xml:space="preserve"> ACM</w:t>
      </w:r>
      <w:r w:rsidR="000C7AE7" w:rsidRPr="00034043">
        <w:rPr>
          <w:rFonts w:ascii="Times New Roman" w:hAnsi="Times New Roman" w:cs="Times New Roman"/>
          <w:sz w:val="24"/>
          <w:szCs w:val="24"/>
        </w:rPr>
        <w:t xml:space="preserve"> </w:t>
      </w:r>
      <w:r w:rsidR="00105BD9" w:rsidRPr="00034043">
        <w:rPr>
          <w:rFonts w:ascii="Times New Roman" w:hAnsi="Times New Roman" w:cs="Times New Roman"/>
          <w:sz w:val="24"/>
          <w:szCs w:val="24"/>
        </w:rPr>
        <w:t xml:space="preserve">in patients with HFrEF appeared early and </w:t>
      </w:r>
      <w:r w:rsidR="001B2261" w:rsidRPr="00034043">
        <w:rPr>
          <w:rFonts w:ascii="Times New Roman" w:hAnsi="Times New Roman" w:cs="Times New Roman"/>
          <w:sz w:val="24"/>
          <w:szCs w:val="24"/>
        </w:rPr>
        <w:t xml:space="preserve">continued to </w:t>
      </w:r>
      <w:r w:rsidR="00066A93" w:rsidRPr="00034043">
        <w:rPr>
          <w:rFonts w:ascii="Times New Roman" w:hAnsi="Times New Roman" w:cs="Times New Roman"/>
          <w:sz w:val="24"/>
          <w:szCs w:val="24"/>
        </w:rPr>
        <w:t xml:space="preserve">extend </w:t>
      </w:r>
      <w:r w:rsidR="00105BD9" w:rsidRPr="00034043">
        <w:rPr>
          <w:rFonts w:ascii="Times New Roman" w:hAnsi="Times New Roman" w:cs="Times New Roman"/>
          <w:sz w:val="24"/>
          <w:szCs w:val="24"/>
        </w:rPr>
        <w:t>throughout the trial</w:t>
      </w:r>
      <w:r w:rsidR="00AA3EF1" w:rsidRPr="00034043">
        <w:rPr>
          <w:rFonts w:ascii="Times New Roman" w:hAnsi="Times New Roman" w:cs="Times New Roman"/>
          <w:sz w:val="24"/>
          <w:szCs w:val="24"/>
        </w:rPr>
        <w:t xml:space="preserve"> </w:t>
      </w:r>
      <w:r w:rsidR="00336493" w:rsidRPr="00034043">
        <w:rPr>
          <w:rFonts w:ascii="Times New Roman" w:hAnsi="Times New Roman" w:cs="Times New Roman"/>
          <w:sz w:val="24"/>
          <w:szCs w:val="24"/>
        </w:rPr>
        <w:t xml:space="preserve">for all </w:t>
      </w:r>
      <w:r w:rsidR="008E0177" w:rsidRPr="00034043">
        <w:rPr>
          <w:rFonts w:ascii="Times New Roman" w:hAnsi="Times New Roman" w:cs="Times New Roman"/>
          <w:sz w:val="24"/>
          <w:szCs w:val="24"/>
        </w:rPr>
        <w:t xml:space="preserve">of </w:t>
      </w:r>
      <w:r w:rsidR="00336493" w:rsidRPr="00034043">
        <w:rPr>
          <w:rFonts w:ascii="Times New Roman" w:hAnsi="Times New Roman" w:cs="Times New Roman"/>
          <w:sz w:val="24"/>
          <w:szCs w:val="24"/>
        </w:rPr>
        <w:t xml:space="preserve">the </w:t>
      </w:r>
      <w:r w:rsidR="007413BD" w:rsidRPr="00034043">
        <w:rPr>
          <w:rFonts w:ascii="Times New Roman" w:hAnsi="Times New Roman" w:cs="Times New Roman"/>
          <w:sz w:val="24"/>
          <w:szCs w:val="24"/>
        </w:rPr>
        <w:t xml:space="preserve">key </w:t>
      </w:r>
      <w:r w:rsidR="00336493" w:rsidRPr="00034043">
        <w:rPr>
          <w:rFonts w:ascii="Times New Roman" w:hAnsi="Times New Roman" w:cs="Times New Roman"/>
          <w:sz w:val="24"/>
          <w:szCs w:val="24"/>
        </w:rPr>
        <w:t xml:space="preserve">outcomes of interests </w:t>
      </w:r>
      <w:r w:rsidR="00105BD9" w:rsidRPr="00034043">
        <w:rPr>
          <w:rFonts w:ascii="Times New Roman" w:hAnsi="Times New Roman" w:cs="Times New Roman"/>
          <w:sz w:val="24"/>
          <w:szCs w:val="24"/>
        </w:rPr>
        <w:t>(</w:t>
      </w:r>
      <w:r w:rsidR="00C6297B" w:rsidRPr="00034043">
        <w:rPr>
          <w:rFonts w:ascii="Times New Roman" w:hAnsi="Times New Roman" w:cs="Times New Roman"/>
          <w:sz w:val="24"/>
          <w:szCs w:val="24"/>
        </w:rPr>
        <w:t>Fi</w:t>
      </w:r>
      <w:r w:rsidR="00105BD9" w:rsidRPr="00034043">
        <w:rPr>
          <w:rFonts w:ascii="Times New Roman" w:hAnsi="Times New Roman" w:cs="Times New Roman"/>
          <w:sz w:val="24"/>
          <w:szCs w:val="24"/>
        </w:rPr>
        <w:t>gure</w:t>
      </w:r>
      <w:r w:rsidR="00336493" w:rsidRPr="00034043">
        <w:rPr>
          <w:rFonts w:ascii="Times New Roman" w:hAnsi="Times New Roman" w:cs="Times New Roman"/>
          <w:sz w:val="24"/>
          <w:szCs w:val="24"/>
        </w:rPr>
        <w:t xml:space="preserve"> </w:t>
      </w:r>
      <w:r w:rsidR="00936EE0" w:rsidRPr="00034043">
        <w:rPr>
          <w:rFonts w:ascii="Times New Roman" w:hAnsi="Times New Roman" w:cs="Times New Roman"/>
          <w:sz w:val="24"/>
          <w:szCs w:val="24"/>
        </w:rPr>
        <w:t>2</w:t>
      </w:r>
      <w:r w:rsidR="00105BD9" w:rsidRPr="00034043">
        <w:rPr>
          <w:rFonts w:ascii="Times New Roman" w:hAnsi="Times New Roman" w:cs="Times New Roman"/>
          <w:sz w:val="24"/>
          <w:szCs w:val="24"/>
        </w:rPr>
        <w:t>)</w:t>
      </w:r>
      <w:r w:rsidR="001B2261" w:rsidRPr="00034043">
        <w:rPr>
          <w:rFonts w:ascii="Times New Roman" w:hAnsi="Times New Roman" w:cs="Times New Roman"/>
          <w:sz w:val="24"/>
          <w:szCs w:val="24"/>
        </w:rPr>
        <w:t>.</w:t>
      </w:r>
      <w:r w:rsidR="00105BD9" w:rsidRPr="00034043">
        <w:rPr>
          <w:rFonts w:ascii="Times New Roman" w:hAnsi="Times New Roman" w:cs="Times New Roman"/>
          <w:sz w:val="24"/>
          <w:szCs w:val="24"/>
        </w:rPr>
        <w:t xml:space="preserve"> </w:t>
      </w:r>
      <w:r w:rsidR="000C7AE7" w:rsidRPr="00034043">
        <w:rPr>
          <w:rFonts w:ascii="Times New Roman" w:hAnsi="Times New Roman" w:cs="Times New Roman"/>
          <w:sz w:val="24"/>
          <w:szCs w:val="24"/>
        </w:rPr>
        <w:t xml:space="preserve">In contrast, the event curves for HHF only started to diverge after 1 year </w:t>
      </w:r>
      <w:r w:rsidR="00BC58AB" w:rsidRPr="00034043">
        <w:rPr>
          <w:rFonts w:ascii="Times New Roman" w:hAnsi="Times New Roman" w:cs="Times New Roman"/>
          <w:sz w:val="24"/>
          <w:szCs w:val="24"/>
        </w:rPr>
        <w:t xml:space="preserve">in patients </w:t>
      </w:r>
      <w:r w:rsidR="00C6297B" w:rsidRPr="00034043">
        <w:rPr>
          <w:rFonts w:ascii="Times New Roman" w:hAnsi="Times New Roman" w:cs="Times New Roman"/>
          <w:sz w:val="24"/>
          <w:szCs w:val="24"/>
        </w:rPr>
        <w:t xml:space="preserve">with </w:t>
      </w:r>
      <w:r w:rsidR="00F86D4D">
        <w:rPr>
          <w:rFonts w:ascii="Times New Roman" w:hAnsi="Times New Roman" w:cs="Times New Roman"/>
          <w:sz w:val="24"/>
          <w:szCs w:val="24"/>
        </w:rPr>
        <w:t>HF without known reduced EF</w:t>
      </w:r>
      <w:r w:rsidR="00C6297B" w:rsidRPr="00034043">
        <w:rPr>
          <w:rFonts w:ascii="Times New Roman" w:hAnsi="Times New Roman" w:cs="Times New Roman"/>
          <w:sz w:val="24"/>
          <w:szCs w:val="24"/>
        </w:rPr>
        <w:t xml:space="preserve"> </w:t>
      </w:r>
      <w:r w:rsidR="00BC58AB" w:rsidRPr="00034043">
        <w:rPr>
          <w:rFonts w:ascii="Times New Roman" w:hAnsi="Times New Roman" w:cs="Times New Roman"/>
          <w:sz w:val="24"/>
          <w:szCs w:val="24"/>
        </w:rPr>
        <w:t>and</w:t>
      </w:r>
      <w:r w:rsidR="00C6297B" w:rsidRPr="00034043">
        <w:rPr>
          <w:rFonts w:ascii="Times New Roman" w:hAnsi="Times New Roman" w:cs="Times New Roman"/>
          <w:sz w:val="24"/>
          <w:szCs w:val="24"/>
        </w:rPr>
        <w:t xml:space="preserve"> </w:t>
      </w:r>
      <w:r w:rsidR="00BC58AB" w:rsidRPr="00034043">
        <w:rPr>
          <w:rFonts w:ascii="Times New Roman" w:hAnsi="Times New Roman" w:cs="Times New Roman"/>
          <w:sz w:val="24"/>
          <w:szCs w:val="24"/>
        </w:rPr>
        <w:t xml:space="preserve">in patients </w:t>
      </w:r>
      <w:r w:rsidR="00C6297B" w:rsidRPr="00034043">
        <w:rPr>
          <w:rFonts w:ascii="Times New Roman" w:hAnsi="Times New Roman" w:cs="Times New Roman"/>
          <w:sz w:val="24"/>
          <w:szCs w:val="24"/>
        </w:rPr>
        <w:t>without hi</w:t>
      </w:r>
      <w:r w:rsidR="00BC58AB" w:rsidRPr="00034043">
        <w:rPr>
          <w:rFonts w:ascii="Times New Roman" w:hAnsi="Times New Roman" w:cs="Times New Roman"/>
          <w:sz w:val="24"/>
          <w:szCs w:val="24"/>
        </w:rPr>
        <w:t>st</w:t>
      </w:r>
      <w:r w:rsidR="00C6297B" w:rsidRPr="00034043">
        <w:rPr>
          <w:rFonts w:ascii="Times New Roman" w:hAnsi="Times New Roman" w:cs="Times New Roman"/>
          <w:sz w:val="24"/>
          <w:szCs w:val="24"/>
        </w:rPr>
        <w:t>ory of HF</w:t>
      </w:r>
      <w:r w:rsidR="00963FFB" w:rsidRPr="00034043">
        <w:rPr>
          <w:rFonts w:ascii="Times New Roman" w:hAnsi="Times New Roman" w:cs="Times New Roman"/>
          <w:sz w:val="24"/>
          <w:szCs w:val="24"/>
        </w:rPr>
        <w:t xml:space="preserve">. </w:t>
      </w:r>
    </w:p>
    <w:p w14:paraId="787333FC" w14:textId="77777777" w:rsidR="00C91EC3" w:rsidRPr="00034043" w:rsidRDefault="00C91EC3" w:rsidP="00E11DD1">
      <w:pPr>
        <w:tabs>
          <w:tab w:val="left" w:pos="0"/>
        </w:tabs>
        <w:spacing w:before="4" w:line="480" w:lineRule="auto"/>
        <w:ind w:rightChars="134" w:right="281"/>
        <w:rPr>
          <w:rFonts w:ascii="Times New Roman" w:hAnsi="Times New Roman" w:cs="Times New Roman"/>
          <w:sz w:val="24"/>
          <w:szCs w:val="24"/>
        </w:rPr>
      </w:pPr>
    </w:p>
    <w:p w14:paraId="23581C05" w14:textId="7C758403" w:rsidR="006871E6" w:rsidRPr="00034043" w:rsidRDefault="00C91EC3" w:rsidP="00B87163">
      <w:pPr>
        <w:tabs>
          <w:tab w:val="left" w:pos="0"/>
        </w:tabs>
        <w:spacing w:before="4"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t xml:space="preserve">As expected, there was a gradient of baseline risk with </w:t>
      </w:r>
      <w:r w:rsidR="000321CC" w:rsidRPr="00034043">
        <w:rPr>
          <w:rFonts w:ascii="Times New Roman" w:hAnsi="Times New Roman" w:cs="Times New Roman"/>
          <w:sz w:val="24"/>
          <w:szCs w:val="24"/>
        </w:rPr>
        <w:t>four</w:t>
      </w:r>
      <w:r w:rsidRPr="00034043">
        <w:rPr>
          <w:rFonts w:ascii="Times New Roman" w:hAnsi="Times New Roman" w:cs="Times New Roman"/>
          <w:sz w:val="24"/>
          <w:szCs w:val="24"/>
        </w:rPr>
        <w:t xml:space="preserve">-year rates of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00F94C19" w:rsidRPr="00034043">
        <w:rPr>
          <w:rFonts w:ascii="Times New Roman" w:hAnsi="Times New Roman" w:cs="Times New Roman"/>
          <w:sz w:val="24"/>
          <w:szCs w:val="24"/>
        </w:rPr>
        <w:t xml:space="preserve"> or </w:t>
      </w:r>
      <w:r w:rsidRPr="00034043">
        <w:rPr>
          <w:rFonts w:ascii="Times New Roman" w:hAnsi="Times New Roman" w:cs="Times New Roman"/>
          <w:sz w:val="24"/>
          <w:szCs w:val="24"/>
        </w:rPr>
        <w:t>HHF in the placebo arm that were 2</w:t>
      </w:r>
      <w:r w:rsidR="00E32606" w:rsidRPr="00034043">
        <w:rPr>
          <w:rFonts w:ascii="Times New Roman" w:hAnsi="Times New Roman" w:cs="Times New Roman"/>
          <w:sz w:val="24"/>
          <w:szCs w:val="24"/>
        </w:rPr>
        <w:t>7</w:t>
      </w:r>
      <w:r w:rsidR="00976B80" w:rsidRPr="00034043">
        <w:rPr>
          <w:rFonts w:ascii="Times New Roman" w:hAnsi="Times New Roman" w:cs="Times New Roman"/>
          <w:sz w:val="24"/>
          <w:szCs w:val="24"/>
        </w:rPr>
        <w:t>.1</w:t>
      </w:r>
      <w:r w:rsidRPr="00034043">
        <w:rPr>
          <w:rFonts w:ascii="Times New Roman" w:hAnsi="Times New Roman" w:cs="Times New Roman"/>
          <w:sz w:val="24"/>
          <w:szCs w:val="24"/>
        </w:rPr>
        <w:t xml:space="preserve">%, </w:t>
      </w:r>
      <w:r w:rsidR="00976B80" w:rsidRPr="00034043">
        <w:rPr>
          <w:rFonts w:ascii="Times New Roman" w:hAnsi="Times New Roman" w:cs="Times New Roman"/>
          <w:sz w:val="24"/>
          <w:szCs w:val="24"/>
        </w:rPr>
        <w:t>14.8</w:t>
      </w:r>
      <w:r w:rsidRPr="00034043">
        <w:rPr>
          <w:rFonts w:ascii="Times New Roman" w:hAnsi="Times New Roman" w:cs="Times New Roman"/>
          <w:sz w:val="24"/>
          <w:szCs w:val="24"/>
        </w:rPr>
        <w:t xml:space="preserve">%, and </w:t>
      </w:r>
      <w:r w:rsidR="00976B80" w:rsidRPr="00034043">
        <w:rPr>
          <w:rFonts w:ascii="Times New Roman" w:hAnsi="Times New Roman" w:cs="Times New Roman"/>
          <w:sz w:val="24"/>
          <w:szCs w:val="24"/>
        </w:rPr>
        <w:t>3.9</w:t>
      </w:r>
      <w:r w:rsidRPr="00034043">
        <w:rPr>
          <w:rFonts w:ascii="Times New Roman" w:hAnsi="Times New Roman" w:cs="Times New Roman"/>
          <w:sz w:val="24"/>
          <w:szCs w:val="24"/>
        </w:rPr>
        <w:t xml:space="preserve">% in patients with HFrEF, </w:t>
      </w:r>
      <w:r w:rsidR="00F86D4D">
        <w:rPr>
          <w:rFonts w:ascii="Times New Roman" w:hAnsi="Times New Roman" w:cs="Times New Roman"/>
          <w:sz w:val="24"/>
          <w:szCs w:val="24"/>
        </w:rPr>
        <w:t>HF without known reduced EF</w:t>
      </w:r>
      <w:r w:rsidRPr="00034043">
        <w:rPr>
          <w:rFonts w:ascii="Times New Roman" w:hAnsi="Times New Roman" w:cs="Times New Roman"/>
          <w:sz w:val="24"/>
          <w:szCs w:val="24"/>
        </w:rPr>
        <w:t xml:space="preserve">, and no history of </w:t>
      </w:r>
      <w:r w:rsidR="00172F89" w:rsidRPr="00034043">
        <w:rPr>
          <w:rFonts w:ascii="Times New Roman" w:hAnsi="Times New Roman" w:cs="Times New Roman"/>
          <w:sz w:val="24"/>
          <w:szCs w:val="24"/>
        </w:rPr>
        <w:t>HF</w:t>
      </w:r>
      <w:r w:rsidRPr="00034043">
        <w:rPr>
          <w:rFonts w:ascii="Times New Roman" w:hAnsi="Times New Roman" w:cs="Times New Roman"/>
          <w:sz w:val="24"/>
          <w:szCs w:val="24"/>
        </w:rPr>
        <w:t xml:space="preserve"> (P</w:t>
      </w:r>
      <w:r w:rsidR="00B50A32" w:rsidRPr="00034043">
        <w:rPr>
          <w:rFonts w:ascii="Times New Roman" w:hAnsi="Times New Roman" w:cs="Times New Roman"/>
          <w:sz w:val="24"/>
          <w:szCs w:val="24"/>
        </w:rPr>
        <w:t>&lt;0.01</w:t>
      </w:r>
      <w:r w:rsidRPr="00034043">
        <w:rPr>
          <w:rFonts w:ascii="Times New Roman" w:hAnsi="Times New Roman" w:cs="Times New Roman"/>
          <w:sz w:val="24"/>
          <w:szCs w:val="24"/>
        </w:rPr>
        <w:t>). Coupling the greater baseline risk with the greater relative risk reduction</w:t>
      </w:r>
      <w:r w:rsidR="000E1820" w:rsidRPr="00034043">
        <w:rPr>
          <w:rFonts w:ascii="Times New Roman" w:hAnsi="Times New Roman" w:cs="Times New Roman"/>
          <w:sz w:val="24"/>
          <w:szCs w:val="24"/>
        </w:rPr>
        <w:t xml:space="preserve"> in patients with HFrEF, </w:t>
      </w:r>
      <w:r w:rsidRPr="00034043">
        <w:rPr>
          <w:rFonts w:ascii="Times New Roman" w:hAnsi="Times New Roman" w:cs="Times New Roman"/>
          <w:sz w:val="24"/>
          <w:szCs w:val="24"/>
        </w:rPr>
        <w:t xml:space="preserve">there were large absolute risk reductions in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00F94C19" w:rsidRPr="00034043">
        <w:rPr>
          <w:rFonts w:ascii="Times New Roman" w:hAnsi="Times New Roman" w:cs="Times New Roman"/>
          <w:sz w:val="24"/>
          <w:szCs w:val="24"/>
        </w:rPr>
        <w:t xml:space="preserve"> or </w:t>
      </w:r>
      <w:r w:rsidRPr="00034043">
        <w:rPr>
          <w:rFonts w:ascii="Times New Roman" w:hAnsi="Times New Roman" w:cs="Times New Roman"/>
          <w:sz w:val="24"/>
          <w:szCs w:val="24"/>
        </w:rPr>
        <w:t xml:space="preserve">HHF,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Pr="00034043">
        <w:rPr>
          <w:rFonts w:ascii="Times New Roman" w:hAnsi="Times New Roman" w:cs="Times New Roman"/>
          <w:sz w:val="24"/>
          <w:szCs w:val="24"/>
        </w:rPr>
        <w:t xml:space="preserve">, and </w:t>
      </w:r>
      <w:r w:rsidR="00172F89" w:rsidRPr="00034043">
        <w:rPr>
          <w:rFonts w:ascii="Times New Roman" w:hAnsi="Times New Roman" w:cs="Times New Roman"/>
          <w:sz w:val="24"/>
          <w:szCs w:val="24"/>
        </w:rPr>
        <w:t>ACM</w:t>
      </w:r>
      <w:r w:rsidRPr="00034043">
        <w:rPr>
          <w:rFonts w:ascii="Times New Roman" w:hAnsi="Times New Roman" w:cs="Times New Roman"/>
          <w:sz w:val="24"/>
          <w:szCs w:val="24"/>
        </w:rPr>
        <w:t xml:space="preserve">, with values of </w:t>
      </w:r>
      <w:r w:rsidR="00331D5B" w:rsidRPr="00034043">
        <w:rPr>
          <w:rFonts w:ascii="Times New Roman" w:hAnsi="Times New Roman" w:cs="Times New Roman"/>
          <w:sz w:val="24"/>
          <w:szCs w:val="24"/>
        </w:rPr>
        <w:t>9.2</w:t>
      </w:r>
      <w:r w:rsidRPr="00034043">
        <w:rPr>
          <w:rFonts w:ascii="Times New Roman" w:hAnsi="Times New Roman" w:cs="Times New Roman"/>
          <w:sz w:val="24"/>
          <w:szCs w:val="24"/>
        </w:rPr>
        <w:t xml:space="preserve">%, </w:t>
      </w:r>
      <w:r w:rsidR="00331D5B" w:rsidRPr="00034043">
        <w:rPr>
          <w:rFonts w:ascii="Times New Roman" w:hAnsi="Times New Roman" w:cs="Times New Roman"/>
          <w:sz w:val="24"/>
          <w:szCs w:val="24"/>
        </w:rPr>
        <w:t>5.2</w:t>
      </w:r>
      <w:r w:rsidRPr="00034043">
        <w:rPr>
          <w:rFonts w:ascii="Times New Roman" w:hAnsi="Times New Roman" w:cs="Times New Roman"/>
          <w:sz w:val="24"/>
          <w:szCs w:val="24"/>
        </w:rPr>
        <w:t xml:space="preserve">%, and </w:t>
      </w:r>
      <w:r w:rsidR="00331D5B" w:rsidRPr="00034043">
        <w:rPr>
          <w:rFonts w:ascii="Times New Roman" w:hAnsi="Times New Roman" w:cs="Times New Roman"/>
          <w:sz w:val="24"/>
          <w:szCs w:val="24"/>
        </w:rPr>
        <w:t>6.4</w:t>
      </w:r>
      <w:r w:rsidRPr="00034043">
        <w:rPr>
          <w:rFonts w:ascii="Times New Roman" w:hAnsi="Times New Roman" w:cs="Times New Roman"/>
          <w:sz w:val="24"/>
          <w:szCs w:val="24"/>
        </w:rPr>
        <w:t xml:space="preserve">%, leading to numbers needed </w:t>
      </w:r>
      <w:r w:rsidR="007C1203" w:rsidRPr="00034043">
        <w:rPr>
          <w:rFonts w:ascii="Times New Roman" w:hAnsi="Times New Roman" w:cs="Times New Roman"/>
          <w:sz w:val="24"/>
          <w:szCs w:val="24"/>
        </w:rPr>
        <w:t>to treat over four</w:t>
      </w:r>
      <w:r w:rsidRPr="00034043">
        <w:rPr>
          <w:rFonts w:ascii="Times New Roman" w:hAnsi="Times New Roman" w:cs="Times New Roman"/>
          <w:sz w:val="24"/>
          <w:szCs w:val="24"/>
        </w:rPr>
        <w:t xml:space="preserve"> years of </w:t>
      </w:r>
      <w:r w:rsidR="009B0A08" w:rsidRPr="00034043">
        <w:rPr>
          <w:rFonts w:ascii="Times New Roman" w:hAnsi="Times New Roman" w:cs="Times New Roman"/>
          <w:sz w:val="24"/>
          <w:szCs w:val="24"/>
        </w:rPr>
        <w:t>11</w:t>
      </w:r>
      <w:r w:rsidRPr="00034043">
        <w:rPr>
          <w:rFonts w:ascii="Times New Roman" w:hAnsi="Times New Roman" w:cs="Times New Roman"/>
          <w:sz w:val="24"/>
          <w:szCs w:val="24"/>
        </w:rPr>
        <w:t>,</w:t>
      </w:r>
      <w:r w:rsidR="009B0A08" w:rsidRPr="00034043">
        <w:rPr>
          <w:rFonts w:ascii="Times New Roman" w:hAnsi="Times New Roman" w:cs="Times New Roman"/>
          <w:sz w:val="24"/>
          <w:szCs w:val="24"/>
        </w:rPr>
        <w:t xml:space="preserve"> 19</w:t>
      </w:r>
      <w:r w:rsidRPr="00034043">
        <w:rPr>
          <w:rFonts w:ascii="Times New Roman" w:hAnsi="Times New Roman" w:cs="Times New Roman"/>
          <w:sz w:val="24"/>
          <w:szCs w:val="24"/>
        </w:rPr>
        <w:t xml:space="preserve">, and </w:t>
      </w:r>
      <w:r w:rsidR="009B0A08" w:rsidRPr="00034043">
        <w:rPr>
          <w:rFonts w:ascii="Times New Roman" w:hAnsi="Times New Roman" w:cs="Times New Roman"/>
          <w:sz w:val="24"/>
          <w:szCs w:val="24"/>
        </w:rPr>
        <w:t>16</w:t>
      </w:r>
      <w:r w:rsidRPr="00034043">
        <w:rPr>
          <w:rFonts w:ascii="Times New Roman" w:hAnsi="Times New Roman" w:cs="Times New Roman"/>
          <w:sz w:val="24"/>
          <w:szCs w:val="24"/>
        </w:rPr>
        <w:t xml:space="preserve">.   </w:t>
      </w:r>
    </w:p>
    <w:p w14:paraId="2F593416" w14:textId="77777777" w:rsidR="00C91EC3" w:rsidRPr="00034043" w:rsidRDefault="00C91EC3" w:rsidP="006871E6">
      <w:pPr>
        <w:tabs>
          <w:tab w:val="left" w:pos="0"/>
        </w:tabs>
        <w:spacing w:before="4" w:line="480" w:lineRule="auto"/>
        <w:ind w:rightChars="134" w:right="281"/>
        <w:rPr>
          <w:rFonts w:ascii="Times New Roman" w:hAnsi="Times New Roman" w:cs="Times New Roman"/>
          <w:sz w:val="24"/>
          <w:szCs w:val="24"/>
        </w:rPr>
      </w:pPr>
    </w:p>
    <w:p w14:paraId="55BAEB0A" w14:textId="2E2EBBCA" w:rsidR="00570C33" w:rsidRPr="00034043" w:rsidRDefault="00D70CB1" w:rsidP="00B87163">
      <w:pPr>
        <w:tabs>
          <w:tab w:val="left" w:pos="0"/>
        </w:tabs>
        <w:spacing w:before="4"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t xml:space="preserve">In </w:t>
      </w:r>
      <w:r w:rsidR="006871E6" w:rsidRPr="00034043">
        <w:rPr>
          <w:rFonts w:ascii="Times New Roman" w:hAnsi="Times New Roman" w:cs="Times New Roman"/>
          <w:sz w:val="24"/>
          <w:szCs w:val="24"/>
        </w:rPr>
        <w:t>s</w:t>
      </w:r>
      <w:r w:rsidR="00066A93" w:rsidRPr="00034043">
        <w:rPr>
          <w:rFonts w:ascii="Times New Roman" w:hAnsi="Times New Roman" w:cs="Times New Roman"/>
          <w:sz w:val="24"/>
          <w:szCs w:val="24"/>
        </w:rPr>
        <w:t>ensitivity</w:t>
      </w:r>
      <w:r w:rsidR="006871E6" w:rsidRPr="00034043">
        <w:rPr>
          <w:rFonts w:ascii="Times New Roman" w:hAnsi="Times New Roman" w:cs="Times New Roman"/>
          <w:sz w:val="24"/>
          <w:szCs w:val="24"/>
        </w:rPr>
        <w:t xml:space="preserve"> analys</w:t>
      </w:r>
      <w:r w:rsidR="000E1820" w:rsidRPr="00034043">
        <w:rPr>
          <w:rFonts w:ascii="Times New Roman" w:hAnsi="Times New Roman" w:cs="Times New Roman"/>
          <w:sz w:val="24"/>
          <w:szCs w:val="24"/>
        </w:rPr>
        <w:t>i</w:t>
      </w:r>
      <w:r w:rsidR="006871E6" w:rsidRPr="00034043">
        <w:rPr>
          <w:rFonts w:ascii="Times New Roman" w:hAnsi="Times New Roman" w:cs="Times New Roman"/>
          <w:sz w:val="24"/>
          <w:szCs w:val="24"/>
        </w:rPr>
        <w:t xml:space="preserve">s, we subcategorized HFrEF patients by history of </w:t>
      </w:r>
      <w:r w:rsidR="00066A93" w:rsidRPr="00034043">
        <w:rPr>
          <w:rFonts w:ascii="Times New Roman" w:hAnsi="Times New Roman" w:cs="Times New Roman"/>
          <w:sz w:val="24"/>
          <w:szCs w:val="24"/>
        </w:rPr>
        <w:t xml:space="preserve">presence or absence of reported </w:t>
      </w:r>
      <w:r w:rsidR="006871E6" w:rsidRPr="00034043">
        <w:rPr>
          <w:rFonts w:ascii="Times New Roman" w:hAnsi="Times New Roman" w:cs="Times New Roman"/>
          <w:sz w:val="24"/>
          <w:szCs w:val="24"/>
        </w:rPr>
        <w:t>HF</w:t>
      </w:r>
      <w:r w:rsidR="000E1820" w:rsidRPr="00034043">
        <w:rPr>
          <w:rFonts w:ascii="Times New Roman" w:hAnsi="Times New Roman" w:cs="Times New Roman"/>
          <w:sz w:val="24"/>
          <w:szCs w:val="24"/>
        </w:rPr>
        <w:t xml:space="preserve"> and </w:t>
      </w:r>
      <w:r w:rsidRPr="00034043">
        <w:rPr>
          <w:rFonts w:ascii="Times New Roman" w:hAnsi="Times New Roman" w:cs="Times New Roman"/>
          <w:sz w:val="24"/>
          <w:szCs w:val="24"/>
        </w:rPr>
        <w:t>t</w:t>
      </w:r>
      <w:r w:rsidR="006871E6" w:rsidRPr="00034043">
        <w:rPr>
          <w:rFonts w:ascii="Times New Roman" w:hAnsi="Times New Roman" w:cs="Times New Roman"/>
          <w:sz w:val="24"/>
          <w:szCs w:val="24"/>
        </w:rPr>
        <w:t xml:space="preserve">he results were directionally similar (Figure S1). </w:t>
      </w:r>
      <w:r w:rsidR="00172F89" w:rsidRPr="00034043">
        <w:rPr>
          <w:rFonts w:ascii="Times New Roman" w:hAnsi="Times New Roman" w:cs="Times New Roman"/>
          <w:sz w:val="24"/>
          <w:szCs w:val="24"/>
        </w:rPr>
        <w:t>Analyzing</w:t>
      </w:r>
      <w:r w:rsidR="006871E6" w:rsidRPr="00034043">
        <w:rPr>
          <w:rFonts w:ascii="Times New Roman" w:hAnsi="Times New Roman" w:cs="Times New Roman"/>
          <w:sz w:val="24"/>
          <w:szCs w:val="24"/>
        </w:rPr>
        <w:t xml:space="preserve"> outcomes in </w:t>
      </w:r>
      <w:r w:rsidR="00EE2749">
        <w:rPr>
          <w:rFonts w:ascii="Times New Roman" w:hAnsi="Times New Roman" w:cs="Times New Roman"/>
          <w:sz w:val="24"/>
          <w:szCs w:val="24"/>
        </w:rPr>
        <w:t xml:space="preserve">patients with </w:t>
      </w:r>
      <w:r w:rsidR="00F86D4D">
        <w:rPr>
          <w:rFonts w:ascii="Times New Roman" w:hAnsi="Times New Roman" w:cs="Times New Roman"/>
          <w:sz w:val="24"/>
          <w:szCs w:val="24"/>
        </w:rPr>
        <w:t xml:space="preserve">HF </w:t>
      </w:r>
      <w:r w:rsidR="006871E6" w:rsidRPr="00034043">
        <w:rPr>
          <w:rFonts w:ascii="Times New Roman" w:hAnsi="Times New Roman" w:cs="Times New Roman"/>
          <w:sz w:val="24"/>
          <w:szCs w:val="24"/>
        </w:rPr>
        <w:t xml:space="preserve">with EF known to be </w:t>
      </w:r>
      <w:r w:rsidR="006871E6" w:rsidRPr="00034043">
        <w:rPr>
          <w:rFonts w:ascii="Times New Roman" w:eastAsia="ＭＳ 明朝" w:hAnsi="Times New Roman" w:cs="Times New Roman"/>
          <w:sz w:val="24"/>
          <w:szCs w:val="24"/>
        </w:rPr>
        <w:t>≥</w:t>
      </w:r>
      <w:r w:rsidR="006871E6" w:rsidRPr="00034043">
        <w:rPr>
          <w:rFonts w:ascii="Times New Roman" w:hAnsi="Times New Roman" w:cs="Times New Roman"/>
          <w:sz w:val="24"/>
          <w:szCs w:val="24"/>
        </w:rPr>
        <w:t>45% and without known EF, the results were also co</w:t>
      </w:r>
      <w:r w:rsidR="00066A93" w:rsidRPr="00034043">
        <w:rPr>
          <w:rFonts w:ascii="Times New Roman" w:hAnsi="Times New Roman" w:cs="Times New Roman"/>
          <w:sz w:val="24"/>
          <w:szCs w:val="24"/>
        </w:rPr>
        <w:t>nsistent</w:t>
      </w:r>
      <w:r w:rsidR="006871E6" w:rsidRPr="00034043">
        <w:rPr>
          <w:rFonts w:ascii="Times New Roman" w:hAnsi="Times New Roman" w:cs="Times New Roman"/>
          <w:sz w:val="24"/>
          <w:szCs w:val="24"/>
        </w:rPr>
        <w:t xml:space="preserve">. </w:t>
      </w:r>
      <w:r w:rsidR="00BC6012" w:rsidRPr="00034043">
        <w:rPr>
          <w:rFonts w:ascii="Times New Roman" w:hAnsi="Times New Roman" w:cs="Times New Roman"/>
          <w:sz w:val="24"/>
          <w:szCs w:val="24"/>
        </w:rPr>
        <w:t>W</w:t>
      </w:r>
      <w:r w:rsidR="00952F51" w:rsidRPr="00034043">
        <w:rPr>
          <w:rFonts w:ascii="Times New Roman" w:hAnsi="Times New Roman" w:cs="Times New Roman"/>
          <w:sz w:val="24"/>
          <w:szCs w:val="24"/>
        </w:rPr>
        <w:t xml:space="preserve">e </w:t>
      </w:r>
      <w:r w:rsidR="00BC6012" w:rsidRPr="00034043">
        <w:rPr>
          <w:rFonts w:ascii="Times New Roman" w:hAnsi="Times New Roman" w:cs="Times New Roman"/>
          <w:sz w:val="24"/>
          <w:szCs w:val="24"/>
        </w:rPr>
        <w:t xml:space="preserve">also </w:t>
      </w:r>
      <w:r w:rsidR="00952F51" w:rsidRPr="00034043">
        <w:rPr>
          <w:rFonts w:ascii="Times New Roman" w:hAnsi="Times New Roman" w:cs="Times New Roman"/>
          <w:sz w:val="24"/>
          <w:szCs w:val="24"/>
        </w:rPr>
        <w:t>stratified patient</w:t>
      </w:r>
      <w:r w:rsidR="00172F89" w:rsidRPr="00034043">
        <w:rPr>
          <w:rFonts w:ascii="Times New Roman" w:hAnsi="Times New Roman" w:cs="Times New Roman"/>
          <w:sz w:val="24"/>
          <w:szCs w:val="24"/>
        </w:rPr>
        <w:t>s</w:t>
      </w:r>
      <w:r w:rsidR="00952F51" w:rsidRPr="00034043">
        <w:rPr>
          <w:rFonts w:ascii="Times New Roman" w:hAnsi="Times New Roman" w:cs="Times New Roman"/>
          <w:sz w:val="24"/>
          <w:szCs w:val="24"/>
        </w:rPr>
        <w:t xml:space="preserve"> </w:t>
      </w:r>
      <w:r w:rsidRPr="00034043">
        <w:rPr>
          <w:rFonts w:ascii="Times New Roman" w:hAnsi="Times New Roman" w:cs="Times New Roman"/>
          <w:sz w:val="24"/>
          <w:szCs w:val="24"/>
        </w:rPr>
        <w:t xml:space="preserve">across a range of </w:t>
      </w:r>
      <w:r w:rsidR="00952F51" w:rsidRPr="00034043">
        <w:rPr>
          <w:rFonts w:ascii="Times New Roman" w:hAnsi="Times New Roman" w:cs="Times New Roman"/>
          <w:sz w:val="24"/>
          <w:szCs w:val="24"/>
        </w:rPr>
        <w:t>EF cutpoints</w:t>
      </w:r>
      <w:r w:rsidR="00172F89" w:rsidRPr="00034043">
        <w:rPr>
          <w:rFonts w:ascii="Times New Roman" w:hAnsi="Times New Roman" w:cs="Times New Roman"/>
          <w:sz w:val="24"/>
          <w:szCs w:val="24"/>
        </w:rPr>
        <w:t xml:space="preserve"> to characterize reduced EF</w:t>
      </w:r>
      <w:r w:rsidR="004F6DED" w:rsidRPr="00034043">
        <w:rPr>
          <w:rFonts w:ascii="Times New Roman" w:hAnsi="Times New Roman" w:cs="Times New Roman"/>
          <w:sz w:val="24"/>
          <w:szCs w:val="24"/>
        </w:rPr>
        <w:t xml:space="preserve">, </w:t>
      </w:r>
      <w:r w:rsidR="00E601F8">
        <w:rPr>
          <w:rFonts w:ascii="Times New Roman" w:hAnsi="Times New Roman" w:cs="Times New Roman"/>
          <w:sz w:val="24"/>
          <w:szCs w:val="24"/>
        </w:rPr>
        <w:t xml:space="preserve">and </w:t>
      </w:r>
      <w:r w:rsidR="004F6DED" w:rsidRPr="00034043">
        <w:rPr>
          <w:rFonts w:ascii="Times New Roman" w:hAnsi="Times New Roman" w:cs="Times New Roman"/>
          <w:sz w:val="24"/>
          <w:szCs w:val="24"/>
        </w:rPr>
        <w:t xml:space="preserve">a </w:t>
      </w:r>
      <w:r w:rsidR="00952F51" w:rsidRPr="00034043">
        <w:rPr>
          <w:rFonts w:ascii="Times New Roman" w:hAnsi="Times New Roman" w:cs="Times New Roman"/>
          <w:sz w:val="24"/>
          <w:szCs w:val="24"/>
        </w:rPr>
        <w:t>gradient</w:t>
      </w:r>
      <w:r w:rsidR="00172F89" w:rsidRPr="00034043">
        <w:rPr>
          <w:rFonts w:ascii="Times New Roman" w:hAnsi="Times New Roman" w:cs="Times New Roman"/>
          <w:sz w:val="24"/>
          <w:szCs w:val="24"/>
        </w:rPr>
        <w:t xml:space="preserve"> of efficacy was observed</w:t>
      </w:r>
      <w:r w:rsidRPr="00034043">
        <w:rPr>
          <w:rFonts w:ascii="Times New Roman" w:hAnsi="Times New Roman" w:cs="Times New Roman"/>
          <w:sz w:val="24"/>
          <w:szCs w:val="24"/>
        </w:rPr>
        <w:t xml:space="preserve">, with </w:t>
      </w:r>
      <w:r w:rsidR="004F6DED" w:rsidRPr="00034043">
        <w:rPr>
          <w:rFonts w:ascii="Times New Roman" w:hAnsi="Times New Roman" w:cs="Times New Roman"/>
          <w:sz w:val="24"/>
          <w:szCs w:val="24"/>
        </w:rPr>
        <w:t xml:space="preserve">greater </w:t>
      </w:r>
      <w:r w:rsidR="00172F89" w:rsidRPr="00034043">
        <w:rPr>
          <w:rFonts w:ascii="Times New Roman" w:hAnsi="Times New Roman" w:cs="Times New Roman"/>
          <w:sz w:val="24"/>
          <w:szCs w:val="24"/>
        </w:rPr>
        <w:t xml:space="preserve">relative </w:t>
      </w:r>
      <w:r w:rsidR="004F6DED" w:rsidRPr="00034043">
        <w:rPr>
          <w:rFonts w:ascii="Times New Roman" w:hAnsi="Times New Roman" w:cs="Times New Roman"/>
          <w:sz w:val="24"/>
          <w:szCs w:val="24"/>
        </w:rPr>
        <w:t>benefit with dapagliflozin in patients with worse EF</w:t>
      </w:r>
      <w:r w:rsidRPr="00034043">
        <w:rPr>
          <w:rFonts w:ascii="Times New Roman" w:hAnsi="Times New Roman" w:cs="Times New Roman"/>
          <w:sz w:val="24"/>
          <w:szCs w:val="24"/>
        </w:rPr>
        <w:t>, especially those &lt;30%</w:t>
      </w:r>
      <w:r w:rsidR="004F6DED" w:rsidRPr="00034043">
        <w:rPr>
          <w:rFonts w:ascii="Times New Roman" w:hAnsi="Times New Roman" w:cs="Times New Roman"/>
          <w:sz w:val="24"/>
          <w:szCs w:val="24"/>
        </w:rPr>
        <w:t xml:space="preserve"> </w:t>
      </w:r>
      <w:r w:rsidR="007533D6" w:rsidRPr="00034043">
        <w:rPr>
          <w:rFonts w:ascii="Times New Roman" w:hAnsi="Times New Roman" w:cs="Times New Roman"/>
          <w:sz w:val="24"/>
          <w:szCs w:val="24"/>
        </w:rPr>
        <w:t>(Figure S2)</w:t>
      </w:r>
      <w:r w:rsidR="004F6DED" w:rsidRPr="00034043">
        <w:rPr>
          <w:rFonts w:ascii="Times New Roman" w:hAnsi="Times New Roman" w:cs="Times New Roman"/>
          <w:sz w:val="24"/>
          <w:szCs w:val="24"/>
        </w:rPr>
        <w:t>.</w:t>
      </w:r>
      <w:r w:rsidR="00BC6012" w:rsidRPr="00034043">
        <w:rPr>
          <w:rFonts w:ascii="Times New Roman" w:hAnsi="Times New Roman" w:cs="Times New Roman"/>
          <w:sz w:val="24"/>
          <w:szCs w:val="24"/>
        </w:rPr>
        <w:t xml:space="preserve"> </w:t>
      </w:r>
      <w:r w:rsidR="007D0B0A">
        <w:rPr>
          <w:rFonts w:ascii="Times New Roman" w:hAnsi="Times New Roman" w:cs="Times New Roman"/>
          <w:sz w:val="24"/>
          <w:szCs w:val="24"/>
        </w:rPr>
        <w:t xml:space="preserve">When confined to the subset of patients with a known EF, the results were consistent; we saw a similar reduction in HHF with dapagliflozin in HFrEF and HF without known EF (HR 0.64, 95% CI 0.43-0.95 vs. HR 0.74, 95% CI 0.48-1.14, </w:t>
      </w:r>
      <w:r w:rsidR="00131913">
        <w:rPr>
          <w:rFonts w:ascii="Times New Roman" w:hAnsi="Times New Roman" w:cs="Times New Roman"/>
          <w:sz w:val="24"/>
          <w:szCs w:val="24"/>
        </w:rPr>
        <w:t>P-</w:t>
      </w:r>
      <w:r w:rsidR="007D0B0A">
        <w:rPr>
          <w:rFonts w:ascii="Times New Roman" w:hAnsi="Times New Roman" w:cs="Times New Roman"/>
          <w:sz w:val="24"/>
          <w:szCs w:val="24"/>
        </w:rPr>
        <w:t xml:space="preserve">interaction 0.615), but a greater reduction with dapagliflozin in CV death in patients with HFrEF (HR 0.55, 95% CI 0.34-0.90 vs. HR 1.44, 95% CI 0.83-2.49, </w:t>
      </w:r>
      <w:r w:rsidR="00131913">
        <w:rPr>
          <w:rFonts w:ascii="Times New Roman" w:hAnsi="Times New Roman" w:cs="Times New Roman"/>
          <w:sz w:val="24"/>
          <w:szCs w:val="24"/>
        </w:rPr>
        <w:t>P-</w:t>
      </w:r>
      <w:r w:rsidR="007D0B0A">
        <w:rPr>
          <w:rFonts w:ascii="Times New Roman" w:hAnsi="Times New Roman" w:cs="Times New Roman"/>
          <w:sz w:val="24"/>
          <w:szCs w:val="24"/>
        </w:rPr>
        <w:t xml:space="preserve">interaction 0.011). </w:t>
      </w:r>
      <w:r w:rsidR="00570C33" w:rsidRPr="00034043">
        <w:rPr>
          <w:rFonts w:ascii="Times New Roman" w:hAnsi="Times New Roman" w:cs="Times New Roman"/>
          <w:sz w:val="24"/>
          <w:szCs w:val="24"/>
        </w:rPr>
        <w:t>E</w:t>
      </w:r>
      <w:r w:rsidR="00BC6012" w:rsidRPr="00034043">
        <w:rPr>
          <w:rFonts w:ascii="Times New Roman" w:hAnsi="Times New Roman" w:cs="Times New Roman"/>
          <w:sz w:val="24"/>
          <w:szCs w:val="24"/>
        </w:rPr>
        <w:t>xplor</w:t>
      </w:r>
      <w:r w:rsidR="00570C33" w:rsidRPr="00034043">
        <w:rPr>
          <w:rFonts w:ascii="Times New Roman" w:hAnsi="Times New Roman" w:cs="Times New Roman"/>
          <w:sz w:val="24"/>
          <w:szCs w:val="24"/>
        </w:rPr>
        <w:t>ing</w:t>
      </w:r>
      <w:r w:rsidR="00BC6012" w:rsidRPr="00034043">
        <w:rPr>
          <w:rFonts w:ascii="Times New Roman" w:hAnsi="Times New Roman" w:cs="Times New Roman"/>
          <w:sz w:val="24"/>
          <w:szCs w:val="24"/>
        </w:rPr>
        <w:t xml:space="preserve"> </w:t>
      </w:r>
      <w:r w:rsidR="000E1820" w:rsidRPr="00034043">
        <w:rPr>
          <w:rFonts w:ascii="Times New Roman" w:hAnsi="Times New Roman" w:cs="Times New Roman"/>
          <w:sz w:val="24"/>
          <w:szCs w:val="24"/>
        </w:rPr>
        <w:t xml:space="preserve">the </w:t>
      </w:r>
      <w:r w:rsidR="00BC6012" w:rsidRPr="00034043">
        <w:rPr>
          <w:rFonts w:ascii="Times New Roman" w:hAnsi="Times New Roman" w:cs="Times New Roman"/>
          <w:sz w:val="24"/>
          <w:szCs w:val="24"/>
        </w:rPr>
        <w:t xml:space="preserve">association </w:t>
      </w:r>
      <w:r w:rsidR="00172F89" w:rsidRPr="00034043">
        <w:rPr>
          <w:rFonts w:ascii="Times New Roman" w:hAnsi="Times New Roman" w:cs="Times New Roman"/>
          <w:sz w:val="24"/>
          <w:szCs w:val="24"/>
        </w:rPr>
        <w:t xml:space="preserve">of </w:t>
      </w:r>
      <w:r w:rsidR="000E1820" w:rsidRPr="00034043">
        <w:rPr>
          <w:rFonts w:ascii="Times New Roman" w:hAnsi="Times New Roman" w:cs="Times New Roman"/>
          <w:sz w:val="24"/>
          <w:szCs w:val="24"/>
        </w:rPr>
        <w:t xml:space="preserve">baseline </w:t>
      </w:r>
      <w:r w:rsidR="00BC6012" w:rsidRPr="00034043">
        <w:rPr>
          <w:rFonts w:ascii="Times New Roman" w:hAnsi="Times New Roman" w:cs="Times New Roman"/>
          <w:sz w:val="24"/>
          <w:szCs w:val="24"/>
        </w:rPr>
        <w:t xml:space="preserve">diuretic use in different </w:t>
      </w:r>
      <w:r w:rsidR="00172F89" w:rsidRPr="00034043">
        <w:rPr>
          <w:rFonts w:ascii="Times New Roman" w:hAnsi="Times New Roman" w:cs="Times New Roman"/>
          <w:sz w:val="24"/>
          <w:szCs w:val="24"/>
        </w:rPr>
        <w:t>H</w:t>
      </w:r>
      <w:r w:rsidR="00BC6012" w:rsidRPr="00034043">
        <w:rPr>
          <w:rFonts w:ascii="Times New Roman" w:hAnsi="Times New Roman" w:cs="Times New Roman"/>
          <w:sz w:val="24"/>
          <w:szCs w:val="24"/>
        </w:rPr>
        <w:t xml:space="preserve">F subgroups, </w:t>
      </w:r>
      <w:r w:rsidR="00570C33" w:rsidRPr="00034043">
        <w:rPr>
          <w:rFonts w:ascii="Times New Roman" w:hAnsi="Times New Roman" w:cs="Times New Roman"/>
          <w:sz w:val="24"/>
          <w:szCs w:val="24"/>
        </w:rPr>
        <w:t xml:space="preserve">we found </w:t>
      </w:r>
      <w:r w:rsidR="00BC6012" w:rsidRPr="00034043">
        <w:rPr>
          <w:rFonts w:ascii="Times New Roman" w:hAnsi="Times New Roman" w:cs="Times New Roman"/>
          <w:sz w:val="24"/>
          <w:szCs w:val="24"/>
        </w:rPr>
        <w:t xml:space="preserve">no effect modification </w:t>
      </w:r>
      <w:r w:rsidR="00172F89" w:rsidRPr="00034043">
        <w:rPr>
          <w:rFonts w:ascii="Times New Roman" w:hAnsi="Times New Roman" w:cs="Times New Roman"/>
          <w:sz w:val="24"/>
          <w:szCs w:val="24"/>
        </w:rPr>
        <w:t xml:space="preserve">of dapagliflozin efficacy for any outcome analyzed </w:t>
      </w:r>
      <w:r w:rsidR="00BC6012" w:rsidRPr="00034043">
        <w:rPr>
          <w:rFonts w:ascii="Times New Roman" w:hAnsi="Times New Roman" w:cs="Times New Roman"/>
          <w:sz w:val="24"/>
          <w:szCs w:val="24"/>
        </w:rPr>
        <w:t>(Figure S</w:t>
      </w:r>
      <w:r w:rsidR="00172F89" w:rsidRPr="00034043">
        <w:rPr>
          <w:rFonts w:ascii="Times New Roman" w:hAnsi="Times New Roman" w:cs="Times New Roman"/>
          <w:sz w:val="24"/>
          <w:szCs w:val="24"/>
        </w:rPr>
        <w:t>3</w:t>
      </w:r>
      <w:r w:rsidR="00BC6012" w:rsidRPr="00034043">
        <w:rPr>
          <w:rFonts w:ascii="Times New Roman" w:hAnsi="Times New Roman" w:cs="Times New Roman"/>
          <w:sz w:val="24"/>
          <w:szCs w:val="24"/>
        </w:rPr>
        <w:t xml:space="preserve">). </w:t>
      </w:r>
      <w:r w:rsidR="00570C33" w:rsidRPr="00034043">
        <w:rPr>
          <w:rFonts w:ascii="Times New Roman" w:hAnsi="Times New Roman" w:cs="Times New Roman"/>
          <w:sz w:val="24"/>
          <w:szCs w:val="24"/>
        </w:rPr>
        <w:t>Finally, th</w:t>
      </w:r>
      <w:r w:rsidR="00597468" w:rsidRPr="00034043">
        <w:rPr>
          <w:rFonts w:ascii="Times New Roman" w:hAnsi="Times New Roman" w:cs="Times New Roman"/>
          <w:sz w:val="24"/>
          <w:szCs w:val="24"/>
        </w:rPr>
        <w:t>e effect</w:t>
      </w:r>
      <w:r w:rsidR="00172F89" w:rsidRPr="00034043">
        <w:rPr>
          <w:rFonts w:ascii="Times New Roman" w:hAnsi="Times New Roman" w:cs="Times New Roman"/>
          <w:sz w:val="24"/>
          <w:szCs w:val="24"/>
        </w:rPr>
        <w:t>s</w:t>
      </w:r>
      <w:r w:rsidR="00597468" w:rsidRPr="00034043">
        <w:rPr>
          <w:rFonts w:ascii="Times New Roman" w:hAnsi="Times New Roman" w:cs="Times New Roman"/>
          <w:sz w:val="24"/>
          <w:szCs w:val="24"/>
        </w:rPr>
        <w:t xml:space="preserve"> of dapagliflozin on </w:t>
      </w:r>
      <w:r w:rsidR="0068675D" w:rsidRPr="00034043">
        <w:rPr>
          <w:rFonts w:ascii="Times New Roman" w:hAnsi="Times New Roman" w:cs="Times New Roman"/>
          <w:sz w:val="24"/>
          <w:szCs w:val="24"/>
        </w:rPr>
        <w:t xml:space="preserve">MACE and </w:t>
      </w:r>
      <w:r w:rsidR="00597468" w:rsidRPr="00034043">
        <w:rPr>
          <w:rFonts w:ascii="Times New Roman" w:hAnsi="Times New Roman" w:cs="Times New Roman"/>
          <w:sz w:val="24"/>
          <w:szCs w:val="24"/>
        </w:rPr>
        <w:t xml:space="preserve">the </w:t>
      </w:r>
      <w:r w:rsidR="0068675D" w:rsidRPr="00034043">
        <w:rPr>
          <w:rFonts w:ascii="Times New Roman" w:hAnsi="Times New Roman" w:cs="Times New Roman"/>
          <w:sz w:val="24"/>
          <w:szCs w:val="24"/>
        </w:rPr>
        <w:t xml:space="preserve">renal composite </w:t>
      </w:r>
      <w:r w:rsidR="00172F89" w:rsidRPr="00034043">
        <w:rPr>
          <w:rFonts w:ascii="Times New Roman" w:hAnsi="Times New Roman" w:cs="Times New Roman"/>
          <w:sz w:val="24"/>
          <w:szCs w:val="24"/>
        </w:rPr>
        <w:t>outcomes did not differ by</w:t>
      </w:r>
      <w:r w:rsidR="00597468" w:rsidRPr="00034043">
        <w:rPr>
          <w:rFonts w:ascii="Times New Roman" w:hAnsi="Times New Roman" w:cs="Times New Roman"/>
          <w:sz w:val="24"/>
          <w:szCs w:val="24"/>
        </w:rPr>
        <w:t xml:space="preserve"> HF subgroup </w:t>
      </w:r>
      <w:r w:rsidR="0068675D" w:rsidRPr="00034043">
        <w:rPr>
          <w:rFonts w:ascii="Times New Roman" w:hAnsi="Times New Roman" w:cs="Times New Roman"/>
          <w:sz w:val="24"/>
          <w:szCs w:val="24"/>
        </w:rPr>
        <w:t>(Figure S</w:t>
      </w:r>
      <w:r w:rsidR="00172F89" w:rsidRPr="00034043">
        <w:rPr>
          <w:rFonts w:ascii="Times New Roman" w:hAnsi="Times New Roman" w:cs="Times New Roman"/>
          <w:sz w:val="24"/>
          <w:szCs w:val="24"/>
        </w:rPr>
        <w:t>4</w:t>
      </w:r>
      <w:r w:rsidR="0068675D" w:rsidRPr="00034043">
        <w:rPr>
          <w:rFonts w:ascii="Times New Roman" w:hAnsi="Times New Roman" w:cs="Times New Roman"/>
          <w:sz w:val="24"/>
          <w:szCs w:val="24"/>
        </w:rPr>
        <w:t>)</w:t>
      </w:r>
      <w:r w:rsidR="00952F51" w:rsidRPr="00034043">
        <w:rPr>
          <w:rFonts w:ascii="Times New Roman" w:hAnsi="Times New Roman" w:cs="Times New Roman"/>
          <w:sz w:val="24"/>
          <w:szCs w:val="24"/>
        </w:rPr>
        <w:t xml:space="preserve">. </w:t>
      </w:r>
    </w:p>
    <w:p w14:paraId="0A6D655F" w14:textId="77777777" w:rsidR="00570C33" w:rsidRPr="00034043" w:rsidRDefault="00570C33" w:rsidP="00B87163">
      <w:pPr>
        <w:tabs>
          <w:tab w:val="left" w:pos="0"/>
        </w:tabs>
        <w:spacing w:before="4" w:line="480" w:lineRule="auto"/>
        <w:ind w:rightChars="134" w:right="281"/>
        <w:jc w:val="left"/>
        <w:rPr>
          <w:rFonts w:ascii="Times New Roman" w:hAnsi="Times New Roman" w:cs="Times New Roman"/>
          <w:sz w:val="24"/>
          <w:szCs w:val="24"/>
        </w:rPr>
      </w:pPr>
    </w:p>
    <w:p w14:paraId="0230D8BA" w14:textId="233B2DD2" w:rsidR="006871E6" w:rsidRPr="00034043" w:rsidRDefault="006871E6" w:rsidP="00570C33">
      <w:pPr>
        <w:tabs>
          <w:tab w:val="left" w:pos="0"/>
          <w:tab w:val="left" w:pos="6397"/>
        </w:tabs>
        <w:spacing w:before="4"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t>Safety outcomes are summarized in Table S</w:t>
      </w:r>
      <w:r w:rsidR="000E1820" w:rsidRPr="00034043">
        <w:rPr>
          <w:rFonts w:ascii="Times New Roman" w:hAnsi="Times New Roman" w:cs="Times New Roman"/>
          <w:sz w:val="24"/>
          <w:szCs w:val="24"/>
        </w:rPr>
        <w:t>2</w:t>
      </w:r>
      <w:r w:rsidRPr="00034043">
        <w:rPr>
          <w:rFonts w:ascii="Times New Roman" w:hAnsi="Times New Roman" w:cs="Times New Roman"/>
          <w:sz w:val="24"/>
          <w:szCs w:val="24"/>
        </w:rPr>
        <w:t xml:space="preserve">. Serious adverse events occurred more </w:t>
      </w:r>
      <w:r w:rsidRPr="00034043">
        <w:rPr>
          <w:rFonts w:ascii="Times New Roman" w:hAnsi="Times New Roman" w:cs="Times New Roman"/>
          <w:sz w:val="24"/>
          <w:szCs w:val="24"/>
        </w:rPr>
        <w:lastRenderedPageBreak/>
        <w:t>frequently in patients with HFrEF than in those without</w:t>
      </w:r>
      <w:r w:rsidR="00172F89" w:rsidRPr="00034043">
        <w:rPr>
          <w:rFonts w:ascii="Times New Roman" w:hAnsi="Times New Roman" w:cs="Times New Roman"/>
          <w:sz w:val="24"/>
          <w:szCs w:val="24"/>
        </w:rPr>
        <w:t xml:space="preserve"> in both randomized groups. H</w:t>
      </w:r>
      <w:r w:rsidRPr="00034043">
        <w:rPr>
          <w:rFonts w:ascii="Times New Roman" w:hAnsi="Times New Roman" w:cs="Times New Roman"/>
          <w:sz w:val="24"/>
          <w:szCs w:val="24"/>
        </w:rPr>
        <w:t xml:space="preserve">owever, the safety profile of dapagliflozin </w:t>
      </w:r>
      <w:r w:rsidR="00172F89" w:rsidRPr="00034043">
        <w:rPr>
          <w:rFonts w:ascii="Times New Roman" w:hAnsi="Times New Roman" w:cs="Times New Roman"/>
          <w:sz w:val="24"/>
          <w:szCs w:val="24"/>
        </w:rPr>
        <w:t>versus placebo did not differ</w:t>
      </w:r>
      <w:r w:rsidR="00597468" w:rsidRPr="00034043">
        <w:rPr>
          <w:rFonts w:ascii="Times New Roman" w:hAnsi="Times New Roman" w:cs="Times New Roman"/>
          <w:sz w:val="24"/>
          <w:szCs w:val="24"/>
        </w:rPr>
        <w:t>,</w:t>
      </w:r>
      <w:r w:rsidR="00066A93" w:rsidRPr="00034043">
        <w:rPr>
          <w:rFonts w:ascii="Times New Roman" w:hAnsi="Times New Roman" w:cs="Times New Roman"/>
          <w:sz w:val="24"/>
          <w:szCs w:val="24"/>
        </w:rPr>
        <w:t xml:space="preserve"> </w:t>
      </w:r>
      <w:r w:rsidRPr="00034043">
        <w:rPr>
          <w:rFonts w:ascii="Times New Roman" w:hAnsi="Times New Roman" w:cs="Times New Roman"/>
          <w:sz w:val="24"/>
          <w:szCs w:val="24"/>
        </w:rPr>
        <w:t>with no effect modification by</w:t>
      </w:r>
      <w:r w:rsidR="00066A93" w:rsidRPr="00034043">
        <w:rPr>
          <w:rFonts w:ascii="Times New Roman" w:hAnsi="Times New Roman" w:cs="Times New Roman"/>
          <w:sz w:val="24"/>
          <w:szCs w:val="24"/>
        </w:rPr>
        <w:t xml:space="preserve"> HF status</w:t>
      </w:r>
      <w:r w:rsidRPr="00034043">
        <w:rPr>
          <w:rFonts w:ascii="Times New Roman" w:hAnsi="Times New Roman" w:cs="Times New Roman"/>
          <w:sz w:val="24"/>
          <w:szCs w:val="24"/>
        </w:rPr>
        <w:t xml:space="preserve"> (P</w:t>
      </w:r>
      <w:r w:rsidR="00172F89" w:rsidRPr="00034043">
        <w:rPr>
          <w:rFonts w:ascii="Times New Roman" w:hAnsi="Times New Roman" w:cs="Times New Roman"/>
          <w:sz w:val="24"/>
          <w:szCs w:val="24"/>
        </w:rPr>
        <w:t>-</w:t>
      </w:r>
      <w:r w:rsidRPr="00034043">
        <w:rPr>
          <w:rFonts w:ascii="Times New Roman" w:hAnsi="Times New Roman" w:cs="Times New Roman"/>
          <w:sz w:val="24"/>
          <w:szCs w:val="24"/>
        </w:rPr>
        <w:t>int</w:t>
      </w:r>
      <w:r w:rsidR="00172F89" w:rsidRPr="00034043">
        <w:rPr>
          <w:rFonts w:ascii="Times New Roman" w:hAnsi="Times New Roman" w:cs="Times New Roman"/>
          <w:sz w:val="24"/>
          <w:szCs w:val="24"/>
        </w:rPr>
        <w:t>eraction for all</w:t>
      </w:r>
      <w:r w:rsidR="00E601F8">
        <w:rPr>
          <w:rFonts w:ascii="Times New Roman" w:hAnsi="Times New Roman" w:cs="Times New Roman"/>
          <w:sz w:val="24"/>
          <w:szCs w:val="24"/>
        </w:rPr>
        <w:t xml:space="preserve"> </w:t>
      </w:r>
      <w:r w:rsidRPr="00034043">
        <w:rPr>
          <w:rFonts w:ascii="Times New Roman" w:hAnsi="Times New Roman" w:cs="Times New Roman"/>
          <w:sz w:val="24"/>
          <w:szCs w:val="24"/>
        </w:rPr>
        <w:t>&gt; 0.05).</w:t>
      </w:r>
    </w:p>
    <w:p w14:paraId="787646F9" w14:textId="77777777" w:rsidR="009968AD" w:rsidRPr="00034043" w:rsidRDefault="009968AD" w:rsidP="00B3134B">
      <w:pPr>
        <w:tabs>
          <w:tab w:val="left" w:pos="0"/>
        </w:tabs>
        <w:spacing w:before="79" w:line="480" w:lineRule="auto"/>
        <w:ind w:rightChars="134" w:right="281"/>
        <w:rPr>
          <w:rFonts w:ascii="Times New Roman" w:hAnsi="Times New Roman" w:cs="Times New Roman"/>
          <w:w w:val="95"/>
          <w:kern w:val="0"/>
          <w:sz w:val="24"/>
          <w:szCs w:val="24"/>
        </w:rPr>
      </w:pPr>
    </w:p>
    <w:p w14:paraId="2391FF36" w14:textId="2C84A9E3" w:rsidR="00036CE7" w:rsidRPr="00034043" w:rsidRDefault="00E23465" w:rsidP="00B3134B">
      <w:pPr>
        <w:tabs>
          <w:tab w:val="left" w:pos="0"/>
        </w:tabs>
        <w:spacing w:before="79" w:line="480" w:lineRule="auto"/>
        <w:ind w:rightChars="134" w:right="281"/>
        <w:rPr>
          <w:rFonts w:ascii="Times New Roman" w:hAnsi="Times New Roman" w:cs="Times New Roman"/>
          <w:b/>
          <w:w w:val="95"/>
          <w:kern w:val="0"/>
          <w:sz w:val="24"/>
          <w:szCs w:val="24"/>
        </w:rPr>
      </w:pPr>
      <w:r w:rsidRPr="00034043">
        <w:rPr>
          <w:rFonts w:ascii="Times New Roman" w:hAnsi="Times New Roman" w:cs="Times New Roman"/>
          <w:b/>
          <w:w w:val="95"/>
          <w:kern w:val="0"/>
          <w:sz w:val="24"/>
          <w:szCs w:val="24"/>
        </w:rPr>
        <w:t>Discussion</w:t>
      </w:r>
    </w:p>
    <w:p w14:paraId="32F87AFB" w14:textId="53F5EC8F" w:rsidR="0083591E" w:rsidRPr="00034043" w:rsidRDefault="000077EC" w:rsidP="00B3134B">
      <w:pPr>
        <w:tabs>
          <w:tab w:val="left" w:pos="0"/>
        </w:tabs>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t>In the present analys</w:t>
      </w:r>
      <w:r w:rsidR="00BC2774" w:rsidRPr="00034043">
        <w:rPr>
          <w:rFonts w:ascii="Times New Roman" w:hAnsi="Times New Roman" w:cs="Times New Roman"/>
          <w:sz w:val="24"/>
          <w:szCs w:val="24"/>
        </w:rPr>
        <w:t>e</w:t>
      </w:r>
      <w:r w:rsidRPr="00034043">
        <w:rPr>
          <w:rFonts w:ascii="Times New Roman" w:hAnsi="Times New Roman" w:cs="Times New Roman"/>
          <w:sz w:val="24"/>
          <w:szCs w:val="24"/>
        </w:rPr>
        <w:t xml:space="preserve">s, we have shown that </w:t>
      </w:r>
      <w:r w:rsidR="00626518" w:rsidRPr="00034043">
        <w:rPr>
          <w:rFonts w:ascii="Times New Roman" w:hAnsi="Times New Roman" w:cs="Times New Roman"/>
          <w:sz w:val="24"/>
          <w:szCs w:val="24"/>
        </w:rPr>
        <w:t xml:space="preserve">SGLT2 inhibition with </w:t>
      </w:r>
      <w:r w:rsidRPr="00034043">
        <w:rPr>
          <w:rFonts w:ascii="Times New Roman" w:hAnsi="Times New Roman" w:cs="Times New Roman"/>
          <w:sz w:val="24"/>
          <w:szCs w:val="24"/>
        </w:rPr>
        <w:t>dapagliflozin</w:t>
      </w:r>
      <w:r w:rsidR="0092788C" w:rsidRPr="00034043">
        <w:rPr>
          <w:rFonts w:ascii="Times New Roman" w:hAnsi="Times New Roman" w:cs="Times New Roman"/>
          <w:sz w:val="24"/>
          <w:szCs w:val="24"/>
        </w:rPr>
        <w:t xml:space="preserve"> </w:t>
      </w:r>
      <w:r w:rsidR="00626518" w:rsidRPr="00034043">
        <w:rPr>
          <w:rFonts w:ascii="Times New Roman" w:hAnsi="Times New Roman" w:cs="Times New Roman"/>
          <w:sz w:val="24"/>
          <w:szCs w:val="24"/>
        </w:rPr>
        <w:t xml:space="preserve">reduced the risk of CV death or </w:t>
      </w:r>
      <w:r w:rsidR="00052ACE" w:rsidRPr="00034043">
        <w:rPr>
          <w:rFonts w:ascii="Times New Roman" w:hAnsi="Times New Roman" w:cs="Times New Roman"/>
          <w:sz w:val="24"/>
          <w:szCs w:val="24"/>
        </w:rPr>
        <w:t>H</w:t>
      </w:r>
      <w:r w:rsidR="00BC2774" w:rsidRPr="00034043">
        <w:rPr>
          <w:rFonts w:ascii="Times New Roman" w:hAnsi="Times New Roman" w:cs="Times New Roman"/>
          <w:sz w:val="24"/>
          <w:szCs w:val="24"/>
        </w:rPr>
        <w:t>HF</w:t>
      </w:r>
      <w:r w:rsidR="00626518" w:rsidRPr="00034043">
        <w:rPr>
          <w:rFonts w:ascii="Times New Roman" w:hAnsi="Times New Roman" w:cs="Times New Roman"/>
          <w:sz w:val="24"/>
          <w:szCs w:val="24"/>
        </w:rPr>
        <w:t xml:space="preserve"> to a greater extent in patients with HFrEF than in those without. This difference was driven by large reductions in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Pr="00034043">
        <w:rPr>
          <w:rFonts w:ascii="Times New Roman" w:hAnsi="Times New Roman" w:cs="Times New Roman"/>
          <w:sz w:val="24"/>
          <w:szCs w:val="24"/>
        </w:rPr>
        <w:t xml:space="preserve"> and </w:t>
      </w:r>
      <w:r w:rsidR="00BC2774" w:rsidRPr="00034043">
        <w:rPr>
          <w:rFonts w:ascii="Times New Roman" w:hAnsi="Times New Roman" w:cs="Times New Roman"/>
          <w:sz w:val="24"/>
          <w:szCs w:val="24"/>
        </w:rPr>
        <w:t>ACM</w:t>
      </w:r>
      <w:r w:rsidR="00626518" w:rsidRPr="00034043">
        <w:rPr>
          <w:rFonts w:ascii="Times New Roman" w:hAnsi="Times New Roman" w:cs="Times New Roman"/>
          <w:sz w:val="24"/>
          <w:szCs w:val="24"/>
        </w:rPr>
        <w:t xml:space="preserve"> </w:t>
      </w:r>
      <w:r w:rsidRPr="00034043">
        <w:rPr>
          <w:rFonts w:ascii="Times New Roman" w:hAnsi="Times New Roman" w:cs="Times New Roman"/>
          <w:sz w:val="24"/>
          <w:szCs w:val="24"/>
        </w:rPr>
        <w:t>in patients with HFrEF.</w:t>
      </w:r>
    </w:p>
    <w:p w14:paraId="34223BF7" w14:textId="77777777" w:rsidR="00A11F26" w:rsidRPr="00034043" w:rsidRDefault="00A11F26" w:rsidP="00B3134B">
      <w:pPr>
        <w:tabs>
          <w:tab w:val="left" w:pos="0"/>
        </w:tabs>
        <w:spacing w:line="480" w:lineRule="auto"/>
        <w:ind w:rightChars="134" w:right="281"/>
        <w:rPr>
          <w:rFonts w:ascii="Times New Roman" w:hAnsi="Times New Roman" w:cs="Times New Roman"/>
          <w:sz w:val="24"/>
          <w:szCs w:val="24"/>
        </w:rPr>
      </w:pPr>
    </w:p>
    <w:p w14:paraId="362D3BE4" w14:textId="6A4CC0F5" w:rsidR="00BD490D" w:rsidRPr="00034043" w:rsidRDefault="00626518" w:rsidP="00B87163">
      <w:pPr>
        <w:tabs>
          <w:tab w:val="left" w:pos="0"/>
        </w:tabs>
        <w:autoSpaceDE w:val="0"/>
        <w:autoSpaceDN w:val="0"/>
        <w:spacing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t>SGLT2</w:t>
      </w:r>
      <w:r w:rsidR="000F78C9" w:rsidRPr="00034043">
        <w:rPr>
          <w:rFonts w:ascii="Times New Roman" w:hAnsi="Times New Roman" w:cs="Times New Roman"/>
          <w:sz w:val="24"/>
          <w:szCs w:val="24"/>
        </w:rPr>
        <w:t>i</w:t>
      </w:r>
      <w:r w:rsidRPr="00034043">
        <w:rPr>
          <w:rFonts w:ascii="Times New Roman" w:hAnsi="Times New Roman" w:cs="Times New Roman"/>
          <w:sz w:val="24"/>
          <w:szCs w:val="24"/>
        </w:rPr>
        <w:t xml:space="preserve"> have emerged as a class of </w:t>
      </w:r>
      <w:r w:rsidR="000F78C9" w:rsidRPr="00034043">
        <w:rPr>
          <w:rFonts w:ascii="Times New Roman" w:hAnsi="Times New Roman" w:cs="Times New Roman"/>
          <w:sz w:val="24"/>
          <w:szCs w:val="24"/>
        </w:rPr>
        <w:t xml:space="preserve">glucose lowering </w:t>
      </w:r>
      <w:r w:rsidRPr="00034043">
        <w:rPr>
          <w:rFonts w:ascii="Times New Roman" w:hAnsi="Times New Roman" w:cs="Times New Roman"/>
          <w:sz w:val="24"/>
          <w:szCs w:val="24"/>
        </w:rPr>
        <w:t xml:space="preserve">agents that significantly improve </w:t>
      </w:r>
      <w:r w:rsidR="00BC2774" w:rsidRPr="00034043">
        <w:rPr>
          <w:rFonts w:ascii="Times New Roman" w:hAnsi="Times New Roman" w:cs="Times New Roman"/>
          <w:sz w:val="24"/>
          <w:szCs w:val="24"/>
        </w:rPr>
        <w:t>CV</w:t>
      </w:r>
      <w:r w:rsidRPr="00034043">
        <w:rPr>
          <w:rFonts w:ascii="Times New Roman" w:hAnsi="Times New Roman" w:cs="Times New Roman"/>
          <w:sz w:val="24"/>
          <w:szCs w:val="24"/>
        </w:rPr>
        <w:t xml:space="preserve"> outcomes in patients with </w:t>
      </w:r>
      <w:r w:rsidR="00BC2774" w:rsidRPr="00034043">
        <w:rPr>
          <w:rFonts w:ascii="Times New Roman" w:hAnsi="Times New Roman" w:cs="Times New Roman"/>
          <w:sz w:val="24"/>
          <w:szCs w:val="24"/>
        </w:rPr>
        <w:t>T2DM</w:t>
      </w:r>
      <w:r w:rsidRPr="00034043">
        <w:rPr>
          <w:rFonts w:ascii="Times New Roman" w:hAnsi="Times New Roman" w:cs="Times New Roman"/>
          <w:sz w:val="24"/>
          <w:szCs w:val="24"/>
        </w:rPr>
        <w:t xml:space="preserve">. In particular, </w:t>
      </w:r>
      <w:r w:rsidR="00BC2774" w:rsidRPr="00034043">
        <w:rPr>
          <w:rFonts w:ascii="Times New Roman" w:hAnsi="Times New Roman" w:cs="Times New Roman"/>
          <w:sz w:val="24"/>
          <w:szCs w:val="24"/>
        </w:rPr>
        <w:t>CV</w:t>
      </w:r>
      <w:r w:rsidRPr="00034043">
        <w:rPr>
          <w:rFonts w:ascii="Times New Roman" w:hAnsi="Times New Roman" w:cs="Times New Roman"/>
          <w:sz w:val="24"/>
          <w:szCs w:val="24"/>
        </w:rPr>
        <w:t xml:space="preserve"> outcomes trials have shown that </w:t>
      </w:r>
      <w:r w:rsidR="00BC2774" w:rsidRPr="00034043">
        <w:rPr>
          <w:rFonts w:ascii="Times New Roman" w:hAnsi="Times New Roman" w:cs="Times New Roman"/>
          <w:sz w:val="24"/>
          <w:szCs w:val="24"/>
        </w:rPr>
        <w:t xml:space="preserve">at least </w:t>
      </w:r>
      <w:r w:rsidR="00637318" w:rsidRPr="00034043">
        <w:rPr>
          <w:rFonts w:ascii="Times New Roman" w:hAnsi="Times New Roman" w:cs="Times New Roman"/>
          <w:sz w:val="24"/>
          <w:szCs w:val="24"/>
        </w:rPr>
        <w:t>three</w:t>
      </w:r>
      <w:r w:rsidR="00BC2774" w:rsidRPr="00034043">
        <w:rPr>
          <w:rFonts w:ascii="Times New Roman" w:hAnsi="Times New Roman" w:cs="Times New Roman"/>
          <w:sz w:val="24"/>
          <w:szCs w:val="24"/>
        </w:rPr>
        <w:t xml:space="preserve"> members of </w:t>
      </w:r>
      <w:r w:rsidRPr="00034043">
        <w:rPr>
          <w:rFonts w:ascii="Times New Roman" w:hAnsi="Times New Roman" w:cs="Times New Roman"/>
          <w:sz w:val="24"/>
          <w:szCs w:val="24"/>
        </w:rPr>
        <w:t xml:space="preserve">this class robustly reduce the risk of </w:t>
      </w:r>
      <w:r w:rsidR="00BC2774" w:rsidRPr="00034043">
        <w:rPr>
          <w:rFonts w:ascii="Times New Roman" w:hAnsi="Times New Roman" w:cs="Times New Roman"/>
          <w:sz w:val="24"/>
          <w:szCs w:val="24"/>
        </w:rPr>
        <w:t xml:space="preserve">the composite of </w:t>
      </w:r>
      <w:r w:rsidRPr="00034043">
        <w:rPr>
          <w:rFonts w:ascii="Times New Roman" w:hAnsi="Times New Roman" w:cs="Times New Roman"/>
          <w:sz w:val="24"/>
          <w:szCs w:val="24"/>
        </w:rPr>
        <w:t xml:space="preserve">CV death </w:t>
      </w:r>
      <w:r w:rsidR="00F94C19" w:rsidRPr="00034043">
        <w:rPr>
          <w:rFonts w:ascii="Times New Roman" w:hAnsi="Times New Roman" w:cs="Times New Roman"/>
          <w:sz w:val="24"/>
          <w:szCs w:val="24"/>
        </w:rPr>
        <w:t>or</w:t>
      </w:r>
      <w:r w:rsidRPr="00034043">
        <w:rPr>
          <w:rFonts w:ascii="Times New Roman" w:hAnsi="Times New Roman" w:cs="Times New Roman"/>
          <w:sz w:val="24"/>
          <w:szCs w:val="24"/>
        </w:rPr>
        <w:t xml:space="preserve"> HHF</w:t>
      </w:r>
      <w:r w:rsidR="00C60BB9" w:rsidRPr="00034043">
        <w:rPr>
          <w:rFonts w:ascii="Times New Roman" w:hAnsi="Times New Roman" w:cs="Times New Roman"/>
          <w:sz w:val="24"/>
          <w:szCs w:val="24"/>
        </w:rPr>
        <w:fldChar w:fldCharType="begin">
          <w:fldData xml:space="preserve">PEVuZE5vdGU+PENpdGU+PEF1dGhvcj5aZWxuaWtlcjwvQXV0aG9yPjxZZWFyPjIwMTg8L1llYXI+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</w:fldData>
        </w:fldChar>
      </w:r>
      <w:r w:rsidR="006D56C5" w:rsidRPr="00034043">
        <w:rPr>
          <w:rFonts w:ascii="Times New Roman" w:hAnsi="Times New Roman" w:cs="Times New Roman"/>
          <w:sz w:val="24"/>
          <w:szCs w:val="24"/>
        </w:rPr>
        <w:instrText xml:space="preserve"> ADDIN EN.CITE </w:instrText>
      </w:r>
      <w:r w:rsidR="006D56C5" w:rsidRPr="00034043">
        <w:rPr>
          <w:rFonts w:ascii="Times New Roman" w:hAnsi="Times New Roman" w:cs="Times New Roman"/>
          <w:sz w:val="24"/>
          <w:szCs w:val="24"/>
        </w:rPr>
        <w:fldChar w:fldCharType="begin">
          <w:fldData xml:space="preserve">PEVuZE5vdGU+PENpdGU+PEF1dGhvcj5aZWxuaWtlcjwvQXV0aG9yPjxZZWFyPjIwMTg8L1llYXI+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</w:fldData>
        </w:fldChar>
      </w:r>
      <w:r w:rsidR="006D56C5" w:rsidRPr="00034043">
        <w:rPr>
          <w:rFonts w:ascii="Times New Roman" w:hAnsi="Times New Roman" w:cs="Times New Roman"/>
          <w:sz w:val="24"/>
          <w:szCs w:val="24"/>
        </w:rPr>
        <w:instrText xml:space="preserve"> ADDIN EN.CITE.DATA </w:instrText>
      </w:r>
      <w:r w:rsidR="006D56C5" w:rsidRPr="00034043">
        <w:rPr>
          <w:rFonts w:ascii="Times New Roman" w:hAnsi="Times New Roman" w:cs="Times New Roman"/>
          <w:sz w:val="24"/>
          <w:szCs w:val="24"/>
        </w:rPr>
      </w:r>
      <w:r w:rsidR="006D56C5" w:rsidRPr="00034043">
        <w:rPr>
          <w:rFonts w:ascii="Times New Roman" w:hAnsi="Times New Roman" w:cs="Times New Roman"/>
          <w:sz w:val="24"/>
          <w:szCs w:val="24"/>
        </w:rPr>
        <w:fldChar w:fldCharType="end"/>
      </w:r>
      <w:r w:rsidR="00C60BB9" w:rsidRPr="00034043">
        <w:rPr>
          <w:rFonts w:ascii="Times New Roman" w:hAnsi="Times New Roman" w:cs="Times New Roman"/>
          <w:sz w:val="24"/>
          <w:szCs w:val="24"/>
        </w:rPr>
      </w:r>
      <w:r w:rsidR="00C60BB9" w:rsidRPr="00034043">
        <w:rPr>
          <w:rFonts w:ascii="Times New Roman" w:hAnsi="Times New Roman" w:cs="Times New Roman"/>
          <w:sz w:val="24"/>
          <w:szCs w:val="24"/>
        </w:rPr>
        <w:fldChar w:fldCharType="separate"/>
      </w:r>
      <w:r w:rsidR="006D56C5" w:rsidRPr="00034043">
        <w:rPr>
          <w:rFonts w:ascii="Times New Roman" w:hAnsi="Times New Roman" w:cs="Times New Roman"/>
          <w:noProof/>
          <w:sz w:val="24"/>
          <w:szCs w:val="24"/>
          <w:vertAlign w:val="superscript"/>
        </w:rPr>
        <w:t>13</w:t>
      </w:r>
      <w:r w:rsidR="00C60BB9" w:rsidRPr="00034043">
        <w:rPr>
          <w:rFonts w:ascii="Times New Roman" w:hAnsi="Times New Roman" w:cs="Times New Roman"/>
          <w:sz w:val="24"/>
          <w:szCs w:val="24"/>
        </w:rPr>
        <w:fldChar w:fldCharType="end"/>
      </w:r>
      <w:r w:rsidRPr="00034043">
        <w:rPr>
          <w:rFonts w:ascii="Times New Roman" w:hAnsi="Times New Roman" w:cs="Times New Roman"/>
          <w:sz w:val="24"/>
          <w:szCs w:val="24"/>
        </w:rPr>
        <w:t xml:space="preserve">. </w:t>
      </w:r>
      <w:r w:rsidR="000E1820" w:rsidRPr="00034043">
        <w:rPr>
          <w:rFonts w:ascii="Times New Roman" w:hAnsi="Times New Roman" w:cs="Times New Roman"/>
          <w:sz w:val="24"/>
          <w:szCs w:val="24"/>
        </w:rPr>
        <w:t xml:space="preserve">An analysis from EMPA-REG Outcomes suggested no significant heterogeneity of benefit on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00F94C19" w:rsidRPr="00034043">
        <w:rPr>
          <w:rFonts w:ascii="Times New Roman" w:hAnsi="Times New Roman" w:cs="Times New Roman"/>
          <w:sz w:val="24"/>
          <w:szCs w:val="24"/>
        </w:rPr>
        <w:t xml:space="preserve"> or </w:t>
      </w:r>
      <w:r w:rsidR="000E1820" w:rsidRPr="00034043">
        <w:rPr>
          <w:rFonts w:ascii="Times New Roman" w:hAnsi="Times New Roman" w:cs="Times New Roman"/>
          <w:sz w:val="24"/>
          <w:szCs w:val="24"/>
        </w:rPr>
        <w:t>HHF with empagliflozin in patient with and without a history of HF. In contrast, in the CANVAS program</w:t>
      </w:r>
      <w:r w:rsidR="00F239C6" w:rsidRPr="00034043">
        <w:rPr>
          <w:rFonts w:ascii="Times New Roman" w:hAnsi="Times New Roman" w:cs="Times New Roman"/>
          <w:sz w:val="24"/>
          <w:szCs w:val="24"/>
        </w:rPr>
        <w:t>,</w:t>
      </w:r>
      <w:r w:rsidR="000E1820" w:rsidRPr="00034043">
        <w:rPr>
          <w:rFonts w:ascii="Times New Roman" w:hAnsi="Times New Roman" w:cs="Times New Roman"/>
          <w:sz w:val="24"/>
          <w:szCs w:val="24"/>
        </w:rPr>
        <w:t xml:space="preserve"> there was a greater reduction in the risk of </w:t>
      </w:r>
      <w:r w:rsidR="00343008" w:rsidRPr="00034043">
        <w:rPr>
          <w:rFonts w:ascii="Times New Roman" w:hAnsi="Times New Roman" w:cs="Times New Roman"/>
          <w:sz w:val="24"/>
          <w:szCs w:val="24"/>
        </w:rPr>
        <w:t xml:space="preserve">CV </w:t>
      </w:r>
      <w:r w:rsidR="00E37866" w:rsidRPr="00034043">
        <w:rPr>
          <w:rFonts w:ascii="Times New Roman" w:hAnsi="Times New Roman" w:cs="Times New Roman"/>
          <w:sz w:val="24"/>
          <w:szCs w:val="24"/>
        </w:rPr>
        <w:t>death</w:t>
      </w:r>
      <w:r w:rsidR="00F94C19" w:rsidRPr="00034043">
        <w:rPr>
          <w:rFonts w:ascii="Times New Roman" w:hAnsi="Times New Roman" w:cs="Times New Roman"/>
          <w:sz w:val="24"/>
          <w:szCs w:val="24"/>
        </w:rPr>
        <w:t xml:space="preserve"> or </w:t>
      </w:r>
      <w:r w:rsidR="000E1820" w:rsidRPr="00034043">
        <w:rPr>
          <w:rFonts w:ascii="Times New Roman" w:hAnsi="Times New Roman" w:cs="Times New Roman"/>
          <w:sz w:val="24"/>
          <w:szCs w:val="24"/>
        </w:rPr>
        <w:t xml:space="preserve">HHF in patients with a history of HF. </w:t>
      </w:r>
      <w:r w:rsidR="003C353B" w:rsidRPr="00034043">
        <w:rPr>
          <w:rFonts w:ascii="Times New Roman" w:hAnsi="Times New Roman" w:cs="Times New Roman"/>
          <w:sz w:val="24"/>
          <w:szCs w:val="24"/>
        </w:rPr>
        <w:t xml:space="preserve">However, these analyses did not have the benefit of </w:t>
      </w:r>
      <w:r w:rsidR="003C353B" w:rsidRPr="00034043">
        <w:rPr>
          <w:rFonts w:ascii="Times New Roman" w:hAnsi="Times New Roman" w:cs="Times New Roman"/>
          <w:sz w:val="24"/>
          <w:szCs w:val="24"/>
        </w:rPr>
        <w:lastRenderedPageBreak/>
        <w:t xml:space="preserve">detailed baseline </w:t>
      </w:r>
      <w:r w:rsidR="009F5252" w:rsidRPr="00034043">
        <w:rPr>
          <w:rFonts w:ascii="Times New Roman" w:hAnsi="Times New Roman" w:cs="Times New Roman"/>
          <w:sz w:val="24"/>
          <w:szCs w:val="24"/>
        </w:rPr>
        <w:t xml:space="preserve">information </w:t>
      </w:r>
      <w:r w:rsidR="003C353B" w:rsidRPr="00034043">
        <w:rPr>
          <w:rFonts w:ascii="Times New Roman" w:hAnsi="Times New Roman" w:cs="Times New Roman"/>
          <w:sz w:val="24"/>
          <w:szCs w:val="24"/>
        </w:rPr>
        <w:t>on patients</w:t>
      </w:r>
      <w:r w:rsidR="009F5252" w:rsidRPr="00034043">
        <w:rPr>
          <w:rFonts w:ascii="Times New Roman" w:hAnsi="Times New Roman" w:cs="Times New Roman"/>
          <w:sz w:val="24"/>
          <w:szCs w:val="24"/>
        </w:rPr>
        <w:t>’</w:t>
      </w:r>
      <w:r w:rsidR="003C353B" w:rsidRPr="00034043">
        <w:rPr>
          <w:rFonts w:ascii="Times New Roman" w:hAnsi="Times New Roman" w:cs="Times New Roman"/>
          <w:sz w:val="24"/>
          <w:szCs w:val="24"/>
        </w:rPr>
        <w:t xml:space="preserve"> left ventricular </w:t>
      </w:r>
      <w:r w:rsidR="00E601F8">
        <w:rPr>
          <w:rFonts w:ascii="Times New Roman" w:hAnsi="Times New Roman" w:cs="Times New Roman"/>
          <w:sz w:val="24"/>
          <w:szCs w:val="24"/>
        </w:rPr>
        <w:t>ejection fraction</w:t>
      </w:r>
      <w:r w:rsidR="009F5252" w:rsidRPr="00034043">
        <w:rPr>
          <w:rFonts w:ascii="Times New Roman" w:hAnsi="Times New Roman" w:cs="Times New Roman"/>
          <w:sz w:val="24"/>
          <w:szCs w:val="24"/>
        </w:rPr>
        <w:t xml:space="preserve"> </w:t>
      </w:r>
      <w:r w:rsidR="00B87163" w:rsidRPr="00034043">
        <w:rPr>
          <w:rFonts w:ascii="Times New Roman" w:hAnsi="Times New Roman" w:cs="Times New Roman"/>
          <w:sz w:val="24"/>
          <w:szCs w:val="24"/>
        </w:rPr>
        <w:t xml:space="preserve">as </w:t>
      </w:r>
      <w:r w:rsidR="009F5252" w:rsidRPr="00034043">
        <w:rPr>
          <w:rFonts w:ascii="Times New Roman" w:hAnsi="Times New Roman" w:cs="Times New Roman"/>
          <w:sz w:val="24"/>
          <w:szCs w:val="24"/>
        </w:rPr>
        <w:t xml:space="preserve">was collected </w:t>
      </w:r>
      <w:r w:rsidR="00C81756" w:rsidRPr="00034043">
        <w:rPr>
          <w:rFonts w:ascii="Times New Roman" w:hAnsi="Times New Roman" w:cs="Times New Roman"/>
          <w:sz w:val="24"/>
          <w:szCs w:val="24"/>
        </w:rPr>
        <w:t>during the conduct of DECLARE-TIMI 58</w:t>
      </w:r>
      <w:r w:rsidR="00B87163" w:rsidRPr="00034043">
        <w:rPr>
          <w:rFonts w:ascii="Times New Roman" w:hAnsi="Times New Roman" w:cs="Times New Roman"/>
          <w:sz w:val="24"/>
          <w:szCs w:val="24"/>
        </w:rPr>
        <w:t xml:space="preserve">. </w:t>
      </w:r>
      <w:r w:rsidR="00F21AE5" w:rsidRPr="00034043">
        <w:rPr>
          <w:rFonts w:ascii="Times New Roman" w:eastAsia="ＭＳ Ｐゴシック" w:hAnsi="Times New Roman" w:cs="Times New Roman"/>
          <w:kern w:val="0"/>
          <w:sz w:val="24"/>
          <w:szCs w:val="24"/>
          <w:lang w:val="en"/>
        </w:rPr>
        <w:t>DECLARE-TIMI 58 w</w:t>
      </w:r>
      <w:r w:rsidR="00B87163" w:rsidRPr="00034043">
        <w:rPr>
          <w:rFonts w:ascii="Times New Roman" w:eastAsia="ＭＳ Ｐゴシック" w:hAnsi="Times New Roman" w:cs="Times New Roman"/>
          <w:kern w:val="0"/>
          <w:sz w:val="24"/>
          <w:szCs w:val="24"/>
          <w:lang w:val="en"/>
        </w:rPr>
        <w:t>as also unique in</w:t>
      </w:r>
      <w:r w:rsidR="00F21AE5" w:rsidRPr="00034043">
        <w:rPr>
          <w:rFonts w:ascii="Times New Roman" w:eastAsia="ＭＳ Ｐゴシック" w:hAnsi="Times New Roman" w:cs="Times New Roman"/>
          <w:kern w:val="0"/>
          <w:sz w:val="24"/>
          <w:szCs w:val="24"/>
          <w:lang w:val="en"/>
        </w:rPr>
        <w:t xml:space="preserve"> that it was the largest SGLT2i CV outcome trial conducted to date, included a broad population, and had CV death</w:t>
      </w:r>
      <w:r w:rsidR="00F94C19" w:rsidRPr="00034043">
        <w:rPr>
          <w:rFonts w:ascii="Times New Roman" w:eastAsia="ＭＳ Ｐゴシック" w:hAnsi="Times New Roman" w:cs="Times New Roman"/>
          <w:kern w:val="0"/>
          <w:sz w:val="24"/>
          <w:szCs w:val="24"/>
          <w:lang w:val="en"/>
        </w:rPr>
        <w:t xml:space="preserve"> or </w:t>
      </w:r>
      <w:r w:rsidR="00F21AE5" w:rsidRPr="00034043">
        <w:rPr>
          <w:rFonts w:ascii="Times New Roman" w:eastAsia="ＭＳ Ｐゴシック" w:hAnsi="Times New Roman" w:cs="Times New Roman"/>
          <w:kern w:val="0"/>
          <w:sz w:val="24"/>
          <w:szCs w:val="24"/>
          <w:lang w:val="en"/>
        </w:rPr>
        <w:t xml:space="preserve">HHF as one of the dual-primary endpoints. </w:t>
      </w:r>
      <w:r w:rsidR="006476F5" w:rsidRPr="00034043">
        <w:rPr>
          <w:rFonts w:ascii="Times New Roman" w:hAnsi="Times New Roman" w:cs="Times New Roman"/>
          <w:sz w:val="24"/>
          <w:szCs w:val="24"/>
        </w:rPr>
        <w:t>Th</w:t>
      </w:r>
      <w:r w:rsidR="00C81756" w:rsidRPr="00034043">
        <w:rPr>
          <w:rFonts w:ascii="Times New Roman" w:hAnsi="Times New Roman" w:cs="Times New Roman"/>
          <w:sz w:val="24"/>
          <w:szCs w:val="24"/>
        </w:rPr>
        <w:t>e</w:t>
      </w:r>
      <w:r w:rsidR="006476F5" w:rsidRPr="00034043">
        <w:rPr>
          <w:rFonts w:ascii="Times New Roman" w:hAnsi="Times New Roman" w:cs="Times New Roman"/>
          <w:sz w:val="24"/>
          <w:szCs w:val="24"/>
        </w:rPr>
        <w:t>s</w:t>
      </w:r>
      <w:r w:rsidR="00C81756" w:rsidRPr="00034043">
        <w:rPr>
          <w:rFonts w:ascii="Times New Roman" w:hAnsi="Times New Roman" w:cs="Times New Roman"/>
          <w:sz w:val="24"/>
          <w:szCs w:val="24"/>
        </w:rPr>
        <w:t>e</w:t>
      </w:r>
      <w:r w:rsidR="006476F5" w:rsidRPr="00034043">
        <w:rPr>
          <w:rFonts w:ascii="Times New Roman" w:hAnsi="Times New Roman" w:cs="Times New Roman"/>
          <w:sz w:val="24"/>
          <w:szCs w:val="24"/>
        </w:rPr>
        <w:t xml:space="preserve"> </w:t>
      </w:r>
      <w:r w:rsidR="00B5743B" w:rsidRPr="00034043">
        <w:rPr>
          <w:rFonts w:ascii="Times New Roman" w:hAnsi="Times New Roman" w:cs="Times New Roman"/>
          <w:sz w:val="24"/>
          <w:szCs w:val="24"/>
        </w:rPr>
        <w:t xml:space="preserve">more granular data allowed </w:t>
      </w:r>
      <w:r w:rsidR="006476F5" w:rsidRPr="00034043">
        <w:rPr>
          <w:rFonts w:ascii="Times New Roman" w:hAnsi="Times New Roman" w:cs="Times New Roman"/>
          <w:sz w:val="24"/>
          <w:szCs w:val="24"/>
        </w:rPr>
        <w:t>us to</w:t>
      </w:r>
      <w:r w:rsidR="005D1DEE" w:rsidRPr="00034043">
        <w:rPr>
          <w:rFonts w:ascii="Times New Roman" w:hAnsi="Times New Roman" w:cs="Times New Roman"/>
          <w:sz w:val="24"/>
          <w:szCs w:val="24"/>
        </w:rPr>
        <w:t xml:space="preserve"> </w:t>
      </w:r>
      <w:r w:rsidR="00066A93" w:rsidRPr="00034043">
        <w:rPr>
          <w:rFonts w:ascii="Times New Roman" w:hAnsi="Times New Roman" w:cs="Times New Roman"/>
          <w:sz w:val="24"/>
          <w:szCs w:val="24"/>
        </w:rPr>
        <w:t>identify</w:t>
      </w:r>
      <w:r w:rsidR="005D1DEE" w:rsidRPr="00034043">
        <w:rPr>
          <w:rFonts w:ascii="Times New Roman" w:hAnsi="Times New Roman" w:cs="Times New Roman"/>
          <w:sz w:val="24"/>
          <w:szCs w:val="24"/>
        </w:rPr>
        <w:t xml:space="preserve"> EF</w:t>
      </w:r>
      <w:r w:rsidR="006476F5" w:rsidRPr="00034043">
        <w:rPr>
          <w:rFonts w:ascii="Times New Roman" w:hAnsi="Times New Roman" w:cs="Times New Roman"/>
          <w:sz w:val="24"/>
          <w:szCs w:val="24"/>
        </w:rPr>
        <w:t xml:space="preserve"> as a strong tool to </w:t>
      </w:r>
      <w:r w:rsidR="00066A93" w:rsidRPr="00034043">
        <w:rPr>
          <w:rFonts w:ascii="Times New Roman" w:hAnsi="Times New Roman" w:cs="Times New Roman"/>
          <w:sz w:val="24"/>
          <w:szCs w:val="24"/>
        </w:rPr>
        <w:t xml:space="preserve">determine </w:t>
      </w:r>
      <w:r w:rsidR="00B5743B" w:rsidRPr="00034043">
        <w:rPr>
          <w:rFonts w:ascii="Times New Roman" w:hAnsi="Times New Roman" w:cs="Times New Roman"/>
          <w:sz w:val="24"/>
          <w:szCs w:val="24"/>
        </w:rPr>
        <w:t xml:space="preserve">which patients derived particular mortality </w:t>
      </w:r>
      <w:r w:rsidR="006476F5" w:rsidRPr="00034043">
        <w:rPr>
          <w:rFonts w:ascii="Times New Roman" w:hAnsi="Times New Roman" w:cs="Times New Roman"/>
          <w:sz w:val="24"/>
          <w:szCs w:val="24"/>
        </w:rPr>
        <w:t xml:space="preserve">benefit from SGLT2i. </w:t>
      </w:r>
      <w:r w:rsidR="00B5743B" w:rsidRPr="00034043">
        <w:rPr>
          <w:rFonts w:ascii="Times New Roman" w:hAnsi="Times New Roman" w:cs="Times New Roman"/>
          <w:sz w:val="24"/>
          <w:szCs w:val="24"/>
        </w:rPr>
        <w:t>The high baseline risk and the large relative risk reductions</w:t>
      </w:r>
      <w:r w:rsidR="00C81756" w:rsidRPr="00034043">
        <w:rPr>
          <w:rFonts w:ascii="Times New Roman" w:hAnsi="Times New Roman" w:cs="Times New Roman"/>
          <w:sz w:val="24"/>
          <w:szCs w:val="24"/>
        </w:rPr>
        <w:t xml:space="preserve"> in the subset with HFrEF</w:t>
      </w:r>
      <w:r w:rsidR="00B5743B" w:rsidRPr="00034043">
        <w:rPr>
          <w:rFonts w:ascii="Times New Roman" w:hAnsi="Times New Roman" w:cs="Times New Roman"/>
          <w:sz w:val="24"/>
          <w:szCs w:val="24"/>
        </w:rPr>
        <w:t xml:space="preserve"> led to large absolute risk reductions. Thus, only </w:t>
      </w:r>
      <w:r w:rsidR="009B0A08" w:rsidRPr="00034043">
        <w:rPr>
          <w:rFonts w:ascii="Times New Roman" w:hAnsi="Times New Roman" w:cs="Times New Roman"/>
          <w:sz w:val="24"/>
          <w:szCs w:val="24"/>
        </w:rPr>
        <w:t>16</w:t>
      </w:r>
      <w:r w:rsidR="00B5743B" w:rsidRPr="00034043">
        <w:rPr>
          <w:rFonts w:ascii="Times New Roman" w:hAnsi="Times New Roman" w:cs="Times New Roman"/>
          <w:sz w:val="24"/>
          <w:szCs w:val="24"/>
        </w:rPr>
        <w:t xml:space="preserve"> patients with T2D</w:t>
      </w:r>
      <w:r w:rsidR="00C81756" w:rsidRPr="00034043">
        <w:rPr>
          <w:rFonts w:ascii="Times New Roman" w:hAnsi="Times New Roman" w:cs="Times New Roman"/>
          <w:sz w:val="24"/>
          <w:szCs w:val="24"/>
        </w:rPr>
        <w:t>M</w:t>
      </w:r>
      <w:r w:rsidR="00B5743B" w:rsidRPr="00034043">
        <w:rPr>
          <w:rFonts w:ascii="Times New Roman" w:hAnsi="Times New Roman" w:cs="Times New Roman"/>
          <w:sz w:val="24"/>
          <w:szCs w:val="24"/>
        </w:rPr>
        <w:t xml:space="preserve"> and HFrEF would need to be treated for </w:t>
      </w:r>
      <w:r w:rsidR="00DB7D7C" w:rsidRPr="00034043">
        <w:rPr>
          <w:rFonts w:ascii="Times New Roman" w:hAnsi="Times New Roman" w:cs="Times New Roman"/>
          <w:sz w:val="24"/>
          <w:szCs w:val="24"/>
        </w:rPr>
        <w:t>four</w:t>
      </w:r>
      <w:r w:rsidR="00B5743B" w:rsidRPr="00034043">
        <w:rPr>
          <w:rFonts w:ascii="Times New Roman" w:hAnsi="Times New Roman" w:cs="Times New Roman"/>
          <w:sz w:val="24"/>
          <w:szCs w:val="24"/>
        </w:rPr>
        <w:t xml:space="preserve"> years to prevent a death.</w:t>
      </w:r>
      <w:r w:rsidR="009745DB" w:rsidRPr="00034043">
        <w:rPr>
          <w:rFonts w:ascii="Times New Roman" w:hAnsi="Times New Roman" w:cs="Times New Roman"/>
          <w:sz w:val="24"/>
          <w:szCs w:val="24"/>
        </w:rPr>
        <w:t xml:space="preserve"> </w:t>
      </w:r>
      <w:r w:rsidR="00B5743B" w:rsidRPr="00034043">
        <w:rPr>
          <w:rFonts w:ascii="Times New Roman" w:hAnsi="Times New Roman" w:cs="Times New Roman"/>
          <w:sz w:val="24"/>
          <w:szCs w:val="24"/>
        </w:rPr>
        <w:t xml:space="preserve">Moreover, this benefit was seen in </w:t>
      </w:r>
      <w:r w:rsidR="00943073" w:rsidRPr="00034043">
        <w:rPr>
          <w:rFonts w:ascii="Times New Roman" w:hAnsi="Times New Roman" w:cs="Times New Roman"/>
          <w:sz w:val="24"/>
          <w:szCs w:val="24"/>
        </w:rPr>
        <w:t xml:space="preserve">patients </w:t>
      </w:r>
      <w:r w:rsidR="00B5743B" w:rsidRPr="00034043">
        <w:rPr>
          <w:rFonts w:ascii="Times New Roman" w:hAnsi="Times New Roman" w:cs="Times New Roman"/>
          <w:sz w:val="24"/>
          <w:szCs w:val="24"/>
        </w:rPr>
        <w:t xml:space="preserve">who </w:t>
      </w:r>
      <w:r w:rsidR="00943073" w:rsidRPr="00034043">
        <w:rPr>
          <w:rFonts w:ascii="Times New Roman" w:hAnsi="Times New Roman" w:cs="Times New Roman"/>
          <w:sz w:val="24"/>
          <w:szCs w:val="24"/>
        </w:rPr>
        <w:t xml:space="preserve">were already </w:t>
      </w:r>
      <w:r w:rsidR="00C81756" w:rsidRPr="00034043">
        <w:rPr>
          <w:rFonts w:ascii="Times New Roman" w:hAnsi="Times New Roman" w:cs="Times New Roman"/>
          <w:sz w:val="24"/>
          <w:szCs w:val="24"/>
        </w:rPr>
        <w:t xml:space="preserve">treated with </w:t>
      </w:r>
      <w:r w:rsidR="00943073" w:rsidRPr="00034043">
        <w:rPr>
          <w:rFonts w:ascii="Times New Roman" w:hAnsi="Times New Roman" w:cs="Times New Roman"/>
          <w:sz w:val="24"/>
          <w:szCs w:val="24"/>
        </w:rPr>
        <w:t xml:space="preserve">standard </w:t>
      </w:r>
      <w:r w:rsidR="00616473" w:rsidRPr="00034043">
        <w:rPr>
          <w:rFonts w:ascii="Times New Roman" w:hAnsi="Times New Roman" w:cs="Times New Roman"/>
          <w:sz w:val="24"/>
          <w:szCs w:val="24"/>
        </w:rPr>
        <w:t xml:space="preserve">contemporary </w:t>
      </w:r>
      <w:r w:rsidR="00BF6482" w:rsidRPr="00034043">
        <w:rPr>
          <w:rFonts w:ascii="Times New Roman" w:hAnsi="Times New Roman" w:cs="Times New Roman"/>
          <w:sz w:val="24"/>
          <w:szCs w:val="24"/>
        </w:rPr>
        <w:t>CV</w:t>
      </w:r>
      <w:r w:rsidR="00943073" w:rsidRPr="00034043">
        <w:rPr>
          <w:rFonts w:ascii="Times New Roman" w:hAnsi="Times New Roman" w:cs="Times New Roman"/>
          <w:sz w:val="24"/>
          <w:szCs w:val="24"/>
        </w:rPr>
        <w:t xml:space="preserve"> medicine</w:t>
      </w:r>
      <w:r w:rsidR="00CC52A2" w:rsidRPr="00034043">
        <w:rPr>
          <w:rFonts w:ascii="Times New Roman" w:hAnsi="Times New Roman" w:cs="Times New Roman"/>
          <w:sz w:val="24"/>
          <w:szCs w:val="24"/>
        </w:rPr>
        <w:t>s</w:t>
      </w:r>
      <w:r w:rsidR="00943073" w:rsidRPr="00034043">
        <w:rPr>
          <w:rFonts w:ascii="Times New Roman" w:hAnsi="Times New Roman" w:cs="Times New Roman"/>
          <w:sz w:val="24"/>
          <w:szCs w:val="24"/>
        </w:rPr>
        <w:t xml:space="preserve"> such as </w:t>
      </w:r>
      <w:r w:rsidR="00B87163" w:rsidRPr="00034043">
        <w:rPr>
          <w:rFonts w:ascii="Times New Roman" w:hAnsi="Times New Roman" w:cs="Times New Roman"/>
          <w:sz w:val="24"/>
          <w:szCs w:val="24"/>
        </w:rPr>
        <w:t>ACE</w:t>
      </w:r>
      <w:r w:rsidR="00651C9E" w:rsidRPr="00034043">
        <w:rPr>
          <w:rFonts w:ascii="Times New Roman" w:hAnsi="Times New Roman" w:cs="Times New Roman"/>
          <w:sz w:val="24"/>
          <w:szCs w:val="24"/>
        </w:rPr>
        <w:t xml:space="preserve">is, </w:t>
      </w:r>
      <w:r w:rsidR="00B87163" w:rsidRPr="00034043">
        <w:rPr>
          <w:rFonts w:ascii="Times New Roman" w:hAnsi="Times New Roman" w:cs="Times New Roman"/>
          <w:sz w:val="24"/>
          <w:szCs w:val="24"/>
        </w:rPr>
        <w:t>ARB</w:t>
      </w:r>
      <w:r w:rsidR="00651C9E" w:rsidRPr="00034043">
        <w:rPr>
          <w:rFonts w:ascii="Times New Roman" w:hAnsi="Times New Roman" w:cs="Times New Roman"/>
          <w:sz w:val="24"/>
          <w:szCs w:val="24"/>
        </w:rPr>
        <w:t>s</w:t>
      </w:r>
      <w:r w:rsidR="00B87163" w:rsidRPr="00034043">
        <w:rPr>
          <w:rFonts w:ascii="Times New Roman" w:hAnsi="Times New Roman" w:cs="Times New Roman"/>
          <w:sz w:val="24"/>
          <w:szCs w:val="24"/>
        </w:rPr>
        <w:t xml:space="preserve">, </w:t>
      </w:r>
      <w:r w:rsidR="00943073" w:rsidRPr="00034043">
        <w:rPr>
          <w:rFonts w:ascii="Times New Roman" w:hAnsi="Times New Roman" w:cs="Times New Roman"/>
          <w:sz w:val="24"/>
          <w:szCs w:val="24"/>
        </w:rPr>
        <w:t>beta-blocker</w:t>
      </w:r>
      <w:r w:rsidR="009A79E2" w:rsidRPr="00034043">
        <w:rPr>
          <w:rFonts w:ascii="Times New Roman" w:hAnsi="Times New Roman" w:cs="Times New Roman"/>
          <w:sz w:val="24"/>
          <w:szCs w:val="24"/>
        </w:rPr>
        <w:t>s</w:t>
      </w:r>
      <w:r w:rsidR="00B87163" w:rsidRPr="00034043">
        <w:rPr>
          <w:rFonts w:ascii="Times New Roman" w:hAnsi="Times New Roman" w:cs="Times New Roman"/>
          <w:sz w:val="24"/>
          <w:szCs w:val="24"/>
        </w:rPr>
        <w:t>, and diuretics</w:t>
      </w:r>
      <w:r w:rsidR="00332746" w:rsidRPr="00034043">
        <w:rPr>
          <w:rFonts w:ascii="Times New Roman" w:hAnsi="Times New Roman" w:cs="Times New Roman"/>
          <w:sz w:val="24"/>
          <w:szCs w:val="24"/>
        </w:rPr>
        <w:t>.</w:t>
      </w:r>
      <w:r w:rsidR="00616473" w:rsidRPr="00034043">
        <w:rPr>
          <w:rFonts w:ascii="Times New Roman" w:hAnsi="Times New Roman" w:cs="Times New Roman"/>
          <w:sz w:val="24"/>
          <w:szCs w:val="24"/>
        </w:rPr>
        <w:t xml:space="preserve"> </w:t>
      </w:r>
    </w:p>
    <w:p w14:paraId="22419A9A" w14:textId="77777777" w:rsidR="00BD490D" w:rsidRPr="00034043" w:rsidRDefault="00BD490D" w:rsidP="00BD490D">
      <w:pPr>
        <w:tabs>
          <w:tab w:val="left" w:pos="0"/>
        </w:tabs>
        <w:autoSpaceDE w:val="0"/>
        <w:autoSpaceDN w:val="0"/>
        <w:spacing w:line="480" w:lineRule="auto"/>
        <w:ind w:rightChars="134" w:right="281"/>
        <w:rPr>
          <w:rFonts w:ascii="Times New Roman" w:hAnsi="Times New Roman" w:cs="Times New Roman"/>
          <w:sz w:val="24"/>
          <w:szCs w:val="24"/>
        </w:rPr>
      </w:pPr>
    </w:p>
    <w:p w14:paraId="127B43DA" w14:textId="1217C901" w:rsidR="00066A93" w:rsidRPr="00034043" w:rsidRDefault="00663EFE" w:rsidP="00BD490D">
      <w:pPr>
        <w:tabs>
          <w:tab w:val="left" w:pos="0"/>
        </w:tabs>
        <w:autoSpaceDE w:val="0"/>
        <w:autoSpaceDN w:val="0"/>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In contrast, </w:t>
      </w:r>
      <w:r w:rsidR="00BD490D" w:rsidRPr="00034043">
        <w:rPr>
          <w:rFonts w:ascii="Times New Roman" w:hAnsi="Times New Roman" w:cs="Times New Roman"/>
          <w:sz w:val="24"/>
          <w:szCs w:val="24"/>
        </w:rPr>
        <w:t xml:space="preserve">our analyses </w:t>
      </w:r>
      <w:r w:rsidRPr="00034043">
        <w:rPr>
          <w:rFonts w:ascii="Times New Roman" w:hAnsi="Times New Roman" w:cs="Times New Roman"/>
          <w:sz w:val="24"/>
          <w:szCs w:val="24"/>
        </w:rPr>
        <w:t xml:space="preserve">did not show a </w:t>
      </w:r>
      <w:r w:rsidR="00066A93" w:rsidRPr="00034043">
        <w:rPr>
          <w:rFonts w:ascii="Times New Roman" w:hAnsi="Times New Roman" w:cs="Times New Roman"/>
          <w:sz w:val="24"/>
          <w:szCs w:val="24"/>
        </w:rPr>
        <w:t xml:space="preserve">mortality </w:t>
      </w:r>
      <w:r w:rsidRPr="00034043">
        <w:rPr>
          <w:rFonts w:ascii="Times New Roman" w:hAnsi="Times New Roman" w:cs="Times New Roman"/>
          <w:sz w:val="24"/>
          <w:szCs w:val="24"/>
        </w:rPr>
        <w:t xml:space="preserve">benefit </w:t>
      </w:r>
      <w:r w:rsidR="00066A93" w:rsidRPr="00034043">
        <w:rPr>
          <w:rFonts w:ascii="Times New Roman" w:hAnsi="Times New Roman" w:cs="Times New Roman"/>
          <w:sz w:val="24"/>
          <w:szCs w:val="24"/>
        </w:rPr>
        <w:t xml:space="preserve">with </w:t>
      </w:r>
      <w:r w:rsidR="00BD490D" w:rsidRPr="00034043">
        <w:rPr>
          <w:rFonts w:ascii="Times New Roman" w:hAnsi="Times New Roman" w:cs="Times New Roman"/>
          <w:sz w:val="24"/>
          <w:szCs w:val="24"/>
        </w:rPr>
        <w:t xml:space="preserve">dapagliflozin in patients with </w:t>
      </w:r>
      <w:r w:rsidR="00F86D4D">
        <w:rPr>
          <w:rFonts w:ascii="Times New Roman" w:hAnsi="Times New Roman" w:cs="Times New Roman"/>
          <w:sz w:val="24"/>
          <w:szCs w:val="24"/>
        </w:rPr>
        <w:t>HF without known reduced EF</w:t>
      </w:r>
      <w:r w:rsidR="00BD490D" w:rsidRPr="00034043">
        <w:rPr>
          <w:rFonts w:ascii="Times New Roman" w:hAnsi="Times New Roman" w:cs="Times New Roman"/>
          <w:sz w:val="24"/>
          <w:szCs w:val="24"/>
        </w:rPr>
        <w:t xml:space="preserve">. </w:t>
      </w:r>
      <w:r w:rsidR="003438B7" w:rsidRPr="00034043">
        <w:rPr>
          <w:rFonts w:ascii="Times New Roman" w:hAnsi="Times New Roman" w:cs="Times New Roman"/>
          <w:sz w:val="24"/>
          <w:szCs w:val="24"/>
        </w:rPr>
        <w:t xml:space="preserve">However, this finding should be interpreted in the context of the overall trial population. </w:t>
      </w:r>
      <w:r w:rsidR="00F86D4D">
        <w:rPr>
          <w:rFonts w:ascii="Times New Roman" w:hAnsi="Times New Roman" w:cs="Times New Roman"/>
          <w:sz w:val="24"/>
          <w:szCs w:val="24"/>
        </w:rPr>
        <w:t>T</w:t>
      </w:r>
      <w:r w:rsidR="00B87163" w:rsidRPr="00034043">
        <w:rPr>
          <w:rFonts w:ascii="Times New Roman" w:hAnsi="Times New Roman" w:cs="Times New Roman"/>
          <w:sz w:val="24"/>
          <w:szCs w:val="24"/>
        </w:rPr>
        <w:t xml:space="preserve">his was not a dedicated </w:t>
      </w:r>
      <w:r w:rsidR="00F86D4D">
        <w:rPr>
          <w:rFonts w:ascii="Times New Roman" w:hAnsi="Times New Roman" w:cs="Times New Roman"/>
          <w:sz w:val="24"/>
          <w:szCs w:val="24"/>
        </w:rPr>
        <w:t>HF</w:t>
      </w:r>
      <w:r w:rsidR="00B87163" w:rsidRPr="00034043">
        <w:rPr>
          <w:rFonts w:ascii="Times New Roman" w:hAnsi="Times New Roman" w:cs="Times New Roman"/>
          <w:sz w:val="24"/>
          <w:szCs w:val="24"/>
        </w:rPr>
        <w:t xml:space="preserve"> trial,</w:t>
      </w:r>
      <w:r w:rsidR="00F86D4D">
        <w:rPr>
          <w:rFonts w:ascii="Times New Roman" w:hAnsi="Times New Roman" w:cs="Times New Roman"/>
          <w:sz w:val="24"/>
          <w:szCs w:val="24"/>
        </w:rPr>
        <w:t xml:space="preserve"> and</w:t>
      </w:r>
      <w:r w:rsidR="00B87163" w:rsidRPr="00034043">
        <w:rPr>
          <w:rFonts w:ascii="Times New Roman" w:hAnsi="Times New Roman" w:cs="Times New Roman"/>
          <w:sz w:val="24"/>
          <w:szCs w:val="24"/>
        </w:rPr>
        <w:t xml:space="preserve"> </w:t>
      </w:r>
      <w:r w:rsidR="003D6E42" w:rsidRPr="00034043">
        <w:rPr>
          <w:rFonts w:ascii="Times New Roman" w:hAnsi="Times New Roman" w:cs="Times New Roman"/>
          <w:sz w:val="24"/>
          <w:szCs w:val="24"/>
        </w:rPr>
        <w:t>the trial included</w:t>
      </w:r>
      <w:r w:rsidR="003438B7" w:rsidRPr="00034043">
        <w:rPr>
          <w:rFonts w:ascii="Times New Roman" w:hAnsi="Times New Roman" w:cs="Times New Roman"/>
          <w:sz w:val="24"/>
          <w:szCs w:val="24"/>
        </w:rPr>
        <w:t xml:space="preserve"> a very small proportion of patients with </w:t>
      </w:r>
      <w:r w:rsidR="008627C4" w:rsidRPr="00034043">
        <w:rPr>
          <w:rFonts w:ascii="Times New Roman" w:hAnsi="Times New Roman" w:cs="Times New Roman"/>
          <w:sz w:val="24"/>
          <w:szCs w:val="24"/>
        </w:rPr>
        <w:t>eGFR&lt;60ml</w:t>
      </w:r>
      <w:r w:rsidR="00D007AD" w:rsidRPr="00034043">
        <w:rPr>
          <w:rFonts w:ascii="Times New Roman" w:hAnsi="Times New Roman" w:cs="Times New Roman"/>
          <w:sz w:val="24"/>
          <w:szCs w:val="24"/>
        </w:rPr>
        <w:t>/min/1.73m</w:t>
      </w:r>
      <w:r w:rsidR="00D007AD" w:rsidRPr="00034043">
        <w:rPr>
          <w:rFonts w:ascii="Times New Roman" w:hAnsi="Times New Roman" w:cs="Times New Roman"/>
          <w:sz w:val="24"/>
          <w:szCs w:val="24"/>
          <w:vertAlign w:val="superscript"/>
        </w:rPr>
        <w:t>2</w:t>
      </w:r>
      <w:r w:rsidR="003438B7" w:rsidRPr="00034043">
        <w:rPr>
          <w:rFonts w:ascii="Times New Roman" w:hAnsi="Times New Roman" w:cs="Times New Roman"/>
          <w:sz w:val="24"/>
          <w:szCs w:val="24"/>
        </w:rPr>
        <w:t xml:space="preserve">, and the </w:t>
      </w:r>
      <w:r w:rsidR="003D6E42" w:rsidRPr="00034043">
        <w:rPr>
          <w:rFonts w:ascii="Times New Roman" w:hAnsi="Times New Roman" w:cs="Times New Roman"/>
          <w:sz w:val="24"/>
          <w:szCs w:val="24"/>
        </w:rPr>
        <w:t xml:space="preserve">CV </w:t>
      </w:r>
      <w:r w:rsidR="003438B7" w:rsidRPr="00034043">
        <w:rPr>
          <w:rFonts w:ascii="Times New Roman" w:hAnsi="Times New Roman" w:cs="Times New Roman"/>
          <w:sz w:val="24"/>
          <w:szCs w:val="24"/>
        </w:rPr>
        <w:t>benefit</w:t>
      </w:r>
      <w:r w:rsidR="003D6E42" w:rsidRPr="00034043">
        <w:rPr>
          <w:rFonts w:ascii="Times New Roman" w:hAnsi="Times New Roman" w:cs="Times New Roman"/>
          <w:sz w:val="24"/>
          <w:szCs w:val="24"/>
        </w:rPr>
        <w:t>s</w:t>
      </w:r>
      <w:r w:rsidR="003438B7" w:rsidRPr="00034043">
        <w:rPr>
          <w:rFonts w:ascii="Times New Roman" w:hAnsi="Times New Roman" w:cs="Times New Roman"/>
          <w:sz w:val="24"/>
          <w:szCs w:val="24"/>
        </w:rPr>
        <w:t xml:space="preserve"> of SGLT2 inhibition </w:t>
      </w:r>
      <w:r w:rsidR="009F5252" w:rsidRPr="00034043">
        <w:rPr>
          <w:rFonts w:ascii="Times New Roman" w:hAnsi="Times New Roman" w:cs="Times New Roman"/>
          <w:sz w:val="24"/>
          <w:szCs w:val="24"/>
        </w:rPr>
        <w:t xml:space="preserve">tend to be </w:t>
      </w:r>
      <w:r w:rsidR="003438B7" w:rsidRPr="00034043">
        <w:rPr>
          <w:rFonts w:ascii="Times New Roman" w:hAnsi="Times New Roman" w:cs="Times New Roman"/>
          <w:sz w:val="24"/>
          <w:szCs w:val="24"/>
        </w:rPr>
        <w:t>greater in those with worse renal function</w:t>
      </w:r>
      <w:r w:rsidR="000F78C9" w:rsidRPr="00034043">
        <w:rPr>
          <w:rFonts w:ascii="Times New Roman" w:hAnsi="Times New Roman" w:cs="Times New Roman"/>
          <w:sz w:val="24"/>
          <w:szCs w:val="24"/>
        </w:rPr>
        <w:t xml:space="preserve"> </w:t>
      </w:r>
      <w:r w:rsidR="00C60BB9" w:rsidRPr="00034043">
        <w:rPr>
          <w:rFonts w:ascii="Times New Roman" w:hAnsi="Times New Roman" w:cs="Times New Roman"/>
          <w:sz w:val="24"/>
          <w:szCs w:val="24"/>
        </w:rPr>
        <w:fldChar w:fldCharType="begin">
          <w:fldData xml:space="preserve">PEVuZE5vdGU+PENpdGU+PEF1dGhvcj5aZWxuaWtlcjwvQXV0aG9yPjxZZWFyPjIwMTg8L1llYXI+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</w:fldData>
        </w:fldChar>
      </w:r>
      <w:r w:rsidR="006D56C5" w:rsidRPr="00034043">
        <w:rPr>
          <w:rFonts w:ascii="Times New Roman" w:hAnsi="Times New Roman" w:cs="Times New Roman"/>
          <w:sz w:val="24"/>
          <w:szCs w:val="24"/>
        </w:rPr>
        <w:instrText xml:space="preserve"> ADDIN EN.CITE </w:instrText>
      </w:r>
      <w:r w:rsidR="006D56C5" w:rsidRPr="00034043">
        <w:rPr>
          <w:rFonts w:ascii="Times New Roman" w:hAnsi="Times New Roman" w:cs="Times New Roman"/>
          <w:sz w:val="24"/>
          <w:szCs w:val="24"/>
        </w:rPr>
        <w:fldChar w:fldCharType="begin">
          <w:fldData xml:space="preserve">PEVuZE5vdGU+PENpdGU+PEF1dGhvcj5aZWxuaWtlcjwvQXV0aG9yPjxZZWFyPjIwMTg8L1llYXI+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</w:fldData>
        </w:fldChar>
      </w:r>
      <w:r w:rsidR="006D56C5" w:rsidRPr="00034043">
        <w:rPr>
          <w:rFonts w:ascii="Times New Roman" w:hAnsi="Times New Roman" w:cs="Times New Roman"/>
          <w:sz w:val="24"/>
          <w:szCs w:val="24"/>
        </w:rPr>
        <w:instrText xml:space="preserve"> ADDIN EN.CITE.DATA </w:instrText>
      </w:r>
      <w:r w:rsidR="006D56C5" w:rsidRPr="00034043">
        <w:rPr>
          <w:rFonts w:ascii="Times New Roman" w:hAnsi="Times New Roman" w:cs="Times New Roman"/>
          <w:sz w:val="24"/>
          <w:szCs w:val="24"/>
        </w:rPr>
      </w:r>
      <w:r w:rsidR="006D56C5" w:rsidRPr="00034043">
        <w:rPr>
          <w:rFonts w:ascii="Times New Roman" w:hAnsi="Times New Roman" w:cs="Times New Roman"/>
          <w:sz w:val="24"/>
          <w:szCs w:val="24"/>
        </w:rPr>
        <w:fldChar w:fldCharType="end"/>
      </w:r>
      <w:r w:rsidR="00C60BB9" w:rsidRPr="00034043">
        <w:rPr>
          <w:rFonts w:ascii="Times New Roman" w:hAnsi="Times New Roman" w:cs="Times New Roman"/>
          <w:sz w:val="24"/>
          <w:szCs w:val="24"/>
        </w:rPr>
      </w:r>
      <w:r w:rsidR="00C60BB9" w:rsidRPr="00034043">
        <w:rPr>
          <w:rFonts w:ascii="Times New Roman" w:hAnsi="Times New Roman" w:cs="Times New Roman"/>
          <w:sz w:val="24"/>
          <w:szCs w:val="24"/>
        </w:rPr>
        <w:fldChar w:fldCharType="separate"/>
      </w:r>
      <w:r w:rsidR="006D56C5" w:rsidRPr="00034043">
        <w:rPr>
          <w:rFonts w:ascii="Times New Roman" w:hAnsi="Times New Roman" w:cs="Times New Roman"/>
          <w:noProof/>
          <w:sz w:val="24"/>
          <w:szCs w:val="24"/>
          <w:vertAlign w:val="superscript"/>
        </w:rPr>
        <w:t>13</w:t>
      </w:r>
      <w:r w:rsidR="00C60BB9" w:rsidRPr="00034043">
        <w:rPr>
          <w:rFonts w:ascii="Times New Roman" w:hAnsi="Times New Roman" w:cs="Times New Roman"/>
          <w:sz w:val="24"/>
          <w:szCs w:val="24"/>
        </w:rPr>
        <w:fldChar w:fldCharType="end"/>
      </w:r>
      <w:r w:rsidR="003438B7" w:rsidRPr="00034043">
        <w:rPr>
          <w:rFonts w:ascii="Times New Roman" w:hAnsi="Times New Roman" w:cs="Times New Roman"/>
          <w:sz w:val="24"/>
          <w:szCs w:val="24"/>
        </w:rPr>
        <w:t xml:space="preserve">. </w:t>
      </w:r>
    </w:p>
    <w:p w14:paraId="495D2F48" w14:textId="77777777" w:rsidR="00165865" w:rsidRPr="00034043" w:rsidRDefault="00165865" w:rsidP="00B3134B">
      <w:pPr>
        <w:tabs>
          <w:tab w:val="left" w:pos="0"/>
        </w:tabs>
        <w:autoSpaceDE w:val="0"/>
        <w:autoSpaceDN w:val="0"/>
        <w:spacing w:line="480" w:lineRule="auto"/>
        <w:ind w:rightChars="134" w:right="281"/>
        <w:rPr>
          <w:rFonts w:ascii="Times New Roman" w:hAnsi="Times New Roman" w:cs="Times New Roman"/>
          <w:sz w:val="24"/>
          <w:szCs w:val="24"/>
        </w:rPr>
      </w:pPr>
    </w:p>
    <w:p w14:paraId="1592EAFF" w14:textId="0B773E75" w:rsidR="00165865" w:rsidRPr="00034043" w:rsidRDefault="00DA39F7" w:rsidP="001366AE">
      <w:pPr>
        <w:tabs>
          <w:tab w:val="left" w:pos="0"/>
        </w:tabs>
        <w:autoSpaceDE w:val="0"/>
        <w:autoSpaceDN w:val="0"/>
        <w:spacing w:line="480" w:lineRule="auto"/>
        <w:ind w:rightChars="134" w:right="281"/>
        <w:jc w:val="left"/>
        <w:rPr>
          <w:rFonts w:ascii="Times New Roman" w:hAnsi="Times New Roman" w:cs="Times New Roman"/>
          <w:sz w:val="24"/>
          <w:szCs w:val="24"/>
        </w:rPr>
      </w:pPr>
      <w:r w:rsidRPr="00034043">
        <w:rPr>
          <w:rFonts w:ascii="Times New Roman" w:eastAsia="ＭＳ Ｐゴシック" w:hAnsi="Times New Roman" w:cs="Times New Roman"/>
          <w:kern w:val="0"/>
          <w:sz w:val="24"/>
          <w:szCs w:val="24"/>
          <w:lang w:val="en"/>
        </w:rPr>
        <w:lastRenderedPageBreak/>
        <w:t>SGLT</w:t>
      </w:r>
      <w:r w:rsidR="00E601F8">
        <w:rPr>
          <w:rFonts w:ascii="Times New Roman" w:eastAsia="ＭＳ Ｐゴシック" w:hAnsi="Times New Roman" w:cs="Times New Roman"/>
          <w:kern w:val="0"/>
          <w:sz w:val="24"/>
          <w:szCs w:val="24"/>
          <w:lang w:val="en"/>
        </w:rPr>
        <w:t xml:space="preserve">2 inhibitors </w:t>
      </w:r>
      <w:r w:rsidRPr="00034043">
        <w:rPr>
          <w:rFonts w:ascii="Times New Roman" w:eastAsia="ＭＳ Ｐゴシック" w:hAnsi="Times New Roman" w:cs="Times New Roman"/>
          <w:kern w:val="0"/>
          <w:sz w:val="24"/>
          <w:szCs w:val="24"/>
          <w:lang w:val="en"/>
        </w:rPr>
        <w:t xml:space="preserve">block glucose reclamation </w:t>
      </w:r>
      <w:r w:rsidR="00E601F8">
        <w:rPr>
          <w:rFonts w:ascii="Times New Roman" w:eastAsia="ＭＳ Ｐゴシック" w:hAnsi="Times New Roman" w:cs="Times New Roman"/>
          <w:kern w:val="0"/>
          <w:sz w:val="24"/>
          <w:szCs w:val="24"/>
          <w:lang w:val="en"/>
        </w:rPr>
        <w:t xml:space="preserve">in the proximal renal tubules </w:t>
      </w:r>
      <w:r w:rsidRPr="00034043">
        <w:rPr>
          <w:rFonts w:ascii="Times New Roman" w:eastAsia="ＭＳ Ｐゴシック" w:hAnsi="Times New Roman" w:cs="Times New Roman"/>
          <w:kern w:val="0"/>
          <w:sz w:val="24"/>
          <w:szCs w:val="24"/>
          <w:lang w:val="en"/>
        </w:rPr>
        <w:t xml:space="preserve">thereby increasing the urinary excretion of both glucose and sodium. However, the </w:t>
      </w:r>
      <w:r w:rsidRPr="00034043">
        <w:rPr>
          <w:rFonts w:ascii="Times New Roman" w:eastAsia="Lucida Sans" w:hAnsi="Times New Roman" w:cs="Times New Roman"/>
          <w:w w:val="95"/>
          <w:kern w:val="0"/>
          <w:sz w:val="24"/>
          <w:szCs w:val="24"/>
          <w:lang w:eastAsia="en-US"/>
        </w:rPr>
        <w:t>interplay</w:t>
      </w:r>
      <w:r w:rsidRPr="00034043">
        <w:rPr>
          <w:rFonts w:ascii="Times New Roman" w:eastAsia="Lucida Sans" w:hAnsi="Times New Roman" w:cs="Times New Roman"/>
          <w:spacing w:val="-30"/>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between</w:t>
      </w:r>
      <w:r w:rsidRPr="00034043">
        <w:rPr>
          <w:rFonts w:ascii="Times New Roman" w:eastAsia="Lucida Sans" w:hAnsi="Times New Roman" w:cs="Times New Roman"/>
          <w:spacing w:val="-29"/>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T2DM</w:t>
      </w:r>
      <w:r w:rsidRPr="00034043">
        <w:rPr>
          <w:rFonts w:ascii="Times New Roman" w:eastAsia="Lucida Sans" w:hAnsi="Times New Roman" w:cs="Times New Roman"/>
          <w:spacing w:val="-30"/>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and</w:t>
      </w:r>
      <w:r w:rsidRPr="00034043">
        <w:rPr>
          <w:rFonts w:ascii="Times New Roman" w:eastAsia="Lucida Sans" w:hAnsi="Times New Roman" w:cs="Times New Roman"/>
          <w:spacing w:val="-29"/>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HF</w:t>
      </w:r>
      <w:r w:rsidRPr="00034043">
        <w:rPr>
          <w:rFonts w:ascii="Times New Roman" w:eastAsia="Lucida Sans" w:hAnsi="Times New Roman" w:cs="Times New Roman"/>
          <w:spacing w:val="-30"/>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is</w:t>
      </w:r>
      <w:r w:rsidRPr="00034043">
        <w:rPr>
          <w:rFonts w:ascii="Times New Roman" w:eastAsia="Lucida Sans" w:hAnsi="Times New Roman" w:cs="Times New Roman"/>
          <w:spacing w:val="-29"/>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complex</w:t>
      </w:r>
      <w:r w:rsidRPr="00034043">
        <w:rPr>
          <w:rFonts w:ascii="Times New Roman" w:eastAsia="Lucida Sans" w:hAnsi="Times New Roman" w:cs="Times New Roman"/>
          <w:spacing w:val="-30"/>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and</w:t>
      </w:r>
      <w:r w:rsidRPr="00034043">
        <w:rPr>
          <w:rFonts w:ascii="Times New Roman" w:eastAsia="Lucida Sans" w:hAnsi="Times New Roman" w:cs="Times New Roman"/>
          <w:spacing w:val="-30"/>
          <w:w w:val="95"/>
          <w:kern w:val="0"/>
          <w:sz w:val="24"/>
          <w:szCs w:val="24"/>
          <w:lang w:eastAsia="en-US"/>
        </w:rPr>
        <w:t xml:space="preserve"> </w:t>
      </w:r>
      <w:r w:rsidRPr="00034043">
        <w:rPr>
          <w:rFonts w:ascii="Times New Roman" w:eastAsia="Lucida Sans" w:hAnsi="Times New Roman" w:cs="Times New Roman"/>
          <w:w w:val="95"/>
          <w:kern w:val="0"/>
          <w:sz w:val="24"/>
          <w:szCs w:val="24"/>
          <w:lang w:eastAsia="en-US"/>
        </w:rPr>
        <w:t xml:space="preserve">multifactorial, and </w:t>
      </w:r>
      <w:r w:rsidRPr="00034043">
        <w:rPr>
          <w:rFonts w:ascii="Times New Roman" w:eastAsia="ＭＳ Ｐゴシック" w:hAnsi="Times New Roman" w:cs="Times New Roman"/>
          <w:kern w:val="0"/>
          <w:sz w:val="24"/>
          <w:szCs w:val="24"/>
          <w:lang w:val="en"/>
        </w:rPr>
        <w:t xml:space="preserve">mechanisms of potential benefit in HF may extend beyond simple intravascular volume loss </w:t>
      </w:r>
      <w:r w:rsidRPr="00034043">
        <w:rPr>
          <w:rFonts w:ascii="Times New Roman" w:eastAsia="ＭＳ Ｐゴシック" w:hAnsi="Times New Roman" w:cs="Times New Roman"/>
          <w:kern w:val="0"/>
          <w:sz w:val="24"/>
          <w:szCs w:val="24"/>
          <w:lang w:val="en"/>
        </w:rPr>
        <w:fldChar w:fldCharType="begin">
          <w:fldData xml:space="preserve">PEVuZE5vdGU+PENpdGU+PEF1dGhvcj5aZWxuaWtlcjwvQXV0aG9yPjxZZWFyPjIwMTg8L1llYXI+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</w:fldData>
        </w:fldChar>
      </w:r>
      <w:r w:rsidR="001F2D3D" w:rsidRPr="00034043">
        <w:rPr>
          <w:rFonts w:ascii="Times New Roman" w:eastAsia="ＭＳ Ｐゴシック" w:hAnsi="Times New Roman" w:cs="Times New Roman"/>
          <w:kern w:val="0"/>
          <w:sz w:val="24"/>
          <w:szCs w:val="24"/>
          <w:lang w:val="en"/>
        </w:rPr>
        <w:instrText xml:space="preserve"> ADDIN EN.CITE </w:instrText>
      </w:r>
      <w:r w:rsidR="001F2D3D" w:rsidRPr="00034043">
        <w:rPr>
          <w:rFonts w:ascii="Times New Roman" w:eastAsia="ＭＳ Ｐゴシック" w:hAnsi="Times New Roman" w:cs="Times New Roman"/>
          <w:kern w:val="0"/>
          <w:sz w:val="24"/>
          <w:szCs w:val="24"/>
          <w:lang w:val="en"/>
        </w:rPr>
        <w:fldChar w:fldCharType="begin">
          <w:fldData xml:space="preserve">PEVuZE5vdGU+PENpdGU+PEF1dGhvcj5aZWxuaWtlcjwvQXV0aG9yPjxZZWFyPjIwMTg8L1llYXI+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</w:fldData>
        </w:fldChar>
      </w:r>
      <w:r w:rsidR="001F2D3D" w:rsidRPr="00034043">
        <w:rPr>
          <w:rFonts w:ascii="Times New Roman" w:eastAsia="ＭＳ Ｐゴシック" w:hAnsi="Times New Roman" w:cs="Times New Roman"/>
          <w:kern w:val="0"/>
          <w:sz w:val="24"/>
          <w:szCs w:val="24"/>
          <w:lang w:val="en"/>
        </w:rPr>
        <w:instrText xml:space="preserve"> ADDIN EN.CITE.DATA </w:instrText>
      </w:r>
      <w:r w:rsidR="001F2D3D" w:rsidRPr="00034043">
        <w:rPr>
          <w:rFonts w:ascii="Times New Roman" w:eastAsia="ＭＳ Ｐゴシック" w:hAnsi="Times New Roman" w:cs="Times New Roman"/>
          <w:kern w:val="0"/>
          <w:sz w:val="24"/>
          <w:szCs w:val="24"/>
          <w:lang w:val="en"/>
        </w:rPr>
      </w:r>
      <w:r w:rsidR="001F2D3D" w:rsidRPr="00034043">
        <w:rPr>
          <w:rFonts w:ascii="Times New Roman" w:eastAsia="ＭＳ Ｐゴシック" w:hAnsi="Times New Roman" w:cs="Times New Roman"/>
          <w:kern w:val="0"/>
          <w:sz w:val="24"/>
          <w:szCs w:val="24"/>
          <w:lang w:val="en"/>
        </w:rPr>
        <w:fldChar w:fldCharType="end"/>
      </w:r>
      <w:r w:rsidRPr="00034043">
        <w:rPr>
          <w:rFonts w:ascii="Times New Roman" w:eastAsia="ＭＳ Ｐゴシック" w:hAnsi="Times New Roman" w:cs="Times New Roman"/>
          <w:kern w:val="0"/>
          <w:sz w:val="24"/>
          <w:szCs w:val="24"/>
          <w:lang w:val="en"/>
        </w:rPr>
      </w:r>
      <w:r w:rsidRPr="00034043">
        <w:rPr>
          <w:rFonts w:ascii="Times New Roman" w:eastAsia="ＭＳ Ｐゴシック" w:hAnsi="Times New Roman" w:cs="Times New Roman"/>
          <w:kern w:val="0"/>
          <w:sz w:val="24"/>
          <w:szCs w:val="24"/>
          <w:lang w:val="en"/>
        </w:rPr>
        <w:fldChar w:fldCharType="separate"/>
      </w:r>
      <w:r w:rsidR="001F2D3D" w:rsidRPr="00034043">
        <w:rPr>
          <w:rFonts w:ascii="Times New Roman" w:eastAsia="ＭＳ Ｐゴシック" w:hAnsi="Times New Roman" w:cs="Times New Roman"/>
          <w:noProof/>
          <w:kern w:val="0"/>
          <w:sz w:val="24"/>
          <w:szCs w:val="24"/>
          <w:vertAlign w:val="superscript"/>
          <w:lang w:val="en"/>
        </w:rPr>
        <w:t>14, 15</w:t>
      </w:r>
      <w:r w:rsidRPr="00034043">
        <w:rPr>
          <w:rFonts w:ascii="Times New Roman" w:eastAsia="ＭＳ Ｐゴシック" w:hAnsi="Times New Roman" w:cs="Times New Roman"/>
          <w:kern w:val="0"/>
          <w:sz w:val="24"/>
          <w:szCs w:val="24"/>
          <w:lang w:val="en"/>
        </w:rPr>
        <w:fldChar w:fldCharType="end"/>
      </w:r>
      <w:r w:rsidRPr="00034043">
        <w:rPr>
          <w:rFonts w:ascii="Times New Roman" w:eastAsia="ＭＳ Ｐゴシック" w:hAnsi="Times New Roman" w:cs="Times New Roman"/>
          <w:kern w:val="0"/>
          <w:sz w:val="24"/>
          <w:szCs w:val="24"/>
          <w:lang w:val="en"/>
        </w:rPr>
        <w:t xml:space="preserve">. </w:t>
      </w:r>
      <w:r w:rsidR="00564D31" w:rsidRPr="00034043">
        <w:rPr>
          <w:rFonts w:ascii="Times New Roman" w:eastAsia="ＭＳ Ｐゴシック" w:hAnsi="Times New Roman" w:cs="Times New Roman"/>
          <w:kern w:val="0"/>
          <w:sz w:val="24"/>
          <w:szCs w:val="24"/>
          <w:lang w:val="en"/>
        </w:rPr>
        <w:t xml:space="preserve">Most recently, </w:t>
      </w:r>
      <w:r w:rsidR="004A5A06" w:rsidRPr="00034043">
        <w:rPr>
          <w:rFonts w:ascii="Times New Roman" w:eastAsia="ＭＳ Ｐゴシック" w:hAnsi="Times New Roman" w:cs="Times New Roman"/>
          <w:kern w:val="0"/>
          <w:sz w:val="24"/>
          <w:szCs w:val="24"/>
          <w:lang w:val="en"/>
        </w:rPr>
        <w:t>the EMPA-HEART</w:t>
      </w:r>
      <w:r w:rsidR="003D6E42" w:rsidRPr="00034043">
        <w:rPr>
          <w:rFonts w:ascii="Times New Roman" w:eastAsia="ＭＳ Ｐゴシック" w:hAnsi="Times New Roman" w:cs="Times New Roman"/>
          <w:kern w:val="0"/>
          <w:sz w:val="24"/>
          <w:szCs w:val="24"/>
          <w:lang w:val="en"/>
        </w:rPr>
        <w:t xml:space="preserve"> tria</w:t>
      </w:r>
      <w:r w:rsidR="00D064BA" w:rsidRPr="00034043">
        <w:rPr>
          <w:rFonts w:ascii="Times New Roman" w:eastAsia="ＭＳ Ｐゴシック" w:hAnsi="Times New Roman" w:cs="Times New Roman"/>
          <w:kern w:val="0"/>
          <w:sz w:val="24"/>
          <w:szCs w:val="24"/>
          <w:lang w:val="en"/>
        </w:rPr>
        <w:t>l</w:t>
      </w:r>
      <w:r w:rsidR="00F239C6" w:rsidRPr="00034043">
        <w:rPr>
          <w:rFonts w:ascii="Times New Roman" w:eastAsia="ＭＳ Ｐゴシック" w:hAnsi="Times New Roman" w:cs="Times New Roman"/>
          <w:kern w:val="0"/>
          <w:sz w:val="24"/>
          <w:szCs w:val="24"/>
          <w:lang w:val="en"/>
        </w:rPr>
        <w:t xml:space="preserve"> (NCT02998970)</w:t>
      </w:r>
      <w:r w:rsidR="004A5A06" w:rsidRPr="00034043">
        <w:rPr>
          <w:rFonts w:ascii="Times New Roman" w:eastAsia="ＭＳ Ｐゴシック" w:hAnsi="Times New Roman" w:cs="Times New Roman"/>
          <w:kern w:val="0"/>
          <w:sz w:val="24"/>
          <w:szCs w:val="24"/>
          <w:lang w:val="en"/>
        </w:rPr>
        <w:t xml:space="preserve">, </w:t>
      </w:r>
      <w:r w:rsidR="00564D31" w:rsidRPr="00034043">
        <w:rPr>
          <w:rFonts w:ascii="Times New Roman" w:eastAsia="ＭＳ Ｐゴシック" w:hAnsi="Times New Roman" w:cs="Times New Roman"/>
          <w:kern w:val="0"/>
          <w:sz w:val="24"/>
          <w:szCs w:val="24"/>
          <w:lang w:val="en"/>
        </w:rPr>
        <w:t>t</w:t>
      </w:r>
      <w:r w:rsidR="00697688" w:rsidRPr="00034043">
        <w:rPr>
          <w:rFonts w:ascii="Times New Roman" w:eastAsia="ＭＳ Ｐゴシック" w:hAnsi="Times New Roman" w:cs="Times New Roman"/>
          <w:kern w:val="0"/>
          <w:sz w:val="24"/>
          <w:szCs w:val="24"/>
          <w:lang w:val="en"/>
        </w:rPr>
        <w:t xml:space="preserve">he </w:t>
      </w:r>
      <w:r w:rsidR="00564D31" w:rsidRPr="00034043">
        <w:rPr>
          <w:rFonts w:ascii="Times New Roman" w:eastAsia="ＭＳ Ｐゴシック" w:hAnsi="Times New Roman" w:cs="Times New Roman"/>
          <w:kern w:val="0"/>
          <w:sz w:val="24"/>
          <w:szCs w:val="24"/>
          <w:lang w:val="en"/>
        </w:rPr>
        <w:t>mechanistic study of empagliflozin,</w:t>
      </w:r>
      <w:r w:rsidR="00747206" w:rsidRPr="00034043">
        <w:rPr>
          <w:rFonts w:ascii="Times New Roman" w:eastAsia="ＭＳ Ｐゴシック" w:hAnsi="Times New Roman" w:cs="Times New Roman"/>
          <w:kern w:val="0"/>
          <w:sz w:val="24"/>
          <w:szCs w:val="24"/>
          <w:lang w:val="en"/>
        </w:rPr>
        <w:t xml:space="preserve"> showed that the addition of </w:t>
      </w:r>
      <w:r w:rsidR="003D6E42" w:rsidRPr="00034043">
        <w:rPr>
          <w:rFonts w:ascii="Times New Roman" w:eastAsia="ＭＳ Ｐゴシック" w:hAnsi="Times New Roman" w:cs="Times New Roman"/>
          <w:kern w:val="0"/>
          <w:sz w:val="24"/>
          <w:szCs w:val="24"/>
          <w:lang w:val="en"/>
        </w:rPr>
        <w:t xml:space="preserve">the </w:t>
      </w:r>
      <w:r w:rsidR="00747206" w:rsidRPr="00034043">
        <w:rPr>
          <w:rFonts w:ascii="Times New Roman" w:eastAsia="ＭＳ Ｐゴシック" w:hAnsi="Times New Roman" w:cs="Times New Roman"/>
          <w:kern w:val="0"/>
          <w:sz w:val="24"/>
          <w:szCs w:val="24"/>
          <w:lang w:val="en"/>
        </w:rPr>
        <w:t xml:space="preserve">SGLT2i reduced </w:t>
      </w:r>
      <w:r w:rsidR="001D7D53" w:rsidRPr="00034043">
        <w:rPr>
          <w:rFonts w:ascii="Times New Roman" w:eastAsia="ＭＳ Ｐゴシック" w:hAnsi="Times New Roman" w:cs="Times New Roman"/>
          <w:kern w:val="0"/>
          <w:sz w:val="24"/>
          <w:szCs w:val="24"/>
          <w:lang w:val="en"/>
        </w:rPr>
        <w:t>left ventricular</w:t>
      </w:r>
      <w:r w:rsidR="00747206" w:rsidRPr="00034043">
        <w:rPr>
          <w:rFonts w:ascii="Times New Roman" w:eastAsia="ＭＳ Ｐゴシック" w:hAnsi="Times New Roman" w:cs="Times New Roman"/>
          <w:kern w:val="0"/>
          <w:sz w:val="24"/>
          <w:szCs w:val="24"/>
          <w:lang w:val="en"/>
        </w:rPr>
        <w:t xml:space="preserve"> mass</w:t>
      </w:r>
      <w:r w:rsidR="00CF5BC2" w:rsidRPr="00034043">
        <w:rPr>
          <w:rFonts w:ascii="Times New Roman" w:eastAsia="ＭＳ Ｐゴシック" w:hAnsi="Times New Roman" w:cs="Times New Roman"/>
          <w:kern w:val="0"/>
          <w:sz w:val="24"/>
          <w:szCs w:val="24"/>
          <w:lang w:val="en"/>
        </w:rPr>
        <w:t xml:space="preserve">, which </w:t>
      </w:r>
      <w:r w:rsidR="00564D31" w:rsidRPr="00034043">
        <w:rPr>
          <w:rFonts w:ascii="Times New Roman" w:eastAsia="ＭＳ Ｐゴシック" w:hAnsi="Times New Roman" w:cs="Times New Roman"/>
          <w:kern w:val="0"/>
          <w:sz w:val="24"/>
          <w:szCs w:val="24"/>
          <w:lang w:val="en"/>
        </w:rPr>
        <w:t>has a strong association with cardiac events, particularly HF</w:t>
      </w:r>
      <w:r w:rsidR="00CF5BC2" w:rsidRPr="00034043">
        <w:rPr>
          <w:rFonts w:ascii="Times New Roman" w:eastAsia="ＭＳ Ｐゴシック" w:hAnsi="Times New Roman" w:cs="Times New Roman"/>
          <w:kern w:val="0"/>
          <w:sz w:val="24"/>
          <w:szCs w:val="24"/>
          <w:lang w:val="en"/>
        </w:rPr>
        <w:t>. However</w:t>
      </w:r>
      <w:r w:rsidR="00564D31" w:rsidRPr="00034043">
        <w:rPr>
          <w:rFonts w:ascii="Times New Roman" w:eastAsia="ＭＳ Ｐゴシック" w:hAnsi="Times New Roman" w:cs="Times New Roman"/>
          <w:kern w:val="0"/>
          <w:sz w:val="24"/>
          <w:szCs w:val="24"/>
          <w:lang w:val="en"/>
        </w:rPr>
        <w:t xml:space="preserve">, </w:t>
      </w:r>
      <w:r w:rsidR="001D7D53" w:rsidRPr="00034043">
        <w:rPr>
          <w:rFonts w:ascii="Times New Roman" w:eastAsia="ＭＳ Ｐゴシック" w:hAnsi="Times New Roman" w:cs="Times New Roman"/>
          <w:kern w:val="0"/>
          <w:sz w:val="24"/>
          <w:szCs w:val="24"/>
          <w:lang w:val="en"/>
        </w:rPr>
        <w:t>the study had a small sample size and short follow-up</w:t>
      </w:r>
      <w:r w:rsidR="00564D31" w:rsidRPr="00034043">
        <w:rPr>
          <w:rFonts w:ascii="Times New Roman" w:eastAsia="ＭＳ Ｐゴシック" w:hAnsi="Times New Roman" w:cs="Times New Roman"/>
          <w:kern w:val="0"/>
          <w:sz w:val="24"/>
          <w:szCs w:val="24"/>
          <w:lang w:val="en"/>
        </w:rPr>
        <w:t xml:space="preserve">, and </w:t>
      </w:r>
      <w:r w:rsidR="00CF5BC2" w:rsidRPr="00034043">
        <w:rPr>
          <w:rFonts w:ascii="Times New Roman" w:eastAsia="ＭＳ Ｐゴシック" w:hAnsi="Times New Roman" w:cs="Times New Roman"/>
          <w:kern w:val="0"/>
          <w:sz w:val="24"/>
          <w:szCs w:val="24"/>
          <w:lang w:val="en"/>
        </w:rPr>
        <w:t xml:space="preserve">while </w:t>
      </w:r>
      <w:r w:rsidR="00D917A3" w:rsidRPr="00034043">
        <w:rPr>
          <w:rFonts w:ascii="Times New Roman" w:eastAsia="ＭＳ Ｐゴシック" w:hAnsi="Times New Roman" w:cs="Times New Roman"/>
          <w:kern w:val="0"/>
          <w:sz w:val="24"/>
          <w:szCs w:val="24"/>
          <w:lang w:val="en"/>
        </w:rPr>
        <w:t xml:space="preserve">the </w:t>
      </w:r>
      <w:r w:rsidR="003D6E42" w:rsidRPr="00034043">
        <w:rPr>
          <w:rFonts w:ascii="Times New Roman" w:eastAsia="ＭＳ Ｐゴシック" w:hAnsi="Times New Roman" w:cs="Times New Roman"/>
          <w:kern w:val="0"/>
          <w:sz w:val="24"/>
          <w:szCs w:val="24"/>
          <w:lang w:val="en"/>
        </w:rPr>
        <w:t>di</w:t>
      </w:r>
      <w:r w:rsidR="00CF5BC2" w:rsidRPr="00034043">
        <w:rPr>
          <w:rFonts w:ascii="Times New Roman" w:eastAsia="ＭＳ Ｐゴシック" w:hAnsi="Times New Roman" w:cs="Times New Roman"/>
          <w:kern w:val="0"/>
          <w:sz w:val="24"/>
          <w:szCs w:val="24"/>
          <w:lang w:val="en"/>
        </w:rPr>
        <w:t xml:space="preserve">uretic effects of SGLT2i </w:t>
      </w:r>
      <w:r w:rsidR="00381A37" w:rsidRPr="00034043">
        <w:rPr>
          <w:rFonts w:ascii="Times New Roman" w:eastAsia="ＭＳ Ｐゴシック" w:hAnsi="Times New Roman" w:cs="Times New Roman"/>
          <w:kern w:val="0"/>
          <w:sz w:val="24"/>
          <w:szCs w:val="24"/>
          <w:lang w:val="en"/>
        </w:rPr>
        <w:t xml:space="preserve">may be one of </w:t>
      </w:r>
      <w:r w:rsidR="00CF5BC2" w:rsidRPr="00034043">
        <w:rPr>
          <w:rFonts w:ascii="Times New Roman" w:eastAsia="ＭＳ Ｐゴシック" w:hAnsi="Times New Roman" w:cs="Times New Roman"/>
          <w:kern w:val="0"/>
          <w:sz w:val="24"/>
          <w:szCs w:val="24"/>
          <w:lang w:val="en"/>
        </w:rPr>
        <w:t>the short-term effect</w:t>
      </w:r>
      <w:r w:rsidR="009F5252" w:rsidRPr="00034043">
        <w:rPr>
          <w:rFonts w:ascii="Times New Roman" w:eastAsia="ＭＳ Ｐゴシック" w:hAnsi="Times New Roman" w:cs="Times New Roman"/>
          <w:kern w:val="0"/>
          <w:sz w:val="24"/>
          <w:szCs w:val="24"/>
          <w:lang w:val="en"/>
        </w:rPr>
        <w:t>s</w:t>
      </w:r>
      <w:r w:rsidR="00CF5BC2" w:rsidRPr="00034043">
        <w:rPr>
          <w:rFonts w:ascii="Times New Roman" w:eastAsia="ＭＳ Ｐゴシック" w:hAnsi="Times New Roman" w:cs="Times New Roman"/>
          <w:kern w:val="0"/>
          <w:sz w:val="24"/>
          <w:szCs w:val="24"/>
          <w:lang w:val="en"/>
        </w:rPr>
        <w:t xml:space="preserve">, </w:t>
      </w:r>
      <w:r w:rsidR="00CF5BC2" w:rsidRPr="00034043">
        <w:rPr>
          <w:rFonts w:ascii="Times New Roman" w:hAnsi="Times New Roman" w:cs="Times New Roman"/>
          <w:sz w:val="24"/>
          <w:szCs w:val="24"/>
        </w:rPr>
        <w:t>a</w:t>
      </w:r>
      <w:r w:rsidR="00165865" w:rsidRPr="00034043">
        <w:rPr>
          <w:rFonts w:ascii="Times New Roman" w:hAnsi="Times New Roman" w:cs="Times New Roman"/>
          <w:sz w:val="24"/>
          <w:szCs w:val="24"/>
        </w:rPr>
        <w:t xml:space="preserve">dditional </w:t>
      </w:r>
      <w:r w:rsidR="00CF5BC2" w:rsidRPr="00034043">
        <w:rPr>
          <w:rFonts w:ascii="Times New Roman" w:hAnsi="Times New Roman" w:cs="Times New Roman"/>
          <w:sz w:val="24"/>
          <w:szCs w:val="24"/>
        </w:rPr>
        <w:t>long</w:t>
      </w:r>
      <w:r w:rsidR="003438B7" w:rsidRPr="00034043">
        <w:rPr>
          <w:rFonts w:ascii="Times New Roman" w:hAnsi="Times New Roman" w:cs="Times New Roman"/>
          <w:sz w:val="24"/>
          <w:szCs w:val="24"/>
        </w:rPr>
        <w:t>-</w:t>
      </w:r>
      <w:r w:rsidR="00CF5BC2" w:rsidRPr="00034043">
        <w:rPr>
          <w:rFonts w:ascii="Times New Roman" w:hAnsi="Times New Roman" w:cs="Times New Roman"/>
          <w:sz w:val="24"/>
          <w:szCs w:val="24"/>
        </w:rPr>
        <w:t xml:space="preserve">term </w:t>
      </w:r>
      <w:r w:rsidR="00165865" w:rsidRPr="00034043">
        <w:rPr>
          <w:rFonts w:ascii="Times New Roman" w:hAnsi="Times New Roman" w:cs="Times New Roman"/>
          <w:sz w:val="24"/>
          <w:szCs w:val="24"/>
        </w:rPr>
        <w:t xml:space="preserve">information </w:t>
      </w:r>
      <w:r w:rsidR="009F5252" w:rsidRPr="00034043">
        <w:rPr>
          <w:rFonts w:ascii="Times New Roman" w:hAnsi="Times New Roman" w:cs="Times New Roman"/>
          <w:sz w:val="24"/>
          <w:szCs w:val="24"/>
        </w:rPr>
        <w:t>about</w:t>
      </w:r>
      <w:r w:rsidR="00165865" w:rsidRPr="00034043">
        <w:rPr>
          <w:rFonts w:ascii="Times New Roman" w:hAnsi="Times New Roman" w:cs="Times New Roman"/>
          <w:sz w:val="24"/>
          <w:szCs w:val="24"/>
        </w:rPr>
        <w:t xml:space="preserve"> left ventricular chamber size, left ventricular volume, </w:t>
      </w:r>
      <w:r w:rsidR="00066A93" w:rsidRPr="00034043">
        <w:rPr>
          <w:rFonts w:ascii="Times New Roman" w:hAnsi="Times New Roman" w:cs="Times New Roman"/>
          <w:sz w:val="24"/>
          <w:szCs w:val="24"/>
        </w:rPr>
        <w:t xml:space="preserve">and </w:t>
      </w:r>
      <w:r w:rsidR="00165865" w:rsidRPr="00034043">
        <w:rPr>
          <w:rFonts w:ascii="Times New Roman" w:hAnsi="Times New Roman" w:cs="Times New Roman"/>
          <w:sz w:val="24"/>
          <w:szCs w:val="24"/>
        </w:rPr>
        <w:t xml:space="preserve">diastolic function </w:t>
      </w:r>
      <w:r w:rsidR="00CF5BC2" w:rsidRPr="00034043">
        <w:rPr>
          <w:rFonts w:ascii="Times New Roman" w:hAnsi="Times New Roman" w:cs="Times New Roman"/>
          <w:sz w:val="24"/>
          <w:szCs w:val="24"/>
        </w:rPr>
        <w:t xml:space="preserve">may </w:t>
      </w:r>
      <w:r w:rsidR="00165865" w:rsidRPr="00034043">
        <w:rPr>
          <w:rFonts w:ascii="Times New Roman" w:hAnsi="Times New Roman" w:cs="Times New Roman"/>
          <w:sz w:val="24"/>
          <w:szCs w:val="24"/>
        </w:rPr>
        <w:t>enrich our understanding of the mechanisms by which SGLT2i</w:t>
      </w:r>
      <w:r w:rsidR="00066A93" w:rsidRPr="00034043">
        <w:rPr>
          <w:rFonts w:ascii="Times New Roman" w:hAnsi="Times New Roman" w:cs="Times New Roman"/>
          <w:sz w:val="24"/>
          <w:szCs w:val="24"/>
        </w:rPr>
        <w:t xml:space="preserve"> act</w:t>
      </w:r>
      <w:r w:rsidR="003D6E42" w:rsidRPr="00034043">
        <w:rPr>
          <w:rFonts w:ascii="Times New Roman" w:hAnsi="Times New Roman" w:cs="Times New Roman"/>
          <w:sz w:val="24"/>
          <w:szCs w:val="24"/>
        </w:rPr>
        <w:t xml:space="preserve"> to reduce HHF and mortality risk</w:t>
      </w:r>
      <w:r w:rsidR="00066A93" w:rsidRPr="00034043">
        <w:rPr>
          <w:rFonts w:ascii="Times New Roman" w:hAnsi="Times New Roman" w:cs="Times New Roman"/>
          <w:sz w:val="24"/>
          <w:szCs w:val="24"/>
        </w:rPr>
        <w:t>.</w:t>
      </w:r>
      <w:r w:rsidR="00165865" w:rsidRPr="00034043">
        <w:rPr>
          <w:rFonts w:ascii="Times New Roman" w:hAnsi="Times New Roman" w:cs="Times New Roman"/>
          <w:sz w:val="24"/>
          <w:szCs w:val="24"/>
        </w:rPr>
        <w:t xml:space="preserve">  </w:t>
      </w:r>
    </w:p>
    <w:p w14:paraId="07F840DD" w14:textId="7BAB1E88" w:rsidR="004F6DED" w:rsidRPr="00034043" w:rsidRDefault="004F6DED">
      <w:pPr>
        <w:tabs>
          <w:tab w:val="left" w:pos="0"/>
        </w:tabs>
        <w:autoSpaceDE w:val="0"/>
        <w:autoSpaceDN w:val="0"/>
        <w:spacing w:line="480" w:lineRule="auto"/>
        <w:ind w:rightChars="134" w:right="281"/>
        <w:rPr>
          <w:rFonts w:ascii="Times New Roman" w:hAnsi="Times New Roman" w:cs="Times New Roman"/>
          <w:sz w:val="24"/>
          <w:szCs w:val="24"/>
        </w:rPr>
      </w:pPr>
    </w:p>
    <w:p w14:paraId="5A4E23F4" w14:textId="42FA93F9" w:rsidR="00D83971" w:rsidRPr="00034043" w:rsidRDefault="00D83971" w:rsidP="001366AE">
      <w:pPr>
        <w:tabs>
          <w:tab w:val="left" w:pos="0"/>
          <w:tab w:val="left" w:pos="5387"/>
        </w:tabs>
        <w:autoSpaceDE w:val="0"/>
        <w:autoSpaceDN w:val="0"/>
        <w:spacing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t>Importantly,</w:t>
      </w:r>
      <w:r w:rsidR="00DB1B93" w:rsidRPr="00034043">
        <w:rPr>
          <w:rFonts w:ascii="Times New Roman" w:hAnsi="Times New Roman" w:cs="Times New Roman"/>
          <w:sz w:val="24"/>
          <w:szCs w:val="24"/>
        </w:rPr>
        <w:t xml:space="preserve"> two-thirds </w:t>
      </w:r>
      <w:r w:rsidRPr="00034043">
        <w:rPr>
          <w:rFonts w:ascii="Times New Roman" w:hAnsi="Times New Roman" w:cs="Times New Roman"/>
          <w:sz w:val="24"/>
          <w:szCs w:val="24"/>
        </w:rPr>
        <w:t>of patients with HFrEF used diuretics at baseline, however, there was no apparent increase in volume depletion</w:t>
      </w:r>
      <w:r w:rsidR="003D6E42" w:rsidRPr="00034043">
        <w:rPr>
          <w:rFonts w:ascii="Times New Roman" w:hAnsi="Times New Roman" w:cs="Times New Roman"/>
          <w:sz w:val="24"/>
          <w:szCs w:val="24"/>
        </w:rPr>
        <w:t xml:space="preserve"> events</w:t>
      </w:r>
      <w:r w:rsidRPr="00034043">
        <w:rPr>
          <w:rFonts w:ascii="Times New Roman" w:hAnsi="Times New Roman" w:cs="Times New Roman"/>
          <w:sz w:val="24"/>
          <w:szCs w:val="24"/>
        </w:rPr>
        <w:t xml:space="preserve">, </w:t>
      </w:r>
      <w:r w:rsidR="009F5252" w:rsidRPr="00034043">
        <w:rPr>
          <w:rFonts w:ascii="Times New Roman" w:hAnsi="Times New Roman" w:cs="Times New Roman"/>
          <w:sz w:val="24"/>
          <w:szCs w:val="24"/>
        </w:rPr>
        <w:t xml:space="preserve">or </w:t>
      </w:r>
      <w:r w:rsidR="003F20ED" w:rsidRPr="00034043">
        <w:rPr>
          <w:rFonts w:ascii="Times New Roman" w:hAnsi="Times New Roman" w:cs="Times New Roman"/>
          <w:sz w:val="24"/>
          <w:szCs w:val="24"/>
        </w:rPr>
        <w:t>acute renal failure</w:t>
      </w:r>
      <w:r w:rsidR="00DB7D7C" w:rsidRPr="00034043">
        <w:rPr>
          <w:rFonts w:ascii="Times New Roman" w:hAnsi="Times New Roman" w:cs="Times New Roman"/>
          <w:sz w:val="24"/>
          <w:szCs w:val="24"/>
        </w:rPr>
        <w:t xml:space="preserve"> events</w:t>
      </w:r>
      <w:r w:rsidR="009F5252" w:rsidRPr="00034043">
        <w:rPr>
          <w:rFonts w:ascii="Times New Roman" w:hAnsi="Times New Roman" w:cs="Times New Roman"/>
          <w:sz w:val="24"/>
          <w:szCs w:val="24"/>
        </w:rPr>
        <w:t>. We also noted no increase in</w:t>
      </w:r>
      <w:r w:rsidR="00381A37" w:rsidRPr="00034043">
        <w:rPr>
          <w:rFonts w:ascii="Times New Roman" w:hAnsi="Times New Roman" w:cs="Times New Roman"/>
          <w:sz w:val="24"/>
          <w:szCs w:val="24"/>
        </w:rPr>
        <w:t xml:space="preserve"> </w:t>
      </w:r>
      <w:r w:rsidRPr="00034043">
        <w:rPr>
          <w:rFonts w:ascii="Times New Roman" w:hAnsi="Times New Roman" w:cs="Times New Roman"/>
          <w:sz w:val="24"/>
          <w:szCs w:val="24"/>
        </w:rPr>
        <w:t>diabetic ketoacidosis, or amputation</w:t>
      </w:r>
      <w:r w:rsidR="005E4FD3" w:rsidRPr="00034043">
        <w:rPr>
          <w:rFonts w:ascii="Times New Roman" w:hAnsi="Times New Roman" w:cs="Times New Roman"/>
          <w:sz w:val="24"/>
          <w:szCs w:val="24"/>
        </w:rPr>
        <w:t xml:space="preserve"> with the addition of dapagliflozin</w:t>
      </w:r>
      <w:r w:rsidR="0086275B" w:rsidRPr="00034043">
        <w:rPr>
          <w:rFonts w:ascii="Times New Roman" w:hAnsi="Times New Roman" w:cs="Times New Roman"/>
          <w:sz w:val="24"/>
          <w:szCs w:val="24"/>
        </w:rPr>
        <w:t xml:space="preserve"> in t</w:t>
      </w:r>
      <w:r w:rsidR="00036FCF" w:rsidRPr="00034043">
        <w:rPr>
          <w:rFonts w:ascii="Times New Roman" w:hAnsi="Times New Roman" w:cs="Times New Roman"/>
          <w:sz w:val="24"/>
          <w:szCs w:val="24"/>
        </w:rPr>
        <w:t xml:space="preserve">his group, which </w:t>
      </w:r>
      <w:r w:rsidR="00366C91" w:rsidRPr="00034043">
        <w:rPr>
          <w:rFonts w:ascii="Times New Roman" w:hAnsi="Times New Roman" w:cs="Times New Roman"/>
          <w:sz w:val="24"/>
          <w:szCs w:val="24"/>
        </w:rPr>
        <w:t>have been</w:t>
      </w:r>
      <w:r w:rsidR="00036FCF" w:rsidRPr="00034043">
        <w:rPr>
          <w:rFonts w:ascii="Times New Roman" w:hAnsi="Times New Roman" w:cs="Times New Roman"/>
          <w:sz w:val="24"/>
          <w:szCs w:val="24"/>
        </w:rPr>
        <w:t xml:space="preserve"> among</w:t>
      </w:r>
      <w:r w:rsidR="00366C91" w:rsidRPr="00034043">
        <w:rPr>
          <w:rFonts w:ascii="Times New Roman" w:hAnsi="Times New Roman" w:cs="Times New Roman"/>
          <w:sz w:val="24"/>
          <w:szCs w:val="24"/>
        </w:rPr>
        <w:t xml:space="preserve"> the concerns with</w:t>
      </w:r>
      <w:r w:rsidR="00036FCF" w:rsidRPr="00034043">
        <w:rPr>
          <w:rFonts w:ascii="Times New Roman" w:hAnsi="Times New Roman" w:cs="Times New Roman"/>
          <w:sz w:val="24"/>
          <w:szCs w:val="24"/>
        </w:rPr>
        <w:t xml:space="preserve"> SGLT2i agents. </w:t>
      </w:r>
      <w:r w:rsidRPr="00034043">
        <w:rPr>
          <w:rFonts w:ascii="Times New Roman" w:hAnsi="Times New Roman" w:cs="Times New Roman"/>
          <w:sz w:val="24"/>
          <w:szCs w:val="24"/>
        </w:rPr>
        <w:t xml:space="preserve"> </w:t>
      </w:r>
    </w:p>
    <w:p w14:paraId="64560BF7" w14:textId="77777777" w:rsidR="00421BD4" w:rsidRPr="00034043" w:rsidRDefault="00421BD4" w:rsidP="00B3134B">
      <w:pPr>
        <w:tabs>
          <w:tab w:val="left" w:pos="0"/>
          <w:tab w:val="left" w:pos="5387"/>
        </w:tabs>
        <w:autoSpaceDE w:val="0"/>
        <w:autoSpaceDN w:val="0"/>
        <w:spacing w:line="480" w:lineRule="auto"/>
        <w:ind w:rightChars="134" w:right="281"/>
        <w:rPr>
          <w:rFonts w:ascii="Times New Roman" w:hAnsi="Times New Roman" w:cs="Times New Roman"/>
          <w:sz w:val="24"/>
          <w:szCs w:val="24"/>
        </w:rPr>
      </w:pPr>
    </w:p>
    <w:p w14:paraId="02C633D7" w14:textId="6EF0EE64" w:rsidR="00892624" w:rsidRPr="00034043" w:rsidRDefault="001B282A" w:rsidP="001366AE">
      <w:pPr>
        <w:tabs>
          <w:tab w:val="left" w:pos="0"/>
        </w:tabs>
        <w:autoSpaceDE w:val="0"/>
        <w:autoSpaceDN w:val="0"/>
        <w:spacing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t xml:space="preserve">There are some limitations with our study. </w:t>
      </w:r>
      <w:r w:rsidR="004A5A06" w:rsidRPr="00034043">
        <w:rPr>
          <w:rFonts w:ascii="Times New Roman" w:hAnsi="Times New Roman" w:cs="Times New Roman"/>
          <w:sz w:val="24"/>
          <w:szCs w:val="24"/>
        </w:rPr>
        <w:t xml:space="preserve">This was not a trial </w:t>
      </w:r>
      <w:r w:rsidR="00FC3F1B" w:rsidRPr="00034043">
        <w:rPr>
          <w:rFonts w:ascii="Times New Roman" w:hAnsi="Times New Roman" w:cs="Times New Roman"/>
          <w:sz w:val="24"/>
          <w:szCs w:val="24"/>
        </w:rPr>
        <w:t>designed specifically to assess</w:t>
      </w:r>
      <w:r w:rsidR="004A5A06" w:rsidRPr="00034043">
        <w:rPr>
          <w:rFonts w:ascii="Times New Roman" w:hAnsi="Times New Roman" w:cs="Times New Roman"/>
          <w:sz w:val="24"/>
          <w:szCs w:val="24"/>
        </w:rPr>
        <w:t xml:space="preserve"> HF patients. To that end, l</w:t>
      </w:r>
      <w:r w:rsidR="003438B7" w:rsidRPr="00034043">
        <w:rPr>
          <w:rFonts w:ascii="Times New Roman" w:hAnsi="Times New Roman" w:cs="Times New Roman"/>
          <w:sz w:val="24"/>
          <w:szCs w:val="24"/>
        </w:rPr>
        <w:t xml:space="preserve">eft ventricular </w:t>
      </w:r>
      <w:r w:rsidR="00F919BE" w:rsidRPr="00034043">
        <w:rPr>
          <w:rFonts w:ascii="Times New Roman" w:hAnsi="Times New Roman" w:cs="Times New Roman"/>
          <w:sz w:val="24"/>
          <w:szCs w:val="24"/>
        </w:rPr>
        <w:t>EF values were available in 1/3 of the randomized patients</w:t>
      </w:r>
      <w:r w:rsidR="00366C91" w:rsidRPr="00034043">
        <w:rPr>
          <w:rFonts w:ascii="Times New Roman" w:hAnsi="Times New Roman" w:cs="Times New Roman"/>
          <w:sz w:val="24"/>
          <w:szCs w:val="24"/>
        </w:rPr>
        <w:t>,</w:t>
      </w:r>
      <w:r w:rsidR="00980FF2" w:rsidRPr="00034043" w:rsidDel="00980FF2">
        <w:rPr>
          <w:rFonts w:ascii="Times New Roman" w:hAnsi="Times New Roman" w:cs="Times New Roman"/>
          <w:sz w:val="24"/>
          <w:szCs w:val="24"/>
        </w:rPr>
        <w:t xml:space="preserve"> </w:t>
      </w:r>
      <w:r w:rsidR="002B2887" w:rsidRPr="00034043">
        <w:rPr>
          <w:rFonts w:ascii="Times New Roman" w:hAnsi="Times New Roman" w:cs="Times New Roman"/>
          <w:sz w:val="24"/>
          <w:szCs w:val="24"/>
        </w:rPr>
        <w:t xml:space="preserve">however, </w:t>
      </w:r>
      <w:r w:rsidR="00FC3F1B" w:rsidRPr="00034043">
        <w:rPr>
          <w:rFonts w:ascii="Times New Roman" w:hAnsi="Times New Roman" w:cs="Times New Roman"/>
          <w:sz w:val="24"/>
          <w:szCs w:val="24"/>
        </w:rPr>
        <w:t>this</w:t>
      </w:r>
      <w:r w:rsidR="00BD5DA6" w:rsidRPr="00034043">
        <w:rPr>
          <w:rFonts w:ascii="Times New Roman" w:hAnsi="Times New Roman" w:cs="Times New Roman"/>
          <w:sz w:val="24"/>
          <w:szCs w:val="24"/>
        </w:rPr>
        <w:t xml:space="preserve"> is likely consistent with clinical practice </w:t>
      </w:r>
      <w:r w:rsidR="00733E0A" w:rsidRPr="00034043">
        <w:rPr>
          <w:rFonts w:ascii="Times New Roman" w:hAnsi="Times New Roman" w:cs="Times New Roman"/>
          <w:sz w:val="24"/>
          <w:szCs w:val="24"/>
        </w:rPr>
        <w:t xml:space="preserve">given that </w:t>
      </w:r>
      <w:r w:rsidR="00AA3D3F" w:rsidRPr="00034043">
        <w:rPr>
          <w:rFonts w:ascii="Times New Roman" w:hAnsi="Times New Roman" w:cs="Times New Roman"/>
          <w:sz w:val="24"/>
          <w:szCs w:val="24"/>
        </w:rPr>
        <w:t xml:space="preserve">just under </w:t>
      </w:r>
      <w:r w:rsidR="001366AE" w:rsidRPr="00034043">
        <w:rPr>
          <w:rFonts w:ascii="Times New Roman" w:hAnsi="Times New Roman" w:cs="Times New Roman"/>
          <w:sz w:val="24"/>
          <w:szCs w:val="24"/>
        </w:rPr>
        <w:t xml:space="preserve">40% </w:t>
      </w:r>
      <w:r w:rsidR="002B2887" w:rsidRPr="00034043">
        <w:rPr>
          <w:rFonts w:ascii="Times New Roman" w:hAnsi="Times New Roman" w:cs="Times New Roman"/>
          <w:sz w:val="24"/>
          <w:szCs w:val="24"/>
        </w:rPr>
        <w:t>of DECLARE</w:t>
      </w:r>
      <w:r w:rsidR="00AA3D3F" w:rsidRPr="00034043">
        <w:rPr>
          <w:rFonts w:ascii="Times New Roman" w:hAnsi="Times New Roman" w:cs="Times New Roman"/>
          <w:sz w:val="24"/>
          <w:szCs w:val="24"/>
        </w:rPr>
        <w:t>-TIMI 58</w:t>
      </w:r>
      <w:r w:rsidR="002B2887" w:rsidRPr="00034043">
        <w:rPr>
          <w:rFonts w:ascii="Times New Roman" w:hAnsi="Times New Roman" w:cs="Times New Roman"/>
          <w:sz w:val="24"/>
          <w:szCs w:val="24"/>
        </w:rPr>
        <w:t xml:space="preserve"> participants had established AS</w:t>
      </w:r>
      <w:r w:rsidR="00343008" w:rsidRPr="00034043">
        <w:rPr>
          <w:rFonts w:ascii="Times New Roman" w:hAnsi="Times New Roman" w:cs="Times New Roman"/>
          <w:sz w:val="24"/>
          <w:szCs w:val="24"/>
        </w:rPr>
        <w:t>CVD</w:t>
      </w:r>
      <w:r w:rsidR="002B2887" w:rsidRPr="00034043">
        <w:rPr>
          <w:rFonts w:ascii="Times New Roman" w:hAnsi="Times New Roman" w:cs="Times New Roman"/>
          <w:sz w:val="24"/>
          <w:szCs w:val="24"/>
        </w:rPr>
        <w:t xml:space="preserve">, and </w:t>
      </w:r>
      <w:r w:rsidR="00AA3D3F" w:rsidRPr="00034043">
        <w:rPr>
          <w:rFonts w:ascii="Times New Roman" w:hAnsi="Times New Roman" w:cs="Times New Roman"/>
          <w:sz w:val="24"/>
          <w:szCs w:val="24"/>
        </w:rPr>
        <w:t xml:space="preserve">only 12% had </w:t>
      </w:r>
      <w:r w:rsidR="00B8139A" w:rsidRPr="00034043">
        <w:rPr>
          <w:rFonts w:ascii="Times New Roman" w:hAnsi="Times New Roman" w:cs="Times New Roman"/>
          <w:sz w:val="24"/>
          <w:szCs w:val="24"/>
        </w:rPr>
        <w:t>a</w:t>
      </w:r>
      <w:r w:rsidR="00733E0A" w:rsidRPr="00034043">
        <w:rPr>
          <w:rFonts w:ascii="Times New Roman" w:hAnsi="Times New Roman" w:cs="Times New Roman"/>
          <w:sz w:val="24"/>
          <w:szCs w:val="24"/>
        </w:rPr>
        <w:t xml:space="preserve"> </w:t>
      </w:r>
      <w:r w:rsidR="00FC3F1B" w:rsidRPr="00034043">
        <w:rPr>
          <w:rFonts w:ascii="Times New Roman" w:hAnsi="Times New Roman" w:cs="Times New Roman"/>
          <w:sz w:val="24"/>
          <w:szCs w:val="24"/>
        </w:rPr>
        <w:t xml:space="preserve">known </w:t>
      </w:r>
      <w:r w:rsidR="00733E0A" w:rsidRPr="00034043">
        <w:rPr>
          <w:rFonts w:ascii="Times New Roman" w:hAnsi="Times New Roman" w:cs="Times New Roman"/>
          <w:sz w:val="24"/>
          <w:szCs w:val="24"/>
        </w:rPr>
        <w:t>history of HF</w:t>
      </w:r>
      <w:r w:rsidR="00BD5DA6" w:rsidRPr="00034043">
        <w:rPr>
          <w:rFonts w:ascii="Times New Roman" w:hAnsi="Times New Roman" w:cs="Times New Roman"/>
          <w:sz w:val="24"/>
          <w:szCs w:val="24"/>
        </w:rPr>
        <w:t>.</w:t>
      </w:r>
      <w:r w:rsidR="00F919BE" w:rsidRPr="00034043">
        <w:rPr>
          <w:rFonts w:ascii="Times New Roman" w:hAnsi="Times New Roman" w:cs="Times New Roman"/>
          <w:sz w:val="24"/>
          <w:szCs w:val="24"/>
        </w:rPr>
        <w:t xml:space="preserve"> </w:t>
      </w:r>
      <w:r w:rsidR="00155605" w:rsidRPr="00034043">
        <w:rPr>
          <w:rFonts w:ascii="Times New Roman" w:hAnsi="Times New Roman" w:cs="Times New Roman"/>
          <w:sz w:val="24"/>
          <w:szCs w:val="24"/>
        </w:rPr>
        <w:t>Secondly, t</w:t>
      </w:r>
      <w:r w:rsidR="00B13ABD" w:rsidRPr="00034043">
        <w:rPr>
          <w:rFonts w:ascii="Times New Roman" w:hAnsi="Times New Roman" w:cs="Times New Roman"/>
          <w:sz w:val="24"/>
          <w:szCs w:val="24"/>
        </w:rPr>
        <w:t xml:space="preserve">here are no universally acknowledged </w:t>
      </w:r>
      <w:r w:rsidR="00A759E1" w:rsidRPr="00034043">
        <w:rPr>
          <w:rFonts w:ascii="Times New Roman" w:hAnsi="Times New Roman" w:cs="Times New Roman"/>
          <w:sz w:val="24"/>
          <w:szCs w:val="24"/>
        </w:rPr>
        <w:t xml:space="preserve">definitions </w:t>
      </w:r>
      <w:r w:rsidR="00B13ABD" w:rsidRPr="00034043">
        <w:rPr>
          <w:rFonts w:ascii="Times New Roman" w:hAnsi="Times New Roman" w:cs="Times New Roman"/>
          <w:sz w:val="24"/>
          <w:szCs w:val="24"/>
        </w:rPr>
        <w:t xml:space="preserve">for HFpEF, and we used our predefined EF cutpoint </w:t>
      </w:r>
      <w:r w:rsidR="003438B7" w:rsidRPr="00034043">
        <w:rPr>
          <w:rFonts w:ascii="Times New Roman" w:hAnsi="Times New Roman" w:cs="Times New Roman"/>
          <w:sz w:val="24"/>
          <w:szCs w:val="24"/>
        </w:rPr>
        <w:t xml:space="preserve">based on </w:t>
      </w:r>
      <w:r w:rsidR="00B13ABD" w:rsidRPr="00034043">
        <w:rPr>
          <w:rFonts w:ascii="Times New Roman" w:hAnsi="Times New Roman" w:cs="Times New Roman"/>
          <w:sz w:val="24"/>
          <w:szCs w:val="24"/>
        </w:rPr>
        <w:t xml:space="preserve">various guidelines and </w:t>
      </w:r>
      <w:r w:rsidR="003438B7" w:rsidRPr="00034043">
        <w:rPr>
          <w:rFonts w:ascii="Times New Roman" w:hAnsi="Times New Roman" w:cs="Times New Roman"/>
          <w:sz w:val="24"/>
          <w:szCs w:val="24"/>
        </w:rPr>
        <w:t xml:space="preserve">the </w:t>
      </w:r>
      <w:r w:rsidR="00B13ABD" w:rsidRPr="00034043">
        <w:rPr>
          <w:rFonts w:ascii="Times New Roman" w:hAnsi="Times New Roman" w:cs="Times New Roman"/>
          <w:sz w:val="24"/>
          <w:szCs w:val="24"/>
        </w:rPr>
        <w:t>literature</w:t>
      </w:r>
      <w:r w:rsidR="002E002B" w:rsidRPr="00034043">
        <w:rPr>
          <w:rFonts w:ascii="Times New Roman" w:hAnsi="Times New Roman" w:cs="Times New Roman"/>
          <w:sz w:val="24"/>
          <w:szCs w:val="24"/>
        </w:rPr>
        <w:fldChar w:fldCharType="begin">
          <w:fldData xml:space="preserve">PEVuZE5vdGU+PENpdGU+PEF1dGhvcj5ZYW5jeTwvQXV0aG9yPjxZZWFyPjIwMTM8L1llYXI+PFJl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</w:fldData>
        </w:fldChar>
      </w:r>
      <w:r w:rsidR="006D56C5" w:rsidRPr="00034043">
        <w:rPr>
          <w:rFonts w:ascii="Times New Roman" w:hAnsi="Times New Roman" w:cs="Times New Roman"/>
          <w:sz w:val="24"/>
          <w:szCs w:val="24"/>
        </w:rPr>
        <w:instrText xml:space="preserve"> ADDIN EN.CITE </w:instrText>
      </w:r>
      <w:r w:rsidR="006D56C5" w:rsidRPr="00034043">
        <w:rPr>
          <w:rFonts w:ascii="Times New Roman" w:hAnsi="Times New Roman" w:cs="Times New Roman"/>
          <w:sz w:val="24"/>
          <w:szCs w:val="24"/>
        </w:rPr>
        <w:fldChar w:fldCharType="begin">
          <w:fldData xml:space="preserve">PEVuZE5vdGU+PENpdGU+PEF1dGhvcj5ZYW5jeTwvQXV0aG9yPjxZZWFyPjIwMTM8L1llYXI+PFJl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</w:fldData>
        </w:fldChar>
      </w:r>
      <w:r w:rsidR="006D56C5" w:rsidRPr="00034043">
        <w:rPr>
          <w:rFonts w:ascii="Times New Roman" w:hAnsi="Times New Roman" w:cs="Times New Roman"/>
          <w:sz w:val="24"/>
          <w:szCs w:val="24"/>
        </w:rPr>
        <w:instrText xml:space="preserve"> ADDIN EN.CITE.DATA </w:instrText>
      </w:r>
      <w:r w:rsidR="006D56C5" w:rsidRPr="00034043">
        <w:rPr>
          <w:rFonts w:ascii="Times New Roman" w:hAnsi="Times New Roman" w:cs="Times New Roman"/>
          <w:sz w:val="24"/>
          <w:szCs w:val="24"/>
        </w:rPr>
      </w:r>
      <w:r w:rsidR="006D56C5" w:rsidRPr="00034043">
        <w:rPr>
          <w:rFonts w:ascii="Times New Roman" w:hAnsi="Times New Roman" w:cs="Times New Roman"/>
          <w:sz w:val="24"/>
          <w:szCs w:val="24"/>
        </w:rPr>
        <w:fldChar w:fldCharType="end"/>
      </w:r>
      <w:r w:rsidR="002E002B" w:rsidRPr="00034043">
        <w:rPr>
          <w:rFonts w:ascii="Times New Roman" w:hAnsi="Times New Roman" w:cs="Times New Roman"/>
          <w:sz w:val="24"/>
          <w:szCs w:val="24"/>
        </w:rPr>
      </w:r>
      <w:r w:rsidR="002E002B" w:rsidRPr="00034043">
        <w:rPr>
          <w:rFonts w:ascii="Times New Roman" w:hAnsi="Times New Roman" w:cs="Times New Roman"/>
          <w:sz w:val="24"/>
          <w:szCs w:val="24"/>
        </w:rPr>
        <w:fldChar w:fldCharType="separate"/>
      </w:r>
      <w:r w:rsidR="006D56C5" w:rsidRPr="00034043">
        <w:rPr>
          <w:rFonts w:ascii="Times New Roman" w:hAnsi="Times New Roman" w:cs="Times New Roman"/>
          <w:noProof/>
          <w:sz w:val="24"/>
          <w:szCs w:val="24"/>
          <w:vertAlign w:val="superscript"/>
        </w:rPr>
        <w:t>16-19</w:t>
      </w:r>
      <w:r w:rsidR="002E002B" w:rsidRPr="00034043">
        <w:rPr>
          <w:rFonts w:ascii="Times New Roman" w:hAnsi="Times New Roman" w:cs="Times New Roman"/>
          <w:sz w:val="24"/>
          <w:szCs w:val="24"/>
        </w:rPr>
        <w:fldChar w:fldCharType="end"/>
      </w:r>
      <w:r w:rsidR="00B13ABD" w:rsidRPr="00034043">
        <w:rPr>
          <w:rFonts w:ascii="Times New Roman" w:hAnsi="Times New Roman" w:cs="Times New Roman"/>
          <w:sz w:val="24"/>
          <w:szCs w:val="24"/>
        </w:rPr>
        <w:t>. To address these issues, we have confirmed</w:t>
      </w:r>
      <w:r w:rsidR="00FC3F1B" w:rsidRPr="00034043">
        <w:rPr>
          <w:rFonts w:ascii="Times New Roman" w:hAnsi="Times New Roman" w:cs="Times New Roman"/>
          <w:sz w:val="24"/>
          <w:szCs w:val="24"/>
        </w:rPr>
        <w:t xml:space="preserve"> these results</w:t>
      </w:r>
      <w:r w:rsidR="00B13ABD" w:rsidRPr="00034043">
        <w:rPr>
          <w:rFonts w:ascii="Times New Roman" w:hAnsi="Times New Roman" w:cs="Times New Roman"/>
          <w:sz w:val="24"/>
          <w:szCs w:val="24"/>
        </w:rPr>
        <w:t xml:space="preserve"> </w:t>
      </w:r>
      <w:r w:rsidR="00FC3F1B" w:rsidRPr="00034043">
        <w:rPr>
          <w:rFonts w:ascii="Times New Roman" w:hAnsi="Times New Roman" w:cs="Times New Roman"/>
          <w:sz w:val="24"/>
          <w:szCs w:val="24"/>
        </w:rPr>
        <w:t xml:space="preserve">with sensitivity analyses </w:t>
      </w:r>
      <w:r w:rsidR="00B13ABD" w:rsidRPr="00034043">
        <w:rPr>
          <w:rFonts w:ascii="Times New Roman" w:hAnsi="Times New Roman" w:cs="Times New Roman"/>
          <w:sz w:val="24"/>
          <w:szCs w:val="24"/>
        </w:rPr>
        <w:t xml:space="preserve">using various EF cutpoints and by </w:t>
      </w:r>
      <w:r w:rsidR="00FC3F1B" w:rsidRPr="00034043">
        <w:rPr>
          <w:rFonts w:ascii="Times New Roman" w:hAnsi="Times New Roman" w:cs="Times New Roman"/>
          <w:sz w:val="24"/>
          <w:szCs w:val="24"/>
        </w:rPr>
        <w:t>based on clinical subgroups. R</w:t>
      </w:r>
      <w:r w:rsidR="00B13ABD" w:rsidRPr="00034043">
        <w:rPr>
          <w:rFonts w:ascii="Times New Roman" w:hAnsi="Times New Roman" w:cs="Times New Roman"/>
          <w:sz w:val="24"/>
          <w:szCs w:val="24"/>
        </w:rPr>
        <w:t xml:space="preserve">eassuringly, the results consistently showed a greater treatment effect with dapagliflozin in the reduced EF group. </w:t>
      </w:r>
      <w:r w:rsidR="005F1C6C" w:rsidRPr="00034043">
        <w:rPr>
          <w:rFonts w:ascii="Times New Roman" w:hAnsi="Times New Roman" w:cs="Times New Roman"/>
          <w:sz w:val="24"/>
          <w:szCs w:val="24"/>
        </w:rPr>
        <w:t xml:space="preserve">Despite </w:t>
      </w:r>
      <w:r w:rsidR="00366C91" w:rsidRPr="00034043">
        <w:rPr>
          <w:rFonts w:ascii="Times New Roman" w:hAnsi="Times New Roman" w:cs="Times New Roman"/>
          <w:sz w:val="24"/>
          <w:szCs w:val="24"/>
        </w:rPr>
        <w:t xml:space="preserve">these </w:t>
      </w:r>
      <w:r w:rsidR="005F1C6C" w:rsidRPr="00034043">
        <w:rPr>
          <w:rFonts w:ascii="Times New Roman" w:hAnsi="Times New Roman" w:cs="Times New Roman"/>
          <w:sz w:val="24"/>
          <w:szCs w:val="24"/>
        </w:rPr>
        <w:t xml:space="preserve">limitations, we had </w:t>
      </w:r>
      <w:r w:rsidR="00421BD4" w:rsidRPr="00034043">
        <w:rPr>
          <w:rFonts w:ascii="Times New Roman" w:hAnsi="Times New Roman" w:cs="Times New Roman"/>
          <w:sz w:val="24"/>
          <w:szCs w:val="24"/>
        </w:rPr>
        <w:t xml:space="preserve">the opportunity to study the impact of </w:t>
      </w:r>
      <w:r w:rsidR="008A5310" w:rsidRPr="00034043">
        <w:rPr>
          <w:rFonts w:ascii="Times New Roman" w:hAnsi="Times New Roman" w:cs="Times New Roman"/>
          <w:sz w:val="24"/>
          <w:szCs w:val="24"/>
        </w:rPr>
        <w:t>EF</w:t>
      </w:r>
      <w:r w:rsidR="00421BD4" w:rsidRPr="00034043">
        <w:rPr>
          <w:rFonts w:ascii="Times New Roman" w:hAnsi="Times New Roman" w:cs="Times New Roman"/>
          <w:sz w:val="24"/>
          <w:szCs w:val="24"/>
        </w:rPr>
        <w:t xml:space="preserve"> </w:t>
      </w:r>
      <w:r w:rsidR="00F84414" w:rsidRPr="00034043">
        <w:rPr>
          <w:rFonts w:ascii="Times New Roman" w:hAnsi="Times New Roman" w:cs="Times New Roman"/>
          <w:sz w:val="24"/>
          <w:szCs w:val="24"/>
        </w:rPr>
        <w:t xml:space="preserve">in </w:t>
      </w:r>
      <w:r w:rsidR="005F1C6C" w:rsidRPr="00034043">
        <w:rPr>
          <w:rFonts w:ascii="Times New Roman" w:hAnsi="Times New Roman" w:cs="Times New Roman"/>
          <w:sz w:val="24"/>
          <w:szCs w:val="24"/>
        </w:rPr>
        <w:t>more than 5000 patients</w:t>
      </w:r>
      <w:r w:rsidR="00366C91" w:rsidRPr="00034043">
        <w:rPr>
          <w:rFonts w:ascii="Times New Roman" w:hAnsi="Times New Roman" w:cs="Times New Roman"/>
          <w:sz w:val="24"/>
          <w:szCs w:val="24"/>
        </w:rPr>
        <w:t xml:space="preserve"> – the largest group reported for SGLT2i</w:t>
      </w:r>
      <w:r w:rsidR="002E7C87" w:rsidRPr="00034043">
        <w:rPr>
          <w:rFonts w:ascii="Times New Roman" w:hAnsi="Times New Roman" w:cs="Times New Roman"/>
          <w:sz w:val="24"/>
          <w:szCs w:val="24"/>
        </w:rPr>
        <w:t>, and o</w:t>
      </w:r>
      <w:r w:rsidR="005F1C6C" w:rsidRPr="00034043">
        <w:rPr>
          <w:rFonts w:ascii="Times New Roman" w:hAnsi="Times New Roman" w:cs="Times New Roman"/>
          <w:sz w:val="24"/>
          <w:szCs w:val="24"/>
        </w:rPr>
        <w:t>ur data</w:t>
      </w:r>
      <w:r w:rsidR="00AE4F24" w:rsidRPr="00034043">
        <w:rPr>
          <w:rFonts w:ascii="Times New Roman" w:hAnsi="Times New Roman" w:cs="Times New Roman"/>
          <w:sz w:val="24"/>
          <w:szCs w:val="24"/>
        </w:rPr>
        <w:t>, together with a</w:t>
      </w:r>
      <w:r w:rsidR="00F54DD3" w:rsidRPr="00034043">
        <w:rPr>
          <w:rFonts w:ascii="Times New Roman" w:hAnsi="Times New Roman" w:cs="Times New Roman"/>
          <w:sz w:val="24"/>
          <w:szCs w:val="24"/>
        </w:rPr>
        <w:t>dditional data from ongoing trials</w:t>
      </w:r>
      <w:r w:rsidR="00747588" w:rsidRPr="00034043">
        <w:rPr>
          <w:rFonts w:ascii="Times New Roman" w:hAnsi="Times New Roman" w:cs="Times New Roman"/>
          <w:sz w:val="24"/>
          <w:szCs w:val="24"/>
        </w:rPr>
        <w:t xml:space="preserve"> in </w:t>
      </w:r>
      <w:r w:rsidR="00D1493B" w:rsidRPr="00034043">
        <w:rPr>
          <w:rFonts w:ascii="Times New Roman" w:hAnsi="Times New Roman" w:cs="Times New Roman"/>
          <w:sz w:val="24"/>
          <w:szCs w:val="24"/>
        </w:rPr>
        <w:t xml:space="preserve">patients with </w:t>
      </w:r>
      <w:r w:rsidR="00747588" w:rsidRPr="00034043">
        <w:rPr>
          <w:rFonts w:ascii="Times New Roman" w:hAnsi="Times New Roman" w:cs="Times New Roman"/>
          <w:sz w:val="24"/>
          <w:szCs w:val="24"/>
        </w:rPr>
        <w:t xml:space="preserve">HFrEF and HFpEF </w:t>
      </w:r>
      <w:r w:rsidR="00C33530" w:rsidRPr="00034043">
        <w:rPr>
          <w:rFonts w:ascii="Times New Roman" w:hAnsi="Times New Roman" w:cs="Times New Roman"/>
          <w:sz w:val="24"/>
          <w:szCs w:val="24"/>
        </w:rPr>
        <w:t xml:space="preserve">with and without </w:t>
      </w:r>
      <w:r w:rsidR="00747588" w:rsidRPr="00034043">
        <w:rPr>
          <w:rFonts w:ascii="Times New Roman" w:hAnsi="Times New Roman" w:cs="Times New Roman"/>
          <w:sz w:val="24"/>
          <w:szCs w:val="24"/>
        </w:rPr>
        <w:t>T2DM (</w:t>
      </w:r>
      <w:r w:rsidR="004C673F" w:rsidRPr="00034043">
        <w:rPr>
          <w:rFonts w:ascii="Times New Roman" w:hAnsi="Times New Roman" w:cs="Times New Roman"/>
          <w:sz w:val="24"/>
          <w:szCs w:val="24"/>
        </w:rPr>
        <w:t xml:space="preserve">eg. </w:t>
      </w:r>
      <w:r w:rsidR="00747588" w:rsidRPr="00034043">
        <w:rPr>
          <w:rFonts w:ascii="Times New Roman" w:hAnsi="Times New Roman" w:cs="Times New Roman"/>
          <w:sz w:val="24"/>
          <w:szCs w:val="24"/>
        </w:rPr>
        <w:t>NCT 03036124,</w:t>
      </w:r>
      <w:r w:rsidR="004A76F6" w:rsidRPr="00034043">
        <w:rPr>
          <w:rFonts w:ascii="Times New Roman" w:hAnsi="Times New Roman" w:cs="Times New Roman"/>
          <w:sz w:val="24"/>
          <w:szCs w:val="24"/>
        </w:rPr>
        <w:t xml:space="preserve"> NCT 03619213, </w:t>
      </w:r>
      <w:r w:rsidR="00747588" w:rsidRPr="00034043">
        <w:rPr>
          <w:rFonts w:ascii="Times New Roman" w:hAnsi="Times New Roman" w:cs="Times New Roman"/>
          <w:sz w:val="24"/>
          <w:szCs w:val="24"/>
        </w:rPr>
        <w:t>NCT 03057977, NCT 03057951</w:t>
      </w:r>
      <w:r w:rsidR="004A76F6" w:rsidRPr="00034043">
        <w:rPr>
          <w:rFonts w:ascii="Times New Roman" w:hAnsi="Times New Roman" w:cs="Times New Roman"/>
          <w:sz w:val="24"/>
          <w:szCs w:val="24"/>
        </w:rPr>
        <w:t>, NCT03030235</w:t>
      </w:r>
      <w:r w:rsidR="00747588" w:rsidRPr="00034043">
        <w:rPr>
          <w:rFonts w:ascii="Times New Roman" w:hAnsi="Times New Roman" w:cs="Times New Roman"/>
          <w:sz w:val="24"/>
          <w:szCs w:val="24"/>
        </w:rPr>
        <w:t>)</w:t>
      </w:r>
      <w:r w:rsidR="00AE4F24" w:rsidRPr="00034043">
        <w:rPr>
          <w:rFonts w:ascii="Times New Roman" w:hAnsi="Times New Roman" w:cs="Times New Roman"/>
          <w:sz w:val="24"/>
          <w:szCs w:val="24"/>
        </w:rPr>
        <w:t>,</w:t>
      </w:r>
      <w:r w:rsidR="00F54DD3" w:rsidRPr="00034043">
        <w:rPr>
          <w:rFonts w:ascii="Times New Roman" w:hAnsi="Times New Roman" w:cs="Times New Roman"/>
          <w:sz w:val="24"/>
          <w:szCs w:val="24"/>
        </w:rPr>
        <w:t xml:space="preserve"> </w:t>
      </w:r>
      <w:r w:rsidR="00421BD4" w:rsidRPr="00034043">
        <w:rPr>
          <w:rFonts w:ascii="Times New Roman" w:hAnsi="Times New Roman" w:cs="Times New Roman"/>
          <w:sz w:val="24"/>
          <w:szCs w:val="24"/>
        </w:rPr>
        <w:t>should</w:t>
      </w:r>
      <w:r w:rsidR="00F84414" w:rsidRPr="00034043">
        <w:rPr>
          <w:rFonts w:ascii="Times New Roman" w:hAnsi="Times New Roman" w:cs="Times New Roman"/>
          <w:sz w:val="24"/>
          <w:szCs w:val="24"/>
        </w:rPr>
        <w:t xml:space="preserve"> provide valuable insights </w:t>
      </w:r>
      <w:r w:rsidR="00366C91" w:rsidRPr="00034043">
        <w:rPr>
          <w:rFonts w:ascii="Times New Roman" w:hAnsi="Times New Roman" w:cs="Times New Roman"/>
          <w:sz w:val="24"/>
          <w:szCs w:val="24"/>
        </w:rPr>
        <w:t>on</w:t>
      </w:r>
      <w:r w:rsidR="00F54DD3" w:rsidRPr="00034043">
        <w:rPr>
          <w:rFonts w:ascii="Times New Roman" w:hAnsi="Times New Roman" w:cs="Times New Roman"/>
          <w:sz w:val="24"/>
          <w:szCs w:val="24"/>
        </w:rPr>
        <w:t xml:space="preserve"> </w:t>
      </w:r>
      <w:r w:rsidR="00421BD4" w:rsidRPr="00034043">
        <w:rPr>
          <w:rFonts w:ascii="Times New Roman" w:hAnsi="Times New Roman" w:cs="Times New Roman"/>
          <w:sz w:val="24"/>
          <w:szCs w:val="24"/>
        </w:rPr>
        <w:t>benefit</w:t>
      </w:r>
      <w:r w:rsidR="00F54DD3" w:rsidRPr="00034043">
        <w:rPr>
          <w:rFonts w:ascii="Times New Roman" w:hAnsi="Times New Roman" w:cs="Times New Roman"/>
          <w:sz w:val="24"/>
          <w:szCs w:val="24"/>
        </w:rPr>
        <w:t xml:space="preserve"> of SGLT2i on</w:t>
      </w:r>
      <w:r w:rsidR="00AE4F24" w:rsidRPr="00034043">
        <w:rPr>
          <w:rFonts w:ascii="Times New Roman" w:hAnsi="Times New Roman" w:cs="Times New Roman"/>
          <w:sz w:val="24"/>
          <w:szCs w:val="24"/>
        </w:rPr>
        <w:t xml:space="preserve"> </w:t>
      </w:r>
      <w:r w:rsidR="00AA3D3F" w:rsidRPr="00034043">
        <w:rPr>
          <w:rFonts w:ascii="Times New Roman" w:hAnsi="Times New Roman" w:cs="Times New Roman"/>
          <w:sz w:val="24"/>
          <w:szCs w:val="24"/>
        </w:rPr>
        <w:t>H</w:t>
      </w:r>
      <w:r w:rsidR="00D80248" w:rsidRPr="00034043">
        <w:rPr>
          <w:rFonts w:ascii="Times New Roman" w:hAnsi="Times New Roman" w:cs="Times New Roman"/>
          <w:sz w:val="24"/>
          <w:szCs w:val="24"/>
        </w:rPr>
        <w:t>HF</w:t>
      </w:r>
      <w:r w:rsidR="00AE4F24" w:rsidRPr="00034043">
        <w:rPr>
          <w:rFonts w:ascii="Times New Roman" w:hAnsi="Times New Roman" w:cs="Times New Roman"/>
          <w:sz w:val="24"/>
          <w:szCs w:val="24"/>
        </w:rPr>
        <w:t xml:space="preserve"> and mortality.</w:t>
      </w:r>
    </w:p>
    <w:p w14:paraId="568DE88C" w14:textId="77777777" w:rsidR="00A11F26" w:rsidRPr="00034043" w:rsidRDefault="00A11F26" w:rsidP="00B3134B">
      <w:pPr>
        <w:tabs>
          <w:tab w:val="left" w:pos="0"/>
        </w:tabs>
        <w:autoSpaceDE w:val="0"/>
        <w:autoSpaceDN w:val="0"/>
        <w:spacing w:line="480" w:lineRule="auto"/>
        <w:ind w:rightChars="134" w:right="281"/>
        <w:rPr>
          <w:rFonts w:ascii="Times New Roman" w:hAnsi="Times New Roman" w:cs="Times New Roman"/>
          <w:sz w:val="24"/>
          <w:szCs w:val="24"/>
        </w:rPr>
      </w:pPr>
    </w:p>
    <w:p w14:paraId="3544FCAA" w14:textId="77777777" w:rsidR="00892624" w:rsidRPr="00034043" w:rsidRDefault="00892624" w:rsidP="00B3134B">
      <w:pPr>
        <w:tabs>
          <w:tab w:val="left" w:pos="0"/>
          <w:tab w:val="left" w:pos="5387"/>
        </w:tabs>
        <w:autoSpaceDE w:val="0"/>
        <w:autoSpaceDN w:val="0"/>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lastRenderedPageBreak/>
        <w:t>Conclusion</w:t>
      </w:r>
    </w:p>
    <w:p w14:paraId="6BCE5AD7" w14:textId="2BF666C5" w:rsidR="00491A99" w:rsidRPr="00034043" w:rsidRDefault="00B96651" w:rsidP="002E7C87">
      <w:pPr>
        <w:tabs>
          <w:tab w:val="left" w:pos="0"/>
        </w:tabs>
        <w:autoSpaceDE w:val="0"/>
        <w:autoSpaceDN w:val="0"/>
        <w:spacing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t>I</w:t>
      </w:r>
      <w:r w:rsidR="00207D2C" w:rsidRPr="00034043">
        <w:rPr>
          <w:rFonts w:ascii="Times New Roman" w:hAnsi="Times New Roman" w:cs="Times New Roman"/>
          <w:sz w:val="24"/>
          <w:szCs w:val="24"/>
        </w:rPr>
        <w:t xml:space="preserve">n conclusion, the current study </w:t>
      </w:r>
      <w:r w:rsidR="00130397" w:rsidRPr="00034043">
        <w:rPr>
          <w:rFonts w:ascii="Times New Roman" w:hAnsi="Times New Roman" w:cs="Times New Roman"/>
          <w:sz w:val="24"/>
          <w:szCs w:val="24"/>
        </w:rPr>
        <w:t>shows</w:t>
      </w:r>
      <w:r w:rsidR="00207D2C" w:rsidRPr="00034043">
        <w:rPr>
          <w:rFonts w:ascii="Times New Roman" w:hAnsi="Times New Roman" w:cs="Times New Roman"/>
          <w:sz w:val="24"/>
          <w:szCs w:val="24"/>
        </w:rPr>
        <w:t xml:space="preserve"> that dapagliflozin reduces HHF in broad spectrum of patients with T2DM</w:t>
      </w:r>
      <w:r w:rsidR="0020493B" w:rsidRPr="00034043">
        <w:rPr>
          <w:rFonts w:ascii="Times New Roman" w:hAnsi="Times New Roman" w:cs="Times New Roman"/>
          <w:sz w:val="24"/>
          <w:szCs w:val="24"/>
        </w:rPr>
        <w:t xml:space="preserve"> </w:t>
      </w:r>
      <w:r w:rsidR="00207D2C" w:rsidRPr="00034043">
        <w:rPr>
          <w:rFonts w:ascii="Times New Roman" w:hAnsi="Times New Roman" w:cs="Times New Roman"/>
          <w:sz w:val="24"/>
          <w:szCs w:val="24"/>
        </w:rPr>
        <w:t xml:space="preserve">and high </w:t>
      </w:r>
      <w:r w:rsidR="00BF6482" w:rsidRPr="00034043">
        <w:rPr>
          <w:rFonts w:ascii="Times New Roman" w:hAnsi="Times New Roman" w:cs="Times New Roman"/>
          <w:sz w:val="24"/>
          <w:szCs w:val="24"/>
        </w:rPr>
        <w:t>CV</w:t>
      </w:r>
      <w:r w:rsidR="00207D2C" w:rsidRPr="00034043">
        <w:rPr>
          <w:rFonts w:ascii="Times New Roman" w:hAnsi="Times New Roman" w:cs="Times New Roman"/>
          <w:sz w:val="24"/>
          <w:szCs w:val="24"/>
        </w:rPr>
        <w:t xml:space="preserve"> risk</w:t>
      </w:r>
      <w:r w:rsidR="00366C91" w:rsidRPr="00034043">
        <w:rPr>
          <w:rFonts w:ascii="Times New Roman" w:hAnsi="Times New Roman" w:cs="Times New Roman"/>
          <w:sz w:val="24"/>
          <w:szCs w:val="24"/>
        </w:rPr>
        <w:t xml:space="preserve"> </w:t>
      </w:r>
      <w:r w:rsidR="00E97684" w:rsidRPr="00034043">
        <w:rPr>
          <w:rFonts w:ascii="Times New Roman" w:hAnsi="Times New Roman" w:cs="Times New Roman"/>
          <w:sz w:val="24"/>
          <w:szCs w:val="24"/>
        </w:rPr>
        <w:t>regardless</w:t>
      </w:r>
      <w:r w:rsidR="00A759E1" w:rsidRPr="00034043">
        <w:rPr>
          <w:rFonts w:ascii="Times New Roman" w:hAnsi="Times New Roman" w:cs="Times New Roman"/>
          <w:sz w:val="24"/>
          <w:szCs w:val="24"/>
        </w:rPr>
        <w:t xml:space="preserve"> of EF, </w:t>
      </w:r>
      <w:r w:rsidR="00366C91" w:rsidRPr="00034043">
        <w:rPr>
          <w:rFonts w:ascii="Times New Roman" w:hAnsi="Times New Roman" w:cs="Times New Roman"/>
          <w:sz w:val="24"/>
          <w:szCs w:val="24"/>
        </w:rPr>
        <w:t xml:space="preserve">with greatest absolute risk reduction in patients at highest risk, </w:t>
      </w:r>
      <w:r w:rsidR="00207D2C" w:rsidRPr="00034043">
        <w:rPr>
          <w:rFonts w:ascii="Times New Roman" w:hAnsi="Times New Roman" w:cs="Times New Roman"/>
          <w:sz w:val="24"/>
          <w:szCs w:val="24"/>
        </w:rPr>
        <w:t xml:space="preserve">and reduces </w:t>
      </w:r>
      <w:r w:rsidR="00BF6482" w:rsidRPr="00034043">
        <w:rPr>
          <w:rFonts w:ascii="Times New Roman" w:hAnsi="Times New Roman" w:cs="Times New Roman"/>
          <w:sz w:val="24"/>
          <w:szCs w:val="24"/>
        </w:rPr>
        <w:t>CV</w:t>
      </w:r>
      <w:r w:rsidR="00376F79" w:rsidRPr="00034043">
        <w:rPr>
          <w:rFonts w:ascii="Times New Roman" w:hAnsi="Times New Roman" w:cs="Times New Roman"/>
          <w:sz w:val="24"/>
          <w:szCs w:val="24"/>
        </w:rPr>
        <w:t xml:space="preserve"> </w:t>
      </w:r>
      <w:r w:rsidR="00207D2C" w:rsidRPr="00034043">
        <w:rPr>
          <w:rFonts w:ascii="Times New Roman" w:hAnsi="Times New Roman" w:cs="Times New Roman"/>
          <w:sz w:val="24"/>
          <w:szCs w:val="24"/>
        </w:rPr>
        <w:t>death and all</w:t>
      </w:r>
      <w:r w:rsidR="00376F79" w:rsidRPr="00034043">
        <w:rPr>
          <w:rFonts w:ascii="Times New Roman" w:hAnsi="Times New Roman" w:cs="Times New Roman"/>
          <w:sz w:val="24"/>
          <w:szCs w:val="24"/>
        </w:rPr>
        <w:t>-</w:t>
      </w:r>
      <w:r w:rsidR="00207D2C" w:rsidRPr="00034043">
        <w:rPr>
          <w:rFonts w:ascii="Times New Roman" w:hAnsi="Times New Roman" w:cs="Times New Roman"/>
          <w:sz w:val="24"/>
          <w:szCs w:val="24"/>
        </w:rPr>
        <w:t xml:space="preserve">cause mortality in patients with HFrEF </w:t>
      </w:r>
    </w:p>
    <w:p w14:paraId="7ED4C37C" w14:textId="77777777" w:rsidR="00EF470C" w:rsidRPr="00034043" w:rsidRDefault="005E4FD3" w:rsidP="00B3134B">
      <w:pPr>
        <w:widowControl/>
        <w:tabs>
          <w:tab w:val="left" w:pos="0"/>
        </w:tabs>
        <w:jc w:val="left"/>
        <w:rPr>
          <w:rFonts w:ascii="Times New Roman" w:hAnsi="Times New Roman" w:cs="Times New Roman"/>
          <w:sz w:val="24"/>
          <w:szCs w:val="24"/>
        </w:rPr>
      </w:pPr>
      <w:r w:rsidRPr="00034043">
        <w:rPr>
          <w:rFonts w:ascii="Times New Roman" w:hAnsi="Times New Roman" w:cs="Times New Roman"/>
          <w:sz w:val="24"/>
          <w:szCs w:val="24"/>
        </w:rPr>
        <w:br w:type="page"/>
      </w:r>
    </w:p>
    <w:p w14:paraId="3E644C37" w14:textId="77777777" w:rsidR="00EF470C" w:rsidRPr="00034043" w:rsidRDefault="00EF470C" w:rsidP="00EF470C">
      <w:pPr>
        <w:widowControl/>
        <w:tabs>
          <w:tab w:val="left" w:pos="0"/>
        </w:tabs>
        <w:spacing w:line="480" w:lineRule="auto"/>
        <w:jc w:val="left"/>
        <w:rPr>
          <w:rFonts w:ascii="Times New Roman" w:hAnsi="Times New Roman" w:cs="Times New Roman"/>
          <w:sz w:val="24"/>
          <w:szCs w:val="24"/>
        </w:rPr>
      </w:pPr>
    </w:p>
    <w:p w14:paraId="667FDB22" w14:textId="435C68CD" w:rsidR="00892624" w:rsidRPr="00034043" w:rsidRDefault="00892624" w:rsidP="00EF470C">
      <w:pPr>
        <w:widowControl/>
        <w:tabs>
          <w:tab w:val="left" w:pos="0"/>
        </w:tabs>
        <w:spacing w:line="480" w:lineRule="auto"/>
        <w:jc w:val="left"/>
        <w:rPr>
          <w:rFonts w:ascii="Times New Roman" w:hAnsi="Times New Roman" w:cs="Times New Roman"/>
          <w:sz w:val="24"/>
          <w:szCs w:val="24"/>
        </w:rPr>
      </w:pPr>
      <w:r w:rsidRPr="00034043">
        <w:rPr>
          <w:rFonts w:ascii="Times New Roman" w:hAnsi="Times New Roman" w:cs="Times New Roman"/>
          <w:sz w:val="24"/>
          <w:szCs w:val="24"/>
        </w:rPr>
        <w:t>Authors contributions:</w:t>
      </w:r>
      <w:r w:rsidR="0018289D" w:rsidRPr="00034043">
        <w:rPr>
          <w:rFonts w:ascii="Times New Roman" w:hAnsi="Times New Roman" w:cs="Times New Roman"/>
          <w:sz w:val="24"/>
          <w:szCs w:val="24"/>
        </w:rPr>
        <w:tab/>
      </w:r>
    </w:p>
    <w:p w14:paraId="520694AC" w14:textId="18F36F4D" w:rsidR="002B33EB" w:rsidRPr="00034043" w:rsidRDefault="00892624" w:rsidP="00EF470C">
      <w:pPr>
        <w:tabs>
          <w:tab w:val="left" w:pos="0"/>
        </w:tabs>
        <w:spacing w:line="480" w:lineRule="auto"/>
        <w:rPr>
          <w:rFonts w:ascii="Times New Roman" w:hAnsi="Times New Roman" w:cs="Times New Roman"/>
          <w:sz w:val="24"/>
          <w:szCs w:val="24"/>
        </w:rPr>
      </w:pPr>
      <w:r w:rsidRPr="00034043">
        <w:rPr>
          <w:rFonts w:ascii="Times New Roman" w:hAnsi="Times New Roman" w:cs="Times New Roman"/>
          <w:bCs/>
          <w:sz w:val="24"/>
          <w:szCs w:val="24"/>
        </w:rPr>
        <w:t>E</w:t>
      </w:r>
      <w:r w:rsidR="00550590" w:rsidRPr="00034043">
        <w:rPr>
          <w:rFonts w:ascii="Times New Roman" w:hAnsi="Times New Roman" w:cs="Times New Roman"/>
          <w:bCs/>
          <w:sz w:val="24"/>
          <w:szCs w:val="24"/>
        </w:rPr>
        <w:t>T</w:t>
      </w:r>
      <w:r w:rsidRPr="00034043">
        <w:rPr>
          <w:rFonts w:ascii="Times New Roman" w:hAnsi="Times New Roman" w:cs="Times New Roman"/>
          <w:bCs/>
          <w:sz w:val="24"/>
          <w:szCs w:val="24"/>
        </w:rPr>
        <w:t>K</w:t>
      </w:r>
      <w:r w:rsidRPr="00034043">
        <w:rPr>
          <w:rFonts w:ascii="Times New Roman" w:hAnsi="Times New Roman" w:cs="Times New Roman"/>
          <w:sz w:val="24"/>
          <w:szCs w:val="24"/>
        </w:rPr>
        <w:t xml:space="preserve"> contributed to study design, data interpretation, and drafting of the manuscript. </w:t>
      </w:r>
      <w:r w:rsidRPr="00034043">
        <w:rPr>
          <w:rFonts w:ascii="Times New Roman" w:hAnsi="Times New Roman" w:cs="Times New Roman"/>
          <w:bCs/>
          <w:sz w:val="24"/>
          <w:szCs w:val="24"/>
        </w:rPr>
        <w:t>M</w:t>
      </w:r>
      <w:r w:rsidR="008A5310" w:rsidRPr="00034043">
        <w:rPr>
          <w:rFonts w:ascii="Times New Roman" w:hAnsi="Times New Roman" w:cs="Times New Roman"/>
          <w:bCs/>
          <w:sz w:val="24"/>
          <w:szCs w:val="24"/>
        </w:rPr>
        <w:t>G</w:t>
      </w:r>
      <w:r w:rsidRPr="00034043">
        <w:rPr>
          <w:rFonts w:ascii="Times New Roman" w:hAnsi="Times New Roman" w:cs="Times New Roman"/>
          <w:bCs/>
          <w:sz w:val="24"/>
          <w:szCs w:val="24"/>
        </w:rPr>
        <w:t xml:space="preserve">S, OM, TAZ, </w:t>
      </w:r>
      <w:r w:rsidR="008A5310" w:rsidRPr="00034043">
        <w:rPr>
          <w:rFonts w:ascii="Times New Roman" w:hAnsi="Times New Roman" w:cs="Times New Roman"/>
          <w:bCs/>
          <w:sz w:val="24"/>
          <w:szCs w:val="24"/>
        </w:rPr>
        <w:t xml:space="preserve">AC, </w:t>
      </w:r>
      <w:r w:rsidRPr="00034043">
        <w:rPr>
          <w:rFonts w:ascii="Times New Roman" w:hAnsi="Times New Roman" w:cs="Times New Roman"/>
          <w:bCs/>
          <w:sz w:val="24"/>
          <w:szCs w:val="24"/>
        </w:rPr>
        <w:t>R</w:t>
      </w:r>
      <w:r w:rsidR="00747588" w:rsidRPr="00034043">
        <w:rPr>
          <w:rFonts w:ascii="Times New Roman" w:hAnsi="Times New Roman" w:cs="Times New Roman"/>
          <w:bCs/>
          <w:sz w:val="24"/>
          <w:szCs w:val="24"/>
        </w:rPr>
        <w:t>HM</w:t>
      </w:r>
      <w:r w:rsidRPr="00034043">
        <w:rPr>
          <w:rFonts w:ascii="Times New Roman" w:hAnsi="Times New Roman" w:cs="Times New Roman"/>
          <w:bCs/>
          <w:sz w:val="24"/>
          <w:szCs w:val="24"/>
        </w:rPr>
        <w:t>F, DLB, LAL,</w:t>
      </w:r>
      <w:r w:rsidR="00747588" w:rsidRPr="00034043">
        <w:rPr>
          <w:rFonts w:ascii="Times New Roman" w:hAnsi="Times New Roman" w:cs="Times New Roman"/>
          <w:bCs/>
          <w:sz w:val="24"/>
          <w:szCs w:val="24"/>
        </w:rPr>
        <w:t xml:space="preserve"> </w:t>
      </w:r>
      <w:r w:rsidRPr="00034043">
        <w:rPr>
          <w:rFonts w:ascii="Times New Roman" w:hAnsi="Times New Roman" w:cs="Times New Roman"/>
          <w:bCs/>
          <w:sz w:val="24"/>
          <w:szCs w:val="24"/>
        </w:rPr>
        <w:t>D</w:t>
      </w:r>
      <w:r w:rsidR="00F76EC7" w:rsidRPr="00034043">
        <w:rPr>
          <w:rFonts w:ascii="Times New Roman" w:hAnsi="Times New Roman" w:cs="Times New Roman"/>
          <w:bCs/>
          <w:sz w:val="24"/>
          <w:szCs w:val="24"/>
        </w:rPr>
        <w:t>K</w:t>
      </w:r>
      <w:r w:rsidRPr="00034043">
        <w:rPr>
          <w:rFonts w:ascii="Times New Roman" w:hAnsi="Times New Roman" w:cs="Times New Roman"/>
          <w:bCs/>
          <w:sz w:val="24"/>
          <w:szCs w:val="24"/>
        </w:rPr>
        <w:t>M, J</w:t>
      </w:r>
      <w:r w:rsidR="008A5310" w:rsidRPr="00034043">
        <w:rPr>
          <w:rFonts w:ascii="Times New Roman" w:hAnsi="Times New Roman" w:cs="Times New Roman"/>
          <w:bCs/>
          <w:sz w:val="24"/>
          <w:szCs w:val="24"/>
        </w:rPr>
        <w:t>PH</w:t>
      </w:r>
      <w:r w:rsidRPr="00034043">
        <w:rPr>
          <w:rFonts w:ascii="Times New Roman" w:hAnsi="Times New Roman" w:cs="Times New Roman"/>
          <w:bCs/>
          <w:sz w:val="24"/>
          <w:szCs w:val="24"/>
        </w:rPr>
        <w:t>W, MPB, C</w:t>
      </w:r>
      <w:r w:rsidR="008A5310" w:rsidRPr="00034043">
        <w:rPr>
          <w:rFonts w:ascii="Times New Roman" w:hAnsi="Times New Roman" w:cs="Times New Roman"/>
          <w:bCs/>
          <w:sz w:val="24"/>
          <w:szCs w:val="24"/>
        </w:rPr>
        <w:t>T</w:t>
      </w:r>
      <w:r w:rsidRPr="00034043">
        <w:rPr>
          <w:rFonts w:ascii="Times New Roman" w:hAnsi="Times New Roman" w:cs="Times New Roman"/>
          <w:bCs/>
          <w:sz w:val="24"/>
          <w:szCs w:val="24"/>
        </w:rPr>
        <w:t xml:space="preserve">R, </w:t>
      </w:r>
      <w:r w:rsidR="00550590" w:rsidRPr="00034043">
        <w:rPr>
          <w:rFonts w:ascii="Times New Roman" w:hAnsi="Times New Roman" w:cs="Times New Roman"/>
          <w:bCs/>
          <w:sz w:val="24"/>
          <w:szCs w:val="24"/>
        </w:rPr>
        <w:t xml:space="preserve">ASD, </w:t>
      </w:r>
      <w:r w:rsidR="00C549E7" w:rsidRPr="00034043">
        <w:rPr>
          <w:rFonts w:ascii="Times New Roman" w:hAnsi="Times New Roman" w:cs="Times New Roman"/>
          <w:bCs/>
          <w:sz w:val="24"/>
          <w:szCs w:val="24"/>
        </w:rPr>
        <w:t xml:space="preserve">SG, </w:t>
      </w:r>
      <w:r w:rsidRPr="00034043">
        <w:rPr>
          <w:rFonts w:ascii="Times New Roman" w:hAnsi="Times New Roman" w:cs="Times New Roman"/>
          <w:bCs/>
          <w:sz w:val="24"/>
          <w:szCs w:val="24"/>
        </w:rPr>
        <w:t>PJ, IGN, PJ, AML, IR</w:t>
      </w:r>
      <w:r w:rsidRPr="00034043">
        <w:rPr>
          <w:rFonts w:ascii="Times New Roman" w:hAnsi="Times New Roman" w:cs="Times New Roman"/>
          <w:sz w:val="24"/>
          <w:szCs w:val="24"/>
        </w:rPr>
        <w:t xml:space="preserve"> contributed to data interpretation, and critical review of the manuscript. JK and S</w:t>
      </w:r>
      <w:r w:rsidR="00263F6B" w:rsidRPr="00034043">
        <w:rPr>
          <w:rFonts w:ascii="Times New Roman" w:hAnsi="Times New Roman" w:cs="Times New Roman"/>
          <w:sz w:val="24"/>
          <w:szCs w:val="24"/>
        </w:rPr>
        <w:t>A</w:t>
      </w:r>
      <w:r w:rsidRPr="00034043">
        <w:rPr>
          <w:rFonts w:ascii="Times New Roman" w:hAnsi="Times New Roman" w:cs="Times New Roman"/>
          <w:sz w:val="24"/>
          <w:szCs w:val="24"/>
        </w:rPr>
        <w:t>M contributed to statistical analysis, and critical review of the manuscript. MSS and SDW contributed to study design, data interpretation, and critical review of the manuscript.</w:t>
      </w:r>
    </w:p>
    <w:p w14:paraId="0319C554" w14:textId="16E1F600" w:rsidR="00C10B00" w:rsidRPr="00034043" w:rsidRDefault="00C10B00" w:rsidP="00373F71">
      <w:pPr>
        <w:tabs>
          <w:tab w:val="left" w:pos="0"/>
        </w:tabs>
        <w:spacing w:line="480" w:lineRule="auto"/>
        <w:rPr>
          <w:rFonts w:ascii="Times New Roman" w:hAnsi="Times New Roman" w:cs="Times New Roman"/>
          <w:sz w:val="24"/>
          <w:szCs w:val="24"/>
        </w:rPr>
      </w:pPr>
      <w:r w:rsidRPr="00034043">
        <w:rPr>
          <w:rFonts w:ascii="Times New Roman" w:hAnsi="Times New Roman" w:cs="Times New Roman"/>
          <w:sz w:val="24"/>
          <w:szCs w:val="24"/>
        </w:rPr>
        <w:t xml:space="preserve"> </w:t>
      </w:r>
    </w:p>
    <w:p w14:paraId="65E02A0D" w14:textId="78A3CAF8" w:rsidR="00651C9E" w:rsidRPr="00034043" w:rsidRDefault="00651C9E">
      <w:pPr>
        <w:tabs>
          <w:tab w:val="left" w:pos="0"/>
        </w:tabs>
        <w:spacing w:line="480" w:lineRule="auto"/>
        <w:rPr>
          <w:rFonts w:ascii="Times New Roman" w:hAnsi="Times New Roman" w:cs="Times New Roman"/>
          <w:sz w:val="24"/>
          <w:szCs w:val="24"/>
        </w:rPr>
      </w:pPr>
      <w:r w:rsidRPr="00034043">
        <w:rPr>
          <w:rFonts w:ascii="Times New Roman" w:hAnsi="Times New Roman" w:cs="Times New Roman"/>
          <w:sz w:val="24"/>
          <w:szCs w:val="24"/>
        </w:rPr>
        <w:t>Acknowledgements:</w:t>
      </w:r>
    </w:p>
    <w:p w14:paraId="4A83FB7B" w14:textId="515925E0" w:rsidR="00651C9E" w:rsidRPr="00034043" w:rsidRDefault="00651C9E">
      <w:pPr>
        <w:tabs>
          <w:tab w:val="left" w:pos="0"/>
        </w:tabs>
        <w:spacing w:line="480" w:lineRule="auto"/>
        <w:rPr>
          <w:rFonts w:ascii="Times New Roman" w:hAnsi="Times New Roman" w:cs="Times New Roman"/>
          <w:sz w:val="24"/>
          <w:szCs w:val="24"/>
        </w:rPr>
      </w:pPr>
      <w:r w:rsidRPr="00373F71">
        <w:rPr>
          <w:rFonts w:ascii="Times New Roman" w:hAnsi="Times New Roman" w:cs="Times New Roman"/>
          <w:sz w:val="24"/>
          <w:szCs w:val="24"/>
        </w:rPr>
        <w:t xml:space="preserve">TAZ was supported by </w:t>
      </w:r>
      <w:r w:rsidRPr="00034043">
        <w:rPr>
          <w:rFonts w:ascii="Times New Roman" w:hAnsi="Times New Roman" w:cs="Times New Roman"/>
          <w:sz w:val="24"/>
          <w:szCs w:val="24"/>
        </w:rPr>
        <w:t xml:space="preserve">Deutsche Forschungsgemeinschaft (ZE 1109/1-1), and RHMF was supported by a grant from the Lemann Foundation Cardiovascular Research Postdoctoral Fellowship – Harvard University/Brigham and Women´s Hospital.  </w:t>
      </w:r>
    </w:p>
    <w:p w14:paraId="5C2E5CFA" w14:textId="77777777" w:rsidR="00651C9E" w:rsidRPr="00034043" w:rsidRDefault="00651C9E">
      <w:pPr>
        <w:tabs>
          <w:tab w:val="left" w:pos="0"/>
        </w:tabs>
        <w:spacing w:line="480" w:lineRule="auto"/>
        <w:rPr>
          <w:rFonts w:ascii="Times New Roman" w:hAnsi="Times New Roman" w:cs="Times New Roman"/>
          <w:sz w:val="24"/>
          <w:szCs w:val="24"/>
        </w:rPr>
      </w:pPr>
    </w:p>
    <w:p w14:paraId="26207E47" w14:textId="3EAE7C56" w:rsidR="006D45C6" w:rsidRPr="00034043" w:rsidRDefault="00EF470C">
      <w:pPr>
        <w:tabs>
          <w:tab w:val="left" w:pos="0"/>
        </w:tabs>
        <w:spacing w:line="480" w:lineRule="auto"/>
        <w:rPr>
          <w:rFonts w:ascii="Times New Roman" w:hAnsi="Times New Roman" w:cs="Times New Roman"/>
          <w:sz w:val="24"/>
          <w:szCs w:val="24"/>
        </w:rPr>
      </w:pPr>
      <w:r w:rsidRPr="00034043">
        <w:rPr>
          <w:rFonts w:ascii="Times New Roman" w:hAnsi="Times New Roman" w:cs="Times New Roman"/>
          <w:sz w:val="24"/>
          <w:szCs w:val="24"/>
        </w:rPr>
        <w:t xml:space="preserve">Source of </w:t>
      </w:r>
      <w:r w:rsidR="002B33EB" w:rsidRPr="00034043">
        <w:rPr>
          <w:rFonts w:ascii="Times New Roman" w:hAnsi="Times New Roman" w:cs="Times New Roman"/>
          <w:sz w:val="24"/>
          <w:szCs w:val="24"/>
        </w:rPr>
        <w:t>Funding</w:t>
      </w:r>
      <w:r w:rsidR="00651C9E" w:rsidRPr="00034043">
        <w:rPr>
          <w:rFonts w:ascii="Times New Roman" w:hAnsi="Times New Roman" w:cs="Times New Roman"/>
          <w:sz w:val="24"/>
          <w:szCs w:val="24"/>
        </w:rPr>
        <w:t xml:space="preserve">: </w:t>
      </w:r>
      <w:r w:rsidR="006D45C6" w:rsidRPr="00034043">
        <w:rPr>
          <w:rFonts w:ascii="Times New Roman" w:hAnsi="Times New Roman" w:cs="Times New Roman"/>
          <w:sz w:val="24"/>
          <w:szCs w:val="24"/>
        </w:rPr>
        <w:t>DECLARE-TIMI 58 was funded by AstraZeneca</w:t>
      </w:r>
    </w:p>
    <w:p w14:paraId="11ABDAE8" w14:textId="77777777" w:rsidR="00651C9E" w:rsidRPr="00034043" w:rsidRDefault="00651C9E">
      <w:pPr>
        <w:tabs>
          <w:tab w:val="left" w:pos="0"/>
        </w:tabs>
        <w:spacing w:line="480" w:lineRule="auto"/>
        <w:rPr>
          <w:rFonts w:ascii="Times New Roman" w:hAnsi="Times New Roman" w:cs="Times New Roman"/>
          <w:sz w:val="24"/>
          <w:szCs w:val="24"/>
        </w:rPr>
      </w:pPr>
    </w:p>
    <w:p w14:paraId="5C6B7F0B" w14:textId="4785EEED" w:rsidR="002B33EB" w:rsidRPr="00034043" w:rsidRDefault="00125CC9">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Disclosures</w:t>
      </w:r>
    </w:p>
    <w:p w14:paraId="5FF903DC" w14:textId="176AB278" w:rsidR="007F177C" w:rsidRPr="00171178" w:rsidRDefault="002B33EB" w:rsidP="007F177C">
      <w:pPr>
        <w:rPr>
          <w:rFonts w:cstheme="minorHAnsi"/>
          <w:sz w:val="22"/>
        </w:rPr>
      </w:pPr>
      <w:r w:rsidRPr="00034043">
        <w:rPr>
          <w:rFonts w:ascii="Times New Roman" w:hAnsi="Times New Roman" w:cs="Times New Roman"/>
          <w:b/>
          <w:sz w:val="24"/>
          <w:szCs w:val="24"/>
        </w:rPr>
        <w:t>ETK</w:t>
      </w:r>
      <w:r w:rsidRPr="00034043">
        <w:rPr>
          <w:rFonts w:ascii="Times New Roman" w:hAnsi="Times New Roman" w:cs="Times New Roman"/>
          <w:sz w:val="24"/>
          <w:szCs w:val="24"/>
        </w:rPr>
        <w:t xml:space="preserve"> reports personal fees from AstraZeneca, </w:t>
      </w:r>
      <w:r w:rsidR="00061CFC" w:rsidRPr="00034043">
        <w:rPr>
          <w:rFonts w:ascii="Times New Roman" w:hAnsi="Times New Roman" w:cs="Times New Roman"/>
          <w:sz w:val="24"/>
          <w:szCs w:val="24"/>
        </w:rPr>
        <w:t xml:space="preserve">grants and </w:t>
      </w:r>
      <w:r w:rsidRPr="00034043">
        <w:rPr>
          <w:rFonts w:ascii="Times New Roman" w:hAnsi="Times New Roman" w:cs="Times New Roman"/>
          <w:sz w:val="24"/>
          <w:szCs w:val="24"/>
        </w:rPr>
        <w:t xml:space="preserve">personal fees from Ono Pharmaceutical, personal fees from Daiichi </w:t>
      </w:r>
      <w:r w:rsidR="00671DC9" w:rsidRPr="00034043">
        <w:rPr>
          <w:rFonts w:ascii="Times New Roman" w:hAnsi="Times New Roman" w:cs="Times New Roman"/>
          <w:sz w:val="24"/>
          <w:szCs w:val="24"/>
        </w:rPr>
        <w:t>Sankyo,</w:t>
      </w:r>
      <w:r w:rsidRPr="00034043">
        <w:rPr>
          <w:rFonts w:ascii="Times New Roman" w:hAnsi="Times New Roman" w:cs="Times New Roman"/>
          <w:sz w:val="24"/>
          <w:szCs w:val="24"/>
        </w:rPr>
        <w:t xml:space="preserve"> personal fees from Bristol-Myers </w:t>
      </w:r>
      <w:r w:rsidRPr="00034043">
        <w:rPr>
          <w:rFonts w:ascii="Times New Roman" w:hAnsi="Times New Roman" w:cs="Times New Roman"/>
          <w:sz w:val="24"/>
          <w:szCs w:val="24"/>
        </w:rPr>
        <w:lastRenderedPageBreak/>
        <w:t>Squibb, personal fees from Tanabe-Mitsubishi Pharma</w:t>
      </w:r>
      <w:r w:rsidR="00671DC9" w:rsidRPr="00034043">
        <w:rPr>
          <w:rFonts w:ascii="Times New Roman" w:hAnsi="Times New Roman" w:cs="Times New Roman"/>
          <w:sz w:val="24"/>
          <w:szCs w:val="24"/>
        </w:rPr>
        <w:t>, outside</w:t>
      </w:r>
      <w:r w:rsidRPr="00034043">
        <w:rPr>
          <w:rFonts w:ascii="Times New Roman" w:hAnsi="Times New Roman" w:cs="Times New Roman"/>
          <w:sz w:val="24"/>
          <w:szCs w:val="24"/>
        </w:rPr>
        <w:t xml:space="preserve"> the submitted work.</w:t>
      </w:r>
      <w:r w:rsidRPr="00034043">
        <w:rPr>
          <w:rFonts w:ascii="Times New Roman" w:hAnsi="Times New Roman" w:cs="Times New Roman"/>
          <w:b/>
          <w:sz w:val="24"/>
          <w:szCs w:val="24"/>
        </w:rPr>
        <w:t> </w:t>
      </w:r>
      <w:r w:rsidR="00C03643" w:rsidRPr="00034043">
        <w:rPr>
          <w:rFonts w:ascii="Times New Roman" w:hAnsi="Times New Roman" w:cs="Times New Roman"/>
          <w:b/>
          <w:sz w:val="24"/>
          <w:szCs w:val="24"/>
        </w:rPr>
        <w:t>MGS</w:t>
      </w:r>
      <w:r w:rsidR="00C03643" w:rsidRPr="00034043">
        <w:rPr>
          <w:rFonts w:ascii="Times New Roman" w:hAnsi="Times New Roman" w:cs="Times New Roman"/>
          <w:sz w:val="24"/>
          <w:szCs w:val="24"/>
        </w:rPr>
        <w:t xml:space="preserve"> reports grants from the John S. LaDue Memorial Fellowship from Harvard Medical School, and from the ZOLL Foundation, </w:t>
      </w:r>
      <w:r w:rsidRPr="00034043">
        <w:rPr>
          <w:rFonts w:ascii="Times New Roman" w:hAnsi="Times New Roman" w:cs="Times New Roman"/>
          <w:b/>
          <w:sz w:val="24"/>
          <w:szCs w:val="24"/>
        </w:rPr>
        <w:t xml:space="preserve">TAZ </w:t>
      </w:r>
      <w:r w:rsidRPr="00034043">
        <w:rPr>
          <w:rFonts w:ascii="Times New Roman" w:hAnsi="Times New Roman" w:cs="Times New Roman"/>
          <w:sz w:val="24"/>
          <w:szCs w:val="24"/>
        </w:rPr>
        <w:t>reports a research grant from Deutsche Forschungsgemeinschaft (ZE 1109/1-1), and grants to his institution from Astra Zeneca, grants from Bristol-Myers Squibb</w:t>
      </w:r>
      <w:r w:rsidR="00A77DF0" w:rsidRPr="00034043">
        <w:rPr>
          <w:rFonts w:ascii="Times New Roman" w:hAnsi="Times New Roman" w:cs="Times New Roman"/>
          <w:sz w:val="24"/>
          <w:szCs w:val="24"/>
        </w:rPr>
        <w:t>, during</w:t>
      </w:r>
      <w:r w:rsidRPr="00034043">
        <w:rPr>
          <w:rFonts w:ascii="Times New Roman" w:hAnsi="Times New Roman" w:cs="Times New Roman"/>
          <w:sz w:val="24"/>
          <w:szCs w:val="24"/>
        </w:rPr>
        <w:t xml:space="preserve"> the conduct of the study.</w:t>
      </w:r>
      <w:r w:rsidRPr="00034043">
        <w:rPr>
          <w:rFonts w:ascii="Times New Roman" w:hAnsi="Times New Roman" w:cs="Times New Roman"/>
          <w:b/>
          <w:sz w:val="24"/>
          <w:szCs w:val="24"/>
        </w:rPr>
        <w:t xml:space="preserve"> </w:t>
      </w:r>
      <w:r w:rsidR="00B10B34" w:rsidRPr="00034043">
        <w:rPr>
          <w:rFonts w:ascii="Times New Roman" w:hAnsi="Times New Roman" w:cs="Times New Roman"/>
          <w:b/>
          <w:sz w:val="24"/>
          <w:szCs w:val="24"/>
        </w:rPr>
        <w:t xml:space="preserve">JK and SAM </w:t>
      </w:r>
      <w:r w:rsidR="00B10B34" w:rsidRPr="00034043">
        <w:rPr>
          <w:rFonts w:ascii="Times New Roman" w:hAnsi="Times New Roman" w:cs="Times New Roman"/>
          <w:sz w:val="24"/>
          <w:szCs w:val="24"/>
        </w:rPr>
        <w:t>repor</w:t>
      </w:r>
      <w:r w:rsidR="00854F2D" w:rsidRPr="00034043">
        <w:rPr>
          <w:rFonts w:ascii="Times New Roman" w:hAnsi="Times New Roman" w:cs="Times New Roman"/>
          <w:sz w:val="24"/>
          <w:szCs w:val="24"/>
        </w:rPr>
        <w:t>t</w:t>
      </w:r>
      <w:r w:rsidR="00B10B34" w:rsidRPr="00034043">
        <w:rPr>
          <w:rFonts w:ascii="Times New Roman" w:hAnsi="Times New Roman" w:cs="Times New Roman"/>
          <w:sz w:val="24"/>
          <w:szCs w:val="24"/>
        </w:rPr>
        <w:t xml:space="preserve"> research grant support through Brigham and Women’s Hospital from Abbott Laboratories, Amgen, AstraZeneca, Critical Diagnostics, D</w:t>
      </w:r>
      <w:r w:rsidR="00E97684" w:rsidRPr="00034043">
        <w:rPr>
          <w:rFonts w:ascii="Times New Roman" w:hAnsi="Times New Roman" w:cs="Times New Roman"/>
          <w:sz w:val="24"/>
          <w:szCs w:val="24"/>
        </w:rPr>
        <w:t>a</w:t>
      </w:r>
      <w:r w:rsidR="00B10B34" w:rsidRPr="00034043">
        <w:rPr>
          <w:rFonts w:ascii="Times New Roman" w:hAnsi="Times New Roman" w:cs="Times New Roman"/>
          <w:sz w:val="24"/>
          <w:szCs w:val="24"/>
        </w:rPr>
        <w:t xml:space="preserve">iichi-Sankyo, Eisai, Genzyme, Gilead, GlaxoSmithKline, Intarcia, Janssen Research and Development, the Medicines Company, MedImmune, Merck, Novartis, Poxel, Pfizer, Roche Diagnostics, and Takeda. </w:t>
      </w:r>
      <w:r w:rsidRPr="00034043">
        <w:rPr>
          <w:rFonts w:ascii="Times New Roman" w:hAnsi="Times New Roman" w:cs="Times New Roman"/>
          <w:b/>
          <w:sz w:val="24"/>
          <w:szCs w:val="24"/>
        </w:rPr>
        <w:t xml:space="preserve">SDW </w:t>
      </w:r>
      <w:r w:rsidRPr="00034043">
        <w:rPr>
          <w:rFonts w:ascii="Times New Roman" w:hAnsi="Times New Roman" w:cs="Times New Roman"/>
          <w:sz w:val="24"/>
          <w:szCs w:val="24"/>
        </w:rPr>
        <w:t xml:space="preserve">reports grants and personal fees from AstraZeneca, grants and personal fees from Bristol Myers Squibb,  during the conduct of the study; grants from AMGEN, grants and personal fees from Arena, grants and personal fees from Daiichi Sankyo, grants and personal fees from Eisai, grants and personal fees from EliLilly, grants and personal fees from Janssen, grants, personal fees and other from Merck, grants from Sanofi Aventis, personal fees from Aegerion, personal fees from Allergan, personal fees from Angelmed, personal fees from Boehringer Ingelheim, personal fees from Boston Clinical Research Institute, personal fees from Icon Clinical, personal fees from Lexicon, personal fees from St Jude Medical, personal fees from Xoma, outside the submitted work. </w:t>
      </w:r>
      <w:r w:rsidRPr="00034043">
        <w:rPr>
          <w:rFonts w:ascii="Times New Roman" w:hAnsi="Times New Roman" w:cs="Times New Roman"/>
          <w:b/>
          <w:sz w:val="24"/>
          <w:szCs w:val="24"/>
        </w:rPr>
        <w:t>IR</w:t>
      </w:r>
      <w:r w:rsidRPr="00034043">
        <w:rPr>
          <w:rFonts w:ascii="Times New Roman" w:hAnsi="Times New Roman" w:cs="Times New Roman"/>
          <w:sz w:val="24"/>
          <w:szCs w:val="24"/>
        </w:rPr>
        <w:t xml:space="preserve"> reports personal fees from AstraZeneca, personal fees from Bristol-Myers Squibb, during the conduct of the study; personal fees from Boehringer Ingelheim, personal fees from Concenter BioPharma/Silkim Ltd, personal fees from Eli Lilly and Company, personal fees from Merck Sharp &amp; Dohme Limited, personal fees from Novo Nordisk, Inc, personal fees from Orgenesis, personal fees from Pfizer, personal fees from Sanofi, personal fees from SmartZyme Innovation Ltd, personal fees from Panaxia, personal fees from FuturRx Ltd, personal fees from Insuline Medical, personal fees from Medial EarlySign Ltd, personal fees from CameraEyes, personal fees from Exscopia, personal fees from Dermal Biomics Inc, personal fees from Johnson &amp; Johnson, personal fees from Novartis Pharma AG, personal fees from Teva, personal fees from Glucome Ltd, personal fees from DarioHealth, outside the submitted work.</w:t>
      </w:r>
      <w:r w:rsidR="001B5BD7" w:rsidRPr="00034043">
        <w:rPr>
          <w:rFonts w:ascii="Times New Roman" w:hAnsi="Times New Roman" w:cs="Times New Roman"/>
          <w:sz w:val="24"/>
          <w:szCs w:val="24"/>
        </w:rPr>
        <w:t xml:space="preserve"> </w:t>
      </w:r>
      <w:r w:rsidRPr="00034043">
        <w:rPr>
          <w:rFonts w:ascii="Times New Roman" w:hAnsi="Times New Roman" w:cs="Times New Roman"/>
          <w:b/>
          <w:sz w:val="24"/>
          <w:szCs w:val="24"/>
        </w:rPr>
        <w:t xml:space="preserve">MPB </w:t>
      </w:r>
      <w:r w:rsidRPr="00034043">
        <w:rPr>
          <w:rFonts w:ascii="Times New Roman" w:hAnsi="Times New Roman" w:cs="Times New Roman"/>
          <w:sz w:val="24"/>
          <w:szCs w:val="24"/>
        </w:rPr>
        <w:t xml:space="preserve">reports grants from Amgen, AstraZeneca, Merck, Pfizer, personal fees from Aralez, Amgen, AstraZeneca, Bayer, Janssen, Pfizer, Sanofi, during the conduct of the study. </w:t>
      </w:r>
      <w:r w:rsidRPr="00034043">
        <w:rPr>
          <w:rFonts w:ascii="Times New Roman" w:hAnsi="Times New Roman" w:cs="Times New Roman"/>
          <w:b/>
          <w:sz w:val="24"/>
          <w:szCs w:val="24"/>
        </w:rPr>
        <w:t>OM</w:t>
      </w:r>
      <w:r w:rsidRPr="00034043">
        <w:rPr>
          <w:rFonts w:ascii="Times New Roman" w:hAnsi="Times New Roman" w:cs="Times New Roman"/>
          <w:sz w:val="24"/>
          <w:szCs w:val="24"/>
        </w:rPr>
        <w:t xml:space="preserve"> reports grants and personal fees from AstraZeneca, grants and personal fees from Bristol-Myers Squibb, during the conduct of the study; grants and personal fees from NovoNordisk, personal fees from Eli Lilly, personal fees from sanofi, personal fees from Merck Sharp &amp; Dohme, personal fees from Boehringer Ingelheim, personal fees from Jansen and Jansen, personal fees from Novartis, outside the submitted work. </w:t>
      </w:r>
      <w:r w:rsidRPr="00034043">
        <w:rPr>
          <w:rFonts w:ascii="Times New Roman" w:hAnsi="Times New Roman" w:cs="Times New Roman"/>
          <w:b/>
          <w:sz w:val="24"/>
          <w:szCs w:val="24"/>
        </w:rPr>
        <w:t>AC</w:t>
      </w:r>
      <w:r w:rsidRPr="00034043">
        <w:rPr>
          <w:rFonts w:ascii="Times New Roman" w:hAnsi="Times New Roman" w:cs="Times New Roman"/>
          <w:sz w:val="24"/>
          <w:szCs w:val="24"/>
        </w:rPr>
        <w:t xml:space="preserve"> reports personal fees from Novonordisk, </w:t>
      </w:r>
      <w:r w:rsidRPr="00034043">
        <w:rPr>
          <w:rFonts w:ascii="Times New Roman" w:hAnsi="Times New Roman" w:cs="Times New Roman"/>
          <w:sz w:val="24"/>
          <w:szCs w:val="24"/>
        </w:rPr>
        <w:lastRenderedPageBreak/>
        <w:t xml:space="preserve">personal fees from Elli Lilly, personal fees from Sanofi, grants and personal fees from AstraZeneca, personal fees from Boeehringer Ingelheim, personal fees from Merck Sharp &amp; Dohme, personal fees from Glucome, outside the submitted work. </w:t>
      </w:r>
      <w:r w:rsidRPr="00034043">
        <w:rPr>
          <w:rFonts w:ascii="Times New Roman" w:hAnsi="Times New Roman" w:cs="Times New Roman"/>
          <w:b/>
          <w:sz w:val="24"/>
          <w:szCs w:val="24"/>
        </w:rPr>
        <w:t xml:space="preserve">RHMF </w:t>
      </w:r>
      <w:r w:rsidRPr="00034043">
        <w:rPr>
          <w:rFonts w:ascii="Times New Roman" w:hAnsi="Times New Roman" w:cs="Times New Roman"/>
          <w:sz w:val="24"/>
          <w:szCs w:val="24"/>
        </w:rPr>
        <w:t>reports</w:t>
      </w:r>
      <w:r w:rsidR="00747588" w:rsidRPr="00034043">
        <w:rPr>
          <w:rFonts w:ascii="Times New Roman" w:hAnsi="Times New Roman" w:cs="Times New Roman"/>
          <w:sz w:val="24"/>
          <w:szCs w:val="24"/>
        </w:rPr>
        <w:t xml:space="preserve"> grant from the Lemann Foundation Cardiovascular Rrsearch Postdoctoral Fellowship, Harvard University/Brigham and Women’s Hospital, honoraria from AstraZenaca and</w:t>
      </w:r>
      <w:r w:rsidRPr="00034043">
        <w:rPr>
          <w:rFonts w:ascii="Times New Roman" w:hAnsi="Times New Roman" w:cs="Times New Roman"/>
          <w:sz w:val="24"/>
          <w:szCs w:val="24"/>
        </w:rPr>
        <w:t xml:space="preserve"> grants (received from his institution) from AstraZeneca, DalCor, Boehringer, Pfizer, Jansen and Sanofi, outside the submitted work, within the last 36 months. </w:t>
      </w:r>
      <w:r w:rsidRPr="00034043">
        <w:rPr>
          <w:rFonts w:ascii="Times New Roman" w:hAnsi="Times New Roman" w:cs="Times New Roman"/>
          <w:b/>
          <w:sz w:val="24"/>
          <w:szCs w:val="24"/>
        </w:rPr>
        <w:t>DLB</w:t>
      </w:r>
      <w:r w:rsidRPr="00034043">
        <w:rPr>
          <w:rFonts w:ascii="Times New Roman" w:hAnsi="Times New Roman" w:cs="Times New Roman"/>
          <w:sz w:val="24"/>
          <w:szCs w:val="24"/>
        </w:rPr>
        <w:t xml:space="preserve"> discloses the following relationships - Advisory Board: Cardax, Elsevier Practice Update Cardiology, Medscape Cardiology, Regado Biosciences; Board of Directors: Boston VA Research Institute, Society of Cardiovascular Patient Care, TobeSoft; Chair: American Heart Association Quality Oversight Committee; Data Monitoring Committees: Baim Institute for Clinical Research (formerly Harvard Clinical Research Institute, for the PORTICO trial, funded by St. Jude Medical, now Abbott), Cleveland Clinic,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Baim Institute for Clinical Research (formerly Harvard Clinical Research Institute; RE-DUAL PCI clinical trial steering committee funded by Boehringer Ingelheim), Belvoir Publications (Editor in Chief, Harvard Heart Letter), Duke Clinical Research Institute (clinical trial steering committees), HMP Global (Editor in Chief, Journal of Invasive Cardiology), Journal of the American College of Cardiology (Guest Editor; Associate Editor),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Amarin, Amgen, AstraZeneca (including for the DECLARE-TIMI 58 Executive Committee), Bayer, Boehringer Ingelheim, Bristol-Myers Squibb, Chiesi, Eisai, Ethicon, Forest Laboratories, Idorsia, Ironwood, Ischemix, Lilly, Medtronic, PhaseBio, Pfizer, Regeneron, Roche, Sanofi Aventis, Synaptic, The Medicines Company; Royalties: Elsevier (Editor, Cardiovascular Intervention: A Companion to Braunwald’s Heart Disease); Site Co-Investigator: Biotronik, Boston Scientific, St. Jude Medical (now Abbott), Svelte; Trustee: American College of Cardiology; Unfunded Research: FlowCo, Merck, Novo Nordisk, PLx Pharma, Takeda.</w:t>
      </w:r>
      <w:r w:rsidR="001B5BD7" w:rsidRPr="00034043">
        <w:rPr>
          <w:rFonts w:ascii="Times New Roman" w:hAnsi="Times New Roman" w:cs="Times New Roman"/>
          <w:sz w:val="24"/>
          <w:szCs w:val="24"/>
        </w:rPr>
        <w:t xml:space="preserve"> </w:t>
      </w:r>
      <w:r w:rsidRPr="00034043">
        <w:rPr>
          <w:rFonts w:ascii="Times New Roman" w:hAnsi="Times New Roman" w:cs="Times New Roman"/>
          <w:b/>
          <w:sz w:val="24"/>
          <w:szCs w:val="24"/>
        </w:rPr>
        <w:t>LAL</w:t>
      </w:r>
      <w:r w:rsidRPr="00034043">
        <w:rPr>
          <w:rFonts w:ascii="Times New Roman" w:hAnsi="Times New Roman" w:cs="Times New Roman"/>
          <w:sz w:val="24"/>
          <w:szCs w:val="24"/>
        </w:rPr>
        <w:t xml:space="preserve"> reports grants and personal fees from AstraZeneca, </w:t>
      </w:r>
      <w:r w:rsidRPr="00034043">
        <w:rPr>
          <w:rFonts w:ascii="Times New Roman" w:hAnsi="Times New Roman" w:cs="Times New Roman"/>
          <w:sz w:val="24"/>
          <w:szCs w:val="24"/>
        </w:rPr>
        <w:lastRenderedPageBreak/>
        <w:t xml:space="preserve">during the conduct of the study; grants and personal fees from AstraZeneca, grants and personal fees from Boehringer Ingelheim, grants and personal fees from Eli Lilly, grants and personal fees from Janssen, grants and personal fees from Merck, grants and personal fees from Novo Nordisk, grants and personal fees from Sanofi, personal fees from Servier, grants from GSK, outside the submitted work. </w:t>
      </w:r>
      <w:r w:rsidRPr="00034043">
        <w:rPr>
          <w:rFonts w:ascii="Times New Roman" w:hAnsi="Times New Roman" w:cs="Times New Roman"/>
          <w:b/>
          <w:sz w:val="24"/>
          <w:szCs w:val="24"/>
        </w:rPr>
        <w:t>DKM</w:t>
      </w:r>
      <w:r w:rsidRPr="00034043">
        <w:rPr>
          <w:rFonts w:ascii="Times New Roman" w:hAnsi="Times New Roman" w:cs="Times New Roman"/>
          <w:sz w:val="24"/>
          <w:szCs w:val="24"/>
        </w:rPr>
        <w:t xml:space="preserve"> reports personal fees from AstraZeneca,  during the conduct of the study; personal fees from Boehringer Ingelheim, personal fees from Janssen Research and Development LLC, personal fees from Sanofi US, personal fees from Merck Sharp and Dohme Corp., personal fees from Eli Lilly and Company, personal fees from Novo Nordisk, personal fees from GlaxoSmithKline, personal fees from AstraZeneca, personal fees from Lexicon, personal fees from Eisai Inc., personal fees from Esperion, personal fees from Metavant, personal fees from Pfizer,</w:t>
      </w:r>
      <w:r w:rsidR="00061CFC" w:rsidRPr="00034043">
        <w:rPr>
          <w:rFonts w:ascii="Times New Roman" w:hAnsi="Times New Roman" w:cs="Times New Roman"/>
          <w:sz w:val="24"/>
          <w:szCs w:val="24"/>
        </w:rPr>
        <w:t xml:space="preserve"> personal fees from Applied Therapeutics,</w:t>
      </w:r>
      <w:r w:rsidRPr="00034043">
        <w:rPr>
          <w:rFonts w:ascii="Times New Roman" w:hAnsi="Times New Roman" w:cs="Times New Roman"/>
          <w:sz w:val="24"/>
          <w:szCs w:val="24"/>
        </w:rPr>
        <w:t xml:space="preserve"> outside the submitted work. </w:t>
      </w:r>
      <w:r w:rsidRPr="00034043">
        <w:rPr>
          <w:rFonts w:ascii="Times New Roman" w:hAnsi="Times New Roman" w:cs="Times New Roman"/>
          <w:b/>
          <w:sz w:val="24"/>
          <w:szCs w:val="24"/>
        </w:rPr>
        <w:t>J</w:t>
      </w:r>
      <w:r w:rsidR="001B5BD7" w:rsidRPr="00034043">
        <w:rPr>
          <w:rFonts w:ascii="Times New Roman" w:hAnsi="Times New Roman" w:cs="Times New Roman"/>
          <w:b/>
          <w:sz w:val="24"/>
          <w:szCs w:val="24"/>
        </w:rPr>
        <w:t>PH</w:t>
      </w:r>
      <w:r w:rsidRPr="00034043">
        <w:rPr>
          <w:rFonts w:ascii="Times New Roman" w:hAnsi="Times New Roman" w:cs="Times New Roman"/>
          <w:b/>
          <w:sz w:val="24"/>
          <w:szCs w:val="24"/>
        </w:rPr>
        <w:t>W</w:t>
      </w:r>
      <w:r w:rsidRPr="00034043">
        <w:rPr>
          <w:rFonts w:ascii="Times New Roman" w:hAnsi="Times New Roman" w:cs="Times New Roman"/>
          <w:sz w:val="24"/>
          <w:szCs w:val="24"/>
        </w:rPr>
        <w:t xml:space="preserve"> reports personal fees and other from Brigham and Women's Hospital, during the conduct of the study; grants, personal fees and consultancy fees (paid to his institution) from AstraZeneca, personal fees and consultancy fees (paid to his institution) from Boehringer Ingelheim, personal fees and consultancy fees (paid to his institution) from Lilly, grants, personal fees and consultancy fees (paid to his institution) from Novo Nordisk, personal fees and consultancy fees (paid to his institution) from Janssen, personal fees and consultancy fees (paid to his institution) from Napp, personal fees and consultancy fees (paid to his institution) Mundipharma, personal fees, consultancy fees (paid to his institution) from Sanofi, grants, personal fees and consultancy fees (paid to his institution)  from Takeda, consultancy fees (paid to his institution) from Wilmington Healthcare,  outside the submitted work.</w:t>
      </w:r>
      <w:r w:rsidRPr="00034043">
        <w:rPr>
          <w:rFonts w:ascii="Times New Roman" w:hAnsi="Times New Roman" w:cs="Times New Roman"/>
          <w:b/>
          <w:sz w:val="24"/>
          <w:szCs w:val="24"/>
        </w:rPr>
        <w:t xml:space="preserve"> </w:t>
      </w:r>
      <w:r w:rsidR="001B5BD7" w:rsidRPr="00034043">
        <w:rPr>
          <w:rFonts w:ascii="Times New Roman" w:hAnsi="Times New Roman" w:cs="Times New Roman"/>
          <w:b/>
          <w:sz w:val="24"/>
          <w:szCs w:val="24"/>
        </w:rPr>
        <w:t xml:space="preserve">CTR </w:t>
      </w:r>
      <w:r w:rsidR="001B5BD7" w:rsidRPr="00034043">
        <w:rPr>
          <w:rFonts w:ascii="Times New Roman" w:hAnsi="Times New Roman" w:cs="Times New Roman"/>
          <w:sz w:val="24"/>
          <w:szCs w:val="24"/>
        </w:rPr>
        <w:t>reports research grant through institution: Boehringer Ingelheim, Daiichi Sankyo, MedImmune, National Institutes of Health; Honoraria for scientific advisory boards and consulting: Bayer, Bristol Myers Squibb, Boehringer Ingelheim, Daiichi Sankyo, Janssen, MedImmune, Pfizer, Portola</w:t>
      </w:r>
      <w:r w:rsidR="00AA4004" w:rsidRPr="00034043">
        <w:rPr>
          <w:rFonts w:ascii="Times New Roman" w:hAnsi="Times New Roman" w:cs="Times New Roman"/>
          <w:sz w:val="24"/>
          <w:szCs w:val="24"/>
        </w:rPr>
        <w:t xml:space="preserve"> </w:t>
      </w:r>
      <w:r w:rsidR="00AA4004" w:rsidRPr="00034043">
        <w:rPr>
          <w:rFonts w:ascii="Times New Roman" w:hAnsi="Times New Roman" w:cs="Times New Roman"/>
          <w:b/>
          <w:sz w:val="24"/>
          <w:szCs w:val="24"/>
        </w:rPr>
        <w:t>SG</w:t>
      </w:r>
      <w:r w:rsidR="00AA4004" w:rsidRPr="00034043">
        <w:rPr>
          <w:rFonts w:ascii="Times New Roman" w:hAnsi="Times New Roman" w:cs="Times New Roman"/>
          <w:sz w:val="24"/>
          <w:szCs w:val="24"/>
        </w:rPr>
        <w:t xml:space="preserve"> received research grant from Ono, Pfizer, Sanofi, and Bristol Myer Squib, personal fee from AstraZeneca during the conduct of the study, </w:t>
      </w:r>
      <w:r w:rsidR="001540D8" w:rsidRPr="00034043">
        <w:rPr>
          <w:rFonts w:ascii="Times New Roman" w:hAnsi="Times New Roman" w:cs="Times New Roman"/>
          <w:b/>
          <w:sz w:val="24"/>
          <w:szCs w:val="24"/>
        </w:rPr>
        <w:t>ASD</w:t>
      </w:r>
      <w:r w:rsidR="001540D8" w:rsidRPr="00034043">
        <w:rPr>
          <w:rFonts w:ascii="Times New Roman" w:hAnsi="Times New Roman" w:cs="Times New Roman"/>
          <w:sz w:val="24"/>
          <w:szCs w:val="24"/>
        </w:rPr>
        <w:t xml:space="preserve"> </w:t>
      </w:r>
      <w:r w:rsidR="001540D8" w:rsidRPr="00034043">
        <w:rPr>
          <w:rFonts w:ascii="Times New Roman" w:hAnsi="Times New Roman" w:cs="Times New Roman"/>
          <w:color w:val="222222"/>
          <w:sz w:val="24"/>
          <w:szCs w:val="24"/>
          <w:shd w:val="clear" w:color="auto" w:fill="FFFFFF"/>
        </w:rPr>
        <w:t xml:space="preserve">reports receiving research grants from Novartis and consulting fees from Abbott, AstraZeneca, Biofourmis, Boehringer-Ingelheim, Boston Scientific, Corvidia Therapeutics, DalCor Pharma, Novartis, Regeneron, Relypsa, Signature Medical, Zogenix, outside the submitted work. </w:t>
      </w:r>
      <w:r w:rsidR="00D71E3B" w:rsidRPr="00034043">
        <w:rPr>
          <w:rFonts w:ascii="Times New Roman" w:hAnsi="Times New Roman" w:cs="Times New Roman"/>
          <w:b/>
          <w:sz w:val="24"/>
          <w:szCs w:val="24"/>
        </w:rPr>
        <w:t>PJ, IGN, PJ, AML</w:t>
      </w:r>
      <w:r w:rsidR="00D71E3B" w:rsidRPr="00034043">
        <w:rPr>
          <w:rFonts w:ascii="Times New Roman" w:hAnsi="Times New Roman" w:cs="Times New Roman"/>
          <w:sz w:val="24"/>
          <w:szCs w:val="24"/>
        </w:rPr>
        <w:t xml:space="preserve"> are employees of AstraZeneca. </w:t>
      </w:r>
      <w:r w:rsidRPr="00034043">
        <w:rPr>
          <w:rFonts w:ascii="Times New Roman" w:hAnsi="Times New Roman" w:cs="Times New Roman"/>
          <w:b/>
          <w:sz w:val="24"/>
          <w:szCs w:val="24"/>
        </w:rPr>
        <w:t>MSS</w:t>
      </w:r>
      <w:r w:rsidRPr="00034043">
        <w:rPr>
          <w:rFonts w:ascii="Times New Roman" w:hAnsi="Times New Roman" w:cs="Times New Roman"/>
          <w:sz w:val="24"/>
          <w:szCs w:val="24"/>
        </w:rPr>
        <w:t xml:space="preserve"> reports </w:t>
      </w:r>
      <w:r w:rsidR="007F177C" w:rsidRPr="007F177C">
        <w:rPr>
          <w:rFonts w:cstheme="minorHAnsi"/>
          <w:sz w:val="22"/>
        </w:rPr>
        <w:t>Research grant support through Brigham and Women’s Hospital from</w:t>
      </w:r>
      <w:r w:rsidR="007F177C">
        <w:rPr>
          <w:rFonts w:cstheme="minorHAnsi"/>
          <w:sz w:val="22"/>
        </w:rPr>
        <w:t xml:space="preserve"> </w:t>
      </w:r>
      <w:r w:rsidR="007F177C" w:rsidRPr="00086ED8">
        <w:rPr>
          <w:rFonts w:cstheme="minorHAnsi"/>
          <w:sz w:val="22"/>
        </w:rPr>
        <w:t xml:space="preserve">Abbott Laboratories; Amgen; AstraZeneca; </w:t>
      </w:r>
      <w:r w:rsidR="007F177C">
        <w:rPr>
          <w:rFonts w:cstheme="minorHAnsi"/>
          <w:sz w:val="22"/>
        </w:rPr>
        <w:t xml:space="preserve">Bayer; </w:t>
      </w:r>
      <w:r w:rsidR="007F177C" w:rsidRPr="00086ED8">
        <w:rPr>
          <w:rFonts w:cstheme="minorHAnsi"/>
          <w:sz w:val="22"/>
        </w:rPr>
        <w:t xml:space="preserve">Daiichi-Sankyo; Eisai; Gilead; GlaxoSmithKline; Intarcia; Janssen Research and Development; Medicines Company; MedImmune; Merck; Novartis; Poxel; Pfizer; </w:t>
      </w:r>
      <w:r w:rsidR="007F177C">
        <w:rPr>
          <w:rFonts w:cstheme="minorHAnsi"/>
          <w:sz w:val="22"/>
        </w:rPr>
        <w:t xml:space="preserve">Quark Pharmaceuticals; </w:t>
      </w:r>
      <w:r w:rsidR="007F177C" w:rsidRPr="00086ED8">
        <w:rPr>
          <w:rFonts w:cstheme="minorHAnsi"/>
          <w:sz w:val="22"/>
        </w:rPr>
        <w:t>Roche Diagnostics; Takeda</w:t>
      </w:r>
      <w:r w:rsidR="007F177C">
        <w:rPr>
          <w:rFonts w:cstheme="minorHAnsi"/>
          <w:sz w:val="22"/>
        </w:rPr>
        <w:t>, and consulting fee for</w:t>
      </w:r>
      <w:r w:rsidR="007F177C" w:rsidRPr="00086ED8">
        <w:rPr>
          <w:rFonts w:cstheme="minorHAnsi"/>
          <w:sz w:val="22"/>
        </w:rPr>
        <w:t xml:space="preserve"> Alnylam; </w:t>
      </w:r>
      <w:r w:rsidR="007F177C" w:rsidRPr="00086ED8">
        <w:rPr>
          <w:rFonts w:cstheme="minorHAnsi"/>
          <w:sz w:val="22"/>
        </w:rPr>
        <w:lastRenderedPageBreak/>
        <w:t xml:space="preserve">Amgen; AstraZeneca; Bristol-Myers Squibb; CVS Caremark; Dyrnamix; Esperion; </w:t>
      </w:r>
      <w:r w:rsidR="007F177C">
        <w:rPr>
          <w:rFonts w:cstheme="minorHAnsi"/>
          <w:sz w:val="22"/>
        </w:rPr>
        <w:t xml:space="preserve">IFM Therapeutics; </w:t>
      </w:r>
      <w:r w:rsidR="007F177C" w:rsidRPr="00086ED8">
        <w:rPr>
          <w:rFonts w:cstheme="minorHAnsi"/>
          <w:sz w:val="22"/>
        </w:rPr>
        <w:t>Intarcia; Ionis; Janssen Research and Development; Medicines Company; MedImmune; Merck; MyoKardia; Novartis</w:t>
      </w:r>
      <w:r w:rsidR="007F177C">
        <w:rPr>
          <w:rFonts w:cstheme="minorHAnsi"/>
          <w:sz w:val="22"/>
        </w:rPr>
        <w:t xml:space="preserve">. </w:t>
      </w:r>
    </w:p>
    <w:p w14:paraId="1885BFAE" w14:textId="4763BA75" w:rsidR="00892624" w:rsidRPr="007F177C" w:rsidRDefault="00892624" w:rsidP="007F177C">
      <w:pPr>
        <w:spacing w:line="480" w:lineRule="auto"/>
        <w:rPr>
          <w:rFonts w:ascii="Times New Roman" w:hAnsi="Times New Roman" w:cs="Times New Roman"/>
          <w:sz w:val="24"/>
          <w:szCs w:val="24"/>
        </w:rPr>
      </w:pPr>
    </w:p>
    <w:p w14:paraId="5E172D35" w14:textId="77777777" w:rsidR="00892624" w:rsidRPr="00034043" w:rsidRDefault="00892624" w:rsidP="007F177C">
      <w:pPr>
        <w:widowControl/>
        <w:tabs>
          <w:tab w:val="left" w:pos="0"/>
        </w:tabs>
        <w:spacing w:line="480" w:lineRule="auto"/>
        <w:jc w:val="left"/>
        <w:rPr>
          <w:rFonts w:ascii="Times New Roman" w:hAnsi="Times New Roman" w:cs="Times New Roman"/>
          <w:sz w:val="24"/>
          <w:szCs w:val="24"/>
        </w:rPr>
      </w:pPr>
    </w:p>
    <w:p w14:paraId="3A2E3088" w14:textId="41DB07FC" w:rsidR="008D7220" w:rsidRPr="00034043" w:rsidRDefault="008D7220">
      <w:pPr>
        <w:widowControl/>
        <w:jc w:val="left"/>
        <w:rPr>
          <w:rFonts w:ascii="Times New Roman" w:hAnsi="Times New Roman" w:cs="Times New Roman"/>
          <w:sz w:val="24"/>
          <w:szCs w:val="24"/>
        </w:rPr>
      </w:pPr>
      <w:r w:rsidRPr="00034043">
        <w:rPr>
          <w:rFonts w:ascii="Times New Roman" w:hAnsi="Times New Roman" w:cs="Times New Roman"/>
          <w:sz w:val="24"/>
          <w:szCs w:val="24"/>
        </w:rPr>
        <w:br w:type="page"/>
      </w:r>
    </w:p>
    <w:p w14:paraId="41006704" w14:textId="77777777" w:rsidR="00565BC9" w:rsidRPr="00034043" w:rsidRDefault="00565BC9" w:rsidP="00565BC9">
      <w:pPr>
        <w:widowControl/>
        <w:tabs>
          <w:tab w:val="left" w:pos="0"/>
        </w:tabs>
        <w:ind w:hanging="1"/>
        <w:jc w:val="left"/>
        <w:rPr>
          <w:rFonts w:ascii="Times New Roman" w:hAnsi="Times New Roman" w:cs="Times New Roman"/>
          <w:sz w:val="24"/>
          <w:szCs w:val="24"/>
        </w:rPr>
      </w:pPr>
      <w:r w:rsidRPr="00034043">
        <w:rPr>
          <w:rFonts w:ascii="Times New Roman" w:hAnsi="Times New Roman" w:cs="Times New Roman"/>
          <w:sz w:val="24"/>
          <w:szCs w:val="24"/>
        </w:rPr>
        <w:lastRenderedPageBreak/>
        <w:t xml:space="preserve">References </w:t>
      </w:r>
    </w:p>
    <w:p w14:paraId="1DF2692A" w14:textId="77777777" w:rsidR="00D95271" w:rsidRPr="00D95271" w:rsidRDefault="00565BC9" w:rsidP="00D95271">
      <w:pPr>
        <w:pStyle w:val="EndNoteBibliography"/>
      </w:pPr>
      <w:r w:rsidRPr="00034043">
        <w:rPr>
          <w:rFonts w:ascii="Times New Roman" w:hAnsi="Times New Roman" w:cs="Times New Roman"/>
          <w:sz w:val="24"/>
          <w:szCs w:val="24"/>
        </w:rPr>
        <w:fldChar w:fldCharType="begin"/>
      </w:r>
      <w:r w:rsidRPr="00034043">
        <w:rPr>
          <w:rFonts w:ascii="Times New Roman" w:hAnsi="Times New Roman" w:cs="Times New Roman"/>
          <w:sz w:val="24"/>
          <w:szCs w:val="24"/>
        </w:rPr>
        <w:instrText xml:space="preserve"> ADDIN EN.REFLIST </w:instrText>
      </w:r>
      <w:r w:rsidRPr="00034043">
        <w:rPr>
          <w:rFonts w:ascii="Times New Roman" w:hAnsi="Times New Roman" w:cs="Times New Roman"/>
          <w:sz w:val="24"/>
          <w:szCs w:val="24"/>
        </w:rPr>
        <w:fldChar w:fldCharType="separate"/>
      </w:r>
      <w:r w:rsidR="00D95271" w:rsidRPr="00D95271">
        <w:t>1.</w:t>
      </w:r>
      <w:r w:rsidR="00D95271" w:rsidRPr="00D95271">
        <w:tab/>
        <w:t xml:space="preserve">Kannel WB, Hjortland M and Castelli WP. Role of diabetes in congestive heart failure: the Framingham study. </w:t>
      </w:r>
      <w:r w:rsidR="00D95271" w:rsidRPr="00D95271">
        <w:rPr>
          <w:i/>
        </w:rPr>
        <w:t>Am J Cardiol</w:t>
      </w:r>
      <w:r w:rsidR="00D95271" w:rsidRPr="00D95271">
        <w:t>. 1974;34:29-34.</w:t>
      </w:r>
    </w:p>
    <w:p w14:paraId="50F79BEB" w14:textId="77777777" w:rsidR="00D95271" w:rsidRPr="00D95271" w:rsidRDefault="00D95271" w:rsidP="00D95271">
      <w:pPr>
        <w:pStyle w:val="EndNoteBibliography"/>
      </w:pPr>
      <w:r w:rsidRPr="00D95271">
        <w:t>2.</w:t>
      </w:r>
      <w:r w:rsidRPr="00D95271">
        <w:tab/>
        <w:t xml:space="preserve">Thrainsdottir IS, Aspelund T, Thorgeirsson G, Gudnason V, Hardarson T, Malmberg K, Sigurdsson G and Ryden L. The association between glucose abnormalities and heart failure in the population-based Reykjavik study. </w:t>
      </w:r>
      <w:r w:rsidRPr="00D95271">
        <w:rPr>
          <w:i/>
        </w:rPr>
        <w:t>Diabetes Care</w:t>
      </w:r>
      <w:r w:rsidRPr="00D95271">
        <w:t>. 2005;28:612-6.</w:t>
      </w:r>
    </w:p>
    <w:p w14:paraId="711255D9" w14:textId="77777777" w:rsidR="00D95271" w:rsidRPr="00D95271" w:rsidRDefault="00D95271" w:rsidP="00D95271">
      <w:pPr>
        <w:pStyle w:val="EndNoteBibliography"/>
      </w:pPr>
      <w:r w:rsidRPr="00D95271">
        <w:t>3.</w:t>
      </w:r>
      <w:r w:rsidRPr="00D95271">
        <w:tab/>
        <w:t xml:space="preserve">Rawshani A, Rawshani A and Gudbjornsdottir S. Mortality and Cardiovascular Disease in Type 1 and Type 2 Diabetes. </w:t>
      </w:r>
      <w:r w:rsidRPr="00D95271">
        <w:rPr>
          <w:i/>
        </w:rPr>
        <w:t>N Engl J Med</w:t>
      </w:r>
      <w:r w:rsidRPr="00D95271">
        <w:t>. 2017;377:300-301.</w:t>
      </w:r>
    </w:p>
    <w:p w14:paraId="0885F4A8" w14:textId="77777777" w:rsidR="00D95271" w:rsidRPr="00D95271" w:rsidRDefault="00D95271" w:rsidP="00D95271">
      <w:pPr>
        <w:pStyle w:val="EndNoteBibliography"/>
      </w:pPr>
      <w:r w:rsidRPr="00D95271">
        <w:t>4.</w:t>
      </w:r>
      <w:r w:rsidRPr="00D95271">
        <w:tab/>
        <w:t xml:space="preserve">Cavender MA, Steg PG, Smith SC, Jr., Eagle K, Ohman EM, Goto S, Kuder J, Im K, Wilson PW, Bhatt DL and Investigators RR. Impact of Diabetes Mellitus on Hospitalization for Heart Failure, Cardiovascular Events, and Death: Outcomes at 4 Years From the Reduction of Atherothrombosis for Continued Health (REACH) Registry. </w:t>
      </w:r>
      <w:r w:rsidRPr="00D95271">
        <w:rPr>
          <w:i/>
        </w:rPr>
        <w:t>Circulation</w:t>
      </w:r>
      <w:r w:rsidRPr="00D95271">
        <w:t>. 2015;132:923-31.</w:t>
      </w:r>
    </w:p>
    <w:p w14:paraId="54D85920" w14:textId="77777777" w:rsidR="00D95271" w:rsidRPr="00D95271" w:rsidRDefault="00D95271" w:rsidP="00D95271">
      <w:pPr>
        <w:pStyle w:val="EndNoteBibliography"/>
      </w:pPr>
      <w:r w:rsidRPr="00D95271">
        <w:t>5.</w:t>
      </w:r>
      <w:r w:rsidRPr="00D95271">
        <w:tab/>
        <w:t xml:space="preserve">Bertoni AG, Wagenknecht LE, Kitzman DW, Marcovina SM, Rushing JT, Espeland MA and Brain Natriuretic Peptide Subgroup of the Look ARG. Impact of the look AHEAD intervention on NT-pro brain natriuretic peptide in overweight and obese adults with diabetes. </w:t>
      </w:r>
      <w:r w:rsidRPr="00D95271">
        <w:rPr>
          <w:i/>
        </w:rPr>
        <w:t>Obesity (Silver Spring)</w:t>
      </w:r>
      <w:r w:rsidRPr="00D95271">
        <w:t>. 2012;20:1511-8.</w:t>
      </w:r>
    </w:p>
    <w:p w14:paraId="7EDE6B33" w14:textId="77777777" w:rsidR="00D95271" w:rsidRPr="00D95271" w:rsidRDefault="00D95271" w:rsidP="00D95271">
      <w:pPr>
        <w:pStyle w:val="EndNoteBibliography"/>
      </w:pPr>
      <w:r w:rsidRPr="00D95271">
        <w:t>6.</w:t>
      </w:r>
      <w:r w:rsidRPr="00D95271">
        <w:tab/>
        <w:t xml:space="preserve">Zinman B, Wanner C, Lachin JM, Fitchett D, Bluhmki E, Hantel S, Mattheus M, Devins T, Johansen OE, Woerle HJ, Broedl UC, Inzucchi SE and Investigators E-RO. Empagliflozin, Cardiovascular Outcomes, and Mortality in Type 2 Diabetes. </w:t>
      </w:r>
      <w:r w:rsidRPr="00D95271">
        <w:rPr>
          <w:i/>
        </w:rPr>
        <w:t>N Engl J Med</w:t>
      </w:r>
      <w:r w:rsidRPr="00D95271">
        <w:t>. 2015;373:2117-28.</w:t>
      </w:r>
    </w:p>
    <w:p w14:paraId="5A12CFF9" w14:textId="77777777" w:rsidR="00D95271" w:rsidRPr="00D95271" w:rsidRDefault="00D95271" w:rsidP="00D95271">
      <w:pPr>
        <w:pStyle w:val="EndNoteBibliography"/>
      </w:pPr>
      <w:r w:rsidRPr="00D95271">
        <w:t>7.</w:t>
      </w:r>
      <w:r w:rsidRPr="00D95271">
        <w:tab/>
        <w:t xml:space="preserve">Neal B, Perkovic V and Matthews DR. Canagliflozin and Cardiovascular and Renal Events in Type 2 Diabetes. </w:t>
      </w:r>
      <w:r w:rsidRPr="00D95271">
        <w:rPr>
          <w:i/>
        </w:rPr>
        <w:t>N Engl J Med</w:t>
      </w:r>
      <w:r w:rsidRPr="00D95271">
        <w:t>. 2017;377:2099.</w:t>
      </w:r>
    </w:p>
    <w:p w14:paraId="0A0B548F" w14:textId="77777777" w:rsidR="00D95271" w:rsidRPr="00D95271" w:rsidRDefault="00D95271" w:rsidP="00D95271">
      <w:pPr>
        <w:pStyle w:val="EndNoteBibliography"/>
      </w:pPr>
      <w:r w:rsidRPr="00D95271">
        <w:t>8.</w:t>
      </w:r>
      <w:r w:rsidRPr="00D95271">
        <w:tab/>
        <w:t xml:space="preserve">Wiviott SD, Raz I, Bonaca MP, Mosenzon O, Kato ET, Cahn A, Silverman MG, Zelniker TA, Kuder JF, Murphy SA, Bhatt DL, Leiter LA, McGuire DK, Wilding JPH, Ruff CT, Gause-Nilsson IAM, Fredriksson M, Johansson PA, Langkilde AM, Sabatine MS and Investigators D-T. Dapagliflozin and Cardiovascular Outcomes in Type 2 Diabetes. </w:t>
      </w:r>
      <w:r w:rsidRPr="00D95271">
        <w:rPr>
          <w:i/>
        </w:rPr>
        <w:t>N Engl J Med</w:t>
      </w:r>
      <w:r w:rsidRPr="00D95271">
        <w:t>. 2018.</w:t>
      </w:r>
    </w:p>
    <w:p w14:paraId="4783BC4B" w14:textId="77777777" w:rsidR="00D95271" w:rsidRPr="00D95271" w:rsidRDefault="00D95271" w:rsidP="00D95271">
      <w:pPr>
        <w:pStyle w:val="EndNoteBibliography"/>
      </w:pPr>
      <w:r w:rsidRPr="00D95271">
        <w:t>9.</w:t>
      </w:r>
      <w:r w:rsidRPr="00D95271">
        <w:tab/>
        <w:t xml:space="preserve">Fitchett D, Zinman B, Wanner C, Lachin JM, Hantel S, Salsali A, Johansen OE, Woerle HJ, Broedl UC, Inzucchi SE and investigators E-ROt. Heart failure outcomes with empagliflozin in patients with type 2 diabetes at high cardiovascular risk: results of the EMPA-REG OUTCOME(R) trial. </w:t>
      </w:r>
      <w:r w:rsidRPr="00D95271">
        <w:rPr>
          <w:i/>
        </w:rPr>
        <w:t>Eur Heart J</w:t>
      </w:r>
      <w:r w:rsidRPr="00D95271">
        <w:t>. 2016;37:1526-34.</w:t>
      </w:r>
    </w:p>
    <w:p w14:paraId="0C239734" w14:textId="77777777" w:rsidR="00D95271" w:rsidRPr="00D95271" w:rsidRDefault="00D95271" w:rsidP="00D95271">
      <w:pPr>
        <w:pStyle w:val="EndNoteBibliography"/>
      </w:pPr>
      <w:r w:rsidRPr="00D95271">
        <w:t>10.</w:t>
      </w:r>
      <w:r w:rsidRPr="00D95271">
        <w:tab/>
        <w:t xml:space="preserve">Radholm K, Figtree G, Perkovic V, Solomon SD, Mahaffey KW, de Zeeuw D, Fulcher G, Barrett TD, Shaw W, Desai M, Matthews DR and Neal B. Canagliflozin and Heart Failure in Type 2 Diabetes Mellitus: Results From the CANVAS Program (Canagliflozin Cardiovascular Assessment Study). </w:t>
      </w:r>
      <w:r w:rsidRPr="00D95271">
        <w:rPr>
          <w:i/>
        </w:rPr>
        <w:t>Circulation</w:t>
      </w:r>
      <w:r w:rsidRPr="00D95271">
        <w:t>. 2018.</w:t>
      </w:r>
    </w:p>
    <w:p w14:paraId="295A7391" w14:textId="77777777" w:rsidR="00D95271" w:rsidRPr="00D95271" w:rsidRDefault="00D95271" w:rsidP="00D95271">
      <w:pPr>
        <w:pStyle w:val="EndNoteBibliography"/>
      </w:pPr>
      <w:r w:rsidRPr="00D95271">
        <w:lastRenderedPageBreak/>
        <w:t>11.</w:t>
      </w:r>
      <w:r w:rsidRPr="00D95271">
        <w:tab/>
        <w:t xml:space="preserve">Wiviott SD, Raz I, Bonaca MP, Mosenzon O, Kato ET, Cahn A, Silverman MG, Bansilal S, Bhatt DL, Leiter LA, McGuire DK, Wilding JP, Gause-Nilsson IA, Langkilde AM, Johansson PA and Sabatine MS. The design and rationale for the Dapagliflozin Effect on Cardiovascular Events (DECLARE)-TIMI 58 Trial. </w:t>
      </w:r>
      <w:r w:rsidRPr="00D95271">
        <w:rPr>
          <w:i/>
        </w:rPr>
        <w:t>Am Heart J</w:t>
      </w:r>
      <w:r w:rsidRPr="00D95271">
        <w:t>. 2018;200:83-89.</w:t>
      </w:r>
    </w:p>
    <w:p w14:paraId="2139AE3C" w14:textId="77777777" w:rsidR="00D95271" w:rsidRPr="00D95271" w:rsidRDefault="00D95271" w:rsidP="00D95271">
      <w:pPr>
        <w:pStyle w:val="EndNoteBibliography"/>
      </w:pPr>
      <w:r w:rsidRPr="00D95271">
        <w:t>12.</w:t>
      </w:r>
      <w:r w:rsidRPr="00D95271">
        <w:tab/>
        <w:t xml:space="preserve">Raz I, Mosenzon O, Bonaca MP, Cahn A, Kato ET, Silverman MG, Bhatt DL, Leiter LA, McGuire DK, Wilding JPH, Gause-Nilsson IAM, Langkilde AM, Johansson PA, Sabatine MS and Wiviott SD. DECLARE-TIMI 58: Participants' baseline characteristics. </w:t>
      </w:r>
      <w:r w:rsidRPr="00D95271">
        <w:rPr>
          <w:i/>
        </w:rPr>
        <w:t>Diabetes Obes Metab</w:t>
      </w:r>
      <w:r w:rsidRPr="00D95271">
        <w:t>. 2018;20:1102-1110.</w:t>
      </w:r>
    </w:p>
    <w:p w14:paraId="720CB979" w14:textId="77777777" w:rsidR="00D95271" w:rsidRPr="00D95271" w:rsidRDefault="00D95271" w:rsidP="00D95271">
      <w:pPr>
        <w:pStyle w:val="EndNoteBibliography"/>
      </w:pPr>
      <w:r w:rsidRPr="00D95271">
        <w:t>13.</w:t>
      </w:r>
      <w:r w:rsidRPr="00D95271">
        <w:tab/>
        <w:t xml:space="preserve">Zelniker TA, Wiviott SD, Raz I, Im K, Goodrich EL, Bonaca MP, Mosenzon O, Kato ET, Cahn A, Furtado RHM, Bhatt DL, Leiter LA, McGuire DK, Wilding JPH and Sabatine MS. SGLT2 inhibitors for primary and secondary prevention of cardiovascular and renal outcomes in type 2 diabetes: a systematic review and meta-analysis of cardiovascular outcome trials. </w:t>
      </w:r>
      <w:r w:rsidRPr="00D95271">
        <w:rPr>
          <w:i/>
        </w:rPr>
        <w:t>Lancet</w:t>
      </w:r>
      <w:r w:rsidRPr="00D95271">
        <w:t>. 2018.</w:t>
      </w:r>
    </w:p>
    <w:p w14:paraId="74048F33" w14:textId="77777777" w:rsidR="00D95271" w:rsidRPr="00D95271" w:rsidRDefault="00D95271" w:rsidP="00D95271">
      <w:pPr>
        <w:pStyle w:val="EndNoteBibliography"/>
      </w:pPr>
      <w:r w:rsidRPr="00D95271">
        <w:t>14.</w:t>
      </w:r>
      <w:r w:rsidRPr="00D95271">
        <w:tab/>
        <w:t xml:space="preserve">Zelniker TA and Braunwald E. Cardiac and Renal Effects of Sodium-Glucose Co-Transporter 2 Inhibitors in Diabetes: JACC State-of-the-Art Review. </w:t>
      </w:r>
      <w:r w:rsidRPr="00D95271">
        <w:rPr>
          <w:i/>
        </w:rPr>
        <w:t>J Am Coll Cardiol</w:t>
      </w:r>
      <w:r w:rsidRPr="00D95271">
        <w:t>. 2018;72:1845-1855.</w:t>
      </w:r>
    </w:p>
    <w:p w14:paraId="18077EB0" w14:textId="77777777" w:rsidR="00D95271" w:rsidRPr="00D95271" w:rsidRDefault="00D95271" w:rsidP="00D95271">
      <w:pPr>
        <w:pStyle w:val="EndNoteBibliography"/>
      </w:pPr>
      <w:r w:rsidRPr="00D95271">
        <w:t>15.</w:t>
      </w:r>
      <w:r w:rsidRPr="00D95271">
        <w:tab/>
        <w:t xml:space="preserve">Heerspink HJ, Perkins BA, Fitchett DH, Husain M and Cherney DZ. Sodium Glucose Cotransporter 2 Inhibitors in the Treatment of Diabetes Mellitus: Cardiovascular and Kidney Effects, Potential Mechanisms, and Clinical Applications. </w:t>
      </w:r>
      <w:r w:rsidRPr="00D95271">
        <w:rPr>
          <w:i/>
        </w:rPr>
        <w:t>Circulation</w:t>
      </w:r>
      <w:r w:rsidRPr="00D95271">
        <w:t>. 2016;134:752-72.</w:t>
      </w:r>
    </w:p>
    <w:p w14:paraId="426D4215" w14:textId="77777777" w:rsidR="00D95271" w:rsidRPr="00D95271" w:rsidRDefault="00D95271" w:rsidP="00D95271">
      <w:pPr>
        <w:pStyle w:val="EndNoteBibliography"/>
      </w:pPr>
      <w:r w:rsidRPr="00D95271">
        <w:t>16.</w:t>
      </w:r>
      <w:r w:rsidRPr="00D95271">
        <w:tab/>
        <w:t xml:space="preserve">Yancy CW, Jessup M, Bozkurt B, Butler J, Casey DE, Jr., Drazner MH, Fonarow GC, Geraci SA, Horwich T, Januzzi JL, Johnson MR, Kasper EK, Levy WC, Masoudi FA, McBride PE, McMurray JJ, Mitchell JE, Peterson PN, Riegel B, Sam F, Stevenson LW, Tang WH, Tsai EJ and Wilkoff BL. 2013 ACCF/AHA guideline for the management of heart failure: executive summary: a report of the American College of Cardiology Foundation/American Heart Association Task Force on practice guidelines. </w:t>
      </w:r>
      <w:r w:rsidRPr="00D95271">
        <w:rPr>
          <w:i/>
        </w:rPr>
        <w:t>Circulation</w:t>
      </w:r>
      <w:r w:rsidRPr="00D95271">
        <w:t>. 2013;128:1810-52.</w:t>
      </w:r>
    </w:p>
    <w:p w14:paraId="048573C2" w14:textId="77777777" w:rsidR="00D95271" w:rsidRPr="00D95271" w:rsidRDefault="00D95271" w:rsidP="00D95271">
      <w:pPr>
        <w:pStyle w:val="EndNoteBibliography"/>
      </w:pPr>
      <w:r w:rsidRPr="00D95271">
        <w:t>17.</w:t>
      </w:r>
      <w:r w:rsidRPr="00D95271">
        <w:tab/>
        <w:t xml:space="preserve">Ponikowski P, Voors AA, Anker SD, Bueno H, Cleland JGF, Coats AJS, Falk V, Gonzalez-Juanatey JR, Harjola VP, Jankowska EA, Jessup M, Linde C, Nihoyannopoulos P, Parissis JT, Pieske B, Riley JP, Rosano GMC, Ruilope LM, Ruschitzka F, Rutten FH, van der Meer P and Group ESCSD.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r w:rsidRPr="00D95271">
        <w:rPr>
          <w:i/>
        </w:rPr>
        <w:t>Eur Heart J</w:t>
      </w:r>
      <w:r w:rsidRPr="00D95271">
        <w:t>. 2016;37:2129-2200.</w:t>
      </w:r>
    </w:p>
    <w:p w14:paraId="1152760D" w14:textId="77777777" w:rsidR="00D95271" w:rsidRPr="00D95271" w:rsidRDefault="00D95271" w:rsidP="00D95271">
      <w:pPr>
        <w:pStyle w:val="EndNoteBibliography"/>
      </w:pPr>
      <w:r w:rsidRPr="00D95271">
        <w:t>18.</w:t>
      </w:r>
      <w:r w:rsidRPr="00D95271">
        <w:tab/>
        <w:t xml:space="preserve">Borlaug BA and Paulus WJ. Heart failure with preserved ejection fraction: pathophysiology, diagnosis, and treatment. </w:t>
      </w:r>
      <w:r w:rsidRPr="00D95271">
        <w:rPr>
          <w:i/>
        </w:rPr>
        <w:t>Eur Heart J</w:t>
      </w:r>
      <w:r w:rsidRPr="00D95271">
        <w:t>. 2011;32:670-9.</w:t>
      </w:r>
    </w:p>
    <w:p w14:paraId="20661005" w14:textId="77777777" w:rsidR="00D95271" w:rsidRPr="00D95271" w:rsidRDefault="00D95271" w:rsidP="00D95271">
      <w:pPr>
        <w:pStyle w:val="EndNoteBibliography"/>
      </w:pPr>
      <w:r w:rsidRPr="00D95271">
        <w:lastRenderedPageBreak/>
        <w:t>19.</w:t>
      </w:r>
      <w:r w:rsidRPr="00D95271">
        <w:tab/>
        <w:t xml:space="preserve">Redfield MM. Heart Failure with Preserved Ejection Fraction. </w:t>
      </w:r>
      <w:r w:rsidRPr="00D95271">
        <w:rPr>
          <w:i/>
        </w:rPr>
        <w:t>N Engl J Med</w:t>
      </w:r>
      <w:r w:rsidRPr="00D95271">
        <w:t>. 2017;376:897.</w:t>
      </w:r>
    </w:p>
    <w:p w14:paraId="7B98EC0C" w14:textId="238780D4" w:rsidR="00565BC9" w:rsidRPr="00034043" w:rsidRDefault="00565BC9" w:rsidP="00565BC9">
      <w:pPr>
        <w:widowControl/>
        <w:tabs>
          <w:tab w:val="left" w:pos="0"/>
        </w:tabs>
        <w:ind w:hanging="1"/>
        <w:jc w:val="left"/>
        <w:rPr>
          <w:rFonts w:ascii="Times New Roman" w:hAnsi="Times New Roman" w:cs="Times New Roman"/>
          <w:sz w:val="24"/>
          <w:szCs w:val="24"/>
        </w:rPr>
      </w:pPr>
      <w:r w:rsidRPr="00034043">
        <w:rPr>
          <w:rFonts w:ascii="Times New Roman" w:hAnsi="Times New Roman" w:cs="Times New Roman"/>
          <w:sz w:val="24"/>
          <w:szCs w:val="24"/>
        </w:rPr>
        <w:fldChar w:fldCharType="end"/>
      </w:r>
    </w:p>
    <w:p w14:paraId="0ACE289D" w14:textId="4CD51084" w:rsidR="00565BC9" w:rsidRPr="00034043" w:rsidRDefault="00565BC9">
      <w:pPr>
        <w:widowControl/>
        <w:jc w:val="left"/>
        <w:rPr>
          <w:rFonts w:ascii="Times New Roman" w:hAnsi="Times New Roman" w:cs="Times New Roman"/>
          <w:sz w:val="24"/>
          <w:szCs w:val="24"/>
        </w:rPr>
      </w:pPr>
      <w:r w:rsidRPr="00034043">
        <w:rPr>
          <w:rFonts w:ascii="Times New Roman" w:hAnsi="Times New Roman" w:cs="Times New Roman"/>
          <w:sz w:val="24"/>
          <w:szCs w:val="24"/>
        </w:rPr>
        <w:br w:type="page"/>
      </w:r>
    </w:p>
    <w:p w14:paraId="415A68B2" w14:textId="3586E80E" w:rsidR="00747548" w:rsidRDefault="009707AE" w:rsidP="00FE0BDD">
      <w:pPr>
        <w:tabs>
          <w:tab w:val="left" w:pos="0"/>
        </w:tabs>
        <w:spacing w:line="480" w:lineRule="auto"/>
        <w:ind w:leftChars="67" w:left="141" w:rightChars="134" w:right="281"/>
        <w:jc w:val="left"/>
        <w:rPr>
          <w:rFonts w:ascii="Times New Roman" w:hAnsi="Times New Roman" w:cs="Times New Roman"/>
          <w:noProof/>
          <w:sz w:val="24"/>
          <w:szCs w:val="24"/>
        </w:rPr>
      </w:pPr>
      <w:r w:rsidRPr="00034043">
        <w:rPr>
          <w:rFonts w:ascii="Times New Roman" w:hAnsi="Times New Roman" w:cs="Times New Roman"/>
          <w:b/>
          <w:sz w:val="24"/>
          <w:szCs w:val="24"/>
        </w:rPr>
        <w:lastRenderedPageBreak/>
        <w:t xml:space="preserve">Table 1. Baseline characteristics by </w:t>
      </w:r>
      <w:r w:rsidR="00AA3D3F" w:rsidRPr="00034043">
        <w:rPr>
          <w:rFonts w:ascii="Times New Roman" w:hAnsi="Times New Roman" w:cs="Times New Roman"/>
          <w:b/>
          <w:sz w:val="24"/>
          <w:szCs w:val="24"/>
        </w:rPr>
        <w:t>heart failure category</w:t>
      </w:r>
    </w:p>
    <w:tbl>
      <w:tblPr>
        <w:tblW w:w="9498" w:type="dxa"/>
        <w:tblInd w:w="-284" w:type="dxa"/>
        <w:tblCellMar>
          <w:left w:w="99" w:type="dxa"/>
          <w:right w:w="99" w:type="dxa"/>
        </w:tblCellMar>
        <w:tblLook w:val="04A0" w:firstRow="1" w:lastRow="0" w:firstColumn="1" w:lastColumn="0" w:noHBand="0" w:noVBand="1"/>
      </w:tblPr>
      <w:tblGrid>
        <w:gridCol w:w="3970"/>
        <w:gridCol w:w="1701"/>
        <w:gridCol w:w="1984"/>
        <w:gridCol w:w="1843"/>
      </w:tblGrid>
      <w:tr w:rsidR="00715395" w:rsidRPr="00D95271" w14:paraId="37D4C3EA" w14:textId="77777777" w:rsidTr="00BA5B8E">
        <w:trPr>
          <w:trHeight w:val="540"/>
        </w:trPr>
        <w:tc>
          <w:tcPr>
            <w:tcW w:w="3970" w:type="dxa"/>
            <w:tcBorders>
              <w:top w:val="nil"/>
              <w:left w:val="nil"/>
              <w:bottom w:val="double" w:sz="6" w:space="0" w:color="auto"/>
              <w:right w:val="nil"/>
            </w:tcBorders>
            <w:shd w:val="clear" w:color="auto" w:fill="auto"/>
            <w:vAlign w:val="bottom"/>
            <w:hideMark/>
          </w:tcPr>
          <w:p w14:paraId="43673FCF" w14:textId="77777777" w:rsidR="00715395" w:rsidRPr="00D95271" w:rsidRDefault="00715395" w:rsidP="00BA5B8E">
            <w:pPr>
              <w:widowControl/>
              <w:jc w:val="left"/>
              <w:rPr>
                <w:rFonts w:ascii="Times New Roman" w:eastAsia="ＭＳ Ｐゴシック" w:hAnsi="Times New Roman" w:cs="Times New Roman"/>
                <w:b/>
                <w:bCs/>
                <w:color w:val="000000"/>
                <w:kern w:val="0"/>
                <w:sz w:val="22"/>
              </w:rPr>
            </w:pPr>
            <w:r w:rsidRPr="00D95271">
              <w:rPr>
                <w:rFonts w:ascii="Times New Roman" w:eastAsia="ＭＳ Ｐゴシック" w:hAnsi="Times New Roman" w:cs="Times New Roman" w:hint="eastAsia"/>
                <w:b/>
                <w:bCs/>
                <w:color w:val="000000"/>
                <w:kern w:val="0"/>
                <w:sz w:val="22"/>
              </w:rPr>
              <w:t xml:space="preserve">　</w:t>
            </w:r>
          </w:p>
        </w:tc>
        <w:tc>
          <w:tcPr>
            <w:tcW w:w="1701" w:type="dxa"/>
            <w:tcBorders>
              <w:top w:val="nil"/>
              <w:left w:val="nil"/>
              <w:bottom w:val="double" w:sz="6" w:space="0" w:color="auto"/>
              <w:right w:val="nil"/>
            </w:tcBorders>
            <w:shd w:val="clear" w:color="auto" w:fill="auto"/>
            <w:vAlign w:val="bottom"/>
            <w:hideMark/>
          </w:tcPr>
          <w:p w14:paraId="6B07AF9B"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HFrEF </w:t>
            </w:r>
            <w:r w:rsidRPr="00D95271">
              <w:rPr>
                <w:rFonts w:ascii="Times New Roman" w:eastAsia="ＭＳ Ｐゴシック" w:hAnsi="Times New Roman" w:cs="Times New Roman"/>
                <w:color w:val="000000"/>
                <w:kern w:val="0"/>
                <w:sz w:val="22"/>
              </w:rPr>
              <w:br/>
              <w:t>(n=671)</w:t>
            </w:r>
          </w:p>
        </w:tc>
        <w:tc>
          <w:tcPr>
            <w:tcW w:w="1984" w:type="dxa"/>
            <w:tcBorders>
              <w:top w:val="nil"/>
              <w:left w:val="nil"/>
              <w:bottom w:val="double" w:sz="6" w:space="0" w:color="auto"/>
              <w:right w:val="nil"/>
            </w:tcBorders>
            <w:shd w:val="clear" w:color="auto" w:fill="auto"/>
            <w:vAlign w:val="bottom"/>
            <w:hideMark/>
          </w:tcPr>
          <w:p w14:paraId="20E8AB1F"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Pr>
                <w:rFonts w:ascii="Times New Roman" w:eastAsia="ＭＳ Ｐゴシック" w:hAnsi="Times New Roman" w:cs="Times New Roman"/>
                <w:color w:val="000000"/>
                <w:kern w:val="0"/>
                <w:sz w:val="22"/>
              </w:rPr>
              <w:t>HF</w:t>
            </w:r>
            <w:r>
              <w:rPr>
                <w:rFonts w:ascii="Times New Roman" w:eastAsia="ＭＳ Ｐゴシック" w:hAnsi="Times New Roman" w:cs="Times New Roman" w:hint="eastAsia"/>
                <w:color w:val="000000"/>
                <w:kern w:val="0"/>
                <w:sz w:val="22"/>
              </w:rPr>
              <w:t xml:space="preserve"> without known </w:t>
            </w:r>
            <w:r>
              <w:rPr>
                <w:rFonts w:ascii="Times New Roman" w:eastAsia="ＭＳ Ｐゴシック" w:hAnsi="Times New Roman" w:cs="Times New Roman"/>
                <w:color w:val="000000"/>
                <w:kern w:val="0"/>
                <w:sz w:val="22"/>
              </w:rPr>
              <w:t>reduced EF</w:t>
            </w:r>
            <w:r w:rsidRPr="00D95271">
              <w:rPr>
                <w:rFonts w:ascii="Times New Roman" w:eastAsia="ＭＳ Ｐゴシック" w:hAnsi="Times New Roman" w:cs="Times New Roman"/>
                <w:color w:val="000000"/>
                <w:kern w:val="0"/>
                <w:sz w:val="22"/>
              </w:rPr>
              <w:br/>
              <w:t>(n=1316)</w:t>
            </w:r>
          </w:p>
        </w:tc>
        <w:tc>
          <w:tcPr>
            <w:tcW w:w="1843" w:type="dxa"/>
            <w:tcBorders>
              <w:top w:val="nil"/>
              <w:left w:val="nil"/>
              <w:bottom w:val="double" w:sz="6" w:space="0" w:color="auto"/>
              <w:right w:val="nil"/>
            </w:tcBorders>
            <w:shd w:val="clear" w:color="auto" w:fill="auto"/>
            <w:vAlign w:val="bottom"/>
            <w:hideMark/>
          </w:tcPr>
          <w:p w14:paraId="18F987A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No hx of HF </w:t>
            </w:r>
            <w:r w:rsidRPr="00D95271">
              <w:rPr>
                <w:rFonts w:ascii="Times New Roman" w:eastAsia="ＭＳ Ｐゴシック" w:hAnsi="Times New Roman" w:cs="Times New Roman"/>
                <w:color w:val="000000"/>
                <w:kern w:val="0"/>
                <w:sz w:val="22"/>
              </w:rPr>
              <w:br/>
              <w:t>(n=15173)</w:t>
            </w:r>
          </w:p>
        </w:tc>
      </w:tr>
      <w:tr w:rsidR="00715395" w:rsidRPr="00D95271" w14:paraId="0BD975FD" w14:textId="77777777" w:rsidTr="00BA5B8E">
        <w:trPr>
          <w:trHeight w:val="315"/>
        </w:trPr>
        <w:tc>
          <w:tcPr>
            <w:tcW w:w="3970" w:type="dxa"/>
            <w:tcBorders>
              <w:top w:val="nil"/>
              <w:left w:val="nil"/>
              <w:bottom w:val="nil"/>
              <w:right w:val="nil"/>
            </w:tcBorders>
            <w:shd w:val="clear" w:color="auto" w:fill="auto"/>
            <w:noWrap/>
            <w:vAlign w:val="bottom"/>
            <w:hideMark/>
          </w:tcPr>
          <w:p w14:paraId="786CCA16"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Age, yrs, median (IQR)</w:t>
            </w:r>
          </w:p>
        </w:tc>
        <w:tc>
          <w:tcPr>
            <w:tcW w:w="1701" w:type="dxa"/>
            <w:tcBorders>
              <w:top w:val="nil"/>
              <w:left w:val="nil"/>
              <w:bottom w:val="nil"/>
              <w:right w:val="nil"/>
            </w:tcBorders>
            <w:shd w:val="clear" w:color="auto" w:fill="auto"/>
            <w:noWrap/>
            <w:vAlign w:val="bottom"/>
            <w:hideMark/>
          </w:tcPr>
          <w:p w14:paraId="0091A54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63 (58, 68)</w:t>
            </w:r>
          </w:p>
        </w:tc>
        <w:tc>
          <w:tcPr>
            <w:tcW w:w="1984" w:type="dxa"/>
            <w:tcBorders>
              <w:top w:val="nil"/>
              <w:left w:val="nil"/>
              <w:bottom w:val="nil"/>
              <w:right w:val="nil"/>
            </w:tcBorders>
            <w:shd w:val="clear" w:color="auto" w:fill="auto"/>
            <w:noWrap/>
            <w:vAlign w:val="bottom"/>
            <w:hideMark/>
          </w:tcPr>
          <w:p w14:paraId="6E7E7539"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65 (60, 69)</w:t>
            </w:r>
          </w:p>
        </w:tc>
        <w:tc>
          <w:tcPr>
            <w:tcW w:w="1843" w:type="dxa"/>
            <w:tcBorders>
              <w:top w:val="nil"/>
              <w:left w:val="nil"/>
              <w:bottom w:val="nil"/>
              <w:right w:val="nil"/>
            </w:tcBorders>
            <w:shd w:val="clear" w:color="auto" w:fill="auto"/>
            <w:noWrap/>
            <w:vAlign w:val="bottom"/>
            <w:hideMark/>
          </w:tcPr>
          <w:p w14:paraId="04640326"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64 (60, 68)</w:t>
            </w:r>
          </w:p>
        </w:tc>
      </w:tr>
      <w:tr w:rsidR="00715395" w:rsidRPr="00D95271" w14:paraId="0C5AEF86" w14:textId="77777777" w:rsidTr="00BA5B8E">
        <w:trPr>
          <w:trHeight w:val="300"/>
        </w:trPr>
        <w:tc>
          <w:tcPr>
            <w:tcW w:w="3970" w:type="dxa"/>
            <w:tcBorders>
              <w:top w:val="nil"/>
              <w:left w:val="nil"/>
              <w:bottom w:val="nil"/>
              <w:right w:val="nil"/>
            </w:tcBorders>
            <w:shd w:val="clear" w:color="auto" w:fill="auto"/>
            <w:vAlign w:val="bottom"/>
            <w:hideMark/>
          </w:tcPr>
          <w:p w14:paraId="309032B1"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Male</w:t>
            </w:r>
          </w:p>
        </w:tc>
        <w:tc>
          <w:tcPr>
            <w:tcW w:w="1701" w:type="dxa"/>
            <w:tcBorders>
              <w:top w:val="nil"/>
              <w:left w:val="nil"/>
              <w:bottom w:val="nil"/>
              <w:right w:val="nil"/>
            </w:tcBorders>
            <w:shd w:val="clear" w:color="auto" w:fill="auto"/>
            <w:noWrap/>
            <w:vAlign w:val="bottom"/>
            <w:hideMark/>
          </w:tcPr>
          <w:p w14:paraId="26F58A97"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84.2</w:t>
            </w:r>
          </w:p>
        </w:tc>
        <w:tc>
          <w:tcPr>
            <w:tcW w:w="1984" w:type="dxa"/>
            <w:tcBorders>
              <w:top w:val="nil"/>
              <w:left w:val="nil"/>
              <w:bottom w:val="nil"/>
              <w:right w:val="nil"/>
            </w:tcBorders>
            <w:shd w:val="clear" w:color="auto" w:fill="auto"/>
            <w:noWrap/>
            <w:vAlign w:val="bottom"/>
            <w:hideMark/>
          </w:tcPr>
          <w:p w14:paraId="34D297FA"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57.2</w:t>
            </w:r>
          </w:p>
        </w:tc>
        <w:tc>
          <w:tcPr>
            <w:tcW w:w="1843" w:type="dxa"/>
            <w:tcBorders>
              <w:top w:val="nil"/>
              <w:left w:val="nil"/>
              <w:bottom w:val="nil"/>
              <w:right w:val="nil"/>
            </w:tcBorders>
            <w:shd w:val="clear" w:color="auto" w:fill="auto"/>
            <w:noWrap/>
            <w:vAlign w:val="bottom"/>
            <w:hideMark/>
          </w:tcPr>
          <w:p w14:paraId="0E1D127D"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62.1</w:t>
            </w:r>
          </w:p>
        </w:tc>
      </w:tr>
      <w:tr w:rsidR="00715395" w:rsidRPr="00D95271" w14:paraId="0FB947BA" w14:textId="77777777" w:rsidTr="00BA5B8E">
        <w:trPr>
          <w:trHeight w:val="300"/>
        </w:trPr>
        <w:tc>
          <w:tcPr>
            <w:tcW w:w="3970" w:type="dxa"/>
            <w:tcBorders>
              <w:top w:val="nil"/>
              <w:left w:val="nil"/>
              <w:bottom w:val="nil"/>
              <w:right w:val="nil"/>
            </w:tcBorders>
            <w:shd w:val="clear" w:color="auto" w:fill="auto"/>
            <w:vAlign w:val="bottom"/>
            <w:hideMark/>
          </w:tcPr>
          <w:p w14:paraId="17A39E4E"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Region</w:t>
            </w:r>
          </w:p>
        </w:tc>
        <w:tc>
          <w:tcPr>
            <w:tcW w:w="1701" w:type="dxa"/>
            <w:tcBorders>
              <w:top w:val="nil"/>
              <w:left w:val="nil"/>
              <w:bottom w:val="nil"/>
              <w:right w:val="nil"/>
            </w:tcBorders>
            <w:shd w:val="clear" w:color="auto" w:fill="auto"/>
            <w:noWrap/>
            <w:vAlign w:val="bottom"/>
            <w:hideMark/>
          </w:tcPr>
          <w:p w14:paraId="7AFCD9C5"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p>
        </w:tc>
        <w:tc>
          <w:tcPr>
            <w:tcW w:w="1984" w:type="dxa"/>
            <w:tcBorders>
              <w:top w:val="nil"/>
              <w:left w:val="nil"/>
              <w:bottom w:val="nil"/>
              <w:right w:val="nil"/>
            </w:tcBorders>
            <w:shd w:val="clear" w:color="auto" w:fill="auto"/>
            <w:noWrap/>
            <w:vAlign w:val="bottom"/>
            <w:hideMark/>
          </w:tcPr>
          <w:p w14:paraId="513B46B0" w14:textId="77777777" w:rsidR="00715395" w:rsidRPr="00D95271" w:rsidRDefault="00715395" w:rsidP="00BA5B8E">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14:paraId="6A13ABF8" w14:textId="77777777" w:rsidR="00715395" w:rsidRPr="00D95271" w:rsidRDefault="00715395" w:rsidP="00BA5B8E">
            <w:pPr>
              <w:widowControl/>
              <w:jc w:val="center"/>
              <w:rPr>
                <w:rFonts w:ascii="Times New Roman" w:eastAsia="Times New Roman" w:hAnsi="Times New Roman" w:cs="Times New Roman"/>
                <w:kern w:val="0"/>
                <w:sz w:val="20"/>
                <w:szCs w:val="20"/>
              </w:rPr>
            </w:pPr>
          </w:p>
        </w:tc>
      </w:tr>
      <w:tr w:rsidR="00715395" w:rsidRPr="00D95271" w14:paraId="2AFD2355" w14:textId="77777777" w:rsidTr="00BA5B8E">
        <w:trPr>
          <w:trHeight w:val="300"/>
        </w:trPr>
        <w:tc>
          <w:tcPr>
            <w:tcW w:w="3970" w:type="dxa"/>
            <w:tcBorders>
              <w:top w:val="nil"/>
              <w:left w:val="nil"/>
              <w:bottom w:val="nil"/>
              <w:right w:val="nil"/>
            </w:tcBorders>
            <w:shd w:val="clear" w:color="auto" w:fill="auto"/>
            <w:vAlign w:val="bottom"/>
            <w:hideMark/>
          </w:tcPr>
          <w:p w14:paraId="52015CFF"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North America</w:t>
            </w:r>
          </w:p>
        </w:tc>
        <w:tc>
          <w:tcPr>
            <w:tcW w:w="1701" w:type="dxa"/>
            <w:tcBorders>
              <w:top w:val="nil"/>
              <w:left w:val="nil"/>
              <w:bottom w:val="nil"/>
              <w:right w:val="nil"/>
            </w:tcBorders>
            <w:shd w:val="clear" w:color="auto" w:fill="auto"/>
            <w:noWrap/>
            <w:vAlign w:val="bottom"/>
            <w:hideMark/>
          </w:tcPr>
          <w:p w14:paraId="195985D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36.8</w:t>
            </w:r>
          </w:p>
        </w:tc>
        <w:tc>
          <w:tcPr>
            <w:tcW w:w="1984" w:type="dxa"/>
            <w:tcBorders>
              <w:top w:val="nil"/>
              <w:left w:val="nil"/>
              <w:bottom w:val="nil"/>
              <w:right w:val="nil"/>
            </w:tcBorders>
            <w:shd w:val="clear" w:color="auto" w:fill="auto"/>
            <w:noWrap/>
            <w:vAlign w:val="bottom"/>
            <w:hideMark/>
          </w:tcPr>
          <w:p w14:paraId="1A7075D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21.9</w:t>
            </w:r>
          </w:p>
        </w:tc>
        <w:tc>
          <w:tcPr>
            <w:tcW w:w="1843" w:type="dxa"/>
            <w:tcBorders>
              <w:top w:val="nil"/>
              <w:left w:val="nil"/>
              <w:bottom w:val="nil"/>
              <w:right w:val="nil"/>
            </w:tcBorders>
            <w:shd w:val="clear" w:color="auto" w:fill="auto"/>
            <w:noWrap/>
            <w:vAlign w:val="bottom"/>
            <w:hideMark/>
          </w:tcPr>
          <w:p w14:paraId="67650EFE"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32.5</w:t>
            </w:r>
          </w:p>
        </w:tc>
      </w:tr>
      <w:tr w:rsidR="00715395" w:rsidRPr="00D95271" w14:paraId="5224F19F" w14:textId="77777777" w:rsidTr="00BA5B8E">
        <w:trPr>
          <w:trHeight w:val="300"/>
        </w:trPr>
        <w:tc>
          <w:tcPr>
            <w:tcW w:w="3970" w:type="dxa"/>
            <w:tcBorders>
              <w:top w:val="nil"/>
              <w:left w:val="nil"/>
              <w:bottom w:val="nil"/>
              <w:right w:val="nil"/>
            </w:tcBorders>
            <w:shd w:val="clear" w:color="auto" w:fill="auto"/>
            <w:vAlign w:val="bottom"/>
            <w:hideMark/>
          </w:tcPr>
          <w:p w14:paraId="4C412D6C"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Europe</w:t>
            </w:r>
          </w:p>
        </w:tc>
        <w:tc>
          <w:tcPr>
            <w:tcW w:w="1701" w:type="dxa"/>
            <w:tcBorders>
              <w:top w:val="nil"/>
              <w:left w:val="nil"/>
              <w:bottom w:val="nil"/>
              <w:right w:val="nil"/>
            </w:tcBorders>
            <w:shd w:val="clear" w:color="auto" w:fill="auto"/>
            <w:noWrap/>
            <w:vAlign w:val="bottom"/>
            <w:hideMark/>
          </w:tcPr>
          <w:p w14:paraId="7B78754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47.8</w:t>
            </w:r>
          </w:p>
        </w:tc>
        <w:tc>
          <w:tcPr>
            <w:tcW w:w="1984" w:type="dxa"/>
            <w:tcBorders>
              <w:top w:val="nil"/>
              <w:left w:val="nil"/>
              <w:bottom w:val="nil"/>
              <w:right w:val="nil"/>
            </w:tcBorders>
            <w:shd w:val="clear" w:color="auto" w:fill="auto"/>
            <w:noWrap/>
            <w:vAlign w:val="bottom"/>
            <w:hideMark/>
          </w:tcPr>
          <w:p w14:paraId="57372377"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69.8</w:t>
            </w:r>
          </w:p>
        </w:tc>
        <w:tc>
          <w:tcPr>
            <w:tcW w:w="1843" w:type="dxa"/>
            <w:tcBorders>
              <w:top w:val="nil"/>
              <w:left w:val="nil"/>
              <w:bottom w:val="nil"/>
              <w:right w:val="nil"/>
            </w:tcBorders>
            <w:shd w:val="clear" w:color="auto" w:fill="auto"/>
            <w:noWrap/>
            <w:vAlign w:val="bottom"/>
            <w:hideMark/>
          </w:tcPr>
          <w:p w14:paraId="795878F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42.1</w:t>
            </w:r>
          </w:p>
        </w:tc>
      </w:tr>
      <w:tr w:rsidR="00715395" w:rsidRPr="00D95271" w14:paraId="49FC2951" w14:textId="77777777" w:rsidTr="00BA5B8E">
        <w:trPr>
          <w:trHeight w:val="300"/>
        </w:trPr>
        <w:tc>
          <w:tcPr>
            <w:tcW w:w="3970" w:type="dxa"/>
            <w:tcBorders>
              <w:top w:val="nil"/>
              <w:left w:val="nil"/>
              <w:bottom w:val="nil"/>
              <w:right w:val="nil"/>
            </w:tcBorders>
            <w:shd w:val="clear" w:color="auto" w:fill="auto"/>
            <w:vAlign w:val="bottom"/>
            <w:hideMark/>
          </w:tcPr>
          <w:p w14:paraId="6E56379A"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Latin America</w:t>
            </w:r>
          </w:p>
        </w:tc>
        <w:tc>
          <w:tcPr>
            <w:tcW w:w="1701" w:type="dxa"/>
            <w:tcBorders>
              <w:top w:val="nil"/>
              <w:left w:val="nil"/>
              <w:bottom w:val="nil"/>
              <w:right w:val="nil"/>
            </w:tcBorders>
            <w:shd w:val="clear" w:color="auto" w:fill="auto"/>
            <w:noWrap/>
            <w:vAlign w:val="bottom"/>
            <w:hideMark/>
          </w:tcPr>
          <w:p w14:paraId="7C9FFCC9"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3.7</w:t>
            </w:r>
          </w:p>
        </w:tc>
        <w:tc>
          <w:tcPr>
            <w:tcW w:w="1984" w:type="dxa"/>
            <w:tcBorders>
              <w:top w:val="nil"/>
              <w:left w:val="nil"/>
              <w:bottom w:val="nil"/>
              <w:right w:val="nil"/>
            </w:tcBorders>
            <w:shd w:val="clear" w:color="auto" w:fill="auto"/>
            <w:noWrap/>
            <w:vAlign w:val="bottom"/>
            <w:hideMark/>
          </w:tcPr>
          <w:p w14:paraId="20B1B65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3.3</w:t>
            </w:r>
          </w:p>
        </w:tc>
        <w:tc>
          <w:tcPr>
            <w:tcW w:w="1843" w:type="dxa"/>
            <w:tcBorders>
              <w:top w:val="nil"/>
              <w:left w:val="nil"/>
              <w:bottom w:val="nil"/>
              <w:right w:val="nil"/>
            </w:tcBorders>
            <w:shd w:val="clear" w:color="auto" w:fill="auto"/>
            <w:noWrap/>
            <w:vAlign w:val="bottom"/>
            <w:hideMark/>
          </w:tcPr>
          <w:p w14:paraId="5CABE85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11.9</w:t>
            </w:r>
          </w:p>
        </w:tc>
      </w:tr>
      <w:tr w:rsidR="00715395" w:rsidRPr="00D95271" w14:paraId="79FE9451" w14:textId="77777777" w:rsidTr="00BA5B8E">
        <w:trPr>
          <w:trHeight w:val="300"/>
        </w:trPr>
        <w:tc>
          <w:tcPr>
            <w:tcW w:w="3970" w:type="dxa"/>
            <w:tcBorders>
              <w:top w:val="nil"/>
              <w:left w:val="nil"/>
              <w:bottom w:val="nil"/>
              <w:right w:val="nil"/>
            </w:tcBorders>
            <w:shd w:val="clear" w:color="auto" w:fill="auto"/>
            <w:vAlign w:val="bottom"/>
            <w:hideMark/>
          </w:tcPr>
          <w:p w14:paraId="69C9E39C"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Asia Pacific</w:t>
            </w:r>
          </w:p>
        </w:tc>
        <w:tc>
          <w:tcPr>
            <w:tcW w:w="1701" w:type="dxa"/>
            <w:tcBorders>
              <w:top w:val="nil"/>
              <w:left w:val="nil"/>
              <w:bottom w:val="nil"/>
              <w:right w:val="nil"/>
            </w:tcBorders>
            <w:shd w:val="clear" w:color="auto" w:fill="auto"/>
            <w:noWrap/>
            <w:vAlign w:val="bottom"/>
            <w:hideMark/>
          </w:tcPr>
          <w:p w14:paraId="012DDA0D"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11.6</w:t>
            </w:r>
          </w:p>
        </w:tc>
        <w:tc>
          <w:tcPr>
            <w:tcW w:w="1984" w:type="dxa"/>
            <w:tcBorders>
              <w:top w:val="nil"/>
              <w:left w:val="nil"/>
              <w:bottom w:val="nil"/>
              <w:right w:val="nil"/>
            </w:tcBorders>
            <w:shd w:val="clear" w:color="auto" w:fill="auto"/>
            <w:noWrap/>
            <w:vAlign w:val="bottom"/>
            <w:hideMark/>
          </w:tcPr>
          <w:p w14:paraId="5712DA4C"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5.0</w:t>
            </w:r>
          </w:p>
        </w:tc>
        <w:tc>
          <w:tcPr>
            <w:tcW w:w="1843" w:type="dxa"/>
            <w:tcBorders>
              <w:top w:val="nil"/>
              <w:left w:val="nil"/>
              <w:bottom w:val="nil"/>
              <w:right w:val="nil"/>
            </w:tcBorders>
            <w:shd w:val="clear" w:color="auto" w:fill="auto"/>
            <w:noWrap/>
            <w:vAlign w:val="bottom"/>
            <w:hideMark/>
          </w:tcPr>
          <w:p w14:paraId="094D6A95"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13.5</w:t>
            </w:r>
          </w:p>
        </w:tc>
      </w:tr>
      <w:tr w:rsidR="00715395" w:rsidRPr="00D95271" w14:paraId="11D4DD54" w14:textId="77777777" w:rsidTr="00BA5B8E">
        <w:trPr>
          <w:trHeight w:val="300"/>
        </w:trPr>
        <w:tc>
          <w:tcPr>
            <w:tcW w:w="3970" w:type="dxa"/>
            <w:tcBorders>
              <w:top w:val="nil"/>
              <w:left w:val="nil"/>
              <w:bottom w:val="nil"/>
              <w:right w:val="nil"/>
            </w:tcBorders>
            <w:shd w:val="clear" w:color="auto" w:fill="auto"/>
            <w:noWrap/>
            <w:vAlign w:val="bottom"/>
            <w:hideMark/>
          </w:tcPr>
          <w:p w14:paraId="368CDE7D"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BMI, kg/m2, median (IQR)</w:t>
            </w:r>
          </w:p>
        </w:tc>
        <w:tc>
          <w:tcPr>
            <w:tcW w:w="1701" w:type="dxa"/>
            <w:tcBorders>
              <w:top w:val="nil"/>
              <w:left w:val="nil"/>
              <w:bottom w:val="nil"/>
              <w:right w:val="nil"/>
            </w:tcBorders>
            <w:shd w:val="clear" w:color="auto" w:fill="auto"/>
            <w:noWrap/>
            <w:vAlign w:val="bottom"/>
            <w:hideMark/>
          </w:tcPr>
          <w:p w14:paraId="55402D0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31.6 (28.2, 36.0)</w:t>
            </w:r>
          </w:p>
        </w:tc>
        <w:tc>
          <w:tcPr>
            <w:tcW w:w="1984" w:type="dxa"/>
            <w:tcBorders>
              <w:top w:val="nil"/>
              <w:left w:val="nil"/>
              <w:bottom w:val="nil"/>
              <w:right w:val="nil"/>
            </w:tcBorders>
            <w:shd w:val="clear" w:color="auto" w:fill="auto"/>
            <w:noWrap/>
            <w:vAlign w:val="bottom"/>
            <w:hideMark/>
          </w:tcPr>
          <w:p w14:paraId="1A0BB07F"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33.1 (29.5, 37.6)</w:t>
            </w:r>
          </w:p>
        </w:tc>
        <w:tc>
          <w:tcPr>
            <w:tcW w:w="1843" w:type="dxa"/>
            <w:tcBorders>
              <w:top w:val="nil"/>
              <w:left w:val="nil"/>
              <w:bottom w:val="nil"/>
              <w:right w:val="nil"/>
            </w:tcBorders>
            <w:shd w:val="clear" w:color="auto" w:fill="auto"/>
            <w:noWrap/>
            <w:vAlign w:val="bottom"/>
            <w:hideMark/>
          </w:tcPr>
          <w:p w14:paraId="4D7EBAE6"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31.1 (27.7, 35.2)</w:t>
            </w:r>
          </w:p>
        </w:tc>
      </w:tr>
      <w:tr w:rsidR="00715395" w:rsidRPr="00D95271" w14:paraId="01BB7A17" w14:textId="77777777" w:rsidTr="00BA5B8E">
        <w:trPr>
          <w:trHeight w:val="300"/>
        </w:trPr>
        <w:tc>
          <w:tcPr>
            <w:tcW w:w="3970" w:type="dxa"/>
            <w:tcBorders>
              <w:top w:val="nil"/>
              <w:left w:val="nil"/>
              <w:bottom w:val="nil"/>
              <w:right w:val="nil"/>
            </w:tcBorders>
            <w:shd w:val="clear" w:color="auto" w:fill="auto"/>
            <w:noWrap/>
            <w:vAlign w:val="bottom"/>
            <w:hideMark/>
          </w:tcPr>
          <w:p w14:paraId="2E3B95D7"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Hemoglobin A1c, %, median (IQR)</w:t>
            </w:r>
          </w:p>
        </w:tc>
        <w:tc>
          <w:tcPr>
            <w:tcW w:w="1701" w:type="dxa"/>
            <w:tcBorders>
              <w:top w:val="nil"/>
              <w:left w:val="nil"/>
              <w:bottom w:val="nil"/>
              <w:right w:val="nil"/>
            </w:tcBorders>
            <w:shd w:val="clear" w:color="auto" w:fill="auto"/>
            <w:noWrap/>
            <w:vAlign w:val="bottom"/>
            <w:hideMark/>
          </w:tcPr>
          <w:p w14:paraId="3EF0270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8.1 (7.4, 9.2)</w:t>
            </w:r>
          </w:p>
        </w:tc>
        <w:tc>
          <w:tcPr>
            <w:tcW w:w="1984" w:type="dxa"/>
            <w:tcBorders>
              <w:top w:val="nil"/>
              <w:left w:val="nil"/>
              <w:bottom w:val="nil"/>
              <w:right w:val="nil"/>
            </w:tcBorders>
            <w:shd w:val="clear" w:color="auto" w:fill="auto"/>
            <w:noWrap/>
            <w:vAlign w:val="bottom"/>
            <w:hideMark/>
          </w:tcPr>
          <w:p w14:paraId="1E163427"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8.2 (7.5, 9.3)</w:t>
            </w:r>
          </w:p>
        </w:tc>
        <w:tc>
          <w:tcPr>
            <w:tcW w:w="1843" w:type="dxa"/>
            <w:tcBorders>
              <w:top w:val="nil"/>
              <w:left w:val="nil"/>
              <w:bottom w:val="nil"/>
              <w:right w:val="nil"/>
            </w:tcBorders>
            <w:shd w:val="clear" w:color="auto" w:fill="auto"/>
            <w:noWrap/>
            <w:vAlign w:val="bottom"/>
            <w:hideMark/>
          </w:tcPr>
          <w:p w14:paraId="54DB724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8.0 (7.3, 9.0)</w:t>
            </w:r>
          </w:p>
        </w:tc>
      </w:tr>
      <w:tr w:rsidR="00715395" w:rsidRPr="00D95271" w14:paraId="4EF74133" w14:textId="77777777" w:rsidTr="00BA5B8E">
        <w:trPr>
          <w:trHeight w:val="300"/>
        </w:trPr>
        <w:tc>
          <w:tcPr>
            <w:tcW w:w="3970" w:type="dxa"/>
            <w:tcBorders>
              <w:top w:val="nil"/>
              <w:left w:val="nil"/>
              <w:bottom w:val="nil"/>
              <w:right w:val="nil"/>
            </w:tcBorders>
            <w:shd w:val="clear" w:color="auto" w:fill="auto"/>
            <w:noWrap/>
            <w:vAlign w:val="bottom"/>
            <w:hideMark/>
          </w:tcPr>
          <w:p w14:paraId="1047809A"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Duration of diabetes, years, median (IQR)</w:t>
            </w:r>
          </w:p>
        </w:tc>
        <w:tc>
          <w:tcPr>
            <w:tcW w:w="1701" w:type="dxa"/>
            <w:tcBorders>
              <w:top w:val="nil"/>
              <w:left w:val="nil"/>
              <w:bottom w:val="nil"/>
              <w:right w:val="nil"/>
            </w:tcBorders>
            <w:shd w:val="clear" w:color="auto" w:fill="auto"/>
            <w:noWrap/>
            <w:vAlign w:val="bottom"/>
            <w:hideMark/>
          </w:tcPr>
          <w:p w14:paraId="221D48ED"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10 (5, 16)</w:t>
            </w:r>
          </w:p>
        </w:tc>
        <w:tc>
          <w:tcPr>
            <w:tcW w:w="1984" w:type="dxa"/>
            <w:tcBorders>
              <w:top w:val="nil"/>
              <w:left w:val="nil"/>
              <w:bottom w:val="nil"/>
              <w:right w:val="nil"/>
            </w:tcBorders>
            <w:shd w:val="clear" w:color="auto" w:fill="auto"/>
            <w:noWrap/>
            <w:vAlign w:val="bottom"/>
            <w:hideMark/>
          </w:tcPr>
          <w:p w14:paraId="5883605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10 (5, 15)</w:t>
            </w:r>
          </w:p>
        </w:tc>
        <w:tc>
          <w:tcPr>
            <w:tcW w:w="1843" w:type="dxa"/>
            <w:tcBorders>
              <w:top w:val="nil"/>
              <w:left w:val="nil"/>
              <w:bottom w:val="nil"/>
              <w:right w:val="nil"/>
            </w:tcBorders>
            <w:shd w:val="clear" w:color="auto" w:fill="auto"/>
            <w:noWrap/>
            <w:vAlign w:val="bottom"/>
            <w:hideMark/>
          </w:tcPr>
          <w:p w14:paraId="43131AC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11 (6, 16)</w:t>
            </w:r>
          </w:p>
        </w:tc>
      </w:tr>
      <w:tr w:rsidR="00715395" w:rsidRPr="00D95271" w14:paraId="58988C96" w14:textId="77777777" w:rsidTr="00BA5B8E">
        <w:trPr>
          <w:trHeight w:val="300"/>
        </w:trPr>
        <w:tc>
          <w:tcPr>
            <w:tcW w:w="3970" w:type="dxa"/>
            <w:tcBorders>
              <w:top w:val="nil"/>
              <w:left w:val="nil"/>
              <w:bottom w:val="nil"/>
              <w:right w:val="nil"/>
            </w:tcBorders>
            <w:shd w:val="clear" w:color="auto" w:fill="auto"/>
            <w:vAlign w:val="bottom"/>
            <w:hideMark/>
          </w:tcPr>
          <w:p w14:paraId="7E8D137F"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History of Dyslipidemia </w:t>
            </w:r>
          </w:p>
        </w:tc>
        <w:tc>
          <w:tcPr>
            <w:tcW w:w="1701" w:type="dxa"/>
            <w:tcBorders>
              <w:top w:val="nil"/>
              <w:left w:val="nil"/>
              <w:bottom w:val="nil"/>
              <w:right w:val="nil"/>
            </w:tcBorders>
            <w:shd w:val="clear" w:color="auto" w:fill="auto"/>
            <w:noWrap/>
            <w:vAlign w:val="bottom"/>
            <w:hideMark/>
          </w:tcPr>
          <w:p w14:paraId="0531E467"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93.3</w:t>
            </w:r>
          </w:p>
        </w:tc>
        <w:tc>
          <w:tcPr>
            <w:tcW w:w="1984" w:type="dxa"/>
            <w:tcBorders>
              <w:top w:val="nil"/>
              <w:left w:val="nil"/>
              <w:bottom w:val="nil"/>
              <w:right w:val="nil"/>
            </w:tcBorders>
            <w:shd w:val="clear" w:color="auto" w:fill="auto"/>
            <w:noWrap/>
            <w:vAlign w:val="bottom"/>
            <w:hideMark/>
          </w:tcPr>
          <w:p w14:paraId="6614013B"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80.9</w:t>
            </w:r>
          </w:p>
        </w:tc>
        <w:tc>
          <w:tcPr>
            <w:tcW w:w="1843" w:type="dxa"/>
            <w:tcBorders>
              <w:top w:val="nil"/>
              <w:left w:val="nil"/>
              <w:bottom w:val="nil"/>
              <w:right w:val="nil"/>
            </w:tcBorders>
            <w:shd w:val="clear" w:color="auto" w:fill="auto"/>
            <w:noWrap/>
            <w:vAlign w:val="bottom"/>
            <w:hideMark/>
          </w:tcPr>
          <w:p w14:paraId="28802F05"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79.8</w:t>
            </w:r>
          </w:p>
        </w:tc>
      </w:tr>
      <w:tr w:rsidR="00715395" w:rsidRPr="00D95271" w14:paraId="66FDBA78" w14:textId="77777777" w:rsidTr="00BA5B8E">
        <w:trPr>
          <w:trHeight w:val="300"/>
        </w:trPr>
        <w:tc>
          <w:tcPr>
            <w:tcW w:w="3970" w:type="dxa"/>
            <w:tcBorders>
              <w:top w:val="nil"/>
              <w:left w:val="nil"/>
              <w:bottom w:val="nil"/>
              <w:right w:val="nil"/>
            </w:tcBorders>
            <w:shd w:val="clear" w:color="auto" w:fill="auto"/>
            <w:vAlign w:val="bottom"/>
            <w:hideMark/>
          </w:tcPr>
          <w:p w14:paraId="6F56320D"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Current tobacco use</w:t>
            </w:r>
          </w:p>
        </w:tc>
        <w:tc>
          <w:tcPr>
            <w:tcW w:w="1701" w:type="dxa"/>
            <w:tcBorders>
              <w:top w:val="nil"/>
              <w:left w:val="nil"/>
              <w:bottom w:val="nil"/>
              <w:right w:val="nil"/>
            </w:tcBorders>
            <w:shd w:val="clear" w:color="auto" w:fill="auto"/>
            <w:noWrap/>
            <w:vAlign w:val="bottom"/>
            <w:hideMark/>
          </w:tcPr>
          <w:p w14:paraId="58CB1B9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14.8</w:t>
            </w:r>
          </w:p>
        </w:tc>
        <w:tc>
          <w:tcPr>
            <w:tcW w:w="1984" w:type="dxa"/>
            <w:tcBorders>
              <w:top w:val="nil"/>
              <w:left w:val="nil"/>
              <w:bottom w:val="nil"/>
              <w:right w:val="nil"/>
            </w:tcBorders>
            <w:shd w:val="clear" w:color="auto" w:fill="auto"/>
            <w:noWrap/>
            <w:vAlign w:val="bottom"/>
            <w:hideMark/>
          </w:tcPr>
          <w:p w14:paraId="02EDC42D"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13.8</w:t>
            </w:r>
          </w:p>
        </w:tc>
        <w:tc>
          <w:tcPr>
            <w:tcW w:w="1843" w:type="dxa"/>
            <w:tcBorders>
              <w:top w:val="nil"/>
              <w:left w:val="nil"/>
              <w:bottom w:val="nil"/>
              <w:right w:val="nil"/>
            </w:tcBorders>
            <w:shd w:val="clear" w:color="auto" w:fill="auto"/>
            <w:noWrap/>
            <w:vAlign w:val="bottom"/>
            <w:hideMark/>
          </w:tcPr>
          <w:p w14:paraId="768BA9CB"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14.6</w:t>
            </w:r>
          </w:p>
        </w:tc>
      </w:tr>
      <w:tr w:rsidR="00715395" w:rsidRPr="00D95271" w14:paraId="6EFEB851" w14:textId="77777777" w:rsidTr="00BA5B8E">
        <w:trPr>
          <w:trHeight w:val="300"/>
        </w:trPr>
        <w:tc>
          <w:tcPr>
            <w:tcW w:w="3970" w:type="dxa"/>
            <w:tcBorders>
              <w:top w:val="nil"/>
              <w:left w:val="nil"/>
              <w:bottom w:val="nil"/>
              <w:right w:val="nil"/>
            </w:tcBorders>
            <w:shd w:val="clear" w:color="auto" w:fill="auto"/>
            <w:vAlign w:val="bottom"/>
            <w:hideMark/>
          </w:tcPr>
          <w:p w14:paraId="2EE789C0"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History of hypertension</w:t>
            </w:r>
          </w:p>
        </w:tc>
        <w:tc>
          <w:tcPr>
            <w:tcW w:w="1701" w:type="dxa"/>
            <w:tcBorders>
              <w:top w:val="nil"/>
              <w:left w:val="nil"/>
              <w:bottom w:val="nil"/>
              <w:right w:val="nil"/>
            </w:tcBorders>
            <w:shd w:val="clear" w:color="auto" w:fill="auto"/>
            <w:noWrap/>
            <w:vAlign w:val="bottom"/>
            <w:hideMark/>
          </w:tcPr>
          <w:p w14:paraId="039C63C5"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87.0</w:t>
            </w:r>
          </w:p>
        </w:tc>
        <w:tc>
          <w:tcPr>
            <w:tcW w:w="1984" w:type="dxa"/>
            <w:tcBorders>
              <w:top w:val="nil"/>
              <w:left w:val="nil"/>
              <w:bottom w:val="nil"/>
              <w:right w:val="nil"/>
            </w:tcBorders>
            <w:shd w:val="clear" w:color="auto" w:fill="auto"/>
            <w:noWrap/>
            <w:vAlign w:val="bottom"/>
            <w:hideMark/>
          </w:tcPr>
          <w:p w14:paraId="21AC27F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95.9</w:t>
            </w:r>
          </w:p>
        </w:tc>
        <w:tc>
          <w:tcPr>
            <w:tcW w:w="1843" w:type="dxa"/>
            <w:tcBorders>
              <w:top w:val="nil"/>
              <w:left w:val="nil"/>
              <w:bottom w:val="nil"/>
              <w:right w:val="nil"/>
            </w:tcBorders>
            <w:shd w:val="clear" w:color="auto" w:fill="auto"/>
            <w:noWrap/>
            <w:vAlign w:val="bottom"/>
            <w:hideMark/>
          </w:tcPr>
          <w:p w14:paraId="648575A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89.5</w:t>
            </w:r>
          </w:p>
        </w:tc>
      </w:tr>
      <w:tr w:rsidR="00715395" w:rsidRPr="00D95271" w14:paraId="5DC68F9D" w14:textId="77777777" w:rsidTr="00BA5B8E">
        <w:trPr>
          <w:trHeight w:val="300"/>
        </w:trPr>
        <w:tc>
          <w:tcPr>
            <w:tcW w:w="3970" w:type="dxa"/>
            <w:tcBorders>
              <w:top w:val="nil"/>
              <w:left w:val="nil"/>
              <w:bottom w:val="nil"/>
              <w:right w:val="nil"/>
            </w:tcBorders>
            <w:shd w:val="clear" w:color="auto" w:fill="auto"/>
            <w:vAlign w:val="bottom"/>
            <w:hideMark/>
          </w:tcPr>
          <w:p w14:paraId="3CF1EDEB"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LVEF, %, median (IQR)</w:t>
            </w:r>
          </w:p>
        </w:tc>
        <w:tc>
          <w:tcPr>
            <w:tcW w:w="1701" w:type="dxa"/>
            <w:tcBorders>
              <w:top w:val="nil"/>
              <w:left w:val="nil"/>
              <w:bottom w:val="nil"/>
              <w:right w:val="nil"/>
            </w:tcBorders>
            <w:shd w:val="clear" w:color="auto" w:fill="auto"/>
            <w:noWrap/>
            <w:vAlign w:val="bottom"/>
            <w:hideMark/>
          </w:tcPr>
          <w:p w14:paraId="284118D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38 (30, 40)</w:t>
            </w:r>
          </w:p>
        </w:tc>
        <w:tc>
          <w:tcPr>
            <w:tcW w:w="1984" w:type="dxa"/>
            <w:tcBorders>
              <w:top w:val="nil"/>
              <w:left w:val="nil"/>
              <w:bottom w:val="nil"/>
              <w:right w:val="nil"/>
            </w:tcBorders>
            <w:shd w:val="clear" w:color="auto" w:fill="auto"/>
            <w:noWrap/>
            <w:vAlign w:val="bottom"/>
            <w:hideMark/>
          </w:tcPr>
          <w:p w14:paraId="6462494A"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55 (50, 61)</w:t>
            </w:r>
          </w:p>
        </w:tc>
        <w:tc>
          <w:tcPr>
            <w:tcW w:w="1843" w:type="dxa"/>
            <w:tcBorders>
              <w:top w:val="nil"/>
              <w:left w:val="nil"/>
              <w:bottom w:val="nil"/>
              <w:right w:val="nil"/>
            </w:tcBorders>
            <w:shd w:val="clear" w:color="auto" w:fill="auto"/>
            <w:noWrap/>
            <w:vAlign w:val="bottom"/>
            <w:hideMark/>
          </w:tcPr>
          <w:p w14:paraId="29A298A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60 (55, 65)</w:t>
            </w:r>
          </w:p>
        </w:tc>
      </w:tr>
      <w:tr w:rsidR="00715395" w:rsidRPr="00D95271" w14:paraId="5D399F4A" w14:textId="77777777" w:rsidTr="00BA5B8E">
        <w:trPr>
          <w:trHeight w:val="300"/>
        </w:trPr>
        <w:tc>
          <w:tcPr>
            <w:tcW w:w="3970" w:type="dxa"/>
            <w:tcBorders>
              <w:top w:val="nil"/>
              <w:left w:val="nil"/>
              <w:bottom w:val="nil"/>
              <w:right w:val="nil"/>
            </w:tcBorders>
            <w:shd w:val="clear" w:color="auto" w:fill="auto"/>
            <w:vAlign w:val="bottom"/>
            <w:hideMark/>
          </w:tcPr>
          <w:p w14:paraId="2580512E"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NYHA Class</w:t>
            </w:r>
          </w:p>
        </w:tc>
        <w:tc>
          <w:tcPr>
            <w:tcW w:w="1701" w:type="dxa"/>
            <w:tcBorders>
              <w:top w:val="nil"/>
              <w:left w:val="nil"/>
              <w:bottom w:val="nil"/>
              <w:right w:val="nil"/>
            </w:tcBorders>
            <w:shd w:val="clear" w:color="auto" w:fill="auto"/>
            <w:noWrap/>
            <w:vAlign w:val="bottom"/>
            <w:hideMark/>
          </w:tcPr>
          <w:p w14:paraId="46B70EB4"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p>
        </w:tc>
        <w:tc>
          <w:tcPr>
            <w:tcW w:w="1984" w:type="dxa"/>
            <w:tcBorders>
              <w:top w:val="nil"/>
              <w:left w:val="nil"/>
              <w:bottom w:val="nil"/>
              <w:right w:val="nil"/>
            </w:tcBorders>
            <w:shd w:val="clear" w:color="auto" w:fill="auto"/>
            <w:noWrap/>
            <w:vAlign w:val="bottom"/>
            <w:hideMark/>
          </w:tcPr>
          <w:p w14:paraId="77BBE3AF" w14:textId="77777777" w:rsidR="00715395" w:rsidRPr="00D95271" w:rsidRDefault="00715395" w:rsidP="00BA5B8E">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14:paraId="7E1A97AC" w14:textId="77777777" w:rsidR="00715395" w:rsidRPr="00D95271" w:rsidRDefault="00715395" w:rsidP="00BA5B8E">
            <w:pPr>
              <w:widowControl/>
              <w:jc w:val="center"/>
              <w:rPr>
                <w:rFonts w:ascii="Times New Roman" w:eastAsia="Times New Roman" w:hAnsi="Times New Roman" w:cs="Times New Roman"/>
                <w:kern w:val="0"/>
                <w:sz w:val="20"/>
                <w:szCs w:val="20"/>
              </w:rPr>
            </w:pPr>
          </w:p>
        </w:tc>
      </w:tr>
      <w:tr w:rsidR="00715395" w:rsidRPr="00D95271" w14:paraId="0DEC5F4F" w14:textId="77777777" w:rsidTr="00BA5B8E">
        <w:trPr>
          <w:trHeight w:val="300"/>
        </w:trPr>
        <w:tc>
          <w:tcPr>
            <w:tcW w:w="3970" w:type="dxa"/>
            <w:tcBorders>
              <w:top w:val="nil"/>
              <w:left w:val="nil"/>
              <w:bottom w:val="nil"/>
              <w:right w:val="nil"/>
            </w:tcBorders>
            <w:shd w:val="clear" w:color="auto" w:fill="auto"/>
            <w:vAlign w:val="bottom"/>
            <w:hideMark/>
          </w:tcPr>
          <w:p w14:paraId="06A0B2D4"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I</w:t>
            </w:r>
          </w:p>
        </w:tc>
        <w:tc>
          <w:tcPr>
            <w:tcW w:w="1701" w:type="dxa"/>
            <w:tcBorders>
              <w:top w:val="nil"/>
              <w:left w:val="nil"/>
              <w:bottom w:val="nil"/>
              <w:right w:val="nil"/>
            </w:tcBorders>
            <w:shd w:val="clear" w:color="auto" w:fill="auto"/>
            <w:noWrap/>
            <w:vAlign w:val="bottom"/>
            <w:hideMark/>
          </w:tcPr>
          <w:p w14:paraId="5DF9136E"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32.4</w:t>
            </w:r>
          </w:p>
        </w:tc>
        <w:tc>
          <w:tcPr>
            <w:tcW w:w="1984" w:type="dxa"/>
            <w:tcBorders>
              <w:top w:val="nil"/>
              <w:left w:val="nil"/>
              <w:bottom w:val="nil"/>
              <w:right w:val="nil"/>
            </w:tcBorders>
            <w:shd w:val="clear" w:color="auto" w:fill="auto"/>
            <w:noWrap/>
            <w:vAlign w:val="bottom"/>
            <w:hideMark/>
          </w:tcPr>
          <w:p w14:paraId="376B4771"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37.5</w:t>
            </w:r>
          </w:p>
        </w:tc>
        <w:tc>
          <w:tcPr>
            <w:tcW w:w="1843" w:type="dxa"/>
            <w:tcBorders>
              <w:top w:val="nil"/>
              <w:left w:val="nil"/>
              <w:bottom w:val="nil"/>
              <w:right w:val="nil"/>
            </w:tcBorders>
            <w:shd w:val="clear" w:color="auto" w:fill="auto"/>
            <w:noWrap/>
            <w:vAlign w:val="bottom"/>
            <w:hideMark/>
          </w:tcPr>
          <w:p w14:paraId="29A083C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NA</w:t>
            </w:r>
          </w:p>
        </w:tc>
      </w:tr>
      <w:tr w:rsidR="00715395" w:rsidRPr="00D95271" w14:paraId="5BB15860" w14:textId="77777777" w:rsidTr="00BA5B8E">
        <w:trPr>
          <w:trHeight w:val="300"/>
        </w:trPr>
        <w:tc>
          <w:tcPr>
            <w:tcW w:w="3970" w:type="dxa"/>
            <w:tcBorders>
              <w:top w:val="nil"/>
              <w:left w:val="nil"/>
              <w:bottom w:val="nil"/>
              <w:right w:val="nil"/>
            </w:tcBorders>
            <w:shd w:val="clear" w:color="auto" w:fill="auto"/>
            <w:vAlign w:val="bottom"/>
            <w:hideMark/>
          </w:tcPr>
          <w:p w14:paraId="40111066"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II</w:t>
            </w:r>
          </w:p>
        </w:tc>
        <w:tc>
          <w:tcPr>
            <w:tcW w:w="1701" w:type="dxa"/>
            <w:tcBorders>
              <w:top w:val="nil"/>
              <w:left w:val="nil"/>
              <w:bottom w:val="nil"/>
              <w:right w:val="nil"/>
            </w:tcBorders>
            <w:shd w:val="clear" w:color="auto" w:fill="auto"/>
            <w:noWrap/>
            <w:vAlign w:val="bottom"/>
            <w:hideMark/>
          </w:tcPr>
          <w:p w14:paraId="69AEE375"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56.4</w:t>
            </w:r>
          </w:p>
        </w:tc>
        <w:tc>
          <w:tcPr>
            <w:tcW w:w="1984" w:type="dxa"/>
            <w:tcBorders>
              <w:top w:val="nil"/>
              <w:left w:val="nil"/>
              <w:bottom w:val="nil"/>
              <w:right w:val="nil"/>
            </w:tcBorders>
            <w:shd w:val="clear" w:color="auto" w:fill="auto"/>
            <w:noWrap/>
            <w:vAlign w:val="bottom"/>
            <w:hideMark/>
          </w:tcPr>
          <w:p w14:paraId="7558E78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55.9</w:t>
            </w:r>
          </w:p>
        </w:tc>
        <w:tc>
          <w:tcPr>
            <w:tcW w:w="1843" w:type="dxa"/>
            <w:tcBorders>
              <w:top w:val="nil"/>
              <w:left w:val="nil"/>
              <w:bottom w:val="nil"/>
              <w:right w:val="nil"/>
            </w:tcBorders>
            <w:shd w:val="clear" w:color="auto" w:fill="auto"/>
            <w:noWrap/>
            <w:vAlign w:val="bottom"/>
            <w:hideMark/>
          </w:tcPr>
          <w:p w14:paraId="6EB61E3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NA</w:t>
            </w:r>
          </w:p>
        </w:tc>
      </w:tr>
      <w:tr w:rsidR="00715395" w:rsidRPr="00D95271" w14:paraId="62E5EE5D" w14:textId="77777777" w:rsidTr="00BA5B8E">
        <w:trPr>
          <w:trHeight w:val="300"/>
        </w:trPr>
        <w:tc>
          <w:tcPr>
            <w:tcW w:w="3970" w:type="dxa"/>
            <w:tcBorders>
              <w:top w:val="nil"/>
              <w:left w:val="nil"/>
              <w:bottom w:val="nil"/>
              <w:right w:val="nil"/>
            </w:tcBorders>
            <w:shd w:val="clear" w:color="auto" w:fill="auto"/>
            <w:vAlign w:val="bottom"/>
            <w:hideMark/>
          </w:tcPr>
          <w:p w14:paraId="3D985096"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III</w:t>
            </w:r>
          </w:p>
        </w:tc>
        <w:tc>
          <w:tcPr>
            <w:tcW w:w="1701" w:type="dxa"/>
            <w:tcBorders>
              <w:top w:val="nil"/>
              <w:left w:val="nil"/>
              <w:bottom w:val="nil"/>
              <w:right w:val="nil"/>
            </w:tcBorders>
            <w:shd w:val="clear" w:color="auto" w:fill="auto"/>
            <w:noWrap/>
            <w:vAlign w:val="bottom"/>
            <w:hideMark/>
          </w:tcPr>
          <w:p w14:paraId="1758720C"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10.8</w:t>
            </w:r>
          </w:p>
        </w:tc>
        <w:tc>
          <w:tcPr>
            <w:tcW w:w="1984" w:type="dxa"/>
            <w:tcBorders>
              <w:top w:val="nil"/>
              <w:left w:val="nil"/>
              <w:bottom w:val="nil"/>
              <w:right w:val="nil"/>
            </w:tcBorders>
            <w:shd w:val="clear" w:color="auto" w:fill="auto"/>
            <w:noWrap/>
            <w:vAlign w:val="bottom"/>
            <w:hideMark/>
          </w:tcPr>
          <w:p w14:paraId="371BEAE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6.2</w:t>
            </w:r>
          </w:p>
        </w:tc>
        <w:tc>
          <w:tcPr>
            <w:tcW w:w="1843" w:type="dxa"/>
            <w:tcBorders>
              <w:top w:val="nil"/>
              <w:left w:val="nil"/>
              <w:bottom w:val="nil"/>
              <w:right w:val="nil"/>
            </w:tcBorders>
            <w:shd w:val="clear" w:color="auto" w:fill="auto"/>
            <w:noWrap/>
            <w:vAlign w:val="bottom"/>
            <w:hideMark/>
          </w:tcPr>
          <w:p w14:paraId="450EC69A"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NA</w:t>
            </w:r>
          </w:p>
        </w:tc>
      </w:tr>
      <w:tr w:rsidR="00715395" w:rsidRPr="00D95271" w14:paraId="483EDAE2" w14:textId="77777777" w:rsidTr="00BA5B8E">
        <w:trPr>
          <w:trHeight w:val="300"/>
        </w:trPr>
        <w:tc>
          <w:tcPr>
            <w:tcW w:w="3970" w:type="dxa"/>
            <w:tcBorders>
              <w:top w:val="nil"/>
              <w:left w:val="nil"/>
              <w:bottom w:val="nil"/>
              <w:right w:val="nil"/>
            </w:tcBorders>
            <w:shd w:val="clear" w:color="auto" w:fill="auto"/>
            <w:vAlign w:val="bottom"/>
            <w:hideMark/>
          </w:tcPr>
          <w:p w14:paraId="29F65F9F"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Unknown</w:t>
            </w:r>
          </w:p>
        </w:tc>
        <w:tc>
          <w:tcPr>
            <w:tcW w:w="1701" w:type="dxa"/>
            <w:tcBorders>
              <w:top w:val="nil"/>
              <w:left w:val="nil"/>
              <w:bottom w:val="nil"/>
              <w:right w:val="nil"/>
            </w:tcBorders>
            <w:shd w:val="clear" w:color="auto" w:fill="auto"/>
            <w:noWrap/>
            <w:vAlign w:val="bottom"/>
            <w:hideMark/>
          </w:tcPr>
          <w:p w14:paraId="6BBF179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0.5</w:t>
            </w:r>
          </w:p>
        </w:tc>
        <w:tc>
          <w:tcPr>
            <w:tcW w:w="1984" w:type="dxa"/>
            <w:tcBorders>
              <w:top w:val="nil"/>
              <w:left w:val="nil"/>
              <w:bottom w:val="nil"/>
              <w:right w:val="nil"/>
            </w:tcBorders>
            <w:shd w:val="clear" w:color="auto" w:fill="auto"/>
            <w:noWrap/>
            <w:vAlign w:val="bottom"/>
            <w:hideMark/>
          </w:tcPr>
          <w:p w14:paraId="1CF840D1"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0.5</w:t>
            </w:r>
          </w:p>
        </w:tc>
        <w:tc>
          <w:tcPr>
            <w:tcW w:w="1843" w:type="dxa"/>
            <w:tcBorders>
              <w:top w:val="nil"/>
              <w:left w:val="nil"/>
              <w:bottom w:val="nil"/>
              <w:right w:val="nil"/>
            </w:tcBorders>
            <w:shd w:val="clear" w:color="auto" w:fill="auto"/>
            <w:noWrap/>
            <w:vAlign w:val="bottom"/>
            <w:hideMark/>
          </w:tcPr>
          <w:p w14:paraId="7ADB404E"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NA</w:t>
            </w:r>
          </w:p>
        </w:tc>
      </w:tr>
      <w:tr w:rsidR="00715395" w:rsidRPr="00D95271" w14:paraId="51E2238A" w14:textId="77777777" w:rsidTr="00BA5B8E">
        <w:trPr>
          <w:trHeight w:val="300"/>
        </w:trPr>
        <w:tc>
          <w:tcPr>
            <w:tcW w:w="3970" w:type="dxa"/>
            <w:tcBorders>
              <w:top w:val="nil"/>
              <w:left w:val="nil"/>
              <w:bottom w:val="nil"/>
              <w:right w:val="nil"/>
            </w:tcBorders>
            <w:shd w:val="clear" w:color="auto" w:fill="auto"/>
            <w:vAlign w:val="bottom"/>
            <w:hideMark/>
          </w:tcPr>
          <w:p w14:paraId="2E5FF555"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Main Etiology of Heart Failure</w:t>
            </w:r>
          </w:p>
        </w:tc>
        <w:tc>
          <w:tcPr>
            <w:tcW w:w="1701" w:type="dxa"/>
            <w:tcBorders>
              <w:top w:val="nil"/>
              <w:left w:val="nil"/>
              <w:bottom w:val="nil"/>
              <w:right w:val="nil"/>
            </w:tcBorders>
            <w:shd w:val="clear" w:color="auto" w:fill="auto"/>
            <w:noWrap/>
            <w:vAlign w:val="bottom"/>
            <w:hideMark/>
          </w:tcPr>
          <w:p w14:paraId="32538091"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p>
        </w:tc>
        <w:tc>
          <w:tcPr>
            <w:tcW w:w="1984" w:type="dxa"/>
            <w:tcBorders>
              <w:top w:val="nil"/>
              <w:left w:val="nil"/>
              <w:bottom w:val="nil"/>
              <w:right w:val="nil"/>
            </w:tcBorders>
            <w:shd w:val="clear" w:color="auto" w:fill="auto"/>
            <w:noWrap/>
            <w:vAlign w:val="bottom"/>
            <w:hideMark/>
          </w:tcPr>
          <w:p w14:paraId="4878077A" w14:textId="77777777" w:rsidR="00715395" w:rsidRPr="00D95271" w:rsidRDefault="00715395" w:rsidP="00BA5B8E">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14:paraId="3FC3B421" w14:textId="77777777" w:rsidR="00715395" w:rsidRPr="00D95271" w:rsidRDefault="00715395" w:rsidP="00BA5B8E">
            <w:pPr>
              <w:widowControl/>
              <w:jc w:val="center"/>
              <w:rPr>
                <w:rFonts w:ascii="Times New Roman" w:eastAsia="Times New Roman" w:hAnsi="Times New Roman" w:cs="Times New Roman"/>
                <w:kern w:val="0"/>
                <w:sz w:val="20"/>
                <w:szCs w:val="20"/>
              </w:rPr>
            </w:pPr>
          </w:p>
        </w:tc>
      </w:tr>
      <w:tr w:rsidR="00715395" w:rsidRPr="00D95271" w14:paraId="29BD7982" w14:textId="77777777" w:rsidTr="00BA5B8E">
        <w:trPr>
          <w:trHeight w:val="300"/>
        </w:trPr>
        <w:tc>
          <w:tcPr>
            <w:tcW w:w="3970" w:type="dxa"/>
            <w:tcBorders>
              <w:top w:val="nil"/>
              <w:left w:val="nil"/>
              <w:bottom w:val="nil"/>
              <w:right w:val="nil"/>
            </w:tcBorders>
            <w:shd w:val="clear" w:color="auto" w:fill="auto"/>
            <w:vAlign w:val="bottom"/>
            <w:hideMark/>
          </w:tcPr>
          <w:p w14:paraId="6B7A3EE5"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Non-Ischemic</w:t>
            </w:r>
          </w:p>
        </w:tc>
        <w:tc>
          <w:tcPr>
            <w:tcW w:w="1701" w:type="dxa"/>
            <w:tcBorders>
              <w:top w:val="nil"/>
              <w:left w:val="nil"/>
              <w:bottom w:val="nil"/>
              <w:right w:val="nil"/>
            </w:tcBorders>
            <w:shd w:val="clear" w:color="auto" w:fill="auto"/>
            <w:noWrap/>
            <w:vAlign w:val="bottom"/>
            <w:hideMark/>
          </w:tcPr>
          <w:p w14:paraId="4BCBC84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15.2</w:t>
            </w:r>
          </w:p>
        </w:tc>
        <w:tc>
          <w:tcPr>
            <w:tcW w:w="1984" w:type="dxa"/>
            <w:tcBorders>
              <w:top w:val="nil"/>
              <w:left w:val="nil"/>
              <w:bottom w:val="nil"/>
              <w:right w:val="nil"/>
            </w:tcBorders>
            <w:shd w:val="clear" w:color="auto" w:fill="auto"/>
            <w:noWrap/>
            <w:vAlign w:val="bottom"/>
            <w:hideMark/>
          </w:tcPr>
          <w:p w14:paraId="63CE698F"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14.5</w:t>
            </w:r>
          </w:p>
        </w:tc>
        <w:tc>
          <w:tcPr>
            <w:tcW w:w="1843" w:type="dxa"/>
            <w:tcBorders>
              <w:top w:val="nil"/>
              <w:left w:val="nil"/>
              <w:bottom w:val="nil"/>
              <w:right w:val="nil"/>
            </w:tcBorders>
            <w:shd w:val="clear" w:color="auto" w:fill="auto"/>
            <w:noWrap/>
            <w:vAlign w:val="bottom"/>
            <w:hideMark/>
          </w:tcPr>
          <w:p w14:paraId="00B48E2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NA</w:t>
            </w:r>
          </w:p>
        </w:tc>
      </w:tr>
      <w:tr w:rsidR="00715395" w:rsidRPr="00D95271" w14:paraId="373F18C7" w14:textId="77777777" w:rsidTr="00BA5B8E">
        <w:trPr>
          <w:trHeight w:val="300"/>
        </w:trPr>
        <w:tc>
          <w:tcPr>
            <w:tcW w:w="3970" w:type="dxa"/>
            <w:tcBorders>
              <w:top w:val="nil"/>
              <w:left w:val="nil"/>
              <w:bottom w:val="nil"/>
              <w:right w:val="nil"/>
            </w:tcBorders>
            <w:shd w:val="clear" w:color="auto" w:fill="auto"/>
            <w:vAlign w:val="bottom"/>
            <w:hideMark/>
          </w:tcPr>
          <w:p w14:paraId="64EB2AD2"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Ischemic</w:t>
            </w:r>
          </w:p>
        </w:tc>
        <w:tc>
          <w:tcPr>
            <w:tcW w:w="1701" w:type="dxa"/>
            <w:tcBorders>
              <w:top w:val="nil"/>
              <w:left w:val="nil"/>
              <w:bottom w:val="nil"/>
              <w:right w:val="nil"/>
            </w:tcBorders>
            <w:shd w:val="clear" w:color="auto" w:fill="auto"/>
            <w:noWrap/>
            <w:vAlign w:val="bottom"/>
            <w:hideMark/>
          </w:tcPr>
          <w:p w14:paraId="2CD6A14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63.5</w:t>
            </w:r>
          </w:p>
        </w:tc>
        <w:tc>
          <w:tcPr>
            <w:tcW w:w="1984" w:type="dxa"/>
            <w:tcBorders>
              <w:top w:val="nil"/>
              <w:left w:val="nil"/>
              <w:bottom w:val="nil"/>
              <w:right w:val="nil"/>
            </w:tcBorders>
            <w:shd w:val="clear" w:color="auto" w:fill="auto"/>
            <w:noWrap/>
            <w:vAlign w:val="bottom"/>
            <w:hideMark/>
          </w:tcPr>
          <w:p w14:paraId="40F6010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49.6</w:t>
            </w:r>
          </w:p>
        </w:tc>
        <w:tc>
          <w:tcPr>
            <w:tcW w:w="1843" w:type="dxa"/>
            <w:tcBorders>
              <w:top w:val="nil"/>
              <w:left w:val="nil"/>
              <w:bottom w:val="nil"/>
              <w:right w:val="nil"/>
            </w:tcBorders>
            <w:shd w:val="clear" w:color="auto" w:fill="auto"/>
            <w:noWrap/>
            <w:vAlign w:val="bottom"/>
            <w:hideMark/>
          </w:tcPr>
          <w:p w14:paraId="38913F8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NA</w:t>
            </w:r>
          </w:p>
        </w:tc>
      </w:tr>
      <w:tr w:rsidR="00715395" w:rsidRPr="00D95271" w14:paraId="45AA2529" w14:textId="77777777" w:rsidTr="00BA5B8E">
        <w:trPr>
          <w:trHeight w:val="300"/>
        </w:trPr>
        <w:tc>
          <w:tcPr>
            <w:tcW w:w="3970" w:type="dxa"/>
            <w:tcBorders>
              <w:top w:val="nil"/>
              <w:left w:val="nil"/>
              <w:bottom w:val="nil"/>
              <w:right w:val="nil"/>
            </w:tcBorders>
            <w:shd w:val="clear" w:color="auto" w:fill="auto"/>
            <w:vAlign w:val="bottom"/>
            <w:hideMark/>
          </w:tcPr>
          <w:p w14:paraId="0AA65201"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Unknown</w:t>
            </w:r>
          </w:p>
        </w:tc>
        <w:tc>
          <w:tcPr>
            <w:tcW w:w="1701" w:type="dxa"/>
            <w:tcBorders>
              <w:top w:val="nil"/>
              <w:left w:val="nil"/>
              <w:bottom w:val="nil"/>
              <w:right w:val="nil"/>
            </w:tcBorders>
            <w:shd w:val="clear" w:color="auto" w:fill="auto"/>
            <w:noWrap/>
            <w:vAlign w:val="bottom"/>
            <w:hideMark/>
          </w:tcPr>
          <w:p w14:paraId="29A49D5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21.3</w:t>
            </w:r>
          </w:p>
        </w:tc>
        <w:tc>
          <w:tcPr>
            <w:tcW w:w="1984" w:type="dxa"/>
            <w:tcBorders>
              <w:top w:val="nil"/>
              <w:left w:val="nil"/>
              <w:bottom w:val="nil"/>
              <w:right w:val="nil"/>
            </w:tcBorders>
            <w:shd w:val="clear" w:color="auto" w:fill="auto"/>
            <w:noWrap/>
            <w:vAlign w:val="bottom"/>
            <w:hideMark/>
          </w:tcPr>
          <w:p w14:paraId="2B342C0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35.9</w:t>
            </w:r>
          </w:p>
        </w:tc>
        <w:tc>
          <w:tcPr>
            <w:tcW w:w="1843" w:type="dxa"/>
            <w:tcBorders>
              <w:top w:val="nil"/>
              <w:left w:val="nil"/>
              <w:bottom w:val="nil"/>
              <w:right w:val="nil"/>
            </w:tcBorders>
            <w:shd w:val="clear" w:color="auto" w:fill="auto"/>
            <w:noWrap/>
            <w:vAlign w:val="bottom"/>
            <w:hideMark/>
          </w:tcPr>
          <w:p w14:paraId="0B89EF3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NA</w:t>
            </w:r>
          </w:p>
        </w:tc>
      </w:tr>
      <w:tr w:rsidR="00715395" w:rsidRPr="00D95271" w14:paraId="40001E3A" w14:textId="77777777" w:rsidTr="00BA5B8E">
        <w:trPr>
          <w:trHeight w:val="300"/>
        </w:trPr>
        <w:tc>
          <w:tcPr>
            <w:tcW w:w="3970" w:type="dxa"/>
            <w:tcBorders>
              <w:top w:val="nil"/>
              <w:left w:val="nil"/>
              <w:bottom w:val="nil"/>
              <w:right w:val="nil"/>
            </w:tcBorders>
            <w:shd w:val="clear" w:color="auto" w:fill="auto"/>
            <w:vAlign w:val="bottom"/>
            <w:hideMark/>
          </w:tcPr>
          <w:p w14:paraId="2B606120"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Established ASCVD</w:t>
            </w:r>
          </w:p>
        </w:tc>
        <w:tc>
          <w:tcPr>
            <w:tcW w:w="1701" w:type="dxa"/>
            <w:tcBorders>
              <w:top w:val="nil"/>
              <w:left w:val="nil"/>
              <w:bottom w:val="nil"/>
              <w:right w:val="nil"/>
            </w:tcBorders>
            <w:shd w:val="clear" w:color="auto" w:fill="auto"/>
            <w:noWrap/>
            <w:vAlign w:val="bottom"/>
            <w:hideMark/>
          </w:tcPr>
          <w:p w14:paraId="2B7ACA3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86.1</w:t>
            </w:r>
          </w:p>
        </w:tc>
        <w:tc>
          <w:tcPr>
            <w:tcW w:w="1984" w:type="dxa"/>
            <w:tcBorders>
              <w:top w:val="nil"/>
              <w:left w:val="nil"/>
              <w:bottom w:val="nil"/>
              <w:right w:val="nil"/>
            </w:tcBorders>
            <w:shd w:val="clear" w:color="auto" w:fill="auto"/>
            <w:noWrap/>
            <w:vAlign w:val="bottom"/>
            <w:hideMark/>
          </w:tcPr>
          <w:p w14:paraId="20AB6ACE"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61.7</w:t>
            </w:r>
          </w:p>
        </w:tc>
        <w:tc>
          <w:tcPr>
            <w:tcW w:w="1843" w:type="dxa"/>
            <w:tcBorders>
              <w:top w:val="nil"/>
              <w:left w:val="nil"/>
              <w:bottom w:val="nil"/>
              <w:right w:val="nil"/>
            </w:tcBorders>
            <w:shd w:val="clear" w:color="auto" w:fill="auto"/>
            <w:noWrap/>
            <w:vAlign w:val="bottom"/>
            <w:hideMark/>
          </w:tcPr>
          <w:p w14:paraId="6B2D32BB"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36.8</w:t>
            </w:r>
          </w:p>
        </w:tc>
      </w:tr>
      <w:tr w:rsidR="00715395" w:rsidRPr="00D95271" w14:paraId="4433C2C5" w14:textId="77777777" w:rsidTr="00BA5B8E">
        <w:trPr>
          <w:trHeight w:val="300"/>
        </w:trPr>
        <w:tc>
          <w:tcPr>
            <w:tcW w:w="3970" w:type="dxa"/>
            <w:tcBorders>
              <w:top w:val="nil"/>
              <w:left w:val="nil"/>
              <w:bottom w:val="nil"/>
              <w:right w:val="nil"/>
            </w:tcBorders>
            <w:shd w:val="clear" w:color="auto" w:fill="auto"/>
            <w:vAlign w:val="bottom"/>
            <w:hideMark/>
          </w:tcPr>
          <w:p w14:paraId="5F947F4B"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History of Coronary Artery disease</w:t>
            </w:r>
          </w:p>
        </w:tc>
        <w:tc>
          <w:tcPr>
            <w:tcW w:w="1701" w:type="dxa"/>
            <w:tcBorders>
              <w:top w:val="nil"/>
              <w:left w:val="nil"/>
              <w:bottom w:val="nil"/>
              <w:right w:val="nil"/>
            </w:tcBorders>
            <w:shd w:val="clear" w:color="auto" w:fill="auto"/>
            <w:noWrap/>
            <w:vAlign w:val="bottom"/>
            <w:hideMark/>
          </w:tcPr>
          <w:p w14:paraId="5EE4537C"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96.2</w:t>
            </w:r>
          </w:p>
        </w:tc>
        <w:tc>
          <w:tcPr>
            <w:tcW w:w="1984" w:type="dxa"/>
            <w:tcBorders>
              <w:top w:val="nil"/>
              <w:left w:val="nil"/>
              <w:bottom w:val="nil"/>
              <w:right w:val="nil"/>
            </w:tcBorders>
            <w:shd w:val="clear" w:color="auto" w:fill="auto"/>
            <w:noWrap/>
            <w:vAlign w:val="bottom"/>
            <w:hideMark/>
          </w:tcPr>
          <w:p w14:paraId="7863A3D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86.6</w:t>
            </w:r>
          </w:p>
        </w:tc>
        <w:tc>
          <w:tcPr>
            <w:tcW w:w="1843" w:type="dxa"/>
            <w:tcBorders>
              <w:top w:val="nil"/>
              <w:left w:val="nil"/>
              <w:bottom w:val="nil"/>
              <w:right w:val="nil"/>
            </w:tcBorders>
            <w:shd w:val="clear" w:color="auto" w:fill="auto"/>
            <w:noWrap/>
            <w:vAlign w:val="bottom"/>
            <w:hideMark/>
          </w:tcPr>
          <w:p w14:paraId="21909F16"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78.8</w:t>
            </w:r>
          </w:p>
        </w:tc>
      </w:tr>
      <w:tr w:rsidR="00715395" w:rsidRPr="00D95271" w14:paraId="4B4029B9" w14:textId="77777777" w:rsidTr="00BA5B8E">
        <w:trPr>
          <w:trHeight w:val="300"/>
        </w:trPr>
        <w:tc>
          <w:tcPr>
            <w:tcW w:w="3970" w:type="dxa"/>
            <w:tcBorders>
              <w:top w:val="nil"/>
              <w:left w:val="nil"/>
              <w:bottom w:val="nil"/>
              <w:right w:val="nil"/>
            </w:tcBorders>
            <w:shd w:val="clear" w:color="auto" w:fill="auto"/>
            <w:vAlign w:val="bottom"/>
            <w:hideMark/>
          </w:tcPr>
          <w:p w14:paraId="10C3C6C0"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History of Peripheral Arterial disease</w:t>
            </w:r>
          </w:p>
        </w:tc>
        <w:tc>
          <w:tcPr>
            <w:tcW w:w="1701" w:type="dxa"/>
            <w:tcBorders>
              <w:top w:val="nil"/>
              <w:left w:val="nil"/>
              <w:bottom w:val="nil"/>
              <w:right w:val="nil"/>
            </w:tcBorders>
            <w:shd w:val="clear" w:color="auto" w:fill="auto"/>
            <w:noWrap/>
            <w:vAlign w:val="bottom"/>
            <w:hideMark/>
          </w:tcPr>
          <w:p w14:paraId="41AC7CA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11.4</w:t>
            </w:r>
          </w:p>
        </w:tc>
        <w:tc>
          <w:tcPr>
            <w:tcW w:w="1984" w:type="dxa"/>
            <w:tcBorders>
              <w:top w:val="nil"/>
              <w:left w:val="nil"/>
              <w:bottom w:val="nil"/>
              <w:right w:val="nil"/>
            </w:tcBorders>
            <w:shd w:val="clear" w:color="auto" w:fill="auto"/>
            <w:noWrap/>
            <w:vAlign w:val="bottom"/>
            <w:hideMark/>
          </w:tcPr>
          <w:p w14:paraId="113708C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12.6</w:t>
            </w:r>
          </w:p>
        </w:tc>
        <w:tc>
          <w:tcPr>
            <w:tcW w:w="1843" w:type="dxa"/>
            <w:tcBorders>
              <w:top w:val="nil"/>
              <w:left w:val="nil"/>
              <w:bottom w:val="nil"/>
              <w:right w:val="nil"/>
            </w:tcBorders>
            <w:shd w:val="clear" w:color="auto" w:fill="auto"/>
            <w:noWrap/>
            <w:vAlign w:val="bottom"/>
            <w:hideMark/>
          </w:tcPr>
          <w:p w14:paraId="0757B825"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15.3</w:t>
            </w:r>
          </w:p>
        </w:tc>
      </w:tr>
      <w:tr w:rsidR="00715395" w:rsidRPr="00D95271" w14:paraId="53835A14" w14:textId="77777777" w:rsidTr="00BA5B8E">
        <w:trPr>
          <w:trHeight w:val="300"/>
        </w:trPr>
        <w:tc>
          <w:tcPr>
            <w:tcW w:w="3970" w:type="dxa"/>
            <w:tcBorders>
              <w:top w:val="nil"/>
              <w:left w:val="nil"/>
              <w:bottom w:val="nil"/>
              <w:right w:val="nil"/>
            </w:tcBorders>
            <w:shd w:val="clear" w:color="auto" w:fill="auto"/>
            <w:vAlign w:val="bottom"/>
            <w:hideMark/>
          </w:tcPr>
          <w:p w14:paraId="778D8694"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History of Cerebrovascular disease</w:t>
            </w:r>
          </w:p>
        </w:tc>
        <w:tc>
          <w:tcPr>
            <w:tcW w:w="1701" w:type="dxa"/>
            <w:tcBorders>
              <w:top w:val="nil"/>
              <w:left w:val="nil"/>
              <w:bottom w:val="nil"/>
              <w:right w:val="nil"/>
            </w:tcBorders>
            <w:shd w:val="clear" w:color="auto" w:fill="auto"/>
            <w:noWrap/>
            <w:vAlign w:val="bottom"/>
            <w:hideMark/>
          </w:tcPr>
          <w:p w14:paraId="0B70DCF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11.4</w:t>
            </w:r>
          </w:p>
        </w:tc>
        <w:tc>
          <w:tcPr>
            <w:tcW w:w="1984" w:type="dxa"/>
            <w:tcBorders>
              <w:top w:val="nil"/>
              <w:left w:val="nil"/>
              <w:bottom w:val="nil"/>
              <w:right w:val="nil"/>
            </w:tcBorders>
            <w:shd w:val="clear" w:color="auto" w:fill="auto"/>
            <w:noWrap/>
            <w:vAlign w:val="bottom"/>
            <w:hideMark/>
          </w:tcPr>
          <w:p w14:paraId="03D8E917"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18.1</w:t>
            </w:r>
          </w:p>
        </w:tc>
        <w:tc>
          <w:tcPr>
            <w:tcW w:w="1843" w:type="dxa"/>
            <w:tcBorders>
              <w:top w:val="nil"/>
              <w:left w:val="nil"/>
              <w:bottom w:val="nil"/>
              <w:right w:val="nil"/>
            </w:tcBorders>
            <w:shd w:val="clear" w:color="auto" w:fill="auto"/>
            <w:noWrap/>
            <w:vAlign w:val="bottom"/>
            <w:hideMark/>
          </w:tcPr>
          <w:p w14:paraId="3372BB2C"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19.5</w:t>
            </w:r>
          </w:p>
        </w:tc>
      </w:tr>
      <w:tr w:rsidR="00715395" w:rsidRPr="00D95271" w14:paraId="05D75088" w14:textId="77777777" w:rsidTr="00BA5B8E">
        <w:trPr>
          <w:trHeight w:val="300"/>
        </w:trPr>
        <w:tc>
          <w:tcPr>
            <w:tcW w:w="3970" w:type="dxa"/>
            <w:tcBorders>
              <w:top w:val="nil"/>
              <w:left w:val="nil"/>
              <w:bottom w:val="nil"/>
              <w:right w:val="nil"/>
            </w:tcBorders>
            <w:shd w:val="clear" w:color="auto" w:fill="auto"/>
            <w:noWrap/>
            <w:vAlign w:val="bottom"/>
            <w:hideMark/>
          </w:tcPr>
          <w:p w14:paraId="71239BF6"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eGFR by CKD-EPI ,mL/min/1.73 m2, median (IQR)</w:t>
            </w:r>
          </w:p>
        </w:tc>
        <w:tc>
          <w:tcPr>
            <w:tcW w:w="1701" w:type="dxa"/>
            <w:tcBorders>
              <w:top w:val="nil"/>
              <w:left w:val="nil"/>
              <w:bottom w:val="nil"/>
              <w:right w:val="nil"/>
            </w:tcBorders>
            <w:shd w:val="clear" w:color="auto" w:fill="auto"/>
            <w:noWrap/>
            <w:vAlign w:val="bottom"/>
            <w:hideMark/>
          </w:tcPr>
          <w:p w14:paraId="7E231F61"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83 (66, 95)</w:t>
            </w:r>
          </w:p>
        </w:tc>
        <w:tc>
          <w:tcPr>
            <w:tcW w:w="1984" w:type="dxa"/>
            <w:tcBorders>
              <w:top w:val="nil"/>
              <w:left w:val="nil"/>
              <w:bottom w:val="nil"/>
              <w:right w:val="nil"/>
            </w:tcBorders>
            <w:shd w:val="clear" w:color="auto" w:fill="auto"/>
            <w:noWrap/>
            <w:vAlign w:val="bottom"/>
            <w:hideMark/>
          </w:tcPr>
          <w:p w14:paraId="2477C58D"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86 (70, 96)</w:t>
            </w:r>
          </w:p>
        </w:tc>
        <w:tc>
          <w:tcPr>
            <w:tcW w:w="1843" w:type="dxa"/>
            <w:tcBorders>
              <w:top w:val="nil"/>
              <w:left w:val="nil"/>
              <w:bottom w:val="nil"/>
              <w:right w:val="nil"/>
            </w:tcBorders>
            <w:shd w:val="clear" w:color="auto" w:fill="auto"/>
            <w:noWrap/>
            <w:vAlign w:val="bottom"/>
            <w:hideMark/>
          </w:tcPr>
          <w:p w14:paraId="21E268B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89 (76, 97)</w:t>
            </w:r>
          </w:p>
        </w:tc>
      </w:tr>
      <w:tr w:rsidR="00715395" w:rsidRPr="00D95271" w14:paraId="22CD6CE8" w14:textId="77777777" w:rsidTr="00BA5B8E">
        <w:trPr>
          <w:trHeight w:val="300"/>
        </w:trPr>
        <w:tc>
          <w:tcPr>
            <w:tcW w:w="3970" w:type="dxa"/>
            <w:tcBorders>
              <w:top w:val="nil"/>
              <w:left w:val="nil"/>
              <w:bottom w:val="nil"/>
              <w:right w:val="nil"/>
            </w:tcBorders>
            <w:shd w:val="clear" w:color="auto" w:fill="auto"/>
            <w:noWrap/>
            <w:vAlign w:val="bottom"/>
            <w:hideMark/>
          </w:tcPr>
          <w:p w14:paraId="3039190B"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Baseline medications</w:t>
            </w:r>
          </w:p>
        </w:tc>
        <w:tc>
          <w:tcPr>
            <w:tcW w:w="1701" w:type="dxa"/>
            <w:tcBorders>
              <w:top w:val="nil"/>
              <w:left w:val="nil"/>
              <w:bottom w:val="nil"/>
              <w:right w:val="nil"/>
            </w:tcBorders>
            <w:shd w:val="clear" w:color="auto" w:fill="auto"/>
            <w:noWrap/>
            <w:vAlign w:val="bottom"/>
            <w:hideMark/>
          </w:tcPr>
          <w:p w14:paraId="19829836"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p>
        </w:tc>
        <w:tc>
          <w:tcPr>
            <w:tcW w:w="1984" w:type="dxa"/>
            <w:tcBorders>
              <w:top w:val="nil"/>
              <w:left w:val="nil"/>
              <w:bottom w:val="nil"/>
              <w:right w:val="nil"/>
            </w:tcBorders>
            <w:shd w:val="clear" w:color="auto" w:fill="auto"/>
            <w:noWrap/>
            <w:vAlign w:val="bottom"/>
            <w:hideMark/>
          </w:tcPr>
          <w:p w14:paraId="42160198" w14:textId="77777777" w:rsidR="00715395" w:rsidRPr="00D95271" w:rsidRDefault="00715395" w:rsidP="00BA5B8E">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bottom"/>
            <w:hideMark/>
          </w:tcPr>
          <w:p w14:paraId="614803FA" w14:textId="77777777" w:rsidR="00715395" w:rsidRPr="00D95271" w:rsidRDefault="00715395" w:rsidP="00BA5B8E">
            <w:pPr>
              <w:widowControl/>
              <w:jc w:val="center"/>
              <w:rPr>
                <w:rFonts w:ascii="Times New Roman" w:eastAsia="Times New Roman" w:hAnsi="Times New Roman" w:cs="Times New Roman"/>
                <w:kern w:val="0"/>
                <w:sz w:val="20"/>
                <w:szCs w:val="20"/>
              </w:rPr>
            </w:pPr>
          </w:p>
        </w:tc>
      </w:tr>
      <w:tr w:rsidR="00715395" w:rsidRPr="00D95271" w14:paraId="177953EA" w14:textId="77777777" w:rsidTr="00BA5B8E">
        <w:trPr>
          <w:trHeight w:val="300"/>
        </w:trPr>
        <w:tc>
          <w:tcPr>
            <w:tcW w:w="3970" w:type="dxa"/>
            <w:tcBorders>
              <w:top w:val="nil"/>
              <w:left w:val="nil"/>
              <w:bottom w:val="nil"/>
              <w:right w:val="nil"/>
            </w:tcBorders>
            <w:shd w:val="clear" w:color="auto" w:fill="auto"/>
            <w:vAlign w:val="bottom"/>
            <w:hideMark/>
          </w:tcPr>
          <w:p w14:paraId="3DD7C704"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Antiplatelet </w:t>
            </w:r>
          </w:p>
        </w:tc>
        <w:tc>
          <w:tcPr>
            <w:tcW w:w="1701" w:type="dxa"/>
            <w:tcBorders>
              <w:top w:val="nil"/>
              <w:left w:val="nil"/>
              <w:bottom w:val="nil"/>
              <w:right w:val="nil"/>
            </w:tcBorders>
            <w:shd w:val="clear" w:color="auto" w:fill="auto"/>
            <w:noWrap/>
            <w:vAlign w:val="bottom"/>
            <w:hideMark/>
          </w:tcPr>
          <w:p w14:paraId="19FAA9EA"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81.4</w:t>
            </w:r>
          </w:p>
        </w:tc>
        <w:tc>
          <w:tcPr>
            <w:tcW w:w="1984" w:type="dxa"/>
            <w:tcBorders>
              <w:top w:val="nil"/>
              <w:left w:val="nil"/>
              <w:bottom w:val="nil"/>
              <w:right w:val="nil"/>
            </w:tcBorders>
            <w:shd w:val="clear" w:color="auto" w:fill="auto"/>
            <w:noWrap/>
            <w:vAlign w:val="bottom"/>
            <w:hideMark/>
          </w:tcPr>
          <w:p w14:paraId="4055381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72.4</w:t>
            </w:r>
          </w:p>
        </w:tc>
        <w:tc>
          <w:tcPr>
            <w:tcW w:w="1843" w:type="dxa"/>
            <w:tcBorders>
              <w:top w:val="nil"/>
              <w:left w:val="nil"/>
              <w:bottom w:val="nil"/>
              <w:right w:val="nil"/>
            </w:tcBorders>
            <w:shd w:val="clear" w:color="auto" w:fill="auto"/>
            <w:noWrap/>
            <w:vAlign w:val="bottom"/>
            <w:hideMark/>
          </w:tcPr>
          <w:p w14:paraId="2055D281"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59.2</w:t>
            </w:r>
          </w:p>
        </w:tc>
      </w:tr>
      <w:tr w:rsidR="00715395" w:rsidRPr="00D95271" w14:paraId="2FAA9096" w14:textId="77777777" w:rsidTr="00BA5B8E">
        <w:trPr>
          <w:trHeight w:val="300"/>
        </w:trPr>
        <w:tc>
          <w:tcPr>
            <w:tcW w:w="3970" w:type="dxa"/>
            <w:tcBorders>
              <w:top w:val="nil"/>
              <w:left w:val="nil"/>
              <w:bottom w:val="nil"/>
              <w:right w:val="nil"/>
            </w:tcBorders>
            <w:shd w:val="clear" w:color="auto" w:fill="auto"/>
            <w:vAlign w:val="bottom"/>
            <w:hideMark/>
          </w:tcPr>
          <w:p w14:paraId="24950290"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lastRenderedPageBreak/>
              <w:t xml:space="preserve">   Statin or Ezetimibe </w:t>
            </w:r>
          </w:p>
        </w:tc>
        <w:tc>
          <w:tcPr>
            <w:tcW w:w="1701" w:type="dxa"/>
            <w:tcBorders>
              <w:top w:val="nil"/>
              <w:left w:val="nil"/>
              <w:bottom w:val="nil"/>
              <w:right w:val="nil"/>
            </w:tcBorders>
            <w:shd w:val="clear" w:color="auto" w:fill="auto"/>
            <w:noWrap/>
            <w:vAlign w:val="bottom"/>
            <w:hideMark/>
          </w:tcPr>
          <w:p w14:paraId="03901DE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91.4</w:t>
            </w:r>
          </w:p>
        </w:tc>
        <w:tc>
          <w:tcPr>
            <w:tcW w:w="1984" w:type="dxa"/>
            <w:tcBorders>
              <w:top w:val="nil"/>
              <w:left w:val="nil"/>
              <w:bottom w:val="nil"/>
              <w:right w:val="nil"/>
            </w:tcBorders>
            <w:shd w:val="clear" w:color="auto" w:fill="auto"/>
            <w:noWrap/>
            <w:vAlign w:val="bottom"/>
            <w:hideMark/>
          </w:tcPr>
          <w:p w14:paraId="4AD7638F"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77.6</w:t>
            </w:r>
          </w:p>
        </w:tc>
        <w:tc>
          <w:tcPr>
            <w:tcW w:w="1843" w:type="dxa"/>
            <w:tcBorders>
              <w:top w:val="nil"/>
              <w:left w:val="nil"/>
              <w:bottom w:val="nil"/>
              <w:right w:val="nil"/>
            </w:tcBorders>
            <w:shd w:val="clear" w:color="auto" w:fill="auto"/>
            <w:noWrap/>
            <w:vAlign w:val="bottom"/>
            <w:hideMark/>
          </w:tcPr>
          <w:p w14:paraId="44133379"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74.0</w:t>
            </w:r>
          </w:p>
        </w:tc>
      </w:tr>
      <w:tr w:rsidR="00715395" w:rsidRPr="00D95271" w14:paraId="726CF2A5" w14:textId="77777777" w:rsidTr="00BA5B8E">
        <w:trPr>
          <w:trHeight w:val="300"/>
        </w:trPr>
        <w:tc>
          <w:tcPr>
            <w:tcW w:w="3970" w:type="dxa"/>
            <w:tcBorders>
              <w:top w:val="nil"/>
              <w:left w:val="nil"/>
              <w:bottom w:val="nil"/>
              <w:right w:val="nil"/>
            </w:tcBorders>
            <w:shd w:val="clear" w:color="auto" w:fill="auto"/>
            <w:vAlign w:val="bottom"/>
            <w:hideMark/>
          </w:tcPr>
          <w:p w14:paraId="3D7985FC"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ACEi or ARB </w:t>
            </w:r>
          </w:p>
        </w:tc>
        <w:tc>
          <w:tcPr>
            <w:tcW w:w="1701" w:type="dxa"/>
            <w:tcBorders>
              <w:top w:val="nil"/>
              <w:left w:val="nil"/>
              <w:bottom w:val="nil"/>
              <w:right w:val="nil"/>
            </w:tcBorders>
            <w:shd w:val="clear" w:color="auto" w:fill="auto"/>
            <w:noWrap/>
            <w:vAlign w:val="bottom"/>
            <w:hideMark/>
          </w:tcPr>
          <w:p w14:paraId="7A15F6ED"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87.9</w:t>
            </w:r>
          </w:p>
        </w:tc>
        <w:tc>
          <w:tcPr>
            <w:tcW w:w="1984" w:type="dxa"/>
            <w:tcBorders>
              <w:top w:val="nil"/>
              <w:left w:val="nil"/>
              <w:bottom w:val="nil"/>
              <w:right w:val="nil"/>
            </w:tcBorders>
            <w:shd w:val="clear" w:color="auto" w:fill="auto"/>
            <w:noWrap/>
            <w:vAlign w:val="bottom"/>
            <w:hideMark/>
          </w:tcPr>
          <w:p w14:paraId="37AECEE5"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85.3</w:t>
            </w:r>
          </w:p>
        </w:tc>
        <w:tc>
          <w:tcPr>
            <w:tcW w:w="1843" w:type="dxa"/>
            <w:tcBorders>
              <w:top w:val="nil"/>
              <w:left w:val="nil"/>
              <w:bottom w:val="nil"/>
              <w:right w:val="nil"/>
            </w:tcBorders>
            <w:shd w:val="clear" w:color="auto" w:fill="auto"/>
            <w:noWrap/>
            <w:vAlign w:val="bottom"/>
            <w:hideMark/>
          </w:tcPr>
          <w:p w14:paraId="4843F72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80.7</w:t>
            </w:r>
          </w:p>
        </w:tc>
      </w:tr>
      <w:tr w:rsidR="00715395" w:rsidRPr="00D95271" w14:paraId="710EDDEA" w14:textId="77777777" w:rsidTr="00BA5B8E">
        <w:trPr>
          <w:trHeight w:val="300"/>
        </w:trPr>
        <w:tc>
          <w:tcPr>
            <w:tcW w:w="3970" w:type="dxa"/>
            <w:tcBorders>
              <w:top w:val="nil"/>
              <w:left w:val="nil"/>
              <w:bottom w:val="nil"/>
              <w:right w:val="nil"/>
            </w:tcBorders>
            <w:shd w:val="clear" w:color="auto" w:fill="auto"/>
            <w:vAlign w:val="bottom"/>
            <w:hideMark/>
          </w:tcPr>
          <w:p w14:paraId="58A5AA96"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Beta-blocker</w:t>
            </w:r>
          </w:p>
        </w:tc>
        <w:tc>
          <w:tcPr>
            <w:tcW w:w="1701" w:type="dxa"/>
            <w:tcBorders>
              <w:top w:val="nil"/>
              <w:left w:val="nil"/>
              <w:bottom w:val="nil"/>
              <w:right w:val="nil"/>
            </w:tcBorders>
            <w:shd w:val="clear" w:color="auto" w:fill="auto"/>
            <w:noWrap/>
            <w:vAlign w:val="bottom"/>
            <w:hideMark/>
          </w:tcPr>
          <w:p w14:paraId="668E2610"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87.8</w:t>
            </w:r>
          </w:p>
        </w:tc>
        <w:tc>
          <w:tcPr>
            <w:tcW w:w="1984" w:type="dxa"/>
            <w:tcBorders>
              <w:top w:val="nil"/>
              <w:left w:val="nil"/>
              <w:bottom w:val="nil"/>
              <w:right w:val="nil"/>
            </w:tcBorders>
            <w:shd w:val="clear" w:color="auto" w:fill="auto"/>
            <w:noWrap/>
            <w:vAlign w:val="bottom"/>
            <w:hideMark/>
          </w:tcPr>
          <w:p w14:paraId="7657316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77.2</w:t>
            </w:r>
          </w:p>
        </w:tc>
        <w:tc>
          <w:tcPr>
            <w:tcW w:w="1843" w:type="dxa"/>
            <w:tcBorders>
              <w:top w:val="nil"/>
              <w:left w:val="nil"/>
              <w:bottom w:val="nil"/>
              <w:right w:val="nil"/>
            </w:tcBorders>
            <w:shd w:val="clear" w:color="auto" w:fill="auto"/>
            <w:noWrap/>
            <w:vAlign w:val="bottom"/>
            <w:hideMark/>
          </w:tcPr>
          <w:p w14:paraId="0A0EB3A8"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48.9</w:t>
            </w:r>
          </w:p>
        </w:tc>
      </w:tr>
      <w:tr w:rsidR="00715395" w:rsidRPr="00D95271" w14:paraId="29FEECD0" w14:textId="77777777" w:rsidTr="00BA5B8E">
        <w:trPr>
          <w:trHeight w:val="300"/>
        </w:trPr>
        <w:tc>
          <w:tcPr>
            <w:tcW w:w="3970" w:type="dxa"/>
            <w:tcBorders>
              <w:top w:val="nil"/>
              <w:left w:val="nil"/>
              <w:bottom w:val="nil"/>
              <w:right w:val="nil"/>
            </w:tcBorders>
            <w:shd w:val="clear" w:color="auto" w:fill="auto"/>
            <w:vAlign w:val="bottom"/>
            <w:hideMark/>
          </w:tcPr>
          <w:p w14:paraId="62644873"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Diuretic </w:t>
            </w:r>
          </w:p>
        </w:tc>
        <w:tc>
          <w:tcPr>
            <w:tcW w:w="1701" w:type="dxa"/>
            <w:tcBorders>
              <w:top w:val="nil"/>
              <w:left w:val="nil"/>
              <w:bottom w:val="nil"/>
              <w:right w:val="nil"/>
            </w:tcBorders>
            <w:shd w:val="clear" w:color="auto" w:fill="auto"/>
            <w:noWrap/>
            <w:vAlign w:val="bottom"/>
            <w:hideMark/>
          </w:tcPr>
          <w:p w14:paraId="3C3C5A17"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66.9</w:t>
            </w:r>
          </w:p>
        </w:tc>
        <w:tc>
          <w:tcPr>
            <w:tcW w:w="1984" w:type="dxa"/>
            <w:tcBorders>
              <w:top w:val="nil"/>
              <w:left w:val="nil"/>
              <w:bottom w:val="nil"/>
              <w:right w:val="nil"/>
            </w:tcBorders>
            <w:shd w:val="clear" w:color="auto" w:fill="auto"/>
            <w:noWrap/>
            <w:vAlign w:val="bottom"/>
            <w:hideMark/>
          </w:tcPr>
          <w:p w14:paraId="7258F6EC"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63.1</w:t>
            </w:r>
          </w:p>
        </w:tc>
        <w:tc>
          <w:tcPr>
            <w:tcW w:w="1843" w:type="dxa"/>
            <w:tcBorders>
              <w:top w:val="nil"/>
              <w:left w:val="nil"/>
              <w:bottom w:val="nil"/>
              <w:right w:val="nil"/>
            </w:tcBorders>
            <w:shd w:val="clear" w:color="auto" w:fill="auto"/>
            <w:noWrap/>
            <w:vAlign w:val="bottom"/>
            <w:hideMark/>
          </w:tcPr>
          <w:p w14:paraId="5A05C261"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37.5</w:t>
            </w:r>
          </w:p>
        </w:tc>
      </w:tr>
      <w:tr w:rsidR="00715395" w:rsidRPr="00D95271" w14:paraId="242432E0" w14:textId="77777777" w:rsidTr="00BA5B8E">
        <w:trPr>
          <w:trHeight w:val="300"/>
        </w:trPr>
        <w:tc>
          <w:tcPr>
            <w:tcW w:w="3970" w:type="dxa"/>
            <w:tcBorders>
              <w:top w:val="nil"/>
              <w:left w:val="nil"/>
              <w:bottom w:val="nil"/>
              <w:right w:val="nil"/>
            </w:tcBorders>
            <w:shd w:val="clear" w:color="auto" w:fill="auto"/>
            <w:vAlign w:val="bottom"/>
            <w:hideMark/>
          </w:tcPr>
          <w:p w14:paraId="33CFBEC8"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Loop </w:t>
            </w:r>
          </w:p>
        </w:tc>
        <w:tc>
          <w:tcPr>
            <w:tcW w:w="1701" w:type="dxa"/>
            <w:tcBorders>
              <w:top w:val="nil"/>
              <w:left w:val="nil"/>
              <w:bottom w:val="nil"/>
              <w:right w:val="nil"/>
            </w:tcBorders>
            <w:shd w:val="clear" w:color="auto" w:fill="auto"/>
            <w:noWrap/>
            <w:vAlign w:val="bottom"/>
            <w:hideMark/>
          </w:tcPr>
          <w:p w14:paraId="43D6C29E"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46.3</w:t>
            </w:r>
          </w:p>
        </w:tc>
        <w:tc>
          <w:tcPr>
            <w:tcW w:w="1984" w:type="dxa"/>
            <w:tcBorders>
              <w:top w:val="nil"/>
              <w:left w:val="nil"/>
              <w:bottom w:val="nil"/>
              <w:right w:val="nil"/>
            </w:tcBorders>
            <w:shd w:val="clear" w:color="auto" w:fill="auto"/>
            <w:noWrap/>
            <w:vAlign w:val="bottom"/>
            <w:hideMark/>
          </w:tcPr>
          <w:p w14:paraId="20F4F79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34.9</w:t>
            </w:r>
          </w:p>
        </w:tc>
        <w:tc>
          <w:tcPr>
            <w:tcW w:w="1843" w:type="dxa"/>
            <w:tcBorders>
              <w:top w:val="nil"/>
              <w:left w:val="nil"/>
              <w:bottom w:val="nil"/>
              <w:right w:val="nil"/>
            </w:tcBorders>
            <w:shd w:val="clear" w:color="auto" w:fill="auto"/>
            <w:noWrap/>
            <w:vAlign w:val="bottom"/>
            <w:hideMark/>
          </w:tcPr>
          <w:p w14:paraId="70CA8383"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6.8</w:t>
            </w:r>
          </w:p>
        </w:tc>
      </w:tr>
      <w:tr w:rsidR="00715395" w:rsidRPr="00D95271" w14:paraId="3A04F755" w14:textId="77777777" w:rsidTr="00BA5B8E">
        <w:trPr>
          <w:trHeight w:val="300"/>
        </w:trPr>
        <w:tc>
          <w:tcPr>
            <w:tcW w:w="3970" w:type="dxa"/>
            <w:tcBorders>
              <w:top w:val="nil"/>
              <w:left w:val="nil"/>
              <w:bottom w:val="nil"/>
              <w:right w:val="nil"/>
            </w:tcBorders>
            <w:shd w:val="clear" w:color="auto" w:fill="auto"/>
            <w:vAlign w:val="bottom"/>
            <w:hideMark/>
          </w:tcPr>
          <w:p w14:paraId="1BC07FA3"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Thiazide </w:t>
            </w:r>
          </w:p>
        </w:tc>
        <w:tc>
          <w:tcPr>
            <w:tcW w:w="1701" w:type="dxa"/>
            <w:tcBorders>
              <w:top w:val="nil"/>
              <w:left w:val="nil"/>
              <w:bottom w:val="nil"/>
              <w:right w:val="nil"/>
            </w:tcBorders>
            <w:shd w:val="clear" w:color="auto" w:fill="auto"/>
            <w:noWrap/>
            <w:vAlign w:val="bottom"/>
            <w:hideMark/>
          </w:tcPr>
          <w:p w14:paraId="42ED55E6"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13.3</w:t>
            </w:r>
          </w:p>
        </w:tc>
        <w:tc>
          <w:tcPr>
            <w:tcW w:w="1984" w:type="dxa"/>
            <w:tcBorders>
              <w:top w:val="nil"/>
              <w:left w:val="nil"/>
              <w:bottom w:val="nil"/>
              <w:right w:val="nil"/>
            </w:tcBorders>
            <w:shd w:val="clear" w:color="auto" w:fill="auto"/>
            <w:noWrap/>
            <w:vAlign w:val="bottom"/>
            <w:hideMark/>
          </w:tcPr>
          <w:p w14:paraId="26052F8C"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17.6</w:t>
            </w:r>
          </w:p>
        </w:tc>
        <w:tc>
          <w:tcPr>
            <w:tcW w:w="1843" w:type="dxa"/>
            <w:tcBorders>
              <w:top w:val="nil"/>
              <w:left w:val="nil"/>
              <w:bottom w:val="nil"/>
              <w:right w:val="nil"/>
            </w:tcBorders>
            <w:shd w:val="clear" w:color="auto" w:fill="auto"/>
            <w:noWrap/>
            <w:vAlign w:val="bottom"/>
            <w:hideMark/>
          </w:tcPr>
          <w:p w14:paraId="2FFDE347"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22.8</w:t>
            </w:r>
          </w:p>
        </w:tc>
      </w:tr>
      <w:tr w:rsidR="00715395" w:rsidRPr="00D95271" w14:paraId="3C5D3981" w14:textId="77777777" w:rsidTr="00BA5B8E">
        <w:trPr>
          <w:trHeight w:val="300"/>
        </w:trPr>
        <w:tc>
          <w:tcPr>
            <w:tcW w:w="3970" w:type="dxa"/>
            <w:tcBorders>
              <w:top w:val="nil"/>
              <w:left w:val="nil"/>
              <w:bottom w:val="nil"/>
              <w:right w:val="nil"/>
            </w:tcBorders>
            <w:shd w:val="clear" w:color="auto" w:fill="auto"/>
            <w:vAlign w:val="bottom"/>
            <w:hideMark/>
          </w:tcPr>
          <w:p w14:paraId="6B9137DE" w14:textId="77777777" w:rsidR="00715395" w:rsidRPr="00D95271" w:rsidRDefault="00715395" w:rsidP="00BA5B8E">
            <w:pPr>
              <w:widowControl/>
              <w:jc w:val="left"/>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 xml:space="preserve">  Mineralcorticoid receptor antagonist </w:t>
            </w:r>
          </w:p>
        </w:tc>
        <w:tc>
          <w:tcPr>
            <w:tcW w:w="1701" w:type="dxa"/>
            <w:tcBorders>
              <w:top w:val="nil"/>
              <w:left w:val="nil"/>
              <w:bottom w:val="nil"/>
              <w:right w:val="nil"/>
            </w:tcBorders>
            <w:shd w:val="clear" w:color="auto" w:fill="auto"/>
            <w:noWrap/>
            <w:vAlign w:val="bottom"/>
            <w:hideMark/>
          </w:tcPr>
          <w:p w14:paraId="3D191E22"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30.3</w:t>
            </w:r>
          </w:p>
        </w:tc>
        <w:tc>
          <w:tcPr>
            <w:tcW w:w="1984" w:type="dxa"/>
            <w:tcBorders>
              <w:top w:val="nil"/>
              <w:left w:val="nil"/>
              <w:bottom w:val="nil"/>
              <w:right w:val="nil"/>
            </w:tcBorders>
            <w:shd w:val="clear" w:color="auto" w:fill="auto"/>
            <w:noWrap/>
            <w:vAlign w:val="bottom"/>
            <w:hideMark/>
          </w:tcPr>
          <w:p w14:paraId="07A5DA24"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13.8</w:t>
            </w:r>
          </w:p>
        </w:tc>
        <w:tc>
          <w:tcPr>
            <w:tcW w:w="1843" w:type="dxa"/>
            <w:tcBorders>
              <w:top w:val="nil"/>
              <w:left w:val="nil"/>
              <w:bottom w:val="nil"/>
              <w:right w:val="nil"/>
            </w:tcBorders>
            <w:shd w:val="clear" w:color="auto" w:fill="auto"/>
            <w:noWrap/>
            <w:vAlign w:val="bottom"/>
            <w:hideMark/>
          </w:tcPr>
          <w:p w14:paraId="00AE5E1D" w14:textId="77777777" w:rsidR="00715395" w:rsidRPr="00D95271" w:rsidRDefault="00715395" w:rsidP="00BA5B8E">
            <w:pPr>
              <w:widowControl/>
              <w:jc w:val="center"/>
              <w:rPr>
                <w:rFonts w:ascii="Times New Roman" w:eastAsia="ＭＳ Ｐゴシック" w:hAnsi="Times New Roman" w:cs="Times New Roman"/>
                <w:color w:val="000000"/>
                <w:kern w:val="0"/>
                <w:sz w:val="22"/>
              </w:rPr>
            </w:pPr>
            <w:r w:rsidRPr="00D95271">
              <w:rPr>
                <w:rFonts w:ascii="Times New Roman" w:eastAsia="ＭＳ Ｐゴシック" w:hAnsi="Times New Roman" w:cs="Times New Roman"/>
                <w:color w:val="000000"/>
                <w:kern w:val="0"/>
                <w:sz w:val="22"/>
              </w:rPr>
              <w:t>2.5</w:t>
            </w:r>
          </w:p>
        </w:tc>
      </w:tr>
    </w:tbl>
    <w:p w14:paraId="7ED0AD56" w14:textId="77777777" w:rsidR="00715395" w:rsidRPr="00034043" w:rsidRDefault="00715395" w:rsidP="00715395">
      <w:pPr>
        <w:tabs>
          <w:tab w:val="left" w:pos="0"/>
        </w:tabs>
        <w:spacing w:line="480" w:lineRule="auto"/>
        <w:ind w:leftChars="67" w:left="141" w:rightChars="134" w:right="281"/>
        <w:jc w:val="left"/>
        <w:rPr>
          <w:rFonts w:ascii="Times New Roman" w:hAnsi="Times New Roman" w:cs="Times New Roman"/>
          <w:sz w:val="24"/>
          <w:szCs w:val="24"/>
        </w:rPr>
      </w:pPr>
    </w:p>
    <w:p w14:paraId="57545139" w14:textId="13813FE0" w:rsidR="00B321FB" w:rsidRPr="00034043" w:rsidRDefault="009E02C7" w:rsidP="00CB0289">
      <w:pPr>
        <w:tabs>
          <w:tab w:val="left" w:pos="0"/>
        </w:tabs>
        <w:ind w:leftChars="67" w:left="141"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IQR: interquartile; </w:t>
      </w:r>
      <w:r w:rsidR="005E4FD3" w:rsidRPr="00034043">
        <w:rPr>
          <w:rFonts w:ascii="Times New Roman" w:hAnsi="Times New Roman" w:cs="Times New Roman"/>
          <w:sz w:val="24"/>
          <w:szCs w:val="24"/>
        </w:rPr>
        <w:t>BMI</w:t>
      </w:r>
      <w:r w:rsidRPr="00034043">
        <w:rPr>
          <w:rFonts w:ascii="Times New Roman" w:hAnsi="Times New Roman" w:cs="Times New Roman"/>
          <w:sz w:val="24"/>
          <w:szCs w:val="24"/>
        </w:rPr>
        <w:t>:</w:t>
      </w:r>
      <w:r w:rsidR="005E4FD3" w:rsidRPr="00034043">
        <w:rPr>
          <w:rFonts w:ascii="Times New Roman" w:hAnsi="Times New Roman" w:cs="Times New Roman"/>
          <w:sz w:val="24"/>
          <w:szCs w:val="24"/>
        </w:rPr>
        <w:t xml:space="preserve"> body mass index</w:t>
      </w:r>
      <w:r w:rsidRPr="00034043">
        <w:rPr>
          <w:rFonts w:ascii="Times New Roman" w:hAnsi="Times New Roman" w:cs="Times New Roman"/>
          <w:sz w:val="24"/>
          <w:szCs w:val="24"/>
        </w:rPr>
        <w:t>;</w:t>
      </w:r>
      <w:r w:rsidR="005E4FD3" w:rsidRPr="00034043">
        <w:rPr>
          <w:rFonts w:ascii="Times New Roman" w:hAnsi="Times New Roman" w:cs="Times New Roman"/>
          <w:sz w:val="24"/>
          <w:szCs w:val="24"/>
        </w:rPr>
        <w:t xml:space="preserve"> LVEF</w:t>
      </w:r>
      <w:r w:rsidRPr="00034043">
        <w:rPr>
          <w:rFonts w:ascii="Times New Roman" w:hAnsi="Times New Roman" w:cs="Times New Roman"/>
          <w:sz w:val="24"/>
          <w:szCs w:val="24"/>
        </w:rPr>
        <w:t>:</w:t>
      </w:r>
      <w:r w:rsidR="005E4FD3" w:rsidRPr="00034043">
        <w:rPr>
          <w:rFonts w:ascii="Times New Roman" w:hAnsi="Times New Roman" w:cs="Times New Roman"/>
          <w:sz w:val="24"/>
          <w:szCs w:val="24"/>
        </w:rPr>
        <w:t xml:space="preserve"> left ventricular ejection fraction</w:t>
      </w:r>
      <w:r w:rsidRPr="00034043">
        <w:rPr>
          <w:rFonts w:ascii="Times New Roman" w:hAnsi="Times New Roman" w:cs="Times New Roman"/>
          <w:sz w:val="24"/>
          <w:szCs w:val="24"/>
        </w:rPr>
        <w:t>;</w:t>
      </w:r>
      <w:r w:rsidR="005E4FD3" w:rsidRPr="00034043">
        <w:rPr>
          <w:rFonts w:ascii="Times New Roman" w:hAnsi="Times New Roman" w:cs="Times New Roman"/>
          <w:sz w:val="24"/>
          <w:szCs w:val="24"/>
        </w:rPr>
        <w:t xml:space="preserve"> NYHA</w:t>
      </w:r>
      <w:r w:rsidRPr="00034043">
        <w:rPr>
          <w:rFonts w:ascii="Times New Roman" w:hAnsi="Times New Roman" w:cs="Times New Roman"/>
          <w:sz w:val="24"/>
          <w:szCs w:val="24"/>
        </w:rPr>
        <w:t>:</w:t>
      </w:r>
      <w:r w:rsidR="005E4FD3" w:rsidRPr="00034043">
        <w:rPr>
          <w:rFonts w:ascii="Times New Roman" w:hAnsi="Times New Roman" w:cs="Times New Roman"/>
          <w:sz w:val="24"/>
          <w:szCs w:val="24"/>
        </w:rPr>
        <w:t xml:space="preserve"> New York Heart Association</w:t>
      </w:r>
      <w:r w:rsidRPr="00034043">
        <w:rPr>
          <w:rFonts w:ascii="Times New Roman" w:hAnsi="Times New Roman" w:cs="Times New Roman"/>
          <w:sz w:val="24"/>
          <w:szCs w:val="24"/>
        </w:rPr>
        <w:t>;</w:t>
      </w:r>
      <w:r w:rsidR="005E4FD3" w:rsidRPr="00034043">
        <w:rPr>
          <w:rFonts w:ascii="Times New Roman" w:hAnsi="Times New Roman" w:cs="Times New Roman"/>
          <w:sz w:val="24"/>
          <w:szCs w:val="24"/>
        </w:rPr>
        <w:t xml:space="preserve"> HF</w:t>
      </w:r>
      <w:r w:rsidRPr="00034043">
        <w:rPr>
          <w:rFonts w:ascii="Times New Roman" w:hAnsi="Times New Roman" w:cs="Times New Roman"/>
          <w:sz w:val="24"/>
          <w:szCs w:val="24"/>
        </w:rPr>
        <w:t>:</w:t>
      </w:r>
      <w:r w:rsidR="005E4FD3" w:rsidRPr="00034043">
        <w:rPr>
          <w:rFonts w:ascii="Times New Roman" w:hAnsi="Times New Roman" w:cs="Times New Roman"/>
          <w:sz w:val="24"/>
          <w:szCs w:val="24"/>
        </w:rPr>
        <w:t xml:space="preserve"> heart failure</w:t>
      </w:r>
      <w:r w:rsidRPr="00034043">
        <w:rPr>
          <w:rFonts w:ascii="Times New Roman" w:hAnsi="Times New Roman" w:cs="Times New Roman"/>
          <w:sz w:val="24"/>
          <w:szCs w:val="24"/>
        </w:rPr>
        <w:t>; ASCVD: atherosclerotic cardiovascular disease; eGFR: estimated glomer</w:t>
      </w:r>
      <w:r w:rsidR="00EA7765" w:rsidRPr="00034043">
        <w:rPr>
          <w:rFonts w:ascii="Times New Roman" w:hAnsi="Times New Roman" w:cs="Times New Roman"/>
          <w:sz w:val="24"/>
          <w:szCs w:val="24"/>
        </w:rPr>
        <w:t xml:space="preserve">ular filtration rate; CKD-EPI: Chronic Kidney Disease Epidemiology Collaboration </w:t>
      </w:r>
      <w:r w:rsidRPr="00034043">
        <w:rPr>
          <w:rFonts w:ascii="Times New Roman" w:hAnsi="Times New Roman" w:cs="Times New Roman"/>
          <w:sz w:val="24"/>
          <w:szCs w:val="24"/>
        </w:rPr>
        <w:t xml:space="preserve">equation </w:t>
      </w:r>
      <w:r w:rsidR="00EA7765" w:rsidRPr="00034043">
        <w:rPr>
          <w:rFonts w:ascii="Times New Roman" w:hAnsi="Times New Roman" w:cs="Times New Roman"/>
          <w:sz w:val="24"/>
          <w:szCs w:val="24"/>
        </w:rPr>
        <w:t>to estimate</w:t>
      </w:r>
      <w:r w:rsidRPr="00034043">
        <w:rPr>
          <w:rFonts w:ascii="Times New Roman" w:hAnsi="Times New Roman" w:cs="Times New Roman"/>
          <w:sz w:val="24"/>
          <w:szCs w:val="24"/>
        </w:rPr>
        <w:t xml:space="preserve"> glomerular filtration rate; ACE</w:t>
      </w:r>
      <w:r w:rsidR="00FA402C" w:rsidRPr="00034043">
        <w:rPr>
          <w:rFonts w:ascii="Times New Roman" w:hAnsi="Times New Roman" w:cs="Times New Roman"/>
          <w:sz w:val="24"/>
          <w:szCs w:val="24"/>
        </w:rPr>
        <w:t>i</w:t>
      </w:r>
      <w:r w:rsidRPr="00034043">
        <w:rPr>
          <w:rFonts w:ascii="Times New Roman" w:hAnsi="Times New Roman" w:cs="Times New Roman"/>
          <w:sz w:val="24"/>
          <w:szCs w:val="24"/>
        </w:rPr>
        <w:t>: angiotensin converting enzyme inhibitor; ARB: angiotensin receptor blocker;.</w:t>
      </w:r>
      <w:r w:rsidR="005E4FD3" w:rsidRPr="00034043">
        <w:rPr>
          <w:rFonts w:ascii="Times New Roman" w:hAnsi="Times New Roman" w:cs="Times New Roman"/>
          <w:sz w:val="24"/>
          <w:szCs w:val="24"/>
        </w:rPr>
        <w:t xml:space="preserve"> Numbers are shown as % unless otherwise in</w:t>
      </w:r>
      <w:r w:rsidR="00BB6B5E" w:rsidRPr="00034043">
        <w:rPr>
          <w:rFonts w:ascii="Times New Roman" w:hAnsi="Times New Roman" w:cs="Times New Roman"/>
          <w:sz w:val="24"/>
          <w:szCs w:val="24"/>
        </w:rPr>
        <w:t>dicated. All p&lt;0.0</w:t>
      </w:r>
      <w:r w:rsidR="00BF5E4C" w:rsidRPr="00034043">
        <w:rPr>
          <w:rFonts w:ascii="Times New Roman" w:hAnsi="Times New Roman" w:cs="Times New Roman"/>
          <w:sz w:val="24"/>
          <w:szCs w:val="24"/>
        </w:rPr>
        <w:t xml:space="preserve">01 </w:t>
      </w:r>
      <w:r w:rsidR="00BB6B5E" w:rsidRPr="00034043">
        <w:rPr>
          <w:rFonts w:ascii="Times New Roman" w:hAnsi="Times New Roman" w:cs="Times New Roman"/>
          <w:sz w:val="24"/>
          <w:szCs w:val="24"/>
        </w:rPr>
        <w:t>except for</w:t>
      </w:r>
      <w:r w:rsidR="00BF5E4C" w:rsidRPr="00034043">
        <w:rPr>
          <w:rFonts w:ascii="Times New Roman" w:hAnsi="Times New Roman" w:cs="Times New Roman"/>
          <w:sz w:val="24"/>
          <w:szCs w:val="24"/>
        </w:rPr>
        <w:t xml:space="preserve"> current tobacco use (p=0.735)</w:t>
      </w:r>
      <w:r w:rsidR="008E5168" w:rsidRPr="00034043">
        <w:rPr>
          <w:rFonts w:ascii="Times New Roman" w:hAnsi="Times New Roman" w:cs="Times New Roman"/>
          <w:sz w:val="24"/>
          <w:szCs w:val="24"/>
        </w:rPr>
        <w:t xml:space="preserve"> and history of PAD (p=0.007)</w:t>
      </w:r>
      <w:r w:rsidR="004A5A06" w:rsidRPr="00034043">
        <w:rPr>
          <w:rFonts w:ascii="Times New Roman" w:hAnsi="Times New Roman" w:cs="Times New Roman"/>
          <w:sz w:val="24"/>
          <w:szCs w:val="24"/>
        </w:rPr>
        <w:t xml:space="preserve">. </w:t>
      </w:r>
      <w:r w:rsidR="00BF5E4C" w:rsidRPr="00034043">
        <w:rPr>
          <w:rFonts w:ascii="Times New Roman" w:hAnsi="Times New Roman" w:cs="Times New Roman"/>
          <w:sz w:val="24"/>
          <w:szCs w:val="24"/>
        </w:rPr>
        <w:t xml:space="preserve"> </w:t>
      </w:r>
    </w:p>
    <w:p w14:paraId="58BCD37E" w14:textId="60CBA833" w:rsidR="00B321FB" w:rsidRPr="00034043" w:rsidRDefault="00B321FB" w:rsidP="00B3134B">
      <w:pPr>
        <w:tabs>
          <w:tab w:val="left" w:pos="0"/>
        </w:tabs>
        <w:spacing w:line="480" w:lineRule="auto"/>
        <w:ind w:leftChars="67" w:left="141" w:rightChars="134" w:right="281"/>
        <w:rPr>
          <w:rFonts w:ascii="Times New Roman" w:hAnsi="Times New Roman" w:cs="Times New Roman"/>
          <w:sz w:val="24"/>
          <w:szCs w:val="24"/>
        </w:rPr>
        <w:sectPr w:rsidR="00B321FB" w:rsidRPr="00034043" w:rsidSect="002C752C">
          <w:headerReference w:type="default" r:id="rId10"/>
          <w:footerReference w:type="default" r:id="rId11"/>
          <w:pgSz w:w="11907" w:h="16839" w:code="9"/>
          <w:pgMar w:top="1985" w:right="1701" w:bottom="1701" w:left="1701" w:header="851" w:footer="964" w:gutter="0"/>
          <w:lnNumType w:countBy="1"/>
          <w:pgNumType w:start="0"/>
          <w:cols w:space="425"/>
          <w:titlePg/>
          <w:docGrid w:type="lines" w:linePitch="360"/>
        </w:sectPr>
      </w:pPr>
    </w:p>
    <w:p w14:paraId="4EA70D73" w14:textId="77911333" w:rsidR="00B72347" w:rsidRPr="00034043" w:rsidRDefault="00B72347" w:rsidP="00B3134B">
      <w:pPr>
        <w:widowControl/>
        <w:tabs>
          <w:tab w:val="left" w:pos="0"/>
        </w:tabs>
        <w:rPr>
          <w:rFonts w:ascii="Times New Roman" w:hAnsi="Times New Roman" w:cs="Times New Roman"/>
          <w:b/>
          <w:sz w:val="24"/>
          <w:szCs w:val="24"/>
        </w:rPr>
      </w:pPr>
      <w:r w:rsidRPr="00034043">
        <w:rPr>
          <w:rFonts w:ascii="Times New Roman" w:hAnsi="Times New Roman" w:cs="Times New Roman"/>
          <w:b/>
          <w:sz w:val="24"/>
          <w:szCs w:val="24"/>
        </w:rPr>
        <w:lastRenderedPageBreak/>
        <w:t xml:space="preserve">Figure 1. </w:t>
      </w:r>
      <w:r w:rsidR="00ED3BAF" w:rsidRPr="00034043">
        <w:rPr>
          <w:rFonts w:ascii="Times New Roman" w:hAnsi="Times New Roman" w:cs="Times New Roman"/>
          <w:b/>
          <w:sz w:val="24"/>
          <w:szCs w:val="24"/>
        </w:rPr>
        <w:t>Cardiovascular o</w:t>
      </w:r>
      <w:r w:rsidR="001D4CF4" w:rsidRPr="00034043">
        <w:rPr>
          <w:rFonts w:ascii="Times New Roman" w:hAnsi="Times New Roman" w:cs="Times New Roman"/>
          <w:b/>
          <w:sz w:val="24"/>
          <w:szCs w:val="24"/>
        </w:rPr>
        <w:t>utcomes by</w:t>
      </w:r>
      <w:r w:rsidR="00CB5C34" w:rsidRPr="00034043">
        <w:rPr>
          <w:rFonts w:ascii="Times New Roman" w:hAnsi="Times New Roman" w:cs="Times New Roman"/>
          <w:b/>
          <w:sz w:val="24"/>
          <w:szCs w:val="24"/>
        </w:rPr>
        <w:t xml:space="preserve"> heart failure </w:t>
      </w:r>
      <w:r w:rsidR="00AA3D3F" w:rsidRPr="00034043">
        <w:rPr>
          <w:rFonts w:ascii="Times New Roman" w:hAnsi="Times New Roman" w:cs="Times New Roman"/>
          <w:b/>
          <w:sz w:val="24"/>
          <w:szCs w:val="24"/>
        </w:rPr>
        <w:t>category</w:t>
      </w:r>
    </w:p>
    <w:p w14:paraId="6BB77394" w14:textId="47CCE396" w:rsidR="009C56E0" w:rsidRPr="00034043" w:rsidRDefault="00F86D4D" w:rsidP="00B3134B">
      <w:pPr>
        <w:widowControl/>
        <w:tabs>
          <w:tab w:val="left" w:pos="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E21FC9" wp14:editId="67003CF3">
            <wp:extent cx="9144414" cy="5146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1799" cy="5150832"/>
                    </a:xfrm>
                    <a:prstGeom prst="rect">
                      <a:avLst/>
                    </a:prstGeom>
                    <a:noFill/>
                    <a:ln>
                      <a:noFill/>
                    </a:ln>
                  </pic:spPr>
                </pic:pic>
              </a:graphicData>
            </a:graphic>
          </wp:inline>
        </w:drawing>
      </w:r>
    </w:p>
    <w:p w14:paraId="79BBE325" w14:textId="4511ADD3" w:rsidR="00B72347" w:rsidRPr="00034043" w:rsidRDefault="00B72347" w:rsidP="00B3134B">
      <w:pPr>
        <w:widowControl/>
        <w:tabs>
          <w:tab w:val="left" w:pos="0"/>
        </w:tabs>
        <w:rPr>
          <w:rFonts w:ascii="Times New Roman" w:hAnsi="Times New Roman" w:cs="Times New Roman"/>
          <w:sz w:val="24"/>
          <w:szCs w:val="24"/>
        </w:rPr>
      </w:pPr>
    </w:p>
    <w:p w14:paraId="2129317A" w14:textId="6836CE5F" w:rsidR="00034043" w:rsidRPr="00034043" w:rsidRDefault="00034043" w:rsidP="00034043">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HFrEF: heart failure with reduced ejection </w:t>
      </w:r>
    </w:p>
    <w:p w14:paraId="445BDF93" w14:textId="1997FBA4" w:rsidR="00034043" w:rsidRPr="00034043" w:rsidRDefault="00034043" w:rsidP="00034043">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There were 671 patients with HFrEF defined as patients with left ventricular ejection fraction&lt;45% (318 in dapagliflozin group and 353 in placebo group), and 16489 patients without HFrEF (8264 in dapagliflozin group, and 8225 in placebo group). 1316 patients with </w:t>
      </w:r>
      <w:r w:rsidR="00F86D4D">
        <w:rPr>
          <w:rFonts w:ascii="Times New Roman" w:hAnsi="Times New Roman" w:cs="Times New Roman"/>
          <w:sz w:val="24"/>
          <w:szCs w:val="24"/>
        </w:rPr>
        <w:t>HF without known reduced EF</w:t>
      </w:r>
      <w:r w:rsidRPr="00034043">
        <w:rPr>
          <w:rFonts w:ascii="Times New Roman" w:hAnsi="Times New Roman" w:cs="Times New Roman"/>
          <w:sz w:val="24"/>
          <w:szCs w:val="24"/>
        </w:rPr>
        <w:t xml:space="preserve"> defined as patients with a history of heart failure without left ventricular ejection fraction &lt;45% (662 in dapagliflozin group, and 654 in placebo group). There were 15173 patients without history of HF and without left ventricular ejection fraction &lt;45% (7602 in dapagliflozin group and 7571 in placebo group). </w:t>
      </w:r>
    </w:p>
    <w:p w14:paraId="139CE478" w14:textId="77777777" w:rsidR="00034043" w:rsidRPr="00034043" w:rsidRDefault="00034043" w:rsidP="00034043">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P-interaction refers to an interaction between HFrEF vs not HFrEF. </w:t>
      </w:r>
    </w:p>
    <w:p w14:paraId="04F58FD0" w14:textId="77777777" w:rsidR="00034043" w:rsidRPr="00034043" w:rsidRDefault="00034043" w:rsidP="00034043">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Open circles are a subset of the closed circles. </w:t>
      </w:r>
    </w:p>
    <w:p w14:paraId="03C77B50" w14:textId="77777777" w:rsidR="00034043" w:rsidRPr="00034043" w:rsidRDefault="00034043" w:rsidP="00B3134B">
      <w:pPr>
        <w:widowControl/>
        <w:tabs>
          <w:tab w:val="left" w:pos="0"/>
        </w:tabs>
        <w:rPr>
          <w:rFonts w:ascii="Times New Roman" w:hAnsi="Times New Roman" w:cs="Times New Roman"/>
          <w:sz w:val="24"/>
          <w:szCs w:val="24"/>
        </w:rPr>
      </w:pPr>
    </w:p>
    <w:p w14:paraId="16D26995" w14:textId="77777777" w:rsidR="00034043" w:rsidRPr="00034043" w:rsidRDefault="00034043" w:rsidP="00B3134B">
      <w:pPr>
        <w:widowControl/>
        <w:tabs>
          <w:tab w:val="left" w:pos="0"/>
        </w:tabs>
        <w:rPr>
          <w:rFonts w:ascii="Times New Roman" w:hAnsi="Times New Roman" w:cs="Times New Roman"/>
          <w:sz w:val="24"/>
          <w:szCs w:val="24"/>
        </w:rPr>
      </w:pPr>
    </w:p>
    <w:p w14:paraId="168E1993" w14:textId="29AD652B" w:rsidR="00A805EE" w:rsidRPr="00034043" w:rsidRDefault="00F772EB" w:rsidP="00B3134B">
      <w:pPr>
        <w:widowControl/>
        <w:tabs>
          <w:tab w:val="left" w:pos="0"/>
        </w:tabs>
        <w:rPr>
          <w:rFonts w:ascii="Times New Roman" w:hAnsi="Times New Roman" w:cs="Times New Roman"/>
          <w:b/>
          <w:sz w:val="24"/>
          <w:szCs w:val="24"/>
        </w:rPr>
      </w:pPr>
      <w:r w:rsidRPr="00034043">
        <w:rPr>
          <w:rFonts w:ascii="Times New Roman" w:hAnsi="Times New Roman" w:cs="Times New Roman"/>
          <w:sz w:val="24"/>
          <w:szCs w:val="24"/>
        </w:rPr>
        <w:br w:type="page"/>
      </w:r>
      <w:r w:rsidR="00821F95" w:rsidRPr="00034043">
        <w:rPr>
          <w:rFonts w:ascii="Times New Roman" w:hAnsi="Times New Roman" w:cs="Times New Roman"/>
          <w:b/>
          <w:sz w:val="24"/>
          <w:szCs w:val="24"/>
        </w:rPr>
        <w:lastRenderedPageBreak/>
        <w:t xml:space="preserve">Figure </w:t>
      </w:r>
      <w:r w:rsidR="00B72347" w:rsidRPr="00034043">
        <w:rPr>
          <w:rFonts w:ascii="Times New Roman" w:hAnsi="Times New Roman" w:cs="Times New Roman"/>
          <w:b/>
          <w:sz w:val="24"/>
          <w:szCs w:val="24"/>
        </w:rPr>
        <w:t>2</w:t>
      </w:r>
      <w:r w:rsidR="00313F45" w:rsidRPr="00034043">
        <w:rPr>
          <w:rFonts w:ascii="Times New Roman" w:hAnsi="Times New Roman" w:cs="Times New Roman"/>
          <w:b/>
          <w:sz w:val="24"/>
          <w:szCs w:val="24"/>
        </w:rPr>
        <w:t>.</w:t>
      </w:r>
      <w:r w:rsidR="008D7220" w:rsidRPr="00034043">
        <w:rPr>
          <w:rFonts w:ascii="Times New Roman" w:hAnsi="Times New Roman" w:cs="Times New Roman"/>
          <w:b/>
          <w:sz w:val="24"/>
          <w:szCs w:val="24"/>
        </w:rPr>
        <w:t xml:space="preserve"> KM curves stratified by different </w:t>
      </w:r>
      <w:r w:rsidR="009C56E0" w:rsidRPr="00034043">
        <w:rPr>
          <w:rFonts w:ascii="Times New Roman" w:hAnsi="Times New Roman" w:cs="Times New Roman"/>
          <w:b/>
          <w:sz w:val="24"/>
          <w:szCs w:val="24"/>
        </w:rPr>
        <w:t>heart failure</w:t>
      </w:r>
      <w:r w:rsidR="008D7220" w:rsidRPr="00034043">
        <w:rPr>
          <w:rFonts w:ascii="Times New Roman" w:hAnsi="Times New Roman" w:cs="Times New Roman"/>
          <w:b/>
          <w:sz w:val="24"/>
          <w:szCs w:val="24"/>
        </w:rPr>
        <w:t xml:space="preserve"> </w:t>
      </w:r>
      <w:r w:rsidR="00AA3D3F" w:rsidRPr="00034043">
        <w:rPr>
          <w:rFonts w:ascii="Times New Roman" w:hAnsi="Times New Roman" w:cs="Times New Roman"/>
          <w:b/>
          <w:sz w:val="24"/>
          <w:szCs w:val="24"/>
        </w:rPr>
        <w:t>categor</w:t>
      </w:r>
      <w:r w:rsidR="00ED3BAF" w:rsidRPr="00034043">
        <w:rPr>
          <w:rFonts w:ascii="Times New Roman" w:hAnsi="Times New Roman" w:cs="Times New Roman"/>
          <w:b/>
          <w:sz w:val="24"/>
          <w:szCs w:val="24"/>
        </w:rPr>
        <w:t>ies</w:t>
      </w:r>
    </w:p>
    <w:p w14:paraId="316A53F9" w14:textId="7DAA8AD9" w:rsidR="00637318" w:rsidRPr="00034043" w:rsidRDefault="000D5598" w:rsidP="00B3134B">
      <w:pPr>
        <w:widowControl/>
        <w:tabs>
          <w:tab w:val="left" w:pos="0"/>
        </w:tabs>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F0CAFAB" wp14:editId="1DF6705C">
            <wp:extent cx="8638362" cy="461394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2288" cy="4616038"/>
                    </a:xfrm>
                    <a:prstGeom prst="rect">
                      <a:avLst/>
                    </a:prstGeom>
                    <a:noFill/>
                    <a:ln>
                      <a:noFill/>
                    </a:ln>
                  </pic:spPr>
                </pic:pic>
              </a:graphicData>
            </a:graphic>
          </wp:inline>
        </w:drawing>
      </w:r>
    </w:p>
    <w:p w14:paraId="5A78F4C3" w14:textId="769D6FFB" w:rsidR="00637318" w:rsidRPr="00034043" w:rsidRDefault="00637318" w:rsidP="00B3134B">
      <w:pPr>
        <w:widowControl/>
        <w:tabs>
          <w:tab w:val="left" w:pos="0"/>
        </w:tabs>
        <w:rPr>
          <w:rFonts w:ascii="Times New Roman" w:hAnsi="Times New Roman" w:cs="Times New Roman"/>
          <w:b/>
          <w:sz w:val="24"/>
          <w:szCs w:val="24"/>
        </w:rPr>
      </w:pPr>
    </w:p>
    <w:p w14:paraId="61C58E2D" w14:textId="3757E934" w:rsidR="00D02151" w:rsidRDefault="00D02151" w:rsidP="00B3134B">
      <w:pPr>
        <w:widowControl/>
        <w:tabs>
          <w:tab w:val="left" w:pos="0"/>
        </w:tabs>
        <w:rPr>
          <w:rFonts w:ascii="Times New Roman" w:hAnsi="Times New Roman" w:cs="Times New Roman"/>
          <w:sz w:val="24"/>
          <w:szCs w:val="24"/>
        </w:rPr>
      </w:pPr>
    </w:p>
    <w:p w14:paraId="037A558E" w14:textId="688BAB8B" w:rsidR="00F86D4D" w:rsidRPr="00034043" w:rsidRDefault="000D5598" w:rsidP="00B3134B">
      <w:pPr>
        <w:widowControl/>
        <w:tabs>
          <w:tab w:val="left" w:pos="0"/>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B918D8D" wp14:editId="7D9E2CC5">
            <wp:extent cx="8872220" cy="4749984"/>
            <wp:effectExtent l="0" t="0" r="508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78853" cy="4753535"/>
                    </a:xfrm>
                    <a:prstGeom prst="rect">
                      <a:avLst/>
                    </a:prstGeom>
                    <a:noFill/>
                    <a:ln>
                      <a:noFill/>
                    </a:ln>
                  </pic:spPr>
                </pic:pic>
              </a:graphicData>
            </a:graphic>
          </wp:inline>
        </w:drawing>
      </w:r>
    </w:p>
    <w:p w14:paraId="3395BDFF" w14:textId="3649ACBF" w:rsidR="00034043" w:rsidRPr="00034043" w:rsidRDefault="00034043" w:rsidP="00034043">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HFrEF: heart failure with reduced ejection fraction; Dapa: dapagliflozin; HF: heart failure</w:t>
      </w:r>
      <w:r w:rsidR="000D5598">
        <w:rPr>
          <w:rFonts w:ascii="Times New Roman" w:hAnsi="Times New Roman" w:cs="Times New Roman"/>
          <w:sz w:val="24"/>
          <w:szCs w:val="24"/>
        </w:rPr>
        <w:t>; rEF: reduced ejection fraction</w:t>
      </w:r>
    </w:p>
    <w:p w14:paraId="12A6BE0D" w14:textId="77777777" w:rsidR="00034043" w:rsidRPr="00034043" w:rsidRDefault="00034043" w:rsidP="00034043">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The Kaplan Meier rate compares treatment with dapagliflozin vs placebo. The solid line represents dapagliflozin, and dotted line represents placebo. Numbers at risk are shown at the bottom of the figure.</w:t>
      </w:r>
    </w:p>
    <w:p w14:paraId="72EC38E6" w14:textId="5AF313D0" w:rsidR="00D02151" w:rsidRPr="00034043" w:rsidRDefault="00D02151" w:rsidP="00B3134B">
      <w:pPr>
        <w:widowControl/>
        <w:tabs>
          <w:tab w:val="left" w:pos="0"/>
        </w:tabs>
        <w:rPr>
          <w:rFonts w:ascii="Times New Roman" w:hAnsi="Times New Roman" w:cs="Times New Roman"/>
          <w:sz w:val="24"/>
          <w:szCs w:val="24"/>
        </w:rPr>
      </w:pPr>
    </w:p>
    <w:p w14:paraId="3EB9442E" w14:textId="77777777" w:rsidR="006D3527" w:rsidRPr="00034043" w:rsidRDefault="006D3527" w:rsidP="00B3134B">
      <w:pPr>
        <w:widowControl/>
        <w:tabs>
          <w:tab w:val="left" w:pos="0"/>
        </w:tabs>
        <w:rPr>
          <w:rFonts w:ascii="Times New Roman" w:hAnsi="Times New Roman" w:cs="Times New Roman"/>
          <w:sz w:val="24"/>
          <w:szCs w:val="24"/>
        </w:rPr>
      </w:pPr>
    </w:p>
    <w:p w14:paraId="2A8B2F09" w14:textId="09D27A4B" w:rsidR="006D3527" w:rsidRPr="00034043" w:rsidRDefault="006D3527" w:rsidP="00B3134B">
      <w:pPr>
        <w:widowControl/>
        <w:tabs>
          <w:tab w:val="left" w:pos="0"/>
        </w:tabs>
        <w:rPr>
          <w:rFonts w:ascii="Times New Roman" w:hAnsi="Times New Roman" w:cs="Times New Roman"/>
          <w:sz w:val="24"/>
          <w:szCs w:val="24"/>
        </w:rPr>
        <w:sectPr w:rsidR="006D3527" w:rsidRPr="00034043" w:rsidSect="00A805EE">
          <w:pgSz w:w="15840" w:h="12240" w:orient="landscape" w:code="1"/>
          <w:pgMar w:top="1701" w:right="1985" w:bottom="1701" w:left="1701" w:header="851" w:footer="992" w:gutter="0"/>
          <w:cols w:space="425"/>
          <w:docGrid w:type="lines" w:linePitch="360"/>
        </w:sectPr>
      </w:pPr>
    </w:p>
    <w:p w14:paraId="63495E17" w14:textId="77777777" w:rsidR="00EB0AC7" w:rsidRPr="00034043" w:rsidRDefault="00EB0AC7" w:rsidP="00B3134B">
      <w:pPr>
        <w:widowControl/>
        <w:tabs>
          <w:tab w:val="left" w:pos="0"/>
        </w:tabs>
        <w:jc w:val="center"/>
        <w:rPr>
          <w:rFonts w:ascii="Times New Roman" w:hAnsi="Times New Roman" w:cs="Times New Roman"/>
          <w:sz w:val="24"/>
          <w:szCs w:val="24"/>
        </w:rPr>
      </w:pPr>
    </w:p>
    <w:p w14:paraId="10AB80F5" w14:textId="77777777" w:rsidR="00A805EE" w:rsidRPr="00034043" w:rsidRDefault="00A805EE" w:rsidP="00B3134B">
      <w:pPr>
        <w:widowControl/>
        <w:tabs>
          <w:tab w:val="left" w:pos="0"/>
        </w:tabs>
        <w:rPr>
          <w:rFonts w:ascii="Times New Roman" w:hAnsi="Times New Roman" w:cs="Times New Roman"/>
          <w:sz w:val="24"/>
          <w:szCs w:val="24"/>
        </w:rPr>
      </w:pPr>
    </w:p>
    <w:p w14:paraId="1E7F005C" w14:textId="77777777" w:rsidR="00A805EE" w:rsidRPr="00034043" w:rsidRDefault="00A805EE" w:rsidP="00B3134B">
      <w:pPr>
        <w:widowControl/>
        <w:tabs>
          <w:tab w:val="left" w:pos="0"/>
        </w:tabs>
        <w:rPr>
          <w:rFonts w:ascii="Times New Roman" w:hAnsi="Times New Roman" w:cs="Times New Roman"/>
          <w:sz w:val="24"/>
          <w:szCs w:val="24"/>
        </w:rPr>
      </w:pPr>
      <w:r w:rsidRPr="00034043">
        <w:rPr>
          <w:rFonts w:ascii="Times New Roman" w:hAnsi="Times New Roman" w:cs="Times New Roman"/>
          <w:sz w:val="24"/>
          <w:szCs w:val="24"/>
        </w:rPr>
        <w:t xml:space="preserve">Supplementary </w:t>
      </w:r>
    </w:p>
    <w:p w14:paraId="093D9C99" w14:textId="77777777" w:rsidR="00A21E25" w:rsidRPr="00034043" w:rsidRDefault="00A21E25" w:rsidP="00B3134B">
      <w:pPr>
        <w:widowControl/>
        <w:tabs>
          <w:tab w:val="left" w:pos="0"/>
        </w:tabs>
        <w:rPr>
          <w:rFonts w:ascii="Times New Roman" w:hAnsi="Times New Roman" w:cs="Times New Roman"/>
          <w:sz w:val="24"/>
          <w:szCs w:val="24"/>
        </w:rPr>
      </w:pPr>
    </w:p>
    <w:p w14:paraId="79BD4794" w14:textId="1C350708" w:rsidR="00400845" w:rsidRPr="00034043" w:rsidRDefault="00400845" w:rsidP="00B3134B">
      <w:pPr>
        <w:widowControl/>
        <w:tabs>
          <w:tab w:val="left" w:pos="0"/>
        </w:tabs>
        <w:spacing w:line="276" w:lineRule="auto"/>
        <w:rPr>
          <w:rFonts w:ascii="Times New Roman" w:hAnsi="Times New Roman" w:cs="Times New Roman"/>
          <w:sz w:val="24"/>
          <w:szCs w:val="24"/>
        </w:rPr>
      </w:pPr>
      <w:r w:rsidRPr="00034043">
        <w:rPr>
          <w:rFonts w:ascii="Times New Roman" w:hAnsi="Times New Roman" w:cs="Times New Roman"/>
          <w:sz w:val="24"/>
          <w:szCs w:val="24"/>
        </w:rPr>
        <w:t>Supplementary material</w:t>
      </w:r>
      <w:r w:rsidR="00B8139A" w:rsidRPr="00034043">
        <w:rPr>
          <w:rFonts w:ascii="Times New Roman" w:hAnsi="Times New Roman" w:cs="Times New Roman"/>
          <w:sz w:val="24"/>
          <w:szCs w:val="24"/>
        </w:rPr>
        <w:t xml:space="preserve"> </w:t>
      </w:r>
      <w:r w:rsidRPr="00034043">
        <w:rPr>
          <w:rFonts w:ascii="Times New Roman" w:hAnsi="Times New Roman" w:cs="Times New Roman"/>
          <w:sz w:val="24"/>
          <w:szCs w:val="24"/>
        </w:rPr>
        <w:t>1. Methods for EF collection</w:t>
      </w:r>
    </w:p>
    <w:p w14:paraId="343AD32D" w14:textId="1604DBFE" w:rsidR="0081774B" w:rsidRPr="00034043" w:rsidRDefault="00400845" w:rsidP="00B3134B">
      <w:pPr>
        <w:widowControl/>
        <w:tabs>
          <w:tab w:val="left" w:pos="0"/>
        </w:tabs>
        <w:spacing w:line="276" w:lineRule="auto"/>
        <w:rPr>
          <w:rFonts w:ascii="Times New Roman" w:hAnsi="Times New Roman" w:cs="Times New Roman"/>
          <w:sz w:val="24"/>
          <w:szCs w:val="24"/>
        </w:rPr>
      </w:pPr>
      <w:r w:rsidRPr="00034043">
        <w:rPr>
          <w:rFonts w:ascii="Times New Roman" w:hAnsi="Times New Roman" w:cs="Times New Roman"/>
          <w:sz w:val="24"/>
          <w:szCs w:val="24"/>
        </w:rPr>
        <w:t xml:space="preserve">Supplementary </w:t>
      </w:r>
      <w:r w:rsidR="005E633E" w:rsidRPr="00034043">
        <w:rPr>
          <w:rFonts w:ascii="Times New Roman" w:hAnsi="Times New Roman" w:cs="Times New Roman"/>
          <w:sz w:val="24"/>
          <w:szCs w:val="24"/>
        </w:rPr>
        <w:t>Table S1.</w:t>
      </w:r>
      <w:r w:rsidRPr="00034043">
        <w:rPr>
          <w:rFonts w:ascii="Times New Roman" w:hAnsi="Times New Roman" w:cs="Times New Roman"/>
          <w:sz w:val="24"/>
          <w:szCs w:val="24"/>
        </w:rPr>
        <w:t xml:space="preserve"> </w:t>
      </w:r>
      <w:r w:rsidR="004A5A06" w:rsidRPr="00034043">
        <w:rPr>
          <w:rFonts w:ascii="Times New Roman" w:hAnsi="Times New Roman" w:cs="Times New Roman"/>
          <w:sz w:val="24"/>
          <w:szCs w:val="24"/>
        </w:rPr>
        <w:t xml:space="preserve">Causes of death </w:t>
      </w:r>
    </w:p>
    <w:p w14:paraId="60446335" w14:textId="2506D054" w:rsidR="005E633E" w:rsidRPr="00034043" w:rsidRDefault="00400845" w:rsidP="00B3134B">
      <w:pPr>
        <w:widowControl/>
        <w:tabs>
          <w:tab w:val="left" w:pos="0"/>
        </w:tabs>
        <w:spacing w:line="276" w:lineRule="auto"/>
        <w:rPr>
          <w:rFonts w:ascii="Times New Roman" w:hAnsi="Times New Roman" w:cs="Times New Roman"/>
          <w:sz w:val="24"/>
          <w:szCs w:val="24"/>
        </w:rPr>
      </w:pPr>
      <w:r w:rsidRPr="00034043">
        <w:rPr>
          <w:rFonts w:ascii="Times New Roman" w:hAnsi="Times New Roman" w:cs="Times New Roman"/>
          <w:sz w:val="24"/>
          <w:szCs w:val="24"/>
        </w:rPr>
        <w:t xml:space="preserve">Supplementary </w:t>
      </w:r>
      <w:r w:rsidR="00B9595D" w:rsidRPr="00034043">
        <w:rPr>
          <w:rFonts w:ascii="Times New Roman" w:hAnsi="Times New Roman" w:cs="Times New Roman"/>
          <w:sz w:val="24"/>
          <w:szCs w:val="24"/>
        </w:rPr>
        <w:t xml:space="preserve">Table S2. </w:t>
      </w:r>
      <w:r w:rsidR="004A5A06" w:rsidRPr="00034043">
        <w:rPr>
          <w:rFonts w:ascii="Times New Roman" w:hAnsi="Times New Roman" w:cs="Times New Roman"/>
          <w:sz w:val="24"/>
          <w:szCs w:val="24"/>
        </w:rPr>
        <w:t>Safety endpoints</w:t>
      </w:r>
      <w:r w:rsidR="004A5A06" w:rsidRPr="00034043" w:rsidDel="004A5A06">
        <w:rPr>
          <w:rFonts w:ascii="Times New Roman" w:hAnsi="Times New Roman" w:cs="Times New Roman"/>
          <w:sz w:val="24"/>
          <w:szCs w:val="24"/>
        </w:rPr>
        <w:t xml:space="preserve"> </w:t>
      </w:r>
    </w:p>
    <w:p w14:paraId="4A6CA84B" w14:textId="2E3B0FFF" w:rsidR="0081774B" w:rsidRPr="00034043" w:rsidRDefault="00400845" w:rsidP="00B3134B">
      <w:pPr>
        <w:widowControl/>
        <w:tabs>
          <w:tab w:val="left" w:pos="0"/>
        </w:tabs>
        <w:spacing w:line="276" w:lineRule="auto"/>
        <w:rPr>
          <w:rFonts w:ascii="Times New Roman" w:hAnsi="Times New Roman" w:cs="Times New Roman"/>
          <w:sz w:val="24"/>
          <w:szCs w:val="24"/>
        </w:rPr>
      </w:pPr>
      <w:r w:rsidRPr="00034043">
        <w:rPr>
          <w:rFonts w:ascii="Times New Roman" w:hAnsi="Times New Roman" w:cs="Times New Roman"/>
          <w:sz w:val="24"/>
          <w:szCs w:val="24"/>
        </w:rPr>
        <w:t xml:space="preserve">Supplementary </w:t>
      </w:r>
      <w:r w:rsidR="0081774B" w:rsidRPr="00034043">
        <w:rPr>
          <w:rFonts w:ascii="Times New Roman" w:hAnsi="Times New Roman" w:cs="Times New Roman"/>
          <w:sz w:val="24"/>
          <w:szCs w:val="24"/>
        </w:rPr>
        <w:t xml:space="preserve">Figure </w:t>
      </w:r>
      <w:r w:rsidR="005E633E" w:rsidRPr="00034043">
        <w:rPr>
          <w:rFonts w:ascii="Times New Roman" w:hAnsi="Times New Roman" w:cs="Times New Roman"/>
          <w:sz w:val="24"/>
          <w:szCs w:val="24"/>
        </w:rPr>
        <w:t>S</w:t>
      </w:r>
      <w:r w:rsidR="0081774B" w:rsidRPr="00034043">
        <w:rPr>
          <w:rFonts w:ascii="Times New Roman" w:hAnsi="Times New Roman" w:cs="Times New Roman"/>
          <w:sz w:val="24"/>
          <w:szCs w:val="24"/>
        </w:rPr>
        <w:t>1</w:t>
      </w:r>
      <w:r w:rsidR="005E633E" w:rsidRPr="00034043">
        <w:rPr>
          <w:rFonts w:ascii="Times New Roman" w:hAnsi="Times New Roman" w:cs="Times New Roman"/>
          <w:sz w:val="24"/>
          <w:szCs w:val="24"/>
        </w:rPr>
        <w:t xml:space="preserve">. </w:t>
      </w:r>
      <w:r w:rsidR="0081774B" w:rsidRPr="00034043">
        <w:rPr>
          <w:rFonts w:ascii="Times New Roman" w:hAnsi="Times New Roman" w:cs="Times New Roman"/>
          <w:sz w:val="24"/>
          <w:szCs w:val="24"/>
        </w:rPr>
        <w:t xml:space="preserve">Outcomes by </w:t>
      </w:r>
      <w:r w:rsidR="00B8139A" w:rsidRPr="00034043">
        <w:rPr>
          <w:rFonts w:ascii="Times New Roman" w:hAnsi="Times New Roman" w:cs="Times New Roman"/>
          <w:sz w:val="24"/>
          <w:szCs w:val="24"/>
        </w:rPr>
        <w:t>history of</w:t>
      </w:r>
      <w:r w:rsidR="0081774B" w:rsidRPr="00034043">
        <w:rPr>
          <w:rFonts w:ascii="Times New Roman" w:hAnsi="Times New Roman" w:cs="Times New Roman"/>
          <w:sz w:val="24"/>
          <w:szCs w:val="24"/>
        </w:rPr>
        <w:t xml:space="preserve"> heart failure and </w:t>
      </w:r>
      <w:r w:rsidR="00D6540F" w:rsidRPr="00034043">
        <w:rPr>
          <w:rFonts w:ascii="Times New Roman" w:hAnsi="Times New Roman" w:cs="Times New Roman"/>
          <w:sz w:val="24"/>
          <w:szCs w:val="24"/>
        </w:rPr>
        <w:t>subcategories</w:t>
      </w:r>
    </w:p>
    <w:p w14:paraId="21652C19" w14:textId="65777BB0" w:rsidR="0081774B" w:rsidRPr="00034043" w:rsidRDefault="00400845" w:rsidP="00B3134B">
      <w:pPr>
        <w:widowControl/>
        <w:tabs>
          <w:tab w:val="left" w:pos="0"/>
        </w:tabs>
        <w:spacing w:line="276" w:lineRule="auto"/>
        <w:rPr>
          <w:rFonts w:ascii="Times New Roman" w:hAnsi="Times New Roman" w:cs="Times New Roman"/>
          <w:sz w:val="24"/>
          <w:szCs w:val="24"/>
        </w:rPr>
      </w:pPr>
      <w:r w:rsidRPr="00034043">
        <w:rPr>
          <w:rFonts w:ascii="Times New Roman" w:hAnsi="Times New Roman" w:cs="Times New Roman"/>
          <w:sz w:val="24"/>
          <w:szCs w:val="24"/>
        </w:rPr>
        <w:t xml:space="preserve">Supplementary </w:t>
      </w:r>
      <w:r w:rsidR="0081774B" w:rsidRPr="00034043">
        <w:rPr>
          <w:rFonts w:ascii="Times New Roman" w:hAnsi="Times New Roman" w:cs="Times New Roman"/>
          <w:sz w:val="24"/>
          <w:szCs w:val="24"/>
        </w:rPr>
        <w:t xml:space="preserve">Figure S2. </w:t>
      </w:r>
      <w:r w:rsidR="007533D6" w:rsidRPr="00034043">
        <w:rPr>
          <w:rFonts w:ascii="Times New Roman" w:hAnsi="Times New Roman" w:cs="Times New Roman"/>
          <w:sz w:val="24"/>
          <w:szCs w:val="24"/>
        </w:rPr>
        <w:t xml:space="preserve">Outcomes by different ejection fraction </w:t>
      </w:r>
      <w:r w:rsidR="00B8139A" w:rsidRPr="00034043">
        <w:rPr>
          <w:rFonts w:ascii="Times New Roman" w:hAnsi="Times New Roman" w:cs="Times New Roman"/>
          <w:sz w:val="24"/>
          <w:szCs w:val="24"/>
        </w:rPr>
        <w:t>cutpoints</w:t>
      </w:r>
    </w:p>
    <w:p w14:paraId="14D75F52" w14:textId="2AE17730" w:rsidR="00400845" w:rsidRPr="00034043" w:rsidRDefault="00400845" w:rsidP="005C51DE">
      <w:pPr>
        <w:widowControl/>
        <w:spacing w:line="276" w:lineRule="auto"/>
        <w:ind w:leftChars="1" w:left="2318" w:hangingChars="965" w:hanging="2316"/>
        <w:rPr>
          <w:rFonts w:ascii="Times New Roman" w:hAnsi="Times New Roman" w:cs="Times New Roman"/>
          <w:sz w:val="24"/>
          <w:szCs w:val="24"/>
        </w:rPr>
      </w:pPr>
      <w:r w:rsidRPr="00034043">
        <w:rPr>
          <w:rFonts w:ascii="Times New Roman" w:hAnsi="Times New Roman" w:cs="Times New Roman"/>
          <w:sz w:val="24"/>
          <w:szCs w:val="24"/>
        </w:rPr>
        <w:t xml:space="preserve">Supplementary </w:t>
      </w:r>
      <w:r w:rsidR="0081774B" w:rsidRPr="00034043">
        <w:rPr>
          <w:rFonts w:ascii="Times New Roman" w:hAnsi="Times New Roman" w:cs="Times New Roman"/>
          <w:sz w:val="24"/>
          <w:szCs w:val="24"/>
        </w:rPr>
        <w:t xml:space="preserve">Figure S3. </w:t>
      </w:r>
      <w:r w:rsidR="009C56E0" w:rsidRPr="00034043">
        <w:rPr>
          <w:rFonts w:ascii="Times New Roman" w:hAnsi="Times New Roman" w:cs="Times New Roman"/>
          <w:sz w:val="24"/>
          <w:szCs w:val="24"/>
        </w:rPr>
        <w:t xml:space="preserve">Cardiovascular death/hospitalization for heart failure by </w:t>
      </w:r>
      <w:r w:rsidR="00D6540F" w:rsidRPr="00034043">
        <w:rPr>
          <w:rFonts w:ascii="Times New Roman" w:hAnsi="Times New Roman" w:cs="Times New Roman"/>
          <w:sz w:val="24"/>
          <w:szCs w:val="24"/>
        </w:rPr>
        <w:t xml:space="preserve">heart failure category and </w:t>
      </w:r>
      <w:r w:rsidR="009C56E0" w:rsidRPr="00034043">
        <w:rPr>
          <w:rFonts w:ascii="Times New Roman" w:hAnsi="Times New Roman" w:cs="Times New Roman"/>
          <w:sz w:val="24"/>
          <w:szCs w:val="24"/>
        </w:rPr>
        <w:t xml:space="preserve">diuretic use </w:t>
      </w:r>
    </w:p>
    <w:p w14:paraId="1FEDD6C8" w14:textId="0EFB579D" w:rsidR="007B3D42" w:rsidRPr="00034043" w:rsidRDefault="002D6D12" w:rsidP="007B3D42">
      <w:pPr>
        <w:tabs>
          <w:tab w:val="left" w:pos="0"/>
        </w:tabs>
        <w:ind w:leftChars="1" w:left="2474" w:rightChars="134" w:right="281" w:hangingChars="1030" w:hanging="2472"/>
        <w:rPr>
          <w:rFonts w:ascii="Times New Roman" w:hAnsi="Times New Roman" w:cs="Times New Roman"/>
          <w:sz w:val="24"/>
          <w:szCs w:val="24"/>
        </w:rPr>
      </w:pPr>
      <w:r w:rsidRPr="00034043">
        <w:rPr>
          <w:rFonts w:ascii="Times New Roman" w:hAnsi="Times New Roman" w:cs="Times New Roman"/>
          <w:sz w:val="24"/>
          <w:szCs w:val="24"/>
        </w:rPr>
        <w:t>Supplementary Figure S4</w:t>
      </w:r>
      <w:r w:rsidR="007B3D42" w:rsidRPr="00034043">
        <w:rPr>
          <w:rFonts w:ascii="Times New Roman" w:hAnsi="Times New Roman" w:cs="Times New Roman"/>
          <w:sz w:val="24"/>
          <w:szCs w:val="24"/>
        </w:rPr>
        <w:t xml:space="preserve">. </w:t>
      </w:r>
      <w:r w:rsidR="009C56E0" w:rsidRPr="00034043">
        <w:rPr>
          <w:rFonts w:ascii="Times New Roman" w:hAnsi="Times New Roman" w:cs="Times New Roman"/>
          <w:sz w:val="24"/>
          <w:szCs w:val="24"/>
        </w:rPr>
        <w:t>Other endpoints</w:t>
      </w:r>
      <w:r w:rsidR="009C56E0" w:rsidRPr="00034043" w:rsidDel="007533D6">
        <w:rPr>
          <w:rFonts w:ascii="Times New Roman" w:hAnsi="Times New Roman" w:cs="Times New Roman"/>
          <w:sz w:val="24"/>
          <w:szCs w:val="24"/>
        </w:rPr>
        <w:t xml:space="preserve"> </w:t>
      </w:r>
    </w:p>
    <w:p w14:paraId="2EFB63DC" w14:textId="7D32C649" w:rsidR="007B3D42" w:rsidRPr="00034043" w:rsidRDefault="007B3D42" w:rsidP="00F772EB">
      <w:pPr>
        <w:widowControl/>
        <w:tabs>
          <w:tab w:val="left" w:pos="0"/>
        </w:tabs>
        <w:spacing w:line="276" w:lineRule="auto"/>
        <w:rPr>
          <w:rFonts w:ascii="Times New Roman" w:hAnsi="Times New Roman" w:cs="Times New Roman"/>
          <w:sz w:val="24"/>
          <w:szCs w:val="24"/>
        </w:rPr>
      </w:pPr>
    </w:p>
    <w:p w14:paraId="7DD62F79" w14:textId="77777777" w:rsidR="00400845" w:rsidRPr="00034043" w:rsidRDefault="00400845">
      <w:pPr>
        <w:widowControl/>
        <w:jc w:val="left"/>
        <w:rPr>
          <w:rFonts w:ascii="Times New Roman" w:hAnsi="Times New Roman" w:cs="Times New Roman"/>
          <w:sz w:val="24"/>
          <w:szCs w:val="24"/>
        </w:rPr>
      </w:pPr>
      <w:r w:rsidRPr="00034043">
        <w:rPr>
          <w:rFonts w:ascii="Times New Roman" w:hAnsi="Times New Roman" w:cs="Times New Roman"/>
          <w:sz w:val="24"/>
          <w:szCs w:val="24"/>
        </w:rPr>
        <w:br w:type="page"/>
      </w:r>
    </w:p>
    <w:p w14:paraId="11257C86" w14:textId="2D68992B" w:rsidR="00A21E25" w:rsidRPr="00034043" w:rsidRDefault="00400845" w:rsidP="00F772EB">
      <w:pPr>
        <w:widowControl/>
        <w:tabs>
          <w:tab w:val="left" w:pos="0"/>
          <w:tab w:val="left" w:pos="6540"/>
        </w:tabs>
        <w:spacing w:line="276" w:lineRule="auto"/>
        <w:rPr>
          <w:rFonts w:ascii="Times New Roman" w:hAnsi="Times New Roman" w:cs="Times New Roman"/>
          <w:sz w:val="24"/>
          <w:szCs w:val="24"/>
        </w:rPr>
      </w:pPr>
      <w:r w:rsidRPr="00034043">
        <w:rPr>
          <w:rFonts w:ascii="Times New Roman" w:hAnsi="Times New Roman" w:cs="Times New Roman"/>
          <w:sz w:val="24"/>
          <w:szCs w:val="24"/>
        </w:rPr>
        <w:lastRenderedPageBreak/>
        <w:t>Supplementary material 1. Methods for EF collection</w:t>
      </w:r>
    </w:p>
    <w:p w14:paraId="7E9C9A37" w14:textId="77777777" w:rsidR="00400845" w:rsidRPr="00034043" w:rsidRDefault="00400845" w:rsidP="00F772EB">
      <w:pPr>
        <w:widowControl/>
        <w:tabs>
          <w:tab w:val="left" w:pos="0"/>
          <w:tab w:val="left" w:pos="6540"/>
        </w:tabs>
        <w:spacing w:line="276" w:lineRule="auto"/>
        <w:rPr>
          <w:rFonts w:ascii="Times New Roman" w:hAnsi="Times New Roman" w:cs="Times New Roman"/>
          <w:sz w:val="24"/>
          <w:szCs w:val="24"/>
        </w:rPr>
      </w:pPr>
    </w:p>
    <w:p w14:paraId="7CF57E49" w14:textId="77777777" w:rsidR="00400845" w:rsidRPr="00034043" w:rsidRDefault="00400845" w:rsidP="00400845">
      <w:pPr>
        <w:tabs>
          <w:tab w:val="left" w:pos="0"/>
        </w:tabs>
        <w:spacing w:before="6" w:line="480" w:lineRule="auto"/>
        <w:ind w:rightChars="134" w:right="281"/>
        <w:rPr>
          <w:rFonts w:ascii="Times New Roman" w:hAnsi="Times New Roman" w:cs="Times New Roman"/>
          <w:sz w:val="24"/>
          <w:szCs w:val="24"/>
        </w:rPr>
      </w:pPr>
      <w:r w:rsidRPr="00034043">
        <w:rPr>
          <w:rFonts w:ascii="Times New Roman" w:hAnsi="Times New Roman" w:cs="Times New Roman"/>
          <w:sz w:val="24"/>
          <w:szCs w:val="24"/>
        </w:rPr>
        <w:t>Echocardiogram, MRI or scintigraphy were acceptable tools for measuring EF, with a preferable presentation being in order of the followings;</w:t>
      </w:r>
    </w:p>
    <w:p w14:paraId="217C38A6" w14:textId="77777777" w:rsidR="00400845" w:rsidRPr="00034043" w:rsidRDefault="00400845" w:rsidP="00F772EB">
      <w:pPr>
        <w:tabs>
          <w:tab w:val="left" w:pos="284"/>
        </w:tabs>
        <w:spacing w:before="6" w:line="480" w:lineRule="auto"/>
        <w:ind w:rightChars="134" w:right="281" w:firstLineChars="129" w:firstLine="310"/>
        <w:rPr>
          <w:rFonts w:ascii="Times New Roman" w:hAnsi="Times New Roman" w:cs="Times New Roman"/>
          <w:sz w:val="24"/>
          <w:szCs w:val="24"/>
        </w:rPr>
      </w:pPr>
      <w:r w:rsidRPr="00034043">
        <w:rPr>
          <w:rFonts w:ascii="Times New Roman" w:hAnsi="Times New Roman" w:cs="Times New Roman"/>
          <w:sz w:val="24"/>
          <w:szCs w:val="24"/>
        </w:rPr>
        <w:t>1) Exact EF value</w:t>
      </w:r>
    </w:p>
    <w:p w14:paraId="2C9A5802" w14:textId="43FC8ED9" w:rsidR="00400845" w:rsidRPr="00034043" w:rsidRDefault="00400845" w:rsidP="00F772EB">
      <w:pPr>
        <w:tabs>
          <w:tab w:val="left" w:pos="284"/>
        </w:tabs>
        <w:spacing w:before="6" w:line="480" w:lineRule="auto"/>
        <w:ind w:rightChars="134" w:right="281" w:firstLineChars="129" w:firstLine="310"/>
        <w:rPr>
          <w:rFonts w:ascii="Times New Roman" w:hAnsi="Times New Roman" w:cs="Times New Roman"/>
          <w:sz w:val="24"/>
          <w:szCs w:val="24"/>
        </w:rPr>
      </w:pPr>
      <w:r w:rsidRPr="00034043">
        <w:rPr>
          <w:rFonts w:ascii="Times New Roman" w:hAnsi="Times New Roman" w:cs="Times New Roman"/>
          <w:sz w:val="24"/>
          <w:szCs w:val="24"/>
        </w:rPr>
        <w:t>2) EF range</w:t>
      </w:r>
      <w:r w:rsidR="003A40B4" w:rsidRPr="00034043">
        <w:rPr>
          <w:rFonts w:ascii="Times New Roman" w:hAnsi="Times New Roman" w:cs="Times New Roman"/>
          <w:sz w:val="24"/>
          <w:szCs w:val="24"/>
        </w:rPr>
        <w:t>: the midpoint of the range was used as an exact EF value</w:t>
      </w:r>
    </w:p>
    <w:p w14:paraId="35A89B6D" w14:textId="0A5233BC" w:rsidR="00E859E3" w:rsidRDefault="00400845" w:rsidP="00F772EB">
      <w:pPr>
        <w:tabs>
          <w:tab w:val="left" w:pos="567"/>
        </w:tabs>
        <w:spacing w:before="6" w:line="480" w:lineRule="auto"/>
        <w:ind w:leftChars="135" w:left="566" w:rightChars="134" w:right="281" w:hanging="283"/>
        <w:rPr>
          <w:rFonts w:ascii="Times New Roman" w:hAnsi="Times New Roman" w:cs="Times New Roman"/>
          <w:sz w:val="24"/>
          <w:szCs w:val="24"/>
        </w:rPr>
      </w:pPr>
      <w:r w:rsidRPr="00034043">
        <w:rPr>
          <w:rFonts w:ascii="Times New Roman" w:hAnsi="Times New Roman" w:cs="Times New Roman"/>
          <w:sz w:val="24"/>
          <w:szCs w:val="24"/>
        </w:rPr>
        <w:t>3) Qualitative value</w:t>
      </w:r>
      <w:r w:rsidR="00855F9D" w:rsidRPr="00034043">
        <w:rPr>
          <w:rFonts w:ascii="Times New Roman" w:hAnsi="Times New Roman" w:cs="Times New Roman"/>
          <w:sz w:val="24"/>
          <w:szCs w:val="24"/>
        </w:rPr>
        <w:t xml:space="preserve"> (normal, mild, moderate, severe)</w:t>
      </w:r>
      <w:r w:rsidR="00E859E3" w:rsidRPr="00034043">
        <w:rPr>
          <w:rFonts w:ascii="Times New Roman" w:hAnsi="Times New Roman" w:cs="Times New Roman"/>
          <w:sz w:val="24"/>
          <w:szCs w:val="24"/>
        </w:rPr>
        <w:t>; patients with normal EF was considered as EF</w:t>
      </w:r>
      <w:r w:rsidR="00E859E3" w:rsidRPr="00034043">
        <w:rPr>
          <w:rFonts w:ascii="Times New Roman" w:eastAsia="ＭＳ 明朝" w:hAnsi="Times New Roman" w:cs="Times New Roman"/>
          <w:sz w:val="24"/>
          <w:szCs w:val="24"/>
        </w:rPr>
        <w:t>≥</w:t>
      </w:r>
      <w:r w:rsidR="00E859E3" w:rsidRPr="00034043">
        <w:rPr>
          <w:rFonts w:ascii="Times New Roman" w:hAnsi="Times New Roman" w:cs="Times New Roman"/>
          <w:sz w:val="24"/>
          <w:szCs w:val="24"/>
        </w:rPr>
        <w:t>55%, mild as EF 45-55%, moderate as EF 30-45%, and severe as &lt;30%.</w:t>
      </w:r>
    </w:p>
    <w:p w14:paraId="59CB1AF9" w14:textId="77777777" w:rsidR="00F86D4D" w:rsidRPr="00EE2749" w:rsidRDefault="00F86D4D" w:rsidP="00EE2749">
      <w:pPr>
        <w:widowControl/>
        <w:shd w:val="clear" w:color="auto" w:fill="FFFFFF"/>
        <w:spacing w:after="240" w:line="480" w:lineRule="auto"/>
        <w:jc w:val="left"/>
        <w:rPr>
          <w:rFonts w:ascii="Times New Roman" w:eastAsia="ＭＳ Ｐゴシック" w:hAnsi="Times New Roman" w:cs="Times New Roman"/>
          <w:b/>
          <w:color w:val="000000" w:themeColor="text1"/>
          <w:kern w:val="0"/>
          <w:sz w:val="22"/>
        </w:rPr>
      </w:pPr>
      <w:r w:rsidRPr="00EE2749">
        <w:rPr>
          <w:rFonts w:ascii="Times New Roman" w:hAnsi="Times New Roman" w:cs="Times New Roman" w:hint="eastAsia"/>
          <w:color w:val="000000" w:themeColor="text1"/>
          <w:sz w:val="24"/>
          <w:szCs w:val="24"/>
        </w:rPr>
        <w:t>If multiple EF values</w:t>
      </w:r>
      <w:r w:rsidRPr="00EE2749">
        <w:rPr>
          <w:rFonts w:ascii="Times New Roman" w:hAnsi="Times New Roman" w:cs="Times New Roman"/>
          <w:color w:val="000000" w:themeColor="text1"/>
          <w:sz w:val="24"/>
          <w:szCs w:val="24"/>
        </w:rPr>
        <w:t xml:space="preserve"> were available at the time of enrolment</w:t>
      </w:r>
      <w:r w:rsidRPr="00EE2749">
        <w:rPr>
          <w:rFonts w:ascii="Times New Roman" w:hAnsi="Times New Roman" w:cs="Times New Roman" w:hint="eastAsia"/>
          <w:color w:val="000000" w:themeColor="text1"/>
          <w:sz w:val="24"/>
          <w:szCs w:val="24"/>
        </w:rPr>
        <w:t xml:space="preserve">, the most recent </w:t>
      </w:r>
      <w:r w:rsidRPr="00EE2749">
        <w:rPr>
          <w:rFonts w:ascii="Times New Roman" w:hAnsi="Times New Roman" w:cs="Times New Roman"/>
          <w:color w:val="000000" w:themeColor="text1"/>
          <w:sz w:val="24"/>
          <w:szCs w:val="24"/>
        </w:rPr>
        <w:t>known ejection fraction before randomization was utilized.</w:t>
      </w:r>
      <w:r w:rsidRPr="00EE2749">
        <w:rPr>
          <w:rFonts w:ascii="Times New Roman" w:eastAsia="ＭＳ Ｐゴシック" w:hAnsi="Times New Roman" w:cs="Times New Roman"/>
          <w:color w:val="000000" w:themeColor="text1"/>
          <w:kern w:val="0"/>
          <w:sz w:val="22"/>
        </w:rPr>
        <w:br/>
      </w:r>
    </w:p>
    <w:p w14:paraId="0E977310" w14:textId="77777777" w:rsidR="00F86D4D" w:rsidRPr="005A0BA8" w:rsidRDefault="00F86D4D" w:rsidP="00F772EB">
      <w:pPr>
        <w:tabs>
          <w:tab w:val="left" w:pos="567"/>
        </w:tabs>
        <w:spacing w:before="6" w:line="480" w:lineRule="auto"/>
        <w:ind w:leftChars="135" w:left="566" w:rightChars="134" w:right="281" w:hanging="283"/>
        <w:rPr>
          <w:rFonts w:ascii="Times New Roman" w:hAnsi="Times New Roman" w:cs="Times New Roman"/>
          <w:sz w:val="24"/>
          <w:szCs w:val="24"/>
        </w:rPr>
      </w:pPr>
    </w:p>
    <w:p w14:paraId="2570782D" w14:textId="77777777" w:rsidR="002B77AB" w:rsidRPr="00034043" w:rsidRDefault="00821F95" w:rsidP="00B3134B">
      <w:pPr>
        <w:widowControl/>
        <w:tabs>
          <w:tab w:val="left" w:pos="0"/>
        </w:tabs>
        <w:spacing w:line="276" w:lineRule="auto"/>
        <w:rPr>
          <w:rFonts w:ascii="Times New Roman" w:hAnsi="Times New Roman" w:cs="Times New Roman"/>
          <w:sz w:val="24"/>
          <w:szCs w:val="24"/>
        </w:rPr>
        <w:sectPr w:rsidR="002B77AB" w:rsidRPr="00034043" w:rsidSect="00C07750">
          <w:pgSz w:w="11907" w:h="16839" w:code="9"/>
          <w:pgMar w:top="1701" w:right="1701" w:bottom="1985" w:left="1701" w:header="851" w:footer="992" w:gutter="0"/>
          <w:cols w:space="425"/>
          <w:docGrid w:type="lines" w:linePitch="360"/>
        </w:sectPr>
      </w:pPr>
      <w:r w:rsidRPr="00034043">
        <w:rPr>
          <w:rFonts w:ascii="Times New Roman" w:hAnsi="Times New Roman" w:cs="Times New Roman"/>
          <w:sz w:val="24"/>
          <w:szCs w:val="24"/>
        </w:rPr>
        <w:br w:type="page"/>
      </w:r>
    </w:p>
    <w:p w14:paraId="36BFDEA3" w14:textId="52F85026" w:rsidR="00806320" w:rsidRPr="00034043" w:rsidRDefault="00806320" w:rsidP="00F772EB">
      <w:pPr>
        <w:widowControl/>
        <w:tabs>
          <w:tab w:val="left" w:pos="0"/>
        </w:tabs>
        <w:ind w:hanging="1"/>
        <w:jc w:val="left"/>
        <w:rPr>
          <w:rFonts w:ascii="Times New Roman" w:hAnsi="Times New Roman" w:cs="Times New Roman"/>
          <w:sz w:val="24"/>
          <w:szCs w:val="24"/>
        </w:rPr>
      </w:pPr>
      <w:r w:rsidRPr="00034043">
        <w:rPr>
          <w:rFonts w:ascii="Times New Roman" w:hAnsi="Times New Roman" w:cs="Times New Roman"/>
          <w:sz w:val="24"/>
          <w:szCs w:val="24"/>
        </w:rPr>
        <w:lastRenderedPageBreak/>
        <w:t>Table S1.</w:t>
      </w:r>
      <w:r w:rsidR="004A5A06" w:rsidRPr="00034043" w:rsidDel="004A5A06">
        <w:rPr>
          <w:rFonts w:ascii="Times New Roman" w:hAnsi="Times New Roman" w:cs="Times New Roman"/>
          <w:sz w:val="24"/>
          <w:szCs w:val="24"/>
        </w:rPr>
        <w:t xml:space="preserve"> </w:t>
      </w:r>
      <w:r w:rsidR="004A5A06" w:rsidRPr="00034043">
        <w:rPr>
          <w:rFonts w:ascii="Times New Roman" w:hAnsi="Times New Roman" w:cs="Times New Roman"/>
          <w:sz w:val="24"/>
          <w:szCs w:val="24"/>
        </w:rPr>
        <w:t>Causes of death</w:t>
      </w:r>
    </w:p>
    <w:tbl>
      <w:tblPr>
        <w:tblW w:w="12792" w:type="dxa"/>
        <w:tblCellMar>
          <w:left w:w="99" w:type="dxa"/>
          <w:right w:w="99" w:type="dxa"/>
        </w:tblCellMar>
        <w:tblLook w:val="04A0" w:firstRow="1" w:lastRow="0" w:firstColumn="1" w:lastColumn="0" w:noHBand="0" w:noVBand="1"/>
      </w:tblPr>
      <w:tblGrid>
        <w:gridCol w:w="1992"/>
        <w:gridCol w:w="1500"/>
        <w:gridCol w:w="1500"/>
        <w:gridCol w:w="1671"/>
        <w:gridCol w:w="1429"/>
        <w:gridCol w:w="1500"/>
        <w:gridCol w:w="1748"/>
        <w:gridCol w:w="1452"/>
      </w:tblGrid>
      <w:tr w:rsidR="00FE0BDD" w:rsidRPr="00FE0BDD" w14:paraId="5B7BB6D8" w14:textId="77777777" w:rsidTr="00FE0BDD">
        <w:trPr>
          <w:trHeight w:val="735"/>
        </w:trPr>
        <w:tc>
          <w:tcPr>
            <w:tcW w:w="1992" w:type="dxa"/>
            <w:vMerge w:val="restart"/>
            <w:tcBorders>
              <w:top w:val="single" w:sz="4" w:space="0" w:color="auto"/>
              <w:left w:val="nil"/>
              <w:bottom w:val="single" w:sz="4" w:space="0" w:color="000000"/>
              <w:right w:val="nil"/>
            </w:tcBorders>
            <w:shd w:val="clear" w:color="auto" w:fill="auto"/>
            <w:noWrap/>
            <w:vAlign w:val="center"/>
            <w:hideMark/>
          </w:tcPr>
          <w:p w14:paraId="3C62C847"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 xml:space="preserve">　</w:t>
            </w:r>
          </w:p>
        </w:tc>
        <w:tc>
          <w:tcPr>
            <w:tcW w:w="4671" w:type="dxa"/>
            <w:gridSpan w:val="3"/>
            <w:tcBorders>
              <w:top w:val="single" w:sz="4" w:space="0" w:color="auto"/>
              <w:left w:val="nil"/>
              <w:bottom w:val="nil"/>
              <w:right w:val="nil"/>
            </w:tcBorders>
            <w:shd w:val="clear" w:color="auto" w:fill="auto"/>
            <w:noWrap/>
            <w:vAlign w:val="center"/>
            <w:hideMark/>
          </w:tcPr>
          <w:p w14:paraId="34AA2B2D"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HFrEF</w:t>
            </w:r>
          </w:p>
        </w:tc>
        <w:tc>
          <w:tcPr>
            <w:tcW w:w="4677" w:type="dxa"/>
            <w:gridSpan w:val="3"/>
            <w:tcBorders>
              <w:top w:val="single" w:sz="4" w:space="0" w:color="auto"/>
              <w:left w:val="nil"/>
              <w:bottom w:val="nil"/>
              <w:right w:val="nil"/>
            </w:tcBorders>
            <w:shd w:val="clear" w:color="auto" w:fill="auto"/>
            <w:noWrap/>
            <w:vAlign w:val="center"/>
            <w:hideMark/>
          </w:tcPr>
          <w:p w14:paraId="7F473FF3"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Not HFrEF</w:t>
            </w:r>
          </w:p>
        </w:tc>
        <w:tc>
          <w:tcPr>
            <w:tcW w:w="1452" w:type="dxa"/>
            <w:vMerge w:val="restart"/>
            <w:tcBorders>
              <w:top w:val="single" w:sz="4" w:space="0" w:color="auto"/>
              <w:left w:val="nil"/>
              <w:bottom w:val="single" w:sz="4" w:space="0" w:color="000000"/>
              <w:right w:val="nil"/>
            </w:tcBorders>
            <w:shd w:val="clear" w:color="auto" w:fill="auto"/>
            <w:noWrap/>
            <w:vAlign w:val="center"/>
            <w:hideMark/>
          </w:tcPr>
          <w:p w14:paraId="6B6D4EFA" w14:textId="64E11A18" w:rsidR="00FE0BDD" w:rsidRPr="00FE0BDD" w:rsidRDefault="00FE0BDD" w:rsidP="00131913">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P</w:t>
            </w:r>
            <w:r w:rsidR="00131913">
              <w:rPr>
                <w:rFonts w:ascii="Times New Roman" w:eastAsia="游ゴシック" w:hAnsi="Times New Roman" w:cs="Times New Roman"/>
                <w:color w:val="000000"/>
                <w:kern w:val="0"/>
                <w:sz w:val="22"/>
              </w:rPr>
              <w:t>-</w:t>
            </w:r>
            <w:r w:rsidRPr="00FE0BDD">
              <w:rPr>
                <w:rFonts w:ascii="Times New Roman" w:eastAsia="游ゴシック" w:hAnsi="Times New Roman" w:cs="Times New Roman"/>
                <w:color w:val="000000"/>
                <w:kern w:val="0"/>
                <w:sz w:val="22"/>
              </w:rPr>
              <w:t>interaction</w:t>
            </w:r>
          </w:p>
        </w:tc>
      </w:tr>
      <w:tr w:rsidR="00FE0BDD" w:rsidRPr="00FE0BDD" w14:paraId="674A598D" w14:textId="77777777" w:rsidTr="00FE0BDD">
        <w:trPr>
          <w:trHeight w:val="519"/>
        </w:trPr>
        <w:tc>
          <w:tcPr>
            <w:tcW w:w="1992" w:type="dxa"/>
            <w:vMerge/>
            <w:tcBorders>
              <w:top w:val="single" w:sz="4" w:space="0" w:color="auto"/>
              <w:left w:val="nil"/>
              <w:bottom w:val="single" w:sz="4" w:space="0" w:color="000000"/>
              <w:right w:val="nil"/>
            </w:tcBorders>
            <w:vAlign w:val="center"/>
            <w:hideMark/>
          </w:tcPr>
          <w:p w14:paraId="34225735" w14:textId="77777777" w:rsidR="00FE0BDD" w:rsidRPr="00FE0BDD" w:rsidRDefault="00FE0BDD" w:rsidP="00FE0BDD">
            <w:pPr>
              <w:widowControl/>
              <w:jc w:val="left"/>
              <w:rPr>
                <w:rFonts w:ascii="Times New Roman" w:eastAsia="游ゴシック" w:hAnsi="Times New Roman" w:cs="Times New Roman"/>
                <w:color w:val="000000"/>
                <w:kern w:val="0"/>
                <w:sz w:val="22"/>
              </w:rPr>
            </w:pPr>
          </w:p>
        </w:tc>
        <w:tc>
          <w:tcPr>
            <w:tcW w:w="1500" w:type="dxa"/>
            <w:tcBorders>
              <w:top w:val="nil"/>
              <w:left w:val="nil"/>
              <w:bottom w:val="single" w:sz="4" w:space="0" w:color="auto"/>
              <w:right w:val="nil"/>
            </w:tcBorders>
            <w:shd w:val="clear" w:color="auto" w:fill="auto"/>
            <w:vAlign w:val="center"/>
            <w:hideMark/>
          </w:tcPr>
          <w:p w14:paraId="247864D2"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Dapagliflozin (N=318)</w:t>
            </w:r>
          </w:p>
        </w:tc>
        <w:tc>
          <w:tcPr>
            <w:tcW w:w="1500" w:type="dxa"/>
            <w:tcBorders>
              <w:top w:val="nil"/>
              <w:left w:val="nil"/>
              <w:bottom w:val="single" w:sz="4" w:space="0" w:color="auto"/>
              <w:right w:val="nil"/>
            </w:tcBorders>
            <w:shd w:val="clear" w:color="auto" w:fill="auto"/>
            <w:vAlign w:val="center"/>
            <w:hideMark/>
          </w:tcPr>
          <w:p w14:paraId="39C09A97"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Placebo</w:t>
            </w:r>
            <w:r w:rsidRPr="00FE0BDD">
              <w:rPr>
                <w:rFonts w:ascii="Times New Roman" w:eastAsia="游ゴシック" w:hAnsi="Times New Roman" w:cs="Times New Roman"/>
                <w:color w:val="000000"/>
                <w:kern w:val="0"/>
                <w:sz w:val="22"/>
              </w:rPr>
              <w:br/>
              <w:t xml:space="preserve"> (N=353)</w:t>
            </w:r>
          </w:p>
        </w:tc>
        <w:tc>
          <w:tcPr>
            <w:tcW w:w="1671" w:type="dxa"/>
            <w:tcBorders>
              <w:top w:val="nil"/>
              <w:left w:val="nil"/>
              <w:bottom w:val="single" w:sz="4" w:space="0" w:color="auto"/>
              <w:right w:val="nil"/>
            </w:tcBorders>
            <w:shd w:val="clear" w:color="auto" w:fill="auto"/>
            <w:noWrap/>
            <w:vAlign w:val="center"/>
            <w:hideMark/>
          </w:tcPr>
          <w:p w14:paraId="2CF76594"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HR (95% CI)</w:t>
            </w:r>
          </w:p>
        </w:tc>
        <w:tc>
          <w:tcPr>
            <w:tcW w:w="1429" w:type="dxa"/>
            <w:tcBorders>
              <w:top w:val="nil"/>
              <w:left w:val="nil"/>
              <w:bottom w:val="single" w:sz="4" w:space="0" w:color="auto"/>
              <w:right w:val="nil"/>
            </w:tcBorders>
            <w:shd w:val="clear" w:color="auto" w:fill="auto"/>
            <w:vAlign w:val="center"/>
            <w:hideMark/>
          </w:tcPr>
          <w:p w14:paraId="2A00A6A0"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Dapagliflozin (N=8264)</w:t>
            </w:r>
          </w:p>
        </w:tc>
        <w:tc>
          <w:tcPr>
            <w:tcW w:w="1500" w:type="dxa"/>
            <w:tcBorders>
              <w:top w:val="nil"/>
              <w:left w:val="nil"/>
              <w:bottom w:val="single" w:sz="4" w:space="0" w:color="auto"/>
              <w:right w:val="nil"/>
            </w:tcBorders>
            <w:shd w:val="clear" w:color="auto" w:fill="auto"/>
            <w:vAlign w:val="center"/>
            <w:hideMark/>
          </w:tcPr>
          <w:p w14:paraId="76050304"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Placebo</w:t>
            </w:r>
            <w:r w:rsidRPr="00FE0BDD">
              <w:rPr>
                <w:rFonts w:ascii="Times New Roman" w:eastAsia="游ゴシック" w:hAnsi="Times New Roman" w:cs="Times New Roman"/>
                <w:color w:val="000000"/>
                <w:kern w:val="0"/>
                <w:sz w:val="22"/>
              </w:rPr>
              <w:br/>
              <w:t xml:space="preserve"> (N=8225)</w:t>
            </w:r>
          </w:p>
        </w:tc>
        <w:tc>
          <w:tcPr>
            <w:tcW w:w="1748" w:type="dxa"/>
            <w:tcBorders>
              <w:top w:val="nil"/>
              <w:left w:val="nil"/>
              <w:bottom w:val="single" w:sz="4" w:space="0" w:color="auto"/>
              <w:right w:val="nil"/>
            </w:tcBorders>
            <w:shd w:val="clear" w:color="auto" w:fill="auto"/>
            <w:noWrap/>
            <w:vAlign w:val="center"/>
            <w:hideMark/>
          </w:tcPr>
          <w:p w14:paraId="3951A7D1"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HR (95% CI)</w:t>
            </w:r>
          </w:p>
        </w:tc>
        <w:tc>
          <w:tcPr>
            <w:tcW w:w="1452" w:type="dxa"/>
            <w:vMerge/>
            <w:tcBorders>
              <w:top w:val="single" w:sz="4" w:space="0" w:color="auto"/>
              <w:left w:val="nil"/>
              <w:bottom w:val="single" w:sz="4" w:space="0" w:color="000000"/>
              <w:right w:val="nil"/>
            </w:tcBorders>
            <w:vAlign w:val="center"/>
            <w:hideMark/>
          </w:tcPr>
          <w:p w14:paraId="0C9FBE0B" w14:textId="77777777" w:rsidR="00FE0BDD" w:rsidRPr="00FE0BDD" w:rsidRDefault="00FE0BDD" w:rsidP="00FE0BDD">
            <w:pPr>
              <w:widowControl/>
              <w:jc w:val="left"/>
              <w:rPr>
                <w:rFonts w:ascii="Times New Roman" w:eastAsia="游ゴシック" w:hAnsi="Times New Roman" w:cs="Times New Roman"/>
                <w:color w:val="000000"/>
                <w:kern w:val="0"/>
                <w:sz w:val="22"/>
              </w:rPr>
            </w:pPr>
          </w:p>
        </w:tc>
      </w:tr>
      <w:tr w:rsidR="00FE0BDD" w:rsidRPr="00FE0BDD" w14:paraId="5B3DB133" w14:textId="77777777" w:rsidTr="00FE0BDD">
        <w:trPr>
          <w:trHeight w:val="360"/>
        </w:trPr>
        <w:tc>
          <w:tcPr>
            <w:tcW w:w="1992" w:type="dxa"/>
            <w:tcBorders>
              <w:top w:val="nil"/>
              <w:left w:val="nil"/>
              <w:bottom w:val="nil"/>
              <w:right w:val="nil"/>
            </w:tcBorders>
            <w:shd w:val="clear" w:color="auto" w:fill="auto"/>
            <w:noWrap/>
            <w:vAlign w:val="center"/>
            <w:hideMark/>
          </w:tcPr>
          <w:p w14:paraId="2A5A60D9" w14:textId="77777777" w:rsidR="00FE0BDD" w:rsidRPr="00FE0BDD" w:rsidRDefault="00FE0BDD" w:rsidP="00FE0BDD">
            <w:pPr>
              <w:widowControl/>
              <w:jc w:val="left"/>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All cause mortality</w:t>
            </w:r>
          </w:p>
        </w:tc>
        <w:tc>
          <w:tcPr>
            <w:tcW w:w="1500" w:type="dxa"/>
            <w:tcBorders>
              <w:top w:val="nil"/>
              <w:left w:val="nil"/>
              <w:bottom w:val="nil"/>
              <w:right w:val="nil"/>
            </w:tcBorders>
            <w:shd w:val="clear" w:color="auto" w:fill="auto"/>
            <w:noWrap/>
            <w:vAlign w:val="center"/>
            <w:hideMark/>
          </w:tcPr>
          <w:p w14:paraId="68422A83"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38 (11.9)</w:t>
            </w:r>
          </w:p>
        </w:tc>
        <w:tc>
          <w:tcPr>
            <w:tcW w:w="1500" w:type="dxa"/>
            <w:tcBorders>
              <w:top w:val="nil"/>
              <w:left w:val="nil"/>
              <w:bottom w:val="nil"/>
              <w:right w:val="nil"/>
            </w:tcBorders>
            <w:shd w:val="clear" w:color="auto" w:fill="auto"/>
            <w:noWrap/>
            <w:vAlign w:val="center"/>
            <w:hideMark/>
          </w:tcPr>
          <w:p w14:paraId="4D65E0F2"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68 (19.3)</w:t>
            </w:r>
          </w:p>
        </w:tc>
        <w:tc>
          <w:tcPr>
            <w:tcW w:w="1671" w:type="dxa"/>
            <w:tcBorders>
              <w:top w:val="nil"/>
              <w:left w:val="nil"/>
              <w:bottom w:val="nil"/>
              <w:right w:val="nil"/>
            </w:tcBorders>
            <w:shd w:val="clear" w:color="auto" w:fill="auto"/>
            <w:noWrap/>
            <w:vAlign w:val="center"/>
            <w:hideMark/>
          </w:tcPr>
          <w:p w14:paraId="58737955"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0.59 (0.40-0.88)</w:t>
            </w:r>
          </w:p>
        </w:tc>
        <w:tc>
          <w:tcPr>
            <w:tcW w:w="1429" w:type="dxa"/>
            <w:tcBorders>
              <w:top w:val="nil"/>
              <w:left w:val="nil"/>
              <w:bottom w:val="nil"/>
              <w:right w:val="nil"/>
            </w:tcBorders>
            <w:shd w:val="clear" w:color="auto" w:fill="auto"/>
            <w:noWrap/>
            <w:vAlign w:val="center"/>
            <w:hideMark/>
          </w:tcPr>
          <w:p w14:paraId="61028E6A"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491 (5.9)</w:t>
            </w:r>
          </w:p>
        </w:tc>
        <w:tc>
          <w:tcPr>
            <w:tcW w:w="1500" w:type="dxa"/>
            <w:tcBorders>
              <w:top w:val="nil"/>
              <w:left w:val="nil"/>
              <w:bottom w:val="nil"/>
              <w:right w:val="nil"/>
            </w:tcBorders>
            <w:shd w:val="clear" w:color="auto" w:fill="auto"/>
            <w:noWrap/>
            <w:vAlign w:val="center"/>
            <w:hideMark/>
          </w:tcPr>
          <w:p w14:paraId="3A1E5EDC"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502(6.1)</w:t>
            </w:r>
          </w:p>
        </w:tc>
        <w:tc>
          <w:tcPr>
            <w:tcW w:w="1748" w:type="dxa"/>
            <w:tcBorders>
              <w:top w:val="nil"/>
              <w:left w:val="nil"/>
              <w:bottom w:val="nil"/>
              <w:right w:val="nil"/>
            </w:tcBorders>
            <w:shd w:val="clear" w:color="auto" w:fill="auto"/>
            <w:noWrap/>
            <w:vAlign w:val="center"/>
            <w:hideMark/>
          </w:tcPr>
          <w:p w14:paraId="3A29FC68"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0.97 (0.86-1.10)</w:t>
            </w:r>
          </w:p>
        </w:tc>
        <w:tc>
          <w:tcPr>
            <w:tcW w:w="1452" w:type="dxa"/>
            <w:tcBorders>
              <w:top w:val="nil"/>
              <w:left w:val="nil"/>
              <w:bottom w:val="nil"/>
              <w:right w:val="nil"/>
            </w:tcBorders>
            <w:shd w:val="clear" w:color="auto" w:fill="auto"/>
            <w:noWrap/>
            <w:vAlign w:val="center"/>
            <w:hideMark/>
          </w:tcPr>
          <w:p w14:paraId="77C4FD7E"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0.016</w:t>
            </w:r>
          </w:p>
        </w:tc>
      </w:tr>
      <w:tr w:rsidR="00FE0BDD" w:rsidRPr="00FE0BDD" w14:paraId="730F0300" w14:textId="77777777" w:rsidTr="00FE0BDD">
        <w:trPr>
          <w:trHeight w:val="360"/>
        </w:trPr>
        <w:tc>
          <w:tcPr>
            <w:tcW w:w="1992" w:type="dxa"/>
            <w:tcBorders>
              <w:top w:val="nil"/>
              <w:left w:val="nil"/>
              <w:bottom w:val="nil"/>
              <w:right w:val="nil"/>
            </w:tcBorders>
            <w:shd w:val="clear" w:color="auto" w:fill="auto"/>
            <w:noWrap/>
            <w:vAlign w:val="center"/>
            <w:hideMark/>
          </w:tcPr>
          <w:p w14:paraId="68C3D70E" w14:textId="77777777" w:rsidR="00FE0BDD" w:rsidRPr="00FE0BDD" w:rsidRDefault="00FE0BDD" w:rsidP="00FE0BDD">
            <w:pPr>
              <w:widowControl/>
              <w:jc w:val="left"/>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Non CV death</w:t>
            </w:r>
          </w:p>
        </w:tc>
        <w:tc>
          <w:tcPr>
            <w:tcW w:w="1500" w:type="dxa"/>
            <w:tcBorders>
              <w:top w:val="nil"/>
              <w:left w:val="nil"/>
              <w:bottom w:val="nil"/>
              <w:right w:val="nil"/>
            </w:tcBorders>
            <w:shd w:val="clear" w:color="auto" w:fill="auto"/>
            <w:noWrap/>
            <w:vAlign w:val="center"/>
            <w:hideMark/>
          </w:tcPr>
          <w:p w14:paraId="3C1E12A5"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6 (1.9)</w:t>
            </w:r>
          </w:p>
        </w:tc>
        <w:tc>
          <w:tcPr>
            <w:tcW w:w="1500" w:type="dxa"/>
            <w:tcBorders>
              <w:top w:val="nil"/>
              <w:left w:val="nil"/>
              <w:bottom w:val="nil"/>
              <w:right w:val="nil"/>
            </w:tcBorders>
            <w:shd w:val="clear" w:color="auto" w:fill="auto"/>
            <w:noWrap/>
            <w:vAlign w:val="center"/>
            <w:hideMark/>
          </w:tcPr>
          <w:p w14:paraId="68BE269F"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16 (4.5)</w:t>
            </w:r>
          </w:p>
        </w:tc>
        <w:tc>
          <w:tcPr>
            <w:tcW w:w="1671" w:type="dxa"/>
            <w:tcBorders>
              <w:top w:val="nil"/>
              <w:left w:val="nil"/>
              <w:bottom w:val="nil"/>
              <w:right w:val="nil"/>
            </w:tcBorders>
            <w:shd w:val="clear" w:color="auto" w:fill="auto"/>
            <w:noWrap/>
            <w:vAlign w:val="center"/>
            <w:hideMark/>
          </w:tcPr>
          <w:p w14:paraId="61DC8411"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0.40 (0.16-1.03)</w:t>
            </w:r>
          </w:p>
        </w:tc>
        <w:tc>
          <w:tcPr>
            <w:tcW w:w="1429" w:type="dxa"/>
            <w:tcBorders>
              <w:top w:val="nil"/>
              <w:left w:val="nil"/>
              <w:bottom w:val="nil"/>
              <w:right w:val="nil"/>
            </w:tcBorders>
            <w:shd w:val="clear" w:color="auto" w:fill="auto"/>
            <w:noWrap/>
            <w:vAlign w:val="center"/>
            <w:hideMark/>
          </w:tcPr>
          <w:p w14:paraId="63C36600" w14:textId="16589301"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205 (2.5)</w:t>
            </w:r>
          </w:p>
        </w:tc>
        <w:tc>
          <w:tcPr>
            <w:tcW w:w="1500" w:type="dxa"/>
            <w:tcBorders>
              <w:top w:val="nil"/>
              <w:left w:val="nil"/>
              <w:bottom w:val="nil"/>
              <w:right w:val="nil"/>
            </w:tcBorders>
            <w:shd w:val="clear" w:color="auto" w:fill="auto"/>
            <w:noWrap/>
            <w:vAlign w:val="center"/>
            <w:hideMark/>
          </w:tcPr>
          <w:p w14:paraId="5A2D086E"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222 (2.7)</w:t>
            </w:r>
          </w:p>
        </w:tc>
        <w:tc>
          <w:tcPr>
            <w:tcW w:w="1748" w:type="dxa"/>
            <w:tcBorders>
              <w:top w:val="nil"/>
              <w:left w:val="nil"/>
              <w:bottom w:val="nil"/>
              <w:right w:val="nil"/>
            </w:tcBorders>
            <w:shd w:val="clear" w:color="auto" w:fill="auto"/>
            <w:noWrap/>
            <w:vAlign w:val="center"/>
            <w:hideMark/>
          </w:tcPr>
          <w:p w14:paraId="0CA95C86"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0.92 (0.76-1.11)</w:t>
            </w:r>
          </w:p>
        </w:tc>
        <w:tc>
          <w:tcPr>
            <w:tcW w:w="1452" w:type="dxa"/>
            <w:tcBorders>
              <w:top w:val="nil"/>
              <w:left w:val="nil"/>
              <w:bottom w:val="nil"/>
              <w:right w:val="nil"/>
            </w:tcBorders>
            <w:shd w:val="clear" w:color="auto" w:fill="auto"/>
            <w:noWrap/>
            <w:vAlign w:val="center"/>
            <w:hideMark/>
          </w:tcPr>
          <w:p w14:paraId="584F3E1F"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0.079</w:t>
            </w:r>
          </w:p>
        </w:tc>
      </w:tr>
      <w:tr w:rsidR="00FE0BDD" w:rsidRPr="00FE0BDD" w14:paraId="472E3EFB" w14:textId="77777777" w:rsidTr="00FE0BDD">
        <w:trPr>
          <w:trHeight w:val="360"/>
        </w:trPr>
        <w:tc>
          <w:tcPr>
            <w:tcW w:w="1992" w:type="dxa"/>
            <w:tcBorders>
              <w:top w:val="nil"/>
              <w:left w:val="nil"/>
              <w:bottom w:val="nil"/>
              <w:right w:val="nil"/>
            </w:tcBorders>
            <w:shd w:val="clear" w:color="auto" w:fill="auto"/>
            <w:noWrap/>
            <w:vAlign w:val="center"/>
            <w:hideMark/>
          </w:tcPr>
          <w:p w14:paraId="21F30BBE" w14:textId="77777777" w:rsidR="00FE0BDD" w:rsidRPr="00FE0BDD" w:rsidRDefault="00FE0BDD" w:rsidP="00FE0BDD">
            <w:pPr>
              <w:widowControl/>
              <w:jc w:val="left"/>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CV death</w:t>
            </w:r>
          </w:p>
        </w:tc>
        <w:tc>
          <w:tcPr>
            <w:tcW w:w="1500" w:type="dxa"/>
            <w:tcBorders>
              <w:top w:val="nil"/>
              <w:left w:val="nil"/>
              <w:bottom w:val="nil"/>
              <w:right w:val="nil"/>
            </w:tcBorders>
            <w:shd w:val="clear" w:color="auto" w:fill="auto"/>
            <w:noWrap/>
            <w:vAlign w:val="center"/>
            <w:hideMark/>
          </w:tcPr>
          <w:p w14:paraId="04162B81"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25 (7.9)</w:t>
            </w:r>
          </w:p>
        </w:tc>
        <w:tc>
          <w:tcPr>
            <w:tcW w:w="1500" w:type="dxa"/>
            <w:tcBorders>
              <w:top w:val="nil"/>
              <w:left w:val="nil"/>
              <w:bottom w:val="nil"/>
              <w:right w:val="nil"/>
            </w:tcBorders>
            <w:shd w:val="clear" w:color="auto" w:fill="auto"/>
            <w:noWrap/>
            <w:vAlign w:val="center"/>
            <w:hideMark/>
          </w:tcPr>
          <w:p w14:paraId="618F9F2C"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47 (13.3)</w:t>
            </w:r>
          </w:p>
        </w:tc>
        <w:tc>
          <w:tcPr>
            <w:tcW w:w="1671" w:type="dxa"/>
            <w:tcBorders>
              <w:top w:val="nil"/>
              <w:left w:val="nil"/>
              <w:bottom w:val="nil"/>
              <w:right w:val="nil"/>
            </w:tcBorders>
            <w:shd w:val="clear" w:color="auto" w:fill="auto"/>
            <w:noWrap/>
            <w:vAlign w:val="center"/>
            <w:hideMark/>
          </w:tcPr>
          <w:p w14:paraId="5DDA345F"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0.55 (0.34-0.90)</w:t>
            </w:r>
          </w:p>
        </w:tc>
        <w:tc>
          <w:tcPr>
            <w:tcW w:w="1429" w:type="dxa"/>
            <w:tcBorders>
              <w:top w:val="nil"/>
              <w:left w:val="nil"/>
              <w:bottom w:val="nil"/>
              <w:right w:val="nil"/>
            </w:tcBorders>
            <w:shd w:val="clear" w:color="auto" w:fill="auto"/>
            <w:noWrap/>
            <w:vAlign w:val="center"/>
            <w:hideMark/>
          </w:tcPr>
          <w:p w14:paraId="1718151A"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220 (2.7)</w:t>
            </w:r>
          </w:p>
        </w:tc>
        <w:tc>
          <w:tcPr>
            <w:tcW w:w="1500" w:type="dxa"/>
            <w:tcBorders>
              <w:top w:val="nil"/>
              <w:left w:val="nil"/>
              <w:bottom w:val="nil"/>
              <w:right w:val="nil"/>
            </w:tcBorders>
            <w:shd w:val="clear" w:color="auto" w:fill="auto"/>
            <w:noWrap/>
            <w:vAlign w:val="center"/>
            <w:hideMark/>
          </w:tcPr>
          <w:p w14:paraId="11EE5233"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202 (2.5)</w:t>
            </w:r>
          </w:p>
        </w:tc>
        <w:tc>
          <w:tcPr>
            <w:tcW w:w="1748" w:type="dxa"/>
            <w:tcBorders>
              <w:top w:val="nil"/>
              <w:left w:val="nil"/>
              <w:bottom w:val="nil"/>
              <w:right w:val="nil"/>
            </w:tcBorders>
            <w:shd w:val="clear" w:color="auto" w:fill="auto"/>
            <w:noWrap/>
            <w:vAlign w:val="center"/>
            <w:hideMark/>
          </w:tcPr>
          <w:p w14:paraId="7ED43A80"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1.08 (0.89-1.31)</w:t>
            </w:r>
          </w:p>
        </w:tc>
        <w:tc>
          <w:tcPr>
            <w:tcW w:w="1452" w:type="dxa"/>
            <w:tcBorders>
              <w:top w:val="nil"/>
              <w:left w:val="nil"/>
              <w:bottom w:val="nil"/>
              <w:right w:val="nil"/>
            </w:tcBorders>
            <w:shd w:val="clear" w:color="auto" w:fill="auto"/>
            <w:noWrap/>
            <w:vAlign w:val="center"/>
            <w:hideMark/>
          </w:tcPr>
          <w:p w14:paraId="2ED547BF"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0.012</w:t>
            </w:r>
          </w:p>
        </w:tc>
      </w:tr>
      <w:tr w:rsidR="00FE0BDD" w:rsidRPr="00FE0BDD" w14:paraId="24BD0317" w14:textId="77777777" w:rsidTr="00FE0BDD">
        <w:trPr>
          <w:trHeight w:val="360"/>
        </w:trPr>
        <w:tc>
          <w:tcPr>
            <w:tcW w:w="1992" w:type="dxa"/>
            <w:tcBorders>
              <w:top w:val="nil"/>
              <w:left w:val="nil"/>
              <w:bottom w:val="nil"/>
              <w:right w:val="nil"/>
            </w:tcBorders>
            <w:shd w:val="clear" w:color="auto" w:fill="auto"/>
            <w:noWrap/>
            <w:vAlign w:val="center"/>
            <w:hideMark/>
          </w:tcPr>
          <w:p w14:paraId="5432FFCB" w14:textId="4D198047" w:rsidR="00FE0BDD" w:rsidRPr="00FE0BDD" w:rsidRDefault="00FE0BDD" w:rsidP="00FE0BDD">
            <w:pPr>
              <w:widowControl/>
              <w:jc w:val="left"/>
              <w:rPr>
                <w:rFonts w:ascii="Times New Roman" w:eastAsia="游ゴシック" w:hAnsi="Times New Roman" w:cs="Times New Roman"/>
                <w:i/>
                <w:iCs/>
                <w:color w:val="000000"/>
                <w:kern w:val="0"/>
                <w:sz w:val="22"/>
              </w:rPr>
            </w:pPr>
            <w:r w:rsidRPr="00FE0BDD">
              <w:rPr>
                <w:rFonts w:ascii="Times New Roman" w:eastAsia="游ゴシック" w:hAnsi="Times New Roman" w:cs="Times New Roman"/>
                <w:i/>
                <w:iCs/>
                <w:color w:val="000000"/>
                <w:kern w:val="0"/>
                <w:sz w:val="22"/>
              </w:rPr>
              <w:t xml:space="preserve">     Sudden death</w:t>
            </w:r>
          </w:p>
        </w:tc>
        <w:tc>
          <w:tcPr>
            <w:tcW w:w="1500" w:type="dxa"/>
            <w:tcBorders>
              <w:top w:val="nil"/>
              <w:left w:val="nil"/>
              <w:bottom w:val="nil"/>
              <w:right w:val="nil"/>
            </w:tcBorders>
            <w:shd w:val="clear" w:color="auto" w:fill="auto"/>
            <w:noWrap/>
            <w:vAlign w:val="center"/>
            <w:hideMark/>
          </w:tcPr>
          <w:p w14:paraId="438BFC11"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16 (5.0)</w:t>
            </w:r>
          </w:p>
        </w:tc>
        <w:tc>
          <w:tcPr>
            <w:tcW w:w="1500" w:type="dxa"/>
            <w:tcBorders>
              <w:top w:val="nil"/>
              <w:left w:val="nil"/>
              <w:bottom w:val="nil"/>
              <w:right w:val="nil"/>
            </w:tcBorders>
            <w:shd w:val="clear" w:color="auto" w:fill="auto"/>
            <w:noWrap/>
            <w:vAlign w:val="center"/>
            <w:hideMark/>
          </w:tcPr>
          <w:p w14:paraId="6C51F289"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25 (7.1)</w:t>
            </w:r>
          </w:p>
        </w:tc>
        <w:tc>
          <w:tcPr>
            <w:tcW w:w="1671" w:type="dxa"/>
            <w:tcBorders>
              <w:top w:val="nil"/>
              <w:left w:val="nil"/>
              <w:bottom w:val="nil"/>
              <w:right w:val="nil"/>
            </w:tcBorders>
            <w:shd w:val="clear" w:color="auto" w:fill="auto"/>
            <w:noWrap/>
            <w:vAlign w:val="center"/>
            <w:hideMark/>
          </w:tcPr>
          <w:p w14:paraId="1ED27439"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29" w:type="dxa"/>
            <w:tcBorders>
              <w:top w:val="nil"/>
              <w:left w:val="nil"/>
              <w:bottom w:val="nil"/>
              <w:right w:val="nil"/>
            </w:tcBorders>
            <w:shd w:val="clear" w:color="auto" w:fill="auto"/>
            <w:noWrap/>
            <w:vAlign w:val="center"/>
            <w:hideMark/>
          </w:tcPr>
          <w:p w14:paraId="0AC16B54"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125 (1.5)</w:t>
            </w:r>
          </w:p>
        </w:tc>
        <w:tc>
          <w:tcPr>
            <w:tcW w:w="1500" w:type="dxa"/>
            <w:tcBorders>
              <w:top w:val="nil"/>
              <w:left w:val="nil"/>
              <w:bottom w:val="nil"/>
              <w:right w:val="nil"/>
            </w:tcBorders>
            <w:shd w:val="clear" w:color="auto" w:fill="auto"/>
            <w:noWrap/>
            <w:vAlign w:val="center"/>
            <w:hideMark/>
          </w:tcPr>
          <w:p w14:paraId="393F26F8"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118 (1.4)</w:t>
            </w:r>
          </w:p>
        </w:tc>
        <w:tc>
          <w:tcPr>
            <w:tcW w:w="1748" w:type="dxa"/>
            <w:tcBorders>
              <w:top w:val="nil"/>
              <w:left w:val="nil"/>
              <w:bottom w:val="nil"/>
              <w:right w:val="nil"/>
            </w:tcBorders>
            <w:shd w:val="clear" w:color="auto" w:fill="auto"/>
            <w:noWrap/>
            <w:vAlign w:val="center"/>
            <w:hideMark/>
          </w:tcPr>
          <w:p w14:paraId="46C6CD70"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52" w:type="dxa"/>
            <w:tcBorders>
              <w:top w:val="nil"/>
              <w:left w:val="nil"/>
              <w:bottom w:val="nil"/>
              <w:right w:val="nil"/>
            </w:tcBorders>
            <w:shd w:val="clear" w:color="auto" w:fill="auto"/>
            <w:noWrap/>
            <w:vAlign w:val="center"/>
            <w:hideMark/>
          </w:tcPr>
          <w:p w14:paraId="53C41741" w14:textId="77777777" w:rsidR="00FE0BDD" w:rsidRPr="00FE0BDD" w:rsidRDefault="00FE0BDD" w:rsidP="00FE0BDD">
            <w:pPr>
              <w:widowControl/>
              <w:jc w:val="center"/>
              <w:rPr>
                <w:rFonts w:ascii="Times New Roman" w:eastAsia="Times New Roman" w:hAnsi="Times New Roman" w:cs="Times New Roman"/>
                <w:kern w:val="0"/>
                <w:sz w:val="20"/>
                <w:szCs w:val="20"/>
              </w:rPr>
            </w:pPr>
          </w:p>
        </w:tc>
      </w:tr>
      <w:tr w:rsidR="00FE0BDD" w:rsidRPr="00FE0BDD" w14:paraId="17F5680B" w14:textId="77777777" w:rsidTr="00FE0BDD">
        <w:trPr>
          <w:trHeight w:val="360"/>
        </w:trPr>
        <w:tc>
          <w:tcPr>
            <w:tcW w:w="1992" w:type="dxa"/>
            <w:tcBorders>
              <w:top w:val="nil"/>
              <w:left w:val="nil"/>
              <w:bottom w:val="nil"/>
              <w:right w:val="nil"/>
            </w:tcBorders>
            <w:shd w:val="clear" w:color="auto" w:fill="auto"/>
            <w:noWrap/>
            <w:vAlign w:val="center"/>
            <w:hideMark/>
          </w:tcPr>
          <w:p w14:paraId="022C411B" w14:textId="4A8728FE" w:rsidR="00FE0BDD" w:rsidRPr="00FE0BDD" w:rsidRDefault="00FE0BDD" w:rsidP="00FE0BDD">
            <w:pPr>
              <w:widowControl/>
              <w:jc w:val="left"/>
              <w:rPr>
                <w:rFonts w:ascii="Times New Roman" w:eastAsia="游ゴシック" w:hAnsi="Times New Roman" w:cs="Times New Roman"/>
                <w:i/>
                <w:iCs/>
                <w:color w:val="000000"/>
                <w:kern w:val="0"/>
                <w:sz w:val="22"/>
              </w:rPr>
            </w:pPr>
            <w:r w:rsidRPr="00FE0BDD">
              <w:rPr>
                <w:rFonts w:ascii="Times New Roman" w:eastAsia="游ゴシック" w:hAnsi="Times New Roman" w:cs="Times New Roman"/>
                <w:i/>
                <w:iCs/>
                <w:color w:val="000000"/>
                <w:kern w:val="0"/>
                <w:sz w:val="22"/>
              </w:rPr>
              <w:t xml:space="preserve">     AMI</w:t>
            </w:r>
          </w:p>
        </w:tc>
        <w:tc>
          <w:tcPr>
            <w:tcW w:w="1500" w:type="dxa"/>
            <w:tcBorders>
              <w:top w:val="nil"/>
              <w:left w:val="nil"/>
              <w:bottom w:val="nil"/>
              <w:right w:val="nil"/>
            </w:tcBorders>
            <w:shd w:val="clear" w:color="auto" w:fill="auto"/>
            <w:noWrap/>
            <w:vAlign w:val="center"/>
            <w:hideMark/>
          </w:tcPr>
          <w:p w14:paraId="76CA61AD"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 (0.3)</w:t>
            </w:r>
          </w:p>
        </w:tc>
        <w:tc>
          <w:tcPr>
            <w:tcW w:w="1500" w:type="dxa"/>
            <w:tcBorders>
              <w:top w:val="nil"/>
              <w:left w:val="nil"/>
              <w:bottom w:val="nil"/>
              <w:right w:val="nil"/>
            </w:tcBorders>
            <w:shd w:val="clear" w:color="auto" w:fill="auto"/>
            <w:noWrap/>
            <w:vAlign w:val="center"/>
            <w:hideMark/>
          </w:tcPr>
          <w:p w14:paraId="4D1224E2"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5 (1.4)</w:t>
            </w:r>
          </w:p>
        </w:tc>
        <w:tc>
          <w:tcPr>
            <w:tcW w:w="1671" w:type="dxa"/>
            <w:tcBorders>
              <w:top w:val="nil"/>
              <w:left w:val="nil"/>
              <w:bottom w:val="nil"/>
              <w:right w:val="nil"/>
            </w:tcBorders>
            <w:shd w:val="clear" w:color="auto" w:fill="auto"/>
            <w:noWrap/>
            <w:vAlign w:val="center"/>
            <w:hideMark/>
          </w:tcPr>
          <w:p w14:paraId="4C1DC665"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29" w:type="dxa"/>
            <w:tcBorders>
              <w:top w:val="nil"/>
              <w:left w:val="nil"/>
              <w:bottom w:val="nil"/>
              <w:right w:val="nil"/>
            </w:tcBorders>
            <w:shd w:val="clear" w:color="auto" w:fill="auto"/>
            <w:noWrap/>
            <w:vAlign w:val="center"/>
            <w:hideMark/>
          </w:tcPr>
          <w:p w14:paraId="2D50F7CB"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27 (0.3)</w:t>
            </w:r>
          </w:p>
        </w:tc>
        <w:tc>
          <w:tcPr>
            <w:tcW w:w="1500" w:type="dxa"/>
            <w:tcBorders>
              <w:top w:val="nil"/>
              <w:left w:val="nil"/>
              <w:bottom w:val="nil"/>
              <w:right w:val="nil"/>
            </w:tcBorders>
            <w:shd w:val="clear" w:color="auto" w:fill="auto"/>
            <w:noWrap/>
            <w:vAlign w:val="center"/>
            <w:hideMark/>
          </w:tcPr>
          <w:p w14:paraId="163EFE31"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31 (0.4)</w:t>
            </w:r>
          </w:p>
        </w:tc>
        <w:tc>
          <w:tcPr>
            <w:tcW w:w="1748" w:type="dxa"/>
            <w:tcBorders>
              <w:top w:val="nil"/>
              <w:left w:val="nil"/>
              <w:bottom w:val="nil"/>
              <w:right w:val="nil"/>
            </w:tcBorders>
            <w:shd w:val="clear" w:color="auto" w:fill="auto"/>
            <w:noWrap/>
            <w:vAlign w:val="center"/>
            <w:hideMark/>
          </w:tcPr>
          <w:p w14:paraId="09AA504E"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52" w:type="dxa"/>
            <w:tcBorders>
              <w:top w:val="nil"/>
              <w:left w:val="nil"/>
              <w:bottom w:val="nil"/>
              <w:right w:val="nil"/>
            </w:tcBorders>
            <w:shd w:val="clear" w:color="auto" w:fill="auto"/>
            <w:noWrap/>
            <w:vAlign w:val="center"/>
            <w:hideMark/>
          </w:tcPr>
          <w:p w14:paraId="65D78425" w14:textId="77777777" w:rsidR="00FE0BDD" w:rsidRPr="00FE0BDD" w:rsidRDefault="00FE0BDD" w:rsidP="00FE0BDD">
            <w:pPr>
              <w:widowControl/>
              <w:jc w:val="center"/>
              <w:rPr>
                <w:rFonts w:ascii="Times New Roman" w:eastAsia="Times New Roman" w:hAnsi="Times New Roman" w:cs="Times New Roman"/>
                <w:kern w:val="0"/>
                <w:sz w:val="20"/>
                <w:szCs w:val="20"/>
              </w:rPr>
            </w:pPr>
          </w:p>
        </w:tc>
      </w:tr>
      <w:tr w:rsidR="00FE0BDD" w:rsidRPr="00FE0BDD" w14:paraId="7A2A067C" w14:textId="77777777" w:rsidTr="00FE0BDD">
        <w:trPr>
          <w:trHeight w:val="360"/>
        </w:trPr>
        <w:tc>
          <w:tcPr>
            <w:tcW w:w="1992" w:type="dxa"/>
            <w:tcBorders>
              <w:top w:val="nil"/>
              <w:left w:val="nil"/>
              <w:bottom w:val="nil"/>
              <w:right w:val="nil"/>
            </w:tcBorders>
            <w:shd w:val="clear" w:color="auto" w:fill="auto"/>
            <w:noWrap/>
            <w:vAlign w:val="center"/>
            <w:hideMark/>
          </w:tcPr>
          <w:p w14:paraId="3CA5375A" w14:textId="74D34108" w:rsidR="00FE0BDD" w:rsidRPr="00FE0BDD" w:rsidRDefault="00FE0BDD" w:rsidP="00FE0BDD">
            <w:pPr>
              <w:widowControl/>
              <w:jc w:val="left"/>
              <w:rPr>
                <w:rFonts w:ascii="Times New Roman" w:eastAsia="游ゴシック" w:hAnsi="Times New Roman" w:cs="Times New Roman"/>
                <w:i/>
                <w:iCs/>
                <w:color w:val="000000"/>
                <w:kern w:val="0"/>
                <w:sz w:val="22"/>
              </w:rPr>
            </w:pPr>
            <w:r w:rsidRPr="00FE0BDD">
              <w:rPr>
                <w:rFonts w:ascii="Times New Roman" w:eastAsia="游ゴシック" w:hAnsi="Times New Roman" w:cs="Times New Roman"/>
                <w:i/>
                <w:iCs/>
                <w:color w:val="000000"/>
                <w:kern w:val="0"/>
                <w:sz w:val="22"/>
              </w:rPr>
              <w:t xml:space="preserve">     Stroke</w:t>
            </w:r>
          </w:p>
        </w:tc>
        <w:tc>
          <w:tcPr>
            <w:tcW w:w="1500" w:type="dxa"/>
            <w:tcBorders>
              <w:top w:val="nil"/>
              <w:left w:val="nil"/>
              <w:bottom w:val="nil"/>
              <w:right w:val="nil"/>
            </w:tcBorders>
            <w:shd w:val="clear" w:color="auto" w:fill="auto"/>
            <w:noWrap/>
            <w:vAlign w:val="center"/>
            <w:hideMark/>
          </w:tcPr>
          <w:p w14:paraId="29494ADE"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3 (0.9)</w:t>
            </w:r>
          </w:p>
        </w:tc>
        <w:tc>
          <w:tcPr>
            <w:tcW w:w="1500" w:type="dxa"/>
            <w:tcBorders>
              <w:top w:val="nil"/>
              <w:left w:val="nil"/>
              <w:bottom w:val="nil"/>
              <w:right w:val="nil"/>
            </w:tcBorders>
            <w:shd w:val="clear" w:color="auto" w:fill="auto"/>
            <w:noWrap/>
            <w:vAlign w:val="center"/>
            <w:hideMark/>
          </w:tcPr>
          <w:p w14:paraId="7BC9F1F3"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4 (1.1)</w:t>
            </w:r>
          </w:p>
        </w:tc>
        <w:tc>
          <w:tcPr>
            <w:tcW w:w="1671" w:type="dxa"/>
            <w:tcBorders>
              <w:top w:val="nil"/>
              <w:left w:val="nil"/>
              <w:bottom w:val="nil"/>
              <w:right w:val="nil"/>
            </w:tcBorders>
            <w:shd w:val="clear" w:color="auto" w:fill="auto"/>
            <w:noWrap/>
            <w:vAlign w:val="center"/>
            <w:hideMark/>
          </w:tcPr>
          <w:p w14:paraId="0D53E62D"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29" w:type="dxa"/>
            <w:tcBorders>
              <w:top w:val="nil"/>
              <w:left w:val="nil"/>
              <w:bottom w:val="nil"/>
              <w:right w:val="nil"/>
            </w:tcBorders>
            <w:shd w:val="clear" w:color="auto" w:fill="auto"/>
            <w:noWrap/>
            <w:vAlign w:val="center"/>
            <w:hideMark/>
          </w:tcPr>
          <w:p w14:paraId="66B1F93A"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25 (0.3)</w:t>
            </w:r>
          </w:p>
        </w:tc>
        <w:tc>
          <w:tcPr>
            <w:tcW w:w="1500" w:type="dxa"/>
            <w:tcBorders>
              <w:top w:val="nil"/>
              <w:left w:val="nil"/>
              <w:bottom w:val="nil"/>
              <w:right w:val="nil"/>
            </w:tcBorders>
            <w:shd w:val="clear" w:color="auto" w:fill="auto"/>
            <w:noWrap/>
            <w:vAlign w:val="center"/>
            <w:hideMark/>
          </w:tcPr>
          <w:p w14:paraId="54B31EB4"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24 (0.3)</w:t>
            </w:r>
          </w:p>
        </w:tc>
        <w:tc>
          <w:tcPr>
            <w:tcW w:w="1748" w:type="dxa"/>
            <w:tcBorders>
              <w:top w:val="nil"/>
              <w:left w:val="nil"/>
              <w:bottom w:val="nil"/>
              <w:right w:val="nil"/>
            </w:tcBorders>
            <w:shd w:val="clear" w:color="auto" w:fill="auto"/>
            <w:noWrap/>
            <w:vAlign w:val="center"/>
            <w:hideMark/>
          </w:tcPr>
          <w:p w14:paraId="76ADCA29"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52" w:type="dxa"/>
            <w:tcBorders>
              <w:top w:val="nil"/>
              <w:left w:val="nil"/>
              <w:bottom w:val="nil"/>
              <w:right w:val="nil"/>
            </w:tcBorders>
            <w:shd w:val="clear" w:color="auto" w:fill="auto"/>
            <w:noWrap/>
            <w:vAlign w:val="center"/>
            <w:hideMark/>
          </w:tcPr>
          <w:p w14:paraId="043180E2" w14:textId="77777777" w:rsidR="00FE0BDD" w:rsidRPr="00FE0BDD" w:rsidRDefault="00FE0BDD" w:rsidP="00FE0BDD">
            <w:pPr>
              <w:widowControl/>
              <w:jc w:val="center"/>
              <w:rPr>
                <w:rFonts w:ascii="Times New Roman" w:eastAsia="Times New Roman" w:hAnsi="Times New Roman" w:cs="Times New Roman"/>
                <w:kern w:val="0"/>
                <w:sz w:val="20"/>
                <w:szCs w:val="20"/>
              </w:rPr>
            </w:pPr>
          </w:p>
        </w:tc>
      </w:tr>
      <w:tr w:rsidR="00FE0BDD" w:rsidRPr="00FE0BDD" w14:paraId="0E81ED6E" w14:textId="77777777" w:rsidTr="00FE0BDD">
        <w:trPr>
          <w:trHeight w:val="360"/>
        </w:trPr>
        <w:tc>
          <w:tcPr>
            <w:tcW w:w="1992" w:type="dxa"/>
            <w:tcBorders>
              <w:top w:val="nil"/>
              <w:left w:val="nil"/>
              <w:bottom w:val="nil"/>
              <w:right w:val="nil"/>
            </w:tcBorders>
            <w:shd w:val="clear" w:color="auto" w:fill="auto"/>
            <w:noWrap/>
            <w:vAlign w:val="center"/>
            <w:hideMark/>
          </w:tcPr>
          <w:p w14:paraId="3947BF94" w14:textId="64A51C2D" w:rsidR="00FE0BDD" w:rsidRPr="00FE0BDD" w:rsidRDefault="00FE0BDD" w:rsidP="00FE0BDD">
            <w:pPr>
              <w:widowControl/>
              <w:jc w:val="left"/>
              <w:rPr>
                <w:rFonts w:ascii="Times New Roman" w:eastAsia="游ゴシック" w:hAnsi="Times New Roman" w:cs="Times New Roman"/>
                <w:i/>
                <w:iCs/>
                <w:color w:val="000000"/>
                <w:kern w:val="0"/>
                <w:sz w:val="22"/>
              </w:rPr>
            </w:pPr>
            <w:r w:rsidRPr="00FE0BDD">
              <w:rPr>
                <w:rFonts w:ascii="Times New Roman" w:eastAsia="游ゴシック" w:hAnsi="Times New Roman" w:cs="Times New Roman"/>
                <w:i/>
                <w:iCs/>
                <w:color w:val="000000"/>
                <w:kern w:val="0"/>
                <w:sz w:val="22"/>
              </w:rPr>
              <w:t xml:space="preserve">     HF</w:t>
            </w:r>
          </w:p>
        </w:tc>
        <w:tc>
          <w:tcPr>
            <w:tcW w:w="1500" w:type="dxa"/>
            <w:tcBorders>
              <w:top w:val="nil"/>
              <w:left w:val="nil"/>
              <w:bottom w:val="nil"/>
              <w:right w:val="nil"/>
            </w:tcBorders>
            <w:shd w:val="clear" w:color="auto" w:fill="auto"/>
            <w:noWrap/>
            <w:vAlign w:val="center"/>
            <w:hideMark/>
          </w:tcPr>
          <w:p w14:paraId="108D6669"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4 (1.3)</w:t>
            </w:r>
          </w:p>
        </w:tc>
        <w:tc>
          <w:tcPr>
            <w:tcW w:w="1500" w:type="dxa"/>
            <w:tcBorders>
              <w:top w:val="nil"/>
              <w:left w:val="nil"/>
              <w:bottom w:val="nil"/>
              <w:right w:val="nil"/>
            </w:tcBorders>
            <w:shd w:val="clear" w:color="auto" w:fill="auto"/>
            <w:noWrap/>
            <w:vAlign w:val="center"/>
            <w:hideMark/>
          </w:tcPr>
          <w:p w14:paraId="1B9E953A"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10 (2.8)</w:t>
            </w:r>
          </w:p>
        </w:tc>
        <w:tc>
          <w:tcPr>
            <w:tcW w:w="1671" w:type="dxa"/>
            <w:tcBorders>
              <w:top w:val="nil"/>
              <w:left w:val="nil"/>
              <w:bottom w:val="nil"/>
              <w:right w:val="nil"/>
            </w:tcBorders>
            <w:shd w:val="clear" w:color="auto" w:fill="auto"/>
            <w:noWrap/>
            <w:vAlign w:val="center"/>
            <w:hideMark/>
          </w:tcPr>
          <w:p w14:paraId="2DCF85B3"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29" w:type="dxa"/>
            <w:tcBorders>
              <w:top w:val="nil"/>
              <w:left w:val="nil"/>
              <w:bottom w:val="nil"/>
              <w:right w:val="nil"/>
            </w:tcBorders>
            <w:shd w:val="clear" w:color="auto" w:fill="auto"/>
            <w:noWrap/>
            <w:vAlign w:val="center"/>
            <w:hideMark/>
          </w:tcPr>
          <w:p w14:paraId="0D48DD47"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23 (0.3)</w:t>
            </w:r>
          </w:p>
        </w:tc>
        <w:tc>
          <w:tcPr>
            <w:tcW w:w="1500" w:type="dxa"/>
            <w:tcBorders>
              <w:top w:val="nil"/>
              <w:left w:val="nil"/>
              <w:bottom w:val="nil"/>
              <w:right w:val="nil"/>
            </w:tcBorders>
            <w:shd w:val="clear" w:color="auto" w:fill="auto"/>
            <w:noWrap/>
            <w:vAlign w:val="center"/>
            <w:hideMark/>
          </w:tcPr>
          <w:p w14:paraId="3F5D9794"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13 (0.2)</w:t>
            </w:r>
          </w:p>
        </w:tc>
        <w:tc>
          <w:tcPr>
            <w:tcW w:w="1748" w:type="dxa"/>
            <w:tcBorders>
              <w:top w:val="nil"/>
              <w:left w:val="nil"/>
              <w:bottom w:val="nil"/>
              <w:right w:val="nil"/>
            </w:tcBorders>
            <w:shd w:val="clear" w:color="auto" w:fill="auto"/>
            <w:noWrap/>
            <w:vAlign w:val="center"/>
            <w:hideMark/>
          </w:tcPr>
          <w:p w14:paraId="048CD7BE" w14:textId="77777777"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52" w:type="dxa"/>
            <w:tcBorders>
              <w:top w:val="nil"/>
              <w:left w:val="nil"/>
              <w:bottom w:val="nil"/>
              <w:right w:val="nil"/>
            </w:tcBorders>
            <w:shd w:val="clear" w:color="auto" w:fill="auto"/>
            <w:noWrap/>
            <w:vAlign w:val="center"/>
            <w:hideMark/>
          </w:tcPr>
          <w:p w14:paraId="2A3D58BC" w14:textId="77777777" w:rsidR="00FE0BDD" w:rsidRPr="00FE0BDD" w:rsidRDefault="00FE0BDD" w:rsidP="00FE0BDD">
            <w:pPr>
              <w:widowControl/>
              <w:jc w:val="center"/>
              <w:rPr>
                <w:rFonts w:ascii="Times New Roman" w:eastAsia="Times New Roman" w:hAnsi="Times New Roman" w:cs="Times New Roman"/>
                <w:kern w:val="0"/>
                <w:sz w:val="20"/>
                <w:szCs w:val="20"/>
              </w:rPr>
            </w:pPr>
          </w:p>
        </w:tc>
      </w:tr>
      <w:tr w:rsidR="00FE0BDD" w:rsidRPr="00FE0BDD" w14:paraId="4F2C58BB" w14:textId="77777777" w:rsidTr="00FE0BDD">
        <w:trPr>
          <w:trHeight w:val="360"/>
        </w:trPr>
        <w:tc>
          <w:tcPr>
            <w:tcW w:w="1992" w:type="dxa"/>
            <w:tcBorders>
              <w:top w:val="nil"/>
              <w:left w:val="nil"/>
              <w:bottom w:val="single" w:sz="4" w:space="0" w:color="auto"/>
              <w:right w:val="nil"/>
            </w:tcBorders>
            <w:shd w:val="clear" w:color="auto" w:fill="auto"/>
            <w:noWrap/>
            <w:vAlign w:val="center"/>
            <w:hideMark/>
          </w:tcPr>
          <w:p w14:paraId="297E533A" w14:textId="41758A63" w:rsidR="00FE0BDD" w:rsidRPr="00FE0BDD" w:rsidRDefault="00FE0BDD" w:rsidP="00FE0BDD">
            <w:pPr>
              <w:widowControl/>
              <w:jc w:val="left"/>
              <w:rPr>
                <w:rFonts w:ascii="Times New Roman" w:eastAsia="游ゴシック" w:hAnsi="Times New Roman" w:cs="Times New Roman"/>
                <w:i/>
                <w:iCs/>
                <w:color w:val="000000"/>
                <w:kern w:val="0"/>
                <w:sz w:val="22"/>
              </w:rPr>
            </w:pPr>
            <w:r w:rsidRPr="00FE0BDD">
              <w:rPr>
                <w:rFonts w:ascii="Times New Roman" w:eastAsia="游ゴシック" w:hAnsi="Times New Roman" w:cs="Times New Roman"/>
                <w:i/>
                <w:iCs/>
                <w:color w:val="000000"/>
                <w:kern w:val="0"/>
                <w:sz w:val="22"/>
              </w:rPr>
              <w:t xml:space="preserve">     Other</w:t>
            </w:r>
          </w:p>
        </w:tc>
        <w:tc>
          <w:tcPr>
            <w:tcW w:w="1500" w:type="dxa"/>
            <w:tcBorders>
              <w:top w:val="nil"/>
              <w:left w:val="nil"/>
              <w:bottom w:val="single" w:sz="4" w:space="0" w:color="auto"/>
              <w:right w:val="nil"/>
            </w:tcBorders>
            <w:shd w:val="clear" w:color="auto" w:fill="auto"/>
            <w:noWrap/>
            <w:vAlign w:val="center"/>
            <w:hideMark/>
          </w:tcPr>
          <w:p w14:paraId="6E4BAFBC"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 (0.3)</w:t>
            </w:r>
          </w:p>
        </w:tc>
        <w:tc>
          <w:tcPr>
            <w:tcW w:w="1500" w:type="dxa"/>
            <w:tcBorders>
              <w:top w:val="nil"/>
              <w:left w:val="nil"/>
              <w:bottom w:val="single" w:sz="4" w:space="0" w:color="auto"/>
              <w:right w:val="nil"/>
            </w:tcBorders>
            <w:shd w:val="clear" w:color="auto" w:fill="auto"/>
            <w:noWrap/>
            <w:vAlign w:val="center"/>
            <w:hideMark/>
          </w:tcPr>
          <w:p w14:paraId="68A1AD11"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3 (0.8)</w:t>
            </w:r>
          </w:p>
        </w:tc>
        <w:tc>
          <w:tcPr>
            <w:tcW w:w="1671" w:type="dxa"/>
            <w:tcBorders>
              <w:top w:val="nil"/>
              <w:left w:val="nil"/>
              <w:bottom w:val="single" w:sz="4" w:space="0" w:color="auto"/>
              <w:right w:val="nil"/>
            </w:tcBorders>
            <w:shd w:val="clear" w:color="auto" w:fill="auto"/>
            <w:noWrap/>
            <w:vAlign w:val="center"/>
            <w:hideMark/>
          </w:tcPr>
          <w:p w14:paraId="1D794310" w14:textId="0F0E82C4" w:rsidR="00FE0BDD" w:rsidRPr="00FE0BDD" w:rsidRDefault="00FE0BDD" w:rsidP="00FE0BDD">
            <w:pPr>
              <w:widowControl/>
              <w:jc w:val="center"/>
              <w:rPr>
                <w:rFonts w:ascii="Times New Roman" w:eastAsia="游ゴシック" w:hAnsi="Times New Roman" w:cs="Times New Roman"/>
                <w:color w:val="000000"/>
                <w:kern w:val="0"/>
                <w:sz w:val="22"/>
              </w:rPr>
            </w:pPr>
          </w:p>
        </w:tc>
        <w:tc>
          <w:tcPr>
            <w:tcW w:w="1429" w:type="dxa"/>
            <w:tcBorders>
              <w:top w:val="nil"/>
              <w:left w:val="nil"/>
              <w:bottom w:val="single" w:sz="4" w:space="0" w:color="auto"/>
              <w:right w:val="nil"/>
            </w:tcBorders>
            <w:shd w:val="clear" w:color="auto" w:fill="auto"/>
            <w:noWrap/>
            <w:vAlign w:val="center"/>
            <w:hideMark/>
          </w:tcPr>
          <w:p w14:paraId="500E8724"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20 (0.2)</w:t>
            </w:r>
          </w:p>
        </w:tc>
        <w:tc>
          <w:tcPr>
            <w:tcW w:w="1500" w:type="dxa"/>
            <w:tcBorders>
              <w:top w:val="nil"/>
              <w:left w:val="nil"/>
              <w:bottom w:val="single" w:sz="4" w:space="0" w:color="auto"/>
              <w:right w:val="nil"/>
            </w:tcBorders>
            <w:shd w:val="clear" w:color="auto" w:fill="auto"/>
            <w:noWrap/>
            <w:vAlign w:val="center"/>
            <w:hideMark/>
          </w:tcPr>
          <w:p w14:paraId="5863511C"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16 (0.2)</w:t>
            </w:r>
          </w:p>
        </w:tc>
        <w:tc>
          <w:tcPr>
            <w:tcW w:w="1748" w:type="dxa"/>
            <w:tcBorders>
              <w:top w:val="nil"/>
              <w:left w:val="nil"/>
              <w:bottom w:val="single" w:sz="4" w:space="0" w:color="auto"/>
              <w:right w:val="nil"/>
            </w:tcBorders>
            <w:shd w:val="clear" w:color="auto" w:fill="auto"/>
            <w:noWrap/>
            <w:vAlign w:val="center"/>
            <w:hideMark/>
          </w:tcPr>
          <w:p w14:paraId="752B81A0"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 xml:space="preserve">　</w:t>
            </w:r>
          </w:p>
        </w:tc>
        <w:tc>
          <w:tcPr>
            <w:tcW w:w="1452" w:type="dxa"/>
            <w:tcBorders>
              <w:top w:val="nil"/>
              <w:left w:val="nil"/>
              <w:bottom w:val="single" w:sz="4" w:space="0" w:color="auto"/>
              <w:right w:val="nil"/>
            </w:tcBorders>
            <w:shd w:val="clear" w:color="auto" w:fill="auto"/>
            <w:noWrap/>
            <w:vAlign w:val="center"/>
            <w:hideMark/>
          </w:tcPr>
          <w:p w14:paraId="2118CAE4" w14:textId="77777777" w:rsidR="00FE0BDD" w:rsidRPr="00FE0BDD" w:rsidRDefault="00FE0BDD" w:rsidP="00FE0BDD">
            <w:pPr>
              <w:widowControl/>
              <w:jc w:val="center"/>
              <w:rPr>
                <w:rFonts w:ascii="Times New Roman" w:eastAsia="游ゴシック" w:hAnsi="Times New Roman" w:cs="Times New Roman"/>
                <w:color w:val="000000"/>
                <w:kern w:val="0"/>
                <w:sz w:val="22"/>
              </w:rPr>
            </w:pPr>
            <w:r w:rsidRPr="00FE0BDD">
              <w:rPr>
                <w:rFonts w:ascii="Times New Roman" w:eastAsia="游ゴシック" w:hAnsi="Times New Roman" w:cs="Times New Roman"/>
                <w:color w:val="000000"/>
                <w:kern w:val="0"/>
                <w:sz w:val="22"/>
              </w:rPr>
              <w:t xml:space="preserve">　</w:t>
            </w:r>
          </w:p>
        </w:tc>
      </w:tr>
    </w:tbl>
    <w:p w14:paraId="4A9F07B4" w14:textId="2FEA2B44" w:rsidR="004A5A06" w:rsidRPr="00034043" w:rsidRDefault="004A5A06" w:rsidP="00F772EB">
      <w:pPr>
        <w:widowControl/>
        <w:tabs>
          <w:tab w:val="left" w:pos="0"/>
        </w:tabs>
        <w:ind w:hanging="1"/>
        <w:jc w:val="left"/>
        <w:rPr>
          <w:rFonts w:ascii="Times New Roman" w:hAnsi="Times New Roman" w:cs="Times New Roman"/>
          <w:sz w:val="24"/>
          <w:szCs w:val="24"/>
        </w:rPr>
      </w:pPr>
    </w:p>
    <w:p w14:paraId="134C0026" w14:textId="613CD6FD" w:rsidR="004A5A06" w:rsidRPr="00034043" w:rsidRDefault="004A5A06" w:rsidP="004A5A06">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CV</w:t>
      </w:r>
      <w:r w:rsidR="00370D72" w:rsidRPr="00034043">
        <w:rPr>
          <w:rFonts w:ascii="Times New Roman" w:hAnsi="Times New Roman" w:cs="Times New Roman"/>
          <w:sz w:val="24"/>
          <w:szCs w:val="24"/>
        </w:rPr>
        <w:t>:</w:t>
      </w:r>
      <w:r w:rsidRPr="00034043">
        <w:rPr>
          <w:rFonts w:ascii="Times New Roman" w:hAnsi="Times New Roman" w:cs="Times New Roman"/>
          <w:sz w:val="24"/>
          <w:szCs w:val="24"/>
        </w:rPr>
        <w:t xml:space="preserve"> cardiovascular</w:t>
      </w:r>
      <w:r w:rsidR="00370D72" w:rsidRPr="00034043">
        <w:rPr>
          <w:rFonts w:ascii="Times New Roman" w:hAnsi="Times New Roman" w:cs="Times New Roman"/>
          <w:sz w:val="24"/>
          <w:szCs w:val="24"/>
        </w:rPr>
        <w:t>;</w:t>
      </w:r>
      <w:r w:rsidRPr="00034043">
        <w:rPr>
          <w:rFonts w:ascii="Times New Roman" w:hAnsi="Times New Roman" w:cs="Times New Roman"/>
          <w:sz w:val="24"/>
          <w:szCs w:val="24"/>
        </w:rPr>
        <w:t xml:space="preserve"> AMI; acute myocardial infarction</w:t>
      </w:r>
      <w:r w:rsidR="00370D72" w:rsidRPr="00034043">
        <w:rPr>
          <w:rFonts w:ascii="Times New Roman" w:hAnsi="Times New Roman" w:cs="Times New Roman"/>
          <w:sz w:val="24"/>
          <w:szCs w:val="24"/>
        </w:rPr>
        <w:t>;</w:t>
      </w:r>
      <w:r w:rsidRPr="00034043">
        <w:rPr>
          <w:rFonts w:ascii="Times New Roman" w:hAnsi="Times New Roman" w:cs="Times New Roman"/>
          <w:sz w:val="24"/>
          <w:szCs w:val="24"/>
        </w:rPr>
        <w:t xml:space="preserve"> HF</w:t>
      </w:r>
      <w:r w:rsidR="00370D72" w:rsidRPr="00034043">
        <w:rPr>
          <w:rFonts w:ascii="Times New Roman" w:hAnsi="Times New Roman" w:cs="Times New Roman"/>
          <w:sz w:val="24"/>
          <w:szCs w:val="24"/>
        </w:rPr>
        <w:t>:</w:t>
      </w:r>
      <w:r w:rsidRPr="00034043">
        <w:rPr>
          <w:rFonts w:ascii="Times New Roman" w:hAnsi="Times New Roman" w:cs="Times New Roman"/>
          <w:sz w:val="24"/>
          <w:szCs w:val="24"/>
        </w:rPr>
        <w:t xml:space="preserve"> heart failure.</w:t>
      </w:r>
    </w:p>
    <w:p w14:paraId="65AE6EA5" w14:textId="77777777" w:rsidR="004A5A06" w:rsidRPr="00034043" w:rsidRDefault="004A5A06" w:rsidP="004A5A06">
      <w:pPr>
        <w:tabs>
          <w:tab w:val="left" w:pos="0"/>
        </w:tabs>
        <w:ind w:rightChars="134" w:right="281"/>
        <w:rPr>
          <w:rFonts w:ascii="Times New Roman" w:hAnsi="Times New Roman" w:cs="Times New Roman"/>
          <w:sz w:val="24"/>
          <w:szCs w:val="24"/>
        </w:rPr>
      </w:pPr>
      <w:r w:rsidRPr="00034043">
        <w:rPr>
          <w:rFonts w:ascii="Times New Roman" w:hAnsi="Times New Roman" w:cs="Times New Roman"/>
          <w:sz w:val="24"/>
          <w:szCs w:val="24"/>
        </w:rPr>
        <w:t xml:space="preserve">The incident rate of all-cause mortality and cardiovascular death was lower with dapagliflozin group only.  </w:t>
      </w:r>
    </w:p>
    <w:p w14:paraId="1D307E86" w14:textId="3654AC30" w:rsidR="004A5A06" w:rsidRPr="00034043" w:rsidRDefault="00370D72" w:rsidP="00127B88">
      <w:pPr>
        <w:widowControl/>
        <w:tabs>
          <w:tab w:val="left" w:pos="0"/>
        </w:tabs>
        <w:ind w:hanging="1"/>
        <w:jc w:val="left"/>
        <w:rPr>
          <w:rFonts w:ascii="Times New Roman" w:hAnsi="Times New Roman" w:cs="Times New Roman"/>
          <w:sz w:val="24"/>
          <w:szCs w:val="24"/>
        </w:rPr>
      </w:pPr>
      <w:r w:rsidRPr="00034043">
        <w:rPr>
          <w:rFonts w:ascii="Times New Roman" w:hAnsi="Times New Roman" w:cs="Times New Roman"/>
          <w:sz w:val="24"/>
          <w:szCs w:val="24"/>
        </w:rPr>
        <w:t>Data are shown as number of events and percentage (n/N)</w:t>
      </w:r>
      <w:r w:rsidR="004A5A06" w:rsidRPr="00034043">
        <w:rPr>
          <w:rFonts w:ascii="Times New Roman" w:hAnsi="Times New Roman" w:cs="Times New Roman"/>
          <w:sz w:val="24"/>
          <w:szCs w:val="24"/>
        </w:rPr>
        <w:br w:type="page"/>
      </w:r>
    </w:p>
    <w:p w14:paraId="49CF7CB7" w14:textId="491EA0CA" w:rsidR="000164D5" w:rsidRDefault="004A5A06" w:rsidP="00541F86">
      <w:pPr>
        <w:tabs>
          <w:tab w:val="left" w:pos="0"/>
        </w:tabs>
        <w:spacing w:line="480" w:lineRule="auto"/>
        <w:ind w:rightChars="134" w:right="281"/>
        <w:jc w:val="left"/>
      </w:pPr>
      <w:r w:rsidRPr="00034043">
        <w:rPr>
          <w:rFonts w:ascii="Times New Roman" w:hAnsi="Times New Roman" w:cs="Times New Roman"/>
          <w:sz w:val="24"/>
          <w:szCs w:val="24"/>
        </w:rPr>
        <w:lastRenderedPageBreak/>
        <w:t xml:space="preserve">Table S2. Safety </w:t>
      </w:r>
      <w:r w:rsidR="003B56F7" w:rsidRPr="00034043">
        <w:rPr>
          <w:rFonts w:ascii="Times New Roman" w:hAnsi="Times New Roman" w:cs="Times New Roman"/>
          <w:sz w:val="24"/>
          <w:szCs w:val="24"/>
        </w:rPr>
        <w:t>e</w:t>
      </w:r>
      <w:r w:rsidRPr="00034043">
        <w:rPr>
          <w:rFonts w:ascii="Times New Roman" w:hAnsi="Times New Roman" w:cs="Times New Roman"/>
          <w:sz w:val="24"/>
          <w:szCs w:val="24"/>
        </w:rPr>
        <w:t>ndpoints</w:t>
      </w:r>
      <w:r w:rsidRPr="00034043">
        <w:rPr>
          <w:rFonts w:ascii="Times New Roman" w:hAnsi="Times New Roman" w:cs="Times New Roman"/>
          <w:noProof/>
          <w:sz w:val="24"/>
          <w:szCs w:val="24"/>
        </w:rPr>
        <w:t xml:space="preserve"> </w:t>
      </w:r>
      <w:r w:rsidR="00F76FC3">
        <w:rPr>
          <w:noProof/>
        </w:rPr>
        <w:fldChar w:fldCharType="begin"/>
      </w:r>
      <w:r w:rsidR="00F76FC3">
        <w:rPr>
          <w:noProof/>
        </w:rPr>
        <w:instrText xml:space="preserve"> LINK </w:instrText>
      </w:r>
      <w:r w:rsidR="000164D5">
        <w:rPr>
          <w:noProof/>
        </w:rPr>
        <w:instrText xml:space="preserve">Excel.Sheet.12 "D:\\Dropbox\\DECLARE manuscript\\safety_final.xlsx" Sheet1!R1C1:R31C9 </w:instrText>
      </w:r>
      <w:r w:rsidR="00F76FC3">
        <w:rPr>
          <w:noProof/>
        </w:rPr>
        <w:instrText xml:space="preserve">\a \f 4 \h  \* MERGEFORMAT </w:instrText>
      </w:r>
      <w:r w:rsidR="00F76FC3">
        <w:rPr>
          <w:noProof/>
        </w:rPr>
        <w:fldChar w:fldCharType="separate"/>
      </w:r>
    </w:p>
    <w:tbl>
      <w:tblPr>
        <w:tblW w:w="11020" w:type="dxa"/>
        <w:tblCellMar>
          <w:left w:w="99" w:type="dxa"/>
          <w:right w:w="99" w:type="dxa"/>
        </w:tblCellMar>
        <w:tblLook w:val="04A0" w:firstRow="1" w:lastRow="0" w:firstColumn="1" w:lastColumn="0" w:noHBand="0" w:noVBand="1"/>
      </w:tblPr>
      <w:tblGrid>
        <w:gridCol w:w="1380"/>
        <w:gridCol w:w="1080"/>
        <w:gridCol w:w="1020"/>
        <w:gridCol w:w="1020"/>
        <w:gridCol w:w="1020"/>
        <w:gridCol w:w="1143"/>
        <w:gridCol w:w="1984"/>
        <w:gridCol w:w="1013"/>
        <w:gridCol w:w="1360"/>
      </w:tblGrid>
      <w:tr w:rsidR="000164D5" w:rsidRPr="00606453" w14:paraId="25533BC1" w14:textId="77777777" w:rsidTr="000164D5">
        <w:trPr>
          <w:divId w:val="344751565"/>
          <w:trHeight w:val="315"/>
        </w:trPr>
        <w:tc>
          <w:tcPr>
            <w:tcW w:w="1380" w:type="dxa"/>
            <w:vMerge w:val="restart"/>
            <w:tcBorders>
              <w:top w:val="single" w:sz="4" w:space="0" w:color="000000"/>
              <w:left w:val="nil"/>
              <w:bottom w:val="single" w:sz="4" w:space="0" w:color="000000"/>
              <w:right w:val="nil"/>
            </w:tcBorders>
            <w:shd w:val="clear" w:color="auto" w:fill="auto"/>
            <w:vAlign w:val="center"/>
            <w:hideMark/>
          </w:tcPr>
          <w:p w14:paraId="3D28E3AA" w14:textId="77566E39" w:rsidR="000164D5" w:rsidRPr="00FE0BDD" w:rsidRDefault="000164D5" w:rsidP="000164D5">
            <w:pPr>
              <w:widowControl/>
              <w:jc w:val="left"/>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Endpoints</w:t>
            </w:r>
          </w:p>
        </w:tc>
        <w:tc>
          <w:tcPr>
            <w:tcW w:w="1080" w:type="dxa"/>
            <w:vMerge w:val="restart"/>
            <w:tcBorders>
              <w:top w:val="single" w:sz="4" w:space="0" w:color="000000"/>
              <w:left w:val="nil"/>
              <w:bottom w:val="single" w:sz="4" w:space="0" w:color="000000"/>
              <w:right w:val="nil"/>
            </w:tcBorders>
            <w:shd w:val="clear" w:color="auto" w:fill="auto"/>
            <w:vAlign w:val="center"/>
            <w:hideMark/>
          </w:tcPr>
          <w:p w14:paraId="64B2D77C"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HFrEF</w:t>
            </w:r>
          </w:p>
        </w:tc>
        <w:tc>
          <w:tcPr>
            <w:tcW w:w="2040" w:type="dxa"/>
            <w:gridSpan w:val="2"/>
            <w:tcBorders>
              <w:top w:val="single" w:sz="4" w:space="0" w:color="000000"/>
              <w:left w:val="nil"/>
              <w:bottom w:val="nil"/>
              <w:right w:val="nil"/>
            </w:tcBorders>
            <w:shd w:val="clear" w:color="auto" w:fill="auto"/>
            <w:vAlign w:val="bottom"/>
            <w:hideMark/>
          </w:tcPr>
          <w:p w14:paraId="3C018B03"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Dapagliflozin</w:t>
            </w:r>
          </w:p>
        </w:tc>
        <w:tc>
          <w:tcPr>
            <w:tcW w:w="2163" w:type="dxa"/>
            <w:gridSpan w:val="2"/>
            <w:tcBorders>
              <w:top w:val="single" w:sz="4" w:space="0" w:color="000000"/>
              <w:left w:val="nil"/>
              <w:bottom w:val="nil"/>
              <w:right w:val="nil"/>
            </w:tcBorders>
            <w:shd w:val="clear" w:color="auto" w:fill="auto"/>
            <w:vAlign w:val="bottom"/>
            <w:hideMark/>
          </w:tcPr>
          <w:p w14:paraId="223EB933"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Placebo</w:t>
            </w:r>
          </w:p>
        </w:tc>
        <w:tc>
          <w:tcPr>
            <w:tcW w:w="1984" w:type="dxa"/>
            <w:vMerge w:val="restart"/>
            <w:tcBorders>
              <w:top w:val="single" w:sz="4" w:space="0" w:color="000000"/>
              <w:left w:val="nil"/>
              <w:bottom w:val="single" w:sz="4" w:space="0" w:color="000000"/>
              <w:right w:val="nil"/>
            </w:tcBorders>
            <w:shd w:val="clear" w:color="auto" w:fill="auto"/>
            <w:vAlign w:val="center"/>
            <w:hideMark/>
          </w:tcPr>
          <w:p w14:paraId="5B539B7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Hazard ratio</w:t>
            </w:r>
          </w:p>
        </w:tc>
        <w:tc>
          <w:tcPr>
            <w:tcW w:w="1013" w:type="dxa"/>
            <w:vMerge w:val="restart"/>
            <w:tcBorders>
              <w:top w:val="single" w:sz="4" w:space="0" w:color="000000"/>
              <w:left w:val="nil"/>
              <w:bottom w:val="single" w:sz="4" w:space="0" w:color="000000"/>
              <w:right w:val="nil"/>
            </w:tcBorders>
            <w:shd w:val="clear" w:color="auto" w:fill="auto"/>
            <w:vAlign w:val="center"/>
            <w:hideMark/>
          </w:tcPr>
          <w:p w14:paraId="317FF81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Cox p-value</w:t>
            </w:r>
          </w:p>
        </w:tc>
        <w:tc>
          <w:tcPr>
            <w:tcW w:w="1360" w:type="dxa"/>
            <w:vMerge w:val="restart"/>
            <w:tcBorders>
              <w:top w:val="single" w:sz="4" w:space="0" w:color="000000"/>
              <w:left w:val="nil"/>
              <w:bottom w:val="single" w:sz="4" w:space="0" w:color="000000"/>
              <w:right w:val="nil"/>
            </w:tcBorders>
            <w:shd w:val="clear" w:color="auto" w:fill="auto"/>
            <w:vAlign w:val="center"/>
            <w:hideMark/>
          </w:tcPr>
          <w:p w14:paraId="155CD48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P-interaction</w:t>
            </w:r>
          </w:p>
        </w:tc>
      </w:tr>
      <w:tr w:rsidR="000164D5" w:rsidRPr="00606453" w14:paraId="2E337478" w14:textId="77777777" w:rsidTr="000164D5">
        <w:trPr>
          <w:divId w:val="344751565"/>
          <w:trHeight w:val="315"/>
        </w:trPr>
        <w:tc>
          <w:tcPr>
            <w:tcW w:w="1380" w:type="dxa"/>
            <w:vMerge/>
            <w:tcBorders>
              <w:top w:val="single" w:sz="4" w:space="0" w:color="000000"/>
              <w:left w:val="nil"/>
              <w:bottom w:val="single" w:sz="4" w:space="0" w:color="000000"/>
              <w:right w:val="nil"/>
            </w:tcBorders>
            <w:vAlign w:val="center"/>
            <w:hideMark/>
          </w:tcPr>
          <w:p w14:paraId="052831BC" w14:textId="77777777" w:rsidR="000164D5" w:rsidRPr="00FE0BDD" w:rsidRDefault="000164D5" w:rsidP="00FE0BDD">
            <w:pPr>
              <w:widowControl/>
              <w:jc w:val="left"/>
              <w:rPr>
                <w:rFonts w:ascii="Times New Roman" w:eastAsia="游ゴシック" w:hAnsi="Times New Roman" w:cs="Times New Roman"/>
                <w:b/>
                <w:bCs/>
                <w:color w:val="000000"/>
                <w:kern w:val="0"/>
                <w:sz w:val="24"/>
                <w:szCs w:val="24"/>
              </w:rPr>
            </w:pPr>
          </w:p>
        </w:tc>
        <w:tc>
          <w:tcPr>
            <w:tcW w:w="1080" w:type="dxa"/>
            <w:vMerge/>
            <w:tcBorders>
              <w:top w:val="single" w:sz="4" w:space="0" w:color="000000"/>
              <w:left w:val="nil"/>
              <w:bottom w:val="single" w:sz="4" w:space="0" w:color="000000"/>
              <w:right w:val="nil"/>
            </w:tcBorders>
            <w:vAlign w:val="center"/>
            <w:hideMark/>
          </w:tcPr>
          <w:p w14:paraId="7208ABDF" w14:textId="77777777" w:rsidR="000164D5" w:rsidRPr="00FE0BDD" w:rsidRDefault="000164D5" w:rsidP="00FE0BDD">
            <w:pPr>
              <w:widowControl/>
              <w:jc w:val="left"/>
              <w:rPr>
                <w:rFonts w:ascii="Times New Roman" w:eastAsia="游ゴシック" w:hAnsi="Times New Roman" w:cs="Times New Roman"/>
                <w:b/>
                <w:bCs/>
                <w:color w:val="000000"/>
                <w:kern w:val="0"/>
                <w:sz w:val="24"/>
                <w:szCs w:val="24"/>
              </w:rPr>
            </w:pPr>
          </w:p>
        </w:tc>
        <w:tc>
          <w:tcPr>
            <w:tcW w:w="2040" w:type="dxa"/>
            <w:gridSpan w:val="2"/>
            <w:tcBorders>
              <w:top w:val="nil"/>
              <w:left w:val="nil"/>
              <w:bottom w:val="nil"/>
              <w:right w:val="nil"/>
            </w:tcBorders>
            <w:shd w:val="clear" w:color="auto" w:fill="auto"/>
            <w:vAlign w:val="bottom"/>
            <w:hideMark/>
          </w:tcPr>
          <w:p w14:paraId="51B67B2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(HFrEF=317,</w:t>
            </w:r>
          </w:p>
        </w:tc>
        <w:tc>
          <w:tcPr>
            <w:tcW w:w="2163" w:type="dxa"/>
            <w:gridSpan w:val="2"/>
            <w:tcBorders>
              <w:top w:val="nil"/>
              <w:left w:val="nil"/>
              <w:bottom w:val="nil"/>
              <w:right w:val="nil"/>
            </w:tcBorders>
            <w:shd w:val="clear" w:color="auto" w:fill="auto"/>
            <w:vAlign w:val="bottom"/>
            <w:hideMark/>
          </w:tcPr>
          <w:p w14:paraId="609F6BC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(HFrEF=353,</w:t>
            </w:r>
          </w:p>
        </w:tc>
        <w:tc>
          <w:tcPr>
            <w:tcW w:w="1984" w:type="dxa"/>
            <w:vMerge/>
            <w:tcBorders>
              <w:top w:val="single" w:sz="4" w:space="0" w:color="000000"/>
              <w:left w:val="nil"/>
              <w:bottom w:val="single" w:sz="4" w:space="0" w:color="000000"/>
              <w:right w:val="nil"/>
            </w:tcBorders>
            <w:vAlign w:val="center"/>
            <w:hideMark/>
          </w:tcPr>
          <w:p w14:paraId="5EF748C6"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13" w:type="dxa"/>
            <w:vMerge/>
            <w:tcBorders>
              <w:top w:val="single" w:sz="4" w:space="0" w:color="000000"/>
              <w:left w:val="nil"/>
              <w:bottom w:val="single" w:sz="4" w:space="0" w:color="000000"/>
              <w:right w:val="nil"/>
            </w:tcBorders>
            <w:vAlign w:val="center"/>
            <w:hideMark/>
          </w:tcPr>
          <w:p w14:paraId="4FAFC1B3"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360" w:type="dxa"/>
            <w:vMerge/>
            <w:tcBorders>
              <w:top w:val="single" w:sz="4" w:space="0" w:color="000000"/>
              <w:left w:val="nil"/>
              <w:bottom w:val="single" w:sz="4" w:space="0" w:color="000000"/>
              <w:right w:val="nil"/>
            </w:tcBorders>
            <w:vAlign w:val="center"/>
            <w:hideMark/>
          </w:tcPr>
          <w:p w14:paraId="24A6CDD7"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r>
      <w:tr w:rsidR="000164D5" w:rsidRPr="00606453" w14:paraId="476707B4" w14:textId="77777777" w:rsidTr="000164D5">
        <w:trPr>
          <w:divId w:val="344751565"/>
          <w:trHeight w:val="315"/>
        </w:trPr>
        <w:tc>
          <w:tcPr>
            <w:tcW w:w="1380" w:type="dxa"/>
            <w:vMerge/>
            <w:tcBorders>
              <w:top w:val="single" w:sz="4" w:space="0" w:color="000000"/>
              <w:left w:val="nil"/>
              <w:bottom w:val="single" w:sz="4" w:space="0" w:color="000000"/>
              <w:right w:val="nil"/>
            </w:tcBorders>
            <w:vAlign w:val="center"/>
            <w:hideMark/>
          </w:tcPr>
          <w:p w14:paraId="0707DE63" w14:textId="77777777" w:rsidR="000164D5" w:rsidRPr="00FE0BDD" w:rsidRDefault="000164D5" w:rsidP="00FE0BDD">
            <w:pPr>
              <w:widowControl/>
              <w:jc w:val="left"/>
              <w:rPr>
                <w:rFonts w:ascii="Times New Roman" w:eastAsia="游ゴシック" w:hAnsi="Times New Roman" w:cs="Times New Roman"/>
                <w:b/>
                <w:bCs/>
                <w:color w:val="000000"/>
                <w:kern w:val="0"/>
                <w:sz w:val="24"/>
                <w:szCs w:val="24"/>
              </w:rPr>
            </w:pPr>
          </w:p>
        </w:tc>
        <w:tc>
          <w:tcPr>
            <w:tcW w:w="1080" w:type="dxa"/>
            <w:vMerge/>
            <w:tcBorders>
              <w:top w:val="single" w:sz="4" w:space="0" w:color="000000"/>
              <w:left w:val="nil"/>
              <w:bottom w:val="single" w:sz="4" w:space="0" w:color="000000"/>
              <w:right w:val="nil"/>
            </w:tcBorders>
            <w:vAlign w:val="center"/>
            <w:hideMark/>
          </w:tcPr>
          <w:p w14:paraId="53EB37AF" w14:textId="77777777" w:rsidR="000164D5" w:rsidRPr="00FE0BDD" w:rsidRDefault="000164D5" w:rsidP="00FE0BDD">
            <w:pPr>
              <w:widowControl/>
              <w:jc w:val="left"/>
              <w:rPr>
                <w:rFonts w:ascii="Times New Roman" w:eastAsia="游ゴシック" w:hAnsi="Times New Roman" w:cs="Times New Roman"/>
                <w:b/>
                <w:bCs/>
                <w:color w:val="000000"/>
                <w:kern w:val="0"/>
                <w:sz w:val="24"/>
                <w:szCs w:val="24"/>
              </w:rPr>
            </w:pPr>
          </w:p>
        </w:tc>
        <w:tc>
          <w:tcPr>
            <w:tcW w:w="2040" w:type="dxa"/>
            <w:gridSpan w:val="2"/>
            <w:tcBorders>
              <w:top w:val="nil"/>
              <w:left w:val="nil"/>
              <w:bottom w:val="single" w:sz="4" w:space="0" w:color="000000"/>
              <w:right w:val="nil"/>
            </w:tcBorders>
            <w:shd w:val="clear" w:color="auto" w:fill="auto"/>
            <w:vAlign w:val="bottom"/>
            <w:hideMark/>
          </w:tcPr>
          <w:p w14:paraId="01C40580"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Not HFrEF=8256)</w:t>
            </w:r>
          </w:p>
        </w:tc>
        <w:tc>
          <w:tcPr>
            <w:tcW w:w="2163" w:type="dxa"/>
            <w:gridSpan w:val="2"/>
            <w:tcBorders>
              <w:top w:val="nil"/>
              <w:left w:val="nil"/>
              <w:bottom w:val="single" w:sz="4" w:space="0" w:color="000000"/>
              <w:right w:val="nil"/>
            </w:tcBorders>
            <w:shd w:val="clear" w:color="auto" w:fill="auto"/>
            <w:vAlign w:val="bottom"/>
            <w:hideMark/>
          </w:tcPr>
          <w:p w14:paraId="5813B99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 xml:space="preserve"> Not HFrEF=8216)</w:t>
            </w:r>
          </w:p>
        </w:tc>
        <w:tc>
          <w:tcPr>
            <w:tcW w:w="1984" w:type="dxa"/>
            <w:vMerge/>
            <w:tcBorders>
              <w:top w:val="single" w:sz="4" w:space="0" w:color="000000"/>
              <w:left w:val="nil"/>
              <w:bottom w:val="single" w:sz="4" w:space="0" w:color="000000"/>
              <w:right w:val="nil"/>
            </w:tcBorders>
            <w:vAlign w:val="center"/>
            <w:hideMark/>
          </w:tcPr>
          <w:p w14:paraId="07C2E71E"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13" w:type="dxa"/>
            <w:vMerge/>
            <w:tcBorders>
              <w:top w:val="single" w:sz="4" w:space="0" w:color="000000"/>
              <w:left w:val="nil"/>
              <w:bottom w:val="single" w:sz="4" w:space="0" w:color="000000"/>
              <w:right w:val="nil"/>
            </w:tcBorders>
            <w:vAlign w:val="center"/>
            <w:hideMark/>
          </w:tcPr>
          <w:p w14:paraId="5B29228B"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360" w:type="dxa"/>
            <w:vMerge/>
            <w:tcBorders>
              <w:top w:val="single" w:sz="4" w:space="0" w:color="000000"/>
              <w:left w:val="nil"/>
              <w:bottom w:val="single" w:sz="4" w:space="0" w:color="000000"/>
              <w:right w:val="nil"/>
            </w:tcBorders>
            <w:vAlign w:val="center"/>
            <w:hideMark/>
          </w:tcPr>
          <w:p w14:paraId="541F149F"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r>
      <w:tr w:rsidR="000164D5" w:rsidRPr="00606453" w14:paraId="12D2E18F" w14:textId="77777777" w:rsidTr="000164D5">
        <w:trPr>
          <w:divId w:val="344751565"/>
          <w:trHeight w:val="315"/>
        </w:trPr>
        <w:tc>
          <w:tcPr>
            <w:tcW w:w="1380" w:type="dxa"/>
            <w:vMerge/>
            <w:tcBorders>
              <w:top w:val="single" w:sz="4" w:space="0" w:color="000000"/>
              <w:left w:val="nil"/>
              <w:bottom w:val="single" w:sz="4" w:space="0" w:color="000000"/>
              <w:right w:val="nil"/>
            </w:tcBorders>
            <w:vAlign w:val="center"/>
            <w:hideMark/>
          </w:tcPr>
          <w:p w14:paraId="569F6C77" w14:textId="77777777" w:rsidR="000164D5" w:rsidRPr="00FE0BDD" w:rsidRDefault="000164D5" w:rsidP="00FE0BDD">
            <w:pPr>
              <w:widowControl/>
              <w:jc w:val="left"/>
              <w:rPr>
                <w:rFonts w:ascii="Times New Roman" w:eastAsia="游ゴシック" w:hAnsi="Times New Roman" w:cs="Times New Roman"/>
                <w:b/>
                <w:bCs/>
                <w:color w:val="000000"/>
                <w:kern w:val="0"/>
                <w:sz w:val="24"/>
                <w:szCs w:val="24"/>
              </w:rPr>
            </w:pPr>
          </w:p>
        </w:tc>
        <w:tc>
          <w:tcPr>
            <w:tcW w:w="1080" w:type="dxa"/>
            <w:vMerge/>
            <w:tcBorders>
              <w:top w:val="single" w:sz="4" w:space="0" w:color="000000"/>
              <w:left w:val="nil"/>
              <w:bottom w:val="single" w:sz="4" w:space="0" w:color="000000"/>
              <w:right w:val="nil"/>
            </w:tcBorders>
            <w:vAlign w:val="center"/>
            <w:hideMark/>
          </w:tcPr>
          <w:p w14:paraId="3D10F689" w14:textId="77777777" w:rsidR="000164D5" w:rsidRPr="00FE0BDD" w:rsidRDefault="000164D5" w:rsidP="00FE0BDD">
            <w:pPr>
              <w:widowControl/>
              <w:jc w:val="left"/>
              <w:rPr>
                <w:rFonts w:ascii="Times New Roman" w:eastAsia="游ゴシック" w:hAnsi="Times New Roman" w:cs="Times New Roman"/>
                <w:b/>
                <w:bCs/>
                <w:color w:val="000000"/>
                <w:kern w:val="0"/>
                <w:sz w:val="24"/>
                <w:szCs w:val="24"/>
              </w:rPr>
            </w:pPr>
          </w:p>
        </w:tc>
        <w:tc>
          <w:tcPr>
            <w:tcW w:w="1020" w:type="dxa"/>
            <w:tcBorders>
              <w:top w:val="nil"/>
              <w:left w:val="nil"/>
              <w:bottom w:val="single" w:sz="4" w:space="0" w:color="000000"/>
              <w:right w:val="nil"/>
            </w:tcBorders>
            <w:shd w:val="clear" w:color="auto" w:fill="auto"/>
            <w:vAlign w:val="bottom"/>
            <w:hideMark/>
          </w:tcPr>
          <w:p w14:paraId="4ECEAF6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n</w:t>
            </w:r>
          </w:p>
        </w:tc>
        <w:tc>
          <w:tcPr>
            <w:tcW w:w="1020" w:type="dxa"/>
            <w:tcBorders>
              <w:top w:val="nil"/>
              <w:left w:val="nil"/>
              <w:bottom w:val="single" w:sz="4" w:space="0" w:color="000000"/>
              <w:right w:val="nil"/>
            </w:tcBorders>
            <w:shd w:val="clear" w:color="auto" w:fill="auto"/>
            <w:vAlign w:val="bottom"/>
            <w:hideMark/>
          </w:tcPr>
          <w:p w14:paraId="6A2CB14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c>
          <w:tcPr>
            <w:tcW w:w="1020" w:type="dxa"/>
            <w:tcBorders>
              <w:top w:val="nil"/>
              <w:left w:val="nil"/>
              <w:bottom w:val="single" w:sz="4" w:space="0" w:color="000000"/>
              <w:right w:val="nil"/>
            </w:tcBorders>
            <w:shd w:val="clear" w:color="auto" w:fill="auto"/>
            <w:vAlign w:val="bottom"/>
            <w:hideMark/>
          </w:tcPr>
          <w:p w14:paraId="4F99D1F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n</w:t>
            </w:r>
          </w:p>
        </w:tc>
        <w:tc>
          <w:tcPr>
            <w:tcW w:w="1143" w:type="dxa"/>
            <w:tcBorders>
              <w:top w:val="nil"/>
              <w:left w:val="nil"/>
              <w:bottom w:val="single" w:sz="4" w:space="0" w:color="000000"/>
              <w:right w:val="nil"/>
            </w:tcBorders>
            <w:shd w:val="clear" w:color="auto" w:fill="auto"/>
            <w:vAlign w:val="bottom"/>
            <w:hideMark/>
          </w:tcPr>
          <w:p w14:paraId="5B192DD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c>
          <w:tcPr>
            <w:tcW w:w="1984" w:type="dxa"/>
            <w:vMerge/>
            <w:tcBorders>
              <w:top w:val="single" w:sz="4" w:space="0" w:color="000000"/>
              <w:left w:val="nil"/>
              <w:bottom w:val="single" w:sz="4" w:space="0" w:color="000000"/>
              <w:right w:val="nil"/>
            </w:tcBorders>
            <w:vAlign w:val="center"/>
            <w:hideMark/>
          </w:tcPr>
          <w:p w14:paraId="7000C95A"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13" w:type="dxa"/>
            <w:vMerge/>
            <w:tcBorders>
              <w:top w:val="single" w:sz="4" w:space="0" w:color="000000"/>
              <w:left w:val="nil"/>
              <w:bottom w:val="single" w:sz="4" w:space="0" w:color="000000"/>
              <w:right w:val="nil"/>
            </w:tcBorders>
            <w:vAlign w:val="center"/>
            <w:hideMark/>
          </w:tcPr>
          <w:p w14:paraId="693974A2"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360" w:type="dxa"/>
            <w:vMerge/>
            <w:tcBorders>
              <w:top w:val="single" w:sz="4" w:space="0" w:color="000000"/>
              <w:left w:val="nil"/>
              <w:bottom w:val="single" w:sz="4" w:space="0" w:color="000000"/>
              <w:right w:val="nil"/>
            </w:tcBorders>
            <w:vAlign w:val="center"/>
            <w:hideMark/>
          </w:tcPr>
          <w:p w14:paraId="5C3C5D44"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r>
      <w:tr w:rsidR="000164D5" w:rsidRPr="000164D5" w14:paraId="5CAE9D90" w14:textId="77777777" w:rsidTr="00FE0BDD">
        <w:trPr>
          <w:divId w:val="344751565"/>
          <w:trHeight w:val="315"/>
        </w:trPr>
        <w:tc>
          <w:tcPr>
            <w:tcW w:w="11020" w:type="dxa"/>
            <w:gridSpan w:val="9"/>
            <w:tcBorders>
              <w:top w:val="single" w:sz="4" w:space="0" w:color="000000"/>
              <w:left w:val="nil"/>
              <w:bottom w:val="nil"/>
              <w:right w:val="nil"/>
            </w:tcBorders>
            <w:shd w:val="clear" w:color="auto" w:fill="auto"/>
            <w:vAlign w:val="bottom"/>
            <w:hideMark/>
          </w:tcPr>
          <w:p w14:paraId="3F23D4FC"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Serious adverse event</w:t>
            </w:r>
          </w:p>
        </w:tc>
      </w:tr>
      <w:tr w:rsidR="000164D5" w:rsidRPr="00606453" w14:paraId="6C01BA20"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31DF8B3C"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67ED422E"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1410C03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172</w:t>
            </w:r>
          </w:p>
        </w:tc>
        <w:tc>
          <w:tcPr>
            <w:tcW w:w="1020" w:type="dxa"/>
            <w:tcBorders>
              <w:top w:val="nil"/>
              <w:left w:val="nil"/>
              <w:bottom w:val="nil"/>
              <w:right w:val="nil"/>
            </w:tcBorders>
            <w:shd w:val="clear" w:color="auto" w:fill="auto"/>
            <w:vAlign w:val="bottom"/>
            <w:hideMark/>
          </w:tcPr>
          <w:p w14:paraId="61A9FDB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56.9</w:t>
            </w:r>
          </w:p>
        </w:tc>
        <w:tc>
          <w:tcPr>
            <w:tcW w:w="1020" w:type="dxa"/>
            <w:tcBorders>
              <w:top w:val="nil"/>
              <w:left w:val="nil"/>
              <w:bottom w:val="nil"/>
              <w:right w:val="nil"/>
            </w:tcBorders>
            <w:shd w:val="clear" w:color="auto" w:fill="auto"/>
            <w:vAlign w:val="bottom"/>
            <w:hideMark/>
          </w:tcPr>
          <w:p w14:paraId="5176BD6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196</w:t>
            </w:r>
          </w:p>
        </w:tc>
        <w:tc>
          <w:tcPr>
            <w:tcW w:w="1143" w:type="dxa"/>
            <w:tcBorders>
              <w:top w:val="nil"/>
              <w:left w:val="nil"/>
              <w:bottom w:val="nil"/>
              <w:right w:val="nil"/>
            </w:tcBorders>
            <w:shd w:val="clear" w:color="auto" w:fill="auto"/>
            <w:vAlign w:val="bottom"/>
            <w:hideMark/>
          </w:tcPr>
          <w:p w14:paraId="534DF30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58.8</w:t>
            </w:r>
          </w:p>
        </w:tc>
        <w:tc>
          <w:tcPr>
            <w:tcW w:w="1984" w:type="dxa"/>
            <w:tcBorders>
              <w:top w:val="nil"/>
              <w:left w:val="nil"/>
              <w:bottom w:val="nil"/>
              <w:right w:val="nil"/>
            </w:tcBorders>
            <w:shd w:val="clear" w:color="auto" w:fill="auto"/>
            <w:vAlign w:val="bottom"/>
            <w:hideMark/>
          </w:tcPr>
          <w:p w14:paraId="7071847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0.87 (0.71-1.07)</w:t>
            </w:r>
          </w:p>
        </w:tc>
        <w:tc>
          <w:tcPr>
            <w:tcW w:w="1013" w:type="dxa"/>
            <w:tcBorders>
              <w:top w:val="nil"/>
              <w:left w:val="nil"/>
              <w:bottom w:val="nil"/>
              <w:right w:val="nil"/>
            </w:tcBorders>
            <w:shd w:val="clear" w:color="auto" w:fill="auto"/>
            <w:vAlign w:val="bottom"/>
            <w:hideMark/>
          </w:tcPr>
          <w:p w14:paraId="4DF303F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0.194</w:t>
            </w:r>
          </w:p>
        </w:tc>
        <w:tc>
          <w:tcPr>
            <w:tcW w:w="1360" w:type="dxa"/>
            <w:tcBorders>
              <w:top w:val="nil"/>
              <w:left w:val="nil"/>
              <w:bottom w:val="nil"/>
              <w:right w:val="nil"/>
            </w:tcBorders>
            <w:shd w:val="clear" w:color="auto" w:fill="auto"/>
            <w:vAlign w:val="bottom"/>
            <w:hideMark/>
          </w:tcPr>
          <w:p w14:paraId="7EED2DC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0.754</w:t>
            </w:r>
          </w:p>
        </w:tc>
      </w:tr>
      <w:tr w:rsidR="000164D5" w:rsidRPr="00606453" w14:paraId="0049F3E6"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194E5CA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6E4461D4"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5069FDF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2753</w:t>
            </w:r>
          </w:p>
        </w:tc>
        <w:tc>
          <w:tcPr>
            <w:tcW w:w="1020" w:type="dxa"/>
            <w:tcBorders>
              <w:top w:val="nil"/>
              <w:left w:val="nil"/>
              <w:bottom w:val="nil"/>
              <w:right w:val="nil"/>
            </w:tcBorders>
            <w:shd w:val="clear" w:color="auto" w:fill="auto"/>
            <w:vAlign w:val="bottom"/>
            <w:hideMark/>
          </w:tcPr>
          <w:p w14:paraId="0D40178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35.7</w:t>
            </w:r>
          </w:p>
        </w:tc>
        <w:tc>
          <w:tcPr>
            <w:tcW w:w="1020" w:type="dxa"/>
            <w:tcBorders>
              <w:top w:val="nil"/>
              <w:left w:val="nil"/>
              <w:bottom w:val="nil"/>
              <w:right w:val="nil"/>
            </w:tcBorders>
            <w:shd w:val="clear" w:color="auto" w:fill="auto"/>
            <w:vAlign w:val="bottom"/>
            <w:hideMark/>
          </w:tcPr>
          <w:p w14:paraId="6ED3CED0"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2904</w:t>
            </w:r>
          </w:p>
        </w:tc>
        <w:tc>
          <w:tcPr>
            <w:tcW w:w="1143" w:type="dxa"/>
            <w:tcBorders>
              <w:top w:val="nil"/>
              <w:left w:val="nil"/>
              <w:bottom w:val="nil"/>
              <w:right w:val="nil"/>
            </w:tcBorders>
            <w:shd w:val="clear" w:color="auto" w:fill="auto"/>
            <w:vAlign w:val="bottom"/>
            <w:hideMark/>
          </w:tcPr>
          <w:p w14:paraId="4EB1FEE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38.4</w:t>
            </w:r>
          </w:p>
        </w:tc>
        <w:tc>
          <w:tcPr>
            <w:tcW w:w="1984" w:type="dxa"/>
            <w:tcBorders>
              <w:top w:val="nil"/>
              <w:left w:val="nil"/>
              <w:bottom w:val="nil"/>
              <w:right w:val="nil"/>
            </w:tcBorders>
            <w:shd w:val="clear" w:color="auto" w:fill="auto"/>
            <w:vAlign w:val="bottom"/>
            <w:hideMark/>
          </w:tcPr>
          <w:p w14:paraId="1D8D52D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0.91 (0.87-0.96)</w:t>
            </w:r>
          </w:p>
        </w:tc>
        <w:tc>
          <w:tcPr>
            <w:tcW w:w="1013" w:type="dxa"/>
            <w:tcBorders>
              <w:top w:val="nil"/>
              <w:left w:val="nil"/>
              <w:bottom w:val="nil"/>
              <w:right w:val="nil"/>
            </w:tcBorders>
            <w:shd w:val="clear" w:color="auto" w:fill="auto"/>
            <w:vAlign w:val="bottom"/>
            <w:hideMark/>
          </w:tcPr>
          <w:p w14:paraId="51B0CBC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&lt;0.001</w:t>
            </w:r>
          </w:p>
        </w:tc>
        <w:tc>
          <w:tcPr>
            <w:tcW w:w="1360" w:type="dxa"/>
            <w:tcBorders>
              <w:top w:val="nil"/>
              <w:left w:val="nil"/>
              <w:bottom w:val="nil"/>
              <w:right w:val="nil"/>
            </w:tcBorders>
            <w:shd w:val="clear" w:color="auto" w:fill="auto"/>
            <w:vAlign w:val="bottom"/>
            <w:hideMark/>
          </w:tcPr>
          <w:p w14:paraId="0686E69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1ACA316D"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301E7062"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Major hypoglycemia event</w:t>
            </w:r>
          </w:p>
        </w:tc>
      </w:tr>
      <w:tr w:rsidR="000164D5" w:rsidRPr="00606453" w14:paraId="329644CF"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59D6F1F2"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260CB878"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510D881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7</w:t>
            </w:r>
          </w:p>
        </w:tc>
        <w:tc>
          <w:tcPr>
            <w:tcW w:w="1020" w:type="dxa"/>
            <w:tcBorders>
              <w:top w:val="nil"/>
              <w:left w:val="nil"/>
              <w:bottom w:val="nil"/>
              <w:right w:val="nil"/>
            </w:tcBorders>
            <w:shd w:val="clear" w:color="auto" w:fill="auto"/>
            <w:vAlign w:val="bottom"/>
            <w:hideMark/>
          </w:tcPr>
          <w:p w14:paraId="0F2BCD6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2.5</w:t>
            </w:r>
          </w:p>
        </w:tc>
        <w:tc>
          <w:tcPr>
            <w:tcW w:w="1020" w:type="dxa"/>
            <w:tcBorders>
              <w:top w:val="nil"/>
              <w:left w:val="nil"/>
              <w:bottom w:val="nil"/>
              <w:right w:val="nil"/>
            </w:tcBorders>
            <w:shd w:val="clear" w:color="auto" w:fill="auto"/>
            <w:vAlign w:val="bottom"/>
            <w:hideMark/>
          </w:tcPr>
          <w:p w14:paraId="1E73AE7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10</w:t>
            </w:r>
          </w:p>
        </w:tc>
        <w:tc>
          <w:tcPr>
            <w:tcW w:w="1143" w:type="dxa"/>
            <w:tcBorders>
              <w:top w:val="nil"/>
              <w:left w:val="nil"/>
              <w:bottom w:val="nil"/>
              <w:right w:val="nil"/>
            </w:tcBorders>
            <w:shd w:val="clear" w:color="auto" w:fill="auto"/>
            <w:vAlign w:val="bottom"/>
            <w:hideMark/>
          </w:tcPr>
          <w:p w14:paraId="56F951C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3.7</w:t>
            </w:r>
          </w:p>
        </w:tc>
        <w:tc>
          <w:tcPr>
            <w:tcW w:w="1984" w:type="dxa"/>
            <w:tcBorders>
              <w:top w:val="nil"/>
              <w:left w:val="nil"/>
              <w:bottom w:val="nil"/>
              <w:right w:val="nil"/>
            </w:tcBorders>
            <w:shd w:val="clear" w:color="auto" w:fill="auto"/>
            <w:vAlign w:val="bottom"/>
            <w:hideMark/>
          </w:tcPr>
          <w:p w14:paraId="35C3998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0.71 (0.27-1.87)</w:t>
            </w:r>
          </w:p>
        </w:tc>
        <w:tc>
          <w:tcPr>
            <w:tcW w:w="1013" w:type="dxa"/>
            <w:tcBorders>
              <w:top w:val="nil"/>
              <w:left w:val="nil"/>
              <w:bottom w:val="nil"/>
              <w:right w:val="nil"/>
            </w:tcBorders>
            <w:shd w:val="clear" w:color="auto" w:fill="auto"/>
            <w:vAlign w:val="bottom"/>
            <w:hideMark/>
          </w:tcPr>
          <w:p w14:paraId="2BE6E15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0.489</w:t>
            </w:r>
          </w:p>
        </w:tc>
        <w:tc>
          <w:tcPr>
            <w:tcW w:w="1360" w:type="dxa"/>
            <w:tcBorders>
              <w:top w:val="nil"/>
              <w:left w:val="nil"/>
              <w:bottom w:val="nil"/>
              <w:right w:val="nil"/>
            </w:tcBorders>
            <w:shd w:val="clear" w:color="auto" w:fill="auto"/>
            <w:vAlign w:val="bottom"/>
            <w:hideMark/>
          </w:tcPr>
          <w:p w14:paraId="53605B2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0.94</w:t>
            </w:r>
          </w:p>
        </w:tc>
      </w:tr>
      <w:tr w:rsidR="000164D5" w:rsidRPr="00606453" w14:paraId="2344EC76"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49DA77E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5D37271F"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27E4A54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51</w:t>
            </w:r>
          </w:p>
        </w:tc>
        <w:tc>
          <w:tcPr>
            <w:tcW w:w="1020" w:type="dxa"/>
            <w:tcBorders>
              <w:top w:val="nil"/>
              <w:left w:val="nil"/>
              <w:bottom w:val="nil"/>
              <w:right w:val="nil"/>
            </w:tcBorders>
            <w:shd w:val="clear" w:color="auto" w:fill="auto"/>
            <w:vAlign w:val="bottom"/>
            <w:hideMark/>
          </w:tcPr>
          <w:p w14:paraId="09A68166"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0.6</w:t>
            </w:r>
          </w:p>
        </w:tc>
        <w:tc>
          <w:tcPr>
            <w:tcW w:w="1020" w:type="dxa"/>
            <w:tcBorders>
              <w:top w:val="nil"/>
              <w:left w:val="nil"/>
              <w:bottom w:val="nil"/>
              <w:right w:val="nil"/>
            </w:tcBorders>
            <w:shd w:val="clear" w:color="auto" w:fill="auto"/>
            <w:vAlign w:val="bottom"/>
            <w:hideMark/>
          </w:tcPr>
          <w:p w14:paraId="53BED44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73</w:t>
            </w:r>
          </w:p>
        </w:tc>
        <w:tc>
          <w:tcPr>
            <w:tcW w:w="1143" w:type="dxa"/>
            <w:tcBorders>
              <w:top w:val="nil"/>
              <w:left w:val="nil"/>
              <w:bottom w:val="nil"/>
              <w:right w:val="nil"/>
            </w:tcBorders>
            <w:shd w:val="clear" w:color="auto" w:fill="auto"/>
            <w:vAlign w:val="bottom"/>
            <w:hideMark/>
          </w:tcPr>
          <w:p w14:paraId="5AE2D12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w:t>
            </w:r>
          </w:p>
        </w:tc>
        <w:tc>
          <w:tcPr>
            <w:tcW w:w="1984" w:type="dxa"/>
            <w:tcBorders>
              <w:top w:val="nil"/>
              <w:left w:val="nil"/>
              <w:bottom w:val="nil"/>
              <w:right w:val="nil"/>
            </w:tcBorders>
            <w:shd w:val="clear" w:color="auto" w:fill="auto"/>
            <w:vAlign w:val="bottom"/>
            <w:hideMark/>
          </w:tcPr>
          <w:p w14:paraId="4A7DCC4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0.68 (0.47-0.97)</w:t>
            </w:r>
          </w:p>
        </w:tc>
        <w:tc>
          <w:tcPr>
            <w:tcW w:w="1013" w:type="dxa"/>
            <w:tcBorders>
              <w:top w:val="nil"/>
              <w:left w:val="nil"/>
              <w:bottom w:val="nil"/>
              <w:right w:val="nil"/>
            </w:tcBorders>
            <w:shd w:val="clear" w:color="auto" w:fill="auto"/>
            <w:vAlign w:val="bottom"/>
            <w:hideMark/>
          </w:tcPr>
          <w:p w14:paraId="5713CD10"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0.033</w:t>
            </w:r>
          </w:p>
        </w:tc>
        <w:tc>
          <w:tcPr>
            <w:tcW w:w="1360" w:type="dxa"/>
            <w:tcBorders>
              <w:top w:val="nil"/>
              <w:left w:val="nil"/>
              <w:bottom w:val="nil"/>
              <w:right w:val="nil"/>
            </w:tcBorders>
            <w:shd w:val="clear" w:color="auto" w:fill="auto"/>
            <w:vAlign w:val="bottom"/>
            <w:hideMark/>
          </w:tcPr>
          <w:p w14:paraId="2DAEBAE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236FB4F2"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26303BB7"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Diabetic ketoacidosis</w:t>
            </w:r>
          </w:p>
        </w:tc>
      </w:tr>
      <w:tr w:rsidR="000164D5" w:rsidRPr="00606453" w14:paraId="7140C283"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0F7D7D1C"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5C3562CD"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071C453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w:t>
            </w:r>
          </w:p>
        </w:tc>
        <w:tc>
          <w:tcPr>
            <w:tcW w:w="1020" w:type="dxa"/>
            <w:tcBorders>
              <w:top w:val="nil"/>
              <w:left w:val="nil"/>
              <w:bottom w:val="nil"/>
              <w:right w:val="nil"/>
            </w:tcBorders>
            <w:shd w:val="clear" w:color="auto" w:fill="auto"/>
            <w:vAlign w:val="bottom"/>
            <w:hideMark/>
          </w:tcPr>
          <w:p w14:paraId="62971FC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w:t>
            </w:r>
          </w:p>
        </w:tc>
        <w:tc>
          <w:tcPr>
            <w:tcW w:w="1020" w:type="dxa"/>
            <w:tcBorders>
              <w:top w:val="nil"/>
              <w:left w:val="nil"/>
              <w:bottom w:val="nil"/>
              <w:right w:val="nil"/>
            </w:tcBorders>
            <w:shd w:val="clear" w:color="auto" w:fill="auto"/>
            <w:vAlign w:val="bottom"/>
            <w:hideMark/>
          </w:tcPr>
          <w:p w14:paraId="5AABBB63"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w:t>
            </w:r>
          </w:p>
        </w:tc>
        <w:tc>
          <w:tcPr>
            <w:tcW w:w="1143" w:type="dxa"/>
            <w:tcBorders>
              <w:top w:val="nil"/>
              <w:left w:val="nil"/>
              <w:bottom w:val="nil"/>
              <w:right w:val="nil"/>
            </w:tcBorders>
            <w:shd w:val="clear" w:color="auto" w:fill="auto"/>
            <w:vAlign w:val="bottom"/>
            <w:hideMark/>
          </w:tcPr>
          <w:p w14:paraId="09409C7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w:t>
            </w:r>
          </w:p>
        </w:tc>
        <w:tc>
          <w:tcPr>
            <w:tcW w:w="1984" w:type="dxa"/>
            <w:tcBorders>
              <w:top w:val="nil"/>
              <w:left w:val="nil"/>
              <w:bottom w:val="nil"/>
              <w:right w:val="nil"/>
            </w:tcBorders>
            <w:shd w:val="clear" w:color="auto" w:fill="auto"/>
            <w:vAlign w:val="bottom"/>
            <w:hideMark/>
          </w:tcPr>
          <w:p w14:paraId="0EBFFA8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c>
          <w:tcPr>
            <w:tcW w:w="1013" w:type="dxa"/>
            <w:tcBorders>
              <w:top w:val="nil"/>
              <w:left w:val="nil"/>
              <w:bottom w:val="nil"/>
              <w:right w:val="nil"/>
            </w:tcBorders>
            <w:shd w:val="clear" w:color="auto" w:fill="auto"/>
            <w:vAlign w:val="bottom"/>
            <w:hideMark/>
          </w:tcPr>
          <w:p w14:paraId="75FA800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c>
          <w:tcPr>
            <w:tcW w:w="1360" w:type="dxa"/>
            <w:tcBorders>
              <w:top w:val="nil"/>
              <w:left w:val="nil"/>
              <w:bottom w:val="nil"/>
              <w:right w:val="nil"/>
            </w:tcBorders>
            <w:shd w:val="clear" w:color="auto" w:fill="auto"/>
            <w:vAlign w:val="bottom"/>
            <w:hideMark/>
          </w:tcPr>
          <w:p w14:paraId="260D8F5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r>
      <w:tr w:rsidR="000164D5" w:rsidRPr="00606453" w14:paraId="6ABAE8FB"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5C73077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43F30F77"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5EA525E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27</w:t>
            </w:r>
          </w:p>
        </w:tc>
        <w:tc>
          <w:tcPr>
            <w:tcW w:w="1020" w:type="dxa"/>
            <w:tcBorders>
              <w:top w:val="nil"/>
              <w:left w:val="nil"/>
              <w:bottom w:val="nil"/>
              <w:right w:val="nil"/>
            </w:tcBorders>
            <w:shd w:val="clear" w:color="auto" w:fill="auto"/>
            <w:vAlign w:val="bottom"/>
            <w:hideMark/>
          </w:tcPr>
          <w:p w14:paraId="00AB779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0.3</w:t>
            </w:r>
          </w:p>
        </w:tc>
        <w:tc>
          <w:tcPr>
            <w:tcW w:w="1020" w:type="dxa"/>
            <w:tcBorders>
              <w:top w:val="nil"/>
              <w:left w:val="nil"/>
              <w:bottom w:val="nil"/>
              <w:right w:val="nil"/>
            </w:tcBorders>
            <w:shd w:val="clear" w:color="auto" w:fill="auto"/>
            <w:vAlign w:val="bottom"/>
            <w:hideMark/>
          </w:tcPr>
          <w:p w14:paraId="4D18AF6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12</w:t>
            </w:r>
          </w:p>
        </w:tc>
        <w:tc>
          <w:tcPr>
            <w:tcW w:w="1143" w:type="dxa"/>
            <w:tcBorders>
              <w:top w:val="nil"/>
              <w:left w:val="nil"/>
              <w:bottom w:val="nil"/>
              <w:right w:val="nil"/>
            </w:tcBorders>
            <w:shd w:val="clear" w:color="auto" w:fill="auto"/>
            <w:vAlign w:val="bottom"/>
            <w:hideMark/>
          </w:tcPr>
          <w:p w14:paraId="470EF04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0.2</w:t>
            </w:r>
          </w:p>
        </w:tc>
        <w:tc>
          <w:tcPr>
            <w:tcW w:w="1984" w:type="dxa"/>
            <w:tcBorders>
              <w:top w:val="nil"/>
              <w:left w:val="nil"/>
              <w:bottom w:val="nil"/>
              <w:right w:val="nil"/>
            </w:tcBorders>
            <w:shd w:val="clear" w:color="auto" w:fill="auto"/>
            <w:vAlign w:val="bottom"/>
            <w:hideMark/>
          </w:tcPr>
          <w:p w14:paraId="232550A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2.18 (1.10-4.30)</w:t>
            </w:r>
          </w:p>
        </w:tc>
        <w:tc>
          <w:tcPr>
            <w:tcW w:w="1013" w:type="dxa"/>
            <w:tcBorders>
              <w:top w:val="nil"/>
              <w:left w:val="nil"/>
              <w:bottom w:val="nil"/>
              <w:right w:val="nil"/>
            </w:tcBorders>
            <w:shd w:val="clear" w:color="auto" w:fill="auto"/>
            <w:vAlign w:val="bottom"/>
            <w:hideMark/>
          </w:tcPr>
          <w:p w14:paraId="6994D81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0.025</w:t>
            </w:r>
          </w:p>
        </w:tc>
        <w:tc>
          <w:tcPr>
            <w:tcW w:w="1360" w:type="dxa"/>
            <w:tcBorders>
              <w:top w:val="nil"/>
              <w:left w:val="nil"/>
              <w:bottom w:val="nil"/>
              <w:right w:val="nil"/>
            </w:tcBorders>
            <w:shd w:val="clear" w:color="auto" w:fill="auto"/>
            <w:vAlign w:val="bottom"/>
            <w:hideMark/>
          </w:tcPr>
          <w:p w14:paraId="0E338D28"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61286065"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1F88E0E4"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Amputation</w:t>
            </w:r>
          </w:p>
        </w:tc>
      </w:tr>
      <w:tr w:rsidR="000164D5" w:rsidRPr="00606453" w14:paraId="55DC149F"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6506ED2A"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55C5425E"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0B8FEF63"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11</w:t>
            </w:r>
          </w:p>
        </w:tc>
        <w:tc>
          <w:tcPr>
            <w:tcW w:w="1020" w:type="dxa"/>
            <w:tcBorders>
              <w:top w:val="nil"/>
              <w:left w:val="nil"/>
              <w:bottom w:val="nil"/>
              <w:right w:val="nil"/>
            </w:tcBorders>
            <w:shd w:val="clear" w:color="auto" w:fill="auto"/>
            <w:vAlign w:val="bottom"/>
            <w:hideMark/>
          </w:tcPr>
          <w:p w14:paraId="2BDF5746"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3.6</w:t>
            </w:r>
          </w:p>
        </w:tc>
        <w:tc>
          <w:tcPr>
            <w:tcW w:w="1020" w:type="dxa"/>
            <w:tcBorders>
              <w:top w:val="nil"/>
              <w:left w:val="nil"/>
              <w:bottom w:val="nil"/>
              <w:right w:val="nil"/>
            </w:tcBorders>
            <w:shd w:val="clear" w:color="auto" w:fill="auto"/>
            <w:vAlign w:val="bottom"/>
            <w:hideMark/>
          </w:tcPr>
          <w:p w14:paraId="3223D5A6"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7</w:t>
            </w:r>
          </w:p>
        </w:tc>
        <w:tc>
          <w:tcPr>
            <w:tcW w:w="1143" w:type="dxa"/>
            <w:tcBorders>
              <w:top w:val="nil"/>
              <w:left w:val="nil"/>
              <w:bottom w:val="nil"/>
              <w:right w:val="nil"/>
            </w:tcBorders>
            <w:shd w:val="clear" w:color="auto" w:fill="auto"/>
            <w:vAlign w:val="bottom"/>
            <w:hideMark/>
          </w:tcPr>
          <w:p w14:paraId="23C8042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2.4</w:t>
            </w:r>
          </w:p>
        </w:tc>
        <w:tc>
          <w:tcPr>
            <w:tcW w:w="1984" w:type="dxa"/>
            <w:tcBorders>
              <w:top w:val="nil"/>
              <w:left w:val="nil"/>
              <w:bottom w:val="nil"/>
              <w:right w:val="nil"/>
            </w:tcBorders>
            <w:shd w:val="clear" w:color="auto" w:fill="auto"/>
            <w:vAlign w:val="bottom"/>
            <w:hideMark/>
          </w:tcPr>
          <w:p w14:paraId="4B53B3D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1.59 (0.62-4.11)</w:t>
            </w:r>
          </w:p>
        </w:tc>
        <w:tc>
          <w:tcPr>
            <w:tcW w:w="1013" w:type="dxa"/>
            <w:tcBorders>
              <w:top w:val="nil"/>
              <w:left w:val="nil"/>
              <w:bottom w:val="nil"/>
              <w:right w:val="nil"/>
            </w:tcBorders>
            <w:shd w:val="clear" w:color="auto" w:fill="auto"/>
            <w:vAlign w:val="bottom"/>
            <w:hideMark/>
          </w:tcPr>
          <w:p w14:paraId="6526317D"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0.337</w:t>
            </w:r>
          </w:p>
        </w:tc>
        <w:tc>
          <w:tcPr>
            <w:tcW w:w="1360" w:type="dxa"/>
            <w:tcBorders>
              <w:top w:val="nil"/>
              <w:left w:val="nil"/>
              <w:bottom w:val="nil"/>
              <w:right w:val="nil"/>
            </w:tcBorders>
            <w:shd w:val="clear" w:color="auto" w:fill="auto"/>
            <w:vAlign w:val="bottom"/>
            <w:hideMark/>
          </w:tcPr>
          <w:p w14:paraId="05457D1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0.387</w:t>
            </w:r>
          </w:p>
        </w:tc>
      </w:tr>
      <w:tr w:rsidR="000164D5" w:rsidRPr="00606453" w14:paraId="5DC22F65"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771005F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3CC24F71"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056E733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112</w:t>
            </w:r>
          </w:p>
        </w:tc>
        <w:tc>
          <w:tcPr>
            <w:tcW w:w="1020" w:type="dxa"/>
            <w:tcBorders>
              <w:top w:val="nil"/>
              <w:left w:val="nil"/>
              <w:bottom w:val="nil"/>
              <w:right w:val="nil"/>
            </w:tcBorders>
            <w:shd w:val="clear" w:color="auto" w:fill="auto"/>
            <w:vAlign w:val="bottom"/>
            <w:hideMark/>
          </w:tcPr>
          <w:p w14:paraId="79463A80"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1.4</w:t>
            </w:r>
          </w:p>
        </w:tc>
        <w:tc>
          <w:tcPr>
            <w:tcW w:w="1020" w:type="dxa"/>
            <w:tcBorders>
              <w:top w:val="nil"/>
              <w:left w:val="nil"/>
              <w:bottom w:val="nil"/>
              <w:right w:val="nil"/>
            </w:tcBorders>
            <w:shd w:val="clear" w:color="auto" w:fill="auto"/>
            <w:vAlign w:val="bottom"/>
            <w:hideMark/>
          </w:tcPr>
          <w:p w14:paraId="163F2B93"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106</w:t>
            </w:r>
          </w:p>
        </w:tc>
        <w:tc>
          <w:tcPr>
            <w:tcW w:w="1143" w:type="dxa"/>
            <w:tcBorders>
              <w:top w:val="nil"/>
              <w:left w:val="nil"/>
              <w:bottom w:val="nil"/>
              <w:right w:val="nil"/>
            </w:tcBorders>
            <w:shd w:val="clear" w:color="auto" w:fill="auto"/>
            <w:vAlign w:val="bottom"/>
            <w:hideMark/>
          </w:tcPr>
          <w:p w14:paraId="10776F9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1.3</w:t>
            </w:r>
          </w:p>
        </w:tc>
        <w:tc>
          <w:tcPr>
            <w:tcW w:w="1984" w:type="dxa"/>
            <w:tcBorders>
              <w:top w:val="nil"/>
              <w:left w:val="nil"/>
              <w:bottom w:val="nil"/>
              <w:right w:val="nil"/>
            </w:tcBorders>
            <w:shd w:val="clear" w:color="auto" w:fill="auto"/>
            <w:vAlign w:val="bottom"/>
            <w:hideMark/>
          </w:tcPr>
          <w:p w14:paraId="510178E8"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1.05 (0.81-1.37)</w:t>
            </w:r>
          </w:p>
        </w:tc>
        <w:tc>
          <w:tcPr>
            <w:tcW w:w="1013" w:type="dxa"/>
            <w:tcBorders>
              <w:top w:val="nil"/>
              <w:left w:val="nil"/>
              <w:bottom w:val="nil"/>
              <w:right w:val="nil"/>
            </w:tcBorders>
            <w:shd w:val="clear" w:color="auto" w:fill="auto"/>
            <w:vAlign w:val="bottom"/>
            <w:hideMark/>
          </w:tcPr>
          <w:p w14:paraId="40882FD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0.708</w:t>
            </w:r>
          </w:p>
        </w:tc>
        <w:tc>
          <w:tcPr>
            <w:tcW w:w="1360" w:type="dxa"/>
            <w:tcBorders>
              <w:top w:val="nil"/>
              <w:left w:val="nil"/>
              <w:bottom w:val="nil"/>
              <w:right w:val="nil"/>
            </w:tcBorders>
            <w:shd w:val="clear" w:color="auto" w:fill="auto"/>
            <w:vAlign w:val="bottom"/>
            <w:hideMark/>
          </w:tcPr>
          <w:p w14:paraId="439F9FC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2BE84C03"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7DA1312B"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Fracture</w:t>
            </w:r>
          </w:p>
        </w:tc>
      </w:tr>
      <w:tr w:rsidR="000164D5" w:rsidRPr="00606453" w14:paraId="3C926DC4"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09B8DFA4"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1468542C"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0171DB4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23</w:t>
            </w:r>
          </w:p>
        </w:tc>
        <w:tc>
          <w:tcPr>
            <w:tcW w:w="1020" w:type="dxa"/>
            <w:tcBorders>
              <w:top w:val="nil"/>
              <w:left w:val="nil"/>
              <w:bottom w:val="nil"/>
              <w:right w:val="nil"/>
            </w:tcBorders>
            <w:shd w:val="clear" w:color="auto" w:fill="auto"/>
            <w:vAlign w:val="bottom"/>
            <w:hideMark/>
          </w:tcPr>
          <w:p w14:paraId="07F6DF1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7.7</w:t>
            </w:r>
          </w:p>
        </w:tc>
        <w:tc>
          <w:tcPr>
            <w:tcW w:w="1020" w:type="dxa"/>
            <w:tcBorders>
              <w:top w:val="nil"/>
              <w:left w:val="nil"/>
              <w:bottom w:val="nil"/>
              <w:right w:val="nil"/>
            </w:tcBorders>
            <w:shd w:val="clear" w:color="auto" w:fill="auto"/>
            <w:vAlign w:val="bottom"/>
            <w:hideMark/>
          </w:tcPr>
          <w:p w14:paraId="24D9E940"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20</w:t>
            </w:r>
          </w:p>
        </w:tc>
        <w:tc>
          <w:tcPr>
            <w:tcW w:w="1143" w:type="dxa"/>
            <w:tcBorders>
              <w:top w:val="nil"/>
              <w:left w:val="nil"/>
              <w:bottom w:val="nil"/>
              <w:right w:val="nil"/>
            </w:tcBorders>
            <w:shd w:val="clear" w:color="auto" w:fill="auto"/>
            <w:vAlign w:val="bottom"/>
            <w:hideMark/>
          </w:tcPr>
          <w:p w14:paraId="56D6047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6.6</w:t>
            </w:r>
          </w:p>
        </w:tc>
        <w:tc>
          <w:tcPr>
            <w:tcW w:w="1984" w:type="dxa"/>
            <w:tcBorders>
              <w:top w:val="nil"/>
              <w:left w:val="nil"/>
              <w:bottom w:val="nil"/>
              <w:right w:val="nil"/>
            </w:tcBorders>
            <w:shd w:val="clear" w:color="auto" w:fill="auto"/>
            <w:vAlign w:val="bottom"/>
            <w:hideMark/>
          </w:tcPr>
          <w:p w14:paraId="6B75507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1.20 (0.66-2.19)</w:t>
            </w:r>
          </w:p>
        </w:tc>
        <w:tc>
          <w:tcPr>
            <w:tcW w:w="1013" w:type="dxa"/>
            <w:tcBorders>
              <w:top w:val="nil"/>
              <w:left w:val="nil"/>
              <w:bottom w:val="nil"/>
              <w:right w:val="nil"/>
            </w:tcBorders>
            <w:shd w:val="clear" w:color="auto" w:fill="auto"/>
            <w:vAlign w:val="bottom"/>
            <w:hideMark/>
          </w:tcPr>
          <w:p w14:paraId="0E9D76B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0.551</w:t>
            </w:r>
          </w:p>
        </w:tc>
        <w:tc>
          <w:tcPr>
            <w:tcW w:w="1360" w:type="dxa"/>
            <w:tcBorders>
              <w:top w:val="nil"/>
              <w:left w:val="nil"/>
              <w:bottom w:val="nil"/>
              <w:right w:val="nil"/>
            </w:tcBorders>
            <w:shd w:val="clear" w:color="auto" w:fill="auto"/>
            <w:vAlign w:val="bottom"/>
            <w:hideMark/>
          </w:tcPr>
          <w:p w14:paraId="49E04A6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0.588</w:t>
            </w:r>
          </w:p>
        </w:tc>
      </w:tr>
      <w:tr w:rsidR="000164D5" w:rsidRPr="00606453" w14:paraId="01FD6661"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5889BBB6"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36F32835"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295A5318"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434</w:t>
            </w:r>
          </w:p>
        </w:tc>
        <w:tc>
          <w:tcPr>
            <w:tcW w:w="1020" w:type="dxa"/>
            <w:tcBorders>
              <w:top w:val="nil"/>
              <w:left w:val="nil"/>
              <w:bottom w:val="nil"/>
              <w:right w:val="nil"/>
            </w:tcBorders>
            <w:shd w:val="clear" w:color="auto" w:fill="auto"/>
            <w:vAlign w:val="bottom"/>
            <w:hideMark/>
          </w:tcPr>
          <w:p w14:paraId="0932916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5.3</w:t>
            </w:r>
          </w:p>
        </w:tc>
        <w:tc>
          <w:tcPr>
            <w:tcW w:w="1020" w:type="dxa"/>
            <w:tcBorders>
              <w:top w:val="nil"/>
              <w:left w:val="nil"/>
              <w:bottom w:val="nil"/>
              <w:right w:val="nil"/>
            </w:tcBorders>
            <w:shd w:val="clear" w:color="auto" w:fill="auto"/>
            <w:vAlign w:val="bottom"/>
            <w:hideMark/>
          </w:tcPr>
          <w:p w14:paraId="740082B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420</w:t>
            </w:r>
          </w:p>
        </w:tc>
        <w:tc>
          <w:tcPr>
            <w:tcW w:w="1143" w:type="dxa"/>
            <w:tcBorders>
              <w:top w:val="nil"/>
              <w:left w:val="nil"/>
              <w:bottom w:val="nil"/>
              <w:right w:val="nil"/>
            </w:tcBorders>
            <w:shd w:val="clear" w:color="auto" w:fill="auto"/>
            <w:vAlign w:val="bottom"/>
            <w:hideMark/>
          </w:tcPr>
          <w:p w14:paraId="52A39B1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5</w:t>
            </w:r>
          </w:p>
        </w:tc>
        <w:tc>
          <w:tcPr>
            <w:tcW w:w="1984" w:type="dxa"/>
            <w:tcBorders>
              <w:top w:val="nil"/>
              <w:left w:val="nil"/>
              <w:bottom w:val="nil"/>
              <w:right w:val="nil"/>
            </w:tcBorders>
            <w:shd w:val="clear" w:color="auto" w:fill="auto"/>
            <w:vAlign w:val="bottom"/>
            <w:hideMark/>
          </w:tcPr>
          <w:p w14:paraId="6980CD4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1.03 (0.90-1.18)</w:t>
            </w:r>
          </w:p>
        </w:tc>
        <w:tc>
          <w:tcPr>
            <w:tcW w:w="1013" w:type="dxa"/>
            <w:tcBorders>
              <w:top w:val="nil"/>
              <w:left w:val="nil"/>
              <w:bottom w:val="nil"/>
              <w:right w:val="nil"/>
            </w:tcBorders>
            <w:shd w:val="clear" w:color="auto" w:fill="auto"/>
            <w:vAlign w:val="bottom"/>
            <w:hideMark/>
          </w:tcPr>
          <w:p w14:paraId="0D50823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0.679</w:t>
            </w:r>
          </w:p>
        </w:tc>
        <w:tc>
          <w:tcPr>
            <w:tcW w:w="1360" w:type="dxa"/>
            <w:tcBorders>
              <w:top w:val="nil"/>
              <w:left w:val="nil"/>
              <w:bottom w:val="nil"/>
              <w:right w:val="nil"/>
            </w:tcBorders>
            <w:shd w:val="clear" w:color="auto" w:fill="auto"/>
            <w:vAlign w:val="bottom"/>
            <w:hideMark/>
          </w:tcPr>
          <w:p w14:paraId="64A0A596"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3C972766"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714D4684"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 xml:space="preserve">Symptoms of volume depletion </w:t>
            </w:r>
          </w:p>
        </w:tc>
      </w:tr>
      <w:tr w:rsidR="000164D5" w:rsidRPr="00606453" w14:paraId="78BEFD75"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0DCF3EC3"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62A775FC"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4D6638C3"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22</w:t>
            </w:r>
          </w:p>
        </w:tc>
        <w:tc>
          <w:tcPr>
            <w:tcW w:w="1020" w:type="dxa"/>
            <w:tcBorders>
              <w:top w:val="nil"/>
              <w:left w:val="nil"/>
              <w:bottom w:val="nil"/>
              <w:right w:val="nil"/>
            </w:tcBorders>
            <w:shd w:val="clear" w:color="auto" w:fill="auto"/>
            <w:vAlign w:val="bottom"/>
            <w:hideMark/>
          </w:tcPr>
          <w:p w14:paraId="659C601D"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7.5</w:t>
            </w:r>
          </w:p>
        </w:tc>
        <w:tc>
          <w:tcPr>
            <w:tcW w:w="1020" w:type="dxa"/>
            <w:tcBorders>
              <w:top w:val="nil"/>
              <w:left w:val="nil"/>
              <w:bottom w:val="nil"/>
              <w:right w:val="nil"/>
            </w:tcBorders>
            <w:shd w:val="clear" w:color="auto" w:fill="auto"/>
            <w:vAlign w:val="bottom"/>
            <w:hideMark/>
          </w:tcPr>
          <w:p w14:paraId="3B20191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15</w:t>
            </w:r>
          </w:p>
        </w:tc>
        <w:tc>
          <w:tcPr>
            <w:tcW w:w="1143" w:type="dxa"/>
            <w:tcBorders>
              <w:top w:val="nil"/>
              <w:left w:val="nil"/>
              <w:bottom w:val="nil"/>
              <w:right w:val="nil"/>
            </w:tcBorders>
            <w:shd w:val="clear" w:color="auto" w:fill="auto"/>
            <w:vAlign w:val="bottom"/>
            <w:hideMark/>
          </w:tcPr>
          <w:p w14:paraId="597072E8"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5.6</w:t>
            </w:r>
          </w:p>
        </w:tc>
        <w:tc>
          <w:tcPr>
            <w:tcW w:w="1984" w:type="dxa"/>
            <w:tcBorders>
              <w:top w:val="nil"/>
              <w:left w:val="nil"/>
              <w:bottom w:val="nil"/>
              <w:right w:val="nil"/>
            </w:tcBorders>
            <w:shd w:val="clear" w:color="auto" w:fill="auto"/>
            <w:vAlign w:val="bottom"/>
            <w:hideMark/>
          </w:tcPr>
          <w:p w14:paraId="49F5146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1.52 (0.79-2.93)</w:t>
            </w:r>
          </w:p>
        </w:tc>
        <w:tc>
          <w:tcPr>
            <w:tcW w:w="1013" w:type="dxa"/>
            <w:tcBorders>
              <w:top w:val="nil"/>
              <w:left w:val="nil"/>
              <w:bottom w:val="nil"/>
              <w:right w:val="nil"/>
            </w:tcBorders>
            <w:shd w:val="clear" w:color="auto" w:fill="auto"/>
            <w:vAlign w:val="bottom"/>
            <w:hideMark/>
          </w:tcPr>
          <w:p w14:paraId="5A1CC9B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0.213</w:t>
            </w:r>
          </w:p>
        </w:tc>
        <w:tc>
          <w:tcPr>
            <w:tcW w:w="1360" w:type="dxa"/>
            <w:tcBorders>
              <w:top w:val="nil"/>
              <w:left w:val="nil"/>
              <w:bottom w:val="nil"/>
              <w:right w:val="nil"/>
            </w:tcBorders>
            <w:shd w:val="clear" w:color="auto" w:fill="auto"/>
            <w:vAlign w:val="bottom"/>
            <w:hideMark/>
          </w:tcPr>
          <w:p w14:paraId="1D73A64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0.204</w:t>
            </w:r>
          </w:p>
        </w:tc>
      </w:tr>
      <w:tr w:rsidR="000164D5" w:rsidRPr="00606453" w14:paraId="211EB12B"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520E618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0CC01A70"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40C2FC7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191</w:t>
            </w:r>
          </w:p>
        </w:tc>
        <w:tc>
          <w:tcPr>
            <w:tcW w:w="1020" w:type="dxa"/>
            <w:tcBorders>
              <w:top w:val="nil"/>
              <w:left w:val="nil"/>
              <w:bottom w:val="nil"/>
              <w:right w:val="nil"/>
            </w:tcBorders>
            <w:shd w:val="clear" w:color="auto" w:fill="auto"/>
            <w:vAlign w:val="bottom"/>
            <w:hideMark/>
          </w:tcPr>
          <w:p w14:paraId="135C9A3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2.5</w:t>
            </w:r>
          </w:p>
        </w:tc>
        <w:tc>
          <w:tcPr>
            <w:tcW w:w="1020" w:type="dxa"/>
            <w:tcBorders>
              <w:top w:val="nil"/>
              <w:left w:val="nil"/>
              <w:bottom w:val="nil"/>
              <w:right w:val="nil"/>
            </w:tcBorders>
            <w:shd w:val="clear" w:color="auto" w:fill="auto"/>
            <w:vAlign w:val="bottom"/>
            <w:hideMark/>
          </w:tcPr>
          <w:p w14:paraId="62958EF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192</w:t>
            </w:r>
          </w:p>
        </w:tc>
        <w:tc>
          <w:tcPr>
            <w:tcW w:w="1143" w:type="dxa"/>
            <w:tcBorders>
              <w:top w:val="nil"/>
              <w:left w:val="nil"/>
              <w:bottom w:val="nil"/>
              <w:right w:val="nil"/>
            </w:tcBorders>
            <w:shd w:val="clear" w:color="auto" w:fill="auto"/>
            <w:vAlign w:val="bottom"/>
            <w:hideMark/>
          </w:tcPr>
          <w:p w14:paraId="1E9A892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2.6</w:t>
            </w:r>
          </w:p>
        </w:tc>
        <w:tc>
          <w:tcPr>
            <w:tcW w:w="1984" w:type="dxa"/>
            <w:tcBorders>
              <w:top w:val="nil"/>
              <w:left w:val="nil"/>
              <w:bottom w:val="nil"/>
              <w:right w:val="nil"/>
            </w:tcBorders>
            <w:shd w:val="clear" w:color="auto" w:fill="auto"/>
            <w:vAlign w:val="bottom"/>
            <w:hideMark/>
          </w:tcPr>
          <w:p w14:paraId="298C547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0.96 (0.79-1.18)</w:t>
            </w:r>
          </w:p>
        </w:tc>
        <w:tc>
          <w:tcPr>
            <w:tcW w:w="1013" w:type="dxa"/>
            <w:tcBorders>
              <w:top w:val="nil"/>
              <w:left w:val="nil"/>
              <w:bottom w:val="nil"/>
              <w:right w:val="nil"/>
            </w:tcBorders>
            <w:shd w:val="clear" w:color="auto" w:fill="auto"/>
            <w:vAlign w:val="bottom"/>
            <w:hideMark/>
          </w:tcPr>
          <w:p w14:paraId="0791350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0.722</w:t>
            </w:r>
          </w:p>
        </w:tc>
        <w:tc>
          <w:tcPr>
            <w:tcW w:w="1360" w:type="dxa"/>
            <w:tcBorders>
              <w:top w:val="nil"/>
              <w:left w:val="nil"/>
              <w:bottom w:val="nil"/>
              <w:right w:val="nil"/>
            </w:tcBorders>
            <w:shd w:val="clear" w:color="auto" w:fill="auto"/>
            <w:vAlign w:val="bottom"/>
            <w:hideMark/>
          </w:tcPr>
          <w:p w14:paraId="68ABC7D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01011DFE"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317F703A"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Acute renal failure</w:t>
            </w:r>
          </w:p>
        </w:tc>
      </w:tr>
      <w:tr w:rsidR="000164D5" w:rsidRPr="00606453" w14:paraId="519DA48B"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22E8403D"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42F52905"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5233876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23</w:t>
            </w:r>
          </w:p>
        </w:tc>
        <w:tc>
          <w:tcPr>
            <w:tcW w:w="1020" w:type="dxa"/>
            <w:tcBorders>
              <w:top w:val="nil"/>
              <w:left w:val="nil"/>
              <w:bottom w:val="nil"/>
              <w:right w:val="nil"/>
            </w:tcBorders>
            <w:shd w:val="clear" w:color="auto" w:fill="auto"/>
            <w:vAlign w:val="bottom"/>
            <w:hideMark/>
          </w:tcPr>
          <w:p w14:paraId="1DDDA59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8.2</w:t>
            </w:r>
          </w:p>
        </w:tc>
        <w:tc>
          <w:tcPr>
            <w:tcW w:w="1020" w:type="dxa"/>
            <w:tcBorders>
              <w:top w:val="nil"/>
              <w:left w:val="nil"/>
              <w:bottom w:val="nil"/>
              <w:right w:val="nil"/>
            </w:tcBorders>
            <w:shd w:val="clear" w:color="auto" w:fill="auto"/>
            <w:vAlign w:val="bottom"/>
            <w:hideMark/>
          </w:tcPr>
          <w:p w14:paraId="5B26C71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40</w:t>
            </w:r>
          </w:p>
        </w:tc>
        <w:tc>
          <w:tcPr>
            <w:tcW w:w="1143" w:type="dxa"/>
            <w:tcBorders>
              <w:top w:val="nil"/>
              <w:left w:val="nil"/>
              <w:bottom w:val="nil"/>
              <w:right w:val="nil"/>
            </w:tcBorders>
            <w:shd w:val="clear" w:color="auto" w:fill="auto"/>
            <w:vAlign w:val="bottom"/>
            <w:hideMark/>
          </w:tcPr>
          <w:p w14:paraId="79B13F8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14</w:t>
            </w:r>
          </w:p>
        </w:tc>
        <w:tc>
          <w:tcPr>
            <w:tcW w:w="1984" w:type="dxa"/>
            <w:tcBorders>
              <w:top w:val="nil"/>
              <w:left w:val="nil"/>
              <w:bottom w:val="nil"/>
              <w:right w:val="nil"/>
            </w:tcBorders>
            <w:shd w:val="clear" w:color="auto" w:fill="auto"/>
            <w:vAlign w:val="bottom"/>
            <w:hideMark/>
          </w:tcPr>
          <w:p w14:paraId="1FE0283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0.57 (0.34-0.96)</w:t>
            </w:r>
          </w:p>
        </w:tc>
        <w:tc>
          <w:tcPr>
            <w:tcW w:w="1013" w:type="dxa"/>
            <w:tcBorders>
              <w:top w:val="nil"/>
              <w:left w:val="nil"/>
              <w:bottom w:val="nil"/>
              <w:right w:val="nil"/>
            </w:tcBorders>
            <w:shd w:val="clear" w:color="auto" w:fill="auto"/>
            <w:vAlign w:val="bottom"/>
            <w:hideMark/>
          </w:tcPr>
          <w:p w14:paraId="75749D86"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0.034</w:t>
            </w:r>
          </w:p>
        </w:tc>
        <w:tc>
          <w:tcPr>
            <w:tcW w:w="1360" w:type="dxa"/>
            <w:tcBorders>
              <w:top w:val="nil"/>
              <w:left w:val="nil"/>
              <w:bottom w:val="nil"/>
              <w:right w:val="nil"/>
            </w:tcBorders>
            <w:shd w:val="clear" w:color="auto" w:fill="auto"/>
            <w:vAlign w:val="bottom"/>
            <w:hideMark/>
          </w:tcPr>
          <w:p w14:paraId="15CC171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0.24</w:t>
            </w:r>
          </w:p>
        </w:tc>
      </w:tr>
      <w:tr w:rsidR="000164D5" w:rsidRPr="00606453" w14:paraId="192CDF52"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27BE394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47A7DE90"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0E1213A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270</w:t>
            </w:r>
          </w:p>
        </w:tc>
        <w:tc>
          <w:tcPr>
            <w:tcW w:w="1020" w:type="dxa"/>
            <w:tcBorders>
              <w:top w:val="nil"/>
              <w:left w:val="nil"/>
              <w:bottom w:val="nil"/>
              <w:right w:val="nil"/>
            </w:tcBorders>
            <w:shd w:val="clear" w:color="auto" w:fill="auto"/>
            <w:vAlign w:val="bottom"/>
            <w:hideMark/>
          </w:tcPr>
          <w:p w14:paraId="6687CEB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3.4</w:t>
            </w:r>
          </w:p>
        </w:tc>
        <w:tc>
          <w:tcPr>
            <w:tcW w:w="1020" w:type="dxa"/>
            <w:tcBorders>
              <w:top w:val="nil"/>
              <w:left w:val="nil"/>
              <w:bottom w:val="nil"/>
              <w:right w:val="nil"/>
            </w:tcBorders>
            <w:shd w:val="clear" w:color="auto" w:fill="auto"/>
            <w:vAlign w:val="bottom"/>
            <w:hideMark/>
          </w:tcPr>
          <w:p w14:paraId="0313454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336</w:t>
            </w:r>
          </w:p>
        </w:tc>
        <w:tc>
          <w:tcPr>
            <w:tcW w:w="1143" w:type="dxa"/>
            <w:tcBorders>
              <w:top w:val="nil"/>
              <w:left w:val="nil"/>
              <w:bottom w:val="nil"/>
              <w:right w:val="nil"/>
            </w:tcBorders>
            <w:shd w:val="clear" w:color="auto" w:fill="auto"/>
            <w:vAlign w:val="bottom"/>
            <w:hideMark/>
          </w:tcPr>
          <w:p w14:paraId="1554E6F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4.6</w:t>
            </w:r>
          </w:p>
        </w:tc>
        <w:tc>
          <w:tcPr>
            <w:tcW w:w="1984" w:type="dxa"/>
            <w:tcBorders>
              <w:top w:val="nil"/>
              <w:left w:val="nil"/>
              <w:bottom w:val="nil"/>
              <w:right w:val="nil"/>
            </w:tcBorders>
            <w:shd w:val="clear" w:color="auto" w:fill="auto"/>
            <w:vAlign w:val="bottom"/>
            <w:hideMark/>
          </w:tcPr>
          <w:p w14:paraId="752C8FF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0.78 (0.66-0.91)</w:t>
            </w:r>
          </w:p>
        </w:tc>
        <w:tc>
          <w:tcPr>
            <w:tcW w:w="1013" w:type="dxa"/>
            <w:tcBorders>
              <w:top w:val="nil"/>
              <w:left w:val="nil"/>
              <w:bottom w:val="nil"/>
              <w:right w:val="nil"/>
            </w:tcBorders>
            <w:shd w:val="clear" w:color="auto" w:fill="auto"/>
            <w:vAlign w:val="bottom"/>
            <w:hideMark/>
          </w:tcPr>
          <w:p w14:paraId="499B83C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0.002</w:t>
            </w:r>
          </w:p>
        </w:tc>
        <w:tc>
          <w:tcPr>
            <w:tcW w:w="1360" w:type="dxa"/>
            <w:tcBorders>
              <w:top w:val="nil"/>
              <w:left w:val="nil"/>
              <w:bottom w:val="nil"/>
              <w:right w:val="nil"/>
            </w:tcBorders>
            <w:shd w:val="clear" w:color="auto" w:fill="auto"/>
            <w:vAlign w:val="bottom"/>
            <w:hideMark/>
          </w:tcPr>
          <w:p w14:paraId="6E1AE76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715462D1"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6980128C"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 xml:space="preserve">Genital infection </w:t>
            </w:r>
          </w:p>
        </w:tc>
      </w:tr>
      <w:tr w:rsidR="000164D5" w:rsidRPr="00606453" w14:paraId="2F10BF21"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4D5FE396"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72AACE7A"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1DC0081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w:t>
            </w:r>
          </w:p>
        </w:tc>
        <w:tc>
          <w:tcPr>
            <w:tcW w:w="1020" w:type="dxa"/>
            <w:tcBorders>
              <w:top w:val="nil"/>
              <w:left w:val="nil"/>
              <w:bottom w:val="nil"/>
              <w:right w:val="nil"/>
            </w:tcBorders>
            <w:shd w:val="clear" w:color="auto" w:fill="auto"/>
            <w:vAlign w:val="bottom"/>
            <w:hideMark/>
          </w:tcPr>
          <w:p w14:paraId="6B045305"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1.1</w:t>
            </w:r>
          </w:p>
        </w:tc>
        <w:tc>
          <w:tcPr>
            <w:tcW w:w="1020" w:type="dxa"/>
            <w:tcBorders>
              <w:top w:val="nil"/>
              <w:left w:val="nil"/>
              <w:bottom w:val="nil"/>
              <w:right w:val="nil"/>
            </w:tcBorders>
            <w:shd w:val="clear" w:color="auto" w:fill="auto"/>
            <w:vAlign w:val="bottom"/>
            <w:hideMark/>
          </w:tcPr>
          <w:p w14:paraId="1FF1C4C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w:t>
            </w:r>
          </w:p>
        </w:tc>
        <w:tc>
          <w:tcPr>
            <w:tcW w:w="1143" w:type="dxa"/>
            <w:tcBorders>
              <w:top w:val="nil"/>
              <w:left w:val="nil"/>
              <w:bottom w:val="nil"/>
              <w:right w:val="nil"/>
            </w:tcBorders>
            <w:shd w:val="clear" w:color="auto" w:fill="auto"/>
            <w:vAlign w:val="bottom"/>
            <w:hideMark/>
          </w:tcPr>
          <w:p w14:paraId="1916D7BE"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w:t>
            </w:r>
          </w:p>
        </w:tc>
        <w:tc>
          <w:tcPr>
            <w:tcW w:w="1984" w:type="dxa"/>
            <w:tcBorders>
              <w:top w:val="nil"/>
              <w:left w:val="nil"/>
              <w:bottom w:val="nil"/>
              <w:right w:val="nil"/>
            </w:tcBorders>
            <w:shd w:val="clear" w:color="auto" w:fill="auto"/>
            <w:vAlign w:val="bottom"/>
            <w:hideMark/>
          </w:tcPr>
          <w:p w14:paraId="1C5F5883"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c>
          <w:tcPr>
            <w:tcW w:w="1013" w:type="dxa"/>
            <w:tcBorders>
              <w:top w:val="nil"/>
              <w:left w:val="nil"/>
              <w:bottom w:val="nil"/>
              <w:right w:val="nil"/>
            </w:tcBorders>
            <w:shd w:val="clear" w:color="auto" w:fill="auto"/>
            <w:vAlign w:val="bottom"/>
            <w:hideMark/>
          </w:tcPr>
          <w:p w14:paraId="10D34DD1"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c>
          <w:tcPr>
            <w:tcW w:w="1360" w:type="dxa"/>
            <w:tcBorders>
              <w:top w:val="nil"/>
              <w:left w:val="nil"/>
              <w:bottom w:val="nil"/>
              <w:right w:val="nil"/>
            </w:tcBorders>
            <w:shd w:val="clear" w:color="auto" w:fill="auto"/>
            <w:vAlign w:val="bottom"/>
            <w:hideMark/>
          </w:tcPr>
          <w:p w14:paraId="155D158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w:t>
            </w:r>
          </w:p>
        </w:tc>
      </w:tr>
      <w:tr w:rsidR="000164D5" w:rsidRPr="00606453" w14:paraId="31F53446"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308126F6"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65C07A44"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nil"/>
              <w:right w:val="nil"/>
            </w:tcBorders>
            <w:shd w:val="clear" w:color="auto" w:fill="auto"/>
            <w:vAlign w:val="bottom"/>
            <w:hideMark/>
          </w:tcPr>
          <w:p w14:paraId="241F66C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73</w:t>
            </w:r>
          </w:p>
        </w:tc>
        <w:tc>
          <w:tcPr>
            <w:tcW w:w="1020" w:type="dxa"/>
            <w:tcBorders>
              <w:top w:val="nil"/>
              <w:left w:val="nil"/>
              <w:bottom w:val="nil"/>
              <w:right w:val="nil"/>
            </w:tcBorders>
            <w:shd w:val="clear" w:color="auto" w:fill="auto"/>
            <w:vAlign w:val="bottom"/>
            <w:hideMark/>
          </w:tcPr>
          <w:p w14:paraId="63B7E073"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0.9</w:t>
            </w:r>
          </w:p>
        </w:tc>
        <w:tc>
          <w:tcPr>
            <w:tcW w:w="1020" w:type="dxa"/>
            <w:tcBorders>
              <w:top w:val="nil"/>
              <w:left w:val="nil"/>
              <w:bottom w:val="nil"/>
              <w:right w:val="nil"/>
            </w:tcBorders>
            <w:shd w:val="clear" w:color="auto" w:fill="auto"/>
            <w:vAlign w:val="bottom"/>
            <w:hideMark/>
          </w:tcPr>
          <w:p w14:paraId="202A800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9</w:t>
            </w:r>
          </w:p>
        </w:tc>
        <w:tc>
          <w:tcPr>
            <w:tcW w:w="1143" w:type="dxa"/>
            <w:tcBorders>
              <w:top w:val="nil"/>
              <w:left w:val="nil"/>
              <w:bottom w:val="nil"/>
              <w:right w:val="nil"/>
            </w:tcBorders>
            <w:shd w:val="clear" w:color="auto" w:fill="auto"/>
            <w:vAlign w:val="bottom"/>
            <w:hideMark/>
          </w:tcPr>
          <w:p w14:paraId="197E8E19"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0.1</w:t>
            </w:r>
          </w:p>
        </w:tc>
        <w:tc>
          <w:tcPr>
            <w:tcW w:w="1984" w:type="dxa"/>
            <w:tcBorders>
              <w:top w:val="nil"/>
              <w:left w:val="nil"/>
              <w:bottom w:val="nil"/>
              <w:right w:val="nil"/>
            </w:tcBorders>
            <w:shd w:val="clear" w:color="auto" w:fill="auto"/>
            <w:vAlign w:val="bottom"/>
            <w:hideMark/>
          </w:tcPr>
          <w:p w14:paraId="271E0AB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8.01 (4.01-16.01)</w:t>
            </w:r>
          </w:p>
        </w:tc>
        <w:tc>
          <w:tcPr>
            <w:tcW w:w="1013" w:type="dxa"/>
            <w:tcBorders>
              <w:top w:val="nil"/>
              <w:left w:val="nil"/>
              <w:bottom w:val="nil"/>
              <w:right w:val="nil"/>
            </w:tcBorders>
            <w:shd w:val="clear" w:color="auto" w:fill="auto"/>
            <w:vAlign w:val="bottom"/>
            <w:hideMark/>
          </w:tcPr>
          <w:p w14:paraId="468E83DF"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&lt;0.001</w:t>
            </w:r>
          </w:p>
        </w:tc>
        <w:tc>
          <w:tcPr>
            <w:tcW w:w="1360" w:type="dxa"/>
            <w:tcBorders>
              <w:top w:val="nil"/>
              <w:left w:val="nil"/>
              <w:bottom w:val="nil"/>
              <w:right w:val="nil"/>
            </w:tcBorders>
            <w:shd w:val="clear" w:color="auto" w:fill="auto"/>
            <w:vAlign w:val="bottom"/>
            <w:hideMark/>
          </w:tcPr>
          <w:p w14:paraId="6465D6F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p>
        </w:tc>
      </w:tr>
      <w:tr w:rsidR="000164D5" w:rsidRPr="000164D5" w14:paraId="763A79AD" w14:textId="77777777" w:rsidTr="00FE0BDD">
        <w:trPr>
          <w:divId w:val="344751565"/>
          <w:trHeight w:val="315"/>
        </w:trPr>
        <w:tc>
          <w:tcPr>
            <w:tcW w:w="11020" w:type="dxa"/>
            <w:gridSpan w:val="9"/>
            <w:tcBorders>
              <w:top w:val="nil"/>
              <w:left w:val="nil"/>
              <w:bottom w:val="nil"/>
              <w:right w:val="nil"/>
            </w:tcBorders>
            <w:shd w:val="clear" w:color="auto" w:fill="auto"/>
            <w:vAlign w:val="bottom"/>
            <w:hideMark/>
          </w:tcPr>
          <w:p w14:paraId="26E33A26"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Urinary tract infection</w:t>
            </w:r>
          </w:p>
        </w:tc>
      </w:tr>
      <w:tr w:rsidR="000164D5" w:rsidRPr="00606453" w14:paraId="0E5EB771" w14:textId="77777777" w:rsidTr="000164D5">
        <w:trPr>
          <w:divId w:val="344751565"/>
          <w:trHeight w:val="315"/>
        </w:trPr>
        <w:tc>
          <w:tcPr>
            <w:tcW w:w="1380" w:type="dxa"/>
            <w:tcBorders>
              <w:top w:val="nil"/>
              <w:left w:val="nil"/>
              <w:bottom w:val="nil"/>
              <w:right w:val="nil"/>
            </w:tcBorders>
            <w:shd w:val="clear" w:color="auto" w:fill="auto"/>
            <w:vAlign w:val="bottom"/>
            <w:hideMark/>
          </w:tcPr>
          <w:p w14:paraId="3C5AD2B1" w14:textId="77777777" w:rsidR="000164D5" w:rsidRPr="00FE0BDD" w:rsidRDefault="000164D5" w:rsidP="00FE0BDD">
            <w:pPr>
              <w:widowControl/>
              <w:jc w:val="left"/>
              <w:rPr>
                <w:rFonts w:ascii="Times New Roman" w:eastAsia="游ゴシック" w:hAnsi="Times New Roman" w:cs="Times New Roman"/>
                <w:color w:val="000000"/>
                <w:kern w:val="0"/>
                <w:sz w:val="24"/>
                <w:szCs w:val="24"/>
              </w:rPr>
            </w:pPr>
          </w:p>
        </w:tc>
        <w:tc>
          <w:tcPr>
            <w:tcW w:w="1080" w:type="dxa"/>
            <w:tcBorders>
              <w:top w:val="nil"/>
              <w:left w:val="nil"/>
              <w:bottom w:val="nil"/>
              <w:right w:val="nil"/>
            </w:tcBorders>
            <w:shd w:val="clear" w:color="auto" w:fill="auto"/>
            <w:vAlign w:val="bottom"/>
            <w:hideMark/>
          </w:tcPr>
          <w:p w14:paraId="0351990F"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Yes</w:t>
            </w:r>
          </w:p>
        </w:tc>
        <w:tc>
          <w:tcPr>
            <w:tcW w:w="1020" w:type="dxa"/>
            <w:tcBorders>
              <w:top w:val="nil"/>
              <w:left w:val="nil"/>
              <w:bottom w:val="nil"/>
              <w:right w:val="nil"/>
            </w:tcBorders>
            <w:shd w:val="clear" w:color="auto" w:fill="auto"/>
            <w:vAlign w:val="bottom"/>
            <w:hideMark/>
          </w:tcPr>
          <w:p w14:paraId="6C69963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3</w:t>
            </w:r>
          </w:p>
        </w:tc>
        <w:tc>
          <w:tcPr>
            <w:tcW w:w="1020" w:type="dxa"/>
            <w:tcBorders>
              <w:top w:val="nil"/>
              <w:left w:val="nil"/>
              <w:bottom w:val="nil"/>
              <w:right w:val="nil"/>
            </w:tcBorders>
            <w:shd w:val="clear" w:color="auto" w:fill="auto"/>
            <w:vAlign w:val="bottom"/>
            <w:hideMark/>
          </w:tcPr>
          <w:p w14:paraId="29B56813"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1.1</w:t>
            </w:r>
          </w:p>
        </w:tc>
        <w:tc>
          <w:tcPr>
            <w:tcW w:w="1020" w:type="dxa"/>
            <w:tcBorders>
              <w:top w:val="nil"/>
              <w:left w:val="nil"/>
              <w:bottom w:val="nil"/>
              <w:right w:val="nil"/>
            </w:tcBorders>
            <w:shd w:val="clear" w:color="auto" w:fill="auto"/>
            <w:vAlign w:val="bottom"/>
            <w:hideMark/>
          </w:tcPr>
          <w:p w14:paraId="2F665714"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2</w:t>
            </w:r>
          </w:p>
        </w:tc>
        <w:tc>
          <w:tcPr>
            <w:tcW w:w="1143" w:type="dxa"/>
            <w:tcBorders>
              <w:top w:val="nil"/>
              <w:left w:val="nil"/>
              <w:bottom w:val="nil"/>
              <w:right w:val="nil"/>
            </w:tcBorders>
            <w:shd w:val="clear" w:color="auto" w:fill="auto"/>
            <w:vAlign w:val="bottom"/>
            <w:hideMark/>
          </w:tcPr>
          <w:p w14:paraId="04275A42"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0.4</w:t>
            </w:r>
          </w:p>
        </w:tc>
        <w:tc>
          <w:tcPr>
            <w:tcW w:w="1984" w:type="dxa"/>
            <w:tcBorders>
              <w:top w:val="nil"/>
              <w:left w:val="nil"/>
              <w:bottom w:val="nil"/>
              <w:right w:val="nil"/>
            </w:tcBorders>
            <w:shd w:val="clear" w:color="auto" w:fill="auto"/>
            <w:vAlign w:val="bottom"/>
            <w:hideMark/>
          </w:tcPr>
          <w:p w14:paraId="74BE4E18"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1.45 (0.24-8.68)</w:t>
            </w:r>
          </w:p>
        </w:tc>
        <w:tc>
          <w:tcPr>
            <w:tcW w:w="1013" w:type="dxa"/>
            <w:tcBorders>
              <w:top w:val="nil"/>
              <w:left w:val="nil"/>
              <w:bottom w:val="nil"/>
              <w:right w:val="nil"/>
            </w:tcBorders>
            <w:shd w:val="clear" w:color="auto" w:fill="auto"/>
            <w:vAlign w:val="bottom"/>
            <w:hideMark/>
          </w:tcPr>
          <w:p w14:paraId="43C6F0C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0.686</w:t>
            </w:r>
          </w:p>
        </w:tc>
        <w:tc>
          <w:tcPr>
            <w:tcW w:w="1360" w:type="dxa"/>
            <w:tcBorders>
              <w:top w:val="nil"/>
              <w:left w:val="nil"/>
              <w:bottom w:val="nil"/>
              <w:right w:val="nil"/>
            </w:tcBorders>
            <w:shd w:val="clear" w:color="auto" w:fill="auto"/>
            <w:vAlign w:val="bottom"/>
            <w:hideMark/>
          </w:tcPr>
          <w:p w14:paraId="4210822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0.579</w:t>
            </w:r>
          </w:p>
        </w:tc>
      </w:tr>
      <w:tr w:rsidR="000164D5" w:rsidRPr="00606453" w14:paraId="23365B39" w14:textId="77777777" w:rsidTr="000164D5">
        <w:trPr>
          <w:divId w:val="344751565"/>
          <w:trHeight w:val="315"/>
        </w:trPr>
        <w:tc>
          <w:tcPr>
            <w:tcW w:w="1380" w:type="dxa"/>
            <w:tcBorders>
              <w:top w:val="nil"/>
              <w:left w:val="nil"/>
              <w:bottom w:val="single" w:sz="4" w:space="0" w:color="000000"/>
              <w:right w:val="nil"/>
            </w:tcBorders>
            <w:shd w:val="clear" w:color="auto" w:fill="auto"/>
            <w:vAlign w:val="bottom"/>
            <w:hideMark/>
          </w:tcPr>
          <w:p w14:paraId="62B01B47" w14:textId="77777777" w:rsidR="000164D5" w:rsidRPr="00FE0BDD" w:rsidRDefault="000164D5" w:rsidP="00FE0BDD">
            <w:pPr>
              <w:widowControl/>
              <w:jc w:val="left"/>
              <w:rPr>
                <w:rFonts w:ascii="ＭＳ Ｐゴシック" w:eastAsia="ＭＳ Ｐゴシック" w:hAnsi="ＭＳ Ｐゴシック" w:cs="ＭＳ Ｐゴシック"/>
                <w:color w:val="000000"/>
                <w:kern w:val="0"/>
                <w:sz w:val="24"/>
                <w:szCs w:val="24"/>
              </w:rPr>
            </w:pPr>
            <w:r w:rsidRPr="00FE0BDD">
              <w:rPr>
                <w:rFonts w:ascii="ＭＳ Ｐゴシック" w:eastAsia="ＭＳ Ｐゴシック" w:hAnsi="ＭＳ Ｐゴシック" w:cs="ＭＳ Ｐゴシック" w:hint="eastAsia"/>
                <w:color w:val="000000"/>
                <w:kern w:val="0"/>
                <w:sz w:val="24"/>
                <w:szCs w:val="24"/>
              </w:rPr>
              <w:t xml:space="preserve">　</w:t>
            </w:r>
          </w:p>
        </w:tc>
        <w:tc>
          <w:tcPr>
            <w:tcW w:w="1080" w:type="dxa"/>
            <w:tcBorders>
              <w:top w:val="nil"/>
              <w:left w:val="nil"/>
              <w:bottom w:val="single" w:sz="4" w:space="0" w:color="000000"/>
              <w:right w:val="nil"/>
            </w:tcBorders>
            <w:shd w:val="clear" w:color="auto" w:fill="auto"/>
            <w:vAlign w:val="bottom"/>
            <w:hideMark/>
          </w:tcPr>
          <w:p w14:paraId="19135999" w14:textId="77777777" w:rsidR="000164D5" w:rsidRPr="00FE0BDD" w:rsidRDefault="000164D5" w:rsidP="00FE0BDD">
            <w:pPr>
              <w:widowControl/>
              <w:jc w:val="center"/>
              <w:rPr>
                <w:rFonts w:ascii="Times New Roman" w:eastAsia="游ゴシック" w:hAnsi="Times New Roman" w:cs="Times New Roman"/>
                <w:b/>
                <w:bCs/>
                <w:color w:val="000000"/>
                <w:kern w:val="0"/>
                <w:sz w:val="24"/>
                <w:szCs w:val="24"/>
              </w:rPr>
            </w:pPr>
            <w:r w:rsidRPr="00FE0BDD">
              <w:rPr>
                <w:rFonts w:ascii="Times New Roman" w:eastAsia="游ゴシック" w:hAnsi="Times New Roman" w:cs="Times New Roman"/>
                <w:b/>
                <w:bCs/>
                <w:color w:val="000000"/>
                <w:kern w:val="0"/>
                <w:sz w:val="24"/>
                <w:szCs w:val="24"/>
              </w:rPr>
              <w:t>No</w:t>
            </w:r>
          </w:p>
        </w:tc>
        <w:tc>
          <w:tcPr>
            <w:tcW w:w="1020" w:type="dxa"/>
            <w:tcBorders>
              <w:top w:val="nil"/>
              <w:left w:val="nil"/>
              <w:bottom w:val="single" w:sz="4" w:space="0" w:color="000000"/>
              <w:right w:val="nil"/>
            </w:tcBorders>
            <w:shd w:val="clear" w:color="auto" w:fill="auto"/>
            <w:vAlign w:val="bottom"/>
            <w:hideMark/>
          </w:tcPr>
          <w:p w14:paraId="1660FE2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124</w:t>
            </w:r>
          </w:p>
        </w:tc>
        <w:tc>
          <w:tcPr>
            <w:tcW w:w="1020" w:type="dxa"/>
            <w:tcBorders>
              <w:top w:val="nil"/>
              <w:left w:val="nil"/>
              <w:bottom w:val="single" w:sz="4" w:space="0" w:color="000000"/>
              <w:right w:val="nil"/>
            </w:tcBorders>
            <w:shd w:val="clear" w:color="auto" w:fill="auto"/>
            <w:vAlign w:val="bottom"/>
            <w:hideMark/>
          </w:tcPr>
          <w:p w14:paraId="2202E128"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1.7</w:t>
            </w:r>
          </w:p>
        </w:tc>
        <w:tc>
          <w:tcPr>
            <w:tcW w:w="1020" w:type="dxa"/>
            <w:tcBorders>
              <w:top w:val="nil"/>
              <w:left w:val="nil"/>
              <w:bottom w:val="single" w:sz="4" w:space="0" w:color="000000"/>
              <w:right w:val="nil"/>
            </w:tcBorders>
            <w:shd w:val="clear" w:color="auto" w:fill="auto"/>
            <w:vAlign w:val="bottom"/>
            <w:hideMark/>
          </w:tcPr>
          <w:p w14:paraId="63847DD7"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131</w:t>
            </w:r>
          </w:p>
        </w:tc>
        <w:tc>
          <w:tcPr>
            <w:tcW w:w="1143" w:type="dxa"/>
            <w:tcBorders>
              <w:top w:val="nil"/>
              <w:left w:val="nil"/>
              <w:bottom w:val="single" w:sz="4" w:space="0" w:color="000000"/>
              <w:right w:val="nil"/>
            </w:tcBorders>
            <w:shd w:val="clear" w:color="auto" w:fill="auto"/>
            <w:vAlign w:val="bottom"/>
            <w:hideMark/>
          </w:tcPr>
          <w:p w14:paraId="6CDC97CA"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1.8</w:t>
            </w:r>
          </w:p>
        </w:tc>
        <w:tc>
          <w:tcPr>
            <w:tcW w:w="1984" w:type="dxa"/>
            <w:tcBorders>
              <w:top w:val="nil"/>
              <w:left w:val="nil"/>
              <w:bottom w:val="single" w:sz="4" w:space="0" w:color="000000"/>
              <w:right w:val="nil"/>
            </w:tcBorders>
            <w:shd w:val="clear" w:color="auto" w:fill="auto"/>
            <w:vAlign w:val="bottom"/>
            <w:hideMark/>
          </w:tcPr>
          <w:p w14:paraId="65B815CB"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0.92 (0.72-1.17)</w:t>
            </w:r>
          </w:p>
        </w:tc>
        <w:tc>
          <w:tcPr>
            <w:tcW w:w="1013" w:type="dxa"/>
            <w:tcBorders>
              <w:top w:val="nil"/>
              <w:left w:val="nil"/>
              <w:bottom w:val="single" w:sz="4" w:space="0" w:color="000000"/>
              <w:right w:val="nil"/>
            </w:tcBorders>
            <w:shd w:val="clear" w:color="auto" w:fill="auto"/>
            <w:vAlign w:val="bottom"/>
            <w:hideMark/>
          </w:tcPr>
          <w:p w14:paraId="6228FEDC" w14:textId="77777777" w:rsidR="000164D5" w:rsidRPr="00FE0BDD" w:rsidRDefault="000164D5" w:rsidP="00FE0BDD">
            <w:pPr>
              <w:widowControl/>
              <w:jc w:val="center"/>
              <w:rPr>
                <w:rFonts w:ascii="Times New Roman" w:eastAsia="游ゴシック" w:hAnsi="Times New Roman" w:cs="Times New Roman"/>
                <w:color w:val="000000"/>
                <w:kern w:val="0"/>
                <w:sz w:val="24"/>
                <w:szCs w:val="24"/>
              </w:rPr>
            </w:pPr>
            <w:r w:rsidRPr="00FE0BDD">
              <w:rPr>
                <w:rFonts w:ascii="Times New Roman" w:eastAsia="游ゴシック" w:hAnsi="Times New Roman" w:cs="Times New Roman"/>
                <w:color w:val="000000"/>
                <w:kern w:val="0"/>
                <w:sz w:val="24"/>
                <w:szCs w:val="24"/>
              </w:rPr>
              <w:t>0.492</w:t>
            </w:r>
          </w:p>
        </w:tc>
        <w:tc>
          <w:tcPr>
            <w:tcW w:w="1360" w:type="dxa"/>
            <w:tcBorders>
              <w:top w:val="nil"/>
              <w:left w:val="nil"/>
              <w:bottom w:val="single" w:sz="4" w:space="0" w:color="000000"/>
              <w:right w:val="nil"/>
            </w:tcBorders>
            <w:shd w:val="clear" w:color="auto" w:fill="auto"/>
            <w:vAlign w:val="bottom"/>
            <w:hideMark/>
          </w:tcPr>
          <w:p w14:paraId="59C63043" w14:textId="77777777" w:rsidR="000164D5" w:rsidRPr="00FE0BDD" w:rsidRDefault="000164D5" w:rsidP="00FE0BDD">
            <w:pPr>
              <w:widowControl/>
              <w:jc w:val="center"/>
              <w:rPr>
                <w:rFonts w:ascii="ＭＳ Ｐゴシック" w:eastAsia="ＭＳ Ｐゴシック" w:hAnsi="ＭＳ Ｐゴシック" w:cs="ＭＳ Ｐゴシック"/>
                <w:color w:val="000000"/>
                <w:kern w:val="0"/>
                <w:sz w:val="24"/>
                <w:szCs w:val="24"/>
              </w:rPr>
            </w:pPr>
            <w:r w:rsidRPr="00FE0BDD">
              <w:rPr>
                <w:rFonts w:ascii="ＭＳ Ｐゴシック" w:eastAsia="ＭＳ Ｐゴシック" w:hAnsi="ＭＳ Ｐゴシック" w:cs="ＭＳ Ｐゴシック" w:hint="eastAsia"/>
                <w:color w:val="000000"/>
                <w:kern w:val="0"/>
                <w:sz w:val="24"/>
                <w:szCs w:val="24"/>
              </w:rPr>
              <w:t xml:space="preserve">　</w:t>
            </w:r>
          </w:p>
        </w:tc>
      </w:tr>
    </w:tbl>
    <w:p w14:paraId="1642FC9E" w14:textId="003B8838" w:rsidR="00541F86" w:rsidRPr="00034043" w:rsidRDefault="00F76FC3" w:rsidP="00FE0BDD">
      <w:pPr>
        <w:spacing w:line="480" w:lineRule="auto"/>
        <w:ind w:rightChars="134" w:right="281"/>
        <w:jc w:val="left"/>
        <w:rPr>
          <w:rFonts w:ascii="Times New Roman" w:hAnsi="Times New Roman" w:cs="Times New Roman"/>
          <w:noProof/>
          <w:sz w:val="24"/>
          <w:szCs w:val="24"/>
        </w:rPr>
      </w:pPr>
      <w:r>
        <w:rPr>
          <w:noProof/>
        </w:rPr>
        <w:fldChar w:fldCharType="end"/>
      </w:r>
    </w:p>
    <w:p w14:paraId="14D1BCA1" w14:textId="3A9A8D95" w:rsidR="00D70907" w:rsidRPr="00034043" w:rsidRDefault="00D70907" w:rsidP="004A5A06">
      <w:pPr>
        <w:tabs>
          <w:tab w:val="left" w:pos="0"/>
        </w:tabs>
        <w:spacing w:line="480" w:lineRule="auto"/>
        <w:ind w:rightChars="134" w:right="281"/>
        <w:jc w:val="left"/>
        <w:rPr>
          <w:rFonts w:ascii="Times New Roman" w:hAnsi="Times New Roman" w:cs="Times New Roman"/>
          <w:noProof/>
          <w:sz w:val="24"/>
          <w:szCs w:val="24"/>
        </w:rPr>
      </w:pPr>
      <w:r w:rsidRPr="00034043">
        <w:rPr>
          <w:rFonts w:ascii="Times New Roman" w:hAnsi="Times New Roman" w:cs="Times New Roman"/>
          <w:noProof/>
          <w:sz w:val="24"/>
          <w:szCs w:val="24"/>
        </w:rPr>
        <w:t>Safety outcomes analyzed in safety on-treatment period for all endpoints other than amputations, fractures, and malignancy which were analyzed in the safety overal period</w:t>
      </w:r>
    </w:p>
    <w:p w14:paraId="65935EEC" w14:textId="77777777" w:rsidR="00D70907" w:rsidRPr="00034043" w:rsidRDefault="00D70907">
      <w:pPr>
        <w:widowControl/>
        <w:jc w:val="left"/>
        <w:rPr>
          <w:rFonts w:ascii="Times New Roman" w:hAnsi="Times New Roman" w:cs="Times New Roman"/>
          <w:noProof/>
          <w:sz w:val="24"/>
          <w:szCs w:val="24"/>
        </w:rPr>
      </w:pPr>
      <w:r w:rsidRPr="00034043">
        <w:rPr>
          <w:rFonts w:ascii="Times New Roman" w:hAnsi="Times New Roman" w:cs="Times New Roman"/>
          <w:noProof/>
          <w:sz w:val="24"/>
          <w:szCs w:val="24"/>
        </w:rPr>
        <w:br w:type="page"/>
      </w:r>
    </w:p>
    <w:p w14:paraId="1BCACE20" w14:textId="653BDDC2" w:rsidR="00F86D4D" w:rsidRPr="00034043" w:rsidRDefault="00806320" w:rsidP="00B3134B">
      <w:pPr>
        <w:tabs>
          <w:tab w:val="left" w:pos="0"/>
        </w:tabs>
        <w:spacing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lastRenderedPageBreak/>
        <w:t>Figure</w:t>
      </w:r>
      <w:r w:rsidR="00B9595D" w:rsidRPr="00034043">
        <w:rPr>
          <w:rFonts w:ascii="Times New Roman" w:hAnsi="Times New Roman" w:cs="Times New Roman"/>
          <w:sz w:val="24"/>
          <w:szCs w:val="24"/>
        </w:rPr>
        <w:t xml:space="preserve"> S1. </w:t>
      </w:r>
      <w:r w:rsidR="002B77AB" w:rsidRPr="00034043">
        <w:rPr>
          <w:rFonts w:ascii="Times New Roman" w:hAnsi="Times New Roman" w:cs="Times New Roman"/>
          <w:sz w:val="24"/>
          <w:szCs w:val="24"/>
        </w:rPr>
        <w:t xml:space="preserve">Outcomes by </w:t>
      </w:r>
      <w:r w:rsidR="005930ED" w:rsidRPr="00034043">
        <w:rPr>
          <w:rFonts w:ascii="Times New Roman" w:hAnsi="Times New Roman" w:cs="Times New Roman"/>
          <w:sz w:val="24"/>
          <w:szCs w:val="24"/>
        </w:rPr>
        <w:t>heart failure categories and subcategories</w:t>
      </w:r>
      <w:r w:rsidR="00F86D4D">
        <w:rPr>
          <w:rFonts w:ascii="Times New Roman" w:hAnsi="Times New Roman" w:cs="Times New Roman"/>
          <w:noProof/>
          <w:sz w:val="24"/>
          <w:szCs w:val="24"/>
        </w:rPr>
        <w:drawing>
          <wp:inline distT="0" distB="0" distL="0" distR="0" wp14:anchorId="3D15B846" wp14:editId="0A97E4FC">
            <wp:extent cx="7848600" cy="471106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9492" cy="4711600"/>
                    </a:xfrm>
                    <a:prstGeom prst="rect">
                      <a:avLst/>
                    </a:prstGeom>
                    <a:noFill/>
                    <a:ln>
                      <a:noFill/>
                    </a:ln>
                  </pic:spPr>
                </pic:pic>
              </a:graphicData>
            </a:graphic>
          </wp:inline>
        </w:drawing>
      </w:r>
    </w:p>
    <w:p w14:paraId="60442593" w14:textId="7377829C" w:rsidR="00B9595D" w:rsidRPr="00034043" w:rsidRDefault="00F86D4D" w:rsidP="00B3134B">
      <w:pPr>
        <w:tabs>
          <w:tab w:val="left" w:pos="0"/>
        </w:tabs>
        <w:spacing w:line="480" w:lineRule="auto"/>
        <w:ind w:rightChars="134" w:right="281"/>
        <w:jc w:val="lef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D4DEC7E" wp14:editId="014B173B">
            <wp:extent cx="8720193" cy="5440680"/>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25640" cy="5444079"/>
                    </a:xfrm>
                    <a:prstGeom prst="rect">
                      <a:avLst/>
                    </a:prstGeom>
                    <a:noFill/>
                    <a:ln>
                      <a:noFill/>
                    </a:ln>
                  </pic:spPr>
                </pic:pic>
              </a:graphicData>
            </a:graphic>
          </wp:inline>
        </w:drawing>
      </w:r>
    </w:p>
    <w:p w14:paraId="2BDCE2C1" w14:textId="689916E3" w:rsidR="007533D6" w:rsidRPr="00034043" w:rsidRDefault="007533D6" w:rsidP="007533D6">
      <w:pPr>
        <w:tabs>
          <w:tab w:val="left" w:pos="0"/>
        </w:tabs>
        <w:spacing w:line="480" w:lineRule="auto"/>
        <w:ind w:leftChars="67" w:left="141" w:rightChars="134" w:right="281"/>
        <w:rPr>
          <w:rFonts w:ascii="Times New Roman" w:hAnsi="Times New Roman" w:cs="Times New Roman"/>
          <w:sz w:val="24"/>
          <w:szCs w:val="24"/>
        </w:rPr>
      </w:pPr>
      <w:r w:rsidRPr="00034043">
        <w:rPr>
          <w:rFonts w:ascii="Times New Roman" w:hAnsi="Times New Roman" w:cs="Times New Roman"/>
          <w:sz w:val="24"/>
          <w:szCs w:val="24"/>
        </w:rPr>
        <w:lastRenderedPageBreak/>
        <w:t>Figure S2</w:t>
      </w:r>
      <w:r w:rsidR="00313F45" w:rsidRPr="00034043">
        <w:rPr>
          <w:rFonts w:ascii="Times New Roman" w:hAnsi="Times New Roman" w:cs="Times New Roman"/>
          <w:sz w:val="24"/>
          <w:szCs w:val="24"/>
        </w:rPr>
        <w:t>.</w:t>
      </w:r>
      <w:r w:rsidRPr="00034043">
        <w:rPr>
          <w:rFonts w:ascii="Times New Roman" w:hAnsi="Times New Roman" w:cs="Times New Roman"/>
          <w:sz w:val="24"/>
          <w:szCs w:val="24"/>
        </w:rPr>
        <w:t xml:space="preserve"> Outcomes by</w:t>
      </w:r>
      <w:r w:rsidR="00B509BA" w:rsidRPr="00034043">
        <w:rPr>
          <w:rFonts w:ascii="Times New Roman" w:hAnsi="Times New Roman" w:cs="Times New Roman"/>
          <w:sz w:val="24"/>
          <w:szCs w:val="24"/>
        </w:rPr>
        <w:t xml:space="preserve"> </w:t>
      </w:r>
      <w:r w:rsidRPr="00034043">
        <w:rPr>
          <w:rFonts w:ascii="Times New Roman" w:hAnsi="Times New Roman" w:cs="Times New Roman"/>
          <w:sz w:val="24"/>
          <w:szCs w:val="24"/>
        </w:rPr>
        <w:t>different ejection fraction</w:t>
      </w:r>
      <w:r w:rsidR="00B509BA" w:rsidRPr="00034043">
        <w:rPr>
          <w:rFonts w:ascii="Times New Roman" w:hAnsi="Times New Roman" w:cs="Times New Roman"/>
          <w:sz w:val="24"/>
          <w:szCs w:val="24"/>
        </w:rPr>
        <w:t xml:space="preserve"> cutpoints</w:t>
      </w:r>
    </w:p>
    <w:p w14:paraId="22515F44" w14:textId="25657E5D" w:rsidR="00750B6B" w:rsidRPr="00034043" w:rsidRDefault="00645E92" w:rsidP="00870A08">
      <w:pPr>
        <w:tabs>
          <w:tab w:val="left" w:pos="0"/>
        </w:tabs>
        <w:spacing w:line="480" w:lineRule="auto"/>
        <w:ind w:leftChars="67" w:left="141" w:rightChars="134" w:right="281"/>
        <w:rPr>
          <w:rFonts w:ascii="Times New Roman" w:hAnsi="Times New Roman" w:cs="Times New Roman"/>
          <w:sz w:val="24"/>
          <w:szCs w:val="24"/>
        </w:rPr>
      </w:pPr>
      <w:r w:rsidRPr="00034043">
        <w:rPr>
          <w:rFonts w:ascii="Times New Roman" w:hAnsi="Times New Roman" w:cs="Times New Roman"/>
          <w:noProof/>
          <w:sz w:val="24"/>
          <w:szCs w:val="24"/>
        </w:rPr>
        <w:drawing>
          <wp:inline distT="0" distB="0" distL="0" distR="0" wp14:anchorId="05F79856" wp14:editId="75B8B9F7">
            <wp:extent cx="8642336" cy="477710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49998" cy="4781340"/>
                    </a:xfrm>
                    <a:prstGeom prst="rect">
                      <a:avLst/>
                    </a:prstGeom>
                    <a:noFill/>
                    <a:ln>
                      <a:noFill/>
                    </a:ln>
                  </pic:spPr>
                </pic:pic>
              </a:graphicData>
            </a:graphic>
          </wp:inline>
        </w:drawing>
      </w:r>
    </w:p>
    <w:p w14:paraId="45A06512" w14:textId="51E32E55" w:rsidR="009C56E0" w:rsidRPr="00034043" w:rsidRDefault="009C56E0" w:rsidP="00B3134B">
      <w:pPr>
        <w:tabs>
          <w:tab w:val="left" w:pos="0"/>
        </w:tabs>
        <w:spacing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lastRenderedPageBreak/>
        <w:t xml:space="preserve">Figure S3. Cardiovascular death/hospitalization for heart failure by </w:t>
      </w:r>
      <w:r w:rsidR="005930ED" w:rsidRPr="00034043">
        <w:rPr>
          <w:rFonts w:ascii="Times New Roman" w:hAnsi="Times New Roman" w:cs="Times New Roman"/>
          <w:sz w:val="24"/>
          <w:szCs w:val="24"/>
        </w:rPr>
        <w:t xml:space="preserve">heart failure category and </w:t>
      </w:r>
      <w:r w:rsidRPr="00034043">
        <w:rPr>
          <w:rFonts w:ascii="Times New Roman" w:hAnsi="Times New Roman" w:cs="Times New Roman"/>
          <w:sz w:val="24"/>
          <w:szCs w:val="24"/>
        </w:rPr>
        <w:t xml:space="preserve">diuretic use </w:t>
      </w:r>
    </w:p>
    <w:p w14:paraId="3947CEE6" w14:textId="687171EC" w:rsidR="009C56E0" w:rsidRPr="00034043" w:rsidRDefault="00F86D4D" w:rsidP="00B3134B">
      <w:pPr>
        <w:tabs>
          <w:tab w:val="left" w:pos="0"/>
        </w:tabs>
        <w:spacing w:line="480" w:lineRule="auto"/>
        <w:ind w:rightChars="134" w:right="281"/>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5973A5" wp14:editId="3138FDFE">
            <wp:extent cx="8922385" cy="422734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27674" cy="4229852"/>
                    </a:xfrm>
                    <a:prstGeom prst="rect">
                      <a:avLst/>
                    </a:prstGeom>
                    <a:noFill/>
                    <a:ln>
                      <a:noFill/>
                    </a:ln>
                  </pic:spPr>
                </pic:pic>
              </a:graphicData>
            </a:graphic>
          </wp:inline>
        </w:drawing>
      </w:r>
    </w:p>
    <w:p w14:paraId="68356470" w14:textId="77777777" w:rsidR="009C56E0" w:rsidRPr="00034043" w:rsidRDefault="009C56E0" w:rsidP="00B3134B">
      <w:pPr>
        <w:tabs>
          <w:tab w:val="left" w:pos="0"/>
        </w:tabs>
        <w:spacing w:line="480" w:lineRule="auto"/>
        <w:ind w:rightChars="134" w:right="281"/>
        <w:jc w:val="left"/>
        <w:rPr>
          <w:rFonts w:ascii="Times New Roman" w:hAnsi="Times New Roman" w:cs="Times New Roman"/>
          <w:sz w:val="24"/>
          <w:szCs w:val="24"/>
        </w:rPr>
      </w:pPr>
    </w:p>
    <w:p w14:paraId="356DF6AC" w14:textId="4AA83E61" w:rsidR="009C56E0" w:rsidRDefault="009C56E0" w:rsidP="009C56E0">
      <w:pPr>
        <w:tabs>
          <w:tab w:val="left" w:pos="0"/>
        </w:tabs>
        <w:spacing w:line="480" w:lineRule="auto"/>
        <w:ind w:rightChars="134" w:right="281"/>
        <w:jc w:val="left"/>
        <w:rPr>
          <w:rFonts w:ascii="Times New Roman" w:hAnsi="Times New Roman" w:cs="Times New Roman"/>
          <w:sz w:val="24"/>
          <w:szCs w:val="24"/>
        </w:rPr>
      </w:pPr>
      <w:r w:rsidRPr="00034043">
        <w:rPr>
          <w:rFonts w:ascii="Times New Roman" w:hAnsi="Times New Roman" w:cs="Times New Roman"/>
          <w:sz w:val="24"/>
          <w:szCs w:val="24"/>
        </w:rPr>
        <w:lastRenderedPageBreak/>
        <w:t>Figure S4. Other endpoints</w:t>
      </w:r>
    </w:p>
    <w:p w14:paraId="3B6869B9" w14:textId="0F405E06" w:rsidR="00CB2111" w:rsidRDefault="00F86D4D" w:rsidP="009C56E0">
      <w:pPr>
        <w:tabs>
          <w:tab w:val="left" w:pos="0"/>
        </w:tabs>
        <w:spacing w:line="480" w:lineRule="auto"/>
        <w:ind w:rightChars="134" w:right="281"/>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16929C" wp14:editId="0658773D">
            <wp:extent cx="8731659" cy="411416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33769" cy="4115159"/>
                    </a:xfrm>
                    <a:prstGeom prst="rect">
                      <a:avLst/>
                    </a:prstGeom>
                    <a:noFill/>
                    <a:ln>
                      <a:noFill/>
                    </a:ln>
                  </pic:spPr>
                </pic:pic>
              </a:graphicData>
            </a:graphic>
          </wp:inline>
        </w:drawing>
      </w:r>
    </w:p>
    <w:p w14:paraId="6569F30A" w14:textId="3437E8F8" w:rsidR="00997FAE" w:rsidRDefault="00997FAE" w:rsidP="00DC0F70">
      <w:pPr>
        <w:tabs>
          <w:tab w:val="left" w:pos="0"/>
        </w:tabs>
        <w:spacing w:line="480" w:lineRule="auto"/>
        <w:ind w:rightChars="134" w:right="281"/>
        <w:jc w:val="left"/>
        <w:rPr>
          <w:rFonts w:ascii="Times New Roman" w:hAnsi="Times New Roman" w:cs="Times New Roman"/>
          <w:sz w:val="24"/>
          <w:szCs w:val="24"/>
        </w:rPr>
      </w:pPr>
    </w:p>
    <w:p w14:paraId="7E249935" w14:textId="77777777" w:rsidR="00CB2111" w:rsidRPr="00034043" w:rsidRDefault="00CB2111" w:rsidP="00DC0F70">
      <w:pPr>
        <w:tabs>
          <w:tab w:val="left" w:pos="0"/>
        </w:tabs>
        <w:spacing w:line="480" w:lineRule="auto"/>
        <w:ind w:rightChars="134" w:right="281"/>
        <w:jc w:val="left"/>
        <w:rPr>
          <w:rFonts w:ascii="Times New Roman" w:hAnsi="Times New Roman" w:cs="Times New Roman"/>
          <w:sz w:val="24"/>
          <w:szCs w:val="24"/>
        </w:rPr>
        <w:sectPr w:rsidR="00CB2111" w:rsidRPr="00034043" w:rsidSect="00FE0BDD">
          <w:pgSz w:w="16839" w:h="11907" w:orient="landscape" w:code="9"/>
          <w:pgMar w:top="1701" w:right="1671" w:bottom="1701" w:left="1985" w:header="851" w:footer="992" w:gutter="0"/>
          <w:cols w:space="425"/>
          <w:docGrid w:type="lines" w:linePitch="360"/>
        </w:sectPr>
      </w:pPr>
    </w:p>
    <w:p w14:paraId="679EE86B" w14:textId="2C63D08A" w:rsidR="00840ADA" w:rsidRPr="00034043" w:rsidRDefault="00840ADA" w:rsidP="00541F86">
      <w:pPr>
        <w:tabs>
          <w:tab w:val="left" w:pos="0"/>
        </w:tabs>
        <w:spacing w:line="480" w:lineRule="auto"/>
        <w:ind w:rightChars="134" w:right="281"/>
        <w:rPr>
          <w:rFonts w:ascii="Times New Roman" w:hAnsi="Times New Roman" w:cs="Times New Roman"/>
          <w:sz w:val="24"/>
          <w:szCs w:val="24"/>
        </w:rPr>
      </w:pPr>
    </w:p>
    <w:sectPr w:rsidR="00840ADA" w:rsidRPr="00034043" w:rsidSect="00A97A46">
      <w:pgSz w:w="11907" w:h="16839" w:code="9"/>
      <w:pgMar w:top="1701" w:right="1701" w:bottom="1985"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A22DB" w16cid:durableId="1FF59526"/>
  <w16cid:commentId w16cid:paraId="0FE3CC05" w16cid:durableId="1FF594C7"/>
  <w16cid:commentId w16cid:paraId="6A290A8B" w16cid:durableId="1FF594C8"/>
  <w16cid:commentId w16cid:paraId="517F63AA" w16cid:durableId="1FF594C9"/>
  <w16cid:commentId w16cid:paraId="45E845DB" w16cid:durableId="1FF594CA"/>
  <w16cid:commentId w16cid:paraId="4C7A40BD" w16cid:durableId="1FF594CB"/>
  <w16cid:commentId w16cid:paraId="3E0C6108" w16cid:durableId="1FF594CC"/>
  <w16cid:commentId w16cid:paraId="448F9B1B" w16cid:durableId="1FF594CD"/>
  <w16cid:commentId w16cid:paraId="394712BD" w16cid:durableId="1FF594CE"/>
  <w16cid:commentId w16cid:paraId="0C78AFA9" w16cid:durableId="1FF594CF"/>
  <w16cid:commentId w16cid:paraId="0921AD61" w16cid:durableId="1FF594D0"/>
  <w16cid:commentId w16cid:paraId="21C38DD2" w16cid:durableId="1FF594D1"/>
  <w16cid:commentId w16cid:paraId="27968EA1" w16cid:durableId="1FF594D2"/>
  <w16cid:commentId w16cid:paraId="15FC0206" w16cid:durableId="1FF594D3"/>
  <w16cid:commentId w16cid:paraId="7AEC916C" w16cid:durableId="1FF594D4"/>
  <w16cid:commentId w16cid:paraId="4139C006" w16cid:durableId="1FF594D5"/>
  <w16cid:commentId w16cid:paraId="6C7124EE" w16cid:durableId="1FF594D6"/>
  <w16cid:commentId w16cid:paraId="17D25B20" w16cid:durableId="1FF594D7"/>
  <w16cid:commentId w16cid:paraId="07FC4283" w16cid:durableId="1FF594D8"/>
  <w16cid:commentId w16cid:paraId="40CEA041" w16cid:durableId="1FF594D9"/>
  <w16cid:commentId w16cid:paraId="69F9FEFA" w16cid:durableId="1FF594DA"/>
  <w16cid:commentId w16cid:paraId="4D3FF4BC" w16cid:durableId="1FF594DB"/>
  <w16cid:commentId w16cid:paraId="30CC6ECC" w16cid:durableId="1FF594DC"/>
  <w16cid:commentId w16cid:paraId="5BD8ED21" w16cid:durableId="1FF594DD"/>
  <w16cid:commentId w16cid:paraId="0E148EEC" w16cid:durableId="1FF594DE"/>
  <w16cid:commentId w16cid:paraId="11FC8A39" w16cid:durableId="1FF594DF"/>
  <w16cid:commentId w16cid:paraId="4D430758" w16cid:durableId="1FF594E0"/>
  <w16cid:commentId w16cid:paraId="529AE918" w16cid:durableId="1FF594E1"/>
  <w16cid:commentId w16cid:paraId="79FF0D2A" w16cid:durableId="1FF594E2"/>
  <w16cid:commentId w16cid:paraId="2D312FE1" w16cid:durableId="1FF594E3"/>
  <w16cid:commentId w16cid:paraId="0900DB11" w16cid:durableId="1FF594E4"/>
  <w16cid:commentId w16cid:paraId="5BBF9F99" w16cid:durableId="1FF594E5"/>
  <w16cid:commentId w16cid:paraId="6283BC8E" w16cid:durableId="1FF594E6"/>
  <w16cid:commentId w16cid:paraId="008381F0" w16cid:durableId="1FF594E7"/>
  <w16cid:commentId w16cid:paraId="398D03E2" w16cid:durableId="1FF594E8"/>
  <w16cid:commentId w16cid:paraId="71C174C9" w16cid:durableId="1FF594E9"/>
  <w16cid:commentId w16cid:paraId="0B5C66CA" w16cid:durableId="1FF594EA"/>
  <w16cid:commentId w16cid:paraId="290F494F" w16cid:durableId="1FF594EB"/>
  <w16cid:commentId w16cid:paraId="5CC21417" w16cid:durableId="1FF594EC"/>
  <w16cid:commentId w16cid:paraId="4418688D" w16cid:durableId="1FF594ED"/>
  <w16cid:commentId w16cid:paraId="1C7FB5F2" w16cid:durableId="1FF594EE"/>
  <w16cid:commentId w16cid:paraId="6352BF14" w16cid:durableId="1FF594EF"/>
  <w16cid:commentId w16cid:paraId="6AF0BB2A" w16cid:durableId="1FF594F0"/>
  <w16cid:commentId w16cid:paraId="16BD9B04" w16cid:durableId="1FF594F1"/>
  <w16cid:commentId w16cid:paraId="40949014" w16cid:durableId="1FF594F2"/>
  <w16cid:commentId w16cid:paraId="3AA74E6B" w16cid:durableId="1FF594F3"/>
  <w16cid:commentId w16cid:paraId="763C5A73" w16cid:durableId="1FF594F4"/>
  <w16cid:commentId w16cid:paraId="75E69D6D" w16cid:durableId="1FF594F5"/>
  <w16cid:commentId w16cid:paraId="6DEEC4EE" w16cid:durableId="1FF594F6"/>
  <w16cid:commentId w16cid:paraId="28FAA112" w16cid:durableId="1FF594F7"/>
  <w16cid:commentId w16cid:paraId="63D115B3" w16cid:durableId="1FF594F8"/>
  <w16cid:commentId w16cid:paraId="709BCB2A" w16cid:durableId="1FF594F9"/>
  <w16cid:commentId w16cid:paraId="40C8EFF4" w16cid:durableId="1FF594FA"/>
  <w16cid:commentId w16cid:paraId="11B4295E" w16cid:durableId="1FF594FB"/>
  <w16cid:commentId w16cid:paraId="6D86EDEA" w16cid:durableId="1FF594FC"/>
  <w16cid:commentId w16cid:paraId="34FCC1AE" w16cid:durableId="1FF594FD"/>
  <w16cid:commentId w16cid:paraId="2422E8C7" w16cid:durableId="1FF594FE"/>
  <w16cid:commentId w16cid:paraId="4E187A7A" w16cid:durableId="1FF594FF"/>
  <w16cid:commentId w16cid:paraId="647095C2" w16cid:durableId="1FF59500"/>
  <w16cid:commentId w16cid:paraId="0DA00B80" w16cid:durableId="1FF59501"/>
  <w16cid:commentId w16cid:paraId="6796E1B1" w16cid:durableId="1FF59502"/>
  <w16cid:commentId w16cid:paraId="27ABFE51" w16cid:durableId="1FF59503"/>
  <w16cid:commentId w16cid:paraId="0C3B7B15" w16cid:durableId="1FF59504"/>
  <w16cid:commentId w16cid:paraId="562FD4AA" w16cid:durableId="1FF59505"/>
  <w16cid:commentId w16cid:paraId="117E2829" w16cid:durableId="1FF59506"/>
  <w16cid:commentId w16cid:paraId="1627ADE7" w16cid:durableId="1FF59507"/>
  <w16cid:commentId w16cid:paraId="7376B4CE" w16cid:durableId="1FF59508"/>
  <w16cid:commentId w16cid:paraId="28E1A409" w16cid:durableId="1FF59509"/>
  <w16cid:commentId w16cid:paraId="5F50B479" w16cid:durableId="1FF5950A"/>
  <w16cid:commentId w16cid:paraId="451F4329" w16cid:durableId="1FF5950B"/>
  <w16cid:commentId w16cid:paraId="08A91A0C" w16cid:durableId="1FF5950C"/>
  <w16cid:commentId w16cid:paraId="41604FE3" w16cid:durableId="1FF5950D"/>
  <w16cid:commentId w16cid:paraId="62F27217" w16cid:durableId="1FF5950E"/>
  <w16cid:commentId w16cid:paraId="1AE42A28" w16cid:durableId="1FF59511"/>
  <w16cid:commentId w16cid:paraId="6DD06FEE" w16cid:durableId="1FF59512"/>
  <w16cid:commentId w16cid:paraId="1669E059" w16cid:durableId="1FF59513"/>
  <w16cid:commentId w16cid:paraId="54097EA2" w16cid:durableId="1FF59514"/>
  <w16cid:commentId w16cid:paraId="1ADF6132" w16cid:durableId="1FF59515"/>
  <w16cid:commentId w16cid:paraId="6F7404F5" w16cid:durableId="1FF59516"/>
  <w16cid:commentId w16cid:paraId="41079430" w16cid:durableId="1FF59517"/>
  <w16cid:commentId w16cid:paraId="789552E9" w16cid:durableId="1FF59518"/>
  <w16cid:commentId w16cid:paraId="629508B9" w16cid:durableId="1FF59519"/>
  <w16cid:commentId w16cid:paraId="36D54031" w16cid:durableId="1FF5951A"/>
  <w16cid:commentId w16cid:paraId="0766232E" w16cid:durableId="1FF5951B"/>
  <w16cid:commentId w16cid:paraId="48A941A7" w16cid:durableId="1FF5951C"/>
  <w16cid:commentId w16cid:paraId="178739EA" w16cid:durableId="1FF5951D"/>
  <w16cid:commentId w16cid:paraId="6EA0EAB7" w16cid:durableId="1FF5951E"/>
  <w16cid:commentId w16cid:paraId="569CE4EC" w16cid:durableId="1FF59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ADAFD" w14:textId="77777777" w:rsidR="00DD5A55" w:rsidRDefault="00DD5A55" w:rsidP="007D1FCD">
      <w:r>
        <w:separator/>
      </w:r>
    </w:p>
  </w:endnote>
  <w:endnote w:type="continuationSeparator" w:id="0">
    <w:p w14:paraId="1F352884" w14:textId="77777777" w:rsidR="00DD5A55" w:rsidRDefault="00DD5A55" w:rsidP="007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89043"/>
      <w:docPartObj>
        <w:docPartGallery w:val="Page Numbers (Bottom of Page)"/>
        <w:docPartUnique/>
      </w:docPartObj>
    </w:sdtPr>
    <w:sdtEndPr/>
    <w:sdtContent>
      <w:p w14:paraId="5C746B0B" w14:textId="0D968142" w:rsidR="000164D5" w:rsidRDefault="000164D5">
        <w:pPr>
          <w:pStyle w:val="a7"/>
          <w:jc w:val="center"/>
        </w:pPr>
        <w:r>
          <w:fldChar w:fldCharType="begin"/>
        </w:r>
        <w:r>
          <w:instrText>PAGE   \* MERGEFORMAT</w:instrText>
        </w:r>
        <w:r>
          <w:fldChar w:fldCharType="separate"/>
        </w:r>
        <w:r w:rsidR="00131913" w:rsidRPr="00131913">
          <w:rPr>
            <w:noProof/>
            <w:lang w:val="ja-JP"/>
          </w:rPr>
          <w:t>4</w:t>
        </w:r>
        <w:r>
          <w:fldChar w:fldCharType="end"/>
        </w:r>
      </w:p>
    </w:sdtContent>
  </w:sdt>
  <w:p w14:paraId="4437C2D8" w14:textId="5BE4328E" w:rsidR="000164D5" w:rsidRDefault="00016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E4301" w14:textId="77777777" w:rsidR="00DD5A55" w:rsidRDefault="00DD5A55" w:rsidP="007D1FCD">
      <w:r>
        <w:separator/>
      </w:r>
    </w:p>
  </w:footnote>
  <w:footnote w:type="continuationSeparator" w:id="0">
    <w:p w14:paraId="778B461A" w14:textId="77777777" w:rsidR="00DD5A55" w:rsidRDefault="00DD5A55" w:rsidP="007D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732A" w14:textId="4F71BF65" w:rsidR="000164D5" w:rsidRDefault="000164D5">
    <w:pPr>
      <w:pStyle w:val="a5"/>
    </w:pPr>
    <w:r>
      <w:t>1/27/2019 5:35 PM</w:t>
    </w:r>
  </w:p>
  <w:p w14:paraId="6A7123CD" w14:textId="77777777" w:rsidR="000164D5" w:rsidRDefault="000164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39" w:hanging="360"/>
      </w:pPr>
      <w:rPr>
        <w:rFonts w:ascii="Calibri" w:hAnsi="Calibri" w:cs="Calibri"/>
        <w:b/>
        <w:bCs/>
        <w:spacing w:val="-1"/>
        <w:w w:val="100"/>
        <w:sz w:val="24"/>
        <w:szCs w:val="24"/>
      </w:rPr>
    </w:lvl>
    <w:lvl w:ilvl="1">
      <w:start w:val="1"/>
      <w:numFmt w:val="lowerLetter"/>
      <w:lvlText w:val="%2."/>
      <w:lvlJc w:val="left"/>
      <w:pPr>
        <w:ind w:left="1559" w:hanging="360"/>
      </w:pPr>
      <w:rPr>
        <w:rFonts w:ascii="Calibri" w:hAnsi="Calibri" w:cs="Calibri"/>
        <w:b/>
        <w:bCs/>
        <w:spacing w:val="-1"/>
        <w:w w:val="100"/>
        <w:sz w:val="24"/>
        <w:szCs w:val="24"/>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00000403"/>
    <w:multiLevelType w:val="multilevel"/>
    <w:tmpl w:val="00000886"/>
    <w:lvl w:ilvl="0">
      <w:start w:val="1"/>
      <w:numFmt w:val="lowerLetter"/>
      <w:lvlText w:val="%1)"/>
      <w:lvlJc w:val="left"/>
      <w:pPr>
        <w:ind w:left="1559" w:hanging="360"/>
      </w:pPr>
      <w:rPr>
        <w:rFonts w:ascii="Calibri" w:hAnsi="Calibri" w:cs="Calibri"/>
        <w:b w:val="0"/>
        <w:bCs w:val="0"/>
        <w:spacing w:val="-1"/>
        <w:w w:val="100"/>
        <w:sz w:val="24"/>
        <w:szCs w:val="24"/>
      </w:rPr>
    </w:lvl>
    <w:lvl w:ilvl="1">
      <w:start w:val="1"/>
      <w:numFmt w:val="lowerRoman"/>
      <w:lvlText w:val="%2."/>
      <w:lvlJc w:val="left"/>
      <w:pPr>
        <w:ind w:left="2279" w:hanging="476"/>
      </w:pPr>
      <w:rPr>
        <w:rFonts w:ascii="Calibri" w:hAnsi="Calibri" w:cs="Calibri"/>
        <w:b w:val="0"/>
        <w:bCs w:val="0"/>
        <w:spacing w:val="-20"/>
        <w:w w:val="100"/>
        <w:sz w:val="24"/>
        <w:szCs w:val="24"/>
      </w:rPr>
    </w:lvl>
    <w:lvl w:ilvl="2">
      <w:numFmt w:val="bullet"/>
      <w:lvlText w:val="•"/>
      <w:lvlJc w:val="left"/>
      <w:pPr>
        <w:ind w:left="3091" w:hanging="476"/>
      </w:pPr>
    </w:lvl>
    <w:lvl w:ilvl="3">
      <w:numFmt w:val="bullet"/>
      <w:lvlText w:val="•"/>
      <w:lvlJc w:val="left"/>
      <w:pPr>
        <w:ind w:left="3902" w:hanging="476"/>
      </w:pPr>
    </w:lvl>
    <w:lvl w:ilvl="4">
      <w:numFmt w:val="bullet"/>
      <w:lvlText w:val="•"/>
      <w:lvlJc w:val="left"/>
      <w:pPr>
        <w:ind w:left="4713" w:hanging="476"/>
      </w:pPr>
    </w:lvl>
    <w:lvl w:ilvl="5">
      <w:numFmt w:val="bullet"/>
      <w:lvlText w:val="•"/>
      <w:lvlJc w:val="left"/>
      <w:pPr>
        <w:ind w:left="5524" w:hanging="476"/>
      </w:pPr>
    </w:lvl>
    <w:lvl w:ilvl="6">
      <w:numFmt w:val="bullet"/>
      <w:lvlText w:val="•"/>
      <w:lvlJc w:val="left"/>
      <w:pPr>
        <w:ind w:left="6335" w:hanging="476"/>
      </w:pPr>
    </w:lvl>
    <w:lvl w:ilvl="7">
      <w:numFmt w:val="bullet"/>
      <w:lvlText w:val="•"/>
      <w:lvlJc w:val="left"/>
      <w:pPr>
        <w:ind w:left="7146" w:hanging="476"/>
      </w:pPr>
    </w:lvl>
    <w:lvl w:ilvl="8">
      <w:numFmt w:val="bullet"/>
      <w:lvlText w:val="•"/>
      <w:lvlJc w:val="left"/>
      <w:pPr>
        <w:ind w:left="7957" w:hanging="476"/>
      </w:pPr>
    </w:lvl>
  </w:abstractNum>
  <w:abstractNum w:abstractNumId="2" w15:restartNumberingAfterBreak="0">
    <w:nsid w:val="00000404"/>
    <w:multiLevelType w:val="multilevel"/>
    <w:tmpl w:val="00000887"/>
    <w:lvl w:ilvl="0">
      <w:start w:val="3"/>
      <w:numFmt w:val="lowerRoman"/>
      <w:lvlText w:val="%1."/>
      <w:lvlJc w:val="left"/>
      <w:pPr>
        <w:ind w:left="2279" w:hanging="586"/>
      </w:pPr>
      <w:rPr>
        <w:rFonts w:ascii="Calibri" w:hAnsi="Calibri" w:cs="Calibri"/>
        <w:b w:val="0"/>
        <w:bCs w:val="0"/>
        <w:spacing w:val="-20"/>
        <w:w w:val="100"/>
        <w:sz w:val="24"/>
        <w:szCs w:val="24"/>
      </w:rPr>
    </w:lvl>
    <w:lvl w:ilvl="1">
      <w:numFmt w:val="bullet"/>
      <w:lvlText w:val="•"/>
      <w:lvlJc w:val="left"/>
      <w:pPr>
        <w:ind w:left="3010" w:hanging="586"/>
      </w:pPr>
    </w:lvl>
    <w:lvl w:ilvl="2">
      <w:numFmt w:val="bullet"/>
      <w:lvlText w:val="•"/>
      <w:lvlJc w:val="left"/>
      <w:pPr>
        <w:ind w:left="3740" w:hanging="586"/>
      </w:pPr>
    </w:lvl>
    <w:lvl w:ilvl="3">
      <w:numFmt w:val="bullet"/>
      <w:lvlText w:val="•"/>
      <w:lvlJc w:val="left"/>
      <w:pPr>
        <w:ind w:left="4470" w:hanging="586"/>
      </w:pPr>
    </w:lvl>
    <w:lvl w:ilvl="4">
      <w:numFmt w:val="bullet"/>
      <w:lvlText w:val="•"/>
      <w:lvlJc w:val="left"/>
      <w:pPr>
        <w:ind w:left="5200" w:hanging="586"/>
      </w:pPr>
    </w:lvl>
    <w:lvl w:ilvl="5">
      <w:numFmt w:val="bullet"/>
      <w:lvlText w:val="•"/>
      <w:lvlJc w:val="left"/>
      <w:pPr>
        <w:ind w:left="5930" w:hanging="586"/>
      </w:pPr>
    </w:lvl>
    <w:lvl w:ilvl="6">
      <w:numFmt w:val="bullet"/>
      <w:lvlText w:val="•"/>
      <w:lvlJc w:val="left"/>
      <w:pPr>
        <w:ind w:left="6660" w:hanging="586"/>
      </w:pPr>
    </w:lvl>
    <w:lvl w:ilvl="7">
      <w:numFmt w:val="bullet"/>
      <w:lvlText w:val="•"/>
      <w:lvlJc w:val="left"/>
      <w:pPr>
        <w:ind w:left="7390" w:hanging="586"/>
      </w:pPr>
    </w:lvl>
    <w:lvl w:ilvl="8">
      <w:numFmt w:val="bullet"/>
      <w:lvlText w:val="•"/>
      <w:lvlJc w:val="left"/>
      <w:pPr>
        <w:ind w:left="8120" w:hanging="586"/>
      </w:pPr>
    </w:lvl>
  </w:abstractNum>
  <w:abstractNum w:abstractNumId="3" w15:restartNumberingAfterBreak="0">
    <w:nsid w:val="00000405"/>
    <w:multiLevelType w:val="multilevel"/>
    <w:tmpl w:val="00000888"/>
    <w:lvl w:ilvl="0">
      <w:start w:val="2"/>
      <w:numFmt w:val="lowerLetter"/>
      <w:lvlText w:val="%1)"/>
      <w:lvlJc w:val="left"/>
      <w:pPr>
        <w:ind w:left="1559" w:hanging="360"/>
      </w:pPr>
      <w:rPr>
        <w:rFonts w:ascii="Calibri" w:hAnsi="Calibri" w:cs="Calibri"/>
        <w:b w:val="0"/>
        <w:bCs w:val="0"/>
        <w:spacing w:val="-2"/>
        <w:w w:val="100"/>
        <w:sz w:val="24"/>
        <w:szCs w:val="24"/>
      </w:rPr>
    </w:lvl>
    <w:lvl w:ilvl="1">
      <w:start w:val="1"/>
      <w:numFmt w:val="lowerRoman"/>
      <w:lvlText w:val="%2."/>
      <w:lvlJc w:val="left"/>
      <w:pPr>
        <w:ind w:left="2279" w:hanging="566"/>
      </w:pPr>
      <w:rPr>
        <w:rFonts w:ascii="Calibri" w:hAnsi="Calibri" w:cs="Calibri"/>
        <w:b w:val="0"/>
        <w:bCs w:val="0"/>
        <w:spacing w:val="-1"/>
        <w:w w:val="100"/>
        <w:sz w:val="24"/>
        <w:szCs w:val="24"/>
      </w:rPr>
    </w:lvl>
    <w:lvl w:ilvl="2">
      <w:numFmt w:val="bullet"/>
      <w:lvlText w:val="•"/>
      <w:lvlJc w:val="left"/>
      <w:pPr>
        <w:ind w:left="3091" w:hanging="566"/>
      </w:pPr>
    </w:lvl>
    <w:lvl w:ilvl="3">
      <w:numFmt w:val="bullet"/>
      <w:lvlText w:val="•"/>
      <w:lvlJc w:val="left"/>
      <w:pPr>
        <w:ind w:left="3902" w:hanging="566"/>
      </w:pPr>
    </w:lvl>
    <w:lvl w:ilvl="4">
      <w:numFmt w:val="bullet"/>
      <w:lvlText w:val="•"/>
      <w:lvlJc w:val="left"/>
      <w:pPr>
        <w:ind w:left="4713" w:hanging="566"/>
      </w:pPr>
    </w:lvl>
    <w:lvl w:ilvl="5">
      <w:numFmt w:val="bullet"/>
      <w:lvlText w:val="•"/>
      <w:lvlJc w:val="left"/>
      <w:pPr>
        <w:ind w:left="5524" w:hanging="566"/>
      </w:pPr>
    </w:lvl>
    <w:lvl w:ilvl="6">
      <w:numFmt w:val="bullet"/>
      <w:lvlText w:val="•"/>
      <w:lvlJc w:val="left"/>
      <w:pPr>
        <w:ind w:left="6335" w:hanging="566"/>
      </w:pPr>
    </w:lvl>
    <w:lvl w:ilvl="7">
      <w:numFmt w:val="bullet"/>
      <w:lvlText w:val="•"/>
      <w:lvlJc w:val="left"/>
      <w:pPr>
        <w:ind w:left="7146" w:hanging="566"/>
      </w:pPr>
    </w:lvl>
    <w:lvl w:ilvl="8">
      <w:numFmt w:val="bullet"/>
      <w:lvlText w:val="•"/>
      <w:lvlJc w:val="left"/>
      <w:pPr>
        <w:ind w:left="7957" w:hanging="566"/>
      </w:pPr>
    </w:lvl>
  </w:abstractNum>
  <w:abstractNum w:abstractNumId="4" w15:restartNumberingAfterBreak="0">
    <w:nsid w:val="00000406"/>
    <w:multiLevelType w:val="multilevel"/>
    <w:tmpl w:val="00000889"/>
    <w:lvl w:ilvl="0">
      <w:start w:val="5"/>
      <w:numFmt w:val="decimal"/>
      <w:lvlText w:val="%1."/>
      <w:lvlJc w:val="left"/>
      <w:pPr>
        <w:ind w:left="839" w:hanging="360"/>
      </w:pPr>
      <w:rPr>
        <w:rFonts w:ascii="Calibri" w:hAnsi="Calibri" w:cs="Calibri"/>
        <w:b/>
        <w:bCs/>
        <w:spacing w:val="-1"/>
        <w:w w:val="100"/>
        <w:sz w:val="24"/>
        <w:szCs w:val="24"/>
      </w:rPr>
    </w:lvl>
    <w:lvl w:ilvl="1">
      <w:start w:val="1"/>
      <w:numFmt w:val="lowerLetter"/>
      <w:lvlText w:val="%2."/>
      <w:lvlJc w:val="left"/>
      <w:pPr>
        <w:ind w:left="1559" w:hanging="360"/>
      </w:pPr>
      <w:rPr>
        <w:rFonts w:ascii="Calibri" w:hAnsi="Calibri" w:cs="Calibri"/>
        <w:b w:val="0"/>
        <w:bCs w:val="0"/>
        <w:spacing w:val="-1"/>
        <w:w w:val="100"/>
        <w:sz w:val="24"/>
        <w:szCs w:val="24"/>
      </w:rPr>
    </w:lvl>
    <w:lvl w:ilvl="2">
      <w:start w:val="1"/>
      <w:numFmt w:val="lowerRoman"/>
      <w:lvlText w:val="%3."/>
      <w:lvlJc w:val="left"/>
      <w:pPr>
        <w:ind w:left="1919" w:hanging="296"/>
      </w:pPr>
      <w:rPr>
        <w:rFonts w:ascii="Calibri" w:hAnsi="Calibri" w:cs="Calibri"/>
        <w:b w:val="0"/>
        <w:bCs w:val="0"/>
        <w:spacing w:val="-1"/>
        <w:w w:val="100"/>
        <w:sz w:val="24"/>
        <w:szCs w:val="24"/>
      </w:rPr>
    </w:lvl>
    <w:lvl w:ilvl="3">
      <w:numFmt w:val="bullet"/>
      <w:lvlText w:val="•"/>
      <w:lvlJc w:val="left"/>
      <w:pPr>
        <w:ind w:left="2877" w:hanging="296"/>
      </w:pPr>
    </w:lvl>
    <w:lvl w:ilvl="4">
      <w:numFmt w:val="bullet"/>
      <w:lvlText w:val="•"/>
      <w:lvlJc w:val="left"/>
      <w:pPr>
        <w:ind w:left="3835" w:hanging="296"/>
      </w:pPr>
    </w:lvl>
    <w:lvl w:ilvl="5">
      <w:numFmt w:val="bullet"/>
      <w:lvlText w:val="•"/>
      <w:lvlJc w:val="left"/>
      <w:pPr>
        <w:ind w:left="4792" w:hanging="296"/>
      </w:pPr>
    </w:lvl>
    <w:lvl w:ilvl="6">
      <w:numFmt w:val="bullet"/>
      <w:lvlText w:val="•"/>
      <w:lvlJc w:val="left"/>
      <w:pPr>
        <w:ind w:left="5750" w:hanging="296"/>
      </w:pPr>
    </w:lvl>
    <w:lvl w:ilvl="7">
      <w:numFmt w:val="bullet"/>
      <w:lvlText w:val="•"/>
      <w:lvlJc w:val="left"/>
      <w:pPr>
        <w:ind w:left="6707" w:hanging="296"/>
      </w:pPr>
    </w:lvl>
    <w:lvl w:ilvl="8">
      <w:numFmt w:val="bullet"/>
      <w:lvlText w:val="•"/>
      <w:lvlJc w:val="left"/>
      <w:pPr>
        <w:ind w:left="7665" w:hanging="296"/>
      </w:pPr>
    </w:lvl>
  </w:abstractNum>
  <w:abstractNum w:abstractNumId="5" w15:restartNumberingAfterBreak="0">
    <w:nsid w:val="00000407"/>
    <w:multiLevelType w:val="multilevel"/>
    <w:tmpl w:val="0000088A"/>
    <w:lvl w:ilvl="0">
      <w:start w:val="1"/>
      <w:numFmt w:val="decimal"/>
      <w:lvlText w:val="%1)"/>
      <w:lvlJc w:val="left"/>
      <w:pPr>
        <w:ind w:left="839" w:hanging="360"/>
      </w:pPr>
      <w:rPr>
        <w:rFonts w:ascii="Calibri" w:hAnsi="Calibri" w:cs="Calibri"/>
        <w:b w:val="0"/>
        <w:bCs w:val="0"/>
        <w:spacing w:val="-1"/>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15:restartNumberingAfterBreak="0">
    <w:nsid w:val="00000408"/>
    <w:multiLevelType w:val="multilevel"/>
    <w:tmpl w:val="0000088B"/>
    <w:lvl w:ilvl="0">
      <w:start w:val="2"/>
      <w:numFmt w:val="decimal"/>
      <w:lvlText w:val="%1)"/>
      <w:lvlJc w:val="left"/>
      <w:pPr>
        <w:ind w:left="839" w:hanging="360"/>
      </w:pPr>
      <w:rPr>
        <w:rFonts w:ascii="Calibri" w:hAnsi="Calibri" w:cs="Calibri"/>
        <w:b w:val="0"/>
        <w:bCs w:val="0"/>
        <w:spacing w:val="-1"/>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7" w15:restartNumberingAfterBreak="0">
    <w:nsid w:val="08E57CAF"/>
    <w:multiLevelType w:val="hybridMultilevel"/>
    <w:tmpl w:val="0C207694"/>
    <w:lvl w:ilvl="0" w:tplc="038C66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800786"/>
    <w:multiLevelType w:val="hybridMultilevel"/>
    <w:tmpl w:val="B0D20CF8"/>
    <w:lvl w:ilvl="0" w:tplc="038C66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ad0xrao22va4evar6x0w97xr95ewtd95vd&quot;&gt;Declare_new&lt;record-ids&gt;&lt;item&gt;1&lt;/item&gt;&lt;item&gt;2&lt;/item&gt;&lt;item&gt;3&lt;/item&gt;&lt;item&gt;168&lt;/item&gt;&lt;item&gt;215&lt;/item&gt;&lt;item&gt;250&lt;/item&gt;&lt;item&gt;253&lt;/item&gt;&lt;item&gt;356&lt;/item&gt;&lt;item&gt;360&lt;/item&gt;&lt;item&gt;472&lt;/item&gt;&lt;item&gt;656&lt;/item&gt;&lt;item&gt;667&lt;/item&gt;&lt;item&gt;720&lt;/item&gt;&lt;item&gt;875&lt;/item&gt;&lt;item&gt;918&lt;/item&gt;&lt;item&gt;942&lt;/item&gt;&lt;item&gt;1017&lt;/item&gt;&lt;item&gt;1165&lt;/item&gt;&lt;item&gt;1196&lt;/item&gt;&lt;/record-ids&gt;&lt;/item&gt;&lt;/Libraries&gt;"/>
  </w:docVars>
  <w:rsids>
    <w:rsidRoot w:val="00B47F9E"/>
    <w:rsid w:val="00003927"/>
    <w:rsid w:val="00005A83"/>
    <w:rsid w:val="00006909"/>
    <w:rsid w:val="000077EC"/>
    <w:rsid w:val="000103E1"/>
    <w:rsid w:val="00010806"/>
    <w:rsid w:val="00012639"/>
    <w:rsid w:val="000151D8"/>
    <w:rsid w:val="000164D5"/>
    <w:rsid w:val="000167F2"/>
    <w:rsid w:val="00020872"/>
    <w:rsid w:val="0002552F"/>
    <w:rsid w:val="00026E1C"/>
    <w:rsid w:val="00031EBF"/>
    <w:rsid w:val="00031FB7"/>
    <w:rsid w:val="000321CC"/>
    <w:rsid w:val="00034043"/>
    <w:rsid w:val="000349AF"/>
    <w:rsid w:val="00036CE7"/>
    <w:rsid w:val="00036FCF"/>
    <w:rsid w:val="00037136"/>
    <w:rsid w:val="000373F6"/>
    <w:rsid w:val="0003795B"/>
    <w:rsid w:val="0004005C"/>
    <w:rsid w:val="0004062B"/>
    <w:rsid w:val="000426F4"/>
    <w:rsid w:val="00042815"/>
    <w:rsid w:val="00042ED2"/>
    <w:rsid w:val="000433DE"/>
    <w:rsid w:val="00044E29"/>
    <w:rsid w:val="00052ACE"/>
    <w:rsid w:val="00052B64"/>
    <w:rsid w:val="000539BD"/>
    <w:rsid w:val="00054994"/>
    <w:rsid w:val="00056411"/>
    <w:rsid w:val="00061CFC"/>
    <w:rsid w:val="00066A93"/>
    <w:rsid w:val="00066D8A"/>
    <w:rsid w:val="00067068"/>
    <w:rsid w:val="00070C41"/>
    <w:rsid w:val="00071BD1"/>
    <w:rsid w:val="00071CC4"/>
    <w:rsid w:val="0007375A"/>
    <w:rsid w:val="0007526A"/>
    <w:rsid w:val="000772CD"/>
    <w:rsid w:val="00080265"/>
    <w:rsid w:val="000814AF"/>
    <w:rsid w:val="0008643A"/>
    <w:rsid w:val="0009241D"/>
    <w:rsid w:val="000924DF"/>
    <w:rsid w:val="00093ED7"/>
    <w:rsid w:val="00094754"/>
    <w:rsid w:val="000968E1"/>
    <w:rsid w:val="00096A56"/>
    <w:rsid w:val="00097D93"/>
    <w:rsid w:val="000A07F5"/>
    <w:rsid w:val="000A2238"/>
    <w:rsid w:val="000A5BAB"/>
    <w:rsid w:val="000A6708"/>
    <w:rsid w:val="000A7102"/>
    <w:rsid w:val="000B02C5"/>
    <w:rsid w:val="000B0715"/>
    <w:rsid w:val="000B19B3"/>
    <w:rsid w:val="000B2562"/>
    <w:rsid w:val="000B2A92"/>
    <w:rsid w:val="000B5744"/>
    <w:rsid w:val="000B61C3"/>
    <w:rsid w:val="000C3C58"/>
    <w:rsid w:val="000C457D"/>
    <w:rsid w:val="000C49E1"/>
    <w:rsid w:val="000C5250"/>
    <w:rsid w:val="000C6BFE"/>
    <w:rsid w:val="000C6F82"/>
    <w:rsid w:val="000C742E"/>
    <w:rsid w:val="000C7AE7"/>
    <w:rsid w:val="000D1D5B"/>
    <w:rsid w:val="000D22F6"/>
    <w:rsid w:val="000D5598"/>
    <w:rsid w:val="000D7C0B"/>
    <w:rsid w:val="000E1820"/>
    <w:rsid w:val="000E532B"/>
    <w:rsid w:val="000E5925"/>
    <w:rsid w:val="000E6CC9"/>
    <w:rsid w:val="000F0ECB"/>
    <w:rsid w:val="000F3C0A"/>
    <w:rsid w:val="000F6CE7"/>
    <w:rsid w:val="000F6D60"/>
    <w:rsid w:val="000F78C9"/>
    <w:rsid w:val="000F7E0A"/>
    <w:rsid w:val="0010002D"/>
    <w:rsid w:val="00100CF4"/>
    <w:rsid w:val="00100DB3"/>
    <w:rsid w:val="00102764"/>
    <w:rsid w:val="00105BD9"/>
    <w:rsid w:val="0011040B"/>
    <w:rsid w:val="00112124"/>
    <w:rsid w:val="0011282D"/>
    <w:rsid w:val="00113604"/>
    <w:rsid w:val="00113CEB"/>
    <w:rsid w:val="00114F74"/>
    <w:rsid w:val="00117AB7"/>
    <w:rsid w:val="001225FC"/>
    <w:rsid w:val="00122F83"/>
    <w:rsid w:val="00124253"/>
    <w:rsid w:val="00125C40"/>
    <w:rsid w:val="00125CC9"/>
    <w:rsid w:val="00127B88"/>
    <w:rsid w:val="00127F2F"/>
    <w:rsid w:val="00130397"/>
    <w:rsid w:val="00130C32"/>
    <w:rsid w:val="00131277"/>
    <w:rsid w:val="00131913"/>
    <w:rsid w:val="00134995"/>
    <w:rsid w:val="00136566"/>
    <w:rsid w:val="001366AE"/>
    <w:rsid w:val="00137CA7"/>
    <w:rsid w:val="00140750"/>
    <w:rsid w:val="001407D4"/>
    <w:rsid w:val="00141A83"/>
    <w:rsid w:val="00142A7D"/>
    <w:rsid w:val="0014363B"/>
    <w:rsid w:val="00145A8F"/>
    <w:rsid w:val="00150CCF"/>
    <w:rsid w:val="0015236D"/>
    <w:rsid w:val="0015236E"/>
    <w:rsid w:val="001528E7"/>
    <w:rsid w:val="001540D8"/>
    <w:rsid w:val="00154793"/>
    <w:rsid w:val="0015532E"/>
    <w:rsid w:val="00155605"/>
    <w:rsid w:val="00156BCD"/>
    <w:rsid w:val="00157BC2"/>
    <w:rsid w:val="001604F1"/>
    <w:rsid w:val="00160BA7"/>
    <w:rsid w:val="00161801"/>
    <w:rsid w:val="00161F32"/>
    <w:rsid w:val="00161FC6"/>
    <w:rsid w:val="00164861"/>
    <w:rsid w:val="00165865"/>
    <w:rsid w:val="001662F0"/>
    <w:rsid w:val="00170F9F"/>
    <w:rsid w:val="00171489"/>
    <w:rsid w:val="00171A19"/>
    <w:rsid w:val="001726A5"/>
    <w:rsid w:val="00172F89"/>
    <w:rsid w:val="00173A6E"/>
    <w:rsid w:val="001773AA"/>
    <w:rsid w:val="00180EDE"/>
    <w:rsid w:val="00181340"/>
    <w:rsid w:val="00181750"/>
    <w:rsid w:val="001818C1"/>
    <w:rsid w:val="0018289D"/>
    <w:rsid w:val="00183563"/>
    <w:rsid w:val="00185124"/>
    <w:rsid w:val="0018526D"/>
    <w:rsid w:val="00185953"/>
    <w:rsid w:val="00191C35"/>
    <w:rsid w:val="00194301"/>
    <w:rsid w:val="00195C56"/>
    <w:rsid w:val="001A03EA"/>
    <w:rsid w:val="001A1C31"/>
    <w:rsid w:val="001A2B55"/>
    <w:rsid w:val="001A4602"/>
    <w:rsid w:val="001A5D2B"/>
    <w:rsid w:val="001A5F56"/>
    <w:rsid w:val="001A7261"/>
    <w:rsid w:val="001A7CDD"/>
    <w:rsid w:val="001B09A5"/>
    <w:rsid w:val="001B2261"/>
    <w:rsid w:val="001B282A"/>
    <w:rsid w:val="001B2B83"/>
    <w:rsid w:val="001B422C"/>
    <w:rsid w:val="001B4B22"/>
    <w:rsid w:val="001B59F1"/>
    <w:rsid w:val="001B5BD7"/>
    <w:rsid w:val="001B68E8"/>
    <w:rsid w:val="001B7B7A"/>
    <w:rsid w:val="001C0CC9"/>
    <w:rsid w:val="001C232A"/>
    <w:rsid w:val="001C7C56"/>
    <w:rsid w:val="001D0568"/>
    <w:rsid w:val="001D09A9"/>
    <w:rsid w:val="001D0DBE"/>
    <w:rsid w:val="001D23A9"/>
    <w:rsid w:val="001D2B21"/>
    <w:rsid w:val="001D31B0"/>
    <w:rsid w:val="001D4CF4"/>
    <w:rsid w:val="001D53E7"/>
    <w:rsid w:val="001D5B11"/>
    <w:rsid w:val="001D7D53"/>
    <w:rsid w:val="001E0757"/>
    <w:rsid w:val="001E4B36"/>
    <w:rsid w:val="001E5C03"/>
    <w:rsid w:val="001E630E"/>
    <w:rsid w:val="001F01F4"/>
    <w:rsid w:val="001F0420"/>
    <w:rsid w:val="001F0F02"/>
    <w:rsid w:val="001F168C"/>
    <w:rsid w:val="001F2D3D"/>
    <w:rsid w:val="001F30F0"/>
    <w:rsid w:val="001F3CC5"/>
    <w:rsid w:val="001F4F54"/>
    <w:rsid w:val="001F5E11"/>
    <w:rsid w:val="001F684D"/>
    <w:rsid w:val="001F747A"/>
    <w:rsid w:val="0020019A"/>
    <w:rsid w:val="002005A0"/>
    <w:rsid w:val="002035D6"/>
    <w:rsid w:val="00204236"/>
    <w:rsid w:val="002045FB"/>
    <w:rsid w:val="0020493B"/>
    <w:rsid w:val="00204F1C"/>
    <w:rsid w:val="00205254"/>
    <w:rsid w:val="00206AC0"/>
    <w:rsid w:val="00207D2C"/>
    <w:rsid w:val="00211032"/>
    <w:rsid w:val="002121C3"/>
    <w:rsid w:val="002130B6"/>
    <w:rsid w:val="00214AE7"/>
    <w:rsid w:val="0022127A"/>
    <w:rsid w:val="002217B2"/>
    <w:rsid w:val="00223ACF"/>
    <w:rsid w:val="002244EE"/>
    <w:rsid w:val="0022522A"/>
    <w:rsid w:val="002263E8"/>
    <w:rsid w:val="00226DAE"/>
    <w:rsid w:val="002276F2"/>
    <w:rsid w:val="00232CB7"/>
    <w:rsid w:val="0023385E"/>
    <w:rsid w:val="002349E7"/>
    <w:rsid w:val="002365D9"/>
    <w:rsid w:val="0023697D"/>
    <w:rsid w:val="00241079"/>
    <w:rsid w:val="00241EE4"/>
    <w:rsid w:val="00244037"/>
    <w:rsid w:val="00244DB4"/>
    <w:rsid w:val="002456F0"/>
    <w:rsid w:val="002469D1"/>
    <w:rsid w:val="00247619"/>
    <w:rsid w:val="00247CD5"/>
    <w:rsid w:val="0025107F"/>
    <w:rsid w:val="00254C2F"/>
    <w:rsid w:val="002578A8"/>
    <w:rsid w:val="00257B4E"/>
    <w:rsid w:val="002629CC"/>
    <w:rsid w:val="00263515"/>
    <w:rsid w:val="0026392B"/>
    <w:rsid w:val="00263F6B"/>
    <w:rsid w:val="00265D8B"/>
    <w:rsid w:val="002722C6"/>
    <w:rsid w:val="00273109"/>
    <w:rsid w:val="00275368"/>
    <w:rsid w:val="0027613E"/>
    <w:rsid w:val="002765E1"/>
    <w:rsid w:val="0027676D"/>
    <w:rsid w:val="0028038F"/>
    <w:rsid w:val="00281046"/>
    <w:rsid w:val="00281E15"/>
    <w:rsid w:val="0028341A"/>
    <w:rsid w:val="00283F04"/>
    <w:rsid w:val="00285369"/>
    <w:rsid w:val="0028715D"/>
    <w:rsid w:val="00290467"/>
    <w:rsid w:val="002912B6"/>
    <w:rsid w:val="0029195C"/>
    <w:rsid w:val="002A3A69"/>
    <w:rsid w:val="002A4715"/>
    <w:rsid w:val="002A4DE2"/>
    <w:rsid w:val="002A60AD"/>
    <w:rsid w:val="002A6194"/>
    <w:rsid w:val="002A7E6E"/>
    <w:rsid w:val="002B06E8"/>
    <w:rsid w:val="002B140F"/>
    <w:rsid w:val="002B1741"/>
    <w:rsid w:val="002B2192"/>
    <w:rsid w:val="002B2887"/>
    <w:rsid w:val="002B2AC6"/>
    <w:rsid w:val="002B33EB"/>
    <w:rsid w:val="002B348B"/>
    <w:rsid w:val="002B75EA"/>
    <w:rsid w:val="002B77AB"/>
    <w:rsid w:val="002C225E"/>
    <w:rsid w:val="002C2922"/>
    <w:rsid w:val="002C3065"/>
    <w:rsid w:val="002C43CB"/>
    <w:rsid w:val="002C7456"/>
    <w:rsid w:val="002C752C"/>
    <w:rsid w:val="002C7929"/>
    <w:rsid w:val="002C7E65"/>
    <w:rsid w:val="002D4AD2"/>
    <w:rsid w:val="002D68A1"/>
    <w:rsid w:val="002D6D12"/>
    <w:rsid w:val="002D77A2"/>
    <w:rsid w:val="002D7A07"/>
    <w:rsid w:val="002E002B"/>
    <w:rsid w:val="002E1F49"/>
    <w:rsid w:val="002E4E16"/>
    <w:rsid w:val="002E7BF5"/>
    <w:rsid w:val="002E7C87"/>
    <w:rsid w:val="002E7EB0"/>
    <w:rsid w:val="002F26D3"/>
    <w:rsid w:val="002F3DD2"/>
    <w:rsid w:val="002F4ADB"/>
    <w:rsid w:val="002F4C8F"/>
    <w:rsid w:val="002F54F0"/>
    <w:rsid w:val="002F6148"/>
    <w:rsid w:val="003008B0"/>
    <w:rsid w:val="003008D1"/>
    <w:rsid w:val="00301810"/>
    <w:rsid w:val="00301E45"/>
    <w:rsid w:val="00302092"/>
    <w:rsid w:val="003026BC"/>
    <w:rsid w:val="00302958"/>
    <w:rsid w:val="003039B6"/>
    <w:rsid w:val="003060AC"/>
    <w:rsid w:val="00313F45"/>
    <w:rsid w:val="00314A70"/>
    <w:rsid w:val="0031626F"/>
    <w:rsid w:val="00316C8B"/>
    <w:rsid w:val="00316D21"/>
    <w:rsid w:val="0031738F"/>
    <w:rsid w:val="00320322"/>
    <w:rsid w:val="00320E1B"/>
    <w:rsid w:val="00320F71"/>
    <w:rsid w:val="0032140F"/>
    <w:rsid w:val="00323449"/>
    <w:rsid w:val="00324FDA"/>
    <w:rsid w:val="0032696B"/>
    <w:rsid w:val="00331D5B"/>
    <w:rsid w:val="00332746"/>
    <w:rsid w:val="00333868"/>
    <w:rsid w:val="00336493"/>
    <w:rsid w:val="00336564"/>
    <w:rsid w:val="00336661"/>
    <w:rsid w:val="00340425"/>
    <w:rsid w:val="00343008"/>
    <w:rsid w:val="003438B7"/>
    <w:rsid w:val="00346244"/>
    <w:rsid w:val="0034636E"/>
    <w:rsid w:val="00347C27"/>
    <w:rsid w:val="00350B53"/>
    <w:rsid w:val="0035121E"/>
    <w:rsid w:val="00357296"/>
    <w:rsid w:val="00357F2C"/>
    <w:rsid w:val="003611E2"/>
    <w:rsid w:val="00361B92"/>
    <w:rsid w:val="003628E6"/>
    <w:rsid w:val="00363085"/>
    <w:rsid w:val="00363970"/>
    <w:rsid w:val="00364D29"/>
    <w:rsid w:val="00365531"/>
    <w:rsid w:val="0036641F"/>
    <w:rsid w:val="003666B2"/>
    <w:rsid w:val="00366C91"/>
    <w:rsid w:val="00370088"/>
    <w:rsid w:val="00370438"/>
    <w:rsid w:val="00370D72"/>
    <w:rsid w:val="00372A2A"/>
    <w:rsid w:val="00372DA6"/>
    <w:rsid w:val="00373F71"/>
    <w:rsid w:val="00376F79"/>
    <w:rsid w:val="003777EC"/>
    <w:rsid w:val="00381A37"/>
    <w:rsid w:val="003839E5"/>
    <w:rsid w:val="0039407D"/>
    <w:rsid w:val="0039426C"/>
    <w:rsid w:val="0039492A"/>
    <w:rsid w:val="00395EA8"/>
    <w:rsid w:val="003A049E"/>
    <w:rsid w:val="003A092C"/>
    <w:rsid w:val="003A15F7"/>
    <w:rsid w:val="003A275D"/>
    <w:rsid w:val="003A40B4"/>
    <w:rsid w:val="003A573A"/>
    <w:rsid w:val="003B56F7"/>
    <w:rsid w:val="003B6252"/>
    <w:rsid w:val="003C1852"/>
    <w:rsid w:val="003C353B"/>
    <w:rsid w:val="003D35C4"/>
    <w:rsid w:val="003D37AC"/>
    <w:rsid w:val="003D4809"/>
    <w:rsid w:val="003D4936"/>
    <w:rsid w:val="003D557A"/>
    <w:rsid w:val="003D6E42"/>
    <w:rsid w:val="003D75D1"/>
    <w:rsid w:val="003E3B72"/>
    <w:rsid w:val="003E51E9"/>
    <w:rsid w:val="003E5AEB"/>
    <w:rsid w:val="003E6052"/>
    <w:rsid w:val="003E668D"/>
    <w:rsid w:val="003E7EAB"/>
    <w:rsid w:val="003E7F2C"/>
    <w:rsid w:val="003F0A5C"/>
    <w:rsid w:val="003F0C16"/>
    <w:rsid w:val="003F0C99"/>
    <w:rsid w:val="003F179B"/>
    <w:rsid w:val="003F20ED"/>
    <w:rsid w:val="003F23B0"/>
    <w:rsid w:val="003F2DBD"/>
    <w:rsid w:val="003F4B61"/>
    <w:rsid w:val="003F6D42"/>
    <w:rsid w:val="00400845"/>
    <w:rsid w:val="0040093B"/>
    <w:rsid w:val="00401092"/>
    <w:rsid w:val="00402C8B"/>
    <w:rsid w:val="00404007"/>
    <w:rsid w:val="0040419F"/>
    <w:rsid w:val="00407B14"/>
    <w:rsid w:val="0041301E"/>
    <w:rsid w:val="00413BB4"/>
    <w:rsid w:val="00414526"/>
    <w:rsid w:val="00415B40"/>
    <w:rsid w:val="00421BD4"/>
    <w:rsid w:val="00426139"/>
    <w:rsid w:val="004261C6"/>
    <w:rsid w:val="0042694F"/>
    <w:rsid w:val="00426994"/>
    <w:rsid w:val="00431A21"/>
    <w:rsid w:val="00433E08"/>
    <w:rsid w:val="00435992"/>
    <w:rsid w:val="00435A1C"/>
    <w:rsid w:val="00435FCF"/>
    <w:rsid w:val="00436621"/>
    <w:rsid w:val="00440010"/>
    <w:rsid w:val="00443F1D"/>
    <w:rsid w:val="00444313"/>
    <w:rsid w:val="00445DF8"/>
    <w:rsid w:val="00447E21"/>
    <w:rsid w:val="00450009"/>
    <w:rsid w:val="0045119D"/>
    <w:rsid w:val="00451925"/>
    <w:rsid w:val="004540D6"/>
    <w:rsid w:val="00454B77"/>
    <w:rsid w:val="0045573A"/>
    <w:rsid w:val="00455C31"/>
    <w:rsid w:val="00457492"/>
    <w:rsid w:val="00457F22"/>
    <w:rsid w:val="004600C5"/>
    <w:rsid w:val="00460609"/>
    <w:rsid w:val="00463302"/>
    <w:rsid w:val="00465287"/>
    <w:rsid w:val="004675BD"/>
    <w:rsid w:val="004678FA"/>
    <w:rsid w:val="004706E7"/>
    <w:rsid w:val="004707A3"/>
    <w:rsid w:val="00475E62"/>
    <w:rsid w:val="004817E8"/>
    <w:rsid w:val="004829C8"/>
    <w:rsid w:val="0048330B"/>
    <w:rsid w:val="00484C2F"/>
    <w:rsid w:val="00484EE6"/>
    <w:rsid w:val="00487558"/>
    <w:rsid w:val="004901E9"/>
    <w:rsid w:val="00490E35"/>
    <w:rsid w:val="004910B0"/>
    <w:rsid w:val="00491A99"/>
    <w:rsid w:val="00492F20"/>
    <w:rsid w:val="00496FD1"/>
    <w:rsid w:val="004A10C1"/>
    <w:rsid w:val="004A209A"/>
    <w:rsid w:val="004A48EB"/>
    <w:rsid w:val="004A4DB2"/>
    <w:rsid w:val="004A5A06"/>
    <w:rsid w:val="004A6098"/>
    <w:rsid w:val="004A6916"/>
    <w:rsid w:val="004A6990"/>
    <w:rsid w:val="004A6BB2"/>
    <w:rsid w:val="004A76F6"/>
    <w:rsid w:val="004B0A16"/>
    <w:rsid w:val="004B209F"/>
    <w:rsid w:val="004B3D80"/>
    <w:rsid w:val="004B654E"/>
    <w:rsid w:val="004B7EED"/>
    <w:rsid w:val="004C0BCE"/>
    <w:rsid w:val="004C21C5"/>
    <w:rsid w:val="004C673F"/>
    <w:rsid w:val="004C7A1D"/>
    <w:rsid w:val="004D31DB"/>
    <w:rsid w:val="004D5F6A"/>
    <w:rsid w:val="004D6F70"/>
    <w:rsid w:val="004E1CF9"/>
    <w:rsid w:val="004E2A32"/>
    <w:rsid w:val="004E30F1"/>
    <w:rsid w:val="004F6DED"/>
    <w:rsid w:val="00500330"/>
    <w:rsid w:val="00500468"/>
    <w:rsid w:val="00500768"/>
    <w:rsid w:val="005014BB"/>
    <w:rsid w:val="00501B5E"/>
    <w:rsid w:val="00502D70"/>
    <w:rsid w:val="00503B9F"/>
    <w:rsid w:val="00505241"/>
    <w:rsid w:val="00512D2F"/>
    <w:rsid w:val="00514213"/>
    <w:rsid w:val="00514AA8"/>
    <w:rsid w:val="00516890"/>
    <w:rsid w:val="0051739B"/>
    <w:rsid w:val="005206C2"/>
    <w:rsid w:val="00522AFC"/>
    <w:rsid w:val="005233B5"/>
    <w:rsid w:val="005233D7"/>
    <w:rsid w:val="00525B93"/>
    <w:rsid w:val="005268BA"/>
    <w:rsid w:val="00526E7C"/>
    <w:rsid w:val="00527924"/>
    <w:rsid w:val="005309F6"/>
    <w:rsid w:val="00533D6D"/>
    <w:rsid w:val="00534A22"/>
    <w:rsid w:val="00537068"/>
    <w:rsid w:val="005411A5"/>
    <w:rsid w:val="00541F86"/>
    <w:rsid w:val="00542461"/>
    <w:rsid w:val="005434E9"/>
    <w:rsid w:val="00543F86"/>
    <w:rsid w:val="00550590"/>
    <w:rsid w:val="0055148B"/>
    <w:rsid w:val="00552552"/>
    <w:rsid w:val="005540CC"/>
    <w:rsid w:val="00555032"/>
    <w:rsid w:val="00555339"/>
    <w:rsid w:val="0055615D"/>
    <w:rsid w:val="00556C10"/>
    <w:rsid w:val="00557216"/>
    <w:rsid w:val="00557F03"/>
    <w:rsid w:val="00560448"/>
    <w:rsid w:val="00562300"/>
    <w:rsid w:val="00564A03"/>
    <w:rsid w:val="00564D31"/>
    <w:rsid w:val="00565BC9"/>
    <w:rsid w:val="00565BD4"/>
    <w:rsid w:val="0057035A"/>
    <w:rsid w:val="00570A1D"/>
    <w:rsid w:val="00570C33"/>
    <w:rsid w:val="005719B5"/>
    <w:rsid w:val="00571F91"/>
    <w:rsid w:val="005730DF"/>
    <w:rsid w:val="00573968"/>
    <w:rsid w:val="00573C91"/>
    <w:rsid w:val="00574371"/>
    <w:rsid w:val="0057681F"/>
    <w:rsid w:val="005778D5"/>
    <w:rsid w:val="005800B7"/>
    <w:rsid w:val="005806AB"/>
    <w:rsid w:val="00582C33"/>
    <w:rsid w:val="00582D88"/>
    <w:rsid w:val="00584765"/>
    <w:rsid w:val="00585011"/>
    <w:rsid w:val="0058730C"/>
    <w:rsid w:val="00591F25"/>
    <w:rsid w:val="005930ED"/>
    <w:rsid w:val="00594162"/>
    <w:rsid w:val="00594374"/>
    <w:rsid w:val="0059489E"/>
    <w:rsid w:val="00595A7B"/>
    <w:rsid w:val="005961A5"/>
    <w:rsid w:val="005968A0"/>
    <w:rsid w:val="00597468"/>
    <w:rsid w:val="005A0BA8"/>
    <w:rsid w:val="005A3DA4"/>
    <w:rsid w:val="005A603D"/>
    <w:rsid w:val="005A705D"/>
    <w:rsid w:val="005B03A8"/>
    <w:rsid w:val="005B0794"/>
    <w:rsid w:val="005B2358"/>
    <w:rsid w:val="005B2C5A"/>
    <w:rsid w:val="005B3CE5"/>
    <w:rsid w:val="005B41D9"/>
    <w:rsid w:val="005B46FB"/>
    <w:rsid w:val="005B74D5"/>
    <w:rsid w:val="005C0C90"/>
    <w:rsid w:val="005C206E"/>
    <w:rsid w:val="005C22EB"/>
    <w:rsid w:val="005C293C"/>
    <w:rsid w:val="005C357D"/>
    <w:rsid w:val="005C51DE"/>
    <w:rsid w:val="005C6CDB"/>
    <w:rsid w:val="005D0D59"/>
    <w:rsid w:val="005D1DEE"/>
    <w:rsid w:val="005D3D05"/>
    <w:rsid w:val="005D4CBD"/>
    <w:rsid w:val="005D61E3"/>
    <w:rsid w:val="005E2A9A"/>
    <w:rsid w:val="005E4FD3"/>
    <w:rsid w:val="005E633E"/>
    <w:rsid w:val="005E700F"/>
    <w:rsid w:val="005E7C47"/>
    <w:rsid w:val="005F1C6C"/>
    <w:rsid w:val="005F3A90"/>
    <w:rsid w:val="006019CC"/>
    <w:rsid w:val="00602E11"/>
    <w:rsid w:val="006035C5"/>
    <w:rsid w:val="006049C1"/>
    <w:rsid w:val="0060638A"/>
    <w:rsid w:val="00606453"/>
    <w:rsid w:val="006069CF"/>
    <w:rsid w:val="00610FE3"/>
    <w:rsid w:val="00616473"/>
    <w:rsid w:val="006175DF"/>
    <w:rsid w:val="00620FF7"/>
    <w:rsid w:val="00621298"/>
    <w:rsid w:val="006212FD"/>
    <w:rsid w:val="00621A14"/>
    <w:rsid w:val="0062224D"/>
    <w:rsid w:val="006222F3"/>
    <w:rsid w:val="0062344F"/>
    <w:rsid w:val="00625D4B"/>
    <w:rsid w:val="00626518"/>
    <w:rsid w:val="00626C4F"/>
    <w:rsid w:val="00631DEC"/>
    <w:rsid w:val="0063418F"/>
    <w:rsid w:val="0063666D"/>
    <w:rsid w:val="00637318"/>
    <w:rsid w:val="00637A13"/>
    <w:rsid w:val="00642D89"/>
    <w:rsid w:val="00642FBF"/>
    <w:rsid w:val="006438F8"/>
    <w:rsid w:val="00645E92"/>
    <w:rsid w:val="00646FE6"/>
    <w:rsid w:val="006476F5"/>
    <w:rsid w:val="00651C9E"/>
    <w:rsid w:val="0065350C"/>
    <w:rsid w:val="006571EA"/>
    <w:rsid w:val="00660543"/>
    <w:rsid w:val="00662287"/>
    <w:rsid w:val="006636F9"/>
    <w:rsid w:val="00663EFE"/>
    <w:rsid w:val="006658C5"/>
    <w:rsid w:val="0066650A"/>
    <w:rsid w:val="00666C68"/>
    <w:rsid w:val="006677F7"/>
    <w:rsid w:val="00671DC9"/>
    <w:rsid w:val="00673609"/>
    <w:rsid w:val="00680A1F"/>
    <w:rsid w:val="006815D7"/>
    <w:rsid w:val="0068511F"/>
    <w:rsid w:val="00685593"/>
    <w:rsid w:val="00686724"/>
    <w:rsid w:val="0068675D"/>
    <w:rsid w:val="006871E6"/>
    <w:rsid w:val="0069055D"/>
    <w:rsid w:val="00690664"/>
    <w:rsid w:val="00692552"/>
    <w:rsid w:val="00692B5E"/>
    <w:rsid w:val="00697688"/>
    <w:rsid w:val="006A06A4"/>
    <w:rsid w:val="006A0989"/>
    <w:rsid w:val="006A25E2"/>
    <w:rsid w:val="006A39B7"/>
    <w:rsid w:val="006A60D2"/>
    <w:rsid w:val="006B20C7"/>
    <w:rsid w:val="006B6161"/>
    <w:rsid w:val="006B6748"/>
    <w:rsid w:val="006C0313"/>
    <w:rsid w:val="006C0973"/>
    <w:rsid w:val="006C3F55"/>
    <w:rsid w:val="006C6052"/>
    <w:rsid w:val="006C7C62"/>
    <w:rsid w:val="006D0CB9"/>
    <w:rsid w:val="006D1EB0"/>
    <w:rsid w:val="006D3527"/>
    <w:rsid w:val="006D45C6"/>
    <w:rsid w:val="006D4C95"/>
    <w:rsid w:val="006D5284"/>
    <w:rsid w:val="006D56C5"/>
    <w:rsid w:val="006D5B51"/>
    <w:rsid w:val="006D785C"/>
    <w:rsid w:val="006E4BA0"/>
    <w:rsid w:val="006E60D6"/>
    <w:rsid w:val="006E67B1"/>
    <w:rsid w:val="006E6C70"/>
    <w:rsid w:val="006E785A"/>
    <w:rsid w:val="006F0033"/>
    <w:rsid w:val="006F4F7F"/>
    <w:rsid w:val="006F646D"/>
    <w:rsid w:val="006F6618"/>
    <w:rsid w:val="006F683C"/>
    <w:rsid w:val="0070053F"/>
    <w:rsid w:val="00703663"/>
    <w:rsid w:val="00704004"/>
    <w:rsid w:val="00704A28"/>
    <w:rsid w:val="007052B6"/>
    <w:rsid w:val="0071080E"/>
    <w:rsid w:val="00710ACA"/>
    <w:rsid w:val="00710FC9"/>
    <w:rsid w:val="007129BD"/>
    <w:rsid w:val="00712C87"/>
    <w:rsid w:val="007130FD"/>
    <w:rsid w:val="007132EF"/>
    <w:rsid w:val="00714930"/>
    <w:rsid w:val="00715395"/>
    <w:rsid w:val="00723501"/>
    <w:rsid w:val="00723834"/>
    <w:rsid w:val="007241A5"/>
    <w:rsid w:val="00724EB3"/>
    <w:rsid w:val="007263F1"/>
    <w:rsid w:val="00730A48"/>
    <w:rsid w:val="00733E0A"/>
    <w:rsid w:val="00734AA1"/>
    <w:rsid w:val="00736F20"/>
    <w:rsid w:val="007413BD"/>
    <w:rsid w:val="00745125"/>
    <w:rsid w:val="00745563"/>
    <w:rsid w:val="00746502"/>
    <w:rsid w:val="00746F6C"/>
    <w:rsid w:val="00747206"/>
    <w:rsid w:val="0074728E"/>
    <w:rsid w:val="00747548"/>
    <w:rsid w:val="00747588"/>
    <w:rsid w:val="00747C68"/>
    <w:rsid w:val="00747D29"/>
    <w:rsid w:val="00750B6B"/>
    <w:rsid w:val="00750E34"/>
    <w:rsid w:val="0075130F"/>
    <w:rsid w:val="0075143F"/>
    <w:rsid w:val="00751B23"/>
    <w:rsid w:val="007533D6"/>
    <w:rsid w:val="0076064C"/>
    <w:rsid w:val="0076327B"/>
    <w:rsid w:val="00766503"/>
    <w:rsid w:val="00774D7E"/>
    <w:rsid w:val="00775A69"/>
    <w:rsid w:val="007801D2"/>
    <w:rsid w:val="00781666"/>
    <w:rsid w:val="00781709"/>
    <w:rsid w:val="007830FA"/>
    <w:rsid w:val="00783E07"/>
    <w:rsid w:val="007858EA"/>
    <w:rsid w:val="0078693A"/>
    <w:rsid w:val="00790DCA"/>
    <w:rsid w:val="00791016"/>
    <w:rsid w:val="00795225"/>
    <w:rsid w:val="00795C0D"/>
    <w:rsid w:val="007A0FE7"/>
    <w:rsid w:val="007A1040"/>
    <w:rsid w:val="007A3275"/>
    <w:rsid w:val="007A382C"/>
    <w:rsid w:val="007A505F"/>
    <w:rsid w:val="007A5BF8"/>
    <w:rsid w:val="007A6E4D"/>
    <w:rsid w:val="007A792D"/>
    <w:rsid w:val="007B02D7"/>
    <w:rsid w:val="007B0C25"/>
    <w:rsid w:val="007B1A1E"/>
    <w:rsid w:val="007B3D42"/>
    <w:rsid w:val="007C0A3E"/>
    <w:rsid w:val="007C10F3"/>
    <w:rsid w:val="007C1203"/>
    <w:rsid w:val="007C19CC"/>
    <w:rsid w:val="007C274D"/>
    <w:rsid w:val="007D08B8"/>
    <w:rsid w:val="007D0B0A"/>
    <w:rsid w:val="007D1D68"/>
    <w:rsid w:val="007D1FCD"/>
    <w:rsid w:val="007D2234"/>
    <w:rsid w:val="007D5316"/>
    <w:rsid w:val="007D5F82"/>
    <w:rsid w:val="007E182A"/>
    <w:rsid w:val="007E2C14"/>
    <w:rsid w:val="007E4AEC"/>
    <w:rsid w:val="007E4CD8"/>
    <w:rsid w:val="007E51A8"/>
    <w:rsid w:val="007E5A8C"/>
    <w:rsid w:val="007E5B7D"/>
    <w:rsid w:val="007E6B5D"/>
    <w:rsid w:val="007E7532"/>
    <w:rsid w:val="007E7E3E"/>
    <w:rsid w:val="007F026C"/>
    <w:rsid w:val="007F1636"/>
    <w:rsid w:val="007F177C"/>
    <w:rsid w:val="007F1D8C"/>
    <w:rsid w:val="007F248A"/>
    <w:rsid w:val="007F7740"/>
    <w:rsid w:val="00800898"/>
    <w:rsid w:val="00806320"/>
    <w:rsid w:val="00810118"/>
    <w:rsid w:val="00813ACC"/>
    <w:rsid w:val="00815481"/>
    <w:rsid w:val="008167ED"/>
    <w:rsid w:val="00817002"/>
    <w:rsid w:val="0081774B"/>
    <w:rsid w:val="00820F3D"/>
    <w:rsid w:val="0082127B"/>
    <w:rsid w:val="00821F95"/>
    <w:rsid w:val="0082306D"/>
    <w:rsid w:val="00823173"/>
    <w:rsid w:val="008231CD"/>
    <w:rsid w:val="00824485"/>
    <w:rsid w:val="00824A04"/>
    <w:rsid w:val="00824DE0"/>
    <w:rsid w:val="00825405"/>
    <w:rsid w:val="0082659B"/>
    <w:rsid w:val="00831622"/>
    <w:rsid w:val="00831C8B"/>
    <w:rsid w:val="00833661"/>
    <w:rsid w:val="0083444B"/>
    <w:rsid w:val="0083591E"/>
    <w:rsid w:val="0083656E"/>
    <w:rsid w:val="00837DEA"/>
    <w:rsid w:val="00840ADA"/>
    <w:rsid w:val="00841887"/>
    <w:rsid w:val="00845422"/>
    <w:rsid w:val="0084684A"/>
    <w:rsid w:val="00851206"/>
    <w:rsid w:val="00852114"/>
    <w:rsid w:val="00854F2D"/>
    <w:rsid w:val="00855F9D"/>
    <w:rsid w:val="00856206"/>
    <w:rsid w:val="00856589"/>
    <w:rsid w:val="00857E14"/>
    <w:rsid w:val="00860352"/>
    <w:rsid w:val="00861475"/>
    <w:rsid w:val="00862081"/>
    <w:rsid w:val="0086275B"/>
    <w:rsid w:val="008627C4"/>
    <w:rsid w:val="00862F66"/>
    <w:rsid w:val="00863D14"/>
    <w:rsid w:val="0086512D"/>
    <w:rsid w:val="00866E79"/>
    <w:rsid w:val="0087021B"/>
    <w:rsid w:val="008708E8"/>
    <w:rsid w:val="00870A08"/>
    <w:rsid w:val="00870FC9"/>
    <w:rsid w:val="00872B8B"/>
    <w:rsid w:val="00874259"/>
    <w:rsid w:val="00874523"/>
    <w:rsid w:val="008816B4"/>
    <w:rsid w:val="0089073E"/>
    <w:rsid w:val="00891B69"/>
    <w:rsid w:val="00892624"/>
    <w:rsid w:val="0089445E"/>
    <w:rsid w:val="008948E9"/>
    <w:rsid w:val="0089502B"/>
    <w:rsid w:val="00896003"/>
    <w:rsid w:val="00896E35"/>
    <w:rsid w:val="00897891"/>
    <w:rsid w:val="008A0E8F"/>
    <w:rsid w:val="008A1086"/>
    <w:rsid w:val="008A26AA"/>
    <w:rsid w:val="008A396B"/>
    <w:rsid w:val="008A5310"/>
    <w:rsid w:val="008B0F25"/>
    <w:rsid w:val="008B2567"/>
    <w:rsid w:val="008B35FA"/>
    <w:rsid w:val="008B43F4"/>
    <w:rsid w:val="008B50F9"/>
    <w:rsid w:val="008B5CC9"/>
    <w:rsid w:val="008B6441"/>
    <w:rsid w:val="008B6A7C"/>
    <w:rsid w:val="008C108D"/>
    <w:rsid w:val="008C2EF7"/>
    <w:rsid w:val="008C531D"/>
    <w:rsid w:val="008C5A65"/>
    <w:rsid w:val="008C5C40"/>
    <w:rsid w:val="008D23CC"/>
    <w:rsid w:val="008D31D5"/>
    <w:rsid w:val="008D6042"/>
    <w:rsid w:val="008D6EE9"/>
    <w:rsid w:val="008D7220"/>
    <w:rsid w:val="008D7994"/>
    <w:rsid w:val="008E0177"/>
    <w:rsid w:val="008E0207"/>
    <w:rsid w:val="008E0381"/>
    <w:rsid w:val="008E5168"/>
    <w:rsid w:val="008E7FC2"/>
    <w:rsid w:val="008F190A"/>
    <w:rsid w:val="008F1E9C"/>
    <w:rsid w:val="008F55BE"/>
    <w:rsid w:val="008F7C44"/>
    <w:rsid w:val="008F7E7C"/>
    <w:rsid w:val="0090007A"/>
    <w:rsid w:val="00900720"/>
    <w:rsid w:val="00903CAC"/>
    <w:rsid w:val="00904C9B"/>
    <w:rsid w:val="00905506"/>
    <w:rsid w:val="00906477"/>
    <w:rsid w:val="00907FBE"/>
    <w:rsid w:val="009105C6"/>
    <w:rsid w:val="00910B88"/>
    <w:rsid w:val="00910C26"/>
    <w:rsid w:val="00912FD3"/>
    <w:rsid w:val="0091372F"/>
    <w:rsid w:val="00913F1F"/>
    <w:rsid w:val="00914C4F"/>
    <w:rsid w:val="009158FA"/>
    <w:rsid w:val="00921648"/>
    <w:rsid w:val="009228D3"/>
    <w:rsid w:val="00922B73"/>
    <w:rsid w:val="009259B3"/>
    <w:rsid w:val="00926019"/>
    <w:rsid w:val="00926359"/>
    <w:rsid w:val="0092788C"/>
    <w:rsid w:val="00927ABD"/>
    <w:rsid w:val="00927BB0"/>
    <w:rsid w:val="00933114"/>
    <w:rsid w:val="00933E25"/>
    <w:rsid w:val="00934D96"/>
    <w:rsid w:val="00936962"/>
    <w:rsid w:val="00936EE0"/>
    <w:rsid w:val="00940854"/>
    <w:rsid w:val="00940A4E"/>
    <w:rsid w:val="00940C49"/>
    <w:rsid w:val="00941F49"/>
    <w:rsid w:val="00942F55"/>
    <w:rsid w:val="00943073"/>
    <w:rsid w:val="00945079"/>
    <w:rsid w:val="00946B25"/>
    <w:rsid w:val="00950A43"/>
    <w:rsid w:val="00951FEA"/>
    <w:rsid w:val="00952A1A"/>
    <w:rsid w:val="00952AFB"/>
    <w:rsid w:val="00952F51"/>
    <w:rsid w:val="00952FD7"/>
    <w:rsid w:val="00954A7D"/>
    <w:rsid w:val="00955FEE"/>
    <w:rsid w:val="009576CC"/>
    <w:rsid w:val="009602EF"/>
    <w:rsid w:val="00961E4F"/>
    <w:rsid w:val="00963523"/>
    <w:rsid w:val="00963FFB"/>
    <w:rsid w:val="00965891"/>
    <w:rsid w:val="009707AE"/>
    <w:rsid w:val="009745DB"/>
    <w:rsid w:val="00976B80"/>
    <w:rsid w:val="00980FF2"/>
    <w:rsid w:val="009828D8"/>
    <w:rsid w:val="00983148"/>
    <w:rsid w:val="00986DE9"/>
    <w:rsid w:val="00990ABD"/>
    <w:rsid w:val="009919A1"/>
    <w:rsid w:val="009966DB"/>
    <w:rsid w:val="009968AD"/>
    <w:rsid w:val="00996ECC"/>
    <w:rsid w:val="0099777E"/>
    <w:rsid w:val="00997FAE"/>
    <w:rsid w:val="009A0240"/>
    <w:rsid w:val="009A0AE5"/>
    <w:rsid w:val="009A0F42"/>
    <w:rsid w:val="009A11EA"/>
    <w:rsid w:val="009A1EF9"/>
    <w:rsid w:val="009A1F56"/>
    <w:rsid w:val="009A41C0"/>
    <w:rsid w:val="009A61CE"/>
    <w:rsid w:val="009A6D9A"/>
    <w:rsid w:val="009A79E2"/>
    <w:rsid w:val="009B0141"/>
    <w:rsid w:val="009B0A08"/>
    <w:rsid w:val="009B1A11"/>
    <w:rsid w:val="009C10DC"/>
    <w:rsid w:val="009C14F9"/>
    <w:rsid w:val="009C23CD"/>
    <w:rsid w:val="009C3A15"/>
    <w:rsid w:val="009C4FBF"/>
    <w:rsid w:val="009C56E0"/>
    <w:rsid w:val="009C697B"/>
    <w:rsid w:val="009D0654"/>
    <w:rsid w:val="009D0CFE"/>
    <w:rsid w:val="009D1556"/>
    <w:rsid w:val="009D15C0"/>
    <w:rsid w:val="009D17BD"/>
    <w:rsid w:val="009D6F47"/>
    <w:rsid w:val="009E02C7"/>
    <w:rsid w:val="009E3267"/>
    <w:rsid w:val="009E382B"/>
    <w:rsid w:val="009E4FEF"/>
    <w:rsid w:val="009E5432"/>
    <w:rsid w:val="009E63F2"/>
    <w:rsid w:val="009E67FF"/>
    <w:rsid w:val="009E745B"/>
    <w:rsid w:val="009F0DED"/>
    <w:rsid w:val="009F0F53"/>
    <w:rsid w:val="009F4E5C"/>
    <w:rsid w:val="009F5252"/>
    <w:rsid w:val="009F5E79"/>
    <w:rsid w:val="009F607F"/>
    <w:rsid w:val="009F7577"/>
    <w:rsid w:val="009F7BA0"/>
    <w:rsid w:val="00A00F74"/>
    <w:rsid w:val="00A02505"/>
    <w:rsid w:val="00A1021E"/>
    <w:rsid w:val="00A10B58"/>
    <w:rsid w:val="00A11F26"/>
    <w:rsid w:val="00A15AD3"/>
    <w:rsid w:val="00A175CD"/>
    <w:rsid w:val="00A17ABE"/>
    <w:rsid w:val="00A203A2"/>
    <w:rsid w:val="00A2199F"/>
    <w:rsid w:val="00A21E25"/>
    <w:rsid w:val="00A24708"/>
    <w:rsid w:val="00A31AF0"/>
    <w:rsid w:val="00A32785"/>
    <w:rsid w:val="00A33EF6"/>
    <w:rsid w:val="00A344C6"/>
    <w:rsid w:val="00A34B99"/>
    <w:rsid w:val="00A34E62"/>
    <w:rsid w:val="00A35D4F"/>
    <w:rsid w:val="00A40AB4"/>
    <w:rsid w:val="00A415D1"/>
    <w:rsid w:val="00A51A9B"/>
    <w:rsid w:val="00A52C46"/>
    <w:rsid w:val="00A54662"/>
    <w:rsid w:val="00A54E49"/>
    <w:rsid w:val="00A56A37"/>
    <w:rsid w:val="00A609DC"/>
    <w:rsid w:val="00A65AEB"/>
    <w:rsid w:val="00A66A69"/>
    <w:rsid w:val="00A67F2C"/>
    <w:rsid w:val="00A71327"/>
    <w:rsid w:val="00A718CA"/>
    <w:rsid w:val="00A71B04"/>
    <w:rsid w:val="00A74A8D"/>
    <w:rsid w:val="00A759E1"/>
    <w:rsid w:val="00A769C0"/>
    <w:rsid w:val="00A77DF0"/>
    <w:rsid w:val="00A805EE"/>
    <w:rsid w:val="00A80681"/>
    <w:rsid w:val="00A80A87"/>
    <w:rsid w:val="00A81307"/>
    <w:rsid w:val="00A824A0"/>
    <w:rsid w:val="00A82BAC"/>
    <w:rsid w:val="00A85420"/>
    <w:rsid w:val="00A87159"/>
    <w:rsid w:val="00A8780E"/>
    <w:rsid w:val="00A9059E"/>
    <w:rsid w:val="00A90607"/>
    <w:rsid w:val="00A917EF"/>
    <w:rsid w:val="00A91B08"/>
    <w:rsid w:val="00A92030"/>
    <w:rsid w:val="00A9295E"/>
    <w:rsid w:val="00A93B22"/>
    <w:rsid w:val="00A93DA8"/>
    <w:rsid w:val="00A95511"/>
    <w:rsid w:val="00A95F56"/>
    <w:rsid w:val="00A965F9"/>
    <w:rsid w:val="00A96BCF"/>
    <w:rsid w:val="00A97A46"/>
    <w:rsid w:val="00AA21B8"/>
    <w:rsid w:val="00AA2376"/>
    <w:rsid w:val="00AA264D"/>
    <w:rsid w:val="00AA3D3F"/>
    <w:rsid w:val="00AA3EF1"/>
    <w:rsid w:val="00AA4004"/>
    <w:rsid w:val="00AA6E26"/>
    <w:rsid w:val="00AA7380"/>
    <w:rsid w:val="00AB0223"/>
    <w:rsid w:val="00AB26B1"/>
    <w:rsid w:val="00AB397C"/>
    <w:rsid w:val="00AB3FF0"/>
    <w:rsid w:val="00AB4A48"/>
    <w:rsid w:val="00AB5977"/>
    <w:rsid w:val="00AB79AE"/>
    <w:rsid w:val="00AC01CC"/>
    <w:rsid w:val="00AC088F"/>
    <w:rsid w:val="00AC13D8"/>
    <w:rsid w:val="00AC1485"/>
    <w:rsid w:val="00AC1B2B"/>
    <w:rsid w:val="00AC2BEB"/>
    <w:rsid w:val="00AC35B6"/>
    <w:rsid w:val="00AC5ADB"/>
    <w:rsid w:val="00AC73FC"/>
    <w:rsid w:val="00AD042B"/>
    <w:rsid w:val="00AD0CA9"/>
    <w:rsid w:val="00AD2101"/>
    <w:rsid w:val="00AD22BF"/>
    <w:rsid w:val="00AD4B2F"/>
    <w:rsid w:val="00AD5390"/>
    <w:rsid w:val="00AD6A79"/>
    <w:rsid w:val="00AD7A3D"/>
    <w:rsid w:val="00AE0AFC"/>
    <w:rsid w:val="00AE1792"/>
    <w:rsid w:val="00AE1F17"/>
    <w:rsid w:val="00AE266C"/>
    <w:rsid w:val="00AE2C1F"/>
    <w:rsid w:val="00AE3275"/>
    <w:rsid w:val="00AE3579"/>
    <w:rsid w:val="00AE3CBE"/>
    <w:rsid w:val="00AE4F24"/>
    <w:rsid w:val="00AE5390"/>
    <w:rsid w:val="00AE5D1E"/>
    <w:rsid w:val="00AE5E1C"/>
    <w:rsid w:val="00AE6333"/>
    <w:rsid w:val="00AE76FB"/>
    <w:rsid w:val="00AE7759"/>
    <w:rsid w:val="00AF0263"/>
    <w:rsid w:val="00AF02AA"/>
    <w:rsid w:val="00AF06BB"/>
    <w:rsid w:val="00AF0A73"/>
    <w:rsid w:val="00AF0B54"/>
    <w:rsid w:val="00AF0BB4"/>
    <w:rsid w:val="00AF696F"/>
    <w:rsid w:val="00AF7771"/>
    <w:rsid w:val="00B01EB7"/>
    <w:rsid w:val="00B0594F"/>
    <w:rsid w:val="00B06512"/>
    <w:rsid w:val="00B10B1D"/>
    <w:rsid w:val="00B10B34"/>
    <w:rsid w:val="00B12D4A"/>
    <w:rsid w:val="00B13ABD"/>
    <w:rsid w:val="00B1406F"/>
    <w:rsid w:val="00B145D6"/>
    <w:rsid w:val="00B1750D"/>
    <w:rsid w:val="00B20573"/>
    <w:rsid w:val="00B21AB6"/>
    <w:rsid w:val="00B22901"/>
    <w:rsid w:val="00B24963"/>
    <w:rsid w:val="00B24992"/>
    <w:rsid w:val="00B27A98"/>
    <w:rsid w:val="00B3134B"/>
    <w:rsid w:val="00B321FB"/>
    <w:rsid w:val="00B326C0"/>
    <w:rsid w:val="00B345EF"/>
    <w:rsid w:val="00B40A93"/>
    <w:rsid w:val="00B42C4B"/>
    <w:rsid w:val="00B43F4E"/>
    <w:rsid w:val="00B479A4"/>
    <w:rsid w:val="00B47F9E"/>
    <w:rsid w:val="00B50450"/>
    <w:rsid w:val="00B509BA"/>
    <w:rsid w:val="00B50A32"/>
    <w:rsid w:val="00B50B67"/>
    <w:rsid w:val="00B5157D"/>
    <w:rsid w:val="00B5743B"/>
    <w:rsid w:val="00B57E2F"/>
    <w:rsid w:val="00B61644"/>
    <w:rsid w:val="00B623F5"/>
    <w:rsid w:val="00B62C2C"/>
    <w:rsid w:val="00B63264"/>
    <w:rsid w:val="00B63DCF"/>
    <w:rsid w:val="00B64DA5"/>
    <w:rsid w:val="00B65D75"/>
    <w:rsid w:val="00B6631D"/>
    <w:rsid w:val="00B66C5E"/>
    <w:rsid w:val="00B67A48"/>
    <w:rsid w:val="00B72347"/>
    <w:rsid w:val="00B7376F"/>
    <w:rsid w:val="00B80127"/>
    <w:rsid w:val="00B804A8"/>
    <w:rsid w:val="00B810D8"/>
    <w:rsid w:val="00B8139A"/>
    <w:rsid w:val="00B83E08"/>
    <w:rsid w:val="00B83EBC"/>
    <w:rsid w:val="00B84C2C"/>
    <w:rsid w:val="00B86FCC"/>
    <w:rsid w:val="00B87163"/>
    <w:rsid w:val="00B9193A"/>
    <w:rsid w:val="00B924D6"/>
    <w:rsid w:val="00B93581"/>
    <w:rsid w:val="00B9595D"/>
    <w:rsid w:val="00B95C70"/>
    <w:rsid w:val="00B96651"/>
    <w:rsid w:val="00B97980"/>
    <w:rsid w:val="00BA21E6"/>
    <w:rsid w:val="00BA36BA"/>
    <w:rsid w:val="00BA6430"/>
    <w:rsid w:val="00BA6868"/>
    <w:rsid w:val="00BA7AD4"/>
    <w:rsid w:val="00BB1736"/>
    <w:rsid w:val="00BB1864"/>
    <w:rsid w:val="00BB21CA"/>
    <w:rsid w:val="00BB2F46"/>
    <w:rsid w:val="00BB4C46"/>
    <w:rsid w:val="00BB5646"/>
    <w:rsid w:val="00BB5E36"/>
    <w:rsid w:val="00BB5E7D"/>
    <w:rsid w:val="00BB5F97"/>
    <w:rsid w:val="00BB6411"/>
    <w:rsid w:val="00BB6726"/>
    <w:rsid w:val="00BB6B5E"/>
    <w:rsid w:val="00BC13C1"/>
    <w:rsid w:val="00BC20EA"/>
    <w:rsid w:val="00BC2469"/>
    <w:rsid w:val="00BC2774"/>
    <w:rsid w:val="00BC50A5"/>
    <w:rsid w:val="00BC5113"/>
    <w:rsid w:val="00BC5205"/>
    <w:rsid w:val="00BC589D"/>
    <w:rsid w:val="00BC58AB"/>
    <w:rsid w:val="00BC6012"/>
    <w:rsid w:val="00BC66A1"/>
    <w:rsid w:val="00BC75B1"/>
    <w:rsid w:val="00BD11A4"/>
    <w:rsid w:val="00BD1AD1"/>
    <w:rsid w:val="00BD1B40"/>
    <w:rsid w:val="00BD2A21"/>
    <w:rsid w:val="00BD48CE"/>
    <w:rsid w:val="00BD490D"/>
    <w:rsid w:val="00BD498F"/>
    <w:rsid w:val="00BD5DA6"/>
    <w:rsid w:val="00BD63D8"/>
    <w:rsid w:val="00BD7231"/>
    <w:rsid w:val="00BE2D72"/>
    <w:rsid w:val="00BE6783"/>
    <w:rsid w:val="00BE757A"/>
    <w:rsid w:val="00BF12D4"/>
    <w:rsid w:val="00BF268F"/>
    <w:rsid w:val="00BF2FC8"/>
    <w:rsid w:val="00BF300E"/>
    <w:rsid w:val="00BF5B41"/>
    <w:rsid w:val="00BF5E4C"/>
    <w:rsid w:val="00BF6093"/>
    <w:rsid w:val="00BF6482"/>
    <w:rsid w:val="00BF73E1"/>
    <w:rsid w:val="00BF7D69"/>
    <w:rsid w:val="00BF7EDF"/>
    <w:rsid w:val="00C00D56"/>
    <w:rsid w:val="00C00E56"/>
    <w:rsid w:val="00C01CB5"/>
    <w:rsid w:val="00C02B64"/>
    <w:rsid w:val="00C03304"/>
    <w:rsid w:val="00C03643"/>
    <w:rsid w:val="00C05C45"/>
    <w:rsid w:val="00C062B9"/>
    <w:rsid w:val="00C07362"/>
    <w:rsid w:val="00C07750"/>
    <w:rsid w:val="00C07EFB"/>
    <w:rsid w:val="00C10450"/>
    <w:rsid w:val="00C10B00"/>
    <w:rsid w:val="00C11C38"/>
    <w:rsid w:val="00C13DB1"/>
    <w:rsid w:val="00C148F1"/>
    <w:rsid w:val="00C16097"/>
    <w:rsid w:val="00C175B6"/>
    <w:rsid w:val="00C176DA"/>
    <w:rsid w:val="00C20B60"/>
    <w:rsid w:val="00C20CD6"/>
    <w:rsid w:val="00C22026"/>
    <w:rsid w:val="00C22B27"/>
    <w:rsid w:val="00C23E89"/>
    <w:rsid w:val="00C251A2"/>
    <w:rsid w:val="00C264FD"/>
    <w:rsid w:val="00C3088E"/>
    <w:rsid w:val="00C30AD5"/>
    <w:rsid w:val="00C31E84"/>
    <w:rsid w:val="00C32FE9"/>
    <w:rsid w:val="00C33530"/>
    <w:rsid w:val="00C3608D"/>
    <w:rsid w:val="00C36E1B"/>
    <w:rsid w:val="00C407CD"/>
    <w:rsid w:val="00C415E6"/>
    <w:rsid w:val="00C42845"/>
    <w:rsid w:val="00C429A6"/>
    <w:rsid w:val="00C42EAD"/>
    <w:rsid w:val="00C4589E"/>
    <w:rsid w:val="00C4746E"/>
    <w:rsid w:val="00C51C5B"/>
    <w:rsid w:val="00C52F28"/>
    <w:rsid w:val="00C549E7"/>
    <w:rsid w:val="00C54DCF"/>
    <w:rsid w:val="00C55475"/>
    <w:rsid w:val="00C55C1D"/>
    <w:rsid w:val="00C56D51"/>
    <w:rsid w:val="00C603A7"/>
    <w:rsid w:val="00C60BB9"/>
    <w:rsid w:val="00C61F9F"/>
    <w:rsid w:val="00C6297B"/>
    <w:rsid w:val="00C62DEC"/>
    <w:rsid w:val="00C63085"/>
    <w:rsid w:val="00C63768"/>
    <w:rsid w:val="00C63C3A"/>
    <w:rsid w:val="00C65B1E"/>
    <w:rsid w:val="00C71B75"/>
    <w:rsid w:val="00C72DE9"/>
    <w:rsid w:val="00C74579"/>
    <w:rsid w:val="00C7555A"/>
    <w:rsid w:val="00C770D2"/>
    <w:rsid w:val="00C7750A"/>
    <w:rsid w:val="00C80BD8"/>
    <w:rsid w:val="00C81756"/>
    <w:rsid w:val="00C823C8"/>
    <w:rsid w:val="00C829FE"/>
    <w:rsid w:val="00C847ED"/>
    <w:rsid w:val="00C84D9E"/>
    <w:rsid w:val="00C851C7"/>
    <w:rsid w:val="00C85605"/>
    <w:rsid w:val="00C865CD"/>
    <w:rsid w:val="00C91EC3"/>
    <w:rsid w:val="00C94028"/>
    <w:rsid w:val="00C94C6F"/>
    <w:rsid w:val="00C965DE"/>
    <w:rsid w:val="00C9667E"/>
    <w:rsid w:val="00C967A2"/>
    <w:rsid w:val="00C9687B"/>
    <w:rsid w:val="00C969D7"/>
    <w:rsid w:val="00C96E91"/>
    <w:rsid w:val="00CA02B7"/>
    <w:rsid w:val="00CA0C88"/>
    <w:rsid w:val="00CA31CC"/>
    <w:rsid w:val="00CA6FCB"/>
    <w:rsid w:val="00CB0289"/>
    <w:rsid w:val="00CB1090"/>
    <w:rsid w:val="00CB2111"/>
    <w:rsid w:val="00CB4D07"/>
    <w:rsid w:val="00CB5C34"/>
    <w:rsid w:val="00CB6BD2"/>
    <w:rsid w:val="00CB70FF"/>
    <w:rsid w:val="00CC0B54"/>
    <w:rsid w:val="00CC1030"/>
    <w:rsid w:val="00CC2995"/>
    <w:rsid w:val="00CC3756"/>
    <w:rsid w:val="00CC4B89"/>
    <w:rsid w:val="00CC52A2"/>
    <w:rsid w:val="00CC70EA"/>
    <w:rsid w:val="00CD2179"/>
    <w:rsid w:val="00CD38A6"/>
    <w:rsid w:val="00CD5A50"/>
    <w:rsid w:val="00CE58EE"/>
    <w:rsid w:val="00CE7206"/>
    <w:rsid w:val="00CF1130"/>
    <w:rsid w:val="00CF1149"/>
    <w:rsid w:val="00CF205D"/>
    <w:rsid w:val="00CF3062"/>
    <w:rsid w:val="00CF4FBD"/>
    <w:rsid w:val="00CF5BC2"/>
    <w:rsid w:val="00CF5D28"/>
    <w:rsid w:val="00CF6391"/>
    <w:rsid w:val="00CF7370"/>
    <w:rsid w:val="00CF73EA"/>
    <w:rsid w:val="00CF7C52"/>
    <w:rsid w:val="00CF7E71"/>
    <w:rsid w:val="00D007AD"/>
    <w:rsid w:val="00D02151"/>
    <w:rsid w:val="00D03EE9"/>
    <w:rsid w:val="00D0473B"/>
    <w:rsid w:val="00D064BA"/>
    <w:rsid w:val="00D100D3"/>
    <w:rsid w:val="00D10729"/>
    <w:rsid w:val="00D107C6"/>
    <w:rsid w:val="00D10A84"/>
    <w:rsid w:val="00D10EEA"/>
    <w:rsid w:val="00D12028"/>
    <w:rsid w:val="00D1237C"/>
    <w:rsid w:val="00D1493B"/>
    <w:rsid w:val="00D14B9D"/>
    <w:rsid w:val="00D1620B"/>
    <w:rsid w:val="00D206F6"/>
    <w:rsid w:val="00D23AFE"/>
    <w:rsid w:val="00D24C07"/>
    <w:rsid w:val="00D25D42"/>
    <w:rsid w:val="00D31D1D"/>
    <w:rsid w:val="00D333F8"/>
    <w:rsid w:val="00D36F51"/>
    <w:rsid w:val="00D431D6"/>
    <w:rsid w:val="00D432D2"/>
    <w:rsid w:val="00D43B75"/>
    <w:rsid w:val="00D43CDF"/>
    <w:rsid w:val="00D453AF"/>
    <w:rsid w:val="00D454AF"/>
    <w:rsid w:val="00D45E65"/>
    <w:rsid w:val="00D46FF9"/>
    <w:rsid w:val="00D47ED3"/>
    <w:rsid w:val="00D52001"/>
    <w:rsid w:val="00D535D4"/>
    <w:rsid w:val="00D53EF4"/>
    <w:rsid w:val="00D55A7C"/>
    <w:rsid w:val="00D579C9"/>
    <w:rsid w:val="00D6058F"/>
    <w:rsid w:val="00D611DC"/>
    <w:rsid w:val="00D616DB"/>
    <w:rsid w:val="00D6216E"/>
    <w:rsid w:val="00D63BE2"/>
    <w:rsid w:val="00D64053"/>
    <w:rsid w:val="00D64EFF"/>
    <w:rsid w:val="00D65377"/>
    <w:rsid w:val="00D6540F"/>
    <w:rsid w:val="00D65639"/>
    <w:rsid w:val="00D705B3"/>
    <w:rsid w:val="00D70907"/>
    <w:rsid w:val="00D70CB1"/>
    <w:rsid w:val="00D71E3B"/>
    <w:rsid w:val="00D74B48"/>
    <w:rsid w:val="00D77580"/>
    <w:rsid w:val="00D7791F"/>
    <w:rsid w:val="00D80248"/>
    <w:rsid w:val="00D81465"/>
    <w:rsid w:val="00D822E6"/>
    <w:rsid w:val="00D82F38"/>
    <w:rsid w:val="00D83971"/>
    <w:rsid w:val="00D83BD3"/>
    <w:rsid w:val="00D852D6"/>
    <w:rsid w:val="00D85399"/>
    <w:rsid w:val="00D8654A"/>
    <w:rsid w:val="00D86C14"/>
    <w:rsid w:val="00D879DB"/>
    <w:rsid w:val="00D902FE"/>
    <w:rsid w:val="00D9101C"/>
    <w:rsid w:val="00D917A3"/>
    <w:rsid w:val="00D94660"/>
    <w:rsid w:val="00D95271"/>
    <w:rsid w:val="00D954D0"/>
    <w:rsid w:val="00D96F55"/>
    <w:rsid w:val="00D976EA"/>
    <w:rsid w:val="00DA19C4"/>
    <w:rsid w:val="00DA2FBF"/>
    <w:rsid w:val="00DA39F7"/>
    <w:rsid w:val="00DA5F3E"/>
    <w:rsid w:val="00DA628E"/>
    <w:rsid w:val="00DA66B5"/>
    <w:rsid w:val="00DA6737"/>
    <w:rsid w:val="00DA793E"/>
    <w:rsid w:val="00DA7D1E"/>
    <w:rsid w:val="00DB17AF"/>
    <w:rsid w:val="00DB1B93"/>
    <w:rsid w:val="00DB3F5D"/>
    <w:rsid w:val="00DB40C3"/>
    <w:rsid w:val="00DB52A1"/>
    <w:rsid w:val="00DB7D7C"/>
    <w:rsid w:val="00DB7FC5"/>
    <w:rsid w:val="00DC0365"/>
    <w:rsid w:val="00DC066D"/>
    <w:rsid w:val="00DC0F70"/>
    <w:rsid w:val="00DC2FE8"/>
    <w:rsid w:val="00DC395D"/>
    <w:rsid w:val="00DC506D"/>
    <w:rsid w:val="00DC6D2D"/>
    <w:rsid w:val="00DD09F8"/>
    <w:rsid w:val="00DD1C82"/>
    <w:rsid w:val="00DD21CE"/>
    <w:rsid w:val="00DD3D20"/>
    <w:rsid w:val="00DD440F"/>
    <w:rsid w:val="00DD50D1"/>
    <w:rsid w:val="00DD5A55"/>
    <w:rsid w:val="00DD62E2"/>
    <w:rsid w:val="00DE087B"/>
    <w:rsid w:val="00DE188C"/>
    <w:rsid w:val="00DE424C"/>
    <w:rsid w:val="00DE6F1B"/>
    <w:rsid w:val="00DF0A4C"/>
    <w:rsid w:val="00DF38E9"/>
    <w:rsid w:val="00DF4774"/>
    <w:rsid w:val="00DF527B"/>
    <w:rsid w:val="00DF6042"/>
    <w:rsid w:val="00E00D8F"/>
    <w:rsid w:val="00E01717"/>
    <w:rsid w:val="00E01B87"/>
    <w:rsid w:val="00E01CD8"/>
    <w:rsid w:val="00E0337F"/>
    <w:rsid w:val="00E05D5B"/>
    <w:rsid w:val="00E05D5E"/>
    <w:rsid w:val="00E11AAF"/>
    <w:rsid w:val="00E11DD1"/>
    <w:rsid w:val="00E124B6"/>
    <w:rsid w:val="00E16F64"/>
    <w:rsid w:val="00E211C7"/>
    <w:rsid w:val="00E21E5B"/>
    <w:rsid w:val="00E228D7"/>
    <w:rsid w:val="00E23465"/>
    <w:rsid w:val="00E23896"/>
    <w:rsid w:val="00E24BC5"/>
    <w:rsid w:val="00E26037"/>
    <w:rsid w:val="00E30890"/>
    <w:rsid w:val="00E32606"/>
    <w:rsid w:val="00E3288C"/>
    <w:rsid w:val="00E330D3"/>
    <w:rsid w:val="00E33154"/>
    <w:rsid w:val="00E3361A"/>
    <w:rsid w:val="00E369B1"/>
    <w:rsid w:val="00E37276"/>
    <w:rsid w:val="00E37486"/>
    <w:rsid w:val="00E37866"/>
    <w:rsid w:val="00E403AA"/>
    <w:rsid w:val="00E416AC"/>
    <w:rsid w:val="00E41704"/>
    <w:rsid w:val="00E434EC"/>
    <w:rsid w:val="00E43A13"/>
    <w:rsid w:val="00E43E1D"/>
    <w:rsid w:val="00E446D2"/>
    <w:rsid w:val="00E45CDC"/>
    <w:rsid w:val="00E4645B"/>
    <w:rsid w:val="00E469C6"/>
    <w:rsid w:val="00E472A3"/>
    <w:rsid w:val="00E518D0"/>
    <w:rsid w:val="00E51ED1"/>
    <w:rsid w:val="00E52FF5"/>
    <w:rsid w:val="00E53C23"/>
    <w:rsid w:val="00E572C1"/>
    <w:rsid w:val="00E601F8"/>
    <w:rsid w:val="00E60564"/>
    <w:rsid w:val="00E617B6"/>
    <w:rsid w:val="00E6199F"/>
    <w:rsid w:val="00E61B08"/>
    <w:rsid w:val="00E61CE5"/>
    <w:rsid w:val="00E62A7F"/>
    <w:rsid w:val="00E635F3"/>
    <w:rsid w:val="00E63B2F"/>
    <w:rsid w:val="00E63BFE"/>
    <w:rsid w:val="00E64D11"/>
    <w:rsid w:val="00E66238"/>
    <w:rsid w:val="00E6633F"/>
    <w:rsid w:val="00E677B4"/>
    <w:rsid w:val="00E749B6"/>
    <w:rsid w:val="00E74F68"/>
    <w:rsid w:val="00E77293"/>
    <w:rsid w:val="00E8153F"/>
    <w:rsid w:val="00E8300D"/>
    <w:rsid w:val="00E859E3"/>
    <w:rsid w:val="00E87200"/>
    <w:rsid w:val="00E8768A"/>
    <w:rsid w:val="00E925AD"/>
    <w:rsid w:val="00E93027"/>
    <w:rsid w:val="00E956AB"/>
    <w:rsid w:val="00E960D7"/>
    <w:rsid w:val="00E97684"/>
    <w:rsid w:val="00EA0ECA"/>
    <w:rsid w:val="00EA1CF1"/>
    <w:rsid w:val="00EA3BBB"/>
    <w:rsid w:val="00EA42B7"/>
    <w:rsid w:val="00EA4B0D"/>
    <w:rsid w:val="00EA713E"/>
    <w:rsid w:val="00EA7765"/>
    <w:rsid w:val="00EA7FAF"/>
    <w:rsid w:val="00EB0AC7"/>
    <w:rsid w:val="00EB44C0"/>
    <w:rsid w:val="00EB680B"/>
    <w:rsid w:val="00EC4C0B"/>
    <w:rsid w:val="00EC569F"/>
    <w:rsid w:val="00EC5728"/>
    <w:rsid w:val="00EC5EAC"/>
    <w:rsid w:val="00ED1E5C"/>
    <w:rsid w:val="00ED35BA"/>
    <w:rsid w:val="00ED3BAF"/>
    <w:rsid w:val="00ED4325"/>
    <w:rsid w:val="00ED4FCE"/>
    <w:rsid w:val="00ED78F1"/>
    <w:rsid w:val="00EE008F"/>
    <w:rsid w:val="00EE0B41"/>
    <w:rsid w:val="00EE1F08"/>
    <w:rsid w:val="00EE2749"/>
    <w:rsid w:val="00EE29B5"/>
    <w:rsid w:val="00EF3CE8"/>
    <w:rsid w:val="00EF470C"/>
    <w:rsid w:val="00EF4D7C"/>
    <w:rsid w:val="00F0157F"/>
    <w:rsid w:val="00F05A10"/>
    <w:rsid w:val="00F05B52"/>
    <w:rsid w:val="00F11DE2"/>
    <w:rsid w:val="00F15D64"/>
    <w:rsid w:val="00F16186"/>
    <w:rsid w:val="00F21ABC"/>
    <w:rsid w:val="00F21AE5"/>
    <w:rsid w:val="00F2260F"/>
    <w:rsid w:val="00F23903"/>
    <w:rsid w:val="00F239C6"/>
    <w:rsid w:val="00F23B69"/>
    <w:rsid w:val="00F2647D"/>
    <w:rsid w:val="00F27813"/>
    <w:rsid w:val="00F30F06"/>
    <w:rsid w:val="00F3201D"/>
    <w:rsid w:val="00F32291"/>
    <w:rsid w:val="00F324D2"/>
    <w:rsid w:val="00F35486"/>
    <w:rsid w:val="00F376FF"/>
    <w:rsid w:val="00F405AD"/>
    <w:rsid w:val="00F4160C"/>
    <w:rsid w:val="00F42F5A"/>
    <w:rsid w:val="00F4476D"/>
    <w:rsid w:val="00F51509"/>
    <w:rsid w:val="00F51B63"/>
    <w:rsid w:val="00F52286"/>
    <w:rsid w:val="00F53380"/>
    <w:rsid w:val="00F53D71"/>
    <w:rsid w:val="00F54DD3"/>
    <w:rsid w:val="00F550E6"/>
    <w:rsid w:val="00F55520"/>
    <w:rsid w:val="00F56CBD"/>
    <w:rsid w:val="00F57834"/>
    <w:rsid w:val="00F57ABC"/>
    <w:rsid w:val="00F57FB4"/>
    <w:rsid w:val="00F64A6D"/>
    <w:rsid w:val="00F65B2A"/>
    <w:rsid w:val="00F6690E"/>
    <w:rsid w:val="00F71A64"/>
    <w:rsid w:val="00F72BBD"/>
    <w:rsid w:val="00F758AD"/>
    <w:rsid w:val="00F762B0"/>
    <w:rsid w:val="00F76EC7"/>
    <w:rsid w:val="00F76FC3"/>
    <w:rsid w:val="00F772EB"/>
    <w:rsid w:val="00F776F8"/>
    <w:rsid w:val="00F77BDB"/>
    <w:rsid w:val="00F801A4"/>
    <w:rsid w:val="00F83C62"/>
    <w:rsid w:val="00F8418D"/>
    <w:rsid w:val="00F84414"/>
    <w:rsid w:val="00F844B7"/>
    <w:rsid w:val="00F86D4D"/>
    <w:rsid w:val="00F919BE"/>
    <w:rsid w:val="00F91D99"/>
    <w:rsid w:val="00F93527"/>
    <w:rsid w:val="00F94C19"/>
    <w:rsid w:val="00F958DB"/>
    <w:rsid w:val="00F95BF8"/>
    <w:rsid w:val="00F966DA"/>
    <w:rsid w:val="00F96D02"/>
    <w:rsid w:val="00F97037"/>
    <w:rsid w:val="00F97058"/>
    <w:rsid w:val="00FA204B"/>
    <w:rsid w:val="00FA3862"/>
    <w:rsid w:val="00FA402C"/>
    <w:rsid w:val="00FA52D7"/>
    <w:rsid w:val="00FB02DC"/>
    <w:rsid w:val="00FB23B6"/>
    <w:rsid w:val="00FB27C0"/>
    <w:rsid w:val="00FB2981"/>
    <w:rsid w:val="00FB3A45"/>
    <w:rsid w:val="00FC2161"/>
    <w:rsid w:val="00FC3F1B"/>
    <w:rsid w:val="00FC6824"/>
    <w:rsid w:val="00FC742B"/>
    <w:rsid w:val="00FD15DF"/>
    <w:rsid w:val="00FD248A"/>
    <w:rsid w:val="00FD31DC"/>
    <w:rsid w:val="00FD382F"/>
    <w:rsid w:val="00FD534A"/>
    <w:rsid w:val="00FD58CA"/>
    <w:rsid w:val="00FD6DCA"/>
    <w:rsid w:val="00FE0035"/>
    <w:rsid w:val="00FE0577"/>
    <w:rsid w:val="00FE0582"/>
    <w:rsid w:val="00FE0BDD"/>
    <w:rsid w:val="00FE0D26"/>
    <w:rsid w:val="00FE26F4"/>
    <w:rsid w:val="00FE2C8F"/>
    <w:rsid w:val="00FE2ED1"/>
    <w:rsid w:val="00FE444A"/>
    <w:rsid w:val="00FE5494"/>
    <w:rsid w:val="00FE6A08"/>
    <w:rsid w:val="00FE6E13"/>
    <w:rsid w:val="00FE7C47"/>
    <w:rsid w:val="00FE7E0F"/>
    <w:rsid w:val="00FF00BB"/>
    <w:rsid w:val="00FF0D25"/>
    <w:rsid w:val="00FF0F14"/>
    <w:rsid w:val="00FF24D0"/>
    <w:rsid w:val="00FF32C4"/>
    <w:rsid w:val="00FF375C"/>
    <w:rsid w:val="00FF519A"/>
    <w:rsid w:val="00FF5FC4"/>
    <w:rsid w:val="00FF679E"/>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6BB45"/>
  <w15:chartTrackingRefBased/>
  <w15:docId w15:val="{559029F5-6419-424E-A58F-1F17EBA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6CE7"/>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036CE7"/>
    <w:pPr>
      <w:autoSpaceDE w:val="0"/>
      <w:autoSpaceDN w:val="0"/>
      <w:spacing w:before="19"/>
      <w:ind w:left="110"/>
      <w:jc w:val="left"/>
      <w:outlineLvl w:val="1"/>
    </w:pPr>
    <w:rPr>
      <w:rFonts w:ascii="Calibri" w:eastAsia="Calibri" w:hAnsi="Calibri" w:cs="Calibri"/>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036CE7"/>
    <w:rPr>
      <w:rFonts w:ascii="Calibri" w:eastAsia="Calibri" w:hAnsi="Calibri" w:cs="Calibri"/>
      <w:kern w:val="0"/>
      <w:sz w:val="18"/>
      <w:szCs w:val="18"/>
      <w:lang w:eastAsia="en-US"/>
    </w:rPr>
  </w:style>
  <w:style w:type="paragraph" w:styleId="a3">
    <w:name w:val="Body Text"/>
    <w:basedOn w:val="a"/>
    <w:link w:val="a4"/>
    <w:uiPriority w:val="1"/>
    <w:qFormat/>
    <w:rsid w:val="00036CE7"/>
    <w:pPr>
      <w:autoSpaceDE w:val="0"/>
      <w:autoSpaceDN w:val="0"/>
      <w:jc w:val="left"/>
    </w:pPr>
    <w:rPr>
      <w:rFonts w:ascii="Calibri" w:eastAsia="Calibri" w:hAnsi="Calibri" w:cs="Calibri"/>
      <w:kern w:val="0"/>
      <w:sz w:val="14"/>
      <w:szCs w:val="14"/>
      <w:lang w:eastAsia="en-US"/>
    </w:rPr>
  </w:style>
  <w:style w:type="character" w:customStyle="1" w:styleId="a4">
    <w:name w:val="本文 (文字)"/>
    <w:basedOn w:val="a0"/>
    <w:link w:val="a3"/>
    <w:uiPriority w:val="1"/>
    <w:rsid w:val="00036CE7"/>
    <w:rPr>
      <w:rFonts w:ascii="Calibri" w:eastAsia="Calibri" w:hAnsi="Calibri" w:cs="Calibri"/>
      <w:kern w:val="0"/>
      <w:sz w:val="14"/>
      <w:szCs w:val="14"/>
      <w:lang w:eastAsia="en-US"/>
    </w:rPr>
  </w:style>
  <w:style w:type="character" w:customStyle="1" w:styleId="10">
    <w:name w:val="見出し 1 (文字)"/>
    <w:basedOn w:val="a0"/>
    <w:link w:val="1"/>
    <w:uiPriority w:val="9"/>
    <w:rsid w:val="00036CE7"/>
    <w:rPr>
      <w:rFonts w:asciiTheme="majorHAnsi" w:eastAsiaTheme="majorEastAsia" w:hAnsiTheme="majorHAnsi" w:cstheme="majorBidi"/>
      <w:sz w:val="24"/>
      <w:szCs w:val="24"/>
    </w:rPr>
  </w:style>
  <w:style w:type="paragraph" w:styleId="a5">
    <w:name w:val="header"/>
    <w:basedOn w:val="a"/>
    <w:link w:val="a6"/>
    <w:uiPriority w:val="99"/>
    <w:unhideWhenUsed/>
    <w:rsid w:val="007D1FCD"/>
    <w:pPr>
      <w:tabs>
        <w:tab w:val="center" w:pos="4252"/>
        <w:tab w:val="right" w:pos="8504"/>
      </w:tabs>
      <w:snapToGrid w:val="0"/>
    </w:pPr>
  </w:style>
  <w:style w:type="character" w:customStyle="1" w:styleId="a6">
    <w:name w:val="ヘッダー (文字)"/>
    <w:basedOn w:val="a0"/>
    <w:link w:val="a5"/>
    <w:uiPriority w:val="99"/>
    <w:rsid w:val="007D1FCD"/>
  </w:style>
  <w:style w:type="paragraph" w:styleId="a7">
    <w:name w:val="footer"/>
    <w:basedOn w:val="a"/>
    <w:link w:val="a8"/>
    <w:uiPriority w:val="99"/>
    <w:unhideWhenUsed/>
    <w:rsid w:val="007D1FCD"/>
    <w:pPr>
      <w:tabs>
        <w:tab w:val="center" w:pos="4252"/>
        <w:tab w:val="right" w:pos="8504"/>
      </w:tabs>
      <w:snapToGrid w:val="0"/>
    </w:pPr>
  </w:style>
  <w:style w:type="character" w:customStyle="1" w:styleId="a8">
    <w:name w:val="フッター (文字)"/>
    <w:basedOn w:val="a0"/>
    <w:link w:val="a7"/>
    <w:uiPriority w:val="99"/>
    <w:rsid w:val="007D1FCD"/>
  </w:style>
  <w:style w:type="paragraph" w:customStyle="1" w:styleId="EndNoteBibliographyTitle">
    <w:name w:val="EndNote Bibliography Title"/>
    <w:basedOn w:val="a"/>
    <w:link w:val="EndNoteBibliographyTitle0"/>
    <w:rsid w:val="007D1FCD"/>
    <w:pPr>
      <w:jc w:val="center"/>
    </w:pPr>
    <w:rPr>
      <w:rFonts w:ascii="Century" w:hAnsi="Century"/>
      <w:noProof/>
      <w:sz w:val="20"/>
    </w:rPr>
  </w:style>
  <w:style w:type="character" w:customStyle="1" w:styleId="EndNoteBibliographyTitle0">
    <w:name w:val="EndNote Bibliography Title (文字)"/>
    <w:basedOn w:val="20"/>
    <w:link w:val="EndNoteBibliographyTitle"/>
    <w:rsid w:val="007D1FCD"/>
    <w:rPr>
      <w:rFonts w:ascii="Century" w:eastAsia="Calibri" w:hAnsi="Century" w:cs="Calibri"/>
      <w:noProof/>
      <w:kern w:val="0"/>
      <w:sz w:val="20"/>
      <w:szCs w:val="18"/>
      <w:lang w:eastAsia="en-US"/>
    </w:rPr>
  </w:style>
  <w:style w:type="paragraph" w:customStyle="1" w:styleId="EndNoteBibliography">
    <w:name w:val="EndNote Bibliography"/>
    <w:basedOn w:val="a"/>
    <w:link w:val="EndNoteBibliography0"/>
    <w:rsid w:val="007D1FCD"/>
    <w:rPr>
      <w:rFonts w:ascii="Century" w:hAnsi="Century"/>
      <w:noProof/>
      <w:sz w:val="20"/>
    </w:rPr>
  </w:style>
  <w:style w:type="character" w:customStyle="1" w:styleId="EndNoteBibliography0">
    <w:name w:val="EndNote Bibliography (文字)"/>
    <w:basedOn w:val="20"/>
    <w:link w:val="EndNoteBibliography"/>
    <w:rsid w:val="007D1FCD"/>
    <w:rPr>
      <w:rFonts w:ascii="Century" w:eastAsia="Calibri" w:hAnsi="Century" w:cs="Calibri"/>
      <w:noProof/>
      <w:kern w:val="0"/>
      <w:sz w:val="20"/>
      <w:szCs w:val="18"/>
      <w:lang w:eastAsia="en-US"/>
    </w:rPr>
  </w:style>
  <w:style w:type="character" w:styleId="a9">
    <w:name w:val="line number"/>
    <w:basedOn w:val="a0"/>
    <w:uiPriority w:val="99"/>
    <w:semiHidden/>
    <w:unhideWhenUsed/>
    <w:rsid w:val="00D55A7C"/>
  </w:style>
  <w:style w:type="paragraph" w:styleId="Web">
    <w:name w:val="Normal (Web)"/>
    <w:basedOn w:val="a"/>
    <w:link w:val="Web0"/>
    <w:uiPriority w:val="99"/>
    <w:unhideWhenUsed/>
    <w:rsid w:val="003D4809"/>
    <w:pPr>
      <w:widowControl/>
      <w:spacing w:before="100" w:beforeAutospacing="1" w:after="100" w:afterAutospacing="1"/>
      <w:jc w:val="left"/>
    </w:pPr>
    <w:rPr>
      <w:rFonts w:ascii="Times New Roman" w:hAnsi="Times New Roman" w:cs="Times New Roman"/>
      <w:kern w:val="0"/>
      <w:sz w:val="24"/>
      <w:szCs w:val="24"/>
      <w:lang w:eastAsia="en-US"/>
    </w:rPr>
  </w:style>
  <w:style w:type="character" w:styleId="aa">
    <w:name w:val="annotation reference"/>
    <w:basedOn w:val="a0"/>
    <w:uiPriority w:val="99"/>
    <w:semiHidden/>
    <w:unhideWhenUsed/>
    <w:rsid w:val="003D4809"/>
    <w:rPr>
      <w:sz w:val="16"/>
      <w:szCs w:val="16"/>
    </w:rPr>
  </w:style>
  <w:style w:type="character" w:customStyle="1" w:styleId="Web0">
    <w:name w:val="標準 (Web) (文字)"/>
    <w:basedOn w:val="a0"/>
    <w:link w:val="Web"/>
    <w:uiPriority w:val="99"/>
    <w:rsid w:val="003D4809"/>
    <w:rPr>
      <w:rFonts w:ascii="Times New Roman" w:hAnsi="Times New Roman" w:cs="Times New Roman"/>
      <w:kern w:val="0"/>
      <w:sz w:val="24"/>
      <w:szCs w:val="24"/>
      <w:lang w:eastAsia="en-US"/>
    </w:rPr>
  </w:style>
  <w:style w:type="paragraph" w:customStyle="1" w:styleId="f-body">
    <w:name w:val="f-body"/>
    <w:basedOn w:val="a"/>
    <w:rsid w:val="000549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
    <w:name w:val="highlight"/>
    <w:basedOn w:val="a0"/>
    <w:rsid w:val="000B19B3"/>
  </w:style>
  <w:style w:type="paragraph" w:styleId="ab">
    <w:name w:val="Balloon Text"/>
    <w:basedOn w:val="a"/>
    <w:link w:val="ac"/>
    <w:uiPriority w:val="99"/>
    <w:semiHidden/>
    <w:unhideWhenUsed/>
    <w:rsid w:val="009F4E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4E5C"/>
    <w:rPr>
      <w:rFonts w:asciiTheme="majorHAnsi" w:eastAsiaTheme="majorEastAsia" w:hAnsiTheme="majorHAnsi" w:cstheme="majorBidi"/>
      <w:sz w:val="18"/>
      <w:szCs w:val="18"/>
    </w:rPr>
  </w:style>
  <w:style w:type="table" w:styleId="ad">
    <w:name w:val="Table Grid"/>
    <w:basedOn w:val="a1"/>
    <w:uiPriority w:val="39"/>
    <w:rsid w:val="00D6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A34E62"/>
  </w:style>
  <w:style w:type="character" w:styleId="ae">
    <w:name w:val="Hyperlink"/>
    <w:uiPriority w:val="99"/>
    <w:rsid w:val="007263F1"/>
    <w:rPr>
      <w:rFonts w:cs="Times New Roman"/>
      <w:color w:val="0000FF"/>
      <w:u w:val="single"/>
    </w:rPr>
  </w:style>
  <w:style w:type="paragraph" w:styleId="af">
    <w:name w:val="annotation text"/>
    <w:basedOn w:val="a"/>
    <w:link w:val="af0"/>
    <w:uiPriority w:val="99"/>
    <w:unhideWhenUsed/>
    <w:rsid w:val="008B0F25"/>
    <w:rPr>
      <w:sz w:val="20"/>
      <w:szCs w:val="20"/>
    </w:rPr>
  </w:style>
  <w:style w:type="character" w:customStyle="1" w:styleId="af0">
    <w:name w:val="コメント文字列 (文字)"/>
    <w:basedOn w:val="a0"/>
    <w:link w:val="af"/>
    <w:uiPriority w:val="99"/>
    <w:rsid w:val="008B0F25"/>
    <w:rPr>
      <w:sz w:val="20"/>
      <w:szCs w:val="20"/>
    </w:rPr>
  </w:style>
  <w:style w:type="paragraph" w:styleId="af1">
    <w:name w:val="annotation subject"/>
    <w:basedOn w:val="af"/>
    <w:next w:val="af"/>
    <w:link w:val="af2"/>
    <w:uiPriority w:val="99"/>
    <w:semiHidden/>
    <w:unhideWhenUsed/>
    <w:rsid w:val="008B0F25"/>
    <w:rPr>
      <w:b/>
      <w:bCs/>
    </w:rPr>
  </w:style>
  <w:style w:type="character" w:customStyle="1" w:styleId="af2">
    <w:name w:val="コメント内容 (文字)"/>
    <w:basedOn w:val="af0"/>
    <w:link w:val="af1"/>
    <w:uiPriority w:val="99"/>
    <w:semiHidden/>
    <w:rsid w:val="008B0F25"/>
    <w:rPr>
      <w:b/>
      <w:bCs/>
      <w:sz w:val="20"/>
      <w:szCs w:val="20"/>
    </w:rPr>
  </w:style>
  <w:style w:type="paragraph" w:styleId="af3">
    <w:name w:val="Revision"/>
    <w:hidden/>
    <w:uiPriority w:val="99"/>
    <w:semiHidden/>
    <w:rsid w:val="00CB5C34"/>
  </w:style>
  <w:style w:type="paragraph" w:styleId="af4">
    <w:name w:val="List Paragraph"/>
    <w:basedOn w:val="a"/>
    <w:uiPriority w:val="34"/>
    <w:qFormat/>
    <w:rsid w:val="009828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752">
      <w:bodyDiv w:val="1"/>
      <w:marLeft w:val="0"/>
      <w:marRight w:val="0"/>
      <w:marTop w:val="0"/>
      <w:marBottom w:val="0"/>
      <w:divBdr>
        <w:top w:val="none" w:sz="0" w:space="0" w:color="auto"/>
        <w:left w:val="none" w:sz="0" w:space="0" w:color="auto"/>
        <w:bottom w:val="none" w:sz="0" w:space="0" w:color="auto"/>
        <w:right w:val="none" w:sz="0" w:space="0" w:color="auto"/>
      </w:divBdr>
    </w:div>
    <w:div w:id="55323256">
      <w:bodyDiv w:val="1"/>
      <w:marLeft w:val="0"/>
      <w:marRight w:val="0"/>
      <w:marTop w:val="0"/>
      <w:marBottom w:val="0"/>
      <w:divBdr>
        <w:top w:val="none" w:sz="0" w:space="0" w:color="auto"/>
        <w:left w:val="none" w:sz="0" w:space="0" w:color="auto"/>
        <w:bottom w:val="none" w:sz="0" w:space="0" w:color="auto"/>
        <w:right w:val="none" w:sz="0" w:space="0" w:color="auto"/>
      </w:divBdr>
    </w:div>
    <w:div w:id="109856450">
      <w:bodyDiv w:val="1"/>
      <w:marLeft w:val="0"/>
      <w:marRight w:val="0"/>
      <w:marTop w:val="0"/>
      <w:marBottom w:val="0"/>
      <w:divBdr>
        <w:top w:val="none" w:sz="0" w:space="0" w:color="auto"/>
        <w:left w:val="none" w:sz="0" w:space="0" w:color="auto"/>
        <w:bottom w:val="none" w:sz="0" w:space="0" w:color="auto"/>
        <w:right w:val="none" w:sz="0" w:space="0" w:color="auto"/>
      </w:divBdr>
    </w:div>
    <w:div w:id="133984196">
      <w:bodyDiv w:val="1"/>
      <w:marLeft w:val="0"/>
      <w:marRight w:val="0"/>
      <w:marTop w:val="0"/>
      <w:marBottom w:val="0"/>
      <w:divBdr>
        <w:top w:val="none" w:sz="0" w:space="0" w:color="auto"/>
        <w:left w:val="none" w:sz="0" w:space="0" w:color="auto"/>
        <w:bottom w:val="none" w:sz="0" w:space="0" w:color="auto"/>
        <w:right w:val="none" w:sz="0" w:space="0" w:color="auto"/>
      </w:divBdr>
    </w:div>
    <w:div w:id="149568038">
      <w:bodyDiv w:val="1"/>
      <w:marLeft w:val="0"/>
      <w:marRight w:val="0"/>
      <w:marTop w:val="0"/>
      <w:marBottom w:val="0"/>
      <w:divBdr>
        <w:top w:val="none" w:sz="0" w:space="0" w:color="auto"/>
        <w:left w:val="none" w:sz="0" w:space="0" w:color="auto"/>
        <w:bottom w:val="none" w:sz="0" w:space="0" w:color="auto"/>
        <w:right w:val="none" w:sz="0" w:space="0" w:color="auto"/>
      </w:divBdr>
    </w:div>
    <w:div w:id="334067734">
      <w:bodyDiv w:val="1"/>
      <w:marLeft w:val="0"/>
      <w:marRight w:val="0"/>
      <w:marTop w:val="0"/>
      <w:marBottom w:val="0"/>
      <w:divBdr>
        <w:top w:val="none" w:sz="0" w:space="0" w:color="auto"/>
        <w:left w:val="none" w:sz="0" w:space="0" w:color="auto"/>
        <w:bottom w:val="none" w:sz="0" w:space="0" w:color="auto"/>
        <w:right w:val="none" w:sz="0" w:space="0" w:color="auto"/>
      </w:divBdr>
    </w:div>
    <w:div w:id="344751565">
      <w:bodyDiv w:val="1"/>
      <w:marLeft w:val="0"/>
      <w:marRight w:val="0"/>
      <w:marTop w:val="0"/>
      <w:marBottom w:val="0"/>
      <w:divBdr>
        <w:top w:val="none" w:sz="0" w:space="0" w:color="auto"/>
        <w:left w:val="none" w:sz="0" w:space="0" w:color="auto"/>
        <w:bottom w:val="none" w:sz="0" w:space="0" w:color="auto"/>
        <w:right w:val="none" w:sz="0" w:space="0" w:color="auto"/>
      </w:divBdr>
    </w:div>
    <w:div w:id="380136449">
      <w:bodyDiv w:val="1"/>
      <w:marLeft w:val="0"/>
      <w:marRight w:val="0"/>
      <w:marTop w:val="0"/>
      <w:marBottom w:val="0"/>
      <w:divBdr>
        <w:top w:val="none" w:sz="0" w:space="0" w:color="auto"/>
        <w:left w:val="none" w:sz="0" w:space="0" w:color="auto"/>
        <w:bottom w:val="none" w:sz="0" w:space="0" w:color="auto"/>
        <w:right w:val="none" w:sz="0" w:space="0" w:color="auto"/>
      </w:divBdr>
    </w:div>
    <w:div w:id="398671370">
      <w:bodyDiv w:val="1"/>
      <w:marLeft w:val="0"/>
      <w:marRight w:val="0"/>
      <w:marTop w:val="0"/>
      <w:marBottom w:val="0"/>
      <w:divBdr>
        <w:top w:val="none" w:sz="0" w:space="0" w:color="auto"/>
        <w:left w:val="none" w:sz="0" w:space="0" w:color="auto"/>
        <w:bottom w:val="none" w:sz="0" w:space="0" w:color="auto"/>
        <w:right w:val="none" w:sz="0" w:space="0" w:color="auto"/>
      </w:divBdr>
    </w:div>
    <w:div w:id="400643518">
      <w:bodyDiv w:val="1"/>
      <w:marLeft w:val="0"/>
      <w:marRight w:val="0"/>
      <w:marTop w:val="0"/>
      <w:marBottom w:val="0"/>
      <w:divBdr>
        <w:top w:val="none" w:sz="0" w:space="0" w:color="auto"/>
        <w:left w:val="none" w:sz="0" w:space="0" w:color="auto"/>
        <w:bottom w:val="none" w:sz="0" w:space="0" w:color="auto"/>
        <w:right w:val="none" w:sz="0" w:space="0" w:color="auto"/>
      </w:divBdr>
    </w:div>
    <w:div w:id="533737817">
      <w:bodyDiv w:val="1"/>
      <w:marLeft w:val="0"/>
      <w:marRight w:val="0"/>
      <w:marTop w:val="0"/>
      <w:marBottom w:val="0"/>
      <w:divBdr>
        <w:top w:val="none" w:sz="0" w:space="0" w:color="auto"/>
        <w:left w:val="none" w:sz="0" w:space="0" w:color="auto"/>
        <w:bottom w:val="none" w:sz="0" w:space="0" w:color="auto"/>
        <w:right w:val="none" w:sz="0" w:space="0" w:color="auto"/>
      </w:divBdr>
    </w:div>
    <w:div w:id="590313337">
      <w:bodyDiv w:val="1"/>
      <w:marLeft w:val="0"/>
      <w:marRight w:val="0"/>
      <w:marTop w:val="0"/>
      <w:marBottom w:val="0"/>
      <w:divBdr>
        <w:top w:val="none" w:sz="0" w:space="0" w:color="auto"/>
        <w:left w:val="none" w:sz="0" w:space="0" w:color="auto"/>
        <w:bottom w:val="none" w:sz="0" w:space="0" w:color="auto"/>
        <w:right w:val="none" w:sz="0" w:space="0" w:color="auto"/>
      </w:divBdr>
    </w:div>
    <w:div w:id="631177601">
      <w:bodyDiv w:val="1"/>
      <w:marLeft w:val="0"/>
      <w:marRight w:val="0"/>
      <w:marTop w:val="0"/>
      <w:marBottom w:val="0"/>
      <w:divBdr>
        <w:top w:val="none" w:sz="0" w:space="0" w:color="auto"/>
        <w:left w:val="none" w:sz="0" w:space="0" w:color="auto"/>
        <w:bottom w:val="none" w:sz="0" w:space="0" w:color="auto"/>
        <w:right w:val="none" w:sz="0" w:space="0" w:color="auto"/>
      </w:divBdr>
    </w:div>
    <w:div w:id="676618995">
      <w:bodyDiv w:val="1"/>
      <w:marLeft w:val="0"/>
      <w:marRight w:val="0"/>
      <w:marTop w:val="0"/>
      <w:marBottom w:val="0"/>
      <w:divBdr>
        <w:top w:val="none" w:sz="0" w:space="0" w:color="auto"/>
        <w:left w:val="none" w:sz="0" w:space="0" w:color="auto"/>
        <w:bottom w:val="none" w:sz="0" w:space="0" w:color="auto"/>
        <w:right w:val="none" w:sz="0" w:space="0" w:color="auto"/>
      </w:divBdr>
    </w:div>
    <w:div w:id="762923291">
      <w:bodyDiv w:val="1"/>
      <w:marLeft w:val="0"/>
      <w:marRight w:val="0"/>
      <w:marTop w:val="0"/>
      <w:marBottom w:val="0"/>
      <w:divBdr>
        <w:top w:val="none" w:sz="0" w:space="0" w:color="auto"/>
        <w:left w:val="none" w:sz="0" w:space="0" w:color="auto"/>
        <w:bottom w:val="none" w:sz="0" w:space="0" w:color="auto"/>
        <w:right w:val="none" w:sz="0" w:space="0" w:color="auto"/>
      </w:divBdr>
    </w:div>
    <w:div w:id="793140075">
      <w:bodyDiv w:val="1"/>
      <w:marLeft w:val="0"/>
      <w:marRight w:val="0"/>
      <w:marTop w:val="0"/>
      <w:marBottom w:val="0"/>
      <w:divBdr>
        <w:top w:val="none" w:sz="0" w:space="0" w:color="auto"/>
        <w:left w:val="none" w:sz="0" w:space="0" w:color="auto"/>
        <w:bottom w:val="none" w:sz="0" w:space="0" w:color="auto"/>
        <w:right w:val="none" w:sz="0" w:space="0" w:color="auto"/>
      </w:divBdr>
    </w:div>
    <w:div w:id="820970596">
      <w:bodyDiv w:val="1"/>
      <w:marLeft w:val="0"/>
      <w:marRight w:val="0"/>
      <w:marTop w:val="0"/>
      <w:marBottom w:val="0"/>
      <w:divBdr>
        <w:top w:val="none" w:sz="0" w:space="0" w:color="auto"/>
        <w:left w:val="none" w:sz="0" w:space="0" w:color="auto"/>
        <w:bottom w:val="none" w:sz="0" w:space="0" w:color="auto"/>
        <w:right w:val="none" w:sz="0" w:space="0" w:color="auto"/>
      </w:divBdr>
      <w:divsChild>
        <w:div w:id="256444064">
          <w:marLeft w:val="0"/>
          <w:marRight w:val="0"/>
          <w:marTop w:val="0"/>
          <w:marBottom w:val="0"/>
          <w:divBdr>
            <w:top w:val="none" w:sz="0" w:space="0" w:color="auto"/>
            <w:left w:val="none" w:sz="0" w:space="0" w:color="auto"/>
            <w:bottom w:val="none" w:sz="0" w:space="0" w:color="auto"/>
            <w:right w:val="none" w:sz="0" w:space="0" w:color="auto"/>
          </w:divBdr>
        </w:div>
        <w:div w:id="740101010">
          <w:marLeft w:val="0"/>
          <w:marRight w:val="0"/>
          <w:marTop w:val="0"/>
          <w:marBottom w:val="0"/>
          <w:divBdr>
            <w:top w:val="none" w:sz="0" w:space="0" w:color="auto"/>
            <w:left w:val="none" w:sz="0" w:space="0" w:color="auto"/>
            <w:bottom w:val="none" w:sz="0" w:space="0" w:color="auto"/>
            <w:right w:val="none" w:sz="0" w:space="0" w:color="auto"/>
          </w:divBdr>
        </w:div>
        <w:div w:id="1916739670">
          <w:marLeft w:val="0"/>
          <w:marRight w:val="0"/>
          <w:marTop w:val="0"/>
          <w:marBottom w:val="0"/>
          <w:divBdr>
            <w:top w:val="none" w:sz="0" w:space="0" w:color="auto"/>
            <w:left w:val="none" w:sz="0" w:space="0" w:color="auto"/>
            <w:bottom w:val="none" w:sz="0" w:space="0" w:color="auto"/>
            <w:right w:val="none" w:sz="0" w:space="0" w:color="auto"/>
          </w:divBdr>
        </w:div>
      </w:divsChild>
    </w:div>
    <w:div w:id="822546991">
      <w:bodyDiv w:val="1"/>
      <w:marLeft w:val="0"/>
      <w:marRight w:val="0"/>
      <w:marTop w:val="0"/>
      <w:marBottom w:val="0"/>
      <w:divBdr>
        <w:top w:val="none" w:sz="0" w:space="0" w:color="auto"/>
        <w:left w:val="none" w:sz="0" w:space="0" w:color="auto"/>
        <w:bottom w:val="none" w:sz="0" w:space="0" w:color="auto"/>
        <w:right w:val="none" w:sz="0" w:space="0" w:color="auto"/>
      </w:divBdr>
    </w:div>
    <w:div w:id="898445096">
      <w:bodyDiv w:val="1"/>
      <w:marLeft w:val="0"/>
      <w:marRight w:val="0"/>
      <w:marTop w:val="0"/>
      <w:marBottom w:val="0"/>
      <w:divBdr>
        <w:top w:val="none" w:sz="0" w:space="0" w:color="auto"/>
        <w:left w:val="none" w:sz="0" w:space="0" w:color="auto"/>
        <w:bottom w:val="none" w:sz="0" w:space="0" w:color="auto"/>
        <w:right w:val="none" w:sz="0" w:space="0" w:color="auto"/>
      </w:divBdr>
    </w:div>
    <w:div w:id="1001928946">
      <w:bodyDiv w:val="1"/>
      <w:marLeft w:val="0"/>
      <w:marRight w:val="0"/>
      <w:marTop w:val="0"/>
      <w:marBottom w:val="0"/>
      <w:divBdr>
        <w:top w:val="none" w:sz="0" w:space="0" w:color="auto"/>
        <w:left w:val="none" w:sz="0" w:space="0" w:color="auto"/>
        <w:bottom w:val="none" w:sz="0" w:space="0" w:color="auto"/>
        <w:right w:val="none" w:sz="0" w:space="0" w:color="auto"/>
      </w:divBdr>
    </w:div>
    <w:div w:id="1035887847">
      <w:bodyDiv w:val="1"/>
      <w:marLeft w:val="0"/>
      <w:marRight w:val="0"/>
      <w:marTop w:val="0"/>
      <w:marBottom w:val="0"/>
      <w:divBdr>
        <w:top w:val="none" w:sz="0" w:space="0" w:color="auto"/>
        <w:left w:val="none" w:sz="0" w:space="0" w:color="auto"/>
        <w:bottom w:val="none" w:sz="0" w:space="0" w:color="auto"/>
        <w:right w:val="none" w:sz="0" w:space="0" w:color="auto"/>
      </w:divBdr>
    </w:div>
    <w:div w:id="1043865369">
      <w:bodyDiv w:val="1"/>
      <w:marLeft w:val="0"/>
      <w:marRight w:val="0"/>
      <w:marTop w:val="0"/>
      <w:marBottom w:val="0"/>
      <w:divBdr>
        <w:top w:val="none" w:sz="0" w:space="0" w:color="auto"/>
        <w:left w:val="none" w:sz="0" w:space="0" w:color="auto"/>
        <w:bottom w:val="none" w:sz="0" w:space="0" w:color="auto"/>
        <w:right w:val="none" w:sz="0" w:space="0" w:color="auto"/>
      </w:divBdr>
    </w:div>
    <w:div w:id="1074401868">
      <w:bodyDiv w:val="1"/>
      <w:marLeft w:val="0"/>
      <w:marRight w:val="0"/>
      <w:marTop w:val="0"/>
      <w:marBottom w:val="0"/>
      <w:divBdr>
        <w:top w:val="none" w:sz="0" w:space="0" w:color="auto"/>
        <w:left w:val="none" w:sz="0" w:space="0" w:color="auto"/>
        <w:bottom w:val="none" w:sz="0" w:space="0" w:color="auto"/>
        <w:right w:val="none" w:sz="0" w:space="0" w:color="auto"/>
      </w:divBdr>
    </w:div>
    <w:div w:id="1075782788">
      <w:bodyDiv w:val="1"/>
      <w:marLeft w:val="0"/>
      <w:marRight w:val="0"/>
      <w:marTop w:val="0"/>
      <w:marBottom w:val="0"/>
      <w:divBdr>
        <w:top w:val="none" w:sz="0" w:space="0" w:color="auto"/>
        <w:left w:val="none" w:sz="0" w:space="0" w:color="auto"/>
        <w:bottom w:val="none" w:sz="0" w:space="0" w:color="auto"/>
        <w:right w:val="none" w:sz="0" w:space="0" w:color="auto"/>
      </w:divBdr>
    </w:div>
    <w:div w:id="1099714837">
      <w:bodyDiv w:val="1"/>
      <w:marLeft w:val="0"/>
      <w:marRight w:val="0"/>
      <w:marTop w:val="0"/>
      <w:marBottom w:val="0"/>
      <w:divBdr>
        <w:top w:val="none" w:sz="0" w:space="0" w:color="auto"/>
        <w:left w:val="none" w:sz="0" w:space="0" w:color="auto"/>
        <w:bottom w:val="none" w:sz="0" w:space="0" w:color="auto"/>
        <w:right w:val="none" w:sz="0" w:space="0" w:color="auto"/>
      </w:divBdr>
    </w:div>
    <w:div w:id="1129401730">
      <w:bodyDiv w:val="1"/>
      <w:marLeft w:val="0"/>
      <w:marRight w:val="0"/>
      <w:marTop w:val="0"/>
      <w:marBottom w:val="0"/>
      <w:divBdr>
        <w:top w:val="none" w:sz="0" w:space="0" w:color="auto"/>
        <w:left w:val="none" w:sz="0" w:space="0" w:color="auto"/>
        <w:bottom w:val="none" w:sz="0" w:space="0" w:color="auto"/>
        <w:right w:val="none" w:sz="0" w:space="0" w:color="auto"/>
      </w:divBdr>
    </w:div>
    <w:div w:id="1157067585">
      <w:bodyDiv w:val="1"/>
      <w:marLeft w:val="0"/>
      <w:marRight w:val="0"/>
      <w:marTop w:val="0"/>
      <w:marBottom w:val="0"/>
      <w:divBdr>
        <w:top w:val="none" w:sz="0" w:space="0" w:color="auto"/>
        <w:left w:val="none" w:sz="0" w:space="0" w:color="auto"/>
        <w:bottom w:val="none" w:sz="0" w:space="0" w:color="auto"/>
        <w:right w:val="none" w:sz="0" w:space="0" w:color="auto"/>
      </w:divBdr>
    </w:div>
    <w:div w:id="1241990210">
      <w:bodyDiv w:val="1"/>
      <w:marLeft w:val="0"/>
      <w:marRight w:val="0"/>
      <w:marTop w:val="0"/>
      <w:marBottom w:val="0"/>
      <w:divBdr>
        <w:top w:val="none" w:sz="0" w:space="0" w:color="auto"/>
        <w:left w:val="none" w:sz="0" w:space="0" w:color="auto"/>
        <w:bottom w:val="none" w:sz="0" w:space="0" w:color="auto"/>
        <w:right w:val="none" w:sz="0" w:space="0" w:color="auto"/>
      </w:divBdr>
    </w:div>
    <w:div w:id="1273980185">
      <w:bodyDiv w:val="1"/>
      <w:marLeft w:val="0"/>
      <w:marRight w:val="0"/>
      <w:marTop w:val="0"/>
      <w:marBottom w:val="0"/>
      <w:divBdr>
        <w:top w:val="none" w:sz="0" w:space="0" w:color="auto"/>
        <w:left w:val="none" w:sz="0" w:space="0" w:color="auto"/>
        <w:bottom w:val="none" w:sz="0" w:space="0" w:color="auto"/>
        <w:right w:val="none" w:sz="0" w:space="0" w:color="auto"/>
      </w:divBdr>
    </w:div>
    <w:div w:id="1293445558">
      <w:bodyDiv w:val="1"/>
      <w:marLeft w:val="0"/>
      <w:marRight w:val="0"/>
      <w:marTop w:val="0"/>
      <w:marBottom w:val="0"/>
      <w:divBdr>
        <w:top w:val="none" w:sz="0" w:space="0" w:color="auto"/>
        <w:left w:val="none" w:sz="0" w:space="0" w:color="auto"/>
        <w:bottom w:val="none" w:sz="0" w:space="0" w:color="auto"/>
        <w:right w:val="none" w:sz="0" w:space="0" w:color="auto"/>
      </w:divBdr>
    </w:div>
    <w:div w:id="1307509966">
      <w:bodyDiv w:val="1"/>
      <w:marLeft w:val="0"/>
      <w:marRight w:val="0"/>
      <w:marTop w:val="0"/>
      <w:marBottom w:val="0"/>
      <w:divBdr>
        <w:top w:val="none" w:sz="0" w:space="0" w:color="auto"/>
        <w:left w:val="none" w:sz="0" w:space="0" w:color="auto"/>
        <w:bottom w:val="none" w:sz="0" w:space="0" w:color="auto"/>
        <w:right w:val="none" w:sz="0" w:space="0" w:color="auto"/>
      </w:divBdr>
    </w:div>
    <w:div w:id="1409811873">
      <w:bodyDiv w:val="1"/>
      <w:marLeft w:val="0"/>
      <w:marRight w:val="0"/>
      <w:marTop w:val="0"/>
      <w:marBottom w:val="0"/>
      <w:divBdr>
        <w:top w:val="none" w:sz="0" w:space="0" w:color="auto"/>
        <w:left w:val="none" w:sz="0" w:space="0" w:color="auto"/>
        <w:bottom w:val="none" w:sz="0" w:space="0" w:color="auto"/>
        <w:right w:val="none" w:sz="0" w:space="0" w:color="auto"/>
      </w:divBdr>
    </w:div>
    <w:div w:id="1449160993">
      <w:bodyDiv w:val="1"/>
      <w:marLeft w:val="0"/>
      <w:marRight w:val="0"/>
      <w:marTop w:val="0"/>
      <w:marBottom w:val="0"/>
      <w:divBdr>
        <w:top w:val="none" w:sz="0" w:space="0" w:color="auto"/>
        <w:left w:val="none" w:sz="0" w:space="0" w:color="auto"/>
        <w:bottom w:val="none" w:sz="0" w:space="0" w:color="auto"/>
        <w:right w:val="none" w:sz="0" w:space="0" w:color="auto"/>
      </w:divBdr>
    </w:div>
    <w:div w:id="1453743356">
      <w:bodyDiv w:val="1"/>
      <w:marLeft w:val="0"/>
      <w:marRight w:val="0"/>
      <w:marTop w:val="0"/>
      <w:marBottom w:val="0"/>
      <w:divBdr>
        <w:top w:val="none" w:sz="0" w:space="0" w:color="auto"/>
        <w:left w:val="none" w:sz="0" w:space="0" w:color="auto"/>
        <w:bottom w:val="none" w:sz="0" w:space="0" w:color="auto"/>
        <w:right w:val="none" w:sz="0" w:space="0" w:color="auto"/>
      </w:divBdr>
    </w:div>
    <w:div w:id="1554804190">
      <w:bodyDiv w:val="1"/>
      <w:marLeft w:val="0"/>
      <w:marRight w:val="0"/>
      <w:marTop w:val="0"/>
      <w:marBottom w:val="0"/>
      <w:divBdr>
        <w:top w:val="none" w:sz="0" w:space="0" w:color="auto"/>
        <w:left w:val="none" w:sz="0" w:space="0" w:color="auto"/>
        <w:bottom w:val="none" w:sz="0" w:space="0" w:color="auto"/>
        <w:right w:val="none" w:sz="0" w:space="0" w:color="auto"/>
      </w:divBdr>
    </w:div>
    <w:div w:id="1611007080">
      <w:bodyDiv w:val="1"/>
      <w:marLeft w:val="0"/>
      <w:marRight w:val="0"/>
      <w:marTop w:val="0"/>
      <w:marBottom w:val="0"/>
      <w:divBdr>
        <w:top w:val="none" w:sz="0" w:space="0" w:color="auto"/>
        <w:left w:val="none" w:sz="0" w:space="0" w:color="auto"/>
        <w:bottom w:val="none" w:sz="0" w:space="0" w:color="auto"/>
        <w:right w:val="none" w:sz="0" w:space="0" w:color="auto"/>
      </w:divBdr>
    </w:div>
    <w:div w:id="1721854820">
      <w:bodyDiv w:val="1"/>
      <w:marLeft w:val="0"/>
      <w:marRight w:val="0"/>
      <w:marTop w:val="0"/>
      <w:marBottom w:val="0"/>
      <w:divBdr>
        <w:top w:val="none" w:sz="0" w:space="0" w:color="auto"/>
        <w:left w:val="none" w:sz="0" w:space="0" w:color="auto"/>
        <w:bottom w:val="none" w:sz="0" w:space="0" w:color="auto"/>
        <w:right w:val="none" w:sz="0" w:space="0" w:color="auto"/>
      </w:divBdr>
    </w:div>
    <w:div w:id="1781874740">
      <w:bodyDiv w:val="1"/>
      <w:marLeft w:val="0"/>
      <w:marRight w:val="0"/>
      <w:marTop w:val="0"/>
      <w:marBottom w:val="0"/>
      <w:divBdr>
        <w:top w:val="none" w:sz="0" w:space="0" w:color="auto"/>
        <w:left w:val="none" w:sz="0" w:space="0" w:color="auto"/>
        <w:bottom w:val="none" w:sz="0" w:space="0" w:color="auto"/>
        <w:right w:val="none" w:sz="0" w:space="0" w:color="auto"/>
      </w:divBdr>
    </w:div>
    <w:div w:id="1853103905">
      <w:bodyDiv w:val="1"/>
      <w:marLeft w:val="0"/>
      <w:marRight w:val="0"/>
      <w:marTop w:val="0"/>
      <w:marBottom w:val="0"/>
      <w:divBdr>
        <w:top w:val="none" w:sz="0" w:space="0" w:color="auto"/>
        <w:left w:val="none" w:sz="0" w:space="0" w:color="auto"/>
        <w:bottom w:val="none" w:sz="0" w:space="0" w:color="auto"/>
        <w:right w:val="none" w:sz="0" w:space="0" w:color="auto"/>
      </w:divBdr>
    </w:div>
    <w:div w:id="1854880674">
      <w:bodyDiv w:val="1"/>
      <w:marLeft w:val="0"/>
      <w:marRight w:val="0"/>
      <w:marTop w:val="0"/>
      <w:marBottom w:val="0"/>
      <w:divBdr>
        <w:top w:val="none" w:sz="0" w:space="0" w:color="auto"/>
        <w:left w:val="none" w:sz="0" w:space="0" w:color="auto"/>
        <w:bottom w:val="none" w:sz="0" w:space="0" w:color="auto"/>
        <w:right w:val="none" w:sz="0" w:space="0" w:color="auto"/>
      </w:divBdr>
    </w:div>
    <w:div w:id="1864590854">
      <w:bodyDiv w:val="1"/>
      <w:marLeft w:val="0"/>
      <w:marRight w:val="0"/>
      <w:marTop w:val="0"/>
      <w:marBottom w:val="0"/>
      <w:divBdr>
        <w:top w:val="none" w:sz="0" w:space="0" w:color="auto"/>
        <w:left w:val="none" w:sz="0" w:space="0" w:color="auto"/>
        <w:bottom w:val="none" w:sz="0" w:space="0" w:color="auto"/>
        <w:right w:val="none" w:sz="0" w:space="0" w:color="auto"/>
      </w:divBdr>
    </w:div>
    <w:div w:id="1912612692">
      <w:bodyDiv w:val="1"/>
      <w:marLeft w:val="0"/>
      <w:marRight w:val="0"/>
      <w:marTop w:val="0"/>
      <w:marBottom w:val="0"/>
      <w:divBdr>
        <w:top w:val="none" w:sz="0" w:space="0" w:color="auto"/>
        <w:left w:val="none" w:sz="0" w:space="0" w:color="auto"/>
        <w:bottom w:val="none" w:sz="0" w:space="0" w:color="auto"/>
        <w:right w:val="none" w:sz="0" w:space="0" w:color="auto"/>
      </w:divBdr>
    </w:div>
    <w:div w:id="1959096868">
      <w:bodyDiv w:val="1"/>
      <w:marLeft w:val="0"/>
      <w:marRight w:val="0"/>
      <w:marTop w:val="0"/>
      <w:marBottom w:val="0"/>
      <w:divBdr>
        <w:top w:val="none" w:sz="0" w:space="0" w:color="auto"/>
        <w:left w:val="none" w:sz="0" w:space="0" w:color="auto"/>
        <w:bottom w:val="none" w:sz="0" w:space="0" w:color="auto"/>
        <w:right w:val="none" w:sz="0" w:space="0" w:color="auto"/>
      </w:divBdr>
    </w:div>
    <w:div w:id="1984769602">
      <w:bodyDiv w:val="1"/>
      <w:marLeft w:val="0"/>
      <w:marRight w:val="0"/>
      <w:marTop w:val="0"/>
      <w:marBottom w:val="0"/>
      <w:divBdr>
        <w:top w:val="none" w:sz="0" w:space="0" w:color="auto"/>
        <w:left w:val="none" w:sz="0" w:space="0" w:color="auto"/>
        <w:bottom w:val="none" w:sz="0" w:space="0" w:color="auto"/>
        <w:right w:val="none" w:sz="0" w:space="0" w:color="auto"/>
      </w:divBdr>
      <w:divsChild>
        <w:div w:id="272323517">
          <w:marLeft w:val="1714"/>
          <w:marRight w:val="0"/>
          <w:marTop w:val="240"/>
          <w:marBottom w:val="0"/>
          <w:divBdr>
            <w:top w:val="none" w:sz="0" w:space="0" w:color="auto"/>
            <w:left w:val="none" w:sz="0" w:space="0" w:color="auto"/>
            <w:bottom w:val="none" w:sz="0" w:space="0" w:color="auto"/>
            <w:right w:val="none" w:sz="0" w:space="0" w:color="auto"/>
          </w:divBdr>
        </w:div>
        <w:div w:id="483082154">
          <w:marLeft w:val="547"/>
          <w:marRight w:val="0"/>
          <w:marTop w:val="240"/>
          <w:marBottom w:val="0"/>
          <w:divBdr>
            <w:top w:val="none" w:sz="0" w:space="0" w:color="auto"/>
            <w:left w:val="none" w:sz="0" w:space="0" w:color="auto"/>
            <w:bottom w:val="none" w:sz="0" w:space="0" w:color="auto"/>
            <w:right w:val="none" w:sz="0" w:space="0" w:color="auto"/>
          </w:divBdr>
        </w:div>
        <w:div w:id="494418610">
          <w:marLeft w:val="1714"/>
          <w:marRight w:val="0"/>
          <w:marTop w:val="240"/>
          <w:marBottom w:val="0"/>
          <w:divBdr>
            <w:top w:val="none" w:sz="0" w:space="0" w:color="auto"/>
            <w:left w:val="none" w:sz="0" w:space="0" w:color="auto"/>
            <w:bottom w:val="none" w:sz="0" w:space="0" w:color="auto"/>
            <w:right w:val="none" w:sz="0" w:space="0" w:color="auto"/>
          </w:divBdr>
        </w:div>
        <w:div w:id="651524453">
          <w:marLeft w:val="1714"/>
          <w:marRight w:val="0"/>
          <w:marTop w:val="240"/>
          <w:marBottom w:val="0"/>
          <w:divBdr>
            <w:top w:val="none" w:sz="0" w:space="0" w:color="auto"/>
            <w:left w:val="none" w:sz="0" w:space="0" w:color="auto"/>
            <w:bottom w:val="none" w:sz="0" w:space="0" w:color="auto"/>
            <w:right w:val="none" w:sz="0" w:space="0" w:color="auto"/>
          </w:divBdr>
        </w:div>
        <w:div w:id="1177691444">
          <w:marLeft w:val="547"/>
          <w:marRight w:val="0"/>
          <w:marTop w:val="240"/>
          <w:marBottom w:val="0"/>
          <w:divBdr>
            <w:top w:val="none" w:sz="0" w:space="0" w:color="auto"/>
            <w:left w:val="none" w:sz="0" w:space="0" w:color="auto"/>
            <w:bottom w:val="none" w:sz="0" w:space="0" w:color="auto"/>
            <w:right w:val="none" w:sz="0" w:space="0" w:color="auto"/>
          </w:divBdr>
        </w:div>
        <w:div w:id="1793749902">
          <w:marLeft w:val="1714"/>
          <w:marRight w:val="0"/>
          <w:marTop w:val="240"/>
          <w:marBottom w:val="0"/>
          <w:divBdr>
            <w:top w:val="none" w:sz="0" w:space="0" w:color="auto"/>
            <w:left w:val="none" w:sz="0" w:space="0" w:color="auto"/>
            <w:bottom w:val="none" w:sz="0" w:space="0" w:color="auto"/>
            <w:right w:val="none" w:sz="0" w:space="0" w:color="auto"/>
          </w:divBdr>
        </w:div>
        <w:div w:id="1976982757">
          <w:marLeft w:val="1714"/>
          <w:marRight w:val="0"/>
          <w:marTop w:val="240"/>
          <w:marBottom w:val="0"/>
          <w:divBdr>
            <w:top w:val="none" w:sz="0" w:space="0" w:color="auto"/>
            <w:left w:val="none" w:sz="0" w:space="0" w:color="auto"/>
            <w:bottom w:val="none" w:sz="0" w:space="0" w:color="auto"/>
            <w:right w:val="none" w:sz="0" w:space="0" w:color="auto"/>
          </w:divBdr>
        </w:div>
        <w:div w:id="2142991415">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viott@bwh.harvard.edu"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clinicaltrials.gov"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50F5-442F-47A2-A494-858971BC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7662</Words>
  <Characters>43676</Characters>
  <Application>Microsoft Office Word</Application>
  <DocSecurity>0</DocSecurity>
  <Lines>363</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EKato</dc:creator>
  <cp:keywords/>
  <dc:description/>
  <cp:lastModifiedBy>EKato</cp:lastModifiedBy>
  <cp:revision>4</cp:revision>
  <cp:lastPrinted>2019-02-20T23:12:00Z</cp:lastPrinted>
  <dcterms:created xsi:type="dcterms:W3CDTF">2019-02-20T22:23:00Z</dcterms:created>
  <dcterms:modified xsi:type="dcterms:W3CDTF">2019-02-20T23:19:00Z</dcterms:modified>
</cp:coreProperties>
</file>