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2BD5E" w14:textId="7D513515" w:rsidR="00082CE8" w:rsidRDefault="00504F71" w:rsidP="008D0394">
      <w:pPr>
        <w:spacing w:line="480" w:lineRule="auto"/>
        <w:rPr>
          <w:b/>
        </w:rPr>
      </w:pPr>
      <w:r>
        <w:rPr>
          <w:b/>
        </w:rPr>
        <w:t xml:space="preserve">Long title: </w:t>
      </w:r>
      <w:r w:rsidR="0002783A">
        <w:rPr>
          <w:b/>
        </w:rPr>
        <w:t>O</w:t>
      </w:r>
      <w:r w:rsidR="00082CE8" w:rsidRPr="007A3530">
        <w:rPr>
          <w:b/>
        </w:rPr>
        <w:t xml:space="preserve">utcomes following mycophenolate mofetil </w:t>
      </w:r>
      <w:r w:rsidR="00082CE8">
        <w:rPr>
          <w:b/>
        </w:rPr>
        <w:t>v</w:t>
      </w:r>
      <w:r w:rsidR="00901E95">
        <w:rPr>
          <w:b/>
        </w:rPr>
        <w:t>er</w:t>
      </w:r>
      <w:r w:rsidR="00082CE8">
        <w:rPr>
          <w:b/>
        </w:rPr>
        <w:t>s</w:t>
      </w:r>
      <w:r w:rsidR="00901E95">
        <w:rPr>
          <w:b/>
        </w:rPr>
        <w:t>us</w:t>
      </w:r>
      <w:r w:rsidR="00082CE8" w:rsidRPr="007A3530">
        <w:rPr>
          <w:b/>
        </w:rPr>
        <w:t xml:space="preserve"> cyclophosphamide induction treatment for proliferative </w:t>
      </w:r>
      <w:r w:rsidR="00082CE8">
        <w:rPr>
          <w:b/>
        </w:rPr>
        <w:t xml:space="preserve">Juvenile-onset </w:t>
      </w:r>
      <w:r w:rsidR="00082CE8" w:rsidRPr="007A3530">
        <w:rPr>
          <w:b/>
        </w:rPr>
        <w:t>Lupus Nephritis</w:t>
      </w:r>
    </w:p>
    <w:p w14:paraId="2F6E706C" w14:textId="77777777" w:rsidR="00504F71" w:rsidRDefault="00504F71" w:rsidP="008D0394">
      <w:pPr>
        <w:spacing w:line="480" w:lineRule="auto"/>
        <w:rPr>
          <w:b/>
        </w:rPr>
      </w:pPr>
    </w:p>
    <w:p w14:paraId="3ADBBA93" w14:textId="4A842239" w:rsidR="00504F71" w:rsidRPr="00AE3673" w:rsidRDefault="00504F71" w:rsidP="008D0394">
      <w:pPr>
        <w:spacing w:line="480" w:lineRule="auto"/>
        <w:rPr>
          <w:b/>
        </w:rPr>
      </w:pPr>
      <w:r>
        <w:rPr>
          <w:b/>
        </w:rPr>
        <w:t xml:space="preserve">Short title: </w:t>
      </w:r>
      <w:r w:rsidR="00AE3673" w:rsidRPr="00AE3673">
        <w:rPr>
          <w:b/>
        </w:rPr>
        <w:t>MMF vs IVCYC in Juvenile-onset LN</w:t>
      </w:r>
    </w:p>
    <w:p w14:paraId="65378A3A" w14:textId="77777777" w:rsidR="00082CE8" w:rsidRPr="007A3530" w:rsidRDefault="00082CE8" w:rsidP="008D0394">
      <w:pPr>
        <w:spacing w:line="480" w:lineRule="auto"/>
        <w:jc w:val="both"/>
      </w:pPr>
    </w:p>
    <w:p w14:paraId="1EBEAD10" w14:textId="74AF9A4F" w:rsidR="00082CE8" w:rsidRPr="006731B9" w:rsidRDefault="00082CE8" w:rsidP="008D0394">
      <w:pPr>
        <w:spacing w:line="480" w:lineRule="auto"/>
        <w:jc w:val="both"/>
        <w:rPr>
          <w:rFonts w:eastAsia="Times New Roman"/>
        </w:rPr>
      </w:pPr>
      <w:r w:rsidRPr="007A3530">
        <w:rPr>
          <w:b/>
          <w:lang w:val="en-GB"/>
        </w:rPr>
        <w:t>E</w:t>
      </w:r>
      <w:r w:rsidR="00194A45">
        <w:rPr>
          <w:b/>
          <w:lang w:val="en-GB"/>
        </w:rPr>
        <w:t xml:space="preserve">ve </w:t>
      </w:r>
      <w:r w:rsidRPr="006731B9">
        <w:rPr>
          <w:b/>
          <w:lang w:val="en-GB"/>
        </w:rPr>
        <w:t>M</w:t>
      </w:r>
      <w:r w:rsidR="00AD57FC">
        <w:rPr>
          <w:b/>
          <w:lang w:val="en-GB"/>
        </w:rPr>
        <w:t>D Smith</w:t>
      </w:r>
      <w:r w:rsidRPr="006731B9">
        <w:rPr>
          <w:b/>
          <w:vertAlign w:val="superscript"/>
          <w:lang w:val="en-GB"/>
        </w:rPr>
        <w:t>1,2</w:t>
      </w:r>
      <w:r w:rsidRPr="006731B9">
        <w:rPr>
          <w:b/>
          <w:lang w:val="en-GB"/>
        </w:rPr>
        <w:t xml:space="preserve">, </w:t>
      </w:r>
      <w:proofErr w:type="spellStart"/>
      <w:r w:rsidR="009447C4">
        <w:rPr>
          <w:b/>
          <w:lang w:val="en-GB"/>
        </w:rPr>
        <w:t>Eslam</w:t>
      </w:r>
      <w:proofErr w:type="spellEnd"/>
      <w:r w:rsidR="009447C4">
        <w:rPr>
          <w:b/>
          <w:lang w:val="en-GB"/>
        </w:rPr>
        <w:t xml:space="preserve"> Al-</w:t>
      </w:r>
      <w:r w:rsidR="009447C4" w:rsidRPr="00EC2F9B">
        <w:rPr>
          <w:b/>
          <w:lang w:val="en-GB"/>
        </w:rPr>
        <w:t>Abadi</w:t>
      </w:r>
      <w:r w:rsidR="001978C4" w:rsidRPr="00EC2F9B">
        <w:rPr>
          <w:b/>
          <w:vertAlign w:val="superscript"/>
          <w:lang w:val="en-GB"/>
        </w:rPr>
        <w:t>3</w:t>
      </w:r>
      <w:r w:rsidR="009447C4" w:rsidRPr="00EC2F9B">
        <w:rPr>
          <w:b/>
          <w:lang w:val="en-GB"/>
        </w:rPr>
        <w:t>, Kate Armon</w:t>
      </w:r>
      <w:r w:rsidR="008C136D" w:rsidRPr="00EC2F9B">
        <w:rPr>
          <w:b/>
          <w:vertAlign w:val="superscript"/>
          <w:lang w:val="en-GB"/>
        </w:rPr>
        <w:t>4</w:t>
      </w:r>
      <w:r w:rsidR="009447C4" w:rsidRPr="00EC2F9B">
        <w:rPr>
          <w:b/>
          <w:lang w:val="en-GB"/>
        </w:rPr>
        <w:t>, Kathryn Bailey</w:t>
      </w:r>
      <w:r w:rsidR="00DE07F0" w:rsidRPr="00EC2F9B">
        <w:rPr>
          <w:b/>
          <w:vertAlign w:val="superscript"/>
          <w:lang w:val="en-GB"/>
        </w:rPr>
        <w:t>5</w:t>
      </w:r>
      <w:r w:rsidR="009447C4" w:rsidRPr="00EC2F9B">
        <w:rPr>
          <w:b/>
          <w:lang w:val="en-GB"/>
        </w:rPr>
        <w:t xml:space="preserve">, </w:t>
      </w:r>
      <w:proofErr w:type="spellStart"/>
      <w:r w:rsidR="009447C4" w:rsidRPr="00EC2F9B">
        <w:rPr>
          <w:b/>
          <w:lang w:val="en-GB"/>
        </w:rPr>
        <w:t>Coziana</w:t>
      </w:r>
      <w:proofErr w:type="spellEnd"/>
      <w:r w:rsidR="009447C4" w:rsidRPr="009447C4">
        <w:rPr>
          <w:b/>
          <w:lang w:val="en-GB"/>
        </w:rPr>
        <w:t xml:space="preserve"> Ciurtin</w:t>
      </w:r>
      <w:r w:rsidR="00685C13" w:rsidRPr="00685C13">
        <w:rPr>
          <w:b/>
          <w:vertAlign w:val="superscript"/>
          <w:lang w:val="en-GB"/>
        </w:rPr>
        <w:t>6</w:t>
      </w:r>
      <w:r w:rsidR="009447C4">
        <w:rPr>
          <w:b/>
          <w:lang w:val="en-GB"/>
        </w:rPr>
        <w:t>, Joyce Davidson</w:t>
      </w:r>
      <w:r w:rsidR="008B40AF" w:rsidRPr="008B40AF">
        <w:rPr>
          <w:b/>
          <w:vertAlign w:val="superscript"/>
          <w:lang w:val="en-GB"/>
        </w:rPr>
        <w:t>7</w:t>
      </w:r>
      <w:r w:rsidR="009447C4">
        <w:rPr>
          <w:b/>
          <w:lang w:val="en-GB"/>
        </w:rPr>
        <w:t>, Janet Gardner-Medwin</w:t>
      </w:r>
      <w:r w:rsidR="006A7F0D" w:rsidRPr="006A7F0D">
        <w:rPr>
          <w:b/>
          <w:vertAlign w:val="superscript"/>
          <w:lang w:val="en-GB"/>
        </w:rPr>
        <w:t>8</w:t>
      </w:r>
      <w:r w:rsidR="009447C4">
        <w:rPr>
          <w:b/>
          <w:lang w:val="en-GB"/>
        </w:rPr>
        <w:t>, Kirsty Haslam</w:t>
      </w:r>
      <w:r w:rsidR="0028199F" w:rsidRPr="0028199F">
        <w:rPr>
          <w:b/>
          <w:vertAlign w:val="superscript"/>
          <w:lang w:val="en-GB"/>
        </w:rPr>
        <w:t>9</w:t>
      </w:r>
      <w:r w:rsidR="009447C4">
        <w:rPr>
          <w:b/>
          <w:lang w:val="en-GB"/>
        </w:rPr>
        <w:t>, Dan Hawley</w:t>
      </w:r>
      <w:r w:rsidR="006A582C" w:rsidRPr="006A582C">
        <w:rPr>
          <w:b/>
          <w:vertAlign w:val="superscript"/>
          <w:lang w:val="en-GB"/>
        </w:rPr>
        <w:t>10</w:t>
      </w:r>
      <w:r w:rsidR="009447C4">
        <w:rPr>
          <w:b/>
          <w:lang w:val="en-GB"/>
        </w:rPr>
        <w:t>, Alice Leahy</w:t>
      </w:r>
      <w:r w:rsidR="008130B8" w:rsidRPr="008130B8">
        <w:rPr>
          <w:b/>
          <w:vertAlign w:val="superscript"/>
          <w:lang w:val="en-GB"/>
        </w:rPr>
        <w:t>11</w:t>
      </w:r>
      <w:r w:rsidR="009447C4">
        <w:rPr>
          <w:b/>
          <w:lang w:val="en-GB"/>
        </w:rPr>
        <w:t>, Valentina Leone</w:t>
      </w:r>
      <w:r w:rsidR="00040A8A" w:rsidRPr="00040A8A">
        <w:rPr>
          <w:b/>
          <w:vertAlign w:val="superscript"/>
          <w:lang w:val="en-GB"/>
        </w:rPr>
        <w:t>12</w:t>
      </w:r>
      <w:r w:rsidR="009447C4">
        <w:rPr>
          <w:b/>
          <w:lang w:val="en-GB"/>
        </w:rPr>
        <w:t>, Flora McErlane</w:t>
      </w:r>
      <w:r w:rsidR="00811C49" w:rsidRPr="00811C49">
        <w:rPr>
          <w:b/>
          <w:vertAlign w:val="superscript"/>
          <w:lang w:val="en-GB"/>
        </w:rPr>
        <w:t>13</w:t>
      </w:r>
      <w:r w:rsidR="009447C4">
        <w:rPr>
          <w:b/>
          <w:lang w:val="en-GB"/>
        </w:rPr>
        <w:t xml:space="preserve">, </w:t>
      </w:r>
      <w:proofErr w:type="spellStart"/>
      <w:r w:rsidR="009447C4">
        <w:rPr>
          <w:b/>
          <w:lang w:val="en-GB"/>
        </w:rPr>
        <w:t>Devesh</w:t>
      </w:r>
      <w:proofErr w:type="spellEnd"/>
      <w:r w:rsidR="009447C4">
        <w:rPr>
          <w:b/>
          <w:lang w:val="en-GB"/>
        </w:rPr>
        <w:t xml:space="preserve"> Mewar</w:t>
      </w:r>
      <w:r w:rsidR="00CE2412" w:rsidRPr="00CE2412">
        <w:rPr>
          <w:b/>
          <w:vertAlign w:val="superscript"/>
          <w:lang w:val="en-GB"/>
        </w:rPr>
        <w:t>14</w:t>
      </w:r>
      <w:r w:rsidR="009447C4">
        <w:rPr>
          <w:b/>
          <w:lang w:val="en-GB"/>
        </w:rPr>
        <w:t>, Gita Modgil</w:t>
      </w:r>
      <w:r w:rsidR="000C1186" w:rsidRPr="000C1186">
        <w:rPr>
          <w:b/>
          <w:vertAlign w:val="superscript"/>
          <w:lang w:val="en-GB"/>
        </w:rPr>
        <w:t>15</w:t>
      </w:r>
      <w:r w:rsidR="009447C4">
        <w:rPr>
          <w:b/>
          <w:lang w:val="en-GB"/>
        </w:rPr>
        <w:t>, Robert Moots</w:t>
      </w:r>
      <w:r w:rsidR="00E87AB3" w:rsidRPr="00E87AB3">
        <w:rPr>
          <w:b/>
          <w:vertAlign w:val="superscript"/>
          <w:lang w:val="en-GB"/>
        </w:rPr>
        <w:t>16</w:t>
      </w:r>
      <w:r w:rsidR="009447C4">
        <w:rPr>
          <w:b/>
          <w:lang w:val="en-GB"/>
        </w:rPr>
        <w:t>, Clarissa Pilkington</w:t>
      </w:r>
      <w:r w:rsidR="00023884" w:rsidRPr="00023884">
        <w:rPr>
          <w:b/>
          <w:vertAlign w:val="superscript"/>
          <w:lang w:val="en-GB"/>
        </w:rPr>
        <w:t>17</w:t>
      </w:r>
      <w:r w:rsidR="009447C4">
        <w:rPr>
          <w:b/>
          <w:lang w:val="en-GB"/>
        </w:rPr>
        <w:t xml:space="preserve">, </w:t>
      </w:r>
      <w:proofErr w:type="spellStart"/>
      <w:r w:rsidR="009447C4">
        <w:rPr>
          <w:b/>
          <w:lang w:val="en-GB"/>
        </w:rPr>
        <w:t>Athimalaipet</w:t>
      </w:r>
      <w:proofErr w:type="spellEnd"/>
      <w:r w:rsidR="009447C4">
        <w:rPr>
          <w:b/>
          <w:lang w:val="en-GB"/>
        </w:rPr>
        <w:t xml:space="preserve"> Ramanan</w:t>
      </w:r>
      <w:r w:rsidR="005E0FCA" w:rsidRPr="005E0FCA">
        <w:rPr>
          <w:b/>
          <w:vertAlign w:val="superscript"/>
          <w:lang w:val="en-GB"/>
        </w:rPr>
        <w:t>18</w:t>
      </w:r>
      <w:r w:rsidR="009447C4">
        <w:rPr>
          <w:b/>
          <w:lang w:val="en-GB"/>
        </w:rPr>
        <w:t xml:space="preserve">, </w:t>
      </w:r>
      <w:proofErr w:type="spellStart"/>
      <w:r w:rsidR="009447C4" w:rsidRPr="009447C4">
        <w:rPr>
          <w:b/>
          <w:lang w:val="en-GB"/>
        </w:rPr>
        <w:t>Satyapal</w:t>
      </w:r>
      <w:proofErr w:type="spellEnd"/>
      <w:r w:rsidR="009447C4" w:rsidRPr="009447C4">
        <w:rPr>
          <w:b/>
          <w:lang w:val="en-GB"/>
        </w:rPr>
        <w:t xml:space="preserve"> Rangaraj</w:t>
      </w:r>
      <w:r w:rsidR="00D35D34" w:rsidRPr="00D35D34">
        <w:rPr>
          <w:b/>
          <w:vertAlign w:val="superscript"/>
          <w:lang w:val="en-GB"/>
        </w:rPr>
        <w:t>19</w:t>
      </w:r>
      <w:r w:rsidR="00D35D34">
        <w:rPr>
          <w:b/>
          <w:lang w:val="en-GB"/>
        </w:rPr>
        <w:t>,</w:t>
      </w:r>
      <w:r w:rsidR="009447C4">
        <w:rPr>
          <w:b/>
          <w:lang w:val="en-GB"/>
        </w:rPr>
        <w:t xml:space="preserve"> Phil Riley</w:t>
      </w:r>
      <w:r w:rsidR="00273DC9" w:rsidRPr="00273DC9">
        <w:rPr>
          <w:b/>
          <w:vertAlign w:val="superscript"/>
          <w:lang w:val="en-GB"/>
        </w:rPr>
        <w:t>20</w:t>
      </w:r>
      <w:r w:rsidR="009447C4">
        <w:rPr>
          <w:b/>
          <w:lang w:val="en-GB"/>
        </w:rPr>
        <w:t xml:space="preserve">, </w:t>
      </w:r>
      <w:proofErr w:type="spellStart"/>
      <w:r w:rsidR="009447C4" w:rsidRPr="009447C4">
        <w:rPr>
          <w:b/>
          <w:lang w:val="en-GB"/>
        </w:rPr>
        <w:t>Arani</w:t>
      </w:r>
      <w:proofErr w:type="spellEnd"/>
      <w:r w:rsidR="009447C4" w:rsidRPr="009447C4">
        <w:rPr>
          <w:b/>
          <w:lang w:val="en-GB"/>
        </w:rPr>
        <w:t xml:space="preserve"> Sridhar</w:t>
      </w:r>
      <w:r w:rsidR="001976E3" w:rsidRPr="001976E3">
        <w:rPr>
          <w:b/>
          <w:vertAlign w:val="superscript"/>
          <w:lang w:val="en-GB"/>
        </w:rPr>
        <w:t>21</w:t>
      </w:r>
      <w:r w:rsidR="009447C4">
        <w:rPr>
          <w:b/>
          <w:lang w:val="en-GB"/>
        </w:rPr>
        <w:t xml:space="preserve">, </w:t>
      </w:r>
      <w:r w:rsidR="009447C4" w:rsidRPr="009447C4">
        <w:rPr>
          <w:b/>
          <w:lang w:val="en-GB"/>
        </w:rPr>
        <w:t>Nick Wilkinson</w:t>
      </w:r>
      <w:r w:rsidR="00216521" w:rsidRPr="00216521">
        <w:rPr>
          <w:b/>
          <w:vertAlign w:val="superscript"/>
          <w:lang w:val="en-GB"/>
        </w:rPr>
        <w:t>22</w:t>
      </w:r>
      <w:r w:rsidR="009447C4">
        <w:rPr>
          <w:b/>
          <w:lang w:val="en-GB"/>
        </w:rPr>
        <w:t xml:space="preserve">, </w:t>
      </w:r>
      <w:r w:rsidRPr="006731B9">
        <w:rPr>
          <w:b/>
          <w:lang w:val="en-GB"/>
        </w:rPr>
        <w:t>M</w:t>
      </w:r>
      <w:r w:rsidR="00194A45" w:rsidRPr="006731B9">
        <w:rPr>
          <w:b/>
          <w:lang w:val="en-GB"/>
        </w:rPr>
        <w:t xml:space="preserve">ichael </w:t>
      </w:r>
      <w:r w:rsidR="00AD57FC">
        <w:rPr>
          <w:b/>
          <w:lang w:val="en-GB"/>
        </w:rPr>
        <w:t xml:space="preserve">W </w:t>
      </w:r>
      <w:r w:rsidR="00AD57FC" w:rsidRPr="006731B9">
        <w:rPr>
          <w:b/>
          <w:lang w:val="en-GB"/>
        </w:rPr>
        <w:t xml:space="preserve">Beresford </w:t>
      </w:r>
      <w:r w:rsidRPr="006731B9">
        <w:rPr>
          <w:b/>
          <w:color w:val="000000" w:themeColor="text1"/>
          <w:vertAlign w:val="superscript"/>
          <w:lang w:val="en-GB"/>
        </w:rPr>
        <w:t>1,2</w:t>
      </w:r>
      <w:r w:rsidRPr="006731B9">
        <w:rPr>
          <w:b/>
          <w:color w:val="000000" w:themeColor="text1"/>
          <w:lang w:val="en-GB"/>
        </w:rPr>
        <w:t xml:space="preserve">, </w:t>
      </w:r>
      <w:r w:rsidRPr="006731B9">
        <w:rPr>
          <w:b/>
          <w:lang w:val="en-GB"/>
        </w:rPr>
        <w:t>C</w:t>
      </w:r>
      <w:r w:rsidR="00194A45" w:rsidRPr="006731B9">
        <w:rPr>
          <w:b/>
          <w:lang w:val="en-GB"/>
        </w:rPr>
        <w:t xml:space="preserve">hristian </w:t>
      </w:r>
      <w:r w:rsidR="00AD57FC">
        <w:rPr>
          <w:b/>
          <w:lang w:val="en-GB"/>
        </w:rPr>
        <w:t xml:space="preserve">M </w:t>
      </w:r>
      <w:r w:rsidR="00AD57FC" w:rsidRPr="006731B9">
        <w:rPr>
          <w:b/>
          <w:color w:val="000000" w:themeColor="text1"/>
          <w:lang w:val="en-GB"/>
        </w:rPr>
        <w:t>Hedrich</w:t>
      </w:r>
      <w:r w:rsidRPr="006731B9">
        <w:rPr>
          <w:b/>
          <w:vertAlign w:val="superscript"/>
          <w:lang w:val="en-GB"/>
        </w:rPr>
        <w:t xml:space="preserve">1,2 </w:t>
      </w:r>
      <w:r w:rsidR="00B26ACD" w:rsidRPr="006731B9">
        <w:rPr>
          <w:b/>
          <w:vertAlign w:val="superscript"/>
          <w:lang w:val="en-GB"/>
        </w:rPr>
        <w:t xml:space="preserve"> </w:t>
      </w:r>
    </w:p>
    <w:p w14:paraId="76164B48" w14:textId="77777777" w:rsidR="005609BC" w:rsidRDefault="005609BC" w:rsidP="008D0394">
      <w:pPr>
        <w:spacing w:line="480" w:lineRule="auto"/>
        <w:jc w:val="both"/>
        <w:rPr>
          <w:vertAlign w:val="superscript"/>
        </w:rPr>
      </w:pPr>
    </w:p>
    <w:p w14:paraId="38022CF3" w14:textId="77777777" w:rsidR="00D9306B" w:rsidRDefault="00D9306B" w:rsidP="008D0394">
      <w:pPr>
        <w:spacing w:line="480" w:lineRule="auto"/>
        <w:jc w:val="both"/>
      </w:pPr>
      <w:r w:rsidRPr="007A3530">
        <w:rPr>
          <w:vertAlign w:val="superscript"/>
        </w:rPr>
        <w:t>1</w:t>
      </w:r>
      <w:r w:rsidRPr="00662256">
        <w:t xml:space="preserve">Department </w:t>
      </w:r>
      <w:r>
        <w:t xml:space="preserve">of Women and Children’s Health, </w:t>
      </w:r>
      <w:r w:rsidRPr="007A3530">
        <w:t xml:space="preserve">Institute of Translational Medicine, University of Liverpool, </w:t>
      </w:r>
      <w:r>
        <w:t xml:space="preserve">Liverpool, </w:t>
      </w:r>
      <w:r w:rsidRPr="007A3530">
        <w:t xml:space="preserve">UK. </w:t>
      </w:r>
    </w:p>
    <w:p w14:paraId="4CFD410B" w14:textId="77777777" w:rsidR="001978C4" w:rsidRDefault="00D9306B" w:rsidP="008D0394">
      <w:pPr>
        <w:spacing w:line="480" w:lineRule="auto"/>
        <w:jc w:val="both"/>
      </w:pPr>
      <w:r w:rsidRPr="007A3530">
        <w:rPr>
          <w:vertAlign w:val="superscript"/>
        </w:rPr>
        <w:t>2</w:t>
      </w:r>
      <w:r w:rsidRPr="007A3530">
        <w:t>Department of Paediatric Rheumatology, Alder Hey Children’s NHS Foundation Trust, Liverpool, UK</w:t>
      </w:r>
      <w:r w:rsidR="001978C4">
        <w:t>.</w:t>
      </w:r>
    </w:p>
    <w:p w14:paraId="79C53116" w14:textId="51F26597" w:rsidR="001978C4" w:rsidRDefault="001978C4" w:rsidP="001978C4">
      <w:pPr>
        <w:spacing w:line="480" w:lineRule="auto"/>
        <w:jc w:val="both"/>
      </w:pPr>
      <w:r w:rsidRPr="001978C4">
        <w:rPr>
          <w:vertAlign w:val="superscript"/>
        </w:rPr>
        <w:t>3</w:t>
      </w:r>
      <w:r>
        <w:t>Department of Rheumatology, Birmingham Children’s Hospital, Birmingham, UK</w:t>
      </w:r>
      <w:r w:rsidR="00F63C63">
        <w:t>.</w:t>
      </w:r>
    </w:p>
    <w:p w14:paraId="705012F3" w14:textId="26305674" w:rsidR="008C136D" w:rsidRPr="00BA4466" w:rsidRDefault="00430BB4" w:rsidP="008C136D">
      <w:pPr>
        <w:spacing w:line="480" w:lineRule="auto"/>
        <w:jc w:val="both"/>
      </w:pPr>
      <w:r w:rsidRPr="00BA4466">
        <w:rPr>
          <w:vertAlign w:val="superscript"/>
        </w:rPr>
        <w:t>4</w:t>
      </w:r>
      <w:r w:rsidR="00685C13" w:rsidRPr="00BA4466">
        <w:t>Department of Paediatri</w:t>
      </w:r>
      <w:r w:rsidR="00BA4466">
        <w:t>c Rheumatology</w:t>
      </w:r>
      <w:r w:rsidR="00685C13" w:rsidRPr="00BA4466">
        <w:t xml:space="preserve">, </w:t>
      </w:r>
      <w:r w:rsidR="00BA4466">
        <w:t>Cambridge University Hospitals, Cambridge</w:t>
      </w:r>
      <w:r w:rsidR="00F63C63" w:rsidRPr="00BA4466">
        <w:t>, UK.</w:t>
      </w:r>
    </w:p>
    <w:p w14:paraId="7958654F" w14:textId="31868037" w:rsidR="002A6AD7" w:rsidRPr="00BA4466" w:rsidRDefault="00DE07F0" w:rsidP="00DE07F0">
      <w:pPr>
        <w:spacing w:line="480" w:lineRule="auto"/>
        <w:jc w:val="both"/>
      </w:pPr>
      <w:r w:rsidRPr="00BA4466">
        <w:rPr>
          <w:vertAlign w:val="superscript"/>
        </w:rPr>
        <w:t>5</w:t>
      </w:r>
      <w:r w:rsidR="00685C13" w:rsidRPr="00BA4466">
        <w:t>Department of Paediatric</w:t>
      </w:r>
      <w:r w:rsidR="00BA4466" w:rsidRPr="00BA4466">
        <w:t xml:space="preserve"> Rheumatology</w:t>
      </w:r>
      <w:r w:rsidR="00685C13" w:rsidRPr="00BA4466">
        <w:t xml:space="preserve">, </w:t>
      </w:r>
      <w:r w:rsidR="00BA4466" w:rsidRPr="00BA4466">
        <w:t>Oxford University Hospitals, Oxford</w:t>
      </w:r>
      <w:r w:rsidRPr="00BA4466">
        <w:t>, UK.</w:t>
      </w:r>
    </w:p>
    <w:p w14:paraId="68E7FDC5" w14:textId="630ADDAB" w:rsidR="00685C13" w:rsidRDefault="00685C13" w:rsidP="00685C13">
      <w:pPr>
        <w:spacing w:line="480" w:lineRule="auto"/>
        <w:jc w:val="both"/>
      </w:pPr>
      <w:r w:rsidRPr="008B40AF">
        <w:rPr>
          <w:vertAlign w:val="superscript"/>
        </w:rPr>
        <w:lastRenderedPageBreak/>
        <w:t>6</w:t>
      </w:r>
      <w:r w:rsidRPr="00A8798A">
        <w:t>Department of Rheumatology, University College London Hospitals NHS Foundation Trust</w:t>
      </w:r>
      <w:r>
        <w:t>, London, UK.</w:t>
      </w:r>
    </w:p>
    <w:p w14:paraId="27D4F625" w14:textId="281504B2" w:rsidR="008B40AF" w:rsidRDefault="008B40AF" w:rsidP="008B40AF">
      <w:pPr>
        <w:spacing w:line="480" w:lineRule="auto"/>
        <w:jc w:val="both"/>
        <w:rPr>
          <w:lang w:val="en-GB"/>
        </w:rPr>
      </w:pPr>
      <w:r w:rsidRPr="008B40AF">
        <w:rPr>
          <w:vertAlign w:val="superscript"/>
        </w:rPr>
        <w:t>7</w:t>
      </w:r>
      <w:r>
        <w:rPr>
          <w:lang w:val="en-GB"/>
        </w:rPr>
        <w:t xml:space="preserve">Department of Paediatric Rheumatology, </w:t>
      </w:r>
      <w:r w:rsidRPr="008B40AF">
        <w:rPr>
          <w:lang w:val="en-GB"/>
        </w:rPr>
        <w:t>Royal Hospital for Sick Children</w:t>
      </w:r>
      <w:r>
        <w:rPr>
          <w:lang w:val="en-GB"/>
        </w:rPr>
        <w:t xml:space="preserve">, </w:t>
      </w:r>
      <w:r w:rsidRPr="008B40AF">
        <w:rPr>
          <w:lang w:val="en-GB"/>
        </w:rPr>
        <w:t>Edinburgh</w:t>
      </w:r>
      <w:r>
        <w:rPr>
          <w:lang w:val="en-GB"/>
        </w:rPr>
        <w:t>, UK.</w:t>
      </w:r>
    </w:p>
    <w:p w14:paraId="639065CD" w14:textId="3FFB96CC" w:rsidR="002A6AD7" w:rsidRDefault="002A6AD7" w:rsidP="002A6AD7">
      <w:pPr>
        <w:spacing w:line="480" w:lineRule="auto"/>
        <w:jc w:val="both"/>
        <w:rPr>
          <w:lang w:val="en-GB"/>
        </w:rPr>
      </w:pPr>
      <w:r w:rsidRPr="002A6AD7">
        <w:rPr>
          <w:vertAlign w:val="superscript"/>
          <w:lang w:val="en-GB"/>
        </w:rPr>
        <w:t>8</w:t>
      </w:r>
      <w:r w:rsidRPr="002A6AD7">
        <w:rPr>
          <w:lang w:val="en-GB"/>
        </w:rPr>
        <w:t xml:space="preserve">Department of </w:t>
      </w:r>
      <w:r>
        <w:rPr>
          <w:lang w:val="en-GB"/>
        </w:rPr>
        <w:t xml:space="preserve">Paediatric </w:t>
      </w:r>
      <w:r w:rsidRPr="002A6AD7">
        <w:rPr>
          <w:lang w:val="en-GB"/>
        </w:rPr>
        <w:t>Rheumatology</w:t>
      </w:r>
      <w:r>
        <w:rPr>
          <w:lang w:val="en-GB"/>
        </w:rPr>
        <w:t xml:space="preserve">, </w:t>
      </w:r>
      <w:r w:rsidRPr="002A6AD7">
        <w:rPr>
          <w:lang w:val="en-GB"/>
        </w:rPr>
        <w:t>NHS Greater Glasgow and Clyde (</w:t>
      </w:r>
      <w:proofErr w:type="spellStart"/>
      <w:r w:rsidRPr="002A6AD7">
        <w:rPr>
          <w:lang w:val="en-GB"/>
        </w:rPr>
        <w:t>Yorkhill</w:t>
      </w:r>
      <w:proofErr w:type="spellEnd"/>
      <w:r w:rsidRPr="002A6AD7">
        <w:rPr>
          <w:lang w:val="en-GB"/>
        </w:rPr>
        <w:t xml:space="preserve"> Division)</w:t>
      </w:r>
      <w:r>
        <w:rPr>
          <w:lang w:val="en-GB"/>
        </w:rPr>
        <w:t xml:space="preserve">, </w:t>
      </w:r>
      <w:r w:rsidRPr="002A6AD7">
        <w:rPr>
          <w:lang w:val="en-GB"/>
        </w:rPr>
        <w:t>Glasgow</w:t>
      </w:r>
      <w:r>
        <w:rPr>
          <w:lang w:val="en-GB"/>
        </w:rPr>
        <w:t>, UK.</w:t>
      </w:r>
    </w:p>
    <w:p w14:paraId="4383CF66" w14:textId="7D63D25A" w:rsidR="0028199F" w:rsidRDefault="0028199F" w:rsidP="0028199F">
      <w:pPr>
        <w:spacing w:line="480" w:lineRule="auto"/>
        <w:jc w:val="both"/>
        <w:rPr>
          <w:lang w:val="en-GB"/>
        </w:rPr>
      </w:pPr>
      <w:r w:rsidRPr="0028199F">
        <w:rPr>
          <w:vertAlign w:val="superscript"/>
          <w:lang w:val="en-GB"/>
        </w:rPr>
        <w:t>9</w:t>
      </w:r>
      <w:r w:rsidRPr="0028199F">
        <w:t xml:space="preserve">Department of </w:t>
      </w:r>
      <w:proofErr w:type="spellStart"/>
      <w:r w:rsidRPr="0028199F">
        <w:t>Paediatric</w:t>
      </w:r>
      <w:r>
        <w:t>s</w:t>
      </w:r>
      <w:proofErr w:type="spellEnd"/>
      <w:r>
        <w:t xml:space="preserve">, </w:t>
      </w:r>
      <w:r w:rsidRPr="0028199F">
        <w:rPr>
          <w:lang w:val="en-GB"/>
        </w:rPr>
        <w:t>Bradford Royal Infirmary</w:t>
      </w:r>
      <w:r>
        <w:rPr>
          <w:lang w:val="en-GB"/>
        </w:rPr>
        <w:t xml:space="preserve">, </w:t>
      </w:r>
      <w:r w:rsidRPr="0028199F">
        <w:rPr>
          <w:lang w:val="en-GB"/>
        </w:rPr>
        <w:t>Bradford</w:t>
      </w:r>
      <w:r>
        <w:rPr>
          <w:lang w:val="en-GB"/>
        </w:rPr>
        <w:t>, UK.</w:t>
      </w:r>
    </w:p>
    <w:p w14:paraId="1FE3145D" w14:textId="6BBC3F8B" w:rsidR="00F87743" w:rsidRDefault="00F87743" w:rsidP="00F87743">
      <w:pPr>
        <w:spacing w:line="480" w:lineRule="auto"/>
        <w:jc w:val="both"/>
        <w:rPr>
          <w:lang w:val="en-GB"/>
        </w:rPr>
      </w:pPr>
      <w:r w:rsidRPr="00F87743">
        <w:rPr>
          <w:vertAlign w:val="superscript"/>
          <w:lang w:val="en-GB"/>
        </w:rPr>
        <w:t>10</w:t>
      </w:r>
      <w:r w:rsidRPr="00F87743">
        <w:rPr>
          <w:lang w:val="en-GB"/>
        </w:rPr>
        <w:t>Sheffield Children's Hospital</w:t>
      </w:r>
      <w:r>
        <w:rPr>
          <w:lang w:val="en-GB"/>
        </w:rPr>
        <w:t xml:space="preserve">, </w:t>
      </w:r>
      <w:r w:rsidRPr="00F87743">
        <w:rPr>
          <w:lang w:val="en-GB"/>
        </w:rPr>
        <w:t>Sheffield</w:t>
      </w:r>
      <w:r>
        <w:rPr>
          <w:lang w:val="en-GB"/>
        </w:rPr>
        <w:t>, UK</w:t>
      </w:r>
      <w:r w:rsidR="008130B8">
        <w:rPr>
          <w:lang w:val="en-GB"/>
        </w:rPr>
        <w:t>.</w:t>
      </w:r>
    </w:p>
    <w:p w14:paraId="15D16123" w14:textId="13EB75FA" w:rsidR="008130B8" w:rsidRDefault="008130B8" w:rsidP="008130B8">
      <w:pPr>
        <w:spacing w:line="480" w:lineRule="auto"/>
        <w:jc w:val="both"/>
        <w:rPr>
          <w:lang w:val="en-GB"/>
        </w:rPr>
      </w:pPr>
      <w:r w:rsidRPr="006C1F43">
        <w:rPr>
          <w:vertAlign w:val="superscript"/>
          <w:lang w:val="en-GB"/>
        </w:rPr>
        <w:t>11</w:t>
      </w:r>
      <w:r w:rsidRPr="002A6AD7">
        <w:rPr>
          <w:lang w:val="en-GB"/>
        </w:rPr>
        <w:t xml:space="preserve">Department of </w:t>
      </w:r>
      <w:r>
        <w:rPr>
          <w:lang w:val="en-GB"/>
        </w:rPr>
        <w:t xml:space="preserve">Paediatric </w:t>
      </w:r>
      <w:r w:rsidRPr="002A6AD7">
        <w:rPr>
          <w:lang w:val="en-GB"/>
        </w:rPr>
        <w:t>Rheumatology</w:t>
      </w:r>
      <w:r>
        <w:rPr>
          <w:lang w:val="en-GB"/>
        </w:rPr>
        <w:t>,</w:t>
      </w:r>
      <w:r w:rsidRPr="008130B8">
        <w:rPr>
          <w:lang w:val="en-GB"/>
        </w:rPr>
        <w:t xml:space="preserve"> Southampton General Hospital</w:t>
      </w:r>
      <w:r>
        <w:rPr>
          <w:lang w:val="en-GB"/>
        </w:rPr>
        <w:t xml:space="preserve">, </w:t>
      </w:r>
      <w:r w:rsidRPr="008130B8">
        <w:rPr>
          <w:lang w:val="en-GB"/>
        </w:rPr>
        <w:t>Southampton</w:t>
      </w:r>
      <w:r>
        <w:rPr>
          <w:lang w:val="en-GB"/>
        </w:rPr>
        <w:t>, UK.</w:t>
      </w:r>
    </w:p>
    <w:p w14:paraId="6F05506B" w14:textId="6ACC07C0" w:rsidR="00040A8A" w:rsidRDefault="00040A8A" w:rsidP="00040A8A">
      <w:pPr>
        <w:spacing w:line="480" w:lineRule="auto"/>
        <w:jc w:val="both"/>
        <w:rPr>
          <w:lang w:val="en-GB"/>
        </w:rPr>
      </w:pPr>
      <w:r w:rsidRPr="00040A8A">
        <w:rPr>
          <w:vertAlign w:val="superscript"/>
          <w:lang w:val="en-GB"/>
        </w:rPr>
        <w:t>12</w:t>
      </w:r>
      <w:r w:rsidRPr="00040A8A">
        <w:rPr>
          <w:lang w:val="en-GB"/>
        </w:rPr>
        <w:t>Depart</w:t>
      </w:r>
      <w:r>
        <w:rPr>
          <w:lang w:val="en-GB"/>
        </w:rPr>
        <w:t xml:space="preserve">ment of Paediatric Rheumatology, </w:t>
      </w:r>
      <w:r w:rsidRPr="00040A8A">
        <w:rPr>
          <w:lang w:val="en-GB"/>
        </w:rPr>
        <w:t>Leeds General Infirmary</w:t>
      </w:r>
      <w:r>
        <w:rPr>
          <w:lang w:val="en-GB"/>
        </w:rPr>
        <w:t xml:space="preserve">, </w:t>
      </w:r>
      <w:r w:rsidRPr="00040A8A">
        <w:rPr>
          <w:lang w:val="en-GB"/>
        </w:rPr>
        <w:t>Leeds</w:t>
      </w:r>
      <w:r>
        <w:rPr>
          <w:lang w:val="en-GB"/>
        </w:rPr>
        <w:t>, UK.</w:t>
      </w:r>
    </w:p>
    <w:p w14:paraId="67E197FA" w14:textId="54ED0C52" w:rsidR="00811C49" w:rsidRDefault="00811C49" w:rsidP="00811C49">
      <w:pPr>
        <w:spacing w:line="480" w:lineRule="auto"/>
        <w:jc w:val="both"/>
        <w:rPr>
          <w:lang w:val="en-GB"/>
        </w:rPr>
      </w:pPr>
      <w:r w:rsidRPr="00811C49">
        <w:rPr>
          <w:vertAlign w:val="superscript"/>
          <w:lang w:val="en-GB"/>
        </w:rPr>
        <w:t>13</w:t>
      </w:r>
      <w:r w:rsidRPr="00040A8A">
        <w:rPr>
          <w:lang w:val="en-GB"/>
        </w:rPr>
        <w:t>Depart</w:t>
      </w:r>
      <w:r>
        <w:rPr>
          <w:lang w:val="en-GB"/>
        </w:rPr>
        <w:t xml:space="preserve">ment of Paediatric Rheumatology, Royal Victoria Infirmary, </w:t>
      </w:r>
      <w:r w:rsidRPr="00811C49">
        <w:rPr>
          <w:lang w:val="en-GB"/>
        </w:rPr>
        <w:t>Newcastle upon Tyne</w:t>
      </w:r>
      <w:r>
        <w:rPr>
          <w:lang w:val="en-GB"/>
        </w:rPr>
        <w:t>, UK.</w:t>
      </w:r>
    </w:p>
    <w:p w14:paraId="7CDF9A6E" w14:textId="222652D7" w:rsidR="00CE2412" w:rsidRDefault="00CE2412" w:rsidP="00CE2412">
      <w:pPr>
        <w:spacing w:line="480" w:lineRule="auto"/>
        <w:jc w:val="both"/>
        <w:rPr>
          <w:lang w:val="en-GB"/>
        </w:rPr>
      </w:pPr>
      <w:r w:rsidRPr="00CE2412">
        <w:rPr>
          <w:vertAlign w:val="superscript"/>
          <w:lang w:val="en-GB"/>
        </w:rPr>
        <w:t>14</w:t>
      </w:r>
      <w:r w:rsidRPr="00CE2412">
        <w:rPr>
          <w:lang w:val="en-GB"/>
        </w:rPr>
        <w:t>Department of Rheumatology</w:t>
      </w:r>
      <w:r>
        <w:rPr>
          <w:lang w:val="en-GB"/>
        </w:rPr>
        <w:t>,</w:t>
      </w:r>
      <w:r w:rsidRPr="00CE2412">
        <w:rPr>
          <w:lang w:val="en-GB"/>
        </w:rPr>
        <w:t xml:space="preserve"> Royal Liverpool University Hospital</w:t>
      </w:r>
      <w:r>
        <w:rPr>
          <w:lang w:val="en-GB"/>
        </w:rPr>
        <w:t>, Liverpool, UK.</w:t>
      </w:r>
    </w:p>
    <w:p w14:paraId="42A184CA" w14:textId="331DF0BF" w:rsidR="000C1186" w:rsidRDefault="000C1186" w:rsidP="000C1186">
      <w:pPr>
        <w:spacing w:line="480" w:lineRule="auto"/>
        <w:jc w:val="both"/>
        <w:rPr>
          <w:lang w:val="en-GB"/>
        </w:rPr>
      </w:pPr>
      <w:r w:rsidRPr="000C1186">
        <w:rPr>
          <w:vertAlign w:val="superscript"/>
          <w:lang w:val="en-GB"/>
        </w:rPr>
        <w:t>15</w:t>
      </w:r>
      <w:r>
        <w:t xml:space="preserve">Department of </w:t>
      </w:r>
      <w:proofErr w:type="spellStart"/>
      <w:r>
        <w:t>Paediatrics</w:t>
      </w:r>
      <w:proofErr w:type="spellEnd"/>
      <w:r>
        <w:t xml:space="preserve">, </w:t>
      </w:r>
      <w:r>
        <w:rPr>
          <w:lang w:val="en-GB"/>
        </w:rPr>
        <w:t xml:space="preserve">Musgrove Park Hospital, </w:t>
      </w:r>
      <w:r w:rsidRPr="000C1186">
        <w:rPr>
          <w:lang w:val="en-GB"/>
        </w:rPr>
        <w:t>Taunton</w:t>
      </w:r>
      <w:r>
        <w:rPr>
          <w:lang w:val="en-GB"/>
        </w:rPr>
        <w:t>, UK.</w:t>
      </w:r>
    </w:p>
    <w:p w14:paraId="46EB09F9" w14:textId="76ADFD1B" w:rsidR="00766BAB" w:rsidRDefault="00766BAB" w:rsidP="00766BAB">
      <w:pPr>
        <w:spacing w:line="480" w:lineRule="auto"/>
        <w:jc w:val="both"/>
        <w:rPr>
          <w:lang w:val="en-GB"/>
        </w:rPr>
      </w:pPr>
      <w:r w:rsidRPr="00766BAB">
        <w:rPr>
          <w:vertAlign w:val="superscript"/>
          <w:lang w:val="en-GB"/>
        </w:rPr>
        <w:t>16</w:t>
      </w:r>
      <w:r>
        <w:rPr>
          <w:lang w:val="en-GB"/>
        </w:rPr>
        <w:t xml:space="preserve">Department of Rheumatology, </w:t>
      </w:r>
      <w:r w:rsidRPr="00766BAB">
        <w:rPr>
          <w:lang w:val="en-GB"/>
        </w:rPr>
        <w:t>University Hospital Aintree</w:t>
      </w:r>
      <w:r>
        <w:rPr>
          <w:lang w:val="en-GB"/>
        </w:rPr>
        <w:t xml:space="preserve">, </w:t>
      </w:r>
      <w:r w:rsidRPr="00766BAB">
        <w:rPr>
          <w:lang w:val="en-GB"/>
        </w:rPr>
        <w:t>Liverpool</w:t>
      </w:r>
      <w:r>
        <w:rPr>
          <w:lang w:val="en-GB"/>
        </w:rPr>
        <w:t>, UK.</w:t>
      </w:r>
    </w:p>
    <w:p w14:paraId="6D952577" w14:textId="6BCD162E" w:rsidR="005F564F" w:rsidRDefault="005F564F" w:rsidP="005F564F">
      <w:pPr>
        <w:spacing w:line="480" w:lineRule="auto"/>
        <w:jc w:val="both"/>
        <w:rPr>
          <w:lang w:val="en-GB"/>
        </w:rPr>
      </w:pPr>
      <w:r w:rsidRPr="005F564F">
        <w:rPr>
          <w:vertAlign w:val="superscript"/>
          <w:lang w:val="en-GB"/>
        </w:rPr>
        <w:t>17</w:t>
      </w:r>
      <w:r w:rsidRPr="005F564F">
        <w:rPr>
          <w:lang w:val="en-GB"/>
        </w:rPr>
        <w:t xml:space="preserve">Department of </w:t>
      </w:r>
      <w:r>
        <w:rPr>
          <w:lang w:val="en-GB"/>
        </w:rPr>
        <w:t xml:space="preserve">Paediatric </w:t>
      </w:r>
      <w:r w:rsidRPr="005F564F">
        <w:rPr>
          <w:lang w:val="en-GB"/>
        </w:rPr>
        <w:t>Rheumatology</w:t>
      </w:r>
      <w:r w:rsidR="006E68F5">
        <w:rPr>
          <w:lang w:val="en-GB"/>
        </w:rPr>
        <w:t xml:space="preserve">, </w:t>
      </w:r>
      <w:r w:rsidRPr="005F564F">
        <w:rPr>
          <w:lang w:val="en-GB"/>
        </w:rPr>
        <w:t>Great Ormond Street Hospital</w:t>
      </w:r>
      <w:r w:rsidR="006E68F5">
        <w:rPr>
          <w:lang w:val="en-GB"/>
        </w:rPr>
        <w:t xml:space="preserve">, </w:t>
      </w:r>
      <w:r w:rsidRPr="005F564F">
        <w:rPr>
          <w:lang w:val="en-GB"/>
        </w:rPr>
        <w:t>London</w:t>
      </w:r>
      <w:r w:rsidR="006E68F5">
        <w:rPr>
          <w:lang w:val="en-GB"/>
        </w:rPr>
        <w:t>, UK.</w:t>
      </w:r>
    </w:p>
    <w:p w14:paraId="2F642943" w14:textId="3425F3B4" w:rsidR="00725647" w:rsidRPr="00725647" w:rsidRDefault="00725647" w:rsidP="00725647">
      <w:pPr>
        <w:spacing w:line="480" w:lineRule="auto"/>
        <w:jc w:val="both"/>
        <w:rPr>
          <w:lang w:val="en-GB"/>
        </w:rPr>
      </w:pPr>
      <w:r w:rsidRPr="00725647">
        <w:rPr>
          <w:vertAlign w:val="superscript"/>
          <w:lang w:val="en-GB"/>
        </w:rPr>
        <w:t>18</w:t>
      </w:r>
      <w:r w:rsidRPr="005F564F">
        <w:rPr>
          <w:lang w:val="en-GB"/>
        </w:rPr>
        <w:t xml:space="preserve">Department of </w:t>
      </w:r>
      <w:r>
        <w:rPr>
          <w:lang w:val="en-GB"/>
        </w:rPr>
        <w:t xml:space="preserve">Paediatric </w:t>
      </w:r>
      <w:r w:rsidRPr="005F564F">
        <w:rPr>
          <w:lang w:val="en-GB"/>
        </w:rPr>
        <w:t>Rheumatology</w:t>
      </w:r>
      <w:r>
        <w:rPr>
          <w:lang w:val="en-GB"/>
        </w:rPr>
        <w:t>,</w:t>
      </w:r>
      <w:r w:rsidRPr="00725647">
        <w:rPr>
          <w:lang w:val="en-GB"/>
        </w:rPr>
        <w:t xml:space="preserve"> Bris</w:t>
      </w:r>
      <w:r>
        <w:rPr>
          <w:lang w:val="en-GB"/>
        </w:rPr>
        <w:t>tol Royal Hospital for Children,</w:t>
      </w:r>
    </w:p>
    <w:p w14:paraId="308FAF54" w14:textId="20FB4EF0" w:rsidR="00725647" w:rsidRDefault="00725647" w:rsidP="00725647">
      <w:pPr>
        <w:spacing w:line="480" w:lineRule="auto"/>
        <w:jc w:val="both"/>
        <w:rPr>
          <w:lang w:val="en-GB"/>
        </w:rPr>
      </w:pPr>
      <w:r>
        <w:rPr>
          <w:lang w:val="en-GB"/>
        </w:rPr>
        <w:t>Bristol, UK.</w:t>
      </w:r>
    </w:p>
    <w:p w14:paraId="076713FF" w14:textId="3FC53042" w:rsidR="00D35D34" w:rsidRPr="00D35D34" w:rsidRDefault="00D35D34" w:rsidP="00D35D34">
      <w:pPr>
        <w:spacing w:line="480" w:lineRule="auto"/>
        <w:jc w:val="both"/>
        <w:rPr>
          <w:lang w:val="en-GB"/>
        </w:rPr>
      </w:pPr>
      <w:r w:rsidRPr="00D35D34">
        <w:rPr>
          <w:vertAlign w:val="superscript"/>
          <w:lang w:val="en-GB"/>
        </w:rPr>
        <w:t>19</w:t>
      </w:r>
      <w:r>
        <w:t xml:space="preserve">Department of Paediatric Rheumatology, </w:t>
      </w:r>
      <w:r w:rsidRPr="00D35D34">
        <w:rPr>
          <w:lang w:val="en-GB"/>
        </w:rPr>
        <w:t xml:space="preserve">Nottingham University Hospitals </w:t>
      </w:r>
    </w:p>
    <w:p w14:paraId="3AAC234B" w14:textId="77777777" w:rsidR="00EE69D7" w:rsidRDefault="00D35D34" w:rsidP="00D35D34">
      <w:pPr>
        <w:spacing w:line="480" w:lineRule="auto"/>
        <w:jc w:val="both"/>
        <w:rPr>
          <w:lang w:val="en-GB"/>
        </w:rPr>
      </w:pPr>
      <w:r w:rsidRPr="00D35D34">
        <w:rPr>
          <w:lang w:val="en-GB"/>
        </w:rPr>
        <w:lastRenderedPageBreak/>
        <w:t>Nottingham</w:t>
      </w:r>
      <w:r>
        <w:rPr>
          <w:lang w:val="en-GB"/>
        </w:rPr>
        <w:t>, UK.</w:t>
      </w:r>
      <w:r w:rsidRPr="00D35D34">
        <w:rPr>
          <w:lang w:val="en-GB"/>
        </w:rPr>
        <w:t xml:space="preserve"> </w:t>
      </w:r>
    </w:p>
    <w:p w14:paraId="1A6CCB9A" w14:textId="498539CF" w:rsidR="00EE69D7" w:rsidRDefault="00EE69D7" w:rsidP="00EE69D7">
      <w:pPr>
        <w:spacing w:line="480" w:lineRule="auto"/>
        <w:jc w:val="both"/>
        <w:rPr>
          <w:lang w:val="en-GB"/>
        </w:rPr>
      </w:pPr>
      <w:r w:rsidRPr="00EE69D7">
        <w:rPr>
          <w:vertAlign w:val="superscript"/>
          <w:lang w:val="en-GB"/>
        </w:rPr>
        <w:t>20</w:t>
      </w:r>
      <w:r>
        <w:rPr>
          <w:lang w:val="en-GB"/>
        </w:rPr>
        <w:t xml:space="preserve">Department of Paediatric Rheumatology, </w:t>
      </w:r>
      <w:r w:rsidRPr="00EE69D7">
        <w:rPr>
          <w:lang w:val="en-GB"/>
        </w:rPr>
        <w:t>Royal Manchester Children’s Hospital</w:t>
      </w:r>
      <w:r>
        <w:rPr>
          <w:lang w:val="en-GB"/>
        </w:rPr>
        <w:t xml:space="preserve">, </w:t>
      </w:r>
      <w:r w:rsidRPr="00EE69D7">
        <w:rPr>
          <w:lang w:val="en-GB"/>
        </w:rPr>
        <w:t>Manchester</w:t>
      </w:r>
      <w:r>
        <w:rPr>
          <w:lang w:val="en-GB"/>
        </w:rPr>
        <w:t>, UK.</w:t>
      </w:r>
    </w:p>
    <w:p w14:paraId="339AD1BF" w14:textId="5FCCC928" w:rsidR="001976E3" w:rsidRDefault="001976E3" w:rsidP="001976E3">
      <w:pPr>
        <w:spacing w:line="480" w:lineRule="auto"/>
        <w:jc w:val="both"/>
        <w:rPr>
          <w:lang w:val="en-GB"/>
        </w:rPr>
      </w:pPr>
      <w:r w:rsidRPr="001976E3">
        <w:rPr>
          <w:vertAlign w:val="superscript"/>
          <w:lang w:val="en-GB"/>
        </w:rPr>
        <w:t>21</w:t>
      </w:r>
      <w:r>
        <w:t xml:space="preserve">Department of </w:t>
      </w:r>
      <w:proofErr w:type="spellStart"/>
      <w:r>
        <w:t>Paediatrics</w:t>
      </w:r>
      <w:proofErr w:type="spellEnd"/>
      <w:r>
        <w:t xml:space="preserve">, </w:t>
      </w:r>
      <w:r w:rsidRPr="001976E3">
        <w:rPr>
          <w:lang w:val="en-GB"/>
        </w:rPr>
        <w:t>Leicester Royal Infirmary</w:t>
      </w:r>
      <w:r>
        <w:rPr>
          <w:lang w:val="en-GB"/>
        </w:rPr>
        <w:t xml:space="preserve">, </w:t>
      </w:r>
      <w:r w:rsidRPr="001976E3">
        <w:rPr>
          <w:lang w:val="en-GB"/>
        </w:rPr>
        <w:t>Leicester</w:t>
      </w:r>
      <w:r>
        <w:rPr>
          <w:lang w:val="en-GB"/>
        </w:rPr>
        <w:t>, UK.</w:t>
      </w:r>
    </w:p>
    <w:p w14:paraId="749CB491" w14:textId="22E3301E" w:rsidR="00216521" w:rsidRPr="00216521" w:rsidRDefault="00216521" w:rsidP="00216521">
      <w:pPr>
        <w:spacing w:line="480" w:lineRule="auto"/>
        <w:jc w:val="both"/>
        <w:rPr>
          <w:lang w:val="en-GB"/>
        </w:rPr>
      </w:pPr>
      <w:r w:rsidRPr="00216521">
        <w:rPr>
          <w:vertAlign w:val="superscript"/>
          <w:lang w:val="en-GB"/>
        </w:rPr>
        <w:t>22</w:t>
      </w:r>
      <w:r w:rsidRPr="00216521">
        <w:rPr>
          <w:lang w:val="en-GB"/>
        </w:rPr>
        <w:t>Guy's &amp; S</w:t>
      </w:r>
      <w:r>
        <w:rPr>
          <w:lang w:val="en-GB"/>
        </w:rPr>
        <w:t xml:space="preserve">t Thomas's NHS Foundation Trust, </w:t>
      </w:r>
      <w:r w:rsidRPr="00216521">
        <w:rPr>
          <w:lang w:val="en-GB"/>
        </w:rPr>
        <w:t>Evelina Children's Hospital</w:t>
      </w:r>
      <w:r>
        <w:rPr>
          <w:lang w:val="en-GB"/>
        </w:rPr>
        <w:t xml:space="preserve">, </w:t>
      </w:r>
      <w:r w:rsidRPr="00216521">
        <w:rPr>
          <w:lang w:val="en-GB"/>
        </w:rPr>
        <w:t>London</w:t>
      </w:r>
      <w:r>
        <w:rPr>
          <w:lang w:val="en-GB"/>
        </w:rPr>
        <w:t>, UK.</w:t>
      </w:r>
      <w:r w:rsidRPr="00216521">
        <w:rPr>
          <w:lang w:val="en-GB"/>
        </w:rPr>
        <w:t xml:space="preserve"> </w:t>
      </w:r>
    </w:p>
    <w:p w14:paraId="03598BA6" w14:textId="1D4F06DF" w:rsidR="00216521" w:rsidRPr="001976E3" w:rsidRDefault="00216521" w:rsidP="001976E3">
      <w:pPr>
        <w:spacing w:line="480" w:lineRule="auto"/>
        <w:jc w:val="both"/>
        <w:rPr>
          <w:lang w:val="en-GB"/>
        </w:rPr>
      </w:pPr>
    </w:p>
    <w:p w14:paraId="7FD438B5" w14:textId="1BEB8823" w:rsidR="00662256" w:rsidRPr="005609BC" w:rsidRDefault="00662256" w:rsidP="008D0394">
      <w:pPr>
        <w:spacing w:line="480" w:lineRule="auto"/>
        <w:jc w:val="both"/>
      </w:pPr>
      <w:r w:rsidRPr="00194A45">
        <w:rPr>
          <w:b/>
          <w:bCs/>
        </w:rPr>
        <w:t>Corresponding author:</w:t>
      </w:r>
      <w:r w:rsidRPr="00662256">
        <w:rPr>
          <w:bCs/>
        </w:rPr>
        <w:t xml:space="preserve"> Eve </w:t>
      </w:r>
      <w:r w:rsidR="00194A45">
        <w:rPr>
          <w:bCs/>
        </w:rPr>
        <w:t xml:space="preserve">MD </w:t>
      </w:r>
      <w:r w:rsidRPr="00662256">
        <w:rPr>
          <w:bCs/>
        </w:rPr>
        <w:t>Smith.</w:t>
      </w:r>
      <w:r w:rsidRPr="00662256">
        <w:t xml:space="preserve"> </w:t>
      </w:r>
      <w:r w:rsidRPr="00662256">
        <w:rPr>
          <w:bCs/>
        </w:rPr>
        <w:t xml:space="preserve">Institute in the Park, University of Liverpool, Alder Hey Children's Hospital, Eaton Rd, Liverpool, L12 2AP, </w:t>
      </w:r>
      <w:r w:rsidRPr="00662256">
        <w:rPr>
          <w:bCs/>
          <w:vertAlign w:val="superscript"/>
        </w:rPr>
        <w:t> </w:t>
      </w:r>
      <w:hyperlink r:id="rId8" w:tgtFrame="_blank" w:history="1">
        <w:r w:rsidRPr="00662256">
          <w:rPr>
            <w:rStyle w:val="Hyperlink"/>
          </w:rPr>
          <w:t>esmith8@liverpool.ac.uk</w:t>
        </w:r>
      </w:hyperlink>
    </w:p>
    <w:p w14:paraId="786C046F" w14:textId="77777777" w:rsidR="00662256" w:rsidRDefault="00662256" w:rsidP="008D0394">
      <w:pPr>
        <w:spacing w:line="480" w:lineRule="auto"/>
        <w:jc w:val="both"/>
      </w:pPr>
    </w:p>
    <w:p w14:paraId="1F613113" w14:textId="77777777" w:rsidR="00662256" w:rsidRDefault="00662256" w:rsidP="008D0394">
      <w:pPr>
        <w:spacing w:line="480" w:lineRule="auto"/>
      </w:pPr>
      <w:r>
        <w:br w:type="page"/>
      </w:r>
    </w:p>
    <w:p w14:paraId="6872E6A8" w14:textId="165CB3D0" w:rsidR="00082CE8" w:rsidRPr="00180E60" w:rsidRDefault="003043D2" w:rsidP="008D0394">
      <w:pPr>
        <w:spacing w:line="480" w:lineRule="auto"/>
        <w:jc w:val="both"/>
      </w:pPr>
      <w:r>
        <w:rPr>
          <w:rFonts w:eastAsia="Times New Roman"/>
          <w:b/>
          <w:color w:val="222222"/>
          <w:shd w:val="clear" w:color="auto" w:fill="FFFFFF"/>
        </w:rPr>
        <w:lastRenderedPageBreak/>
        <w:t>Background</w:t>
      </w:r>
      <w:r w:rsidR="00653002">
        <w:rPr>
          <w:rFonts w:eastAsia="Times New Roman"/>
          <w:b/>
          <w:color w:val="222222"/>
          <w:shd w:val="clear" w:color="auto" w:fill="FFFFFF"/>
        </w:rPr>
        <w:t>:</w:t>
      </w:r>
      <w:r w:rsidR="00F67F9F">
        <w:t xml:space="preserve"> </w:t>
      </w:r>
      <w:r w:rsidR="00F67F9F">
        <w:rPr>
          <w:rFonts w:cs="Arial"/>
        </w:rPr>
        <w:t>J</w:t>
      </w:r>
      <w:r w:rsidR="00C951E8">
        <w:rPr>
          <w:rFonts w:cs="Arial"/>
        </w:rPr>
        <w:t>uvenile</w:t>
      </w:r>
      <w:r w:rsidR="00F67F9F">
        <w:rPr>
          <w:rFonts w:cs="Arial"/>
        </w:rPr>
        <w:t>-onset</w:t>
      </w:r>
      <w:r w:rsidR="00653002" w:rsidRPr="00653002">
        <w:rPr>
          <w:rFonts w:eastAsia="Times New Roman"/>
          <w:color w:val="222222"/>
          <w:shd w:val="clear" w:color="auto" w:fill="FFFFFF"/>
        </w:rPr>
        <w:t xml:space="preserve"> </w:t>
      </w:r>
      <w:r w:rsidR="00653002">
        <w:rPr>
          <w:rFonts w:eastAsia="Times New Roman"/>
          <w:color w:val="222222"/>
          <w:shd w:val="clear" w:color="auto" w:fill="FFFFFF"/>
        </w:rPr>
        <w:t>S</w:t>
      </w:r>
      <w:r w:rsidR="00653002">
        <w:t>ystemic Lupus Erythematosus (J</w:t>
      </w:r>
      <w:r w:rsidR="00C951E8" w:rsidRPr="002E2793">
        <w:rPr>
          <w:rFonts w:cs="Arial"/>
        </w:rPr>
        <w:t>SLE</w:t>
      </w:r>
      <w:r w:rsidR="00653002">
        <w:rPr>
          <w:rFonts w:cs="Arial"/>
        </w:rPr>
        <w:t>)</w:t>
      </w:r>
      <w:r w:rsidR="00C951E8" w:rsidRPr="002E2793">
        <w:rPr>
          <w:rFonts w:cs="Arial"/>
        </w:rPr>
        <w:t xml:space="preserve"> </w:t>
      </w:r>
      <w:r w:rsidR="00F67F9F">
        <w:rPr>
          <w:rFonts w:cs="Arial"/>
        </w:rPr>
        <w:t xml:space="preserve">is more severe </w:t>
      </w:r>
      <w:r w:rsidR="005756CF">
        <w:rPr>
          <w:rFonts w:cs="Arial"/>
        </w:rPr>
        <w:t xml:space="preserve">than </w:t>
      </w:r>
      <w:r w:rsidR="00C951E8" w:rsidRPr="002E2793">
        <w:rPr>
          <w:rFonts w:cs="Arial"/>
        </w:rPr>
        <w:t>adult</w:t>
      </w:r>
      <w:r w:rsidR="005756CF">
        <w:rPr>
          <w:rFonts w:cs="Arial"/>
        </w:rPr>
        <w:t>-</w:t>
      </w:r>
      <w:r w:rsidR="00C951E8">
        <w:rPr>
          <w:rFonts w:cs="Arial"/>
        </w:rPr>
        <w:t>onset</w:t>
      </w:r>
      <w:r w:rsidR="00C951E8" w:rsidRPr="002E2793">
        <w:rPr>
          <w:rFonts w:cs="Arial"/>
        </w:rPr>
        <w:t xml:space="preserve"> </w:t>
      </w:r>
      <w:r w:rsidR="00F67F9F">
        <w:rPr>
          <w:rFonts w:cs="Arial"/>
        </w:rPr>
        <w:t>disease</w:t>
      </w:r>
      <w:r w:rsidR="005756CF">
        <w:rPr>
          <w:rFonts w:cs="Arial"/>
        </w:rPr>
        <w:t xml:space="preserve">, </w:t>
      </w:r>
      <w:r w:rsidR="00C951E8" w:rsidRPr="002E2793">
        <w:rPr>
          <w:rFonts w:cs="Arial"/>
        </w:rPr>
        <w:t>includ</w:t>
      </w:r>
      <w:r w:rsidR="005756CF">
        <w:rPr>
          <w:rFonts w:cs="Arial"/>
        </w:rPr>
        <w:t>ing</w:t>
      </w:r>
      <w:r w:rsidR="00C951E8" w:rsidRPr="002E2793">
        <w:rPr>
          <w:rFonts w:cs="Arial"/>
        </w:rPr>
        <w:t xml:space="preserve"> more</w:t>
      </w:r>
      <w:r w:rsidR="005756CF">
        <w:rPr>
          <w:rFonts w:cs="Arial"/>
        </w:rPr>
        <w:t xml:space="preserve"> </w:t>
      </w:r>
      <w:r w:rsidR="005756CF" w:rsidRPr="00180E60">
        <w:rPr>
          <w:rFonts w:eastAsia="Times New Roman"/>
          <w:color w:val="222222"/>
          <w:shd w:val="clear" w:color="auto" w:fill="FFFFFF"/>
        </w:rPr>
        <w:t>lupus nephritis (LN)</w:t>
      </w:r>
      <w:r w:rsidR="00C951E8" w:rsidRPr="002E2793">
        <w:rPr>
          <w:rFonts w:cs="Arial"/>
        </w:rPr>
        <w:t xml:space="preserve">. </w:t>
      </w:r>
      <w:r w:rsidR="00C951E8" w:rsidRPr="009D060D">
        <w:t>Despi</w:t>
      </w:r>
      <w:r w:rsidR="00EB3EEB">
        <w:t>te differences in phenotype/</w:t>
      </w:r>
      <w:r w:rsidR="00C951E8" w:rsidRPr="009D060D">
        <w:t>pathogenesis</w:t>
      </w:r>
      <w:r w:rsidR="00F67F9F">
        <w:t>,</w:t>
      </w:r>
      <w:r w:rsidR="00C951E8">
        <w:t xml:space="preserve"> treatment </w:t>
      </w:r>
      <w:r w:rsidR="00F67F9F">
        <w:t>is</w:t>
      </w:r>
      <w:r w:rsidR="00C951E8" w:rsidRPr="009D060D">
        <w:t xml:space="preserve"> based </w:t>
      </w:r>
      <w:r w:rsidR="0007287C">
        <w:t>up</w:t>
      </w:r>
      <w:r w:rsidR="00E87887">
        <w:t>on</w:t>
      </w:r>
      <w:r w:rsidR="00C951E8" w:rsidRPr="009D060D">
        <w:t xml:space="preserve"> </w:t>
      </w:r>
      <w:r w:rsidR="006A3B01">
        <w:t>adult trials</w:t>
      </w:r>
      <w:r w:rsidR="00C951E8">
        <w:t>.</w:t>
      </w:r>
      <w:r w:rsidR="00180E60">
        <w:t xml:space="preserve"> </w:t>
      </w:r>
      <w:r w:rsidR="00D46079" w:rsidRPr="00180E60">
        <w:rPr>
          <w:rFonts w:eastAsia="Times New Roman"/>
          <w:color w:val="222222"/>
          <w:shd w:val="clear" w:color="auto" w:fill="FFFFFF"/>
        </w:rPr>
        <w:t>T</w:t>
      </w:r>
      <w:r w:rsidR="005756CF">
        <w:rPr>
          <w:rFonts w:eastAsia="Times New Roman"/>
          <w:color w:val="222222"/>
          <w:shd w:val="clear" w:color="auto" w:fill="FFFFFF"/>
        </w:rPr>
        <w:t>his study aime</w:t>
      </w:r>
      <w:r w:rsidR="006A3B01">
        <w:rPr>
          <w:rFonts w:eastAsia="Times New Roman"/>
          <w:color w:val="222222"/>
          <w:shd w:val="clear" w:color="auto" w:fill="FFFFFF"/>
        </w:rPr>
        <w:t>d</w:t>
      </w:r>
      <w:r w:rsidR="00180E60">
        <w:rPr>
          <w:rFonts w:eastAsia="Times New Roman"/>
          <w:color w:val="222222"/>
          <w:shd w:val="clear" w:color="auto" w:fill="FFFFFF"/>
        </w:rPr>
        <w:t xml:space="preserve"> t</w:t>
      </w:r>
      <w:r w:rsidR="00082CE8" w:rsidRPr="00180E60">
        <w:rPr>
          <w:rFonts w:eastAsia="Times New Roman"/>
          <w:color w:val="222222"/>
          <w:shd w:val="clear" w:color="auto" w:fill="FFFFFF"/>
        </w:rPr>
        <w:t xml:space="preserve">o compare </w:t>
      </w:r>
      <w:r w:rsidR="004227AF" w:rsidRPr="00180E60">
        <w:rPr>
          <w:rFonts w:eastAsia="Times New Roman"/>
          <w:color w:val="222222"/>
          <w:shd w:val="clear" w:color="auto" w:fill="FFFFFF"/>
        </w:rPr>
        <w:t>1) treatment response, 2) damage accrual, 3) time to inactive LN, and 4) subsequent flare</w:t>
      </w:r>
      <w:r w:rsidR="0007287C">
        <w:rPr>
          <w:rFonts w:eastAsia="Times New Roman"/>
          <w:color w:val="222222"/>
          <w:shd w:val="clear" w:color="auto" w:fill="FFFFFF"/>
        </w:rPr>
        <w:t>,</w:t>
      </w:r>
      <w:r w:rsidR="004227AF" w:rsidRPr="00180E60">
        <w:rPr>
          <w:rFonts w:eastAsia="Times New Roman"/>
          <w:color w:val="222222"/>
          <w:shd w:val="clear" w:color="auto" w:fill="FFFFFF"/>
        </w:rPr>
        <w:t xml:space="preserve"> in JSLE </w:t>
      </w:r>
      <w:r w:rsidR="004227AF">
        <w:rPr>
          <w:rFonts w:eastAsia="Times New Roman"/>
          <w:color w:val="222222"/>
          <w:shd w:val="clear" w:color="auto" w:fill="FFFFFF"/>
        </w:rPr>
        <w:t xml:space="preserve">LN </w:t>
      </w:r>
      <w:r w:rsidR="0007287C">
        <w:rPr>
          <w:rFonts w:eastAsia="Times New Roman"/>
          <w:color w:val="222222"/>
          <w:shd w:val="clear" w:color="auto" w:fill="FFFFFF"/>
        </w:rPr>
        <w:t xml:space="preserve">patients </w:t>
      </w:r>
      <w:r w:rsidR="004227AF">
        <w:rPr>
          <w:rFonts w:eastAsia="Times New Roman"/>
          <w:color w:val="222222"/>
          <w:shd w:val="clear" w:color="auto" w:fill="FFFFFF"/>
        </w:rPr>
        <w:t xml:space="preserve">treated with </w:t>
      </w:r>
      <w:r w:rsidR="00901E95" w:rsidRPr="00180E60">
        <w:t>mycophenolate mofetil</w:t>
      </w:r>
      <w:r w:rsidR="00901E95" w:rsidRPr="00180E60">
        <w:rPr>
          <w:rFonts w:eastAsia="Times New Roman"/>
          <w:color w:val="222222"/>
          <w:shd w:val="clear" w:color="auto" w:fill="FFFFFF"/>
        </w:rPr>
        <w:t xml:space="preserve"> (</w:t>
      </w:r>
      <w:r w:rsidR="00082CE8" w:rsidRPr="00180E60">
        <w:rPr>
          <w:rFonts w:eastAsia="Times New Roman"/>
          <w:color w:val="222222"/>
          <w:shd w:val="clear" w:color="auto" w:fill="FFFFFF"/>
        </w:rPr>
        <w:t>MMF</w:t>
      </w:r>
      <w:r w:rsidR="00901E95" w:rsidRPr="00180E60">
        <w:rPr>
          <w:rFonts w:eastAsia="Times New Roman"/>
          <w:color w:val="222222"/>
          <w:shd w:val="clear" w:color="auto" w:fill="FFFFFF"/>
        </w:rPr>
        <w:t>)</w:t>
      </w:r>
      <w:r w:rsidR="00082CE8" w:rsidRPr="00180E60">
        <w:rPr>
          <w:rFonts w:eastAsia="Times New Roman"/>
          <w:color w:val="222222"/>
          <w:shd w:val="clear" w:color="auto" w:fill="FFFFFF"/>
        </w:rPr>
        <w:t xml:space="preserve"> vs. </w:t>
      </w:r>
      <w:r w:rsidR="00901E95" w:rsidRPr="00180E60">
        <w:rPr>
          <w:rFonts w:eastAsia="Times New Roman"/>
          <w:color w:val="222222"/>
          <w:shd w:val="clear" w:color="auto" w:fill="FFFFFF"/>
        </w:rPr>
        <w:t>intravenous</w:t>
      </w:r>
      <w:r w:rsidR="00C84690">
        <w:rPr>
          <w:rFonts w:eastAsia="Times New Roman"/>
          <w:color w:val="222222"/>
          <w:shd w:val="clear" w:color="auto" w:fill="FFFFFF"/>
        </w:rPr>
        <w:t xml:space="preserve"> </w:t>
      </w:r>
      <w:r w:rsidR="00901E95" w:rsidRPr="00180E60">
        <w:t>cyclophosphamide</w:t>
      </w:r>
      <w:r w:rsidR="00901E95" w:rsidRPr="00180E60">
        <w:rPr>
          <w:rFonts w:eastAsia="Times New Roman"/>
          <w:color w:val="222222"/>
          <w:shd w:val="clear" w:color="auto" w:fill="FFFFFF"/>
        </w:rPr>
        <w:t xml:space="preserve"> (</w:t>
      </w:r>
      <w:r w:rsidR="00B07D82" w:rsidRPr="00180E60">
        <w:rPr>
          <w:rFonts w:eastAsia="Times New Roman"/>
          <w:color w:val="222222"/>
          <w:shd w:val="clear" w:color="auto" w:fill="FFFFFF"/>
        </w:rPr>
        <w:t>IV</w:t>
      </w:r>
      <w:r w:rsidR="00082CE8" w:rsidRPr="00180E60">
        <w:rPr>
          <w:rFonts w:eastAsia="Times New Roman"/>
          <w:color w:val="222222"/>
          <w:shd w:val="clear" w:color="auto" w:fill="FFFFFF"/>
        </w:rPr>
        <w:t>CYC</w:t>
      </w:r>
      <w:r w:rsidR="00901E95" w:rsidRPr="00180E60">
        <w:rPr>
          <w:rFonts w:eastAsia="Times New Roman"/>
          <w:color w:val="222222"/>
          <w:shd w:val="clear" w:color="auto" w:fill="FFFFFF"/>
        </w:rPr>
        <w:t>)</w:t>
      </w:r>
      <w:r w:rsidR="004227AF">
        <w:rPr>
          <w:rFonts w:eastAsia="Times New Roman"/>
          <w:color w:val="222222"/>
          <w:shd w:val="clear" w:color="auto" w:fill="FFFFFF"/>
        </w:rPr>
        <w:t>.</w:t>
      </w:r>
    </w:p>
    <w:p w14:paraId="31D4D21C" w14:textId="77777777" w:rsidR="00662256" w:rsidRPr="00105DF0" w:rsidRDefault="00662256" w:rsidP="008D0394">
      <w:pPr>
        <w:spacing w:line="480" w:lineRule="auto"/>
        <w:jc w:val="both"/>
        <w:rPr>
          <w:rFonts w:eastAsia="Times New Roman"/>
          <w:b/>
          <w:color w:val="222222"/>
          <w:shd w:val="clear" w:color="auto" w:fill="FFFFFF"/>
        </w:rPr>
      </w:pPr>
    </w:p>
    <w:p w14:paraId="1B07AA87" w14:textId="4C2AF9F0" w:rsidR="00082CE8" w:rsidRPr="00105DF0" w:rsidRDefault="00054C25" w:rsidP="008D0394">
      <w:pPr>
        <w:spacing w:line="480" w:lineRule="auto"/>
        <w:jc w:val="both"/>
        <w:rPr>
          <w:rFonts w:eastAsia="Times New Roman"/>
          <w:color w:val="222222"/>
          <w:shd w:val="clear" w:color="auto" w:fill="FFFFFF"/>
        </w:rPr>
      </w:pPr>
      <w:r>
        <w:rPr>
          <w:rFonts w:eastAsia="Times New Roman"/>
          <w:b/>
          <w:color w:val="222222"/>
          <w:shd w:val="clear" w:color="auto" w:fill="FFFFFF"/>
        </w:rPr>
        <w:t>M</w:t>
      </w:r>
      <w:r w:rsidR="00082CE8" w:rsidRPr="00105DF0">
        <w:rPr>
          <w:rFonts w:eastAsia="Times New Roman"/>
          <w:b/>
          <w:color w:val="222222"/>
          <w:shd w:val="clear" w:color="auto" w:fill="FFFFFF"/>
        </w:rPr>
        <w:t xml:space="preserve">ethods: </w:t>
      </w:r>
      <w:r w:rsidR="00082CE8" w:rsidRPr="00105DF0">
        <w:rPr>
          <w:rFonts w:eastAsia="Times New Roman"/>
          <w:color w:val="222222"/>
          <w:shd w:val="clear" w:color="auto" w:fill="FFFFFF"/>
        </w:rPr>
        <w:t xml:space="preserve">UK JSLE Cohort Study </w:t>
      </w:r>
      <w:r w:rsidR="005756CF">
        <w:rPr>
          <w:rFonts w:eastAsia="Times New Roman"/>
          <w:color w:val="222222"/>
          <w:shd w:val="clear" w:color="auto" w:fill="FFFFFF"/>
        </w:rPr>
        <w:t>participants</w:t>
      </w:r>
      <w:r w:rsidR="00082CE8" w:rsidRPr="00105DF0">
        <w:rPr>
          <w:rFonts w:eastAsia="Times New Roman"/>
          <w:color w:val="222222"/>
          <w:shd w:val="clear" w:color="auto" w:fill="FFFFFF"/>
        </w:rPr>
        <w:t xml:space="preserve">, </w:t>
      </w:r>
      <w:r w:rsidR="00E47BBB">
        <w:rPr>
          <w:rFonts w:eastAsia="Times New Roman"/>
          <w:color w:val="222222"/>
          <w:shd w:val="clear" w:color="auto" w:fill="FFFFFF"/>
        </w:rPr>
        <w:sym w:font="Symbol" w:char="F0A3"/>
      </w:r>
      <w:r w:rsidR="00082CE8" w:rsidRPr="00105DF0">
        <w:rPr>
          <w:rFonts w:eastAsia="Times New Roman"/>
          <w:color w:val="222222"/>
          <w:shd w:val="clear" w:color="auto" w:fill="FFFFFF"/>
        </w:rPr>
        <w:t>1</w:t>
      </w:r>
      <w:r w:rsidR="0020796E">
        <w:rPr>
          <w:rFonts w:eastAsia="Times New Roman"/>
          <w:color w:val="222222"/>
          <w:shd w:val="clear" w:color="auto" w:fill="FFFFFF"/>
        </w:rPr>
        <w:t>6</w:t>
      </w:r>
      <w:r w:rsidR="005756CF">
        <w:rPr>
          <w:rFonts w:eastAsia="Times New Roman"/>
          <w:color w:val="222222"/>
          <w:shd w:val="clear" w:color="auto" w:fill="FFFFFF"/>
        </w:rPr>
        <w:t>-</w:t>
      </w:r>
      <w:r w:rsidR="00082CE8" w:rsidRPr="00105DF0">
        <w:rPr>
          <w:rFonts w:eastAsia="Times New Roman"/>
          <w:color w:val="222222"/>
          <w:shd w:val="clear" w:color="auto" w:fill="FFFFFF"/>
        </w:rPr>
        <w:t xml:space="preserve">years at diagnosis, with </w:t>
      </w:r>
      <w:r w:rsidR="00082CE8" w:rsidRPr="00105DF0">
        <w:rPr>
          <w:rFonts w:eastAsia="Times New Roman"/>
          <w:color w:val="222222"/>
          <w:shd w:val="clear" w:color="auto" w:fill="FFFFFF"/>
        </w:rPr>
        <w:sym w:font="Symbol" w:char="F0B3"/>
      </w:r>
      <w:r w:rsidR="00082CE8" w:rsidRPr="00105DF0">
        <w:rPr>
          <w:rFonts w:eastAsia="Times New Roman"/>
          <w:color w:val="222222"/>
          <w:shd w:val="clear" w:color="auto" w:fill="FFFFFF"/>
        </w:rPr>
        <w:t xml:space="preserve">4 ACR criteria for SLE, </w:t>
      </w:r>
      <w:r w:rsidR="00EB3EEB">
        <w:rPr>
          <w:rFonts w:eastAsia="Times New Roman"/>
          <w:color w:val="222222"/>
          <w:shd w:val="clear" w:color="auto" w:fill="FFFFFF"/>
        </w:rPr>
        <w:t xml:space="preserve">with </w:t>
      </w:r>
      <w:r w:rsidR="00082CE8" w:rsidRPr="00105DF0">
        <w:t>class III</w:t>
      </w:r>
      <w:r w:rsidR="005756CF">
        <w:t xml:space="preserve"> or IV LN</w:t>
      </w:r>
      <w:r w:rsidR="00CA1EFF">
        <w:t>,</w:t>
      </w:r>
      <w:r w:rsidR="00EB3EEB">
        <w:t xml:space="preserve"> were eligible</w:t>
      </w:r>
      <w:r w:rsidR="005756CF">
        <w:t xml:space="preserve">. Mann-Whitney U tests, </w:t>
      </w:r>
      <w:r w:rsidR="00082CE8" w:rsidRPr="00105DF0">
        <w:t>Fisher</w:t>
      </w:r>
      <w:r w:rsidR="004628D3">
        <w:t>’</w:t>
      </w:r>
      <w:r w:rsidR="00082CE8" w:rsidRPr="00105DF0">
        <w:t xml:space="preserve">s exact </w:t>
      </w:r>
      <w:r w:rsidR="005756CF">
        <w:t>and</w:t>
      </w:r>
      <w:r w:rsidR="00EB3EEB">
        <w:t xml:space="preserve"> Chi-</w:t>
      </w:r>
      <w:r w:rsidR="00D46079">
        <w:t xml:space="preserve">squared </w:t>
      </w:r>
      <w:r w:rsidR="00082CE8" w:rsidRPr="00105DF0">
        <w:t>test</w:t>
      </w:r>
      <w:r w:rsidR="00D46079">
        <w:t>s</w:t>
      </w:r>
      <w:r w:rsidR="00082CE8" w:rsidRPr="00105DF0">
        <w:t xml:space="preserve"> </w:t>
      </w:r>
      <w:r w:rsidR="00EB3EEB">
        <w:t>utilised</w:t>
      </w:r>
      <w:r w:rsidR="00082CE8" w:rsidRPr="00105DF0">
        <w:t>.</w:t>
      </w:r>
    </w:p>
    <w:p w14:paraId="4C8D4EF8" w14:textId="77777777" w:rsidR="00662256" w:rsidRPr="00105DF0" w:rsidRDefault="00662256" w:rsidP="008D0394">
      <w:pPr>
        <w:spacing w:line="480" w:lineRule="auto"/>
        <w:jc w:val="both"/>
        <w:rPr>
          <w:rFonts w:eastAsia="Times New Roman"/>
          <w:b/>
          <w:color w:val="222222"/>
          <w:shd w:val="clear" w:color="auto" w:fill="FFFFFF"/>
        </w:rPr>
      </w:pPr>
    </w:p>
    <w:p w14:paraId="1025BB50" w14:textId="0DD08B71" w:rsidR="00082CE8" w:rsidRPr="00105DF0" w:rsidRDefault="00082CE8" w:rsidP="008D0394">
      <w:pPr>
        <w:spacing w:line="480" w:lineRule="auto"/>
        <w:jc w:val="both"/>
        <w:rPr>
          <w:rFonts w:eastAsia="Times New Roman"/>
          <w:color w:val="222222"/>
          <w:shd w:val="clear" w:color="auto" w:fill="FFFFFF"/>
        </w:rPr>
      </w:pPr>
      <w:r w:rsidRPr="00105DF0">
        <w:rPr>
          <w:rFonts w:eastAsia="Times New Roman"/>
          <w:b/>
          <w:color w:val="222222"/>
          <w:shd w:val="clear" w:color="auto" w:fill="FFFFFF"/>
        </w:rPr>
        <w:t xml:space="preserve">Results: </w:t>
      </w:r>
      <w:r w:rsidRPr="00105DF0">
        <w:rPr>
          <w:rFonts w:eastAsia="Times New Roman"/>
          <w:color w:val="222222"/>
          <w:shd w:val="clear" w:color="auto" w:fill="FFFFFF"/>
        </w:rPr>
        <w:t>34/51(67%) received MMF, and 17/51(33%) received</w:t>
      </w:r>
      <w:r w:rsidR="00011F90">
        <w:rPr>
          <w:rFonts w:eastAsia="Times New Roman"/>
          <w:color w:val="222222"/>
          <w:shd w:val="clear" w:color="auto" w:fill="FFFFFF"/>
        </w:rPr>
        <w:t xml:space="preserve"> IV</w:t>
      </w:r>
      <w:r w:rsidRPr="00105DF0">
        <w:rPr>
          <w:rFonts w:eastAsia="Times New Roman"/>
          <w:color w:val="222222"/>
          <w:shd w:val="clear" w:color="auto" w:fill="FFFFFF"/>
        </w:rPr>
        <w:t xml:space="preserve">CYC. </w:t>
      </w:r>
      <w:r w:rsidRPr="00105DF0">
        <w:t>N</w:t>
      </w:r>
      <w:r w:rsidRPr="00105DF0">
        <w:rPr>
          <w:rFonts w:eastAsia="Times New Roman"/>
          <w:color w:val="222222"/>
          <w:shd w:val="clear" w:color="auto" w:fill="FFFFFF"/>
        </w:rPr>
        <w:t xml:space="preserve">o significant differences were identified </w:t>
      </w:r>
      <w:r w:rsidRPr="00105DF0">
        <w:t xml:space="preserve">at 4-8, 10-14 months post renal biopsy, and last follow-up, </w:t>
      </w:r>
      <w:r w:rsidRPr="00105DF0">
        <w:rPr>
          <w:rFonts w:eastAsia="Times New Roman"/>
          <w:color w:val="222222"/>
          <w:shd w:val="clear" w:color="auto" w:fill="FFFFFF"/>
        </w:rPr>
        <w:t xml:space="preserve">in terms of </w:t>
      </w:r>
      <w:r w:rsidRPr="00105DF0">
        <w:t>renal-BILAG score</w:t>
      </w:r>
      <w:r w:rsidR="00A17678">
        <w:t>s</w:t>
      </w:r>
      <w:r w:rsidRPr="00105DF0">
        <w:t>, urine albumin/creatinine ratio, serum creatinin</w:t>
      </w:r>
      <w:r w:rsidR="002A4FFF">
        <w:t>e, ESR, anti-dsDNA-</w:t>
      </w:r>
      <w:r w:rsidR="005756CF">
        <w:t>antibody, C3-</w:t>
      </w:r>
      <w:r w:rsidRPr="00105DF0">
        <w:t xml:space="preserve">levels and patient/physician global scores. </w:t>
      </w:r>
      <w:proofErr w:type="spellStart"/>
      <w:r w:rsidR="002A4FFF">
        <w:t>Standardised</w:t>
      </w:r>
      <w:proofErr w:type="spellEnd"/>
      <w:r w:rsidR="002A4FFF">
        <w:t xml:space="preserve"> </w:t>
      </w:r>
      <w:r w:rsidR="005756CF">
        <w:t>Damage Index</w:t>
      </w:r>
      <w:r w:rsidRPr="00105DF0">
        <w:t xml:space="preserve"> scores did not differ between groups at 13 months, or last follow-up. Inactive LN was attained 262</w:t>
      </w:r>
      <w:r w:rsidR="00AF6650" w:rsidRPr="00105DF0">
        <w:t>[</w:t>
      </w:r>
      <w:r w:rsidR="00AF6650" w:rsidRPr="00105DF0">
        <w:rPr>
          <w:lang w:val="en-GB"/>
        </w:rPr>
        <w:t>141</w:t>
      </w:r>
      <w:r w:rsidR="00AF6650">
        <w:rPr>
          <w:lang w:val="en-GB"/>
        </w:rPr>
        <w:t>-</w:t>
      </w:r>
      <w:r w:rsidR="00AF6650" w:rsidRPr="00105DF0">
        <w:rPr>
          <w:lang w:val="en-GB"/>
        </w:rPr>
        <w:t xml:space="preserve">390] </w:t>
      </w:r>
      <w:r w:rsidRPr="00105DF0">
        <w:t>days after MMF treatment, and 151</w:t>
      </w:r>
      <w:r w:rsidR="00AF6650" w:rsidRPr="00105DF0">
        <w:t>[117</w:t>
      </w:r>
      <w:r w:rsidR="00AF6650">
        <w:t>-</w:t>
      </w:r>
      <w:r w:rsidR="00AF6650" w:rsidRPr="00105DF0">
        <w:t>305]</w:t>
      </w:r>
      <w:r w:rsidRPr="00105DF0">
        <w:t xml:space="preserve"> days following CYC (</w:t>
      </w:r>
      <w:r w:rsidRPr="00105DF0">
        <w:rPr>
          <w:i/>
        </w:rPr>
        <w:t>p=0.17</w:t>
      </w:r>
      <w:r w:rsidRPr="00105DF0">
        <w:t xml:space="preserve">). Time to renal flare </w:t>
      </w:r>
      <w:r w:rsidR="00F47AC4">
        <w:t xml:space="preserve">was </w:t>
      </w:r>
      <w:r w:rsidRPr="00105DF0">
        <w:t>451</w:t>
      </w:r>
      <w:r w:rsidR="00AF6650" w:rsidRPr="00105DF0">
        <w:t>[157</w:t>
      </w:r>
      <w:r w:rsidR="00AF6650">
        <w:t>-</w:t>
      </w:r>
      <w:r w:rsidR="00AF6650" w:rsidRPr="00105DF0">
        <w:t>1266]</w:t>
      </w:r>
      <w:r w:rsidRPr="00105DF0">
        <w:t xml:space="preserve"> days for MMF, and 343</w:t>
      </w:r>
      <w:r w:rsidR="00AF6650" w:rsidRPr="00105DF0">
        <w:t>[198–635]</w:t>
      </w:r>
      <w:r w:rsidRPr="00105DF0">
        <w:t xml:space="preserve"> days for CYC (</w:t>
      </w:r>
      <w:r w:rsidRPr="00105DF0">
        <w:rPr>
          <w:i/>
        </w:rPr>
        <w:t>p=0.47</w:t>
      </w:r>
      <w:r w:rsidRPr="00105DF0">
        <w:t>)).</w:t>
      </w:r>
      <w:r w:rsidRPr="00105DF0">
        <w:rPr>
          <w:rFonts w:eastAsia="Times New Roman"/>
          <w:color w:val="222222"/>
          <w:shd w:val="clear" w:color="auto" w:fill="FFFFFF"/>
        </w:rPr>
        <w:t xml:space="preserve"> </w:t>
      </w:r>
    </w:p>
    <w:p w14:paraId="641B4EEB" w14:textId="77777777" w:rsidR="00662256" w:rsidRPr="00105DF0" w:rsidRDefault="00662256" w:rsidP="008D0394">
      <w:pPr>
        <w:spacing w:line="480" w:lineRule="auto"/>
        <w:jc w:val="both"/>
        <w:rPr>
          <w:rFonts w:eastAsia="Times New Roman"/>
          <w:b/>
          <w:color w:val="222222"/>
          <w:shd w:val="clear" w:color="auto" w:fill="FFFFFF"/>
        </w:rPr>
      </w:pPr>
    </w:p>
    <w:p w14:paraId="128F9D5E" w14:textId="267C7203" w:rsidR="00082CE8" w:rsidRDefault="00082CE8" w:rsidP="008D0394">
      <w:pPr>
        <w:spacing w:line="480" w:lineRule="auto"/>
        <w:jc w:val="both"/>
        <w:rPr>
          <w:rFonts w:eastAsia="Times New Roman"/>
          <w:color w:val="222222"/>
          <w:shd w:val="clear" w:color="auto" w:fill="FFFFFF"/>
        </w:rPr>
      </w:pPr>
      <w:r w:rsidRPr="00105DF0">
        <w:rPr>
          <w:rFonts w:eastAsia="Times New Roman"/>
          <w:b/>
          <w:color w:val="222222"/>
          <w:shd w:val="clear" w:color="auto" w:fill="FFFFFF"/>
        </w:rPr>
        <w:lastRenderedPageBreak/>
        <w:t xml:space="preserve">Conclusion: </w:t>
      </w:r>
      <w:r w:rsidRPr="00105DF0">
        <w:rPr>
          <w:rFonts w:eastAsia="Times New Roman"/>
          <w:color w:val="222222"/>
          <w:shd w:val="clear" w:color="auto" w:fill="FFFFFF"/>
        </w:rPr>
        <w:t>This is the largest study to date investigating induction treatments f</w:t>
      </w:r>
      <w:r w:rsidR="00812328">
        <w:rPr>
          <w:rFonts w:eastAsia="Times New Roman"/>
          <w:color w:val="222222"/>
          <w:shd w:val="clear" w:color="auto" w:fill="FFFFFF"/>
        </w:rPr>
        <w:t>or proliferative LN in children, demonstrating</w:t>
      </w:r>
      <w:r w:rsidRPr="00105DF0">
        <w:rPr>
          <w:rFonts w:eastAsia="Times New Roman"/>
          <w:color w:val="222222"/>
          <w:shd w:val="clear" w:color="auto" w:fill="FFFFFF"/>
        </w:rPr>
        <w:t xml:space="preserve"> </w:t>
      </w:r>
      <w:r w:rsidR="00812328">
        <w:rPr>
          <w:rFonts w:eastAsia="Times New Roman"/>
          <w:color w:val="222222"/>
          <w:shd w:val="clear" w:color="auto" w:fill="FFFFFF"/>
        </w:rPr>
        <w:t xml:space="preserve">comparability of </w:t>
      </w:r>
      <w:r w:rsidRPr="00105DF0">
        <w:rPr>
          <w:rFonts w:eastAsia="Times New Roman"/>
          <w:color w:val="222222"/>
          <w:shd w:val="clear" w:color="auto" w:fill="FFFFFF"/>
        </w:rPr>
        <w:t xml:space="preserve">MMF and </w:t>
      </w:r>
      <w:r w:rsidR="00011F90">
        <w:rPr>
          <w:rFonts w:eastAsia="Times New Roman"/>
          <w:color w:val="222222"/>
          <w:shd w:val="clear" w:color="auto" w:fill="FFFFFF"/>
        </w:rPr>
        <w:t>IV</w:t>
      </w:r>
      <w:r w:rsidRPr="00105DF0">
        <w:rPr>
          <w:rFonts w:eastAsia="Times New Roman"/>
          <w:color w:val="222222"/>
          <w:shd w:val="clear" w:color="auto" w:fill="FFFFFF"/>
        </w:rPr>
        <w:t xml:space="preserve">CYC. </w:t>
      </w:r>
    </w:p>
    <w:p w14:paraId="768B7461" w14:textId="77777777" w:rsidR="00AE3673" w:rsidRDefault="00AE3673" w:rsidP="008D0394">
      <w:pPr>
        <w:spacing w:line="480" w:lineRule="auto"/>
        <w:jc w:val="both"/>
        <w:rPr>
          <w:rFonts w:eastAsia="Times New Roman"/>
          <w:color w:val="222222"/>
          <w:shd w:val="clear" w:color="auto" w:fill="FFFFFF"/>
        </w:rPr>
      </w:pPr>
    </w:p>
    <w:p w14:paraId="1A9D0795" w14:textId="77777777" w:rsidR="00AE3673" w:rsidRDefault="00AE3673" w:rsidP="008D0394">
      <w:pPr>
        <w:spacing w:line="480" w:lineRule="auto"/>
        <w:jc w:val="both"/>
      </w:pPr>
      <w:r>
        <w:rPr>
          <w:b/>
        </w:rPr>
        <w:t>Keywords</w:t>
      </w:r>
      <w:r w:rsidRPr="00607CB1">
        <w:rPr>
          <w:b/>
        </w:rPr>
        <w:t>:</w:t>
      </w:r>
      <w:r>
        <w:t xml:space="preserve"> </w:t>
      </w:r>
      <w:r w:rsidRPr="00325693">
        <w:t>Lupus Erythematosus, Systemic</w:t>
      </w:r>
      <w:r>
        <w:t>.</w:t>
      </w:r>
      <w:r w:rsidRPr="00325693">
        <w:t xml:space="preserve"> </w:t>
      </w:r>
      <w:r>
        <w:t>Lupus nephritis. Mycophenolic Acid. Cyclophosphamide.</w:t>
      </w:r>
    </w:p>
    <w:p w14:paraId="5EFC92EA" w14:textId="77777777" w:rsidR="00AE3673" w:rsidRDefault="00AE3673" w:rsidP="008D0394">
      <w:pPr>
        <w:spacing w:line="480" w:lineRule="auto"/>
        <w:jc w:val="both"/>
        <w:rPr>
          <w:rFonts w:eastAsia="Times New Roman"/>
          <w:color w:val="222222"/>
          <w:shd w:val="clear" w:color="auto" w:fill="FFFFFF"/>
        </w:rPr>
      </w:pPr>
    </w:p>
    <w:p w14:paraId="4A3A3BE8" w14:textId="16E472C3" w:rsidR="00914F70" w:rsidRPr="007F3681" w:rsidRDefault="00914F70" w:rsidP="008D0394">
      <w:pPr>
        <w:spacing w:line="480" w:lineRule="auto"/>
        <w:jc w:val="both"/>
        <w:rPr>
          <w:rFonts w:eastAsia="Times New Roman"/>
          <w:color w:val="222222"/>
          <w:shd w:val="clear" w:color="auto" w:fill="FFFFFF"/>
        </w:rPr>
      </w:pPr>
      <w:r w:rsidRPr="007B396D">
        <w:rPr>
          <w:rFonts w:eastAsia="Times New Roman"/>
          <w:b/>
          <w:color w:val="222222"/>
          <w:shd w:val="clear" w:color="auto" w:fill="FFFFFF"/>
        </w:rPr>
        <w:t>Word count:</w:t>
      </w:r>
      <w:r w:rsidR="002315B7" w:rsidRPr="007B396D">
        <w:rPr>
          <w:rFonts w:eastAsia="Times New Roman"/>
          <w:b/>
          <w:color w:val="222222"/>
          <w:shd w:val="clear" w:color="auto" w:fill="FFFFFF"/>
        </w:rPr>
        <w:t xml:space="preserve"> </w:t>
      </w:r>
      <w:r w:rsidR="003002FD" w:rsidRPr="007B396D">
        <w:rPr>
          <w:rFonts w:eastAsia="Times New Roman"/>
          <w:b/>
          <w:color w:val="222222"/>
          <w:shd w:val="clear" w:color="auto" w:fill="FFFFFF"/>
        </w:rPr>
        <w:t>2</w:t>
      </w:r>
      <w:r w:rsidR="00C43478" w:rsidRPr="007B396D">
        <w:rPr>
          <w:rFonts w:eastAsia="Times New Roman"/>
          <w:b/>
          <w:color w:val="222222"/>
          <w:shd w:val="clear" w:color="auto" w:fill="FFFFFF"/>
        </w:rPr>
        <w:t>201</w:t>
      </w:r>
    </w:p>
    <w:p w14:paraId="04CC13A6" w14:textId="77777777" w:rsidR="00A24311" w:rsidRDefault="00A24311" w:rsidP="00A24311">
      <w:pPr>
        <w:spacing w:line="480" w:lineRule="auto"/>
        <w:rPr>
          <w:rFonts w:eastAsia="Times New Roman"/>
          <w:b/>
          <w:color w:val="222222"/>
          <w:shd w:val="clear" w:color="auto" w:fill="FFFFFF"/>
        </w:rPr>
      </w:pPr>
    </w:p>
    <w:p w14:paraId="27A2D3CB" w14:textId="77777777" w:rsidR="00A24311" w:rsidRDefault="00A24311">
      <w:pPr>
        <w:rPr>
          <w:rFonts w:eastAsia="Times New Roman"/>
          <w:b/>
          <w:color w:val="222222"/>
          <w:shd w:val="clear" w:color="auto" w:fill="FFFFFF"/>
        </w:rPr>
      </w:pPr>
      <w:r>
        <w:rPr>
          <w:rFonts w:eastAsia="Times New Roman"/>
          <w:b/>
          <w:color w:val="222222"/>
          <w:shd w:val="clear" w:color="auto" w:fill="FFFFFF"/>
        </w:rPr>
        <w:br w:type="page"/>
      </w:r>
    </w:p>
    <w:p w14:paraId="1A5596D2" w14:textId="241A7FBA" w:rsidR="0024047F" w:rsidRDefault="00D37563" w:rsidP="00A24311">
      <w:pPr>
        <w:spacing w:line="480" w:lineRule="auto"/>
        <w:rPr>
          <w:rFonts w:eastAsia="Times New Roman"/>
          <w:b/>
          <w:color w:val="222222"/>
          <w:shd w:val="clear" w:color="auto" w:fill="FFFFFF"/>
        </w:rPr>
      </w:pPr>
      <w:r w:rsidRPr="00230FAA">
        <w:rPr>
          <w:rFonts w:eastAsia="Times New Roman"/>
          <w:b/>
          <w:color w:val="222222"/>
          <w:shd w:val="clear" w:color="auto" w:fill="FFFFFF"/>
        </w:rPr>
        <w:lastRenderedPageBreak/>
        <w:t>Introduction</w:t>
      </w:r>
    </w:p>
    <w:p w14:paraId="3B4DB2C9" w14:textId="77777777" w:rsidR="00A848BC" w:rsidRDefault="00A848BC" w:rsidP="008D0394">
      <w:pPr>
        <w:spacing w:line="480" w:lineRule="auto"/>
        <w:jc w:val="both"/>
        <w:rPr>
          <w:rFonts w:eastAsia="Times New Roman"/>
          <w:b/>
          <w:color w:val="222222"/>
          <w:shd w:val="clear" w:color="auto" w:fill="FFFFFF"/>
        </w:rPr>
      </w:pPr>
    </w:p>
    <w:p w14:paraId="39C09AB0" w14:textId="46B1DB1F" w:rsidR="007B36DB" w:rsidRDefault="00A848BC" w:rsidP="008D0394">
      <w:pPr>
        <w:spacing w:line="480" w:lineRule="auto"/>
        <w:jc w:val="both"/>
      </w:pPr>
      <w:r w:rsidRPr="002E2793">
        <w:rPr>
          <w:rFonts w:cs="Arial"/>
        </w:rPr>
        <w:t xml:space="preserve">Juvenile-onset systemic lupus erythematosus (JSLE), also known as </w:t>
      </w:r>
      <w:r w:rsidR="00F9162D" w:rsidRPr="002E2793">
        <w:rPr>
          <w:rFonts w:cs="Arial"/>
        </w:rPr>
        <w:t>childhood-onset SLE</w:t>
      </w:r>
      <w:r w:rsidRPr="002E2793">
        <w:rPr>
          <w:rFonts w:cs="Arial"/>
        </w:rPr>
        <w:t xml:space="preserve">, </w:t>
      </w:r>
      <w:r w:rsidR="00F9162D" w:rsidRPr="002E2793">
        <w:rPr>
          <w:rFonts w:cs="Arial"/>
        </w:rPr>
        <w:t>comprises approximately 15-20% of all systemic lupus erythematosus (SLE) cases</w:t>
      </w:r>
      <w:r w:rsidRPr="002E2793">
        <w:rPr>
          <w:rFonts w:cs="Arial"/>
        </w:rPr>
        <w:t>. Significant differenc</w:t>
      </w:r>
      <w:r w:rsidR="00F9162D" w:rsidRPr="002E2793">
        <w:rPr>
          <w:rFonts w:cs="Arial"/>
        </w:rPr>
        <w:t>es exist between JSLE and adult</w:t>
      </w:r>
      <w:r w:rsidR="00E543B1">
        <w:rPr>
          <w:rFonts w:cs="Arial"/>
        </w:rPr>
        <w:t>-onset</w:t>
      </w:r>
      <w:r w:rsidR="00F9162D" w:rsidRPr="002E2793">
        <w:rPr>
          <w:rFonts w:cs="Arial"/>
        </w:rPr>
        <w:t xml:space="preserve"> </w:t>
      </w:r>
      <w:r w:rsidRPr="002E2793">
        <w:rPr>
          <w:rFonts w:cs="Arial"/>
        </w:rPr>
        <w:t>SLE</w:t>
      </w:r>
      <w:r w:rsidR="00E543B1">
        <w:rPr>
          <w:rFonts w:cs="Arial"/>
        </w:rPr>
        <w:t xml:space="preserve"> (</w:t>
      </w:r>
      <w:proofErr w:type="spellStart"/>
      <w:r w:rsidR="00E543B1">
        <w:rPr>
          <w:rFonts w:cs="Arial"/>
        </w:rPr>
        <w:t>aSLE</w:t>
      </w:r>
      <w:proofErr w:type="spellEnd"/>
      <w:r w:rsidR="00E543B1">
        <w:rPr>
          <w:rFonts w:cs="Arial"/>
        </w:rPr>
        <w:t>)</w:t>
      </w:r>
      <w:r w:rsidRPr="002E2793">
        <w:rPr>
          <w:rFonts w:cs="Arial"/>
        </w:rPr>
        <w:t xml:space="preserve">, with JSLE patients displaying a more aggressive </w:t>
      </w:r>
      <w:r w:rsidR="00F9162D" w:rsidRPr="002E2793">
        <w:rPr>
          <w:rFonts w:cs="Arial"/>
        </w:rPr>
        <w:t xml:space="preserve">disease </w:t>
      </w:r>
      <w:r w:rsidRPr="002E2793">
        <w:rPr>
          <w:rFonts w:cs="Arial"/>
        </w:rPr>
        <w:t xml:space="preserve">course </w:t>
      </w:r>
      <w:r w:rsidRPr="002E2793">
        <w:rPr>
          <w:rFonts w:cs="Arial"/>
        </w:rPr>
        <w:fldChar w:fldCharType="begin">
          <w:fldData xml:space="preserve">PEVuZE5vdGU+PENpdGU+PEF1dGhvcj5XYXRzb248L0F1dGhvcj48WWVhcj4yMDEyPC9ZZWFyPjxS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</w:fldData>
        </w:fldChar>
      </w:r>
      <w:r w:rsidR="00C93B49">
        <w:rPr>
          <w:rFonts w:cs="Arial"/>
        </w:rPr>
        <w:instrText xml:space="preserve"> ADDIN EN.CITE </w:instrText>
      </w:r>
      <w:r w:rsidR="00C93B49">
        <w:rPr>
          <w:rFonts w:cs="Arial"/>
        </w:rPr>
        <w:fldChar w:fldCharType="begin">
          <w:fldData xml:space="preserve">PEVuZE5vdGU+PENpdGU+PEF1dGhvcj5XYXRzb248L0F1dGhvcj48WWVhcj4yMDEyPC9ZZWFyPjxS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</w:fldData>
        </w:fldChar>
      </w:r>
      <w:r w:rsidR="00C93B49">
        <w:rPr>
          <w:rFonts w:cs="Arial"/>
        </w:rPr>
        <w:instrText xml:space="preserve"> ADDIN EN.CITE.DATA </w:instrText>
      </w:r>
      <w:r w:rsidR="00C93B49">
        <w:rPr>
          <w:rFonts w:cs="Arial"/>
        </w:rPr>
      </w:r>
      <w:r w:rsidR="00C93B49">
        <w:rPr>
          <w:rFonts w:cs="Arial"/>
        </w:rPr>
        <w:fldChar w:fldCharType="end"/>
      </w:r>
      <w:r w:rsidRPr="002E2793">
        <w:rPr>
          <w:rFonts w:cs="Arial"/>
        </w:rPr>
      </w:r>
      <w:r w:rsidRPr="002E2793">
        <w:rPr>
          <w:rFonts w:cs="Arial"/>
        </w:rPr>
        <w:fldChar w:fldCharType="separate"/>
      </w:r>
      <w:r w:rsidR="00C93B49" w:rsidRPr="00C93B49">
        <w:rPr>
          <w:rFonts w:cs="Arial"/>
          <w:noProof/>
          <w:vertAlign w:val="superscript"/>
        </w:rPr>
        <w:t>1-3</w:t>
      </w:r>
      <w:r w:rsidRPr="002E2793">
        <w:rPr>
          <w:rFonts w:cs="Arial"/>
        </w:rPr>
        <w:fldChar w:fldCharType="end"/>
      </w:r>
      <w:r w:rsidRPr="002E2793">
        <w:rPr>
          <w:rFonts w:cs="Arial"/>
        </w:rPr>
        <w:t xml:space="preserve">, including more renal involvement. </w:t>
      </w:r>
      <w:r w:rsidR="00D07F6E" w:rsidRPr="002E2793">
        <w:rPr>
          <w:rFonts w:cs="Arial"/>
        </w:rPr>
        <w:t>U</w:t>
      </w:r>
      <w:r w:rsidR="00D07F6E" w:rsidRPr="002E2793">
        <w:rPr>
          <w:rFonts w:cs="Arial"/>
          <w:color w:val="000000" w:themeColor="text1"/>
        </w:rPr>
        <w:t>p to 80% of JSLE patient</w:t>
      </w:r>
      <w:r w:rsidR="00D07F6E">
        <w:rPr>
          <w:rFonts w:cs="Arial"/>
          <w:color w:val="000000" w:themeColor="text1"/>
        </w:rPr>
        <w:t>s</w:t>
      </w:r>
      <w:r w:rsidR="00D07F6E" w:rsidRPr="00D07F6E">
        <w:rPr>
          <w:rFonts w:cs="Arial"/>
          <w:color w:val="000000" w:themeColor="text1"/>
        </w:rPr>
        <w:t xml:space="preserve"> </w:t>
      </w:r>
      <w:r w:rsidR="00D07F6E" w:rsidRPr="002E2793">
        <w:rPr>
          <w:rFonts w:cs="Arial"/>
          <w:color w:val="000000" w:themeColor="text1"/>
        </w:rPr>
        <w:t xml:space="preserve">develop Lupus Nephritis (LN) </w:t>
      </w:r>
      <w:r w:rsidR="00D07F6E" w:rsidRPr="002E2793">
        <w:rPr>
          <w:rFonts w:cs="Arial"/>
          <w:color w:val="000000" w:themeColor="text1"/>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rFonts w:cs="Arial"/>
          <w:color w:val="000000" w:themeColor="text1"/>
        </w:rPr>
        <w:instrText xml:space="preserve"> ADDIN EN.CITE </w:instrText>
      </w:r>
      <w:r w:rsidR="00C93B49">
        <w:rPr>
          <w:rFonts w:cs="Arial"/>
          <w:color w:val="000000" w:themeColor="text1"/>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rFonts w:cs="Arial"/>
          <w:color w:val="000000" w:themeColor="text1"/>
        </w:rPr>
        <w:instrText xml:space="preserve"> ADDIN EN.CITE.DATA </w:instrText>
      </w:r>
      <w:r w:rsidR="00C93B49">
        <w:rPr>
          <w:rFonts w:cs="Arial"/>
          <w:color w:val="000000" w:themeColor="text1"/>
        </w:rPr>
      </w:r>
      <w:r w:rsidR="00C93B49">
        <w:rPr>
          <w:rFonts w:cs="Arial"/>
          <w:color w:val="000000" w:themeColor="text1"/>
        </w:rPr>
        <w:fldChar w:fldCharType="end"/>
      </w:r>
      <w:r w:rsidR="00D07F6E" w:rsidRPr="002E2793">
        <w:rPr>
          <w:rFonts w:cs="Arial"/>
          <w:color w:val="000000" w:themeColor="text1"/>
        </w:rPr>
      </w:r>
      <w:r w:rsidR="00D07F6E" w:rsidRPr="002E2793">
        <w:rPr>
          <w:rFonts w:cs="Arial"/>
          <w:color w:val="000000" w:themeColor="text1"/>
        </w:rPr>
        <w:fldChar w:fldCharType="separate"/>
      </w:r>
      <w:r w:rsidR="00C93B49" w:rsidRPr="00C93B49">
        <w:rPr>
          <w:rFonts w:cs="Arial"/>
          <w:noProof/>
          <w:color w:val="000000" w:themeColor="text1"/>
          <w:vertAlign w:val="superscript"/>
        </w:rPr>
        <w:t>1</w:t>
      </w:r>
      <w:r w:rsidR="00D07F6E" w:rsidRPr="002E2793">
        <w:rPr>
          <w:rFonts w:cs="Arial"/>
          <w:color w:val="000000" w:themeColor="text1"/>
        </w:rPr>
        <w:fldChar w:fldCharType="end"/>
      </w:r>
      <w:r w:rsidR="00D07F6E" w:rsidRPr="002E2793">
        <w:rPr>
          <w:rFonts w:cs="Arial"/>
          <w:color w:val="000000" w:themeColor="text1"/>
        </w:rPr>
        <w:t xml:space="preserve">, compared with only 40-50% of adult SLE patients </w:t>
      </w:r>
      <w:r w:rsidR="00D07F6E" w:rsidRPr="002E2793">
        <w:rPr>
          <w:rFonts w:cs="Arial"/>
          <w:color w:val="000000" w:themeColor="text1"/>
        </w:rPr>
        <w:fldChar w:fldCharType="begin">
          <w:fldData xml:space="preserve">PEVuZE5vdGU+PENpdGU+PEF1dGhvcj5UdWNrZXI8L0F1dGhvcj48WWVhcj4xOTk1PC9ZZWFyPjxS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</w:fldData>
        </w:fldChar>
      </w:r>
      <w:r w:rsidR="00C93B49">
        <w:rPr>
          <w:rFonts w:cs="Arial"/>
          <w:color w:val="000000" w:themeColor="text1"/>
        </w:rPr>
        <w:instrText xml:space="preserve"> ADDIN EN.CITE </w:instrText>
      </w:r>
      <w:r w:rsidR="00C93B49">
        <w:rPr>
          <w:rFonts w:cs="Arial"/>
          <w:color w:val="000000" w:themeColor="text1"/>
        </w:rPr>
        <w:fldChar w:fldCharType="begin">
          <w:fldData xml:space="preserve">PEVuZE5vdGU+PENpdGU+PEF1dGhvcj5UdWNrZXI8L0F1dGhvcj48WWVhcj4xOTk1PC9ZZWFyPjxS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</w:fldData>
        </w:fldChar>
      </w:r>
      <w:r w:rsidR="00C93B49">
        <w:rPr>
          <w:rFonts w:cs="Arial"/>
          <w:color w:val="000000" w:themeColor="text1"/>
        </w:rPr>
        <w:instrText xml:space="preserve"> ADDIN EN.CITE.DATA </w:instrText>
      </w:r>
      <w:r w:rsidR="00C93B49">
        <w:rPr>
          <w:rFonts w:cs="Arial"/>
          <w:color w:val="000000" w:themeColor="text1"/>
        </w:rPr>
      </w:r>
      <w:r w:rsidR="00C93B49">
        <w:rPr>
          <w:rFonts w:cs="Arial"/>
          <w:color w:val="000000" w:themeColor="text1"/>
        </w:rPr>
        <w:fldChar w:fldCharType="end"/>
      </w:r>
      <w:r w:rsidR="00D07F6E" w:rsidRPr="002E2793">
        <w:rPr>
          <w:rFonts w:cs="Arial"/>
          <w:color w:val="000000" w:themeColor="text1"/>
        </w:rPr>
      </w:r>
      <w:r w:rsidR="00D07F6E" w:rsidRPr="002E2793">
        <w:rPr>
          <w:rFonts w:cs="Arial"/>
          <w:color w:val="000000" w:themeColor="text1"/>
        </w:rPr>
        <w:fldChar w:fldCharType="separate"/>
      </w:r>
      <w:r w:rsidR="00C93B49" w:rsidRPr="00C93B49">
        <w:rPr>
          <w:rFonts w:cs="Arial"/>
          <w:noProof/>
          <w:color w:val="000000" w:themeColor="text1"/>
          <w:vertAlign w:val="superscript"/>
        </w:rPr>
        <w:t>4, 5</w:t>
      </w:r>
      <w:r w:rsidR="00D07F6E" w:rsidRPr="002E2793">
        <w:rPr>
          <w:rFonts w:cs="Arial"/>
          <w:color w:val="000000" w:themeColor="text1"/>
        </w:rPr>
        <w:fldChar w:fldCharType="end"/>
      </w:r>
      <w:r w:rsidR="00D07F6E" w:rsidRPr="002E2793">
        <w:rPr>
          <w:rFonts w:cs="Arial"/>
          <w:color w:val="000000" w:themeColor="text1"/>
        </w:rPr>
        <w:t xml:space="preserve">. </w:t>
      </w:r>
      <w:r w:rsidR="00D07F6E">
        <w:rPr>
          <w:rFonts w:cs="Arial"/>
          <w:color w:val="000000" w:themeColor="text1"/>
        </w:rPr>
        <w:t xml:space="preserve"> </w:t>
      </w:r>
      <w:r w:rsidR="002E2793" w:rsidRPr="002E2793">
        <w:t xml:space="preserve">JSLE patients have higher mean SLE disease activity index (SLEDAI) scores </w:t>
      </w:r>
      <w:r w:rsidR="0020796E">
        <w:t xml:space="preserve">at </w:t>
      </w:r>
      <w:r w:rsidR="00E543B1">
        <w:t>diagnosis</w:t>
      </w:r>
      <w:r w:rsidR="002E2793" w:rsidRPr="002E2793">
        <w:t xml:space="preserve"> and </w:t>
      </w:r>
      <w:r w:rsidR="00D07F6E">
        <w:t xml:space="preserve">over their disease course </w:t>
      </w:r>
      <w:r w:rsidR="002E2793" w:rsidRPr="002E2793">
        <w:fldChar w:fldCharType="begin">
          <w:fldData xml:space="preserve">PEVuZE5vdGU+PENpdGU+PEF1dGhvcj5CcnVubmVyPC9BdXRob3I+PFllYXI+MjAwODwvWWVhcj48
UmVjTnVtPjI0PC9SZWNOdW0+PERpc3BsYXlUZXh0PjxzdHlsZSBmYWNlPSJzdXBlcnNjcmlwdCI+
MiwgNCwgNTwvc3R5bGU+PC9EaXNwbGF5VGV4dD48cmVjb3JkPjxyZWMtbnVtYmVyPjI0PC9yZWMt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L3VybHM+PC9yZWNvcmQ+PC9DaXRlPjxDaXRlPjxBdXRob3I+VHVja2VyPC9BdXRob3I+PFllYXI+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ZC8xODQxMzQxMzwvdXJsPjwvcmVsYXRlZC11cmxzPjwvdXJscz48L3JlY29yZD48L0NpdGU+PC9F
bmROb3RlPgB=
</w:fldData>
        </w:fldChar>
      </w:r>
      <w:r w:rsidR="00C93B49">
        <w:instrText xml:space="preserve"> ADDIN EN.CITE </w:instrText>
      </w:r>
      <w:r w:rsidR="00C93B49">
        <w:fldChar w:fldCharType="begin">
          <w:fldData xml:space="preserve">PEVuZE5vdGU+PENpdGU+PEF1dGhvcj5CcnVubmVyPC9BdXRob3I+PFllYXI+MjAwODwvWWVhcj48
UmVjTnVtPjI0PC9SZWNOdW0+PERpc3BsYXlUZXh0PjxzdHlsZSBmYWNlPSJzdXBlcnNjcmlwdCI+
MiwgNCwgNTwvc3R5bGU+PC9EaXNwbGF5VGV4dD48cmVjb3JkPjxyZWMtbnVtYmVyPjI0PC9yZWMt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L3VybHM+PC9yZWNvcmQ+PC9DaXRlPjxDaXRlPjxBdXRob3I+VHVja2VyPC9BdXRob3I+PFllYXI+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ZC8xODQxMzQxMzwvdXJsPjwvcmVsYXRlZC11cmxzPjwvdXJscz48L3JlY29yZD48L0NpdGU+PC9F
bmROb3RlPgB=
</w:fldData>
        </w:fldChar>
      </w:r>
      <w:r w:rsidR="00C93B49">
        <w:instrText xml:space="preserve"> ADDIN EN.CITE.DATA </w:instrText>
      </w:r>
      <w:r w:rsidR="00C93B49">
        <w:fldChar w:fldCharType="end"/>
      </w:r>
      <w:r w:rsidR="002E2793" w:rsidRPr="002E2793">
        <w:fldChar w:fldCharType="separate"/>
      </w:r>
      <w:r w:rsidR="00C93B49" w:rsidRPr="00C93B49">
        <w:rPr>
          <w:noProof/>
          <w:vertAlign w:val="superscript"/>
        </w:rPr>
        <w:t>2, 4, 5</w:t>
      </w:r>
      <w:r w:rsidR="002E2793" w:rsidRPr="002E2793">
        <w:fldChar w:fldCharType="end"/>
      </w:r>
      <w:r w:rsidR="002E2793" w:rsidRPr="002E2793">
        <w:t xml:space="preserve">. </w:t>
      </w:r>
      <w:r w:rsidR="00E543B1">
        <w:t xml:space="preserve">Furthermore, JSLE patients exhibit greater </w:t>
      </w:r>
      <w:r w:rsidR="002E2793" w:rsidRPr="002E2793">
        <w:t>corticosteroid and immunosuppressive treatment burden</w:t>
      </w:r>
      <w:r w:rsidR="00827FD0">
        <w:t xml:space="preserve"> over time</w:t>
      </w:r>
      <w:r w:rsidR="002E2793" w:rsidRPr="002E2793">
        <w:t xml:space="preserve"> </w:t>
      </w:r>
      <w:r w:rsidR="002E2793" w:rsidRPr="002E2793">
        <w:fldChar w:fldCharType="begin">
          <w:fldData xml:space="preserve">PEVuZE5vdGU+PENpdGU+PEF1dGhvcj5CcnVubmVyPC9BdXRob3I+PFllYXI+MjAwODwvWWVhcj48
UmVjTnVtPjI0PC9SZWNOdW0+PERpc3BsYXlUZXh0PjxzdHlsZSBmYWNlPSJzdXBlcnNjcmlwdCI+
MiwgNCwgNTwvc3R5bGU+PC9EaXNwbGF5VGV4dD48cmVjb3JkPjxyZWMtbnVtYmVyPjI0PC9yZWMt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L3VybHM+PC9yZWNvcmQ+PC9DaXRlPjxDaXRlPjxBdXRob3I+VHVja2VyPC9BdXRob3I+PFllYXI+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ZC8xODQxMzQxMzwvdXJsPjwvcmVsYXRlZC11cmxzPjwvdXJscz48L3JlY29yZD48L0NpdGU+PC9F
bmROb3RlPgB=
</w:fldData>
        </w:fldChar>
      </w:r>
      <w:r w:rsidR="00C93B49">
        <w:instrText xml:space="preserve"> ADDIN EN.CITE </w:instrText>
      </w:r>
      <w:r w:rsidR="00C93B49">
        <w:fldChar w:fldCharType="begin">
          <w:fldData xml:space="preserve">PEVuZE5vdGU+PENpdGU+PEF1dGhvcj5CcnVubmVyPC9BdXRob3I+PFllYXI+MjAwODwvWWVhcj48
UmVjTnVtPjI0PC9SZWNOdW0+PERpc3BsYXlUZXh0PjxzdHlsZSBmYWNlPSJzdXBlcnNjcmlwdCI+
MiwgNCwgNTwvc3R5bGU+PC9EaXNwbGF5VGV4dD48cmVjb3JkPjxyZWMtbnVtYmVyPjI0PC9yZWMt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L3VybHM+PC9yZWNvcmQ+PC9DaXRlPjxDaXRlPjxBdXRob3I+VHVja2VyPC9BdXRob3I+PFllYXI+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</w:fldData>
        </w:fldChar>
      </w:r>
      <w:r w:rsidR="00C93B49">
        <w:instrText xml:space="preserve"> ADDIN EN.CITE.DATA </w:instrText>
      </w:r>
      <w:r w:rsidR="00C93B49">
        <w:fldChar w:fldCharType="end"/>
      </w:r>
      <w:r w:rsidR="002E2793" w:rsidRPr="002E2793">
        <w:fldChar w:fldCharType="separate"/>
      </w:r>
      <w:r w:rsidR="00C93B49" w:rsidRPr="00C93B49">
        <w:rPr>
          <w:noProof/>
          <w:vertAlign w:val="superscript"/>
        </w:rPr>
        <w:t>2, 4, 5</w:t>
      </w:r>
      <w:r w:rsidR="002E2793" w:rsidRPr="002E2793">
        <w:fldChar w:fldCharType="end"/>
      </w:r>
      <w:r w:rsidR="002E2793" w:rsidRPr="002E2793">
        <w:t xml:space="preserve">, with more rapid accrual of disease related damage </w:t>
      </w:r>
      <w:r w:rsidR="00E543B1">
        <w:t xml:space="preserve">as compared to </w:t>
      </w:r>
      <w:proofErr w:type="spellStart"/>
      <w:r w:rsidR="00E543B1">
        <w:t>aSLE</w:t>
      </w:r>
      <w:proofErr w:type="spellEnd"/>
      <w:r w:rsidR="00E543B1">
        <w:t xml:space="preserve"> cohorts </w:t>
      </w:r>
      <w:r w:rsidR="002E2793" w:rsidRPr="002E2793">
        <w:fldChar w:fldCharType="begin">
          <w:fldData xml:space="preserve">PEVuZE5vdGU+PENpdGU+PEF1dGhvcj5CcnVubmVyPC9BdXRob3I+PFllYXI+MjAwODwvWWVhcj48
UmVjTnVtPjI0PC9SZWNOdW0+PERpc3BsYXlUZXh0PjxzdHlsZSBmYWNlPSJzdXBlcnNjcmlwdCI+
MiwgNSwgNjwvc3R5bGU+PC9EaXNwbGF5VGV4dD48cmVjb3JkPjxyZWMtbnVtYmVyPjI0PC9yZWMt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L3VybHM+PC9yZWNvcmQ+PC9DaXRlPjxDaXRlPjxBdXRob3I+R3V0aWVycmV6LVN1YXJlejwvQXV0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</w:fldData>
        </w:fldChar>
      </w:r>
      <w:r w:rsidR="00C93B49">
        <w:instrText xml:space="preserve"> ADDIN EN.CITE </w:instrText>
      </w:r>
      <w:r w:rsidR="00C93B49">
        <w:fldChar w:fldCharType="begin">
          <w:fldData xml:space="preserve">PEVuZE5vdGU+PENpdGU+PEF1dGhvcj5CcnVubmVyPC9BdXRob3I+PFllYXI+MjAwODwvWWVhcj48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</w:fldData>
        </w:fldChar>
      </w:r>
      <w:r w:rsidR="00C93B49">
        <w:instrText xml:space="preserve"> ADDIN EN.CITE.DATA </w:instrText>
      </w:r>
      <w:r w:rsidR="00C93B49">
        <w:fldChar w:fldCharType="end"/>
      </w:r>
      <w:r w:rsidR="002E2793" w:rsidRPr="002E2793">
        <w:fldChar w:fldCharType="separate"/>
      </w:r>
      <w:r w:rsidR="00C93B49" w:rsidRPr="00C93B49">
        <w:rPr>
          <w:noProof/>
          <w:vertAlign w:val="superscript"/>
        </w:rPr>
        <w:t>2, 5, 6</w:t>
      </w:r>
      <w:r w:rsidR="002E2793" w:rsidRPr="002E2793">
        <w:fldChar w:fldCharType="end"/>
      </w:r>
      <w:r w:rsidR="002E2793" w:rsidRPr="002E2793">
        <w:t>.</w:t>
      </w:r>
    </w:p>
    <w:p w14:paraId="19BDFEAF" w14:textId="77777777" w:rsidR="0020796E" w:rsidRDefault="0020796E" w:rsidP="008D0394">
      <w:pPr>
        <w:spacing w:line="480" w:lineRule="auto"/>
        <w:jc w:val="both"/>
      </w:pPr>
    </w:p>
    <w:p w14:paraId="089E5FA6" w14:textId="2774A0CC" w:rsidR="00201A27" w:rsidRDefault="00D976BB" w:rsidP="008D0394">
      <w:pPr>
        <w:spacing w:line="480" w:lineRule="auto"/>
        <w:jc w:val="both"/>
        <w:rPr>
          <w:rFonts w:eastAsia="Times New Roman" w:cs="Arial"/>
          <w:color w:val="000000"/>
          <w:shd w:val="clear" w:color="auto" w:fill="FFFFFF"/>
        </w:rPr>
      </w:pPr>
      <w:r w:rsidRPr="009D060D">
        <w:t>Despite</w:t>
      </w:r>
      <w:r w:rsidR="007B36DB" w:rsidRPr="009D060D">
        <w:t xml:space="preserve"> differences in </w:t>
      </w:r>
      <w:r w:rsidR="00D07F6E">
        <w:t xml:space="preserve">the </w:t>
      </w:r>
      <w:r w:rsidR="007B36DB" w:rsidRPr="009D060D">
        <w:t xml:space="preserve">phenotype and pathogenesis </w:t>
      </w:r>
      <w:r w:rsidRPr="009D060D">
        <w:t xml:space="preserve">of JSLE </w:t>
      </w:r>
      <w:r w:rsidR="00E543B1">
        <w:t>vs.</w:t>
      </w:r>
      <w:r w:rsidR="00E543B1" w:rsidRPr="009D060D">
        <w:t xml:space="preserve"> </w:t>
      </w:r>
      <w:proofErr w:type="spellStart"/>
      <w:r w:rsidRPr="009D060D">
        <w:t>aSLE</w:t>
      </w:r>
      <w:proofErr w:type="spellEnd"/>
      <w:r w:rsidR="00524931">
        <w:t xml:space="preserve"> </w:t>
      </w:r>
      <w:r w:rsidR="00524931">
        <w:fldChar w:fldCharType="begin">
          <w:fldData xml:space="preserve">PEVuZE5vdGU+PENpdGU+PEF1dGhvcj5IZWRyaWNoPC9BdXRob3I+PFllYXI+MjAxNzwvWWVhcj48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</w:fldData>
        </w:fldChar>
      </w:r>
      <w:r w:rsidR="00C93B49">
        <w:instrText xml:space="preserve"> ADDIN EN.CITE </w:instrText>
      </w:r>
      <w:r w:rsidR="00C93B49">
        <w:fldChar w:fldCharType="begin">
          <w:fldData xml:space="preserve">PEVuZE5vdGU+PENpdGU+PEF1dGhvcj5IZWRyaWNoPC9BdXRob3I+PFllYXI+MjAxNzwvWWVhcj48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</w:fldData>
        </w:fldChar>
      </w:r>
      <w:r w:rsidR="00C93B49">
        <w:instrText xml:space="preserve"> ADDIN EN.CITE.DATA </w:instrText>
      </w:r>
      <w:r w:rsidR="00C93B49">
        <w:fldChar w:fldCharType="end"/>
      </w:r>
      <w:r w:rsidR="00524931">
        <w:fldChar w:fldCharType="separate"/>
      </w:r>
      <w:r w:rsidR="00C93B49" w:rsidRPr="00C93B49">
        <w:rPr>
          <w:noProof/>
          <w:vertAlign w:val="superscript"/>
        </w:rPr>
        <w:t>7</w:t>
      </w:r>
      <w:r w:rsidR="00524931">
        <w:fldChar w:fldCharType="end"/>
      </w:r>
      <w:r w:rsidRPr="009D060D">
        <w:t xml:space="preserve">, </w:t>
      </w:r>
      <w:r w:rsidR="00CE18FF">
        <w:t xml:space="preserve">even international recommendations for the treatment </w:t>
      </w:r>
      <w:r w:rsidRPr="009D060D">
        <w:t xml:space="preserve">of JSLE </w:t>
      </w:r>
      <w:r w:rsidR="00CE18FF">
        <w:t xml:space="preserve">itself </w:t>
      </w:r>
      <w:r w:rsidR="00CE18FF" w:rsidRPr="009D060D">
        <w:fldChar w:fldCharType="begin">
          <w:fldData xml:space="preserve">PEVuZE5vdGU+PENpdGU+PEF1dGhvcj5Hcm9vdDwvQXV0aG9yPjxZZWFyPjIwMTc8L1llYXI+PFJl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</w:fldData>
        </w:fldChar>
      </w:r>
      <w:r w:rsidR="00C93B49">
        <w:instrText xml:space="preserve"> ADDIN EN.CITE </w:instrText>
      </w:r>
      <w:r w:rsidR="00C93B49">
        <w:fldChar w:fldCharType="begin">
          <w:fldData xml:space="preserve">PEVuZE5vdGU+PENpdGU+PEF1dGhvcj5Hcm9vdDwvQXV0aG9yPjxZZWFyPjIwMTc8L1llYXI+PFJl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</w:fldData>
        </w:fldChar>
      </w:r>
      <w:r w:rsidR="00C93B49">
        <w:instrText xml:space="preserve"> ADDIN EN.CITE.DATA </w:instrText>
      </w:r>
      <w:r w:rsidR="00C93B49">
        <w:fldChar w:fldCharType="end"/>
      </w:r>
      <w:r w:rsidR="00CE18FF" w:rsidRPr="009D060D">
        <w:fldChar w:fldCharType="separate"/>
      </w:r>
      <w:r w:rsidR="00C93B49" w:rsidRPr="00C93B49">
        <w:rPr>
          <w:noProof/>
          <w:vertAlign w:val="superscript"/>
        </w:rPr>
        <w:t>8</w:t>
      </w:r>
      <w:r w:rsidR="00CE18FF" w:rsidRPr="009D060D">
        <w:fldChar w:fldCharType="end"/>
      </w:r>
      <w:r w:rsidR="00CE18FF">
        <w:t xml:space="preserve"> and </w:t>
      </w:r>
      <w:r w:rsidR="00D07F6E">
        <w:t xml:space="preserve">LN </w:t>
      </w:r>
      <w:r w:rsidR="00CE18FF">
        <w:t xml:space="preserve">specifically </w:t>
      </w:r>
      <w:r w:rsidR="00F64F80">
        <w:fldChar w:fldCharType="begin">
          <w:fldData xml:space="preserve">PEVuZE5vdGU+PENpdGU+PEF1dGhvcj5Hcm9vdDwvQXV0aG9yPjxZZWFyPjIwMTc8L1llYXI+PFJl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</w:fldData>
        </w:fldChar>
      </w:r>
      <w:r w:rsidR="00C93B49">
        <w:instrText xml:space="preserve"> ADDIN EN.CITE </w:instrText>
      </w:r>
      <w:r w:rsidR="00C93B49">
        <w:fldChar w:fldCharType="begin">
          <w:fldData xml:space="preserve">PEVuZE5vdGU+PENpdGU+PEF1dGhvcj5Hcm9vdDwvQXV0aG9yPjxZZWFyPjIwMTc8L1llYXI+PFJl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</w:fldData>
        </w:fldChar>
      </w:r>
      <w:r w:rsidR="00C93B49">
        <w:instrText xml:space="preserve"> ADDIN EN.CITE.DATA </w:instrText>
      </w:r>
      <w:r w:rsidR="00C93B49">
        <w:fldChar w:fldCharType="end"/>
      </w:r>
      <w:r w:rsidR="00F64F80">
        <w:fldChar w:fldCharType="separate"/>
      </w:r>
      <w:r w:rsidR="00C93B49" w:rsidRPr="00C93B49">
        <w:rPr>
          <w:noProof/>
          <w:vertAlign w:val="superscript"/>
        </w:rPr>
        <w:t>9</w:t>
      </w:r>
      <w:r w:rsidR="00F64F80">
        <w:fldChar w:fldCharType="end"/>
      </w:r>
      <w:r w:rsidR="00F64F80">
        <w:t xml:space="preserve"> </w:t>
      </w:r>
      <w:r w:rsidR="00CE18FF">
        <w:t xml:space="preserve">are </w:t>
      </w:r>
      <w:r w:rsidRPr="009D060D">
        <w:t xml:space="preserve">largely based upon </w:t>
      </w:r>
      <w:r w:rsidR="00CE18FF">
        <w:t xml:space="preserve">data arising from adult SLE </w:t>
      </w:r>
      <w:r w:rsidRPr="009D060D">
        <w:t>clinical trials</w:t>
      </w:r>
      <w:r w:rsidR="00CE18FF">
        <w:t xml:space="preserve">. </w:t>
      </w:r>
      <w:r w:rsidR="00EB3F2D" w:rsidRPr="009D060D">
        <w:t>Head-to-head comparisons of induction treatments f</w:t>
      </w:r>
      <w:r w:rsidR="004070C8">
        <w:t>or proliferative, class III/</w:t>
      </w:r>
      <w:r w:rsidR="00EB3F2D" w:rsidRPr="009D060D">
        <w:t>IV International Society of Nephrology/Renal Pathology Society (ISN/RPS) LN</w:t>
      </w:r>
      <w:r w:rsidR="004070C8">
        <w:t xml:space="preserve"> </w:t>
      </w:r>
      <w:r w:rsidR="00CE18FF">
        <w:t xml:space="preserve">in children </w:t>
      </w:r>
      <w:r w:rsidR="004070C8">
        <w:t xml:space="preserve">are </w:t>
      </w:r>
      <w:r w:rsidR="00EB3F2D" w:rsidRPr="009D060D">
        <w:t>lacking</w:t>
      </w:r>
      <w:r w:rsidR="004270DE">
        <w:t>.</w:t>
      </w:r>
      <w:r w:rsidR="00645BFD" w:rsidRPr="009D060D">
        <w:t xml:space="preserve"> </w:t>
      </w:r>
      <w:r w:rsidR="004270DE">
        <w:t>T</w:t>
      </w:r>
      <w:r w:rsidR="00645BFD" w:rsidRPr="009D060D">
        <w:t xml:space="preserve">he largest paediatric study </w:t>
      </w:r>
      <w:r w:rsidR="004270DE">
        <w:t xml:space="preserve">available </w:t>
      </w:r>
      <w:r w:rsidR="00645BFD" w:rsidRPr="009D060D">
        <w:t xml:space="preserve">retrospectively </w:t>
      </w:r>
      <w:r w:rsidR="004270DE" w:rsidRPr="009D060D">
        <w:t>compar</w:t>
      </w:r>
      <w:r w:rsidR="004270DE">
        <w:t>ed</w:t>
      </w:r>
      <w:r w:rsidR="004270DE" w:rsidRPr="009D060D">
        <w:t xml:space="preserve"> </w:t>
      </w:r>
      <w:r w:rsidR="007A7C21" w:rsidRPr="009D060D">
        <w:t xml:space="preserve">renal outcomes from seven </w:t>
      </w:r>
      <w:r w:rsidR="004270DE">
        <w:t xml:space="preserve">patients treated with </w:t>
      </w:r>
      <w:r w:rsidR="000803D0">
        <w:t xml:space="preserve">intravenous </w:t>
      </w:r>
      <w:r w:rsidR="007A7C21" w:rsidRPr="009D060D">
        <w:t>cyclophosphamide (</w:t>
      </w:r>
      <w:r w:rsidR="006A7D72">
        <w:t>IV</w:t>
      </w:r>
      <w:r w:rsidR="007A7C21" w:rsidRPr="009D060D">
        <w:t xml:space="preserve">CYC) and </w:t>
      </w:r>
      <w:r w:rsidR="004270DE">
        <w:t xml:space="preserve">six individuals treated with </w:t>
      </w:r>
      <w:r w:rsidR="007A7C21" w:rsidRPr="009D060D">
        <w:lastRenderedPageBreak/>
        <w:t>mycophenolate mofetil (MMF)</w:t>
      </w:r>
      <w:r w:rsidR="00CE18FF">
        <w:t xml:space="preserve"> </w:t>
      </w:r>
      <w:r w:rsidR="00CE18FF">
        <w:fldChar w:fldCharType="begin">
          <w:fldData xml:space="preserve">PEVuZE5vdGU+PENpdGU+PEF1dGhvcj5MYXU8L0F1dGhvcj48WWVhcj4yMDA4PC9ZZWFyPjxSZWNO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</w:fldData>
        </w:fldChar>
      </w:r>
      <w:r w:rsidR="00C93B49">
        <w:instrText xml:space="preserve"> ADDIN EN.CITE </w:instrText>
      </w:r>
      <w:r w:rsidR="00C93B49">
        <w:fldChar w:fldCharType="begin">
          <w:fldData xml:space="preserve">PEVuZE5vdGU+PENpdGU+PEF1dGhvcj5MYXU8L0F1dGhvcj48WWVhcj4yMDA4PC9ZZWFyPjxSZWNO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</w:fldData>
        </w:fldChar>
      </w:r>
      <w:r w:rsidR="00C93B49">
        <w:instrText xml:space="preserve"> ADDIN EN.CITE.DATA </w:instrText>
      </w:r>
      <w:r w:rsidR="00C93B49">
        <w:fldChar w:fldCharType="end"/>
      </w:r>
      <w:r w:rsidR="00CE18FF">
        <w:fldChar w:fldCharType="separate"/>
      </w:r>
      <w:r w:rsidR="00C93B49" w:rsidRPr="00C93B49">
        <w:rPr>
          <w:noProof/>
          <w:vertAlign w:val="superscript"/>
        </w:rPr>
        <w:t>10</w:t>
      </w:r>
      <w:r w:rsidR="00CE18FF">
        <w:fldChar w:fldCharType="end"/>
      </w:r>
      <w:r w:rsidR="00CE18FF">
        <w:t>.</w:t>
      </w:r>
      <w:r w:rsidR="004B4210" w:rsidRPr="009D060D">
        <w:t xml:space="preserve"> </w:t>
      </w:r>
      <w:r w:rsidR="00CE18FF">
        <w:t xml:space="preserve">This </w:t>
      </w:r>
      <w:r w:rsidR="004B4210" w:rsidRPr="009D060D">
        <w:t>demonstrat</w:t>
      </w:r>
      <w:r w:rsidR="00CE18FF">
        <w:t>ed</w:t>
      </w:r>
      <w:r w:rsidR="007A7C21" w:rsidRPr="009D060D">
        <w:t xml:space="preserve"> a </w:t>
      </w:r>
      <w:r w:rsidR="00CE18FF">
        <w:t xml:space="preserve">non-statistically significant </w:t>
      </w:r>
      <w:r w:rsidR="007A7C21" w:rsidRPr="009D060D">
        <w:t xml:space="preserve">trend towards more MMF treated patients achieving LN remission at six months. </w:t>
      </w:r>
      <w:r w:rsidR="00BB48EF">
        <w:t xml:space="preserve">A </w:t>
      </w:r>
      <w:r w:rsidR="009D060D" w:rsidRPr="009D060D">
        <w:t xml:space="preserve">randomized, </w:t>
      </w:r>
      <w:r w:rsidR="009D060D" w:rsidRPr="009D060D">
        <w:rPr>
          <w:rFonts w:eastAsia="Times New Roman" w:cs="Arial"/>
          <w:color w:val="000000"/>
          <w:shd w:val="clear" w:color="auto" w:fill="FFFFFF"/>
        </w:rPr>
        <w:t>open-label, non-inferiority trial</w:t>
      </w:r>
      <w:r w:rsidR="009D060D" w:rsidRPr="009D060D">
        <w:rPr>
          <w:rFonts w:eastAsia="Times New Roman"/>
        </w:rPr>
        <w:t xml:space="preserve"> including </w:t>
      </w:r>
      <w:r w:rsidR="009D060D" w:rsidRPr="009D060D">
        <w:t xml:space="preserve">140 </w:t>
      </w:r>
      <w:r w:rsidR="0096351C">
        <w:t xml:space="preserve">American </w:t>
      </w:r>
      <w:r w:rsidR="009D060D" w:rsidRPr="009D060D">
        <w:t>adult SLE patients</w:t>
      </w:r>
      <w:r w:rsidR="00D96CC6" w:rsidRPr="009D060D">
        <w:t xml:space="preserve">, </w:t>
      </w:r>
      <w:r w:rsidR="004270DE">
        <w:t>suggested</w:t>
      </w:r>
      <w:r w:rsidR="00BB48EF">
        <w:t xml:space="preserve"> </w:t>
      </w:r>
      <w:r w:rsidR="009D060D">
        <w:t xml:space="preserve">MMF to be </w:t>
      </w:r>
      <w:r w:rsidR="009D060D" w:rsidRPr="009D060D">
        <w:t xml:space="preserve">more effective than </w:t>
      </w:r>
      <w:r w:rsidR="00816065">
        <w:t>IV</w:t>
      </w:r>
      <w:r w:rsidR="009D060D">
        <w:t>CYC</w:t>
      </w:r>
      <w:r w:rsidR="00CE18FF">
        <w:t xml:space="preserve"> </w:t>
      </w:r>
      <w:r w:rsidR="00CE18FF" w:rsidRPr="009D060D">
        <w:fldChar w:fldCharType="begin">
          <w:fldData xml:space="preserve">PEVuZE5vdGU+PENpdGU+PEF1dGhvcj5HaW56bGVyPC9BdXRob3I+PFllYXI+MjAwNTwvWWVhcj48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</w:fldData>
        </w:fldChar>
      </w:r>
      <w:r w:rsidR="00C93B49">
        <w:instrText xml:space="preserve"> ADDIN EN.CITE </w:instrText>
      </w:r>
      <w:r w:rsidR="00C93B49">
        <w:fldChar w:fldCharType="begin">
          <w:fldData xml:space="preserve">PEVuZE5vdGU+PENpdGU+PEF1dGhvcj5HaW56bGVyPC9BdXRob3I+PFllYXI+MjAwNTwvWWVhcj48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</w:fldData>
        </w:fldChar>
      </w:r>
      <w:r w:rsidR="00C93B49">
        <w:instrText xml:space="preserve"> ADDIN EN.CITE.DATA </w:instrText>
      </w:r>
      <w:r w:rsidR="00C93B49">
        <w:fldChar w:fldCharType="end"/>
      </w:r>
      <w:r w:rsidR="00CE18FF" w:rsidRPr="009D060D">
        <w:fldChar w:fldCharType="separate"/>
      </w:r>
      <w:r w:rsidR="00C93B49" w:rsidRPr="00C93B49">
        <w:rPr>
          <w:noProof/>
          <w:vertAlign w:val="superscript"/>
        </w:rPr>
        <w:t>11</w:t>
      </w:r>
      <w:r w:rsidR="00CE18FF" w:rsidRPr="009D060D">
        <w:fldChar w:fldCharType="end"/>
      </w:r>
      <w:r w:rsidR="00CE18FF">
        <w:t>. Notably in this study</w:t>
      </w:r>
      <w:r w:rsidR="007C793A">
        <w:t>,</w:t>
      </w:r>
      <w:r w:rsidR="0096351C">
        <w:t xml:space="preserve"> 56% of patients </w:t>
      </w:r>
      <w:r w:rsidR="007C793A">
        <w:t xml:space="preserve">included </w:t>
      </w:r>
      <w:r w:rsidR="0096351C">
        <w:t>were of Black race</w:t>
      </w:r>
      <w:r w:rsidR="007C793A">
        <w:t>,</w:t>
      </w:r>
      <w:r w:rsidR="0096351C">
        <w:t xml:space="preserve"> and 17% were White</w:t>
      </w:r>
      <w:r w:rsidR="00F64F80">
        <w:t>.</w:t>
      </w:r>
      <w:r w:rsidR="009D060D" w:rsidRPr="009D060D">
        <w:t xml:space="preserve"> </w:t>
      </w:r>
      <w:r w:rsidR="00F02F36">
        <w:t xml:space="preserve">A further </w:t>
      </w:r>
      <w:r w:rsidR="00FC3C11">
        <w:t xml:space="preserve">study </w:t>
      </w:r>
      <w:r w:rsidR="007C793A">
        <w:t xml:space="preserve">including </w:t>
      </w:r>
      <w:r w:rsidR="00FC3C11">
        <w:t>370 adult SLE patients did not detect significant difference</w:t>
      </w:r>
      <w:r w:rsidR="00201A27">
        <w:t>s</w:t>
      </w:r>
      <w:r w:rsidR="00FC3C11">
        <w:t xml:space="preserve"> in renal response rate</w:t>
      </w:r>
      <w:r w:rsidR="00201A27">
        <w:t>s</w:t>
      </w:r>
      <w:r w:rsidR="00FC3C11">
        <w:t xml:space="preserve"> between </w:t>
      </w:r>
      <w:r w:rsidR="00816065">
        <w:t>IV</w:t>
      </w:r>
      <w:r w:rsidR="00FC3C11">
        <w:t xml:space="preserve">CYC and MMF </w:t>
      </w:r>
      <w:r w:rsidR="005228F8">
        <w:t>induction treatment</w:t>
      </w:r>
      <w:r w:rsidR="00FC3C11">
        <w:t xml:space="preserve"> </w:t>
      </w:r>
      <w:r w:rsidR="00FC3C11">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 </w:instrText>
      </w:r>
      <w:r w:rsidR="00C93B49">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EN.CITE.DATA </w:instrText>
      </w:r>
      <w:r w:rsidR="00C93B49">
        <w:fldChar w:fldCharType="end"/>
      </w:r>
      <w:r w:rsidR="00FC3C11">
        <w:fldChar w:fldCharType="separate"/>
      </w:r>
      <w:r w:rsidR="00C93B49" w:rsidRPr="00C93B49">
        <w:rPr>
          <w:noProof/>
          <w:vertAlign w:val="superscript"/>
        </w:rPr>
        <w:t>12</w:t>
      </w:r>
      <w:r w:rsidR="00FC3C11">
        <w:fldChar w:fldCharType="end"/>
      </w:r>
      <w:r w:rsidR="00FC3C11">
        <w:t xml:space="preserve">. </w:t>
      </w:r>
      <w:r w:rsidR="002A25A2">
        <w:t xml:space="preserve">A </w:t>
      </w:r>
      <w:r w:rsidR="00BB48EF">
        <w:t>recent</w:t>
      </w:r>
      <w:r w:rsidR="002A25A2">
        <w:t xml:space="preserve"> meta-analysis of </w:t>
      </w:r>
      <w:r w:rsidR="00201A27">
        <w:t>available</w:t>
      </w:r>
      <w:r w:rsidR="002A25A2">
        <w:t xml:space="preserve"> randomized trials </w:t>
      </w:r>
      <w:r w:rsidR="00201A27">
        <w:t xml:space="preserve">in adults with LN </w:t>
      </w:r>
      <w:r w:rsidR="004070C8">
        <w:t>(</w:t>
      </w:r>
      <w:r w:rsidR="00BB48EF">
        <w:t>including 4</w:t>
      </w:r>
      <w:r w:rsidR="00CE18FF">
        <w:t>,</w:t>
      </w:r>
      <w:r w:rsidR="00BB48EF">
        <w:t>222 participants across 53 studies</w:t>
      </w:r>
      <w:r w:rsidR="004070C8">
        <w:t>)</w:t>
      </w:r>
      <w:r w:rsidR="00BB48EF">
        <w:t xml:space="preserve">, </w:t>
      </w:r>
      <w:r w:rsidR="00F64F80">
        <w:t xml:space="preserve">demonstrated </w:t>
      </w:r>
      <w:r w:rsidR="00BB48EF" w:rsidRPr="00BB48EF">
        <w:rPr>
          <w:rFonts w:eastAsia="Times New Roman" w:cs="Arial"/>
          <w:color w:val="000000"/>
          <w:shd w:val="clear" w:color="auto" w:fill="FFFFFF"/>
        </w:rPr>
        <w:t>MMF, calcineurin inhibitors, or their combination to be most effective for inducing LN remission, as compared to IV</w:t>
      </w:r>
      <w:r w:rsidR="00D318A4">
        <w:rPr>
          <w:rFonts w:eastAsia="Times New Roman" w:cs="Arial"/>
          <w:color w:val="000000"/>
          <w:shd w:val="clear" w:color="auto" w:fill="FFFFFF"/>
        </w:rPr>
        <w:t xml:space="preserve">CYC </w:t>
      </w:r>
      <w:r w:rsidR="00BB48EF" w:rsidRPr="00BB48EF">
        <w:rPr>
          <w:rFonts w:eastAsia="Times New Roman" w:cs="Arial"/>
          <w:color w:val="000000"/>
          <w:shd w:val="clear" w:color="auto" w:fill="FFFFFF"/>
        </w:rPr>
        <w:fldChar w:fldCharType="begin">
          <w:fldData xml:space="preserve">PEVuZE5vdGU+PENpdGU+PEF1dGhvcj5QYWxtZXI8L0F1dGhvcj48WWVhcj4yMDE3PC9ZZWFyPjxS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</w:fldData>
        </w:fldChar>
      </w:r>
      <w:r w:rsidR="00C93B49">
        <w:rPr>
          <w:rFonts w:eastAsia="Times New Roman" w:cs="Arial"/>
          <w:color w:val="000000"/>
          <w:shd w:val="clear" w:color="auto" w:fill="FFFFFF"/>
        </w:rPr>
        <w:instrText xml:space="preserve"> ADDIN EN.CITE </w:instrText>
      </w:r>
      <w:r w:rsidR="00C93B49">
        <w:rPr>
          <w:rFonts w:eastAsia="Times New Roman" w:cs="Arial"/>
          <w:color w:val="000000"/>
          <w:shd w:val="clear" w:color="auto" w:fill="FFFFFF"/>
        </w:rPr>
        <w:fldChar w:fldCharType="begin">
          <w:fldData xml:space="preserve">PEVuZE5vdGU+PENpdGU+PEF1dGhvcj5QYWxtZXI8L0F1dGhvcj48WWVhcj4yMDE3PC9ZZWFyPjxS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</w:fldData>
        </w:fldChar>
      </w:r>
      <w:r w:rsidR="00C93B49">
        <w:rPr>
          <w:rFonts w:eastAsia="Times New Roman" w:cs="Arial"/>
          <w:color w:val="000000"/>
          <w:shd w:val="clear" w:color="auto" w:fill="FFFFFF"/>
        </w:rPr>
        <w:instrText xml:space="preserve"> ADDIN EN.CITE.DATA </w:instrText>
      </w:r>
      <w:r w:rsidR="00C93B49">
        <w:rPr>
          <w:rFonts w:eastAsia="Times New Roman" w:cs="Arial"/>
          <w:color w:val="000000"/>
          <w:shd w:val="clear" w:color="auto" w:fill="FFFFFF"/>
        </w:rPr>
      </w:r>
      <w:r w:rsidR="00C93B49">
        <w:rPr>
          <w:rFonts w:eastAsia="Times New Roman" w:cs="Arial"/>
          <w:color w:val="000000"/>
          <w:shd w:val="clear" w:color="auto" w:fill="FFFFFF"/>
        </w:rPr>
        <w:fldChar w:fldCharType="end"/>
      </w:r>
      <w:r w:rsidR="00BB48EF" w:rsidRPr="00BB48EF">
        <w:rPr>
          <w:rFonts w:eastAsia="Times New Roman" w:cs="Arial"/>
          <w:color w:val="000000"/>
          <w:shd w:val="clear" w:color="auto" w:fill="FFFFFF"/>
        </w:rPr>
      </w:r>
      <w:r w:rsidR="00BB48EF" w:rsidRPr="00BB48EF">
        <w:rPr>
          <w:rFonts w:eastAsia="Times New Roman" w:cs="Arial"/>
          <w:color w:val="000000"/>
          <w:shd w:val="clear" w:color="auto" w:fill="FFFFFF"/>
        </w:rPr>
        <w:fldChar w:fldCharType="separate"/>
      </w:r>
      <w:r w:rsidR="00C93B49" w:rsidRPr="00C93B49">
        <w:rPr>
          <w:rFonts w:eastAsia="Times New Roman" w:cs="Arial"/>
          <w:noProof/>
          <w:color w:val="000000"/>
          <w:shd w:val="clear" w:color="auto" w:fill="FFFFFF"/>
          <w:vertAlign w:val="superscript"/>
        </w:rPr>
        <w:t>13</w:t>
      </w:r>
      <w:r w:rsidR="00BB48EF" w:rsidRPr="00BB48EF">
        <w:rPr>
          <w:rFonts w:eastAsia="Times New Roman" w:cs="Arial"/>
          <w:color w:val="000000"/>
          <w:shd w:val="clear" w:color="auto" w:fill="FFFFFF"/>
        </w:rPr>
        <w:fldChar w:fldCharType="end"/>
      </w:r>
      <w:r w:rsidR="00BB48EF" w:rsidRPr="00BB48EF">
        <w:rPr>
          <w:rFonts w:eastAsia="Times New Roman" w:cs="Arial"/>
          <w:color w:val="000000"/>
          <w:shd w:val="clear" w:color="auto" w:fill="FFFFFF"/>
        </w:rPr>
        <w:t>.</w:t>
      </w:r>
    </w:p>
    <w:p w14:paraId="6184122C" w14:textId="77777777" w:rsidR="00524931" w:rsidRDefault="00524931" w:rsidP="008D0394">
      <w:pPr>
        <w:spacing w:line="480" w:lineRule="auto"/>
        <w:jc w:val="both"/>
        <w:rPr>
          <w:rFonts w:eastAsia="Times New Roman" w:cs="Arial"/>
          <w:color w:val="000000"/>
          <w:shd w:val="clear" w:color="auto" w:fill="FFFFFF"/>
        </w:rPr>
      </w:pPr>
    </w:p>
    <w:p w14:paraId="0A3F0FBC" w14:textId="66AB780D" w:rsidR="00906FCE" w:rsidRPr="004070C8" w:rsidRDefault="00906FCE" w:rsidP="008D0394">
      <w:pPr>
        <w:spacing w:line="480" w:lineRule="auto"/>
        <w:jc w:val="both"/>
      </w:pPr>
      <w:r w:rsidRPr="00875D37">
        <w:rPr>
          <w:rFonts w:eastAsia="Times New Roman"/>
          <w:color w:val="222222"/>
          <w:shd w:val="clear" w:color="auto" w:fill="FFFFFF"/>
        </w:rPr>
        <w:t xml:space="preserve">The aim of this </w:t>
      </w:r>
      <w:r w:rsidR="00D318A4">
        <w:rPr>
          <w:rFonts w:eastAsia="Times New Roman"/>
          <w:color w:val="222222"/>
          <w:shd w:val="clear" w:color="auto" w:fill="FFFFFF"/>
        </w:rPr>
        <w:t xml:space="preserve">present </w:t>
      </w:r>
      <w:r w:rsidRPr="00875D37">
        <w:rPr>
          <w:rFonts w:eastAsia="Times New Roman"/>
          <w:color w:val="222222"/>
          <w:shd w:val="clear" w:color="auto" w:fill="FFFFFF"/>
        </w:rPr>
        <w:t xml:space="preserve">study was to use </w:t>
      </w:r>
      <w:r w:rsidR="00D318A4">
        <w:rPr>
          <w:rFonts w:eastAsia="Times New Roman"/>
          <w:color w:val="222222"/>
          <w:shd w:val="clear" w:color="auto" w:fill="FFFFFF"/>
        </w:rPr>
        <w:t xml:space="preserve">prospectively collected </w:t>
      </w:r>
      <w:r w:rsidRPr="00875D37">
        <w:rPr>
          <w:rFonts w:eastAsia="Times New Roman"/>
          <w:color w:val="222222"/>
          <w:shd w:val="clear" w:color="auto" w:fill="FFFFFF"/>
        </w:rPr>
        <w:t>data from the UK JSLE Cohort Study</w:t>
      </w:r>
      <w:r>
        <w:rPr>
          <w:rFonts w:eastAsia="Times New Roman"/>
          <w:color w:val="222222"/>
          <w:shd w:val="clear" w:color="auto" w:fill="FFFFFF"/>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rFonts w:eastAsia="Times New Roman"/>
          <w:color w:val="222222"/>
          <w:shd w:val="clear" w:color="auto" w:fill="FFFFFF"/>
        </w:rPr>
        <w:instrText xml:space="preserve"> ADDIN EN.CITE </w:instrText>
      </w:r>
      <w:r w:rsidR="00C93B49">
        <w:rPr>
          <w:rFonts w:eastAsia="Times New Roman"/>
          <w:color w:val="222222"/>
          <w:shd w:val="clear" w:color="auto" w:fill="FFFFFF"/>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rFonts w:eastAsia="Times New Roman"/>
          <w:color w:val="222222"/>
          <w:shd w:val="clear" w:color="auto" w:fill="FFFFFF"/>
        </w:rPr>
        <w:instrText xml:space="preserve"> ADDIN EN.CITE.DATA </w:instrText>
      </w:r>
      <w:r w:rsidR="00C93B49">
        <w:rPr>
          <w:rFonts w:eastAsia="Times New Roman"/>
          <w:color w:val="222222"/>
          <w:shd w:val="clear" w:color="auto" w:fill="FFFFFF"/>
        </w:rPr>
      </w:r>
      <w:r w:rsidR="00C93B49">
        <w:rPr>
          <w:rFonts w:eastAsia="Times New Roman"/>
          <w:color w:val="222222"/>
          <w:shd w:val="clear" w:color="auto" w:fill="FFFFFF"/>
        </w:rPr>
        <w:fldChar w:fldCharType="end"/>
      </w:r>
      <w:r>
        <w:rPr>
          <w:rFonts w:eastAsia="Times New Roman"/>
          <w:color w:val="222222"/>
          <w:shd w:val="clear" w:color="auto" w:fill="FFFFFF"/>
        </w:rPr>
      </w:r>
      <w:r>
        <w:rPr>
          <w:rFonts w:eastAsia="Times New Roman"/>
          <w:color w:val="222222"/>
          <w:shd w:val="clear" w:color="auto" w:fill="FFFFFF"/>
        </w:rPr>
        <w:fldChar w:fldCharType="separate"/>
      </w:r>
      <w:r w:rsidR="00C93B49" w:rsidRPr="00C93B49">
        <w:rPr>
          <w:rFonts w:eastAsia="Times New Roman"/>
          <w:noProof/>
          <w:color w:val="222222"/>
          <w:shd w:val="clear" w:color="auto" w:fill="FFFFFF"/>
          <w:vertAlign w:val="superscript"/>
        </w:rPr>
        <w:t>1</w:t>
      </w:r>
      <w:r>
        <w:rPr>
          <w:rFonts w:eastAsia="Times New Roman"/>
          <w:color w:val="222222"/>
          <w:shd w:val="clear" w:color="auto" w:fill="FFFFFF"/>
        </w:rPr>
        <w:fldChar w:fldCharType="end"/>
      </w:r>
      <w:r w:rsidR="00A353DC">
        <w:rPr>
          <w:rFonts w:eastAsia="Times New Roman"/>
          <w:color w:val="222222"/>
          <w:shd w:val="clear" w:color="auto" w:fill="FFFFFF"/>
        </w:rPr>
        <w:t xml:space="preserve">, to compare </w:t>
      </w:r>
      <w:r w:rsidR="00AF4C4F">
        <w:rPr>
          <w:rFonts w:eastAsia="Times New Roman"/>
          <w:color w:val="222222"/>
          <w:shd w:val="clear" w:color="auto" w:fill="FFFFFF"/>
        </w:rPr>
        <w:t>effectiveness</w:t>
      </w:r>
      <w:r w:rsidRPr="00875D37">
        <w:rPr>
          <w:rFonts w:eastAsia="Times New Roman"/>
          <w:color w:val="222222"/>
          <w:shd w:val="clear" w:color="auto" w:fill="FFFFFF"/>
        </w:rPr>
        <w:t xml:space="preserve"> of MMF vs. </w:t>
      </w:r>
      <w:r w:rsidR="00D318A4">
        <w:rPr>
          <w:rFonts w:eastAsia="Times New Roman"/>
          <w:color w:val="222222"/>
          <w:shd w:val="clear" w:color="auto" w:fill="FFFFFF"/>
        </w:rPr>
        <w:t>IV</w:t>
      </w:r>
      <w:r w:rsidRPr="00875D37">
        <w:rPr>
          <w:rFonts w:eastAsia="Times New Roman"/>
          <w:color w:val="222222"/>
          <w:shd w:val="clear" w:color="auto" w:fill="FFFFFF"/>
        </w:rPr>
        <w:t>CYC induction treatments</w:t>
      </w:r>
      <w:r w:rsidR="00230FAA">
        <w:rPr>
          <w:rFonts w:eastAsia="Times New Roman"/>
          <w:color w:val="222222"/>
          <w:shd w:val="clear" w:color="auto" w:fill="FFFFFF"/>
        </w:rPr>
        <w:t xml:space="preserve"> in patients with </w:t>
      </w:r>
      <w:r w:rsidR="00201A27">
        <w:rPr>
          <w:rFonts w:eastAsia="Times New Roman"/>
          <w:color w:val="222222"/>
          <w:shd w:val="clear" w:color="auto" w:fill="FFFFFF"/>
        </w:rPr>
        <w:t xml:space="preserve">juvenile-onset </w:t>
      </w:r>
      <w:r w:rsidR="00230FAA">
        <w:rPr>
          <w:rFonts w:eastAsia="Times New Roman"/>
          <w:color w:val="222222"/>
          <w:shd w:val="clear" w:color="auto" w:fill="FFFFFF"/>
        </w:rPr>
        <w:t>LN, as</w:t>
      </w:r>
      <w:r w:rsidR="004070C8">
        <w:rPr>
          <w:rFonts w:eastAsia="Times New Roman"/>
          <w:color w:val="222222"/>
          <w:shd w:val="clear" w:color="auto" w:fill="FFFFFF"/>
        </w:rPr>
        <w:t xml:space="preserve">sessing response to treatment, </w:t>
      </w:r>
      <w:r w:rsidR="00230FAA">
        <w:rPr>
          <w:rFonts w:eastAsia="Times New Roman"/>
          <w:color w:val="222222"/>
          <w:shd w:val="clear" w:color="auto" w:fill="FFFFFF"/>
        </w:rPr>
        <w:t>damage accrual,</w:t>
      </w:r>
      <w:r w:rsidRPr="00875D37">
        <w:rPr>
          <w:rFonts w:eastAsia="Times New Roman"/>
          <w:color w:val="222222"/>
          <w:shd w:val="clear" w:color="auto" w:fill="FFFFFF"/>
        </w:rPr>
        <w:t xml:space="preserve"> time to ac</w:t>
      </w:r>
      <w:r w:rsidR="00230FAA">
        <w:rPr>
          <w:rFonts w:eastAsia="Times New Roman"/>
          <w:color w:val="222222"/>
          <w:shd w:val="clear" w:color="auto" w:fill="FFFFFF"/>
        </w:rPr>
        <w:t>hievement of inactive LN, and</w:t>
      </w:r>
      <w:r w:rsidRPr="00875D37">
        <w:rPr>
          <w:rFonts w:eastAsia="Times New Roman"/>
          <w:color w:val="222222"/>
          <w:shd w:val="clear" w:color="auto" w:fill="FFFFFF"/>
        </w:rPr>
        <w:t xml:space="preserve"> time to subsequent LN flare.</w:t>
      </w:r>
    </w:p>
    <w:p w14:paraId="4DE26B73" w14:textId="77777777" w:rsidR="0086429E" w:rsidRDefault="0086429E" w:rsidP="008D0394">
      <w:pPr>
        <w:spacing w:line="480" w:lineRule="auto"/>
        <w:jc w:val="both"/>
        <w:rPr>
          <w:rFonts w:eastAsia="Times New Roman"/>
          <w:b/>
          <w:color w:val="222222"/>
          <w:shd w:val="clear" w:color="auto" w:fill="FFFFFF"/>
        </w:rPr>
      </w:pPr>
    </w:p>
    <w:p w14:paraId="0BE33674" w14:textId="1D4E9BFD" w:rsidR="00662256" w:rsidRDefault="00662256" w:rsidP="008D0394">
      <w:pPr>
        <w:spacing w:line="480" w:lineRule="auto"/>
        <w:jc w:val="both"/>
        <w:rPr>
          <w:rFonts w:eastAsia="Times New Roman"/>
          <w:b/>
          <w:color w:val="222222"/>
          <w:shd w:val="clear" w:color="auto" w:fill="FFFFFF"/>
        </w:rPr>
      </w:pPr>
      <w:r>
        <w:rPr>
          <w:rFonts w:eastAsia="Times New Roman"/>
          <w:b/>
          <w:color w:val="222222"/>
          <w:shd w:val="clear" w:color="auto" w:fill="FFFFFF"/>
        </w:rPr>
        <w:t>M</w:t>
      </w:r>
      <w:r w:rsidR="00060072">
        <w:rPr>
          <w:rFonts w:eastAsia="Times New Roman"/>
          <w:b/>
          <w:color w:val="222222"/>
          <w:shd w:val="clear" w:color="auto" w:fill="FFFFFF"/>
        </w:rPr>
        <w:t>aterials and m</w:t>
      </w:r>
      <w:r>
        <w:rPr>
          <w:rFonts w:eastAsia="Times New Roman"/>
          <w:b/>
          <w:color w:val="222222"/>
          <w:shd w:val="clear" w:color="auto" w:fill="FFFFFF"/>
        </w:rPr>
        <w:t>ethods</w:t>
      </w:r>
    </w:p>
    <w:p w14:paraId="48F81724" w14:textId="709CA05C" w:rsidR="00662256" w:rsidRPr="00694BA6" w:rsidRDefault="00662256" w:rsidP="008D0394">
      <w:pPr>
        <w:spacing w:line="480" w:lineRule="auto"/>
        <w:jc w:val="both"/>
        <w:rPr>
          <w:rFonts w:eastAsia="Times New Roman"/>
          <w:i/>
          <w:color w:val="222222"/>
          <w:shd w:val="clear" w:color="auto" w:fill="FFFFFF"/>
        </w:rPr>
      </w:pPr>
      <w:r w:rsidRPr="00694BA6">
        <w:rPr>
          <w:rFonts w:eastAsia="Times New Roman"/>
          <w:i/>
          <w:color w:val="222222"/>
          <w:shd w:val="clear" w:color="auto" w:fill="FFFFFF"/>
        </w:rPr>
        <w:t>Patients</w:t>
      </w:r>
    </w:p>
    <w:p w14:paraId="506CE0A0" w14:textId="6B36C4D7" w:rsidR="00C9350C" w:rsidRPr="005A43AB" w:rsidRDefault="00875D37" w:rsidP="008D0394">
      <w:pPr>
        <w:spacing w:line="480" w:lineRule="auto"/>
        <w:jc w:val="both"/>
        <w:rPr>
          <w:color w:val="000000"/>
        </w:rPr>
      </w:pPr>
      <w:r w:rsidRPr="005925FD">
        <w:rPr>
          <w:color w:val="000000"/>
        </w:rPr>
        <w:t xml:space="preserve">Participants of the UK JSLE Cohort Study </w:t>
      </w:r>
      <w:r w:rsidRPr="005925FD">
        <w:rPr>
          <w:color w:val="000000"/>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color w:val="000000"/>
        </w:rPr>
        <w:instrText xml:space="preserve"> ADDIN EN.CITE </w:instrText>
      </w:r>
      <w:r w:rsidR="00C93B49">
        <w:rPr>
          <w:color w:val="000000"/>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color w:val="000000"/>
        </w:rPr>
        <w:instrText xml:space="preserve"> ADDIN EN.CITE.DATA </w:instrText>
      </w:r>
      <w:r w:rsidR="00C93B49">
        <w:rPr>
          <w:color w:val="000000"/>
        </w:rPr>
      </w:r>
      <w:r w:rsidR="00C93B49">
        <w:rPr>
          <w:color w:val="000000"/>
        </w:rPr>
        <w:fldChar w:fldCharType="end"/>
      </w:r>
      <w:r w:rsidRPr="005925FD">
        <w:rPr>
          <w:color w:val="000000"/>
        </w:rPr>
      </w:r>
      <w:r w:rsidRPr="005925FD">
        <w:rPr>
          <w:color w:val="000000"/>
        </w:rPr>
        <w:fldChar w:fldCharType="separate"/>
      </w:r>
      <w:r w:rsidR="00C93B49" w:rsidRPr="00C93B49">
        <w:rPr>
          <w:noProof/>
          <w:color w:val="000000"/>
          <w:vertAlign w:val="superscript"/>
        </w:rPr>
        <w:t>1</w:t>
      </w:r>
      <w:r w:rsidRPr="005925FD">
        <w:rPr>
          <w:color w:val="000000"/>
        </w:rPr>
        <w:fldChar w:fldCharType="end"/>
      </w:r>
      <w:r w:rsidRPr="005925FD">
        <w:rPr>
          <w:color w:val="000000"/>
        </w:rPr>
        <w:t xml:space="preserve">, </w:t>
      </w:r>
      <w:r w:rsidR="00EA01D3">
        <w:rPr>
          <w:color w:val="000000"/>
        </w:rPr>
        <w:t>monitored between</w:t>
      </w:r>
      <w:r w:rsidR="00EA01D3" w:rsidRPr="00875D37">
        <w:rPr>
          <w:color w:val="000000"/>
        </w:rPr>
        <w:t xml:space="preserve"> 2006-2018</w:t>
      </w:r>
      <w:r w:rsidR="00EA01D3">
        <w:rPr>
          <w:color w:val="000000"/>
        </w:rPr>
        <w:t xml:space="preserve">, </w:t>
      </w:r>
      <w:r w:rsidR="00F64F80">
        <w:rPr>
          <w:color w:val="000000"/>
        </w:rPr>
        <w:t xml:space="preserve">aged </w:t>
      </w:r>
      <w:r w:rsidR="00F64F80">
        <w:rPr>
          <w:color w:val="000000"/>
        </w:rPr>
        <w:sym w:font="Symbol" w:char="F0A3"/>
      </w:r>
      <w:r w:rsidR="00524931">
        <w:rPr>
          <w:color w:val="000000"/>
        </w:rPr>
        <w:t>16</w:t>
      </w:r>
      <w:r w:rsidRPr="005925FD">
        <w:rPr>
          <w:color w:val="000000"/>
        </w:rPr>
        <w:t xml:space="preserve"> years at the time of diagnosis and with </w:t>
      </w:r>
      <w:r w:rsidRPr="005925FD">
        <w:rPr>
          <w:rFonts w:eastAsia="MS Gothic"/>
          <w:color w:val="000000"/>
        </w:rPr>
        <w:t>≥4</w:t>
      </w:r>
      <w:r w:rsidRPr="005925FD">
        <w:rPr>
          <w:color w:val="000000"/>
        </w:rPr>
        <w:t xml:space="preserve"> American College of Rheumatology (ACR) </w:t>
      </w:r>
      <w:r w:rsidRPr="005925FD">
        <w:rPr>
          <w:color w:val="000000"/>
        </w:rPr>
        <w:lastRenderedPageBreak/>
        <w:t xml:space="preserve">SLE classification criteria were included in </w:t>
      </w:r>
      <w:r w:rsidR="00201A27">
        <w:rPr>
          <w:color w:val="000000"/>
        </w:rPr>
        <w:t>this</w:t>
      </w:r>
      <w:r w:rsidRPr="005925FD">
        <w:rPr>
          <w:color w:val="000000"/>
        </w:rPr>
        <w:t xml:space="preserve"> study if they had </w:t>
      </w:r>
      <w:r w:rsidR="00EA01D3">
        <w:rPr>
          <w:color w:val="000000"/>
        </w:rPr>
        <w:t xml:space="preserve">a renal biopsy result demonstrating </w:t>
      </w:r>
      <w:r w:rsidR="005A43AB" w:rsidRPr="007A3530">
        <w:t>ISN/RPS class III or IV LN</w:t>
      </w:r>
      <w:r w:rsidR="00C24E26">
        <w:t xml:space="preserve"> </w:t>
      </w:r>
      <w:r w:rsidR="00C24E26">
        <w:fldChar w:fldCharType="begin">
          <w:fldData xml:space="preserve">PEVuZE5vdGU+PENpdGU+PEF1dGhvcj5XZWVuaW5nPC9BdXRob3I+PFllYXI+MjAwNDwvWWVhcj48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IG9mIE5lcGhyb2xvZ3kgOiBKQVNOPC9hYmJyLTE+PC9hbHQtcGVyaW9kaWNhbD48cGFnZXM+MjQx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</w:fldData>
        </w:fldChar>
      </w:r>
      <w:r w:rsidR="00C93B49">
        <w:instrText xml:space="preserve"> ADDIN EN.CITE </w:instrText>
      </w:r>
      <w:r w:rsidR="00C93B49">
        <w:fldChar w:fldCharType="begin">
          <w:fldData xml:space="preserve">PEVuZE5vdGU+PENpdGU+PEF1dGhvcj5XZWVuaW5nPC9BdXRob3I+PFllYXI+MjAwNDwvWWVhcj48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</w:fldData>
        </w:fldChar>
      </w:r>
      <w:r w:rsidR="00C93B49">
        <w:instrText xml:space="preserve"> ADDIN EN.CITE.DATA </w:instrText>
      </w:r>
      <w:r w:rsidR="00C93B49">
        <w:fldChar w:fldCharType="end"/>
      </w:r>
      <w:r w:rsidR="00C24E26">
        <w:fldChar w:fldCharType="separate"/>
      </w:r>
      <w:r w:rsidR="00C93B49" w:rsidRPr="00C93B49">
        <w:rPr>
          <w:noProof/>
          <w:vertAlign w:val="superscript"/>
        </w:rPr>
        <w:t>14</w:t>
      </w:r>
      <w:r w:rsidR="00C24E26">
        <w:fldChar w:fldCharType="end"/>
      </w:r>
      <w:r w:rsidR="005A43AB" w:rsidRPr="007A3530">
        <w:t xml:space="preserve">. </w:t>
      </w:r>
      <w:r w:rsidR="00A015EC">
        <w:t xml:space="preserve">Patients were excluded if there was inadequate follow-up data to assess response to treatment over the first year. </w:t>
      </w:r>
      <w:r w:rsidR="003D18F5">
        <w:t xml:space="preserve">Patients with class III and IV LN were grouped according to whether they received MMF or </w:t>
      </w:r>
      <w:r w:rsidR="00EA01D3">
        <w:t>IV</w:t>
      </w:r>
      <w:r w:rsidR="003D18F5">
        <w:t xml:space="preserve">CYC as induction treatment. Concomitant corticosteroid treatment was also documented (oral prednisolone, </w:t>
      </w:r>
      <w:r w:rsidR="00EA01D3">
        <w:t>IV</w:t>
      </w:r>
      <w:r w:rsidR="003D18F5">
        <w:t xml:space="preserve"> methylprednisolone (IVMP) </w:t>
      </w:r>
      <w:r w:rsidR="003D18F5" w:rsidRPr="00364CAE">
        <w:t>or both).</w:t>
      </w:r>
      <w:r w:rsidR="00DA5345" w:rsidRPr="00364CAE">
        <w:t xml:space="preserve"> </w:t>
      </w:r>
      <w:r w:rsidR="00444598" w:rsidRPr="00364CAE">
        <w:rPr>
          <w:rFonts w:cs="Arial"/>
          <w:color w:val="231F20"/>
        </w:rPr>
        <w:t>Self-</w:t>
      </w:r>
      <w:r w:rsidR="00DA5345" w:rsidRPr="00364CAE">
        <w:rPr>
          <w:rFonts w:cs="Arial"/>
          <w:color w:val="231F20"/>
        </w:rPr>
        <w:t xml:space="preserve">reported </w:t>
      </w:r>
      <w:r w:rsidR="00AF1909">
        <w:rPr>
          <w:rFonts w:cs="Arial"/>
          <w:color w:val="231F20"/>
        </w:rPr>
        <w:t xml:space="preserve">ethnicity </w:t>
      </w:r>
      <w:r w:rsidR="00524931">
        <w:rPr>
          <w:rFonts w:cs="Arial"/>
          <w:color w:val="231F20"/>
        </w:rPr>
        <w:t>information was</w:t>
      </w:r>
      <w:r w:rsidR="00D206D8" w:rsidRPr="00364CAE">
        <w:rPr>
          <w:rFonts w:cs="Arial"/>
          <w:color w:val="231F20"/>
        </w:rPr>
        <w:t xml:space="preserve"> collected in accordance with </w:t>
      </w:r>
      <w:r w:rsidR="00DA5345" w:rsidRPr="00364CAE">
        <w:rPr>
          <w:rFonts w:cs="Arial"/>
          <w:color w:val="231F20"/>
        </w:rPr>
        <w:t xml:space="preserve">the UK National Census </w:t>
      </w:r>
      <w:proofErr w:type="spellStart"/>
      <w:r w:rsidR="00D206D8" w:rsidRPr="00364CAE">
        <w:rPr>
          <w:rFonts w:cs="Arial"/>
          <w:color w:val="231F20"/>
        </w:rPr>
        <w:t>categoris</w:t>
      </w:r>
      <w:r w:rsidR="00DA5345" w:rsidRPr="00364CAE">
        <w:rPr>
          <w:rFonts w:cs="Arial"/>
          <w:color w:val="231F20"/>
        </w:rPr>
        <w:t>ations</w:t>
      </w:r>
      <w:proofErr w:type="spellEnd"/>
      <w:r w:rsidR="00DA5345" w:rsidRPr="00364CAE">
        <w:rPr>
          <w:rFonts w:cs="Arial"/>
          <w:color w:val="231F20"/>
        </w:rPr>
        <w:t xml:space="preserve"> </w:t>
      </w:r>
      <w:r w:rsidR="007E0A63">
        <w:rPr>
          <w:rFonts w:cs="Arial"/>
          <w:color w:val="231F20"/>
        </w:rPr>
        <w:fldChar w:fldCharType="begin"/>
      </w:r>
      <w:r w:rsidR="00C93B49">
        <w:rPr>
          <w:rFonts w:cs="Arial"/>
          <w:color w:val="231F20"/>
        </w:rPr>
        <w:instrText xml:space="preserve"> ADDIN EN.CITE &lt;EndNote&gt;&lt;Cite&gt;&lt;Author&gt;Office for National Statistics&lt;/Author&gt;&lt;Year&gt;2017&lt;/Year&gt;&lt;RecNum&gt;1102&lt;/RecNum&gt;&lt;DisplayText&gt;&lt;style face="superscript"&gt;15&lt;/style&gt;&lt;/DisplayText&gt;&lt;record&gt;&lt;rec-number&gt;1102&lt;/rec-number&gt;&lt;foreign-keys&gt;&lt;key app="EN" db-id="rvf5sdreqvfra3e2xem5ta9e9zd9xs00a2e0" timestamp="1526036875"&gt;1102&lt;/key&gt;&lt;/foreign-keys&gt;&lt;ref-type name="Web Page"&gt;12&lt;/ref-type&gt;&lt;contributors&gt;&lt;authors&gt;&lt;author&gt;Office for National Statistics,.&lt;/author&gt;&lt;/authors&gt;&lt;/contributors&gt;&lt;titles&gt;&lt;title&gt;England and Wales National Census&lt;/title&gt;&lt;/titles&gt;&lt;volume&gt;2018&lt;/volume&gt;&lt;number&gt;11/5/18&lt;/number&gt;&lt;dates&gt;&lt;year&gt;2017&lt;/year&gt;&lt;/dates&gt;&lt;urls&gt;&lt;related-urls&gt;&lt;url&gt;https://www.ons.gov.uk/census&lt;/url&gt;&lt;/related-urls&gt;&lt;/urls&gt;&lt;/record&gt;&lt;/Cite&gt;&lt;/EndNote&gt;</w:instrText>
      </w:r>
      <w:r w:rsidR="007E0A63">
        <w:rPr>
          <w:rFonts w:cs="Arial"/>
          <w:color w:val="231F20"/>
        </w:rPr>
        <w:fldChar w:fldCharType="separate"/>
      </w:r>
      <w:r w:rsidR="00C93B49" w:rsidRPr="00C93B49">
        <w:rPr>
          <w:rFonts w:cs="Arial"/>
          <w:noProof/>
          <w:color w:val="231F20"/>
          <w:vertAlign w:val="superscript"/>
        </w:rPr>
        <w:t>15</w:t>
      </w:r>
      <w:r w:rsidR="007E0A63">
        <w:rPr>
          <w:rFonts w:cs="Arial"/>
          <w:color w:val="231F20"/>
        </w:rPr>
        <w:fldChar w:fldCharType="end"/>
      </w:r>
      <w:r w:rsidR="00DA5345" w:rsidRPr="00364CAE">
        <w:rPr>
          <w:rFonts w:cs="Arial"/>
          <w:color w:val="231F20"/>
        </w:rPr>
        <w:t xml:space="preserve">. </w:t>
      </w:r>
      <w:r w:rsidR="00A44CBE">
        <w:rPr>
          <w:rFonts w:cs="Arial"/>
          <w:color w:val="231F20"/>
        </w:rPr>
        <w:t>D</w:t>
      </w:r>
      <w:r w:rsidR="00DA5345" w:rsidRPr="00364CAE">
        <w:rPr>
          <w:rFonts w:cs="Arial"/>
          <w:color w:val="231F20"/>
        </w:rPr>
        <w:t>ata of patients who were of mixed race were grouped with those of the associated ethnic minor</w:t>
      </w:r>
      <w:r w:rsidR="005228F8">
        <w:rPr>
          <w:rFonts w:cs="Arial"/>
          <w:color w:val="231F20"/>
        </w:rPr>
        <w:t>ity group</w:t>
      </w:r>
      <w:r w:rsidR="00DA5345" w:rsidRPr="00364CAE">
        <w:rPr>
          <w:rFonts w:cs="Arial"/>
          <w:color w:val="231F20"/>
        </w:rPr>
        <w:t>.</w:t>
      </w:r>
      <w:r w:rsidR="003156ED">
        <w:rPr>
          <w:rFonts w:cs="Arial"/>
          <w:color w:val="231F20"/>
        </w:rPr>
        <w:t xml:space="preserve"> </w:t>
      </w:r>
      <w:r w:rsidR="00454DD1">
        <w:rPr>
          <w:rFonts w:eastAsia="Times New Roman"/>
          <w:color w:val="222222"/>
          <w:shd w:val="clear" w:color="auto" w:fill="FFFFFF"/>
        </w:rPr>
        <w:t>Written p</w:t>
      </w:r>
      <w:r w:rsidR="003156ED" w:rsidRPr="00662256">
        <w:rPr>
          <w:rFonts w:eastAsia="Times New Roman"/>
          <w:color w:val="222222"/>
          <w:shd w:val="clear" w:color="auto" w:fill="FFFFFF"/>
        </w:rPr>
        <w:t xml:space="preserve">atient assent/consent and parental consent was obtained to participate in </w:t>
      </w:r>
      <w:r w:rsidR="003156ED">
        <w:rPr>
          <w:rFonts w:eastAsia="Times New Roman"/>
          <w:color w:val="222222"/>
          <w:shd w:val="clear" w:color="auto" w:fill="FFFFFF"/>
        </w:rPr>
        <w:t>the UK JSLE Cohort Study, and full ethical approval was</w:t>
      </w:r>
      <w:r w:rsidR="003156ED" w:rsidRPr="00662256">
        <w:rPr>
          <w:rFonts w:eastAsia="Times New Roman"/>
          <w:color w:val="222222"/>
          <w:shd w:val="clear" w:color="auto" w:fill="FFFFFF"/>
        </w:rPr>
        <w:t xml:space="preserve"> in place from the National Research Ethics Service North West, Liverpool East, UK (reference 06/Q1502/77)</w:t>
      </w:r>
      <w:r w:rsidR="003156ED">
        <w:rPr>
          <w:rFonts w:eastAsia="Times New Roman"/>
          <w:color w:val="222222"/>
          <w:shd w:val="clear" w:color="auto" w:fill="FFFFFF"/>
        </w:rPr>
        <w:t>.</w:t>
      </w:r>
      <w:r w:rsidR="003156ED" w:rsidRPr="00662256">
        <w:rPr>
          <w:rFonts w:eastAsia="Times New Roman"/>
          <w:color w:val="222222"/>
          <w:shd w:val="clear" w:color="auto" w:fill="FFFFFF"/>
        </w:rPr>
        <w:t xml:space="preserve"> The research was carried out in accordance with the declaration of Helsinki.</w:t>
      </w:r>
    </w:p>
    <w:p w14:paraId="57DF0E28" w14:textId="77777777" w:rsidR="003D18F5" w:rsidRDefault="003D18F5" w:rsidP="008D0394">
      <w:pPr>
        <w:spacing w:line="480" w:lineRule="auto"/>
        <w:jc w:val="both"/>
        <w:rPr>
          <w:color w:val="000000"/>
        </w:rPr>
      </w:pPr>
    </w:p>
    <w:p w14:paraId="31206E69" w14:textId="47DADA2B" w:rsidR="00B07678" w:rsidRPr="00694BA6" w:rsidRDefault="00B07678" w:rsidP="008D0394">
      <w:pPr>
        <w:spacing w:line="480" w:lineRule="auto"/>
        <w:jc w:val="both"/>
        <w:rPr>
          <w:i/>
          <w:color w:val="000000"/>
        </w:rPr>
      </w:pPr>
      <w:r w:rsidRPr="00694BA6">
        <w:rPr>
          <w:i/>
          <w:color w:val="000000"/>
        </w:rPr>
        <w:t>Clinical data for assessing response to treatment</w:t>
      </w:r>
    </w:p>
    <w:p w14:paraId="29A005E1" w14:textId="5F2FC037" w:rsidR="007D51A7" w:rsidRDefault="00B07678" w:rsidP="008D0394">
      <w:pPr>
        <w:spacing w:line="480" w:lineRule="auto"/>
        <w:jc w:val="both"/>
        <w:rPr>
          <w:color w:val="000000"/>
        </w:rPr>
      </w:pPr>
      <w:r>
        <w:rPr>
          <w:color w:val="000000"/>
        </w:rPr>
        <w:t>At a) baseline, b) 4-8</w:t>
      </w:r>
      <w:r w:rsidR="00D14067">
        <w:rPr>
          <w:color w:val="000000"/>
        </w:rPr>
        <w:t xml:space="preserve">, </w:t>
      </w:r>
      <w:r w:rsidR="00AF1909">
        <w:rPr>
          <w:color w:val="000000"/>
        </w:rPr>
        <w:t xml:space="preserve">and </w:t>
      </w:r>
      <w:r>
        <w:rPr>
          <w:color w:val="000000"/>
        </w:rPr>
        <w:t>c) 10-14 months post</w:t>
      </w:r>
      <w:r w:rsidR="00AF1909">
        <w:rPr>
          <w:color w:val="000000"/>
        </w:rPr>
        <w:t>-</w:t>
      </w:r>
      <w:r>
        <w:rPr>
          <w:color w:val="000000"/>
        </w:rPr>
        <w:t>biopsy, and d) the patients last visit, renal param</w:t>
      </w:r>
      <w:r w:rsidR="005228F8">
        <w:rPr>
          <w:color w:val="000000"/>
        </w:rPr>
        <w:t xml:space="preserve">eters (urine </w:t>
      </w:r>
      <w:proofErr w:type="spellStart"/>
      <w:r w:rsidR="005228F8">
        <w:rPr>
          <w:color w:val="000000"/>
        </w:rPr>
        <w:t>albumin:</w:t>
      </w:r>
      <w:r>
        <w:rPr>
          <w:color w:val="000000"/>
        </w:rPr>
        <w:t>creatinine</w:t>
      </w:r>
      <w:proofErr w:type="spellEnd"/>
      <w:r>
        <w:rPr>
          <w:color w:val="000000"/>
        </w:rPr>
        <w:t xml:space="preserve"> ratio, serum creatinine and the renal </w:t>
      </w:r>
      <w:r w:rsidR="00A20497">
        <w:rPr>
          <w:color w:val="000000"/>
        </w:rPr>
        <w:t xml:space="preserve">domain of the </w:t>
      </w:r>
      <w:r>
        <w:rPr>
          <w:color w:val="000000"/>
        </w:rPr>
        <w:t>BILAG score), global disease activity parameters (erythrocyte sedimentation rate (ESR), anti-double stranded DNA antibodies (ds-DNA) and complement factor 3 (C3)</w:t>
      </w:r>
      <w:r w:rsidR="00061F87">
        <w:rPr>
          <w:color w:val="000000"/>
        </w:rPr>
        <w:t>)</w:t>
      </w:r>
      <w:r>
        <w:rPr>
          <w:color w:val="000000"/>
        </w:rPr>
        <w:t xml:space="preserve"> and patient/physician global scores (both 0-100 scale) </w:t>
      </w:r>
      <w:r w:rsidR="00254A98">
        <w:rPr>
          <w:color w:val="000000"/>
        </w:rPr>
        <w:t xml:space="preserve">were collected. </w:t>
      </w:r>
    </w:p>
    <w:p w14:paraId="6F8734DA" w14:textId="77777777" w:rsidR="007D51A7" w:rsidRDefault="007D51A7" w:rsidP="008D0394">
      <w:pPr>
        <w:spacing w:line="480" w:lineRule="auto"/>
        <w:jc w:val="both"/>
        <w:rPr>
          <w:color w:val="000000"/>
        </w:rPr>
      </w:pPr>
    </w:p>
    <w:p w14:paraId="31038668" w14:textId="3EF779BA" w:rsidR="007D51A7" w:rsidRPr="00694BA6" w:rsidRDefault="007D51A7" w:rsidP="008D0394">
      <w:pPr>
        <w:spacing w:line="480" w:lineRule="auto"/>
        <w:jc w:val="both"/>
        <w:rPr>
          <w:i/>
          <w:color w:val="000000"/>
        </w:rPr>
      </w:pPr>
      <w:r w:rsidRPr="00694BA6">
        <w:rPr>
          <w:i/>
          <w:color w:val="000000"/>
        </w:rPr>
        <w:t>Assessment of LN disease activity and damage</w:t>
      </w:r>
    </w:p>
    <w:p w14:paraId="7FE44CB9" w14:textId="4A7361A8" w:rsidR="001B5728" w:rsidRPr="00653002" w:rsidRDefault="001B5728" w:rsidP="008D0394">
      <w:pPr>
        <w:spacing w:line="480" w:lineRule="auto"/>
        <w:jc w:val="both"/>
      </w:pPr>
      <w:r>
        <w:t xml:space="preserve">The </w:t>
      </w:r>
      <w:r w:rsidRPr="00254A98">
        <w:rPr>
          <w:color w:val="000000"/>
        </w:rPr>
        <w:t xml:space="preserve">British Isles Lupus Assessment Grade </w:t>
      </w:r>
      <w:r>
        <w:rPr>
          <w:color w:val="000000"/>
        </w:rPr>
        <w:t xml:space="preserve">(BILAG) score is a composite disease activity measure </w:t>
      </w:r>
      <w:r>
        <w:t>focusing on nine organs/</w:t>
      </w:r>
      <w:r w:rsidRPr="009C40D7">
        <w:t xml:space="preserve">systems (constitutional, mucocutaneous, neurological, </w:t>
      </w:r>
      <w:r>
        <w:t>musculoskeletal, cardiovascular/</w:t>
      </w:r>
      <w:r w:rsidRPr="009C40D7">
        <w:t>respiratory, renal</w:t>
      </w:r>
      <w:r>
        <w:t xml:space="preserve">, gastrointestinal, </w:t>
      </w:r>
      <w:proofErr w:type="spellStart"/>
      <w:r>
        <w:t>opthalmic</w:t>
      </w:r>
      <w:proofErr w:type="spellEnd"/>
      <w:r w:rsidRPr="009C40D7">
        <w:t xml:space="preserve"> and haematological)</w:t>
      </w:r>
      <w:r>
        <w:t xml:space="preserve">. The BILAG score </w:t>
      </w:r>
      <w:r w:rsidR="00653002">
        <w:t>focuses</w:t>
      </w:r>
      <w:r>
        <w:t xml:space="preserve"> on capturing</w:t>
      </w:r>
      <w:r w:rsidRPr="009C40D7">
        <w:t xml:space="preserve"> disease transitions, with the clinician being asked to grade clinical features as new, the same, worse or improving over the last 4 weeks and as compared to the preceding 4 weeks</w:t>
      </w:r>
      <w:r>
        <w:t xml:space="preserve">, </w:t>
      </w:r>
      <w:r w:rsidR="004737AC" w:rsidRPr="004737AC">
        <w:rPr>
          <w:color w:val="000000"/>
        </w:rPr>
        <w:t>facilitating accurate assessment of new activity, flare, remission in individual organs/systems</w:t>
      </w:r>
      <w:r w:rsidR="000B57EA">
        <w:rPr>
          <w:color w:val="000000"/>
        </w:rPr>
        <w:t xml:space="preserve"> </w:t>
      </w:r>
      <w:r w:rsidR="000B57EA">
        <w:rPr>
          <w:color w:val="000000"/>
        </w:rPr>
        <w:fldChar w:fldCharType="begin">
          <w:fldData xml:space="preserve">PEVuZE5vdGU+PENpdGU+PEF1dGhvcj5Jc2VuYmVyZzwvQXV0aG9yPjxZZWFyPjIwMDU8L1llYXI+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</w:fldData>
        </w:fldChar>
      </w:r>
      <w:r w:rsidR="00C93B49">
        <w:rPr>
          <w:color w:val="000000"/>
        </w:rPr>
        <w:instrText xml:space="preserve"> ADDIN EN.CITE </w:instrText>
      </w:r>
      <w:r w:rsidR="00C93B49">
        <w:rPr>
          <w:color w:val="000000"/>
        </w:rPr>
        <w:fldChar w:fldCharType="begin">
          <w:fldData xml:space="preserve">PEVuZE5vdGU+PENpdGU+PEF1dGhvcj5Jc2VuYmVyZzwvQXV0aG9yPjxZZWFyPjIwMDU8L1llYXI+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</w:fldData>
        </w:fldChar>
      </w:r>
      <w:r w:rsidR="00C93B49">
        <w:rPr>
          <w:color w:val="000000"/>
        </w:rPr>
        <w:instrText xml:space="preserve"> ADDIN EN.CITE.DATA </w:instrText>
      </w:r>
      <w:r w:rsidR="00C93B49">
        <w:rPr>
          <w:color w:val="000000"/>
        </w:rPr>
      </w:r>
      <w:r w:rsidR="00C93B49">
        <w:rPr>
          <w:color w:val="000000"/>
        </w:rPr>
        <w:fldChar w:fldCharType="end"/>
      </w:r>
      <w:r w:rsidR="000B57EA">
        <w:rPr>
          <w:color w:val="000000"/>
        </w:rPr>
      </w:r>
      <w:r w:rsidR="000B57EA">
        <w:rPr>
          <w:color w:val="000000"/>
        </w:rPr>
        <w:fldChar w:fldCharType="separate"/>
      </w:r>
      <w:r w:rsidR="00C93B49" w:rsidRPr="00C93B49">
        <w:rPr>
          <w:noProof/>
          <w:color w:val="000000"/>
          <w:vertAlign w:val="superscript"/>
        </w:rPr>
        <w:t>16</w:t>
      </w:r>
      <w:r w:rsidR="000B57EA">
        <w:rPr>
          <w:color w:val="000000"/>
        </w:rPr>
        <w:fldChar w:fldCharType="end"/>
      </w:r>
      <w:r>
        <w:rPr>
          <w:color w:val="000000"/>
        </w:rPr>
        <w:t>.</w:t>
      </w:r>
      <w:r w:rsidR="004737AC" w:rsidRPr="004737AC">
        <w:rPr>
          <w:color w:val="000000"/>
        </w:rPr>
        <w:t xml:space="preserve"> </w:t>
      </w:r>
    </w:p>
    <w:p w14:paraId="695C621D" w14:textId="77777777" w:rsidR="001B5728" w:rsidRDefault="001B5728" w:rsidP="008D0394">
      <w:pPr>
        <w:spacing w:line="480" w:lineRule="auto"/>
        <w:jc w:val="both"/>
        <w:rPr>
          <w:color w:val="000000"/>
        </w:rPr>
      </w:pPr>
    </w:p>
    <w:p w14:paraId="44388889" w14:textId="5609A284" w:rsidR="00B07678" w:rsidRPr="005925FD" w:rsidRDefault="00254A98" w:rsidP="008D0394">
      <w:pPr>
        <w:spacing w:line="480" w:lineRule="auto"/>
        <w:jc w:val="both"/>
        <w:rPr>
          <w:color w:val="000000"/>
        </w:rPr>
      </w:pPr>
      <w:r>
        <w:rPr>
          <w:color w:val="000000"/>
        </w:rPr>
        <w:t xml:space="preserve">The </w:t>
      </w:r>
      <w:r w:rsidR="00A20497">
        <w:rPr>
          <w:color w:val="000000"/>
        </w:rPr>
        <w:t xml:space="preserve">renal domain of the </w:t>
      </w:r>
      <w:r w:rsidR="00AF1909">
        <w:rPr>
          <w:color w:val="000000"/>
        </w:rPr>
        <w:t xml:space="preserve">paediatric </w:t>
      </w:r>
      <w:r w:rsidRPr="00254A98">
        <w:rPr>
          <w:color w:val="000000"/>
        </w:rPr>
        <w:t>British Isles Lupus Assessment Grade 2004 (</w:t>
      </w:r>
      <w:r w:rsidR="00D07C3A">
        <w:rPr>
          <w:color w:val="000000"/>
        </w:rPr>
        <w:t>p</w:t>
      </w:r>
      <w:r w:rsidRPr="00254A98">
        <w:rPr>
          <w:color w:val="000000"/>
        </w:rPr>
        <w:t>BI</w:t>
      </w:r>
      <w:r w:rsidR="00A20497">
        <w:rPr>
          <w:color w:val="000000"/>
        </w:rPr>
        <w:t>L</w:t>
      </w:r>
      <w:r w:rsidR="007D51A7">
        <w:rPr>
          <w:color w:val="000000"/>
        </w:rPr>
        <w:t xml:space="preserve">AG2004) disease activity score </w:t>
      </w:r>
      <w:r w:rsidR="000B57EA">
        <w:rPr>
          <w:color w:val="000000"/>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color w:val="000000"/>
        </w:rPr>
        <w:instrText xml:space="preserve"> ADDIN EN.CITE </w:instrText>
      </w:r>
      <w:r w:rsidR="00C93B49">
        <w:rPr>
          <w:color w:val="000000"/>
        </w:rPr>
        <w:fldChar w:fldCharType="begin">
          <w:fldData xml:space="preserve">PEVuZE5vdGU+PENpdGU+PEF1dGhvcj5XYXRzb248L0F1dGhvcj48WWVhcj4yMDEyPC9ZZWFyPjxS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aGV1bWF0aXNtPC9mdWxsLXRpdGxlPjwvYWx0LXBlcmlvZGljYWw+PHBhZ2VzPjIzNTYtNjU8L3Bh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</w:fldData>
        </w:fldChar>
      </w:r>
      <w:r w:rsidR="00C93B49">
        <w:rPr>
          <w:color w:val="000000"/>
        </w:rPr>
        <w:instrText xml:space="preserve"> ADDIN EN.CITE.DATA </w:instrText>
      </w:r>
      <w:r w:rsidR="00C93B49">
        <w:rPr>
          <w:color w:val="000000"/>
        </w:rPr>
      </w:r>
      <w:r w:rsidR="00C93B49">
        <w:rPr>
          <w:color w:val="000000"/>
        </w:rPr>
        <w:fldChar w:fldCharType="end"/>
      </w:r>
      <w:r w:rsidR="000B57EA">
        <w:rPr>
          <w:color w:val="000000"/>
        </w:rPr>
      </w:r>
      <w:r w:rsidR="000B57EA">
        <w:rPr>
          <w:color w:val="000000"/>
        </w:rPr>
        <w:fldChar w:fldCharType="separate"/>
      </w:r>
      <w:r w:rsidR="00C93B49" w:rsidRPr="00C93B49">
        <w:rPr>
          <w:noProof/>
          <w:color w:val="000000"/>
          <w:vertAlign w:val="superscript"/>
        </w:rPr>
        <w:t>1</w:t>
      </w:r>
      <w:r w:rsidR="000B57EA">
        <w:rPr>
          <w:color w:val="000000"/>
        </w:rPr>
        <w:fldChar w:fldCharType="end"/>
      </w:r>
      <w:r w:rsidR="000B57EA">
        <w:rPr>
          <w:color w:val="000000"/>
        </w:rPr>
        <w:t xml:space="preserve"> </w:t>
      </w:r>
      <w:r w:rsidR="007D51A7">
        <w:rPr>
          <w:color w:val="000000"/>
        </w:rPr>
        <w:t>wa</w:t>
      </w:r>
      <w:r w:rsidR="00A20497">
        <w:rPr>
          <w:color w:val="000000"/>
        </w:rPr>
        <w:t>s</w:t>
      </w:r>
      <w:r w:rsidRPr="00254A98">
        <w:rPr>
          <w:color w:val="000000"/>
        </w:rPr>
        <w:t xml:space="preserve"> </w:t>
      </w:r>
      <w:r w:rsidR="007D51A7">
        <w:rPr>
          <w:color w:val="000000"/>
        </w:rPr>
        <w:t>used to assess LN disease activity</w:t>
      </w:r>
      <w:r w:rsidR="005228F8">
        <w:rPr>
          <w:color w:val="000000"/>
        </w:rPr>
        <w:t xml:space="preserve"> longitudinally. This was</w:t>
      </w:r>
      <w:r w:rsidR="007D51A7">
        <w:rPr>
          <w:color w:val="000000"/>
        </w:rPr>
        <w:t xml:space="preserve"> </w:t>
      </w:r>
      <w:r w:rsidR="00061F87">
        <w:rPr>
          <w:color w:val="000000"/>
        </w:rPr>
        <w:t xml:space="preserve">calculated from </w:t>
      </w:r>
      <w:r w:rsidR="00061F87" w:rsidRPr="00061F87">
        <w:rPr>
          <w:color w:val="000000"/>
        </w:rPr>
        <w:t xml:space="preserve">proteinuria, blood pressure, serum creatinine, </w:t>
      </w:r>
      <w:r w:rsidR="00061F87">
        <w:rPr>
          <w:color w:val="000000"/>
        </w:rPr>
        <w:t>glomerular filtration rate (</w:t>
      </w:r>
      <w:r w:rsidR="00061F87" w:rsidRPr="00061F87">
        <w:rPr>
          <w:color w:val="000000"/>
        </w:rPr>
        <w:t>GFR</w:t>
      </w:r>
      <w:r w:rsidR="00061F87">
        <w:rPr>
          <w:color w:val="000000"/>
        </w:rPr>
        <w:t>)</w:t>
      </w:r>
      <w:r w:rsidR="00061F87" w:rsidRPr="00061F87">
        <w:rPr>
          <w:color w:val="000000"/>
        </w:rPr>
        <w:t xml:space="preserve">, active urine sediment, and recent </w:t>
      </w:r>
      <w:r w:rsidR="00061F87">
        <w:rPr>
          <w:color w:val="000000"/>
        </w:rPr>
        <w:t xml:space="preserve">renal </w:t>
      </w:r>
      <w:r w:rsidR="00061F87" w:rsidRPr="00061F87">
        <w:rPr>
          <w:color w:val="000000"/>
        </w:rPr>
        <w:t>biopsy findings</w:t>
      </w:r>
      <w:r w:rsidR="00061F87">
        <w:rPr>
          <w:color w:val="000000"/>
        </w:rPr>
        <w:t xml:space="preserve">. The renal </w:t>
      </w:r>
      <w:proofErr w:type="spellStart"/>
      <w:r w:rsidR="00D07C3A">
        <w:rPr>
          <w:color w:val="000000"/>
        </w:rPr>
        <w:t>p</w:t>
      </w:r>
      <w:r w:rsidR="00061F87">
        <w:rPr>
          <w:color w:val="000000"/>
        </w:rPr>
        <w:t>BILAG</w:t>
      </w:r>
      <w:proofErr w:type="spellEnd"/>
      <w:r w:rsidR="00061F87">
        <w:rPr>
          <w:color w:val="000000"/>
        </w:rPr>
        <w:t xml:space="preserve"> score is graded A-E and </w:t>
      </w:r>
      <w:r w:rsidRPr="00254A98">
        <w:rPr>
          <w:color w:val="000000"/>
        </w:rPr>
        <w:t xml:space="preserve">defined as follows; </w:t>
      </w:r>
      <w:r w:rsidR="00D07C3A">
        <w:rPr>
          <w:color w:val="000000"/>
        </w:rPr>
        <w:t>p</w:t>
      </w:r>
      <w:r w:rsidRPr="00254A98">
        <w:rPr>
          <w:color w:val="000000"/>
        </w:rPr>
        <w:t>BILAG2004 grade A/B: severe, moderate disease respectively, grade C patients: mild/improving renal disease, grade D: inactive disease but previous system involvement, grade E: sy</w:t>
      </w:r>
      <w:r w:rsidR="003D18F5">
        <w:rPr>
          <w:color w:val="000000"/>
        </w:rPr>
        <w:t>stem has never been involved</w:t>
      </w:r>
      <w:r w:rsidR="006D1CA8">
        <w:rPr>
          <w:color w:val="000000"/>
        </w:rPr>
        <w:t xml:space="preserve"> </w:t>
      </w:r>
      <w:r w:rsidR="006D1CA8">
        <w:rPr>
          <w:color w:val="000000"/>
        </w:rPr>
        <w:fldChar w:fldCharType="begin">
          <w:fldData xml:space="preserve">PEVuZE5vdGU+PENpdGU+PEF1dGhvcj5Jc2VuYmVyZzwvQXV0aG9yPjxZZWFyPjIwMDU8L1llYXI+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</w:fldData>
        </w:fldChar>
      </w:r>
      <w:r w:rsidR="00C93B49">
        <w:rPr>
          <w:color w:val="000000"/>
        </w:rPr>
        <w:instrText xml:space="preserve"> ADDIN EN.CITE </w:instrText>
      </w:r>
      <w:r w:rsidR="00C93B49">
        <w:rPr>
          <w:color w:val="000000"/>
        </w:rPr>
        <w:fldChar w:fldCharType="begin">
          <w:fldData xml:space="preserve">PEVuZE5vdGU+PENpdGU+PEF1dGhvcj5Jc2VuYmVyZzwvQXV0aG9yPjxZZWFyPjIwMDU8L1llYXI+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</w:fldData>
        </w:fldChar>
      </w:r>
      <w:r w:rsidR="00C93B49">
        <w:rPr>
          <w:color w:val="000000"/>
        </w:rPr>
        <w:instrText xml:space="preserve"> ADDIN EN.CITE.DATA </w:instrText>
      </w:r>
      <w:r w:rsidR="00C93B49">
        <w:rPr>
          <w:color w:val="000000"/>
        </w:rPr>
      </w:r>
      <w:r w:rsidR="00C93B49">
        <w:rPr>
          <w:color w:val="000000"/>
        </w:rPr>
        <w:fldChar w:fldCharType="end"/>
      </w:r>
      <w:r w:rsidR="006D1CA8">
        <w:rPr>
          <w:color w:val="000000"/>
        </w:rPr>
      </w:r>
      <w:r w:rsidR="006D1CA8">
        <w:rPr>
          <w:color w:val="000000"/>
        </w:rPr>
        <w:fldChar w:fldCharType="separate"/>
      </w:r>
      <w:r w:rsidR="00C93B49" w:rsidRPr="00C93B49">
        <w:rPr>
          <w:noProof/>
          <w:color w:val="000000"/>
          <w:vertAlign w:val="superscript"/>
        </w:rPr>
        <w:t>16</w:t>
      </w:r>
      <w:r w:rsidR="006D1CA8">
        <w:rPr>
          <w:color w:val="000000"/>
        </w:rPr>
        <w:fldChar w:fldCharType="end"/>
      </w:r>
      <w:r w:rsidRPr="00254A98">
        <w:rPr>
          <w:color w:val="000000"/>
        </w:rPr>
        <w:t>.</w:t>
      </w:r>
      <w:r w:rsidR="0042713B">
        <w:rPr>
          <w:color w:val="000000"/>
        </w:rPr>
        <w:t xml:space="preserve"> </w:t>
      </w:r>
      <w:r w:rsidR="007633B9">
        <w:rPr>
          <w:color w:val="000000"/>
        </w:rPr>
        <w:t xml:space="preserve">The renal </w:t>
      </w:r>
      <w:proofErr w:type="spellStart"/>
      <w:r w:rsidR="00D07C3A">
        <w:rPr>
          <w:color w:val="000000"/>
        </w:rPr>
        <w:t>p</w:t>
      </w:r>
      <w:r w:rsidR="007633B9">
        <w:rPr>
          <w:color w:val="000000"/>
        </w:rPr>
        <w:t>BILAG</w:t>
      </w:r>
      <w:proofErr w:type="spellEnd"/>
      <w:r w:rsidR="007633B9">
        <w:rPr>
          <w:color w:val="000000"/>
        </w:rPr>
        <w:t xml:space="preserve"> score was used to define a change in LN activity; with attainment of inactive LN seen when the renal BILAG score changed from A, B or C to D</w:t>
      </w:r>
      <w:r w:rsidR="00C61AFB">
        <w:rPr>
          <w:color w:val="000000"/>
        </w:rPr>
        <w:t xml:space="preserve">; </w:t>
      </w:r>
      <w:r w:rsidR="007633B9">
        <w:rPr>
          <w:color w:val="000000"/>
        </w:rPr>
        <w:t xml:space="preserve">or subsequent flare following initial response to treatment when the renal </w:t>
      </w:r>
      <w:proofErr w:type="spellStart"/>
      <w:r w:rsidR="00D07C3A">
        <w:rPr>
          <w:color w:val="000000"/>
        </w:rPr>
        <w:t>p</w:t>
      </w:r>
      <w:r w:rsidR="007633B9">
        <w:rPr>
          <w:color w:val="000000"/>
        </w:rPr>
        <w:t>BILAG</w:t>
      </w:r>
      <w:proofErr w:type="spellEnd"/>
      <w:r w:rsidR="007633B9">
        <w:rPr>
          <w:color w:val="000000"/>
        </w:rPr>
        <w:t xml:space="preserve"> </w:t>
      </w:r>
      <w:r w:rsidR="007633B9">
        <w:rPr>
          <w:color w:val="000000"/>
        </w:rPr>
        <w:lastRenderedPageBreak/>
        <w:t xml:space="preserve">score changed from D to A or B. </w:t>
      </w:r>
      <w:r w:rsidR="0042713B">
        <w:rPr>
          <w:color w:val="000000"/>
        </w:rPr>
        <w:t xml:space="preserve">JSLE related damage was assessed using the </w:t>
      </w:r>
      <w:r w:rsidR="006B3318" w:rsidRPr="00F83E3D">
        <w:t xml:space="preserve">Systemic Lupus International Collaborating Clinics </w:t>
      </w:r>
      <w:proofErr w:type="spellStart"/>
      <w:r w:rsidR="0042713B" w:rsidRPr="006B3318">
        <w:t>Standardised</w:t>
      </w:r>
      <w:proofErr w:type="spellEnd"/>
      <w:r w:rsidR="0042713B" w:rsidRPr="006B3318">
        <w:t xml:space="preserve"> Damage Index (SLICC-SDI)</w:t>
      </w:r>
      <w:r w:rsidR="00CA66CE" w:rsidRPr="006B3318">
        <w:t xml:space="preserve"> score</w:t>
      </w:r>
      <w:r w:rsidR="006D1CA8">
        <w:t xml:space="preserve"> </w:t>
      </w:r>
      <w:r w:rsidR="006D1CA8">
        <w:fldChar w:fldCharType="begin"/>
      </w:r>
      <w:r w:rsidR="00C93B49">
        <w:instrText xml:space="preserve"> ADDIN EN.CITE &lt;EndNote&gt;&lt;Cite&gt;&lt;Author&gt;Gladman&lt;/Author&gt;&lt;Year&gt;1996&lt;/Year&gt;&lt;RecNum&gt;896&lt;/RecNum&gt;&lt;DisplayText&gt;&lt;style face="superscript"&gt;17&lt;/style&gt;&lt;/DisplayText&gt;&lt;record&gt;&lt;rec-number&gt;896&lt;/rec-number&gt;&lt;foreign-keys&gt;&lt;key app="EN" db-id="rvf5sdreqvfra3e2xem5ta9e9zd9xs00a2e0" timestamp="1468573914"&gt;896&lt;/key&gt;&lt;/foreign-keys&gt;&lt;ref-type name="Journal Article"&gt;17&lt;/ref-type&gt;&lt;contributors&gt;&lt;authors&gt;&lt;author&gt;Gladman, D.&lt;/author&gt;&lt;author&gt;Ginzler, E.&lt;/author&gt;&lt;author&gt;Goldsmith, C.&lt;/author&gt;&lt;author&gt;Fortin, P.&lt;/author&gt;&lt;author&gt;Liang, M.&lt;/author&gt;&lt;author&gt;Urowitz, M.&lt;/author&gt;&lt;author&gt;Bacon, P.&lt;/author&gt;&lt;author&gt;Bombardieri, S.&lt;/author&gt;&lt;author&gt;Hanly, J.&lt;/author&gt;&lt;author&gt;Hay, E.&lt;/author&gt;&lt;author&gt;Isenberg, D.&lt;/author&gt;&lt;author&gt;Jones, J.&lt;/author&gt;&lt;author&gt;Kalunian, K.&lt;/author&gt;&lt;author&gt;Maddison, P.&lt;/author&gt;&lt;author&gt;Nived, O.&lt;/author&gt;&lt;author&gt;Petri, M.&lt;/author&gt;&lt;author&gt;Richter, M.&lt;/author&gt;&lt;author&gt;Sanchez-Guerrero, J.&lt;/author&gt;&lt;author&gt;Snaith, M.&lt;/author&gt;&lt;author&gt;Sturfelt, G.&lt;/author&gt;&lt;author&gt;Symmons, D.&lt;/author&gt;&lt;author&gt;Zoma, A.&lt;/author&gt;&lt;/authors&gt;&lt;/contributors&gt;&lt;auth-address&gt;The Toronto Hospital, Ontario, Canada.&lt;/auth-address&gt;&lt;titles&gt;&lt;title&gt;The development and initial validation of the Systemic Lupus International Collaborating Clinics/American College of Rheumatology damage index for systemic lupus erythematosus&lt;/title&gt;&lt;secondary-title&gt;Arthritis Rheum&lt;/secondary-title&gt;&lt;/titles&gt;&lt;periodical&gt;&lt;full-title&gt;Arthritis Rheum&lt;/full-title&gt;&lt;/periodical&gt;&lt;pages&gt;363-9&lt;/pages&gt;&lt;volume&gt;39&lt;/volume&gt;&lt;number&gt;3&lt;/number&gt;&lt;keywords&gt;&lt;keyword&gt;Health Status Indicators&lt;/keyword&gt;&lt;keyword&gt;Humans&lt;/keyword&gt;&lt;keyword&gt;Lupus Erythematosus, Systemic/*diagnosis/pathology&lt;/keyword&gt;&lt;keyword&gt;Reproducibility of Results&lt;/keyword&gt;&lt;keyword&gt;Rheumatic Diseases/*diagnosis/pathology&lt;/keyword&gt;&lt;/keywords&gt;&lt;dates&gt;&lt;year&gt;1996&lt;/year&gt;&lt;pub-dates&gt;&lt;date&gt;Mar&lt;/date&gt;&lt;/pub-dates&gt;&lt;/dates&gt;&lt;isbn&gt;0004-3591 (Print)&amp;#xD;0004-3591 (Linking)&lt;/isbn&gt;&lt;accession-num&gt;8607884&lt;/accession-num&gt;&lt;urls&gt;&lt;related-urls&gt;&lt;url&gt;http://www.ncbi.nlm.nih.gov/pubmed/8607884&lt;/url&gt;&lt;/related-urls&gt;&lt;/urls&gt;&lt;/record&gt;&lt;/Cite&gt;&lt;/EndNote&gt;</w:instrText>
      </w:r>
      <w:r w:rsidR="006D1CA8">
        <w:fldChar w:fldCharType="separate"/>
      </w:r>
      <w:r w:rsidR="00C93B49" w:rsidRPr="00C93B49">
        <w:rPr>
          <w:noProof/>
          <w:vertAlign w:val="superscript"/>
        </w:rPr>
        <w:t>17</w:t>
      </w:r>
      <w:r w:rsidR="006D1CA8">
        <w:fldChar w:fldCharType="end"/>
      </w:r>
      <w:r w:rsidR="00CA66CE">
        <w:t xml:space="preserve"> at 10-18 months post renal biopsy. </w:t>
      </w:r>
    </w:p>
    <w:p w14:paraId="70112EA9" w14:textId="77777777" w:rsidR="00662256" w:rsidRDefault="00662256" w:rsidP="008D0394">
      <w:pPr>
        <w:spacing w:line="480" w:lineRule="auto"/>
        <w:jc w:val="both"/>
        <w:rPr>
          <w:rFonts w:eastAsia="Times New Roman"/>
          <w:b/>
          <w:color w:val="222222"/>
          <w:shd w:val="clear" w:color="auto" w:fill="FFFFFF"/>
        </w:rPr>
      </w:pPr>
    </w:p>
    <w:p w14:paraId="5E3803E7" w14:textId="25FA8E29" w:rsidR="00662256" w:rsidRPr="00694BA6" w:rsidRDefault="00662256" w:rsidP="008D0394">
      <w:pPr>
        <w:spacing w:line="480" w:lineRule="auto"/>
        <w:jc w:val="both"/>
        <w:rPr>
          <w:rFonts w:eastAsia="Times New Roman"/>
          <w:i/>
          <w:color w:val="222222"/>
          <w:shd w:val="clear" w:color="auto" w:fill="FFFFFF"/>
        </w:rPr>
      </w:pPr>
      <w:r w:rsidRPr="00694BA6">
        <w:rPr>
          <w:rFonts w:eastAsia="Times New Roman"/>
          <w:i/>
          <w:color w:val="222222"/>
          <w:shd w:val="clear" w:color="auto" w:fill="FFFFFF"/>
        </w:rPr>
        <w:t>Statistical analysis</w:t>
      </w:r>
    </w:p>
    <w:p w14:paraId="3CBE2832" w14:textId="6BE574F8" w:rsidR="005A43AB" w:rsidRPr="005A43AB" w:rsidRDefault="001A1808" w:rsidP="008D0394">
      <w:pPr>
        <w:spacing w:line="480" w:lineRule="auto"/>
        <w:jc w:val="both"/>
        <w:rPr>
          <w:color w:val="000000"/>
        </w:rPr>
      </w:pPr>
      <w:r>
        <w:t xml:space="preserve">Renal parameters, global disease </w:t>
      </w:r>
      <w:r w:rsidR="009A5580">
        <w:t>activity parameters and patient/</w:t>
      </w:r>
      <w:r>
        <w:t xml:space="preserve">physician global scores were compared between </w:t>
      </w:r>
      <w:r w:rsidR="002877C0">
        <w:t xml:space="preserve">patients who received MMF or </w:t>
      </w:r>
      <w:r w:rsidR="00D07C3A">
        <w:t xml:space="preserve">IV </w:t>
      </w:r>
      <w:r w:rsidR="002877C0">
        <w:t xml:space="preserve">CYC as induction treatment. </w:t>
      </w:r>
      <w:r w:rsidR="00C61AFB">
        <w:t>R</w:t>
      </w:r>
      <w:r w:rsidR="002877C0">
        <w:t xml:space="preserve">esults </w:t>
      </w:r>
      <w:r w:rsidR="000A1678">
        <w:t xml:space="preserve">are </w:t>
      </w:r>
      <w:r w:rsidR="002877C0">
        <w:t>displayed as median values with</w:t>
      </w:r>
      <w:r w:rsidR="005A43AB" w:rsidRPr="007A3530">
        <w:t xml:space="preserve"> interquartile ranges</w:t>
      </w:r>
      <w:r w:rsidR="002877C0">
        <w:t xml:space="preserve"> or counts and percentages</w:t>
      </w:r>
      <w:r w:rsidR="005A43AB" w:rsidRPr="007A3530">
        <w:t>.</w:t>
      </w:r>
      <w:r w:rsidR="002877C0">
        <w:t xml:space="preserve"> The data was non-normally distributed (Shapiro-Wilk test), therefore non</w:t>
      </w:r>
      <w:r w:rsidR="009A5580">
        <w:t xml:space="preserve">-parametric tests were employed. </w:t>
      </w:r>
      <w:r w:rsidR="005A43AB" w:rsidRPr="007A3530">
        <w:t>Mann-Whitney U tests for continuous data and Fisher</w:t>
      </w:r>
      <w:r w:rsidR="00C61AFB">
        <w:t>’</w:t>
      </w:r>
      <w:r w:rsidR="005A43AB" w:rsidRPr="007A3530">
        <w:t xml:space="preserve">s exact </w:t>
      </w:r>
      <w:r w:rsidR="00E02DE1">
        <w:t xml:space="preserve">or Chi-squared </w:t>
      </w:r>
      <w:r w:rsidR="005A43AB" w:rsidRPr="007A3530">
        <w:t>test</w:t>
      </w:r>
      <w:r w:rsidR="00E02DE1">
        <w:t>s</w:t>
      </w:r>
      <w:r w:rsidR="005A43AB" w:rsidRPr="007A3530">
        <w:t xml:space="preserve"> for categorical data.</w:t>
      </w:r>
      <w:r w:rsidR="005A43AB">
        <w:rPr>
          <w:rFonts w:eastAsia="Times New Roman"/>
          <w:color w:val="222222"/>
          <w:shd w:val="clear" w:color="auto" w:fill="FFFFFF"/>
        </w:rPr>
        <w:t xml:space="preserve"> </w:t>
      </w:r>
      <w:r w:rsidR="00D50431">
        <w:rPr>
          <w:rFonts w:eastAsia="Times New Roman"/>
          <w:color w:val="222222"/>
          <w:shd w:val="clear" w:color="auto" w:fill="FFFFFF"/>
        </w:rPr>
        <w:t>All analysis was undertaken in PRISM version 6.0.</w:t>
      </w:r>
    </w:p>
    <w:p w14:paraId="3F084EA7" w14:textId="77777777" w:rsidR="005A43AB" w:rsidRDefault="005A43AB" w:rsidP="008D0394">
      <w:pPr>
        <w:spacing w:line="480" w:lineRule="auto"/>
        <w:jc w:val="both"/>
        <w:rPr>
          <w:rFonts w:eastAsia="Times New Roman"/>
          <w:b/>
          <w:color w:val="222222"/>
          <w:shd w:val="clear" w:color="auto" w:fill="FFFFFF"/>
        </w:rPr>
      </w:pPr>
    </w:p>
    <w:p w14:paraId="7E335E16" w14:textId="77777777" w:rsidR="00662256" w:rsidRDefault="00662256" w:rsidP="008D0394">
      <w:pPr>
        <w:spacing w:line="480" w:lineRule="auto"/>
        <w:jc w:val="both"/>
        <w:rPr>
          <w:rFonts w:eastAsia="Times New Roman"/>
          <w:b/>
          <w:color w:val="222222"/>
          <w:shd w:val="clear" w:color="auto" w:fill="FFFFFF"/>
        </w:rPr>
      </w:pPr>
    </w:p>
    <w:p w14:paraId="19DF648F" w14:textId="12268D28" w:rsidR="00875D37" w:rsidRDefault="00662256" w:rsidP="008D0394">
      <w:pPr>
        <w:spacing w:line="480" w:lineRule="auto"/>
        <w:jc w:val="both"/>
        <w:rPr>
          <w:rFonts w:eastAsia="Times New Roman"/>
          <w:b/>
          <w:color w:val="222222"/>
          <w:shd w:val="clear" w:color="auto" w:fill="FFFFFF"/>
        </w:rPr>
      </w:pPr>
      <w:r>
        <w:rPr>
          <w:rFonts w:eastAsia="Times New Roman"/>
          <w:b/>
          <w:color w:val="222222"/>
          <w:shd w:val="clear" w:color="auto" w:fill="FFFFFF"/>
        </w:rPr>
        <w:t>Results</w:t>
      </w:r>
    </w:p>
    <w:p w14:paraId="2223A629" w14:textId="220E6368" w:rsidR="001D0AD6" w:rsidRDefault="00D07C3A" w:rsidP="008D0394">
      <w:pPr>
        <w:spacing w:line="480" w:lineRule="auto"/>
        <w:jc w:val="both"/>
        <w:rPr>
          <w:rFonts w:eastAsia="Times New Roman"/>
          <w:color w:val="222222"/>
          <w:shd w:val="clear" w:color="auto" w:fill="FFFFFF"/>
        </w:rPr>
      </w:pPr>
      <w:r>
        <w:rPr>
          <w:rFonts w:eastAsia="Times New Roman"/>
          <w:color w:val="222222"/>
          <w:shd w:val="clear" w:color="auto" w:fill="FFFFFF"/>
        </w:rPr>
        <w:t xml:space="preserve">At the time of data analysis (April 2018), the </w:t>
      </w:r>
      <w:r w:rsidR="003E358F">
        <w:rPr>
          <w:rFonts w:eastAsia="Times New Roman"/>
          <w:color w:val="222222"/>
          <w:shd w:val="clear" w:color="auto" w:fill="FFFFFF"/>
        </w:rPr>
        <w:t>study cohort consisted of 411</w:t>
      </w:r>
      <w:r w:rsidR="003E358F" w:rsidRPr="003E358F">
        <w:rPr>
          <w:rFonts w:eastAsia="Times New Roman"/>
          <w:color w:val="222222"/>
          <w:shd w:val="clear" w:color="auto" w:fill="FFFFFF"/>
        </w:rPr>
        <w:t xml:space="preserve"> UK JSLE Cohort Study patients</w:t>
      </w:r>
      <w:r>
        <w:rPr>
          <w:rFonts w:eastAsia="Times New Roman"/>
          <w:color w:val="222222"/>
          <w:shd w:val="clear" w:color="auto" w:fill="FFFFFF"/>
        </w:rPr>
        <w:t xml:space="preserve"> meeting general inclusion criteria</w:t>
      </w:r>
      <w:r w:rsidR="00AE27D0">
        <w:rPr>
          <w:rFonts w:eastAsia="Times New Roman"/>
          <w:color w:val="222222"/>
          <w:shd w:val="clear" w:color="auto" w:fill="FFFFFF"/>
        </w:rPr>
        <w:t>,</w:t>
      </w:r>
      <w:r>
        <w:rPr>
          <w:rFonts w:eastAsia="Times New Roman"/>
          <w:color w:val="222222"/>
          <w:shd w:val="clear" w:color="auto" w:fill="FFFFFF"/>
        </w:rPr>
        <w:t xml:space="preserve"> with </w:t>
      </w:r>
      <w:r w:rsidR="003E358F">
        <w:rPr>
          <w:rFonts w:eastAsia="Times New Roman"/>
          <w:color w:val="222222"/>
          <w:shd w:val="clear" w:color="auto" w:fill="FFFFFF"/>
        </w:rPr>
        <w:t>69/411 (17</w:t>
      </w:r>
      <w:r w:rsidR="003E358F" w:rsidRPr="003E358F">
        <w:rPr>
          <w:rFonts w:eastAsia="Times New Roman"/>
          <w:color w:val="222222"/>
          <w:shd w:val="clear" w:color="auto" w:fill="FFFFFF"/>
        </w:rPr>
        <w:t xml:space="preserve">%) </w:t>
      </w:r>
      <w:r w:rsidR="003E358F">
        <w:rPr>
          <w:rFonts w:eastAsia="Times New Roman"/>
          <w:color w:val="222222"/>
          <w:shd w:val="clear" w:color="auto" w:fill="FFFFFF"/>
        </w:rPr>
        <w:t>ha</w:t>
      </w:r>
      <w:r>
        <w:rPr>
          <w:rFonts w:eastAsia="Times New Roman"/>
          <w:color w:val="222222"/>
          <w:shd w:val="clear" w:color="auto" w:fill="FFFFFF"/>
        </w:rPr>
        <w:t>ving</w:t>
      </w:r>
      <w:r w:rsidR="003E358F">
        <w:rPr>
          <w:rFonts w:eastAsia="Times New Roman"/>
          <w:color w:val="222222"/>
          <w:shd w:val="clear" w:color="auto" w:fill="FFFFFF"/>
        </w:rPr>
        <w:t xml:space="preserve"> </w:t>
      </w:r>
      <w:r w:rsidR="00353789">
        <w:rPr>
          <w:rFonts w:eastAsia="Times New Roman"/>
          <w:color w:val="222222"/>
          <w:shd w:val="clear" w:color="auto" w:fill="FFFFFF"/>
        </w:rPr>
        <w:t xml:space="preserve">proliferative LN (ISN/RPS </w:t>
      </w:r>
      <w:r w:rsidR="003E358F">
        <w:rPr>
          <w:rFonts w:eastAsia="Times New Roman"/>
          <w:color w:val="222222"/>
          <w:shd w:val="clear" w:color="auto" w:fill="FFFFFF"/>
        </w:rPr>
        <w:t>class III or IV LN</w:t>
      </w:r>
      <w:r w:rsidR="00353789">
        <w:rPr>
          <w:rFonts w:eastAsia="Times New Roman"/>
          <w:color w:val="222222"/>
          <w:shd w:val="clear" w:color="auto" w:fill="FFFFFF"/>
        </w:rPr>
        <w:t>)</w:t>
      </w:r>
      <w:r w:rsidR="003E358F" w:rsidRPr="0044513D">
        <w:rPr>
          <w:rFonts w:eastAsia="Times New Roman"/>
          <w:color w:val="222222"/>
          <w:shd w:val="clear" w:color="auto" w:fill="FFFFFF"/>
        </w:rPr>
        <w:t>.</w:t>
      </w:r>
      <w:r w:rsidR="003E358F" w:rsidRPr="003E358F">
        <w:rPr>
          <w:rFonts w:eastAsia="Times New Roman"/>
          <w:color w:val="222222"/>
          <w:shd w:val="clear" w:color="auto" w:fill="FFFFFF"/>
        </w:rPr>
        <w:t xml:space="preserve"> </w:t>
      </w:r>
      <w:r>
        <w:rPr>
          <w:rFonts w:eastAsia="Times New Roman"/>
          <w:color w:val="222222"/>
          <w:shd w:val="clear" w:color="auto" w:fill="FFFFFF"/>
        </w:rPr>
        <w:t xml:space="preserve">Of these, </w:t>
      </w:r>
      <w:r w:rsidR="001D0AD6" w:rsidRPr="007A3530">
        <w:rPr>
          <w:rFonts w:eastAsia="Times New Roman"/>
          <w:color w:val="222222"/>
          <w:shd w:val="clear" w:color="auto" w:fill="FFFFFF"/>
        </w:rPr>
        <w:t>18/</w:t>
      </w:r>
      <w:r w:rsidR="00403E34" w:rsidRPr="007A3530">
        <w:rPr>
          <w:rFonts w:eastAsia="Times New Roman"/>
          <w:color w:val="222222"/>
          <w:shd w:val="clear" w:color="auto" w:fill="FFFFFF"/>
        </w:rPr>
        <w:t>6</w:t>
      </w:r>
      <w:r w:rsidR="00403E34">
        <w:rPr>
          <w:rFonts w:eastAsia="Times New Roman"/>
          <w:color w:val="222222"/>
          <w:shd w:val="clear" w:color="auto" w:fill="FFFFFF"/>
        </w:rPr>
        <w:t>9</w:t>
      </w:r>
      <w:r w:rsidR="00403E34" w:rsidRPr="007A3530">
        <w:rPr>
          <w:rFonts w:eastAsia="Times New Roman"/>
          <w:color w:val="222222"/>
          <w:shd w:val="clear" w:color="auto" w:fill="FFFFFF"/>
        </w:rPr>
        <w:t xml:space="preserve"> </w:t>
      </w:r>
      <w:r w:rsidR="003E358F">
        <w:rPr>
          <w:rFonts w:eastAsia="Times New Roman"/>
          <w:color w:val="222222"/>
          <w:shd w:val="clear" w:color="auto" w:fill="FFFFFF"/>
        </w:rPr>
        <w:t xml:space="preserve">(29%) </w:t>
      </w:r>
      <w:r w:rsidR="001D0AD6">
        <w:rPr>
          <w:rFonts w:eastAsia="Times New Roman"/>
          <w:color w:val="222222"/>
          <w:shd w:val="clear" w:color="auto" w:fill="FFFFFF"/>
        </w:rPr>
        <w:t xml:space="preserve">were </w:t>
      </w:r>
      <w:r w:rsidR="001D0AD6" w:rsidRPr="007A3530">
        <w:rPr>
          <w:rFonts w:eastAsia="Times New Roman"/>
          <w:color w:val="222222"/>
          <w:shd w:val="clear" w:color="auto" w:fill="FFFFFF"/>
        </w:rPr>
        <w:t>excluded due to insufficient follow-up</w:t>
      </w:r>
      <w:r>
        <w:rPr>
          <w:rFonts w:eastAsia="Times New Roman"/>
          <w:color w:val="222222"/>
          <w:shd w:val="clear" w:color="auto" w:fill="FFFFFF"/>
        </w:rPr>
        <w:t xml:space="preserve"> leaving 51 who were subsequently considered</w:t>
      </w:r>
      <w:r w:rsidR="001D0AD6" w:rsidRPr="007A3530">
        <w:rPr>
          <w:rFonts w:eastAsia="Times New Roman"/>
          <w:color w:val="222222"/>
          <w:shd w:val="clear" w:color="auto" w:fill="FFFFFF"/>
        </w:rPr>
        <w:t>. 34/51</w:t>
      </w:r>
      <w:r w:rsidR="001D0AD6">
        <w:rPr>
          <w:rFonts w:eastAsia="Times New Roman"/>
          <w:color w:val="222222"/>
          <w:shd w:val="clear" w:color="auto" w:fill="FFFFFF"/>
        </w:rPr>
        <w:t xml:space="preserve"> </w:t>
      </w:r>
      <w:r w:rsidR="001D0AD6" w:rsidRPr="007A3530">
        <w:rPr>
          <w:rFonts w:eastAsia="Times New Roman"/>
          <w:color w:val="222222"/>
          <w:shd w:val="clear" w:color="auto" w:fill="FFFFFF"/>
        </w:rPr>
        <w:t>(6</w:t>
      </w:r>
      <w:r w:rsidR="001D0AD6">
        <w:rPr>
          <w:rFonts w:eastAsia="Times New Roman"/>
          <w:color w:val="222222"/>
          <w:shd w:val="clear" w:color="auto" w:fill="FFFFFF"/>
        </w:rPr>
        <w:t>7%</w:t>
      </w:r>
      <w:r w:rsidR="001D0AD6" w:rsidRPr="007A3530">
        <w:rPr>
          <w:rFonts w:eastAsia="Times New Roman"/>
          <w:color w:val="222222"/>
          <w:shd w:val="clear" w:color="auto" w:fill="FFFFFF"/>
        </w:rPr>
        <w:t>) received MMF (13/34 (38%) class III, 21/34 (6</w:t>
      </w:r>
      <w:r w:rsidR="001D0AD6">
        <w:rPr>
          <w:rFonts w:eastAsia="Times New Roman"/>
          <w:color w:val="222222"/>
          <w:shd w:val="clear" w:color="auto" w:fill="FFFFFF"/>
        </w:rPr>
        <w:t>2%) class IV LN), and 17/51</w:t>
      </w:r>
      <w:r w:rsidR="002D0894">
        <w:rPr>
          <w:rFonts w:eastAsia="Times New Roman"/>
          <w:color w:val="222222"/>
          <w:shd w:val="clear" w:color="auto" w:fill="FFFFFF"/>
        </w:rPr>
        <w:t xml:space="preserve"> </w:t>
      </w:r>
      <w:r w:rsidR="001D0AD6">
        <w:rPr>
          <w:rFonts w:eastAsia="Times New Roman"/>
          <w:color w:val="222222"/>
          <w:shd w:val="clear" w:color="auto" w:fill="FFFFFF"/>
        </w:rPr>
        <w:t>(33</w:t>
      </w:r>
      <w:r w:rsidR="001D0AD6" w:rsidRPr="007A3530">
        <w:rPr>
          <w:rFonts w:eastAsia="Times New Roman"/>
          <w:color w:val="222222"/>
          <w:shd w:val="clear" w:color="auto" w:fill="FFFFFF"/>
        </w:rPr>
        <w:t xml:space="preserve">%) </w:t>
      </w:r>
      <w:r w:rsidR="001D0AD6" w:rsidRPr="007A3530">
        <w:rPr>
          <w:rFonts w:eastAsia="Times New Roman"/>
          <w:color w:val="222222"/>
          <w:shd w:val="clear" w:color="auto" w:fill="FFFFFF"/>
        </w:rPr>
        <w:lastRenderedPageBreak/>
        <w:t xml:space="preserve">received </w:t>
      </w:r>
      <w:r w:rsidR="000D1195">
        <w:rPr>
          <w:rFonts w:eastAsia="Times New Roman"/>
          <w:color w:val="222222"/>
          <w:shd w:val="clear" w:color="auto" w:fill="FFFFFF"/>
        </w:rPr>
        <w:t>IV</w:t>
      </w:r>
      <w:r w:rsidR="001D0AD6" w:rsidRPr="007A3530">
        <w:rPr>
          <w:rFonts w:eastAsia="Times New Roman"/>
          <w:color w:val="222222"/>
          <w:shd w:val="clear" w:color="auto" w:fill="FFFFFF"/>
        </w:rPr>
        <w:t xml:space="preserve">CYC </w:t>
      </w:r>
      <w:r w:rsidR="001D0AD6" w:rsidRPr="007A3530">
        <w:rPr>
          <w:lang w:val="en-GB"/>
        </w:rPr>
        <w:t>(8/17 (47%) class III, 9/17 (53%) class IV LN)</w:t>
      </w:r>
      <w:r w:rsidR="003E358F">
        <w:rPr>
          <w:lang w:val="en-GB"/>
        </w:rPr>
        <w:t xml:space="preserve"> as induction </w:t>
      </w:r>
      <w:r w:rsidR="003E358F" w:rsidRPr="00AE06BE">
        <w:rPr>
          <w:lang w:val="en-GB"/>
        </w:rPr>
        <w:t>therapy</w:t>
      </w:r>
      <w:r w:rsidR="009A5580">
        <w:rPr>
          <w:lang w:val="en-GB"/>
        </w:rPr>
        <w:t xml:space="preserve"> (</w:t>
      </w:r>
      <w:r w:rsidR="00AE27D0">
        <w:rPr>
          <w:lang w:val="en-GB"/>
        </w:rPr>
        <w:t xml:space="preserve">see </w:t>
      </w:r>
      <w:r w:rsidR="003B0858">
        <w:rPr>
          <w:lang w:val="en-GB"/>
        </w:rPr>
        <w:t>Figure</w:t>
      </w:r>
      <w:r w:rsidR="009A5580">
        <w:rPr>
          <w:lang w:val="en-GB"/>
        </w:rPr>
        <w:t xml:space="preserve"> 1)</w:t>
      </w:r>
      <w:r w:rsidR="001D0AD6" w:rsidRPr="00AE06BE">
        <w:rPr>
          <w:rFonts w:eastAsia="Times New Roman"/>
          <w:color w:val="222222"/>
          <w:shd w:val="clear" w:color="auto" w:fill="FFFFFF"/>
        </w:rPr>
        <w:t>.</w:t>
      </w:r>
      <w:r w:rsidR="003E358F" w:rsidRPr="00AE06BE">
        <w:rPr>
          <w:rFonts w:eastAsia="Times New Roman"/>
          <w:color w:val="222222"/>
          <w:shd w:val="clear" w:color="auto" w:fill="FFFFFF"/>
        </w:rPr>
        <w:t xml:space="preserve"> </w:t>
      </w:r>
      <w:r w:rsidR="002D0894" w:rsidRPr="00AE06BE">
        <w:rPr>
          <w:rFonts w:eastAsia="Times New Roman"/>
          <w:color w:val="222222"/>
          <w:shd w:val="clear" w:color="auto" w:fill="FFFFFF"/>
        </w:rPr>
        <w:t>Of those</w:t>
      </w:r>
      <w:r w:rsidR="002D0894">
        <w:rPr>
          <w:rFonts w:eastAsia="Times New Roman"/>
          <w:color w:val="222222"/>
          <w:shd w:val="clear" w:color="auto" w:fill="FFFFFF"/>
        </w:rPr>
        <w:t xml:space="preserve"> who received MMF induction treatment, 17/34 (50%) received concomitant oral prednisolone and the other 17/34 (50%) received both IVMP and oral prednisolone. Within the </w:t>
      </w:r>
      <w:r w:rsidR="000A1678">
        <w:rPr>
          <w:rFonts w:eastAsia="Times New Roman"/>
          <w:color w:val="222222"/>
          <w:shd w:val="clear" w:color="auto" w:fill="FFFFFF"/>
        </w:rPr>
        <w:t>IV</w:t>
      </w:r>
      <w:r w:rsidR="002D0894">
        <w:rPr>
          <w:rFonts w:eastAsia="Times New Roman"/>
          <w:color w:val="222222"/>
          <w:shd w:val="clear" w:color="auto" w:fill="FFFFFF"/>
        </w:rPr>
        <w:t xml:space="preserve">CYC induction treatment group, 2/17 (12%) </w:t>
      </w:r>
      <w:r w:rsidR="002D2FD7">
        <w:rPr>
          <w:rFonts w:eastAsia="Times New Roman"/>
          <w:color w:val="222222"/>
          <w:shd w:val="clear" w:color="auto" w:fill="FFFFFF"/>
        </w:rPr>
        <w:t xml:space="preserve">received oral </w:t>
      </w:r>
      <w:r w:rsidR="000D1195">
        <w:rPr>
          <w:rFonts w:eastAsia="Times New Roman"/>
          <w:color w:val="222222"/>
          <w:shd w:val="clear" w:color="auto" w:fill="FFFFFF"/>
        </w:rPr>
        <w:t xml:space="preserve">prednisolone </w:t>
      </w:r>
      <w:r w:rsidR="002D2FD7">
        <w:rPr>
          <w:rFonts w:eastAsia="Times New Roman"/>
          <w:color w:val="222222"/>
          <w:shd w:val="clear" w:color="auto" w:fill="FFFFFF"/>
        </w:rPr>
        <w:t>only and 15/17 (88%) received both IVMP and oral prednisolone.</w:t>
      </w:r>
    </w:p>
    <w:p w14:paraId="5DDF7123" w14:textId="77777777" w:rsidR="002A03CF" w:rsidRDefault="002A03CF" w:rsidP="008D0394">
      <w:pPr>
        <w:spacing w:line="480" w:lineRule="auto"/>
        <w:jc w:val="both"/>
        <w:rPr>
          <w:rFonts w:eastAsia="Times New Roman"/>
          <w:color w:val="222222"/>
          <w:shd w:val="clear" w:color="auto" w:fill="FFFFFF"/>
        </w:rPr>
      </w:pPr>
    </w:p>
    <w:p w14:paraId="44D00265" w14:textId="65864BE8" w:rsidR="003E358F" w:rsidRPr="00694BA6" w:rsidRDefault="00DB361A" w:rsidP="008D0394">
      <w:pPr>
        <w:spacing w:line="480" w:lineRule="auto"/>
        <w:jc w:val="both"/>
        <w:rPr>
          <w:rFonts w:eastAsia="Times New Roman"/>
          <w:i/>
          <w:color w:val="222222"/>
          <w:shd w:val="clear" w:color="auto" w:fill="FFFFFF"/>
        </w:rPr>
      </w:pPr>
      <w:r w:rsidRPr="00694BA6">
        <w:rPr>
          <w:rFonts w:eastAsia="Times New Roman"/>
          <w:i/>
          <w:color w:val="222222"/>
          <w:shd w:val="clear" w:color="auto" w:fill="FFFFFF"/>
        </w:rPr>
        <w:t>Patient d</w:t>
      </w:r>
      <w:r w:rsidR="003E358F" w:rsidRPr="00694BA6">
        <w:rPr>
          <w:rFonts w:eastAsia="Times New Roman"/>
          <w:i/>
          <w:color w:val="222222"/>
          <w:shd w:val="clear" w:color="auto" w:fill="FFFFFF"/>
        </w:rPr>
        <w:t>emographic</w:t>
      </w:r>
      <w:r w:rsidR="001057B9" w:rsidRPr="00694BA6">
        <w:rPr>
          <w:rFonts w:eastAsia="Times New Roman"/>
          <w:i/>
          <w:color w:val="222222"/>
          <w:shd w:val="clear" w:color="auto" w:fill="FFFFFF"/>
        </w:rPr>
        <w:t>s</w:t>
      </w:r>
    </w:p>
    <w:p w14:paraId="3D6620B7" w14:textId="18266C48" w:rsidR="001F3B6E" w:rsidRDefault="00E471B1" w:rsidP="008D0394">
      <w:pPr>
        <w:spacing w:line="480" w:lineRule="auto"/>
        <w:jc w:val="both"/>
        <w:rPr>
          <w:rFonts w:eastAsia="Times New Roman"/>
          <w:color w:val="222222"/>
          <w:shd w:val="clear" w:color="auto" w:fill="FFFFFF"/>
        </w:rPr>
      </w:pPr>
      <w:r>
        <w:rPr>
          <w:rFonts w:eastAsia="Times New Roman"/>
          <w:color w:val="222222"/>
          <w:shd w:val="clear" w:color="auto" w:fill="FFFFFF"/>
        </w:rPr>
        <w:t xml:space="preserve">There </w:t>
      </w:r>
      <w:r w:rsidR="000A1678">
        <w:rPr>
          <w:rFonts w:eastAsia="Times New Roman"/>
          <w:color w:val="222222"/>
          <w:shd w:val="clear" w:color="auto" w:fill="FFFFFF"/>
        </w:rPr>
        <w:t>were</w:t>
      </w:r>
      <w:r>
        <w:rPr>
          <w:rFonts w:eastAsia="Times New Roman"/>
          <w:color w:val="222222"/>
          <w:shd w:val="clear" w:color="auto" w:fill="FFFFFF"/>
        </w:rPr>
        <w:t xml:space="preserve"> n</w:t>
      </w:r>
      <w:r w:rsidRPr="00E471B1">
        <w:rPr>
          <w:rFonts w:eastAsia="Times New Roman"/>
          <w:color w:val="222222"/>
          <w:shd w:val="clear" w:color="auto" w:fill="FFFFFF"/>
        </w:rPr>
        <w:t xml:space="preserve">o </w:t>
      </w:r>
      <w:r>
        <w:rPr>
          <w:rFonts w:eastAsia="Times New Roman"/>
          <w:color w:val="222222"/>
          <w:shd w:val="clear" w:color="auto" w:fill="FFFFFF"/>
        </w:rPr>
        <w:t>statistical</w:t>
      </w:r>
      <w:r w:rsidR="000D1195">
        <w:rPr>
          <w:rFonts w:eastAsia="Times New Roman"/>
          <w:color w:val="222222"/>
          <w:shd w:val="clear" w:color="auto" w:fill="FFFFFF"/>
        </w:rPr>
        <w:t>ly significant</w:t>
      </w:r>
      <w:r>
        <w:rPr>
          <w:rFonts w:eastAsia="Times New Roman"/>
          <w:color w:val="222222"/>
          <w:shd w:val="clear" w:color="auto" w:fill="FFFFFF"/>
        </w:rPr>
        <w:t xml:space="preserve"> difference</w:t>
      </w:r>
      <w:r w:rsidR="000D1195">
        <w:rPr>
          <w:rFonts w:eastAsia="Times New Roman"/>
          <w:color w:val="222222"/>
          <w:shd w:val="clear" w:color="auto" w:fill="FFFFFF"/>
        </w:rPr>
        <w:t>s</w:t>
      </w:r>
      <w:r>
        <w:rPr>
          <w:rFonts w:eastAsia="Times New Roman"/>
          <w:color w:val="222222"/>
          <w:shd w:val="clear" w:color="auto" w:fill="FFFFFF"/>
        </w:rPr>
        <w:t xml:space="preserve"> between </w:t>
      </w:r>
      <w:r w:rsidR="000D1195">
        <w:rPr>
          <w:rFonts w:eastAsia="Times New Roman"/>
          <w:color w:val="222222"/>
          <w:shd w:val="clear" w:color="auto" w:fill="FFFFFF"/>
        </w:rPr>
        <w:t xml:space="preserve">the groups receiving induction therapy with </w:t>
      </w:r>
      <w:r>
        <w:rPr>
          <w:rFonts w:eastAsia="Times New Roman"/>
          <w:color w:val="222222"/>
          <w:shd w:val="clear" w:color="auto" w:fill="FFFFFF"/>
        </w:rPr>
        <w:t xml:space="preserve">MMF and </w:t>
      </w:r>
      <w:r w:rsidR="000D1195">
        <w:rPr>
          <w:rFonts w:eastAsia="Times New Roman"/>
          <w:color w:val="222222"/>
          <w:shd w:val="clear" w:color="auto" w:fill="FFFFFF"/>
        </w:rPr>
        <w:t>IV</w:t>
      </w:r>
      <w:r>
        <w:rPr>
          <w:rFonts w:eastAsia="Times New Roman"/>
          <w:color w:val="222222"/>
          <w:shd w:val="clear" w:color="auto" w:fill="FFFFFF"/>
        </w:rPr>
        <w:t>CYC in terms of demographic factors</w:t>
      </w:r>
      <w:r w:rsidR="00C715A8">
        <w:rPr>
          <w:rFonts w:eastAsia="Times New Roman"/>
          <w:color w:val="222222"/>
          <w:shd w:val="clear" w:color="auto" w:fill="FFFFFF"/>
        </w:rPr>
        <w:t xml:space="preserve"> at baseline</w:t>
      </w:r>
      <w:r>
        <w:rPr>
          <w:rFonts w:eastAsia="Times New Roman"/>
          <w:color w:val="222222"/>
          <w:shd w:val="clear" w:color="auto" w:fill="FFFFFF"/>
        </w:rPr>
        <w:t xml:space="preserve">, including gender, </w:t>
      </w:r>
      <w:r w:rsidR="0044513D">
        <w:rPr>
          <w:rFonts w:eastAsia="Times New Roman"/>
          <w:color w:val="222222"/>
          <w:shd w:val="clear" w:color="auto" w:fill="FFFFFF"/>
        </w:rPr>
        <w:t>ethnicity</w:t>
      </w:r>
      <w:r>
        <w:rPr>
          <w:rFonts w:eastAsia="Times New Roman"/>
          <w:color w:val="222222"/>
          <w:shd w:val="clear" w:color="auto" w:fill="FFFFFF"/>
        </w:rPr>
        <w:t>, age at diagnosis</w:t>
      </w:r>
      <w:r w:rsidR="001057B9">
        <w:rPr>
          <w:rFonts w:eastAsia="Times New Roman"/>
          <w:color w:val="222222"/>
          <w:shd w:val="clear" w:color="auto" w:fill="FFFFFF"/>
        </w:rPr>
        <w:t xml:space="preserve"> and age at LN onset </w:t>
      </w:r>
      <w:r>
        <w:rPr>
          <w:rFonts w:eastAsia="Times New Roman"/>
          <w:color w:val="222222"/>
          <w:shd w:val="clear" w:color="auto" w:fill="FFFFFF"/>
        </w:rPr>
        <w:t xml:space="preserve">(all </w:t>
      </w:r>
      <w:r w:rsidR="00AE27D0">
        <w:rPr>
          <w:rFonts w:eastAsia="Times New Roman"/>
          <w:i/>
          <w:color w:val="222222"/>
          <w:shd w:val="clear" w:color="auto" w:fill="FFFFFF"/>
        </w:rPr>
        <w:t>p</w:t>
      </w:r>
      <w:r w:rsidRPr="00E471B1">
        <w:rPr>
          <w:rFonts w:eastAsia="Times New Roman"/>
          <w:i/>
          <w:color w:val="222222"/>
          <w:shd w:val="clear" w:color="auto" w:fill="FFFFFF"/>
        </w:rPr>
        <w:t>&gt;0.05</w:t>
      </w:r>
      <w:r w:rsidR="007952E5" w:rsidRPr="007952E5">
        <w:rPr>
          <w:rFonts w:eastAsia="Times New Roman"/>
          <w:color w:val="222222"/>
          <w:shd w:val="clear" w:color="auto" w:fill="FFFFFF"/>
        </w:rPr>
        <w:t>, see Table 1</w:t>
      </w:r>
      <w:r>
        <w:rPr>
          <w:rFonts w:eastAsia="Times New Roman"/>
          <w:color w:val="222222"/>
          <w:shd w:val="clear" w:color="auto" w:fill="FFFFFF"/>
        </w:rPr>
        <w:t>)</w:t>
      </w:r>
      <w:r w:rsidR="007952E5">
        <w:rPr>
          <w:rFonts w:eastAsia="Times New Roman"/>
          <w:color w:val="222222"/>
          <w:shd w:val="clear" w:color="auto" w:fill="FFFFFF"/>
        </w:rPr>
        <w:t>.</w:t>
      </w:r>
    </w:p>
    <w:p w14:paraId="121669CC" w14:textId="77777777" w:rsidR="00D5100A" w:rsidRPr="00D5100A" w:rsidRDefault="00D5100A" w:rsidP="008D0394">
      <w:pPr>
        <w:spacing w:line="480" w:lineRule="auto"/>
        <w:jc w:val="both"/>
        <w:rPr>
          <w:rFonts w:eastAsia="Times New Roman"/>
          <w:b/>
          <w:color w:val="222222"/>
          <w:shd w:val="clear" w:color="auto" w:fill="FFFFFF"/>
        </w:rPr>
      </w:pPr>
    </w:p>
    <w:p w14:paraId="273CC8A9" w14:textId="16B6E08E" w:rsidR="00875D37" w:rsidRPr="00694BA6" w:rsidRDefault="0042713B" w:rsidP="008D0394">
      <w:pPr>
        <w:spacing w:line="480" w:lineRule="auto"/>
        <w:jc w:val="both"/>
        <w:rPr>
          <w:rFonts w:eastAsia="Times New Roman"/>
          <w:i/>
          <w:color w:val="222222"/>
          <w:shd w:val="clear" w:color="auto" w:fill="FFFFFF"/>
        </w:rPr>
      </w:pPr>
      <w:r w:rsidRPr="00694BA6">
        <w:rPr>
          <w:rFonts w:eastAsia="Times New Roman"/>
          <w:i/>
          <w:color w:val="222222"/>
          <w:shd w:val="clear" w:color="auto" w:fill="FFFFFF"/>
        </w:rPr>
        <w:t>R</w:t>
      </w:r>
      <w:r w:rsidR="00875D37" w:rsidRPr="00694BA6">
        <w:rPr>
          <w:rFonts w:eastAsia="Times New Roman"/>
          <w:i/>
          <w:color w:val="222222"/>
          <w:shd w:val="clear" w:color="auto" w:fill="FFFFFF"/>
        </w:rPr>
        <w:t>esponse to treatment</w:t>
      </w:r>
      <w:r w:rsidRPr="00694BA6">
        <w:rPr>
          <w:rFonts w:eastAsia="Times New Roman"/>
          <w:i/>
          <w:color w:val="222222"/>
          <w:shd w:val="clear" w:color="auto" w:fill="FFFFFF"/>
        </w:rPr>
        <w:t xml:space="preserve"> and damage accrual</w:t>
      </w:r>
    </w:p>
    <w:p w14:paraId="5F1C054C" w14:textId="4E1156F4" w:rsidR="001D0AD6" w:rsidRDefault="001D0AD6" w:rsidP="008D0394">
      <w:pPr>
        <w:spacing w:line="480" w:lineRule="auto"/>
        <w:jc w:val="both"/>
      </w:pPr>
      <w:r w:rsidRPr="007A3530">
        <w:t>N</w:t>
      </w:r>
      <w:r w:rsidRPr="007A3530">
        <w:rPr>
          <w:rFonts w:eastAsia="Times New Roman"/>
          <w:color w:val="222222"/>
          <w:shd w:val="clear" w:color="auto" w:fill="FFFFFF"/>
        </w:rPr>
        <w:t xml:space="preserve">o </w:t>
      </w:r>
      <w:r w:rsidR="000D1195">
        <w:rPr>
          <w:rFonts w:eastAsia="Times New Roman"/>
          <w:color w:val="222222"/>
          <w:shd w:val="clear" w:color="auto" w:fill="FFFFFF"/>
        </w:rPr>
        <w:t xml:space="preserve">statistically significant </w:t>
      </w:r>
      <w:r w:rsidRPr="007A3530">
        <w:rPr>
          <w:rFonts w:eastAsia="Times New Roman"/>
          <w:color w:val="222222"/>
          <w:shd w:val="clear" w:color="auto" w:fill="FFFFFF"/>
        </w:rPr>
        <w:t xml:space="preserve">differences were identified between </w:t>
      </w:r>
      <w:r w:rsidR="00676624">
        <w:rPr>
          <w:rFonts w:eastAsia="Times New Roman"/>
          <w:color w:val="222222"/>
          <w:shd w:val="clear" w:color="auto" w:fill="FFFFFF"/>
        </w:rPr>
        <w:t xml:space="preserve">the </w:t>
      </w:r>
      <w:r w:rsidR="0042713B">
        <w:rPr>
          <w:rFonts w:eastAsia="Times New Roman"/>
          <w:color w:val="222222"/>
          <w:shd w:val="clear" w:color="auto" w:fill="FFFFFF"/>
        </w:rPr>
        <w:t xml:space="preserve">MMF and </w:t>
      </w:r>
      <w:r w:rsidR="00754834">
        <w:rPr>
          <w:rFonts w:eastAsia="Times New Roman"/>
          <w:color w:val="222222"/>
          <w:shd w:val="clear" w:color="auto" w:fill="FFFFFF"/>
        </w:rPr>
        <w:t>IV</w:t>
      </w:r>
      <w:r w:rsidR="0042713B">
        <w:rPr>
          <w:rFonts w:eastAsia="Times New Roman"/>
          <w:color w:val="222222"/>
          <w:shd w:val="clear" w:color="auto" w:fill="FFFFFF"/>
        </w:rPr>
        <w:t xml:space="preserve">CYC induction </w:t>
      </w:r>
      <w:r w:rsidRPr="007A3530">
        <w:rPr>
          <w:rFonts w:eastAsia="Times New Roman"/>
          <w:color w:val="222222"/>
          <w:shd w:val="clear" w:color="auto" w:fill="FFFFFF"/>
        </w:rPr>
        <w:t>treatment group</w:t>
      </w:r>
      <w:r>
        <w:rPr>
          <w:rFonts w:eastAsia="Times New Roman"/>
          <w:color w:val="222222"/>
          <w:shd w:val="clear" w:color="auto" w:fill="FFFFFF"/>
        </w:rPr>
        <w:t>s</w:t>
      </w:r>
      <w:r w:rsidRPr="007A3530">
        <w:t xml:space="preserve"> at 4-8, 10-14 months post renal biopsy, and last follow-up, </w:t>
      </w:r>
      <w:r w:rsidRPr="007A3530">
        <w:rPr>
          <w:rFonts w:eastAsia="Times New Roman"/>
          <w:color w:val="222222"/>
          <w:shd w:val="clear" w:color="auto" w:fill="FFFFFF"/>
        </w:rPr>
        <w:t xml:space="preserve">in terms of </w:t>
      </w:r>
      <w:r w:rsidRPr="007A3530">
        <w:t>renal-</w:t>
      </w:r>
      <w:proofErr w:type="spellStart"/>
      <w:r w:rsidR="000D1195">
        <w:t>p</w:t>
      </w:r>
      <w:r w:rsidRPr="007A3530">
        <w:t>BILAG</w:t>
      </w:r>
      <w:proofErr w:type="spellEnd"/>
      <w:r w:rsidRPr="007A3530">
        <w:t xml:space="preserve"> score, urine albumin/creatinine ratio, serum creatinine, ESR, anti-dsDNA </w:t>
      </w:r>
      <w:r w:rsidRPr="00555621">
        <w:t xml:space="preserve">antibody, C3 levels and patient/physician global scores (all </w:t>
      </w:r>
      <w:r w:rsidRPr="00555621">
        <w:rPr>
          <w:i/>
        </w:rPr>
        <w:t xml:space="preserve">p&gt;0.05, </w:t>
      </w:r>
      <w:r w:rsidRPr="00555621">
        <w:t>see Table</w:t>
      </w:r>
      <w:r w:rsidR="0042713B" w:rsidRPr="00555621">
        <w:t xml:space="preserve"> 2</w:t>
      </w:r>
      <w:r w:rsidRPr="00555621">
        <w:t>).</w:t>
      </w:r>
      <w:r w:rsidR="0042713B" w:rsidRPr="00555621">
        <w:rPr>
          <w:rFonts w:eastAsia="Times New Roman"/>
          <w:b/>
          <w:color w:val="222222"/>
          <w:shd w:val="clear" w:color="auto" w:fill="FFFFFF"/>
        </w:rPr>
        <w:t xml:space="preserve"> </w:t>
      </w:r>
      <w:r w:rsidR="00676624" w:rsidRPr="00555621">
        <w:rPr>
          <w:rFonts w:eastAsia="Times New Roman"/>
          <w:color w:val="222222"/>
          <w:shd w:val="clear" w:color="auto" w:fill="FFFFFF"/>
        </w:rPr>
        <w:t>The l</w:t>
      </w:r>
      <w:r w:rsidR="00AE7A00" w:rsidRPr="00555621">
        <w:rPr>
          <w:rFonts w:eastAsia="Times New Roman"/>
          <w:color w:val="222222"/>
          <w:shd w:val="clear" w:color="auto" w:fill="FFFFFF"/>
        </w:rPr>
        <w:t>ast follow-up visit occurre</w:t>
      </w:r>
      <w:r w:rsidR="0015128E" w:rsidRPr="00555621">
        <w:rPr>
          <w:rFonts w:eastAsia="Times New Roman"/>
          <w:color w:val="222222"/>
          <w:shd w:val="clear" w:color="auto" w:fill="FFFFFF"/>
        </w:rPr>
        <w:t>d after a median of 4.2 years [2</w:t>
      </w:r>
      <w:r w:rsidR="00AE7A00" w:rsidRPr="00555621">
        <w:rPr>
          <w:rFonts w:eastAsia="Times New Roman"/>
          <w:color w:val="222222"/>
          <w:shd w:val="clear" w:color="auto" w:fill="FFFFFF"/>
        </w:rPr>
        <w:t xml:space="preserve">.2-7.2] for the MMF </w:t>
      </w:r>
      <w:r w:rsidR="00676624" w:rsidRPr="00555621">
        <w:rPr>
          <w:rFonts w:eastAsia="Times New Roman"/>
          <w:color w:val="222222"/>
          <w:shd w:val="clear" w:color="auto" w:fill="FFFFFF"/>
        </w:rPr>
        <w:t>treatment group and 3.3 years f</w:t>
      </w:r>
      <w:r w:rsidR="00AE7A00" w:rsidRPr="00555621">
        <w:rPr>
          <w:rFonts w:eastAsia="Times New Roman"/>
          <w:color w:val="222222"/>
          <w:shd w:val="clear" w:color="auto" w:fill="FFFFFF"/>
        </w:rPr>
        <w:t xml:space="preserve">or the </w:t>
      </w:r>
      <w:r w:rsidR="00754834">
        <w:rPr>
          <w:rFonts w:eastAsia="Times New Roman"/>
          <w:color w:val="222222"/>
          <w:shd w:val="clear" w:color="auto" w:fill="FFFFFF"/>
        </w:rPr>
        <w:t>IV</w:t>
      </w:r>
      <w:r w:rsidR="00AE7A00" w:rsidRPr="00555621">
        <w:rPr>
          <w:rFonts w:eastAsia="Times New Roman"/>
          <w:color w:val="222222"/>
          <w:shd w:val="clear" w:color="auto" w:fill="FFFFFF"/>
        </w:rPr>
        <w:t xml:space="preserve">CYC group [2.1-5.3]. </w:t>
      </w:r>
      <w:r w:rsidR="00FB15D1" w:rsidRPr="00555621">
        <w:rPr>
          <w:rFonts w:eastAsia="Times New Roman"/>
          <w:color w:val="222222"/>
          <w:shd w:val="clear" w:color="auto" w:fill="FFFFFF"/>
        </w:rPr>
        <w:t>JSLE</w:t>
      </w:r>
      <w:r w:rsidR="00FB15D1">
        <w:rPr>
          <w:rFonts w:eastAsia="Times New Roman"/>
          <w:color w:val="222222"/>
          <w:shd w:val="clear" w:color="auto" w:fill="FFFFFF"/>
        </w:rPr>
        <w:t>-</w:t>
      </w:r>
      <w:r w:rsidR="00683181" w:rsidRPr="00683181">
        <w:rPr>
          <w:rFonts w:eastAsia="Times New Roman"/>
          <w:color w:val="222222"/>
          <w:shd w:val="clear" w:color="auto" w:fill="FFFFFF"/>
        </w:rPr>
        <w:t>related damage did not differ between treatment groups</w:t>
      </w:r>
      <w:r w:rsidR="00676624" w:rsidRPr="00676624">
        <w:t xml:space="preserve"> </w:t>
      </w:r>
      <w:r w:rsidR="00676624">
        <w:t>after</w:t>
      </w:r>
      <w:r w:rsidR="00676624" w:rsidRPr="007A3530">
        <w:t xml:space="preserve"> </w:t>
      </w:r>
      <w:r w:rsidR="00676624">
        <w:t>a median of 13 months [range 10-18 months] post renal biopsy</w:t>
      </w:r>
      <w:r w:rsidR="00683181" w:rsidRPr="00683181">
        <w:rPr>
          <w:rFonts w:eastAsia="Times New Roman"/>
          <w:color w:val="222222"/>
          <w:shd w:val="clear" w:color="auto" w:fill="FFFFFF"/>
        </w:rPr>
        <w:t>, with median</w:t>
      </w:r>
      <w:r w:rsidR="00683181">
        <w:rPr>
          <w:rFonts w:eastAsia="Times New Roman"/>
          <w:b/>
          <w:color w:val="222222"/>
          <w:shd w:val="clear" w:color="auto" w:fill="FFFFFF"/>
        </w:rPr>
        <w:t xml:space="preserve"> </w:t>
      </w:r>
      <w:r>
        <w:t>SLICC-</w:t>
      </w:r>
      <w:r w:rsidR="00683181">
        <w:t>SDI</w:t>
      </w:r>
      <w:r w:rsidRPr="007A3530">
        <w:t xml:space="preserve"> scores</w:t>
      </w:r>
      <w:r w:rsidR="00683181">
        <w:t xml:space="preserve"> of 0 [0-1</w:t>
      </w:r>
      <w:r w:rsidR="00676624">
        <w:t>.0</w:t>
      </w:r>
      <w:r w:rsidR="00683181">
        <w:t xml:space="preserve">] in the MMF group, and 0 </w:t>
      </w:r>
      <w:r w:rsidR="00683181">
        <w:lastRenderedPageBreak/>
        <w:t xml:space="preserve">[0-2.5] in the </w:t>
      </w:r>
      <w:r w:rsidR="00754834">
        <w:t>IV</w:t>
      </w:r>
      <w:r w:rsidR="00683181">
        <w:t>CYC group</w:t>
      </w:r>
      <w:r w:rsidRPr="007A3530">
        <w:t xml:space="preserve"> </w:t>
      </w:r>
      <w:r w:rsidR="00683181">
        <w:t>(</w:t>
      </w:r>
      <w:r w:rsidR="00676624">
        <w:rPr>
          <w:i/>
        </w:rPr>
        <w:t xml:space="preserve">p = </w:t>
      </w:r>
      <w:r w:rsidR="00683181" w:rsidRPr="007A3530">
        <w:rPr>
          <w:i/>
        </w:rPr>
        <w:t>0.</w:t>
      </w:r>
      <w:r w:rsidR="00676624">
        <w:rPr>
          <w:i/>
        </w:rPr>
        <w:t>67</w:t>
      </w:r>
      <w:r w:rsidR="00683181" w:rsidRPr="00683181">
        <w:t xml:space="preserve">). </w:t>
      </w:r>
      <w:r w:rsidR="00AE7A00">
        <w:t>Similarly, a</w:t>
      </w:r>
      <w:r w:rsidR="00A2646D">
        <w:t>t the time of the last follow</w:t>
      </w:r>
      <w:r w:rsidR="00FB15D1">
        <w:t>-</w:t>
      </w:r>
      <w:r w:rsidR="00A2646D">
        <w:t>up</w:t>
      </w:r>
      <w:r w:rsidR="006D19F0">
        <w:t xml:space="preserve">, no difference in SLICC-SDI score could be </w:t>
      </w:r>
      <w:r w:rsidR="001A261F">
        <w:t xml:space="preserve">identified </w:t>
      </w:r>
      <w:r w:rsidRPr="007A3530">
        <w:t>(</w:t>
      </w:r>
      <w:r w:rsidR="006D19F0">
        <w:t xml:space="preserve">MMF group = 1.0 [0-1.0], </w:t>
      </w:r>
      <w:r w:rsidR="00754834">
        <w:t>IV</w:t>
      </w:r>
      <w:r w:rsidR="006D19F0">
        <w:t xml:space="preserve">CYC group = 0 [0-2.5], </w:t>
      </w:r>
      <w:r w:rsidR="006D19F0">
        <w:rPr>
          <w:i/>
        </w:rPr>
        <w:t xml:space="preserve">p = </w:t>
      </w:r>
      <w:r w:rsidRPr="007A3530">
        <w:rPr>
          <w:i/>
        </w:rPr>
        <w:t>0.</w:t>
      </w:r>
      <w:r w:rsidR="006D19F0">
        <w:rPr>
          <w:i/>
        </w:rPr>
        <w:t>90</w:t>
      </w:r>
      <w:r w:rsidR="00F34828">
        <w:t xml:space="preserve">, </w:t>
      </w:r>
      <w:r w:rsidR="00AE27D0">
        <w:t xml:space="preserve">see </w:t>
      </w:r>
      <w:r w:rsidR="003B0858">
        <w:t>Table 3</w:t>
      </w:r>
      <w:r w:rsidRPr="006D19F0">
        <w:t>).</w:t>
      </w:r>
    </w:p>
    <w:p w14:paraId="7BF22A7B" w14:textId="77777777" w:rsidR="00C9350C" w:rsidRDefault="00C9350C" w:rsidP="008D0394">
      <w:pPr>
        <w:spacing w:line="480" w:lineRule="auto"/>
        <w:jc w:val="both"/>
        <w:rPr>
          <w:rFonts w:eastAsia="Times New Roman"/>
          <w:b/>
          <w:color w:val="222222"/>
          <w:shd w:val="clear" w:color="auto" w:fill="FFFFFF"/>
        </w:rPr>
      </w:pPr>
    </w:p>
    <w:p w14:paraId="52255462" w14:textId="34D7B206" w:rsidR="00875D37" w:rsidRPr="00694BA6" w:rsidRDefault="00E81CBE" w:rsidP="008D0394">
      <w:pPr>
        <w:spacing w:line="480" w:lineRule="auto"/>
        <w:jc w:val="both"/>
        <w:rPr>
          <w:rFonts w:eastAsia="Times New Roman"/>
          <w:i/>
          <w:color w:val="222222"/>
          <w:shd w:val="clear" w:color="auto" w:fill="FFFFFF"/>
        </w:rPr>
      </w:pPr>
      <w:r w:rsidRPr="00694BA6">
        <w:rPr>
          <w:rFonts w:eastAsia="Times New Roman"/>
          <w:i/>
          <w:color w:val="222222"/>
          <w:shd w:val="clear" w:color="auto" w:fill="FFFFFF"/>
        </w:rPr>
        <w:t>T</w:t>
      </w:r>
      <w:r w:rsidR="00875D37" w:rsidRPr="00694BA6">
        <w:rPr>
          <w:rFonts w:eastAsia="Times New Roman"/>
          <w:i/>
          <w:color w:val="222222"/>
          <w:shd w:val="clear" w:color="auto" w:fill="FFFFFF"/>
        </w:rPr>
        <w:t>ime to achievement of inactive LN</w:t>
      </w:r>
      <w:r w:rsidR="00DF0FF1" w:rsidRPr="00694BA6">
        <w:rPr>
          <w:rFonts w:eastAsia="Times New Roman"/>
          <w:i/>
          <w:color w:val="222222"/>
          <w:shd w:val="clear" w:color="auto" w:fill="FFFFFF"/>
        </w:rPr>
        <w:t xml:space="preserve"> and subsequent flare</w:t>
      </w:r>
    </w:p>
    <w:p w14:paraId="329C97A5" w14:textId="3F63B85B" w:rsidR="001D0AD6" w:rsidRDefault="00C241E9" w:rsidP="008D0394">
      <w:pPr>
        <w:spacing w:line="480" w:lineRule="auto"/>
        <w:jc w:val="both"/>
        <w:rPr>
          <w:rFonts w:eastAsia="Times New Roman"/>
          <w:b/>
          <w:color w:val="222222"/>
          <w:shd w:val="clear" w:color="auto" w:fill="FFFFFF"/>
        </w:rPr>
      </w:pPr>
      <w:r>
        <w:t>A</w:t>
      </w:r>
      <w:r w:rsidR="00CD6DB0">
        <w:t xml:space="preserve"> state of renal </w:t>
      </w:r>
      <w:proofErr w:type="spellStart"/>
      <w:r w:rsidR="000D1195">
        <w:t>p</w:t>
      </w:r>
      <w:r w:rsidR="00CD6DB0">
        <w:t>BILAG</w:t>
      </w:r>
      <w:proofErr w:type="spellEnd"/>
      <w:r w:rsidR="000D1195">
        <w:t>-</w:t>
      </w:r>
      <w:r w:rsidR="00CD6DB0">
        <w:t xml:space="preserve">defined </w:t>
      </w:r>
      <w:r w:rsidR="000112FF">
        <w:t>i</w:t>
      </w:r>
      <w:r w:rsidR="001D0AD6" w:rsidRPr="007A3530">
        <w:t>nactive LN</w:t>
      </w:r>
      <w:r w:rsidR="000112FF">
        <w:t xml:space="preserve"> (score = D) was reached in 29/34 (85%) patients who received MMF induction treatment and 14/17 (82%) patients </w:t>
      </w:r>
      <w:r w:rsidR="00D605E2">
        <w:t xml:space="preserve">who received </w:t>
      </w:r>
      <w:r w:rsidR="000D1195">
        <w:t>IV</w:t>
      </w:r>
      <w:r w:rsidR="000112FF">
        <w:t>CYC (</w:t>
      </w:r>
      <w:r w:rsidR="000112FF" w:rsidRPr="000112FF">
        <w:rPr>
          <w:i/>
        </w:rPr>
        <w:t>p = 1.00</w:t>
      </w:r>
      <w:r w:rsidR="000112FF">
        <w:t xml:space="preserve">). Inactive LN </w:t>
      </w:r>
      <w:r w:rsidR="004B251B">
        <w:t>took</w:t>
      </w:r>
      <w:r w:rsidR="000112FF">
        <w:t xml:space="preserve"> a median of </w:t>
      </w:r>
      <w:r w:rsidR="001D0AD6" w:rsidRPr="007A3530">
        <w:t>262 days [</w:t>
      </w:r>
      <w:r w:rsidR="001D0AD6" w:rsidRPr="007A3530">
        <w:rPr>
          <w:lang w:val="en-GB"/>
        </w:rPr>
        <w:t xml:space="preserve">141–390] </w:t>
      </w:r>
      <w:r w:rsidR="004B251B">
        <w:rPr>
          <w:lang w:val="en-GB"/>
        </w:rPr>
        <w:t xml:space="preserve">to achieve </w:t>
      </w:r>
      <w:r w:rsidR="001D0AD6" w:rsidRPr="007A3530">
        <w:t xml:space="preserve">after MMF treatment, and 151 days [117-305] following </w:t>
      </w:r>
      <w:r w:rsidR="00754834">
        <w:t>IV</w:t>
      </w:r>
      <w:r w:rsidR="001D0AD6" w:rsidRPr="007A3530">
        <w:t xml:space="preserve">CYC </w:t>
      </w:r>
      <w:r w:rsidR="004B251B">
        <w:t xml:space="preserve">treatment </w:t>
      </w:r>
      <w:r w:rsidR="001D0AD6" w:rsidRPr="007A3530">
        <w:t>(</w:t>
      </w:r>
      <w:r w:rsidR="001D0AD6" w:rsidRPr="007A3530">
        <w:rPr>
          <w:i/>
        </w:rPr>
        <w:t>p</w:t>
      </w:r>
      <w:r w:rsidR="000112FF">
        <w:rPr>
          <w:i/>
        </w:rPr>
        <w:t xml:space="preserve"> </w:t>
      </w:r>
      <w:r w:rsidR="001D0AD6" w:rsidRPr="007A3530">
        <w:rPr>
          <w:i/>
        </w:rPr>
        <w:t>=</w:t>
      </w:r>
      <w:r w:rsidR="000112FF">
        <w:rPr>
          <w:i/>
        </w:rPr>
        <w:t xml:space="preserve"> </w:t>
      </w:r>
      <w:r w:rsidR="001D0AD6" w:rsidRPr="007A3530">
        <w:rPr>
          <w:i/>
        </w:rPr>
        <w:t>0.17</w:t>
      </w:r>
      <w:r w:rsidR="001D0AD6" w:rsidRPr="007A3530">
        <w:t>).</w:t>
      </w:r>
      <w:r w:rsidR="00D605E2">
        <w:t xml:space="preserve"> Similar proportions of patients had a subsequent LN flare (renal BILAG of D changed to A or B) regardless of the treatment group; 20/29 (69%) MMF treated and 7/14 (50%) </w:t>
      </w:r>
      <w:r w:rsidR="00754834">
        <w:t>IV</w:t>
      </w:r>
      <w:r w:rsidR="00D605E2">
        <w:t>CYC treated (</w:t>
      </w:r>
      <w:r w:rsidR="00D605E2" w:rsidRPr="00D605E2">
        <w:rPr>
          <w:i/>
        </w:rPr>
        <w:t>p = 0.32</w:t>
      </w:r>
      <w:r w:rsidR="00D605E2">
        <w:t xml:space="preserve">). The time to subsequent flare was also comparable between the two patient groups; median of 451 days [157-1266] for MMF treated, and 343 days [198-635] for </w:t>
      </w:r>
      <w:r w:rsidR="00754834">
        <w:t>IV</w:t>
      </w:r>
      <w:r w:rsidR="00D605E2">
        <w:t>CYC treated patients (</w:t>
      </w:r>
      <w:r w:rsidR="00D605E2" w:rsidRPr="00D605E2">
        <w:rPr>
          <w:i/>
        </w:rPr>
        <w:t>p = 0.47</w:t>
      </w:r>
      <w:r w:rsidR="00D605E2">
        <w:t>).</w:t>
      </w:r>
    </w:p>
    <w:p w14:paraId="390568F3" w14:textId="77777777" w:rsidR="00662256" w:rsidRDefault="00662256" w:rsidP="008D0394">
      <w:pPr>
        <w:spacing w:line="480" w:lineRule="auto"/>
        <w:jc w:val="both"/>
        <w:rPr>
          <w:rFonts w:eastAsia="Times New Roman"/>
          <w:b/>
          <w:color w:val="222222"/>
          <w:shd w:val="clear" w:color="auto" w:fill="FFFFFF"/>
        </w:rPr>
      </w:pPr>
    </w:p>
    <w:p w14:paraId="7D4916E6" w14:textId="7800784D" w:rsidR="00662256" w:rsidRDefault="00662256" w:rsidP="008D0394">
      <w:pPr>
        <w:spacing w:line="480" w:lineRule="auto"/>
        <w:jc w:val="both"/>
        <w:rPr>
          <w:rFonts w:eastAsia="Times New Roman"/>
          <w:b/>
          <w:color w:val="222222"/>
          <w:shd w:val="clear" w:color="auto" w:fill="FFFFFF"/>
        </w:rPr>
      </w:pPr>
      <w:r w:rsidRPr="00ED356C">
        <w:rPr>
          <w:rFonts w:eastAsia="Times New Roman"/>
          <w:b/>
          <w:color w:val="222222"/>
          <w:shd w:val="clear" w:color="auto" w:fill="FFFFFF"/>
        </w:rPr>
        <w:t>Discussion</w:t>
      </w:r>
    </w:p>
    <w:p w14:paraId="59B411B3" w14:textId="506E9C50" w:rsidR="00C14027" w:rsidRDefault="003D0561" w:rsidP="008D0394">
      <w:pPr>
        <w:spacing w:line="480" w:lineRule="auto"/>
        <w:jc w:val="both"/>
        <w:rPr>
          <w:rFonts w:eastAsia="Times New Roman"/>
          <w:color w:val="222222"/>
          <w:shd w:val="clear" w:color="auto" w:fill="FFFFFF"/>
        </w:rPr>
      </w:pPr>
      <w:r w:rsidRPr="00875D37">
        <w:rPr>
          <w:rFonts w:eastAsia="Times New Roman"/>
          <w:color w:val="222222"/>
          <w:shd w:val="clear" w:color="auto" w:fill="FFFFFF"/>
        </w:rPr>
        <w:t xml:space="preserve">The aim of this study was to compare </w:t>
      </w:r>
      <w:r>
        <w:rPr>
          <w:rFonts w:eastAsia="Times New Roman"/>
          <w:color w:val="222222"/>
          <w:shd w:val="clear" w:color="auto" w:fill="FFFFFF"/>
        </w:rPr>
        <w:t xml:space="preserve">the </w:t>
      </w:r>
      <w:r w:rsidR="00A353DC">
        <w:rPr>
          <w:rFonts w:eastAsia="Times New Roman"/>
          <w:color w:val="222222"/>
          <w:shd w:val="clear" w:color="auto" w:fill="FFFFFF"/>
        </w:rPr>
        <w:t>effectiveness</w:t>
      </w:r>
      <w:r w:rsidRPr="00875D37">
        <w:rPr>
          <w:rFonts w:eastAsia="Times New Roman"/>
          <w:color w:val="222222"/>
          <w:shd w:val="clear" w:color="auto" w:fill="FFFFFF"/>
        </w:rPr>
        <w:t xml:space="preserve"> of MMF vs. </w:t>
      </w:r>
      <w:r w:rsidR="000D1195">
        <w:rPr>
          <w:rFonts w:eastAsia="Times New Roman"/>
          <w:color w:val="222222"/>
          <w:shd w:val="clear" w:color="auto" w:fill="FFFFFF"/>
        </w:rPr>
        <w:t>IV</w:t>
      </w:r>
      <w:r w:rsidRPr="00875D37">
        <w:rPr>
          <w:rFonts w:eastAsia="Times New Roman"/>
          <w:color w:val="222222"/>
          <w:shd w:val="clear" w:color="auto" w:fill="FFFFFF"/>
        </w:rPr>
        <w:t xml:space="preserve">CYC </w:t>
      </w:r>
      <w:r>
        <w:rPr>
          <w:rFonts w:eastAsia="Times New Roman"/>
          <w:color w:val="222222"/>
          <w:shd w:val="clear" w:color="auto" w:fill="FFFFFF"/>
        </w:rPr>
        <w:t xml:space="preserve">as </w:t>
      </w:r>
      <w:r w:rsidRPr="00875D37">
        <w:rPr>
          <w:rFonts w:eastAsia="Times New Roman"/>
          <w:color w:val="222222"/>
          <w:shd w:val="clear" w:color="auto" w:fill="FFFFFF"/>
        </w:rPr>
        <w:t>induction treatments</w:t>
      </w:r>
      <w:r>
        <w:rPr>
          <w:rFonts w:eastAsia="Times New Roman"/>
          <w:color w:val="222222"/>
          <w:shd w:val="clear" w:color="auto" w:fill="FFFFFF"/>
        </w:rPr>
        <w:t xml:space="preserve"> in children with LN, using data from the UK JSLE Cohort Study. </w:t>
      </w:r>
      <w:r w:rsidR="00EF02CB">
        <w:rPr>
          <w:rFonts w:eastAsia="Times New Roman"/>
          <w:color w:val="222222"/>
          <w:shd w:val="clear" w:color="auto" w:fill="FFFFFF"/>
        </w:rPr>
        <w:t xml:space="preserve">Within </w:t>
      </w:r>
      <w:r w:rsidR="00B70654">
        <w:rPr>
          <w:rFonts w:eastAsia="Times New Roman"/>
          <w:color w:val="222222"/>
          <w:shd w:val="clear" w:color="auto" w:fill="FFFFFF"/>
        </w:rPr>
        <w:t>th</w:t>
      </w:r>
      <w:r w:rsidR="00D90181">
        <w:rPr>
          <w:rFonts w:eastAsia="Times New Roman"/>
          <w:color w:val="222222"/>
          <w:shd w:val="clear" w:color="auto" w:fill="FFFFFF"/>
        </w:rPr>
        <w:t>e</w:t>
      </w:r>
      <w:r w:rsidR="00C14027">
        <w:rPr>
          <w:rFonts w:eastAsia="Times New Roman"/>
          <w:color w:val="222222"/>
          <w:shd w:val="clear" w:color="auto" w:fill="FFFFFF"/>
        </w:rPr>
        <w:t xml:space="preserve"> predominantly Caucasian JSLE </w:t>
      </w:r>
      <w:r w:rsidR="00B70654">
        <w:rPr>
          <w:rFonts w:eastAsia="Times New Roman"/>
          <w:color w:val="222222"/>
          <w:shd w:val="clear" w:color="auto" w:fill="FFFFFF"/>
        </w:rPr>
        <w:t xml:space="preserve">study </w:t>
      </w:r>
      <w:r w:rsidR="00C14027">
        <w:rPr>
          <w:rFonts w:eastAsia="Times New Roman"/>
          <w:color w:val="222222"/>
          <w:shd w:val="clear" w:color="auto" w:fill="FFFFFF"/>
        </w:rPr>
        <w:t>population</w:t>
      </w:r>
      <w:r w:rsidR="00C14027" w:rsidRPr="00C14027">
        <w:rPr>
          <w:rFonts w:eastAsia="Times New Roman"/>
          <w:color w:val="222222"/>
          <w:shd w:val="clear" w:color="auto" w:fill="FFFFFF"/>
        </w:rPr>
        <w:t xml:space="preserve">, MMF and </w:t>
      </w:r>
      <w:r w:rsidR="001438DC">
        <w:rPr>
          <w:rFonts w:eastAsia="Times New Roman"/>
          <w:color w:val="222222"/>
          <w:shd w:val="clear" w:color="auto" w:fill="FFFFFF"/>
        </w:rPr>
        <w:t>IV</w:t>
      </w:r>
      <w:r w:rsidR="00C14027" w:rsidRPr="00C14027">
        <w:rPr>
          <w:rFonts w:eastAsia="Times New Roman"/>
          <w:color w:val="222222"/>
          <w:shd w:val="clear" w:color="auto" w:fill="FFFFFF"/>
        </w:rPr>
        <w:t xml:space="preserve">CYC </w:t>
      </w:r>
      <w:r w:rsidR="00B70654">
        <w:rPr>
          <w:rFonts w:eastAsia="Times New Roman"/>
          <w:color w:val="222222"/>
          <w:shd w:val="clear" w:color="auto" w:fill="FFFFFF"/>
        </w:rPr>
        <w:t xml:space="preserve">were </w:t>
      </w:r>
      <w:r w:rsidR="00EF02CB">
        <w:rPr>
          <w:rFonts w:eastAsia="Times New Roman"/>
          <w:color w:val="222222"/>
          <w:shd w:val="clear" w:color="auto" w:fill="FFFFFF"/>
        </w:rPr>
        <w:t xml:space="preserve">comparably efficacious </w:t>
      </w:r>
      <w:r w:rsidR="004D4A21">
        <w:rPr>
          <w:rFonts w:eastAsia="Times New Roman"/>
          <w:color w:val="222222"/>
          <w:shd w:val="clear" w:color="auto" w:fill="FFFFFF"/>
        </w:rPr>
        <w:t xml:space="preserve">with </w:t>
      </w:r>
      <w:r w:rsidR="00C14027" w:rsidRPr="00C14027">
        <w:rPr>
          <w:rFonts w:eastAsia="Times New Roman"/>
          <w:color w:val="222222"/>
          <w:shd w:val="clear" w:color="auto" w:fill="FFFFFF"/>
        </w:rPr>
        <w:t>regards to treatment response</w:t>
      </w:r>
      <w:r w:rsidR="004D4A21">
        <w:rPr>
          <w:rFonts w:eastAsia="Times New Roman"/>
          <w:color w:val="222222"/>
          <w:shd w:val="clear" w:color="auto" w:fill="FFFFFF"/>
        </w:rPr>
        <w:t xml:space="preserve"> and </w:t>
      </w:r>
      <w:r w:rsidR="00C14027" w:rsidRPr="00C14027">
        <w:rPr>
          <w:rFonts w:eastAsia="Times New Roman"/>
          <w:color w:val="222222"/>
          <w:shd w:val="clear" w:color="auto" w:fill="FFFFFF"/>
        </w:rPr>
        <w:t>damage accrual</w:t>
      </w:r>
      <w:r w:rsidR="004D4A21">
        <w:rPr>
          <w:rFonts w:eastAsia="Times New Roman"/>
          <w:color w:val="222222"/>
          <w:shd w:val="clear" w:color="auto" w:fill="FFFFFF"/>
        </w:rPr>
        <w:t xml:space="preserve"> as quantified in this </w:t>
      </w:r>
      <w:r w:rsidR="004D4A21">
        <w:rPr>
          <w:rFonts w:eastAsia="Times New Roman"/>
          <w:color w:val="222222"/>
          <w:shd w:val="clear" w:color="auto" w:fill="FFFFFF"/>
        </w:rPr>
        <w:lastRenderedPageBreak/>
        <w:t>study</w:t>
      </w:r>
      <w:r w:rsidR="00C14027" w:rsidRPr="00C14027">
        <w:rPr>
          <w:rFonts w:eastAsia="Times New Roman"/>
          <w:color w:val="222222"/>
          <w:shd w:val="clear" w:color="auto" w:fill="FFFFFF"/>
        </w:rPr>
        <w:t xml:space="preserve">, and time to next </w:t>
      </w:r>
      <w:r w:rsidR="00B70654">
        <w:rPr>
          <w:rFonts w:eastAsia="Times New Roman"/>
          <w:color w:val="222222"/>
          <w:shd w:val="clear" w:color="auto" w:fill="FFFFFF"/>
        </w:rPr>
        <w:t xml:space="preserve">LN </w:t>
      </w:r>
      <w:r w:rsidR="00C14027" w:rsidRPr="00C14027">
        <w:rPr>
          <w:rFonts w:eastAsia="Times New Roman"/>
          <w:color w:val="222222"/>
          <w:shd w:val="clear" w:color="auto" w:fill="FFFFFF"/>
        </w:rPr>
        <w:t>flare.</w:t>
      </w:r>
      <w:r w:rsidR="00D90181">
        <w:rPr>
          <w:rFonts w:eastAsia="Times New Roman"/>
          <w:color w:val="222222"/>
          <w:shd w:val="clear" w:color="auto" w:fill="FFFFFF"/>
        </w:rPr>
        <w:t xml:space="preserve"> Remission was reached slightly sooner with </w:t>
      </w:r>
      <w:r w:rsidR="004D4A21">
        <w:rPr>
          <w:rFonts w:eastAsia="Times New Roman"/>
          <w:color w:val="222222"/>
          <w:shd w:val="clear" w:color="auto" w:fill="FFFFFF"/>
        </w:rPr>
        <w:t>IV</w:t>
      </w:r>
      <w:r w:rsidR="00B83127">
        <w:rPr>
          <w:rFonts w:eastAsia="Times New Roman"/>
          <w:color w:val="222222"/>
          <w:shd w:val="clear" w:color="auto" w:fill="FFFFFF"/>
        </w:rPr>
        <w:t>CYC</w:t>
      </w:r>
      <w:r w:rsidR="00FE72D2">
        <w:rPr>
          <w:rFonts w:eastAsia="Times New Roman"/>
          <w:color w:val="222222"/>
          <w:shd w:val="clear" w:color="auto" w:fill="FFFFFF"/>
        </w:rPr>
        <w:t>. H</w:t>
      </w:r>
      <w:r w:rsidR="00D90181">
        <w:rPr>
          <w:rFonts w:eastAsia="Times New Roman"/>
          <w:color w:val="222222"/>
          <w:shd w:val="clear" w:color="auto" w:fill="FFFFFF"/>
        </w:rPr>
        <w:t xml:space="preserve">owever, </w:t>
      </w:r>
      <w:r w:rsidR="000A73B4">
        <w:rPr>
          <w:rFonts w:eastAsia="Times New Roman"/>
          <w:color w:val="222222"/>
          <w:shd w:val="clear" w:color="auto" w:fill="FFFFFF"/>
        </w:rPr>
        <w:t xml:space="preserve">differences </w:t>
      </w:r>
      <w:r w:rsidR="00D90181">
        <w:rPr>
          <w:rFonts w:eastAsia="Times New Roman"/>
          <w:color w:val="222222"/>
          <w:shd w:val="clear" w:color="auto" w:fill="FFFFFF"/>
        </w:rPr>
        <w:t>did not reach stati</w:t>
      </w:r>
      <w:r w:rsidR="000A73B4">
        <w:rPr>
          <w:rFonts w:eastAsia="Times New Roman"/>
          <w:color w:val="222222"/>
          <w:shd w:val="clear" w:color="auto" w:fill="FFFFFF"/>
        </w:rPr>
        <w:t>sti</w:t>
      </w:r>
      <w:r w:rsidR="00D90181">
        <w:rPr>
          <w:rFonts w:eastAsia="Times New Roman"/>
          <w:color w:val="222222"/>
          <w:shd w:val="clear" w:color="auto" w:fill="FFFFFF"/>
        </w:rPr>
        <w:t>cal significance.</w:t>
      </w:r>
      <w:r w:rsidR="00C14027" w:rsidRPr="00C14027">
        <w:rPr>
          <w:rFonts w:eastAsia="Times New Roman"/>
          <w:color w:val="222222"/>
          <w:shd w:val="clear" w:color="auto" w:fill="FFFFFF"/>
        </w:rPr>
        <w:t xml:space="preserve"> </w:t>
      </w:r>
      <w:r w:rsidR="00B56D2C">
        <w:rPr>
          <w:rFonts w:eastAsia="Times New Roman"/>
          <w:color w:val="222222"/>
          <w:shd w:val="clear" w:color="auto" w:fill="FFFFFF"/>
        </w:rPr>
        <w:t>Of note, within this real world UK study, more patients received MMF than CYC as induction therapy for class III/IV LN (</w:t>
      </w:r>
      <w:r w:rsidR="00B56D2C" w:rsidRPr="007A3530">
        <w:rPr>
          <w:rFonts w:eastAsia="Times New Roman"/>
          <w:color w:val="222222"/>
          <w:shd w:val="clear" w:color="auto" w:fill="FFFFFF"/>
        </w:rPr>
        <w:t>34/51</w:t>
      </w:r>
      <w:r w:rsidR="00B56D2C">
        <w:rPr>
          <w:rFonts w:eastAsia="Times New Roman"/>
          <w:color w:val="222222"/>
          <w:shd w:val="clear" w:color="auto" w:fill="FFFFFF"/>
        </w:rPr>
        <w:t xml:space="preserve"> </w:t>
      </w:r>
      <w:r w:rsidR="00B56D2C" w:rsidRPr="007A3530">
        <w:rPr>
          <w:rFonts w:eastAsia="Times New Roman"/>
          <w:color w:val="222222"/>
          <w:shd w:val="clear" w:color="auto" w:fill="FFFFFF"/>
        </w:rPr>
        <w:t>(6</w:t>
      </w:r>
      <w:r w:rsidR="00B56D2C">
        <w:rPr>
          <w:rFonts w:eastAsia="Times New Roman"/>
          <w:color w:val="222222"/>
          <w:shd w:val="clear" w:color="auto" w:fill="FFFFFF"/>
        </w:rPr>
        <w:t>7%</w:t>
      </w:r>
      <w:r w:rsidR="00B56D2C" w:rsidRPr="007A3530">
        <w:rPr>
          <w:rFonts w:eastAsia="Times New Roman"/>
          <w:color w:val="222222"/>
          <w:shd w:val="clear" w:color="auto" w:fill="FFFFFF"/>
        </w:rPr>
        <w:t xml:space="preserve">) received MMF </w:t>
      </w:r>
      <w:r w:rsidR="00B56D2C">
        <w:rPr>
          <w:rFonts w:eastAsia="Times New Roman"/>
          <w:color w:val="222222"/>
          <w:shd w:val="clear" w:color="auto" w:fill="FFFFFF"/>
        </w:rPr>
        <w:t>and 17/51 (33</w:t>
      </w:r>
      <w:r w:rsidR="00B56D2C" w:rsidRPr="007A3530">
        <w:rPr>
          <w:rFonts w:eastAsia="Times New Roman"/>
          <w:color w:val="222222"/>
          <w:shd w:val="clear" w:color="auto" w:fill="FFFFFF"/>
        </w:rPr>
        <w:t xml:space="preserve">%) received </w:t>
      </w:r>
      <w:r w:rsidR="001438DC">
        <w:rPr>
          <w:rFonts w:eastAsia="Times New Roman"/>
          <w:color w:val="222222"/>
          <w:shd w:val="clear" w:color="auto" w:fill="FFFFFF"/>
        </w:rPr>
        <w:t>IV</w:t>
      </w:r>
      <w:r w:rsidR="00B56D2C" w:rsidRPr="007A3530">
        <w:rPr>
          <w:rFonts w:eastAsia="Times New Roman"/>
          <w:color w:val="222222"/>
          <w:shd w:val="clear" w:color="auto" w:fill="FFFFFF"/>
        </w:rPr>
        <w:t>CYC</w:t>
      </w:r>
      <w:r w:rsidR="00B56D2C">
        <w:rPr>
          <w:rFonts w:eastAsia="Times New Roman"/>
          <w:color w:val="222222"/>
          <w:shd w:val="clear" w:color="auto" w:fill="FFFFFF"/>
        </w:rPr>
        <w:t xml:space="preserve">). </w:t>
      </w:r>
      <w:r w:rsidR="001A77B4">
        <w:rPr>
          <w:rFonts w:eastAsia="Times New Roman"/>
          <w:color w:val="222222"/>
          <w:shd w:val="clear" w:color="auto" w:fill="FFFFFF"/>
        </w:rPr>
        <w:t xml:space="preserve">The choice of LN induction treatment (MMF or </w:t>
      </w:r>
      <w:r w:rsidR="001438DC">
        <w:rPr>
          <w:rFonts w:eastAsia="Times New Roman"/>
          <w:color w:val="222222"/>
          <w:shd w:val="clear" w:color="auto" w:fill="FFFFFF"/>
        </w:rPr>
        <w:t>IV</w:t>
      </w:r>
      <w:r w:rsidR="001A77B4">
        <w:rPr>
          <w:rFonts w:eastAsia="Times New Roman"/>
          <w:color w:val="222222"/>
          <w:shd w:val="clear" w:color="auto" w:fill="FFFFFF"/>
        </w:rPr>
        <w:t>CYC) was based upon individual physician</w:t>
      </w:r>
      <w:r w:rsidR="00FE72D2">
        <w:rPr>
          <w:rFonts w:eastAsia="Times New Roman"/>
          <w:color w:val="222222"/>
          <w:shd w:val="clear" w:color="auto" w:fill="FFFFFF"/>
        </w:rPr>
        <w:t>’</w:t>
      </w:r>
      <w:r w:rsidR="001A77B4">
        <w:rPr>
          <w:rFonts w:eastAsia="Times New Roman"/>
          <w:color w:val="222222"/>
          <w:shd w:val="clear" w:color="auto" w:fill="FFFFFF"/>
        </w:rPr>
        <w:t xml:space="preserve">s choice, with no specific guidelines on LN treatment in the UK. </w:t>
      </w:r>
      <w:r w:rsidR="00B54DFA">
        <w:rPr>
          <w:rFonts w:eastAsia="Times New Roman"/>
          <w:color w:val="222222"/>
          <w:shd w:val="clear" w:color="auto" w:fill="FFFFFF"/>
        </w:rPr>
        <w:t>R</w:t>
      </w:r>
      <w:r w:rsidR="00C14027">
        <w:rPr>
          <w:rFonts w:eastAsia="Times New Roman"/>
          <w:color w:val="222222"/>
          <w:shd w:val="clear" w:color="auto" w:fill="FFFFFF"/>
        </w:rPr>
        <w:t xml:space="preserve">esults </w:t>
      </w:r>
      <w:r w:rsidR="00B54DFA">
        <w:rPr>
          <w:rFonts w:eastAsia="Times New Roman"/>
          <w:color w:val="222222"/>
          <w:shd w:val="clear" w:color="auto" w:fill="FFFFFF"/>
        </w:rPr>
        <w:t xml:space="preserve">from the presented study </w:t>
      </w:r>
      <w:r w:rsidR="00C14027">
        <w:rPr>
          <w:rFonts w:eastAsia="Times New Roman"/>
          <w:color w:val="222222"/>
          <w:shd w:val="clear" w:color="auto" w:fill="FFFFFF"/>
        </w:rPr>
        <w:t xml:space="preserve">highlight the need for </w:t>
      </w:r>
      <w:r w:rsidR="00C14027" w:rsidRPr="00C14027">
        <w:rPr>
          <w:rFonts w:eastAsia="Times New Roman"/>
          <w:color w:val="222222"/>
          <w:shd w:val="clear" w:color="auto" w:fill="FFFFFF"/>
        </w:rPr>
        <w:t xml:space="preserve">prospective comparison </w:t>
      </w:r>
      <w:r w:rsidR="00C14027">
        <w:rPr>
          <w:rFonts w:eastAsia="Times New Roman"/>
          <w:color w:val="222222"/>
          <w:shd w:val="clear" w:color="auto" w:fill="FFFFFF"/>
        </w:rPr>
        <w:t xml:space="preserve">of MMF vs. </w:t>
      </w:r>
      <w:r w:rsidR="004D4A21">
        <w:rPr>
          <w:rFonts w:eastAsia="Times New Roman"/>
          <w:color w:val="222222"/>
          <w:shd w:val="clear" w:color="auto" w:fill="FFFFFF"/>
        </w:rPr>
        <w:t>IV</w:t>
      </w:r>
      <w:r w:rsidR="00C14027">
        <w:rPr>
          <w:rFonts w:eastAsia="Times New Roman"/>
          <w:color w:val="222222"/>
          <w:shd w:val="clear" w:color="auto" w:fill="FFFFFF"/>
        </w:rPr>
        <w:t xml:space="preserve">CYC induction treatment </w:t>
      </w:r>
      <w:r w:rsidR="00C14027" w:rsidRPr="00C14027">
        <w:rPr>
          <w:rFonts w:eastAsia="Times New Roman"/>
          <w:color w:val="222222"/>
          <w:shd w:val="clear" w:color="auto" w:fill="FFFFFF"/>
        </w:rPr>
        <w:t xml:space="preserve">to </w:t>
      </w:r>
      <w:r w:rsidR="00C14027">
        <w:rPr>
          <w:rFonts w:eastAsia="Times New Roman"/>
          <w:color w:val="222222"/>
          <w:shd w:val="clear" w:color="auto" w:fill="FFFFFF"/>
        </w:rPr>
        <w:t xml:space="preserve">better </w:t>
      </w:r>
      <w:r w:rsidR="00C14027" w:rsidRPr="00C14027">
        <w:rPr>
          <w:rFonts w:eastAsia="Times New Roman"/>
          <w:color w:val="222222"/>
          <w:shd w:val="clear" w:color="auto" w:fill="FFFFFF"/>
        </w:rPr>
        <w:t>inform LN treatment</w:t>
      </w:r>
      <w:r w:rsidR="00C14027">
        <w:rPr>
          <w:rFonts w:eastAsia="Times New Roman"/>
          <w:color w:val="222222"/>
          <w:shd w:val="clear" w:color="auto" w:fill="FFFFFF"/>
        </w:rPr>
        <w:t xml:space="preserve"> </w:t>
      </w:r>
      <w:r w:rsidR="00B70654">
        <w:rPr>
          <w:rFonts w:eastAsia="Times New Roman"/>
          <w:color w:val="222222"/>
          <w:shd w:val="clear" w:color="auto" w:fill="FFFFFF"/>
        </w:rPr>
        <w:t xml:space="preserve">protocols </w:t>
      </w:r>
      <w:r w:rsidR="00C14027">
        <w:rPr>
          <w:rFonts w:eastAsia="Times New Roman"/>
          <w:color w:val="222222"/>
          <w:shd w:val="clear" w:color="auto" w:fill="FFFFFF"/>
        </w:rPr>
        <w:t>for children</w:t>
      </w:r>
      <w:r w:rsidR="00C14027" w:rsidRPr="00C14027">
        <w:rPr>
          <w:rFonts w:eastAsia="Times New Roman"/>
          <w:color w:val="222222"/>
          <w:shd w:val="clear" w:color="auto" w:fill="FFFFFF"/>
        </w:rPr>
        <w:t xml:space="preserve">, </w:t>
      </w:r>
      <w:r w:rsidR="00B70654">
        <w:rPr>
          <w:rFonts w:eastAsia="Times New Roman"/>
          <w:color w:val="222222"/>
          <w:shd w:val="clear" w:color="auto" w:fill="FFFFFF"/>
        </w:rPr>
        <w:t xml:space="preserve">especially </w:t>
      </w:r>
      <w:r w:rsidR="00C14027" w:rsidRPr="00C14027">
        <w:rPr>
          <w:rFonts w:eastAsia="Times New Roman"/>
          <w:color w:val="222222"/>
          <w:shd w:val="clear" w:color="auto" w:fill="FFFFFF"/>
        </w:rPr>
        <w:t xml:space="preserve">given </w:t>
      </w:r>
      <w:r w:rsidR="004D4A21">
        <w:rPr>
          <w:rFonts w:eastAsia="Times New Roman"/>
          <w:color w:val="222222"/>
          <w:shd w:val="clear" w:color="auto" w:fill="FFFFFF"/>
        </w:rPr>
        <w:t>IV</w:t>
      </w:r>
      <w:r w:rsidR="00C14027" w:rsidRPr="00C14027">
        <w:rPr>
          <w:rFonts w:eastAsia="Times New Roman"/>
          <w:color w:val="222222"/>
          <w:shd w:val="clear" w:color="auto" w:fill="FFFFFF"/>
        </w:rPr>
        <w:t>CYC’s poor safety profile</w:t>
      </w:r>
      <w:r w:rsidR="004E1CBE">
        <w:rPr>
          <w:rFonts w:eastAsia="Times New Roman"/>
          <w:color w:val="222222"/>
          <w:shd w:val="clear" w:color="auto" w:fill="FFFFFF"/>
        </w:rPr>
        <w:t xml:space="preserve"> </w:t>
      </w:r>
      <w:r w:rsidR="0021750A">
        <w:rPr>
          <w:rFonts w:eastAsia="Times New Roman"/>
          <w:color w:val="222222"/>
          <w:shd w:val="clear" w:color="auto" w:fill="FFFFFF"/>
        </w:rPr>
        <w:fldChar w:fldCharType="begin">
          <w:fldData xml:space="preserve">PEVuZE5vdGU+PENpdGU+PEF1dGhvcj5BcHBlbDwvQXV0aG9yPjxZZWFyPjIwMDk8L1llYXI+PFJl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</w:fldData>
        </w:fldChar>
      </w:r>
      <w:r w:rsidR="00C93B49">
        <w:rPr>
          <w:rFonts w:eastAsia="Times New Roman"/>
          <w:color w:val="222222"/>
          <w:shd w:val="clear" w:color="auto" w:fill="FFFFFF"/>
        </w:rPr>
        <w:instrText xml:space="preserve"> ADDIN EN.CITE </w:instrText>
      </w:r>
      <w:r w:rsidR="00C93B49">
        <w:rPr>
          <w:rFonts w:eastAsia="Times New Roman"/>
          <w:color w:val="222222"/>
          <w:shd w:val="clear" w:color="auto" w:fill="FFFFFF"/>
        </w:rPr>
        <w:fldChar w:fldCharType="begin">
          <w:fldData xml:space="preserve">PEVuZE5vdGU+PENpdGU+PEF1dGhvcj5BcHBlbDwvQXV0aG9yPjxZZWFyPjIwMDk8L1llYXI+PFJl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</w:fldData>
        </w:fldChar>
      </w:r>
      <w:r w:rsidR="00C93B49">
        <w:rPr>
          <w:rFonts w:eastAsia="Times New Roman"/>
          <w:color w:val="222222"/>
          <w:shd w:val="clear" w:color="auto" w:fill="FFFFFF"/>
        </w:rPr>
        <w:instrText xml:space="preserve"> ADDIN EN.CITE.DATA </w:instrText>
      </w:r>
      <w:r w:rsidR="00C93B49">
        <w:rPr>
          <w:rFonts w:eastAsia="Times New Roman"/>
          <w:color w:val="222222"/>
          <w:shd w:val="clear" w:color="auto" w:fill="FFFFFF"/>
        </w:rPr>
      </w:r>
      <w:r w:rsidR="00C93B49">
        <w:rPr>
          <w:rFonts w:eastAsia="Times New Roman"/>
          <w:color w:val="222222"/>
          <w:shd w:val="clear" w:color="auto" w:fill="FFFFFF"/>
        </w:rPr>
        <w:fldChar w:fldCharType="end"/>
      </w:r>
      <w:r w:rsidR="0021750A">
        <w:rPr>
          <w:rFonts w:eastAsia="Times New Roman"/>
          <w:color w:val="222222"/>
          <w:shd w:val="clear" w:color="auto" w:fill="FFFFFF"/>
        </w:rPr>
      </w:r>
      <w:r w:rsidR="0021750A">
        <w:rPr>
          <w:rFonts w:eastAsia="Times New Roman"/>
          <w:color w:val="222222"/>
          <w:shd w:val="clear" w:color="auto" w:fill="FFFFFF"/>
        </w:rPr>
        <w:fldChar w:fldCharType="separate"/>
      </w:r>
      <w:r w:rsidR="00C93B49" w:rsidRPr="00C93B49">
        <w:rPr>
          <w:rFonts w:eastAsia="Times New Roman"/>
          <w:noProof/>
          <w:color w:val="222222"/>
          <w:shd w:val="clear" w:color="auto" w:fill="FFFFFF"/>
          <w:vertAlign w:val="superscript"/>
        </w:rPr>
        <w:t>11, 12</w:t>
      </w:r>
      <w:r w:rsidR="0021750A">
        <w:rPr>
          <w:rFonts w:eastAsia="Times New Roman"/>
          <w:color w:val="222222"/>
          <w:shd w:val="clear" w:color="auto" w:fill="FFFFFF"/>
        </w:rPr>
        <w:fldChar w:fldCharType="end"/>
      </w:r>
      <w:r w:rsidR="00C14027" w:rsidRPr="00C14027">
        <w:rPr>
          <w:rFonts w:eastAsia="Times New Roman"/>
          <w:color w:val="222222"/>
          <w:shd w:val="clear" w:color="auto" w:fill="FFFFFF"/>
        </w:rPr>
        <w:t>.</w:t>
      </w:r>
      <w:r w:rsidR="00B2174C">
        <w:rPr>
          <w:rFonts w:eastAsia="Times New Roman"/>
          <w:color w:val="222222"/>
          <w:shd w:val="clear" w:color="auto" w:fill="FFFFFF"/>
        </w:rPr>
        <w:t xml:space="preserve"> </w:t>
      </w:r>
      <w:r w:rsidR="009023D3">
        <w:rPr>
          <w:rFonts w:eastAsia="Times New Roman"/>
          <w:color w:val="222222"/>
          <w:shd w:val="clear" w:color="auto" w:fill="FFFFFF"/>
        </w:rPr>
        <w:t>Monitoring of MMF levels, with c</w:t>
      </w:r>
      <w:r w:rsidR="009023D3" w:rsidRPr="009023D3">
        <w:rPr>
          <w:rFonts w:eastAsia="Times New Roman"/>
          <w:color w:val="222222"/>
          <w:shd w:val="clear" w:color="auto" w:fill="FFFFFF"/>
        </w:rPr>
        <w:t xml:space="preserve">oncentration-controlled dose adjustments </w:t>
      </w:r>
      <w:r w:rsidR="009023D3">
        <w:rPr>
          <w:rFonts w:eastAsia="Times New Roman"/>
          <w:color w:val="222222"/>
          <w:shd w:val="clear" w:color="auto" w:fill="FFFFFF"/>
        </w:rPr>
        <w:t xml:space="preserve">has been shown to be </w:t>
      </w:r>
      <w:r w:rsidR="009023D3" w:rsidRPr="009023D3">
        <w:rPr>
          <w:rFonts w:eastAsia="Times New Roman"/>
          <w:color w:val="222222"/>
          <w:shd w:val="clear" w:color="auto" w:fill="FFFFFF"/>
        </w:rPr>
        <w:t xml:space="preserve">associated with optimized mycophenolic acid exposure and an excellent renal outcome at 12 months of follow-up in a small sample of </w:t>
      </w:r>
      <w:r w:rsidR="009023D3">
        <w:rPr>
          <w:rFonts w:eastAsia="Times New Roman"/>
          <w:color w:val="222222"/>
          <w:shd w:val="clear" w:color="auto" w:fill="FFFFFF"/>
        </w:rPr>
        <w:t xml:space="preserve">adult </w:t>
      </w:r>
      <w:r w:rsidR="009023D3" w:rsidRPr="009023D3">
        <w:rPr>
          <w:rFonts w:eastAsia="Times New Roman"/>
          <w:color w:val="222222"/>
          <w:shd w:val="clear" w:color="auto" w:fill="FFFFFF"/>
        </w:rPr>
        <w:t>S</w:t>
      </w:r>
      <w:r w:rsidR="009023D3">
        <w:rPr>
          <w:rFonts w:eastAsia="Times New Roman"/>
          <w:color w:val="222222"/>
          <w:shd w:val="clear" w:color="auto" w:fill="FFFFFF"/>
        </w:rPr>
        <w:t xml:space="preserve">LE patients with LN </w:t>
      </w:r>
      <w:r w:rsidR="009023D3">
        <w:rPr>
          <w:rFonts w:eastAsia="Times New Roman"/>
          <w:color w:val="222222"/>
          <w:shd w:val="clear" w:color="auto" w:fill="FFFFFF"/>
        </w:rPr>
        <w:fldChar w:fldCharType="begin"/>
      </w:r>
      <w:r w:rsidR="00C93B49">
        <w:rPr>
          <w:rFonts w:eastAsia="Times New Roman"/>
          <w:color w:val="222222"/>
          <w:shd w:val="clear" w:color="auto" w:fill="FFFFFF"/>
        </w:rPr>
        <w:instrText xml:space="preserve"> ADDIN EN.CITE &lt;EndNote&gt;&lt;Cite&gt;&lt;Author&gt;Daleboudt&lt;/Author&gt;&lt;Year&gt;2013&lt;/Year&gt;&lt;RecNum&gt;1130&lt;/RecNum&gt;&lt;DisplayText&gt;&lt;style face="superscript"&gt;18&lt;/style&gt;&lt;/DisplayText&gt;&lt;record&gt;&lt;rec-number&gt;1130&lt;/rec-number&gt;&lt;foreign-keys&gt;&lt;key app="EN" db-id="rvf5sdreqvfra3e2xem5ta9e9zd9xs00a2e0" timestamp="1537007918"&gt;1130&lt;/key&gt;&lt;/foreign-keys&gt;&lt;ref-type name="Journal Article"&gt;17&lt;/ref-type&gt;&lt;contributors&gt;&lt;authors&gt;&lt;author&gt;Daleboudt, G. M.&lt;/author&gt;&lt;author&gt;Reinders, M. E.&lt;/author&gt;&lt;author&gt;den Hartigh, J.&lt;/author&gt;&lt;author&gt;Huizinga, T. W.&lt;/author&gt;&lt;author&gt;Rabelink, A. J.&lt;/author&gt;&lt;author&gt;de Fijter, J. W.&lt;/author&gt;&lt;author&gt;Berger, S. P.&lt;/author&gt;&lt;/authors&gt;&lt;/contributors&gt;&lt;auth-address&gt;Department of Nephrology, Leiden University Medical Center, The Netherlands.&lt;/auth-address&gt;&lt;titles&gt;&lt;title&gt;Concentration-controlled treatment of lupus nephritis with mycophenolate mofetil&lt;/title&gt;&lt;secondary-title&gt;Lupus&lt;/secondary-title&gt;&lt;/titles&gt;&lt;periodical&gt;&lt;full-title&gt;Lupus&lt;/full-title&gt;&lt;/periodical&gt;&lt;pages&gt;171-9&lt;/pages&gt;&lt;volume&gt;22&lt;/volume&gt;&lt;number&gt;2&lt;/number&gt;&lt;keywords&gt;&lt;keyword&gt;Adult&lt;/keyword&gt;&lt;keyword&gt;Dose-Response Relationship, Drug&lt;/keyword&gt;&lt;keyword&gt;Female&lt;/keyword&gt;&lt;keyword&gt;Humans&lt;/keyword&gt;&lt;keyword&gt;Immunosuppressive Agents/*administration &amp;amp; dosage&lt;/keyword&gt;&lt;keyword&gt;Lupus Nephritis/*drug therapy&lt;/keyword&gt;&lt;keyword&gt;Male&lt;/keyword&gt;&lt;keyword&gt;Mycophenolic Acid/administration &amp;amp; dosage/*analogs &amp;amp; derivatives&lt;/keyword&gt;&lt;keyword&gt;Retrospective Studies&lt;/keyword&gt;&lt;keyword&gt;Young Adult&lt;/keyword&gt;&lt;/keywords&gt;&lt;dates&gt;&lt;year&gt;2013&lt;/year&gt;&lt;pub-dates&gt;&lt;date&gt;Feb&lt;/date&gt;&lt;/pub-dates&gt;&lt;/dates&gt;&lt;isbn&gt;1477-0962 (Electronic)&amp;#xD;0961-2033 (Linking)&lt;/isbn&gt;&lt;accession-num&gt;23257398&lt;/accession-num&gt;&lt;urls&gt;&lt;related-urls&gt;&lt;url&gt;http://www.ncbi.nlm.nih.gov/pubmed/23257398&lt;/url&gt;&lt;/related-urls&gt;&lt;/urls&gt;&lt;electronic-resource-num&gt;10.1177/0961203312469261&lt;/electronic-resource-num&gt;&lt;/record&gt;&lt;/Cite&gt;&lt;/EndNote&gt;</w:instrText>
      </w:r>
      <w:r w:rsidR="009023D3">
        <w:rPr>
          <w:rFonts w:eastAsia="Times New Roman"/>
          <w:color w:val="222222"/>
          <w:shd w:val="clear" w:color="auto" w:fill="FFFFFF"/>
        </w:rPr>
        <w:fldChar w:fldCharType="separate"/>
      </w:r>
      <w:r w:rsidR="00C93B49" w:rsidRPr="00C93B49">
        <w:rPr>
          <w:rFonts w:eastAsia="Times New Roman"/>
          <w:noProof/>
          <w:color w:val="222222"/>
          <w:shd w:val="clear" w:color="auto" w:fill="FFFFFF"/>
          <w:vertAlign w:val="superscript"/>
        </w:rPr>
        <w:t>18</w:t>
      </w:r>
      <w:r w:rsidR="009023D3">
        <w:rPr>
          <w:rFonts w:eastAsia="Times New Roman"/>
          <w:color w:val="222222"/>
          <w:shd w:val="clear" w:color="auto" w:fill="FFFFFF"/>
        </w:rPr>
        <w:fldChar w:fldCharType="end"/>
      </w:r>
      <w:r w:rsidR="009023D3">
        <w:rPr>
          <w:rFonts w:eastAsia="Times New Roman"/>
          <w:color w:val="222222"/>
          <w:shd w:val="clear" w:color="auto" w:fill="FFFFFF"/>
        </w:rPr>
        <w:t>, therefore monitoring of MMF levels could be considered within such a prospective study</w:t>
      </w:r>
      <w:r w:rsidR="009023D3" w:rsidRPr="009023D3">
        <w:rPr>
          <w:rFonts w:eastAsia="Times New Roman"/>
          <w:color w:val="222222"/>
          <w:shd w:val="clear" w:color="auto" w:fill="FFFFFF"/>
        </w:rPr>
        <w:t>.</w:t>
      </w:r>
    </w:p>
    <w:p w14:paraId="6D2D075E" w14:textId="77777777" w:rsidR="00C14027" w:rsidRDefault="00C14027" w:rsidP="008D0394">
      <w:pPr>
        <w:spacing w:line="480" w:lineRule="auto"/>
        <w:jc w:val="both"/>
        <w:rPr>
          <w:rFonts w:eastAsia="Times New Roman"/>
          <w:color w:val="222222"/>
          <w:shd w:val="clear" w:color="auto" w:fill="FFFFFF"/>
        </w:rPr>
      </w:pPr>
    </w:p>
    <w:p w14:paraId="6CF72C59" w14:textId="743585D5" w:rsidR="000C2465" w:rsidRDefault="00080B67" w:rsidP="008D0394">
      <w:pPr>
        <w:spacing w:line="480" w:lineRule="auto"/>
        <w:jc w:val="both"/>
        <w:rPr>
          <w:rFonts w:eastAsia="Times New Roman"/>
          <w:color w:val="222222"/>
          <w:shd w:val="clear" w:color="auto" w:fill="FFFFFF"/>
        </w:rPr>
      </w:pPr>
      <w:r>
        <w:rPr>
          <w:rFonts w:eastAsia="Times New Roman"/>
          <w:color w:val="222222"/>
          <w:shd w:val="clear" w:color="auto" w:fill="FFFFFF"/>
        </w:rPr>
        <w:t>Observations</w:t>
      </w:r>
      <w:r w:rsidR="000C2465" w:rsidRPr="000C2465">
        <w:rPr>
          <w:rFonts w:eastAsia="Times New Roman"/>
          <w:color w:val="222222"/>
          <w:shd w:val="clear" w:color="auto" w:fill="FFFFFF"/>
        </w:rPr>
        <w:t xml:space="preserve"> </w:t>
      </w:r>
      <w:r w:rsidR="004D4A21">
        <w:rPr>
          <w:rFonts w:eastAsia="Times New Roman"/>
          <w:color w:val="222222"/>
          <w:shd w:val="clear" w:color="auto" w:fill="FFFFFF"/>
        </w:rPr>
        <w:t xml:space="preserve">here </w:t>
      </w:r>
      <w:r w:rsidR="000C2465" w:rsidRPr="000C2465">
        <w:rPr>
          <w:rFonts w:eastAsia="Times New Roman"/>
          <w:color w:val="222222"/>
          <w:shd w:val="clear" w:color="auto" w:fill="FFFFFF"/>
        </w:rPr>
        <w:t xml:space="preserve">are complementary to those of Lau </w:t>
      </w:r>
      <w:r w:rsidR="000C2465" w:rsidRPr="00C41348">
        <w:rPr>
          <w:rFonts w:eastAsia="Times New Roman"/>
          <w:i/>
          <w:color w:val="222222"/>
          <w:shd w:val="clear" w:color="auto" w:fill="FFFFFF"/>
        </w:rPr>
        <w:t>et al</w:t>
      </w:r>
      <w:r w:rsidR="001438DC">
        <w:rPr>
          <w:rFonts w:eastAsia="Times New Roman"/>
          <w:i/>
          <w:color w:val="222222"/>
          <w:shd w:val="clear" w:color="auto" w:fill="FFFFFF"/>
        </w:rPr>
        <w:t>.</w:t>
      </w:r>
      <w:r w:rsidR="000C2465" w:rsidRPr="000C2465">
        <w:rPr>
          <w:rFonts w:eastAsia="Times New Roman"/>
          <w:color w:val="222222"/>
          <w:shd w:val="clear" w:color="auto" w:fill="FFFFFF"/>
        </w:rPr>
        <w:t xml:space="preserve"> </w:t>
      </w:r>
      <w:r w:rsidR="000C2465" w:rsidRPr="000C2465">
        <w:rPr>
          <w:rFonts w:eastAsia="Times New Roman"/>
          <w:color w:val="222222"/>
          <w:shd w:val="clear" w:color="auto" w:fill="FFFFFF"/>
        </w:rPr>
        <w:fldChar w:fldCharType="begin">
          <w:fldData xml:space="preserve">PEVuZE5vdGU+PENpdGU+PEF1dGhvcj5MYXU8L0F1dGhvcj48WWVhcj4yMDA4PC9ZZWFyPjxSZWNO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</w:fldData>
        </w:fldChar>
      </w:r>
      <w:r w:rsidR="00C93B49">
        <w:rPr>
          <w:rFonts w:eastAsia="Times New Roman"/>
          <w:color w:val="222222"/>
          <w:shd w:val="clear" w:color="auto" w:fill="FFFFFF"/>
        </w:rPr>
        <w:instrText xml:space="preserve"> ADDIN EN.CITE </w:instrText>
      </w:r>
      <w:r w:rsidR="00C93B49">
        <w:rPr>
          <w:rFonts w:eastAsia="Times New Roman"/>
          <w:color w:val="222222"/>
          <w:shd w:val="clear" w:color="auto" w:fill="FFFFFF"/>
        </w:rPr>
        <w:fldChar w:fldCharType="begin">
          <w:fldData xml:space="preserve">PEVuZE5vdGU+PENpdGU+PEF1dGhvcj5MYXU8L0F1dGhvcj48WWVhcj4yMDA4PC9ZZWFyPjxSZWNO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</w:fldData>
        </w:fldChar>
      </w:r>
      <w:r w:rsidR="00C93B49">
        <w:rPr>
          <w:rFonts w:eastAsia="Times New Roman"/>
          <w:color w:val="222222"/>
          <w:shd w:val="clear" w:color="auto" w:fill="FFFFFF"/>
        </w:rPr>
        <w:instrText xml:space="preserve"> ADDIN EN.CITE.DATA </w:instrText>
      </w:r>
      <w:r w:rsidR="00C93B49">
        <w:rPr>
          <w:rFonts w:eastAsia="Times New Roman"/>
          <w:color w:val="222222"/>
          <w:shd w:val="clear" w:color="auto" w:fill="FFFFFF"/>
        </w:rPr>
      </w:r>
      <w:r w:rsidR="00C93B49">
        <w:rPr>
          <w:rFonts w:eastAsia="Times New Roman"/>
          <w:color w:val="222222"/>
          <w:shd w:val="clear" w:color="auto" w:fill="FFFFFF"/>
        </w:rPr>
        <w:fldChar w:fldCharType="end"/>
      </w:r>
      <w:r w:rsidR="000C2465" w:rsidRPr="000C2465">
        <w:rPr>
          <w:rFonts w:eastAsia="Times New Roman"/>
          <w:color w:val="222222"/>
          <w:shd w:val="clear" w:color="auto" w:fill="FFFFFF"/>
        </w:rPr>
      </w:r>
      <w:r w:rsidR="000C2465" w:rsidRPr="000C2465">
        <w:rPr>
          <w:rFonts w:eastAsia="Times New Roman"/>
          <w:color w:val="222222"/>
          <w:shd w:val="clear" w:color="auto" w:fill="FFFFFF"/>
        </w:rPr>
        <w:fldChar w:fldCharType="separate"/>
      </w:r>
      <w:r w:rsidR="00C93B49" w:rsidRPr="00C93B49">
        <w:rPr>
          <w:rFonts w:eastAsia="Times New Roman"/>
          <w:noProof/>
          <w:color w:val="222222"/>
          <w:shd w:val="clear" w:color="auto" w:fill="FFFFFF"/>
          <w:vertAlign w:val="superscript"/>
        </w:rPr>
        <w:t>10</w:t>
      </w:r>
      <w:r w:rsidR="000C2465" w:rsidRPr="000C2465">
        <w:rPr>
          <w:rFonts w:eastAsia="Times New Roman"/>
          <w:color w:val="222222"/>
          <w:shd w:val="clear" w:color="auto" w:fill="FFFFFF"/>
        </w:rPr>
        <w:fldChar w:fldCharType="end"/>
      </w:r>
      <w:r w:rsidR="000C2465" w:rsidRPr="000C2465">
        <w:rPr>
          <w:rFonts w:eastAsia="Times New Roman"/>
          <w:color w:val="222222"/>
          <w:shd w:val="clear" w:color="auto" w:fill="FFFFFF"/>
        </w:rPr>
        <w:t xml:space="preserve"> who </w:t>
      </w:r>
      <w:r w:rsidR="000C2465">
        <w:rPr>
          <w:rFonts w:eastAsia="Times New Roman"/>
          <w:color w:val="222222"/>
          <w:shd w:val="clear" w:color="auto" w:fill="FFFFFF"/>
        </w:rPr>
        <w:t xml:space="preserve">studied </w:t>
      </w:r>
      <w:r w:rsidR="000C2465" w:rsidRPr="000C2465">
        <w:rPr>
          <w:rFonts w:eastAsia="Times New Roman"/>
          <w:color w:val="222222"/>
          <w:shd w:val="clear" w:color="auto" w:fill="FFFFFF"/>
        </w:rPr>
        <w:t xml:space="preserve">a much smaller cohort of </w:t>
      </w:r>
      <w:r w:rsidR="00A96A78">
        <w:rPr>
          <w:rFonts w:eastAsia="Times New Roman"/>
          <w:color w:val="222222"/>
          <w:shd w:val="clear" w:color="auto" w:fill="FFFFFF"/>
        </w:rPr>
        <w:t xml:space="preserve">American JSLE </w:t>
      </w:r>
      <w:r w:rsidR="000C2465" w:rsidRPr="000C2465">
        <w:rPr>
          <w:rFonts w:eastAsia="Times New Roman"/>
          <w:color w:val="222222"/>
          <w:shd w:val="clear" w:color="auto" w:fill="FFFFFF"/>
        </w:rPr>
        <w:t xml:space="preserve">patients </w:t>
      </w:r>
      <w:r w:rsidR="002E7FCF">
        <w:rPr>
          <w:rFonts w:eastAsia="Times New Roman"/>
          <w:color w:val="222222"/>
          <w:shd w:val="clear" w:color="auto" w:fill="FFFFFF"/>
        </w:rPr>
        <w:t xml:space="preserve">with class III LN </w:t>
      </w:r>
      <w:r w:rsidR="000C2465" w:rsidRPr="000C2465">
        <w:rPr>
          <w:rFonts w:eastAsia="Times New Roman"/>
          <w:color w:val="222222"/>
          <w:shd w:val="clear" w:color="auto" w:fill="FFFFFF"/>
        </w:rPr>
        <w:t xml:space="preserve">(n=13), and demonstrated a comparable response following MMF or </w:t>
      </w:r>
      <w:r w:rsidR="004D4A21">
        <w:rPr>
          <w:rFonts w:eastAsia="Times New Roman"/>
          <w:color w:val="222222"/>
          <w:shd w:val="clear" w:color="auto" w:fill="FFFFFF"/>
        </w:rPr>
        <w:t>IV</w:t>
      </w:r>
      <w:r w:rsidR="000C2465" w:rsidRPr="000C2465">
        <w:rPr>
          <w:rFonts w:eastAsia="Times New Roman"/>
          <w:color w:val="222222"/>
          <w:shd w:val="clear" w:color="auto" w:fill="FFFFFF"/>
        </w:rPr>
        <w:t xml:space="preserve">CYC induction treatment. </w:t>
      </w:r>
      <w:r w:rsidR="00D92A62">
        <w:rPr>
          <w:rFonts w:eastAsia="Times New Roman"/>
          <w:color w:val="222222"/>
          <w:shd w:val="clear" w:color="auto" w:fill="FFFFFF"/>
        </w:rPr>
        <w:t>The a</w:t>
      </w:r>
      <w:r>
        <w:rPr>
          <w:rFonts w:eastAsia="Times New Roman"/>
          <w:color w:val="222222"/>
          <w:shd w:val="clear" w:color="auto" w:fill="FFFFFF"/>
        </w:rPr>
        <w:t>uthors reported</w:t>
      </w:r>
      <w:r w:rsidR="000C2465" w:rsidRPr="000C2465">
        <w:rPr>
          <w:rFonts w:eastAsia="Times New Roman"/>
          <w:color w:val="222222"/>
          <w:shd w:val="clear" w:color="auto" w:fill="FFFFFF"/>
        </w:rPr>
        <w:t xml:space="preserve"> that at </w:t>
      </w:r>
      <w:r w:rsidR="000C2465" w:rsidRPr="000C2465">
        <w:rPr>
          <w:rFonts w:eastAsia="Times New Roman" w:cs="Arial"/>
          <w:color w:val="000000"/>
          <w:shd w:val="clear" w:color="auto" w:fill="FFFFFF"/>
        </w:rPr>
        <w:t xml:space="preserve">6 months, no patient had achieved complete remission in the </w:t>
      </w:r>
      <w:r w:rsidR="001438DC">
        <w:rPr>
          <w:rFonts w:eastAsia="Times New Roman" w:cs="Arial"/>
          <w:color w:val="000000"/>
          <w:shd w:val="clear" w:color="auto" w:fill="FFFFFF"/>
        </w:rPr>
        <w:t>IV</w:t>
      </w:r>
      <w:r w:rsidR="000C2465" w:rsidRPr="000C2465">
        <w:rPr>
          <w:rFonts w:eastAsia="Times New Roman" w:cs="Arial"/>
          <w:color w:val="000000"/>
          <w:shd w:val="clear" w:color="auto" w:fill="FFFFFF"/>
        </w:rPr>
        <w:t xml:space="preserve">CYC group, while 57% were in partial remission. In the MMF group, 66% had achieved complete remission, 17% were in partial remission, and 17% were not in remission, </w:t>
      </w:r>
      <w:r w:rsidR="000C2465" w:rsidRPr="000C2465">
        <w:rPr>
          <w:rFonts w:eastAsia="Times New Roman" w:cs="Arial"/>
          <w:color w:val="000000"/>
          <w:shd w:val="clear" w:color="auto" w:fill="FFFFFF"/>
        </w:rPr>
        <w:lastRenderedPageBreak/>
        <w:t xml:space="preserve">leading </w:t>
      </w:r>
      <w:r>
        <w:rPr>
          <w:rFonts w:eastAsia="Times New Roman" w:cs="Arial"/>
          <w:color w:val="000000"/>
          <w:shd w:val="clear" w:color="auto" w:fill="FFFFFF"/>
        </w:rPr>
        <w:t xml:space="preserve">to the conclusion that MMF may be superior to </w:t>
      </w:r>
      <w:r w:rsidR="001438DC">
        <w:rPr>
          <w:rFonts w:eastAsia="Times New Roman" w:cs="Arial"/>
          <w:color w:val="000000"/>
          <w:shd w:val="clear" w:color="auto" w:fill="FFFFFF"/>
        </w:rPr>
        <w:t>IV</w:t>
      </w:r>
      <w:r>
        <w:rPr>
          <w:rFonts w:eastAsia="Times New Roman" w:cs="Arial"/>
          <w:color w:val="000000"/>
          <w:shd w:val="clear" w:color="auto" w:fill="FFFFFF"/>
        </w:rPr>
        <w:t xml:space="preserve">CYC </w:t>
      </w:r>
      <w:r w:rsidR="00B83127">
        <w:rPr>
          <w:rFonts w:eastAsia="Times New Roman" w:cs="Arial"/>
          <w:color w:val="000000"/>
          <w:shd w:val="clear" w:color="auto" w:fill="FFFFFF"/>
        </w:rPr>
        <w:t xml:space="preserve">for </w:t>
      </w:r>
      <w:r>
        <w:rPr>
          <w:rFonts w:eastAsia="Times New Roman" w:cs="Arial"/>
          <w:color w:val="000000"/>
          <w:shd w:val="clear" w:color="auto" w:fill="FFFFFF"/>
        </w:rPr>
        <w:t>inducing remission at 6 months</w:t>
      </w:r>
      <w:r w:rsidR="000C2465" w:rsidRPr="000C2465">
        <w:rPr>
          <w:rFonts w:eastAsia="Times New Roman"/>
          <w:color w:val="222222"/>
          <w:shd w:val="clear" w:color="auto" w:fill="FFFFFF"/>
        </w:rPr>
        <w:t xml:space="preserve">, although the small patient numbers precluded any meaningful statistical analysis. </w:t>
      </w:r>
      <w:r w:rsidR="002E7FCF">
        <w:rPr>
          <w:rFonts w:eastAsia="Times New Roman"/>
          <w:color w:val="222222"/>
          <w:shd w:val="clear" w:color="auto" w:fill="FFFFFF"/>
        </w:rPr>
        <w:t xml:space="preserve">The current study differs from </w:t>
      </w:r>
      <w:r>
        <w:rPr>
          <w:rFonts w:eastAsia="Times New Roman"/>
          <w:color w:val="222222"/>
          <w:shd w:val="clear" w:color="auto" w:fill="FFFFFF"/>
        </w:rPr>
        <w:t xml:space="preserve">reports </w:t>
      </w:r>
      <w:r w:rsidR="002E7FCF">
        <w:rPr>
          <w:rFonts w:eastAsia="Times New Roman"/>
          <w:color w:val="222222"/>
          <w:shd w:val="clear" w:color="auto" w:fill="FFFFFF"/>
        </w:rPr>
        <w:t xml:space="preserve">of Lau </w:t>
      </w:r>
      <w:r w:rsidR="002E7FCF" w:rsidRPr="00D92A62">
        <w:rPr>
          <w:rFonts w:eastAsia="Times New Roman"/>
          <w:i/>
          <w:color w:val="222222"/>
          <w:shd w:val="clear" w:color="auto" w:fill="FFFFFF"/>
        </w:rPr>
        <w:t>et al</w:t>
      </w:r>
      <w:r w:rsidRPr="00D92A62">
        <w:rPr>
          <w:rFonts w:eastAsia="Times New Roman"/>
          <w:i/>
          <w:color w:val="222222"/>
          <w:shd w:val="clear" w:color="auto" w:fill="FFFFFF"/>
        </w:rPr>
        <w:t>.</w:t>
      </w:r>
      <w:r w:rsidR="002E7FCF">
        <w:rPr>
          <w:rFonts w:eastAsia="Times New Roman"/>
          <w:color w:val="222222"/>
          <w:shd w:val="clear" w:color="auto" w:fill="FFFFFF"/>
        </w:rPr>
        <w:t xml:space="preserve"> in that both class III and IV LN patients were included</w:t>
      </w:r>
      <w:r>
        <w:rPr>
          <w:rFonts w:eastAsia="Times New Roman"/>
          <w:color w:val="222222"/>
          <w:shd w:val="clear" w:color="auto" w:fill="FFFFFF"/>
        </w:rPr>
        <w:t xml:space="preserve">, and patient numbers allowed </w:t>
      </w:r>
      <w:r w:rsidR="00F06A19">
        <w:rPr>
          <w:rFonts w:eastAsia="Times New Roman"/>
          <w:color w:val="222222"/>
          <w:shd w:val="clear" w:color="auto" w:fill="FFFFFF"/>
        </w:rPr>
        <w:t xml:space="preserve">for </w:t>
      </w:r>
      <w:r>
        <w:rPr>
          <w:rFonts w:eastAsia="Times New Roman"/>
          <w:color w:val="222222"/>
          <w:shd w:val="clear" w:color="auto" w:fill="FFFFFF"/>
        </w:rPr>
        <w:t>meaningful statistical analyses</w:t>
      </w:r>
      <w:r w:rsidR="002E7FCF">
        <w:rPr>
          <w:rFonts w:eastAsia="Times New Roman"/>
          <w:color w:val="222222"/>
          <w:shd w:val="clear" w:color="auto" w:fill="FFFFFF"/>
        </w:rPr>
        <w:t>.</w:t>
      </w:r>
      <w:r w:rsidR="00E0505F" w:rsidRPr="00E0505F">
        <w:t xml:space="preserve"> </w:t>
      </w:r>
      <w:r w:rsidR="00F06A19">
        <w:t xml:space="preserve">Class III and IV LN patients were grouped </w:t>
      </w:r>
      <w:r w:rsidR="00F97816">
        <w:t xml:space="preserve">in the current study </w:t>
      </w:r>
      <w:r w:rsidR="00F06A19">
        <w:t>on the basis that the recommended treatment for both classes of LN is the same</w:t>
      </w:r>
      <w:r w:rsidR="009F547C">
        <w:t xml:space="preserve"> </w:t>
      </w:r>
      <w:r w:rsidR="00536E96">
        <w:fldChar w:fldCharType="begin">
          <w:fldData xml:space="preserve">PEVuZE5vdGU+PENpdGU+PEF1dGhvcj5CZXJ0c2lhczwvQXV0aG9yPjxZZWFyPjIwMTI8L1llYXI+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</w:fldData>
        </w:fldChar>
      </w:r>
      <w:r w:rsidR="00536E96">
        <w:instrText xml:space="preserve"> ADDIN EN.CITE </w:instrText>
      </w:r>
      <w:r w:rsidR="00536E96">
        <w:fldChar w:fldCharType="begin">
          <w:fldData xml:space="preserve">PEVuZE5vdGU+PENpdGU+PEF1dGhvcj5CZXJ0c2lhczwvQXV0aG9yPjxZZWFyPjIwMTI8L1llYXI+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</w:fldData>
        </w:fldChar>
      </w:r>
      <w:r w:rsidR="00536E96">
        <w:instrText xml:space="preserve"> ADDIN EN.CITE.DATA </w:instrText>
      </w:r>
      <w:r w:rsidR="00536E96">
        <w:fldChar w:fldCharType="end"/>
      </w:r>
      <w:r w:rsidR="00536E96">
        <w:fldChar w:fldCharType="separate"/>
      </w:r>
      <w:r w:rsidR="00536E96" w:rsidRPr="00536E96">
        <w:rPr>
          <w:noProof/>
          <w:vertAlign w:val="superscript"/>
        </w:rPr>
        <w:t>19-21</w:t>
      </w:r>
      <w:r w:rsidR="00536E96">
        <w:fldChar w:fldCharType="end"/>
      </w:r>
      <w:r w:rsidR="00552F9C">
        <w:t>. Further sub-dividing them was precluded by the sample size, especially within the CYC treatment group</w:t>
      </w:r>
      <w:r w:rsidR="00F06A19">
        <w:t xml:space="preserve">. </w:t>
      </w:r>
      <w:r w:rsidR="00E0505F">
        <w:t>These data also support the</w:t>
      </w:r>
      <w:r w:rsidR="00CE266E">
        <w:t xml:space="preserve"> </w:t>
      </w:r>
      <w:r w:rsidR="00CE266E" w:rsidRPr="00CE266E">
        <w:t>Single Hub and Access point for paediatric Rheumatology in Europe</w:t>
      </w:r>
      <w:r w:rsidR="00E0505F">
        <w:t xml:space="preserve"> </w:t>
      </w:r>
      <w:r w:rsidR="00CE266E">
        <w:t>(</w:t>
      </w:r>
      <w:r w:rsidR="00E0505F">
        <w:t>SHARE</w:t>
      </w:r>
      <w:r w:rsidR="00CE266E">
        <w:t>)</w:t>
      </w:r>
      <w:r w:rsidR="00E0505F">
        <w:t xml:space="preserve"> LN recommendations to use MMF as an induction agent for LN </w:t>
      </w:r>
      <w:r w:rsidR="00E0505F">
        <w:fldChar w:fldCharType="begin">
          <w:fldData xml:space="preserve">PEVuZE5vdGU+PENpdGU+PEF1dGhvcj5Hcm9vdDwvQXV0aG9yPjxZZWFyPjIwMTc8L1llYXI+PFJl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</w:fldData>
        </w:fldChar>
      </w:r>
      <w:r w:rsidR="00C93B49">
        <w:instrText xml:space="preserve"> ADDIN EN.CITE </w:instrText>
      </w:r>
      <w:r w:rsidR="00C93B49">
        <w:fldChar w:fldCharType="begin">
          <w:fldData xml:space="preserve">PEVuZE5vdGU+PENpdGU+PEF1dGhvcj5Hcm9vdDwvQXV0aG9yPjxZZWFyPjIwMTc8L1llYXI+PFJl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</w:fldData>
        </w:fldChar>
      </w:r>
      <w:r w:rsidR="00C93B49">
        <w:instrText xml:space="preserve"> ADDIN EN.CITE.DATA </w:instrText>
      </w:r>
      <w:r w:rsidR="00C93B49">
        <w:fldChar w:fldCharType="end"/>
      </w:r>
      <w:r w:rsidR="00E0505F">
        <w:fldChar w:fldCharType="separate"/>
      </w:r>
      <w:r w:rsidR="00C93B49" w:rsidRPr="00C93B49">
        <w:rPr>
          <w:noProof/>
          <w:vertAlign w:val="superscript"/>
        </w:rPr>
        <w:t>9</w:t>
      </w:r>
      <w:r w:rsidR="00E0505F">
        <w:fldChar w:fldCharType="end"/>
      </w:r>
      <w:r w:rsidR="00E0505F">
        <w:t>.</w:t>
      </w:r>
    </w:p>
    <w:p w14:paraId="67674086" w14:textId="77777777" w:rsidR="00F57D4E" w:rsidRDefault="00F57D4E" w:rsidP="008D0394">
      <w:pPr>
        <w:spacing w:line="480" w:lineRule="auto"/>
        <w:jc w:val="both"/>
        <w:rPr>
          <w:rFonts w:eastAsia="Times New Roman"/>
          <w:b/>
          <w:color w:val="222222"/>
          <w:shd w:val="clear" w:color="auto" w:fill="FFFFFF"/>
        </w:rPr>
      </w:pPr>
    </w:p>
    <w:p w14:paraId="3CC0AB04" w14:textId="78E5612A" w:rsidR="00E027E3" w:rsidRPr="00543329" w:rsidRDefault="0047553B" w:rsidP="008D0394">
      <w:pPr>
        <w:spacing w:line="480" w:lineRule="auto"/>
        <w:jc w:val="both"/>
      </w:pPr>
      <w:r>
        <w:t>R</w:t>
      </w:r>
      <w:r w:rsidR="00E027E3">
        <w:t xml:space="preserve">esults of </w:t>
      </w:r>
      <w:r>
        <w:t xml:space="preserve">the </w:t>
      </w:r>
      <w:r w:rsidR="00D92A62">
        <w:t xml:space="preserve">current </w:t>
      </w:r>
      <w:r>
        <w:t xml:space="preserve">presented </w:t>
      </w:r>
      <w:r w:rsidR="00E027E3">
        <w:t xml:space="preserve">study are also in-keeping with the </w:t>
      </w:r>
      <w:r>
        <w:t>reports from</w:t>
      </w:r>
      <w:r w:rsidR="00E027E3">
        <w:t xml:space="preserve"> Appel </w:t>
      </w:r>
      <w:r w:rsidR="00E027E3" w:rsidRPr="00D92A62">
        <w:rPr>
          <w:i/>
        </w:rPr>
        <w:t>et al</w:t>
      </w:r>
      <w:r>
        <w:t>.</w:t>
      </w:r>
      <w:r w:rsidR="00E027E3">
        <w:t xml:space="preserve"> </w:t>
      </w:r>
      <w:r>
        <w:t xml:space="preserve">in </w:t>
      </w:r>
      <w:proofErr w:type="spellStart"/>
      <w:r>
        <w:t>aSLE</w:t>
      </w:r>
      <w:proofErr w:type="spellEnd"/>
      <w:r>
        <w:t xml:space="preserve"> </w:t>
      </w:r>
      <w:r w:rsidR="00E027E3">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 </w:instrText>
      </w:r>
      <w:r w:rsidR="00C93B49">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EN.CITE.DATA </w:instrText>
      </w:r>
      <w:r w:rsidR="00C93B49">
        <w:fldChar w:fldCharType="end"/>
      </w:r>
      <w:r w:rsidR="00E027E3">
        <w:fldChar w:fldCharType="separate"/>
      </w:r>
      <w:r w:rsidR="00C93B49" w:rsidRPr="00C93B49">
        <w:rPr>
          <w:noProof/>
          <w:vertAlign w:val="superscript"/>
        </w:rPr>
        <w:t>12</w:t>
      </w:r>
      <w:r w:rsidR="00E027E3">
        <w:fldChar w:fldCharType="end"/>
      </w:r>
      <w:r>
        <w:t>,</w:t>
      </w:r>
      <w:r w:rsidR="00E027E3">
        <w:t xml:space="preserve"> which is the largest study to date</w:t>
      </w:r>
      <w:r w:rsidR="001D71D0">
        <w:t xml:space="preserve"> comparing MMF vs. </w:t>
      </w:r>
      <w:r w:rsidR="001438DC">
        <w:t>IV</w:t>
      </w:r>
      <w:r w:rsidR="001D71D0">
        <w:t>CYC induction treatment</w:t>
      </w:r>
      <w:r w:rsidR="004D4A21">
        <w:t>, albeit in adult patients</w:t>
      </w:r>
      <w:r w:rsidR="00B64AF7">
        <w:t xml:space="preserve">. It </w:t>
      </w:r>
      <w:r w:rsidR="00C9237E">
        <w:t xml:space="preserve">comprises </w:t>
      </w:r>
      <w:r w:rsidR="00E027E3">
        <w:t xml:space="preserve">a similar </w:t>
      </w:r>
      <w:r w:rsidR="003A6668">
        <w:t xml:space="preserve">group of patients </w:t>
      </w:r>
      <w:r w:rsidR="001D71D0">
        <w:t xml:space="preserve">to the current study </w:t>
      </w:r>
      <w:r w:rsidR="00B64AF7">
        <w:t>regarding race</w:t>
      </w:r>
      <w:r w:rsidR="003A6668">
        <w:t xml:space="preserve"> (</w:t>
      </w:r>
      <w:r w:rsidR="00B64AF7">
        <w:t xml:space="preserve">US </w:t>
      </w:r>
      <w:r w:rsidR="003A6668">
        <w:t>American</w:t>
      </w:r>
      <w:r w:rsidR="00B64AF7">
        <w:t>;</w:t>
      </w:r>
      <w:r w:rsidR="003A6668">
        <w:t xml:space="preserve"> </w:t>
      </w:r>
      <w:r w:rsidR="001D71D0">
        <w:t xml:space="preserve">39% </w:t>
      </w:r>
      <w:r w:rsidR="00754F20">
        <w:t>White</w:t>
      </w:r>
      <w:r w:rsidR="001D71D0">
        <w:t>, 33% Asian, 27% ‘other race’</w:t>
      </w:r>
      <w:r w:rsidR="00B64AF7">
        <w:t xml:space="preserve"> vs.</w:t>
      </w:r>
      <w:r w:rsidR="001D71D0">
        <w:t xml:space="preserve"> 47% </w:t>
      </w:r>
      <w:r w:rsidR="00754F20">
        <w:t>White</w:t>
      </w:r>
      <w:r w:rsidR="001D71D0">
        <w:t>, 35% Asian and 18% ‘other’ in the current UK JSLE Cohort Study).</w:t>
      </w:r>
      <w:r w:rsidR="00543329">
        <w:t xml:space="preserve"> Appel </w:t>
      </w:r>
      <w:r w:rsidR="00543329" w:rsidRPr="00D92A62">
        <w:rPr>
          <w:i/>
        </w:rPr>
        <w:t>et al</w:t>
      </w:r>
      <w:r w:rsidR="00B64AF7" w:rsidRPr="00D92A62">
        <w:rPr>
          <w:i/>
        </w:rPr>
        <w:t>.</w:t>
      </w:r>
      <w:r w:rsidR="00543329">
        <w:t xml:space="preserve"> </w:t>
      </w:r>
      <w:r w:rsidR="00E027E3">
        <w:t>did not detect significant difference</w:t>
      </w:r>
      <w:r w:rsidR="003C28AA">
        <w:t>s</w:t>
      </w:r>
      <w:r w:rsidR="00E027E3">
        <w:t xml:space="preserve"> in renal response rate</w:t>
      </w:r>
      <w:r w:rsidR="003C28AA">
        <w:t>s</w:t>
      </w:r>
      <w:r w:rsidR="00E027E3">
        <w:t xml:space="preserve"> between </w:t>
      </w:r>
      <w:r w:rsidR="001438DC">
        <w:t>IV</w:t>
      </w:r>
      <w:r w:rsidR="00E027E3">
        <w:t xml:space="preserve">CYC and MMF induction treatment </w:t>
      </w:r>
      <w:r w:rsidR="00E027E3">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 </w:instrText>
      </w:r>
      <w:r w:rsidR="00C93B49">
        <w:fldChar w:fldCharType="begin">
          <w:fldData xml:space="preserve">PEVuZE5vdGU+PENpdGU+PEF1dGhvcj5BcHBlbDwvQXV0aG9yPjxZZWFyPjIwMDk8L1llYXI+PFJl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</w:fldData>
        </w:fldChar>
      </w:r>
      <w:r w:rsidR="00C93B49">
        <w:instrText xml:space="preserve"> ADDIN EN.CITE.DATA </w:instrText>
      </w:r>
      <w:r w:rsidR="00C93B49">
        <w:fldChar w:fldCharType="end"/>
      </w:r>
      <w:r w:rsidR="00E027E3">
        <w:fldChar w:fldCharType="separate"/>
      </w:r>
      <w:r w:rsidR="00C93B49" w:rsidRPr="00C93B49">
        <w:rPr>
          <w:noProof/>
          <w:vertAlign w:val="superscript"/>
        </w:rPr>
        <w:t>12</w:t>
      </w:r>
      <w:r w:rsidR="00E027E3">
        <w:fldChar w:fldCharType="end"/>
      </w:r>
      <w:r w:rsidR="00E027E3">
        <w:t xml:space="preserve">. </w:t>
      </w:r>
      <w:r w:rsidR="003C28AA">
        <w:t>Furthermore, no</w:t>
      </w:r>
      <w:r w:rsidR="00D2390B" w:rsidRPr="00D2390B">
        <w:t xml:space="preserve"> dif</w:t>
      </w:r>
      <w:r w:rsidR="00D2390B">
        <w:t xml:space="preserve">ferences </w:t>
      </w:r>
      <w:r w:rsidR="00B83127">
        <w:t xml:space="preserve">were seen </w:t>
      </w:r>
      <w:r w:rsidR="00D2390B">
        <w:t xml:space="preserve">between the MMF and </w:t>
      </w:r>
      <w:r w:rsidR="001438DC">
        <w:t>IV</w:t>
      </w:r>
      <w:r w:rsidR="00D2390B">
        <w:t>CYC</w:t>
      </w:r>
      <w:r w:rsidR="00D2390B" w:rsidRPr="00D2390B">
        <w:t xml:space="preserve"> groups </w:t>
      </w:r>
      <w:r w:rsidR="00D2390B">
        <w:t xml:space="preserve">in relation to </w:t>
      </w:r>
      <w:r w:rsidR="00D2390B" w:rsidRPr="00D2390B">
        <w:t>adverse events, or infections</w:t>
      </w:r>
      <w:r w:rsidR="003C28AA">
        <w:t>. W</w:t>
      </w:r>
      <w:r w:rsidR="00D2390B">
        <w:t>e are unable to comment on this within the current study</w:t>
      </w:r>
      <w:r w:rsidR="003C28AA">
        <w:t>, since</w:t>
      </w:r>
      <w:r w:rsidR="001426E1">
        <w:t xml:space="preserve"> the</w:t>
      </w:r>
      <w:r w:rsidR="000E14E6">
        <w:t>se</w:t>
      </w:r>
      <w:r w:rsidR="001426E1">
        <w:t xml:space="preserve"> data </w:t>
      </w:r>
      <w:r w:rsidR="000E14E6">
        <w:t>are not collected within</w:t>
      </w:r>
      <w:r w:rsidR="00D2390B">
        <w:t xml:space="preserve"> the UK JSLE Cohort Study. </w:t>
      </w:r>
    </w:p>
    <w:p w14:paraId="6E43C560" w14:textId="77777777" w:rsidR="00543329" w:rsidRDefault="00543329" w:rsidP="008D0394">
      <w:pPr>
        <w:spacing w:line="480" w:lineRule="auto"/>
        <w:jc w:val="both"/>
        <w:rPr>
          <w:rFonts w:eastAsia="Times New Roman"/>
          <w:b/>
          <w:color w:val="222222"/>
          <w:shd w:val="clear" w:color="auto" w:fill="FFFFFF"/>
        </w:rPr>
      </w:pPr>
    </w:p>
    <w:p w14:paraId="6C0CB348" w14:textId="4F9D30C7" w:rsidR="00662256" w:rsidRDefault="00BA73E4" w:rsidP="008D0394">
      <w:pPr>
        <w:spacing w:line="480" w:lineRule="auto"/>
        <w:jc w:val="both"/>
        <w:rPr>
          <w:rFonts w:eastAsia="Times New Roman"/>
          <w:color w:val="222222"/>
          <w:shd w:val="clear" w:color="auto" w:fill="FFFFFF"/>
        </w:rPr>
      </w:pPr>
      <w:r>
        <w:rPr>
          <w:rFonts w:eastAsia="Times New Roman"/>
          <w:color w:val="222222"/>
          <w:shd w:val="clear" w:color="auto" w:fill="FFFFFF"/>
        </w:rPr>
        <w:t xml:space="preserve">Despite being the largest JSLE study to date comparing response to MMF vs. </w:t>
      </w:r>
      <w:r w:rsidR="00C63200">
        <w:rPr>
          <w:rFonts w:eastAsia="Times New Roman"/>
          <w:color w:val="222222"/>
          <w:shd w:val="clear" w:color="auto" w:fill="FFFFFF"/>
        </w:rPr>
        <w:t>IV</w:t>
      </w:r>
      <w:r>
        <w:rPr>
          <w:rFonts w:eastAsia="Times New Roman"/>
          <w:color w:val="222222"/>
          <w:shd w:val="clear" w:color="auto" w:fill="FFFFFF"/>
        </w:rPr>
        <w:t xml:space="preserve">CYC for LN induction treatment, </w:t>
      </w:r>
      <w:r w:rsidR="001A0BE9">
        <w:rPr>
          <w:rFonts w:eastAsia="Times New Roman"/>
          <w:color w:val="222222"/>
          <w:shd w:val="clear" w:color="auto" w:fill="FFFFFF"/>
        </w:rPr>
        <w:t xml:space="preserve">patient </w:t>
      </w:r>
      <w:r>
        <w:rPr>
          <w:rFonts w:eastAsia="Times New Roman"/>
          <w:color w:val="222222"/>
          <w:shd w:val="clear" w:color="auto" w:fill="FFFFFF"/>
        </w:rPr>
        <w:t xml:space="preserve">numbers included are relatively small. </w:t>
      </w:r>
      <w:r w:rsidR="001A7BCF">
        <w:rPr>
          <w:rFonts w:eastAsia="Times New Roman"/>
          <w:color w:val="222222"/>
          <w:shd w:val="clear" w:color="auto" w:fill="FFFFFF"/>
        </w:rPr>
        <w:t xml:space="preserve">As per the inclusion criteria for this study, we only considered patients with class III or IV LN rather than all LN patients, for which these treatments are indicated, limiting the number LN patients available for inclusion. </w:t>
      </w:r>
      <w:r w:rsidR="0088423F">
        <w:rPr>
          <w:rFonts w:eastAsia="Times New Roman"/>
          <w:color w:val="222222"/>
          <w:shd w:val="clear" w:color="auto" w:fill="FFFFFF"/>
        </w:rPr>
        <w:t>The U</w:t>
      </w:r>
      <w:r w:rsidR="00785D61">
        <w:rPr>
          <w:rFonts w:eastAsia="Times New Roman"/>
          <w:color w:val="222222"/>
          <w:shd w:val="clear" w:color="auto" w:fill="FFFFFF"/>
        </w:rPr>
        <w:t>K JSLE Cohort Study collects patient</w:t>
      </w:r>
      <w:r w:rsidR="0088423F">
        <w:rPr>
          <w:rFonts w:eastAsia="Times New Roman"/>
          <w:color w:val="222222"/>
          <w:shd w:val="clear" w:color="auto" w:fill="FFFFFF"/>
        </w:rPr>
        <w:t xml:space="preserve"> data alongside routine clinical care</w:t>
      </w:r>
      <w:r w:rsidR="00227A62">
        <w:rPr>
          <w:rFonts w:eastAsia="Times New Roman"/>
          <w:color w:val="222222"/>
          <w:shd w:val="clear" w:color="auto" w:fill="FFFFFF"/>
        </w:rPr>
        <w:t>. T</w:t>
      </w:r>
      <w:r w:rsidR="0088423F">
        <w:rPr>
          <w:rFonts w:eastAsia="Times New Roman"/>
          <w:color w:val="222222"/>
          <w:shd w:val="clear" w:color="auto" w:fill="FFFFFF"/>
        </w:rPr>
        <w:t>herefore</w:t>
      </w:r>
      <w:r w:rsidR="00227A62">
        <w:rPr>
          <w:rFonts w:eastAsia="Times New Roman"/>
          <w:color w:val="222222"/>
          <w:shd w:val="clear" w:color="auto" w:fill="FFFFFF"/>
        </w:rPr>
        <w:t>,</w:t>
      </w:r>
      <w:r w:rsidR="0088423F">
        <w:rPr>
          <w:rFonts w:eastAsia="Times New Roman"/>
          <w:color w:val="222222"/>
          <w:shd w:val="clear" w:color="auto" w:fill="FFFFFF"/>
        </w:rPr>
        <w:t xml:space="preserve"> </w:t>
      </w:r>
      <w:r w:rsidR="00785D61">
        <w:rPr>
          <w:rFonts w:eastAsia="Times New Roman"/>
          <w:color w:val="222222"/>
          <w:shd w:val="clear" w:color="auto" w:fill="FFFFFF"/>
        </w:rPr>
        <w:t xml:space="preserve">reported </w:t>
      </w:r>
      <w:r w:rsidR="0088423F">
        <w:rPr>
          <w:rFonts w:eastAsia="Times New Roman"/>
          <w:color w:val="222222"/>
          <w:shd w:val="clear" w:color="auto" w:fill="FFFFFF"/>
        </w:rPr>
        <w:t>clinical parameters</w:t>
      </w:r>
      <w:r w:rsidR="00785D61">
        <w:rPr>
          <w:rFonts w:eastAsia="Times New Roman"/>
          <w:color w:val="222222"/>
          <w:shd w:val="clear" w:color="auto" w:fill="FFFFFF"/>
        </w:rPr>
        <w:t>,</w:t>
      </w:r>
      <w:r w:rsidR="0088423F">
        <w:rPr>
          <w:rFonts w:eastAsia="Times New Roman"/>
          <w:color w:val="222222"/>
          <w:shd w:val="clear" w:color="auto" w:fill="FFFFFF"/>
        </w:rPr>
        <w:t xml:space="preserve"> patient/</w:t>
      </w:r>
      <w:proofErr w:type="spellStart"/>
      <w:r w:rsidR="0088423F" w:rsidRPr="0088423F">
        <w:rPr>
          <w:rFonts w:eastAsia="Times New Roman"/>
          <w:color w:val="222222"/>
          <w:shd w:val="clear" w:color="auto" w:fill="FFFFFF"/>
        </w:rPr>
        <w:t>physican</w:t>
      </w:r>
      <w:proofErr w:type="spellEnd"/>
      <w:r w:rsidR="0088423F" w:rsidRPr="0088423F">
        <w:rPr>
          <w:rFonts w:eastAsia="Times New Roman"/>
          <w:color w:val="222222"/>
          <w:shd w:val="clear" w:color="auto" w:fill="FFFFFF"/>
        </w:rPr>
        <w:t xml:space="preserve"> global scores</w:t>
      </w:r>
      <w:r w:rsidR="009B6C0E">
        <w:rPr>
          <w:rFonts w:eastAsia="Times New Roman"/>
          <w:color w:val="222222"/>
          <w:shd w:val="clear" w:color="auto" w:fill="FFFFFF"/>
        </w:rPr>
        <w:t>,</w:t>
      </w:r>
      <w:r w:rsidR="00785D61">
        <w:rPr>
          <w:rFonts w:eastAsia="Times New Roman"/>
          <w:color w:val="222222"/>
          <w:shd w:val="clear" w:color="auto" w:fill="FFFFFF"/>
        </w:rPr>
        <w:t xml:space="preserve"> SDI damage data </w:t>
      </w:r>
      <w:r w:rsidR="009B6C0E">
        <w:rPr>
          <w:rFonts w:eastAsia="Times New Roman"/>
          <w:color w:val="222222"/>
          <w:shd w:val="clear" w:color="auto" w:fill="FFFFFF"/>
        </w:rPr>
        <w:t xml:space="preserve">and treatment regimens </w:t>
      </w:r>
      <w:r w:rsidR="00785D61">
        <w:rPr>
          <w:rFonts w:eastAsia="Times New Roman"/>
          <w:color w:val="222222"/>
          <w:shd w:val="clear" w:color="auto" w:fill="FFFFFF"/>
        </w:rPr>
        <w:t>are recorded</w:t>
      </w:r>
      <w:r w:rsidR="0088423F">
        <w:rPr>
          <w:rFonts w:eastAsia="Times New Roman"/>
          <w:color w:val="222222"/>
          <w:shd w:val="clear" w:color="auto" w:fill="FFFFFF"/>
        </w:rPr>
        <w:t xml:space="preserve"> over </w:t>
      </w:r>
      <w:r w:rsidR="00785D61">
        <w:rPr>
          <w:rFonts w:eastAsia="Times New Roman"/>
          <w:color w:val="222222"/>
          <w:shd w:val="clear" w:color="auto" w:fill="FFFFFF"/>
        </w:rPr>
        <w:t xml:space="preserve">a range of follow-up times post biopsy, rather than </w:t>
      </w:r>
      <w:r w:rsidR="00227A62">
        <w:rPr>
          <w:rFonts w:eastAsia="Times New Roman"/>
          <w:color w:val="222222"/>
          <w:shd w:val="clear" w:color="auto" w:fill="FFFFFF"/>
        </w:rPr>
        <w:t xml:space="preserve">at </w:t>
      </w:r>
      <w:r w:rsidR="00785D61">
        <w:rPr>
          <w:rFonts w:eastAsia="Times New Roman"/>
          <w:color w:val="222222"/>
          <w:shd w:val="clear" w:color="auto" w:fill="FFFFFF"/>
        </w:rPr>
        <w:t xml:space="preserve">exact time points.  </w:t>
      </w:r>
      <w:r w:rsidR="00053AF1">
        <w:rPr>
          <w:rFonts w:eastAsia="Times New Roman"/>
          <w:color w:val="222222"/>
          <w:shd w:val="clear" w:color="auto" w:fill="FFFFFF"/>
        </w:rPr>
        <w:t>The length of follow-up also varie</w:t>
      </w:r>
      <w:r w:rsidR="00555621">
        <w:rPr>
          <w:rFonts w:eastAsia="Times New Roman"/>
          <w:color w:val="222222"/>
          <w:shd w:val="clear" w:color="auto" w:fill="FFFFFF"/>
        </w:rPr>
        <w:t>d</w:t>
      </w:r>
      <w:r w:rsidR="00053AF1">
        <w:rPr>
          <w:rFonts w:eastAsia="Times New Roman"/>
          <w:color w:val="222222"/>
          <w:shd w:val="clear" w:color="auto" w:fill="FFFFFF"/>
        </w:rPr>
        <w:t xml:space="preserve"> </w:t>
      </w:r>
      <w:r w:rsidR="001A0BE9">
        <w:rPr>
          <w:rFonts w:eastAsia="Times New Roman"/>
          <w:color w:val="222222"/>
          <w:shd w:val="clear" w:color="auto" w:fill="FFFFFF"/>
        </w:rPr>
        <w:t xml:space="preserve">somewhat </w:t>
      </w:r>
      <w:r w:rsidR="00053AF1">
        <w:rPr>
          <w:rFonts w:eastAsia="Times New Roman"/>
          <w:color w:val="222222"/>
          <w:shd w:val="clear" w:color="auto" w:fill="FFFFFF"/>
        </w:rPr>
        <w:t xml:space="preserve">between </w:t>
      </w:r>
      <w:r w:rsidR="00555621">
        <w:rPr>
          <w:rFonts w:eastAsia="Times New Roman"/>
          <w:color w:val="222222"/>
          <w:shd w:val="clear" w:color="auto" w:fill="FFFFFF"/>
        </w:rPr>
        <w:t>patient groups</w:t>
      </w:r>
      <w:r w:rsidR="001A0BE9">
        <w:rPr>
          <w:rFonts w:eastAsia="Times New Roman"/>
          <w:color w:val="222222"/>
          <w:shd w:val="clear" w:color="auto" w:fill="FFFFFF"/>
        </w:rPr>
        <w:t xml:space="preserve"> in the current study</w:t>
      </w:r>
      <w:r w:rsidR="00053AF1">
        <w:rPr>
          <w:rFonts w:eastAsia="Times New Roman"/>
          <w:color w:val="222222"/>
          <w:shd w:val="clear" w:color="auto" w:fill="FFFFFF"/>
        </w:rPr>
        <w:t xml:space="preserve">, with </w:t>
      </w:r>
      <w:r w:rsidR="00555621">
        <w:rPr>
          <w:rFonts w:eastAsia="Times New Roman"/>
          <w:color w:val="222222"/>
          <w:shd w:val="clear" w:color="auto" w:fill="FFFFFF"/>
        </w:rPr>
        <w:t xml:space="preserve">MMF </w:t>
      </w:r>
      <w:r w:rsidR="00227A62">
        <w:rPr>
          <w:rFonts w:eastAsia="Times New Roman"/>
          <w:color w:val="222222"/>
          <w:shd w:val="clear" w:color="auto" w:fill="FFFFFF"/>
        </w:rPr>
        <w:t xml:space="preserve">treated </w:t>
      </w:r>
      <w:r w:rsidR="00555621">
        <w:rPr>
          <w:rFonts w:eastAsia="Times New Roman"/>
          <w:color w:val="222222"/>
          <w:shd w:val="clear" w:color="auto" w:fill="FFFFFF"/>
        </w:rPr>
        <w:t xml:space="preserve">patients being followed for </w:t>
      </w:r>
      <w:r w:rsidR="00555621" w:rsidRPr="00555621">
        <w:rPr>
          <w:rFonts w:eastAsia="Times New Roman"/>
          <w:color w:val="222222"/>
          <w:shd w:val="clear" w:color="auto" w:fill="FFFFFF"/>
        </w:rPr>
        <w:t>a median of 4.2 years [</w:t>
      </w:r>
      <w:r w:rsidR="00555621">
        <w:rPr>
          <w:rFonts w:eastAsia="Times New Roman"/>
          <w:color w:val="222222"/>
          <w:shd w:val="clear" w:color="auto" w:fill="FFFFFF"/>
        </w:rPr>
        <w:t xml:space="preserve">IQR </w:t>
      </w:r>
      <w:r w:rsidR="00555621" w:rsidRPr="00555621">
        <w:rPr>
          <w:rFonts w:eastAsia="Times New Roman"/>
          <w:color w:val="222222"/>
          <w:shd w:val="clear" w:color="auto" w:fill="FFFFFF"/>
        </w:rPr>
        <w:t xml:space="preserve">2.2-7.2] and </w:t>
      </w:r>
      <w:r w:rsidR="00D50691">
        <w:rPr>
          <w:rFonts w:eastAsia="Times New Roman"/>
          <w:color w:val="222222"/>
          <w:shd w:val="clear" w:color="auto" w:fill="FFFFFF"/>
        </w:rPr>
        <w:t>IV</w:t>
      </w:r>
      <w:r w:rsidR="00555621">
        <w:rPr>
          <w:rFonts w:eastAsia="Times New Roman"/>
          <w:color w:val="222222"/>
          <w:shd w:val="clear" w:color="auto" w:fill="FFFFFF"/>
        </w:rPr>
        <w:t xml:space="preserve">CYC patients </w:t>
      </w:r>
      <w:r w:rsidR="001A0BE9">
        <w:rPr>
          <w:rFonts w:eastAsia="Times New Roman"/>
          <w:color w:val="222222"/>
          <w:shd w:val="clear" w:color="auto" w:fill="FFFFFF"/>
        </w:rPr>
        <w:t xml:space="preserve">for </w:t>
      </w:r>
      <w:r w:rsidR="00555621" w:rsidRPr="00555621">
        <w:rPr>
          <w:rFonts w:eastAsia="Times New Roman"/>
          <w:color w:val="222222"/>
          <w:shd w:val="clear" w:color="auto" w:fill="FFFFFF"/>
        </w:rPr>
        <w:t>3.3 years [2.1-5.3]</w:t>
      </w:r>
      <w:r w:rsidR="001A0BE9">
        <w:rPr>
          <w:rFonts w:eastAsia="Times New Roman"/>
          <w:color w:val="222222"/>
          <w:shd w:val="clear" w:color="auto" w:fill="FFFFFF"/>
        </w:rPr>
        <w:t xml:space="preserve"> (</w:t>
      </w:r>
      <w:r w:rsidR="00555621">
        <w:rPr>
          <w:rFonts w:eastAsia="Times New Roman"/>
          <w:color w:val="222222"/>
          <w:shd w:val="clear" w:color="auto" w:fill="FFFFFF"/>
        </w:rPr>
        <w:t>although this did not reach statistical significance</w:t>
      </w:r>
      <w:r w:rsidR="001A0BE9">
        <w:rPr>
          <w:rFonts w:eastAsia="Times New Roman"/>
          <w:color w:val="222222"/>
          <w:shd w:val="clear" w:color="auto" w:fill="FFFFFF"/>
        </w:rPr>
        <w:t>)</w:t>
      </w:r>
      <w:r w:rsidR="00555621" w:rsidRPr="00555621">
        <w:rPr>
          <w:rFonts w:eastAsia="Times New Roman"/>
          <w:color w:val="222222"/>
          <w:shd w:val="clear" w:color="auto" w:fill="FFFFFF"/>
        </w:rPr>
        <w:t>.</w:t>
      </w:r>
      <w:r w:rsidR="00555621">
        <w:rPr>
          <w:rFonts w:eastAsia="Times New Roman"/>
          <w:color w:val="222222"/>
          <w:shd w:val="clear" w:color="auto" w:fill="FFFFFF"/>
        </w:rPr>
        <w:t xml:space="preserve"> </w:t>
      </w:r>
      <w:r w:rsidR="00620F0D">
        <w:rPr>
          <w:rFonts w:eastAsia="Times New Roman"/>
          <w:color w:val="222222"/>
          <w:shd w:val="clear" w:color="auto" w:fill="FFFFFF"/>
        </w:rPr>
        <w:t>Corticos</w:t>
      </w:r>
      <w:r w:rsidR="009B6C0E">
        <w:rPr>
          <w:rFonts w:eastAsia="Times New Roman"/>
          <w:color w:val="222222"/>
          <w:shd w:val="clear" w:color="auto" w:fill="FFFFFF"/>
        </w:rPr>
        <w:t xml:space="preserve">teroid treatment regimens, MMF and CYC dosages may not be identical between centres and treating clinicians, as would be expected within a </w:t>
      </w:r>
      <w:proofErr w:type="spellStart"/>
      <w:r w:rsidR="009B6C0E">
        <w:rPr>
          <w:rFonts w:eastAsia="Times New Roman"/>
          <w:color w:val="222222"/>
          <w:shd w:val="clear" w:color="auto" w:fill="FFFFFF"/>
        </w:rPr>
        <w:t>randomised</w:t>
      </w:r>
      <w:proofErr w:type="spellEnd"/>
      <w:r w:rsidR="009B6C0E">
        <w:rPr>
          <w:rFonts w:eastAsia="Times New Roman"/>
          <w:color w:val="222222"/>
          <w:shd w:val="clear" w:color="auto" w:fill="FFFFFF"/>
        </w:rPr>
        <w:t xml:space="preserve"> control trial. </w:t>
      </w:r>
      <w:r w:rsidR="001B2E56">
        <w:rPr>
          <w:rFonts w:eastAsia="Times New Roman"/>
          <w:color w:val="222222"/>
          <w:shd w:val="clear" w:color="auto" w:fill="FFFFFF"/>
        </w:rPr>
        <w:t xml:space="preserve">However, class III and IV LN patients are usually treated with high-dose </w:t>
      </w:r>
      <w:r w:rsidR="00620F0D">
        <w:rPr>
          <w:rFonts w:eastAsia="Times New Roman"/>
          <w:color w:val="222222"/>
          <w:shd w:val="clear" w:color="auto" w:fill="FFFFFF"/>
        </w:rPr>
        <w:t>IV</w:t>
      </w:r>
      <w:r w:rsidR="00A7543C">
        <w:rPr>
          <w:rFonts w:eastAsia="Times New Roman"/>
          <w:color w:val="222222"/>
          <w:shd w:val="clear" w:color="auto" w:fill="FFFFFF"/>
        </w:rPr>
        <w:t xml:space="preserve">MP </w:t>
      </w:r>
      <w:r w:rsidR="00A7543C">
        <w:rPr>
          <w:rFonts w:eastAsia="Times New Roman"/>
          <w:color w:val="222222"/>
          <w:shd w:val="clear" w:color="auto" w:fill="FFFFFF"/>
        </w:rPr>
        <w:t>pulses</w:t>
      </w:r>
      <w:r w:rsidR="001B2E56">
        <w:rPr>
          <w:rFonts w:eastAsia="Times New Roman"/>
          <w:color w:val="222222"/>
          <w:shd w:val="clear" w:color="auto" w:fill="FFFFFF"/>
        </w:rPr>
        <w:t xml:space="preserve"> (10-30 mg/kg/day</w:t>
      </w:r>
      <w:r w:rsidR="00E017CB">
        <w:rPr>
          <w:rFonts w:eastAsia="Times New Roman"/>
          <w:color w:val="222222"/>
          <w:shd w:val="clear" w:color="auto" w:fill="FFFFFF"/>
        </w:rPr>
        <w:t>, max. 1000mg</w:t>
      </w:r>
      <w:r w:rsidR="001B2E56">
        <w:rPr>
          <w:rFonts w:eastAsia="Times New Roman"/>
          <w:color w:val="222222"/>
          <w:shd w:val="clear" w:color="auto" w:fill="FFFFFF"/>
        </w:rPr>
        <w:t xml:space="preserve"> on three consecutive days every 4 weeks) and oral corticosteroids (0.5-2 mg/kg/day, follow</w:t>
      </w:r>
      <w:r w:rsidR="00620F0D">
        <w:rPr>
          <w:rFonts w:eastAsia="Times New Roman"/>
          <w:color w:val="222222"/>
          <w:shd w:val="clear" w:color="auto" w:fill="FFFFFF"/>
        </w:rPr>
        <w:t>ed by</w:t>
      </w:r>
      <w:r w:rsidR="001B2E56">
        <w:rPr>
          <w:rFonts w:eastAsia="Times New Roman"/>
          <w:color w:val="222222"/>
          <w:shd w:val="clear" w:color="auto" w:fill="FFFFFF"/>
        </w:rPr>
        <w:t xml:space="preserve"> a taper). MMF treatment in the UK usually follows the EUROLUPUS protocol</w:t>
      </w:r>
      <w:r w:rsidR="00620F0D">
        <w:rPr>
          <w:rFonts w:eastAsia="Times New Roman"/>
          <w:color w:val="222222"/>
          <w:shd w:val="clear" w:color="auto" w:fill="FFFFFF"/>
        </w:rPr>
        <w:fldChar w:fldCharType="begin">
          <w:fldData xml:space="preserve">PEVuZE5vdGU+PENpdGU+PEF1dGhvcj5Ib3Vzc2lhdTwvQXV0aG9yPjxZZWFyPjIwMDI8L1llYXI+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==
</w:fldData>
        </w:fldChar>
      </w:r>
      <w:r w:rsidR="00620F0D">
        <w:rPr>
          <w:rFonts w:eastAsia="Times New Roman"/>
          <w:color w:val="222222"/>
          <w:shd w:val="clear" w:color="auto" w:fill="FFFFFF"/>
        </w:rPr>
        <w:instrText xml:space="preserve"> ADDIN EN.CITE </w:instrText>
      </w:r>
      <w:r w:rsidR="00620F0D">
        <w:rPr>
          <w:rFonts w:eastAsia="Times New Roman"/>
          <w:color w:val="222222"/>
          <w:shd w:val="clear" w:color="auto" w:fill="FFFFFF"/>
        </w:rPr>
        <w:fldChar w:fldCharType="begin">
          <w:fldData xml:space="preserve">PEVuZE5vdGU+PENpdGU+PEF1dGhvcj5Ib3Vzc2lhdTwvQXV0aG9yPjxZZWFyPjIwMDI8L1llYXI+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==
</w:fldData>
        </w:fldChar>
      </w:r>
      <w:r w:rsidR="00620F0D">
        <w:rPr>
          <w:rFonts w:eastAsia="Times New Roman"/>
          <w:color w:val="222222"/>
          <w:shd w:val="clear" w:color="auto" w:fill="FFFFFF"/>
        </w:rPr>
        <w:instrText xml:space="preserve"> ADDIN EN.CITE.DATA </w:instrText>
      </w:r>
      <w:r w:rsidR="00620F0D">
        <w:rPr>
          <w:rFonts w:eastAsia="Times New Roman"/>
          <w:color w:val="222222"/>
          <w:shd w:val="clear" w:color="auto" w:fill="FFFFFF"/>
        </w:rPr>
      </w:r>
      <w:r w:rsidR="00620F0D">
        <w:rPr>
          <w:rFonts w:eastAsia="Times New Roman"/>
          <w:color w:val="222222"/>
          <w:shd w:val="clear" w:color="auto" w:fill="FFFFFF"/>
        </w:rPr>
        <w:fldChar w:fldCharType="end"/>
      </w:r>
      <w:r w:rsidR="00620F0D">
        <w:rPr>
          <w:rFonts w:eastAsia="Times New Roman"/>
          <w:color w:val="222222"/>
          <w:shd w:val="clear" w:color="auto" w:fill="FFFFFF"/>
        </w:rPr>
        <w:fldChar w:fldCharType="separate"/>
      </w:r>
      <w:r w:rsidR="00620F0D" w:rsidRPr="00620F0D">
        <w:rPr>
          <w:rFonts w:eastAsia="Times New Roman"/>
          <w:noProof/>
          <w:color w:val="222222"/>
          <w:shd w:val="clear" w:color="auto" w:fill="FFFFFF"/>
          <w:vertAlign w:val="superscript"/>
        </w:rPr>
        <w:t>22</w:t>
      </w:r>
      <w:r w:rsidR="00620F0D">
        <w:rPr>
          <w:rFonts w:eastAsia="Times New Roman"/>
          <w:color w:val="222222"/>
          <w:shd w:val="clear" w:color="auto" w:fill="FFFFFF"/>
        </w:rPr>
        <w:fldChar w:fldCharType="end"/>
      </w:r>
      <w:r w:rsidR="001B2E56">
        <w:rPr>
          <w:rFonts w:eastAsia="Times New Roman"/>
          <w:color w:val="222222"/>
          <w:shd w:val="clear" w:color="auto" w:fill="FFFFFF"/>
        </w:rPr>
        <w:t xml:space="preserve">; and CYC is </w:t>
      </w:r>
      <w:r w:rsidR="001B2E56" w:rsidRPr="00A7543C">
        <w:rPr>
          <w:rFonts w:eastAsia="Times New Roman"/>
          <w:color w:val="222222"/>
          <w:shd w:val="clear" w:color="auto" w:fill="FFFFFF"/>
        </w:rPr>
        <w:t>usually administered at 500-</w:t>
      </w:r>
      <w:r w:rsidR="00620F0D" w:rsidRPr="00A7543C">
        <w:rPr>
          <w:rFonts w:eastAsia="Times New Roman"/>
          <w:color w:val="222222"/>
          <w:shd w:val="clear" w:color="auto" w:fill="FFFFFF"/>
        </w:rPr>
        <w:t>1000</w:t>
      </w:r>
      <w:r w:rsidR="001B2E56" w:rsidRPr="00A7543C">
        <w:rPr>
          <w:rFonts w:eastAsia="Times New Roman"/>
          <w:color w:val="222222"/>
          <w:shd w:val="clear" w:color="auto" w:fill="FFFFFF"/>
        </w:rPr>
        <w:t xml:space="preserve">mg/m2/day every 4 weeks for a total of 4-6 months. </w:t>
      </w:r>
      <w:r w:rsidR="00345573" w:rsidRPr="00A7543C">
        <w:rPr>
          <w:rFonts w:eastAsia="Times New Roman"/>
          <w:color w:val="222222"/>
          <w:shd w:val="clear" w:color="auto" w:fill="FFFFFF"/>
        </w:rPr>
        <w:t xml:space="preserve">The UK JSLE Cohort </w:t>
      </w:r>
      <w:r w:rsidR="00D50691" w:rsidRPr="00A7543C">
        <w:rPr>
          <w:rFonts w:eastAsia="Times New Roman"/>
          <w:color w:val="222222"/>
          <w:shd w:val="clear" w:color="auto" w:fill="FFFFFF"/>
        </w:rPr>
        <w:t xml:space="preserve">Study </w:t>
      </w:r>
      <w:r w:rsidR="00345573" w:rsidRPr="00A7543C">
        <w:rPr>
          <w:rFonts w:eastAsia="Times New Roman"/>
          <w:color w:val="222222"/>
          <w:shd w:val="clear" w:color="auto" w:fill="FFFFFF"/>
        </w:rPr>
        <w:t xml:space="preserve">does not collect </w:t>
      </w:r>
      <w:r w:rsidR="001A0BE9" w:rsidRPr="00A7543C">
        <w:rPr>
          <w:rFonts w:eastAsia="Times New Roman"/>
          <w:color w:val="222222"/>
          <w:shd w:val="clear" w:color="auto" w:fill="FFFFFF"/>
        </w:rPr>
        <w:t xml:space="preserve">sufficient </w:t>
      </w:r>
      <w:r w:rsidR="00345573" w:rsidRPr="00A7543C">
        <w:rPr>
          <w:rFonts w:eastAsia="Times New Roman"/>
          <w:color w:val="222222"/>
          <w:shd w:val="clear" w:color="auto" w:fill="FFFFFF"/>
        </w:rPr>
        <w:t>data to compare safety profile</w:t>
      </w:r>
      <w:r w:rsidR="00227A62" w:rsidRPr="00A7543C">
        <w:rPr>
          <w:rFonts w:eastAsia="Times New Roman"/>
          <w:color w:val="222222"/>
          <w:shd w:val="clear" w:color="auto" w:fill="FFFFFF"/>
        </w:rPr>
        <w:t>s</w:t>
      </w:r>
      <w:r w:rsidR="00345573" w:rsidRPr="00A7543C">
        <w:rPr>
          <w:rFonts w:eastAsia="Times New Roman"/>
          <w:color w:val="222222"/>
          <w:shd w:val="clear" w:color="auto" w:fill="FFFFFF"/>
        </w:rPr>
        <w:t xml:space="preserve"> of CYC </w:t>
      </w:r>
      <w:r w:rsidR="00227A62" w:rsidRPr="00A7543C">
        <w:rPr>
          <w:rFonts w:eastAsia="Times New Roman"/>
          <w:color w:val="222222"/>
          <w:shd w:val="clear" w:color="auto" w:fill="FFFFFF"/>
        </w:rPr>
        <w:t xml:space="preserve">vs. </w:t>
      </w:r>
      <w:r w:rsidR="00345573" w:rsidRPr="00A7543C">
        <w:rPr>
          <w:rFonts w:eastAsia="Times New Roman"/>
          <w:color w:val="222222"/>
          <w:shd w:val="clear" w:color="auto" w:fill="FFFFFF"/>
        </w:rPr>
        <w:t>MMF treatments</w:t>
      </w:r>
      <w:r w:rsidR="00FE72D2" w:rsidRPr="00A7543C">
        <w:rPr>
          <w:rFonts w:eastAsia="Times New Roman"/>
          <w:color w:val="222222"/>
          <w:shd w:val="clear" w:color="auto" w:fill="FFFFFF"/>
        </w:rPr>
        <w:t xml:space="preserve">. </w:t>
      </w:r>
      <w:r w:rsidR="009813C7" w:rsidRPr="00A7543C">
        <w:rPr>
          <w:rFonts w:eastAsia="Times New Roman"/>
          <w:color w:val="222222"/>
          <w:shd w:val="clear" w:color="auto" w:fill="FFFFFF"/>
        </w:rPr>
        <w:lastRenderedPageBreak/>
        <w:t>Rigorous s</w:t>
      </w:r>
      <w:r w:rsidR="00FE72D2" w:rsidRPr="00A7543C">
        <w:rPr>
          <w:rFonts w:eastAsia="Times New Roman"/>
          <w:color w:val="222222"/>
          <w:shd w:val="clear" w:color="auto" w:fill="FFFFFF"/>
        </w:rPr>
        <w:t xml:space="preserve">afety data is </w:t>
      </w:r>
      <w:r w:rsidR="00DF226E" w:rsidRPr="00A7543C">
        <w:rPr>
          <w:rFonts w:eastAsia="Times New Roman"/>
          <w:color w:val="222222"/>
          <w:shd w:val="clear" w:color="auto" w:fill="FFFFFF"/>
        </w:rPr>
        <w:t xml:space="preserve">particular difficult to collect retrospectively. </w:t>
      </w:r>
      <w:r w:rsidR="00081498" w:rsidRPr="00A7543C">
        <w:rPr>
          <w:rFonts w:eastAsia="Times New Roman"/>
          <w:color w:val="222222"/>
          <w:shd w:val="clear" w:color="auto" w:fill="FFFFFF"/>
        </w:rPr>
        <w:t xml:space="preserve">In light of </w:t>
      </w:r>
      <w:r w:rsidR="00227A62" w:rsidRPr="00A7543C">
        <w:rPr>
          <w:rFonts w:eastAsia="Times New Roman"/>
          <w:color w:val="222222"/>
          <w:shd w:val="clear" w:color="auto" w:fill="FFFFFF"/>
        </w:rPr>
        <w:t>these</w:t>
      </w:r>
      <w:r w:rsidR="00081498" w:rsidRPr="00A7543C">
        <w:rPr>
          <w:rFonts w:eastAsia="Times New Roman"/>
          <w:color w:val="222222"/>
          <w:shd w:val="clear" w:color="auto" w:fill="FFFFFF"/>
        </w:rPr>
        <w:t xml:space="preserve"> limitations, prospective comparison of MMF vs. </w:t>
      </w:r>
      <w:r w:rsidR="00C63200" w:rsidRPr="00A7543C">
        <w:rPr>
          <w:rFonts w:eastAsia="Times New Roman"/>
          <w:color w:val="222222"/>
          <w:shd w:val="clear" w:color="auto" w:fill="FFFFFF"/>
        </w:rPr>
        <w:t>IV</w:t>
      </w:r>
      <w:r w:rsidR="00081498" w:rsidRPr="00A7543C">
        <w:rPr>
          <w:rFonts w:eastAsia="Times New Roman"/>
          <w:color w:val="222222"/>
          <w:shd w:val="clear" w:color="auto" w:fill="FFFFFF"/>
        </w:rPr>
        <w:t>CYC induction treatment in large</w:t>
      </w:r>
      <w:r w:rsidR="00227A62" w:rsidRPr="00A7543C">
        <w:rPr>
          <w:rFonts w:eastAsia="Times New Roman"/>
          <w:color w:val="222222"/>
          <w:shd w:val="clear" w:color="auto" w:fill="FFFFFF"/>
        </w:rPr>
        <w:t>r,</w:t>
      </w:r>
      <w:r w:rsidR="00081498" w:rsidRPr="00A7543C">
        <w:rPr>
          <w:rFonts w:eastAsia="Times New Roman"/>
          <w:color w:val="222222"/>
          <w:shd w:val="clear" w:color="auto" w:fill="FFFFFF"/>
        </w:rPr>
        <w:t xml:space="preserve"> ethnically diverse JSLE </w:t>
      </w:r>
      <w:r w:rsidR="00227A62" w:rsidRPr="00A7543C">
        <w:rPr>
          <w:rFonts w:eastAsia="Times New Roman"/>
          <w:color w:val="222222"/>
          <w:shd w:val="clear" w:color="auto" w:fill="FFFFFF"/>
        </w:rPr>
        <w:t>cohorts</w:t>
      </w:r>
      <w:r w:rsidR="00897AB1" w:rsidRPr="00A7543C">
        <w:rPr>
          <w:rFonts w:eastAsia="Times New Roman"/>
          <w:color w:val="222222"/>
          <w:shd w:val="clear" w:color="auto" w:fill="FFFFFF"/>
        </w:rPr>
        <w:t xml:space="preserve">, whilst monitoring </w:t>
      </w:r>
      <w:r w:rsidR="004D6AC6" w:rsidRPr="00A7543C">
        <w:rPr>
          <w:rFonts w:eastAsia="Times New Roman"/>
          <w:color w:val="222222"/>
          <w:shd w:val="clear" w:color="auto" w:fill="FFFFFF"/>
        </w:rPr>
        <w:t xml:space="preserve">treatment adherence (e.g. </w:t>
      </w:r>
      <w:r w:rsidR="00897AB1" w:rsidRPr="00A7543C">
        <w:rPr>
          <w:rFonts w:eastAsia="Times New Roman"/>
          <w:color w:val="222222"/>
          <w:shd w:val="clear" w:color="auto" w:fill="FFFFFF"/>
        </w:rPr>
        <w:t>MMF levels</w:t>
      </w:r>
      <w:r w:rsidR="004D6AC6" w:rsidRPr="00A7543C">
        <w:rPr>
          <w:rFonts w:eastAsia="Times New Roman"/>
          <w:color w:val="222222"/>
          <w:shd w:val="clear" w:color="auto" w:fill="FFFFFF"/>
        </w:rPr>
        <w:t>)</w:t>
      </w:r>
      <w:r w:rsidR="006C58E8" w:rsidRPr="00A7543C">
        <w:rPr>
          <w:rFonts w:eastAsia="Times New Roman"/>
          <w:color w:val="222222"/>
          <w:shd w:val="clear" w:color="auto" w:fill="FFFFFF"/>
        </w:rPr>
        <w:t>, controlling MMF, CYC and corticos</w:t>
      </w:r>
      <w:bookmarkStart w:id="0" w:name="_GoBack"/>
      <w:bookmarkEnd w:id="0"/>
      <w:r w:rsidR="006C58E8" w:rsidRPr="00A7543C">
        <w:rPr>
          <w:rFonts w:eastAsia="Times New Roman"/>
          <w:color w:val="222222"/>
          <w:shd w:val="clear" w:color="auto" w:fill="FFFFFF"/>
        </w:rPr>
        <w:t>teroid dosage (IV and oral), whilst recording</w:t>
      </w:r>
      <w:r w:rsidR="004D6AC6" w:rsidRPr="00A7543C">
        <w:rPr>
          <w:rFonts w:eastAsia="Times New Roman"/>
          <w:color w:val="222222"/>
          <w:shd w:val="clear" w:color="auto" w:fill="FFFFFF"/>
        </w:rPr>
        <w:t xml:space="preserve"> </w:t>
      </w:r>
      <w:r w:rsidR="004D6AC6" w:rsidRPr="00A7543C">
        <w:rPr>
          <w:rFonts w:eastAsia="Times New Roman"/>
          <w:color w:val="222222"/>
          <w:shd w:val="clear" w:color="auto" w:fill="FFFFFF"/>
        </w:rPr>
        <w:t xml:space="preserve">drug safety </w:t>
      </w:r>
      <w:r w:rsidR="00081498" w:rsidRPr="00A7543C">
        <w:rPr>
          <w:rFonts w:eastAsia="Times New Roman"/>
          <w:color w:val="222222"/>
          <w:shd w:val="clear" w:color="auto" w:fill="FFFFFF"/>
        </w:rPr>
        <w:t xml:space="preserve">is warranted to better inform </w:t>
      </w:r>
      <w:r w:rsidR="00FE72D2" w:rsidRPr="00A7543C">
        <w:rPr>
          <w:rFonts w:eastAsia="Times New Roman"/>
          <w:color w:val="222222"/>
          <w:shd w:val="clear" w:color="auto" w:fill="FFFFFF"/>
        </w:rPr>
        <w:t xml:space="preserve">treatment decisions for patients with </w:t>
      </w:r>
      <w:r w:rsidR="00081498" w:rsidRPr="00A7543C">
        <w:rPr>
          <w:rFonts w:eastAsia="Times New Roman"/>
          <w:color w:val="222222"/>
          <w:shd w:val="clear" w:color="auto" w:fill="FFFFFF"/>
        </w:rPr>
        <w:t>LN.</w:t>
      </w:r>
    </w:p>
    <w:p w14:paraId="7BE84449" w14:textId="77777777" w:rsidR="00345573" w:rsidRPr="00345573" w:rsidRDefault="00345573" w:rsidP="008D0394">
      <w:pPr>
        <w:spacing w:line="480" w:lineRule="auto"/>
        <w:jc w:val="both"/>
        <w:rPr>
          <w:rFonts w:eastAsia="Times New Roman"/>
          <w:color w:val="222222"/>
          <w:shd w:val="clear" w:color="auto" w:fill="FFFFFF"/>
        </w:rPr>
      </w:pPr>
    </w:p>
    <w:p w14:paraId="64E1FFD5" w14:textId="6EE4EFF1" w:rsidR="00B1197E" w:rsidRPr="00A1398A" w:rsidRDefault="00662256" w:rsidP="008D0394">
      <w:pPr>
        <w:spacing w:line="480" w:lineRule="auto"/>
        <w:jc w:val="both"/>
        <w:rPr>
          <w:rFonts w:eastAsia="Times New Roman"/>
          <w:b/>
          <w:color w:val="222222"/>
          <w:shd w:val="clear" w:color="auto" w:fill="FFFFFF"/>
        </w:rPr>
      </w:pPr>
      <w:r w:rsidRPr="00A1398A">
        <w:rPr>
          <w:rFonts w:eastAsia="Times New Roman"/>
          <w:b/>
          <w:color w:val="222222"/>
          <w:shd w:val="clear" w:color="auto" w:fill="FFFFFF"/>
        </w:rPr>
        <w:t>Conclusions</w:t>
      </w:r>
    </w:p>
    <w:p w14:paraId="2361873D" w14:textId="28CC2AEB" w:rsidR="00A1398A" w:rsidRDefault="00A1398A" w:rsidP="008D0394">
      <w:pPr>
        <w:spacing w:line="480" w:lineRule="auto"/>
        <w:jc w:val="both"/>
        <w:rPr>
          <w:rFonts w:eastAsia="Times New Roman"/>
          <w:color w:val="222222"/>
          <w:shd w:val="clear" w:color="auto" w:fill="FFFFFF"/>
        </w:rPr>
      </w:pPr>
      <w:r w:rsidRPr="00A1398A">
        <w:rPr>
          <w:rFonts w:eastAsia="Times New Roman"/>
          <w:color w:val="222222"/>
          <w:shd w:val="clear" w:color="auto" w:fill="FFFFFF"/>
        </w:rPr>
        <w:t xml:space="preserve">This is the largest study to date investigating induction treatments for proliferative LN in JSLE. In </w:t>
      </w:r>
      <w:r w:rsidR="00227A62">
        <w:rPr>
          <w:rFonts w:eastAsia="Times New Roman"/>
          <w:color w:val="222222"/>
          <w:shd w:val="clear" w:color="auto" w:fill="FFFFFF"/>
        </w:rPr>
        <w:t xml:space="preserve">predominantly </w:t>
      </w:r>
      <w:r w:rsidRPr="00A1398A">
        <w:rPr>
          <w:rFonts w:eastAsia="Times New Roman"/>
          <w:color w:val="222222"/>
          <w:shd w:val="clear" w:color="auto" w:fill="FFFFFF"/>
        </w:rPr>
        <w:t>Caucasian J</w:t>
      </w:r>
      <w:r w:rsidR="00F73E8C">
        <w:rPr>
          <w:rFonts w:eastAsia="Times New Roman"/>
          <w:color w:val="222222"/>
          <w:shd w:val="clear" w:color="auto" w:fill="FFFFFF"/>
        </w:rPr>
        <w:t xml:space="preserve">SLE populations, MMF and </w:t>
      </w:r>
      <w:r w:rsidR="00C63200">
        <w:rPr>
          <w:rFonts w:eastAsia="Times New Roman"/>
          <w:color w:val="222222"/>
          <w:shd w:val="clear" w:color="auto" w:fill="FFFFFF"/>
        </w:rPr>
        <w:t>IV</w:t>
      </w:r>
      <w:r w:rsidR="00F73E8C">
        <w:rPr>
          <w:rFonts w:eastAsia="Times New Roman"/>
          <w:color w:val="222222"/>
          <w:shd w:val="clear" w:color="auto" w:fill="FFFFFF"/>
        </w:rPr>
        <w:t>CYC appear to</w:t>
      </w:r>
      <w:r w:rsidRPr="00A1398A">
        <w:rPr>
          <w:rFonts w:eastAsia="Times New Roman"/>
          <w:color w:val="222222"/>
          <w:shd w:val="clear" w:color="auto" w:fill="FFFFFF"/>
        </w:rPr>
        <w:t xml:space="preserve"> be comparably efficacious </w:t>
      </w:r>
      <w:r w:rsidR="00C63200" w:rsidRPr="00A1398A">
        <w:rPr>
          <w:rFonts w:eastAsia="Times New Roman"/>
          <w:color w:val="222222"/>
          <w:shd w:val="clear" w:color="auto" w:fill="FFFFFF"/>
        </w:rPr>
        <w:t>in regard to</w:t>
      </w:r>
      <w:r w:rsidRPr="00A1398A">
        <w:rPr>
          <w:rFonts w:eastAsia="Times New Roman"/>
          <w:color w:val="222222"/>
          <w:shd w:val="clear" w:color="auto" w:fill="FFFFFF"/>
        </w:rPr>
        <w:t xml:space="preserve"> treatment response, damage accrual, and time to next flare. Future prospective comparison of MMF vs. </w:t>
      </w:r>
      <w:r w:rsidR="00C63200">
        <w:rPr>
          <w:rFonts w:eastAsia="Times New Roman"/>
          <w:color w:val="222222"/>
          <w:shd w:val="clear" w:color="auto" w:fill="FFFFFF"/>
        </w:rPr>
        <w:t>IV</w:t>
      </w:r>
      <w:r w:rsidRPr="00A1398A">
        <w:rPr>
          <w:rFonts w:eastAsia="Times New Roman"/>
          <w:color w:val="222222"/>
          <w:shd w:val="clear" w:color="auto" w:fill="FFFFFF"/>
        </w:rPr>
        <w:t xml:space="preserve">CYC treatment is warranted </w:t>
      </w:r>
      <w:r>
        <w:rPr>
          <w:rFonts w:eastAsia="Times New Roman"/>
          <w:color w:val="222222"/>
          <w:shd w:val="clear" w:color="auto" w:fill="FFFFFF"/>
        </w:rPr>
        <w:t xml:space="preserve">in ethnically diverse international JSLE </w:t>
      </w:r>
      <w:r w:rsidR="00227A62">
        <w:rPr>
          <w:rFonts w:eastAsia="Times New Roman"/>
          <w:color w:val="222222"/>
          <w:shd w:val="clear" w:color="auto" w:fill="FFFFFF"/>
        </w:rPr>
        <w:t xml:space="preserve">cohorts </w:t>
      </w:r>
      <w:r w:rsidRPr="00A1398A">
        <w:rPr>
          <w:rFonts w:eastAsia="Times New Roman"/>
          <w:color w:val="222222"/>
          <w:shd w:val="clear" w:color="auto" w:fill="FFFFFF"/>
        </w:rPr>
        <w:t>to inform LN treatment protocol</w:t>
      </w:r>
      <w:r w:rsidR="00227A62">
        <w:rPr>
          <w:rFonts w:eastAsia="Times New Roman"/>
          <w:color w:val="222222"/>
          <w:shd w:val="clear" w:color="auto" w:fill="FFFFFF"/>
        </w:rPr>
        <w:t>s</w:t>
      </w:r>
      <w:r w:rsidRPr="00A1398A">
        <w:rPr>
          <w:rFonts w:eastAsia="Times New Roman"/>
          <w:color w:val="222222"/>
          <w:shd w:val="clear" w:color="auto" w:fill="FFFFFF"/>
        </w:rPr>
        <w:t>, and to explore the relative safety of both treatment regimens.</w:t>
      </w:r>
    </w:p>
    <w:p w14:paraId="55F49769" w14:textId="77777777" w:rsidR="00A1398A" w:rsidRDefault="00A1398A" w:rsidP="008D0394">
      <w:pPr>
        <w:spacing w:line="480" w:lineRule="auto"/>
        <w:jc w:val="both"/>
        <w:rPr>
          <w:rFonts w:eastAsia="Times New Roman"/>
          <w:b/>
          <w:color w:val="222222"/>
          <w:shd w:val="clear" w:color="auto" w:fill="FFFFFF"/>
        </w:rPr>
      </w:pPr>
    </w:p>
    <w:p w14:paraId="75F3A6DC" w14:textId="77777777" w:rsidR="00060072" w:rsidRPr="00662256" w:rsidRDefault="00060072" w:rsidP="008D0394">
      <w:pPr>
        <w:spacing w:line="480" w:lineRule="auto"/>
        <w:jc w:val="both"/>
        <w:rPr>
          <w:rFonts w:eastAsia="Times New Roman"/>
          <w:b/>
          <w:color w:val="222222"/>
          <w:shd w:val="clear" w:color="auto" w:fill="FFFFFF"/>
        </w:rPr>
      </w:pPr>
      <w:r w:rsidRPr="00662256">
        <w:rPr>
          <w:rFonts w:eastAsia="Times New Roman"/>
          <w:b/>
          <w:color w:val="222222"/>
          <w:shd w:val="clear" w:color="auto" w:fill="FFFFFF"/>
        </w:rPr>
        <w:t>Acknowledgements</w:t>
      </w:r>
    </w:p>
    <w:p w14:paraId="0305D80D" w14:textId="39A9FDEB" w:rsidR="00060072" w:rsidRDefault="00060072" w:rsidP="008D0394">
      <w:pPr>
        <w:spacing w:line="480" w:lineRule="auto"/>
        <w:jc w:val="both"/>
        <w:rPr>
          <w:rFonts w:eastAsia="Times New Roman"/>
          <w:color w:val="222222"/>
          <w:shd w:val="clear" w:color="auto" w:fill="FFFFFF"/>
        </w:rPr>
      </w:pPr>
      <w:r w:rsidRPr="00974FC6">
        <w:rPr>
          <w:rFonts w:eastAsia="Times New Roman"/>
          <w:color w:val="222222"/>
          <w:shd w:val="clear" w:color="auto" w:fill="FFFFFF"/>
        </w:rPr>
        <w:t>The authors would like to acknowledge all patients and their families for participating in this Study</w:t>
      </w:r>
      <w:r>
        <w:rPr>
          <w:rFonts w:eastAsia="Times New Roman"/>
          <w:color w:val="222222"/>
          <w:shd w:val="clear" w:color="auto" w:fill="FFFFFF"/>
        </w:rPr>
        <w:t>. Specifically</w:t>
      </w:r>
      <w:r w:rsidR="00D133E0">
        <w:rPr>
          <w:rFonts w:eastAsia="Times New Roman"/>
          <w:color w:val="222222"/>
          <w:shd w:val="clear" w:color="auto" w:fill="FFFFFF"/>
        </w:rPr>
        <w:t>,</w:t>
      </w:r>
      <w:r>
        <w:rPr>
          <w:rFonts w:eastAsia="Times New Roman"/>
          <w:color w:val="222222"/>
          <w:shd w:val="clear" w:color="auto" w:fill="FFFFFF"/>
        </w:rPr>
        <w:t xml:space="preserve"> the authors are grateful to </w:t>
      </w:r>
      <w:r w:rsidRPr="00974FC6">
        <w:rPr>
          <w:rFonts w:eastAsia="Times New Roman"/>
          <w:color w:val="222222"/>
          <w:shd w:val="clear" w:color="auto" w:fill="FFFFFF"/>
        </w:rPr>
        <w:t>all the support given by the entire multi-disciplinary team within each of the paediatric centres</w:t>
      </w:r>
      <w:r>
        <w:rPr>
          <w:rFonts w:eastAsia="Times New Roman"/>
          <w:color w:val="222222"/>
          <w:shd w:val="clear" w:color="auto" w:fill="FFFFFF"/>
        </w:rPr>
        <w:t xml:space="preserve"> who are part of the UK JSLE Study Group (</w:t>
      </w:r>
      <w:r w:rsidRPr="008A7FFE">
        <w:rPr>
          <w:rFonts w:eastAsia="Times New Roman"/>
          <w:color w:val="222222"/>
          <w:shd w:val="clear" w:color="auto" w:fill="FFFFFF"/>
        </w:rPr>
        <w:t>https://www.liverpool.ac.uk/translational-medicine/research/ukjsle/jsle/</w:t>
      </w:r>
      <w:r>
        <w:rPr>
          <w:rFonts w:eastAsia="Times New Roman"/>
          <w:color w:val="222222"/>
          <w:shd w:val="clear" w:color="auto" w:fill="FFFFFF"/>
        </w:rPr>
        <w:t>)</w:t>
      </w:r>
      <w:r w:rsidRPr="00974FC6">
        <w:rPr>
          <w:rFonts w:eastAsia="Times New Roman"/>
          <w:color w:val="222222"/>
          <w:shd w:val="clear" w:color="auto" w:fill="FFFFFF"/>
        </w:rPr>
        <w:t xml:space="preserve">. The study was supported by the National Institute of Health Research (NIHR) Clinical </w:t>
      </w:r>
      <w:r w:rsidRPr="00974FC6">
        <w:rPr>
          <w:rFonts w:eastAsia="Times New Roman"/>
          <w:color w:val="222222"/>
          <w:shd w:val="clear" w:color="auto" w:fill="FFFFFF"/>
        </w:rPr>
        <w:lastRenderedPageBreak/>
        <w:t>Research Network (CRN): Children</w:t>
      </w:r>
      <w:r>
        <w:rPr>
          <w:rFonts w:eastAsia="Times New Roman"/>
          <w:color w:val="222222"/>
          <w:shd w:val="clear" w:color="auto" w:fill="FFFFFF"/>
        </w:rPr>
        <w:t>’s National Specialty Group</w:t>
      </w:r>
      <w:r w:rsidRPr="00974FC6">
        <w:rPr>
          <w:rFonts w:eastAsia="Times New Roman"/>
          <w:color w:val="222222"/>
          <w:shd w:val="clear" w:color="auto" w:fill="FFFFFF"/>
        </w:rPr>
        <w:t xml:space="preserve"> and CRN Research Nurses and staff in both UK centres, the NIHR Alder Hey Clinical Research Facility for Experimental Medicine, and all those who have supported the work of the UK JSLE Study Group to date. Special recognition also goes to Dr Duncan Appleby for database and information technology support and Carla Roberts for co-ordination of the UK JSLE Cohort study. </w:t>
      </w:r>
    </w:p>
    <w:p w14:paraId="55977106" w14:textId="77777777" w:rsidR="00466ACC" w:rsidRDefault="00466ACC" w:rsidP="008D0394">
      <w:pPr>
        <w:spacing w:line="480" w:lineRule="auto"/>
        <w:jc w:val="both"/>
        <w:rPr>
          <w:rFonts w:eastAsia="Times New Roman"/>
          <w:color w:val="222222"/>
          <w:shd w:val="clear" w:color="auto" w:fill="FFFFFF"/>
        </w:rPr>
      </w:pPr>
    </w:p>
    <w:p w14:paraId="2DD7CFCB" w14:textId="51C54938" w:rsidR="00466ACC" w:rsidRPr="00060072" w:rsidRDefault="00466ACC" w:rsidP="008D0394">
      <w:pPr>
        <w:spacing w:line="480" w:lineRule="auto"/>
        <w:jc w:val="both"/>
        <w:rPr>
          <w:rFonts w:eastAsia="Times New Roman"/>
          <w:color w:val="222222"/>
          <w:shd w:val="clear" w:color="auto" w:fill="FFFFFF"/>
        </w:rPr>
      </w:pPr>
      <w:r>
        <w:rPr>
          <w:rFonts w:eastAsia="Times New Roman"/>
          <w:b/>
          <w:color w:val="222222"/>
          <w:shd w:val="clear" w:color="auto" w:fill="FFFFFF"/>
        </w:rPr>
        <w:t xml:space="preserve">Conflict of interest: </w:t>
      </w:r>
      <w:r>
        <w:rPr>
          <w:rFonts w:eastAsia="Times New Roman"/>
          <w:color w:val="222222"/>
          <w:shd w:val="clear" w:color="auto" w:fill="FFFFFF"/>
        </w:rPr>
        <w:t>The Authors declare</w:t>
      </w:r>
      <w:r w:rsidRPr="00466ACC">
        <w:rPr>
          <w:rFonts w:eastAsia="Times New Roman"/>
          <w:color w:val="222222"/>
          <w:shd w:val="clear" w:color="auto" w:fill="FFFFFF"/>
        </w:rPr>
        <w:t xml:space="preserve"> that t</w:t>
      </w:r>
      <w:r>
        <w:rPr>
          <w:rFonts w:eastAsia="Times New Roman"/>
          <w:color w:val="222222"/>
          <w:shd w:val="clear" w:color="auto" w:fill="FFFFFF"/>
        </w:rPr>
        <w:t>here is no conflict of interest.</w:t>
      </w:r>
    </w:p>
    <w:p w14:paraId="467AF84A" w14:textId="77777777" w:rsidR="00504F71" w:rsidRDefault="00504F71" w:rsidP="008D0394">
      <w:pPr>
        <w:spacing w:line="480" w:lineRule="auto"/>
        <w:jc w:val="both"/>
        <w:rPr>
          <w:rFonts w:eastAsia="Times New Roman"/>
          <w:b/>
          <w:color w:val="222222"/>
          <w:shd w:val="clear" w:color="auto" w:fill="FFFFFF"/>
        </w:rPr>
      </w:pPr>
    </w:p>
    <w:p w14:paraId="6AD591CD" w14:textId="77777777" w:rsidR="00504F71" w:rsidRPr="00062D78" w:rsidRDefault="00504F71" w:rsidP="008D0394">
      <w:pPr>
        <w:spacing w:line="480" w:lineRule="auto"/>
        <w:jc w:val="both"/>
        <w:rPr>
          <w:rFonts w:eastAsia="Times New Roman"/>
          <w:b/>
          <w:color w:val="222222"/>
          <w:shd w:val="clear" w:color="auto" w:fill="FFFFFF"/>
        </w:rPr>
      </w:pPr>
      <w:r w:rsidRPr="00662256">
        <w:rPr>
          <w:rFonts w:eastAsia="Times New Roman"/>
          <w:b/>
          <w:color w:val="222222"/>
          <w:shd w:val="clear" w:color="auto" w:fill="FFFFFF"/>
        </w:rPr>
        <w:t>Funding</w:t>
      </w:r>
      <w:r>
        <w:rPr>
          <w:rFonts w:eastAsia="Times New Roman"/>
          <w:b/>
          <w:color w:val="222222"/>
          <w:shd w:val="clear" w:color="auto" w:fill="FFFFFF"/>
        </w:rPr>
        <w:t xml:space="preserve"> support: </w:t>
      </w:r>
      <w:r w:rsidRPr="00DB152C">
        <w:rPr>
          <w:rFonts w:eastAsia="Times New Roman"/>
          <w:color w:val="222222"/>
          <w:shd w:val="clear" w:color="auto" w:fill="FFFFFF"/>
        </w:rPr>
        <w:t xml:space="preserve">This work was supported by </w:t>
      </w:r>
      <w:r w:rsidRPr="00D37563">
        <w:rPr>
          <w:rFonts w:eastAsia="Times New Roman"/>
          <w:color w:val="222222"/>
          <w:shd w:val="clear" w:color="auto" w:fill="FFFFFF"/>
        </w:rPr>
        <w:t>Lupus UK</w:t>
      </w:r>
      <w:r>
        <w:rPr>
          <w:rFonts w:eastAsia="Times New Roman"/>
          <w:color w:val="222222"/>
          <w:shd w:val="clear" w:color="auto" w:fill="FFFFFF"/>
        </w:rPr>
        <w:t>, who</w:t>
      </w:r>
      <w:r w:rsidRPr="00D37563">
        <w:rPr>
          <w:rFonts w:eastAsia="Times New Roman"/>
          <w:color w:val="222222"/>
          <w:shd w:val="clear" w:color="auto" w:fill="FFFFFF"/>
        </w:rPr>
        <w:t xml:space="preserve"> </w:t>
      </w:r>
      <w:r>
        <w:rPr>
          <w:rFonts w:eastAsia="Times New Roman"/>
          <w:color w:val="222222"/>
          <w:shd w:val="clear" w:color="auto" w:fill="FFFFFF"/>
        </w:rPr>
        <w:t>provide</w:t>
      </w:r>
      <w:r w:rsidRPr="00D37563">
        <w:rPr>
          <w:rFonts w:eastAsia="Times New Roman"/>
          <w:color w:val="222222"/>
          <w:shd w:val="clear" w:color="auto" w:fill="FFFFFF"/>
        </w:rPr>
        <w:t xml:space="preserve"> financial support for co-</w:t>
      </w:r>
      <w:r w:rsidRPr="008A7FFE">
        <w:rPr>
          <w:rFonts w:eastAsia="Times New Roman"/>
          <w:color w:val="222222"/>
          <w:shd w:val="clear" w:color="auto" w:fill="FFFFFF"/>
        </w:rPr>
        <w:t>ordination of the UK JSLE Cohort Study [</w:t>
      </w:r>
      <w:r w:rsidRPr="0044513D">
        <w:rPr>
          <w:rFonts w:eastAsia="Times New Roman"/>
          <w:color w:val="222222"/>
          <w:shd w:val="clear" w:color="auto" w:fill="FFFFFF"/>
        </w:rPr>
        <w:t>grant number</w:t>
      </w:r>
      <w:r>
        <w:rPr>
          <w:rFonts w:eastAsia="Times New Roman"/>
          <w:color w:val="222222"/>
          <w:shd w:val="clear" w:color="auto" w:fill="FFFFFF"/>
        </w:rPr>
        <w:t>s</w:t>
      </w:r>
      <w:r w:rsidRPr="0044513D">
        <w:rPr>
          <w:rFonts w:eastAsia="Times New Roman"/>
          <w:color w:val="222222"/>
          <w:shd w:val="clear" w:color="auto" w:fill="FFFFFF"/>
        </w:rPr>
        <w:t xml:space="preserve">: LUPUS UK: </w:t>
      </w:r>
      <w:r>
        <w:rPr>
          <w:rFonts w:eastAsia="Times New Roman"/>
          <w:color w:val="222222"/>
          <w:shd w:val="clear" w:color="auto" w:fill="FFFFFF"/>
        </w:rPr>
        <w:t xml:space="preserve">JXR10500, </w:t>
      </w:r>
      <w:r w:rsidRPr="0044513D">
        <w:rPr>
          <w:rFonts w:eastAsia="Times New Roman"/>
          <w:color w:val="222222"/>
          <w:shd w:val="clear" w:color="auto" w:fill="FFFFFF"/>
        </w:rPr>
        <w:t>JXR12309</w:t>
      </w:r>
      <w:r w:rsidRPr="008A7FFE">
        <w:rPr>
          <w:rFonts w:eastAsia="Times New Roman"/>
          <w:color w:val="222222"/>
          <w:shd w:val="clear" w:color="auto" w:fill="FFFFFF"/>
        </w:rPr>
        <w:t>]. T</w:t>
      </w:r>
      <w:r w:rsidRPr="00662256">
        <w:rPr>
          <w:rFonts w:eastAsia="Times New Roman"/>
          <w:color w:val="222222"/>
          <w:shd w:val="clear" w:color="auto" w:fill="FFFFFF"/>
        </w:rPr>
        <w:t xml:space="preserve">he study took place as part of the UK’s ‘Experimental Arthritis Treatment Centre for Children’ </w:t>
      </w:r>
      <w:r>
        <w:rPr>
          <w:rFonts w:eastAsia="Times New Roman"/>
          <w:color w:val="222222"/>
          <w:shd w:val="clear" w:color="auto" w:fill="FFFFFF"/>
        </w:rPr>
        <w:t xml:space="preserve">supported </w:t>
      </w:r>
      <w:r w:rsidRPr="00662256">
        <w:rPr>
          <w:rFonts w:eastAsia="Times New Roman"/>
          <w:color w:val="222222"/>
          <w:shd w:val="clear" w:color="auto" w:fill="FFFFFF"/>
        </w:rPr>
        <w:t>by Arthritis Research UK</w:t>
      </w:r>
      <w:r>
        <w:rPr>
          <w:rFonts w:eastAsia="Times New Roman"/>
          <w:color w:val="222222"/>
          <w:shd w:val="clear" w:color="auto" w:fill="FFFFFF"/>
        </w:rPr>
        <w:t xml:space="preserve"> (grant number ARUK-20621),</w:t>
      </w:r>
      <w:r w:rsidRPr="00662256">
        <w:rPr>
          <w:rFonts w:eastAsia="Times New Roman"/>
          <w:color w:val="222222"/>
          <w:shd w:val="clear" w:color="auto" w:fill="FFFFFF"/>
        </w:rPr>
        <w:t xml:space="preserve"> the University of Liverpool</w:t>
      </w:r>
      <w:r>
        <w:rPr>
          <w:rFonts w:eastAsia="Times New Roman"/>
          <w:color w:val="222222"/>
          <w:shd w:val="clear" w:color="auto" w:fill="FFFFFF"/>
        </w:rPr>
        <w:t xml:space="preserve">, </w:t>
      </w:r>
      <w:r w:rsidRPr="00662256">
        <w:rPr>
          <w:rFonts w:eastAsia="Times New Roman"/>
          <w:color w:val="222222"/>
          <w:shd w:val="clear" w:color="auto" w:fill="FFFFFF"/>
        </w:rPr>
        <w:t>Alder Hey Children’s NHS Foundation Trust and the Alder Hey Charity</w:t>
      </w:r>
      <w:r>
        <w:rPr>
          <w:rFonts w:eastAsia="Times New Roman"/>
          <w:color w:val="222222"/>
          <w:shd w:val="clear" w:color="auto" w:fill="FFFFFF"/>
        </w:rPr>
        <w:t xml:space="preserve">, </w:t>
      </w:r>
      <w:r w:rsidRPr="00662256">
        <w:rPr>
          <w:rFonts w:eastAsia="Times New Roman"/>
          <w:color w:val="222222"/>
          <w:shd w:val="clear" w:color="auto" w:fill="FFFFFF"/>
        </w:rPr>
        <w:t>and based at the University of Liverpool and Alder Hey Children’s NHS Foundation Trust. The funding bodies detailed above were not involved in the design, collection, analysis, and interpretation of data; in the writing of the manuscript; and in the decision to submit the manuscript for publication.</w:t>
      </w:r>
    </w:p>
    <w:p w14:paraId="7C79D5CF" w14:textId="77777777" w:rsidR="00662256" w:rsidRPr="00662256" w:rsidRDefault="00662256" w:rsidP="008D0394">
      <w:pPr>
        <w:spacing w:line="480" w:lineRule="auto"/>
        <w:jc w:val="both"/>
        <w:rPr>
          <w:rFonts w:eastAsia="Times New Roman"/>
          <w:b/>
          <w:color w:val="222222"/>
          <w:shd w:val="clear" w:color="auto" w:fill="FFFFFF"/>
        </w:rPr>
      </w:pPr>
    </w:p>
    <w:p w14:paraId="59E51733" w14:textId="77777777" w:rsidR="006E3851" w:rsidRPr="005609BC" w:rsidRDefault="006E3851" w:rsidP="008D0394">
      <w:pPr>
        <w:spacing w:line="480" w:lineRule="auto"/>
        <w:jc w:val="both"/>
      </w:pPr>
      <w:r w:rsidRPr="005609BC">
        <w:rPr>
          <w:b/>
        </w:rPr>
        <w:t>Authors’ contributions:</w:t>
      </w:r>
      <w:r w:rsidRPr="005609BC">
        <w:t xml:space="preserve"> </w:t>
      </w:r>
    </w:p>
    <w:p w14:paraId="44B7D851" w14:textId="049A9236" w:rsidR="006E3851" w:rsidRPr="005609BC" w:rsidRDefault="005609BC" w:rsidP="008D0394">
      <w:pPr>
        <w:spacing w:line="480" w:lineRule="auto"/>
        <w:jc w:val="both"/>
      </w:pPr>
      <w:r w:rsidRPr="005609BC">
        <w:lastRenderedPageBreak/>
        <w:t xml:space="preserve">EMDS, MWB and CMH led on the conception and design of the study. </w:t>
      </w:r>
      <w:r w:rsidRPr="005609BC">
        <w:rPr>
          <w:u w:color="51888A"/>
        </w:rPr>
        <w:t xml:space="preserve">ES performed the statistical analysis. </w:t>
      </w:r>
      <w:r w:rsidR="006E3851" w:rsidRPr="005609BC">
        <w:t xml:space="preserve">All authors participated in </w:t>
      </w:r>
      <w:r w:rsidRPr="005609BC">
        <w:t xml:space="preserve">the acquisition of and interpretation of the data. </w:t>
      </w:r>
      <w:r w:rsidR="006E3851" w:rsidRPr="005609BC">
        <w:rPr>
          <w:u w:color="51888A"/>
        </w:rPr>
        <w:t>MWB is Chief Investigator of the UK JSLE Cohort Study. All authors were involved in drafting the manuscript and revising it critically for important intellectual content. They have also all read and given final approval of the version to be published.</w:t>
      </w:r>
    </w:p>
    <w:p w14:paraId="5BF27EA1" w14:textId="77777777" w:rsidR="006E3851" w:rsidRDefault="006E3851" w:rsidP="008D0394">
      <w:pPr>
        <w:spacing w:line="480" w:lineRule="auto"/>
        <w:jc w:val="both"/>
        <w:rPr>
          <w:u w:color="51888A"/>
        </w:rPr>
      </w:pPr>
    </w:p>
    <w:p w14:paraId="00F0D337" w14:textId="77777777" w:rsidR="006E3851" w:rsidRPr="0088393E" w:rsidRDefault="006E3851" w:rsidP="008D0394">
      <w:pPr>
        <w:spacing w:line="480" w:lineRule="auto"/>
        <w:jc w:val="both"/>
        <w:rPr>
          <w:b/>
        </w:rPr>
      </w:pPr>
      <w:r w:rsidRPr="0088393E">
        <w:rPr>
          <w:b/>
        </w:rPr>
        <w:t>Availability of data and material</w:t>
      </w:r>
    </w:p>
    <w:p w14:paraId="31E38799" w14:textId="77777777" w:rsidR="006E3851" w:rsidRDefault="006E3851" w:rsidP="008D0394">
      <w:pPr>
        <w:spacing w:line="480" w:lineRule="auto"/>
        <w:jc w:val="both"/>
      </w:pPr>
      <w:r>
        <w:t>Access to the data associated with this study can be requested by interested investigators by contacting the chief investigator of the UK JSLE Cohort Study Prof Michael Beresford (m.w.beresford@liverpool.ac.uk), on reasonable request.</w:t>
      </w:r>
    </w:p>
    <w:p w14:paraId="418A2F26" w14:textId="1FEC5AB8" w:rsidR="00C24E26" w:rsidRDefault="00AF4237" w:rsidP="00B03A11">
      <w:pPr>
        <w:spacing w:line="480" w:lineRule="auto"/>
        <w:rPr>
          <w:noProof/>
        </w:rPr>
      </w:pPr>
      <w:r>
        <w:rPr>
          <w:noProof/>
        </w:rPr>
        <w:br w:type="page"/>
      </w:r>
    </w:p>
    <w:p w14:paraId="6D2677DB" w14:textId="77777777" w:rsidR="00393C79" w:rsidRPr="00393C79" w:rsidRDefault="00C24E26" w:rsidP="00393C79">
      <w:pPr>
        <w:pStyle w:val="EndNoteBibliographyTitle"/>
        <w:rPr>
          <w:b/>
          <w:noProof/>
        </w:rPr>
      </w:pPr>
      <w:r>
        <w:lastRenderedPageBreak/>
        <w:fldChar w:fldCharType="begin"/>
      </w:r>
      <w:r>
        <w:instrText xml:space="preserve"> ADDIN EN.REFLIST </w:instrText>
      </w:r>
      <w:r>
        <w:fldChar w:fldCharType="separate"/>
      </w:r>
      <w:r w:rsidR="00393C79" w:rsidRPr="00393C79">
        <w:rPr>
          <w:b/>
          <w:noProof/>
        </w:rPr>
        <w:t>References</w:t>
      </w:r>
    </w:p>
    <w:p w14:paraId="27C6FEE7" w14:textId="77777777" w:rsidR="00393C79" w:rsidRPr="00393C79" w:rsidRDefault="00393C79" w:rsidP="00393C79">
      <w:pPr>
        <w:pStyle w:val="EndNoteBibliographyTitle"/>
        <w:rPr>
          <w:b/>
          <w:noProof/>
        </w:rPr>
      </w:pPr>
    </w:p>
    <w:p w14:paraId="717E6BEB" w14:textId="77777777" w:rsidR="00393C79" w:rsidRPr="00393C79" w:rsidRDefault="00393C79" w:rsidP="00393C79">
      <w:pPr>
        <w:pStyle w:val="EndNoteBibliography"/>
        <w:rPr>
          <w:noProof/>
        </w:rPr>
      </w:pPr>
      <w:r w:rsidRPr="00393C79">
        <w:rPr>
          <w:noProof/>
        </w:rPr>
        <w:t>1.</w:t>
      </w:r>
      <w:r w:rsidRPr="00393C79">
        <w:rPr>
          <w:noProof/>
        </w:rPr>
        <w:tab/>
        <w:t xml:space="preserve">Watson L, Leone V, Pilkington C, et al. Disease activity, severity, and damage in the UK Juvenile-Onset Systemic Lupus Erythematosus Cohort. </w:t>
      </w:r>
      <w:r w:rsidRPr="00393C79">
        <w:rPr>
          <w:i/>
          <w:noProof/>
        </w:rPr>
        <w:t>Arthritis Rheum</w:t>
      </w:r>
      <w:r w:rsidRPr="00393C79">
        <w:rPr>
          <w:noProof/>
        </w:rPr>
        <w:t xml:space="preserve"> 2012; 64: 2356-2365.</w:t>
      </w:r>
    </w:p>
    <w:p w14:paraId="5BCCD4CE" w14:textId="77777777" w:rsidR="00393C79" w:rsidRPr="00393C79" w:rsidRDefault="00393C79" w:rsidP="00393C79">
      <w:pPr>
        <w:pStyle w:val="EndNoteBibliography"/>
        <w:rPr>
          <w:noProof/>
        </w:rPr>
      </w:pPr>
      <w:r w:rsidRPr="00393C79">
        <w:rPr>
          <w:noProof/>
        </w:rPr>
        <w:t>2.</w:t>
      </w:r>
      <w:r w:rsidRPr="00393C79">
        <w:rPr>
          <w:noProof/>
        </w:rPr>
        <w:tab/>
        <w:t xml:space="preserve">Tucker LB, Uribe AG, Fernandez M, et al. Adolescent onset of lupus results in more aggressive disease and worse outcomes: results of a nested matched case-control study within LUMINA, a multiethnic US cohort (LUMINA LVII). </w:t>
      </w:r>
      <w:r w:rsidRPr="00393C79">
        <w:rPr>
          <w:i/>
          <w:noProof/>
        </w:rPr>
        <w:t>Lupus</w:t>
      </w:r>
      <w:r w:rsidRPr="00393C79">
        <w:rPr>
          <w:noProof/>
        </w:rPr>
        <w:t xml:space="preserve"> 2008; 17: 314-322.</w:t>
      </w:r>
    </w:p>
    <w:p w14:paraId="426972F7" w14:textId="77777777" w:rsidR="00393C79" w:rsidRPr="00393C79" w:rsidRDefault="00393C79" w:rsidP="00393C79">
      <w:pPr>
        <w:pStyle w:val="EndNoteBibliography"/>
        <w:rPr>
          <w:noProof/>
        </w:rPr>
      </w:pPr>
      <w:r w:rsidRPr="00393C79">
        <w:rPr>
          <w:noProof/>
        </w:rPr>
        <w:t>3.</w:t>
      </w:r>
      <w:r w:rsidRPr="00393C79">
        <w:rPr>
          <w:noProof/>
        </w:rPr>
        <w:tab/>
        <w:t xml:space="preserve">Mina R and Brunner HI. Pediatric lupus-are there differences in presentation, genetics, response to therapy, and damage accrual compared with adult lupus? </w:t>
      </w:r>
      <w:r w:rsidRPr="00393C79">
        <w:rPr>
          <w:i/>
          <w:noProof/>
        </w:rPr>
        <w:t>Rheum Dis Clin North Am</w:t>
      </w:r>
      <w:r w:rsidRPr="00393C79">
        <w:rPr>
          <w:noProof/>
        </w:rPr>
        <w:t xml:space="preserve"> 2010; 36: 53-80.</w:t>
      </w:r>
    </w:p>
    <w:p w14:paraId="5BA87398" w14:textId="77777777" w:rsidR="00393C79" w:rsidRPr="00393C79" w:rsidRDefault="00393C79" w:rsidP="00393C79">
      <w:pPr>
        <w:pStyle w:val="EndNoteBibliography"/>
        <w:rPr>
          <w:noProof/>
        </w:rPr>
      </w:pPr>
      <w:r w:rsidRPr="00393C79">
        <w:rPr>
          <w:noProof/>
        </w:rPr>
        <w:t>4.</w:t>
      </w:r>
      <w:r w:rsidRPr="00393C79">
        <w:rPr>
          <w:noProof/>
        </w:rPr>
        <w:tab/>
        <w:t xml:space="preserve">Tucker LB, Menon S, Schaller JG, et al. Adult- and childhood-onset systemic lupus erythematosus: a comparison of onset, clinical features, serology, and outcome. </w:t>
      </w:r>
      <w:r w:rsidRPr="00393C79">
        <w:rPr>
          <w:i/>
          <w:noProof/>
        </w:rPr>
        <w:t>British Journal Rheumatology</w:t>
      </w:r>
      <w:r w:rsidRPr="00393C79">
        <w:rPr>
          <w:noProof/>
        </w:rPr>
        <w:t xml:space="preserve"> 1995; 34: 866-872.</w:t>
      </w:r>
    </w:p>
    <w:p w14:paraId="1E8BC7F9" w14:textId="77777777" w:rsidR="00393C79" w:rsidRPr="00393C79" w:rsidRDefault="00393C79" w:rsidP="00393C79">
      <w:pPr>
        <w:pStyle w:val="EndNoteBibliography"/>
        <w:rPr>
          <w:noProof/>
        </w:rPr>
      </w:pPr>
      <w:r w:rsidRPr="00393C79">
        <w:rPr>
          <w:noProof/>
        </w:rPr>
        <w:t>5.</w:t>
      </w:r>
      <w:r w:rsidRPr="00393C79">
        <w:rPr>
          <w:noProof/>
        </w:rPr>
        <w:tab/>
        <w:t xml:space="preserve">Brunner HI, Gladman DD, Iban ̃ez D, et al. Difference in Disease Features Between Childhood-Onset and Adult-Onset Systemic Lupus Erythematosus. </w:t>
      </w:r>
      <w:r w:rsidRPr="00393C79">
        <w:rPr>
          <w:i/>
          <w:noProof/>
        </w:rPr>
        <w:t>Arth &amp; Rheum</w:t>
      </w:r>
      <w:r w:rsidRPr="00393C79">
        <w:rPr>
          <w:noProof/>
        </w:rPr>
        <w:t xml:space="preserve"> 2008; 58: 556-562.</w:t>
      </w:r>
    </w:p>
    <w:p w14:paraId="669B5A20" w14:textId="77777777" w:rsidR="00393C79" w:rsidRPr="00393C79" w:rsidRDefault="00393C79" w:rsidP="00393C79">
      <w:pPr>
        <w:pStyle w:val="EndNoteBibliography"/>
        <w:rPr>
          <w:noProof/>
        </w:rPr>
      </w:pPr>
      <w:r w:rsidRPr="00393C79">
        <w:rPr>
          <w:noProof/>
        </w:rPr>
        <w:t>6.</w:t>
      </w:r>
      <w:r w:rsidRPr="00393C79">
        <w:rPr>
          <w:noProof/>
        </w:rPr>
        <w:tab/>
        <w:t xml:space="preserve">Gutierrez-Suarez R, Ruperto N, Gastaldi R, et al. A proposal for a pediatric version of the Systemic Lupus International Collaborating Clinics/American College of Rheumatology Damage Index based on the analysis of 1,015 patients with juvenile-onset systemic lupus erythematosus. </w:t>
      </w:r>
      <w:r w:rsidRPr="00393C79">
        <w:rPr>
          <w:i/>
          <w:noProof/>
        </w:rPr>
        <w:t>Arthritis Rheum</w:t>
      </w:r>
      <w:r w:rsidRPr="00393C79">
        <w:rPr>
          <w:noProof/>
        </w:rPr>
        <w:t xml:space="preserve"> 2006; 54: 2989-2996. DOI: 10.1002/art.22048.</w:t>
      </w:r>
    </w:p>
    <w:p w14:paraId="79B4C1BE" w14:textId="77777777" w:rsidR="00393C79" w:rsidRPr="00393C79" w:rsidRDefault="00393C79" w:rsidP="00393C79">
      <w:pPr>
        <w:pStyle w:val="EndNoteBibliography"/>
        <w:rPr>
          <w:noProof/>
        </w:rPr>
      </w:pPr>
      <w:r w:rsidRPr="00393C79">
        <w:rPr>
          <w:noProof/>
        </w:rPr>
        <w:t>7.</w:t>
      </w:r>
      <w:r w:rsidRPr="00393C79">
        <w:rPr>
          <w:noProof/>
        </w:rPr>
        <w:tab/>
        <w:t xml:space="preserve">Hedrich CM, Smith EMD and Beresford MW. Juvenile-onset systemic lupus erythematosus (jSLE) - Pathophysiological concepts and treatment options. </w:t>
      </w:r>
      <w:r w:rsidRPr="00393C79">
        <w:rPr>
          <w:i/>
          <w:noProof/>
        </w:rPr>
        <w:t>Best Pract Res Clin Rheumatol</w:t>
      </w:r>
      <w:r w:rsidRPr="00393C79">
        <w:rPr>
          <w:noProof/>
        </w:rPr>
        <w:t xml:space="preserve"> 2017; 31: 488-504. DOI: 10.1016/j.berh.2018.02.001.</w:t>
      </w:r>
    </w:p>
    <w:p w14:paraId="598791BF" w14:textId="77777777" w:rsidR="00393C79" w:rsidRPr="00393C79" w:rsidRDefault="00393C79" w:rsidP="00393C79">
      <w:pPr>
        <w:pStyle w:val="EndNoteBibliography"/>
        <w:rPr>
          <w:noProof/>
        </w:rPr>
      </w:pPr>
      <w:r w:rsidRPr="00393C79">
        <w:rPr>
          <w:noProof/>
        </w:rPr>
        <w:t>8.</w:t>
      </w:r>
      <w:r w:rsidRPr="00393C79">
        <w:rPr>
          <w:noProof/>
        </w:rPr>
        <w:tab/>
        <w:t xml:space="preserve">Groot N, de Graeff N, Avcin T, et al. European evidence-based recommendations for diagnosis and treatment of childhood-onset systemic lupus erythematosus: the SHARE initiative. </w:t>
      </w:r>
      <w:r w:rsidRPr="00393C79">
        <w:rPr>
          <w:i/>
          <w:noProof/>
        </w:rPr>
        <w:t>Ann Rheum Dis</w:t>
      </w:r>
      <w:r w:rsidRPr="00393C79">
        <w:rPr>
          <w:noProof/>
        </w:rPr>
        <w:t xml:space="preserve"> 2017; 76: 1788-1796. DOI: 10.1136/annrheumdis-2016-210960.</w:t>
      </w:r>
    </w:p>
    <w:p w14:paraId="4B30F2B9" w14:textId="77777777" w:rsidR="00393C79" w:rsidRPr="00393C79" w:rsidRDefault="00393C79" w:rsidP="00393C79">
      <w:pPr>
        <w:pStyle w:val="EndNoteBibliography"/>
        <w:rPr>
          <w:noProof/>
        </w:rPr>
      </w:pPr>
      <w:r w:rsidRPr="00393C79">
        <w:rPr>
          <w:noProof/>
        </w:rPr>
        <w:t>9.</w:t>
      </w:r>
      <w:r w:rsidRPr="00393C79">
        <w:rPr>
          <w:noProof/>
        </w:rPr>
        <w:tab/>
        <w:t xml:space="preserve">Groot N, de Graeff N, Marks SD, et al. European evidence-based recommendations for the diagnosis and treatment of childhood-onset lupus nephritis: the SHARE initiative. </w:t>
      </w:r>
      <w:r w:rsidRPr="00393C79">
        <w:rPr>
          <w:i/>
          <w:noProof/>
        </w:rPr>
        <w:t>Ann Rheum Dis</w:t>
      </w:r>
      <w:r w:rsidRPr="00393C79">
        <w:rPr>
          <w:noProof/>
        </w:rPr>
        <w:t xml:space="preserve"> 2017; 76: 1965-1973. DOI: 10.1136/annrheumdis-2017-211898.</w:t>
      </w:r>
    </w:p>
    <w:p w14:paraId="51E513CF" w14:textId="77777777" w:rsidR="00393C79" w:rsidRPr="00393C79" w:rsidRDefault="00393C79" w:rsidP="00393C79">
      <w:pPr>
        <w:pStyle w:val="EndNoteBibliography"/>
        <w:rPr>
          <w:noProof/>
        </w:rPr>
      </w:pPr>
      <w:r w:rsidRPr="00393C79">
        <w:rPr>
          <w:noProof/>
        </w:rPr>
        <w:t>10.</w:t>
      </w:r>
      <w:r w:rsidRPr="00393C79">
        <w:rPr>
          <w:noProof/>
        </w:rPr>
        <w:tab/>
        <w:t xml:space="preserve">Lau KK, Ault BH, Jones DP, et al. Induction therapy for pediatric focal proliferative lupus nephritis: cyclophosphamide versus mycophenolate mofetil. </w:t>
      </w:r>
      <w:r w:rsidRPr="00393C79">
        <w:rPr>
          <w:i/>
          <w:noProof/>
        </w:rPr>
        <w:t>J Pediatr Health Care</w:t>
      </w:r>
      <w:r w:rsidRPr="00393C79">
        <w:rPr>
          <w:noProof/>
        </w:rPr>
        <w:t xml:space="preserve"> 2008; 22: 282-288. DOI: 10.1016/j.pedhc.2007.07.006.</w:t>
      </w:r>
    </w:p>
    <w:p w14:paraId="18B2E003" w14:textId="77777777" w:rsidR="00393C79" w:rsidRPr="00393C79" w:rsidRDefault="00393C79" w:rsidP="00393C79">
      <w:pPr>
        <w:pStyle w:val="EndNoteBibliography"/>
        <w:rPr>
          <w:noProof/>
        </w:rPr>
      </w:pPr>
      <w:r w:rsidRPr="00393C79">
        <w:rPr>
          <w:noProof/>
        </w:rPr>
        <w:lastRenderedPageBreak/>
        <w:t>11.</w:t>
      </w:r>
      <w:r w:rsidRPr="00393C79">
        <w:rPr>
          <w:noProof/>
        </w:rPr>
        <w:tab/>
        <w:t xml:space="preserve">Ginzler EM, Dooley MA, Aranow C, et al. Mycophenolate mofetil or intravenous cyclophosphamide for lupus nephritis. </w:t>
      </w:r>
      <w:r w:rsidRPr="00393C79">
        <w:rPr>
          <w:i/>
          <w:noProof/>
        </w:rPr>
        <w:t>N Engl J Med</w:t>
      </w:r>
      <w:r w:rsidRPr="00393C79">
        <w:rPr>
          <w:noProof/>
        </w:rPr>
        <w:t xml:space="preserve"> 2005; 353: 2219-2228. DOI: 10.1056/NEJMoa043731.</w:t>
      </w:r>
    </w:p>
    <w:p w14:paraId="05349A2A" w14:textId="77777777" w:rsidR="00393C79" w:rsidRPr="00393C79" w:rsidRDefault="00393C79" w:rsidP="00393C79">
      <w:pPr>
        <w:pStyle w:val="EndNoteBibliography"/>
        <w:rPr>
          <w:noProof/>
        </w:rPr>
      </w:pPr>
      <w:r w:rsidRPr="00393C79">
        <w:rPr>
          <w:noProof/>
        </w:rPr>
        <w:t>12.</w:t>
      </w:r>
      <w:r w:rsidRPr="00393C79">
        <w:rPr>
          <w:noProof/>
        </w:rPr>
        <w:tab/>
        <w:t xml:space="preserve">Appel GB, Contreras G, Dooley MA, et al. Mycophenolate mofetil versus cyclophosphamide for induction treatment of lupus nephritis. </w:t>
      </w:r>
      <w:r w:rsidRPr="00393C79">
        <w:rPr>
          <w:i/>
          <w:noProof/>
        </w:rPr>
        <w:t>J Am Soc Nephrol</w:t>
      </w:r>
      <w:r w:rsidRPr="00393C79">
        <w:rPr>
          <w:noProof/>
        </w:rPr>
        <w:t xml:space="preserve"> 2009; 20: 1103-1112. DOI: 10.1681/ASN.2008101028.</w:t>
      </w:r>
    </w:p>
    <w:p w14:paraId="048E6383" w14:textId="77777777" w:rsidR="00393C79" w:rsidRPr="00393C79" w:rsidRDefault="00393C79" w:rsidP="00393C79">
      <w:pPr>
        <w:pStyle w:val="EndNoteBibliography"/>
        <w:rPr>
          <w:noProof/>
        </w:rPr>
      </w:pPr>
      <w:r w:rsidRPr="00393C79">
        <w:rPr>
          <w:noProof/>
        </w:rPr>
        <w:t>13.</w:t>
      </w:r>
      <w:r w:rsidRPr="00393C79">
        <w:rPr>
          <w:noProof/>
        </w:rPr>
        <w:tab/>
        <w:t xml:space="preserve">Palmer SC, Tunnicliffe DJ, Singh-Grewal D, et al. Induction and Maintenance Immunosuppression Treatment of Proliferative Lupus Nephritis: A Network Meta-analysis of Randomized Trials. </w:t>
      </w:r>
      <w:r w:rsidRPr="00393C79">
        <w:rPr>
          <w:i/>
          <w:noProof/>
        </w:rPr>
        <w:t>Am J Kidney Dis</w:t>
      </w:r>
      <w:r w:rsidRPr="00393C79">
        <w:rPr>
          <w:noProof/>
        </w:rPr>
        <w:t xml:space="preserve"> 2017; 70: 324-336. DOI: 10.1053/j.ajkd.2016.12.008.</w:t>
      </w:r>
    </w:p>
    <w:p w14:paraId="4C8D6955" w14:textId="77777777" w:rsidR="00393C79" w:rsidRPr="00393C79" w:rsidRDefault="00393C79" w:rsidP="00393C79">
      <w:pPr>
        <w:pStyle w:val="EndNoteBibliography"/>
        <w:rPr>
          <w:noProof/>
        </w:rPr>
      </w:pPr>
      <w:r w:rsidRPr="00393C79">
        <w:rPr>
          <w:noProof/>
        </w:rPr>
        <w:t>14.</w:t>
      </w:r>
      <w:r w:rsidRPr="00393C79">
        <w:rPr>
          <w:noProof/>
        </w:rPr>
        <w:tab/>
        <w:t xml:space="preserve">Weening JJ, D'Agati VD, Schwartz MM, et al. The classification of glomerulonephritis in systemic lupus erythematosus revisited. </w:t>
      </w:r>
      <w:r w:rsidRPr="00393C79">
        <w:rPr>
          <w:i/>
          <w:noProof/>
        </w:rPr>
        <w:t>J Am Soc Nephrol</w:t>
      </w:r>
      <w:r w:rsidRPr="00393C79">
        <w:rPr>
          <w:noProof/>
        </w:rPr>
        <w:t xml:space="preserve"> 2004; 15: 241-250.</w:t>
      </w:r>
    </w:p>
    <w:p w14:paraId="16786836" w14:textId="3BC9B51B" w:rsidR="00393C79" w:rsidRPr="00393C79" w:rsidRDefault="00393C79" w:rsidP="00393C79">
      <w:pPr>
        <w:pStyle w:val="EndNoteBibliography"/>
        <w:rPr>
          <w:noProof/>
        </w:rPr>
      </w:pPr>
      <w:r w:rsidRPr="00393C79">
        <w:rPr>
          <w:noProof/>
        </w:rPr>
        <w:t>15.</w:t>
      </w:r>
      <w:r w:rsidRPr="00393C79">
        <w:rPr>
          <w:noProof/>
        </w:rPr>
        <w:tab/>
        <w:t xml:space="preserve">Office for National Statistics. England and Wales National Census, </w:t>
      </w:r>
      <w:hyperlink r:id="rId9" w:history="1">
        <w:r w:rsidRPr="00393C79">
          <w:rPr>
            <w:rStyle w:val="Hyperlink"/>
            <w:rFonts w:ascii="Times New Roman" w:hAnsi="Times New Roman" w:cs="Times New Roman"/>
            <w:noProof/>
          </w:rPr>
          <w:t>https://www.ons.gov.uk/census</w:t>
        </w:r>
      </w:hyperlink>
      <w:r w:rsidRPr="00393C79">
        <w:rPr>
          <w:noProof/>
        </w:rPr>
        <w:t xml:space="preserve"> (2017, accessed 11/5/18 2018).</w:t>
      </w:r>
    </w:p>
    <w:p w14:paraId="705BFCE0" w14:textId="77777777" w:rsidR="00393C79" w:rsidRPr="00393C79" w:rsidRDefault="00393C79" w:rsidP="00393C79">
      <w:pPr>
        <w:pStyle w:val="EndNoteBibliography"/>
        <w:rPr>
          <w:noProof/>
        </w:rPr>
      </w:pPr>
      <w:r w:rsidRPr="00393C79">
        <w:rPr>
          <w:noProof/>
        </w:rPr>
        <w:t>16.</w:t>
      </w:r>
      <w:r w:rsidRPr="00393C79">
        <w:rPr>
          <w:noProof/>
        </w:rPr>
        <w:tab/>
        <w:t xml:space="preserve">Isenberg DA, Rahman A, Allen E, et al. BILAG 2004. Development and initial validation of an updated version of the British Isles Lupus Assessment Group's disease activity index for patients with systemic lupus erythematosus. </w:t>
      </w:r>
      <w:r w:rsidRPr="00393C79">
        <w:rPr>
          <w:i/>
          <w:noProof/>
        </w:rPr>
        <w:t>Rheumatology (Oxford)</w:t>
      </w:r>
      <w:r w:rsidRPr="00393C79">
        <w:rPr>
          <w:noProof/>
        </w:rPr>
        <w:t xml:space="preserve"> 2005; 44: 902-906. DOI: 10.1093/rheumatology/keh624.</w:t>
      </w:r>
    </w:p>
    <w:p w14:paraId="594D078B" w14:textId="77777777" w:rsidR="00393C79" w:rsidRPr="00393C79" w:rsidRDefault="00393C79" w:rsidP="00393C79">
      <w:pPr>
        <w:pStyle w:val="EndNoteBibliography"/>
        <w:rPr>
          <w:noProof/>
        </w:rPr>
      </w:pPr>
      <w:r w:rsidRPr="00393C79">
        <w:rPr>
          <w:noProof/>
        </w:rPr>
        <w:t>17.</w:t>
      </w:r>
      <w:r w:rsidRPr="00393C79">
        <w:rPr>
          <w:noProof/>
        </w:rPr>
        <w:tab/>
        <w:t xml:space="preserve">Gladman D, Ginzler E, Goldsmith C, et al. The development and initial validation of the Systemic Lupus International Collaborating Clinics/American College of Rheumatology damage index for systemic lupus erythematosus. </w:t>
      </w:r>
      <w:r w:rsidRPr="00393C79">
        <w:rPr>
          <w:i/>
          <w:noProof/>
        </w:rPr>
        <w:t>Arthritis Rheum</w:t>
      </w:r>
      <w:r w:rsidRPr="00393C79">
        <w:rPr>
          <w:noProof/>
        </w:rPr>
        <w:t xml:space="preserve"> 1996; 39: 363-369.</w:t>
      </w:r>
    </w:p>
    <w:p w14:paraId="1147FF10" w14:textId="77777777" w:rsidR="00393C79" w:rsidRPr="00393C79" w:rsidRDefault="00393C79" w:rsidP="00393C79">
      <w:pPr>
        <w:pStyle w:val="EndNoteBibliography"/>
        <w:rPr>
          <w:noProof/>
        </w:rPr>
      </w:pPr>
      <w:r w:rsidRPr="00393C79">
        <w:rPr>
          <w:noProof/>
        </w:rPr>
        <w:t>18.</w:t>
      </w:r>
      <w:r w:rsidRPr="00393C79">
        <w:rPr>
          <w:noProof/>
        </w:rPr>
        <w:tab/>
        <w:t xml:space="preserve">Daleboudt GM, Reinders ME, den Hartigh J, et al. Concentration-controlled treatment of lupus nephritis with mycophenolate mofetil. </w:t>
      </w:r>
      <w:r w:rsidRPr="00393C79">
        <w:rPr>
          <w:i/>
          <w:noProof/>
        </w:rPr>
        <w:t>Lupus</w:t>
      </w:r>
      <w:r w:rsidRPr="00393C79">
        <w:rPr>
          <w:noProof/>
        </w:rPr>
        <w:t xml:space="preserve"> 2013; 22: 171-179. DOI: 10.1177/0961203312469261.</w:t>
      </w:r>
    </w:p>
    <w:p w14:paraId="4FFF1E5F" w14:textId="77777777" w:rsidR="00393C79" w:rsidRPr="00393C79" w:rsidRDefault="00393C79" w:rsidP="00393C79">
      <w:pPr>
        <w:pStyle w:val="EndNoteBibliography"/>
        <w:rPr>
          <w:noProof/>
        </w:rPr>
      </w:pPr>
      <w:r w:rsidRPr="00393C79">
        <w:rPr>
          <w:noProof/>
        </w:rPr>
        <w:t>19.</w:t>
      </w:r>
      <w:r w:rsidRPr="00393C79">
        <w:rPr>
          <w:noProof/>
        </w:rPr>
        <w:tab/>
        <w:t xml:space="preserve">Bertsias GK, Tektonidou M, Amoura Z, et al. Joint European League Against Rheumatism and European Renal Association-European Dialysis and Transplant Association (EULAR/ERA-EDTA) recommendations for the management of adult and paediatric lupus nephritis. </w:t>
      </w:r>
      <w:r w:rsidRPr="00393C79">
        <w:rPr>
          <w:i/>
          <w:noProof/>
        </w:rPr>
        <w:t>Ann Rheum Dis</w:t>
      </w:r>
      <w:r w:rsidRPr="00393C79">
        <w:rPr>
          <w:noProof/>
        </w:rPr>
        <w:t xml:space="preserve"> 2012; 71: 1771-1782. DOI: 10.1136/annrheumdis-2012-201940.</w:t>
      </w:r>
    </w:p>
    <w:p w14:paraId="067B59E9" w14:textId="77777777" w:rsidR="00393C79" w:rsidRPr="00393C79" w:rsidRDefault="00393C79" w:rsidP="00393C79">
      <w:pPr>
        <w:pStyle w:val="EndNoteBibliography"/>
        <w:rPr>
          <w:noProof/>
        </w:rPr>
      </w:pPr>
      <w:r w:rsidRPr="00393C79">
        <w:rPr>
          <w:noProof/>
        </w:rPr>
        <w:t>20.</w:t>
      </w:r>
      <w:r w:rsidRPr="00393C79">
        <w:rPr>
          <w:noProof/>
        </w:rPr>
        <w:tab/>
        <w:t xml:space="preserve">KIDOGO-consortium. Chapter 12: Lupus nephritis. </w:t>
      </w:r>
      <w:r w:rsidRPr="00393C79">
        <w:rPr>
          <w:i/>
          <w:noProof/>
        </w:rPr>
        <w:t>Kidney Int Suppl (2011)</w:t>
      </w:r>
      <w:r w:rsidRPr="00393C79">
        <w:rPr>
          <w:noProof/>
        </w:rPr>
        <w:t xml:space="preserve"> 2012; 2: 221-232. DOI: 10.1038/kisup.2012.25.</w:t>
      </w:r>
    </w:p>
    <w:p w14:paraId="5C99B3CA" w14:textId="77777777" w:rsidR="00393C79" w:rsidRPr="00393C79" w:rsidRDefault="00393C79" w:rsidP="00393C79">
      <w:pPr>
        <w:pStyle w:val="EndNoteBibliography"/>
        <w:rPr>
          <w:noProof/>
        </w:rPr>
      </w:pPr>
      <w:r w:rsidRPr="00393C79">
        <w:rPr>
          <w:noProof/>
        </w:rPr>
        <w:t>21.</w:t>
      </w:r>
      <w:r w:rsidRPr="00393C79">
        <w:rPr>
          <w:noProof/>
        </w:rPr>
        <w:tab/>
        <w:t xml:space="preserve">Mina R, von Scheven E, Ardoin SP, et al. Consensus treatment plans for induction therapy of newly diagnosed proliferative lupus nephritis in juvenile systemic lupus erythematosus. </w:t>
      </w:r>
      <w:r w:rsidRPr="00393C79">
        <w:rPr>
          <w:i/>
          <w:noProof/>
        </w:rPr>
        <w:t>Arthritis Care Res (Hoboken)</w:t>
      </w:r>
      <w:r w:rsidRPr="00393C79">
        <w:rPr>
          <w:noProof/>
        </w:rPr>
        <w:t xml:space="preserve"> 2012; 64: 375-383. DOI: 10.1002/acr.21558.</w:t>
      </w:r>
    </w:p>
    <w:p w14:paraId="1D2F327D" w14:textId="77777777" w:rsidR="00393C79" w:rsidRPr="00393C79" w:rsidRDefault="00393C79" w:rsidP="00393C79">
      <w:pPr>
        <w:pStyle w:val="EndNoteBibliography"/>
        <w:rPr>
          <w:noProof/>
        </w:rPr>
      </w:pPr>
      <w:r w:rsidRPr="00393C79">
        <w:rPr>
          <w:noProof/>
        </w:rPr>
        <w:lastRenderedPageBreak/>
        <w:t>22.</w:t>
      </w:r>
      <w:r w:rsidRPr="00393C79">
        <w:rPr>
          <w:noProof/>
        </w:rPr>
        <w:tab/>
        <w:t xml:space="preserve">Houssiau FA, Vasconcelos C, D'Cruz D, et al. Immunosuppressive therapy in lupus nephritis: the Euro-Lupus Nephritis Trial, a randomized trial of low-dose versus high-dose intravenous cyclophosphamide. </w:t>
      </w:r>
      <w:r w:rsidRPr="00393C79">
        <w:rPr>
          <w:i/>
          <w:noProof/>
        </w:rPr>
        <w:t>Arthritis Rheum</w:t>
      </w:r>
      <w:r w:rsidRPr="00393C79">
        <w:rPr>
          <w:noProof/>
        </w:rPr>
        <w:t xml:space="preserve"> 2002; 46: 2121-2131. DOI: 10.1002/art.10461.</w:t>
      </w:r>
    </w:p>
    <w:p w14:paraId="21C8124A" w14:textId="1FEB33CE" w:rsidR="00B818EA" w:rsidRDefault="00C24E26" w:rsidP="008D0394">
      <w:pPr>
        <w:spacing w:line="480" w:lineRule="auto"/>
        <w:jc w:val="both"/>
      </w:pPr>
      <w:r>
        <w:fldChar w:fldCharType="end"/>
      </w:r>
    </w:p>
    <w:p w14:paraId="1463D29C" w14:textId="77777777" w:rsidR="00205ADC" w:rsidRPr="00D92A62" w:rsidRDefault="006E3851" w:rsidP="008D0394">
      <w:pPr>
        <w:spacing w:line="480" w:lineRule="auto"/>
        <w:jc w:val="both"/>
        <w:rPr>
          <w:rFonts w:eastAsia="Times New Roman"/>
          <w:b/>
          <w:color w:val="222222"/>
          <w:shd w:val="clear" w:color="auto" w:fill="FFFFFF"/>
        </w:rPr>
      </w:pPr>
      <w:r>
        <w:rPr>
          <w:b/>
        </w:rPr>
        <w:br w:type="page"/>
      </w:r>
      <w:r w:rsidR="00205ADC" w:rsidRPr="00D5100A">
        <w:rPr>
          <w:rFonts w:eastAsia="Times New Roman"/>
          <w:b/>
          <w:color w:val="222222"/>
          <w:shd w:val="clear" w:color="auto" w:fill="FFFFFF"/>
        </w:rPr>
        <w:lastRenderedPageBreak/>
        <w:t xml:space="preserve">Table 1: Demographic details of the MMF and </w:t>
      </w:r>
      <w:r w:rsidR="00205ADC">
        <w:rPr>
          <w:rFonts w:eastAsia="Times New Roman"/>
          <w:b/>
          <w:color w:val="222222"/>
          <w:shd w:val="clear" w:color="auto" w:fill="FFFFFF"/>
        </w:rPr>
        <w:t xml:space="preserve">IV </w:t>
      </w:r>
      <w:r w:rsidR="00205ADC" w:rsidRPr="00D5100A">
        <w:rPr>
          <w:rFonts w:eastAsia="Times New Roman"/>
          <w:b/>
          <w:color w:val="222222"/>
          <w:shd w:val="clear" w:color="auto" w:fill="FFFFFF"/>
        </w:rPr>
        <w:t>CYC treated groups</w:t>
      </w:r>
      <w:r w:rsidR="00205ADC">
        <w:rPr>
          <w:rFonts w:eastAsia="Times New Roman"/>
          <w:b/>
          <w:color w:val="222222"/>
          <w:shd w:val="clear" w:color="auto" w:fill="FFFFFF"/>
        </w:rPr>
        <w:t xml:space="preserve"> at baseline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89"/>
        <w:gridCol w:w="2057"/>
        <w:gridCol w:w="2182"/>
        <w:gridCol w:w="1070"/>
      </w:tblGrid>
      <w:tr w:rsidR="00205ADC" w14:paraId="5CC6B177" w14:textId="77777777" w:rsidTr="005F0732">
        <w:tc>
          <w:tcPr>
            <w:tcW w:w="3397" w:type="dxa"/>
          </w:tcPr>
          <w:p w14:paraId="549363FE" w14:textId="77777777" w:rsidR="00205ADC" w:rsidRPr="009F63E5" w:rsidRDefault="00205ADC" w:rsidP="008D0394">
            <w:pPr>
              <w:spacing w:line="480" w:lineRule="auto"/>
              <w:jc w:val="both"/>
              <w:rPr>
                <w:rFonts w:eastAsia="Times New Roman"/>
                <w:b/>
                <w:color w:val="222222"/>
                <w:shd w:val="clear" w:color="auto" w:fill="FFFFFF"/>
              </w:rPr>
            </w:pPr>
            <w:r w:rsidRPr="009F63E5">
              <w:rPr>
                <w:rFonts w:eastAsia="Times New Roman"/>
                <w:b/>
                <w:color w:val="222222"/>
                <w:shd w:val="clear" w:color="auto" w:fill="FFFFFF"/>
              </w:rPr>
              <w:t>Demographics</w:t>
            </w:r>
          </w:p>
        </w:tc>
        <w:tc>
          <w:tcPr>
            <w:tcW w:w="2178" w:type="dxa"/>
          </w:tcPr>
          <w:p w14:paraId="356FDF64" w14:textId="77777777" w:rsidR="00205ADC" w:rsidRDefault="00205ADC" w:rsidP="008D0394">
            <w:pPr>
              <w:spacing w:line="480" w:lineRule="auto"/>
              <w:jc w:val="center"/>
              <w:rPr>
                <w:rFonts w:eastAsia="Times New Roman"/>
                <w:b/>
                <w:color w:val="222222"/>
                <w:shd w:val="clear" w:color="auto" w:fill="FFFFFF"/>
              </w:rPr>
            </w:pPr>
            <w:r w:rsidRPr="0072580F">
              <w:rPr>
                <w:rFonts w:eastAsia="Times New Roman"/>
                <w:b/>
                <w:color w:val="222222"/>
                <w:shd w:val="clear" w:color="auto" w:fill="FFFFFF"/>
              </w:rPr>
              <w:t>MMF induction</w:t>
            </w:r>
          </w:p>
          <w:p w14:paraId="1FD9CA2F" w14:textId="77777777" w:rsidR="00205ADC" w:rsidRPr="0072580F" w:rsidRDefault="00205ADC" w:rsidP="008D0394">
            <w:pPr>
              <w:spacing w:line="480" w:lineRule="auto"/>
              <w:jc w:val="center"/>
              <w:rPr>
                <w:rFonts w:eastAsia="Times New Roman"/>
                <w:b/>
                <w:color w:val="222222"/>
                <w:shd w:val="clear" w:color="auto" w:fill="FFFFFF"/>
              </w:rPr>
            </w:pPr>
            <w:r>
              <w:rPr>
                <w:rFonts w:eastAsia="Times New Roman"/>
                <w:b/>
                <w:color w:val="222222"/>
                <w:shd w:val="clear" w:color="auto" w:fill="FFFFFF"/>
              </w:rPr>
              <w:t>(n=34)</w:t>
            </w:r>
          </w:p>
        </w:tc>
        <w:tc>
          <w:tcPr>
            <w:tcW w:w="2320" w:type="dxa"/>
          </w:tcPr>
          <w:p w14:paraId="012E322A" w14:textId="77777777" w:rsidR="00205ADC" w:rsidRDefault="00205ADC" w:rsidP="008D0394">
            <w:pPr>
              <w:spacing w:line="480" w:lineRule="auto"/>
              <w:jc w:val="center"/>
              <w:rPr>
                <w:rFonts w:eastAsia="Times New Roman"/>
                <w:b/>
                <w:color w:val="222222"/>
                <w:shd w:val="clear" w:color="auto" w:fill="FFFFFF"/>
              </w:rPr>
            </w:pPr>
            <w:r>
              <w:rPr>
                <w:rFonts w:eastAsia="Times New Roman"/>
                <w:b/>
                <w:color w:val="222222"/>
                <w:shd w:val="clear" w:color="auto" w:fill="FFFFFF"/>
              </w:rPr>
              <w:t xml:space="preserve">IV </w:t>
            </w:r>
            <w:r w:rsidRPr="0072580F">
              <w:rPr>
                <w:rFonts w:eastAsia="Times New Roman"/>
                <w:b/>
                <w:color w:val="222222"/>
                <w:shd w:val="clear" w:color="auto" w:fill="FFFFFF"/>
              </w:rPr>
              <w:t>CYC induction</w:t>
            </w:r>
          </w:p>
          <w:p w14:paraId="64471480" w14:textId="77777777" w:rsidR="00205ADC" w:rsidRPr="0072580F" w:rsidRDefault="00205ADC" w:rsidP="008D0394">
            <w:pPr>
              <w:spacing w:line="480" w:lineRule="auto"/>
              <w:jc w:val="center"/>
              <w:rPr>
                <w:rFonts w:eastAsia="Times New Roman"/>
                <w:b/>
                <w:color w:val="222222"/>
                <w:shd w:val="clear" w:color="auto" w:fill="FFFFFF"/>
              </w:rPr>
            </w:pPr>
            <w:r>
              <w:rPr>
                <w:rFonts w:eastAsia="Times New Roman"/>
                <w:b/>
                <w:color w:val="222222"/>
                <w:shd w:val="clear" w:color="auto" w:fill="FFFFFF"/>
              </w:rPr>
              <w:t>(n=17)</w:t>
            </w:r>
          </w:p>
        </w:tc>
        <w:tc>
          <w:tcPr>
            <w:tcW w:w="1115" w:type="dxa"/>
          </w:tcPr>
          <w:p w14:paraId="15EA68E4" w14:textId="77777777" w:rsidR="00205ADC" w:rsidRPr="00E2645B" w:rsidRDefault="00205ADC" w:rsidP="008D0394">
            <w:pPr>
              <w:spacing w:line="480" w:lineRule="auto"/>
              <w:jc w:val="center"/>
              <w:rPr>
                <w:rFonts w:eastAsia="Times New Roman"/>
                <w:b/>
                <w:i/>
                <w:color w:val="222222"/>
                <w:shd w:val="clear" w:color="auto" w:fill="FFFFFF"/>
              </w:rPr>
            </w:pPr>
            <w:r w:rsidRPr="00E2645B">
              <w:rPr>
                <w:rFonts w:eastAsia="Times New Roman"/>
                <w:b/>
                <w:i/>
                <w:color w:val="222222"/>
                <w:shd w:val="clear" w:color="auto" w:fill="FFFFFF"/>
              </w:rPr>
              <w:t>p-value</w:t>
            </w:r>
          </w:p>
        </w:tc>
      </w:tr>
      <w:tr w:rsidR="00205ADC" w14:paraId="18AD8959" w14:textId="77777777" w:rsidTr="005F0732">
        <w:tc>
          <w:tcPr>
            <w:tcW w:w="3397" w:type="dxa"/>
          </w:tcPr>
          <w:p w14:paraId="4D931CBD" w14:textId="77777777" w:rsidR="00205ADC" w:rsidRPr="0072580F" w:rsidRDefault="00205ADC" w:rsidP="008D0394">
            <w:pPr>
              <w:spacing w:line="480" w:lineRule="auto"/>
              <w:jc w:val="both"/>
              <w:rPr>
                <w:rFonts w:eastAsia="Times New Roman"/>
                <w:b/>
                <w:color w:val="222222"/>
                <w:shd w:val="clear" w:color="auto" w:fill="FFFFFF"/>
              </w:rPr>
            </w:pPr>
            <w:r>
              <w:rPr>
                <w:rFonts w:eastAsia="Times New Roman"/>
                <w:b/>
                <w:color w:val="222222"/>
                <w:shd w:val="clear" w:color="auto" w:fill="FFFFFF"/>
              </w:rPr>
              <w:t>Gender</w:t>
            </w:r>
          </w:p>
        </w:tc>
        <w:tc>
          <w:tcPr>
            <w:tcW w:w="2178" w:type="dxa"/>
          </w:tcPr>
          <w:p w14:paraId="1FC257D4"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 xml:space="preserve">F = 27 (79%) </w:t>
            </w:r>
          </w:p>
          <w:p w14:paraId="7DB01955"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M = 7 (21%)</w:t>
            </w:r>
          </w:p>
        </w:tc>
        <w:tc>
          <w:tcPr>
            <w:tcW w:w="2320" w:type="dxa"/>
          </w:tcPr>
          <w:p w14:paraId="67C8D05B"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F = 14 (82%)</w:t>
            </w:r>
          </w:p>
          <w:p w14:paraId="1DEE2447"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M = 3 (18%)</w:t>
            </w:r>
          </w:p>
        </w:tc>
        <w:tc>
          <w:tcPr>
            <w:tcW w:w="1115" w:type="dxa"/>
          </w:tcPr>
          <w:p w14:paraId="53F27CE0" w14:textId="77777777" w:rsidR="00205ADC" w:rsidRPr="008B702B" w:rsidRDefault="00205ADC" w:rsidP="008D0394">
            <w:pPr>
              <w:spacing w:line="480" w:lineRule="auto"/>
              <w:jc w:val="center"/>
              <w:rPr>
                <w:rFonts w:eastAsia="Times New Roman"/>
                <w:i/>
                <w:color w:val="222222"/>
                <w:shd w:val="clear" w:color="auto" w:fill="FFFFFF"/>
              </w:rPr>
            </w:pPr>
            <w:r w:rsidRPr="008B702B">
              <w:rPr>
                <w:rFonts w:eastAsia="Times New Roman"/>
                <w:i/>
                <w:color w:val="222222"/>
                <w:shd w:val="clear" w:color="auto" w:fill="FFFFFF"/>
              </w:rPr>
              <w:t>1.0</w:t>
            </w:r>
          </w:p>
        </w:tc>
      </w:tr>
      <w:tr w:rsidR="00205ADC" w14:paraId="2EDD2E02" w14:textId="77777777" w:rsidTr="005F0732">
        <w:tc>
          <w:tcPr>
            <w:tcW w:w="3397" w:type="dxa"/>
          </w:tcPr>
          <w:p w14:paraId="547AEB5B" w14:textId="77777777" w:rsidR="00205ADC" w:rsidRPr="0072580F" w:rsidRDefault="00205ADC" w:rsidP="008D0394">
            <w:pPr>
              <w:spacing w:line="480" w:lineRule="auto"/>
              <w:jc w:val="both"/>
              <w:rPr>
                <w:rFonts w:eastAsia="Times New Roman"/>
                <w:b/>
                <w:color w:val="222222"/>
                <w:shd w:val="clear" w:color="auto" w:fill="FFFFFF"/>
              </w:rPr>
            </w:pPr>
            <w:r>
              <w:rPr>
                <w:rFonts w:eastAsia="Times New Roman"/>
                <w:b/>
                <w:color w:val="222222"/>
                <w:shd w:val="clear" w:color="auto" w:fill="FFFFFF"/>
              </w:rPr>
              <w:t>Race</w:t>
            </w:r>
          </w:p>
          <w:p w14:paraId="0AA3DB9A" w14:textId="77777777" w:rsidR="00205ADC" w:rsidRDefault="00205ADC" w:rsidP="008D0394">
            <w:pPr>
              <w:pStyle w:val="ListParagraph"/>
              <w:numPr>
                <w:ilvl w:val="0"/>
                <w:numId w:val="5"/>
              </w:numPr>
              <w:spacing w:line="480" w:lineRule="auto"/>
              <w:jc w:val="both"/>
              <w:rPr>
                <w:rFonts w:eastAsia="Times New Roman" w:cs="Times New Roman"/>
                <w:color w:val="222222"/>
                <w:shd w:val="clear" w:color="auto" w:fill="FFFFFF"/>
              </w:rPr>
            </w:pPr>
            <w:r>
              <w:rPr>
                <w:rFonts w:eastAsia="Times New Roman" w:cs="Times New Roman"/>
                <w:color w:val="222222"/>
                <w:shd w:val="clear" w:color="auto" w:fill="FFFFFF"/>
              </w:rPr>
              <w:t>White British</w:t>
            </w:r>
          </w:p>
          <w:p w14:paraId="4B2C58BE" w14:textId="77777777" w:rsidR="00205ADC" w:rsidRDefault="00205ADC" w:rsidP="008D0394">
            <w:pPr>
              <w:pStyle w:val="ListParagraph"/>
              <w:numPr>
                <w:ilvl w:val="0"/>
                <w:numId w:val="5"/>
              </w:numPr>
              <w:spacing w:line="480" w:lineRule="auto"/>
              <w:jc w:val="both"/>
              <w:rPr>
                <w:rFonts w:eastAsia="Times New Roman" w:cs="Times New Roman"/>
                <w:color w:val="222222"/>
                <w:shd w:val="clear" w:color="auto" w:fill="FFFFFF"/>
              </w:rPr>
            </w:pPr>
            <w:r>
              <w:rPr>
                <w:rFonts w:eastAsia="Times New Roman" w:cs="Times New Roman"/>
                <w:color w:val="222222"/>
                <w:shd w:val="clear" w:color="auto" w:fill="FFFFFF"/>
              </w:rPr>
              <w:t>Asian</w:t>
            </w:r>
            <w:r w:rsidRPr="00773C15">
              <w:rPr>
                <w:rFonts w:eastAsia="Times New Roman" w:cs="Times New Roman"/>
                <w:color w:val="222222"/>
                <w:shd w:val="clear" w:color="auto" w:fill="FFFFFF"/>
                <w:vertAlign w:val="superscript"/>
              </w:rPr>
              <w:t>a</w:t>
            </w:r>
          </w:p>
          <w:p w14:paraId="7F555AE5" w14:textId="77777777" w:rsidR="00205ADC" w:rsidRDefault="00205ADC" w:rsidP="008D0394">
            <w:pPr>
              <w:pStyle w:val="ListParagraph"/>
              <w:numPr>
                <w:ilvl w:val="0"/>
                <w:numId w:val="5"/>
              </w:numPr>
              <w:spacing w:line="480" w:lineRule="auto"/>
              <w:jc w:val="both"/>
              <w:rPr>
                <w:rFonts w:eastAsia="Times New Roman" w:cs="Times New Roman"/>
                <w:color w:val="222222"/>
                <w:shd w:val="clear" w:color="auto" w:fill="FFFFFF"/>
              </w:rPr>
            </w:pPr>
            <w:r>
              <w:rPr>
                <w:rFonts w:eastAsia="Times New Roman" w:cs="Times New Roman"/>
                <w:color w:val="222222"/>
                <w:shd w:val="clear" w:color="auto" w:fill="FFFFFF"/>
              </w:rPr>
              <w:t xml:space="preserve">African / </w:t>
            </w:r>
            <w:proofErr w:type="spellStart"/>
            <w:r>
              <w:rPr>
                <w:rFonts w:eastAsia="Times New Roman" w:cs="Times New Roman"/>
                <w:color w:val="222222"/>
                <w:shd w:val="clear" w:color="auto" w:fill="FFFFFF"/>
              </w:rPr>
              <w:t>Caribbean</w:t>
            </w:r>
            <w:r w:rsidRPr="00E0505F">
              <w:rPr>
                <w:rFonts w:eastAsia="Times New Roman" w:cs="Times New Roman"/>
                <w:color w:val="222222"/>
                <w:shd w:val="clear" w:color="auto" w:fill="FFFFFF"/>
                <w:vertAlign w:val="superscript"/>
              </w:rPr>
              <w:t>b</w:t>
            </w:r>
            <w:proofErr w:type="spellEnd"/>
          </w:p>
          <w:p w14:paraId="088CF649" w14:textId="77777777" w:rsidR="00205ADC" w:rsidRPr="00292483" w:rsidRDefault="00205ADC" w:rsidP="008D0394">
            <w:pPr>
              <w:pStyle w:val="ListParagraph"/>
              <w:numPr>
                <w:ilvl w:val="0"/>
                <w:numId w:val="5"/>
              </w:numPr>
              <w:spacing w:line="480" w:lineRule="auto"/>
              <w:jc w:val="both"/>
              <w:rPr>
                <w:rFonts w:eastAsia="Times New Roman" w:cs="Times New Roman"/>
                <w:color w:val="222222"/>
                <w:shd w:val="clear" w:color="auto" w:fill="FFFFFF"/>
              </w:rPr>
            </w:pPr>
            <w:r>
              <w:rPr>
                <w:rFonts w:eastAsia="Times New Roman" w:cs="Times New Roman"/>
                <w:color w:val="222222"/>
                <w:shd w:val="clear" w:color="auto" w:fill="FFFFFF"/>
              </w:rPr>
              <w:t>Other Caucasian origin</w:t>
            </w:r>
          </w:p>
        </w:tc>
        <w:tc>
          <w:tcPr>
            <w:tcW w:w="2178" w:type="dxa"/>
          </w:tcPr>
          <w:p w14:paraId="22D101FF" w14:textId="77777777" w:rsidR="00205ADC" w:rsidRDefault="00205ADC" w:rsidP="008D0394">
            <w:pPr>
              <w:spacing w:line="480" w:lineRule="auto"/>
              <w:jc w:val="center"/>
              <w:rPr>
                <w:rFonts w:eastAsia="Times New Roman"/>
                <w:color w:val="222222"/>
                <w:shd w:val="clear" w:color="auto" w:fill="FFFFFF"/>
              </w:rPr>
            </w:pPr>
          </w:p>
          <w:p w14:paraId="4746654F"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16 (47%)</w:t>
            </w:r>
          </w:p>
          <w:p w14:paraId="72A96116"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11 (32%)</w:t>
            </w:r>
          </w:p>
          <w:p w14:paraId="66FE7D94"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6 (18%)</w:t>
            </w:r>
          </w:p>
          <w:p w14:paraId="4C2488E2"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 (3%)</w:t>
            </w:r>
          </w:p>
        </w:tc>
        <w:tc>
          <w:tcPr>
            <w:tcW w:w="2320" w:type="dxa"/>
          </w:tcPr>
          <w:p w14:paraId="30A41215" w14:textId="77777777" w:rsidR="00205ADC" w:rsidRDefault="00205ADC" w:rsidP="008D0394">
            <w:pPr>
              <w:spacing w:line="480" w:lineRule="auto"/>
              <w:jc w:val="center"/>
              <w:rPr>
                <w:rFonts w:eastAsia="Times New Roman"/>
                <w:color w:val="222222"/>
                <w:shd w:val="clear" w:color="auto" w:fill="FFFFFF"/>
              </w:rPr>
            </w:pPr>
          </w:p>
          <w:p w14:paraId="21566A26"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8 (47%)</w:t>
            </w:r>
          </w:p>
          <w:p w14:paraId="0B330854"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7 (41%)</w:t>
            </w:r>
          </w:p>
          <w:p w14:paraId="3FD32DCC"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 (6%)</w:t>
            </w:r>
          </w:p>
          <w:p w14:paraId="2390B631"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 (6%)</w:t>
            </w:r>
          </w:p>
        </w:tc>
        <w:tc>
          <w:tcPr>
            <w:tcW w:w="1115" w:type="dxa"/>
          </w:tcPr>
          <w:p w14:paraId="01AA296E" w14:textId="77777777" w:rsidR="00205ADC" w:rsidRDefault="00205ADC" w:rsidP="008D0394">
            <w:pPr>
              <w:spacing w:line="480" w:lineRule="auto"/>
              <w:jc w:val="center"/>
              <w:rPr>
                <w:rFonts w:eastAsia="Times New Roman"/>
                <w:i/>
                <w:color w:val="222222"/>
                <w:shd w:val="clear" w:color="auto" w:fill="FFFFFF"/>
              </w:rPr>
            </w:pPr>
          </w:p>
          <w:p w14:paraId="78041A34" w14:textId="77777777" w:rsidR="00205ADC" w:rsidRDefault="00205ADC" w:rsidP="008D0394">
            <w:pPr>
              <w:spacing w:line="480" w:lineRule="auto"/>
              <w:jc w:val="center"/>
              <w:rPr>
                <w:rFonts w:eastAsia="Times New Roman"/>
                <w:i/>
                <w:color w:val="222222"/>
                <w:shd w:val="clear" w:color="auto" w:fill="FFFFFF"/>
              </w:rPr>
            </w:pPr>
          </w:p>
          <w:p w14:paraId="506E3467" w14:textId="77777777" w:rsidR="00205ADC" w:rsidRPr="00E02DE1" w:rsidRDefault="00205ADC" w:rsidP="008D0394">
            <w:pPr>
              <w:spacing w:line="480" w:lineRule="auto"/>
              <w:jc w:val="center"/>
              <w:rPr>
                <w:rFonts w:eastAsia="Times New Roman"/>
                <w:i/>
                <w:color w:val="222222"/>
                <w:shd w:val="clear" w:color="auto" w:fill="FFFFFF"/>
              </w:rPr>
            </w:pPr>
            <w:r w:rsidRPr="00E02DE1">
              <w:rPr>
                <w:rFonts w:eastAsia="Times New Roman"/>
                <w:i/>
                <w:color w:val="222222"/>
                <w:shd w:val="clear" w:color="auto" w:fill="FFFFFF"/>
              </w:rPr>
              <w:t>0.81</w:t>
            </w:r>
          </w:p>
        </w:tc>
      </w:tr>
      <w:tr w:rsidR="00205ADC" w14:paraId="747C5A0F" w14:textId="77777777" w:rsidTr="005F0732">
        <w:trPr>
          <w:trHeight w:val="632"/>
        </w:trPr>
        <w:tc>
          <w:tcPr>
            <w:tcW w:w="3397" w:type="dxa"/>
          </w:tcPr>
          <w:p w14:paraId="763ACD5A" w14:textId="77777777" w:rsidR="00205ADC" w:rsidRPr="002C272A" w:rsidRDefault="00205ADC" w:rsidP="008D0394">
            <w:pPr>
              <w:spacing w:line="480" w:lineRule="auto"/>
              <w:jc w:val="both"/>
              <w:rPr>
                <w:rFonts w:eastAsia="Times New Roman"/>
                <w:b/>
                <w:color w:val="222222"/>
                <w:shd w:val="clear" w:color="auto" w:fill="FFFFFF"/>
              </w:rPr>
            </w:pPr>
            <w:r w:rsidRPr="002C272A">
              <w:rPr>
                <w:rFonts w:eastAsia="Times New Roman"/>
                <w:b/>
                <w:color w:val="222222"/>
                <w:shd w:val="clear" w:color="auto" w:fill="FFFFFF"/>
              </w:rPr>
              <w:t>Age at diagnosis</w:t>
            </w:r>
            <w:r>
              <w:rPr>
                <w:rFonts w:eastAsia="Times New Roman"/>
                <w:b/>
                <w:color w:val="222222"/>
                <w:shd w:val="clear" w:color="auto" w:fill="FFFFFF"/>
              </w:rPr>
              <w:t xml:space="preserve"> (years)</w:t>
            </w:r>
          </w:p>
        </w:tc>
        <w:tc>
          <w:tcPr>
            <w:tcW w:w="2178" w:type="dxa"/>
          </w:tcPr>
          <w:p w14:paraId="48E4F29A"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12.6 [9.0-14.8]</w:t>
            </w:r>
          </w:p>
        </w:tc>
        <w:tc>
          <w:tcPr>
            <w:tcW w:w="2320" w:type="dxa"/>
          </w:tcPr>
          <w:p w14:paraId="123BCFFF"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13.3 [12.1-15.1]</w:t>
            </w:r>
          </w:p>
        </w:tc>
        <w:tc>
          <w:tcPr>
            <w:tcW w:w="1115" w:type="dxa"/>
          </w:tcPr>
          <w:p w14:paraId="1BA71925" w14:textId="77777777" w:rsidR="00205ADC" w:rsidRPr="00E02DE1" w:rsidRDefault="00205ADC" w:rsidP="008D0394">
            <w:pPr>
              <w:spacing w:line="480" w:lineRule="auto"/>
              <w:jc w:val="center"/>
              <w:rPr>
                <w:rFonts w:eastAsia="Times New Roman"/>
                <w:i/>
                <w:color w:val="222222"/>
                <w:shd w:val="clear" w:color="auto" w:fill="FFFFFF"/>
              </w:rPr>
            </w:pPr>
            <w:r w:rsidRPr="00E02DE1">
              <w:rPr>
                <w:rFonts w:eastAsia="Times New Roman"/>
                <w:i/>
                <w:color w:val="222222"/>
                <w:shd w:val="clear" w:color="auto" w:fill="FFFFFF"/>
              </w:rPr>
              <w:t>0.10</w:t>
            </w:r>
          </w:p>
        </w:tc>
      </w:tr>
      <w:tr w:rsidR="00205ADC" w14:paraId="6791A7F7" w14:textId="77777777" w:rsidTr="005F0732">
        <w:tc>
          <w:tcPr>
            <w:tcW w:w="3397" w:type="dxa"/>
          </w:tcPr>
          <w:p w14:paraId="6197E570" w14:textId="77777777" w:rsidR="00205ADC" w:rsidRPr="00E2645B" w:rsidRDefault="00205ADC" w:rsidP="008D0394">
            <w:pPr>
              <w:spacing w:line="480" w:lineRule="auto"/>
              <w:jc w:val="both"/>
              <w:rPr>
                <w:rFonts w:eastAsia="Times New Roman"/>
                <w:b/>
                <w:color w:val="222222"/>
                <w:shd w:val="clear" w:color="auto" w:fill="FFFFFF"/>
              </w:rPr>
            </w:pPr>
            <w:r w:rsidRPr="00E2645B">
              <w:rPr>
                <w:rFonts w:eastAsia="Times New Roman"/>
                <w:b/>
                <w:color w:val="222222"/>
                <w:shd w:val="clear" w:color="auto" w:fill="FFFFFF"/>
              </w:rPr>
              <w:t>Age at biopsy</w:t>
            </w:r>
            <w:r>
              <w:rPr>
                <w:rFonts w:eastAsia="Times New Roman"/>
                <w:b/>
                <w:color w:val="222222"/>
                <w:shd w:val="clear" w:color="auto" w:fill="FFFFFF"/>
              </w:rPr>
              <w:t xml:space="preserve"> (years)</w:t>
            </w:r>
          </w:p>
        </w:tc>
        <w:tc>
          <w:tcPr>
            <w:tcW w:w="2178" w:type="dxa"/>
          </w:tcPr>
          <w:p w14:paraId="1B49DA6C"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13.3 [11.2-15.0]</w:t>
            </w:r>
          </w:p>
        </w:tc>
        <w:tc>
          <w:tcPr>
            <w:tcW w:w="2320" w:type="dxa"/>
          </w:tcPr>
          <w:p w14:paraId="7B4D27D0" w14:textId="77777777" w:rsidR="00205ADC" w:rsidRDefault="00205ADC" w:rsidP="008D0394">
            <w:pPr>
              <w:spacing w:line="480" w:lineRule="auto"/>
              <w:jc w:val="center"/>
              <w:rPr>
                <w:rFonts w:eastAsia="Times New Roman"/>
                <w:color w:val="222222"/>
                <w:shd w:val="clear" w:color="auto" w:fill="FFFFFF"/>
              </w:rPr>
            </w:pPr>
            <w:r>
              <w:rPr>
                <w:rFonts w:eastAsia="Times New Roman"/>
                <w:color w:val="222222"/>
                <w:shd w:val="clear" w:color="auto" w:fill="FFFFFF"/>
              </w:rPr>
              <w:t>13.6 [12.8-15.6]</w:t>
            </w:r>
          </w:p>
        </w:tc>
        <w:tc>
          <w:tcPr>
            <w:tcW w:w="1115" w:type="dxa"/>
          </w:tcPr>
          <w:p w14:paraId="59FD5ACF" w14:textId="77777777" w:rsidR="00205ADC" w:rsidRPr="00E02DE1" w:rsidRDefault="00205ADC" w:rsidP="008D0394">
            <w:pPr>
              <w:spacing w:line="480" w:lineRule="auto"/>
              <w:jc w:val="center"/>
              <w:rPr>
                <w:rFonts w:eastAsia="Times New Roman"/>
                <w:i/>
                <w:color w:val="222222"/>
                <w:shd w:val="clear" w:color="auto" w:fill="FFFFFF"/>
              </w:rPr>
            </w:pPr>
            <w:r w:rsidRPr="00E02DE1">
              <w:rPr>
                <w:rFonts w:eastAsia="Times New Roman"/>
                <w:i/>
                <w:color w:val="222222"/>
                <w:shd w:val="clear" w:color="auto" w:fill="FFFFFF"/>
              </w:rPr>
              <w:t>0.20</w:t>
            </w:r>
          </w:p>
        </w:tc>
      </w:tr>
    </w:tbl>
    <w:p w14:paraId="59E596BB" w14:textId="77777777" w:rsidR="00205ADC" w:rsidRDefault="00205ADC" w:rsidP="008D0394">
      <w:pPr>
        <w:spacing w:line="480" w:lineRule="auto"/>
        <w:jc w:val="both"/>
        <w:rPr>
          <w:rFonts w:eastAsia="Times New Roman"/>
          <w:color w:val="222222"/>
          <w:shd w:val="clear" w:color="auto" w:fill="FFFFFF"/>
        </w:rPr>
      </w:pPr>
      <w:proofErr w:type="spellStart"/>
      <w:r w:rsidRPr="003F107F">
        <w:rPr>
          <w:rFonts w:eastAsia="Times New Roman"/>
          <w:color w:val="222222"/>
          <w:shd w:val="clear" w:color="auto" w:fill="FFFFFF"/>
          <w:vertAlign w:val="superscript"/>
        </w:rPr>
        <w:t>a</w:t>
      </w:r>
      <w:r w:rsidRPr="00695E59">
        <w:rPr>
          <w:rFonts w:eastAsia="Times New Roman"/>
          <w:color w:val="222222"/>
          <w:shd w:val="clear" w:color="auto" w:fill="FFFFFF"/>
        </w:rPr>
        <w:t>Asian</w:t>
      </w:r>
      <w:proofErr w:type="spellEnd"/>
      <w:r w:rsidRPr="00695E59">
        <w:rPr>
          <w:rFonts w:eastAsia="Times New Roman"/>
          <w:color w:val="222222"/>
          <w:shd w:val="clear" w:color="auto" w:fill="FFFFFF"/>
        </w:rPr>
        <w:t xml:space="preserve"> origin included Bangladeshi</w:t>
      </w:r>
      <w:r>
        <w:rPr>
          <w:rFonts w:eastAsia="Times New Roman"/>
          <w:color w:val="222222"/>
          <w:shd w:val="clear" w:color="auto" w:fill="FFFFFF"/>
        </w:rPr>
        <w:t xml:space="preserve">, Indian and Pakistani patients.  </w:t>
      </w:r>
      <w:r w:rsidRPr="00D5100A">
        <w:rPr>
          <w:rFonts w:eastAsia="Times New Roman"/>
          <w:color w:val="222222"/>
          <w:shd w:val="clear" w:color="auto" w:fill="FFFFFF"/>
        </w:rPr>
        <w:t xml:space="preserve"> </w:t>
      </w:r>
      <w:proofErr w:type="spellStart"/>
      <w:r w:rsidRPr="003F107F">
        <w:rPr>
          <w:rFonts w:eastAsia="Times New Roman"/>
          <w:color w:val="222222"/>
          <w:shd w:val="clear" w:color="auto" w:fill="FFFFFF"/>
          <w:vertAlign w:val="superscript"/>
        </w:rPr>
        <w:t>b</w:t>
      </w:r>
      <w:r>
        <w:rPr>
          <w:rFonts w:eastAsia="Times New Roman"/>
          <w:color w:val="222222"/>
          <w:shd w:val="clear" w:color="auto" w:fill="FFFFFF"/>
        </w:rPr>
        <w:t>African</w:t>
      </w:r>
      <w:proofErr w:type="spellEnd"/>
      <w:r>
        <w:rPr>
          <w:rFonts w:eastAsia="Times New Roman"/>
          <w:color w:val="222222"/>
          <w:shd w:val="clear" w:color="auto" w:fill="FFFFFF"/>
        </w:rPr>
        <w:t xml:space="preserve">/Caribbean included patients of African, Caribbean, mixed White and Black African and mixed White and Caribbean </w:t>
      </w:r>
      <w:r w:rsidRPr="006D3FE6">
        <w:rPr>
          <w:rFonts w:eastAsia="Times New Roman"/>
          <w:color w:val="222222"/>
          <w:shd w:val="clear" w:color="auto" w:fill="FFFFFF"/>
        </w:rPr>
        <w:t>origin. Counts and percentages or median values with interquartile ranges displayed. Mann-Whitney U tests used for continuous data Chi-squared tests for categorical data.</w:t>
      </w:r>
      <w:r>
        <w:rPr>
          <w:rFonts w:eastAsia="Times New Roman"/>
          <w:color w:val="222222"/>
          <w:shd w:val="clear" w:color="auto" w:fill="FFFFFF"/>
        </w:rPr>
        <w:t xml:space="preserve"> MMF, Mycophenolate Mofetil. IV, intra-venous. CYC, Cyclophosphamide. F, female. M, male. ACR, American College of Rheumatology.</w:t>
      </w:r>
    </w:p>
    <w:p w14:paraId="3BD23353" w14:textId="57D46244" w:rsidR="00205ADC" w:rsidRDefault="00205ADC" w:rsidP="008D0394">
      <w:pPr>
        <w:spacing w:line="480" w:lineRule="auto"/>
        <w:rPr>
          <w:b/>
        </w:rPr>
      </w:pPr>
      <w:r>
        <w:rPr>
          <w:b/>
        </w:rPr>
        <w:br w:type="page"/>
      </w:r>
    </w:p>
    <w:p w14:paraId="54FF9B04" w14:textId="77777777" w:rsidR="00205ADC" w:rsidRDefault="00205ADC" w:rsidP="008D0394">
      <w:pPr>
        <w:spacing w:line="480" w:lineRule="auto"/>
        <w:jc w:val="both"/>
        <w:rPr>
          <w:rFonts w:eastAsia="Times New Roman"/>
          <w:b/>
          <w:color w:val="222222"/>
          <w:shd w:val="clear" w:color="auto" w:fill="FFFFFF"/>
        </w:rPr>
      </w:pPr>
      <w:r>
        <w:rPr>
          <w:rFonts w:eastAsia="Times New Roman"/>
          <w:b/>
          <w:color w:val="222222"/>
          <w:shd w:val="clear" w:color="auto" w:fill="FFFFFF"/>
        </w:rPr>
        <w:lastRenderedPageBreak/>
        <w:t>Table 2: Comparison of JSLE clinical parameters and patient/</w:t>
      </w:r>
      <w:proofErr w:type="spellStart"/>
      <w:r>
        <w:rPr>
          <w:rFonts w:eastAsia="Times New Roman"/>
          <w:b/>
          <w:color w:val="222222"/>
          <w:shd w:val="clear" w:color="auto" w:fill="FFFFFF"/>
        </w:rPr>
        <w:t>physican</w:t>
      </w:r>
      <w:proofErr w:type="spellEnd"/>
      <w:r>
        <w:rPr>
          <w:rFonts w:eastAsia="Times New Roman"/>
          <w:b/>
          <w:color w:val="222222"/>
          <w:shd w:val="clear" w:color="auto" w:fill="FFFFFF"/>
        </w:rPr>
        <w:t xml:space="preserve"> global scores following MMF vs. IV CYC treatment.</w:t>
      </w:r>
    </w:p>
    <w:tbl>
      <w:tblPr>
        <w:tblStyle w:val="TableGrid"/>
        <w:tblW w:w="9067" w:type="dxa"/>
        <w:tblBorders>
          <w:left w:val="none" w:sz="0" w:space="0" w:color="auto"/>
          <w:right w:val="none" w:sz="0" w:space="0" w:color="auto"/>
          <w:insideV w:val="none" w:sz="0" w:space="0" w:color="auto"/>
        </w:tblBorders>
        <w:tblLook w:val="04A0" w:firstRow="1" w:lastRow="0" w:firstColumn="1" w:lastColumn="0" w:noHBand="0" w:noVBand="1"/>
      </w:tblPr>
      <w:tblGrid>
        <w:gridCol w:w="1220"/>
        <w:gridCol w:w="2929"/>
        <w:gridCol w:w="1984"/>
        <w:gridCol w:w="1942"/>
        <w:gridCol w:w="992"/>
      </w:tblGrid>
      <w:tr w:rsidR="00205ADC" w:rsidRPr="00392346" w14:paraId="5CD8E166" w14:textId="77777777" w:rsidTr="00943F6D">
        <w:trPr>
          <w:trHeight w:val="590"/>
        </w:trPr>
        <w:tc>
          <w:tcPr>
            <w:tcW w:w="1220" w:type="dxa"/>
            <w:shd w:val="clear" w:color="auto" w:fill="auto"/>
          </w:tcPr>
          <w:p w14:paraId="6CEADCF7" w14:textId="77777777" w:rsidR="00205ADC" w:rsidRPr="00392346" w:rsidRDefault="00205ADC" w:rsidP="008D0394">
            <w:pPr>
              <w:spacing w:line="480" w:lineRule="auto"/>
              <w:jc w:val="center"/>
              <w:rPr>
                <w:b/>
                <w:lang w:val="en-GB"/>
              </w:rPr>
            </w:pPr>
            <w:r w:rsidRPr="00392346">
              <w:rPr>
                <w:b/>
                <w:lang w:val="en-GB"/>
              </w:rPr>
              <w:t>Time post biopsy</w:t>
            </w:r>
          </w:p>
        </w:tc>
        <w:tc>
          <w:tcPr>
            <w:tcW w:w="2929" w:type="dxa"/>
            <w:shd w:val="clear" w:color="auto" w:fill="auto"/>
          </w:tcPr>
          <w:p w14:paraId="092BDAE2" w14:textId="77777777" w:rsidR="00205ADC" w:rsidRPr="00392346" w:rsidRDefault="00205ADC" w:rsidP="008D0394">
            <w:pPr>
              <w:spacing w:line="480" w:lineRule="auto"/>
              <w:jc w:val="center"/>
              <w:rPr>
                <w:b/>
                <w:lang w:val="en-GB"/>
              </w:rPr>
            </w:pPr>
            <w:r w:rsidRPr="00392346">
              <w:rPr>
                <w:b/>
                <w:lang w:val="en-GB"/>
              </w:rPr>
              <w:t>Outcome parameter</w:t>
            </w:r>
          </w:p>
        </w:tc>
        <w:tc>
          <w:tcPr>
            <w:tcW w:w="1984" w:type="dxa"/>
            <w:shd w:val="clear" w:color="auto" w:fill="auto"/>
          </w:tcPr>
          <w:p w14:paraId="7278B9FC" w14:textId="77777777" w:rsidR="00205ADC" w:rsidRPr="00392346" w:rsidRDefault="00205ADC" w:rsidP="008D0394">
            <w:pPr>
              <w:spacing w:line="480" w:lineRule="auto"/>
              <w:jc w:val="center"/>
              <w:rPr>
                <w:b/>
                <w:lang w:val="en-GB"/>
              </w:rPr>
            </w:pPr>
            <w:r w:rsidRPr="00392346">
              <w:rPr>
                <w:b/>
                <w:lang w:val="en-GB"/>
              </w:rPr>
              <w:t>MMF treated</w:t>
            </w:r>
          </w:p>
          <w:p w14:paraId="1C83E6FE" w14:textId="77777777" w:rsidR="00205ADC" w:rsidRPr="00392346" w:rsidRDefault="00205ADC" w:rsidP="008D0394">
            <w:pPr>
              <w:spacing w:line="480" w:lineRule="auto"/>
              <w:rPr>
                <w:b/>
                <w:lang w:val="en-GB"/>
              </w:rPr>
            </w:pPr>
          </w:p>
        </w:tc>
        <w:tc>
          <w:tcPr>
            <w:tcW w:w="1942" w:type="dxa"/>
            <w:shd w:val="clear" w:color="auto" w:fill="auto"/>
          </w:tcPr>
          <w:p w14:paraId="0B416E3A" w14:textId="77777777" w:rsidR="00205ADC" w:rsidRPr="00392346" w:rsidRDefault="00205ADC" w:rsidP="008D0394">
            <w:pPr>
              <w:spacing w:line="480" w:lineRule="auto"/>
              <w:jc w:val="center"/>
              <w:rPr>
                <w:b/>
                <w:lang w:val="en-GB"/>
              </w:rPr>
            </w:pPr>
            <w:r>
              <w:rPr>
                <w:b/>
                <w:lang w:val="en-GB"/>
              </w:rPr>
              <w:t xml:space="preserve">IV </w:t>
            </w:r>
            <w:r w:rsidRPr="00392346">
              <w:rPr>
                <w:b/>
                <w:lang w:val="en-GB"/>
              </w:rPr>
              <w:t>CYC treated</w:t>
            </w:r>
          </w:p>
          <w:p w14:paraId="682E5347" w14:textId="77777777" w:rsidR="00205ADC" w:rsidRPr="00392346" w:rsidRDefault="00205ADC" w:rsidP="008D0394">
            <w:pPr>
              <w:spacing w:line="480" w:lineRule="auto"/>
              <w:jc w:val="center"/>
              <w:rPr>
                <w:b/>
                <w:lang w:val="en-GB"/>
              </w:rPr>
            </w:pPr>
          </w:p>
        </w:tc>
        <w:tc>
          <w:tcPr>
            <w:tcW w:w="992" w:type="dxa"/>
            <w:shd w:val="clear" w:color="auto" w:fill="auto"/>
          </w:tcPr>
          <w:p w14:paraId="543DAB13" w14:textId="77777777" w:rsidR="00205ADC" w:rsidRPr="009A749F" w:rsidRDefault="00205ADC" w:rsidP="008D0394">
            <w:pPr>
              <w:spacing w:line="480" w:lineRule="auto"/>
              <w:jc w:val="center"/>
              <w:rPr>
                <w:b/>
                <w:i/>
                <w:lang w:val="en-GB"/>
              </w:rPr>
            </w:pPr>
            <w:r w:rsidRPr="009A749F">
              <w:rPr>
                <w:b/>
                <w:i/>
                <w:lang w:val="en-GB"/>
              </w:rPr>
              <w:t>p</w:t>
            </w:r>
            <w:r>
              <w:rPr>
                <w:b/>
                <w:i/>
                <w:lang w:val="en-GB"/>
              </w:rPr>
              <w:t>-value</w:t>
            </w:r>
          </w:p>
        </w:tc>
      </w:tr>
      <w:tr w:rsidR="00205ADC" w:rsidRPr="00392346" w14:paraId="0AEE8A9C" w14:textId="77777777" w:rsidTr="00943F6D">
        <w:trPr>
          <w:trHeight w:val="632"/>
        </w:trPr>
        <w:tc>
          <w:tcPr>
            <w:tcW w:w="1220" w:type="dxa"/>
            <w:vMerge w:val="restart"/>
            <w:shd w:val="clear" w:color="auto" w:fill="auto"/>
            <w:vAlign w:val="center"/>
          </w:tcPr>
          <w:p w14:paraId="074BFCAC" w14:textId="77777777" w:rsidR="00205ADC" w:rsidRPr="00392346" w:rsidRDefault="00205ADC" w:rsidP="008D0394">
            <w:pPr>
              <w:spacing w:line="480" w:lineRule="auto"/>
              <w:jc w:val="center"/>
              <w:rPr>
                <w:b/>
                <w:lang w:val="en-GB"/>
              </w:rPr>
            </w:pPr>
            <w:r w:rsidRPr="00392346">
              <w:rPr>
                <w:b/>
                <w:lang w:val="en-GB"/>
              </w:rPr>
              <w:t>4-8 months</w:t>
            </w:r>
          </w:p>
        </w:tc>
        <w:tc>
          <w:tcPr>
            <w:tcW w:w="2929" w:type="dxa"/>
            <w:shd w:val="clear" w:color="auto" w:fill="auto"/>
          </w:tcPr>
          <w:p w14:paraId="0928F435" w14:textId="77777777" w:rsidR="00205ADC" w:rsidRPr="00392346" w:rsidRDefault="00205ADC" w:rsidP="008D0394">
            <w:pPr>
              <w:spacing w:line="480" w:lineRule="auto"/>
              <w:rPr>
                <w:b/>
                <w:lang w:val="en-GB"/>
              </w:rPr>
            </w:pPr>
            <w:r w:rsidRPr="00392346">
              <w:rPr>
                <w:b/>
                <w:lang w:val="en-GB"/>
              </w:rPr>
              <w:t xml:space="preserve">Renal </w:t>
            </w:r>
            <w:proofErr w:type="spellStart"/>
            <w:r>
              <w:rPr>
                <w:b/>
                <w:lang w:val="en-GB"/>
              </w:rPr>
              <w:t>p</w:t>
            </w:r>
            <w:r w:rsidRPr="00392346">
              <w:rPr>
                <w:b/>
                <w:lang w:val="en-GB"/>
              </w:rPr>
              <w:t>BILAG</w:t>
            </w:r>
            <w:proofErr w:type="spellEnd"/>
            <w:r w:rsidRPr="00392346">
              <w:rPr>
                <w:b/>
                <w:lang w:val="en-GB"/>
              </w:rPr>
              <w:t xml:space="preserve"> </w:t>
            </w:r>
            <w:proofErr w:type="spellStart"/>
            <w:r w:rsidRPr="00392346">
              <w:rPr>
                <w:b/>
                <w:lang w:val="en-GB"/>
              </w:rPr>
              <w:t>score</w:t>
            </w:r>
            <w:r w:rsidRPr="003F107F">
              <w:rPr>
                <w:b/>
                <w:vertAlign w:val="superscript"/>
                <w:lang w:val="en-GB"/>
              </w:rPr>
              <w:t>a</w:t>
            </w:r>
            <w:proofErr w:type="spellEnd"/>
          </w:p>
        </w:tc>
        <w:tc>
          <w:tcPr>
            <w:tcW w:w="1984" w:type="dxa"/>
            <w:shd w:val="clear" w:color="auto" w:fill="auto"/>
          </w:tcPr>
          <w:p w14:paraId="032D3EB1" w14:textId="77777777" w:rsidR="00205ADC" w:rsidRPr="00392346" w:rsidRDefault="00205ADC" w:rsidP="008D0394">
            <w:pPr>
              <w:spacing w:line="480" w:lineRule="auto"/>
              <w:jc w:val="center"/>
              <w:rPr>
                <w:lang w:val="en-GB"/>
              </w:rPr>
            </w:pPr>
            <w:r w:rsidRPr="00392346">
              <w:rPr>
                <w:lang w:val="en-GB"/>
              </w:rPr>
              <w:t>A – 3</w:t>
            </w:r>
            <w:r>
              <w:rPr>
                <w:lang w:val="en-GB"/>
              </w:rPr>
              <w:t xml:space="preserve"> (12%)</w:t>
            </w:r>
          </w:p>
          <w:p w14:paraId="79CAD0EF" w14:textId="77777777" w:rsidR="00205ADC" w:rsidRPr="00392346" w:rsidRDefault="00205ADC" w:rsidP="008D0394">
            <w:pPr>
              <w:spacing w:line="480" w:lineRule="auto"/>
              <w:jc w:val="center"/>
              <w:rPr>
                <w:lang w:val="en-GB"/>
              </w:rPr>
            </w:pPr>
            <w:r w:rsidRPr="00392346">
              <w:rPr>
                <w:lang w:val="en-GB"/>
              </w:rPr>
              <w:t>B – 9</w:t>
            </w:r>
            <w:r>
              <w:rPr>
                <w:lang w:val="en-GB"/>
              </w:rPr>
              <w:t xml:space="preserve"> (35%)</w:t>
            </w:r>
          </w:p>
          <w:p w14:paraId="74BE4959" w14:textId="77777777" w:rsidR="00205ADC" w:rsidRPr="00392346" w:rsidRDefault="00205ADC" w:rsidP="008D0394">
            <w:pPr>
              <w:spacing w:line="480" w:lineRule="auto"/>
              <w:jc w:val="center"/>
              <w:rPr>
                <w:lang w:val="en-GB"/>
              </w:rPr>
            </w:pPr>
            <w:r w:rsidRPr="00392346">
              <w:rPr>
                <w:lang w:val="en-GB"/>
              </w:rPr>
              <w:t>C – 3</w:t>
            </w:r>
            <w:r>
              <w:rPr>
                <w:lang w:val="en-GB"/>
              </w:rPr>
              <w:t xml:space="preserve"> (12%)</w:t>
            </w:r>
          </w:p>
          <w:p w14:paraId="4310DB16" w14:textId="77777777" w:rsidR="00205ADC" w:rsidRPr="00392346" w:rsidRDefault="00205ADC" w:rsidP="008D0394">
            <w:pPr>
              <w:spacing w:line="480" w:lineRule="auto"/>
              <w:jc w:val="center"/>
              <w:rPr>
                <w:lang w:val="en-GB"/>
              </w:rPr>
            </w:pPr>
            <w:r w:rsidRPr="00392346">
              <w:rPr>
                <w:lang w:val="en-GB"/>
              </w:rPr>
              <w:t>D – 11</w:t>
            </w:r>
            <w:r>
              <w:rPr>
                <w:lang w:val="en-GB"/>
              </w:rPr>
              <w:t xml:space="preserve"> (41%)</w:t>
            </w:r>
          </w:p>
        </w:tc>
        <w:tc>
          <w:tcPr>
            <w:tcW w:w="1942" w:type="dxa"/>
            <w:shd w:val="clear" w:color="auto" w:fill="auto"/>
          </w:tcPr>
          <w:p w14:paraId="78B1A94A" w14:textId="77777777" w:rsidR="00205ADC" w:rsidRPr="00392346" w:rsidRDefault="00205ADC" w:rsidP="008D0394">
            <w:pPr>
              <w:spacing w:line="480" w:lineRule="auto"/>
              <w:jc w:val="center"/>
              <w:rPr>
                <w:lang w:val="en-GB"/>
              </w:rPr>
            </w:pPr>
            <w:r w:rsidRPr="00392346">
              <w:rPr>
                <w:lang w:val="en-GB"/>
              </w:rPr>
              <w:t>A – 2</w:t>
            </w:r>
            <w:r>
              <w:rPr>
                <w:lang w:val="en-GB"/>
              </w:rPr>
              <w:t xml:space="preserve"> (14%)</w:t>
            </w:r>
          </w:p>
          <w:p w14:paraId="52B874F7" w14:textId="77777777" w:rsidR="00205ADC" w:rsidRPr="00392346" w:rsidRDefault="00205ADC" w:rsidP="008D0394">
            <w:pPr>
              <w:spacing w:line="480" w:lineRule="auto"/>
              <w:jc w:val="center"/>
              <w:rPr>
                <w:lang w:val="en-GB"/>
              </w:rPr>
            </w:pPr>
            <w:r w:rsidRPr="00392346">
              <w:rPr>
                <w:lang w:val="en-GB"/>
              </w:rPr>
              <w:t>B – 2</w:t>
            </w:r>
            <w:r>
              <w:rPr>
                <w:lang w:val="en-GB"/>
              </w:rPr>
              <w:t xml:space="preserve"> (14%)</w:t>
            </w:r>
          </w:p>
          <w:p w14:paraId="096C15F4" w14:textId="77777777" w:rsidR="00205ADC" w:rsidRPr="00392346" w:rsidRDefault="00205ADC" w:rsidP="008D0394">
            <w:pPr>
              <w:spacing w:line="480" w:lineRule="auto"/>
              <w:jc w:val="center"/>
              <w:rPr>
                <w:lang w:val="en-GB"/>
              </w:rPr>
            </w:pPr>
            <w:r w:rsidRPr="00392346">
              <w:rPr>
                <w:lang w:val="en-GB"/>
              </w:rPr>
              <w:t>C – 4</w:t>
            </w:r>
            <w:r>
              <w:rPr>
                <w:lang w:val="en-GB"/>
              </w:rPr>
              <w:t xml:space="preserve"> (28%)</w:t>
            </w:r>
          </w:p>
          <w:p w14:paraId="1292EC8A" w14:textId="77777777" w:rsidR="00205ADC" w:rsidRPr="00392346" w:rsidRDefault="00205ADC" w:rsidP="008D0394">
            <w:pPr>
              <w:spacing w:line="480" w:lineRule="auto"/>
              <w:jc w:val="center"/>
              <w:rPr>
                <w:lang w:val="en-GB"/>
              </w:rPr>
            </w:pPr>
            <w:r w:rsidRPr="00392346">
              <w:rPr>
                <w:lang w:val="en-GB"/>
              </w:rPr>
              <w:t>D – 6</w:t>
            </w:r>
            <w:r>
              <w:rPr>
                <w:lang w:val="en-GB"/>
              </w:rPr>
              <w:t xml:space="preserve"> (44%)</w:t>
            </w:r>
          </w:p>
        </w:tc>
        <w:tc>
          <w:tcPr>
            <w:tcW w:w="992" w:type="dxa"/>
            <w:shd w:val="clear" w:color="auto" w:fill="auto"/>
            <w:vAlign w:val="center"/>
          </w:tcPr>
          <w:p w14:paraId="298914C5" w14:textId="77777777" w:rsidR="00205ADC" w:rsidRPr="009A749F" w:rsidRDefault="00205ADC" w:rsidP="008D0394">
            <w:pPr>
              <w:spacing w:line="480" w:lineRule="auto"/>
              <w:jc w:val="center"/>
              <w:rPr>
                <w:i/>
                <w:lang w:val="en-GB"/>
              </w:rPr>
            </w:pPr>
            <w:r w:rsidRPr="009A749F">
              <w:rPr>
                <w:i/>
                <w:lang w:val="en-GB"/>
              </w:rPr>
              <w:t>1.0</w:t>
            </w:r>
          </w:p>
        </w:tc>
      </w:tr>
      <w:tr w:rsidR="00205ADC" w:rsidRPr="00392346" w14:paraId="37F81493" w14:textId="77777777" w:rsidTr="00943F6D">
        <w:trPr>
          <w:trHeight w:val="241"/>
        </w:trPr>
        <w:tc>
          <w:tcPr>
            <w:tcW w:w="1220" w:type="dxa"/>
            <w:vMerge/>
            <w:shd w:val="clear" w:color="auto" w:fill="auto"/>
          </w:tcPr>
          <w:p w14:paraId="7C482942" w14:textId="77777777" w:rsidR="00205ADC" w:rsidRPr="00392346" w:rsidRDefault="00205ADC" w:rsidP="008D0394">
            <w:pPr>
              <w:spacing w:line="480" w:lineRule="auto"/>
              <w:rPr>
                <w:b/>
                <w:lang w:val="en-GB"/>
              </w:rPr>
            </w:pPr>
          </w:p>
        </w:tc>
        <w:tc>
          <w:tcPr>
            <w:tcW w:w="2929" w:type="dxa"/>
            <w:shd w:val="clear" w:color="auto" w:fill="auto"/>
          </w:tcPr>
          <w:p w14:paraId="7763B7B8" w14:textId="77777777" w:rsidR="00205ADC" w:rsidRPr="00392346" w:rsidRDefault="00205ADC" w:rsidP="008D0394">
            <w:pPr>
              <w:spacing w:line="480" w:lineRule="auto"/>
              <w:rPr>
                <w:b/>
                <w:lang w:val="en-GB"/>
              </w:rPr>
            </w:pPr>
            <w:r w:rsidRPr="00392346">
              <w:rPr>
                <w:b/>
                <w:lang w:val="en-GB"/>
              </w:rPr>
              <w:t>Urine albumin / creatinine ratio</w:t>
            </w:r>
            <w:r>
              <w:rPr>
                <w:b/>
                <w:lang w:val="en-GB"/>
              </w:rPr>
              <w:t xml:space="preserve"> </w:t>
            </w:r>
            <w:r w:rsidRPr="00B455F3">
              <w:rPr>
                <w:b/>
                <w:lang w:val="en-GB"/>
              </w:rPr>
              <w:t>(mg/</w:t>
            </w:r>
            <w:proofErr w:type="spellStart"/>
            <w:r w:rsidRPr="00B455F3">
              <w:rPr>
                <w:b/>
                <w:lang w:val="en-GB"/>
              </w:rPr>
              <w:t>mmolCr</w:t>
            </w:r>
            <w:proofErr w:type="spellEnd"/>
            <w:r w:rsidRPr="00B455F3">
              <w:rPr>
                <w:b/>
                <w:lang w:val="en-GB"/>
              </w:rPr>
              <w:t>)</w:t>
            </w:r>
          </w:p>
        </w:tc>
        <w:tc>
          <w:tcPr>
            <w:tcW w:w="1984" w:type="dxa"/>
            <w:shd w:val="clear" w:color="auto" w:fill="auto"/>
            <w:vAlign w:val="center"/>
          </w:tcPr>
          <w:p w14:paraId="478BF9AA" w14:textId="77777777" w:rsidR="00205ADC" w:rsidRPr="00392346" w:rsidRDefault="00205ADC" w:rsidP="008D0394">
            <w:pPr>
              <w:spacing w:line="480" w:lineRule="auto"/>
              <w:jc w:val="center"/>
              <w:rPr>
                <w:lang w:val="en-GB"/>
              </w:rPr>
            </w:pPr>
            <w:r w:rsidRPr="00392346">
              <w:rPr>
                <w:lang w:val="en-GB"/>
              </w:rPr>
              <w:t>27 [12.8 – 96.4]</w:t>
            </w:r>
          </w:p>
        </w:tc>
        <w:tc>
          <w:tcPr>
            <w:tcW w:w="1942" w:type="dxa"/>
            <w:shd w:val="clear" w:color="auto" w:fill="auto"/>
            <w:vAlign w:val="center"/>
          </w:tcPr>
          <w:p w14:paraId="5FF5D748" w14:textId="77777777" w:rsidR="00205ADC" w:rsidRPr="00392346" w:rsidRDefault="00205ADC" w:rsidP="008D0394">
            <w:pPr>
              <w:spacing w:line="480" w:lineRule="auto"/>
              <w:jc w:val="center"/>
              <w:rPr>
                <w:lang w:val="en-GB"/>
              </w:rPr>
            </w:pPr>
            <w:r w:rsidRPr="00392346">
              <w:rPr>
                <w:lang w:val="en-GB"/>
              </w:rPr>
              <w:t>9 [1.3 – 67]</w:t>
            </w:r>
          </w:p>
        </w:tc>
        <w:tc>
          <w:tcPr>
            <w:tcW w:w="992" w:type="dxa"/>
            <w:shd w:val="clear" w:color="auto" w:fill="auto"/>
            <w:vAlign w:val="center"/>
          </w:tcPr>
          <w:p w14:paraId="7550CDE7" w14:textId="77777777" w:rsidR="00205ADC" w:rsidRPr="009A749F" w:rsidRDefault="00205ADC" w:rsidP="008D0394">
            <w:pPr>
              <w:spacing w:line="480" w:lineRule="auto"/>
              <w:jc w:val="center"/>
              <w:rPr>
                <w:i/>
                <w:lang w:val="en-GB"/>
              </w:rPr>
            </w:pPr>
            <w:r w:rsidRPr="009A749F">
              <w:rPr>
                <w:i/>
                <w:lang w:val="en-GB"/>
              </w:rPr>
              <w:t>0.46</w:t>
            </w:r>
          </w:p>
        </w:tc>
      </w:tr>
      <w:tr w:rsidR="00205ADC" w:rsidRPr="00392346" w14:paraId="5C9637ED" w14:textId="77777777" w:rsidTr="00943F6D">
        <w:trPr>
          <w:trHeight w:val="241"/>
        </w:trPr>
        <w:tc>
          <w:tcPr>
            <w:tcW w:w="1220" w:type="dxa"/>
            <w:vMerge/>
            <w:shd w:val="clear" w:color="auto" w:fill="auto"/>
          </w:tcPr>
          <w:p w14:paraId="433A1668" w14:textId="77777777" w:rsidR="00205ADC" w:rsidRPr="00392346" w:rsidRDefault="00205ADC" w:rsidP="008D0394">
            <w:pPr>
              <w:spacing w:line="480" w:lineRule="auto"/>
              <w:rPr>
                <w:b/>
                <w:lang w:val="en-GB"/>
              </w:rPr>
            </w:pPr>
          </w:p>
        </w:tc>
        <w:tc>
          <w:tcPr>
            <w:tcW w:w="2929" w:type="dxa"/>
            <w:shd w:val="clear" w:color="auto" w:fill="auto"/>
          </w:tcPr>
          <w:p w14:paraId="267A66CE" w14:textId="77777777" w:rsidR="00205ADC" w:rsidRPr="00392346" w:rsidRDefault="00205ADC" w:rsidP="008D0394">
            <w:pPr>
              <w:spacing w:line="480" w:lineRule="auto"/>
              <w:rPr>
                <w:b/>
                <w:lang w:val="en-GB"/>
              </w:rPr>
            </w:pPr>
            <w:r w:rsidRPr="00392346">
              <w:rPr>
                <w:b/>
                <w:lang w:val="en-GB"/>
              </w:rPr>
              <w:t>Serum creatinine</w:t>
            </w:r>
            <w:r>
              <w:rPr>
                <w:b/>
                <w:lang w:val="en-GB"/>
              </w:rPr>
              <w:t xml:space="preserve"> (</w:t>
            </w:r>
            <w:r>
              <w:rPr>
                <w:b/>
                <w:lang w:val="en-GB"/>
              </w:rPr>
              <w:sym w:font="Symbol" w:char="F06D"/>
            </w:r>
            <w:proofErr w:type="spellStart"/>
            <w:r>
              <w:rPr>
                <w:b/>
                <w:lang w:val="en-GB"/>
              </w:rPr>
              <w:t>mol</w:t>
            </w:r>
            <w:proofErr w:type="spellEnd"/>
            <w:r>
              <w:rPr>
                <w:b/>
                <w:lang w:val="en-GB"/>
              </w:rPr>
              <w:t>/l</w:t>
            </w:r>
            <w:r w:rsidRPr="00B455F3">
              <w:rPr>
                <w:b/>
                <w:lang w:val="en-GB"/>
              </w:rPr>
              <w:t>)</w:t>
            </w:r>
          </w:p>
        </w:tc>
        <w:tc>
          <w:tcPr>
            <w:tcW w:w="1984" w:type="dxa"/>
            <w:shd w:val="clear" w:color="auto" w:fill="auto"/>
          </w:tcPr>
          <w:p w14:paraId="40C6AA34" w14:textId="77777777" w:rsidR="00205ADC" w:rsidRPr="00392346" w:rsidRDefault="00205ADC" w:rsidP="008D0394">
            <w:pPr>
              <w:spacing w:line="480" w:lineRule="auto"/>
              <w:jc w:val="center"/>
              <w:rPr>
                <w:lang w:val="en-GB"/>
              </w:rPr>
            </w:pPr>
            <w:r w:rsidRPr="00392346">
              <w:rPr>
                <w:lang w:val="en-GB"/>
              </w:rPr>
              <w:t>60.0 [47.5 – 75.0]</w:t>
            </w:r>
          </w:p>
        </w:tc>
        <w:tc>
          <w:tcPr>
            <w:tcW w:w="1942" w:type="dxa"/>
            <w:shd w:val="clear" w:color="auto" w:fill="auto"/>
          </w:tcPr>
          <w:p w14:paraId="207C5DAA" w14:textId="77777777" w:rsidR="00205ADC" w:rsidRPr="00392346" w:rsidRDefault="00205ADC" w:rsidP="008D0394">
            <w:pPr>
              <w:spacing w:line="480" w:lineRule="auto"/>
              <w:jc w:val="center"/>
              <w:rPr>
                <w:lang w:val="en-GB"/>
              </w:rPr>
            </w:pPr>
            <w:r w:rsidRPr="00392346">
              <w:rPr>
                <w:lang w:val="en-GB"/>
              </w:rPr>
              <w:t>59.5 [49.8 – 75.0]</w:t>
            </w:r>
          </w:p>
        </w:tc>
        <w:tc>
          <w:tcPr>
            <w:tcW w:w="992" w:type="dxa"/>
            <w:shd w:val="clear" w:color="auto" w:fill="auto"/>
            <w:vAlign w:val="center"/>
          </w:tcPr>
          <w:p w14:paraId="5E221541" w14:textId="77777777" w:rsidR="00205ADC" w:rsidRPr="009A749F" w:rsidRDefault="00205ADC" w:rsidP="008D0394">
            <w:pPr>
              <w:spacing w:line="480" w:lineRule="auto"/>
              <w:jc w:val="center"/>
              <w:rPr>
                <w:i/>
                <w:lang w:val="en-GB"/>
              </w:rPr>
            </w:pPr>
            <w:r w:rsidRPr="009A749F">
              <w:rPr>
                <w:i/>
                <w:lang w:val="en-GB"/>
              </w:rPr>
              <w:t>0.86</w:t>
            </w:r>
          </w:p>
        </w:tc>
      </w:tr>
      <w:tr w:rsidR="00205ADC" w:rsidRPr="00392346" w14:paraId="2B0F8A7E" w14:textId="77777777" w:rsidTr="00943F6D">
        <w:trPr>
          <w:trHeight w:val="241"/>
        </w:trPr>
        <w:tc>
          <w:tcPr>
            <w:tcW w:w="1220" w:type="dxa"/>
            <w:vMerge/>
            <w:shd w:val="clear" w:color="auto" w:fill="auto"/>
          </w:tcPr>
          <w:p w14:paraId="09EC6CB9" w14:textId="77777777" w:rsidR="00205ADC" w:rsidRPr="00392346" w:rsidRDefault="00205ADC" w:rsidP="008D0394">
            <w:pPr>
              <w:spacing w:line="480" w:lineRule="auto"/>
              <w:rPr>
                <w:b/>
                <w:lang w:val="en-GB"/>
              </w:rPr>
            </w:pPr>
          </w:p>
        </w:tc>
        <w:tc>
          <w:tcPr>
            <w:tcW w:w="2929" w:type="dxa"/>
            <w:shd w:val="clear" w:color="auto" w:fill="auto"/>
          </w:tcPr>
          <w:p w14:paraId="4E139EB7" w14:textId="77777777" w:rsidR="00205ADC" w:rsidRPr="00392346" w:rsidRDefault="00205ADC" w:rsidP="008D0394">
            <w:pPr>
              <w:spacing w:line="480" w:lineRule="auto"/>
              <w:rPr>
                <w:b/>
                <w:lang w:val="en-GB"/>
              </w:rPr>
            </w:pPr>
            <w:r w:rsidRPr="00392346">
              <w:rPr>
                <w:b/>
                <w:lang w:val="en-GB"/>
              </w:rPr>
              <w:t>Patient global</w:t>
            </w:r>
            <w:r>
              <w:rPr>
                <w:b/>
                <w:lang w:val="en-GB"/>
              </w:rPr>
              <w:t xml:space="preserve"> (0-100)</w:t>
            </w:r>
          </w:p>
        </w:tc>
        <w:tc>
          <w:tcPr>
            <w:tcW w:w="1984" w:type="dxa"/>
            <w:shd w:val="clear" w:color="auto" w:fill="auto"/>
          </w:tcPr>
          <w:p w14:paraId="61BCC472" w14:textId="77777777" w:rsidR="00205ADC" w:rsidRPr="00392346" w:rsidRDefault="00205ADC" w:rsidP="008D0394">
            <w:pPr>
              <w:spacing w:line="480" w:lineRule="auto"/>
              <w:jc w:val="center"/>
              <w:rPr>
                <w:lang w:val="en-GB"/>
              </w:rPr>
            </w:pPr>
            <w:r w:rsidRPr="00392346">
              <w:rPr>
                <w:lang w:val="en-GB"/>
              </w:rPr>
              <w:t>10 [0 – 47.0]</w:t>
            </w:r>
          </w:p>
        </w:tc>
        <w:tc>
          <w:tcPr>
            <w:tcW w:w="1942" w:type="dxa"/>
            <w:shd w:val="clear" w:color="auto" w:fill="auto"/>
          </w:tcPr>
          <w:p w14:paraId="21C92DD2" w14:textId="77777777" w:rsidR="00205ADC" w:rsidRPr="00392346" w:rsidRDefault="00205ADC" w:rsidP="008D0394">
            <w:pPr>
              <w:spacing w:line="480" w:lineRule="auto"/>
              <w:jc w:val="center"/>
              <w:rPr>
                <w:lang w:val="en-GB"/>
              </w:rPr>
            </w:pPr>
            <w:r w:rsidRPr="00392346">
              <w:rPr>
                <w:lang w:val="en-GB"/>
              </w:rPr>
              <w:t>16 [0 – 32.2]</w:t>
            </w:r>
          </w:p>
        </w:tc>
        <w:tc>
          <w:tcPr>
            <w:tcW w:w="992" w:type="dxa"/>
            <w:shd w:val="clear" w:color="auto" w:fill="auto"/>
            <w:vAlign w:val="center"/>
          </w:tcPr>
          <w:p w14:paraId="3DEF940D" w14:textId="77777777" w:rsidR="00205ADC" w:rsidRPr="009A749F" w:rsidRDefault="00205ADC" w:rsidP="008D0394">
            <w:pPr>
              <w:spacing w:line="480" w:lineRule="auto"/>
              <w:jc w:val="center"/>
              <w:rPr>
                <w:i/>
                <w:lang w:val="en-GB"/>
              </w:rPr>
            </w:pPr>
            <w:r w:rsidRPr="009A749F">
              <w:rPr>
                <w:i/>
                <w:lang w:val="en-GB"/>
              </w:rPr>
              <w:t>0.71</w:t>
            </w:r>
          </w:p>
        </w:tc>
      </w:tr>
      <w:tr w:rsidR="00205ADC" w:rsidRPr="00392346" w14:paraId="6F0C59CB" w14:textId="77777777" w:rsidTr="00943F6D">
        <w:trPr>
          <w:trHeight w:val="241"/>
        </w:trPr>
        <w:tc>
          <w:tcPr>
            <w:tcW w:w="1220" w:type="dxa"/>
            <w:vMerge/>
            <w:shd w:val="clear" w:color="auto" w:fill="auto"/>
          </w:tcPr>
          <w:p w14:paraId="0E40E077" w14:textId="77777777" w:rsidR="00205ADC" w:rsidRPr="00392346" w:rsidRDefault="00205ADC" w:rsidP="008D0394">
            <w:pPr>
              <w:spacing w:line="480" w:lineRule="auto"/>
              <w:rPr>
                <w:b/>
                <w:lang w:val="en-GB"/>
              </w:rPr>
            </w:pPr>
          </w:p>
        </w:tc>
        <w:tc>
          <w:tcPr>
            <w:tcW w:w="2929" w:type="dxa"/>
            <w:shd w:val="clear" w:color="auto" w:fill="auto"/>
          </w:tcPr>
          <w:p w14:paraId="69EFDCCA" w14:textId="77777777" w:rsidR="00205ADC" w:rsidRPr="00392346" w:rsidRDefault="00205ADC" w:rsidP="008D0394">
            <w:pPr>
              <w:spacing w:line="480" w:lineRule="auto"/>
              <w:rPr>
                <w:b/>
                <w:lang w:val="en-GB"/>
              </w:rPr>
            </w:pPr>
            <w:r w:rsidRPr="00392346">
              <w:rPr>
                <w:b/>
                <w:lang w:val="en-GB"/>
              </w:rPr>
              <w:t>Physician global</w:t>
            </w:r>
            <w:r>
              <w:rPr>
                <w:b/>
                <w:lang w:val="en-GB"/>
              </w:rPr>
              <w:t xml:space="preserve"> (0-100)</w:t>
            </w:r>
          </w:p>
        </w:tc>
        <w:tc>
          <w:tcPr>
            <w:tcW w:w="1984" w:type="dxa"/>
            <w:shd w:val="clear" w:color="auto" w:fill="auto"/>
          </w:tcPr>
          <w:p w14:paraId="31F62DFD" w14:textId="77777777" w:rsidR="00205ADC" w:rsidRPr="00392346" w:rsidRDefault="00205ADC" w:rsidP="008D0394">
            <w:pPr>
              <w:spacing w:line="480" w:lineRule="auto"/>
              <w:jc w:val="center"/>
              <w:rPr>
                <w:lang w:val="en-GB"/>
              </w:rPr>
            </w:pPr>
            <w:r w:rsidRPr="00392346">
              <w:rPr>
                <w:lang w:val="en-GB"/>
              </w:rPr>
              <w:t>11 [1.5 - 25.5]</w:t>
            </w:r>
          </w:p>
        </w:tc>
        <w:tc>
          <w:tcPr>
            <w:tcW w:w="1942" w:type="dxa"/>
            <w:shd w:val="clear" w:color="auto" w:fill="auto"/>
          </w:tcPr>
          <w:p w14:paraId="4C4F1F5F" w14:textId="77777777" w:rsidR="00205ADC" w:rsidRPr="00392346" w:rsidRDefault="00205ADC" w:rsidP="008D0394">
            <w:pPr>
              <w:spacing w:line="480" w:lineRule="auto"/>
              <w:jc w:val="center"/>
              <w:rPr>
                <w:lang w:val="en-GB"/>
              </w:rPr>
            </w:pPr>
            <w:r w:rsidRPr="00392346">
              <w:rPr>
                <w:lang w:val="en-GB"/>
              </w:rPr>
              <w:t>7.8 [5.0 – 31.5]</w:t>
            </w:r>
          </w:p>
        </w:tc>
        <w:tc>
          <w:tcPr>
            <w:tcW w:w="992" w:type="dxa"/>
            <w:shd w:val="clear" w:color="auto" w:fill="auto"/>
            <w:vAlign w:val="center"/>
          </w:tcPr>
          <w:p w14:paraId="12735EE6" w14:textId="77777777" w:rsidR="00205ADC" w:rsidRPr="009A749F" w:rsidRDefault="00205ADC" w:rsidP="008D0394">
            <w:pPr>
              <w:spacing w:line="480" w:lineRule="auto"/>
              <w:jc w:val="center"/>
              <w:rPr>
                <w:i/>
                <w:lang w:val="en-GB"/>
              </w:rPr>
            </w:pPr>
            <w:r w:rsidRPr="009A749F">
              <w:rPr>
                <w:i/>
                <w:lang w:val="en-GB"/>
              </w:rPr>
              <w:t>0.71</w:t>
            </w:r>
          </w:p>
        </w:tc>
      </w:tr>
      <w:tr w:rsidR="00205ADC" w:rsidRPr="00392346" w14:paraId="46221B78" w14:textId="77777777" w:rsidTr="00943F6D">
        <w:trPr>
          <w:trHeight w:val="241"/>
        </w:trPr>
        <w:tc>
          <w:tcPr>
            <w:tcW w:w="1220" w:type="dxa"/>
            <w:vMerge/>
            <w:shd w:val="clear" w:color="auto" w:fill="auto"/>
          </w:tcPr>
          <w:p w14:paraId="47DDC272" w14:textId="77777777" w:rsidR="00205ADC" w:rsidRPr="00392346" w:rsidRDefault="00205ADC" w:rsidP="008D0394">
            <w:pPr>
              <w:spacing w:line="480" w:lineRule="auto"/>
              <w:rPr>
                <w:b/>
                <w:lang w:val="en-GB"/>
              </w:rPr>
            </w:pPr>
          </w:p>
        </w:tc>
        <w:tc>
          <w:tcPr>
            <w:tcW w:w="2929" w:type="dxa"/>
            <w:shd w:val="clear" w:color="auto" w:fill="auto"/>
          </w:tcPr>
          <w:p w14:paraId="21797971" w14:textId="77777777" w:rsidR="00205ADC" w:rsidRPr="00392346" w:rsidRDefault="00205ADC" w:rsidP="008D0394">
            <w:pPr>
              <w:spacing w:line="480" w:lineRule="auto"/>
              <w:rPr>
                <w:b/>
                <w:lang w:val="en-GB"/>
              </w:rPr>
            </w:pPr>
            <w:r w:rsidRPr="00392346">
              <w:rPr>
                <w:b/>
                <w:lang w:val="en-GB"/>
              </w:rPr>
              <w:t>ESR</w:t>
            </w:r>
            <w:r>
              <w:rPr>
                <w:b/>
                <w:lang w:val="en-GB"/>
              </w:rPr>
              <w:t xml:space="preserve"> </w:t>
            </w:r>
            <w:r w:rsidRPr="00B455F3">
              <w:rPr>
                <w:b/>
                <w:lang w:val="en-GB"/>
              </w:rPr>
              <w:t>(mm/h)</w:t>
            </w:r>
          </w:p>
        </w:tc>
        <w:tc>
          <w:tcPr>
            <w:tcW w:w="1984" w:type="dxa"/>
            <w:shd w:val="clear" w:color="auto" w:fill="auto"/>
          </w:tcPr>
          <w:p w14:paraId="4C34985A" w14:textId="77777777" w:rsidR="00205ADC" w:rsidRPr="00392346" w:rsidRDefault="00205ADC" w:rsidP="008D0394">
            <w:pPr>
              <w:spacing w:line="480" w:lineRule="auto"/>
              <w:jc w:val="center"/>
              <w:rPr>
                <w:lang w:val="en-GB"/>
              </w:rPr>
            </w:pPr>
            <w:r w:rsidRPr="00392346">
              <w:rPr>
                <w:lang w:val="en-GB"/>
              </w:rPr>
              <w:t>10.5 [3.3-20.8]</w:t>
            </w:r>
          </w:p>
        </w:tc>
        <w:tc>
          <w:tcPr>
            <w:tcW w:w="1942" w:type="dxa"/>
            <w:shd w:val="clear" w:color="auto" w:fill="auto"/>
          </w:tcPr>
          <w:p w14:paraId="18C5864C" w14:textId="77777777" w:rsidR="00205ADC" w:rsidRPr="00392346" w:rsidRDefault="00205ADC" w:rsidP="008D0394">
            <w:pPr>
              <w:spacing w:line="480" w:lineRule="auto"/>
              <w:jc w:val="center"/>
              <w:rPr>
                <w:lang w:val="en-GB"/>
              </w:rPr>
            </w:pPr>
            <w:r w:rsidRPr="00392346">
              <w:rPr>
                <w:lang w:val="en-GB"/>
              </w:rPr>
              <w:t>23.5 [10.8 – 77.8]</w:t>
            </w:r>
          </w:p>
        </w:tc>
        <w:tc>
          <w:tcPr>
            <w:tcW w:w="992" w:type="dxa"/>
            <w:shd w:val="clear" w:color="auto" w:fill="auto"/>
            <w:vAlign w:val="center"/>
          </w:tcPr>
          <w:p w14:paraId="6CBDBDAA" w14:textId="77777777" w:rsidR="00205ADC" w:rsidRPr="009A749F" w:rsidRDefault="00205ADC" w:rsidP="008D0394">
            <w:pPr>
              <w:spacing w:line="480" w:lineRule="auto"/>
              <w:jc w:val="center"/>
              <w:rPr>
                <w:i/>
                <w:lang w:val="en-GB"/>
              </w:rPr>
            </w:pPr>
            <w:r w:rsidRPr="009A749F">
              <w:rPr>
                <w:i/>
                <w:lang w:val="en-GB"/>
              </w:rPr>
              <w:t>0.07</w:t>
            </w:r>
          </w:p>
        </w:tc>
      </w:tr>
      <w:tr w:rsidR="00205ADC" w:rsidRPr="00392346" w14:paraId="27A985CE" w14:textId="77777777" w:rsidTr="00943F6D">
        <w:trPr>
          <w:trHeight w:val="241"/>
        </w:trPr>
        <w:tc>
          <w:tcPr>
            <w:tcW w:w="1220" w:type="dxa"/>
            <w:vMerge/>
            <w:shd w:val="clear" w:color="auto" w:fill="auto"/>
          </w:tcPr>
          <w:p w14:paraId="2584960C" w14:textId="77777777" w:rsidR="00205ADC" w:rsidRPr="00392346" w:rsidRDefault="00205ADC" w:rsidP="008D0394">
            <w:pPr>
              <w:spacing w:line="480" w:lineRule="auto"/>
              <w:rPr>
                <w:b/>
                <w:lang w:val="en-GB"/>
              </w:rPr>
            </w:pPr>
          </w:p>
        </w:tc>
        <w:tc>
          <w:tcPr>
            <w:tcW w:w="2929" w:type="dxa"/>
            <w:shd w:val="clear" w:color="auto" w:fill="auto"/>
          </w:tcPr>
          <w:p w14:paraId="6A7D20D3" w14:textId="77777777" w:rsidR="00205ADC" w:rsidRPr="00392346" w:rsidRDefault="00205ADC" w:rsidP="008D0394">
            <w:pPr>
              <w:spacing w:line="480" w:lineRule="auto"/>
              <w:rPr>
                <w:b/>
                <w:lang w:val="en-GB"/>
              </w:rPr>
            </w:pPr>
            <w:r w:rsidRPr="00392346">
              <w:rPr>
                <w:b/>
                <w:lang w:val="en-GB"/>
              </w:rPr>
              <w:t>dsDNA</w:t>
            </w:r>
            <w:r>
              <w:rPr>
                <w:b/>
                <w:lang w:val="en-GB"/>
              </w:rPr>
              <w:t xml:space="preserve"> (IU/l</w:t>
            </w:r>
            <w:r w:rsidRPr="00B455F3">
              <w:rPr>
                <w:b/>
                <w:lang w:val="en-GB"/>
              </w:rPr>
              <w:t>)</w:t>
            </w:r>
          </w:p>
        </w:tc>
        <w:tc>
          <w:tcPr>
            <w:tcW w:w="1984" w:type="dxa"/>
            <w:shd w:val="clear" w:color="auto" w:fill="auto"/>
          </w:tcPr>
          <w:p w14:paraId="5D613004" w14:textId="77777777" w:rsidR="00205ADC" w:rsidRPr="00392346" w:rsidRDefault="00205ADC" w:rsidP="008D0394">
            <w:pPr>
              <w:spacing w:line="480" w:lineRule="auto"/>
              <w:jc w:val="center"/>
              <w:rPr>
                <w:lang w:val="en-GB"/>
              </w:rPr>
            </w:pPr>
            <w:r w:rsidRPr="00392346">
              <w:rPr>
                <w:lang w:val="en-GB"/>
              </w:rPr>
              <w:t>54.0 [29.6 – 88.9]</w:t>
            </w:r>
          </w:p>
        </w:tc>
        <w:tc>
          <w:tcPr>
            <w:tcW w:w="1942" w:type="dxa"/>
            <w:shd w:val="clear" w:color="auto" w:fill="auto"/>
          </w:tcPr>
          <w:p w14:paraId="747C02D6" w14:textId="77777777" w:rsidR="00205ADC" w:rsidRPr="00392346" w:rsidRDefault="00205ADC" w:rsidP="008D0394">
            <w:pPr>
              <w:spacing w:line="480" w:lineRule="auto"/>
              <w:jc w:val="center"/>
              <w:rPr>
                <w:lang w:val="en-GB"/>
              </w:rPr>
            </w:pPr>
            <w:r w:rsidRPr="00392346">
              <w:rPr>
                <w:lang w:val="en-GB"/>
              </w:rPr>
              <w:t>81.5 [0 – 270.0]</w:t>
            </w:r>
          </w:p>
        </w:tc>
        <w:tc>
          <w:tcPr>
            <w:tcW w:w="992" w:type="dxa"/>
            <w:shd w:val="clear" w:color="auto" w:fill="auto"/>
            <w:vAlign w:val="center"/>
          </w:tcPr>
          <w:p w14:paraId="5485AF79" w14:textId="77777777" w:rsidR="00205ADC" w:rsidRPr="009A749F" w:rsidRDefault="00205ADC" w:rsidP="008D0394">
            <w:pPr>
              <w:spacing w:line="480" w:lineRule="auto"/>
              <w:jc w:val="center"/>
              <w:rPr>
                <w:i/>
                <w:lang w:val="en-GB"/>
              </w:rPr>
            </w:pPr>
            <w:r w:rsidRPr="009A749F">
              <w:rPr>
                <w:i/>
                <w:lang w:val="en-GB"/>
              </w:rPr>
              <w:t>0.84</w:t>
            </w:r>
          </w:p>
        </w:tc>
      </w:tr>
      <w:tr w:rsidR="00205ADC" w:rsidRPr="00392346" w14:paraId="5DA9A7C8" w14:textId="77777777" w:rsidTr="00943F6D">
        <w:trPr>
          <w:trHeight w:val="90"/>
        </w:trPr>
        <w:tc>
          <w:tcPr>
            <w:tcW w:w="1220" w:type="dxa"/>
            <w:vMerge/>
            <w:shd w:val="clear" w:color="auto" w:fill="auto"/>
          </w:tcPr>
          <w:p w14:paraId="2D7F094D" w14:textId="77777777" w:rsidR="00205ADC" w:rsidRPr="00392346" w:rsidRDefault="00205ADC" w:rsidP="008D0394">
            <w:pPr>
              <w:spacing w:line="480" w:lineRule="auto"/>
              <w:rPr>
                <w:b/>
                <w:lang w:val="en-GB"/>
              </w:rPr>
            </w:pPr>
          </w:p>
        </w:tc>
        <w:tc>
          <w:tcPr>
            <w:tcW w:w="2929" w:type="dxa"/>
            <w:shd w:val="clear" w:color="auto" w:fill="auto"/>
          </w:tcPr>
          <w:p w14:paraId="7D94A42A" w14:textId="77777777" w:rsidR="00205ADC" w:rsidRPr="00392346" w:rsidRDefault="00205ADC" w:rsidP="008D0394">
            <w:pPr>
              <w:spacing w:line="480" w:lineRule="auto"/>
              <w:rPr>
                <w:b/>
                <w:lang w:val="en-GB"/>
              </w:rPr>
            </w:pPr>
            <w:r w:rsidRPr="00392346">
              <w:rPr>
                <w:b/>
                <w:lang w:val="en-GB"/>
              </w:rPr>
              <w:t>C3</w:t>
            </w:r>
            <w:r>
              <w:rPr>
                <w:b/>
                <w:lang w:val="en-GB"/>
              </w:rPr>
              <w:t xml:space="preserve"> </w:t>
            </w:r>
            <w:r w:rsidRPr="00B455F3">
              <w:rPr>
                <w:b/>
                <w:lang w:val="en-GB"/>
              </w:rPr>
              <w:t>(g/L)</w:t>
            </w:r>
          </w:p>
        </w:tc>
        <w:tc>
          <w:tcPr>
            <w:tcW w:w="1984" w:type="dxa"/>
            <w:shd w:val="clear" w:color="auto" w:fill="auto"/>
          </w:tcPr>
          <w:p w14:paraId="4A6ACD41" w14:textId="77777777" w:rsidR="00205ADC" w:rsidRPr="00392346" w:rsidRDefault="00205ADC" w:rsidP="008D0394">
            <w:pPr>
              <w:spacing w:line="480" w:lineRule="auto"/>
              <w:jc w:val="center"/>
              <w:rPr>
                <w:lang w:val="en-GB"/>
              </w:rPr>
            </w:pPr>
            <w:r w:rsidRPr="00392346">
              <w:rPr>
                <w:lang w:val="en-GB"/>
              </w:rPr>
              <w:t>1.04 [0.87 -1.32]</w:t>
            </w:r>
          </w:p>
        </w:tc>
        <w:tc>
          <w:tcPr>
            <w:tcW w:w="1942" w:type="dxa"/>
            <w:shd w:val="clear" w:color="auto" w:fill="auto"/>
          </w:tcPr>
          <w:p w14:paraId="7E5102F6" w14:textId="77777777" w:rsidR="00205ADC" w:rsidRPr="00392346" w:rsidRDefault="00205ADC" w:rsidP="008D0394">
            <w:pPr>
              <w:spacing w:line="480" w:lineRule="auto"/>
              <w:jc w:val="center"/>
              <w:rPr>
                <w:lang w:val="en-GB"/>
              </w:rPr>
            </w:pPr>
            <w:r w:rsidRPr="00392346">
              <w:rPr>
                <w:lang w:val="en-GB"/>
              </w:rPr>
              <w:t>0.88 [0.78 – 0.99]</w:t>
            </w:r>
          </w:p>
        </w:tc>
        <w:tc>
          <w:tcPr>
            <w:tcW w:w="992" w:type="dxa"/>
            <w:shd w:val="clear" w:color="auto" w:fill="auto"/>
          </w:tcPr>
          <w:p w14:paraId="04EB9B18" w14:textId="77777777" w:rsidR="00205ADC" w:rsidRPr="009A749F" w:rsidRDefault="00205ADC" w:rsidP="008D0394">
            <w:pPr>
              <w:spacing w:line="480" w:lineRule="auto"/>
              <w:jc w:val="center"/>
              <w:rPr>
                <w:i/>
                <w:lang w:val="en-GB"/>
              </w:rPr>
            </w:pPr>
            <w:r w:rsidRPr="009A749F">
              <w:rPr>
                <w:i/>
                <w:lang w:val="en-GB"/>
              </w:rPr>
              <w:t>0.08</w:t>
            </w:r>
          </w:p>
        </w:tc>
      </w:tr>
      <w:tr w:rsidR="00205ADC" w:rsidRPr="00392346" w14:paraId="5BB543AA" w14:textId="77777777" w:rsidTr="00943F6D">
        <w:trPr>
          <w:trHeight w:val="633"/>
        </w:trPr>
        <w:tc>
          <w:tcPr>
            <w:tcW w:w="1220" w:type="dxa"/>
            <w:vMerge w:val="restart"/>
            <w:shd w:val="clear" w:color="auto" w:fill="auto"/>
            <w:vAlign w:val="center"/>
          </w:tcPr>
          <w:p w14:paraId="5096891C" w14:textId="77777777" w:rsidR="00205ADC" w:rsidRPr="00392346" w:rsidRDefault="00205ADC" w:rsidP="008D0394">
            <w:pPr>
              <w:spacing w:line="480" w:lineRule="auto"/>
              <w:jc w:val="center"/>
              <w:rPr>
                <w:b/>
                <w:lang w:val="en-GB"/>
              </w:rPr>
            </w:pPr>
            <w:r w:rsidRPr="00392346">
              <w:rPr>
                <w:b/>
                <w:lang w:val="en-GB"/>
              </w:rPr>
              <w:t>10-14 months</w:t>
            </w:r>
          </w:p>
        </w:tc>
        <w:tc>
          <w:tcPr>
            <w:tcW w:w="2929" w:type="dxa"/>
            <w:shd w:val="clear" w:color="auto" w:fill="auto"/>
          </w:tcPr>
          <w:p w14:paraId="3A16CEC4" w14:textId="77777777" w:rsidR="00205ADC" w:rsidRPr="00392346" w:rsidRDefault="00205ADC" w:rsidP="008D0394">
            <w:pPr>
              <w:spacing w:line="480" w:lineRule="auto"/>
              <w:rPr>
                <w:b/>
                <w:lang w:val="en-GB"/>
              </w:rPr>
            </w:pPr>
            <w:r w:rsidRPr="00392346">
              <w:rPr>
                <w:b/>
                <w:lang w:val="en-GB"/>
              </w:rPr>
              <w:t xml:space="preserve">Renal </w:t>
            </w:r>
            <w:proofErr w:type="spellStart"/>
            <w:r>
              <w:rPr>
                <w:b/>
                <w:lang w:val="en-GB"/>
              </w:rPr>
              <w:t>p</w:t>
            </w:r>
            <w:r w:rsidRPr="00392346">
              <w:rPr>
                <w:b/>
                <w:lang w:val="en-GB"/>
              </w:rPr>
              <w:t>BILAG</w:t>
            </w:r>
            <w:proofErr w:type="spellEnd"/>
            <w:r w:rsidRPr="00392346">
              <w:rPr>
                <w:b/>
                <w:lang w:val="en-GB"/>
              </w:rPr>
              <w:t xml:space="preserve"> </w:t>
            </w:r>
            <w:proofErr w:type="spellStart"/>
            <w:r w:rsidRPr="00392346">
              <w:rPr>
                <w:b/>
                <w:lang w:val="en-GB"/>
              </w:rPr>
              <w:t>score</w:t>
            </w:r>
            <w:r w:rsidRPr="003F107F">
              <w:rPr>
                <w:b/>
                <w:vertAlign w:val="superscript"/>
                <w:lang w:val="en-GB"/>
              </w:rPr>
              <w:t>b</w:t>
            </w:r>
            <w:proofErr w:type="spellEnd"/>
          </w:p>
        </w:tc>
        <w:tc>
          <w:tcPr>
            <w:tcW w:w="1984" w:type="dxa"/>
            <w:shd w:val="clear" w:color="auto" w:fill="auto"/>
          </w:tcPr>
          <w:p w14:paraId="1806F5A5" w14:textId="77777777" w:rsidR="00205ADC" w:rsidRPr="00392346" w:rsidRDefault="00205ADC" w:rsidP="008D0394">
            <w:pPr>
              <w:spacing w:line="480" w:lineRule="auto"/>
              <w:jc w:val="center"/>
              <w:rPr>
                <w:lang w:val="en-GB"/>
              </w:rPr>
            </w:pPr>
            <w:r w:rsidRPr="00392346">
              <w:rPr>
                <w:lang w:val="en-GB"/>
              </w:rPr>
              <w:t>A – 1</w:t>
            </w:r>
            <w:r>
              <w:rPr>
                <w:lang w:val="en-GB"/>
              </w:rPr>
              <w:t xml:space="preserve"> (4%)</w:t>
            </w:r>
          </w:p>
          <w:p w14:paraId="5E0A7682" w14:textId="77777777" w:rsidR="00205ADC" w:rsidRPr="00392346" w:rsidRDefault="00205ADC" w:rsidP="008D0394">
            <w:pPr>
              <w:spacing w:line="480" w:lineRule="auto"/>
              <w:jc w:val="center"/>
              <w:rPr>
                <w:lang w:val="en-GB"/>
              </w:rPr>
            </w:pPr>
            <w:r w:rsidRPr="00392346">
              <w:rPr>
                <w:lang w:val="en-GB"/>
              </w:rPr>
              <w:lastRenderedPageBreak/>
              <w:t>B – 5</w:t>
            </w:r>
            <w:r>
              <w:rPr>
                <w:lang w:val="en-GB"/>
              </w:rPr>
              <w:t xml:space="preserve"> (19%)</w:t>
            </w:r>
          </w:p>
          <w:p w14:paraId="52714293" w14:textId="77777777" w:rsidR="00205ADC" w:rsidRPr="00392346" w:rsidRDefault="00205ADC" w:rsidP="008D0394">
            <w:pPr>
              <w:spacing w:line="480" w:lineRule="auto"/>
              <w:jc w:val="center"/>
              <w:rPr>
                <w:lang w:val="en-GB"/>
              </w:rPr>
            </w:pPr>
            <w:r w:rsidRPr="00392346">
              <w:rPr>
                <w:lang w:val="en-GB"/>
              </w:rPr>
              <w:t>C – 3</w:t>
            </w:r>
            <w:r>
              <w:rPr>
                <w:lang w:val="en-GB"/>
              </w:rPr>
              <w:t xml:space="preserve"> (11%)</w:t>
            </w:r>
          </w:p>
          <w:p w14:paraId="5E13EA13" w14:textId="77777777" w:rsidR="00205ADC" w:rsidRPr="00392346" w:rsidRDefault="00205ADC" w:rsidP="008D0394">
            <w:pPr>
              <w:spacing w:line="480" w:lineRule="auto"/>
              <w:jc w:val="center"/>
              <w:rPr>
                <w:lang w:val="en-GB"/>
              </w:rPr>
            </w:pPr>
            <w:r w:rsidRPr="00392346">
              <w:rPr>
                <w:lang w:val="en-GB"/>
              </w:rPr>
              <w:t>D – 18</w:t>
            </w:r>
            <w:r>
              <w:rPr>
                <w:lang w:val="en-GB"/>
              </w:rPr>
              <w:t xml:space="preserve"> (66%)</w:t>
            </w:r>
          </w:p>
        </w:tc>
        <w:tc>
          <w:tcPr>
            <w:tcW w:w="1942" w:type="dxa"/>
            <w:shd w:val="clear" w:color="auto" w:fill="auto"/>
          </w:tcPr>
          <w:p w14:paraId="3D07D197" w14:textId="77777777" w:rsidR="00205ADC" w:rsidRPr="00392346" w:rsidRDefault="00205ADC" w:rsidP="008D0394">
            <w:pPr>
              <w:spacing w:line="480" w:lineRule="auto"/>
              <w:jc w:val="center"/>
              <w:rPr>
                <w:lang w:val="en-GB"/>
              </w:rPr>
            </w:pPr>
            <w:r w:rsidRPr="00392346">
              <w:rPr>
                <w:lang w:val="en-GB"/>
              </w:rPr>
              <w:lastRenderedPageBreak/>
              <w:t>A – 1</w:t>
            </w:r>
            <w:r>
              <w:rPr>
                <w:lang w:val="en-GB"/>
              </w:rPr>
              <w:t xml:space="preserve"> (7%)</w:t>
            </w:r>
          </w:p>
          <w:p w14:paraId="70005CE7" w14:textId="77777777" w:rsidR="00205ADC" w:rsidRPr="00392346" w:rsidRDefault="00205ADC" w:rsidP="008D0394">
            <w:pPr>
              <w:spacing w:line="480" w:lineRule="auto"/>
              <w:jc w:val="center"/>
              <w:rPr>
                <w:lang w:val="en-GB"/>
              </w:rPr>
            </w:pPr>
            <w:r w:rsidRPr="00392346">
              <w:rPr>
                <w:lang w:val="en-GB"/>
              </w:rPr>
              <w:lastRenderedPageBreak/>
              <w:t>B – 3</w:t>
            </w:r>
            <w:r>
              <w:rPr>
                <w:lang w:val="en-GB"/>
              </w:rPr>
              <w:t xml:space="preserve"> (21%)</w:t>
            </w:r>
          </w:p>
          <w:p w14:paraId="58F8FBF5" w14:textId="77777777" w:rsidR="00205ADC" w:rsidRPr="00392346" w:rsidRDefault="00205ADC" w:rsidP="008D0394">
            <w:pPr>
              <w:spacing w:line="480" w:lineRule="auto"/>
              <w:jc w:val="center"/>
              <w:rPr>
                <w:lang w:val="en-GB"/>
              </w:rPr>
            </w:pPr>
            <w:r w:rsidRPr="00392346">
              <w:rPr>
                <w:lang w:val="en-GB"/>
              </w:rPr>
              <w:t>C – 2</w:t>
            </w:r>
            <w:r>
              <w:rPr>
                <w:lang w:val="en-GB"/>
              </w:rPr>
              <w:t xml:space="preserve"> (14%)</w:t>
            </w:r>
          </w:p>
          <w:p w14:paraId="62E6D186" w14:textId="77777777" w:rsidR="00205ADC" w:rsidRPr="00392346" w:rsidRDefault="00205ADC" w:rsidP="008D0394">
            <w:pPr>
              <w:spacing w:line="480" w:lineRule="auto"/>
              <w:jc w:val="center"/>
              <w:rPr>
                <w:lang w:val="en-GB"/>
              </w:rPr>
            </w:pPr>
            <w:r w:rsidRPr="00392346">
              <w:rPr>
                <w:lang w:val="en-GB"/>
              </w:rPr>
              <w:t>D – 8</w:t>
            </w:r>
            <w:r>
              <w:rPr>
                <w:lang w:val="en-GB"/>
              </w:rPr>
              <w:t xml:space="preserve"> (58%)</w:t>
            </w:r>
          </w:p>
        </w:tc>
        <w:tc>
          <w:tcPr>
            <w:tcW w:w="992" w:type="dxa"/>
            <w:shd w:val="clear" w:color="auto" w:fill="auto"/>
            <w:vAlign w:val="center"/>
          </w:tcPr>
          <w:p w14:paraId="4C00F49F" w14:textId="77777777" w:rsidR="00205ADC" w:rsidRPr="009A749F" w:rsidRDefault="00205ADC" w:rsidP="008D0394">
            <w:pPr>
              <w:spacing w:line="480" w:lineRule="auto"/>
              <w:jc w:val="center"/>
              <w:rPr>
                <w:i/>
                <w:lang w:val="en-GB"/>
              </w:rPr>
            </w:pPr>
            <w:r>
              <w:rPr>
                <w:i/>
                <w:lang w:val="en-GB"/>
              </w:rPr>
              <w:lastRenderedPageBreak/>
              <w:t>1.</w:t>
            </w:r>
            <w:r w:rsidRPr="009A749F">
              <w:rPr>
                <w:i/>
                <w:lang w:val="en-GB"/>
              </w:rPr>
              <w:t>00</w:t>
            </w:r>
          </w:p>
        </w:tc>
      </w:tr>
      <w:tr w:rsidR="00205ADC" w:rsidRPr="00392346" w14:paraId="7F505755" w14:textId="77777777" w:rsidTr="00943F6D">
        <w:trPr>
          <w:trHeight w:val="241"/>
        </w:trPr>
        <w:tc>
          <w:tcPr>
            <w:tcW w:w="1220" w:type="dxa"/>
            <w:vMerge/>
            <w:shd w:val="clear" w:color="auto" w:fill="auto"/>
            <w:vAlign w:val="center"/>
          </w:tcPr>
          <w:p w14:paraId="53F1AAAC" w14:textId="77777777" w:rsidR="00205ADC" w:rsidRPr="00392346" w:rsidRDefault="00205ADC" w:rsidP="008D0394">
            <w:pPr>
              <w:spacing w:line="480" w:lineRule="auto"/>
              <w:jc w:val="center"/>
              <w:rPr>
                <w:b/>
                <w:lang w:val="en-GB"/>
              </w:rPr>
            </w:pPr>
          </w:p>
        </w:tc>
        <w:tc>
          <w:tcPr>
            <w:tcW w:w="2929" w:type="dxa"/>
            <w:shd w:val="clear" w:color="auto" w:fill="auto"/>
          </w:tcPr>
          <w:p w14:paraId="792D611F" w14:textId="77777777" w:rsidR="00205ADC" w:rsidRPr="00392346" w:rsidRDefault="00205ADC" w:rsidP="008D0394">
            <w:pPr>
              <w:spacing w:line="480" w:lineRule="auto"/>
              <w:rPr>
                <w:b/>
                <w:lang w:val="en-GB"/>
              </w:rPr>
            </w:pPr>
            <w:r w:rsidRPr="00392346">
              <w:rPr>
                <w:b/>
                <w:lang w:val="en-GB"/>
              </w:rPr>
              <w:t>Urine albumin / creatinine ratio</w:t>
            </w:r>
            <w:r>
              <w:rPr>
                <w:b/>
                <w:lang w:val="en-GB"/>
              </w:rPr>
              <w:t xml:space="preserve"> </w:t>
            </w:r>
            <w:r w:rsidRPr="00B455F3">
              <w:rPr>
                <w:b/>
                <w:lang w:val="en-GB"/>
              </w:rPr>
              <w:t>(mg/</w:t>
            </w:r>
            <w:proofErr w:type="spellStart"/>
            <w:r w:rsidRPr="00B455F3">
              <w:rPr>
                <w:b/>
                <w:lang w:val="en-GB"/>
              </w:rPr>
              <w:t>mmolCr</w:t>
            </w:r>
            <w:proofErr w:type="spellEnd"/>
            <w:r w:rsidRPr="00B455F3">
              <w:rPr>
                <w:b/>
                <w:lang w:val="en-GB"/>
              </w:rPr>
              <w:t>)</w:t>
            </w:r>
          </w:p>
        </w:tc>
        <w:tc>
          <w:tcPr>
            <w:tcW w:w="1984" w:type="dxa"/>
            <w:shd w:val="clear" w:color="auto" w:fill="auto"/>
            <w:vAlign w:val="center"/>
          </w:tcPr>
          <w:p w14:paraId="5CF3DDE4" w14:textId="77777777" w:rsidR="00205ADC" w:rsidRPr="00392346" w:rsidRDefault="00205ADC" w:rsidP="008D0394">
            <w:pPr>
              <w:spacing w:line="480" w:lineRule="auto"/>
              <w:jc w:val="center"/>
              <w:rPr>
                <w:lang w:val="en-GB"/>
              </w:rPr>
            </w:pPr>
            <w:r w:rsidRPr="00392346">
              <w:rPr>
                <w:lang w:val="en-GB"/>
              </w:rPr>
              <w:t>13.25 [4.3 – 41.7]</w:t>
            </w:r>
          </w:p>
        </w:tc>
        <w:tc>
          <w:tcPr>
            <w:tcW w:w="1942" w:type="dxa"/>
            <w:shd w:val="clear" w:color="auto" w:fill="auto"/>
            <w:vAlign w:val="center"/>
          </w:tcPr>
          <w:p w14:paraId="129468F2" w14:textId="77777777" w:rsidR="00205ADC" w:rsidRPr="00392346" w:rsidRDefault="00205ADC" w:rsidP="008D0394">
            <w:pPr>
              <w:spacing w:line="480" w:lineRule="auto"/>
              <w:jc w:val="center"/>
              <w:rPr>
                <w:lang w:val="en-GB"/>
              </w:rPr>
            </w:pPr>
            <w:r w:rsidRPr="00392346">
              <w:rPr>
                <w:lang w:val="en-GB"/>
              </w:rPr>
              <w:t>20.5 [ 3.0 – 56.4]</w:t>
            </w:r>
          </w:p>
        </w:tc>
        <w:tc>
          <w:tcPr>
            <w:tcW w:w="992" w:type="dxa"/>
            <w:shd w:val="clear" w:color="auto" w:fill="auto"/>
            <w:vAlign w:val="center"/>
          </w:tcPr>
          <w:p w14:paraId="628ABBB7" w14:textId="77777777" w:rsidR="00205ADC" w:rsidRPr="009A749F" w:rsidRDefault="00205ADC" w:rsidP="008D0394">
            <w:pPr>
              <w:spacing w:line="480" w:lineRule="auto"/>
              <w:jc w:val="center"/>
              <w:rPr>
                <w:i/>
                <w:lang w:val="en-GB"/>
              </w:rPr>
            </w:pPr>
            <w:r w:rsidRPr="009A749F">
              <w:rPr>
                <w:i/>
                <w:lang w:val="en-GB"/>
              </w:rPr>
              <w:t>0.99</w:t>
            </w:r>
          </w:p>
        </w:tc>
      </w:tr>
      <w:tr w:rsidR="00205ADC" w:rsidRPr="00392346" w14:paraId="74EE7728" w14:textId="77777777" w:rsidTr="00943F6D">
        <w:trPr>
          <w:trHeight w:val="241"/>
        </w:trPr>
        <w:tc>
          <w:tcPr>
            <w:tcW w:w="1220" w:type="dxa"/>
            <w:vMerge/>
            <w:shd w:val="clear" w:color="auto" w:fill="auto"/>
            <w:vAlign w:val="center"/>
          </w:tcPr>
          <w:p w14:paraId="483361BF" w14:textId="77777777" w:rsidR="00205ADC" w:rsidRPr="00392346" w:rsidRDefault="00205ADC" w:rsidP="008D0394">
            <w:pPr>
              <w:spacing w:line="480" w:lineRule="auto"/>
              <w:jc w:val="center"/>
              <w:rPr>
                <w:b/>
                <w:lang w:val="en-GB"/>
              </w:rPr>
            </w:pPr>
          </w:p>
        </w:tc>
        <w:tc>
          <w:tcPr>
            <w:tcW w:w="2929" w:type="dxa"/>
            <w:shd w:val="clear" w:color="auto" w:fill="auto"/>
          </w:tcPr>
          <w:p w14:paraId="7639BE9D" w14:textId="77777777" w:rsidR="00205ADC" w:rsidRPr="00392346" w:rsidRDefault="00205ADC" w:rsidP="008D0394">
            <w:pPr>
              <w:spacing w:line="480" w:lineRule="auto"/>
              <w:rPr>
                <w:b/>
                <w:lang w:val="en-GB"/>
              </w:rPr>
            </w:pPr>
            <w:r w:rsidRPr="00392346">
              <w:rPr>
                <w:b/>
                <w:lang w:val="en-GB"/>
              </w:rPr>
              <w:t>Serum creatinine</w:t>
            </w:r>
            <w:r>
              <w:rPr>
                <w:b/>
                <w:lang w:val="en-GB"/>
              </w:rPr>
              <w:t xml:space="preserve"> (</w:t>
            </w:r>
            <w:r>
              <w:rPr>
                <w:b/>
                <w:lang w:val="en-GB"/>
              </w:rPr>
              <w:sym w:font="Symbol" w:char="F06D"/>
            </w:r>
            <w:proofErr w:type="spellStart"/>
            <w:r>
              <w:rPr>
                <w:b/>
                <w:lang w:val="en-GB"/>
              </w:rPr>
              <w:t>mol</w:t>
            </w:r>
            <w:proofErr w:type="spellEnd"/>
            <w:r>
              <w:rPr>
                <w:b/>
                <w:lang w:val="en-GB"/>
              </w:rPr>
              <w:t>/l</w:t>
            </w:r>
            <w:r w:rsidRPr="00B455F3">
              <w:rPr>
                <w:b/>
                <w:lang w:val="en-GB"/>
              </w:rPr>
              <w:t>)</w:t>
            </w:r>
          </w:p>
        </w:tc>
        <w:tc>
          <w:tcPr>
            <w:tcW w:w="1984" w:type="dxa"/>
            <w:shd w:val="clear" w:color="auto" w:fill="auto"/>
          </w:tcPr>
          <w:p w14:paraId="20529243" w14:textId="77777777" w:rsidR="00205ADC" w:rsidRPr="00392346" w:rsidRDefault="00205ADC" w:rsidP="008D0394">
            <w:pPr>
              <w:spacing w:line="480" w:lineRule="auto"/>
              <w:jc w:val="center"/>
              <w:rPr>
                <w:lang w:val="en-GB"/>
              </w:rPr>
            </w:pPr>
            <w:r w:rsidRPr="00392346">
              <w:rPr>
                <w:lang w:val="en-GB"/>
              </w:rPr>
              <w:t>59 [51.0 – 69.0]</w:t>
            </w:r>
          </w:p>
        </w:tc>
        <w:tc>
          <w:tcPr>
            <w:tcW w:w="1942" w:type="dxa"/>
            <w:shd w:val="clear" w:color="auto" w:fill="auto"/>
          </w:tcPr>
          <w:p w14:paraId="1AC1C652" w14:textId="77777777" w:rsidR="00205ADC" w:rsidRPr="00392346" w:rsidRDefault="00205ADC" w:rsidP="008D0394">
            <w:pPr>
              <w:spacing w:line="480" w:lineRule="auto"/>
              <w:jc w:val="center"/>
              <w:rPr>
                <w:lang w:val="en-GB"/>
              </w:rPr>
            </w:pPr>
            <w:r w:rsidRPr="00392346">
              <w:rPr>
                <w:lang w:val="en-GB"/>
              </w:rPr>
              <w:t>62.0 [50.0 – 73.0]</w:t>
            </w:r>
          </w:p>
        </w:tc>
        <w:tc>
          <w:tcPr>
            <w:tcW w:w="992" w:type="dxa"/>
            <w:shd w:val="clear" w:color="auto" w:fill="auto"/>
            <w:vAlign w:val="center"/>
          </w:tcPr>
          <w:p w14:paraId="16E1F130" w14:textId="77777777" w:rsidR="00205ADC" w:rsidRPr="009A749F" w:rsidRDefault="00205ADC" w:rsidP="008D0394">
            <w:pPr>
              <w:spacing w:line="480" w:lineRule="auto"/>
              <w:jc w:val="center"/>
              <w:rPr>
                <w:i/>
                <w:lang w:val="en-GB"/>
              </w:rPr>
            </w:pPr>
            <w:r w:rsidRPr="009A749F">
              <w:rPr>
                <w:i/>
                <w:lang w:val="en-GB"/>
              </w:rPr>
              <w:t>0.33</w:t>
            </w:r>
          </w:p>
        </w:tc>
      </w:tr>
      <w:tr w:rsidR="00205ADC" w:rsidRPr="00392346" w14:paraId="25352330" w14:textId="77777777" w:rsidTr="00943F6D">
        <w:trPr>
          <w:trHeight w:val="241"/>
        </w:trPr>
        <w:tc>
          <w:tcPr>
            <w:tcW w:w="1220" w:type="dxa"/>
            <w:vMerge/>
            <w:shd w:val="clear" w:color="auto" w:fill="auto"/>
            <w:vAlign w:val="center"/>
          </w:tcPr>
          <w:p w14:paraId="7B5E26A0" w14:textId="77777777" w:rsidR="00205ADC" w:rsidRPr="00392346" w:rsidRDefault="00205ADC" w:rsidP="008D0394">
            <w:pPr>
              <w:spacing w:line="480" w:lineRule="auto"/>
              <w:jc w:val="center"/>
              <w:rPr>
                <w:b/>
                <w:lang w:val="en-GB"/>
              </w:rPr>
            </w:pPr>
          </w:p>
        </w:tc>
        <w:tc>
          <w:tcPr>
            <w:tcW w:w="2929" w:type="dxa"/>
            <w:shd w:val="clear" w:color="auto" w:fill="auto"/>
          </w:tcPr>
          <w:p w14:paraId="65FCB3F2" w14:textId="77777777" w:rsidR="00205ADC" w:rsidRPr="00392346" w:rsidRDefault="00205ADC" w:rsidP="008D0394">
            <w:pPr>
              <w:spacing w:line="480" w:lineRule="auto"/>
              <w:rPr>
                <w:b/>
                <w:lang w:val="en-GB"/>
              </w:rPr>
            </w:pPr>
            <w:r w:rsidRPr="00392346">
              <w:rPr>
                <w:b/>
                <w:lang w:val="en-GB"/>
              </w:rPr>
              <w:t>Patient global</w:t>
            </w:r>
            <w:r>
              <w:rPr>
                <w:b/>
                <w:lang w:val="en-GB"/>
              </w:rPr>
              <w:t xml:space="preserve"> (0-100)</w:t>
            </w:r>
          </w:p>
        </w:tc>
        <w:tc>
          <w:tcPr>
            <w:tcW w:w="1984" w:type="dxa"/>
            <w:shd w:val="clear" w:color="auto" w:fill="auto"/>
          </w:tcPr>
          <w:p w14:paraId="2A903371" w14:textId="77777777" w:rsidR="00205ADC" w:rsidRPr="00392346" w:rsidRDefault="00205ADC" w:rsidP="008D0394">
            <w:pPr>
              <w:spacing w:line="480" w:lineRule="auto"/>
              <w:jc w:val="center"/>
              <w:rPr>
                <w:lang w:val="en-GB"/>
              </w:rPr>
            </w:pPr>
            <w:r w:rsidRPr="00392346">
              <w:rPr>
                <w:lang w:val="en-GB"/>
              </w:rPr>
              <w:t>4.5 [0 – 9.3]</w:t>
            </w:r>
          </w:p>
        </w:tc>
        <w:tc>
          <w:tcPr>
            <w:tcW w:w="1942" w:type="dxa"/>
            <w:shd w:val="clear" w:color="auto" w:fill="auto"/>
          </w:tcPr>
          <w:p w14:paraId="7912386F" w14:textId="77777777" w:rsidR="00205ADC" w:rsidRPr="00392346" w:rsidRDefault="00205ADC" w:rsidP="008D0394">
            <w:pPr>
              <w:spacing w:line="480" w:lineRule="auto"/>
              <w:jc w:val="center"/>
              <w:rPr>
                <w:lang w:val="en-GB"/>
              </w:rPr>
            </w:pPr>
            <w:r w:rsidRPr="00392346">
              <w:rPr>
                <w:lang w:val="en-GB"/>
              </w:rPr>
              <w:t>3.0 [0.5 – 52.0]</w:t>
            </w:r>
          </w:p>
        </w:tc>
        <w:tc>
          <w:tcPr>
            <w:tcW w:w="992" w:type="dxa"/>
            <w:shd w:val="clear" w:color="auto" w:fill="auto"/>
            <w:vAlign w:val="center"/>
          </w:tcPr>
          <w:p w14:paraId="4B0BF7FB" w14:textId="77777777" w:rsidR="00205ADC" w:rsidRPr="009A749F" w:rsidRDefault="00205ADC" w:rsidP="008D0394">
            <w:pPr>
              <w:spacing w:line="480" w:lineRule="auto"/>
              <w:jc w:val="center"/>
              <w:rPr>
                <w:i/>
                <w:lang w:val="en-GB"/>
              </w:rPr>
            </w:pPr>
            <w:r w:rsidRPr="009A749F">
              <w:rPr>
                <w:i/>
                <w:lang w:val="en-GB"/>
              </w:rPr>
              <w:t>0.98</w:t>
            </w:r>
          </w:p>
        </w:tc>
      </w:tr>
      <w:tr w:rsidR="00205ADC" w:rsidRPr="00392346" w14:paraId="46729293" w14:textId="77777777" w:rsidTr="00943F6D">
        <w:trPr>
          <w:trHeight w:val="241"/>
        </w:trPr>
        <w:tc>
          <w:tcPr>
            <w:tcW w:w="1220" w:type="dxa"/>
            <w:vMerge/>
            <w:shd w:val="clear" w:color="auto" w:fill="auto"/>
            <w:vAlign w:val="center"/>
          </w:tcPr>
          <w:p w14:paraId="0293BB76" w14:textId="77777777" w:rsidR="00205ADC" w:rsidRPr="00392346" w:rsidRDefault="00205ADC" w:rsidP="008D0394">
            <w:pPr>
              <w:spacing w:line="480" w:lineRule="auto"/>
              <w:jc w:val="center"/>
              <w:rPr>
                <w:b/>
                <w:lang w:val="en-GB"/>
              </w:rPr>
            </w:pPr>
          </w:p>
        </w:tc>
        <w:tc>
          <w:tcPr>
            <w:tcW w:w="2929" w:type="dxa"/>
            <w:shd w:val="clear" w:color="auto" w:fill="auto"/>
          </w:tcPr>
          <w:p w14:paraId="788B5B3B" w14:textId="77777777" w:rsidR="00205ADC" w:rsidRPr="00392346" w:rsidRDefault="00205ADC" w:rsidP="008D0394">
            <w:pPr>
              <w:spacing w:line="480" w:lineRule="auto"/>
              <w:rPr>
                <w:b/>
                <w:lang w:val="en-GB"/>
              </w:rPr>
            </w:pPr>
            <w:r w:rsidRPr="00392346">
              <w:rPr>
                <w:b/>
                <w:lang w:val="en-GB"/>
              </w:rPr>
              <w:t>Physician global</w:t>
            </w:r>
            <w:r>
              <w:rPr>
                <w:b/>
                <w:lang w:val="en-GB"/>
              </w:rPr>
              <w:t xml:space="preserve"> (0-100)</w:t>
            </w:r>
          </w:p>
        </w:tc>
        <w:tc>
          <w:tcPr>
            <w:tcW w:w="1984" w:type="dxa"/>
            <w:shd w:val="clear" w:color="auto" w:fill="auto"/>
          </w:tcPr>
          <w:p w14:paraId="1537DD93" w14:textId="77777777" w:rsidR="00205ADC" w:rsidRPr="00392346" w:rsidRDefault="00205ADC" w:rsidP="008D0394">
            <w:pPr>
              <w:spacing w:line="480" w:lineRule="auto"/>
              <w:jc w:val="center"/>
              <w:rPr>
                <w:lang w:val="en-GB"/>
              </w:rPr>
            </w:pPr>
            <w:r w:rsidRPr="00392346">
              <w:rPr>
                <w:lang w:val="en-GB"/>
              </w:rPr>
              <w:t>7.0 [1.3 – 14.0]</w:t>
            </w:r>
          </w:p>
        </w:tc>
        <w:tc>
          <w:tcPr>
            <w:tcW w:w="1942" w:type="dxa"/>
            <w:shd w:val="clear" w:color="auto" w:fill="auto"/>
          </w:tcPr>
          <w:p w14:paraId="1B3C139E" w14:textId="77777777" w:rsidR="00205ADC" w:rsidRPr="00392346" w:rsidRDefault="00205ADC" w:rsidP="008D0394">
            <w:pPr>
              <w:spacing w:line="480" w:lineRule="auto"/>
              <w:jc w:val="center"/>
              <w:rPr>
                <w:lang w:val="en-GB"/>
              </w:rPr>
            </w:pPr>
            <w:r w:rsidRPr="00392346">
              <w:rPr>
                <w:lang w:val="en-GB"/>
              </w:rPr>
              <w:t>9.9 [3.0 – 24.0]</w:t>
            </w:r>
          </w:p>
        </w:tc>
        <w:tc>
          <w:tcPr>
            <w:tcW w:w="992" w:type="dxa"/>
            <w:shd w:val="clear" w:color="auto" w:fill="auto"/>
            <w:vAlign w:val="center"/>
          </w:tcPr>
          <w:p w14:paraId="6AC94540" w14:textId="77777777" w:rsidR="00205ADC" w:rsidRPr="009A749F" w:rsidRDefault="00205ADC" w:rsidP="008D0394">
            <w:pPr>
              <w:spacing w:line="480" w:lineRule="auto"/>
              <w:jc w:val="center"/>
              <w:rPr>
                <w:i/>
                <w:lang w:val="en-GB"/>
              </w:rPr>
            </w:pPr>
            <w:r w:rsidRPr="009A749F">
              <w:rPr>
                <w:i/>
                <w:lang w:val="en-GB"/>
              </w:rPr>
              <w:t>0.66</w:t>
            </w:r>
          </w:p>
        </w:tc>
      </w:tr>
      <w:tr w:rsidR="00205ADC" w:rsidRPr="00392346" w14:paraId="7D293B44" w14:textId="77777777" w:rsidTr="00943F6D">
        <w:trPr>
          <w:trHeight w:val="241"/>
        </w:trPr>
        <w:tc>
          <w:tcPr>
            <w:tcW w:w="1220" w:type="dxa"/>
            <w:vMerge/>
            <w:shd w:val="clear" w:color="auto" w:fill="auto"/>
            <w:vAlign w:val="center"/>
          </w:tcPr>
          <w:p w14:paraId="346DE1A7" w14:textId="77777777" w:rsidR="00205ADC" w:rsidRPr="00392346" w:rsidRDefault="00205ADC" w:rsidP="008D0394">
            <w:pPr>
              <w:spacing w:line="480" w:lineRule="auto"/>
              <w:jc w:val="center"/>
              <w:rPr>
                <w:b/>
                <w:lang w:val="en-GB"/>
              </w:rPr>
            </w:pPr>
          </w:p>
        </w:tc>
        <w:tc>
          <w:tcPr>
            <w:tcW w:w="2929" w:type="dxa"/>
            <w:shd w:val="clear" w:color="auto" w:fill="auto"/>
          </w:tcPr>
          <w:p w14:paraId="76768BBF" w14:textId="77777777" w:rsidR="00205ADC" w:rsidRPr="00392346" w:rsidRDefault="00205ADC" w:rsidP="008D0394">
            <w:pPr>
              <w:spacing w:line="480" w:lineRule="auto"/>
              <w:rPr>
                <w:b/>
                <w:lang w:val="en-GB"/>
              </w:rPr>
            </w:pPr>
            <w:r w:rsidRPr="00392346">
              <w:rPr>
                <w:b/>
                <w:lang w:val="en-GB"/>
              </w:rPr>
              <w:t>ESR</w:t>
            </w:r>
            <w:r>
              <w:rPr>
                <w:b/>
                <w:lang w:val="en-GB"/>
              </w:rPr>
              <w:t xml:space="preserve"> </w:t>
            </w:r>
            <w:r w:rsidRPr="00B455F3">
              <w:rPr>
                <w:b/>
                <w:lang w:val="en-GB"/>
              </w:rPr>
              <w:t>(mm/h)</w:t>
            </w:r>
          </w:p>
        </w:tc>
        <w:tc>
          <w:tcPr>
            <w:tcW w:w="1984" w:type="dxa"/>
            <w:shd w:val="clear" w:color="auto" w:fill="auto"/>
          </w:tcPr>
          <w:p w14:paraId="3CDC148D" w14:textId="77777777" w:rsidR="00205ADC" w:rsidRPr="00392346" w:rsidRDefault="00205ADC" w:rsidP="008D0394">
            <w:pPr>
              <w:spacing w:line="480" w:lineRule="auto"/>
              <w:jc w:val="center"/>
              <w:rPr>
                <w:lang w:val="en-GB"/>
              </w:rPr>
            </w:pPr>
            <w:r w:rsidRPr="00392346">
              <w:rPr>
                <w:lang w:val="en-GB"/>
              </w:rPr>
              <w:t>11.5 [5.0 – 20.8]</w:t>
            </w:r>
          </w:p>
        </w:tc>
        <w:tc>
          <w:tcPr>
            <w:tcW w:w="1942" w:type="dxa"/>
            <w:shd w:val="clear" w:color="auto" w:fill="auto"/>
          </w:tcPr>
          <w:p w14:paraId="620D29EE" w14:textId="77777777" w:rsidR="00205ADC" w:rsidRPr="00392346" w:rsidRDefault="00205ADC" w:rsidP="008D0394">
            <w:pPr>
              <w:spacing w:line="480" w:lineRule="auto"/>
              <w:jc w:val="center"/>
              <w:rPr>
                <w:lang w:val="en-GB"/>
              </w:rPr>
            </w:pPr>
            <w:r w:rsidRPr="00392346">
              <w:rPr>
                <w:lang w:val="en-GB"/>
              </w:rPr>
              <w:t>20.0 [4.0 – 48.5]</w:t>
            </w:r>
          </w:p>
        </w:tc>
        <w:tc>
          <w:tcPr>
            <w:tcW w:w="992" w:type="dxa"/>
            <w:shd w:val="clear" w:color="auto" w:fill="auto"/>
            <w:vAlign w:val="center"/>
          </w:tcPr>
          <w:p w14:paraId="2E0E7EF5" w14:textId="77777777" w:rsidR="00205ADC" w:rsidRPr="009A749F" w:rsidRDefault="00205ADC" w:rsidP="008D0394">
            <w:pPr>
              <w:spacing w:line="480" w:lineRule="auto"/>
              <w:jc w:val="center"/>
              <w:rPr>
                <w:i/>
                <w:lang w:val="en-GB"/>
              </w:rPr>
            </w:pPr>
            <w:r w:rsidRPr="009A749F">
              <w:rPr>
                <w:i/>
                <w:lang w:val="en-GB"/>
              </w:rPr>
              <w:t>0.62</w:t>
            </w:r>
          </w:p>
        </w:tc>
      </w:tr>
      <w:tr w:rsidR="00205ADC" w:rsidRPr="00392346" w14:paraId="5911793C" w14:textId="77777777" w:rsidTr="00943F6D">
        <w:trPr>
          <w:trHeight w:val="241"/>
        </w:trPr>
        <w:tc>
          <w:tcPr>
            <w:tcW w:w="1220" w:type="dxa"/>
            <w:vMerge/>
            <w:shd w:val="clear" w:color="auto" w:fill="auto"/>
            <w:vAlign w:val="center"/>
          </w:tcPr>
          <w:p w14:paraId="31D39DBC" w14:textId="77777777" w:rsidR="00205ADC" w:rsidRPr="00392346" w:rsidRDefault="00205ADC" w:rsidP="008D0394">
            <w:pPr>
              <w:spacing w:line="480" w:lineRule="auto"/>
              <w:jc w:val="center"/>
              <w:rPr>
                <w:b/>
                <w:lang w:val="en-GB"/>
              </w:rPr>
            </w:pPr>
          </w:p>
        </w:tc>
        <w:tc>
          <w:tcPr>
            <w:tcW w:w="2929" w:type="dxa"/>
            <w:shd w:val="clear" w:color="auto" w:fill="auto"/>
          </w:tcPr>
          <w:p w14:paraId="1E56FCDB" w14:textId="77777777" w:rsidR="00205ADC" w:rsidRPr="00392346" w:rsidRDefault="00205ADC" w:rsidP="008D0394">
            <w:pPr>
              <w:spacing w:line="480" w:lineRule="auto"/>
              <w:rPr>
                <w:b/>
                <w:lang w:val="en-GB"/>
              </w:rPr>
            </w:pPr>
            <w:r w:rsidRPr="00392346">
              <w:rPr>
                <w:b/>
                <w:lang w:val="en-GB"/>
              </w:rPr>
              <w:t>dsDNA</w:t>
            </w:r>
            <w:r>
              <w:rPr>
                <w:b/>
                <w:lang w:val="en-GB"/>
              </w:rPr>
              <w:t xml:space="preserve"> (IU/l</w:t>
            </w:r>
            <w:r w:rsidRPr="00B455F3">
              <w:rPr>
                <w:b/>
                <w:lang w:val="en-GB"/>
              </w:rPr>
              <w:t>)</w:t>
            </w:r>
          </w:p>
        </w:tc>
        <w:tc>
          <w:tcPr>
            <w:tcW w:w="1984" w:type="dxa"/>
            <w:shd w:val="clear" w:color="auto" w:fill="auto"/>
          </w:tcPr>
          <w:p w14:paraId="0A2F22F2" w14:textId="77777777" w:rsidR="00205ADC" w:rsidRPr="00392346" w:rsidRDefault="00205ADC" w:rsidP="008D0394">
            <w:pPr>
              <w:spacing w:line="480" w:lineRule="auto"/>
              <w:jc w:val="center"/>
              <w:rPr>
                <w:lang w:val="en-GB"/>
              </w:rPr>
            </w:pPr>
            <w:r w:rsidRPr="00392346">
              <w:rPr>
                <w:lang w:val="en-GB"/>
              </w:rPr>
              <w:t>44.0 [24.0 – 94.8]</w:t>
            </w:r>
          </w:p>
        </w:tc>
        <w:tc>
          <w:tcPr>
            <w:tcW w:w="1942" w:type="dxa"/>
            <w:shd w:val="clear" w:color="auto" w:fill="auto"/>
          </w:tcPr>
          <w:p w14:paraId="4D5C5908" w14:textId="77777777" w:rsidR="00205ADC" w:rsidRPr="00392346" w:rsidRDefault="00205ADC" w:rsidP="008D0394">
            <w:pPr>
              <w:spacing w:line="480" w:lineRule="auto"/>
              <w:jc w:val="center"/>
              <w:rPr>
                <w:lang w:val="en-GB"/>
              </w:rPr>
            </w:pPr>
            <w:r w:rsidRPr="00392346">
              <w:rPr>
                <w:lang w:val="en-GB"/>
              </w:rPr>
              <w:t>20.4 [6.4 – 439.5]</w:t>
            </w:r>
          </w:p>
        </w:tc>
        <w:tc>
          <w:tcPr>
            <w:tcW w:w="992" w:type="dxa"/>
            <w:shd w:val="clear" w:color="auto" w:fill="auto"/>
            <w:vAlign w:val="center"/>
          </w:tcPr>
          <w:p w14:paraId="6AD06DCE" w14:textId="77777777" w:rsidR="00205ADC" w:rsidRPr="009A749F" w:rsidRDefault="00205ADC" w:rsidP="008D0394">
            <w:pPr>
              <w:spacing w:line="480" w:lineRule="auto"/>
              <w:jc w:val="center"/>
              <w:rPr>
                <w:i/>
                <w:lang w:val="en-GB"/>
              </w:rPr>
            </w:pPr>
            <w:r w:rsidRPr="009A749F">
              <w:rPr>
                <w:i/>
                <w:lang w:val="en-GB"/>
              </w:rPr>
              <w:t>0.84</w:t>
            </w:r>
          </w:p>
        </w:tc>
      </w:tr>
      <w:tr w:rsidR="00205ADC" w:rsidRPr="00392346" w14:paraId="5EF42699" w14:textId="77777777" w:rsidTr="00943F6D">
        <w:trPr>
          <w:trHeight w:val="241"/>
        </w:trPr>
        <w:tc>
          <w:tcPr>
            <w:tcW w:w="1220" w:type="dxa"/>
            <w:vMerge/>
            <w:shd w:val="clear" w:color="auto" w:fill="auto"/>
            <w:vAlign w:val="center"/>
          </w:tcPr>
          <w:p w14:paraId="0E64E750" w14:textId="77777777" w:rsidR="00205ADC" w:rsidRPr="00392346" w:rsidRDefault="00205ADC" w:rsidP="008D0394">
            <w:pPr>
              <w:spacing w:line="480" w:lineRule="auto"/>
              <w:jc w:val="center"/>
              <w:rPr>
                <w:b/>
                <w:lang w:val="en-GB"/>
              </w:rPr>
            </w:pPr>
          </w:p>
        </w:tc>
        <w:tc>
          <w:tcPr>
            <w:tcW w:w="2929" w:type="dxa"/>
            <w:shd w:val="clear" w:color="auto" w:fill="auto"/>
          </w:tcPr>
          <w:p w14:paraId="500AACD9" w14:textId="77777777" w:rsidR="00205ADC" w:rsidRPr="00392346" w:rsidRDefault="00205ADC" w:rsidP="008D0394">
            <w:pPr>
              <w:spacing w:line="480" w:lineRule="auto"/>
              <w:rPr>
                <w:b/>
                <w:lang w:val="en-GB"/>
              </w:rPr>
            </w:pPr>
            <w:r w:rsidRPr="00392346">
              <w:rPr>
                <w:b/>
                <w:lang w:val="en-GB"/>
              </w:rPr>
              <w:t>C3</w:t>
            </w:r>
            <w:r>
              <w:rPr>
                <w:b/>
                <w:lang w:val="en-GB"/>
              </w:rPr>
              <w:t xml:space="preserve"> </w:t>
            </w:r>
            <w:r w:rsidRPr="00B455F3">
              <w:rPr>
                <w:b/>
                <w:lang w:val="en-GB"/>
              </w:rPr>
              <w:t>(g/L)</w:t>
            </w:r>
          </w:p>
        </w:tc>
        <w:tc>
          <w:tcPr>
            <w:tcW w:w="1984" w:type="dxa"/>
            <w:shd w:val="clear" w:color="auto" w:fill="auto"/>
          </w:tcPr>
          <w:p w14:paraId="4495D0EE" w14:textId="77777777" w:rsidR="00205ADC" w:rsidRPr="00392346" w:rsidRDefault="00205ADC" w:rsidP="008D0394">
            <w:pPr>
              <w:spacing w:line="480" w:lineRule="auto"/>
              <w:jc w:val="center"/>
              <w:rPr>
                <w:lang w:val="en-GB"/>
              </w:rPr>
            </w:pPr>
            <w:r w:rsidRPr="00392346">
              <w:rPr>
                <w:lang w:val="en-GB"/>
              </w:rPr>
              <w:t>0.98 [0.81 – 1.18]</w:t>
            </w:r>
          </w:p>
        </w:tc>
        <w:tc>
          <w:tcPr>
            <w:tcW w:w="1942" w:type="dxa"/>
            <w:shd w:val="clear" w:color="auto" w:fill="auto"/>
          </w:tcPr>
          <w:p w14:paraId="427D1AF8" w14:textId="77777777" w:rsidR="00205ADC" w:rsidRPr="00392346" w:rsidRDefault="00205ADC" w:rsidP="008D0394">
            <w:pPr>
              <w:spacing w:line="480" w:lineRule="auto"/>
              <w:jc w:val="center"/>
              <w:rPr>
                <w:lang w:val="en-GB"/>
              </w:rPr>
            </w:pPr>
            <w:r w:rsidRPr="00392346">
              <w:rPr>
                <w:lang w:val="en-GB"/>
              </w:rPr>
              <w:t>1.04 [0.92 – 1.34]</w:t>
            </w:r>
          </w:p>
        </w:tc>
        <w:tc>
          <w:tcPr>
            <w:tcW w:w="992" w:type="dxa"/>
            <w:shd w:val="clear" w:color="auto" w:fill="auto"/>
            <w:vAlign w:val="center"/>
          </w:tcPr>
          <w:p w14:paraId="54807422" w14:textId="77777777" w:rsidR="00205ADC" w:rsidRPr="009A749F" w:rsidRDefault="00205ADC" w:rsidP="008D0394">
            <w:pPr>
              <w:spacing w:line="480" w:lineRule="auto"/>
              <w:jc w:val="center"/>
              <w:rPr>
                <w:i/>
                <w:lang w:val="en-GB"/>
              </w:rPr>
            </w:pPr>
            <w:r w:rsidRPr="009A749F">
              <w:rPr>
                <w:i/>
                <w:lang w:val="en-GB"/>
              </w:rPr>
              <w:t>0.21</w:t>
            </w:r>
          </w:p>
        </w:tc>
      </w:tr>
      <w:tr w:rsidR="00205ADC" w:rsidRPr="00392346" w14:paraId="761760DE" w14:textId="77777777" w:rsidTr="00943F6D">
        <w:trPr>
          <w:trHeight w:val="241"/>
        </w:trPr>
        <w:tc>
          <w:tcPr>
            <w:tcW w:w="1220" w:type="dxa"/>
            <w:vMerge w:val="restart"/>
            <w:shd w:val="clear" w:color="auto" w:fill="auto"/>
            <w:vAlign w:val="center"/>
          </w:tcPr>
          <w:p w14:paraId="5779AB26" w14:textId="77777777" w:rsidR="00205ADC" w:rsidRPr="00392346" w:rsidRDefault="00205ADC" w:rsidP="008D0394">
            <w:pPr>
              <w:spacing w:line="480" w:lineRule="auto"/>
              <w:jc w:val="center"/>
              <w:rPr>
                <w:b/>
                <w:lang w:val="en-GB"/>
              </w:rPr>
            </w:pPr>
            <w:r w:rsidRPr="00392346">
              <w:rPr>
                <w:b/>
                <w:lang w:val="en-GB"/>
              </w:rPr>
              <w:t>Last visit</w:t>
            </w:r>
          </w:p>
        </w:tc>
        <w:tc>
          <w:tcPr>
            <w:tcW w:w="2929" w:type="dxa"/>
            <w:shd w:val="clear" w:color="auto" w:fill="auto"/>
          </w:tcPr>
          <w:p w14:paraId="71A7BC66" w14:textId="77777777" w:rsidR="00205ADC" w:rsidRPr="00392346" w:rsidRDefault="00205ADC" w:rsidP="008D0394">
            <w:pPr>
              <w:spacing w:line="480" w:lineRule="auto"/>
              <w:rPr>
                <w:b/>
                <w:lang w:val="en-GB"/>
              </w:rPr>
            </w:pPr>
            <w:r w:rsidRPr="00392346">
              <w:rPr>
                <w:b/>
                <w:lang w:val="en-GB"/>
              </w:rPr>
              <w:t xml:space="preserve">Renal </w:t>
            </w:r>
            <w:proofErr w:type="spellStart"/>
            <w:r>
              <w:rPr>
                <w:b/>
                <w:lang w:val="en-GB"/>
              </w:rPr>
              <w:t>p</w:t>
            </w:r>
            <w:r w:rsidRPr="00392346">
              <w:rPr>
                <w:b/>
                <w:lang w:val="en-GB"/>
              </w:rPr>
              <w:t>BILAG</w:t>
            </w:r>
            <w:proofErr w:type="spellEnd"/>
            <w:r w:rsidRPr="00392346">
              <w:rPr>
                <w:b/>
                <w:lang w:val="en-GB"/>
              </w:rPr>
              <w:t xml:space="preserve"> </w:t>
            </w:r>
            <w:proofErr w:type="spellStart"/>
            <w:r w:rsidRPr="00392346">
              <w:rPr>
                <w:b/>
                <w:lang w:val="en-GB"/>
              </w:rPr>
              <w:t>score</w:t>
            </w:r>
            <w:r w:rsidRPr="003F107F">
              <w:rPr>
                <w:b/>
                <w:vertAlign w:val="superscript"/>
                <w:lang w:val="en-GB"/>
              </w:rPr>
              <w:t>c</w:t>
            </w:r>
            <w:proofErr w:type="spellEnd"/>
          </w:p>
        </w:tc>
        <w:tc>
          <w:tcPr>
            <w:tcW w:w="1984" w:type="dxa"/>
            <w:shd w:val="clear" w:color="auto" w:fill="auto"/>
          </w:tcPr>
          <w:p w14:paraId="4AF38EF6" w14:textId="77777777" w:rsidR="00205ADC" w:rsidRPr="00392346" w:rsidRDefault="00205ADC" w:rsidP="008D0394">
            <w:pPr>
              <w:spacing w:line="480" w:lineRule="auto"/>
              <w:jc w:val="center"/>
              <w:rPr>
                <w:lang w:val="en-GB"/>
              </w:rPr>
            </w:pPr>
            <w:r w:rsidRPr="00392346">
              <w:rPr>
                <w:lang w:val="en-GB"/>
              </w:rPr>
              <w:t>A – 1</w:t>
            </w:r>
            <w:r>
              <w:rPr>
                <w:lang w:val="en-GB"/>
              </w:rPr>
              <w:t xml:space="preserve"> (3%)</w:t>
            </w:r>
          </w:p>
          <w:p w14:paraId="7CC06195" w14:textId="77777777" w:rsidR="00205ADC" w:rsidRPr="00392346" w:rsidRDefault="00205ADC" w:rsidP="008D0394">
            <w:pPr>
              <w:spacing w:line="480" w:lineRule="auto"/>
              <w:jc w:val="center"/>
              <w:rPr>
                <w:lang w:val="en-GB"/>
              </w:rPr>
            </w:pPr>
            <w:r>
              <w:rPr>
                <w:lang w:val="en-GB"/>
              </w:rPr>
              <w:t>B – 5 (16%)</w:t>
            </w:r>
          </w:p>
          <w:p w14:paraId="7B6C98BF" w14:textId="77777777" w:rsidR="00205ADC" w:rsidRPr="00392346" w:rsidRDefault="00205ADC" w:rsidP="008D0394">
            <w:pPr>
              <w:spacing w:line="480" w:lineRule="auto"/>
              <w:jc w:val="center"/>
              <w:rPr>
                <w:lang w:val="en-GB"/>
              </w:rPr>
            </w:pPr>
            <w:r>
              <w:rPr>
                <w:lang w:val="en-GB"/>
              </w:rPr>
              <w:t>C – 3 (9%)</w:t>
            </w:r>
          </w:p>
          <w:p w14:paraId="102CCEE7" w14:textId="77777777" w:rsidR="00205ADC" w:rsidRPr="00392346" w:rsidRDefault="00205ADC" w:rsidP="008D0394">
            <w:pPr>
              <w:spacing w:line="480" w:lineRule="auto"/>
              <w:jc w:val="center"/>
              <w:rPr>
                <w:lang w:val="en-GB"/>
              </w:rPr>
            </w:pPr>
            <w:r w:rsidRPr="00392346">
              <w:rPr>
                <w:lang w:val="en-GB"/>
              </w:rPr>
              <w:t>D – 23</w:t>
            </w:r>
            <w:r>
              <w:rPr>
                <w:lang w:val="en-GB"/>
              </w:rPr>
              <w:t xml:space="preserve"> (72%)</w:t>
            </w:r>
          </w:p>
        </w:tc>
        <w:tc>
          <w:tcPr>
            <w:tcW w:w="1942" w:type="dxa"/>
            <w:shd w:val="clear" w:color="auto" w:fill="auto"/>
          </w:tcPr>
          <w:p w14:paraId="220A1C9B" w14:textId="77777777" w:rsidR="00205ADC" w:rsidRPr="00392346" w:rsidRDefault="00205ADC" w:rsidP="008D0394">
            <w:pPr>
              <w:spacing w:line="480" w:lineRule="auto"/>
              <w:jc w:val="center"/>
              <w:rPr>
                <w:lang w:val="en-GB"/>
              </w:rPr>
            </w:pPr>
            <w:r w:rsidRPr="00392346">
              <w:rPr>
                <w:lang w:val="en-GB"/>
              </w:rPr>
              <w:t>A – 1</w:t>
            </w:r>
            <w:r>
              <w:rPr>
                <w:lang w:val="en-GB"/>
              </w:rPr>
              <w:t xml:space="preserve"> (7%)</w:t>
            </w:r>
          </w:p>
          <w:p w14:paraId="78F831FC" w14:textId="77777777" w:rsidR="00205ADC" w:rsidRPr="00392346" w:rsidRDefault="00205ADC" w:rsidP="008D0394">
            <w:pPr>
              <w:spacing w:line="480" w:lineRule="auto"/>
              <w:jc w:val="center"/>
              <w:rPr>
                <w:lang w:val="en-GB"/>
              </w:rPr>
            </w:pPr>
            <w:r>
              <w:rPr>
                <w:lang w:val="en-GB"/>
              </w:rPr>
              <w:t>B – 1 (7%)</w:t>
            </w:r>
          </w:p>
          <w:p w14:paraId="64A27BEB" w14:textId="77777777" w:rsidR="00205ADC" w:rsidRPr="00392346" w:rsidRDefault="00205ADC" w:rsidP="008D0394">
            <w:pPr>
              <w:spacing w:line="480" w:lineRule="auto"/>
              <w:jc w:val="center"/>
              <w:rPr>
                <w:lang w:val="en-GB"/>
              </w:rPr>
            </w:pPr>
            <w:r>
              <w:rPr>
                <w:lang w:val="en-GB"/>
              </w:rPr>
              <w:t>C – 2 (14%)</w:t>
            </w:r>
          </w:p>
          <w:p w14:paraId="4878CB73" w14:textId="77777777" w:rsidR="00205ADC" w:rsidRPr="00392346" w:rsidRDefault="00205ADC" w:rsidP="008D0394">
            <w:pPr>
              <w:spacing w:line="480" w:lineRule="auto"/>
              <w:jc w:val="center"/>
              <w:rPr>
                <w:lang w:val="en-GB"/>
              </w:rPr>
            </w:pPr>
            <w:r w:rsidRPr="00392346">
              <w:rPr>
                <w:lang w:val="en-GB"/>
              </w:rPr>
              <w:t>D – 11</w:t>
            </w:r>
            <w:r>
              <w:rPr>
                <w:lang w:val="en-GB"/>
              </w:rPr>
              <w:t xml:space="preserve"> (72%)</w:t>
            </w:r>
          </w:p>
        </w:tc>
        <w:tc>
          <w:tcPr>
            <w:tcW w:w="992" w:type="dxa"/>
            <w:shd w:val="clear" w:color="auto" w:fill="auto"/>
            <w:vAlign w:val="center"/>
          </w:tcPr>
          <w:p w14:paraId="5D21D5E4" w14:textId="77777777" w:rsidR="00205ADC" w:rsidRPr="009A749F" w:rsidRDefault="00205ADC" w:rsidP="008D0394">
            <w:pPr>
              <w:spacing w:line="480" w:lineRule="auto"/>
              <w:jc w:val="center"/>
              <w:rPr>
                <w:i/>
                <w:lang w:val="en-GB"/>
              </w:rPr>
            </w:pPr>
            <w:r w:rsidRPr="009A749F">
              <w:rPr>
                <w:i/>
                <w:lang w:val="en-GB"/>
              </w:rPr>
              <w:t>1.0</w:t>
            </w:r>
          </w:p>
        </w:tc>
      </w:tr>
      <w:tr w:rsidR="00205ADC" w:rsidRPr="00392346" w14:paraId="063244E5" w14:textId="77777777" w:rsidTr="00943F6D">
        <w:trPr>
          <w:trHeight w:val="241"/>
        </w:trPr>
        <w:tc>
          <w:tcPr>
            <w:tcW w:w="1220" w:type="dxa"/>
            <w:vMerge/>
            <w:shd w:val="clear" w:color="auto" w:fill="auto"/>
            <w:vAlign w:val="center"/>
          </w:tcPr>
          <w:p w14:paraId="79EC2B11" w14:textId="77777777" w:rsidR="00205ADC" w:rsidRPr="00392346" w:rsidRDefault="00205ADC" w:rsidP="008D0394">
            <w:pPr>
              <w:spacing w:line="480" w:lineRule="auto"/>
              <w:jc w:val="center"/>
              <w:rPr>
                <w:b/>
                <w:lang w:val="en-GB"/>
              </w:rPr>
            </w:pPr>
          </w:p>
        </w:tc>
        <w:tc>
          <w:tcPr>
            <w:tcW w:w="2929" w:type="dxa"/>
            <w:shd w:val="clear" w:color="auto" w:fill="auto"/>
          </w:tcPr>
          <w:p w14:paraId="743D2648" w14:textId="77777777" w:rsidR="00205ADC" w:rsidRPr="00392346" w:rsidRDefault="00205ADC" w:rsidP="008D0394">
            <w:pPr>
              <w:spacing w:line="480" w:lineRule="auto"/>
              <w:rPr>
                <w:b/>
                <w:lang w:val="en-GB"/>
              </w:rPr>
            </w:pPr>
            <w:r w:rsidRPr="00392346">
              <w:rPr>
                <w:b/>
                <w:lang w:val="en-GB"/>
              </w:rPr>
              <w:t>Urine albumin / creatinine ratio</w:t>
            </w:r>
            <w:r>
              <w:rPr>
                <w:b/>
                <w:lang w:val="en-GB"/>
              </w:rPr>
              <w:t xml:space="preserve"> </w:t>
            </w:r>
            <w:r w:rsidRPr="00B455F3">
              <w:rPr>
                <w:b/>
                <w:lang w:val="en-GB"/>
              </w:rPr>
              <w:t>(mg/</w:t>
            </w:r>
            <w:proofErr w:type="spellStart"/>
            <w:r w:rsidRPr="00B455F3">
              <w:rPr>
                <w:b/>
                <w:lang w:val="en-GB"/>
              </w:rPr>
              <w:t>mmolCr</w:t>
            </w:r>
            <w:proofErr w:type="spellEnd"/>
            <w:r w:rsidRPr="00B455F3">
              <w:rPr>
                <w:b/>
                <w:lang w:val="en-GB"/>
              </w:rPr>
              <w:t>)</w:t>
            </w:r>
          </w:p>
        </w:tc>
        <w:tc>
          <w:tcPr>
            <w:tcW w:w="1984" w:type="dxa"/>
            <w:shd w:val="clear" w:color="auto" w:fill="auto"/>
            <w:vAlign w:val="center"/>
          </w:tcPr>
          <w:p w14:paraId="68F282C7" w14:textId="77777777" w:rsidR="00205ADC" w:rsidRPr="00392346" w:rsidRDefault="00205ADC" w:rsidP="008D0394">
            <w:pPr>
              <w:spacing w:line="480" w:lineRule="auto"/>
              <w:jc w:val="center"/>
              <w:rPr>
                <w:lang w:val="en-GB"/>
              </w:rPr>
            </w:pPr>
            <w:r w:rsidRPr="00392346">
              <w:rPr>
                <w:lang w:val="en-GB"/>
              </w:rPr>
              <w:t>21.0 [6.0 – 42.0]</w:t>
            </w:r>
          </w:p>
        </w:tc>
        <w:tc>
          <w:tcPr>
            <w:tcW w:w="1942" w:type="dxa"/>
            <w:shd w:val="clear" w:color="auto" w:fill="auto"/>
            <w:vAlign w:val="center"/>
          </w:tcPr>
          <w:p w14:paraId="3A8FF86A" w14:textId="77777777" w:rsidR="00205ADC" w:rsidRPr="00392346" w:rsidRDefault="00205ADC" w:rsidP="008D0394">
            <w:pPr>
              <w:spacing w:line="480" w:lineRule="auto"/>
              <w:jc w:val="center"/>
              <w:rPr>
                <w:lang w:val="en-GB"/>
              </w:rPr>
            </w:pPr>
            <w:r w:rsidRPr="00392346">
              <w:rPr>
                <w:lang w:val="en-GB"/>
              </w:rPr>
              <w:t>17.4 [8.0 – 116.9]</w:t>
            </w:r>
          </w:p>
        </w:tc>
        <w:tc>
          <w:tcPr>
            <w:tcW w:w="992" w:type="dxa"/>
            <w:shd w:val="clear" w:color="auto" w:fill="auto"/>
            <w:vAlign w:val="center"/>
          </w:tcPr>
          <w:p w14:paraId="4039D878" w14:textId="77777777" w:rsidR="00205ADC" w:rsidRPr="009A749F" w:rsidRDefault="00205ADC" w:rsidP="008D0394">
            <w:pPr>
              <w:spacing w:line="480" w:lineRule="auto"/>
              <w:jc w:val="center"/>
              <w:rPr>
                <w:i/>
                <w:lang w:val="en-GB"/>
              </w:rPr>
            </w:pPr>
            <w:r w:rsidRPr="009A749F">
              <w:rPr>
                <w:i/>
                <w:lang w:val="en-GB"/>
              </w:rPr>
              <w:t>0.81</w:t>
            </w:r>
          </w:p>
        </w:tc>
      </w:tr>
      <w:tr w:rsidR="00205ADC" w:rsidRPr="00392346" w14:paraId="0514367B" w14:textId="77777777" w:rsidTr="00943F6D">
        <w:trPr>
          <w:trHeight w:val="339"/>
        </w:trPr>
        <w:tc>
          <w:tcPr>
            <w:tcW w:w="1220" w:type="dxa"/>
            <w:vMerge/>
            <w:shd w:val="clear" w:color="auto" w:fill="auto"/>
            <w:vAlign w:val="center"/>
          </w:tcPr>
          <w:p w14:paraId="5189BBBD" w14:textId="77777777" w:rsidR="00205ADC" w:rsidRPr="00392346" w:rsidRDefault="00205ADC" w:rsidP="008D0394">
            <w:pPr>
              <w:spacing w:line="480" w:lineRule="auto"/>
              <w:jc w:val="center"/>
              <w:rPr>
                <w:b/>
                <w:lang w:val="en-GB"/>
              </w:rPr>
            </w:pPr>
          </w:p>
        </w:tc>
        <w:tc>
          <w:tcPr>
            <w:tcW w:w="2929" w:type="dxa"/>
            <w:shd w:val="clear" w:color="auto" w:fill="auto"/>
          </w:tcPr>
          <w:p w14:paraId="2BF4247E" w14:textId="77777777" w:rsidR="00205ADC" w:rsidRPr="00392346" w:rsidRDefault="00205ADC" w:rsidP="008D0394">
            <w:pPr>
              <w:spacing w:line="480" w:lineRule="auto"/>
              <w:rPr>
                <w:b/>
                <w:lang w:val="en-GB"/>
              </w:rPr>
            </w:pPr>
            <w:r w:rsidRPr="00392346">
              <w:rPr>
                <w:b/>
                <w:lang w:val="en-GB"/>
              </w:rPr>
              <w:t>Serum creatinine</w:t>
            </w:r>
            <w:r>
              <w:rPr>
                <w:b/>
                <w:lang w:val="en-GB"/>
              </w:rPr>
              <w:t xml:space="preserve"> (</w:t>
            </w:r>
            <w:r>
              <w:rPr>
                <w:b/>
                <w:lang w:val="en-GB"/>
              </w:rPr>
              <w:sym w:font="Symbol" w:char="F06D"/>
            </w:r>
            <w:proofErr w:type="spellStart"/>
            <w:r>
              <w:rPr>
                <w:b/>
                <w:lang w:val="en-GB"/>
              </w:rPr>
              <w:t>mol</w:t>
            </w:r>
            <w:proofErr w:type="spellEnd"/>
            <w:r>
              <w:rPr>
                <w:b/>
                <w:lang w:val="en-GB"/>
              </w:rPr>
              <w:t>/l</w:t>
            </w:r>
            <w:r w:rsidRPr="00B455F3">
              <w:rPr>
                <w:b/>
                <w:lang w:val="en-GB"/>
              </w:rPr>
              <w:t>)</w:t>
            </w:r>
          </w:p>
        </w:tc>
        <w:tc>
          <w:tcPr>
            <w:tcW w:w="1984" w:type="dxa"/>
            <w:shd w:val="clear" w:color="auto" w:fill="auto"/>
          </w:tcPr>
          <w:p w14:paraId="5028BFA7" w14:textId="77777777" w:rsidR="00205ADC" w:rsidRPr="00392346" w:rsidRDefault="00205ADC" w:rsidP="008D0394">
            <w:pPr>
              <w:spacing w:line="480" w:lineRule="auto"/>
              <w:jc w:val="center"/>
              <w:rPr>
                <w:lang w:val="en-GB"/>
              </w:rPr>
            </w:pPr>
            <w:r w:rsidRPr="00392346">
              <w:rPr>
                <w:lang w:val="en-GB"/>
              </w:rPr>
              <w:t>54.0 [46.0 – 59.0]</w:t>
            </w:r>
          </w:p>
        </w:tc>
        <w:tc>
          <w:tcPr>
            <w:tcW w:w="1942" w:type="dxa"/>
            <w:shd w:val="clear" w:color="auto" w:fill="auto"/>
          </w:tcPr>
          <w:p w14:paraId="464D4741" w14:textId="77777777" w:rsidR="00205ADC" w:rsidRPr="00392346" w:rsidRDefault="00205ADC" w:rsidP="008D0394">
            <w:pPr>
              <w:spacing w:line="480" w:lineRule="auto"/>
              <w:jc w:val="center"/>
              <w:rPr>
                <w:lang w:val="en-GB"/>
              </w:rPr>
            </w:pPr>
            <w:r w:rsidRPr="00392346">
              <w:rPr>
                <w:lang w:val="en-GB"/>
              </w:rPr>
              <w:t>62.0 [50.5 – 74.8]</w:t>
            </w:r>
          </w:p>
        </w:tc>
        <w:tc>
          <w:tcPr>
            <w:tcW w:w="992" w:type="dxa"/>
            <w:shd w:val="clear" w:color="auto" w:fill="auto"/>
            <w:vAlign w:val="center"/>
          </w:tcPr>
          <w:p w14:paraId="1DB35D6F" w14:textId="77777777" w:rsidR="00205ADC" w:rsidRPr="009A749F" w:rsidRDefault="00205ADC" w:rsidP="008D0394">
            <w:pPr>
              <w:spacing w:line="480" w:lineRule="auto"/>
              <w:jc w:val="center"/>
              <w:rPr>
                <w:i/>
                <w:lang w:val="en-GB"/>
              </w:rPr>
            </w:pPr>
            <w:r w:rsidRPr="009A749F">
              <w:rPr>
                <w:i/>
                <w:lang w:val="en-GB"/>
              </w:rPr>
              <w:t>0.08</w:t>
            </w:r>
          </w:p>
        </w:tc>
      </w:tr>
      <w:tr w:rsidR="00205ADC" w:rsidRPr="00392346" w14:paraId="513B1B47" w14:textId="77777777" w:rsidTr="00943F6D">
        <w:trPr>
          <w:trHeight w:val="90"/>
        </w:trPr>
        <w:tc>
          <w:tcPr>
            <w:tcW w:w="1220" w:type="dxa"/>
            <w:vMerge/>
            <w:shd w:val="clear" w:color="auto" w:fill="auto"/>
            <w:vAlign w:val="center"/>
          </w:tcPr>
          <w:p w14:paraId="737AC746" w14:textId="77777777" w:rsidR="00205ADC" w:rsidRPr="00392346" w:rsidRDefault="00205ADC" w:rsidP="008D0394">
            <w:pPr>
              <w:spacing w:line="480" w:lineRule="auto"/>
              <w:jc w:val="center"/>
              <w:rPr>
                <w:b/>
                <w:lang w:val="en-GB"/>
              </w:rPr>
            </w:pPr>
          </w:p>
        </w:tc>
        <w:tc>
          <w:tcPr>
            <w:tcW w:w="2929" w:type="dxa"/>
            <w:shd w:val="clear" w:color="auto" w:fill="auto"/>
          </w:tcPr>
          <w:p w14:paraId="483BCA48" w14:textId="77777777" w:rsidR="00205ADC" w:rsidRPr="00392346" w:rsidRDefault="00205ADC" w:rsidP="008D0394">
            <w:pPr>
              <w:spacing w:line="480" w:lineRule="auto"/>
              <w:rPr>
                <w:b/>
                <w:lang w:val="en-GB"/>
              </w:rPr>
            </w:pPr>
            <w:r w:rsidRPr="00392346">
              <w:rPr>
                <w:b/>
                <w:lang w:val="en-GB"/>
              </w:rPr>
              <w:t>Patient global</w:t>
            </w:r>
            <w:r>
              <w:rPr>
                <w:b/>
                <w:lang w:val="en-GB"/>
              </w:rPr>
              <w:t xml:space="preserve"> (0-100)</w:t>
            </w:r>
          </w:p>
        </w:tc>
        <w:tc>
          <w:tcPr>
            <w:tcW w:w="1984" w:type="dxa"/>
            <w:shd w:val="clear" w:color="auto" w:fill="auto"/>
          </w:tcPr>
          <w:p w14:paraId="38CBFDC1" w14:textId="77777777" w:rsidR="00205ADC" w:rsidRPr="00392346" w:rsidRDefault="00205ADC" w:rsidP="008D0394">
            <w:pPr>
              <w:spacing w:line="480" w:lineRule="auto"/>
              <w:jc w:val="center"/>
              <w:rPr>
                <w:lang w:val="en-GB"/>
              </w:rPr>
            </w:pPr>
            <w:r w:rsidRPr="00392346">
              <w:rPr>
                <w:lang w:val="en-GB"/>
              </w:rPr>
              <w:t>8.0 [0.0 – 30.0]</w:t>
            </w:r>
          </w:p>
        </w:tc>
        <w:tc>
          <w:tcPr>
            <w:tcW w:w="1942" w:type="dxa"/>
            <w:shd w:val="clear" w:color="auto" w:fill="auto"/>
          </w:tcPr>
          <w:p w14:paraId="04D2A78A" w14:textId="77777777" w:rsidR="00205ADC" w:rsidRPr="00392346" w:rsidRDefault="00205ADC" w:rsidP="008D0394">
            <w:pPr>
              <w:spacing w:line="480" w:lineRule="auto"/>
              <w:jc w:val="center"/>
              <w:rPr>
                <w:lang w:val="en-GB"/>
              </w:rPr>
            </w:pPr>
            <w:r w:rsidRPr="00392346">
              <w:rPr>
                <w:lang w:val="en-GB"/>
              </w:rPr>
              <w:t>2.0 [0.0 – 52.0]</w:t>
            </w:r>
          </w:p>
        </w:tc>
        <w:tc>
          <w:tcPr>
            <w:tcW w:w="992" w:type="dxa"/>
            <w:shd w:val="clear" w:color="auto" w:fill="auto"/>
            <w:vAlign w:val="center"/>
          </w:tcPr>
          <w:p w14:paraId="2072051E" w14:textId="77777777" w:rsidR="00205ADC" w:rsidRPr="009A749F" w:rsidRDefault="00205ADC" w:rsidP="008D0394">
            <w:pPr>
              <w:spacing w:line="480" w:lineRule="auto"/>
              <w:jc w:val="center"/>
              <w:rPr>
                <w:i/>
                <w:lang w:val="en-GB"/>
              </w:rPr>
            </w:pPr>
            <w:r w:rsidRPr="009A749F">
              <w:rPr>
                <w:i/>
                <w:lang w:val="en-GB"/>
              </w:rPr>
              <w:t>0.75</w:t>
            </w:r>
          </w:p>
        </w:tc>
      </w:tr>
      <w:tr w:rsidR="00205ADC" w:rsidRPr="00392346" w14:paraId="1B5917A8" w14:textId="77777777" w:rsidTr="00943F6D">
        <w:trPr>
          <w:trHeight w:val="241"/>
        </w:trPr>
        <w:tc>
          <w:tcPr>
            <w:tcW w:w="1220" w:type="dxa"/>
            <w:vMerge/>
            <w:shd w:val="clear" w:color="auto" w:fill="auto"/>
            <w:vAlign w:val="center"/>
          </w:tcPr>
          <w:p w14:paraId="6392424A" w14:textId="77777777" w:rsidR="00205ADC" w:rsidRPr="00392346" w:rsidRDefault="00205ADC" w:rsidP="008D0394">
            <w:pPr>
              <w:spacing w:line="480" w:lineRule="auto"/>
              <w:jc w:val="center"/>
              <w:rPr>
                <w:b/>
                <w:lang w:val="en-GB"/>
              </w:rPr>
            </w:pPr>
          </w:p>
        </w:tc>
        <w:tc>
          <w:tcPr>
            <w:tcW w:w="2929" w:type="dxa"/>
            <w:shd w:val="clear" w:color="auto" w:fill="auto"/>
          </w:tcPr>
          <w:p w14:paraId="7D06065E" w14:textId="77777777" w:rsidR="00205ADC" w:rsidRPr="00392346" w:rsidRDefault="00205ADC" w:rsidP="008D0394">
            <w:pPr>
              <w:spacing w:line="480" w:lineRule="auto"/>
              <w:rPr>
                <w:b/>
                <w:lang w:val="en-GB"/>
              </w:rPr>
            </w:pPr>
            <w:r w:rsidRPr="00392346">
              <w:rPr>
                <w:b/>
                <w:lang w:val="en-GB"/>
              </w:rPr>
              <w:t>Physician global</w:t>
            </w:r>
            <w:r>
              <w:rPr>
                <w:b/>
                <w:lang w:val="en-GB"/>
              </w:rPr>
              <w:t xml:space="preserve"> (0-100)</w:t>
            </w:r>
          </w:p>
        </w:tc>
        <w:tc>
          <w:tcPr>
            <w:tcW w:w="1984" w:type="dxa"/>
            <w:shd w:val="clear" w:color="auto" w:fill="auto"/>
          </w:tcPr>
          <w:p w14:paraId="6B2F3D28" w14:textId="77777777" w:rsidR="00205ADC" w:rsidRPr="00392346" w:rsidRDefault="00205ADC" w:rsidP="008D0394">
            <w:pPr>
              <w:spacing w:line="480" w:lineRule="auto"/>
              <w:jc w:val="center"/>
              <w:rPr>
                <w:lang w:val="en-GB"/>
              </w:rPr>
            </w:pPr>
            <w:r w:rsidRPr="00392346">
              <w:rPr>
                <w:lang w:val="en-GB"/>
              </w:rPr>
              <w:t>4.0 [0.0 – 15.0]</w:t>
            </w:r>
          </w:p>
        </w:tc>
        <w:tc>
          <w:tcPr>
            <w:tcW w:w="1942" w:type="dxa"/>
            <w:shd w:val="clear" w:color="auto" w:fill="auto"/>
          </w:tcPr>
          <w:p w14:paraId="0E4A0EDC" w14:textId="77777777" w:rsidR="00205ADC" w:rsidRPr="00392346" w:rsidRDefault="00205ADC" w:rsidP="008D0394">
            <w:pPr>
              <w:spacing w:line="480" w:lineRule="auto"/>
              <w:jc w:val="center"/>
              <w:rPr>
                <w:lang w:val="en-GB"/>
              </w:rPr>
            </w:pPr>
            <w:r w:rsidRPr="00392346">
              <w:rPr>
                <w:lang w:val="en-GB"/>
              </w:rPr>
              <w:t>4.0 [0.0 – 23.5]</w:t>
            </w:r>
          </w:p>
        </w:tc>
        <w:tc>
          <w:tcPr>
            <w:tcW w:w="992" w:type="dxa"/>
            <w:shd w:val="clear" w:color="auto" w:fill="auto"/>
            <w:vAlign w:val="center"/>
          </w:tcPr>
          <w:p w14:paraId="4A28D3FB" w14:textId="77777777" w:rsidR="00205ADC" w:rsidRPr="009A749F" w:rsidRDefault="00205ADC" w:rsidP="008D0394">
            <w:pPr>
              <w:spacing w:line="480" w:lineRule="auto"/>
              <w:jc w:val="center"/>
              <w:rPr>
                <w:i/>
                <w:lang w:val="en-GB"/>
              </w:rPr>
            </w:pPr>
            <w:r w:rsidRPr="009A749F">
              <w:rPr>
                <w:i/>
                <w:lang w:val="en-GB"/>
              </w:rPr>
              <w:t>0.56</w:t>
            </w:r>
          </w:p>
        </w:tc>
      </w:tr>
      <w:tr w:rsidR="00205ADC" w:rsidRPr="00392346" w14:paraId="44E0B5DD" w14:textId="77777777" w:rsidTr="00943F6D">
        <w:trPr>
          <w:trHeight w:val="241"/>
        </w:trPr>
        <w:tc>
          <w:tcPr>
            <w:tcW w:w="1220" w:type="dxa"/>
            <w:vMerge/>
            <w:shd w:val="clear" w:color="auto" w:fill="auto"/>
            <w:vAlign w:val="center"/>
          </w:tcPr>
          <w:p w14:paraId="43ED48D8" w14:textId="77777777" w:rsidR="00205ADC" w:rsidRPr="00392346" w:rsidRDefault="00205ADC" w:rsidP="008D0394">
            <w:pPr>
              <w:spacing w:line="480" w:lineRule="auto"/>
              <w:jc w:val="center"/>
              <w:rPr>
                <w:b/>
                <w:lang w:val="en-GB"/>
              </w:rPr>
            </w:pPr>
          </w:p>
        </w:tc>
        <w:tc>
          <w:tcPr>
            <w:tcW w:w="2929" w:type="dxa"/>
            <w:shd w:val="clear" w:color="auto" w:fill="auto"/>
          </w:tcPr>
          <w:p w14:paraId="011064E2" w14:textId="77777777" w:rsidR="00205ADC" w:rsidRPr="00392346" w:rsidRDefault="00205ADC" w:rsidP="008D0394">
            <w:pPr>
              <w:spacing w:line="480" w:lineRule="auto"/>
              <w:rPr>
                <w:b/>
                <w:lang w:val="en-GB"/>
              </w:rPr>
            </w:pPr>
            <w:r w:rsidRPr="00392346">
              <w:rPr>
                <w:b/>
                <w:lang w:val="en-GB"/>
              </w:rPr>
              <w:t>ESR</w:t>
            </w:r>
            <w:r>
              <w:rPr>
                <w:b/>
                <w:lang w:val="en-GB"/>
              </w:rPr>
              <w:t xml:space="preserve"> </w:t>
            </w:r>
            <w:r w:rsidRPr="00B455F3">
              <w:rPr>
                <w:b/>
                <w:lang w:val="en-GB"/>
              </w:rPr>
              <w:t>(mm/h)</w:t>
            </w:r>
          </w:p>
        </w:tc>
        <w:tc>
          <w:tcPr>
            <w:tcW w:w="1984" w:type="dxa"/>
            <w:shd w:val="clear" w:color="auto" w:fill="auto"/>
          </w:tcPr>
          <w:p w14:paraId="6CFAE07B" w14:textId="77777777" w:rsidR="00205ADC" w:rsidRPr="00392346" w:rsidRDefault="00205ADC" w:rsidP="008D0394">
            <w:pPr>
              <w:spacing w:line="480" w:lineRule="auto"/>
              <w:jc w:val="center"/>
              <w:rPr>
                <w:lang w:val="en-GB"/>
              </w:rPr>
            </w:pPr>
            <w:r w:rsidRPr="00392346">
              <w:rPr>
                <w:lang w:val="en-GB"/>
              </w:rPr>
              <w:t>6.0 [3.0 -20.0]</w:t>
            </w:r>
          </w:p>
        </w:tc>
        <w:tc>
          <w:tcPr>
            <w:tcW w:w="1942" w:type="dxa"/>
            <w:shd w:val="clear" w:color="auto" w:fill="auto"/>
          </w:tcPr>
          <w:p w14:paraId="6F82B93B" w14:textId="77777777" w:rsidR="00205ADC" w:rsidRPr="00392346" w:rsidRDefault="00205ADC" w:rsidP="008D0394">
            <w:pPr>
              <w:spacing w:line="480" w:lineRule="auto"/>
              <w:jc w:val="center"/>
              <w:rPr>
                <w:lang w:val="en-GB"/>
              </w:rPr>
            </w:pPr>
            <w:r w:rsidRPr="00392346">
              <w:rPr>
                <w:lang w:val="en-GB"/>
              </w:rPr>
              <w:t>15.0 [5.5 – 52.0]</w:t>
            </w:r>
          </w:p>
        </w:tc>
        <w:tc>
          <w:tcPr>
            <w:tcW w:w="992" w:type="dxa"/>
            <w:shd w:val="clear" w:color="auto" w:fill="auto"/>
            <w:vAlign w:val="center"/>
          </w:tcPr>
          <w:p w14:paraId="0508FD0E" w14:textId="77777777" w:rsidR="00205ADC" w:rsidRPr="009A749F" w:rsidRDefault="00205ADC" w:rsidP="008D0394">
            <w:pPr>
              <w:spacing w:line="480" w:lineRule="auto"/>
              <w:jc w:val="center"/>
              <w:rPr>
                <w:i/>
                <w:lang w:val="en-GB"/>
              </w:rPr>
            </w:pPr>
            <w:r w:rsidRPr="009A749F">
              <w:rPr>
                <w:i/>
                <w:lang w:val="en-GB"/>
              </w:rPr>
              <w:t>0.09</w:t>
            </w:r>
          </w:p>
        </w:tc>
      </w:tr>
      <w:tr w:rsidR="00205ADC" w:rsidRPr="00392346" w14:paraId="7CB91420" w14:textId="77777777" w:rsidTr="00943F6D">
        <w:trPr>
          <w:trHeight w:val="241"/>
        </w:trPr>
        <w:tc>
          <w:tcPr>
            <w:tcW w:w="1220" w:type="dxa"/>
            <w:vMerge/>
            <w:shd w:val="clear" w:color="auto" w:fill="auto"/>
            <w:vAlign w:val="center"/>
          </w:tcPr>
          <w:p w14:paraId="7BADA677" w14:textId="77777777" w:rsidR="00205ADC" w:rsidRPr="00392346" w:rsidRDefault="00205ADC" w:rsidP="008D0394">
            <w:pPr>
              <w:spacing w:line="480" w:lineRule="auto"/>
              <w:jc w:val="center"/>
              <w:rPr>
                <w:b/>
                <w:lang w:val="en-GB"/>
              </w:rPr>
            </w:pPr>
          </w:p>
        </w:tc>
        <w:tc>
          <w:tcPr>
            <w:tcW w:w="2929" w:type="dxa"/>
            <w:shd w:val="clear" w:color="auto" w:fill="auto"/>
          </w:tcPr>
          <w:p w14:paraId="4FD81280" w14:textId="77777777" w:rsidR="00205ADC" w:rsidRPr="00392346" w:rsidRDefault="00205ADC" w:rsidP="008D0394">
            <w:pPr>
              <w:spacing w:line="480" w:lineRule="auto"/>
              <w:rPr>
                <w:b/>
                <w:lang w:val="en-GB"/>
              </w:rPr>
            </w:pPr>
            <w:r w:rsidRPr="00392346">
              <w:rPr>
                <w:b/>
                <w:lang w:val="en-GB"/>
              </w:rPr>
              <w:t>dsDNA</w:t>
            </w:r>
            <w:r>
              <w:rPr>
                <w:b/>
                <w:lang w:val="en-GB"/>
              </w:rPr>
              <w:t xml:space="preserve"> (IU/l</w:t>
            </w:r>
            <w:r w:rsidRPr="00B455F3">
              <w:rPr>
                <w:b/>
                <w:lang w:val="en-GB"/>
              </w:rPr>
              <w:t>)</w:t>
            </w:r>
          </w:p>
        </w:tc>
        <w:tc>
          <w:tcPr>
            <w:tcW w:w="1984" w:type="dxa"/>
            <w:shd w:val="clear" w:color="auto" w:fill="auto"/>
          </w:tcPr>
          <w:p w14:paraId="2F4A884D" w14:textId="77777777" w:rsidR="00205ADC" w:rsidRPr="00392346" w:rsidRDefault="00205ADC" w:rsidP="008D0394">
            <w:pPr>
              <w:spacing w:line="480" w:lineRule="auto"/>
              <w:jc w:val="center"/>
              <w:rPr>
                <w:lang w:val="en-GB"/>
              </w:rPr>
            </w:pPr>
            <w:r w:rsidRPr="00392346">
              <w:rPr>
                <w:lang w:val="en-GB"/>
              </w:rPr>
              <w:t>51.3 [15.5 – 150.5]</w:t>
            </w:r>
          </w:p>
        </w:tc>
        <w:tc>
          <w:tcPr>
            <w:tcW w:w="1942" w:type="dxa"/>
            <w:shd w:val="clear" w:color="auto" w:fill="auto"/>
          </w:tcPr>
          <w:p w14:paraId="595BB69B" w14:textId="77777777" w:rsidR="00205ADC" w:rsidRPr="00392346" w:rsidRDefault="00205ADC" w:rsidP="008D0394">
            <w:pPr>
              <w:spacing w:line="480" w:lineRule="auto"/>
              <w:jc w:val="center"/>
              <w:rPr>
                <w:lang w:val="en-GB"/>
              </w:rPr>
            </w:pPr>
            <w:r w:rsidRPr="00392346">
              <w:rPr>
                <w:lang w:val="en-GB"/>
              </w:rPr>
              <w:t>14.5 [5.4 – 129.8]</w:t>
            </w:r>
          </w:p>
        </w:tc>
        <w:tc>
          <w:tcPr>
            <w:tcW w:w="992" w:type="dxa"/>
            <w:shd w:val="clear" w:color="auto" w:fill="auto"/>
            <w:vAlign w:val="center"/>
          </w:tcPr>
          <w:p w14:paraId="2E7940D6" w14:textId="77777777" w:rsidR="00205ADC" w:rsidRPr="009A749F" w:rsidRDefault="00205ADC" w:rsidP="008D0394">
            <w:pPr>
              <w:spacing w:line="480" w:lineRule="auto"/>
              <w:jc w:val="center"/>
              <w:rPr>
                <w:i/>
                <w:lang w:val="en-GB"/>
              </w:rPr>
            </w:pPr>
            <w:r w:rsidRPr="009A749F">
              <w:rPr>
                <w:i/>
                <w:lang w:val="en-GB"/>
              </w:rPr>
              <w:t>0.28</w:t>
            </w:r>
          </w:p>
        </w:tc>
      </w:tr>
      <w:tr w:rsidR="00205ADC" w14:paraId="37FC40F9" w14:textId="77777777" w:rsidTr="00943F6D">
        <w:trPr>
          <w:trHeight w:val="269"/>
        </w:trPr>
        <w:tc>
          <w:tcPr>
            <w:tcW w:w="1220" w:type="dxa"/>
            <w:vMerge/>
            <w:shd w:val="clear" w:color="auto" w:fill="auto"/>
            <w:vAlign w:val="center"/>
          </w:tcPr>
          <w:p w14:paraId="63460D47" w14:textId="77777777" w:rsidR="00205ADC" w:rsidRPr="00392346" w:rsidRDefault="00205ADC" w:rsidP="008D0394">
            <w:pPr>
              <w:spacing w:line="480" w:lineRule="auto"/>
              <w:jc w:val="center"/>
              <w:rPr>
                <w:b/>
                <w:lang w:val="en-GB"/>
              </w:rPr>
            </w:pPr>
          </w:p>
        </w:tc>
        <w:tc>
          <w:tcPr>
            <w:tcW w:w="2929" w:type="dxa"/>
            <w:shd w:val="clear" w:color="auto" w:fill="auto"/>
          </w:tcPr>
          <w:p w14:paraId="11784E2A" w14:textId="77777777" w:rsidR="00205ADC" w:rsidRPr="00392346" w:rsidRDefault="00205ADC" w:rsidP="008D0394">
            <w:pPr>
              <w:spacing w:line="480" w:lineRule="auto"/>
              <w:rPr>
                <w:b/>
                <w:lang w:val="en-GB"/>
              </w:rPr>
            </w:pPr>
            <w:r w:rsidRPr="00392346">
              <w:rPr>
                <w:b/>
                <w:lang w:val="en-GB"/>
              </w:rPr>
              <w:t>C3</w:t>
            </w:r>
            <w:r>
              <w:rPr>
                <w:b/>
                <w:lang w:val="en-GB"/>
              </w:rPr>
              <w:t xml:space="preserve"> </w:t>
            </w:r>
            <w:r w:rsidRPr="00B455F3">
              <w:rPr>
                <w:b/>
                <w:lang w:val="en-GB"/>
              </w:rPr>
              <w:t>(g/L)</w:t>
            </w:r>
          </w:p>
        </w:tc>
        <w:tc>
          <w:tcPr>
            <w:tcW w:w="1984" w:type="dxa"/>
            <w:shd w:val="clear" w:color="auto" w:fill="auto"/>
          </w:tcPr>
          <w:p w14:paraId="4F5B4DEA" w14:textId="77777777" w:rsidR="00205ADC" w:rsidRPr="00392346" w:rsidRDefault="00205ADC" w:rsidP="008D0394">
            <w:pPr>
              <w:spacing w:line="480" w:lineRule="auto"/>
              <w:jc w:val="center"/>
              <w:rPr>
                <w:lang w:val="en-GB"/>
              </w:rPr>
            </w:pPr>
            <w:r w:rsidRPr="00392346">
              <w:rPr>
                <w:lang w:val="en-GB"/>
              </w:rPr>
              <w:t>1.06 [0.92 – 1.24]</w:t>
            </w:r>
          </w:p>
        </w:tc>
        <w:tc>
          <w:tcPr>
            <w:tcW w:w="1942" w:type="dxa"/>
            <w:shd w:val="clear" w:color="auto" w:fill="auto"/>
          </w:tcPr>
          <w:p w14:paraId="7CC8EDBC" w14:textId="77777777" w:rsidR="00205ADC" w:rsidRPr="00392346" w:rsidRDefault="00205ADC" w:rsidP="008D0394">
            <w:pPr>
              <w:spacing w:line="480" w:lineRule="auto"/>
              <w:jc w:val="center"/>
              <w:rPr>
                <w:lang w:val="en-GB"/>
              </w:rPr>
            </w:pPr>
            <w:r w:rsidRPr="00392346">
              <w:rPr>
                <w:lang w:val="en-GB"/>
              </w:rPr>
              <w:t>1.14 [0.83 – 1.21]</w:t>
            </w:r>
          </w:p>
        </w:tc>
        <w:tc>
          <w:tcPr>
            <w:tcW w:w="992" w:type="dxa"/>
            <w:shd w:val="clear" w:color="auto" w:fill="auto"/>
            <w:vAlign w:val="center"/>
          </w:tcPr>
          <w:p w14:paraId="43553C6F" w14:textId="77777777" w:rsidR="00205ADC" w:rsidRPr="009A749F" w:rsidRDefault="00205ADC" w:rsidP="008D0394">
            <w:pPr>
              <w:spacing w:line="480" w:lineRule="auto"/>
              <w:jc w:val="center"/>
              <w:rPr>
                <w:i/>
                <w:lang w:val="en-GB"/>
              </w:rPr>
            </w:pPr>
            <w:r w:rsidRPr="009A749F">
              <w:rPr>
                <w:i/>
                <w:lang w:val="en-GB"/>
              </w:rPr>
              <w:t>0.94</w:t>
            </w:r>
          </w:p>
        </w:tc>
      </w:tr>
    </w:tbl>
    <w:p w14:paraId="63555158" w14:textId="77777777" w:rsidR="00205ADC" w:rsidRDefault="00205ADC" w:rsidP="008D0394">
      <w:pPr>
        <w:spacing w:line="480" w:lineRule="auto"/>
        <w:jc w:val="both"/>
        <w:rPr>
          <w:lang w:val="en-GB"/>
        </w:rPr>
      </w:pPr>
      <w:r w:rsidRPr="003F107F">
        <w:rPr>
          <w:rFonts w:eastAsia="Times New Roman"/>
          <w:b/>
          <w:color w:val="222222"/>
          <w:shd w:val="clear" w:color="auto" w:fill="FFFFFF"/>
          <w:vertAlign w:val="superscript"/>
        </w:rPr>
        <w:t>a</w:t>
      </w:r>
      <w:r>
        <w:rPr>
          <w:lang w:val="en-GB"/>
        </w:rPr>
        <w:t>Sufficient clinical data available to calculate the renal-</w:t>
      </w:r>
      <w:proofErr w:type="spellStart"/>
      <w:r>
        <w:rPr>
          <w:lang w:val="en-GB"/>
        </w:rPr>
        <w:t>pBILAG</w:t>
      </w:r>
      <w:proofErr w:type="spellEnd"/>
      <w:r>
        <w:rPr>
          <w:lang w:val="en-GB"/>
        </w:rPr>
        <w:t xml:space="preserve"> score in 26/34 MMF, and 14/17 CYC treated patients. </w:t>
      </w:r>
      <w:r w:rsidRPr="00392346">
        <w:rPr>
          <w:lang w:val="en-GB"/>
        </w:rPr>
        <w:t xml:space="preserve">Fishers exact test </w:t>
      </w:r>
      <w:r>
        <w:rPr>
          <w:lang w:val="en-GB"/>
        </w:rPr>
        <w:t>utilised to compare the proportion of active LN (renal-</w:t>
      </w:r>
      <w:proofErr w:type="spellStart"/>
      <w:r>
        <w:rPr>
          <w:lang w:val="en-GB"/>
        </w:rPr>
        <w:t>pBILAG</w:t>
      </w:r>
      <w:proofErr w:type="spellEnd"/>
      <w:r>
        <w:rPr>
          <w:lang w:val="en-GB"/>
        </w:rPr>
        <w:t xml:space="preserve"> domain </w:t>
      </w:r>
      <w:r w:rsidRPr="00392346">
        <w:rPr>
          <w:lang w:val="en-GB"/>
        </w:rPr>
        <w:t>A</w:t>
      </w:r>
      <w:r>
        <w:rPr>
          <w:lang w:val="en-GB"/>
        </w:rPr>
        <w:t xml:space="preserve">, </w:t>
      </w:r>
      <w:r w:rsidRPr="00392346">
        <w:rPr>
          <w:lang w:val="en-GB"/>
        </w:rPr>
        <w:t>B</w:t>
      </w:r>
      <w:r>
        <w:rPr>
          <w:lang w:val="en-GB"/>
        </w:rPr>
        <w:t xml:space="preserve"> or </w:t>
      </w:r>
      <w:r w:rsidRPr="00392346">
        <w:rPr>
          <w:lang w:val="en-GB"/>
        </w:rPr>
        <w:t>C</w:t>
      </w:r>
      <w:r>
        <w:rPr>
          <w:lang w:val="en-GB"/>
        </w:rPr>
        <w:t>) to</w:t>
      </w:r>
      <w:r w:rsidRPr="00392346">
        <w:rPr>
          <w:lang w:val="en-GB"/>
        </w:rPr>
        <w:t xml:space="preserve"> inactive</w:t>
      </w:r>
      <w:r>
        <w:rPr>
          <w:lang w:val="en-GB"/>
        </w:rPr>
        <w:t xml:space="preserve"> LN patients (renal-</w:t>
      </w:r>
      <w:proofErr w:type="spellStart"/>
      <w:r>
        <w:rPr>
          <w:lang w:val="en-GB"/>
        </w:rPr>
        <w:t>pBILAG</w:t>
      </w:r>
      <w:proofErr w:type="spellEnd"/>
      <w:r>
        <w:rPr>
          <w:lang w:val="en-GB"/>
        </w:rPr>
        <w:t xml:space="preserve"> domain of </w:t>
      </w:r>
      <w:r w:rsidRPr="00392346">
        <w:rPr>
          <w:lang w:val="en-GB"/>
        </w:rPr>
        <w:t>D)</w:t>
      </w:r>
      <w:r>
        <w:rPr>
          <w:lang w:val="en-GB"/>
        </w:rPr>
        <w:t xml:space="preserve">. </w:t>
      </w:r>
      <w:proofErr w:type="spellStart"/>
      <w:r w:rsidRPr="003F107F">
        <w:rPr>
          <w:vertAlign w:val="superscript"/>
          <w:lang w:val="en-GB"/>
        </w:rPr>
        <w:t>b</w:t>
      </w:r>
      <w:r>
        <w:rPr>
          <w:lang w:val="en-GB"/>
        </w:rPr>
        <w:t>Sufficient</w:t>
      </w:r>
      <w:proofErr w:type="spellEnd"/>
      <w:r>
        <w:rPr>
          <w:lang w:val="en-GB"/>
        </w:rPr>
        <w:t xml:space="preserve"> data to calculate the renal-</w:t>
      </w:r>
      <w:proofErr w:type="spellStart"/>
      <w:r>
        <w:rPr>
          <w:lang w:val="en-GB"/>
        </w:rPr>
        <w:t>pBILAG</w:t>
      </w:r>
      <w:proofErr w:type="spellEnd"/>
      <w:r>
        <w:rPr>
          <w:lang w:val="en-GB"/>
        </w:rPr>
        <w:t xml:space="preserve"> score in 27/34 MMF treated and 14/17 CYC treated patients. </w:t>
      </w:r>
      <w:proofErr w:type="spellStart"/>
      <w:r w:rsidRPr="003F107F">
        <w:rPr>
          <w:vertAlign w:val="superscript"/>
          <w:lang w:val="en-GB"/>
        </w:rPr>
        <w:t>c</w:t>
      </w:r>
      <w:r>
        <w:rPr>
          <w:lang w:val="en-GB"/>
        </w:rPr>
        <w:t>Sufficient</w:t>
      </w:r>
      <w:proofErr w:type="spellEnd"/>
      <w:r>
        <w:rPr>
          <w:lang w:val="en-GB"/>
        </w:rPr>
        <w:t xml:space="preserve"> clinical data to calculate the renal-</w:t>
      </w:r>
      <w:proofErr w:type="spellStart"/>
      <w:r>
        <w:rPr>
          <w:lang w:val="en-GB"/>
        </w:rPr>
        <w:t>pBILAG</w:t>
      </w:r>
      <w:proofErr w:type="spellEnd"/>
      <w:r>
        <w:rPr>
          <w:lang w:val="en-GB"/>
        </w:rPr>
        <w:t xml:space="preserve"> score in 32/34 MMF treated and 15/17 CYC treated patients. Median values/</w:t>
      </w:r>
      <w:r w:rsidRPr="00FE561D">
        <w:rPr>
          <w:lang w:val="en-GB"/>
        </w:rPr>
        <w:t>inter-quartile ranges quoted</w:t>
      </w:r>
      <w:r>
        <w:rPr>
          <w:lang w:val="en-GB"/>
        </w:rPr>
        <w:t xml:space="preserve"> for clinical parameters and </w:t>
      </w:r>
      <w:r>
        <w:rPr>
          <w:rFonts w:eastAsia="Times New Roman"/>
          <w:color w:val="222222"/>
          <w:shd w:val="clear" w:color="auto" w:fill="FFFFFF"/>
        </w:rPr>
        <w:t>patient/</w:t>
      </w:r>
      <w:proofErr w:type="spellStart"/>
      <w:r w:rsidRPr="00FE561D">
        <w:rPr>
          <w:rFonts w:eastAsia="Times New Roman"/>
          <w:color w:val="222222"/>
          <w:shd w:val="clear" w:color="auto" w:fill="FFFFFF"/>
        </w:rPr>
        <w:t>physican</w:t>
      </w:r>
      <w:proofErr w:type="spellEnd"/>
      <w:r w:rsidRPr="00FE561D">
        <w:rPr>
          <w:rFonts w:eastAsia="Times New Roman"/>
          <w:color w:val="222222"/>
          <w:shd w:val="clear" w:color="auto" w:fill="FFFFFF"/>
        </w:rPr>
        <w:t xml:space="preserve"> global scores</w:t>
      </w:r>
      <w:r>
        <w:rPr>
          <w:rFonts w:eastAsia="Times New Roman"/>
          <w:color w:val="222222"/>
          <w:shd w:val="clear" w:color="auto" w:fill="FFFFFF"/>
        </w:rPr>
        <w:t>. Counts/percentages given for renal-</w:t>
      </w:r>
      <w:proofErr w:type="spellStart"/>
      <w:r>
        <w:rPr>
          <w:rFonts w:eastAsia="Times New Roman"/>
          <w:color w:val="222222"/>
          <w:shd w:val="clear" w:color="auto" w:fill="FFFFFF"/>
        </w:rPr>
        <w:t>pBILAG</w:t>
      </w:r>
      <w:proofErr w:type="spellEnd"/>
      <w:r>
        <w:rPr>
          <w:rFonts w:eastAsia="Times New Roman"/>
          <w:color w:val="222222"/>
          <w:shd w:val="clear" w:color="auto" w:fill="FFFFFF"/>
        </w:rPr>
        <w:t xml:space="preserve"> scores. </w:t>
      </w:r>
      <w:r>
        <w:rPr>
          <w:lang w:val="en-GB"/>
        </w:rPr>
        <w:t>Mann-W</w:t>
      </w:r>
      <w:r w:rsidRPr="00FE561D">
        <w:rPr>
          <w:lang w:val="en-GB"/>
        </w:rPr>
        <w:t>hitney U</w:t>
      </w:r>
      <w:r>
        <w:rPr>
          <w:lang w:val="en-GB"/>
        </w:rPr>
        <w:t xml:space="preserve"> test used to compare the treatment groups</w:t>
      </w:r>
      <w:r w:rsidRPr="00FE561D">
        <w:rPr>
          <w:lang w:val="en-GB"/>
        </w:rPr>
        <w:t>.</w:t>
      </w:r>
      <w:r>
        <w:rPr>
          <w:lang w:val="en-GB"/>
        </w:rPr>
        <w:t xml:space="preserve"> </w:t>
      </w:r>
      <w:r>
        <w:rPr>
          <w:rFonts w:eastAsia="Times New Roman"/>
          <w:color w:val="222222"/>
          <w:shd w:val="clear" w:color="auto" w:fill="FFFFFF"/>
        </w:rPr>
        <w:t xml:space="preserve">MMF, Mycophenolate Mofetil. IV, intra-venous. CYC, Cyclophosphamide. </w:t>
      </w:r>
      <w:proofErr w:type="spellStart"/>
      <w:r>
        <w:rPr>
          <w:rFonts w:eastAsia="Times New Roman"/>
          <w:color w:val="222222"/>
          <w:shd w:val="clear" w:color="auto" w:fill="FFFFFF"/>
        </w:rPr>
        <w:t>pBILAG</w:t>
      </w:r>
      <w:proofErr w:type="spellEnd"/>
      <w:r>
        <w:rPr>
          <w:rFonts w:eastAsia="Times New Roman"/>
          <w:color w:val="222222"/>
          <w:shd w:val="clear" w:color="auto" w:fill="FFFFFF"/>
        </w:rPr>
        <w:t>, paediatric British Isles Lupus Assessment Grade. F, female. M, male. ACR, American College of Rheumatology. ESR, erythrocyte sedimentation rate. DsDNA, anti-double stranded DNA antibodies. C3, complement factor 3.</w:t>
      </w:r>
    </w:p>
    <w:p w14:paraId="15822A5F" w14:textId="71087BD9" w:rsidR="00205ADC" w:rsidRPr="00943F6D" w:rsidRDefault="00205ADC" w:rsidP="00943F6D">
      <w:pPr>
        <w:spacing w:line="480" w:lineRule="auto"/>
        <w:rPr>
          <w:b/>
        </w:rPr>
      </w:pPr>
      <w:r>
        <w:rPr>
          <w:b/>
        </w:rPr>
        <w:br w:type="page"/>
      </w:r>
      <w:r>
        <w:rPr>
          <w:b/>
          <w:lang w:val="en-GB"/>
        </w:rPr>
        <w:lastRenderedPageBreak/>
        <w:t>Table 3</w:t>
      </w:r>
      <w:r w:rsidRPr="008D5AAB">
        <w:rPr>
          <w:b/>
          <w:lang w:val="en-GB"/>
        </w:rPr>
        <w:t>: SLICC SDI damage scores at 10-18 months post renal biopsy and last follow-up visit.</w:t>
      </w:r>
    </w:p>
    <w:tbl>
      <w:tblPr>
        <w:tblStyle w:val="TableGrid"/>
        <w:tblW w:w="9067" w:type="dxa"/>
        <w:tblBorders>
          <w:left w:val="none" w:sz="0" w:space="0" w:color="auto"/>
          <w:right w:val="none" w:sz="0" w:space="0" w:color="auto"/>
          <w:insideV w:val="none" w:sz="0" w:space="0" w:color="auto"/>
        </w:tblBorders>
        <w:tblLook w:val="04A0" w:firstRow="1" w:lastRow="0" w:firstColumn="1" w:lastColumn="0" w:noHBand="0" w:noVBand="1"/>
      </w:tblPr>
      <w:tblGrid>
        <w:gridCol w:w="3052"/>
        <w:gridCol w:w="2240"/>
        <w:gridCol w:w="1984"/>
        <w:gridCol w:w="1791"/>
      </w:tblGrid>
      <w:tr w:rsidR="00205ADC" w14:paraId="03795982" w14:textId="77777777" w:rsidTr="00943F6D">
        <w:tc>
          <w:tcPr>
            <w:tcW w:w="3052" w:type="dxa"/>
            <w:vMerge w:val="restart"/>
            <w:vAlign w:val="center"/>
          </w:tcPr>
          <w:p w14:paraId="3DA03669" w14:textId="77777777" w:rsidR="00205ADC" w:rsidRPr="00244590" w:rsidRDefault="00205ADC" w:rsidP="008D0394">
            <w:pPr>
              <w:spacing w:line="480" w:lineRule="auto"/>
              <w:jc w:val="center"/>
              <w:rPr>
                <w:b/>
                <w:lang w:val="en-GB"/>
              </w:rPr>
            </w:pPr>
            <w:r w:rsidRPr="00244590">
              <w:rPr>
                <w:b/>
                <w:lang w:val="en-GB"/>
              </w:rPr>
              <w:t>Time</w:t>
            </w:r>
          </w:p>
        </w:tc>
        <w:tc>
          <w:tcPr>
            <w:tcW w:w="4224" w:type="dxa"/>
            <w:gridSpan w:val="2"/>
          </w:tcPr>
          <w:p w14:paraId="465420F4" w14:textId="77777777" w:rsidR="00205ADC" w:rsidRPr="00244590" w:rsidRDefault="00205ADC" w:rsidP="008D0394">
            <w:pPr>
              <w:spacing w:line="480" w:lineRule="auto"/>
              <w:jc w:val="center"/>
              <w:rPr>
                <w:b/>
                <w:lang w:val="en-GB"/>
              </w:rPr>
            </w:pPr>
            <w:r>
              <w:rPr>
                <w:b/>
                <w:lang w:val="en-GB"/>
              </w:rPr>
              <w:t xml:space="preserve">SLICC </w:t>
            </w:r>
            <w:r w:rsidRPr="00244590">
              <w:rPr>
                <w:b/>
                <w:lang w:val="en-GB"/>
              </w:rPr>
              <w:t>SDI</w:t>
            </w:r>
          </w:p>
        </w:tc>
        <w:tc>
          <w:tcPr>
            <w:tcW w:w="1791" w:type="dxa"/>
            <w:vMerge w:val="restart"/>
            <w:vAlign w:val="center"/>
          </w:tcPr>
          <w:p w14:paraId="2480FD12" w14:textId="77777777" w:rsidR="00205ADC" w:rsidRPr="000A64D4" w:rsidRDefault="00205ADC" w:rsidP="008D0394">
            <w:pPr>
              <w:spacing w:line="480" w:lineRule="auto"/>
              <w:jc w:val="center"/>
              <w:rPr>
                <w:b/>
                <w:i/>
                <w:lang w:val="en-GB"/>
              </w:rPr>
            </w:pPr>
            <w:r>
              <w:rPr>
                <w:b/>
                <w:i/>
                <w:lang w:val="en-GB"/>
              </w:rPr>
              <w:t>p-</w:t>
            </w:r>
            <w:r w:rsidRPr="000A64D4">
              <w:rPr>
                <w:b/>
                <w:i/>
                <w:lang w:val="en-GB"/>
              </w:rPr>
              <w:t>value</w:t>
            </w:r>
          </w:p>
        </w:tc>
      </w:tr>
      <w:tr w:rsidR="00205ADC" w14:paraId="7B55A29B" w14:textId="77777777" w:rsidTr="00943F6D">
        <w:tc>
          <w:tcPr>
            <w:tcW w:w="3052" w:type="dxa"/>
            <w:vMerge/>
          </w:tcPr>
          <w:p w14:paraId="616B8C05" w14:textId="77777777" w:rsidR="00205ADC" w:rsidRPr="00244590" w:rsidRDefault="00205ADC" w:rsidP="008D0394">
            <w:pPr>
              <w:spacing w:line="480" w:lineRule="auto"/>
              <w:jc w:val="center"/>
              <w:rPr>
                <w:b/>
                <w:lang w:val="en-GB"/>
              </w:rPr>
            </w:pPr>
          </w:p>
        </w:tc>
        <w:tc>
          <w:tcPr>
            <w:tcW w:w="2240" w:type="dxa"/>
          </w:tcPr>
          <w:p w14:paraId="75E773B4" w14:textId="77777777" w:rsidR="00205ADC" w:rsidRPr="00244590" w:rsidRDefault="00205ADC" w:rsidP="008D0394">
            <w:pPr>
              <w:spacing w:line="480" w:lineRule="auto"/>
              <w:jc w:val="center"/>
              <w:rPr>
                <w:b/>
                <w:lang w:val="en-GB"/>
              </w:rPr>
            </w:pPr>
            <w:r w:rsidRPr="00244590">
              <w:rPr>
                <w:b/>
                <w:lang w:val="en-GB"/>
              </w:rPr>
              <w:t>MMF</w:t>
            </w:r>
          </w:p>
        </w:tc>
        <w:tc>
          <w:tcPr>
            <w:tcW w:w="1984" w:type="dxa"/>
          </w:tcPr>
          <w:p w14:paraId="4B4EC311" w14:textId="77777777" w:rsidR="00205ADC" w:rsidRPr="00244590" w:rsidRDefault="00205ADC" w:rsidP="008D0394">
            <w:pPr>
              <w:spacing w:line="480" w:lineRule="auto"/>
              <w:jc w:val="center"/>
              <w:rPr>
                <w:b/>
                <w:lang w:val="en-GB"/>
              </w:rPr>
            </w:pPr>
            <w:r>
              <w:rPr>
                <w:b/>
                <w:lang w:val="en-GB"/>
              </w:rPr>
              <w:t xml:space="preserve">IV </w:t>
            </w:r>
            <w:r w:rsidRPr="00244590">
              <w:rPr>
                <w:b/>
                <w:lang w:val="en-GB"/>
              </w:rPr>
              <w:t>CYC</w:t>
            </w:r>
          </w:p>
        </w:tc>
        <w:tc>
          <w:tcPr>
            <w:tcW w:w="1791" w:type="dxa"/>
            <w:vMerge/>
          </w:tcPr>
          <w:p w14:paraId="279E34A0" w14:textId="77777777" w:rsidR="00205ADC" w:rsidRPr="000A64D4" w:rsidRDefault="00205ADC" w:rsidP="008D0394">
            <w:pPr>
              <w:spacing w:line="480" w:lineRule="auto"/>
              <w:jc w:val="center"/>
              <w:rPr>
                <w:i/>
                <w:lang w:val="en-GB"/>
              </w:rPr>
            </w:pPr>
          </w:p>
        </w:tc>
      </w:tr>
      <w:tr w:rsidR="00205ADC" w14:paraId="29267C8B" w14:textId="77777777" w:rsidTr="00943F6D">
        <w:trPr>
          <w:trHeight w:val="90"/>
        </w:trPr>
        <w:tc>
          <w:tcPr>
            <w:tcW w:w="3052" w:type="dxa"/>
          </w:tcPr>
          <w:p w14:paraId="1F4C1543" w14:textId="77777777" w:rsidR="00205ADC" w:rsidRPr="00244590" w:rsidRDefault="00205ADC" w:rsidP="008D0394">
            <w:pPr>
              <w:spacing w:line="480" w:lineRule="auto"/>
              <w:jc w:val="center"/>
              <w:rPr>
                <w:b/>
                <w:lang w:val="en-GB"/>
              </w:rPr>
            </w:pPr>
            <w:r>
              <w:rPr>
                <w:b/>
                <w:lang w:val="en-GB"/>
              </w:rPr>
              <w:t xml:space="preserve">10-18 months </w:t>
            </w:r>
            <w:r w:rsidRPr="00244590">
              <w:rPr>
                <w:b/>
                <w:lang w:val="en-GB"/>
              </w:rPr>
              <w:t xml:space="preserve">post </w:t>
            </w:r>
            <w:proofErr w:type="spellStart"/>
            <w:r w:rsidRPr="00244590">
              <w:rPr>
                <w:b/>
                <w:lang w:val="en-GB"/>
              </w:rPr>
              <w:t>biopsy</w:t>
            </w:r>
            <w:r w:rsidRPr="00732041">
              <w:rPr>
                <w:b/>
                <w:vertAlign w:val="superscript"/>
                <w:lang w:val="en-GB"/>
              </w:rPr>
              <w:t>a</w:t>
            </w:r>
            <w:proofErr w:type="spellEnd"/>
          </w:p>
        </w:tc>
        <w:tc>
          <w:tcPr>
            <w:tcW w:w="2240" w:type="dxa"/>
          </w:tcPr>
          <w:p w14:paraId="44D8760B" w14:textId="77777777" w:rsidR="00205ADC" w:rsidRDefault="00205ADC" w:rsidP="008D0394">
            <w:pPr>
              <w:spacing w:line="480" w:lineRule="auto"/>
              <w:jc w:val="center"/>
              <w:rPr>
                <w:lang w:val="en-GB"/>
              </w:rPr>
            </w:pPr>
            <w:r>
              <w:rPr>
                <w:lang w:val="en-GB"/>
              </w:rPr>
              <w:t>0 [0 - 1]</w:t>
            </w:r>
          </w:p>
        </w:tc>
        <w:tc>
          <w:tcPr>
            <w:tcW w:w="1984" w:type="dxa"/>
          </w:tcPr>
          <w:p w14:paraId="3F356182" w14:textId="77777777" w:rsidR="00205ADC" w:rsidRDefault="00205ADC" w:rsidP="008D0394">
            <w:pPr>
              <w:spacing w:line="480" w:lineRule="auto"/>
              <w:jc w:val="center"/>
              <w:rPr>
                <w:lang w:val="en-GB"/>
              </w:rPr>
            </w:pPr>
            <w:r>
              <w:rPr>
                <w:lang w:val="en-GB"/>
              </w:rPr>
              <w:t>0 [0 – 2.5]</w:t>
            </w:r>
          </w:p>
        </w:tc>
        <w:tc>
          <w:tcPr>
            <w:tcW w:w="1791" w:type="dxa"/>
          </w:tcPr>
          <w:p w14:paraId="7DEA8613" w14:textId="77777777" w:rsidR="00205ADC" w:rsidRPr="000A64D4" w:rsidRDefault="00205ADC" w:rsidP="008D0394">
            <w:pPr>
              <w:spacing w:line="480" w:lineRule="auto"/>
              <w:jc w:val="center"/>
              <w:rPr>
                <w:i/>
                <w:lang w:val="en-GB"/>
              </w:rPr>
            </w:pPr>
            <w:r w:rsidRPr="000A64D4">
              <w:rPr>
                <w:i/>
                <w:lang w:val="en-GB"/>
              </w:rPr>
              <w:t>0.67</w:t>
            </w:r>
          </w:p>
        </w:tc>
      </w:tr>
      <w:tr w:rsidR="00205ADC" w14:paraId="1D87B1EF" w14:textId="77777777" w:rsidTr="00943F6D">
        <w:trPr>
          <w:trHeight w:val="241"/>
        </w:trPr>
        <w:tc>
          <w:tcPr>
            <w:tcW w:w="3052" w:type="dxa"/>
          </w:tcPr>
          <w:p w14:paraId="44849ADE" w14:textId="77777777" w:rsidR="00205ADC" w:rsidRPr="00244590" w:rsidRDefault="00205ADC" w:rsidP="008D0394">
            <w:pPr>
              <w:spacing w:line="480" w:lineRule="auto"/>
              <w:jc w:val="center"/>
              <w:rPr>
                <w:b/>
                <w:lang w:val="en-GB"/>
              </w:rPr>
            </w:pPr>
            <w:r w:rsidRPr="00244590">
              <w:rPr>
                <w:b/>
                <w:lang w:val="en-GB"/>
              </w:rPr>
              <w:t xml:space="preserve">Last </w:t>
            </w:r>
            <w:r>
              <w:rPr>
                <w:b/>
                <w:lang w:val="en-GB"/>
              </w:rPr>
              <w:t>follow-</w:t>
            </w:r>
            <w:proofErr w:type="spellStart"/>
            <w:r w:rsidRPr="00244590">
              <w:rPr>
                <w:b/>
                <w:lang w:val="en-GB"/>
              </w:rPr>
              <w:t>up</w:t>
            </w:r>
            <w:r w:rsidRPr="00732041">
              <w:rPr>
                <w:b/>
                <w:vertAlign w:val="superscript"/>
                <w:lang w:val="en-GB"/>
              </w:rPr>
              <w:t>b</w:t>
            </w:r>
            <w:proofErr w:type="spellEnd"/>
          </w:p>
        </w:tc>
        <w:tc>
          <w:tcPr>
            <w:tcW w:w="2240" w:type="dxa"/>
          </w:tcPr>
          <w:p w14:paraId="2E35FD3B" w14:textId="77777777" w:rsidR="00205ADC" w:rsidRDefault="00205ADC" w:rsidP="008D0394">
            <w:pPr>
              <w:spacing w:line="480" w:lineRule="auto"/>
              <w:jc w:val="center"/>
              <w:rPr>
                <w:lang w:val="en-GB"/>
              </w:rPr>
            </w:pPr>
            <w:r>
              <w:rPr>
                <w:lang w:val="en-GB"/>
              </w:rPr>
              <w:t>1.0 [0 – 1]</w:t>
            </w:r>
          </w:p>
        </w:tc>
        <w:tc>
          <w:tcPr>
            <w:tcW w:w="1984" w:type="dxa"/>
          </w:tcPr>
          <w:p w14:paraId="68409E51" w14:textId="77777777" w:rsidR="00205ADC" w:rsidRDefault="00205ADC" w:rsidP="008D0394">
            <w:pPr>
              <w:spacing w:line="480" w:lineRule="auto"/>
              <w:jc w:val="center"/>
              <w:rPr>
                <w:lang w:val="en-GB"/>
              </w:rPr>
            </w:pPr>
            <w:r>
              <w:rPr>
                <w:lang w:val="en-GB"/>
              </w:rPr>
              <w:t>0 [0 – 2.5]</w:t>
            </w:r>
          </w:p>
        </w:tc>
        <w:tc>
          <w:tcPr>
            <w:tcW w:w="1791" w:type="dxa"/>
          </w:tcPr>
          <w:p w14:paraId="12067A1F" w14:textId="77777777" w:rsidR="00205ADC" w:rsidRPr="000A64D4" w:rsidRDefault="00205ADC" w:rsidP="008D0394">
            <w:pPr>
              <w:spacing w:line="480" w:lineRule="auto"/>
              <w:jc w:val="center"/>
              <w:rPr>
                <w:i/>
                <w:lang w:val="en-GB"/>
              </w:rPr>
            </w:pPr>
            <w:r w:rsidRPr="000A64D4">
              <w:rPr>
                <w:i/>
                <w:lang w:val="en-GB"/>
              </w:rPr>
              <w:t>0.90</w:t>
            </w:r>
          </w:p>
        </w:tc>
      </w:tr>
    </w:tbl>
    <w:p w14:paraId="79C1D9EA" w14:textId="77777777" w:rsidR="00205ADC" w:rsidRDefault="00205ADC" w:rsidP="008D0394">
      <w:pPr>
        <w:spacing w:line="480" w:lineRule="auto"/>
      </w:pPr>
      <w:proofErr w:type="spellStart"/>
      <w:r w:rsidRPr="00732041">
        <w:rPr>
          <w:vertAlign w:val="superscript"/>
          <w:lang w:val="en-GB"/>
        </w:rPr>
        <w:t>a</w:t>
      </w:r>
      <w:r w:rsidRPr="008D5AAB">
        <w:rPr>
          <w:lang w:val="en-GB"/>
        </w:rPr>
        <w:t>SLICC</w:t>
      </w:r>
      <w:proofErr w:type="spellEnd"/>
      <w:r w:rsidRPr="008D5AAB">
        <w:rPr>
          <w:lang w:val="en-GB"/>
        </w:rPr>
        <w:t xml:space="preserve"> SDI data available for 40/51 patients at 10-18 months po</w:t>
      </w:r>
      <w:r>
        <w:rPr>
          <w:lang w:val="en-GB"/>
        </w:rPr>
        <w:t xml:space="preserve">st biopsy. </w:t>
      </w:r>
      <w:proofErr w:type="spellStart"/>
      <w:r w:rsidRPr="00732041">
        <w:rPr>
          <w:vertAlign w:val="superscript"/>
          <w:lang w:val="en-GB"/>
        </w:rPr>
        <w:t>b</w:t>
      </w:r>
      <w:r w:rsidRPr="008D5AAB">
        <w:rPr>
          <w:lang w:val="en-GB"/>
        </w:rPr>
        <w:t>SLICC</w:t>
      </w:r>
      <w:proofErr w:type="spellEnd"/>
      <w:r w:rsidRPr="008D5AAB">
        <w:rPr>
          <w:lang w:val="en-GB"/>
        </w:rPr>
        <w:t xml:space="preserve"> SDI data available for all 51 patients at last follow-up. Median values and inter-quartile ranges quoted, with Mann Whitney U test used to compare the treatment groups.</w:t>
      </w:r>
      <w:r>
        <w:rPr>
          <w:lang w:val="en-GB"/>
        </w:rPr>
        <w:t xml:space="preserve"> </w:t>
      </w:r>
      <w:r w:rsidRPr="007061CE">
        <w:rPr>
          <w:lang w:val="en-GB"/>
        </w:rPr>
        <w:t>SLICC-SDI</w:t>
      </w:r>
      <w:r>
        <w:rPr>
          <w:lang w:val="en-GB"/>
        </w:rPr>
        <w:t>,</w:t>
      </w:r>
      <w:r w:rsidRPr="007061CE">
        <w:rPr>
          <w:lang w:val="en-GB"/>
        </w:rPr>
        <w:t xml:space="preserve"> Systemic Lupus International Collaborating Cli</w:t>
      </w:r>
      <w:r>
        <w:rPr>
          <w:lang w:val="en-GB"/>
        </w:rPr>
        <w:t xml:space="preserve">nics Standardised Damage Index </w:t>
      </w:r>
      <w:r w:rsidRPr="007061CE">
        <w:rPr>
          <w:lang w:val="en-GB"/>
        </w:rPr>
        <w:t>score</w:t>
      </w:r>
      <w:r>
        <w:rPr>
          <w:lang w:val="en-GB"/>
        </w:rPr>
        <w:t xml:space="preserve">. </w:t>
      </w:r>
      <w:r>
        <w:rPr>
          <w:rFonts w:eastAsia="Times New Roman"/>
          <w:color w:val="222222"/>
          <w:shd w:val="clear" w:color="auto" w:fill="FFFFFF"/>
        </w:rPr>
        <w:t>MMF, Mycophenolate Mofetil. IV, intra-venous. CYC, Cyclophosphamide.</w:t>
      </w:r>
    </w:p>
    <w:p w14:paraId="3C7B60F5" w14:textId="77777777" w:rsidR="004963A7" w:rsidRDefault="004963A7" w:rsidP="008D0394">
      <w:pPr>
        <w:spacing w:line="480" w:lineRule="auto"/>
        <w:rPr>
          <w:b/>
        </w:rPr>
      </w:pPr>
    </w:p>
    <w:sectPr w:rsidR="004963A7" w:rsidSect="002C7989">
      <w:footerReference w:type="even" r:id="rId10"/>
      <w:footerReference w:type="default" r:id="rId11"/>
      <w:pgSz w:w="11900" w:h="16840"/>
      <w:pgMar w:top="2835" w:right="1701" w:bottom="2835"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B6AC2" w16cid:durableId="20046E7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6A442" w14:textId="77777777" w:rsidR="00BD65E7" w:rsidRDefault="00BD65E7" w:rsidP="0053479F">
      <w:r>
        <w:separator/>
      </w:r>
    </w:p>
  </w:endnote>
  <w:endnote w:type="continuationSeparator" w:id="0">
    <w:p w14:paraId="275E7AC2" w14:textId="77777777" w:rsidR="00BD65E7" w:rsidRDefault="00BD65E7" w:rsidP="0053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BFBF" w14:textId="77777777" w:rsidR="00371562" w:rsidRDefault="00371562" w:rsidP="000A08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722BE" w14:textId="77777777" w:rsidR="00371562" w:rsidRDefault="00371562" w:rsidP="005347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3704" w14:textId="77777777" w:rsidR="00371562" w:rsidRDefault="00371562" w:rsidP="000A08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43C">
      <w:rPr>
        <w:rStyle w:val="PageNumber"/>
        <w:noProof/>
      </w:rPr>
      <w:t>10</w:t>
    </w:r>
    <w:r>
      <w:rPr>
        <w:rStyle w:val="PageNumber"/>
      </w:rPr>
      <w:fldChar w:fldCharType="end"/>
    </w:r>
  </w:p>
  <w:p w14:paraId="415AABD7" w14:textId="77777777" w:rsidR="00371562" w:rsidRDefault="00371562" w:rsidP="005347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6A80D" w14:textId="77777777" w:rsidR="00BD65E7" w:rsidRDefault="00BD65E7" w:rsidP="0053479F">
      <w:r>
        <w:separator/>
      </w:r>
    </w:p>
  </w:footnote>
  <w:footnote w:type="continuationSeparator" w:id="0">
    <w:p w14:paraId="3EEFE757" w14:textId="77777777" w:rsidR="00BD65E7" w:rsidRDefault="00BD65E7" w:rsidP="005347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B1A"/>
    <w:multiLevelType w:val="multilevel"/>
    <w:tmpl w:val="7570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3364F"/>
    <w:multiLevelType w:val="hybridMultilevel"/>
    <w:tmpl w:val="6F5C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515D2"/>
    <w:multiLevelType w:val="hybridMultilevel"/>
    <w:tmpl w:val="9B38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6E4946"/>
    <w:multiLevelType w:val="multilevel"/>
    <w:tmpl w:val="74AE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2A5624"/>
    <w:multiLevelType w:val="hybridMultilevel"/>
    <w:tmpl w:val="E19C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0A699F"/>
    <w:multiLevelType w:val="hybridMultilevel"/>
    <w:tmpl w:val="F134E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1B67EE9"/>
    <w:multiLevelType w:val="hybridMultilevel"/>
    <w:tmpl w:val="E3E45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83B10"/>
    <w:multiLevelType w:val="hybridMultilevel"/>
    <w:tmpl w:val="0F2ED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260A0F"/>
    <w:multiLevelType w:val="multilevel"/>
    <w:tmpl w:val="0409001D"/>
    <w:styleLink w:val="Style4"/>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E457F98"/>
    <w:multiLevelType w:val="hybridMultilevel"/>
    <w:tmpl w:val="94F28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9"/>
  </w:num>
  <w:num w:numId="6">
    <w:abstractNumId w:val="0"/>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5sdreqvfra3e2xem5ta9e9zd9xs00a2e0&quot;&gt;My EndNote Library&lt;record-ids&gt;&lt;item&gt;23&lt;/item&gt;&lt;item&gt;24&lt;/item&gt;&lt;item&gt;37&lt;/item&gt;&lt;item&gt;535&lt;/item&gt;&lt;item&gt;540&lt;/item&gt;&lt;item&gt;620&lt;/item&gt;&lt;item&gt;653&lt;/item&gt;&lt;item&gt;835&lt;/item&gt;&lt;item&gt;896&lt;/item&gt;&lt;item&gt;919&lt;/item&gt;&lt;item&gt;920&lt;/item&gt;&lt;item&gt;922&lt;/item&gt;&lt;item&gt;924&lt;/item&gt;&lt;item&gt;988&lt;/item&gt;&lt;item&gt;991&lt;/item&gt;&lt;item&gt;1076&lt;/item&gt;&lt;item&gt;1077&lt;/item&gt;&lt;item&gt;1101&lt;/item&gt;&lt;item&gt;1102&lt;/item&gt;&lt;item&gt;1103&lt;/item&gt;&lt;item&gt;1104&lt;/item&gt;&lt;item&gt;1130&lt;/item&gt;&lt;/record-ids&gt;&lt;/item&gt;&lt;/Libraries&gt;"/>
  </w:docVars>
  <w:rsids>
    <w:rsidRoot w:val="00082CE8"/>
    <w:rsid w:val="00004A47"/>
    <w:rsid w:val="00005009"/>
    <w:rsid w:val="000112FF"/>
    <w:rsid w:val="00011F90"/>
    <w:rsid w:val="00012C8B"/>
    <w:rsid w:val="000137B1"/>
    <w:rsid w:val="000143E1"/>
    <w:rsid w:val="00014C46"/>
    <w:rsid w:val="000211C3"/>
    <w:rsid w:val="00023884"/>
    <w:rsid w:val="0002783A"/>
    <w:rsid w:val="00031606"/>
    <w:rsid w:val="00040A8A"/>
    <w:rsid w:val="00045D7E"/>
    <w:rsid w:val="00053AF1"/>
    <w:rsid w:val="00054C25"/>
    <w:rsid w:val="00055623"/>
    <w:rsid w:val="000566BD"/>
    <w:rsid w:val="00060072"/>
    <w:rsid w:val="00061F87"/>
    <w:rsid w:val="00062D78"/>
    <w:rsid w:val="0007287C"/>
    <w:rsid w:val="00072EB5"/>
    <w:rsid w:val="00074A52"/>
    <w:rsid w:val="00076497"/>
    <w:rsid w:val="000803D0"/>
    <w:rsid w:val="00080B67"/>
    <w:rsid w:val="00081498"/>
    <w:rsid w:val="00082CE8"/>
    <w:rsid w:val="00086172"/>
    <w:rsid w:val="000923C6"/>
    <w:rsid w:val="00093D6E"/>
    <w:rsid w:val="00096D00"/>
    <w:rsid w:val="000A089D"/>
    <w:rsid w:val="000A12F4"/>
    <w:rsid w:val="000A1678"/>
    <w:rsid w:val="000A5449"/>
    <w:rsid w:val="000A64D4"/>
    <w:rsid w:val="000A73B4"/>
    <w:rsid w:val="000B54F6"/>
    <w:rsid w:val="000B57EA"/>
    <w:rsid w:val="000C1186"/>
    <w:rsid w:val="000C13CF"/>
    <w:rsid w:val="000C1670"/>
    <w:rsid w:val="000C2465"/>
    <w:rsid w:val="000C6B7D"/>
    <w:rsid w:val="000D1195"/>
    <w:rsid w:val="000D369A"/>
    <w:rsid w:val="000D58F5"/>
    <w:rsid w:val="000E14E6"/>
    <w:rsid w:val="000E69D2"/>
    <w:rsid w:val="001005C0"/>
    <w:rsid w:val="00101DEB"/>
    <w:rsid w:val="001057B9"/>
    <w:rsid w:val="00105DF0"/>
    <w:rsid w:val="00106162"/>
    <w:rsid w:val="00106637"/>
    <w:rsid w:val="00114701"/>
    <w:rsid w:val="001426E1"/>
    <w:rsid w:val="001438DC"/>
    <w:rsid w:val="00150578"/>
    <w:rsid w:val="0015128E"/>
    <w:rsid w:val="0015239D"/>
    <w:rsid w:val="00152520"/>
    <w:rsid w:val="001538DC"/>
    <w:rsid w:val="00176B56"/>
    <w:rsid w:val="00176BDB"/>
    <w:rsid w:val="00177875"/>
    <w:rsid w:val="00180E60"/>
    <w:rsid w:val="0019480D"/>
    <w:rsid w:val="00194A45"/>
    <w:rsid w:val="001974DA"/>
    <w:rsid w:val="001976E3"/>
    <w:rsid w:val="001978C4"/>
    <w:rsid w:val="001A0BE9"/>
    <w:rsid w:val="001A1808"/>
    <w:rsid w:val="001A1D7E"/>
    <w:rsid w:val="001A261F"/>
    <w:rsid w:val="001A77B4"/>
    <w:rsid w:val="001A7BCF"/>
    <w:rsid w:val="001B2E56"/>
    <w:rsid w:val="001B5728"/>
    <w:rsid w:val="001C006D"/>
    <w:rsid w:val="001D0AD6"/>
    <w:rsid w:val="001D2AAB"/>
    <w:rsid w:val="001D3B12"/>
    <w:rsid w:val="001D71D0"/>
    <w:rsid w:val="001E0F1C"/>
    <w:rsid w:val="001E5288"/>
    <w:rsid w:val="001F35C3"/>
    <w:rsid w:val="001F3B6E"/>
    <w:rsid w:val="00200FFC"/>
    <w:rsid w:val="00201A27"/>
    <w:rsid w:val="00201A2E"/>
    <w:rsid w:val="00205ADC"/>
    <w:rsid w:val="0020796E"/>
    <w:rsid w:val="00212F5E"/>
    <w:rsid w:val="00215711"/>
    <w:rsid w:val="00216521"/>
    <w:rsid w:val="00216C45"/>
    <w:rsid w:val="00216F56"/>
    <w:rsid w:val="0021750A"/>
    <w:rsid w:val="00223D4B"/>
    <w:rsid w:val="00227A62"/>
    <w:rsid w:val="00230FAA"/>
    <w:rsid w:val="002315B7"/>
    <w:rsid w:val="002328F1"/>
    <w:rsid w:val="0023761D"/>
    <w:rsid w:val="0024047F"/>
    <w:rsid w:val="002422DC"/>
    <w:rsid w:val="00243A52"/>
    <w:rsid w:val="00254A98"/>
    <w:rsid w:val="002604D3"/>
    <w:rsid w:val="0026095F"/>
    <w:rsid w:val="00260A4B"/>
    <w:rsid w:val="002616EF"/>
    <w:rsid w:val="00265BCC"/>
    <w:rsid w:val="00270A4E"/>
    <w:rsid w:val="00273DC9"/>
    <w:rsid w:val="002770E8"/>
    <w:rsid w:val="0028199F"/>
    <w:rsid w:val="002830CE"/>
    <w:rsid w:val="002877C0"/>
    <w:rsid w:val="00292483"/>
    <w:rsid w:val="0029278E"/>
    <w:rsid w:val="002A03CF"/>
    <w:rsid w:val="002A25A2"/>
    <w:rsid w:val="002A2DA4"/>
    <w:rsid w:val="002A2DF4"/>
    <w:rsid w:val="002A4FFF"/>
    <w:rsid w:val="002A5C5F"/>
    <w:rsid w:val="002A6AD7"/>
    <w:rsid w:val="002B316F"/>
    <w:rsid w:val="002B4373"/>
    <w:rsid w:val="002B44E1"/>
    <w:rsid w:val="002B5021"/>
    <w:rsid w:val="002B645C"/>
    <w:rsid w:val="002C272A"/>
    <w:rsid w:val="002C7989"/>
    <w:rsid w:val="002D0894"/>
    <w:rsid w:val="002D2FD7"/>
    <w:rsid w:val="002E25F9"/>
    <w:rsid w:val="002E2793"/>
    <w:rsid w:val="002E54A4"/>
    <w:rsid w:val="002E7FCF"/>
    <w:rsid w:val="002F1ACA"/>
    <w:rsid w:val="003002FD"/>
    <w:rsid w:val="003043D2"/>
    <w:rsid w:val="00304401"/>
    <w:rsid w:val="0031522C"/>
    <w:rsid w:val="003156ED"/>
    <w:rsid w:val="00325693"/>
    <w:rsid w:val="00325AE9"/>
    <w:rsid w:val="00332930"/>
    <w:rsid w:val="00333F44"/>
    <w:rsid w:val="00342399"/>
    <w:rsid w:val="00345573"/>
    <w:rsid w:val="00353789"/>
    <w:rsid w:val="00357F61"/>
    <w:rsid w:val="00361648"/>
    <w:rsid w:val="0036400E"/>
    <w:rsid w:val="00364CAE"/>
    <w:rsid w:val="00371562"/>
    <w:rsid w:val="003745D7"/>
    <w:rsid w:val="00390977"/>
    <w:rsid w:val="00392346"/>
    <w:rsid w:val="00393C79"/>
    <w:rsid w:val="0039482D"/>
    <w:rsid w:val="00395F29"/>
    <w:rsid w:val="003A6668"/>
    <w:rsid w:val="003B0858"/>
    <w:rsid w:val="003B73D8"/>
    <w:rsid w:val="003C28AA"/>
    <w:rsid w:val="003C5019"/>
    <w:rsid w:val="003C784A"/>
    <w:rsid w:val="003D0561"/>
    <w:rsid w:val="003D18F5"/>
    <w:rsid w:val="003E13C5"/>
    <w:rsid w:val="003E358F"/>
    <w:rsid w:val="003F107F"/>
    <w:rsid w:val="0040131D"/>
    <w:rsid w:val="00403E34"/>
    <w:rsid w:val="004070C8"/>
    <w:rsid w:val="00411BC4"/>
    <w:rsid w:val="0041671D"/>
    <w:rsid w:val="00416BE8"/>
    <w:rsid w:val="00421EC5"/>
    <w:rsid w:val="004227AF"/>
    <w:rsid w:val="004270DE"/>
    <w:rsid w:val="0042713B"/>
    <w:rsid w:val="004309A2"/>
    <w:rsid w:val="00430BB4"/>
    <w:rsid w:val="00431ADF"/>
    <w:rsid w:val="00433191"/>
    <w:rsid w:val="00444598"/>
    <w:rsid w:val="0044513D"/>
    <w:rsid w:val="004511EE"/>
    <w:rsid w:val="00454DD1"/>
    <w:rsid w:val="00461DE7"/>
    <w:rsid w:val="004628D3"/>
    <w:rsid w:val="00466ACC"/>
    <w:rsid w:val="004737AC"/>
    <w:rsid w:val="0047553B"/>
    <w:rsid w:val="00483369"/>
    <w:rsid w:val="004836BB"/>
    <w:rsid w:val="00484578"/>
    <w:rsid w:val="004963A7"/>
    <w:rsid w:val="00497B03"/>
    <w:rsid w:val="004A6CEC"/>
    <w:rsid w:val="004A7F44"/>
    <w:rsid w:val="004B251B"/>
    <w:rsid w:val="004B4210"/>
    <w:rsid w:val="004B46F2"/>
    <w:rsid w:val="004B7716"/>
    <w:rsid w:val="004C6E05"/>
    <w:rsid w:val="004D3896"/>
    <w:rsid w:val="004D4A21"/>
    <w:rsid w:val="004D59F4"/>
    <w:rsid w:val="004D6AC6"/>
    <w:rsid w:val="004E1CBE"/>
    <w:rsid w:val="004E516F"/>
    <w:rsid w:val="004F3617"/>
    <w:rsid w:val="004F4046"/>
    <w:rsid w:val="004F51B8"/>
    <w:rsid w:val="00504F71"/>
    <w:rsid w:val="00514B33"/>
    <w:rsid w:val="005228F8"/>
    <w:rsid w:val="00523E16"/>
    <w:rsid w:val="00524931"/>
    <w:rsid w:val="00525375"/>
    <w:rsid w:val="00526246"/>
    <w:rsid w:val="005278F3"/>
    <w:rsid w:val="0053479F"/>
    <w:rsid w:val="00536E96"/>
    <w:rsid w:val="00543329"/>
    <w:rsid w:val="00552F9C"/>
    <w:rsid w:val="00555621"/>
    <w:rsid w:val="00556431"/>
    <w:rsid w:val="0055688F"/>
    <w:rsid w:val="005609BC"/>
    <w:rsid w:val="00574C71"/>
    <w:rsid w:val="005756CF"/>
    <w:rsid w:val="0057641D"/>
    <w:rsid w:val="00582842"/>
    <w:rsid w:val="00586EA3"/>
    <w:rsid w:val="00590A67"/>
    <w:rsid w:val="00592BEA"/>
    <w:rsid w:val="005A43AB"/>
    <w:rsid w:val="005C57DD"/>
    <w:rsid w:val="005C79D8"/>
    <w:rsid w:val="005D7C05"/>
    <w:rsid w:val="005E0FCA"/>
    <w:rsid w:val="005F0732"/>
    <w:rsid w:val="005F564F"/>
    <w:rsid w:val="00604F34"/>
    <w:rsid w:val="00606814"/>
    <w:rsid w:val="006079A9"/>
    <w:rsid w:val="00607CB1"/>
    <w:rsid w:val="00612F05"/>
    <w:rsid w:val="00620F0D"/>
    <w:rsid w:val="00625DC0"/>
    <w:rsid w:val="006378FE"/>
    <w:rsid w:val="00637EF3"/>
    <w:rsid w:val="00645BFD"/>
    <w:rsid w:val="006463C1"/>
    <w:rsid w:val="006503E0"/>
    <w:rsid w:val="006517C2"/>
    <w:rsid w:val="00653002"/>
    <w:rsid w:val="00660906"/>
    <w:rsid w:val="00661592"/>
    <w:rsid w:val="00662256"/>
    <w:rsid w:val="006731B9"/>
    <w:rsid w:val="00676624"/>
    <w:rsid w:val="00683181"/>
    <w:rsid w:val="00685C13"/>
    <w:rsid w:val="006911A7"/>
    <w:rsid w:val="00694BA6"/>
    <w:rsid w:val="00695E59"/>
    <w:rsid w:val="006A3B01"/>
    <w:rsid w:val="006A582C"/>
    <w:rsid w:val="006A7D72"/>
    <w:rsid w:val="006A7F0D"/>
    <w:rsid w:val="006B1BBF"/>
    <w:rsid w:val="006B1C5C"/>
    <w:rsid w:val="006B3318"/>
    <w:rsid w:val="006B54D7"/>
    <w:rsid w:val="006B58DA"/>
    <w:rsid w:val="006C1F43"/>
    <w:rsid w:val="006C420A"/>
    <w:rsid w:val="006C58E8"/>
    <w:rsid w:val="006D19F0"/>
    <w:rsid w:val="006D1CA8"/>
    <w:rsid w:val="006D3FE6"/>
    <w:rsid w:val="006D4357"/>
    <w:rsid w:val="006E02FC"/>
    <w:rsid w:val="006E36FC"/>
    <w:rsid w:val="006E3851"/>
    <w:rsid w:val="006E68F5"/>
    <w:rsid w:val="006F6D3F"/>
    <w:rsid w:val="007061CE"/>
    <w:rsid w:val="0070717F"/>
    <w:rsid w:val="0072100F"/>
    <w:rsid w:val="00723A46"/>
    <w:rsid w:val="00725647"/>
    <w:rsid w:val="0072580F"/>
    <w:rsid w:val="00725BC4"/>
    <w:rsid w:val="00732041"/>
    <w:rsid w:val="00732757"/>
    <w:rsid w:val="00734694"/>
    <w:rsid w:val="00735EDC"/>
    <w:rsid w:val="00737541"/>
    <w:rsid w:val="00743698"/>
    <w:rsid w:val="00744667"/>
    <w:rsid w:val="00752461"/>
    <w:rsid w:val="00754834"/>
    <w:rsid w:val="00754F20"/>
    <w:rsid w:val="007633B9"/>
    <w:rsid w:val="00766BAB"/>
    <w:rsid w:val="00773C15"/>
    <w:rsid w:val="007750A5"/>
    <w:rsid w:val="00775AC6"/>
    <w:rsid w:val="007815BF"/>
    <w:rsid w:val="00785D61"/>
    <w:rsid w:val="0079053D"/>
    <w:rsid w:val="007952E5"/>
    <w:rsid w:val="007A3976"/>
    <w:rsid w:val="007A6077"/>
    <w:rsid w:val="007A7C21"/>
    <w:rsid w:val="007B2949"/>
    <w:rsid w:val="007B36DB"/>
    <w:rsid w:val="007B396D"/>
    <w:rsid w:val="007B4DEC"/>
    <w:rsid w:val="007C35E1"/>
    <w:rsid w:val="007C4C09"/>
    <w:rsid w:val="007C793A"/>
    <w:rsid w:val="007D51A7"/>
    <w:rsid w:val="007D71F2"/>
    <w:rsid w:val="007E0A63"/>
    <w:rsid w:val="007E7E21"/>
    <w:rsid w:val="007F3681"/>
    <w:rsid w:val="007F58C8"/>
    <w:rsid w:val="008003D3"/>
    <w:rsid w:val="008110CD"/>
    <w:rsid w:val="00811C49"/>
    <w:rsid w:val="00812328"/>
    <w:rsid w:val="008130B8"/>
    <w:rsid w:val="00816065"/>
    <w:rsid w:val="00827FD0"/>
    <w:rsid w:val="00830D3F"/>
    <w:rsid w:val="00833023"/>
    <w:rsid w:val="00836C39"/>
    <w:rsid w:val="00841ADC"/>
    <w:rsid w:val="00845455"/>
    <w:rsid w:val="00856940"/>
    <w:rsid w:val="0086429E"/>
    <w:rsid w:val="008647E7"/>
    <w:rsid w:val="00874217"/>
    <w:rsid w:val="00875D37"/>
    <w:rsid w:val="00875DC6"/>
    <w:rsid w:val="008808D6"/>
    <w:rsid w:val="008824CA"/>
    <w:rsid w:val="0088423F"/>
    <w:rsid w:val="008918E3"/>
    <w:rsid w:val="00897AB1"/>
    <w:rsid w:val="008A6445"/>
    <w:rsid w:val="008A7FFE"/>
    <w:rsid w:val="008B40AF"/>
    <w:rsid w:val="008B702B"/>
    <w:rsid w:val="008C136D"/>
    <w:rsid w:val="008C656F"/>
    <w:rsid w:val="008C7F2A"/>
    <w:rsid w:val="008D0394"/>
    <w:rsid w:val="008D5AAB"/>
    <w:rsid w:val="008D78F5"/>
    <w:rsid w:val="008E385C"/>
    <w:rsid w:val="008E3C2C"/>
    <w:rsid w:val="008F1B2B"/>
    <w:rsid w:val="00901E95"/>
    <w:rsid w:val="009023D3"/>
    <w:rsid w:val="00906A89"/>
    <w:rsid w:val="00906FCE"/>
    <w:rsid w:val="00910B37"/>
    <w:rsid w:val="00911108"/>
    <w:rsid w:val="00914F70"/>
    <w:rsid w:val="00932FE7"/>
    <w:rsid w:val="00943F6D"/>
    <w:rsid w:val="009447C4"/>
    <w:rsid w:val="00961793"/>
    <w:rsid w:val="0096351C"/>
    <w:rsid w:val="00964B77"/>
    <w:rsid w:val="00964E63"/>
    <w:rsid w:val="00971DD1"/>
    <w:rsid w:val="00974FC6"/>
    <w:rsid w:val="009813C7"/>
    <w:rsid w:val="0098301C"/>
    <w:rsid w:val="00990D71"/>
    <w:rsid w:val="00993086"/>
    <w:rsid w:val="00996C2A"/>
    <w:rsid w:val="009A2AAE"/>
    <w:rsid w:val="009A5580"/>
    <w:rsid w:val="009A5DF4"/>
    <w:rsid w:val="009A749F"/>
    <w:rsid w:val="009B2CD8"/>
    <w:rsid w:val="009B6C0E"/>
    <w:rsid w:val="009C0BB1"/>
    <w:rsid w:val="009D060D"/>
    <w:rsid w:val="009E5A4F"/>
    <w:rsid w:val="009F5263"/>
    <w:rsid w:val="009F547C"/>
    <w:rsid w:val="009F5AE6"/>
    <w:rsid w:val="009F63E5"/>
    <w:rsid w:val="009F78F7"/>
    <w:rsid w:val="00A015EC"/>
    <w:rsid w:val="00A1131B"/>
    <w:rsid w:val="00A1398A"/>
    <w:rsid w:val="00A17587"/>
    <w:rsid w:val="00A17678"/>
    <w:rsid w:val="00A20497"/>
    <w:rsid w:val="00A22155"/>
    <w:rsid w:val="00A24311"/>
    <w:rsid w:val="00A2580B"/>
    <w:rsid w:val="00A2646D"/>
    <w:rsid w:val="00A26910"/>
    <w:rsid w:val="00A353DC"/>
    <w:rsid w:val="00A44CBE"/>
    <w:rsid w:val="00A70C92"/>
    <w:rsid w:val="00A7543C"/>
    <w:rsid w:val="00A83CC3"/>
    <w:rsid w:val="00A848BC"/>
    <w:rsid w:val="00A84985"/>
    <w:rsid w:val="00A857D7"/>
    <w:rsid w:val="00A8798A"/>
    <w:rsid w:val="00A94DB8"/>
    <w:rsid w:val="00A950C9"/>
    <w:rsid w:val="00A9515F"/>
    <w:rsid w:val="00A955C6"/>
    <w:rsid w:val="00A96A78"/>
    <w:rsid w:val="00A96FF4"/>
    <w:rsid w:val="00AA4AA5"/>
    <w:rsid w:val="00AB11FF"/>
    <w:rsid w:val="00AB319E"/>
    <w:rsid w:val="00AC223F"/>
    <w:rsid w:val="00AC4BD1"/>
    <w:rsid w:val="00AD57FC"/>
    <w:rsid w:val="00AE06BE"/>
    <w:rsid w:val="00AE27D0"/>
    <w:rsid w:val="00AE3673"/>
    <w:rsid w:val="00AE60FA"/>
    <w:rsid w:val="00AE7A00"/>
    <w:rsid w:val="00AF1909"/>
    <w:rsid w:val="00AF2F5B"/>
    <w:rsid w:val="00AF4237"/>
    <w:rsid w:val="00AF4C4F"/>
    <w:rsid w:val="00AF5439"/>
    <w:rsid w:val="00AF6650"/>
    <w:rsid w:val="00B03A11"/>
    <w:rsid w:val="00B07678"/>
    <w:rsid w:val="00B07D82"/>
    <w:rsid w:val="00B1197E"/>
    <w:rsid w:val="00B13014"/>
    <w:rsid w:val="00B2071B"/>
    <w:rsid w:val="00B2174C"/>
    <w:rsid w:val="00B237EE"/>
    <w:rsid w:val="00B26ACD"/>
    <w:rsid w:val="00B323B3"/>
    <w:rsid w:val="00B33FCB"/>
    <w:rsid w:val="00B455F3"/>
    <w:rsid w:val="00B54DFA"/>
    <w:rsid w:val="00B56D2C"/>
    <w:rsid w:val="00B64AF7"/>
    <w:rsid w:val="00B66251"/>
    <w:rsid w:val="00B70654"/>
    <w:rsid w:val="00B730C5"/>
    <w:rsid w:val="00B818EA"/>
    <w:rsid w:val="00B83127"/>
    <w:rsid w:val="00BA4466"/>
    <w:rsid w:val="00BA73E4"/>
    <w:rsid w:val="00BB0B15"/>
    <w:rsid w:val="00BB1314"/>
    <w:rsid w:val="00BB48EF"/>
    <w:rsid w:val="00BC3003"/>
    <w:rsid w:val="00BD1F08"/>
    <w:rsid w:val="00BD65E7"/>
    <w:rsid w:val="00BD77AC"/>
    <w:rsid w:val="00BF593E"/>
    <w:rsid w:val="00BF6C08"/>
    <w:rsid w:val="00C037AB"/>
    <w:rsid w:val="00C11D0D"/>
    <w:rsid w:val="00C14027"/>
    <w:rsid w:val="00C1425E"/>
    <w:rsid w:val="00C241E9"/>
    <w:rsid w:val="00C24E26"/>
    <w:rsid w:val="00C26600"/>
    <w:rsid w:val="00C41348"/>
    <w:rsid w:val="00C43478"/>
    <w:rsid w:val="00C44785"/>
    <w:rsid w:val="00C53FE4"/>
    <w:rsid w:val="00C558AE"/>
    <w:rsid w:val="00C55A9E"/>
    <w:rsid w:val="00C56C8F"/>
    <w:rsid w:val="00C61AFB"/>
    <w:rsid w:val="00C63200"/>
    <w:rsid w:val="00C715A8"/>
    <w:rsid w:val="00C84690"/>
    <w:rsid w:val="00C85DBB"/>
    <w:rsid w:val="00C91EE1"/>
    <w:rsid w:val="00C9237E"/>
    <w:rsid w:val="00C9350C"/>
    <w:rsid w:val="00C93B49"/>
    <w:rsid w:val="00C951E8"/>
    <w:rsid w:val="00CA1EFF"/>
    <w:rsid w:val="00CA66CE"/>
    <w:rsid w:val="00CB7231"/>
    <w:rsid w:val="00CB751D"/>
    <w:rsid w:val="00CD0FD5"/>
    <w:rsid w:val="00CD6DB0"/>
    <w:rsid w:val="00CE18FF"/>
    <w:rsid w:val="00CE2412"/>
    <w:rsid w:val="00CE266E"/>
    <w:rsid w:val="00CF6431"/>
    <w:rsid w:val="00D02A21"/>
    <w:rsid w:val="00D041C9"/>
    <w:rsid w:val="00D07C3A"/>
    <w:rsid w:val="00D07F6E"/>
    <w:rsid w:val="00D1075A"/>
    <w:rsid w:val="00D11C38"/>
    <w:rsid w:val="00D133E0"/>
    <w:rsid w:val="00D13A72"/>
    <w:rsid w:val="00D14067"/>
    <w:rsid w:val="00D206D8"/>
    <w:rsid w:val="00D2390B"/>
    <w:rsid w:val="00D318A4"/>
    <w:rsid w:val="00D35D34"/>
    <w:rsid w:val="00D37563"/>
    <w:rsid w:val="00D45274"/>
    <w:rsid w:val="00D46079"/>
    <w:rsid w:val="00D471D8"/>
    <w:rsid w:val="00D50431"/>
    <w:rsid w:val="00D50691"/>
    <w:rsid w:val="00D5100A"/>
    <w:rsid w:val="00D5234B"/>
    <w:rsid w:val="00D56466"/>
    <w:rsid w:val="00D605E2"/>
    <w:rsid w:val="00D73D75"/>
    <w:rsid w:val="00D86DF0"/>
    <w:rsid w:val="00D90181"/>
    <w:rsid w:val="00D9072C"/>
    <w:rsid w:val="00D92A62"/>
    <w:rsid w:val="00D9306B"/>
    <w:rsid w:val="00D95BFC"/>
    <w:rsid w:val="00D96CC6"/>
    <w:rsid w:val="00D976BB"/>
    <w:rsid w:val="00DA057E"/>
    <w:rsid w:val="00DA3B7A"/>
    <w:rsid w:val="00DA45E0"/>
    <w:rsid w:val="00DA5345"/>
    <w:rsid w:val="00DB152C"/>
    <w:rsid w:val="00DB361A"/>
    <w:rsid w:val="00DC248C"/>
    <w:rsid w:val="00DD6FDA"/>
    <w:rsid w:val="00DE07F0"/>
    <w:rsid w:val="00DF0FF1"/>
    <w:rsid w:val="00DF226E"/>
    <w:rsid w:val="00DF65A0"/>
    <w:rsid w:val="00E017CB"/>
    <w:rsid w:val="00E027E3"/>
    <w:rsid w:val="00E02DE1"/>
    <w:rsid w:val="00E04653"/>
    <w:rsid w:val="00E0505F"/>
    <w:rsid w:val="00E24600"/>
    <w:rsid w:val="00E2645B"/>
    <w:rsid w:val="00E40E4E"/>
    <w:rsid w:val="00E471B1"/>
    <w:rsid w:val="00E47BBB"/>
    <w:rsid w:val="00E50874"/>
    <w:rsid w:val="00E543B1"/>
    <w:rsid w:val="00E61890"/>
    <w:rsid w:val="00E767F7"/>
    <w:rsid w:val="00E81CBE"/>
    <w:rsid w:val="00E87887"/>
    <w:rsid w:val="00E87AB3"/>
    <w:rsid w:val="00E94175"/>
    <w:rsid w:val="00E95784"/>
    <w:rsid w:val="00EA01D3"/>
    <w:rsid w:val="00EB3EEB"/>
    <w:rsid w:val="00EB3F2D"/>
    <w:rsid w:val="00EC0478"/>
    <w:rsid w:val="00EC2F9B"/>
    <w:rsid w:val="00ED1DA3"/>
    <w:rsid w:val="00ED32B4"/>
    <w:rsid w:val="00ED356C"/>
    <w:rsid w:val="00EE17A3"/>
    <w:rsid w:val="00EE34E3"/>
    <w:rsid w:val="00EE360F"/>
    <w:rsid w:val="00EE69D7"/>
    <w:rsid w:val="00EF02CB"/>
    <w:rsid w:val="00EF2ED1"/>
    <w:rsid w:val="00F02236"/>
    <w:rsid w:val="00F02F36"/>
    <w:rsid w:val="00F0506F"/>
    <w:rsid w:val="00F06A19"/>
    <w:rsid w:val="00F2351E"/>
    <w:rsid w:val="00F26288"/>
    <w:rsid w:val="00F34828"/>
    <w:rsid w:val="00F40274"/>
    <w:rsid w:val="00F40ECA"/>
    <w:rsid w:val="00F422BC"/>
    <w:rsid w:val="00F47AC4"/>
    <w:rsid w:val="00F47C97"/>
    <w:rsid w:val="00F50EA5"/>
    <w:rsid w:val="00F52BF3"/>
    <w:rsid w:val="00F56B11"/>
    <w:rsid w:val="00F56C4F"/>
    <w:rsid w:val="00F57D4E"/>
    <w:rsid w:val="00F6204D"/>
    <w:rsid w:val="00F628ED"/>
    <w:rsid w:val="00F63C63"/>
    <w:rsid w:val="00F64F80"/>
    <w:rsid w:val="00F6739E"/>
    <w:rsid w:val="00F67F9F"/>
    <w:rsid w:val="00F7084D"/>
    <w:rsid w:val="00F73E8C"/>
    <w:rsid w:val="00F82BEB"/>
    <w:rsid w:val="00F87743"/>
    <w:rsid w:val="00F9162D"/>
    <w:rsid w:val="00F97816"/>
    <w:rsid w:val="00FB15D1"/>
    <w:rsid w:val="00FB4CBE"/>
    <w:rsid w:val="00FC1546"/>
    <w:rsid w:val="00FC3C11"/>
    <w:rsid w:val="00FD0E53"/>
    <w:rsid w:val="00FD4C2C"/>
    <w:rsid w:val="00FD79CD"/>
    <w:rsid w:val="00FE4EBC"/>
    <w:rsid w:val="00FE561D"/>
    <w:rsid w:val="00FE72D2"/>
    <w:rsid w:val="00FF0887"/>
    <w:rsid w:val="00FF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DE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4">
    <w:name w:val="Style4"/>
    <w:uiPriority w:val="99"/>
    <w:rsid w:val="00C44785"/>
    <w:pPr>
      <w:numPr>
        <w:numId w:val="1"/>
      </w:numPr>
    </w:pPr>
  </w:style>
  <w:style w:type="table" w:styleId="TableGrid">
    <w:name w:val="Table Grid"/>
    <w:basedOn w:val="TableNormal"/>
    <w:uiPriority w:val="39"/>
    <w:rsid w:val="0008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CE8"/>
    <w:pPr>
      <w:ind w:left="720"/>
      <w:contextualSpacing/>
    </w:pPr>
    <w:rPr>
      <w:rFonts w:asciiTheme="minorHAnsi" w:hAnsiTheme="minorHAnsi" w:cstheme="minorBidi"/>
    </w:rPr>
  </w:style>
  <w:style w:type="paragraph" w:customStyle="1" w:styleId="EndNoteBibliographyTitle">
    <w:name w:val="EndNote Bibliography Title"/>
    <w:basedOn w:val="Normal"/>
    <w:rsid w:val="00082CE8"/>
    <w:pPr>
      <w:jc w:val="center"/>
    </w:pPr>
    <w:rPr>
      <w:rFonts w:ascii="Calibri" w:hAnsi="Calibri" w:cstheme="minorBidi"/>
    </w:rPr>
  </w:style>
  <w:style w:type="character" w:styleId="Hyperlink">
    <w:name w:val="Hyperlink"/>
    <w:basedOn w:val="DefaultParagraphFont"/>
    <w:uiPriority w:val="99"/>
    <w:unhideWhenUsed/>
    <w:rsid w:val="00662256"/>
    <w:rPr>
      <w:color w:val="0563C1" w:themeColor="hyperlink"/>
      <w:u w:val="single"/>
    </w:rPr>
  </w:style>
  <w:style w:type="character" w:styleId="FollowedHyperlink">
    <w:name w:val="FollowedHyperlink"/>
    <w:basedOn w:val="DefaultParagraphFont"/>
    <w:uiPriority w:val="99"/>
    <w:semiHidden/>
    <w:unhideWhenUsed/>
    <w:rsid w:val="00662256"/>
    <w:rPr>
      <w:color w:val="954F72" w:themeColor="followedHyperlink"/>
      <w:u w:val="single"/>
    </w:rPr>
  </w:style>
  <w:style w:type="paragraph" w:customStyle="1" w:styleId="EndNoteBibliography">
    <w:name w:val="EndNote Bibliography"/>
    <w:basedOn w:val="Normal"/>
    <w:rsid w:val="00C24E26"/>
    <w:pPr>
      <w:jc w:val="both"/>
    </w:pPr>
    <w:rPr>
      <w:rFonts w:ascii="Calibri" w:hAnsi="Calibri" w:cstheme="minorBidi"/>
    </w:rPr>
  </w:style>
  <w:style w:type="character" w:styleId="CommentReference">
    <w:name w:val="annotation reference"/>
    <w:basedOn w:val="DefaultParagraphFont"/>
    <w:uiPriority w:val="99"/>
    <w:semiHidden/>
    <w:unhideWhenUsed/>
    <w:rsid w:val="008C7F2A"/>
    <w:rPr>
      <w:sz w:val="18"/>
      <w:szCs w:val="18"/>
    </w:rPr>
  </w:style>
  <w:style w:type="paragraph" w:styleId="CommentText">
    <w:name w:val="annotation text"/>
    <w:basedOn w:val="Normal"/>
    <w:link w:val="CommentTextChar"/>
    <w:uiPriority w:val="99"/>
    <w:semiHidden/>
    <w:unhideWhenUsed/>
    <w:rsid w:val="008C7F2A"/>
    <w:rPr>
      <w:rFonts w:asciiTheme="minorHAnsi" w:hAnsiTheme="minorHAnsi" w:cstheme="minorBidi"/>
    </w:rPr>
  </w:style>
  <w:style w:type="character" w:customStyle="1" w:styleId="CommentTextChar">
    <w:name w:val="Comment Text Char"/>
    <w:basedOn w:val="DefaultParagraphFont"/>
    <w:link w:val="CommentText"/>
    <w:uiPriority w:val="99"/>
    <w:semiHidden/>
    <w:rsid w:val="008C7F2A"/>
  </w:style>
  <w:style w:type="paragraph" w:styleId="CommentSubject">
    <w:name w:val="annotation subject"/>
    <w:basedOn w:val="CommentText"/>
    <w:next w:val="CommentText"/>
    <w:link w:val="CommentSubjectChar"/>
    <w:uiPriority w:val="99"/>
    <w:semiHidden/>
    <w:unhideWhenUsed/>
    <w:rsid w:val="008C7F2A"/>
    <w:rPr>
      <w:b/>
      <w:bCs/>
      <w:sz w:val="20"/>
      <w:szCs w:val="20"/>
    </w:rPr>
  </w:style>
  <w:style w:type="character" w:customStyle="1" w:styleId="CommentSubjectChar">
    <w:name w:val="Comment Subject Char"/>
    <w:basedOn w:val="CommentTextChar"/>
    <w:link w:val="CommentSubject"/>
    <w:uiPriority w:val="99"/>
    <w:semiHidden/>
    <w:rsid w:val="008C7F2A"/>
    <w:rPr>
      <w:b/>
      <w:bCs/>
      <w:sz w:val="20"/>
      <w:szCs w:val="20"/>
    </w:rPr>
  </w:style>
  <w:style w:type="paragraph" w:styleId="Revision">
    <w:name w:val="Revision"/>
    <w:hidden/>
    <w:uiPriority w:val="99"/>
    <w:semiHidden/>
    <w:rsid w:val="008C7F2A"/>
  </w:style>
  <w:style w:type="paragraph" w:styleId="BalloonText">
    <w:name w:val="Balloon Text"/>
    <w:basedOn w:val="Normal"/>
    <w:link w:val="BalloonTextChar"/>
    <w:uiPriority w:val="99"/>
    <w:semiHidden/>
    <w:unhideWhenUsed/>
    <w:rsid w:val="008C7F2A"/>
    <w:rPr>
      <w:sz w:val="18"/>
      <w:szCs w:val="18"/>
    </w:rPr>
  </w:style>
  <w:style w:type="character" w:customStyle="1" w:styleId="BalloonTextChar">
    <w:name w:val="Balloon Text Char"/>
    <w:basedOn w:val="DefaultParagraphFont"/>
    <w:link w:val="BalloonText"/>
    <w:uiPriority w:val="99"/>
    <w:semiHidden/>
    <w:rsid w:val="008C7F2A"/>
    <w:rPr>
      <w:rFonts w:ascii="Times New Roman" w:hAnsi="Times New Roman" w:cs="Times New Roman"/>
      <w:sz w:val="18"/>
      <w:szCs w:val="18"/>
    </w:rPr>
  </w:style>
  <w:style w:type="character" w:customStyle="1" w:styleId="highlight">
    <w:name w:val="highlight"/>
    <w:basedOn w:val="DefaultParagraphFont"/>
    <w:rsid w:val="00BB48EF"/>
  </w:style>
  <w:style w:type="paragraph" w:styleId="Footer">
    <w:name w:val="footer"/>
    <w:basedOn w:val="Normal"/>
    <w:link w:val="FooterChar"/>
    <w:uiPriority w:val="99"/>
    <w:unhideWhenUsed/>
    <w:rsid w:val="0053479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3479F"/>
  </w:style>
  <w:style w:type="character" w:styleId="PageNumber">
    <w:name w:val="page number"/>
    <w:basedOn w:val="DefaultParagraphFont"/>
    <w:uiPriority w:val="99"/>
    <w:semiHidden/>
    <w:unhideWhenUsed/>
    <w:rsid w:val="0053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00765">
      <w:bodyDiv w:val="1"/>
      <w:marLeft w:val="0"/>
      <w:marRight w:val="0"/>
      <w:marTop w:val="0"/>
      <w:marBottom w:val="0"/>
      <w:divBdr>
        <w:top w:val="none" w:sz="0" w:space="0" w:color="auto"/>
        <w:left w:val="none" w:sz="0" w:space="0" w:color="auto"/>
        <w:bottom w:val="none" w:sz="0" w:space="0" w:color="auto"/>
        <w:right w:val="none" w:sz="0" w:space="0" w:color="auto"/>
      </w:divBdr>
    </w:div>
    <w:div w:id="254170899">
      <w:bodyDiv w:val="1"/>
      <w:marLeft w:val="0"/>
      <w:marRight w:val="0"/>
      <w:marTop w:val="0"/>
      <w:marBottom w:val="0"/>
      <w:divBdr>
        <w:top w:val="none" w:sz="0" w:space="0" w:color="auto"/>
        <w:left w:val="none" w:sz="0" w:space="0" w:color="auto"/>
        <w:bottom w:val="none" w:sz="0" w:space="0" w:color="auto"/>
        <w:right w:val="none" w:sz="0" w:space="0" w:color="auto"/>
      </w:divBdr>
    </w:div>
    <w:div w:id="492599077">
      <w:bodyDiv w:val="1"/>
      <w:marLeft w:val="0"/>
      <w:marRight w:val="0"/>
      <w:marTop w:val="0"/>
      <w:marBottom w:val="0"/>
      <w:divBdr>
        <w:top w:val="none" w:sz="0" w:space="0" w:color="auto"/>
        <w:left w:val="none" w:sz="0" w:space="0" w:color="auto"/>
        <w:bottom w:val="none" w:sz="0" w:space="0" w:color="auto"/>
        <w:right w:val="none" w:sz="0" w:space="0" w:color="auto"/>
      </w:divBdr>
    </w:div>
    <w:div w:id="618728432">
      <w:bodyDiv w:val="1"/>
      <w:marLeft w:val="0"/>
      <w:marRight w:val="0"/>
      <w:marTop w:val="0"/>
      <w:marBottom w:val="0"/>
      <w:divBdr>
        <w:top w:val="none" w:sz="0" w:space="0" w:color="auto"/>
        <w:left w:val="none" w:sz="0" w:space="0" w:color="auto"/>
        <w:bottom w:val="none" w:sz="0" w:space="0" w:color="auto"/>
        <w:right w:val="none" w:sz="0" w:space="0" w:color="auto"/>
      </w:divBdr>
    </w:div>
    <w:div w:id="724763284">
      <w:bodyDiv w:val="1"/>
      <w:marLeft w:val="0"/>
      <w:marRight w:val="0"/>
      <w:marTop w:val="0"/>
      <w:marBottom w:val="0"/>
      <w:divBdr>
        <w:top w:val="none" w:sz="0" w:space="0" w:color="auto"/>
        <w:left w:val="none" w:sz="0" w:space="0" w:color="auto"/>
        <w:bottom w:val="none" w:sz="0" w:space="0" w:color="auto"/>
        <w:right w:val="none" w:sz="0" w:space="0" w:color="auto"/>
      </w:divBdr>
    </w:div>
    <w:div w:id="1444031749">
      <w:bodyDiv w:val="1"/>
      <w:marLeft w:val="0"/>
      <w:marRight w:val="0"/>
      <w:marTop w:val="0"/>
      <w:marBottom w:val="0"/>
      <w:divBdr>
        <w:top w:val="none" w:sz="0" w:space="0" w:color="auto"/>
        <w:left w:val="none" w:sz="0" w:space="0" w:color="auto"/>
        <w:bottom w:val="none" w:sz="0" w:space="0" w:color="auto"/>
        <w:right w:val="none" w:sz="0" w:space="0" w:color="auto"/>
      </w:divBdr>
    </w:div>
    <w:div w:id="1524782477">
      <w:bodyDiv w:val="1"/>
      <w:marLeft w:val="0"/>
      <w:marRight w:val="0"/>
      <w:marTop w:val="0"/>
      <w:marBottom w:val="0"/>
      <w:divBdr>
        <w:top w:val="none" w:sz="0" w:space="0" w:color="auto"/>
        <w:left w:val="none" w:sz="0" w:space="0" w:color="auto"/>
        <w:bottom w:val="none" w:sz="0" w:space="0" w:color="auto"/>
        <w:right w:val="none" w:sz="0" w:space="0" w:color="auto"/>
      </w:divBdr>
    </w:div>
    <w:div w:id="1858689870">
      <w:bodyDiv w:val="1"/>
      <w:marLeft w:val="0"/>
      <w:marRight w:val="0"/>
      <w:marTop w:val="0"/>
      <w:marBottom w:val="0"/>
      <w:divBdr>
        <w:top w:val="none" w:sz="0" w:space="0" w:color="auto"/>
        <w:left w:val="none" w:sz="0" w:space="0" w:color="auto"/>
        <w:bottom w:val="none" w:sz="0" w:space="0" w:color="auto"/>
        <w:right w:val="none" w:sz="0" w:space="0" w:color="auto"/>
      </w:divBdr>
    </w:div>
    <w:div w:id="1873299441">
      <w:bodyDiv w:val="1"/>
      <w:marLeft w:val="0"/>
      <w:marRight w:val="0"/>
      <w:marTop w:val="0"/>
      <w:marBottom w:val="0"/>
      <w:divBdr>
        <w:top w:val="none" w:sz="0" w:space="0" w:color="auto"/>
        <w:left w:val="none" w:sz="0" w:space="0" w:color="auto"/>
        <w:bottom w:val="none" w:sz="0" w:space="0" w:color="auto"/>
        <w:right w:val="none" w:sz="0" w:space="0" w:color="auto"/>
      </w:divBdr>
      <w:divsChild>
        <w:div w:id="1401635729">
          <w:marLeft w:val="0"/>
          <w:marRight w:val="0"/>
          <w:marTop w:val="0"/>
          <w:marBottom w:val="0"/>
          <w:divBdr>
            <w:top w:val="none" w:sz="0" w:space="0" w:color="auto"/>
            <w:left w:val="none" w:sz="0" w:space="0" w:color="auto"/>
            <w:bottom w:val="none" w:sz="0" w:space="0" w:color="auto"/>
            <w:right w:val="none" w:sz="0" w:space="0" w:color="auto"/>
          </w:divBdr>
        </w:div>
        <w:div w:id="459229684">
          <w:marLeft w:val="0"/>
          <w:marRight w:val="0"/>
          <w:marTop w:val="0"/>
          <w:marBottom w:val="0"/>
          <w:divBdr>
            <w:top w:val="none" w:sz="0" w:space="0" w:color="auto"/>
            <w:left w:val="none" w:sz="0" w:space="0" w:color="auto"/>
            <w:bottom w:val="none" w:sz="0" w:space="0" w:color="auto"/>
            <w:right w:val="none" w:sz="0" w:space="0" w:color="auto"/>
          </w:divBdr>
        </w:div>
        <w:div w:id="1053578039">
          <w:marLeft w:val="0"/>
          <w:marRight w:val="0"/>
          <w:marTop w:val="0"/>
          <w:marBottom w:val="0"/>
          <w:divBdr>
            <w:top w:val="none" w:sz="0" w:space="0" w:color="auto"/>
            <w:left w:val="none" w:sz="0" w:space="0" w:color="auto"/>
            <w:bottom w:val="none" w:sz="0" w:space="0" w:color="auto"/>
            <w:right w:val="none" w:sz="0" w:space="0" w:color="auto"/>
          </w:divBdr>
        </w:div>
        <w:div w:id="65953340">
          <w:marLeft w:val="0"/>
          <w:marRight w:val="0"/>
          <w:marTop w:val="0"/>
          <w:marBottom w:val="0"/>
          <w:divBdr>
            <w:top w:val="none" w:sz="0" w:space="0" w:color="auto"/>
            <w:left w:val="none" w:sz="0" w:space="0" w:color="auto"/>
            <w:bottom w:val="none" w:sz="0" w:space="0" w:color="auto"/>
            <w:right w:val="none" w:sz="0" w:space="0" w:color="auto"/>
          </w:divBdr>
        </w:div>
        <w:div w:id="1210144718">
          <w:marLeft w:val="0"/>
          <w:marRight w:val="0"/>
          <w:marTop w:val="0"/>
          <w:marBottom w:val="0"/>
          <w:divBdr>
            <w:top w:val="none" w:sz="0" w:space="0" w:color="auto"/>
            <w:left w:val="none" w:sz="0" w:space="0" w:color="auto"/>
            <w:bottom w:val="none" w:sz="0" w:space="0" w:color="auto"/>
            <w:right w:val="none" w:sz="0" w:space="0" w:color="auto"/>
          </w:divBdr>
        </w:div>
        <w:div w:id="404378799">
          <w:marLeft w:val="0"/>
          <w:marRight w:val="0"/>
          <w:marTop w:val="0"/>
          <w:marBottom w:val="0"/>
          <w:divBdr>
            <w:top w:val="none" w:sz="0" w:space="0" w:color="auto"/>
            <w:left w:val="none" w:sz="0" w:space="0" w:color="auto"/>
            <w:bottom w:val="none" w:sz="0" w:space="0" w:color="auto"/>
            <w:right w:val="none" w:sz="0" w:space="0" w:color="auto"/>
          </w:divBdr>
        </w:div>
      </w:divsChild>
    </w:div>
    <w:div w:id="2138523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mith8@liverpool.ac.uk" TargetMode="External"/><Relationship Id="rId9" Type="http://schemas.openxmlformats.org/officeDocument/2006/relationships/hyperlink" Target="https://www.ons.gov.uk/censu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4D3C-28DF-9F47-B9E4-DCCB4694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5554</Words>
  <Characters>31663</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Eve [esmith8]</dc:creator>
  <cp:keywords/>
  <dc:description/>
  <cp:lastModifiedBy>Smith, Eve [esmith8]</cp:lastModifiedBy>
  <cp:revision>2</cp:revision>
  <dcterms:created xsi:type="dcterms:W3CDTF">2019-02-06T10:29:00Z</dcterms:created>
  <dcterms:modified xsi:type="dcterms:W3CDTF">2019-02-06T10:29:00Z</dcterms:modified>
</cp:coreProperties>
</file>