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87FAE" w14:textId="662D98E2" w:rsidR="000F1068" w:rsidRPr="000F1068" w:rsidRDefault="000F1068" w:rsidP="000F1068">
      <w:pPr>
        <w:shd w:val="clear" w:color="auto" w:fill="FFFFFF"/>
        <w:autoSpaceDE/>
        <w:autoSpaceDN/>
        <w:adjustRightInd/>
        <w:spacing w:after="0" w:line="240" w:lineRule="auto"/>
        <w:rPr>
          <w:rFonts w:ascii="Arial" w:eastAsia="Times New Roman" w:hAnsi="Arial" w:cs="Arial"/>
          <w:color w:val="333333"/>
          <w:sz w:val="26"/>
          <w:szCs w:val="26"/>
          <w:lang w:val="en-GB" w:eastAsia="en-GB"/>
        </w:rPr>
      </w:pPr>
      <w:r w:rsidRPr="000F1068">
        <w:rPr>
          <w:rFonts w:eastAsia="Times New Roman"/>
          <w:lang w:val="en-GB"/>
        </w:rPr>
        <w:t>PRE PROOF VERSION OF: Cheneal Puljević, C., Coomber, R.</w:t>
      </w:r>
      <w:r>
        <w:rPr>
          <w:rFonts w:eastAsia="Times New Roman"/>
          <w:lang w:val="en-GB"/>
        </w:rPr>
        <w:t xml:space="preserve">, de Andrade, D. </w:t>
      </w:r>
      <w:r w:rsidRPr="000F1068">
        <w:rPr>
          <w:rFonts w:eastAsia="Times New Roman"/>
          <w:lang w:val="en-GB"/>
        </w:rPr>
        <w:t xml:space="preserve"> and Kinner, </w:t>
      </w:r>
      <w:r>
        <w:rPr>
          <w:rFonts w:eastAsia="Times New Roman"/>
          <w:lang w:val="en-GB"/>
        </w:rPr>
        <w:t>S. A. (2019</w:t>
      </w:r>
      <w:r w:rsidRPr="000F1068">
        <w:rPr>
          <w:rFonts w:eastAsia="Times New Roman"/>
          <w:lang w:val="en-GB"/>
        </w:rPr>
        <w:t>) ‘</w:t>
      </w:r>
      <w:r w:rsidRPr="000F1068">
        <w:rPr>
          <w:rFonts w:eastAsia="Times New Roman"/>
          <w:lang w:val="en-GB"/>
        </w:rPr>
        <w:t>Barriers and facilitators of maintained smoking abstinence following release from smoke-free prisons: A qualitative enquiry</w:t>
      </w:r>
      <w:r w:rsidRPr="000F1068">
        <w:rPr>
          <w:rFonts w:eastAsia="Times New Roman"/>
          <w:lang w:val="en-GB"/>
        </w:rPr>
        <w:t xml:space="preserve">’, </w:t>
      </w:r>
      <w:r>
        <w:rPr>
          <w:rFonts w:eastAsia="Times New Roman"/>
          <w:i/>
          <w:lang w:val="en-GB"/>
        </w:rPr>
        <w:t>International Journal of Drug Policy</w:t>
      </w:r>
      <w:bookmarkStart w:id="0" w:name="_GoBack"/>
      <w:bookmarkEnd w:id="0"/>
      <w:r w:rsidRPr="000F1068">
        <w:rPr>
          <w:rFonts w:eastAsia="Times New Roman"/>
          <w:lang w:val="en-GB"/>
        </w:rPr>
        <w:t xml:space="preserve">, [ early online </w:t>
      </w:r>
      <w:hyperlink r:id="rId8" w:history="1">
        <w:r w:rsidRPr="000F1068">
          <w:rPr>
            <w:rFonts w:eastAsia="Times New Roman"/>
            <w:color w:val="0000FF"/>
            <w:lang w:val="en-GB"/>
          </w:rPr>
          <w:t>doi</w:t>
        </w:r>
        <w:r w:rsidRPr="000F1068">
          <w:rPr>
            <w:rFonts w:eastAsia="Times New Roman"/>
            <w:color w:val="0000FF"/>
            <w:lang w:val="en-GB" w:eastAsia="en-GB"/>
          </w:rPr>
          <w:t xml:space="preserve">: </w:t>
        </w:r>
      </w:hyperlink>
      <w:r w:rsidRPr="000F1068">
        <w:rPr>
          <w:rFonts w:eastAsia="Times New Roman"/>
          <w:lang w:val="en-GB" w:eastAsia="en-GB"/>
        </w:rPr>
        <w:t xml:space="preserve"> ]</w:t>
      </w:r>
    </w:p>
    <w:p w14:paraId="2A3815E4" w14:textId="77777777" w:rsidR="000F1068" w:rsidRDefault="000F1068" w:rsidP="00FE0574">
      <w:pPr>
        <w:spacing w:line="240" w:lineRule="auto"/>
        <w:jc w:val="center"/>
        <w:rPr>
          <w:b/>
        </w:rPr>
      </w:pPr>
    </w:p>
    <w:p w14:paraId="404ABE5C" w14:textId="77777777" w:rsidR="000F1068" w:rsidRDefault="000F1068" w:rsidP="00FE0574">
      <w:pPr>
        <w:spacing w:line="240" w:lineRule="auto"/>
        <w:jc w:val="center"/>
        <w:rPr>
          <w:b/>
        </w:rPr>
      </w:pPr>
    </w:p>
    <w:p w14:paraId="77F7E8F4" w14:textId="7BE57798" w:rsidR="00C9543A" w:rsidRPr="00500124" w:rsidRDefault="00C9543A" w:rsidP="00FE0574">
      <w:pPr>
        <w:spacing w:line="240" w:lineRule="auto"/>
        <w:jc w:val="center"/>
        <w:rPr>
          <w:b/>
        </w:rPr>
      </w:pPr>
      <w:r w:rsidRPr="00FA14B2">
        <w:rPr>
          <w:b/>
        </w:rPr>
        <w:t>Barriers and facilitators of maintained smoking abstinence following release from smoke-free prisons</w:t>
      </w:r>
      <w:r w:rsidR="00F30653">
        <w:rPr>
          <w:b/>
        </w:rPr>
        <w:t>: A qualitative enquiry</w:t>
      </w:r>
    </w:p>
    <w:p w14:paraId="1A297E8B" w14:textId="77777777" w:rsidR="00FE0574" w:rsidRDefault="00FE0574" w:rsidP="00FE0574">
      <w:pPr>
        <w:spacing w:line="240" w:lineRule="auto"/>
      </w:pPr>
    </w:p>
    <w:p w14:paraId="7CB0BFBD" w14:textId="7F7BD7F3" w:rsidR="00C9543A" w:rsidRDefault="00C9543A" w:rsidP="00FE0574">
      <w:pPr>
        <w:spacing w:line="240" w:lineRule="auto"/>
        <w:rPr>
          <w:vertAlign w:val="superscript"/>
        </w:rPr>
      </w:pPr>
      <w:r w:rsidRPr="00FA14B2">
        <w:t>Cheneal Puljević</w:t>
      </w:r>
      <w:r w:rsidRPr="00FA14B2">
        <w:rPr>
          <w:vertAlign w:val="superscript"/>
        </w:rPr>
        <w:t>1</w:t>
      </w:r>
      <w:r w:rsidR="00422A6F">
        <w:rPr>
          <w:vertAlign w:val="superscript"/>
        </w:rPr>
        <w:t>,2</w:t>
      </w:r>
      <w:r w:rsidRPr="00FA14B2">
        <w:t>, Ross Coomber</w:t>
      </w:r>
      <w:r w:rsidR="008047AD">
        <w:rPr>
          <w:vertAlign w:val="superscript"/>
        </w:rPr>
        <w:t>3,2</w:t>
      </w:r>
      <w:r w:rsidR="00C22DD9">
        <w:rPr>
          <w:vertAlign w:val="superscript"/>
        </w:rPr>
        <w:t>,4</w:t>
      </w:r>
      <w:r w:rsidRPr="00FA14B2">
        <w:t>,</w:t>
      </w:r>
      <w:r w:rsidRPr="00FA14B2">
        <w:rPr>
          <w:vertAlign w:val="superscript"/>
        </w:rPr>
        <w:t xml:space="preserve"> </w:t>
      </w:r>
      <w:r w:rsidRPr="00FA14B2">
        <w:t>Dominique de Andrade</w:t>
      </w:r>
      <w:r w:rsidR="00C27385">
        <w:rPr>
          <w:vertAlign w:val="superscript"/>
        </w:rPr>
        <w:t>2</w:t>
      </w:r>
      <w:r w:rsidR="00B51576">
        <w:rPr>
          <w:vertAlign w:val="superscript"/>
        </w:rPr>
        <w:t>,</w:t>
      </w:r>
      <w:r w:rsidR="00422A6F">
        <w:rPr>
          <w:vertAlign w:val="superscript"/>
        </w:rPr>
        <w:t>5</w:t>
      </w:r>
      <w:r w:rsidR="00C22DD9">
        <w:rPr>
          <w:vertAlign w:val="superscript"/>
        </w:rPr>
        <w:t>,6</w:t>
      </w:r>
      <w:r w:rsidRPr="00FA14B2">
        <w:t xml:space="preserve"> Stuart A. Kinner</w:t>
      </w:r>
      <w:r w:rsidR="00C27385">
        <w:rPr>
          <w:vertAlign w:val="superscript"/>
        </w:rPr>
        <w:t>2</w:t>
      </w:r>
      <w:r w:rsidR="00B51576">
        <w:rPr>
          <w:vertAlign w:val="superscript"/>
        </w:rPr>
        <w:t>,</w:t>
      </w:r>
      <w:r w:rsidRPr="00FA14B2">
        <w:rPr>
          <w:vertAlign w:val="superscript"/>
        </w:rPr>
        <w:t>7,8</w:t>
      </w:r>
      <w:r w:rsidR="00B51576">
        <w:rPr>
          <w:vertAlign w:val="superscript"/>
        </w:rPr>
        <w:t>,9</w:t>
      </w:r>
      <w:r w:rsidR="00C22DD9">
        <w:rPr>
          <w:vertAlign w:val="superscript"/>
        </w:rPr>
        <w:t>,10</w:t>
      </w:r>
    </w:p>
    <w:p w14:paraId="31A80374" w14:textId="77777777" w:rsidR="004F3795" w:rsidRPr="00FA14B2" w:rsidRDefault="004F3795" w:rsidP="00FE0574">
      <w:pPr>
        <w:spacing w:line="240" w:lineRule="auto"/>
        <w:rPr>
          <w:vertAlign w:val="superscript"/>
        </w:rPr>
      </w:pPr>
    </w:p>
    <w:p w14:paraId="12FB5A19" w14:textId="1051E192" w:rsidR="00C27385" w:rsidRPr="00FA14B2" w:rsidRDefault="00C9543A" w:rsidP="007252A9">
      <w:pPr>
        <w:spacing w:line="240" w:lineRule="auto"/>
      </w:pPr>
      <w:r w:rsidRPr="00FA14B2">
        <w:rPr>
          <w:vertAlign w:val="superscript"/>
        </w:rPr>
        <w:t>1</w:t>
      </w:r>
      <w:r w:rsidR="00C27385">
        <w:t>Centre for Health Services Research, The University of Queensland, Brisbane, Australia</w:t>
      </w:r>
    </w:p>
    <w:p w14:paraId="7FC9B52B" w14:textId="437ED806" w:rsidR="00422A6F" w:rsidRPr="00FA14B2" w:rsidRDefault="00422A6F">
      <w:pPr>
        <w:spacing w:line="240" w:lineRule="auto"/>
      </w:pPr>
      <w:r w:rsidRPr="00422A6F">
        <w:rPr>
          <w:vertAlign w:val="superscript"/>
        </w:rPr>
        <w:t>2</w:t>
      </w:r>
      <w:r w:rsidR="00C27385" w:rsidRPr="00FA14B2">
        <w:t>Griffith Criminology Institute, Griffith University</w:t>
      </w:r>
      <w:r w:rsidR="00C27385">
        <w:t>, Brisbane, Australia</w:t>
      </w:r>
    </w:p>
    <w:p w14:paraId="783823C2" w14:textId="20425F84" w:rsidR="00C9543A" w:rsidRDefault="00422A6F">
      <w:pPr>
        <w:spacing w:line="240" w:lineRule="auto"/>
      </w:pPr>
      <w:r>
        <w:rPr>
          <w:vertAlign w:val="superscript"/>
        </w:rPr>
        <w:t>3</w:t>
      </w:r>
      <w:r>
        <w:t>Department of Sociology, Social Policy and Criminology, U</w:t>
      </w:r>
      <w:r w:rsidR="00C9543A" w:rsidRPr="00FA14B2">
        <w:t>niversity of Liverpool</w:t>
      </w:r>
      <w:r w:rsidR="009B28F2">
        <w:t>, Liverpool, United Kingdom</w:t>
      </w:r>
    </w:p>
    <w:p w14:paraId="2D5712BC" w14:textId="1B91B45A" w:rsidR="00C22DD9" w:rsidRPr="00C22DD9" w:rsidRDefault="00C22DD9" w:rsidP="00C22DD9">
      <w:pPr>
        <w:spacing w:line="240" w:lineRule="auto"/>
      </w:pPr>
      <w:r>
        <w:rPr>
          <w:vertAlign w:val="superscript"/>
        </w:rPr>
        <w:t>4</w:t>
      </w:r>
      <w:r w:rsidRPr="00C22DD9">
        <w:t>School of Justice, Queensland University of Technology, Brisbane, Australia.</w:t>
      </w:r>
    </w:p>
    <w:p w14:paraId="1CC0D479" w14:textId="1BF69A82" w:rsidR="00C9543A" w:rsidRPr="00FA14B2" w:rsidRDefault="00C22DD9">
      <w:pPr>
        <w:spacing w:line="240" w:lineRule="auto"/>
      </w:pPr>
      <w:r>
        <w:rPr>
          <w:vertAlign w:val="superscript"/>
        </w:rPr>
        <w:t>5</w:t>
      </w:r>
      <w:r w:rsidR="00A14562">
        <w:t>Lives Lived Well Research Group, S</w:t>
      </w:r>
      <w:r w:rsidR="00C9543A" w:rsidRPr="00FA14B2">
        <w:t xml:space="preserve">chool of Psychology, </w:t>
      </w:r>
      <w:r w:rsidR="009B28F2">
        <w:t xml:space="preserve">The </w:t>
      </w:r>
      <w:r w:rsidR="00C9543A" w:rsidRPr="00FA14B2">
        <w:t>University of Queensland</w:t>
      </w:r>
      <w:r w:rsidR="009B28F2">
        <w:t>, Brisbane, Australia</w:t>
      </w:r>
    </w:p>
    <w:p w14:paraId="2CA3D756" w14:textId="0106CCEC" w:rsidR="00C9543A" w:rsidRDefault="00C22DD9">
      <w:pPr>
        <w:spacing w:line="240" w:lineRule="auto"/>
        <w:rPr>
          <w:shd w:val="clear" w:color="auto" w:fill="FFFFFF"/>
        </w:rPr>
      </w:pPr>
      <w:r>
        <w:rPr>
          <w:vertAlign w:val="superscript"/>
        </w:rPr>
        <w:t>6</w:t>
      </w:r>
      <w:r w:rsidR="00C9543A" w:rsidRPr="00FA14B2">
        <w:rPr>
          <w:shd w:val="clear" w:color="auto" w:fill="FFFFFF"/>
        </w:rPr>
        <w:t>Centre for Youth Substance Abuse Research, School of Psychology and Counselling, Institute of Health and Biomedical Innovation, Centre for Children’s Health Research, Queensland University of Technology</w:t>
      </w:r>
      <w:r w:rsidR="009B28F2">
        <w:rPr>
          <w:shd w:val="clear" w:color="auto" w:fill="FFFFFF"/>
        </w:rPr>
        <w:t>, Brisbane, Australia</w:t>
      </w:r>
    </w:p>
    <w:p w14:paraId="7CF0268A" w14:textId="405A06FE" w:rsidR="00C22DD9" w:rsidRPr="00FA14B2" w:rsidRDefault="00C22DD9">
      <w:pPr>
        <w:spacing w:line="240" w:lineRule="auto"/>
      </w:pPr>
      <w:r>
        <w:rPr>
          <w:vertAlign w:val="superscript"/>
        </w:rPr>
        <w:t>7</w:t>
      </w:r>
      <w:r w:rsidRPr="00FA14B2">
        <w:t>Centre for Adolescent Health, Murdoch Children’s Research</w:t>
      </w:r>
      <w:r>
        <w:t xml:space="preserve"> Institute, University of Melbourne, Melbourne, Australia</w:t>
      </w:r>
    </w:p>
    <w:p w14:paraId="2488CC9F" w14:textId="3C3E1856" w:rsidR="00C9543A" w:rsidRPr="00FA14B2" w:rsidRDefault="00C22DD9">
      <w:pPr>
        <w:spacing w:line="240" w:lineRule="auto"/>
      </w:pPr>
      <w:r>
        <w:rPr>
          <w:vertAlign w:val="superscript"/>
        </w:rPr>
        <w:t>8</w:t>
      </w:r>
      <w:r w:rsidR="00C9543A" w:rsidRPr="00FA14B2">
        <w:t>Melbourne School of Population and Global Health, University of Melbourne</w:t>
      </w:r>
      <w:r w:rsidR="009B28F2">
        <w:t>, Melbourne, Australia</w:t>
      </w:r>
      <w:r w:rsidR="00C9543A" w:rsidRPr="00FA14B2" w:rsidDel="006C3938">
        <w:t xml:space="preserve"> </w:t>
      </w:r>
    </w:p>
    <w:p w14:paraId="2F1EA317" w14:textId="303A5919" w:rsidR="00C9543A" w:rsidRPr="00FA14B2" w:rsidRDefault="00C22DD9">
      <w:pPr>
        <w:spacing w:line="240" w:lineRule="auto"/>
      </w:pPr>
      <w:r>
        <w:rPr>
          <w:vertAlign w:val="superscript"/>
        </w:rPr>
        <w:t>9</w:t>
      </w:r>
      <w:r w:rsidR="00C9543A" w:rsidRPr="00FA14B2">
        <w:t>School of Public Health and Preventive Medicine, Monash University</w:t>
      </w:r>
      <w:r w:rsidR="009B28F2">
        <w:t>, Melbourne Australia</w:t>
      </w:r>
    </w:p>
    <w:p w14:paraId="1CE36FC3" w14:textId="1478E97D" w:rsidR="00C9543A" w:rsidRPr="00FA14B2" w:rsidRDefault="00C22DD9">
      <w:pPr>
        <w:spacing w:line="240" w:lineRule="auto"/>
      </w:pPr>
      <w:r>
        <w:rPr>
          <w:vertAlign w:val="superscript"/>
        </w:rPr>
        <w:t>10</w:t>
      </w:r>
      <w:r w:rsidR="00C9543A" w:rsidRPr="00FA14B2">
        <w:t xml:space="preserve">Mater Research Institute-UQ, </w:t>
      </w:r>
      <w:r w:rsidR="009B28F2">
        <w:t xml:space="preserve">The </w:t>
      </w:r>
      <w:r w:rsidR="00C9543A" w:rsidRPr="00FA14B2">
        <w:t>University of Queensland</w:t>
      </w:r>
      <w:r w:rsidR="009B28F2">
        <w:t>, Brisbane, Australia</w:t>
      </w:r>
      <w:r w:rsidR="00C9543A" w:rsidRPr="00FA14B2">
        <w:br w:type="page"/>
      </w:r>
    </w:p>
    <w:p w14:paraId="5C435AAA" w14:textId="77777777" w:rsidR="00C9543A" w:rsidRPr="00FA14B2" w:rsidRDefault="00C9543A">
      <w:pPr>
        <w:pStyle w:val="Heading1"/>
        <w:jc w:val="center"/>
      </w:pPr>
      <w:r w:rsidRPr="00FA14B2">
        <w:lastRenderedPageBreak/>
        <w:t>ABSTRACT</w:t>
      </w:r>
    </w:p>
    <w:p w14:paraId="1EFA08E5" w14:textId="10BE8E9A" w:rsidR="00B844FB" w:rsidRDefault="00B844FB">
      <w:r w:rsidRPr="00500124">
        <w:rPr>
          <w:b/>
        </w:rPr>
        <w:t>Background:</w:t>
      </w:r>
      <w:r>
        <w:t xml:space="preserve"> </w:t>
      </w:r>
      <w:r w:rsidR="009C68B8">
        <w:t xml:space="preserve">The prevalence of smoking among people entering prisons is high. Despite increasing adoption of prison </w:t>
      </w:r>
      <w:r w:rsidR="00A87B52">
        <w:t>smoke-free policies</w:t>
      </w:r>
      <w:r w:rsidR="009C68B8">
        <w:t>, relapse to sm</w:t>
      </w:r>
      <w:r w:rsidR="00CD1F8B">
        <w:t>o</w:t>
      </w:r>
      <w:r w:rsidR="009C68B8">
        <w:t xml:space="preserve">king after release from prison is </w:t>
      </w:r>
      <w:r w:rsidR="00FA3FAB">
        <w:t>nearly universal</w:t>
      </w:r>
      <w:r w:rsidR="00A87B52">
        <w:t>, and policy to effectively mitigate this is largely absent</w:t>
      </w:r>
      <w:r>
        <w:t xml:space="preserve">. </w:t>
      </w:r>
      <w:r w:rsidR="00442871">
        <w:t>Informed by</w:t>
      </w:r>
      <w:r w:rsidR="003A4B66">
        <w:t xml:space="preserve"> </w:t>
      </w:r>
      <w:r w:rsidR="00442871">
        <w:t xml:space="preserve">a </w:t>
      </w:r>
      <w:r w:rsidR="003A4B66">
        <w:t>risk environment framework, w</w:t>
      </w:r>
      <w:r w:rsidR="00CD1F8B">
        <w:t xml:space="preserve">e </w:t>
      </w:r>
      <w:r>
        <w:t xml:space="preserve">aimed to </w:t>
      </w:r>
      <w:r w:rsidR="00CD1F8B">
        <w:t xml:space="preserve">identify </w:t>
      </w:r>
      <w:r w:rsidR="00BB7741">
        <w:t xml:space="preserve">key </w:t>
      </w:r>
      <w:r>
        <w:t xml:space="preserve">barriers and facilitators </w:t>
      </w:r>
      <w:r w:rsidR="00BB7741">
        <w:t xml:space="preserve">to </w:t>
      </w:r>
      <w:r>
        <w:t>maintain</w:t>
      </w:r>
      <w:r w:rsidR="00BB7741">
        <w:t>ing</w:t>
      </w:r>
      <w:r>
        <w:t xml:space="preserve"> smoking abstinence among </w:t>
      </w:r>
      <w:r w:rsidR="00B13BF0">
        <w:t>former smokers</w:t>
      </w:r>
      <w:r>
        <w:t xml:space="preserve"> </w:t>
      </w:r>
      <w:r w:rsidR="00500124">
        <w:t>release</w:t>
      </w:r>
      <w:r w:rsidR="00B13BF0">
        <w:t>d</w:t>
      </w:r>
      <w:r w:rsidR="00500124">
        <w:t xml:space="preserve"> from smoke-free prisons.</w:t>
      </w:r>
    </w:p>
    <w:p w14:paraId="79340A8F" w14:textId="054180E4" w:rsidR="00B844FB" w:rsidRDefault="00B844FB">
      <w:r w:rsidRPr="00500124">
        <w:rPr>
          <w:b/>
        </w:rPr>
        <w:t>Method:</w:t>
      </w:r>
      <w:r>
        <w:t xml:space="preserve"> </w:t>
      </w:r>
      <w:r w:rsidR="00814C4B">
        <w:t>Twenty-one</w:t>
      </w:r>
      <w:r w:rsidR="00CD1F8B">
        <w:t xml:space="preserve"> </w:t>
      </w:r>
      <w:r w:rsidR="00422A6F">
        <w:t xml:space="preserve">people released from smoke-free prisons in Queensland, Australia, </w:t>
      </w:r>
      <w:r w:rsidR="00A87B52">
        <w:t>were followed up from a larger survey of 114 former prisoners. S</w:t>
      </w:r>
      <w:r w:rsidR="00422A6F">
        <w:t xml:space="preserve">emi-structured interviews </w:t>
      </w:r>
      <w:r w:rsidR="00A87B52">
        <w:t xml:space="preserve">were used </w:t>
      </w:r>
      <w:r w:rsidR="00422A6F">
        <w:t xml:space="preserve">to explore the perceived barriers and facilitators of maintained smoking abstinence. </w:t>
      </w:r>
    </w:p>
    <w:p w14:paraId="5C861A31" w14:textId="2C50F8B8" w:rsidR="00B844FB" w:rsidRDefault="001A3057">
      <w:r>
        <w:rPr>
          <w:b/>
        </w:rPr>
        <w:t>Findings</w:t>
      </w:r>
      <w:r w:rsidR="00B844FB" w:rsidRPr="00500124">
        <w:rPr>
          <w:b/>
        </w:rPr>
        <w:t>:</w:t>
      </w:r>
      <w:r w:rsidR="00500124" w:rsidRPr="00500124">
        <w:t xml:space="preserve"> </w:t>
      </w:r>
      <w:r w:rsidR="00500124">
        <w:t xml:space="preserve">Identified barriers to continued abstinence included </w:t>
      </w:r>
      <w:r w:rsidR="00A87B52">
        <w:t xml:space="preserve">pre-release </w:t>
      </w:r>
      <w:r w:rsidR="00500124">
        <w:t xml:space="preserve">intention to </w:t>
      </w:r>
      <w:r w:rsidR="00B13BF0">
        <w:t>resume smoking</w:t>
      </w:r>
      <w:r w:rsidR="00A87B52">
        <w:t>;</w:t>
      </w:r>
      <w:r w:rsidR="00500124">
        <w:t xml:space="preserve"> </w:t>
      </w:r>
      <w:r w:rsidR="00B92492">
        <w:t>normalisation of smoking in</w:t>
      </w:r>
      <w:r w:rsidR="00A46F17">
        <w:t xml:space="preserve"> home or social environments</w:t>
      </w:r>
      <w:r w:rsidR="00500124">
        <w:t xml:space="preserve">, </w:t>
      </w:r>
      <w:r w:rsidR="00B13BF0">
        <w:t>resum</w:t>
      </w:r>
      <w:r w:rsidR="00BB7741">
        <w:t>ption</w:t>
      </w:r>
      <w:r w:rsidR="00442871">
        <w:t xml:space="preserve"> </w:t>
      </w:r>
      <w:r w:rsidR="00BB7741">
        <w:t xml:space="preserve">of </w:t>
      </w:r>
      <w:r w:rsidR="00B13BF0">
        <w:t xml:space="preserve">smoking </w:t>
      </w:r>
      <w:r w:rsidR="00BB7741">
        <w:t xml:space="preserve">as a symbolic act of </w:t>
      </w:r>
      <w:r w:rsidR="00B92492">
        <w:t xml:space="preserve">freedom </w:t>
      </w:r>
      <w:r w:rsidR="00BB7741">
        <w:t xml:space="preserve">and resistance </w:t>
      </w:r>
      <w:r w:rsidR="00B92492">
        <w:t xml:space="preserve">from </w:t>
      </w:r>
      <w:r w:rsidR="00BB7741">
        <w:t xml:space="preserve">and to </w:t>
      </w:r>
      <w:r w:rsidR="00B92492">
        <w:t>a restrictive environment</w:t>
      </w:r>
      <w:r w:rsidR="00A87B52">
        <w:t>;</w:t>
      </w:r>
      <w:r w:rsidR="00500124">
        <w:t xml:space="preserve"> a perception that smoking provide</w:t>
      </w:r>
      <w:r w:rsidR="00A87B52">
        <w:t>s stress relief</w:t>
      </w:r>
      <w:r w:rsidR="00BB7741">
        <w:t xml:space="preserve"> to their difficult lives, </w:t>
      </w:r>
      <w:r w:rsidR="00A87B52">
        <w:t>and</w:t>
      </w:r>
      <w:r w:rsidR="00A46F17">
        <w:t xml:space="preserve"> </w:t>
      </w:r>
      <w:r w:rsidR="00BB7741">
        <w:t xml:space="preserve">the use of </w:t>
      </w:r>
      <w:r w:rsidR="00500124">
        <w:t>tobacco</w:t>
      </w:r>
      <w:r w:rsidR="00BB7741">
        <w:t>/smoking</w:t>
      </w:r>
      <w:r w:rsidR="00500124">
        <w:t xml:space="preserve"> </w:t>
      </w:r>
      <w:r w:rsidR="00B13BF0">
        <w:t xml:space="preserve">to cope with cravings </w:t>
      </w:r>
      <w:r w:rsidR="00BB7741">
        <w:t xml:space="preserve">experienced on release </w:t>
      </w:r>
      <w:r w:rsidR="00B13BF0">
        <w:t>for</w:t>
      </w:r>
      <w:r w:rsidR="00500124">
        <w:t xml:space="preserve"> illicit substances</w:t>
      </w:r>
      <w:r w:rsidR="00493FC7">
        <w:t>.</w:t>
      </w:r>
      <w:r w:rsidR="00500124">
        <w:t xml:space="preserve"> </w:t>
      </w:r>
      <w:r w:rsidR="001A0E47">
        <w:t xml:space="preserve">A number of </w:t>
      </w:r>
      <w:r w:rsidR="004F3795">
        <w:t>interviewees</w:t>
      </w:r>
      <w:r w:rsidR="00500124">
        <w:t xml:space="preserve"> </w:t>
      </w:r>
      <w:r w:rsidR="00442871">
        <w:t>were</w:t>
      </w:r>
      <w:r w:rsidR="00500124">
        <w:t xml:space="preserve"> unable to provide clear </w:t>
      </w:r>
      <w:r w:rsidR="001A0E47">
        <w:t xml:space="preserve">reflective </w:t>
      </w:r>
      <w:r w:rsidR="00500124">
        <w:t xml:space="preserve">reasons for relapse. </w:t>
      </w:r>
      <w:r w:rsidR="003E3643">
        <w:t xml:space="preserve">For those who </w:t>
      </w:r>
      <w:r w:rsidR="001A0E47">
        <w:t xml:space="preserve">did manage to remain </w:t>
      </w:r>
      <w:r w:rsidR="003E3643">
        <w:t>abstinent for a period of time, i</w:t>
      </w:r>
      <w:r w:rsidR="00493FC7">
        <w:t xml:space="preserve">dentified </w:t>
      </w:r>
      <w:r w:rsidR="00500124">
        <w:t>facilitators included an awareness of the health and financial benefits of smoking abstinence, the use of intrinsic motivation, distraction from nicotine cravings using alternative activities, and social support from family and peers.</w:t>
      </w:r>
    </w:p>
    <w:p w14:paraId="1FA7A896" w14:textId="51447078" w:rsidR="00C9543A" w:rsidRPr="00B92492" w:rsidRDefault="00B844FB">
      <w:pPr>
        <w:rPr>
          <w:b/>
        </w:rPr>
      </w:pPr>
      <w:r w:rsidRPr="00500124">
        <w:rPr>
          <w:b/>
        </w:rPr>
        <w:t>Discussion:</w:t>
      </w:r>
      <w:r w:rsidR="00F5369F">
        <w:rPr>
          <w:b/>
        </w:rPr>
        <w:t xml:space="preserve"> </w:t>
      </w:r>
      <w:r w:rsidR="00500124">
        <w:t xml:space="preserve">Interventions </w:t>
      </w:r>
      <w:r w:rsidR="003E3643">
        <w:t>promoting</w:t>
      </w:r>
      <w:r w:rsidR="00500124">
        <w:t xml:space="preserve"> continued smoking abstinence among people exiting smoke-free prisons should </w:t>
      </w:r>
      <w:r w:rsidR="003E3643">
        <w:t xml:space="preserve">focus on </w:t>
      </w:r>
      <w:r w:rsidR="0066572D">
        <w:t>targeting the perceived</w:t>
      </w:r>
      <w:r w:rsidR="00B92492">
        <w:t xml:space="preserve"> individual- and environmental-level</w:t>
      </w:r>
      <w:r w:rsidR="0066572D">
        <w:t xml:space="preserve"> barriers to </w:t>
      </w:r>
      <w:r w:rsidR="00F5369F">
        <w:t xml:space="preserve">maintained </w:t>
      </w:r>
      <w:r w:rsidR="0066572D">
        <w:t>smoking abstinence while simultaneously promoting perceived facilitators,</w:t>
      </w:r>
      <w:r w:rsidR="00F5369F">
        <w:t xml:space="preserve"> so as</w:t>
      </w:r>
      <w:r w:rsidR="0066572D">
        <w:t xml:space="preserve"> </w:t>
      </w:r>
      <w:r w:rsidR="00F5369F">
        <w:t xml:space="preserve">to reduce smoking-related health and economic disparities in </w:t>
      </w:r>
      <w:r w:rsidR="00560920">
        <w:t>this</w:t>
      </w:r>
      <w:r w:rsidR="00F5369F">
        <w:t xml:space="preserve"> marginalised population.</w:t>
      </w:r>
      <w:r w:rsidR="00C9543A" w:rsidRPr="00FA14B2">
        <w:br w:type="page"/>
      </w:r>
    </w:p>
    <w:p w14:paraId="7DFB53B6" w14:textId="77777777" w:rsidR="00C9543A" w:rsidRPr="004D31CD" w:rsidRDefault="00C9543A">
      <w:pPr>
        <w:pStyle w:val="Heading1"/>
        <w:spacing w:line="480" w:lineRule="auto"/>
        <w:rPr>
          <w:szCs w:val="24"/>
        </w:rPr>
      </w:pPr>
      <w:r w:rsidRPr="004D31CD">
        <w:rPr>
          <w:szCs w:val="24"/>
        </w:rPr>
        <w:t>BACKGROUND</w:t>
      </w:r>
    </w:p>
    <w:p w14:paraId="2DC7696D" w14:textId="3F9CF364" w:rsidR="004C7F73" w:rsidRPr="004D31CD" w:rsidRDefault="00CC648B">
      <w:pPr>
        <w:spacing w:line="480" w:lineRule="auto"/>
        <w:ind w:firstLine="720"/>
      </w:pPr>
      <w:r w:rsidRPr="004D31CD">
        <w:t>Tobacco smoking is a major cause of illness and death</w:t>
      </w:r>
      <w:r w:rsidR="00F61FB6" w:rsidRPr="004D31CD">
        <w:t xml:space="preserve"> globally </w:t>
      </w:r>
      <w:r w:rsidRPr="004D31CD">
        <w:fldChar w:fldCharType="begin" w:fldLock="1"/>
      </w:r>
      <w:r w:rsidR="007A39F4" w:rsidRPr="004D31CD">
        <w:instrText>ADDIN CSL_CITATION { "citationItems" : [ { "id" : "ITEM-1", "itemData" : { "author" : [ { "dropping-particle" : "", "family" : "World Health Organisation", "given" : "", "non-dropping-particle" : "", "parse-names" : false, "suffix" : "" } ], "id" : "ITEM-1", "issued" : { "date-parts" : [ [ "2013" ] ] }, "publisher-place" : "Geneva, Switzerland", "title" : "WHO Report on the Global Tobacco Epidemic", "type" : "report" }, "uris" : [ "http://www.mendeley.com/documents/?uuid=54b7045c-22c6-496a-a9af-3a4a58b50a77" ] } ], "mendeley" : { "formattedCitation" : "(World Health Organisation, 2013)", "plainTextFormattedCitation" : "(World Health Organisation, 2013)", "previouslyFormattedCitation" : "(World Health Organisation, 2013)" }, "properties" : {  }, "schema" : "https://github.com/citation-style-language/schema/raw/master/csl-citation.json" }</w:instrText>
      </w:r>
      <w:r w:rsidRPr="004D31CD">
        <w:fldChar w:fldCharType="separate"/>
      </w:r>
      <w:r w:rsidR="00F61FB6" w:rsidRPr="004D31CD">
        <w:rPr>
          <w:noProof/>
        </w:rPr>
        <w:t>(World Health Or</w:t>
      </w:r>
      <w:r w:rsidR="00B84544">
        <w:rPr>
          <w:noProof/>
        </w:rPr>
        <w:t>ganiz</w:t>
      </w:r>
      <w:r w:rsidR="00F61FB6" w:rsidRPr="004D31CD">
        <w:rPr>
          <w:noProof/>
        </w:rPr>
        <w:t>ation, 2013)</w:t>
      </w:r>
      <w:r w:rsidRPr="004D31CD">
        <w:fldChar w:fldCharType="end"/>
      </w:r>
      <w:r w:rsidR="00F61FB6" w:rsidRPr="004D31CD">
        <w:t>,</w:t>
      </w:r>
      <w:r w:rsidRPr="004D31CD">
        <w:t xml:space="preserve"> responsible for approxim</w:t>
      </w:r>
      <w:r w:rsidR="00207490" w:rsidRPr="004D31CD">
        <w:t>ately seven</w:t>
      </w:r>
      <w:r w:rsidR="00F61FB6" w:rsidRPr="004D31CD">
        <w:t xml:space="preserve"> million deaths a year</w:t>
      </w:r>
      <w:r w:rsidR="00207490" w:rsidRPr="004D31CD">
        <w:t xml:space="preserve"> </w:t>
      </w:r>
      <w:r w:rsidR="00207490" w:rsidRPr="004D31CD">
        <w:fldChar w:fldCharType="begin" w:fldLock="1"/>
      </w:r>
      <w:r w:rsidR="00207490" w:rsidRPr="004D31CD">
        <w:instrText>ADDIN CSL_CITATION { "citationItems" : [ { "id" : "ITEM-1", "itemData" : { "author" : [ { "dropping-particle" : "", "family" : "World Health Organization", "given" : "", "non-dropping-particle" : "", "parse-names" : false, "suffix" : "" } ], "id" : "ITEM-1", "issued" : { "date-parts" : [ [ "2018" ] ] }, "title" : "Tobacco", "type" : "report" }, "uris" : [ "http://www.mendeley.com/documents/?uuid=68a5c831-9e7d-4e6d-b975-cae8763457bd" ] } ], "mendeley" : { "formattedCitation" : "(World Health Organization, 2018)", "plainTextFormattedCitation" : "(World Health Organization, 2018)", "previouslyFormattedCitation" : "(World Health Organization, 2018)" }, "properties" : {  }, "schema" : "https://github.com/citation-style-language/schema/raw/master/csl-citation.json" }</w:instrText>
      </w:r>
      <w:r w:rsidR="00207490" w:rsidRPr="004D31CD">
        <w:fldChar w:fldCharType="separate"/>
      </w:r>
      <w:r w:rsidR="00207490" w:rsidRPr="004D31CD">
        <w:rPr>
          <w:noProof/>
        </w:rPr>
        <w:t>(World Health Organization, 2018)</w:t>
      </w:r>
      <w:r w:rsidR="00207490" w:rsidRPr="004D31CD">
        <w:fldChar w:fldCharType="end"/>
      </w:r>
      <w:r w:rsidR="00F61FB6" w:rsidRPr="004D31CD">
        <w:t>.</w:t>
      </w:r>
      <w:r w:rsidRPr="004D31CD">
        <w:t xml:space="preserve"> Despite overall decreases in tobacco use among the general population</w:t>
      </w:r>
      <w:r w:rsidR="00B51576" w:rsidRPr="004D31CD">
        <w:t xml:space="preserve"> in most countries</w:t>
      </w:r>
      <w:r w:rsidR="00F61FB6" w:rsidRPr="004D31CD">
        <w:t xml:space="preserve"> over recent decades </w:t>
      </w:r>
      <w:r w:rsidRPr="004D31CD">
        <w:fldChar w:fldCharType="begin" w:fldLock="1"/>
      </w:r>
      <w:r w:rsidR="007A39F4" w:rsidRPr="004D31CD">
        <w:instrText>ADDIN CSL_CITATION { "citationItems" : [ { "id" : "ITEM-1", "itemData" : { "DOI" : "10.1016/S0140-6736(17)30819-X", "ISSN" : "1474547X", "PMID" : "28390697", "abstract" : "Background: The scale-up of tobacco control, especially after the adoption of the Framework Convention for Tobacco Control, is a major public health success story. Nonetheless, smoking remains a leading risk for early death and disability worldwide, and therefore continues to require sustained political commitment. The Global Burden of Diseases, Injuries, and Risk Factors Study (GBD) offers a robust platform through which global, regional, and national progress toward achieving smoking-related targets can be assessed. Methods: We synthesised 2818 data sources with spatiotemporal Gaussian process regression and produced estimates of daily smoking prevalence by sex, age group, and year for 195 countries and territories from 1990 to 2015. We analysed 38 risk-outcome pairs to generate estimates of smoking-attributable mortality and disease burden, as measured by disability-adjusted life-years (DALYs). We then performed a cohort analysis of smoking prevalence by birth-year cohort to better understand temporal age patterns in smoking. We also did a decomposition analysis, in which we parsed out changes in all-cause smoking-attributable DALYs due to changes in population growth, population ageing, smoking prevalence, and risk-deleted DALY rates. Finally, we explored results by level of development using the Socio-demographic Index (SDI). Findings: Worldwide, the age-standardised prevalence of daily smoking was 25??0% (95% uncertainty interval [UI] 24??2-25??7) for men and 5??4% (5??1-5??7) for women, representing 28??4% (25??8-31??1) and 34??4% (29??4-38??6) reductions, respectively, since 1990. A greater percentage of countries and territories achieved significant annualised rates of decline in smoking prevalence from 1990 to 2005 than in between 2005 and 2015; however, only four countries had significant annualised increases in smoking prevalence between 2005 and 2015 (Congo [Brazzaville] and Azerbaijan for men and Kuwait and Timor-Leste for women). In 2015, 11??5% of global deaths (6??4 million [95% UI 5??7-7??0 million]) were attributable to smoking worldwide, of which 52??2% took place in four countries (China, India, the USA, and Russia). Smoking was ranked among the five leading risk factors by DALYs in 109 countries and territories in 2015, rising from 88 geographies in 1990. In terms of birth cohorts, male smoking prevalence followed similar age patterns across levels of SDI, whereas much more heterogeneity was found in age patterns for female smokers\u2026", "author" : [ { "dropping-particle" : "", "family" : "GBD 2015 Tobacco Collaborators", "given" : "", "non-dropping-particle" : "", "parse-names" : false, "suffix" : "" } ], "container-title" : "The Lancet", "id" : "ITEM-1", "issue" : "10082", "issued" : { "date-parts" : [ [ "2017" ] ] }, "page" : "1885-1906", "title" : "Smoking prevalence and attributable disease burden in 195 countries and territories, 1990-2015: A systematic analysis from the Global Burden of Disease Study 2015", "type" : "article-journal", "volume" : "389" }, "uris" : [ "http://www.mendeley.com/documents/?uuid=f7d5e448-492d-44e5-bdcf-c3f51335e224" ] } ], "mendeley" : { "formattedCitation" : "(GBD 2015 Tobacco Collaborators, 2017)", "plainTextFormattedCitation" : "(GBD 2015 Tobacco Collaborators, 2017)", "previouslyFormattedCitation" : "(GBD 2015 Tobacco Collaborators, 2017)" }, "properties" : {  }, "schema" : "https://github.com/citation-style-language/schema/raw/master/csl-citation.json" }</w:instrText>
      </w:r>
      <w:r w:rsidRPr="004D31CD">
        <w:fldChar w:fldCharType="separate"/>
      </w:r>
      <w:r w:rsidR="00F61FB6" w:rsidRPr="004D31CD">
        <w:rPr>
          <w:noProof/>
        </w:rPr>
        <w:t>(GBD 2015 Tobacco Collaborators, 2017)</w:t>
      </w:r>
      <w:r w:rsidRPr="004D31CD">
        <w:fldChar w:fldCharType="end"/>
      </w:r>
      <w:r w:rsidR="00F61FB6" w:rsidRPr="004D31CD">
        <w:t>,</w:t>
      </w:r>
      <w:r w:rsidRPr="004D31CD">
        <w:t xml:space="preserve"> high levels of tobacco smoking persist among certain sub-groups of the population</w:t>
      </w:r>
      <w:r w:rsidR="00DE395A" w:rsidRPr="004D31CD">
        <w:t>.</w:t>
      </w:r>
      <w:r w:rsidR="00837A6E" w:rsidRPr="004D31CD">
        <w:t xml:space="preserve"> </w:t>
      </w:r>
      <w:r w:rsidR="009B28F2" w:rsidRPr="004D31CD">
        <w:t>F</w:t>
      </w:r>
      <w:r w:rsidR="00837A6E" w:rsidRPr="004D31CD">
        <w:t>or example, 74% of people entering Australian prisons in 201</w:t>
      </w:r>
      <w:r w:rsidR="002A7D27" w:rsidRPr="004D31CD">
        <w:t>5</w:t>
      </w:r>
      <w:r w:rsidR="00F61FB6" w:rsidRPr="004D31CD">
        <w:t xml:space="preserve"> were current smokers </w:t>
      </w:r>
      <w:r w:rsidR="00837A6E" w:rsidRPr="004D31CD">
        <w:fldChar w:fldCharType="begin" w:fldLock="1"/>
      </w:r>
      <w:r w:rsidR="007A39F4" w:rsidRPr="004D31CD">
        <w:instrText>ADDIN CSL_CITATION { "citationItems" : [ { "id" : "ITEM-1", "itemData" : { "author" : [ { "dropping-particle" : "", "family" : "AIHW", "given" : "", "non-dropping-particle" : "", "parse-names" : false, "suffix" : "" } ], "id" : "ITEM-1", "issued" : { "date-parts" : [ [ "2016" ] ] }, "publisher-place" : "Canberra, Australia", "title" : "Australia's health 2016", "type" : "report" }, "uris" : [ "http://www.mendeley.com/documents/?uuid=f8e14ddd-df39-4955-8335-eef14e703b97" ] } ], "mendeley" : { "formattedCitation" : "(AIHW, 2016)", "plainTextFormattedCitation" : "(AIHW, 2016)", "previouslyFormattedCitation" : "(AIHW, 2016)" }, "properties" : {  }, "schema" : "https://github.com/citation-style-language/schema/raw/master/csl-citation.json" }</w:instrText>
      </w:r>
      <w:r w:rsidR="00837A6E" w:rsidRPr="004D31CD">
        <w:fldChar w:fldCharType="separate"/>
      </w:r>
      <w:r w:rsidR="00F61FB6" w:rsidRPr="004D31CD">
        <w:rPr>
          <w:noProof/>
        </w:rPr>
        <w:t>(AIHW, 2016)</w:t>
      </w:r>
      <w:r w:rsidR="00837A6E" w:rsidRPr="004D31CD">
        <w:fldChar w:fldCharType="end"/>
      </w:r>
      <w:r w:rsidR="00F61FB6" w:rsidRPr="004D31CD">
        <w:t>,</w:t>
      </w:r>
      <w:r w:rsidR="00837A6E" w:rsidRPr="004D31CD">
        <w:t xml:space="preserve"> a rate six times </w:t>
      </w:r>
      <w:r w:rsidR="00540060">
        <w:t xml:space="preserve">that among </w:t>
      </w:r>
      <w:r w:rsidR="00837A6E" w:rsidRPr="004D31CD">
        <w:t>t</w:t>
      </w:r>
      <w:r w:rsidR="00F61FB6" w:rsidRPr="004D31CD">
        <w:t xml:space="preserve">he Australian general community </w:t>
      </w:r>
      <w:r w:rsidR="00837A6E" w:rsidRPr="004D31CD">
        <w:fldChar w:fldCharType="begin" w:fldLock="1"/>
      </w:r>
      <w:r w:rsidR="007A39F4" w:rsidRPr="004D31CD">
        <w:instrText>ADDIN CSL_CITATION { "citationItems" : [ { "id" : "ITEM-1", "itemData" : { "author" : [ { "dropping-particle" : "", "family" : "AIHW", "given" : "", "non-dropping-particle" : "", "parse-names" : false, "suffix" : "" } ], "id" : "ITEM-1", "issued" : { "date-parts" : [ [ "2017" ] ] }, "publisher-place" : "Canberra, Australia", "title" : "National Drug Strategy Household Survey 2016 Key Findings", "type" : "report" }, "uris" : [ "http://www.mendeley.com/documents/?uuid=30170d3d-e563-4247-aaf2-54da3ecccf8f" ] } ], "mendeley" : { "formattedCitation" : "(AIHW, 2017)", "plainTextFormattedCitation" : "(AIHW, 2017)", "previouslyFormattedCitation" : "(AIHW, 2017)" }, "properties" : {  }, "schema" : "https://github.com/citation-style-language/schema/raw/master/csl-citation.json" }</w:instrText>
      </w:r>
      <w:r w:rsidR="00837A6E" w:rsidRPr="004D31CD">
        <w:fldChar w:fldCharType="separate"/>
      </w:r>
      <w:r w:rsidR="00F61FB6" w:rsidRPr="004D31CD">
        <w:rPr>
          <w:noProof/>
        </w:rPr>
        <w:t>(AIHW, 2017)</w:t>
      </w:r>
      <w:r w:rsidR="00837A6E" w:rsidRPr="004D31CD">
        <w:fldChar w:fldCharType="end"/>
      </w:r>
      <w:r w:rsidR="00F61FB6" w:rsidRPr="004D31CD">
        <w:t>.</w:t>
      </w:r>
      <w:r w:rsidR="006A1316" w:rsidRPr="004D31CD">
        <w:t xml:space="preserve"> </w:t>
      </w:r>
      <w:r w:rsidR="00AD6DC1" w:rsidRPr="004D31CD">
        <w:t>One</w:t>
      </w:r>
      <w:r w:rsidR="00A14562" w:rsidRPr="004D31CD">
        <w:t xml:space="preserve"> explanation</w:t>
      </w:r>
      <w:r w:rsidR="00837A6E" w:rsidRPr="004D31CD">
        <w:t xml:space="preserve"> for </w:t>
      </w:r>
      <w:r w:rsidR="009B28F2" w:rsidRPr="004D31CD">
        <w:t>this</w:t>
      </w:r>
      <w:r w:rsidR="006A1316" w:rsidRPr="004D31CD">
        <w:t xml:space="preserve"> </w:t>
      </w:r>
      <w:r w:rsidR="003769EE" w:rsidRPr="004D31CD">
        <w:t xml:space="preserve">is </w:t>
      </w:r>
      <w:r w:rsidR="006A1316" w:rsidRPr="004D31CD">
        <w:t xml:space="preserve">that </w:t>
      </w:r>
      <w:r w:rsidR="003769EE" w:rsidRPr="004D31CD">
        <w:t xml:space="preserve">sub-groups </w:t>
      </w:r>
      <w:r w:rsidR="006A1316" w:rsidRPr="004D31CD">
        <w:t xml:space="preserve">of the general population in whom rates of smoking are elevated, are </w:t>
      </w:r>
      <w:r w:rsidR="003769EE" w:rsidRPr="004D31CD">
        <w:t>overrepresented in prison</w:t>
      </w:r>
      <w:r w:rsidR="006A1316" w:rsidRPr="004D31CD">
        <w:t>s</w:t>
      </w:r>
      <w:r w:rsidR="00F61FB6" w:rsidRPr="004D31CD">
        <w:t xml:space="preserve"> </w:t>
      </w:r>
      <w:r w:rsidR="00416549" w:rsidRPr="004D31CD">
        <w:fldChar w:fldCharType="begin" w:fldLock="1"/>
      </w:r>
      <w:r w:rsidR="007A39F4" w:rsidRPr="004D31CD">
        <w:instrText>ADDIN CSL_CITATION { "citationItems" : [ { "id" : "ITEM-1", "itemData" : { "ISBN" : "9781742498652", "author" : [ { "dropping-particle" : "", "family" : "AIHW", "given" : "", "non-dropping-particle" : "", "parse-names" : false, "suffix" : "" } ], "id" : "ITEM-1", "issued" : { "date-parts" : [ [ "2015" ] ] }, "note" : "NULL", "publisher-place" : "Canberra, Australia", "title" : "The health of Australia\u2019s prisoners 2015, Cat. no. PHE 207", "type" : "report" }, "uris" : [ "http://www.mendeley.com/documents/?uuid=e92db246-f90f-4c5b-953c-ce2f21e0cf39" ] }, { "id" : "ITEM-2", "itemData" : { "DOI" : "10.1080/09595230500459552", "ISBN" : "0959-5236 (Print)\\r0959-5236 (Linking)", "ISSN" : "0959-5236", "PMID" : "16492581", "abstract" : "In Australia, the prevalence of smoking is higher among certain sub-populations compared to the general population. These sub-populations include Aboriginal and Torres Strait Islander people, people from culturally and linguistically diverse backgrounds, as well as people with mental and substance use disorders and prisoners. The aims of this paper are to: describe the high prevalence of smoking among these particular sub-populations and harms associated with smoking; explore possible reasons for such high prevalence of smoking; review the evidence regarding the efficacy of existing smoking cessation interventions; and make recommendations for smoking interventions and further research among these groups. In addition to low socio-economic status, limited education and other factors, there are social, systems and psychobiological features associated with the high prevalence of smoking in these sub-groups. General population-based approaches to reducing smoking prevalence have been pursued for decades with great success and should be continued with further developments that aim specifically to affect Aboriginal and Torres Strait Islander people and some cultural groups. However, increasing attention, more specific targeting and flexible goals and interventions are also required for these and other distinct sub-populations with high smoking prevalence. Recommendations include: more funding and increased resources to examine the most appropriate education and treatment strategies to promote smoking cessation among people from Aboriginal and Torres Strait Islander and some culturally and linguistically diverse backgrounds; larger and better-designed studies evaluating smoking cessation/reduction interventions among distinct sub-groups; and system-wide interventions requiring strong leadership among clients and staff within mental health, drug and alcohol and prison settings.", "author" : [ { "dropping-particle" : "", "family" : "Baker", "given" : "Amanda", "non-dropping-particle" : "", "parse-names" : false, "suffix" : "" }, { "dropping-particle" : "", "family" : "Ivers", "given" : "Rowena G", "non-dropping-particle" : "", "parse-names" : false, "suffix" : "" }, { "dropping-particle" : "", "family" : "Bowman", "given" : "Jenny", "non-dropping-particle" : "", "parse-names" : false, "suffix" : "" }, { "dropping-particle" : "", "family" : "Butler", "given" : "Tony G.", "non-dropping-particle" : "", "parse-names" : false, "suffix" : "" }, { "dropping-particle" : "", "family" : "Kay-Lambkin", "given" : "Frances J", "non-dropping-particle" : "", "parse-names" : false, "suffix" : "" }, { "dropping-particle" : "", "family" : "Wye", "given" : "Paula", "non-dropping-particle" : "", "parse-names" : false, "suffix" : "" }, { "dropping-particle" : "", "family" : "Walsh", "given" : "Raoul a", "non-dropping-particle" : "", "parse-names" : false, "suffix" : "" }, { "dropping-particle" : "", "family" : "Pulver", "given" : "Lisa Jackson", "non-dropping-particle" : "", "parse-names" : false, "suffix" : "" }, { "dropping-particle" : "", "family" : "Richmond", "given" : "Robyn L.", "non-dropping-particle" : "", "parse-names" : false, "suffix" : "" }, { "dropping-particle" : "", "family" : "Belcher", "given" : "Josephine M.", "non-dropping-particle" : "", "parse-names" : false, "suffix" : "" }, { "dropping-particle" : "", "family" : "Wilhelm", "given" : "Kay A.", "non-dropping-particle" : "", "parse-names" : false, "suffix" : "" }, { "dropping-particle" : "", "family" : "Wodak", "given" : "Alex D.", "non-dropping-particle" : "", "parse-names" : false, "suffix" : "" } ], "container-title" : "Drug and alcohol review", "id" : "ITEM-2", "issue" : "1", "issued" : { "date-parts" : [ [ "2006", "1" ] ] }, "note" : "- use of tobacco is also associated strongly with the use of substances including cannabis [25], heroin [26] and cocaine\n\n\n- prison staff\n\n\n- other smoking cessation interventions\n\n\n- smoking prevalence and inteventions other population groups (e.g those with mental health problems, cltural minorities etc)\n\n\n- want to stop\n\n\n- depression\n\n\n- future research: prevention strategies should occur at the borader population level in addition to those targeting particularly risky or disadvantaged groups\n-Larger and better-designed studies evaluating smoking cessation/reduction interventions among these disad- vantaged groups is required urgently.\n\n\n-NRT is good\n-staff training important\n-Incarceration represents a valuable public health opportunity to implement smoking cessation interventions in margin- alised groups with unacceptably high rates of smoking. (moment of opportunity)", "page" : "85-96", "title" : "Where there's smoke, there's fire: high prevalence of smoking among some sub-populations and recommendations for intervention.", "type" : "article-journal", "volume" : "25" }, "uris" : [ "http://www.mendeley.com/documents/?uuid=782ae365-4b9c-4646-9bcc-5c9234723407" ] } ], "mendeley" : { "formattedCitation" : "(AIHW, 2015; Baker et al., 2006)", "plainTextFormattedCitation" : "(AIHW, 2015; Baker et al., 2006)", "previouslyFormattedCitation" : "(AIHW, 2015; Baker et al., 2006)" }, "properties" : {  }, "schema" : "https://github.com/citation-style-language/schema/raw/master/csl-citation.json" }</w:instrText>
      </w:r>
      <w:r w:rsidR="00416549" w:rsidRPr="004D31CD">
        <w:fldChar w:fldCharType="separate"/>
      </w:r>
      <w:r w:rsidR="00F61FB6" w:rsidRPr="004D31CD">
        <w:rPr>
          <w:noProof/>
        </w:rPr>
        <w:t>(AIHW, 2015; Baker et al., 2006)</w:t>
      </w:r>
      <w:r w:rsidR="00416549" w:rsidRPr="004D31CD">
        <w:fldChar w:fldCharType="end"/>
      </w:r>
      <w:r w:rsidR="009B28F2" w:rsidRPr="004D31CD">
        <w:t>, including</w:t>
      </w:r>
      <w:r w:rsidR="00DE395A" w:rsidRPr="004D31CD">
        <w:t xml:space="preserve"> </w:t>
      </w:r>
      <w:r w:rsidRPr="004D31CD">
        <w:t xml:space="preserve">people who are socio-economically </w:t>
      </w:r>
      <w:r w:rsidR="00F61FB6" w:rsidRPr="004D31CD">
        <w:t xml:space="preserve">disadvantaged </w:t>
      </w:r>
      <w:r w:rsidRPr="004D31CD">
        <w:fldChar w:fldCharType="begin" w:fldLock="1"/>
      </w:r>
      <w:r w:rsidR="007A39F4" w:rsidRPr="004D31CD">
        <w:instrText>ADDIN CSL_CITATION { "citationItems" : [ { "id" : "ITEM-1", "itemData" : { "DOI" : "10.1111/dar.12561", "ISSN" : "09595236", "author" : [ { "dropping-particle" : "", "family" : "Twyman", "given" : "Laura", "non-dropping-particle" : "", "parse-names" : false, "suffix" : "" }, { "dropping-particle" : "", "family" : "Bonevski", "given" : "Billie", "non-dropping-particle" : "", "parse-names" : false, "suffix" : "" }, { "dropping-particle" : "", "family" : "Paul", "given" : "Christine", "non-dropping-particle" : "", "parse-names" : false, "suffix" : "" }, { "dropping-particle" : "", "family" : "Bryant", "given" : "Jamie", "non-dropping-particle" : "", "parse-names" : false, "suffix" : "" }, { "dropping-particle" : "", "family" : "West", "given" : "Robert", "non-dropping-particle" : "", "parse-names" : false, "suffix" : "" }, { "dropping-particle" : "", "family" : "Siahpush", "given" : "Mohammad", "non-dropping-particle" : "", "parse-names" : false, "suffix" : "" }, { "dropping-particle" : "", "family" : "D'este", "given" : "Catherine", "non-dropping-particle" : "", "parse-names" : false, "suffix" : "" }, { "dropping-particle" : "", "family" : "Oldmeadow", "given" : "Christopher", "non-dropping-particle" : "", "parse-names" : false, "suffix" : "" }, { "dropping-particle" : "", "family" : "Palazzi", "given" : "Kerrin", "non-dropping-particle" : "", "parse-names" : false, "suffix" : "" } ], "container-title" : "Drug and Alcohol Review", "id" : "ITEM-1", "issue" : "March", "issued" : { "date-parts" : [ [ "2017" ] ] }, "page" : "7-9", "title" : "What factors are associated with abstinence amongst socioeconomically disadvantaged smokers? A cross-sectional survey of use of cessation aids and quitting approach", "type" : "article-journal" }, "uris" : [ "http://www.mendeley.com/documents/?uuid=497ec602-0780-491b-a92b-3b7a9a4d9b29" ] } ], "mendeley" : { "formattedCitation" : "(Twyman et al., 2017)", "plainTextFormattedCitation" : "(Twyman et al., 2017)", "previouslyFormattedCitation" : "(Twyman et al., 2017)" }, "properties" : {  }, "schema" : "https://github.com/citation-style-language/schema/raw/master/csl-citation.json" }</w:instrText>
      </w:r>
      <w:r w:rsidRPr="004D31CD">
        <w:fldChar w:fldCharType="separate"/>
      </w:r>
      <w:r w:rsidR="009B28F2" w:rsidRPr="004D31CD">
        <w:rPr>
          <w:noProof/>
        </w:rPr>
        <w:t>(Twyman et al., 2017)</w:t>
      </w:r>
      <w:r w:rsidRPr="004D31CD">
        <w:fldChar w:fldCharType="end"/>
      </w:r>
      <w:r w:rsidR="00F61FB6" w:rsidRPr="004D31CD">
        <w:t xml:space="preserve">, Indigenous people </w:t>
      </w:r>
      <w:r w:rsidRPr="004D31CD">
        <w:fldChar w:fldCharType="begin" w:fldLock="1"/>
      </w:r>
      <w:r w:rsidR="007A39F4" w:rsidRPr="004D31CD">
        <w:instrText>ADDIN CSL_CITATION { "citationItems" : [ { "id" : "ITEM-1", "itemData" : { "ISBN" : "9781742495446", "author" : [ { "dropping-particle" : "", "family" : "AIHW", "given" : "", "non-dropping-particle" : "", "parse-names" : false, "suffix" : "" } ], "id" : "ITEM-1", "issued" : { "date-parts" : [ [ "2014" ] ] }, "publisher-place" : "Canberra, Australia", "title" : "Australia's Health 2014, Australia's Health Series no. 14. Cat. no. AUS 178.", "type" : "report" }, "uris" : [ "http://www.mendeley.com/documents/?uuid=0086d610-f2cb-4938-8aef-d3b9fee30993" ] }, { "id" : "ITEM-2", "itemData" : { "author" : [ { "dropping-particle" : "", "family" : "AIHW", "given" : "", "non-dropping-particle" : "", "parse-names" : false, "suffix" : "" } ], "id" : "ITEM-2", "issued" : { "date-parts" : [ [ "2013" ] ] }, "note" : "moment of opportunity- really good- pg6", "publisher-place" : "Canberra, Australia", "title" : "Smoking and quitting smoking among prisoners in Australia, Bulletin no. 119. Cat. no. AUS 176.", "type" : "report" }, "uris" : [ "http://www.mendeley.com/documents/?uuid=e755cfd0-95a3-47e3-824c-38307216a172" ] } ], "mendeley" : { "formattedCitation" : "(AIHW, 2013, 2014)", "plainTextFormattedCitation" : "(AIHW, 2013, 2014)", "previouslyFormattedCitation" : "(AIHW, 2013, 2014)" }, "properties" : {  }, "schema" : "https://github.com/citation-style-language/schema/raw/master/csl-citation.json" }</w:instrText>
      </w:r>
      <w:r w:rsidRPr="004D31CD">
        <w:fldChar w:fldCharType="separate"/>
      </w:r>
      <w:r w:rsidR="00F61FB6" w:rsidRPr="004D31CD">
        <w:rPr>
          <w:noProof/>
        </w:rPr>
        <w:t>(AIHW, 2013, 2014)</w:t>
      </w:r>
      <w:r w:rsidRPr="004D31CD">
        <w:fldChar w:fldCharType="end"/>
      </w:r>
      <w:r w:rsidR="00F61FB6" w:rsidRPr="004D31CD">
        <w:t>,</w:t>
      </w:r>
      <w:r w:rsidRPr="004D31CD">
        <w:t xml:space="preserve"> people with mental illness</w:t>
      </w:r>
      <w:r w:rsidR="00F61FB6" w:rsidRPr="004D31CD">
        <w:t xml:space="preserve"> </w:t>
      </w:r>
      <w:r w:rsidRPr="004D31CD">
        <w:fldChar w:fldCharType="begin" w:fldLock="1"/>
      </w:r>
      <w:r w:rsidR="007A39F4" w:rsidRPr="004D31CD">
        <w:instrText>ADDIN CSL_CITATION { "citationItems" : [ { "id" : "ITEM-1", "itemData" : { "DOI" : "10.1192/bjp.bp.111.096370", "ISBN" : "0007-1250", "ISSN" : "00071250", "PMID" : "22550330", "abstract" : "High levels of psychiatric morbidity in prisoners have been documented in many countries, but it is not known whether rates of mental illness have been increasing over time or whether the prevalence differs between low-middle-income countries compared with high-income ones.", "author" : [ { "dropping-particle" : "", "family" : "Fazel", "given" : "Seena", "non-dropping-particle" : "", "parse-names" : false, "suffix" : "" }, { "dropping-particle" : "", "family" : "Seewald", "given" : "Katharina", "non-dropping-particle" : "", "parse-names" : false, "suffix" : "" } ], "container-title" : "British Journal of Psychiatry", "id" : "ITEM-1", "issue" : "5", "issued" : { "date-parts" : [ [ "2012" ] ] }, "page" : "364-373", "title" : "Severe mental illness in 33 588 prisoners worldwide: Systematic review and meta-regression analysis", "type" : "article-journal", "volume" : "200" }, "uris" : [ "http://www.mendeley.com/documents/?uuid=a6097cd3-4076-4257-b797-7073a58f2e9f" ] } ], "mendeley" : { "formattedCitation" : "(Fazel &amp; Seewald, 2012)", "plainTextFormattedCitation" : "(Fazel &amp; Seewald, 2012)", "previouslyFormattedCitation" : "(Fazel &amp; Seewald, 2012)" }, "properties" : {  }, "schema" : "https://github.com/citation-style-language/schema/raw/master/csl-citation.json" }</w:instrText>
      </w:r>
      <w:r w:rsidRPr="004D31CD">
        <w:fldChar w:fldCharType="separate"/>
      </w:r>
      <w:r w:rsidR="00F61FB6" w:rsidRPr="004D31CD">
        <w:rPr>
          <w:noProof/>
        </w:rPr>
        <w:t>(Fazel &amp; Seewald, 2012)</w:t>
      </w:r>
      <w:r w:rsidRPr="004D31CD">
        <w:fldChar w:fldCharType="end"/>
      </w:r>
      <w:r w:rsidR="00F61FB6" w:rsidRPr="004D31CD">
        <w:t>,</w:t>
      </w:r>
      <w:r w:rsidRPr="004D31CD">
        <w:t xml:space="preserve"> and people with substance use </w:t>
      </w:r>
      <w:r w:rsidR="00F61FB6" w:rsidRPr="004D31CD">
        <w:t xml:space="preserve">problems </w:t>
      </w:r>
      <w:r w:rsidRPr="004D31CD">
        <w:fldChar w:fldCharType="begin" w:fldLock="1"/>
      </w:r>
      <w:r w:rsidR="007A39F4" w:rsidRPr="004D31CD">
        <w:instrText>ADDIN CSL_CITATION { "citationItems" : [ { "id" : "ITEM-1", "itemData" : { "DOI" : "10.1080/09595230600741198", "ISBN" : "1606-6359", "ISSN" : "0959-5236", "PMID" : "16854660", "abstract" : "Forty four percent of prisoners had a history of injecting drug use, with injecting preva!ence significantly higher in females than males (64 vs. 40%) with approximately half of both male and female injectors reporting that they had injected while in prison. 'Harmful' or 'hazardous' use of alcoho! was associated with imprisonment for violent crimes. Sixty two percent of property offenders had an injecting history. Correctional authorities need to ensure that drug treatment programmes are available to prisoners and consideration should be given to piloting needle and syringe exchange programmes in NSW prisons given the high !eve!s of sharing injecting equipment in prison. INTRODUCTION", "author" : [ { "dropping-particle" : "", "family" : "Butler", "given" : "T. G.", "non-dropping-particle" : "", "parse-names" : false, "suffix" : "" }, { "dropping-particle" : "", "family" : "Levy", "given" : "M. H.", "non-dropping-particle" : "", "parse-names" : false, "suffix" : "" }, { "dropping-particle" : "", "family" : "Dolan", "given" : "K", "non-dropping-particle" : "", "parse-names" : false, "suffix" : "" }, { "dropping-particle" : "", "family" : "Kaldor", "given" : "J. M.", "non-dropping-particle" : "", "parse-names" : false, "suffix" : "" } ], "container-title" : "Addiction Research and Theory", "id" : "ITEM-1", "issue" : "2", "issued" : { "date-parts" : [ [ "2003" ] ] }, "page" : "89-101", "title" : "Drug use and its correlates in an Australian prisoner population.", "type" : "article-journal", "volume" : "11" }, "uris" : [ "http://www.mendeley.com/documents/?uuid=caad5e82-6b5f-4d7f-b651-9d935c2d4abd" ] } ], "mendeley" : { "formattedCitation" : "(Butler, Levy, Dolan, &amp; Kaldor, 2003)", "plainTextFormattedCitation" : "(Butler, Levy, Dolan, &amp; Kaldor, 2003)", "previouslyFormattedCitation" : "(Butler, Levy, Dolan, &amp; Kaldor, 2003)" }, "properties" : {  }, "schema" : "https://github.com/citation-style-language/schema/raw/master/csl-citation.json" }</w:instrText>
      </w:r>
      <w:r w:rsidRPr="004D31CD">
        <w:fldChar w:fldCharType="separate"/>
      </w:r>
      <w:r w:rsidR="00F61FB6" w:rsidRPr="004D31CD">
        <w:rPr>
          <w:noProof/>
        </w:rPr>
        <w:t>(Butler, Levy, Dolan, &amp; Kaldor, 2003)</w:t>
      </w:r>
      <w:r w:rsidRPr="004D31CD">
        <w:fldChar w:fldCharType="end"/>
      </w:r>
      <w:r w:rsidR="00F61FB6" w:rsidRPr="004D31CD">
        <w:t>.</w:t>
      </w:r>
      <w:r w:rsidRPr="004D31CD">
        <w:t xml:space="preserve"> </w:t>
      </w:r>
      <w:r w:rsidR="008C4491" w:rsidRPr="004D31CD">
        <w:t>Internationally, there is</w:t>
      </w:r>
      <w:r w:rsidR="00DE395A" w:rsidRPr="004D31CD">
        <w:t xml:space="preserve"> evidence of </w:t>
      </w:r>
      <w:r w:rsidR="007E3611" w:rsidRPr="004D31CD">
        <w:t>elevated</w:t>
      </w:r>
      <w:r w:rsidR="00A97A5F" w:rsidRPr="004D31CD">
        <w:t xml:space="preserve"> rates of smoking-related </w:t>
      </w:r>
      <w:r w:rsidR="00DE395A" w:rsidRPr="004D31CD">
        <w:t>illness and m</w:t>
      </w:r>
      <w:r w:rsidR="00F61FB6" w:rsidRPr="004D31CD">
        <w:t xml:space="preserve">ortality among people in prison </w:t>
      </w:r>
      <w:r w:rsidR="00A97A5F" w:rsidRPr="004D31CD">
        <w:fldChar w:fldCharType="begin" w:fldLock="1"/>
      </w:r>
      <w:r w:rsidR="007A39F4" w:rsidRPr="004D31CD">
        <w:instrText>ADDIN CSL_CITATION { "citationItems" : [ { "id" : "ITEM-1", "itemData" : { "DOI" : "10.2105/AJPH.2008.144279", "ISSN" : "1541-0048", "PMID" : "19150898", "abstract" : "OBJECTIVES: We analyzed the prevalence of chronic illnesses, including mental illness, and access to health care among US inmates. METHODS: We used the 2002 Survey of Inmates in Local Jails and the 2004 Survey of Inmates in State and Federal Correctional Facilities to analyze disease prevalence and clinical measures of access to health care for inmates. RESULTS: Among inmates in federal prisons, state prisons, and local jails, 38.5% (SE = 2.2%), 42.8% (SE = 1.1%), and 38.7% (SE = 0.7%), respectively, suffered a chronic medical condition. Among inmates with a mental condition ever treated with a psychiatric medication, only 25.5% (SE = 7.5%) of federal, 29.6% (SE = 2.8%) of state, and 38.5% (SE = 1.5%) of local jail inmates were taking a psychiatric medication at the time of arrest, whereas 69.1% (SE = 4.8%), 68.6% (SE = 1.9%), and 45.5% (SE = 1.6%) were on a psychiatric medication after admission. CONCLUSIONS: Many inmates with a serious chronic physical illness fail to receive care while incarcerated. Among inmates with mental illness, most were off their treatments at the time of arrest. Improvements are needed both in correctional health care and in community mental health services that might prevent crime and incarceration.", "author" : [ { "dropping-particle" : "", "family" : "Wilper", "given" : "Andrew P", "non-dropping-particle" : "", "parse-names" : false, "suffix" : "" }, { "dropping-particle" : "", "family" : "Woolhandler", "given" : "Steffie", "non-dropping-particle" : "", "parse-names" : false, "suffix" : "" }, { "dropping-particle" : "", "family" : "Boyd", "given" : "J Wesley", "non-dropping-particle" : "", "parse-names" : false, "suffix" : "" }, { "dropping-particle" : "", "family" : "Lasser", "given" : "Karen E", "non-dropping-particle" : "", "parse-names" : false, "suffix" : "" }, { "dropping-particle" : "", "family" : "McCormick", "given" : "Danny", "non-dropping-particle" : "", "parse-names" : false, "suffix" : "" }, { "dropping-particle" : "", "family" : "Bor", "given" : "David H", "non-dropping-particle" : "", "parse-names" : false, "suffix" : "" }, { "dropping-particle" : "", "family" : "Himmelstein", "given" : "David U", "non-dropping-particle" : "", "parse-names" : false, "suffix" : "" } ], "container-title" : "American Journal of Public Health", "id" : "ITEM-1", "issue" : "4", "issued" : { "date-parts" : [ [ "2009", "4" ] ] }, "page" : "666-72", "title" : "The health and health care of US prisoners: results of a nationwide survey.", "type" : "article-journal", "volume" : "99" }, "uris" : [ "http://www.mendeley.com/documents/?uuid=71291fe5-d037-4c50-a530-f01efcf82051" ] }, { "id" : "ITEM-2", "itemData" : { "DOI" : "10.1136/jech.2009.090662", "ISBN" : "1470-2738", "ISSN" : "0143-005X", "PMID" : "19648129", "abstract" : "BACKGROUND: Despite growing inmate populations in the USA, inmates are excluded from most national health surveys and little is known about whether the prevalence of chronic disease differs between inmates and the non-institutionalised population.\\n\\nMETHODS: Nationally representative, cross-sectional data from the 2002 Survey of Inmates in Local Jails, 2004 Survey of Inmates in State and Federal Correctional Facilities and 2002-4 National Health Interview Survey Sample Adult Files on individuals aged 18-65 were used. Binary and multinomial logistic regression were used to compare the prevalence of self-reported chronic medical conditions among jail (n = 6582) and prison (n = 14,373) inmates and non-institutionalised (n = 76 597) adults after adjusting for age, sex, race, education, employment, the USA as birthplace, marital status and alcohol consumption. Prevalence and adjusted ORs with 95% CIs were calculated for nine important chronic conditions.\\n\\nRESULTS: Compared with the general population, jail and prison inmates had higher odds of hypertension (OR(jail) 1.19; 95% CI 1.08 to 1.31; OR(prison) 1.17; 95% CI 1.09 to 1.27), asthma (OR(jail) 1.41; 95% CI 1.28 to 1.56; OR(prison) 1.34; 95% CI 1.22 to 1.46), arthritis (OR(jail) 1.65; 95% CI 1.47 to 1.84; OR(prison) 1.66; 95% CI 1.54 to 1.80), cervical cancer (OR(jail) 4.16; 95% CI 3.13 to 5.53; OR(prison) 4.82; 95% CI 3.74 to 6.22), and hepatitis (OR(jail) 2.57; 95% CI 2.20 to 3.00; OR(prison) 4.23; 95% CI 3.71 to 4.82), but no increased odds of diabetes, angina or myocardial infarction, and lower odds of obesity.\\n\\nCONCLUSIONS: Jail and prison inmates had a higher burden of most chronic medical conditions than the general population even with adjustment for important sociodemographic differences and alcohol consumption.", "author" : [ { "dropping-particle" : "", "family" : "Binswanger", "given" : "Ingrid A.", "non-dropping-particle" : "", "parse-names" : false, "suffix" : "" }, { "dropping-particle" : "", "family" : "Krueger", "given" : "Patrick M.", "non-dropping-particle" : "", "parse-names" : false, "suffix" : "" }, { "dropping-particle" : "", "family" : "Steiner", "given" : "John F.", "non-dropping-particle" : "", "parse-names" : false, "suffix" : "" } ], "container-title" : "Journal of Epidemiology and Community Health", "id" : "ITEM-2", "issue" : "11", "issued" : { "date-parts" : [ [ "2009" ] ] }, "page" : "912-919", "title" : "Prevalence of chronic medical conditions among jail and prison inmates in the USA compared with the general population", "type" : "article-journal", "volume" : "63" }, "uris" : [ "http://www.mendeley.com/documents/?uuid=09aae54d-889c-4a6f-a30f-49081df2f206" ] } ], "mendeley" : { "formattedCitation" : "(Binswanger, Krueger, &amp; Steiner, 2009; Wilper et al., 2009)", "plainTextFormattedCitation" : "(Binswanger, Krueger, &amp; Steiner, 2009; Wilper et al., 2009)", "previouslyFormattedCitation" : "(Binswanger, Krueger, &amp; Steiner, 2009; Wilper et al., 2009)" }, "properties" : {  }, "schema" : "https://github.com/citation-style-language/schema/raw/master/csl-citation.json" }</w:instrText>
      </w:r>
      <w:r w:rsidR="00A97A5F" w:rsidRPr="004D31CD">
        <w:fldChar w:fldCharType="separate"/>
      </w:r>
      <w:r w:rsidR="00F61FB6" w:rsidRPr="004D31CD">
        <w:rPr>
          <w:noProof/>
        </w:rPr>
        <w:t>(Binswanger, Krueger, &amp; Steiner, 2009; Wilper et al., 2009)</w:t>
      </w:r>
      <w:r w:rsidR="00A97A5F" w:rsidRPr="004D31CD">
        <w:fldChar w:fldCharType="end"/>
      </w:r>
      <w:r w:rsidR="00F61FB6" w:rsidRPr="004D31CD">
        <w:t>,</w:t>
      </w:r>
      <w:r w:rsidR="00A97A5F" w:rsidRPr="004D31CD">
        <w:t xml:space="preserve"> and</w:t>
      </w:r>
      <w:r w:rsidR="007E3611" w:rsidRPr="004D31CD">
        <w:t xml:space="preserve"> among</w:t>
      </w:r>
      <w:r w:rsidR="00A97A5F" w:rsidRPr="004D31CD">
        <w:t xml:space="preserve"> peopl</w:t>
      </w:r>
      <w:r w:rsidR="00F61FB6" w:rsidRPr="004D31CD">
        <w:t xml:space="preserve">e recently released from prison </w:t>
      </w:r>
      <w:r w:rsidR="00A97A5F" w:rsidRPr="004D31CD">
        <w:fldChar w:fldCharType="begin" w:fldLock="1"/>
      </w:r>
      <w:r w:rsidR="007A39F4" w:rsidRPr="004D31CD">
        <w:instrText>ADDIN CSL_CITATION { "citationItems" : [ { "id" : "ITEM-1", "itemData" : { "DOI" : "10.2105/AJPH.2007.121855", "ISBN" : "0090-0036", "ISSN" : "00900036", "PMID" : "18923131", "abstract" : "OBJECTIVES: We compared mortality of ex-prisoners and other state residents to identify unmet health care needs among former prisoners.\\n\\nMETHODS: We linked North Carolina prison records with state death records for 1980 to 2005 to estimate the number of overall and cause-specific deaths among male ex-prisoners aged 20 to 69 years and used standardized mortality ratios (SMRs) to compare these observed deaths with the number of expected deaths had they experienced the same age-, race-, and cause-specific death rates as other state residents.\\n\\nRESULTS: All-cause mortality among White (SMR = 2.08; 95% confidence interval [CI] = 2.04, 2.13) and Black (SMR = 1.03; 95% CI = 1.01, 1.05) ex-prisoners was greater than for other male NC residents. Ex-prisoners' deaths from homicide, accidents, substance use, HIV, liver disease, and liver cancer were greater than the expected number of deaths estimated using death rates among other NC residents. Deaths from cardiovascular disease, lung cancer, respiratory diseases, and diabetes were at least 30% greater than expected for White ex-prisoners, but less than expected for Black ex-prisoners.\\n\\nCONCLUSIONS: Ex-prisoners experienced more deaths than would have been expected among other NC residents. Excess deaths from injuries and medical conditions common to prison populations highlight ex-prisoners' medical vulnerability and the need to improve correctional and community preventive health services.", "author" : [ { "dropping-particle" : "", "family" : "Rosen", "given" : "David L.", "non-dropping-particle" : "", "parse-names" : false, "suffix" : "" }, { "dropping-particle" : "", "family" : "Schoenbach", "given" : "Victor J.", "non-dropping-particle" : "", "parse-names" : false, "suffix" : "" }, { "dropping-particle" : "", "family" : "Wohl", "given" : "David A.", "non-dropping-particle" : "", "parse-names" : false, "suffix" : "" } ], "container-title" : "American Journal of Public Health", "id" : "ITEM-1", "issue" : "12", "issued" : { "date-parts" : [ [ "2008" ] ] }, "page" : "2278-2284", "title" : "All-cause and cause-specific mortality among men released from state prison, 1980-2005", "type" : "article-journal", "volume" : "98" }, "uris" : [ "http://www.mendeley.com/documents/?uuid=17555993-688b-485a-a9c8-a5cea62d27f7" ] }, { "id" : "ITEM-2", "itemData" : { "DOI" : "10.1056/NEJMsa064115", "ISSN" : "0028-4793", "author" : [ { "dropping-particle" : "", "family" : "Binswanger", "given" : "Ingrid A.", "non-dropping-particle" : "", "parse-names" : false, "suffix" : "" }, { "dropping-particle" : "", "family" : "Stern", "given" : "Marc F.", "non-dropping-particle" : "", "parse-names" : false, "suffix" : "" }, { "dropping-particle" : "", "family" : "Deyo", "given" : "Richard A.", "non-dropping-particle" : "", "parse-names" : false, "suffix" : "" }, { "dropping-particle" : "", "family" : "Heagerty", "given" : "Patrick J.", "non-dropping-particle" : "", "parse-names" : false, "suffix" : "" }, { "dropping-particle" : "", "family" : "Cheadle", "given" : "Allen", "non-dropping-particle" : "", "parse-names" : false, "suffix" : "" }, { "dropping-particle" : "", "family" : "Elmore", "given" : "Joann G", "non-dropping-particle" : "", "parse-names" : false, "suffix" : "" }, { "dropping-particle" : "", "family" : "Koepsell", "given" : "Thomas D", "non-dropping-particle" : "", "parse-names" : false, "suffix" : "" } ], "container-title" : "New England Journal of Medicine", "id" : "ITEM-2", "issue" : "2", "issued" : { "date-parts" : [ [ "2007" ] ] }, "page" : "157-165", "title" : "Release from Prison \u2014 A High Risk of Death for Former Inmates", "type" : "article-journal", "volume" : "356" }, "uris" : [ "http://www.mendeley.com/documents/?uuid=ad387024-8f44-4c9a-8b21-1814b85e6140" ] }, { "id" : "ITEM-3", "itemData" : { "DOI" : "10.1111/add.13200", "ISSN" : "09652140", "author" : [ { "dropping-particle" : "", "family" : "Binswanger", "given" : "Ingrid A.", "non-dropping-particle" : "", "parse-names" : false, "suffix" : "" }, { "dropping-particle" : "", "family" : "Stern", "given" : "Marc F", "non-dropping-particle" : "", "parse-names" : false, "suffix" : "" }, { "dropping-particle" : "", "family" : "Yamashita", "given" : "Traci E", "non-dropping-particle" : "", "parse-names" : false, "suffix" : "" }, { "dropping-particle" : "", "family" : "Mueller", "given" : "Shane R", "non-dropping-particle" : "", "parse-names" : false, "suffix" : "" }, { "dropping-particle" : "", "family" : "Baggett", "given" : "Travis P", "non-dropping-particle" : "", "parse-names" : false, "suffix" : "" }, { "dropping-particle" : "", "family" : "Blatchford", "given" : "Patrick J", "non-dropping-particle" : "", "parse-names" : false, "suffix" : "" } ], "container-title" : "Addiction", "id" : "ITEM-3", "issue" : "3", "issued" : { "date-parts" : [ [ "2016", "3" ] ] }, "page" : "499-510", "title" : "Clinical risk factors for death after release from prison in Washington State: a nested case-control study", "type" : "article-journal", "volume" : "111" }, "uris" : [ "http://www.mendeley.com/documents/?uuid=bcb5d161-9243-4fde-b9f3-bfc90b98d922" ] } ], "mendeley" : { "formattedCitation" : "(Binswanger et al., 2007, 2016; Rosen, Schoenbach, &amp; Wohl, 2008)", "plainTextFormattedCitation" : "(Binswanger et al., 2007, 2016; Rosen, Schoenbach, &amp; Wohl, 2008)", "previouslyFormattedCitation" : "(Binswanger et al., 2007, 2016; Rosen, Schoenbach, &amp; Wohl, 2008)" }, "properties" : {  }, "schema" : "https://github.com/citation-style-language/schema/raw/master/csl-citation.json" }</w:instrText>
      </w:r>
      <w:r w:rsidR="00A97A5F" w:rsidRPr="004D31CD">
        <w:fldChar w:fldCharType="separate"/>
      </w:r>
      <w:r w:rsidR="00F61FB6" w:rsidRPr="004D31CD">
        <w:rPr>
          <w:noProof/>
        </w:rPr>
        <w:t>(Binswanger et al., 2007, 2016; Rosen, Schoenbach, &amp; Wohl, 2008)</w:t>
      </w:r>
      <w:r w:rsidR="00A97A5F" w:rsidRPr="004D31CD">
        <w:fldChar w:fldCharType="end"/>
      </w:r>
      <w:r w:rsidR="00F61FB6" w:rsidRPr="004D31CD">
        <w:t>.</w:t>
      </w:r>
      <w:r w:rsidR="00DE395A" w:rsidRPr="004D31CD">
        <w:t xml:space="preserve"> </w:t>
      </w:r>
      <w:r w:rsidR="006A1316" w:rsidRPr="004D31CD">
        <w:t>T</w:t>
      </w:r>
      <w:r w:rsidR="00B51576" w:rsidRPr="004D31CD">
        <w:t xml:space="preserve">hese </w:t>
      </w:r>
      <w:r w:rsidR="00837A6E" w:rsidRPr="004D31CD">
        <w:t>poor health outcomes</w:t>
      </w:r>
      <w:r w:rsidR="00B51576" w:rsidRPr="004D31CD">
        <w:t xml:space="preserve"> </w:t>
      </w:r>
      <w:r w:rsidR="00837A6E" w:rsidRPr="004D31CD">
        <w:t xml:space="preserve">are further </w:t>
      </w:r>
      <w:r w:rsidR="00B51576" w:rsidRPr="004D31CD">
        <w:t>compound</w:t>
      </w:r>
      <w:r w:rsidR="00837A6E" w:rsidRPr="004D31CD">
        <w:t>ed by</w:t>
      </w:r>
      <w:r w:rsidR="00B51576" w:rsidRPr="004D31CD">
        <w:t xml:space="preserve"> entrenched social and financial disadvantage </w:t>
      </w:r>
      <w:r w:rsidR="00EA2AEB" w:rsidRPr="004D31CD">
        <w:t>experienced by</w:t>
      </w:r>
      <w:r w:rsidR="00F61FB6" w:rsidRPr="004D31CD">
        <w:t xml:space="preserve"> those released from prison </w:t>
      </w:r>
      <w:r w:rsidR="00EA2AEB" w:rsidRPr="004D31CD">
        <w:fldChar w:fldCharType="begin" w:fldLock="1"/>
      </w:r>
      <w:r w:rsidR="007A39F4" w:rsidRPr="004D31CD">
        <w:instrText>ADDIN CSL_CITATION { "citationItems" : [ { "id" : "ITEM-1", "itemData" : { "DOI" : "10.1016/j.ijlp.2011.07.002", "ISBN" : "1873-6386 (Electronic)\\n0160-2527 (Linking)", "ISSN" : "01602527", "PMID" : "21802731", "abstract" : "In many states, budget constraints are prompting earlier release of prison inmates. Prior studies have demonstrated elevated mortality rates in the post-release period but little is known about the health experiences of former inmates in the transition from prison to the community. The objective of this study was to understand the health-seeking experiences, perceptions of risk, and medical and mental health needs of former prisoners in the first two months after release from prison. Participants consisted of 29 former inmates within the first two months after their release from prison to the Denver, Colorado area. Using qualitative methods, trained interviewers conducted individual, in-person, semi-structured interviews exploring participants' experiences with health, mental health, and health care since release. Interview transcripts were coded and analyzed utilizing a team-based approach to inductive analysis. We found that health-related behavior occurred in the context of a complex life experience, with logistical problems exacerbated by emotional distress. Major themes included 1) transitional challenges; 2) cognitive responses including perceptions about personal risk, knowledge and priorities; 3) emotional responses including pronounced stress, fear, anxiety, disappointment; and 4) health behaviors. Former inmates reported multiple challenges, poor transitional preparation preceding release, and inadequate or absent continuity of mental and physical health care in the context of significant emotional distress and anxiety. Improved release planning, coordination between the medical, mental health and criminal justice systems may reduce the risk of poor health outcomes for this population. ?? 2011 Elsevier Ltd.", "author" : [ { "dropping-particle" : "", "family" : "Binswanger", "given" : "Ingrid A.", "non-dropping-particle" : "", "parse-names" : false, "suffix" : "" }, { "dropping-particle" : "", "family" : "Nowels", "given" : "Carolyn", "non-dropping-particle" : "", "parse-names" : false, "suffix" : "" }, { "dropping-particle" : "", "family" : "Corsi", "given" : "Karen F.", "non-dropping-particle" : "", "parse-names" : false, "suffix" : "" }, { "dropping-particle" : "", "family" : "Long", "given" : "Jeremy", "non-dropping-particle" : "", "parse-names" : false, "suffix" : "" }, { "dropping-particle" : "", "family" : "Booth", "given" : "Robert E.", "non-dropping-particle" : "", "parse-names" : false, "suffix" : "" }, { "dropping-particle" : "", "family" : "Kutner", "given" : "Jean", "non-dropping-particle" : "", "parse-names" : false, "suffix" : "" }, { "dropping-particle" : "", "family" : "Steiner", "given" : "John F.", "non-dropping-particle" : "", "parse-names" : false, "suffix" : "" } ], "container-title" : "International Journal of Law and Psychiatry", "id" : "ITEM-1", "issue" : "4", "issued" : { "date-parts" : [ [ "2011" ] ] }, "page" : "249-255", "publisher" : "Elsevier Ltd", "title" : "\"From the prison door right to the sidewalk, everything went downhill,\" A qualitative study of the health experiences of recently released inmates", "type" : "article-journal", "volume" : "34" }, "uris" : [ "http://www.mendeley.com/documents/?uuid=fccfd2bf-6dcf-46af-9f9a-628279e89789" ] }, { "id" : "ITEM-2", "itemData" : { "DOI" : "10.1111/1753-6405.12207", "ISSN" : "17536405", "abstract" : "Objective: To examine the association between self-reported lifetime diagnosis of mental disorder and health-related outcomes in prisoners during the first six months after release. Methods: We interviewed 1,324 adult prisoners in Queensland, Australia, within six weeks of expected release and one, three and six months post-release. Outcomes of interest included health service access, housing, employment, substance use and criminal activity. We used multivariate logistic regression to investigate the association between self-reported, lifetime diagnosis of mental disorder and these health-related outcomes post-release, adjusting for pre-existing disadvantage. Results: 43.4% of participants reported a lifetime diagnosis of mental disorder. This group had increased crude odds of poor outcomes across all evaluated domains. After adjusting for pre-existing disadvantage, significantly increased odds of poor outcomes persisted in the substance use, mental health, crime and health service access domains. Conclusions: People with a history of mental disorder experience particularly poor outcomes following release from prison that are not fully explained by pre-existing disadvantage. Implications: Evidence-based transitional programs for prisoners with a history of mental disorder should be provided at a level commensurate with need.", "author" : [ { "dropping-particle" : "", "family" : "Cutcher", "given" : "Zoe", "non-dropping-particle" : "", "parse-names" : false, "suffix" : "" }, { "dropping-particle" : "", "family" : "Degenhardt", "given" : "Louisa", "non-dropping-particle" : "", "parse-names" : false, "suffix" : "" }, { "dropping-particle" : "", "family" : "Alati", "given" : "Rosa", "non-dropping-particle" : "", "parse-names" : false, "suffix" : "" }, { "dropping-particle" : "", "family" : "Kinner", "given" : "Stuart A.", "non-dropping-particle" : "", "parse-names" : false, "suffix" : "" } ], "container-title" : "Australian and New Zealand Journal of Public Health", "id" : "ITEM-2", "issue" : "5", "issued" : { "date-parts" : [ [ "2014" ] ] }, "page" : "424-429", "title" : "Poor health and social outcomes for ex-prisoners with a history of mental disorder: A longitudinal study", "type" : "article-journal", "volume" : "38" }, "uris" : [ "http://www.mendeley.com/documents/?uuid=66a47263-941d-4ac8-992e-584a35459e2e" ] } ], "mendeley" : { "formattedCitation" : "(Binswanger et al., 2011; Cutcher, Degenhardt, Alati, &amp; Kinner, 2014)", "plainTextFormattedCitation" : "(Binswanger et al., 2011; Cutcher, Degenhardt, Alati, &amp; Kinner, 2014)", "previouslyFormattedCitation" : "(Binswanger et al., 2011; Cutcher, Degenhardt, Alati, &amp; Kinner, 2014)" }, "properties" : {  }, "schema" : "https://github.com/citation-style-language/schema/raw/master/csl-citation.json" }</w:instrText>
      </w:r>
      <w:r w:rsidR="00EA2AEB" w:rsidRPr="004D31CD">
        <w:fldChar w:fldCharType="separate"/>
      </w:r>
      <w:r w:rsidR="009B28F2" w:rsidRPr="004D31CD">
        <w:rPr>
          <w:noProof/>
        </w:rPr>
        <w:t>(Binswanger et al., 2011; Cutcher, Degenhardt, Alati, &amp; Kinner, 2014)</w:t>
      </w:r>
      <w:r w:rsidR="00EA2AEB" w:rsidRPr="004D31CD">
        <w:fldChar w:fldCharType="end"/>
      </w:r>
      <w:r w:rsidR="00F61FB6" w:rsidRPr="004D31CD">
        <w:t>.</w:t>
      </w:r>
    </w:p>
    <w:p w14:paraId="56243B42" w14:textId="43798B9C" w:rsidR="00A62F55" w:rsidRPr="004D31CD" w:rsidRDefault="00416549">
      <w:pPr>
        <w:spacing w:line="480" w:lineRule="auto"/>
        <w:ind w:firstLine="720"/>
      </w:pPr>
      <w:r w:rsidRPr="004D31CD">
        <w:t>Smoke-free policies have been introduced in prisons around the world, including</w:t>
      </w:r>
      <w:r w:rsidR="00F61FB6" w:rsidRPr="004D31CD">
        <w:t xml:space="preserve"> in New Zealand </w:t>
      </w:r>
      <w:r w:rsidRPr="004D31CD">
        <w:fldChar w:fldCharType="begin" w:fldLock="1"/>
      </w:r>
      <w:r w:rsidR="007A39F4" w:rsidRPr="004D31CD">
        <w:instrText>ADDIN CSL_CITATION { "citationItems" : [ { "id" : "ITEM-1", "itemData" : { "DOI" : "10.1136/bmj.f3923", "ISSN" : "1756-1833", "PMID" : "23778280", "author" : [ { "dropping-particle" : "", "family" : "Bonita", "given" : "Ruth", "non-dropping-particle" : "", "parse-names" : false, "suffix" : "" }, { "dropping-particle" : "", "family" : "Beaglehole", "given" : "Robert", "non-dropping-particle" : "", "parse-names" : false, "suffix" : "" } ], "container-title" : "BMJ (Clinical research ed.)", "id" : "ITEM-1", "issued" : { "date-parts" : [ [ "2013" ] ] }, "title" : "New Zealand leads the way in banning smoking in prisons.", "type" : "article-journal", "volume" : "346" }, "uris" : [ "http://www.mendeley.com/documents/?uuid=0a91cf19-9eb4-43f2-ab27-f26acd94e7ce" ] } ], "mendeley" : { "formattedCitation" : "(Bonita &amp; Beaglehole, 2013)", "plainTextFormattedCitation" : "(Bonita &amp; Beaglehole, 2013)", "previouslyFormattedCitation" : "(Bonita &amp; Beaglehole, 2013)" }, "properties" : {  }, "schema" : "https://github.com/citation-style-language/schema/raw/master/csl-citation.json" }</w:instrText>
      </w:r>
      <w:r w:rsidRPr="004D31CD">
        <w:fldChar w:fldCharType="separate"/>
      </w:r>
      <w:r w:rsidR="00F61FB6" w:rsidRPr="004D31CD">
        <w:rPr>
          <w:noProof/>
        </w:rPr>
        <w:t>(Bonita &amp; Beaglehole, 2013)</w:t>
      </w:r>
      <w:r w:rsidRPr="004D31CD">
        <w:fldChar w:fldCharType="end"/>
      </w:r>
      <w:r w:rsidR="00F61FB6" w:rsidRPr="004D31CD">
        <w:t xml:space="preserve">, Canada </w:t>
      </w:r>
      <w:r w:rsidRPr="004D31CD">
        <w:fldChar w:fldCharType="begin" w:fldLock="1"/>
      </w:r>
      <w:r w:rsidR="007A39F4" w:rsidRPr="004D31CD">
        <w:instrText>ADDIN CSL_CITATION { "citationItems" : [ { "id" : "ITEM-1", "itemData" : { "DOI" : "10.1503/cmaj.109-4486", "ISSN" : "0820-3946", "author" : [ { "dropping-particle" : "", "family" : "Collier", "given" : "R.", "non-dropping-particle" : "", "parse-names" : false, "suffix" : "" } ], "container-title" : "Canadian Medical Association Journal", "id" : "ITEM-1", "issue" : "10", "issued" : { "date-parts" : [ [ "2013" ] ] }, "note" : "NULL", "page" : "E474", "title" : "Prison smoking bans: clearing the air", "type" : "article-journal", "volume" : "185" }, "uris" : [ "http://www.mendeley.com/documents/?uuid=472e8e0b-26e6-4ebe-9875-ea95662ebf1b" ] } ], "mendeley" : { "formattedCitation" : "(Collier, 2013)", "plainTextFormattedCitation" : "(Collier, 2013)", "previouslyFormattedCitation" : "(Collier, 2013)" }, "properties" : {  }, "schema" : "https://github.com/citation-style-language/schema/raw/master/csl-citation.json" }</w:instrText>
      </w:r>
      <w:r w:rsidRPr="004D31CD">
        <w:fldChar w:fldCharType="separate"/>
      </w:r>
      <w:r w:rsidR="00F61FB6" w:rsidRPr="004D31CD">
        <w:rPr>
          <w:noProof/>
        </w:rPr>
        <w:t>(Collier, 2013)</w:t>
      </w:r>
      <w:r w:rsidRPr="004D31CD">
        <w:fldChar w:fldCharType="end"/>
      </w:r>
      <w:r w:rsidR="00F61FB6" w:rsidRPr="004D31CD">
        <w:t>,</w:t>
      </w:r>
      <w:r w:rsidRPr="004D31CD">
        <w:t xml:space="preserve"> most </w:t>
      </w:r>
      <w:r w:rsidR="00F61FB6" w:rsidRPr="004D31CD">
        <w:t xml:space="preserve">states of the United States (US; </w:t>
      </w:r>
      <w:r w:rsidRPr="004D31CD">
        <w:fldChar w:fldCharType="begin" w:fldLock="1"/>
      </w:r>
      <w:r w:rsidR="007A39F4" w:rsidRPr="004D31CD">
        <w:instrText>ADDIN CSL_CITATION { "citationItems" : [ { "id" : "ITEM-1", "itemData" : { "DOI" : "10.1093/ntr/ntu225", "ISBN" : "7704885049", "ISSN" : "1462-2203", "PMID" : "25475088", "author" : [ { "dropping-particle" : "", "family" : "Kennedy", "given" : "S. M.", "non-dropping-particle" : "", "parse-names" : false, "suffix" : "" }, { "dropping-particle" : "", "family" : "Davis", "given" : "S. P.", "non-dropping-particle" : "", "parse-names" : false, "suffix" : "" }, { "dropping-particle" : "", "family" : "Thorne", "given" : "Stacy L", "non-dropping-particle" : "", "parse-names" : false, "suffix" : "" } ], "container-title" : "Nicotine &amp; Tobacco Research", "id" : "ITEM-1", "issued" : { "date-parts" : [ [ "2015" ] ] }, "page" : "629-635", "title" : "Smoke-Free Policies in U.S. Prisons and Jails : A Review of the Literature", "type" : "article-journal" }, "uris" : [ "http://www.mendeley.com/documents/?uuid=20558d9c-67e5-4602-8adf-167e11c52b15" ] } ], "mendeley" : { "formattedCitation" : "(Kennedy, Davis, &amp; Thorne, 2015)", "manualFormatting" : "Kennedy, Davis, &amp; Thorne, 2015)", "plainTextFormattedCitation" : "(Kennedy, Davis, &amp; Thorne, 2015)", "previouslyFormattedCitation" : "(Kennedy, Davis, &amp; Thorne, 2015)" }, "properties" : {  }, "schema" : "https://github.com/citation-style-language/schema/raw/master/csl-citation.json" }</w:instrText>
      </w:r>
      <w:r w:rsidRPr="004D31CD">
        <w:fldChar w:fldCharType="separate"/>
      </w:r>
      <w:r w:rsidR="00F61FB6" w:rsidRPr="004D31CD">
        <w:rPr>
          <w:noProof/>
        </w:rPr>
        <w:t>Kennedy, Davis, &amp; Thorne, 2015)</w:t>
      </w:r>
      <w:r w:rsidRPr="004D31CD">
        <w:fldChar w:fldCharType="end"/>
      </w:r>
      <w:r w:rsidR="00F61FB6" w:rsidRPr="004D31CD">
        <w:t xml:space="preserve"> several European countries </w:t>
      </w:r>
      <w:r w:rsidRPr="004D31CD">
        <w:fldChar w:fldCharType="begin" w:fldLock="1"/>
      </w:r>
      <w:r w:rsidR="007A39F4" w:rsidRPr="004D31CD">
        <w:instrText>ADDIN CSL_CITATION { "citationItems" : [ { "id" : "ITEM-1", "itemData" : { "abstract" : "Some six million men and women are imprisoned in the WHO European Region every year. Most of these prisoners are from poor and vulnerable communities. Prisons are not healthy places. Communicable diseases are frequently transmitted among prisoners, and the rates of HIV, hepatitis and tuberculosis are much higher among them than in the general population. There is also a high prevalence of mental health problems, including substance abuse disorders, and a higher prevalence of noncommunicable diseases. Unhealthy conditions such as overcrowding and poor hygiene are common in many prisons. Prison health is part of public health and prisons are part of our society. One third of prisoners leave prison every year and the interaction between prisons and society is huge. We have to ensure that prisons are not becoming breeding places for communicable and noncommunicable diseases, and we must also seek to use the experience of imprisonment for the benefit of prisoners and society.", "author" : [ { "dropping-particle" : "", "family" : "Baybutt", "given" : "Michelle", "non-dropping-particle" : "", "parse-names" : false, "suffix" : "" }, { "dropping-particle" : "", "family" : "Ritter", "given" : "Catherine", "non-dropping-particle" : "", "parse-names" : false, "suffix" : "" }, { "dropping-particle" : "", "family" : "St\u00f6ver", "given" : "Heino", "non-dropping-particle" : "", "parse-names" : false, "suffix" : "" } ], "container-title" : "Prisons and Health", "id" : "ITEM-1", "issued" : { "date-parts" : [ [ "2014" ] ] }, "note" : "NULL", "number-of-pages" : "207", "publisher-place" : "Geneva, Switzerland", "title" : "Tobacco use in prison settings: a need for policy implementation", "type" : "report" }, "uris" : [ "http://www.mendeley.com/documents/?uuid=07c806f7-f9ac-4a0a-b4b5-f40b28ac49b3" ] }, { "id" : "ITEM-2", "itemData" : { "author" : [ { "dropping-particle" : "", "family" : "Hartwig", "given" : "Christina", "non-dropping-particle" : "", "parse-names" : false, "suffix" : "" }, { "dropping-particle" : "", "family" : "St\u00f6ver", "given" : "Heino", "non-dropping-particle" : "", "parse-names" : false, "suffix" : "" }, { "dropping-particle" : "", "family" : "Weilandt", "given" : "Caren", "non-dropping-particle" : "", "parse-names" : false, "suffix" : "" } ], "container-title" : "Directorate - General for Health and Consumers", "id" : "ITEM-2", "issue" : "April", "issued" : { "date-parts" : [ [ "2008" ] ] }, "title" : "Report on tobacco smoking in prison", "type" : "report" }, "uris" : [ "http://www.mendeley.com/documents/?uuid=086929ab-b173-428b-b02a-84d2085a2549" ] } ], "mendeley" : { "formattedCitation" : "(Baybutt, Ritter, &amp; St\u00f6ver, 2014; Hartwig, St\u00f6ver, &amp; Weilandt, 2008)", "plainTextFormattedCitation" : "(Baybutt, Ritter, &amp; St\u00f6ver, 2014; Hartwig, St\u00f6ver, &amp; Weilandt, 2008)", "previouslyFormattedCitation" : "(Baybutt, Ritter, &amp; St\u00f6ver, 2014; Hartwig, St\u00f6ver, &amp; Weilandt, 2008)" }, "properties" : {  }, "schema" : "https://github.com/citation-style-language/schema/raw/master/csl-citation.json" }</w:instrText>
      </w:r>
      <w:r w:rsidRPr="004D31CD">
        <w:fldChar w:fldCharType="separate"/>
      </w:r>
      <w:r w:rsidR="009B28F2" w:rsidRPr="004D31CD">
        <w:rPr>
          <w:noProof/>
        </w:rPr>
        <w:t>(Baybutt, Ritter, &amp; Stöver, 2014; Hartwig, Stöver, &amp; Weilandt, 2008)</w:t>
      </w:r>
      <w:r w:rsidRPr="004D31CD">
        <w:fldChar w:fldCharType="end"/>
      </w:r>
      <w:r w:rsidRPr="004D31CD">
        <w:t xml:space="preserve"> and mos</w:t>
      </w:r>
      <w:r w:rsidR="00F61FB6" w:rsidRPr="004D31CD">
        <w:t xml:space="preserve">t recently in England and Wales </w:t>
      </w:r>
      <w:r w:rsidRPr="004D31CD">
        <w:fldChar w:fldCharType="begin" w:fldLock="1"/>
      </w:r>
      <w:r w:rsidR="007A39F4" w:rsidRPr="004D31CD">
        <w:instrText>ADDIN CSL_CITATION { "citationItems" : [ { "id" : "ITEM-1", "itemData" : { "DOI" : "10.1093/heapro/dax031", "ISSN" : "0957-4824", "author" : [ { "dropping-particle" : "", "family" : "Woodall", "given" : "James", "non-dropping-particle" : "", "parse-names" : false, "suffix" : "" }, { "dropping-particle" : "", "family" : "Tattersfield", "given" : "Allison", "non-dropping-particle" : "", "parse-names" : false, "suffix" : "" } ], "container-title" : "Health Promotion International", "id" : "ITEM-1", "issue" : "October", "issued" : { "date-parts" : [ [ "2017" ] ] }, "page" : "1-8", "title" : "Perspectives on implementing smoke-free prison policies in England and Wales", "type" : "article-journal" }, "uris" : [ "http://www.mendeley.com/documents/?uuid=6dea0d94-2cbe-4555-bfe0-02ba7efd04d4" ] } ], "mendeley" : { "formattedCitation" : "(Woodall &amp; Tattersfield, 2017)", "plainTextFormattedCitation" : "(Woodall &amp; Tattersfield, 2017)", "previouslyFormattedCitation" : "(Woodall &amp; Tattersfield, 2017)" }, "properties" : {  }, "schema" : "https://github.com/citation-style-language/schema/raw/master/csl-citation.json" }</w:instrText>
      </w:r>
      <w:r w:rsidRPr="004D31CD">
        <w:fldChar w:fldCharType="separate"/>
      </w:r>
      <w:r w:rsidR="00F61FB6" w:rsidRPr="004D31CD">
        <w:rPr>
          <w:noProof/>
        </w:rPr>
        <w:t>(Woodall &amp; Tattersfield, 2017)</w:t>
      </w:r>
      <w:r w:rsidRPr="004D31CD">
        <w:fldChar w:fldCharType="end"/>
      </w:r>
      <w:r w:rsidR="00F61FB6" w:rsidRPr="004D31CD">
        <w:t>.</w:t>
      </w:r>
      <w:r w:rsidR="009B28F2" w:rsidRPr="004D31CD">
        <w:t xml:space="preserve"> In Australia</w:t>
      </w:r>
      <w:r w:rsidR="00CC648B" w:rsidRPr="004D31CD">
        <w:t xml:space="preserve">, smoke-free policies </w:t>
      </w:r>
      <w:r w:rsidR="00E23490" w:rsidRPr="004D31CD">
        <w:t>have been implemented</w:t>
      </w:r>
      <w:r w:rsidR="00CC648B" w:rsidRPr="004D31CD">
        <w:t xml:space="preserve"> in</w:t>
      </w:r>
      <w:r w:rsidR="00207490" w:rsidRPr="004D31CD">
        <w:t xml:space="preserve"> all prisons in </w:t>
      </w:r>
      <w:r w:rsidR="00DE395A" w:rsidRPr="004D31CD">
        <w:t xml:space="preserve">the Northern Territory, New South Wales, </w:t>
      </w:r>
      <w:r w:rsidR="00401D99" w:rsidRPr="004D31CD">
        <w:t xml:space="preserve">Tasmania, </w:t>
      </w:r>
      <w:r w:rsidR="00DE395A" w:rsidRPr="004D31CD">
        <w:t>Queensland, and Victoria</w:t>
      </w:r>
      <w:r w:rsidR="00F61FB6" w:rsidRPr="004D31CD">
        <w:t xml:space="preserve"> </w:t>
      </w:r>
      <w:r w:rsidR="00CC648B" w:rsidRPr="004D31CD">
        <w:fldChar w:fldCharType="begin" w:fldLock="1"/>
      </w:r>
      <w:r w:rsidR="007A39F4" w:rsidRPr="004D31CD">
        <w:instrText>ADDIN CSL_CITATION { "citationItems" : [ { "id" : "ITEM-1", "itemData" : { "DOI" : "10.5694/mja15.00688", "ISSN" : "0025729X", "author" : [ { "dropping-particle" : "", "family" : "Butler", "given" : "T. G.", "non-dropping-particle" : "", "parse-names" : false, "suffix" : "" }, { "dropping-particle" : "", "family" : "Yap", "given" : "Lorraine", "non-dropping-particle" : "", "parse-names" : false, "suffix" : "" } ], "container-title" : "The Medical Journal of Australia", "id" : "ITEM-1", "issue" : "8", "issued" : { "date-parts" : [ [ "2015" ] ] }, "page" : "313", "title" : "Smoking bans in prison: time for a breather?", "type" : "article-journal", "volume" : "203" }, "uris" : [ "http://www.mendeley.com/documents/?uuid=bb81f309-7b11-4976-b7fb-a1a6b56f3710" ] } ], "mendeley" : { "formattedCitation" : "(Butler &amp; Yap, 2015)", "plainTextFormattedCitation" : "(Butler &amp; Yap, 2015)", "previouslyFormattedCitation" : "(Butler &amp; Yap, 2015)" }, "properties" : {  }, "schema" : "https://github.com/citation-style-language/schema/raw/master/csl-citation.json" }</w:instrText>
      </w:r>
      <w:r w:rsidR="00CC648B" w:rsidRPr="004D31CD">
        <w:fldChar w:fldCharType="separate"/>
      </w:r>
      <w:r w:rsidR="00F61FB6" w:rsidRPr="004D31CD">
        <w:rPr>
          <w:noProof/>
        </w:rPr>
        <w:t>(Butler &amp; Yap, 2015)</w:t>
      </w:r>
      <w:r w:rsidR="00CC648B" w:rsidRPr="004D31CD">
        <w:fldChar w:fldCharType="end"/>
      </w:r>
      <w:r w:rsidR="00F61FB6" w:rsidRPr="004D31CD">
        <w:t>.</w:t>
      </w:r>
      <w:r w:rsidR="005B76E2" w:rsidRPr="004D31CD">
        <w:t xml:space="preserve"> </w:t>
      </w:r>
      <w:r w:rsidR="007E3611" w:rsidRPr="004D31CD">
        <w:t>While these</w:t>
      </w:r>
      <w:r w:rsidR="001E1104" w:rsidRPr="004D31CD">
        <w:t xml:space="preserve"> policies </w:t>
      </w:r>
      <w:r w:rsidR="00540060">
        <w:t xml:space="preserve">seem to </w:t>
      </w:r>
      <w:r w:rsidR="001E1104" w:rsidRPr="004D31CD">
        <w:t>result in health</w:t>
      </w:r>
      <w:r w:rsidR="00EC11EB" w:rsidRPr="004D31CD">
        <w:t xml:space="preserve"> </w:t>
      </w:r>
      <w:r w:rsidR="00F61FB6" w:rsidRPr="004D31CD">
        <w:t xml:space="preserve">benefits for people in prison </w:t>
      </w:r>
      <w:r w:rsidR="001E1104" w:rsidRPr="004D31CD">
        <w:fldChar w:fldCharType="begin" w:fldLock="1"/>
      </w:r>
      <w:r w:rsidR="007A39F4" w:rsidRPr="004D31CD">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"(Binswanger et al., 2014)", "plainTextFormattedCitation" : "(Binswanger et al., 2014)", "previouslyFormattedCitation" : "(Binswanger et al., 2014)" }, "properties" : {  }, "schema" : "https://github.com/citation-style-language/schema/raw/master/csl-citation.json" }</w:instrText>
      </w:r>
      <w:r w:rsidR="001E1104" w:rsidRPr="004D31CD">
        <w:fldChar w:fldCharType="separate"/>
      </w:r>
      <w:r w:rsidR="00F61FB6" w:rsidRPr="004D31CD">
        <w:rPr>
          <w:noProof/>
        </w:rPr>
        <w:t>(Binswanger et al., 2014)</w:t>
      </w:r>
      <w:r w:rsidR="001E1104" w:rsidRPr="004D31CD">
        <w:fldChar w:fldCharType="end"/>
      </w:r>
      <w:r w:rsidR="00F61FB6" w:rsidRPr="004D31CD">
        <w:t>,</w:t>
      </w:r>
      <w:r w:rsidR="001E1104" w:rsidRPr="004D31CD">
        <w:t xml:space="preserve"> </w:t>
      </w:r>
      <w:r w:rsidR="00EC11EB" w:rsidRPr="004D31CD">
        <w:t>evidence</w:t>
      </w:r>
      <w:r w:rsidR="00CA754E" w:rsidRPr="004D31CD">
        <w:t xml:space="preserve"> from the US</w:t>
      </w:r>
      <w:r w:rsidR="00EC11EB" w:rsidRPr="004D31CD">
        <w:t xml:space="preserve"> suggests </w:t>
      </w:r>
      <w:r w:rsidR="001E1104" w:rsidRPr="004D31CD">
        <w:t xml:space="preserve">that the majority of </w:t>
      </w:r>
      <w:r w:rsidR="007E3611" w:rsidRPr="004D31CD">
        <w:t>former smokers</w:t>
      </w:r>
      <w:r w:rsidR="001E1104" w:rsidRPr="004D31CD">
        <w:t xml:space="preserve"> resume smoking upon </w:t>
      </w:r>
      <w:r w:rsidR="00F61FB6" w:rsidRPr="004D31CD">
        <w:t xml:space="preserve">release from smoke-free prisons </w:t>
      </w:r>
      <w:r w:rsidR="007E3611" w:rsidRPr="004D31CD">
        <w:fldChar w:fldCharType="begin" w:fldLock="1"/>
      </w:r>
      <w:r w:rsidR="007A39F4" w:rsidRPr="004D31CD">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"Jennifer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"id" : "ITEM-2",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"ITEM-2", "issued" : { "date-parts" : [ [ "2016", "3", "16" ] ] }, "note" : "NULL", "page" : "1-10", "title" : "Tobacco Use Among People Who Have Been in Prison: Relapse and Factors Associated with Trying to Quit", "type" : "article-journal" }, "uris" : [ "http://www.mendeley.com/documents/?uuid=2968250d-ce39-4e89-9e15-49419a4de67f" ] }, { "id" : "ITEM-3", "itemData" : { "DOI" : "10.1177/1078345809333388", "ISSN" : "1940-5200", "PMID" : "19477804", "abstract" : "Approximately 70% of incarcerated people smoke tobacco, and an estimated 12% of all smokers in the United States leave correctional facilities annually. Many facilities prohibit smoking, but no published study has measured the relapse to tobacco after release. In a study of 200 people with chronic health conditions reentering the community from jail, 165 (83%) were cigarette smokers. Of these, 129 were interviewed at 1 and/or 6 months after release. Self-reported sustained abstinence rates were 37.3% at the end of the first day, 17.7% for the first week, 13.7% for 1 month, and 3.1% for 6 months. These abstinence rates are lower than those reported after military basic training and medical hospitalization but similar to rates after inpatient psychiatric and addiction programs. More efforts and resources are needed to determine successful tobacco cessation interventions during incarceration and after release.", "author" : [ { "dropping-particle" : "", "family" : "Lincoln", "given" : "Thomas", "non-dropping-particle" : "", "parse-names" : false, "suffix" : "" }, { "dropping-particle" : "", "family" : "Tuthill", "given" : "Robert W.", "non-dropping-particle" : "", "parse-names" : false, "suffix" : "" }, { "dropping-particle" : "", "family" : "Roberts", "given" : "Cheryl A.", "non-dropping-particle" : "", "parse-names" : false, "suffix" : "" }, { "dropping-particle" : "", "family" : "Kennedy", "given" : "Sofia", "non-dropping-particle" : "", "parse-names" : false, "suffix" : "" }, { "dropping-particle" : "", "family" : "Hammett", "given" : "Theodore M.", "non-dropping-particle" : "", "parse-names" : false, "suffix" : "" } ], "container-title" : "Journal of Correctional Health Care", "id" : "ITEM-3", "issue" : "3", "issued" : { "date-parts" : [ [ "2009" ] ] }, "note" : "- only 3.1% of prisoners were abstinent from cigarettes after 6 months.\n\n\n- important - More efforts and resources are needed to determine successful tobacco cessation inter- ventions during incarceration and after release.\n\n\n- Chavez et al (2004)- survey- respondents indicated that between 76 and 100% of inmates had returned to smoking post release\n\n\n- important- figure 1\n\n\n- rates are similar to general population\n\n\n- benefits of a smoking ban\n\n\n- moment of opportunity\n\n\n- wider community benefits- important\n\n\n- transtheoretical- stages of change- &amp;quot;matching the interventions to the stage of change may be helpful&amp;quot;\n\n\n- smokers describe the differece between forced and chosen abstinence: &amp;quot;Smoking is not quitting&amp;quot;.\n\n\n- the importance of a behavioural intervention to mainatain abstinence rates- important\n\n\n- randomized controlled trails in psychiatric hospitals have supported interventions\n\n\n- stats of smokers wanting to quit\n\n\n-even small improvements in tobacco relapse prevention could have significant benefits.", "page" : "190-6", "title" : "Resumption of Smoking After Release From a Tobacco-Free Correctional Facility", "type" : "article-journal", "volume" : "15" }, "uris" : [ "http://www.mendeley.com/documents/?uuid=72012d15-b671-4e97-9bbf-81ee6648aa73" ] } ], "mendeley" : { "formattedCitation" : "(Clarke et al., 2013; Frank et al., 2016; Lincoln, Tuthill, Roberts, Kennedy, &amp; Hammett, 2009)", "plainTextFormattedCitation" : "(Clarke et al., 2013; Frank et al., 2016; Lincoln, Tuthill, Roberts, Kennedy, &amp; Hammett, 2009)", "previouslyFormattedCitation" : "(Clarke et al., 2013; Frank et al., 2016; Lincoln, Tuthill, Roberts, Kennedy, &amp; Hammett, 2009)" }, "properties" : {  }, "schema" : "https://github.com/citation-style-language/schema/raw/master/csl-citation.json" }</w:instrText>
      </w:r>
      <w:r w:rsidR="007E3611" w:rsidRPr="004D31CD">
        <w:fldChar w:fldCharType="separate"/>
      </w:r>
      <w:r w:rsidR="00F61FB6" w:rsidRPr="004D31CD">
        <w:rPr>
          <w:noProof/>
        </w:rPr>
        <w:t>(Clarke et al., 2013; Frank et al., 2016; Lincoln, Tuthill, Roberts, Kennedy, &amp; Hammett, 2009)</w:t>
      </w:r>
      <w:r w:rsidR="007E3611" w:rsidRPr="004D31CD">
        <w:fldChar w:fldCharType="end"/>
      </w:r>
      <w:r w:rsidR="00F61FB6" w:rsidRPr="004D31CD">
        <w:t>.</w:t>
      </w:r>
      <w:r w:rsidR="00CA754E" w:rsidRPr="004D31CD">
        <w:t xml:space="preserve"> This</w:t>
      </w:r>
      <w:r w:rsidR="00207490" w:rsidRPr="004D31CD">
        <w:t xml:space="preserve"> finding</w:t>
      </w:r>
      <w:r w:rsidR="00CA754E" w:rsidRPr="004D31CD">
        <w:t xml:space="preserve"> is reflected in</w:t>
      </w:r>
      <w:r w:rsidR="00E23490" w:rsidRPr="004D31CD">
        <w:t xml:space="preserve"> </w:t>
      </w:r>
      <w:r w:rsidR="001E1104" w:rsidRPr="004D31CD">
        <w:t xml:space="preserve">our recent </w:t>
      </w:r>
      <w:r w:rsidR="00EC11EB" w:rsidRPr="004D31CD">
        <w:t xml:space="preserve">study </w:t>
      </w:r>
      <w:r w:rsidR="001E1104" w:rsidRPr="004D31CD">
        <w:t>of people released from smoke-free prisons in Queensland</w:t>
      </w:r>
      <w:r w:rsidR="00EC11EB" w:rsidRPr="004D31CD">
        <w:t xml:space="preserve">, Australia </w:t>
      </w:r>
      <w:r w:rsidR="001E1104" w:rsidRPr="004D31CD">
        <w:fldChar w:fldCharType="begin" w:fldLock="1"/>
      </w:r>
      <w:r w:rsidR="007A39F4" w:rsidRPr="004D31CD">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"(Puljevi\u0107, de Andrade, Coomber, &amp; Kinner, 2018)", "plainTextFormattedCitation" : "(Puljevi\u0107, de Andrade, Coomber, &amp; Kinner, 2018)", "previouslyFormattedCitation" : "(Puljevi\u0107, de Andrade, Coomber, &amp; Kinner, 2018)" }, "properties" : {  }, "schema" : "https://github.com/citation-style-language/schema/raw/master/csl-citation.json" }</w:instrText>
      </w:r>
      <w:r w:rsidR="001E1104" w:rsidRPr="004D31CD">
        <w:fldChar w:fldCharType="separate"/>
      </w:r>
      <w:r w:rsidR="00E23490" w:rsidRPr="004D31CD">
        <w:rPr>
          <w:noProof/>
        </w:rPr>
        <w:t>(Puljević, de Andrade, Coomber, &amp; Kinner, 2018)</w:t>
      </w:r>
      <w:r w:rsidR="001E1104" w:rsidRPr="004D31CD">
        <w:fldChar w:fldCharType="end"/>
      </w:r>
      <w:r w:rsidR="00EC11EB" w:rsidRPr="004D31CD">
        <w:t xml:space="preserve">: </w:t>
      </w:r>
      <w:r w:rsidR="001E1104" w:rsidRPr="004D31CD">
        <w:t xml:space="preserve">74% </w:t>
      </w:r>
      <w:r w:rsidR="00207490" w:rsidRPr="004D31CD">
        <w:t xml:space="preserve">of participants </w:t>
      </w:r>
      <w:r w:rsidR="001E1104" w:rsidRPr="004D31CD">
        <w:t>resumed smoking on</w:t>
      </w:r>
      <w:r w:rsidR="00CA754E" w:rsidRPr="004D31CD">
        <w:t xml:space="preserve"> the day of release, and 98%</w:t>
      </w:r>
      <w:r w:rsidR="001E1104" w:rsidRPr="004D31CD">
        <w:t xml:space="preserve"> relapsed within two months of release.</w:t>
      </w:r>
      <w:r w:rsidR="00A97A5F" w:rsidRPr="004D31CD">
        <w:t xml:space="preserve"> </w:t>
      </w:r>
      <w:r w:rsidR="00680B73" w:rsidRPr="004D31CD">
        <w:t>Furthermore, the only quit smoking support available to</w:t>
      </w:r>
      <w:r w:rsidR="00207490" w:rsidRPr="004D31CD">
        <w:t xml:space="preserve"> many</w:t>
      </w:r>
      <w:r w:rsidR="00680B73" w:rsidRPr="004D31CD">
        <w:t xml:space="preserve"> Australian prisoners is the purchase of nicotine lozenges in some prisons </w:t>
      </w:r>
      <w:r w:rsidR="00680B73" w:rsidRPr="004D31CD">
        <w:fldChar w:fldCharType="begin" w:fldLock="1"/>
      </w:r>
      <w:r w:rsidR="007A39F4" w:rsidRPr="004D31CD">
        <w:instrText>ADDIN CSL_CITATION { "citationItems" : [ { "id" : "ITEM-1", "itemData" : { "DOI" : "10.1111/dar.12848", "ISSN" : "09595236", "author" : [ { "dropping-particle" : "", "family" : "Puljevi\u0107", "given" : "Cheneal", "non-dropping-particle" : "", "parse-names" : false, "suffix" : "" }, { "dropping-particle" : "", "family" : "Coomber", "given" : "Ross", "non-dropping-particle" : "", "parse-names" : false, "suffix" : "" }, { "dropping-particle" : "", "family" : "Kinner", "given" : "Stuart A.", "non-dropping-particle" : "", "parse-names" : false, "suffix" : "" }, { "dropping-particle" : "", "family" : "Andrade", "given" : "Dominique", "non-dropping-particle" : "de", "parse-names" : false, "suffix" : "" }, { "dropping-particle" : "", "family" : "Mitchell", "given" : "Courtney", "non-dropping-particle" : "", "parse-names" : false, "suffix" : "" }, { "dropping-particle" : "", "family" : "White", "given" : "Alan", "non-dropping-particle" : "", "parse-names" : false, "suffix" : "" }, { "dropping-particle" : "", "family" : "Cresswell", "given" : "Sarah L.", "non-dropping-particle" : "", "parse-names" : false, "suffix" : "" }, { "dropping-particle" : "", "family" : "Bowman", "given" : "Jasper", "non-dropping-particle" : "", "parse-names" : false, "suffix" : "" } ], "container-title" : "Drug and Alcohol Review", "id" : "ITEM-1", "issue" : "June", "issued" : { "date-parts" : [ [ "2018" ] ] }, "title" : "\u2018Teabacco\u2019: Smoking of nicotine-infused tea as an unintended consequence of prison smoking bans", "type" : "article-journal" }, "uris" : [ "http://www.mendeley.com/documents/?uuid=a03c5e48-e8ff-4b46-ae4a-4c899641c729", "http://www.mendeley.com/documents/?uuid=595c2174-7f59-4bcb-a8d1-0e0ab32b040b" ] } ], "mendeley" : { "formattedCitation" : "(Puljevi\u0107, Coomber, et al., 2018)", "plainTextFormattedCitation" : "(Puljevi\u0107, Coomber, et al., 2018)", "previouslyFormattedCitation" : "(Puljevi\u0107, Coomber, et al., 2018)" }, "properties" : {  }, "schema" : "https://github.com/citation-style-language/schema/raw/master/csl-citation.json" }</w:instrText>
      </w:r>
      <w:r w:rsidR="00680B73" w:rsidRPr="004D31CD">
        <w:fldChar w:fldCharType="separate"/>
      </w:r>
      <w:r w:rsidR="00680B73" w:rsidRPr="004D31CD">
        <w:rPr>
          <w:noProof/>
        </w:rPr>
        <w:t>(Puljević, Coomber, et al., 2018)</w:t>
      </w:r>
      <w:r w:rsidR="00680B73" w:rsidRPr="004D31CD">
        <w:fldChar w:fldCharType="end"/>
      </w:r>
      <w:r w:rsidR="00680B73" w:rsidRPr="004D31CD">
        <w:t xml:space="preserve">, and we are unaware of </w:t>
      </w:r>
      <w:r w:rsidR="00680B73" w:rsidRPr="004D31CD">
        <w:rPr>
          <w:i/>
        </w:rPr>
        <w:t xml:space="preserve">any </w:t>
      </w:r>
      <w:r w:rsidR="00680B73" w:rsidRPr="004D31CD">
        <w:t xml:space="preserve">formal strategies assisting people released from prison to maintain smoking abstinence, internationally. </w:t>
      </w:r>
      <w:r w:rsidR="00A97A5F" w:rsidRPr="004D31CD">
        <w:t>These high rates of smoking relapse upon release from prison</w:t>
      </w:r>
      <w:r w:rsidR="005B76E2" w:rsidRPr="004D31CD">
        <w:t>, combined with</w:t>
      </w:r>
      <w:r w:rsidR="009D1838" w:rsidRPr="004D31CD">
        <w:t xml:space="preserve"> a</w:t>
      </w:r>
      <w:r w:rsidR="005B76E2" w:rsidRPr="004D31CD">
        <w:t xml:space="preserve"> lack of interventions in place to pre</w:t>
      </w:r>
      <w:r w:rsidR="004349DA" w:rsidRPr="004D31CD">
        <w:t>vent relapse,</w:t>
      </w:r>
      <w:r w:rsidR="00A97A5F" w:rsidRPr="004D31CD">
        <w:t xml:space="preserve"> </w:t>
      </w:r>
      <w:r w:rsidR="00540060">
        <w:t>indicate</w:t>
      </w:r>
      <w:r w:rsidR="00540060" w:rsidRPr="004D31CD">
        <w:t xml:space="preserve"> </w:t>
      </w:r>
      <w:r w:rsidR="00CA754E" w:rsidRPr="004D31CD">
        <w:t xml:space="preserve">a missed opportunity to extend the benefits of prison smoke-free policies into the community </w:t>
      </w:r>
      <w:r w:rsidR="00FF14FF" w:rsidRPr="004D31CD">
        <w:fldChar w:fldCharType="begin" w:fldLock="1"/>
      </w:r>
      <w:r w:rsidR="007A39F4" w:rsidRPr="004D31CD">
        <w:instrText>ADDIN CSL_CITATION { "citationItems" : [ { "id" : "ITEM-1", "itemData" : { "DOI" : "10.1136/tobaccocontrol-2016-053297", "ISSN" : "0964-4563", "author" : [ { "dropping-particle" : "", "family" : "Andrade", "given" : "Dominique", "non-dropping-particle" : "de", "parse-names" : false, "suffix" : "" }, { "dropping-particle" : "", "family" : "Kinner", "given" : "Stuart A.", "non-dropping-particle" : "", "parse-names" : false, "suffix" : "" } ], "container-title" : "Tobacco Control", "id" : "ITEM-1", "issued" : { "date-parts" : [ [ "2016" ] ] }, "page" : "495-501", "title" : "Systematic review of health and behavioural outcomes of smoking cessation interventions in prisons", "type" : "article-journal", "volume" : "26" }, "uris" : [ "http://www.mendeley.com/documents/?uuid=503d2e7e-c48b-4316-bd25-8dd1978e0340" ] } ], "mendeley" : { "formattedCitation" : "(de Andrade &amp; Kinner, 2016)", "plainTextFormattedCitation" : "(de Andrade &amp; Kinner, 2016)", "previouslyFormattedCitation" : "(de Andrade &amp; Kinner, 2016)" }, "properties" : {  }, "schema" : "https://github.com/citation-style-language/schema/raw/master/csl-citation.json" }</w:instrText>
      </w:r>
      <w:r w:rsidR="00FF14FF" w:rsidRPr="004D31CD">
        <w:fldChar w:fldCharType="separate"/>
      </w:r>
      <w:r w:rsidR="00F61FB6" w:rsidRPr="004D31CD">
        <w:rPr>
          <w:noProof/>
        </w:rPr>
        <w:t>(de Andrade &amp; Kinner, 2016)</w:t>
      </w:r>
      <w:r w:rsidR="00FF14FF" w:rsidRPr="004D31CD">
        <w:fldChar w:fldCharType="end"/>
      </w:r>
      <w:r w:rsidR="004349DA" w:rsidRPr="004D31CD">
        <w:t>.</w:t>
      </w:r>
    </w:p>
    <w:p w14:paraId="470249D0" w14:textId="38BD56D9" w:rsidR="00530E2B" w:rsidRPr="004D31CD" w:rsidRDefault="003B5DD8">
      <w:pPr>
        <w:spacing w:line="480" w:lineRule="auto"/>
        <w:ind w:firstLine="720"/>
      </w:pPr>
      <w:r w:rsidRPr="004D31CD">
        <w:t>While s</w:t>
      </w:r>
      <w:r w:rsidR="00FF14FF" w:rsidRPr="004D31CD">
        <w:t>mokers entering smoke-free prisons experienc</w:t>
      </w:r>
      <w:r w:rsidR="002C7C59" w:rsidRPr="004D31CD">
        <w:t>e</w:t>
      </w:r>
      <w:r w:rsidR="00FF14FF" w:rsidRPr="004D31CD">
        <w:t xml:space="preserve"> forced abstinence as a result of smoke-free polic</w:t>
      </w:r>
      <w:r w:rsidR="002C7C59" w:rsidRPr="004D31CD">
        <w:t>ies</w:t>
      </w:r>
      <w:r w:rsidR="00FF14FF" w:rsidRPr="004D31CD">
        <w:t xml:space="preserve">, </w:t>
      </w:r>
      <w:r w:rsidRPr="004D31CD">
        <w:t>studies suggest</w:t>
      </w:r>
      <w:r w:rsidR="00FF14FF" w:rsidRPr="004D31CD">
        <w:t xml:space="preserve"> that </w:t>
      </w:r>
      <w:r w:rsidR="00FF14FF" w:rsidRPr="004D31CD">
        <w:rPr>
          <w:rFonts w:eastAsia="Times New Roman"/>
          <w:lang w:eastAsia="en-AU"/>
        </w:rPr>
        <w:t xml:space="preserve">many wish to stop smoking, such as </w:t>
      </w:r>
      <w:r w:rsidR="00416549" w:rsidRPr="004D31CD">
        <w:t xml:space="preserve">70% of a sample of </w:t>
      </w:r>
      <w:r w:rsidR="004349DA" w:rsidRPr="004D31CD">
        <w:t xml:space="preserve">incarcerated males in Ohio, USA </w:t>
      </w:r>
      <w:r w:rsidR="00416549" w:rsidRPr="004D31CD">
        <w:fldChar w:fldCharType="begin" w:fldLock="1"/>
      </w:r>
      <w:r w:rsidR="007A39F4" w:rsidRPr="004D31CD">
        <w:instrText>ADDIN CSL_CITATION { "citationItems" : [ { "id" : "ITEM-1", "itemData" : { "DOI" : "10.1093/ntr/ntr024", "ISSN" : "1469-994X", "PMID" : "21447838", "abstract" : "INTRODUCTION: Most correctional facilities have implemented tobacco restrictions in an effort to reduce costs and improve prisoner health, but little has been done to evaluate the impact of these policy changes. Patterns of tobacco use among prisoners were explored to determine the impact of incarceration in a facility with an indoor smoking ban on tobacco use behaviors. METHODS: Recently incarcerated male inmates (n = 200) were surveyed about their tobacco use prior to and during incarceration. RESULTS: Tobacco use was prevalent prior to arrest (77.5%) and increased during incarceration (81.0%). Though the number of cigarette smokers increased during imprisonment, per-capita cigarette consumption declined by 7.1 cigarettes/day (p &lt; .001). Despite widespread tobacco use, most participants recognized that smoking is a cause of lung cancer (96.0%) and heart disease (75.4%) and that it can be addicting (97.5%). Most tobacco users (70.0%) reported a desire to quit, with 63.0% saying they intended to try quitting in the next year. CONCLUSIONS: Indoor smoking bans do not promote cessation in prisons but may reduce the amount of tobacco consumed. Though smoking is commonplace in prisons, most prisoners recognize the risks involved and wish to quit. This creates an ideal setting for intervention. Evidence-based cessation assistance should be made freely available to all incarcerated smokers.", "author" : [ { "dropping-particle" : "", "family" : "Kauffman", "given" : "R. M.", "non-dropping-particle" : "", "parse-names" : false, "suffix" : "" }, { "dropping-particle" : "", "family" : "Ferketich", "given" : "Amy K", "non-dropping-particle" : "", "parse-names" : false, "suffix" : "" }, { "dropping-particle" : "", "family" : "Murray", "given" : "David M", "non-dropping-particle" : "", "parse-names" : false, "suffix" : "" }, { "dropping-particle" : "", "family" : "Bellair", "given" : "Paul E", "non-dropping-particle" : "", "parse-names" : false, "suffix" : "" }, { "dropping-particle" : "", "family" : "Wewers", "given" : "Mary Ellen", "non-dropping-particle" : "", "parse-names" : false, "suffix" : "" } ], "container-title" : "Nicotine &amp; Tobacco Research", "id" : "ITEM-1", "issue" : "6", "issued" : { "date-parts" : [ [ "2011", "6" ] ] }, "page" : "449-56", "title" : "Tobacco use by male prisoners under an indoor smoking ban.", "type" : "article-journal", "volume" : "13" }, "uris" : [ "http://www.mendeley.com/documents/?uuid=24a9917b-a0a6-4c44-ad51-7639054a3274" ] } ], "mendeley" : { "formattedCitation" : "(Kauffman, Ferketich, Murray, Bellair, &amp; Wewers, 2011)", "plainTextFormattedCitation" : "(Kauffman, Ferketich, Murray, Bellair, &amp; Wewers, 2011)", "previouslyFormattedCitation" : "(Kauffman, Ferketich, Murray, Bellair, &amp; Wewers, 2011)" }, "properties" : {  }, "schema" : "https://github.com/citation-style-language/schema/raw/master/csl-citation.json" }</w:instrText>
      </w:r>
      <w:r w:rsidR="00416549" w:rsidRPr="004D31CD">
        <w:fldChar w:fldCharType="separate"/>
      </w:r>
      <w:r w:rsidR="00F61FB6" w:rsidRPr="004D31CD">
        <w:rPr>
          <w:noProof/>
        </w:rPr>
        <w:t>(Kauffman, Ferketich, Murray, Bellair, &amp; Wewers, 2011)</w:t>
      </w:r>
      <w:r w:rsidR="00416549" w:rsidRPr="004D31CD">
        <w:fldChar w:fldCharType="end"/>
      </w:r>
      <w:r w:rsidR="004349DA" w:rsidRPr="004D31CD">
        <w:t>.</w:t>
      </w:r>
      <w:r w:rsidR="00FF14FF" w:rsidRPr="004D31CD">
        <w:t xml:space="preserve"> </w:t>
      </w:r>
      <w:r w:rsidR="00E23490" w:rsidRPr="004D31CD">
        <w:t>Furthermore, w</w:t>
      </w:r>
      <w:r w:rsidR="00FF14FF" w:rsidRPr="004D31CD">
        <w:t xml:space="preserve">hile in prison, the majority of former smokers pass the typical </w:t>
      </w:r>
      <w:r w:rsidR="004349DA" w:rsidRPr="004D31CD">
        <w:t>duration of nicotine withdrawal</w:t>
      </w:r>
      <w:r w:rsidR="00FF14FF" w:rsidRPr="004D31CD">
        <w:t xml:space="preserve"> </w:t>
      </w:r>
      <w:r w:rsidR="00FF14FF" w:rsidRPr="004D31CD">
        <w:rPr>
          <w:rFonts w:eastAsia="Times New Roman"/>
          <w:lang w:eastAsia="en-AU"/>
        </w:rPr>
        <w:fldChar w:fldCharType="begin" w:fldLock="1"/>
      </w:r>
      <w:r w:rsidR="007A39F4" w:rsidRPr="004D31CD">
        <w:rPr>
          <w:rFonts w:eastAsia="Times New Roman"/>
          <w:lang w:eastAsia="en-AU"/>
        </w:rPr>
        <w:instrText>ADDIN CSL_CITATION { "citationItems" : [ { "id" : "ITEM-1", "itemData" : { "DOI" : "10.1111/j.1360-0443.2006.01635.x", "ISBN" : "Print 0965-2140\\r1360-0443 British Journal of Addiction Blackwell Publishing Wiley-Blackwell Publishing Ltd.; United Kingdom Electronic, Print Electronic", "ISSN" : "09652140", "PMID" : "17156182", "abstract" : "Aims: To examine the natural history of nicotine withdrawal and individual differences associated with withdrawal duration and severity. Design and Setting: Prospective study of withdrawal symptoms among smokers who quit for at least 24 hours. Participants used Ecological Momentary Assessment to monitor symptoms in their natural environment using an Electronic Diary (ED). Participants: A total of 214 cigarette smokers (59% female, 92% Caucasian). Intervention: All participants received a clinic-based, behavioral, group cessation intervention. Severity and duration of withdrawal was not addressed explicitly in treatment. Measurements: Participants were 'beeped' by the ED approximately five times/day to complete affect assessments (negative affect, arousal, attention disturbance, restlessness), and daily assessments of sleep disturbance (at waking) and of cognitive performance (each evening) for a week prior to quitting and for up to 21 days after quitting. Withdrawal was considered resolved when withdrawal scores returned to baseline levels for at least 2 consecutive days. Findings: All symptoms returned to baseline levels within 10 days of quitting. All variables except arousal and sleep disturbance showed change over time. No robust predictors of individual differences in withdrawal responses emerged. Conclusions: The time-course of withdrawal may be shorter than previously reported. The natural history of nicotine withdrawal may have implications for theories of withdrawal and smoking relapse and for smoking cessation treatment. (PsycINFO Database Record (c) 2009 APA, all rights reserved) (journal abstract)", "author" : [ { "dropping-particle" : "", "family" : "Shiffman", "given" : "Saul", "non-dropping-particle" : "", "parse-names" : false, "suffix" : "" }, { "dropping-particle" : "", "family" : "Patten", "given" : "Christi", "non-dropping-particle" : "", "parse-names" : false, "suffix" : "" }, { "dropping-particle" : "", "family" : "Gwaltney", "given" : "Chad", "non-dropping-particle" : "", "parse-names" : false, "suffix" : "" }, { "dropping-particle" : "", "family" : "Paty", "given" : "Jean", "non-dropping-particle" : "", "parse-names" : false, "suffix" : "" }, { "dropping-particle" : "", "family" : "Gnys", "given" : "Maryann", "non-dropping-particle" : "", "parse-names" : false, "suffix" : "" }, { "dropping-particle" : "", "family" : "Kassel", "given" : "Jon", "non-dropping-particle" : "", "parse-names" : false, "suffix" : "" }, { "dropping-particle" : "", "family" : "Hickcox", "given" : "Mary", "non-dropping-particle" : "", "parse-names" : false, "suffix" : "" }, { "dropping-particle" : "", "family" : "Waters", "given" : "Andrew", "non-dropping-particle" : "", "parse-names" : false, "suffix" : "" }, { "dropping-particle" : "", "family" : "Balabanis", "given" : "Mark", "non-dropping-particle" : "", "parse-names" : false, "suffix" : "" } ], "container-title" : "Addiction", "id" : "ITEM-1", "issue" : "12", "issued" : { "date-parts" : [ [ "2006" ] ] }, "page" : "1822-1832", "title" : "Natural history of nicotine withdrawal", "type" : "article-journal", "volume" : "101" }, "uris" : [ "http://www.mendeley.com/documents/?uuid=8f3d16ff-2922-4409-9400-59c536e5d3f7" ] } ], "mendeley" : { "formattedCitation" : "(Shiffman et al., 2006)", "plainTextFormattedCitation" : "(Shiffman et al., 2006)", "previouslyFormattedCitation" : "(Shiffman et al., 2006)" }, "properties" : {  }, "schema" : "https://github.com/citation-style-language/schema/raw/master/csl-citation.json" }</w:instrText>
      </w:r>
      <w:r w:rsidR="00FF14FF" w:rsidRPr="004D31CD">
        <w:rPr>
          <w:rFonts w:eastAsia="Times New Roman"/>
          <w:lang w:eastAsia="en-AU"/>
        </w:rPr>
        <w:fldChar w:fldCharType="separate"/>
      </w:r>
      <w:r w:rsidR="00F61FB6" w:rsidRPr="004D31CD">
        <w:rPr>
          <w:rFonts w:eastAsia="Times New Roman"/>
          <w:noProof/>
          <w:lang w:eastAsia="en-AU"/>
        </w:rPr>
        <w:t>(Shiffman et al., 2006)</w:t>
      </w:r>
      <w:r w:rsidR="00FF14FF" w:rsidRPr="004D31CD">
        <w:rPr>
          <w:rFonts w:eastAsia="Times New Roman"/>
          <w:lang w:eastAsia="en-AU"/>
        </w:rPr>
        <w:fldChar w:fldCharType="end"/>
      </w:r>
      <w:r w:rsidR="004349DA" w:rsidRPr="004D31CD">
        <w:rPr>
          <w:rFonts w:eastAsia="Times New Roman"/>
          <w:lang w:eastAsia="en-AU"/>
        </w:rPr>
        <w:t>,</w:t>
      </w:r>
      <w:r w:rsidR="00FF14FF" w:rsidRPr="004D31CD">
        <w:rPr>
          <w:rFonts w:eastAsia="Times New Roman"/>
          <w:lang w:eastAsia="en-AU"/>
        </w:rPr>
        <w:t xml:space="preserve"> </w:t>
      </w:r>
      <w:r w:rsidR="00A048C3" w:rsidRPr="004D31CD">
        <w:rPr>
          <w:rFonts w:eastAsia="Times New Roman"/>
          <w:lang w:eastAsia="en-AU"/>
        </w:rPr>
        <w:t xml:space="preserve">such </w:t>
      </w:r>
      <w:r w:rsidR="00FF14FF" w:rsidRPr="004D31CD">
        <w:rPr>
          <w:rFonts w:eastAsia="Times New Roman"/>
          <w:lang w:eastAsia="en-AU"/>
        </w:rPr>
        <w:t>that people exiting smoke-free prisons have a head-start on smoking cessation.</w:t>
      </w:r>
      <w:r w:rsidR="00E23490" w:rsidRPr="004D31CD">
        <w:rPr>
          <w:rFonts w:eastAsia="Times New Roman"/>
          <w:lang w:eastAsia="en-AU"/>
        </w:rPr>
        <w:t xml:space="preserve"> While these findings </w:t>
      </w:r>
      <w:r w:rsidR="00540060">
        <w:rPr>
          <w:rFonts w:eastAsia="Times New Roman"/>
          <w:lang w:eastAsia="en-AU"/>
        </w:rPr>
        <w:t>highlight</w:t>
      </w:r>
      <w:r w:rsidR="00540060" w:rsidRPr="004D31CD">
        <w:rPr>
          <w:rFonts w:eastAsia="Times New Roman"/>
          <w:lang w:eastAsia="en-AU"/>
        </w:rPr>
        <w:t xml:space="preserve"> </w:t>
      </w:r>
      <w:r w:rsidR="00E23490" w:rsidRPr="004D31CD">
        <w:rPr>
          <w:rFonts w:eastAsia="Times New Roman"/>
          <w:lang w:eastAsia="en-AU"/>
        </w:rPr>
        <w:t xml:space="preserve">a need for further understanding of </w:t>
      </w:r>
      <w:r w:rsidR="00E23490" w:rsidRPr="004D31CD">
        <w:rPr>
          <w:rFonts w:eastAsia="Times New Roman"/>
          <w:i/>
          <w:lang w:eastAsia="en-AU"/>
        </w:rPr>
        <w:t>why</w:t>
      </w:r>
      <w:r w:rsidR="00E23490" w:rsidRPr="004D31CD">
        <w:rPr>
          <w:rFonts w:eastAsia="Times New Roman"/>
          <w:lang w:eastAsia="en-AU"/>
        </w:rPr>
        <w:t xml:space="preserve"> </w:t>
      </w:r>
      <w:r w:rsidR="00E23490" w:rsidRPr="004D31CD">
        <w:t>people released from prison return to smoking following release</w:t>
      </w:r>
      <w:r w:rsidR="004349DA" w:rsidRPr="004D31CD">
        <w:rPr>
          <w:rFonts w:eastAsia="Times New Roman"/>
          <w:color w:val="000000"/>
          <w:lang w:eastAsia="en-AU"/>
        </w:rPr>
        <w:t xml:space="preserve">, </w:t>
      </w:r>
      <w:r w:rsidR="00FF14FF" w:rsidRPr="004D31CD">
        <w:t xml:space="preserve">we are aware of only one study that has attempted to qualitatively </w:t>
      </w:r>
      <w:r w:rsidR="008932F1" w:rsidRPr="004D31CD">
        <w:t xml:space="preserve">explore </w:t>
      </w:r>
      <w:r w:rsidR="00E23490" w:rsidRPr="004D31CD">
        <w:t>this issue</w:t>
      </w:r>
      <w:r w:rsidR="00FF14FF" w:rsidRPr="004D31CD">
        <w:t>. This study was conducted with 60 former smokers released from smoke-free prisons in New York in 2016</w:t>
      </w:r>
      <w:r w:rsidR="004349DA" w:rsidRPr="004D31CD">
        <w:t xml:space="preserve"> </w:t>
      </w:r>
      <w:r w:rsidR="00FF14FF" w:rsidRPr="004D31CD">
        <w:fldChar w:fldCharType="begin" w:fldLock="1"/>
      </w:r>
      <w:r w:rsidR="007A39F4" w:rsidRPr="004D31CD">
        <w:instrText>ADDIN CSL_CITATION { "citationItems" : [ { "id" : "ITEM-1", "itemData" : { "DOI" : "10.1093/hsw/hlw014", "ISSN" : "15456854", "PMID" : "27263202", "abstract" : "Long-term effects of cigarette smoking result in an estimated 443,000 deaths each year, including approximately 49,400 deaths due to exposure to secondhand smoke. Tobacco is a major risk factor for a variety of chronic health problems, including certain cancers and heart disease. In this article, authors present qualitative findings derived from individual interviews with men and women who were incarcerated in New York state and New York City. Participants were 60 racially and ethnically diverse men and women ages 21 through 60 (M = 46.42, SD = 6.88). Of the participants interviewed, 91.7 percent released from a smoke-free correctional facility resumed cigarette smoking and 8.3 percent remained abstinent. Daily consumption ranged from smoking four cigarettes to 60 cigarettes. The four themes that emerged from the study were (1) lifetime exposure to cigarette smoking influences smoking behavior; (2) cigarettes help relieve stress and are pleasurable; (3) there is a relationship between access, availability, and relapse; and (4) smoking cessation strategies are available. Negative influences from participants' families and peers, stressful housing situations, and mandated programs emerged from this study as key challenges to abstaining from smoking cigarettes. Involving family members and partners in smoking cessation interventions could influence newly released justice-involved men and women not to resume cigarette smoking and possibly maintain long-term abstinence.", "author" : [ { "dropping-particle" : "", "family" : "Valera", "given" : "Pamela", "non-dropping-particle" : "", "parse-names" : false, "suffix" : "" }, { "dropping-particle" : "", "family" : "Bachman", "given" : "Lauren", "non-dropping-particle" : "", "parse-names" : false, "suffix" : "" }, { "dropping-particle" : "", "family" : "Rucker", "given" : "A. Justin", "non-dropping-particle" : "", "parse-names" : false, "suffix" : "" } ], "container-title" : "Health and Social Work", "id" : "ITEM-1", "issue" : "2", "issued" : { "date-parts" : [ [ "2016" ] ] }, "note" : "NULL", "page" : "121-128", "title" : "A Qualitative Study of Smoking Behaviors among Newly Released Justice-Involved Men and Women in New York City", "type" : "article-journal", "volume" : "41" }, "uris" : [ "http://www.mendeley.com/documents/?uuid=ab365af9-173c-43c9-857e-2412ebb51d07" ] } ], "mendeley" : { "formattedCitation" : "(Valera, Bachman, &amp; Rucker, 2016)", "plainTextFormattedCitation" : "(Valera, Bachman, &amp; Rucker, 2016)", "previouslyFormattedCitation" : "(Valera, Bachman, &amp; Rucker, 2016)" }, "properties" : {  }, "schema" : "https://github.com/citation-style-language/schema/raw/master/csl-citation.json" }</w:instrText>
      </w:r>
      <w:r w:rsidR="00FF14FF" w:rsidRPr="004D31CD">
        <w:fldChar w:fldCharType="separate"/>
      </w:r>
      <w:r w:rsidR="00F61FB6" w:rsidRPr="004D31CD">
        <w:rPr>
          <w:noProof/>
        </w:rPr>
        <w:t>(Valera, Bachman, &amp; Rucker, 2016)</w:t>
      </w:r>
      <w:r w:rsidR="00FF14FF" w:rsidRPr="004D31CD">
        <w:fldChar w:fldCharType="end"/>
      </w:r>
      <w:r w:rsidR="004349DA" w:rsidRPr="004D31CD">
        <w:t>.</w:t>
      </w:r>
      <w:r w:rsidR="00FF14FF" w:rsidRPr="004D31CD">
        <w:t xml:space="preserve"> </w:t>
      </w:r>
      <w:r w:rsidR="00781946" w:rsidRPr="004D31CD">
        <w:t>C</w:t>
      </w:r>
      <w:r w:rsidR="00FF14FF" w:rsidRPr="004D31CD">
        <w:t xml:space="preserve">ommon barriers to maintained post-release smoking abstinence described by these participants included lifetime exposure to smoking, perceived role </w:t>
      </w:r>
      <w:r w:rsidR="005227D4">
        <w:t xml:space="preserve">of cigarettes </w:t>
      </w:r>
      <w:r w:rsidR="00FF14FF" w:rsidRPr="004D31CD">
        <w:t>in relieving stress, the availability of cigarettes in the community, negative influences of families and peers, a</w:t>
      </w:r>
      <w:r w:rsidR="00530E2B" w:rsidRPr="004D31CD">
        <w:t>nd stressful housing situations</w:t>
      </w:r>
      <w:r w:rsidR="008932F1" w:rsidRPr="004D31CD">
        <w:t>. F</w:t>
      </w:r>
      <w:r w:rsidR="00530E2B" w:rsidRPr="004D31CD">
        <w:t>acilitators of maintained abstinence included the availability of smoking cessation medi</w:t>
      </w:r>
      <w:r w:rsidR="008932F1" w:rsidRPr="004D31CD">
        <w:t>c</w:t>
      </w:r>
      <w:r w:rsidR="00530E2B" w:rsidRPr="004D31CD">
        <w:t>ation</w:t>
      </w:r>
      <w:r w:rsidR="008932F1" w:rsidRPr="004D31CD">
        <w:t>,</w:t>
      </w:r>
      <w:r w:rsidR="00207490" w:rsidRPr="004D31CD">
        <w:t xml:space="preserve"> and associated</w:t>
      </w:r>
      <w:r w:rsidR="00530E2B" w:rsidRPr="004D31CD">
        <w:t xml:space="preserve"> financial b</w:t>
      </w:r>
      <w:r w:rsidR="004349DA" w:rsidRPr="004D31CD">
        <w:t xml:space="preserve">enefits </w:t>
      </w:r>
      <w:r w:rsidR="00FF14FF" w:rsidRPr="004D31CD">
        <w:fldChar w:fldCharType="begin" w:fldLock="1"/>
      </w:r>
      <w:r w:rsidR="007A39F4" w:rsidRPr="004D31CD">
        <w:instrText>ADDIN CSL_CITATION { "citationItems" : [ { "id" : "ITEM-1", "itemData" : { "DOI" : "10.1093/hsw/hlw014", "ISSN" : "15456854", "PMID" : "27263202", "abstract" : "Long-term effects of cigarette smoking result in an estimated 443,000 deaths each year, including approximately 49,400 deaths due to exposure to secondhand smoke. Tobacco is a major risk factor for a variety of chronic health problems, including certain cancers and heart disease. In this article, authors present qualitative findings derived from individual interviews with men and women who were incarcerated in New York state and New York City. Participants were 60 racially and ethnically diverse men and women ages 21 through 60 (M = 46.42, SD = 6.88). Of the participants interviewed, 91.7 percent released from a smoke-free correctional facility resumed cigarette smoking and 8.3 percent remained abstinent. Daily consumption ranged from smoking four cigarettes to 60 cigarettes. The four themes that emerged from the study were (1) lifetime exposure to cigarette smoking influences smoking behavior; (2) cigarettes help relieve stress and are pleasurable; (3) there is a relationship between access, availability, and relapse; and (4) smoking cessation strategies are available. Negative influences from participants' families and peers, stressful housing situations, and mandated programs emerged from this study as key challenges to abstaining from smoking cigarettes. Involving family members and partners in smoking cessation interventions could influence newly released justice-involved men and women not to resume cigarette smoking and possibly maintain long-term abstinence.", "author" : [ { "dropping-particle" : "", "family" : "Valera", "given" : "Pamela", "non-dropping-particle" : "", "parse-names" : false, "suffix" : "" }, { "dropping-particle" : "", "family" : "Bachman", "given" : "Lauren", "non-dropping-particle" : "", "parse-names" : false, "suffix" : "" }, { "dropping-particle" : "", "family" : "Rucker", "given" : "A. Justin", "non-dropping-particle" : "", "parse-names" : false, "suffix" : "" } ], "container-title" : "Health and Social Work", "id" : "ITEM-1", "issue" : "2", "issued" : { "date-parts" : [ [ "2016" ] ] }, "note" : "NULL", "page" : "121-128", "title" : "A Qualitative Study of Smoking Behaviors among Newly Released Justice-Involved Men and Women in New York City", "type" : "article-journal", "volume" : "41" }, "uris" : [ "http://www.mendeley.com/documents/?uuid=ab365af9-173c-43c9-857e-2412ebb51d07" ] } ], "mendeley" : { "formattedCitation" : "(Valera et al., 2016)", "plainTextFormattedCitation" : "(Valera et al., 2016)", "previouslyFormattedCitation" : "(Valera et al., 2016)" }, "properties" : {  }, "schema" : "https://github.com/citation-style-language/schema/raw/master/csl-citation.json" }</w:instrText>
      </w:r>
      <w:r w:rsidR="00FF14FF" w:rsidRPr="004D31CD">
        <w:fldChar w:fldCharType="separate"/>
      </w:r>
      <w:r w:rsidR="00F61FB6" w:rsidRPr="004D31CD">
        <w:rPr>
          <w:noProof/>
        </w:rPr>
        <w:t>(Valera et al., 2016)</w:t>
      </w:r>
      <w:r w:rsidR="00FF14FF" w:rsidRPr="004D31CD">
        <w:fldChar w:fldCharType="end"/>
      </w:r>
      <w:r w:rsidR="004349DA" w:rsidRPr="004D31CD">
        <w:rPr>
          <w:rFonts w:eastAsia="Times New Roman"/>
          <w:lang w:eastAsia="en-AU"/>
        </w:rPr>
        <w:t>.</w:t>
      </w:r>
    </w:p>
    <w:p w14:paraId="0D7AD459" w14:textId="5D7776E8" w:rsidR="00540060" w:rsidRDefault="0098721D">
      <w:pPr>
        <w:spacing w:line="480" w:lineRule="auto"/>
        <w:ind w:firstLine="720"/>
        <w:rPr>
          <w:rFonts w:eastAsia="Times New Roman"/>
          <w:lang w:eastAsia="en-AU"/>
        </w:rPr>
      </w:pPr>
      <w:r>
        <w:rPr>
          <w:rFonts w:eastAsia="Times New Roman"/>
          <w:lang w:eastAsia="en-AU"/>
        </w:rPr>
        <w:t>Reference to</w:t>
      </w:r>
      <w:r w:rsidR="00013E55" w:rsidRPr="004D31CD">
        <w:rPr>
          <w:rFonts w:eastAsia="Times New Roman"/>
          <w:lang w:eastAsia="en-AU"/>
        </w:rPr>
        <w:t xml:space="preserve"> “barriers and facilitators” is com</w:t>
      </w:r>
      <w:r w:rsidR="00BA5C24" w:rsidRPr="004D31CD">
        <w:rPr>
          <w:rFonts w:eastAsia="Times New Roman"/>
          <w:lang w:eastAsia="en-AU"/>
        </w:rPr>
        <w:t>mon in literature describing</w:t>
      </w:r>
      <w:r w:rsidR="00013E55" w:rsidRPr="004D31CD">
        <w:rPr>
          <w:rFonts w:eastAsia="Times New Roman"/>
          <w:lang w:eastAsia="en-AU"/>
        </w:rPr>
        <w:t xml:space="preserve"> </w:t>
      </w:r>
      <w:r w:rsidR="00006D9A" w:rsidRPr="004D31CD">
        <w:rPr>
          <w:rFonts w:eastAsia="Times New Roman"/>
          <w:lang w:eastAsia="en-AU"/>
        </w:rPr>
        <w:t xml:space="preserve">factors that </w:t>
      </w:r>
      <w:r w:rsidR="008C4491" w:rsidRPr="004D31CD">
        <w:rPr>
          <w:rFonts w:eastAsia="Times New Roman"/>
          <w:lang w:eastAsia="en-AU"/>
        </w:rPr>
        <w:t>hinder or assist</w:t>
      </w:r>
      <w:r w:rsidR="00006D9A" w:rsidRPr="004D31CD">
        <w:rPr>
          <w:rFonts w:eastAsia="Times New Roman"/>
          <w:lang w:eastAsia="en-AU"/>
        </w:rPr>
        <w:t xml:space="preserve"> </w:t>
      </w:r>
      <w:r w:rsidR="00013E55" w:rsidRPr="004D31CD">
        <w:rPr>
          <w:rFonts w:eastAsia="Times New Roman"/>
          <w:lang w:eastAsia="en-AU"/>
        </w:rPr>
        <w:t>individuals</w:t>
      </w:r>
      <w:r w:rsidR="00006D9A" w:rsidRPr="004D31CD">
        <w:rPr>
          <w:rFonts w:eastAsia="Times New Roman"/>
          <w:lang w:eastAsia="en-AU"/>
        </w:rPr>
        <w:t>’ attempts</w:t>
      </w:r>
      <w:r w:rsidR="00013E55" w:rsidRPr="004D31CD">
        <w:rPr>
          <w:rFonts w:eastAsia="Times New Roman"/>
          <w:lang w:eastAsia="en-AU"/>
        </w:rPr>
        <w:t xml:space="preserve"> to maintain abstinence from </w:t>
      </w:r>
      <w:r w:rsidR="00E23490" w:rsidRPr="004D31CD">
        <w:rPr>
          <w:rFonts w:eastAsia="Times New Roman"/>
          <w:lang w:eastAsia="en-AU"/>
        </w:rPr>
        <w:t xml:space="preserve">drug use </w:t>
      </w:r>
      <w:r w:rsidR="00006D9A" w:rsidRPr="004D31CD">
        <w:rPr>
          <w:rFonts w:eastAsia="Times New Roman"/>
          <w:lang w:eastAsia="en-AU"/>
        </w:rPr>
        <w:fldChar w:fldCharType="begin" w:fldLock="1"/>
      </w:r>
      <w:r w:rsidR="00207490" w:rsidRPr="004D31CD">
        <w:rPr>
          <w:rFonts w:eastAsia="Times New Roman"/>
          <w:lang w:eastAsia="en-AU"/>
        </w:rPr>
        <w:instrText>ADDIN CSL_CITATION { "citationItems" : [ { "id" : "ITEM-1", "itemData" : { "DOI" : "10.1016/j.socscimed.2017.06.031", "ISSN" : "18735347", "abstract" : "Rationale Despite the benefits and availability of drug treatment in Western countries, research has shown low utilisation rates, especially by mothers. Studies have indicated internal barriers (e.g., shame) and external/structural barriers (e.g., poverty) to women's utilisation of drug treatment, but little is known about the interrelated axes of marginalization that create such barriers and, even less, facilitators of treatment. A promising avenue for examining this path may be the theoretical perspective of intersectionality, which has often been used to illustrate how women's experiences are shaped by gender in conjunction with other factors, including class, age, and race. Objective The purpose of the study was to obtain a deeper understanding of the barriers and facilitators of drug-abuse treatment among substance-abusing mothers, including practical implications. Methods In-depth interviews were conducted with 25 Israeli-born and immigrant mothers known to child protection and welfare agencies. A critical feminist theoretical perspective informed by intersectionality was adopted to examine the barriers to and facilitators of their enrolment in drug treatment. Results Thematic analysis revealed three themes in the interrelationships of different factors and treatment utilisation. First, the threat of losing child custody was interrelated with lack of social and family support, immigration status, being post-partum, and economic hardship to shape barriers to treatment. Second, a set of coping resources originating in their marginality was interrelated with opportunity for treatment. Last, the participants suggested changes that would encourage treatment utilisation, with focus on non-judgmental referral procedures. Conclusions The findings indicated that barriers and facilitators are interrelated and co-constructed, reflecting the interlocking of power and oppression across the axes of class, gender, and ethnicity. Focusing on social inequality and gender in policies and research on women's drug treatment, the findings may inform the development of strategies to overcome treatment barriers.", "author" : [ { "dropping-particle" : "", "family" : "Gueta", "given" : "Keren", "non-dropping-particle" : "", "parse-names" : false, "suffix" : "" } ], "container-title" : "Social Science and Medicine", "id" : "ITEM-1", "issued" : { "date-parts" : [ [ "2017" ] ] }, "page" : "155-163", "publisher" : "Elsevier Ltd", "title" : "A qualitative study of barriers and facilitators in treating drug use among Israeli mothers: An intersectional perspective", "type" : "article-journal", "volume" : "187" }, "uris" : [ "http://www.mendeley.com/documents/?uuid=0c5836a1-5987-4a69-88f6-fcfbfc785714" ] }, { "id" : "ITEM-2", "itemData" : { "DOI" : "10.2147/PPA.S", "ISSN" : "1177889X", "PMID" : "19956442", "abstract" : "In the United States, homeless youth are becoming increasingly entrenched in problem substance use, including high prevalence of alcohol abuse and injection use. A total of 54 substance-using homeless youth (18-25 years) participated in focus groups in order to provide their perspectives on barriers to and facilitators of seeking treatment. Participants were recruited from shelters in Hollywood, CA, and from a street-based, drop-in site in Santa Monica, CA. Participants identified personal barriers to treatment, but reported that facilitators of treatment tended to be more systematic. Homeless youth used and abused substances to dim the psychological effects of living on the streets. They appreciated programs that facilitated treatment and rehabilitation such as mentoring, support groups, and alternative choices to substance use. Implications point to the need for further development and research on culturally-appropriate, age-sensitive programs for homeless youth. The experiences of these youth underscore the need for strategic interventions.", "author" : [ { "dropping-particle" : "", "family" : "Nyamathi", "given" : "Adeline", "non-dropping-particle" : "", "parse-names" : false, "suffix" : "" }, { "dropping-particle" : "", "family" : "Hudson", "given" : "Angela", "non-dropping-particle" : "", "parse-names" : false, "suffix" : "" }, { "dropping-particle" : "", "family" : "Mutere", "given" : "Malaika", "non-dropping-particle" : "", "parse-names" : false, "suffix" : "" }, { "dropping-particle" : "", "family" : "Christiani", "given" : "Ashley", "non-dropping-particle" : "", "parse-names" : false, "suffix" : "" }, { "dropping-particle" : "", "family" : "Sweat", "given" : "Jeff", "non-dropping-particle" : "", "parse-names" : false, "suffix" : "" }, { "dropping-particle" : "", "family" : "Nyamathi", "given" : "Kamala", "non-dropping-particle" : "", "parse-names" : false, "suffix" : "" }, { "dropping-particle" : "", "family" : "Broms", "given" : "Theresa", "non-dropping-particle" : "", "parse-names" : false, "suffix" : "" } ], "container-title" : "Patient Preference and Adherence", "id" : "ITEM-2", "issued" : { "date-parts" : [ [ "2007" ] ] }, "page" : "1-8", "title" : "Drug use and barriers to and facilitators of drug treatment for homeless youth", "type" : "article-journal", "volume" : "1" }, "uris" : [ "http://www.mendeley.com/documents/?uuid=ab817426-4c34-42e7-9b4d-a144db6cd999" ] }, { "id" : "ITEM-3", "itemData" : { "DOI" : "10.1186/s12885-017-3344-z", "ISSN" : "14712407", "PMID" : "28526000", "abstract" : "Continued smoking after cancer adversely affects quality of life and survival, but one fifth of cancer survivors still smoke. Despite its demands, cancer presents an opportunity for positive behaviour change. Smoking often occurs in social groups, therefore interventions which target families and individuals may be more successful. This qualitative study explored patients, family members and health professionals\u2019 views and experiences of smoking and smoking cessation after cancer, in order to inform future interventions. In-depth qualitative interviews (n\u00a0=\u00a067) with 29 patients, 14 family members and 24 health professionals. Data were analysed using the \u2018Framework\u2019 method. Few patients and family members had used National Health Service (NHS) smoking cessation services and more than half still smoked. Most recalled little \u2018smoking-related\u2019 discussion with clinicians but were receptive to talking openly. Clinicians revealed several barriers to discussion. Participants\u2019 continued smoking was explained by the stress of diagnosis; desire to maintain personal control; and lack of connection between smoking, cancer and health. A range of barriers to smoking cessation exist for patients and family members. These are insufficiently assessed and considered by clinicians. Interventions must be more effectively integrated into routine practice.", "author" : [ { "dropping-particle" : "", "family" : "Wells", "given" : "Mary", "non-dropping-particle" : "", "parse-names" : false, "suffix" : "" }, { "dropping-particle" : "", "family" : "Aitchison", "given" : "Patricia", "non-dropping-particle" : "", "parse-names" : false, "suffix" : "" }, { "dropping-particle" : "", "family" : "Harris", "given" : "Fiona", "non-dropping-particle" : "", "parse-names" : false, "suffix" : "" }, { "dropping-particle" : "", "family" : "Ozakinci", "given" : "Gozde", "non-dropping-particle" : "", "parse-names" : false, "suffix" : "" }, { "dropping-particle" : "", "family" : "Radley", "given" : "Andrew", "non-dropping-particle" : "", "parse-names" : false, "suffix" : "" }, { "dropping-particle" : "", "family" : "Bauld", "given" : "Linda", "non-dropping-particle" : "", "parse-names" : false, "suffix" : "" }, { "dropping-particle" : "", "family" : "Entwistle", "given" : "Vikki", "non-dropping-particle" : "", "parse-names" : false, "suffix" : "" }, { "dropping-particle" : "", "family" : "Munro", "given" : "Alastair", "non-dropping-particle" : "", "parse-names" : false, "suffix" : "" }, { "dropping-particle" : "", "family" : "Haw", "given" : "Sally", "non-dropping-particle" : "", "parse-names" : false, "suffix" : "" }, { "dropping-particle" : "", "family" : "Culbard", "given" : "Bill", "non-dropping-particle" : "", "parse-names" : false, "suffix" : "" }, { "dropping-particle" : "", "family" : "Williams", "given" : "Brian", "non-dropping-particle" : "", "parse-names" : false, "suffix" : "" } ], "container-title" : "BMC Cancer", "id" : "ITEM-3", "issue" : "1", "issued" : { "date-parts" : [ [ "2017" ] ] }, "page" : "1-15", "publisher" : "BMC Cancer", "title" : "Barriers and facilitators to smoking cessation in a cancer context: A qualitative study of patient, family and professional views", "type" : "article-journal", "volume" : "17" }, "uris" : [ "http://www.mendeley.com/documents/?uuid=41981bf7-2433-4a14-be6b-16df78aba23a" ] } ], "mendeley" : { "formattedCitation" : "(Gueta, 2017; Nyamathi et al., 2007; Wells et al., 2017)", "manualFormatting" : "(e.g. Gueta, 2017; Nyamathi et al., 2007; Wells et al., 2017)", "plainTextFormattedCitation" : "(Gueta, 2017; Nyamathi et al., 2007; Wells et al., 2017)", "previouslyFormattedCitation" : "(Gueta, 2017; Nyamathi et al., 2007; Wells et al., 2017)" }, "properties" : {  }, "schema" : "https://github.com/citation-style-language/schema/raw/master/csl-citation.json" }</w:instrText>
      </w:r>
      <w:r w:rsidR="00006D9A" w:rsidRPr="004D31CD">
        <w:rPr>
          <w:rFonts w:eastAsia="Times New Roman"/>
          <w:lang w:eastAsia="en-AU"/>
        </w:rPr>
        <w:fldChar w:fldCharType="separate"/>
      </w:r>
      <w:r w:rsidR="00C96B02" w:rsidRPr="004D31CD">
        <w:rPr>
          <w:rFonts w:eastAsia="Times New Roman"/>
          <w:noProof/>
          <w:lang w:eastAsia="en-AU"/>
        </w:rPr>
        <w:t>(</w:t>
      </w:r>
      <w:r w:rsidR="00207490" w:rsidRPr="004D31CD">
        <w:rPr>
          <w:rFonts w:eastAsia="Times New Roman"/>
          <w:noProof/>
          <w:lang w:eastAsia="en-AU"/>
        </w:rPr>
        <w:t xml:space="preserve">e.g. </w:t>
      </w:r>
      <w:r w:rsidR="00C96B02" w:rsidRPr="004D31CD">
        <w:rPr>
          <w:rFonts w:eastAsia="Times New Roman"/>
          <w:noProof/>
          <w:lang w:eastAsia="en-AU"/>
        </w:rPr>
        <w:t>Gueta, 2017; Nyamathi et al., 2007; Wells et al., 2017)</w:t>
      </w:r>
      <w:r w:rsidR="00006D9A" w:rsidRPr="004D31CD">
        <w:rPr>
          <w:rFonts w:eastAsia="Times New Roman"/>
          <w:lang w:eastAsia="en-AU"/>
        </w:rPr>
        <w:fldChar w:fldCharType="end"/>
      </w:r>
      <w:r w:rsidR="004349DA" w:rsidRPr="004D31CD">
        <w:rPr>
          <w:rFonts w:eastAsia="Times New Roman"/>
          <w:lang w:eastAsia="en-AU"/>
        </w:rPr>
        <w:t xml:space="preserve">. </w:t>
      </w:r>
      <w:r w:rsidR="009F15ED" w:rsidRPr="004D31CD">
        <w:rPr>
          <w:rFonts w:eastAsia="Times New Roman"/>
          <w:lang w:eastAsia="en-AU"/>
        </w:rPr>
        <w:t>Broadly, such positions try to understand why negative health behaviours persist by drawing on general ‘ecological’ models of how people interact with their environment and how they are impacted by multi-level psychological, social, and environment</w:t>
      </w:r>
      <w:r w:rsidR="00210150" w:rsidRPr="004D31CD">
        <w:rPr>
          <w:rFonts w:eastAsia="Times New Roman"/>
          <w:lang w:eastAsia="en-AU"/>
        </w:rPr>
        <w:t xml:space="preserve"> </w:t>
      </w:r>
      <w:r w:rsidR="00A05E14" w:rsidRPr="004D31CD">
        <w:rPr>
          <w:rFonts w:eastAsia="Times New Roman"/>
          <w:lang w:eastAsia="en-AU"/>
        </w:rPr>
        <w:t>factors</w:t>
      </w:r>
      <w:r w:rsidR="0028633F" w:rsidRPr="004D31CD">
        <w:rPr>
          <w:rFonts w:eastAsia="Times New Roman"/>
          <w:lang w:eastAsia="en-AU"/>
        </w:rPr>
        <w:t xml:space="preserve"> </w:t>
      </w:r>
      <w:r w:rsidR="007A39F4" w:rsidRPr="004D31CD">
        <w:rPr>
          <w:rFonts w:eastAsia="Times New Roman"/>
          <w:lang w:eastAsia="en-AU"/>
        </w:rPr>
        <w:fldChar w:fldCharType="begin" w:fldLock="1"/>
      </w:r>
      <w:r w:rsidR="00A05E14" w:rsidRPr="004D31CD">
        <w:rPr>
          <w:rFonts w:eastAsia="Times New Roman"/>
          <w:lang w:eastAsia="en-AU"/>
        </w:rPr>
        <w:instrText>ADDIN CSL_CITATION { "citationItems" : [ { "id" : "ITEM-1", "itemData" : { "DOI" : "10.1016/j.drugpo.2008.10.003", "ISBN" : "09553959", "ISSN" : "09553959",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\u00a9 2009.", "author" : [ { "dropping-particle" : "", "family" : "Rhodes", "given" : "Tim", "non-dropping-particle" : "", "parse-names" : false, "suffix" : "" } ], "container-title" : "International Journal of Drug Policy", "id" : "ITEM-1", "issue" : "3", "issued" : { "date-parts" : [ [ "2009" ] ] }, "page" : "193-201", "title" : "Risk environments and drug harms: A social science for harm reduction approach", "type" : "article-journal", "volume" : "20" }, "uris" : [ "http://www.mendeley.com/documents/?uuid=2231c5e8-4193-40c8-bc38-d65a7bfa6eb6" ] }, { "id" : "ITEM-2", "itemData" : { "DOI" : "10.1177/1090198111418634", "ISBN" : "1552-6127\\n1090-1981", "ISSN" : "1090-1981", "PMID" : "22267868", "abstract" : "Social ecological models that describe the interactive characteristics of individuals and environments that underlie health outcomes have long been recommended to guide public health practice. The extent to which such recommendations have been applied in health promotion interventions, however, is unclear. The authors developed a coding system to identify the ecological levels that health promotion programs target and then applied this system to 157 intervention articles from the past 20 years of Health Education &amp; Behavior. Overall, articles were more likely to describe interventions focused on individual and interpersonal characteristics, rather than institutional, community, or policy factors. Interventions that focused on certain topics (nutrition and physical activity) or occurred in particular settings (schools) more successfully adopted a social ecological approach. Health education theory, research, and training may need to be enhanced to better foster successful efforts to modify social and political environments to improve health.", "author" : [ { "dropping-particle" : "", "family" : "Golden", "given" : "Shelley D.", "non-dropping-particle" : "", "parse-names" : false, "suffix" : "" }, { "dropping-particle" : "", "family" : "Earp", "given" : "Jo Anne L.", "non-dropping-particle" : "", "parse-names" : false, "suffix" : "" } ], "container-title" : "Health Education &amp; Behavior", "id" : "ITEM-2", "issue" : "3", "issued" : { "date-parts" : [ [ "2012" ] ] }, "page" : "364-372", "title" : "Social Ecological Approaches to Individuals and Their Contexts", "type" : "article-journal", "volume" : "39" }, "uris" : [ "http://www.mendeley.com/documents/?uuid=46f32f26-20c7-4daa-876d-172a7e12b289" ] } ], "mendeley" : { "formattedCitation" : "(Golden &amp; Earp, 2012; Rhodes, 2009)", "plainTextFormattedCitation" : "(Golden &amp; Earp, 2012; Rhodes, 2009)", "previouslyFormattedCitation" : "(Golden &amp; Earp, 2012; Rhodes, 2009)" }, "properties" : {  }, "schema" : "https://github.com/citation-style-language/schema/raw/master/csl-citation.json" }</w:instrText>
      </w:r>
      <w:r w:rsidR="007A39F4" w:rsidRPr="004D31CD">
        <w:rPr>
          <w:rFonts w:eastAsia="Times New Roman"/>
          <w:lang w:eastAsia="en-AU"/>
        </w:rPr>
        <w:fldChar w:fldCharType="separate"/>
      </w:r>
      <w:r w:rsidR="00A05E14" w:rsidRPr="004D31CD">
        <w:rPr>
          <w:rFonts w:eastAsia="Times New Roman"/>
          <w:noProof/>
          <w:lang w:eastAsia="en-AU"/>
        </w:rPr>
        <w:t>(Golden &amp; Earp, 2012; Rhodes, 2009)</w:t>
      </w:r>
      <w:r w:rsidR="007A39F4" w:rsidRPr="004D31CD">
        <w:rPr>
          <w:rFonts w:eastAsia="Times New Roman"/>
          <w:lang w:eastAsia="en-AU"/>
        </w:rPr>
        <w:fldChar w:fldCharType="end"/>
      </w:r>
      <w:r w:rsidR="00EF4056" w:rsidRPr="004D31CD">
        <w:rPr>
          <w:rFonts w:eastAsia="Times New Roman"/>
          <w:lang w:eastAsia="en-AU"/>
        </w:rPr>
        <w:t>.</w:t>
      </w:r>
      <w:r w:rsidR="007A39F4" w:rsidRPr="004D31CD">
        <w:rPr>
          <w:rFonts w:eastAsia="Times New Roman"/>
          <w:lang w:eastAsia="en-AU"/>
        </w:rPr>
        <w:t xml:space="preserve"> W</w:t>
      </w:r>
      <w:r w:rsidR="00210150" w:rsidRPr="004D31CD">
        <w:rPr>
          <w:rFonts w:eastAsia="Times New Roman"/>
          <w:lang w:eastAsia="en-AU"/>
        </w:rPr>
        <w:t xml:space="preserve">hilst more general ecological approaches provide a sensible methodological </w:t>
      </w:r>
      <w:r w:rsidR="00E22295" w:rsidRPr="004D31CD">
        <w:rPr>
          <w:rFonts w:eastAsia="Times New Roman"/>
          <w:lang w:eastAsia="en-AU"/>
        </w:rPr>
        <w:t xml:space="preserve">and theoretical </w:t>
      </w:r>
      <w:r w:rsidR="00210150" w:rsidRPr="004D31CD">
        <w:rPr>
          <w:rFonts w:eastAsia="Times New Roman"/>
          <w:lang w:eastAsia="en-AU"/>
        </w:rPr>
        <w:t>nod to how and why the lived experience of people impacts health</w:t>
      </w:r>
      <w:r w:rsidR="00540060">
        <w:rPr>
          <w:rFonts w:eastAsia="Times New Roman"/>
          <w:lang w:eastAsia="en-AU"/>
        </w:rPr>
        <w:t>-</w:t>
      </w:r>
      <w:r w:rsidR="00210150" w:rsidRPr="004D31CD">
        <w:rPr>
          <w:rFonts w:eastAsia="Times New Roman"/>
          <w:lang w:eastAsia="en-AU"/>
        </w:rPr>
        <w:t>related behaviour</w:t>
      </w:r>
      <w:r w:rsidR="004C2D07" w:rsidRPr="004D31CD">
        <w:rPr>
          <w:rFonts w:eastAsia="Times New Roman"/>
          <w:lang w:eastAsia="en-AU"/>
        </w:rPr>
        <w:t>,</w:t>
      </w:r>
      <w:r w:rsidR="00210150" w:rsidRPr="004D31CD">
        <w:rPr>
          <w:rFonts w:eastAsia="Times New Roman"/>
          <w:lang w:eastAsia="en-AU"/>
        </w:rPr>
        <w:t xml:space="preserve"> there is</w:t>
      </w:r>
      <w:r w:rsidR="00A05E14" w:rsidRPr="004D31CD">
        <w:rPr>
          <w:rFonts w:eastAsia="Times New Roman"/>
          <w:lang w:eastAsia="en-AU"/>
        </w:rPr>
        <w:t xml:space="preserve"> also</w:t>
      </w:r>
      <w:r w:rsidR="00210150" w:rsidRPr="004D31CD">
        <w:rPr>
          <w:rFonts w:eastAsia="Times New Roman"/>
          <w:lang w:eastAsia="en-AU"/>
        </w:rPr>
        <w:t xml:space="preserve"> a stron</w:t>
      </w:r>
      <w:r w:rsidR="00A05E14" w:rsidRPr="004D31CD">
        <w:rPr>
          <w:rFonts w:eastAsia="Times New Roman"/>
          <w:lang w:eastAsia="en-AU"/>
        </w:rPr>
        <w:t xml:space="preserve">g tendency for these to be ‘more </w:t>
      </w:r>
      <w:r w:rsidR="00210150" w:rsidRPr="004D31CD">
        <w:rPr>
          <w:rFonts w:eastAsia="Times New Roman"/>
          <w:lang w:eastAsia="en-AU"/>
        </w:rPr>
        <w:t>likely to describe interventions focused on individual and interpersonal characteristics, rather than institutional, community, or policy factors</w:t>
      </w:r>
      <w:r w:rsidR="00E22295" w:rsidRPr="004D31CD">
        <w:rPr>
          <w:rFonts w:eastAsia="Times New Roman"/>
          <w:lang w:eastAsia="en-AU"/>
        </w:rPr>
        <w:t>’</w:t>
      </w:r>
      <w:r w:rsidR="004C2D07" w:rsidRPr="004D31CD">
        <w:rPr>
          <w:rFonts w:eastAsia="Times New Roman"/>
          <w:lang w:eastAsia="en-AU"/>
        </w:rPr>
        <w:t xml:space="preserve"> </w:t>
      </w:r>
      <w:r w:rsidR="004C2D07" w:rsidRPr="004D31CD">
        <w:rPr>
          <w:rFonts w:eastAsia="Times New Roman"/>
          <w:lang w:eastAsia="en-AU"/>
        </w:rPr>
        <w:fldChar w:fldCharType="begin" w:fldLock="1"/>
      </w:r>
      <w:r w:rsidR="004C2D07" w:rsidRPr="004D31CD">
        <w:rPr>
          <w:rFonts w:eastAsia="Times New Roman"/>
          <w:lang w:eastAsia="en-AU"/>
        </w:rPr>
        <w:instrText>ADDIN CSL_CITATION { "citationItems" : [ { "id" : "ITEM-1", "itemData" : { "DOI" : "10.1177/1090198111418634", "ISBN" : "1552-6127\\n1090-1981", "ISSN" : "1090-1981", "PMID" : "22267868", "abstract" : "Social ecological models that describe the interactive characteristics of individuals and environments that underlie health outcomes have long been recommended to guide public health practice. The extent to which such recommendations have been applied in health promotion interventions, however, is unclear. The authors developed a coding system to identify the ecological levels that health promotion programs target and then applied this system to 157 intervention articles from the past 20 years of Health Education &amp; Behavior. Overall, articles were more likely to describe interventions focused on individual and interpersonal characteristics, rather than institutional, community, or policy factors. Interventions that focused on certain topics (nutrition and physical activity) or occurred in particular settings (schools) more successfully adopted a social ecological approach. Health education theory, research, and training may need to be enhanced to better foster successful efforts to modify social and political environments to improve health.", "author" : [ { "dropping-particle" : "", "family" : "Golden", "given" : "Shelley D.", "non-dropping-particle" : "", "parse-names" : false, "suffix" : "" }, { "dropping-particle" : "", "family" : "Earp", "given" : "Jo Anne L.", "non-dropping-particle" : "", "parse-names" : false, "suffix" : "" } ], "container-title" : "Health Education &amp; Behavior", "id" : "ITEM-1", "issue" : "3", "issued" : { "date-parts" : [ [ "2012" ] ] }, "page" : "364-372", "title" : "Social Ecological Approaches to Individuals and Their Contexts", "type" : "article-journal", "volume" : "39" }, "uris" : [ "http://www.mendeley.com/documents/?uuid=46f32f26-20c7-4daa-876d-172a7e12b289" ] } ], "mendeley" : { "formattedCitation" : "(Golden &amp; Earp, 2012)", "plainTextFormattedCitation" : "(Golden &amp; Earp, 2012)", "previouslyFormattedCitation" : "(Golden &amp; Earp, 2012)" }, "properties" : {  }, "schema" : "https://github.com/citation-style-language/schema/raw/master/csl-citation.json" }</w:instrText>
      </w:r>
      <w:r w:rsidR="004C2D07" w:rsidRPr="004D31CD">
        <w:rPr>
          <w:rFonts w:eastAsia="Times New Roman"/>
          <w:lang w:eastAsia="en-AU"/>
        </w:rPr>
        <w:fldChar w:fldCharType="separate"/>
      </w:r>
      <w:r w:rsidR="004C2D07" w:rsidRPr="004D31CD">
        <w:rPr>
          <w:rFonts w:eastAsia="Times New Roman"/>
          <w:noProof/>
          <w:lang w:eastAsia="en-AU"/>
        </w:rPr>
        <w:t>(Golden &amp; Earp, 2012)</w:t>
      </w:r>
      <w:r w:rsidR="004C2D07" w:rsidRPr="004D31CD">
        <w:rPr>
          <w:rFonts w:eastAsia="Times New Roman"/>
          <w:lang w:eastAsia="en-AU"/>
        </w:rPr>
        <w:fldChar w:fldCharType="end"/>
      </w:r>
      <w:r w:rsidR="004C2D07" w:rsidRPr="004D31CD">
        <w:rPr>
          <w:rFonts w:eastAsia="Times New Roman"/>
          <w:lang w:eastAsia="en-AU"/>
        </w:rPr>
        <w:t>.</w:t>
      </w:r>
      <w:r w:rsidR="00210150" w:rsidRPr="004D31CD">
        <w:rPr>
          <w:rFonts w:eastAsia="Times New Roman"/>
          <w:lang w:eastAsia="en-AU"/>
        </w:rPr>
        <w:t xml:space="preserve"> </w:t>
      </w:r>
      <w:r w:rsidR="004C2D07" w:rsidRPr="004D31CD">
        <w:rPr>
          <w:rFonts w:eastAsia="Times New Roman"/>
          <w:lang w:eastAsia="en-AU"/>
        </w:rPr>
        <w:t>T</w:t>
      </w:r>
      <w:r w:rsidR="00E22295" w:rsidRPr="004D31CD">
        <w:rPr>
          <w:rFonts w:eastAsia="Times New Roman"/>
          <w:lang w:eastAsia="en-AU"/>
        </w:rPr>
        <w:t>his is perhaps not surprising as s</w:t>
      </w:r>
      <w:r w:rsidR="00AD49E5" w:rsidRPr="004D31CD">
        <w:rPr>
          <w:rFonts w:eastAsia="Times New Roman"/>
          <w:lang w:eastAsia="en-AU"/>
        </w:rPr>
        <w:t>uch a positioning around the individual is common, if not the norm, among public health rationalisations and interventions for health promotion and behaviour change</w:t>
      </w:r>
      <w:r w:rsidR="00A05E14" w:rsidRPr="004D31CD">
        <w:rPr>
          <w:rFonts w:eastAsia="Times New Roman"/>
          <w:lang w:eastAsia="en-AU"/>
        </w:rPr>
        <w:t xml:space="preserve"> </w:t>
      </w:r>
      <w:r w:rsidR="00A05E14" w:rsidRPr="004D31CD">
        <w:rPr>
          <w:rFonts w:eastAsia="Times New Roman"/>
          <w:lang w:eastAsia="en-AU"/>
        </w:rPr>
        <w:fldChar w:fldCharType="begin" w:fldLock="1"/>
      </w:r>
      <w:r w:rsidR="00A05E14" w:rsidRPr="004D31CD">
        <w:rPr>
          <w:rFonts w:eastAsia="Times New Roman"/>
          <w:lang w:eastAsia="en-AU"/>
        </w:rPr>
        <w:instrText>ADDIN CSL_CITATION { "citationItems" : [ { "id" : "ITEM-1", "itemData" : { "DOI" : "10.1016/j.drugpo.2008.10.003", "ISBN" : "09553959", "ISSN" : "09553959",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\u00a9 2009.", "author" : [ { "dropping-particle" : "", "family" : "Rhodes", "given" : "Tim", "non-dropping-particle" : "", "parse-names" : false, "suffix" : "" } ], "container-title" : "International Journal of Drug Policy", "id" : "ITEM-1", "issue" : "3", "issued" : { "date-parts" : [ [ "2009" ] ] }, "page" : "193-201", "title" : "Risk environments and drug harms: A social science for harm reduction approach", "type" : "article-journal", "volume" : "20" }, "uris" : [ "http://www.mendeley.com/documents/?uuid=2231c5e8-4193-40c8-bc38-d65a7bfa6eb6" ] } ], "mendeley" : { "formattedCitation" : "(Rhodes, 2009)", "plainTextFormattedCitation" : "(Rhodes, 2009)", "previouslyFormattedCitation" : "(Rhodes, 2009)" }, "properties" : {  }, "schema" : "https://github.com/citation-style-language/schema/raw/master/csl-citation.json" }</w:instrText>
      </w:r>
      <w:r w:rsidR="00A05E14" w:rsidRPr="004D31CD">
        <w:rPr>
          <w:rFonts w:eastAsia="Times New Roman"/>
          <w:lang w:eastAsia="en-AU"/>
        </w:rPr>
        <w:fldChar w:fldCharType="separate"/>
      </w:r>
      <w:r w:rsidR="00A05E14" w:rsidRPr="004D31CD">
        <w:rPr>
          <w:rFonts w:eastAsia="Times New Roman"/>
          <w:noProof/>
          <w:lang w:eastAsia="en-AU"/>
        </w:rPr>
        <w:t>(Rhodes, 2009)</w:t>
      </w:r>
      <w:r w:rsidR="00A05E14" w:rsidRPr="004D31CD">
        <w:rPr>
          <w:rFonts w:eastAsia="Times New Roman"/>
          <w:lang w:eastAsia="en-AU"/>
        </w:rPr>
        <w:fldChar w:fldCharType="end"/>
      </w:r>
      <w:r w:rsidR="00A05E14" w:rsidRPr="004D31CD">
        <w:rPr>
          <w:rFonts w:eastAsia="Times New Roman"/>
          <w:lang w:eastAsia="en-AU"/>
        </w:rPr>
        <w:t>.</w:t>
      </w:r>
    </w:p>
    <w:p w14:paraId="0ABA1045" w14:textId="1442E93C" w:rsidR="00207490" w:rsidRPr="004D31CD" w:rsidRDefault="00210150">
      <w:pPr>
        <w:spacing w:line="480" w:lineRule="auto"/>
        <w:ind w:firstLine="720"/>
      </w:pPr>
      <w:r w:rsidRPr="004D31CD">
        <w:rPr>
          <w:rFonts w:eastAsia="Times New Roman"/>
          <w:lang w:eastAsia="en-AU"/>
        </w:rPr>
        <w:t xml:space="preserve">By way of </w:t>
      </w:r>
      <w:r w:rsidR="00AD49E5" w:rsidRPr="004D31CD">
        <w:rPr>
          <w:rFonts w:eastAsia="Times New Roman"/>
          <w:lang w:eastAsia="en-AU"/>
        </w:rPr>
        <w:t>initial ecological complementarity</w:t>
      </w:r>
      <w:r w:rsidR="00540060">
        <w:rPr>
          <w:rFonts w:eastAsia="Times New Roman"/>
          <w:lang w:eastAsia="en-AU"/>
        </w:rPr>
        <w:t>,</w:t>
      </w:r>
      <w:r w:rsidR="00AD49E5" w:rsidRPr="004D31CD">
        <w:rPr>
          <w:rFonts w:eastAsia="Times New Roman"/>
          <w:lang w:eastAsia="en-AU"/>
        </w:rPr>
        <w:t xml:space="preserve"> but also in some </w:t>
      </w:r>
      <w:r w:rsidRPr="004D31CD">
        <w:rPr>
          <w:rFonts w:eastAsia="Times New Roman"/>
          <w:lang w:eastAsia="en-AU"/>
        </w:rPr>
        <w:t xml:space="preserve">contrast </w:t>
      </w:r>
      <w:r w:rsidR="00AD49E5" w:rsidRPr="004D31CD">
        <w:rPr>
          <w:rFonts w:eastAsia="Times New Roman"/>
          <w:lang w:eastAsia="en-AU"/>
        </w:rPr>
        <w:t>to ecological approaches in practice</w:t>
      </w:r>
      <w:r w:rsidR="00C27385" w:rsidRPr="004D31CD">
        <w:rPr>
          <w:rFonts w:eastAsia="Times New Roman"/>
          <w:lang w:eastAsia="en-AU"/>
        </w:rPr>
        <w:t>,</w:t>
      </w:r>
      <w:r w:rsidR="00AD49E5" w:rsidRPr="004D31CD">
        <w:rPr>
          <w:rFonts w:eastAsia="Times New Roman"/>
          <w:lang w:eastAsia="en-AU"/>
        </w:rPr>
        <w:t xml:space="preserve"> </w:t>
      </w:r>
      <w:r w:rsidRPr="004D31CD">
        <w:rPr>
          <w:rFonts w:eastAsia="Times New Roman"/>
          <w:lang w:eastAsia="en-AU"/>
        </w:rPr>
        <w:t xml:space="preserve">the framing rationale for </w:t>
      </w:r>
      <w:r w:rsidR="00013E55" w:rsidRPr="004D31CD">
        <w:t xml:space="preserve">Rhodes’s </w:t>
      </w:r>
      <w:r w:rsidR="00E22295" w:rsidRPr="004D31CD">
        <w:t>‘</w:t>
      </w:r>
      <w:r w:rsidR="00F3614F" w:rsidRPr="004D31CD">
        <w:t>r</w:t>
      </w:r>
      <w:r w:rsidR="00013E55" w:rsidRPr="004D31CD">
        <w:t xml:space="preserve">isk </w:t>
      </w:r>
      <w:r w:rsidR="00F3614F" w:rsidRPr="004D31CD">
        <w:t>e</w:t>
      </w:r>
      <w:r w:rsidR="00013E55" w:rsidRPr="004D31CD">
        <w:t>nvironment</w:t>
      </w:r>
      <w:r w:rsidR="00E22295" w:rsidRPr="004D31CD">
        <w:t>’</w:t>
      </w:r>
      <w:r w:rsidR="00013E55" w:rsidRPr="004D31CD">
        <w:t xml:space="preserve"> framework </w:t>
      </w:r>
      <w:r w:rsidR="00013E55" w:rsidRPr="004D31CD">
        <w:fldChar w:fldCharType="begin" w:fldLock="1"/>
      </w:r>
      <w:r w:rsidR="00A05E14" w:rsidRPr="004D31CD">
        <w:instrText>ADDIN CSL_CITATION { "citationItems" : [ { "id" : "ITEM-1", "itemData" : { "DOI" : "10.1016/S0955-3959(02)00007-5", "ISBN" : "0955-3959", "ISSN" : "09553959", "abstract" : "Public discourses on health increasingly emphasise the environment. While harm reduction has developed in parallel with the new public health movement, and both seek to encourage risk reduction by promoting individual and community action as well as environmental change, there remains an over reliance on individualistic modes of behaviour change. This commentary offers the concept of the 'risk environment' as a potentially useful framework for understanding and reducing drug-related harm, especially HIV infection associated with drug injection. It is argued that a shift in focus towards the 'risk environment' as a unit of analysis and change helps to overcome the limits of individualism characterising most HIV prevention interventions as well as to appreciate how drug-related harm intersects with health and vulnerability more generally. This in turn raises the importance of 'non-drug' and 'non-health' interventions for harm reduction and the facilitation of alliances between harm reduction and other social movements oriented to tackling vulnerability as a means of promoting public health. \u00a9 2002 Published by Elsevier Science Ireland Ltd.", "author" : [ { "dropping-particle" : "", "family" : "Rhodes", "given" : "Tim", "non-dropping-particle" : "", "parse-names" : false, "suffix" : "" } ], "container-title" : "International Journal of Drug Policy", "id" : "ITEM-1", "issue" : "2", "issued" : { "date-parts" : [ [ "2002" ] ] }, "page" : "85-94", "title" : "The 'risk environment': A framework for understanding and reducing drug-related harm", "type" : "article-journal", "volume" : "13" }, "uris" : [ "http://www.mendeley.com/documents/?uuid=67fe1a89-b1d2-42bb-a074-17a248b5a50a" ] }, { "id" : "ITEM-2", "itemData" : { "DOI" : "10.1016/j.socscimed.2004.12.024", "ISBN" : "0277-9536", "ISSN" : "02779536", "PMID" : "15955404", "abstract" : "There is increasing appreciation of the need to understand how social and structural factors shape HIV risk. Drawing on a review of recently published literature, we seek to describe the social structural production of HIV risk associated with injecting drug use. We adopt an inclusive definition of the HIV 'risk environment' as the space, whether social or physical, in which a variety of factors exogenous to the individual interact to increase vulnerability to HIV. We identify the following factors as critical in the social structural production of HIV risk associated with drug injecting: cross-border trade and transport links; population movement and mixing; urban or neighbourhood deprivation and disadvantage; specific injecting environments (including shooting galleries and prisons); the role of peer groups and social networks; the relevance of 'social capital' at the level of networks, communities and neighbourhoods; the role of macro-social change and political or economic transition; political, social and economic inequities in relation to ethnicity, gender and sexuality; the role of social stigma and discrimination in reproducing inequity and vulnerability; the role of policies, laws and policing; and the role of complex emergencies such as armed conflict and natural disasters. We argue that the HIV risk environment is a product of interplay in which social and structural factors intermingle but where political-economic factors may play a predominant role. We therefore emphasise that much of the most needed 'structural HIV prevention' is unavoidably political in that it calls for community actions and structural changes within a broad framework concerned to alleviate inequity in health, welfare and human rights. \u00a9 2005 Elsevier Ltd. All rights reserved.", "author" : [ { "dropping-particle" : "", "family" : "Rhodes", "given" : "Tim", "non-dropping-particle" : "", "parse-names" : false, "suffix" : "" }, { "dropping-particle" : "", "family" : "Singer", "given" : "Merrill", "non-dropping-particle" : "", "parse-names" : false, "suffix" : "" }, { "dropping-particle" : "", "family" : "Bourgois", "given" : "Philippe", "non-dropping-particle" : "", "parse-names" : false, "suffix" : "" }, { "dropping-particle" : "", "family" : "Friedman", "given" : "Samuel R.", "non-dropping-particle" : "", "parse-names" : false, "suffix" : "" }, { "dropping-particle" : "", "family" : "Strathdee", "given" : "Steffanie A.", "non-dropping-particle" : "", "parse-names" : false, "suffix" : "" } ], "container-title" : "Social Science and Medicine", "id" : "ITEM-2", "issue" : "5", "issued" : { "date-parts" : [ [ "2005" ] ] }, "page" : "1026-1044", "title" : "The social structural production of HIV risk among injecting drug users", "type" : "article-journal", "volume" : "61" }, "uris" : [ "http://www.mendeley.com/documents/?uuid=6afd4e36-08df-410b-ae2e-ef097056245a" ] } ], "mendeley" : { "formattedCitation" : "(Rhodes, 2002; Rhodes, Singer, Bourgois, Friedman, &amp; Strathdee, 2005)", "plainTextFormattedCitation" : "(Rhodes, 2002; Rhodes, Singer, Bourgois, Friedman, &amp; Strathdee, 2005)", "previouslyFormattedCitation" : "(Rhodes, 2002; Rhodes, Singer, Bourgois, Friedman, &amp; Strathdee, 2005)" }, "properties" : {  }, "schema" : "https://github.com/citation-style-language/schema/raw/master/csl-citation.json" }</w:instrText>
      </w:r>
      <w:r w:rsidR="00013E55" w:rsidRPr="004D31CD">
        <w:fldChar w:fldCharType="separate"/>
      </w:r>
      <w:r w:rsidR="00A05E14" w:rsidRPr="004D31CD">
        <w:rPr>
          <w:noProof/>
        </w:rPr>
        <w:t>(Rhodes, 2002; Rhodes, Singer, Bourgois, Friedman, &amp; Strathdee, 2005)</w:t>
      </w:r>
      <w:r w:rsidR="00013E55" w:rsidRPr="004D31CD">
        <w:fldChar w:fldCharType="end"/>
      </w:r>
      <w:r w:rsidR="00BA5C24" w:rsidRPr="004D31CD">
        <w:t xml:space="preserve"> </w:t>
      </w:r>
      <w:r w:rsidR="00AD49E5" w:rsidRPr="004D31CD">
        <w:t xml:space="preserve">is one that seeks to </w:t>
      </w:r>
      <w:r w:rsidR="00E22295" w:rsidRPr="004D31CD">
        <w:t xml:space="preserve">purposively </w:t>
      </w:r>
      <w:r w:rsidR="00AD49E5" w:rsidRPr="004D31CD">
        <w:t>redress this imbalance and</w:t>
      </w:r>
      <w:r w:rsidR="00E22295" w:rsidRPr="004D31CD">
        <w:t xml:space="preserve"> provide a conceptual and practical approach </w:t>
      </w:r>
      <w:r w:rsidR="00AD49E5" w:rsidRPr="004D31CD">
        <w:t xml:space="preserve">to </w:t>
      </w:r>
      <w:r w:rsidR="00BA5C24" w:rsidRPr="004D31CD">
        <w:t>consider how several interacting environmental-level barriers and facilitators</w:t>
      </w:r>
      <w:r w:rsidR="005A229F" w:rsidRPr="004D31CD">
        <w:t xml:space="preserve"> at the macro and micro levels</w:t>
      </w:r>
      <w:r w:rsidR="00BA5C24" w:rsidRPr="004D31CD">
        <w:t xml:space="preserve"> </w:t>
      </w:r>
      <w:r w:rsidR="005A229F" w:rsidRPr="004D31CD">
        <w:t>(e.g.</w:t>
      </w:r>
      <w:r w:rsidR="00540060">
        <w:t>,</w:t>
      </w:r>
      <w:r w:rsidR="005A229F" w:rsidRPr="004D31CD">
        <w:t xml:space="preserve"> the societal and local po</w:t>
      </w:r>
      <w:r w:rsidR="00C27385" w:rsidRPr="004D31CD">
        <w:t>l</w:t>
      </w:r>
      <w:r w:rsidR="005A229F" w:rsidRPr="004D31CD">
        <w:t>icy context</w:t>
      </w:r>
      <w:r w:rsidR="00C27385" w:rsidRPr="004D31CD">
        <w:t>)</w:t>
      </w:r>
      <w:r w:rsidR="005A229F" w:rsidRPr="004D31CD">
        <w:t xml:space="preserve"> produce structural and relational </w:t>
      </w:r>
      <w:r w:rsidR="00BA5C24" w:rsidRPr="004D31CD">
        <w:t xml:space="preserve">influence </w:t>
      </w:r>
      <w:r w:rsidR="005A229F" w:rsidRPr="004D31CD">
        <w:t xml:space="preserve">on health </w:t>
      </w:r>
      <w:r w:rsidR="00BA5C24" w:rsidRPr="004D31CD">
        <w:t>behaviours</w:t>
      </w:r>
      <w:r w:rsidR="005A229F" w:rsidRPr="004D31CD">
        <w:t xml:space="preserve"> such as drug use</w:t>
      </w:r>
      <w:r w:rsidR="00BA5C24" w:rsidRPr="004D31CD">
        <w:t xml:space="preserve"> </w:t>
      </w:r>
      <w:r w:rsidR="004C2D07" w:rsidRPr="004D31CD">
        <w:fldChar w:fldCharType="begin" w:fldLock="1"/>
      </w:r>
      <w:r w:rsidR="00C96B02" w:rsidRPr="004D31CD">
        <w:instrText>ADDIN CSL_CITATION { "citationItems" : [ { "id" : "ITEM-1", "itemData" : { "DOI" : "10.1016/j.socscimed.2014.01.051", "ISBN" : "0277-9536", "ISSN" : "18735347", "PMID" : "24561777", "abstract" : "There is growing acknowledgment that social, structural, and environmental forces produce vulnerability to health harms among people who inject drugs (PWID), and safer environment interventions (SEI) have been identified as critical to mitigating the impacts of these contextual forces on drug-related harm. To date, however, SEIs have been under-theorized in the literature, and how they minimize drug-related risks across intervention types and settings has not been adequately examined. This article presents findings from a systematic review and meta-synthesis of qualitative studies reporting PWID's experiences with three types of SEIs (syringe exchange programmes, supervised injection facilities and peer-based harm reduction interventions) published between 1997 and 2012. This meta-synthesis sought to develop a comprehensive understanding of SEIs informed by the experiences of PWID. Twenty-nine papers representing twenty-one unique studies that included an aggregate of more than 800 PWID were included in this meta-synthesis. This meta-synthesis found that SEIs fostered social and physical environments that mitigated drug-related harms and increased access to social and material resources. Specifically, SEIs: (1) provided refuge from street-based drug scenes; (2) enabled safer injecting by reshaping the social and environmental contexts of injection drug use; (3) mediated access to resources and health care services; and, (4) were constrained by drug prohibition and law enforcement activities. These findings indicate that it is critical to situate SEIs in relation to the lived experiences of PWID, and in particular provide broader environmental support to PWID. Given that existing drug laws limit the effectiveness of interventions, drug policy reforms are needed to enable public health, and specifically SEIs, to occupy a more prominent role in the response to injection drug use. \u00a9 2014 Elsevier Ltd.", "author" : [ { "dropping-particle" : "", "family" : "McNeil", "given" : "Ryan", "non-dropping-particle" : "", "parse-names" : false, "suffix" : "" }, { "dropping-particle" : "", "family" : "Small", "given" : "Will", "non-dropping-particle" : "", "parse-names" : false, "suffix" : "" } ], "container-title" : "Social Science and Medicine", "id" : "ITEM-1", "issued" : { "date-parts" : [ [ "2014" ] ] }, "page" : "151-158", "publisher" : "Elsevier Ltd", "title" : "'Safer environment interventions': A qualitative synthesis of the experiences and perceptions of people who inject drugs", "type" : "article-journal", "volume" : "106" }, "uris" : [ "http://www.mendeley.com/documents/?uuid=b111cda9-4440-46bf-8f5a-c71b8621a1dc" ] }, { "id" : "ITEM-2", "itemData" : { "DOI" : "10.1016/j.socscimed.2004.12.024", "ISBN" : "0277-9536", "ISSN" : "02779536", "PMID" : "15955404", "abstract" : "There is increasing appreciation of the need to understand how social and structural factors shape HIV risk. Drawing on a review of recently published literature, we seek to describe the social structural production of HIV risk associated with injecting drug use. We adopt an inclusive definition of the HIV 'risk environment' as the space, whether social or physical, in which a variety of factors exogenous to the individual interact to increase vulnerability to HIV. We identify the following factors as critical in the social structural production of HIV risk associated with drug injecting: cross-border trade and transport links; population movement and mixing; urban or neighbourhood deprivation and disadvantage; specific injecting environments (including shooting galleries and prisons); the role of peer groups and social networks; the relevance of 'social capital' at the level of networks, communities and neighbourhoods; the role of macro-social change and political or economic transition; political, social and economic inequities in relation to ethnicity, gender and sexuality; the role of social stigma and discrimination in reproducing inequity and vulnerability; the role of policies, laws and policing; and the role of complex emergencies such as armed conflict and natural disasters. We argue that the HIV risk environment is a product of interplay in which social and structural factors intermingle but where political-economic factors may play a predominant role. We therefore emphasise that much of the most needed 'structural HIV prevention' is unavoidably political in that it calls for community actions and structural changes within a broad framework concerned to alleviate inequity in health, welfare and human rights. \u00a9 2005 Elsevier Ltd. All rights reserved.", "author" : [ { "dropping-particle" : "", "family" : "Rhodes", "given" : "Tim", "non-dropping-particle" : "", "parse-names" : false, "suffix" : "" }, { "dropping-particle" : "", "family" : "Singer", "given" : "Merrill", "non-dropping-particle" : "", "parse-names" : false, "suffix" : "" }, { "dropping-particle" : "", "family" : "Bourgois", "given" : "Philippe", "non-dropping-particle" : "", "parse-names" : false, "suffix" : "" }, { "dropping-particle" : "", "family" : "Friedman", "given" : "Samuel R.", "non-dropping-particle" : "", "parse-names" : false, "suffix" : "" }, { "dropping-particle" : "", "family" : "Strathdee", "given" : "Steffanie A.", "non-dropping-particle" : "", "parse-names" : false, "suffix" : "" } ], "container-title" : "Social Science and Medicine", "id" : "ITEM-2", "issue" : "5", "issued" : { "date-parts" : [ [ "2005" ] ] }, "page" : "1026-1044", "title" : "The social structural production of HIV risk among injecting drug users", "type" : "article-journal", "volume" : "61" }, "uris" : [ "http://www.mendeley.com/documents/?uuid=6afd4e36-08df-410b-ae2e-ef097056245a" ] } ], "mendeley" : { "formattedCitation" : "(McNeil &amp; Small, 2014; Rhodes et al., 2005)", "plainTextFormattedCitation" : "(McNeil &amp; Small, 2014; Rhodes et al., 2005)", "previouslyFormattedCitation" : "(McNeil &amp; Small, 2014; Rhodes et al., 2005)" }, "properties" : {  }, "schema" : "https://github.com/citation-style-language/schema/raw/master/csl-citation.json" }</w:instrText>
      </w:r>
      <w:r w:rsidR="004C2D07" w:rsidRPr="004D31CD">
        <w:fldChar w:fldCharType="separate"/>
      </w:r>
      <w:r w:rsidR="004C2D07" w:rsidRPr="004D31CD">
        <w:rPr>
          <w:noProof/>
        </w:rPr>
        <w:t>(McNeil &amp; Small, 2014; Rhodes et al., 2005)</w:t>
      </w:r>
      <w:r w:rsidR="004C2D07" w:rsidRPr="004D31CD">
        <w:fldChar w:fldCharType="end"/>
      </w:r>
      <w:r w:rsidR="005A229F" w:rsidRPr="004D31CD">
        <w:t xml:space="preserve">. </w:t>
      </w:r>
      <w:r w:rsidR="0098721D">
        <w:t>A</w:t>
      </w:r>
      <w:r w:rsidR="0098721D" w:rsidRPr="004D31CD">
        <w:t xml:space="preserve"> </w:t>
      </w:r>
      <w:r w:rsidR="00E22295" w:rsidRPr="004D31CD">
        <w:t xml:space="preserve">risk environment can thus be understood as a space where intersecting social, economic, physical, cultural, and policy factors interact to increase the potential of </w:t>
      </w:r>
      <w:r w:rsidR="00F3614F" w:rsidRPr="004D31CD">
        <w:t xml:space="preserve">risk and </w:t>
      </w:r>
      <w:r w:rsidR="00E22295" w:rsidRPr="004D31CD">
        <w:t>harm</w:t>
      </w:r>
      <w:r w:rsidR="004C2D07" w:rsidRPr="004D31CD">
        <w:t xml:space="preserve"> </w:t>
      </w:r>
      <w:r w:rsidR="004C2D07" w:rsidRPr="004D31CD">
        <w:fldChar w:fldCharType="begin" w:fldLock="1"/>
      </w:r>
      <w:r w:rsidR="004C2D07" w:rsidRPr="004D31CD">
        <w:instrText>ADDIN CSL_CITATION { "citationItems" : [ { "id" : "ITEM-1", "itemData" : { "DOI" : "10.1016/S0955-3959(02)00007-5", "ISBN" : "0955-3959", "ISSN" : "09553959", "abstract" : "Public discourses on health increasingly emphasise the environment. While harm reduction has developed in parallel with the new public health movement, and both seek to encourage risk reduction by promoting individual and community action as well as environmental change, there remains an over reliance on individualistic modes of behaviour change. This commentary offers the concept of the 'risk environment' as a potentially useful framework for understanding and reducing drug-related harm, especially HIV infection associated with drug injection. It is argued that a shift in focus towards the 'risk environment' as a unit of analysis and change helps to overcome the limits of individualism characterising most HIV prevention interventions as well as to appreciate how drug-related harm intersects with health and vulnerability more generally. This in turn raises the importance of 'non-drug' and 'non-health' interventions for harm reduction and the facilitation of alliances between harm reduction and other social movements oriented to tackling vulnerability as a means of promoting public health. \u00a9 2002 Published by Elsevier Science Ireland Ltd.", "author" : [ { "dropping-particle" : "", "family" : "Rhodes", "given" : "Tim", "non-dropping-particle" : "", "parse-names" : false, "suffix" : "" } ], "container-title" : "International Journal of Drug Policy", "id" : "ITEM-1", "issue" : "2", "issued" : { "date-parts" : [ [ "2002" ] ] }, "page" : "85-94", "title" : "The 'risk environment': A framework for understanding and reducing drug-related harm", "type" : "article-journal", "volume" : "13" }, "uris" : [ "http://www.mendeley.com/documents/?uuid=67fe1a89-b1d2-42bb-a074-17a248b5a50a" ] }, { "id" : "ITEM-2", "itemData" : { "DOI" : "10.1016/j.drugpo.2008.10.003", "ISBN" : "09553959", "ISSN" : "09553959",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\u00a9 2009.", "author" : [ { "dropping-particle" : "", "family" : "Rhodes", "given" : "Tim", "non-dropping-particle" : "", "parse-names" : false, "suffix" : "" } ], "container-title" : "International Journal of Drug Policy", "id" : "ITEM-2", "issue" : "3", "issued" : { "date-parts" : [ [ "2009" ] ] }, "page" : "193-201", "title" : "Risk environments and drug harms: A social science for harm reduction approach", "type" : "article-journal", "volume" : "20" }, "uris" : [ "http://www.mendeley.com/documents/?uuid=2231c5e8-4193-40c8-bc38-d65a7bfa6eb6" ] } ], "mendeley" : { "formattedCitation" : "(Rhodes, 2002, 2009)", "plainTextFormattedCitation" : "(Rhodes, 2002, 2009)", "previouslyFormattedCitation" : "(Rhodes, 2002, 2009)" }, "properties" : {  }, "schema" : "https://github.com/citation-style-language/schema/raw/master/csl-citation.json" }</w:instrText>
      </w:r>
      <w:r w:rsidR="004C2D07" w:rsidRPr="004D31CD">
        <w:fldChar w:fldCharType="separate"/>
      </w:r>
      <w:r w:rsidR="004C2D07" w:rsidRPr="004D31CD">
        <w:rPr>
          <w:noProof/>
        </w:rPr>
        <w:t>(Rhodes, 2002, 2009)</w:t>
      </w:r>
      <w:r w:rsidR="004C2D07" w:rsidRPr="004D31CD">
        <w:fldChar w:fldCharType="end"/>
      </w:r>
      <w:r w:rsidR="004C2D07" w:rsidRPr="004D31CD">
        <w:t>.</w:t>
      </w:r>
      <w:r w:rsidR="00E22295" w:rsidRPr="004D31CD">
        <w:t xml:space="preserve"> The risk environment approach is considered to have had particular success in improving understanding of why specific groups – despite be</w:t>
      </w:r>
      <w:r w:rsidR="00540060">
        <w:t>i</w:t>
      </w:r>
      <w:r w:rsidR="00E22295" w:rsidRPr="004D31CD">
        <w:t>n</w:t>
      </w:r>
      <w:r w:rsidR="00540060">
        <w:t>g</w:t>
      </w:r>
      <w:r w:rsidR="00E22295" w:rsidRPr="004D31CD">
        <w:t xml:space="preserve"> aware of their risky behaviours and the risks pertaining to them</w:t>
      </w:r>
      <w:r w:rsidR="00540060">
        <w:t>,</w:t>
      </w:r>
      <w:r w:rsidR="00C27385" w:rsidRPr="004D31CD">
        <w:t xml:space="preserve"> and even being motiv</w:t>
      </w:r>
      <w:r w:rsidR="006D4ABE" w:rsidRPr="004D31CD">
        <w:t xml:space="preserve">ated to </w:t>
      </w:r>
      <w:r w:rsidR="003240E3">
        <w:t>desist</w:t>
      </w:r>
      <w:r w:rsidR="00540060">
        <w:t>,</w:t>
      </w:r>
      <w:r w:rsidR="00540060" w:rsidRPr="004D31CD">
        <w:t xml:space="preserve"> </w:t>
      </w:r>
      <w:r w:rsidR="00A05E14" w:rsidRPr="004D31CD">
        <w:t xml:space="preserve">continue to engage in risky behaviours </w:t>
      </w:r>
      <w:r w:rsidR="00A05E14" w:rsidRPr="004D31CD">
        <w:fldChar w:fldCharType="begin" w:fldLock="1"/>
      </w:r>
      <w:r w:rsidR="00A05E14" w:rsidRPr="004D31CD">
        <w:instrText>ADDIN CSL_CITATION { "citationItems" : [ { "id" : "ITEM-1", "itemData" : { "DOI" : "10.1016/S0140-6736(10)60743-X", "ISBN" : "0140-6736", "ISSN" : "01406736", "PMID" : "20650523", "abstract" : "We systematically reviewed reports about determinants of HIV infection in injecting drug users from 2000 to 2009, classifying findings by type of environmental influence. We then modelled changes in risk environments in regions with severe HIV epidemics associated with injecting drug use. Of 94 studies identified, 25 intentionally examined risk environments. Modelling of HIV epidemics showed substantial heterogeneity in the number of HIV infections that are attributed to injecting drug use and unprotected sex. We estimate that, during 2010-15, HIV prevalence could be reduced by 41% in Odessa (Ukraine), 43% in Karachi (Pakistan), and 30% in Nairobi (Kenya) through a 60% reduction of the unmet need of programmes for opioid substitution, needle exchange, and antiretroviral therapy. Mitigation of patient transition to injecting drugs from non-injecting forms could avert a 98% increase in HIV infections in Karachi; whereas elimination of laws prohibiting opioid substitution with concomitant scale-up could prevent 14% of HIV infections in Nairobi. Optimisation of effectiveness and coverage of interventions is crucial for regions with rapidly growing epidemics. Delineation of environmental risk factors provides a crucial insight into HIV prevention. Evidenceinformed, rights-based, combination interventions protecting IDUs' access to HIV prevention and treatment could substantially curtail HIV epidemics.", "author" : [ { "dropping-particle" : "", "family" : "Strathdee", "given" : "Steffanie A.", "non-dropping-particle" : "", "parse-names" : false, "suffix" : "" }, { "dropping-particle" : "", "family" : "Hallett", "given" : "Timothy B.", "non-dropping-particle" : "", "parse-names" : false, "suffix" : "" }, { "dropping-particle" : "", "family" : "Bobrova", "given" : "Natalia", "non-dropping-particle" : "", "parse-names" : false, "suffix" : "" }, { "dropping-particle" : "", "family" : "Rhodes", "given" : "Tim", "non-dropping-particle" : "", "parse-names" : false, "suffix" : "" }, { "dropping-particle" : "", "family" : "Booth", "given" : "Robert", "non-dropping-particle" : "", "parse-names" : false, "suffix" : "" }, { "dropping-particle" : "", "family" : "Abdool", "given" : "Reychad", "non-dropping-particle" : "", "parse-names" : false, "suffix" : "" }, { "dropping-particle" : "", "family" : "Hankins", "given" : "Catherine A.", "non-dropping-particle" : "", "parse-names" : false, "suffix" : "" } ], "container-title" : "The Lancet", "id" : "ITEM-1", "issue" : "9737", "issued" : { "date-parts" : [ [ "2010" ] ] }, "page" : "268-284", "title" : "HIV and risk environment for injecting drug users: The past, present, and future", "type" : "article-journal", "volume" : "376" }, "uris" : [ "http://www.mendeley.com/documents/?uuid=1f41dbcc-e2fe-4fd5-8f30-f0f9547fbe45" ] } ], "mendeley" : { "formattedCitation" : "(Strathdee et al., 2010)", "plainTextFormattedCitation" : "(Strathdee et al., 2010)", "previouslyFormattedCitation" : "(Strathdee et al., 2010)" }, "properties" : {  }, "schema" : "https://github.com/citation-style-language/schema/raw/master/csl-citation.json" }</w:instrText>
      </w:r>
      <w:r w:rsidR="00A05E14" w:rsidRPr="004D31CD">
        <w:fldChar w:fldCharType="separate"/>
      </w:r>
      <w:r w:rsidR="00A05E14" w:rsidRPr="004D31CD">
        <w:rPr>
          <w:noProof/>
        </w:rPr>
        <w:t>(Strathdee et al., 2010)</w:t>
      </w:r>
      <w:r w:rsidR="00A05E14" w:rsidRPr="004D31CD">
        <w:fldChar w:fldCharType="end"/>
      </w:r>
      <w:r w:rsidR="006D4ABE" w:rsidRPr="004D31CD">
        <w:t>.</w:t>
      </w:r>
      <w:r w:rsidR="00E22295" w:rsidRPr="004D31CD">
        <w:t xml:space="preserve"> </w:t>
      </w:r>
      <w:r w:rsidR="006D4ABE" w:rsidRPr="004D31CD">
        <w:t>As such, there is an increasing body of research, particularly in relation to substance use and risk</w:t>
      </w:r>
      <w:r w:rsidR="00540060">
        <w:t>,</w:t>
      </w:r>
      <w:r w:rsidR="006D4ABE" w:rsidRPr="004D31CD">
        <w:t xml:space="preserve"> in disparate settings where the application of the risk environment approach has added value to understanding a wider array of barriers and facilitators than the narrower ecological approaches focussing on individually located challenges</w:t>
      </w:r>
      <w:r w:rsidR="00C96B02" w:rsidRPr="004D31CD">
        <w:t xml:space="preserve"> </w:t>
      </w:r>
      <w:r w:rsidR="00C96B02" w:rsidRPr="004D31CD">
        <w:fldChar w:fldCharType="begin" w:fldLock="1"/>
      </w:r>
      <w:r w:rsidR="00A05E14" w:rsidRPr="004D31CD">
        <w:instrText>ADDIN CSL_CITATION { "citationItems" : [ { "id" : "ITEM-1", "itemData" : { "DOI" : "10.1016/j.socscimed.2004.01.029", "ISBN" : "0277-9536", "ISSN" : "02779536", "PMID" : "15246182", "abstract" : "This article provides a critical analysis of existing approaches to the prevention of heroin overdose in Australia. It draws on almost 2 years of ethnographic research with street-based injecting drug users (IDUs), street-based sex workers and service providers in Melbourne, Australia's second largest city, and on recent anthropological and sociological work on governmentality. The substantive sections of the article argue: (1) that heroin overdose prevention in Australia contains implicit or explicit assumptions of rationality and personal autonomy, continues to emphasise individual behaviour change and inscribes a self-disciplined, self-aware, self-regulating subject; and (2) that the social, cultural and economic realities - the 'lived experience' - of street-based IDUs and sex workers may undermine or hinder the successful adoption of overdose prevention strategies. The paper concludes by arguing that the 'chaotic' practices of street-based IDUs and sex workers arise in response to particular 'risk environments', and that individually focused overdose prevention strategies, while an important first step, need to be complemented by measures addressing the macro- and micro-aspects of risk environments. \u00a9 2004 Elsevier Ltd. All rights reserved.", "author" : [ { "dropping-particle" : "", "family" : "Moore", "given" : "David", "non-dropping-particle" : "", "parse-names" : false, "suffix" : "" } ], "container-title" : "Social Science and Medicine", "id" : "ITEM-1", "issue" : "7", "issued" : { "date-parts" : [ [ "2004" ] ] }, "page" : "1547-1557", "title" : "Governing street-based injecting drug users: A critique of heroin overdose prevention in Australia", "type" : "article-journal", "volume" : "59" }, "uris" : [ "http://www.mendeley.com/documents/?uuid=2702fb8e-94c0-42bc-ac83-6e94d4277d8b" ] }, { "id" : "ITEM-2", "itemData" : { "DOI" : "10.1016/j.drugpo.2008.07.002", "ISBN" : "0955-3959", "ISSN" : "09553959", "PMID" : "18774283", "abstract" : "Background: While overdose is a common cause of mortality among opioid injectors worldwide, little information exists on opioid overdoses or how context may influence overdose risk in Russia. This study sought to uncover social and structural aspects contributing to fatal overdose risk in St. Petersburg and assess prevention intervention feasibility. Methods: Twenty-one key informant interviews were conducted with drug users, treatment providers, toxicologists, police, and ambulance staff. Thematic coding of interview content was conducted to elucidate elements of the overdose risk environment. Results: Several factors within St. Petersburg's environment were identified as shaping illicit drug users' risk behaviours and contributing to conditions of suboptimal response to overdose in the community. Most drug users live and experience overdoses at home, where family and home environment may mediate or moderate risk behaviours. The overdose risk environment is also worsened by inefficient emergency response infrastructure, insufficient cardiopulmonary or naloxone training resources, and the preponderance of abstinence-based treatment approaches to the exclusion of other treatment modalities. However, attitudes of drug users and law enforcement officials generally support overdose prevention intervention feasibility. Modifiable aspects of the risk environment suggest community-based and structural interventions, including overdose response training for drug users and professionals that encompasses naloxone distribution to the users and equipping more ambulances with naloxone. Conclusion: Local social and structural elements influence risk environments for overdose. Interventions at the community and structural levels to prevent and respond to opioid overdoses are needed for and integral to reducing overdose mortality in St. Petersburg. \u00a9 2008 Elsevier B.V. All rights reserved.", "author" : [ { "dropping-particle" : "", "family" : "Green", "given" : "Traci C.", "non-dropping-particle" : "", "parse-names" : false, "suffix" : "" }, { "dropping-particle" : "", "family" : "Grau", "given" : "Lauretta E.", "non-dropping-particle" : "", "parse-names" : false, "suffix" : "" }, { "dropping-particle" : "", "family" : "Blinnikova", "given" : "Ksenia N.", "non-dropping-particle" : "", "parse-names" : false, "suffix" : "" }, { "dropping-particle" : "", "family" : "Torban", "given" : "Mikhail", "non-dropping-particle" : "", "parse-names" : false, "suffix" : "" }, { "dropping-particle" : "", "family" : "Krupitsky", "given" : "Evgeny", "non-dropping-particle" : "", "parse-names" : false, "suffix" : "" }, { "dropping-particle" : "", "family" : "Ilyuk", "given" : "Ruslan", "non-dropping-particle" : "", "parse-names" : false, "suffix" : "" }, { "dropping-particle" : "", "family" : "Kozlov", "given" : "Andrei", "non-dropping-particle" : "", "parse-names" : false, "suffix" : "" }, { "dropping-particle" : "", "family" : "Heimer", "given" : "Robert", "non-dropping-particle" : "", "parse-names" : false, "suffix" : "" } ], "container-title" : "International Journal of Drug Policy", "id" : "ITEM-2", "issue" : "3", "issued" : { "date-parts" : [ [ "2009" ] ] }, "page" : "270-276", "title" : "Social and structural aspects of the overdose risk environment in St. Petersburg, Russia", "type" : "article-journal", "volume" : "20" }, "uris" : [ "http://www.mendeley.com/documents/?uuid=af4f3080-9484-477b-b8d2-e22a72f39877" ] }, { "id" : "ITEM-3", "itemData" : { "DOI" : "10.1016/j.drugpo.2005.12.005", "ISBN" : "0955-3959", "ISSN" : "09553959", "abstract" : "In an effort to dismantle the open drug market and improve public order, a large-scale police initiative named the Citywide Enforcement Team (CET), began in Vancouver's Downtown Eastside (DTES) on 7th April 2003. This research sought to assess the CET's impact upon drug consumption activities as well as access to sterile syringes and health services among injection drug users (IDUs). Ethnographic research methods including participant observation and semi-structured interviews were employed. Interviews were conducted with 30 individuals recruited from an ongoing cohort study of IDUs and nine individuals who provide health services to drug users. In addition, an ongoing participant-observation program investigating public drug use in the DTES yielded data during the period of the CET, as well as seven months prior to its commencement. With regard to drug use patterns, intensified police presence prompted 'rushed' injections, injecting in riskier environments, discouraged safer injection practices, and increased unsafe disposal of syringes. Service providers indicated that the CET negatively impacted contact between health services and IDUs, as outreach was compromised due to the displacement of IDUs. Police activities also negatively influenced IDUs' access to syringes and their willingness to carry syringes, and syringe confiscation was reported. The intensification of police activities led to less drug related activity in the area where the drug market was traditionally concentrated, but widespread displacement of drug use activities to other locations also occurred. The adverse impact of concentrated police activities upon urban drug problems and the implications for both public order and public health should be recognized. \u00a9 2005 Elsevier B.V. All rights reserved.", "author" : [ { "dropping-particle" : "", "family" : "Small", "given" : "Will", "non-dropping-particle" : "", "parse-names" : false, "suffix" : "" }, { "dropping-particle" : "", "family" : "Kerr", "given" : "Thomas", "non-dropping-particle" : "", "parse-names" : false, "suffix" : "" }, { "dropping-particle" : "", "family" : "Charette", "given" : "John", "non-dropping-particle" : "", "parse-names" : false, "suffix" : "" }, { "dropping-particle" : "", "family" : "Schechter", "given" : "Martin T.", "non-dropping-particle" : "", "parse-names" : false, "suffix" : "" }, { "dropping-particle" : "", "family" : "Spittal", "given" : "Patricia M.", "non-dropping-particle" : "", "parse-names" : false, "suffix" : "" } ], "container-title" : "International Journal of Drug Policy", "id" : "ITEM-3", "issue" : "2", "issued" : { "date-parts" : [ [ "2006" ] ] }, "page" : "85-95", "title" : "Impacts of intensified police activity on injection drug users: Evidence from an ethnographic investigation", "type" : "article-journal", "volume" : "17" }, "uris" : [ "http://www.mendeley.com/documents/?uuid=86a73446-8381-4427-9160-4d6b56fd1e1a" ] }, { "id" : "ITEM-4", "itemData" : { "DOI" : "10.1016/S0140-6736(10)60743-X", "ISBN" : "0140-6736", "ISSN" : "01406736", "PMID" : "20650523", "abstract" : "We systematically reviewed reports about determinants of HIV infection in injecting drug users from 2000 to 2009, classifying findings by type of environmental influence. We then modelled changes in risk environments in regions with severe HIV epidemics associated with injecting drug use. Of 94 studies identified, 25 intentionally examined risk environments. Modelling of HIV epidemics showed substantial heterogeneity in the number of HIV infections that are attributed to injecting drug use and unprotected sex. We estimate that, during 2010-15, HIV prevalence could be reduced by 41% in Odessa (Ukraine), 43% in Karachi (Pakistan), and 30% in Nairobi (Kenya) through a 60% reduction of the unmet need of programmes for opioid substitution, needle exchange, and antiretroviral therapy. Mitigation of patient transition to injecting drugs from non-injecting forms could avert a 98% increase in HIV infections in Karachi; whereas elimination of laws prohibiting opioid substitution with concomitant scale-up could prevent 14% of HIV infections in Nairobi. Optimisation of effectiveness and coverage of interventions is crucial for regions with rapidly growing epidemics. Delineation of environmental risk factors provides a crucial insight into HIV prevention. Evidenceinformed, rights-based, combination interventions protecting IDUs' access to HIV prevention and treatment could substantially curtail HIV epidemics.", "author" : [ { "dropping-particle" : "", "family" : "Strathdee", "given" : "Steffanie A.", "non-dropping-particle" : "", "parse-names" : false, "suffix" : "" }, { "dropping-particle" : "", "family" : "Hallett", "given" : "Timothy B.", "non-dropping-particle" : "", "parse-names" : false, "suffix" : "" }, { "dropping-particle" : "", "family" : "Bobrova", "given" : "Natalia", "non-dropping-particle" : "", "parse-names" : false, "suffix" : "" }, { "dropping-particle" : "", "family" : "Rhodes", "given" : "Tim", "non-dropping-particle" : "", "parse-names" : false, "suffix" : "" }, { "dropping-particle" : "", "family" : "Booth", "given" : "Robert", "non-dropping-particle" : "", "parse-names" : false, "suffix" : "" }, { "dropping-particle" : "", "family" : "Abdool", "given" : "Reychad", "non-dropping-particle" : "", "parse-names" : false, "suffix" : "" }, { "dropping-particle" : "", "family" : "Hankins", "given" : "Catherine A.", "non-dropping-particle" : "", "parse-names" : false, "suffix" : "" } ], "container-title" : "The Lancet", "id" : "ITEM-4", "issue" : "9737", "issued" : { "date-parts" : [ [ "2010" ] ] }, "page" : "268-284", "title" : "HIV and risk environment for injecting drug users: The past, present, and future", "type" : "article-journal", "volume" : "376" }, "uris" : [ "http://www.mendeley.com/documents/?uuid=1f41dbcc-e2fe-4fd5-8f30-f0f9547fbe45" ] } ], "mendeley" : { "formattedCitation" : "(Green et al., 2009; Moore, 2004; Small, Kerr, Charette, Schechter, &amp; Spittal, 2006; Strathdee et al., 2010)", "manualFormatting" : "(e.g. Green et al., 2009; Moore, 2004; Small, Kerr, Charette, Schechter, &amp; Spittal, 2006; Strathdee et al., 2010)", "plainTextFormattedCitation" : "(Green et al., 2009; Moore, 2004; Small, Kerr, Charette, Schechter, &amp; Spittal, 2006; Strathdee et al., 2010)", "previouslyFormattedCitation" : "(Green et al., 2009; Moore, 2004; Small, Kerr, Charette, Schechter, &amp; Spittal, 2006; Strathdee et al., 2010)" }, "properties" : {  }, "schema" : "https://github.com/citation-style-language/schema/raw/master/csl-citation.json" }</w:instrText>
      </w:r>
      <w:r w:rsidR="00C96B02" w:rsidRPr="004D31CD">
        <w:fldChar w:fldCharType="separate"/>
      </w:r>
      <w:r w:rsidR="00C96B02" w:rsidRPr="004D31CD">
        <w:rPr>
          <w:noProof/>
        </w:rPr>
        <w:t>(</w:t>
      </w:r>
      <w:r w:rsidR="00A05E14" w:rsidRPr="004D31CD">
        <w:rPr>
          <w:noProof/>
        </w:rPr>
        <w:t xml:space="preserve">e.g. </w:t>
      </w:r>
      <w:r w:rsidR="00C96B02" w:rsidRPr="004D31CD">
        <w:rPr>
          <w:noProof/>
        </w:rPr>
        <w:t>Green et al., 2009; Moore, 2004; Small, Kerr, Charette, Schechter, &amp; Spittal, 2006; Strathdee et al., 2010)</w:t>
      </w:r>
      <w:r w:rsidR="00C96B02" w:rsidRPr="004D31CD">
        <w:fldChar w:fldCharType="end"/>
      </w:r>
      <w:r w:rsidR="00C96B02" w:rsidRPr="004D31CD">
        <w:t xml:space="preserve">. </w:t>
      </w:r>
      <w:r w:rsidR="006D4ABE" w:rsidRPr="004D31CD">
        <w:t>The risk environment framework has been used extensively in literature that aims to understand the impact of social, structural, and environmental risk factors on re-initiation of illicit drug use by former prisoners</w:t>
      </w:r>
      <w:r w:rsidR="00C96B02" w:rsidRPr="004D31CD">
        <w:t xml:space="preserve"> </w:t>
      </w:r>
      <w:r w:rsidR="00C96B02" w:rsidRPr="004D31CD">
        <w:fldChar w:fldCharType="begin" w:fldLock="1"/>
      </w:r>
      <w:r w:rsidR="00C96B02" w:rsidRPr="004D31CD">
        <w:instrText>ADDIN CSL_CITATION { "citationItems" : [ { "id" : "ITEM-1", "itemData" : { "DOI" : "10.1186/1940-0640-7-3", "ISBN" : "1940-0640 (Electronic)\\r1940-0632 (Linking)", "ISSN" : "1940-0640", "PMID" : "22966409", "abstract" : "Background: Former inmates are at high risk for death from drug overdose, especially in the immediate post-release period. The purpose of the study is to understand the drug use experiences, perceptions of overdose risk, and experiences with overdose among former prisoners.; Methods: This qualitative study included former prison inmates (N=29) who were recruited within two months after their release. Interviewers conducted in-person, semi-structured interviews which explored participants' experiences and perceptions. Transcripts were analyzed utilizing a team-based method of inductive analysis.; Results: The following themes emerged: 1) Relapse to drugs and alcohol occurred in a context of poor social support, medical co-morbidity and inadequate economic resources; 2) former inmates experienced ubiquitous exposure to drugs in their living environments; 3) intentional overdose was considered \"a way out\" given situational stressors, and accidental overdose was perceived as related to decreased tolerance; and 4) protective factors included structured drug treatment programs, spirituality/religion, community-based resources (including self-help groups), and family.; Conclusions: Former inmates return to environments that strongly trigger relapse to drug use and put them at risk for overdose. Interventions to prevent overdose after release from prison may benefit from including structured treatment with gradual transition to the community, enhanced protective factors, and reductions of environmental triggers to use drugs.;", "author" : [ { "dropping-particle" : "", "family" : "Binswanger", "given" : "Ingrid A.", "non-dropping-particle" : "", "parse-names" : false, "suffix" : "" }, { "dropping-particle" : "", "family" : "Nowels", "given" : "Carolyn", "non-dropping-particle" : "", "parse-names" : false, "suffix" : "" }, { "dropping-particle" : "", "family" : "Corsi", "given" : "Karen F", "non-dropping-particle" : "", "parse-names" : false, "suffix" : "" }, { "dropping-particle" : "", "family" : "Glanz", "given" : "Jason", "non-dropping-particle" : "", "parse-names" : false, "suffix" : "" }, { "dropping-particle" : "", "family" : "Long", "given" : "Jeremy", "non-dropping-particle" : "", "parse-names" : false, "suffix" : "" }, { "dropping-particle" : "", "family" : "Booth", "given" : "Robert E", "non-dropping-particle" : "", "parse-names" : false, "suffix" : "" }, { "dropping-particle" : "", "family" : "Steiner", "given" : "John F", "non-dropping-particle" : "", "parse-names" : false, "suffix" : "" } ], "container-title" : "Addiction Science &amp; Clinical Practice", "id" : "ITEM-1", "issue" : "1", "issued" : { "date-parts" : [ [ "2012" ] ] }, "page" : "3", "publisher" : "BioMed Central Ltd", "title" : "Return to drug use and overdose after release from prison: a qualitative study of risk and protective factors", "type" : "article-journal", "volume" : "7" }, "uris" : [ "http://www.mendeley.com/documents/?uuid=e8c91951-014f-4a20-9398-2226c1961413" ] }, { "id" : "ITEM-2", "itemData" : { "DOI" : "10.1080/17449200601070369", "ISBN" : "1744-9200", "ISSN" : "17449200", "abstract" : "The ex-prisoner population is an under-researched, socially excluded group, whose broad health needs are seldom assessed and often unmet. This qualitative study aims to identify the broad health needs of ex-prisoners living in an urban borough in the North West of England. We interviewed 27 ex-prisoners and 14 of the service providers who work with them, from all the resettlement pathways. We asked them about the resettlement experience and how it impacts on ex-prisoners' health, what broad health concerns ex-prisoners have, and how these could be rectified or improved. This study contributes detail from the perspective of ex-prisoners themselves, and the workers who know their needs best. We have been able to demonstrate that the transition from prison to community is often a health depleting experience, particularly when accommodation has not been adequately arranged. We have found that whilst ex-prisoners doubtless suffer very poor health they do not often prioritise their own health. However, the majority of ex-prisoners clearly suffer particularly from mental health and substance misuse problems. Much can be done to tackle these issues by improving communication and partnership working between key stakeholders. \u00a9 2006 Taylor &amp; Francis.", "author" : [ { "dropping-particle" : "", "family" : "Burgess-Allen", "given" : "Jilla", "non-dropping-particle" : "", "parse-names" : false, "suffix" : "" }, { "dropping-particle" : "", "family" : "Langlois", "given" : "Michele", "non-dropping-particle" : "", "parse-names" : false, "suffix" : "" }, { "dropping-particle" : "", "family" : "Whittaker", "given" : "Paula", "non-dropping-particle" : "", "parse-names" : false, "suffix" : "" } ], "container-title" : "International Journal of Prisoner Health", "id" : "ITEM-2", "issue" : "4", "issued" : { "date-parts" : [ [ "2006" ] ] }, "page" : "291-301", "title" : "The health needs of ex-prisoners, implications for successful resettlement: A qualitative study", "type" : "article-journal", "volume" : "2" }, "uris" : [ "http://www.mendeley.com/documents/?uuid=2059d2de-fe5e-4321-821b-6dba5c803955" ] } ], "mendeley" : { "formattedCitation" : "(Binswanger et al., 2012; Burgess-Allen, Langlois, &amp; Whittaker, 2006)", "plainTextFormattedCitation" : "(Binswanger et al., 2012; Burgess-Allen, Langlois, &amp; Whittaker, 2006)", "previouslyFormattedCitation" : "(Binswanger et al., 2012; Burgess-Allen, Langlois, &amp; Whittaker, 2006)" }, "properties" : {  }, "schema" : "https://github.com/citation-style-language/schema/raw/master/csl-citation.json" }</w:instrText>
      </w:r>
      <w:r w:rsidR="00C96B02" w:rsidRPr="004D31CD">
        <w:fldChar w:fldCharType="separate"/>
      </w:r>
      <w:r w:rsidR="00C96B02" w:rsidRPr="004D31CD">
        <w:rPr>
          <w:noProof/>
        </w:rPr>
        <w:t>(Binswanger et al., 2012; Burgess-Allen, Langlois, &amp; Whittaker, 2006)</w:t>
      </w:r>
      <w:r w:rsidR="00C96B02" w:rsidRPr="004D31CD">
        <w:fldChar w:fldCharType="end"/>
      </w:r>
      <w:r w:rsidR="006D4ABE" w:rsidRPr="004D31CD">
        <w:t>, such as a lack of social support</w:t>
      </w:r>
      <w:r w:rsidR="00C96B02" w:rsidRPr="004D31CD">
        <w:t xml:space="preserve"> </w:t>
      </w:r>
      <w:r w:rsidR="00C96B02" w:rsidRPr="004D31CD">
        <w:fldChar w:fldCharType="begin" w:fldLock="1"/>
      </w:r>
      <w:r w:rsidR="00C96B02" w:rsidRPr="004D31CD">
        <w:instrText>ADDIN CSL_CITATION { "citationItems" : [ { "id" : "ITEM-1", "itemData" : { "DOI" : "10.1186/1940-0640-7-3", "ISBN" : "1940-0640 (Electronic)\\r1940-0632 (Linking)", "ISSN" : "1940-0640", "PMID" : "22966409", "abstract" : "Background: Former inmates are at high risk for death from drug overdose, especially in the immediate post-release period. The purpose of the study is to understand the drug use experiences, perceptions of overdose risk, and experiences with overdose among former prisoners.; Methods: This qualitative study included former prison inmates (N=29) who were recruited within two months after their release. Interviewers conducted in-person, semi-structured interviews which explored participants' experiences and perceptions. Transcripts were analyzed utilizing a team-based method of inductive analysis.; Results: The following themes emerged: 1) Relapse to drugs and alcohol occurred in a context of poor social support, medical co-morbidity and inadequate economic resources; 2) former inmates experienced ubiquitous exposure to drugs in their living environments; 3) intentional overdose was considered \"a way out\" given situational stressors, and accidental overdose was perceived as related to decreased tolerance; and 4) protective factors included structured drug treatment programs, spirituality/religion, community-based resources (including self-help groups), and family.; Conclusions: Former inmates return to environments that strongly trigger relapse to drug use and put them at risk for overdose. Interventions to prevent overdose after release from prison may benefit from including structured treatment with gradual transition to the community, enhanced protective factors, and reductions of environmental triggers to use drugs.;", "author" : [ { "dropping-particle" : "", "family" : "Binswanger", "given" : "Ingrid A.", "non-dropping-particle" : "", "parse-names" : false, "suffix" : "" }, { "dropping-particle" : "", "family" : "Nowels", "given" : "Carolyn", "non-dropping-particle" : "", "parse-names" : false, "suffix" : "" }, { "dropping-particle" : "", "family" : "Corsi", "given" : "Karen F", "non-dropping-particle" : "", "parse-names" : false, "suffix" : "" }, { "dropping-particle" : "", "family" : "Glanz", "given" : "Jason", "non-dropping-particle" : "", "parse-names" : false, "suffix" : "" }, { "dropping-particle" : "", "family" : "Long", "given" : "Jeremy", "non-dropping-particle" : "", "parse-names" : false, "suffix" : "" }, { "dropping-particle" : "", "family" : "Booth", "given" : "Robert E", "non-dropping-particle" : "", "parse-names" : false, "suffix" : "" }, { "dropping-particle" : "", "family" : "Steiner", "given" : "John F", "non-dropping-particle" : "", "parse-names" : false, "suffix" : "" } ], "container-title" : "Addiction Science &amp; Clinical Practice", "id" : "ITEM-1", "issue" : "1", "issued" : { "date-parts" : [ [ "2012" ] ] }, "page" : "3", "publisher" : "BioMed Central Ltd", "title" : "Return to drug use and overdose after release from prison: a qualitative study of risk and protective factors", "type" : "article-journal", "volume" : "7" }, "uris" : [ "http://www.mendeley.com/documents/?uuid=e8c91951-014f-4a20-9398-2226c1961413" ] } ], "mendeley" : { "formattedCitation" : "(Binswanger et al., 2012)", "plainTextFormattedCitation" : "(Binswanger et al., 2012)", "previouslyFormattedCitation" : "(Binswanger et al., 2012)" }, "properties" : {  }, "schema" : "https://github.com/citation-style-language/schema/raw/master/csl-citation.json" }</w:instrText>
      </w:r>
      <w:r w:rsidR="00C96B02" w:rsidRPr="004D31CD">
        <w:fldChar w:fldCharType="separate"/>
      </w:r>
      <w:r w:rsidR="00C96B02" w:rsidRPr="004D31CD">
        <w:rPr>
          <w:noProof/>
        </w:rPr>
        <w:t>(Binswanger et al., 2012)</w:t>
      </w:r>
      <w:r w:rsidR="00C96B02" w:rsidRPr="004D31CD">
        <w:fldChar w:fldCharType="end"/>
      </w:r>
      <w:r w:rsidR="006D4ABE" w:rsidRPr="004D31CD">
        <w:t xml:space="preserve"> </w:t>
      </w:r>
      <w:r w:rsidR="00A05E14" w:rsidRPr="004D31CD">
        <w:t>or</w:t>
      </w:r>
      <w:r w:rsidR="006D4ABE" w:rsidRPr="004D31CD">
        <w:t xml:space="preserve"> as a means to understanding why some demographics persist in smoking cigarettes</w:t>
      </w:r>
      <w:r w:rsidR="00C96B02" w:rsidRPr="004D31CD">
        <w:t xml:space="preserve"> </w:t>
      </w:r>
      <w:r w:rsidR="00C96B02" w:rsidRPr="004D31CD">
        <w:fldChar w:fldCharType="begin" w:fldLock="1"/>
      </w:r>
      <w:r w:rsidR="00A05E14" w:rsidRPr="004D31CD">
        <w:instrText>ADDIN CSL_CITATION { "citationItems" : [ { "id" : "ITEM-1", "itemData" : { "DOI" : "10.3310/hta21360", "ISSN" : "20464924", "abstract" : "This monograph reports the findings of the 'Barriers to and facilitators of smoking cessation in pregnancy and following childbirth' study. The study was funded to conduct evidence syntheses and primary qualitative research to enhance understanding of how these barriers and facilitators are perceived and experienced from the perspectives of women, their partners, family and friends, and health-care professionals (HPs). Through this enhanced understanding, the study provides a platform to inform recommendations for current practice and provide pointers for the design of future interventions with promise for improving smoking cessation in pregnancy and in the postpartum period.", "author" : [ { "dropping-particle" : "", "family" : "Bauld", "given" : "Linda", "non-dropping-particle" : "", "parse-names" : false, "suffix" : "" }, { "dropping-particle" : "", "family" : "Graham", "given" : "Hilary", "non-dropping-particle" : "", "parse-names" : false, "suffix" : "" }, { "dropping-particle" : "", "family" : "Sinclair", "given" : "Lesley", "non-dropping-particle" : "", "parse-names" : false, "suffix" : "" }, { "dropping-particle" : "", "family" : "Flemming", "given" : "Kate", "non-dropping-particle" : "", "parse-names" : false, "suffix" : "" }, { "dropping-particle" : "", "family" : "Naughton", "given" : "Felix", "non-dropping-particle" : "", "parse-names" : false, "suffix" : "" }, { "dropping-particle" : "", "family" : "Ford", "given" : "Allison", "non-dropping-particle" : "", "parse-names" : false, "suffix" : "" }, { "dropping-particle" : "", "family" : "McKell", "given" : "Jennifer", "non-dropping-particle" : "", "parse-names" : false, "suffix" : "" }, { "dropping-particle" : "", "family" : "McCaughan", "given" : "Dorothy", "non-dropping-particle" : "", "parse-names" : false, "suffix" : "" }, { "dropping-particle" : "", "family" : "Hopewell", "given" : "Sarah", "non-dropping-particle" : "", "parse-names" : false, "suffix" : "" }, { "dropping-particle" : "", "family" : "Angus", "given" : "Kathryn", "non-dropping-particle" : "", "parse-names" : false, "suffix" : "" }, { "dropping-particle" : "", "family" : "Eadie", "given" : "Douglas", "non-dropping-particle" : "", "parse-names" : false, "suffix" : "" }, { "dropping-particle" : "", "family" : "Tappin", "given" : "David", "non-dropping-particle" : "", "parse-names" : false, "suffix" : "" } ], "container-title" : "Health Technology Assessment", "id" : "ITEM-1", "issue" : "36", "issued" : { "date-parts" : [ [ "2017" ] ] }, "page" : "V-158", "title" : "Barriers to and facilitators of smoking cessation in pregnancy and following childbirth: Literature review and qualitative study", "type" : "article-journal", "volume" : "21" }, "uris" : [ "http://www.mendeley.com/documents/?uuid=c37211a5-c350-48d7-80ca-51ee22a4bc47" ] }, { "id" : "ITEM-2", "itemData" : { "DOI" : "10.1186/s12885-017-3344-z", "ISSN" : "14712407", "PMID" : "28526000", "abstract" : "Continued smoking after cancer adversely affects quality of life and survival, but one fifth of cancer survivors still smoke. Despite its demands, cancer presents an opportunity for positive behaviour change. Smoking often occurs in social groups, therefore interventions which target families and individuals may be more successful. This qualitative study explored patients, family members and health professionals\u2019 views and experiences of smoking and smoking cessation after cancer, in order to inform future interventions. In-depth qualitative interviews (n\u00a0=\u00a067) with 29 patients, 14 family members and 24 health professionals. Data were analysed using the \u2018Framework\u2019 method. Few patients and family members had used National Health Service (NHS) smoking cessation services and more than half still smoked. Most recalled little \u2018smoking-related\u2019 discussion with clinicians but were receptive to talking openly. Clinicians revealed several barriers to discussion. Participants\u2019 continued smoking was explained by the stress of diagnosis; desire to maintain personal control; and lack of connection between smoking, cancer and health. A range of barriers to smoking cessation exist for patients and family members. These are insufficiently assessed and considered by clinicians. Interventions must be more effectively integrated into routine practice.", "author" : [ { "dropping-particle" : "", "family" : "Wells", "given" : "Mary", "non-dropping-particle" : "", "parse-names" : false, "suffix" : "" }, { "dropping-particle" : "", "family" : "Aitchison", "given" : "Patricia", "non-dropping-particle" : "", "parse-names" : false, "suffix" : "" }, { "dropping-particle" : "", "family" : "Harris", "given" : "Fiona", "non-dropping-particle" : "", "parse-names" : false, "suffix" : "" }, { "dropping-particle" : "", "family" : "Ozakinci", "given" : "Gozde", "non-dropping-particle" : "", "parse-names" : false, "suffix" : "" }, { "dropping-particle" : "", "family" : "Radley", "given" : "Andrew", "non-dropping-particle" : "", "parse-names" : false, "suffix" : "" }, { "dropping-particle" : "", "family" : "Bauld", "given" : "Linda", "non-dropping-particle" : "", "parse-names" : false, "suffix" : "" }, { "dropping-particle" : "", "family" : "Entwistle", "given" : "Vikki", "non-dropping-particle" : "", "parse-names" : false, "suffix" : "" }, { "dropping-particle" : "", "family" : "Munro", "given" : "Alastair", "non-dropping-particle" : "", "parse-names" : false, "suffix" : "" }, { "dropping-particle" : "", "family" : "Haw", "given" : "Sally", "non-dropping-particle" : "", "parse-names" : false, "suffix" : "" }, { "dropping-particle" : "", "family" : "Culbard", "given" : "Bill", "non-dropping-particle" : "", "parse-names" : false, "suffix" : "" }, { "dropping-particle" : "", "family" : "Williams", "given" : "Brian", "non-dropping-particle" : "", "parse-names" : false, "suffix" : "" } ], "container-title" : "BMC Cancer", "id" : "ITEM-2", "issue" : "1", "issued" : { "date-parts" : [ [ "2017" ] ] }, "page" : "1-15", "publisher" : "BMC Cancer", "title" : "Barriers and facilitators to smoking cessation in a cancer context: A qualitative study of patient, family and professional views", "type" : "article-journal", "volume" : "17" }, "uris" : [ "http://www.mendeley.com/documents/?uuid=41981bf7-2433-4a14-be6b-16df78aba23a" ] } ], "mendeley" : { "formattedCitation" : "(Bauld et al., 2017; Wells et al., 2017)", "plainTextFormattedCitation" : "(Bauld et al., 2017; Wells et al., 2017)", "previouslyFormattedCitation" : "(Bauld et al., 2017; Wells et al., 2017)" }, "properties" : {  }, "schema" : "https://github.com/citation-style-language/schema/raw/master/csl-citation.json" }</w:instrText>
      </w:r>
      <w:r w:rsidR="00C96B02" w:rsidRPr="004D31CD">
        <w:fldChar w:fldCharType="separate"/>
      </w:r>
      <w:r w:rsidR="00C96B02" w:rsidRPr="004D31CD">
        <w:rPr>
          <w:noProof/>
        </w:rPr>
        <w:t>(Bauld et al., 2017; Wells et al., 2017)</w:t>
      </w:r>
      <w:r w:rsidR="00C96B02" w:rsidRPr="004D31CD">
        <w:fldChar w:fldCharType="end"/>
      </w:r>
      <w:r w:rsidR="00C96B02" w:rsidRPr="004D31CD">
        <w:t>.</w:t>
      </w:r>
      <w:r w:rsidR="00016C5D" w:rsidRPr="004D31CD">
        <w:t xml:space="preserve"> </w:t>
      </w:r>
    </w:p>
    <w:p w14:paraId="3DD68D8D" w14:textId="278DFF10" w:rsidR="00A97A5F" w:rsidRPr="004D31CD" w:rsidRDefault="006D4ABE">
      <w:pPr>
        <w:spacing w:line="480" w:lineRule="auto"/>
        <w:ind w:firstLine="720"/>
      </w:pPr>
      <w:r w:rsidRPr="004D31CD">
        <w:t xml:space="preserve">In this light we </w:t>
      </w:r>
      <w:r w:rsidR="0098721D">
        <w:t xml:space="preserve">chose to draw on the conceptual framework of the </w:t>
      </w:r>
      <w:r w:rsidRPr="004D31CD">
        <w:t xml:space="preserve">risk environment </w:t>
      </w:r>
      <w:r w:rsidR="0098721D">
        <w:t xml:space="preserve">to assist in </w:t>
      </w:r>
      <w:r w:rsidR="00013E55" w:rsidRPr="004D31CD">
        <w:t>understanding how</w:t>
      </w:r>
      <w:r w:rsidR="008943DC" w:rsidRPr="004D31CD">
        <w:t xml:space="preserve"> </w:t>
      </w:r>
      <w:r w:rsidRPr="004D31CD">
        <w:t>the prison itself, the policy around smoke</w:t>
      </w:r>
      <w:r w:rsidR="00A05E14" w:rsidRPr="004D31CD">
        <w:t>-free</w:t>
      </w:r>
      <w:r w:rsidRPr="004D31CD">
        <w:t xml:space="preserve"> prisons</w:t>
      </w:r>
      <w:r w:rsidR="00F3614F" w:rsidRPr="004D31CD">
        <w:t>,</w:t>
      </w:r>
      <w:r w:rsidR="00D370AC" w:rsidRPr="004D31CD">
        <w:t xml:space="preserve"> and</w:t>
      </w:r>
      <w:r w:rsidRPr="004D31CD">
        <w:t xml:space="preserve"> </w:t>
      </w:r>
      <w:r w:rsidR="0098721D">
        <w:t>a return</w:t>
      </w:r>
      <w:r w:rsidR="0098721D" w:rsidRPr="004D31CD">
        <w:t xml:space="preserve"> </w:t>
      </w:r>
      <w:r w:rsidR="008943DC" w:rsidRPr="004D31CD">
        <w:t xml:space="preserve">to the community after release from prison can be understood as </w:t>
      </w:r>
      <w:r w:rsidR="0098721D">
        <w:t xml:space="preserve">revealing </w:t>
      </w:r>
      <w:r w:rsidR="008943DC" w:rsidRPr="004D31CD">
        <w:t>specific</w:t>
      </w:r>
      <w:r w:rsidR="0098721D">
        <w:t>, sometimes over-lapping structural, circumstantial and personally situated barriers and facilitators to continued abstinence</w:t>
      </w:r>
      <w:r w:rsidR="00442871">
        <w:t xml:space="preserve"> </w:t>
      </w:r>
      <w:r w:rsidRPr="004D31CD">
        <w:t xml:space="preserve">that the </w:t>
      </w:r>
      <w:r w:rsidR="00540060">
        <w:t xml:space="preserve">person </w:t>
      </w:r>
      <w:r w:rsidR="0098721D">
        <w:t xml:space="preserve">released </w:t>
      </w:r>
      <w:r w:rsidR="00540060">
        <w:t xml:space="preserve">from </w:t>
      </w:r>
      <w:r w:rsidR="00F3614F" w:rsidRPr="004D31CD">
        <w:t xml:space="preserve">prison </w:t>
      </w:r>
      <w:r w:rsidRPr="004D31CD">
        <w:t>enters into.</w:t>
      </w:r>
      <w:r w:rsidR="008943DC" w:rsidRPr="004D31CD">
        <w:t xml:space="preserve"> </w:t>
      </w:r>
      <w:r w:rsidR="007E3611" w:rsidRPr="004D31CD">
        <w:rPr>
          <w:rFonts w:eastAsia="Times New Roman"/>
          <w:lang w:eastAsia="en-AU"/>
        </w:rPr>
        <w:t>An</w:t>
      </w:r>
      <w:r w:rsidR="009D1838" w:rsidRPr="004D31CD">
        <w:rPr>
          <w:rFonts w:eastAsia="Times New Roman"/>
          <w:lang w:eastAsia="en-AU"/>
        </w:rPr>
        <w:t xml:space="preserve"> improved</w:t>
      </w:r>
      <w:r w:rsidR="007E3611" w:rsidRPr="004D31CD">
        <w:rPr>
          <w:rFonts w:eastAsia="Times New Roman"/>
          <w:lang w:eastAsia="en-AU"/>
        </w:rPr>
        <w:t xml:space="preserve"> </w:t>
      </w:r>
      <w:r w:rsidR="009D1838" w:rsidRPr="004D31CD">
        <w:rPr>
          <w:rFonts w:eastAsia="Times New Roman"/>
          <w:lang w:eastAsia="en-AU"/>
        </w:rPr>
        <w:t xml:space="preserve">awareness </w:t>
      </w:r>
      <w:r w:rsidR="007E3611" w:rsidRPr="004D31CD">
        <w:rPr>
          <w:rFonts w:eastAsia="Times New Roman"/>
          <w:lang w:eastAsia="en-AU"/>
        </w:rPr>
        <w:t xml:space="preserve">of the </w:t>
      </w:r>
      <w:r w:rsidR="00F3614F" w:rsidRPr="004D31CD">
        <w:rPr>
          <w:rFonts w:eastAsia="Times New Roman"/>
          <w:lang w:eastAsia="en-AU"/>
        </w:rPr>
        <w:t xml:space="preserve">broader </w:t>
      </w:r>
      <w:r w:rsidR="0098721D" w:rsidRPr="004D31CD">
        <w:rPr>
          <w:rFonts w:eastAsia="Times New Roman"/>
          <w:lang w:eastAsia="en-AU"/>
        </w:rPr>
        <w:t>obstacles</w:t>
      </w:r>
      <w:r w:rsidR="007E3611" w:rsidRPr="004D31CD">
        <w:rPr>
          <w:rFonts w:eastAsia="Times New Roman"/>
          <w:lang w:eastAsia="en-AU"/>
        </w:rPr>
        <w:t xml:space="preserve"> and </w:t>
      </w:r>
      <w:r w:rsidR="0098721D" w:rsidRPr="004D31CD">
        <w:rPr>
          <w:rFonts w:eastAsia="Times New Roman"/>
          <w:lang w:eastAsia="en-AU"/>
        </w:rPr>
        <w:t>enablers</w:t>
      </w:r>
      <w:r w:rsidR="007E3611" w:rsidRPr="004D31CD">
        <w:rPr>
          <w:rFonts w:eastAsia="Times New Roman"/>
          <w:lang w:eastAsia="en-AU"/>
        </w:rPr>
        <w:t xml:space="preserve"> of continued tobacco abstinence </w:t>
      </w:r>
      <w:r w:rsidR="00207490" w:rsidRPr="004D31CD">
        <w:rPr>
          <w:rFonts w:eastAsia="Times New Roman"/>
          <w:lang w:eastAsia="en-AU"/>
        </w:rPr>
        <w:t>among those</w:t>
      </w:r>
      <w:r w:rsidR="007E3611" w:rsidRPr="004D31CD">
        <w:rPr>
          <w:rFonts w:eastAsia="Times New Roman"/>
          <w:lang w:eastAsia="en-AU"/>
        </w:rPr>
        <w:t xml:space="preserve"> release</w:t>
      </w:r>
      <w:r w:rsidR="00207490" w:rsidRPr="004D31CD">
        <w:rPr>
          <w:rFonts w:eastAsia="Times New Roman"/>
          <w:lang w:eastAsia="en-AU"/>
        </w:rPr>
        <w:t>d</w:t>
      </w:r>
      <w:r w:rsidR="007E3611" w:rsidRPr="004D31CD">
        <w:rPr>
          <w:rFonts w:eastAsia="Times New Roman"/>
          <w:lang w:eastAsia="en-AU"/>
        </w:rPr>
        <w:t xml:space="preserve"> from</w:t>
      </w:r>
      <w:r w:rsidR="00EC628B" w:rsidRPr="004D31CD">
        <w:rPr>
          <w:rFonts w:eastAsia="Times New Roman"/>
          <w:lang w:eastAsia="en-AU"/>
        </w:rPr>
        <w:t xml:space="preserve"> smoke-free</w:t>
      </w:r>
      <w:r w:rsidR="007E3611" w:rsidRPr="004D31CD">
        <w:rPr>
          <w:rFonts w:eastAsia="Times New Roman"/>
          <w:lang w:eastAsia="en-AU"/>
        </w:rPr>
        <w:t xml:space="preserve"> prison</w:t>
      </w:r>
      <w:r w:rsidR="00EC628B" w:rsidRPr="004D31CD">
        <w:rPr>
          <w:rFonts w:eastAsia="Times New Roman"/>
          <w:lang w:eastAsia="en-AU"/>
        </w:rPr>
        <w:t>s</w:t>
      </w:r>
      <w:r w:rsidR="007E3611" w:rsidRPr="004D31CD">
        <w:rPr>
          <w:rFonts w:eastAsia="Times New Roman"/>
          <w:lang w:eastAsia="en-AU"/>
        </w:rPr>
        <w:t xml:space="preserve"> may assist correctional </w:t>
      </w:r>
      <w:r w:rsidR="004001DB" w:rsidRPr="004D31CD">
        <w:rPr>
          <w:rFonts w:eastAsia="Times New Roman"/>
          <w:lang w:eastAsia="en-AU"/>
        </w:rPr>
        <w:t xml:space="preserve">authorities and </w:t>
      </w:r>
      <w:r w:rsidR="008030CC" w:rsidRPr="004D31CD">
        <w:rPr>
          <w:rFonts w:eastAsia="Times New Roman"/>
          <w:lang w:eastAsia="en-AU"/>
        </w:rPr>
        <w:t xml:space="preserve">public health </w:t>
      </w:r>
      <w:r w:rsidR="00A87B52" w:rsidRPr="004D31CD">
        <w:rPr>
          <w:rFonts w:eastAsia="Times New Roman"/>
          <w:lang w:eastAsia="en-AU"/>
        </w:rPr>
        <w:t xml:space="preserve">policy </w:t>
      </w:r>
      <w:r w:rsidR="007E3611" w:rsidRPr="004D31CD">
        <w:rPr>
          <w:rFonts w:eastAsia="Times New Roman"/>
          <w:lang w:eastAsia="en-AU"/>
        </w:rPr>
        <w:t xml:space="preserve">stakeholders to develop targeted, evidence-based interventions to assist former smokers to </w:t>
      </w:r>
      <w:r w:rsidR="00CE760C" w:rsidRPr="004D31CD">
        <w:rPr>
          <w:rFonts w:eastAsia="Times New Roman"/>
          <w:lang w:eastAsia="en-AU"/>
        </w:rPr>
        <w:t>sustain</w:t>
      </w:r>
      <w:r w:rsidR="007E3611" w:rsidRPr="004D31CD">
        <w:rPr>
          <w:rFonts w:eastAsia="Times New Roman"/>
          <w:lang w:eastAsia="en-AU"/>
        </w:rPr>
        <w:t xml:space="preserve"> smoking abstinence upon release from prison.</w:t>
      </w:r>
      <w:r w:rsidR="00A32A88" w:rsidRPr="004D31CD">
        <w:rPr>
          <w:rFonts w:eastAsia="Times New Roman"/>
          <w:lang w:eastAsia="en-AU"/>
        </w:rPr>
        <w:t xml:space="preserve"> </w:t>
      </w:r>
      <w:r w:rsidR="004001DB" w:rsidRPr="004D31CD">
        <w:rPr>
          <w:rFonts w:eastAsia="Times New Roman"/>
          <w:lang w:eastAsia="en-AU"/>
        </w:rPr>
        <w:t>Based on semi-structured interviews with ex-</w:t>
      </w:r>
      <w:r w:rsidR="00091F38" w:rsidRPr="004D31CD">
        <w:rPr>
          <w:rFonts w:eastAsia="Times New Roman"/>
          <w:lang w:eastAsia="en-AU"/>
        </w:rPr>
        <w:t xml:space="preserve">smokers </w:t>
      </w:r>
      <w:r w:rsidR="004001DB" w:rsidRPr="004D31CD">
        <w:rPr>
          <w:rFonts w:eastAsia="Times New Roman"/>
          <w:lang w:eastAsia="en-AU"/>
        </w:rPr>
        <w:t xml:space="preserve">recently released </w:t>
      </w:r>
      <w:r w:rsidR="00AC3813" w:rsidRPr="004D31CD">
        <w:rPr>
          <w:rFonts w:eastAsia="Times New Roman"/>
          <w:lang w:eastAsia="en-AU"/>
        </w:rPr>
        <w:t>from smoke-free prisons in Queensland, Australia, this</w:t>
      </w:r>
      <w:r w:rsidR="00F30653" w:rsidRPr="004D31CD">
        <w:rPr>
          <w:rFonts w:eastAsia="Times New Roman"/>
          <w:lang w:eastAsia="en-AU"/>
        </w:rPr>
        <w:t xml:space="preserve"> qualitative</w:t>
      </w:r>
      <w:r w:rsidR="00AC3813" w:rsidRPr="004D31CD">
        <w:rPr>
          <w:rFonts w:eastAsia="Times New Roman"/>
          <w:lang w:eastAsia="en-AU"/>
        </w:rPr>
        <w:t xml:space="preserve"> </w:t>
      </w:r>
      <w:r w:rsidR="00FE3E48" w:rsidRPr="004D31CD">
        <w:rPr>
          <w:rFonts w:eastAsia="Times New Roman"/>
          <w:lang w:eastAsia="en-AU"/>
        </w:rPr>
        <w:t>study</w:t>
      </w:r>
      <w:r w:rsidR="00AC3813" w:rsidRPr="004D31CD">
        <w:rPr>
          <w:rFonts w:eastAsia="Times New Roman"/>
          <w:lang w:eastAsia="en-AU"/>
        </w:rPr>
        <w:t xml:space="preserve"> </w:t>
      </w:r>
      <w:r w:rsidR="00CE4F44">
        <w:rPr>
          <w:rFonts w:eastAsia="Times New Roman"/>
          <w:lang w:eastAsia="en-AU"/>
        </w:rPr>
        <w:t xml:space="preserve">thematically </w:t>
      </w:r>
      <w:r w:rsidR="009A1939" w:rsidRPr="004D31CD">
        <w:rPr>
          <w:rFonts w:eastAsia="Times New Roman"/>
          <w:lang w:eastAsia="en-AU"/>
        </w:rPr>
        <w:t>explores</w:t>
      </w:r>
      <w:r w:rsidR="00AC3813" w:rsidRPr="004D31CD">
        <w:rPr>
          <w:rFonts w:eastAsia="Times New Roman"/>
          <w:lang w:eastAsia="en-AU"/>
        </w:rPr>
        <w:t xml:space="preserve"> </w:t>
      </w:r>
      <w:r w:rsidR="00CE4F44">
        <w:rPr>
          <w:rFonts w:eastAsia="Times New Roman"/>
          <w:lang w:eastAsia="en-AU"/>
        </w:rPr>
        <w:t xml:space="preserve">both the </w:t>
      </w:r>
      <w:r w:rsidR="00CE760C" w:rsidRPr="004D31CD">
        <w:rPr>
          <w:rFonts w:eastAsia="Times New Roman"/>
          <w:lang w:eastAsia="en-AU"/>
        </w:rPr>
        <w:t>perceived</w:t>
      </w:r>
      <w:r w:rsidR="00AC3813" w:rsidRPr="004D31CD">
        <w:rPr>
          <w:rFonts w:eastAsia="Times New Roman"/>
          <w:lang w:eastAsia="en-AU"/>
        </w:rPr>
        <w:t xml:space="preserve"> </w:t>
      </w:r>
      <w:r w:rsidR="00CE4F44">
        <w:rPr>
          <w:rFonts w:eastAsia="Times New Roman"/>
          <w:lang w:eastAsia="en-AU"/>
        </w:rPr>
        <w:t xml:space="preserve">and apparent </w:t>
      </w:r>
      <w:r w:rsidR="00AC3813" w:rsidRPr="004D31CD">
        <w:rPr>
          <w:rFonts w:eastAsia="Times New Roman"/>
          <w:lang w:eastAsia="en-AU"/>
        </w:rPr>
        <w:t>barriers and facilitators</w:t>
      </w:r>
      <w:r w:rsidR="00A32A88" w:rsidRPr="004D31CD">
        <w:rPr>
          <w:rFonts w:eastAsia="Times New Roman"/>
          <w:lang w:eastAsia="en-AU"/>
        </w:rPr>
        <w:t xml:space="preserve"> of maintained </w:t>
      </w:r>
      <w:r w:rsidR="0021363E" w:rsidRPr="004D31CD">
        <w:rPr>
          <w:rFonts w:eastAsia="Times New Roman"/>
          <w:lang w:eastAsia="en-AU"/>
        </w:rPr>
        <w:t>smoking abstinence.</w:t>
      </w:r>
    </w:p>
    <w:p w14:paraId="6B011DA8" w14:textId="138981F9" w:rsidR="00C9543A" w:rsidRPr="004D31CD" w:rsidRDefault="00C9543A">
      <w:pPr>
        <w:pStyle w:val="Heading1"/>
        <w:spacing w:line="480" w:lineRule="auto"/>
        <w:rPr>
          <w:szCs w:val="24"/>
        </w:rPr>
      </w:pPr>
      <w:r w:rsidRPr="004D31CD">
        <w:rPr>
          <w:szCs w:val="24"/>
        </w:rPr>
        <w:t>METHOD</w:t>
      </w:r>
    </w:p>
    <w:p w14:paraId="1D4BEC06" w14:textId="5BEA6A41" w:rsidR="00F30653" w:rsidRPr="004D31CD" w:rsidRDefault="00214118">
      <w:pPr>
        <w:spacing w:line="480" w:lineRule="auto"/>
      </w:pPr>
      <w:r w:rsidRPr="004D31CD">
        <w:tab/>
        <w:t xml:space="preserve">Participants in this study represent a subset of participants from a larger, cross-sectional study that used a survey to quantitatively investigate rates of smoking relapse among 114 former smokers released from smoke-free prisons in Queensland </w:t>
      </w:r>
      <w:r w:rsidRPr="004D31CD">
        <w:fldChar w:fldCharType="begin" w:fldLock="1"/>
      </w:r>
      <w:r w:rsidR="007A39F4" w:rsidRPr="004D31CD">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"(Puljevi\u0107, de Andrade, et al., 2018)", "plainTextFormattedCitation" : "(Puljevi\u0107, de Andrade, et al., 2018)", "previouslyFormattedCitation" : "(Puljevi\u0107, de Andrade, et al., 2018)" }, "properties" : {  }, "schema" : "https://github.com/citation-style-language/schema/raw/master/csl-citation.json" }</w:instrText>
      </w:r>
      <w:r w:rsidRPr="004D31CD">
        <w:fldChar w:fldCharType="separate"/>
      </w:r>
      <w:r w:rsidRPr="004D31CD">
        <w:rPr>
          <w:noProof/>
        </w:rPr>
        <w:t>(Puljević, de Andrade, et al., 2018)</w:t>
      </w:r>
      <w:r w:rsidRPr="004D31CD">
        <w:fldChar w:fldCharType="end"/>
      </w:r>
      <w:r w:rsidRPr="004D31CD">
        <w:t xml:space="preserve">. While our quantitative study reports a rapid rate of smoking relapse following release from prison </w:t>
      </w:r>
      <w:r w:rsidRPr="004D31CD">
        <w:fldChar w:fldCharType="begin" w:fldLock="1"/>
      </w:r>
      <w:r w:rsidR="007A39F4" w:rsidRPr="004D31CD">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"(Puljevi\u0107, de Andrade, et al., 2018)", "plainTextFormattedCitation" : "(Puljevi\u0107, de Andrade, et al., 2018)", "previouslyFormattedCitation" : "(Puljevi\u0107, de Andrade, et al., 2018)" }, "properties" : {  }, "schema" : "https://github.com/citation-style-language/schema/raw/master/csl-citation.json" }</w:instrText>
      </w:r>
      <w:r w:rsidRPr="004D31CD">
        <w:fldChar w:fldCharType="separate"/>
      </w:r>
      <w:r w:rsidRPr="004D31CD">
        <w:rPr>
          <w:noProof/>
        </w:rPr>
        <w:t>(Puljević, de Andrade, et al., 2018)</w:t>
      </w:r>
      <w:r w:rsidRPr="004D31CD">
        <w:fldChar w:fldCharType="end"/>
      </w:r>
      <w:r w:rsidRPr="004D31CD">
        <w:t>, this study uses a qualitative design to explore</w:t>
      </w:r>
      <w:r w:rsidR="00207490" w:rsidRPr="004D31CD">
        <w:t xml:space="preserve"> some of</w:t>
      </w:r>
      <w:r w:rsidRPr="004D31CD">
        <w:t xml:space="preserve"> the perceived reasons </w:t>
      </w:r>
      <w:r w:rsidRPr="004D31CD">
        <w:rPr>
          <w:i/>
        </w:rPr>
        <w:t>why</w:t>
      </w:r>
      <w:r w:rsidRPr="004D31CD">
        <w:t xml:space="preserve"> participants relapsed to smoking, with a view </w:t>
      </w:r>
      <w:r w:rsidR="00BE4B2A">
        <w:t>to</w:t>
      </w:r>
      <w:r w:rsidR="00B84544">
        <w:t xml:space="preserve"> inform</w:t>
      </w:r>
      <w:r w:rsidRPr="004D31CD">
        <w:t xml:space="preserve"> targeted policy responses aiming to reduce smoking-related harms among people who experience incarceration. In this case, qualitative findings are used to complement and provide further insight to survey findings, allowing for an expanded understanding of the issue at hand </w:t>
      </w:r>
      <w:r w:rsidRPr="004D31CD">
        <w:fldChar w:fldCharType="begin" w:fldLock="1"/>
      </w:r>
      <w:r w:rsidR="007A39F4" w:rsidRPr="004D31CD">
        <w:instrText>ADDIN CSL_CITATION { "citationItems" : [ { "id" : "ITEM-1", "itemData" : { "DOI" : "10.1177/1558689806298224", "ISBN" : "2523285428", "ISSN" : "1558-6898", "PMID" : "21209428", "abstract" : "ISSN: 1743-9760 (Print) 1743-9779 (Online) Journal homepage: http://www.tandfonline.com/loi/rpos20 Historically, it has been commonplace for scholars across disciplines to view quantitative and qualitative research approaches as being in opposition to each other and to emphasize the perceived weaknesses of each approach. However, many scholars now emphasize the distinct strengths of these two approaches to research and argue that great potential exists for addressing complex research problems when they are considered as complementary. Mixed methods research has emerged as an approach where researchers explicitly integrate quantitative and qualitative research approaches to best understand a research problem by capitalizing on their complementary). That is, mixed methods research studies involve the synergis-tic combination of different aspects of quantitative and qualitative research including the different perspectives, intents, research questions, data sources, analytic tech-niques, and interpretations associated with these two approaches. Within positive psychology, the value of using mixed methods research arises when quantitative and qualitative data and methods are strategically combined and lead to more nuanced, contextualized, and corroborated conclu-sions about human flourishing and well-being. One stra-tegic combination occurs when researchers connect the two different approaches in an intentional sequence such as quantitative \u2192 qualitative or qualitative \u2192 quantitative. For example, a quantitative research approach can iden-tify significant predictors of well-being or identify cases of positive deviance, such as individuals who are thriving in their personal and professional lives; however, quan-titative research alone cannot explain the mechanisms behind predictors or provide insight into the experience of thriving. Using qualitative methods as a follow-up to initial quantitative results in a sequential mixed methods design, the researcher can address questions that ask what and why or who and how. Alternatively, a qualitative research approach can describe culturally situated meanings and experiences related to character strengths and well-being; however, qualitative research alone cannot examine the prevalence or predictive power of such constructs. Using quantitative methods as a follow-up to initial qual-itative results in a sequential mixed methods design, the researcher can address questions that ask what and how much. Another way that\u2026", "author" : [ { "dropping-particle" : "", "family" : "Johnson", "given" : "R. Burke", "non-dropping-particle" : "", "parse-names" : false, "suffix" : "" }, { "dropping-particle" : "", "family" : "Onwuegbuzie", "given" : "Anthony J.", "non-dropping-particle" : "", "parse-names" : false, "suffix" : "" }, { "dropping-particle" : "", "family" : "Turner", "given" : "Lisa A.", "non-dropping-particle" : "", "parse-names" : false, "suffix" : "" } ], "container-title" : "Journal of Mixed Methods Research", "id" : "ITEM-1", "issue" : "2", "issued" : { "date-parts" : [ [ "2007", "4", "29" ] ] }, "page" : "112-133", "title" : "Toward a Definition of Mixed Methods Research", "type" : "article-journal", "volume" : "1" }, "uris" : [ "http://www.mendeley.com/documents/?uuid=28486453-2492-4c52-960b-29eb8b717aef" ] } ], "mendeley" : { "formattedCitation" : "(Johnson, Onwuegbuzie, &amp; Turner, 2007)", "plainTextFormattedCitation" : "(Johnson, Onwuegbuzie, &amp; Turner, 2007)", "previouslyFormattedCitation" : "(Johnson, Onwuegbuzie, &amp; Turner, 2007)" }, "properties" : {  }, "schema" : "https://github.com/citation-style-language/schema/raw/master/csl-citation.json" }</w:instrText>
      </w:r>
      <w:r w:rsidRPr="004D31CD">
        <w:fldChar w:fldCharType="separate"/>
      </w:r>
      <w:r w:rsidRPr="004D31CD">
        <w:rPr>
          <w:noProof/>
        </w:rPr>
        <w:t>(Johnson, Onwuegbuzie, &amp; Turner, 2007)</w:t>
      </w:r>
      <w:r w:rsidRPr="004D31CD">
        <w:fldChar w:fldCharType="end"/>
      </w:r>
      <w:r w:rsidRPr="004D31CD">
        <w:t>.</w:t>
      </w:r>
    </w:p>
    <w:p w14:paraId="24DBA228" w14:textId="77777777" w:rsidR="00C9543A" w:rsidRPr="004D31CD" w:rsidRDefault="00DA47D6">
      <w:pPr>
        <w:pStyle w:val="Heading3"/>
      </w:pPr>
      <w:r w:rsidRPr="004D31CD">
        <w:t xml:space="preserve">Participant </w:t>
      </w:r>
      <w:r w:rsidR="00C9543A" w:rsidRPr="004D31CD">
        <w:t>Recruitment</w:t>
      </w:r>
    </w:p>
    <w:p w14:paraId="18E89035" w14:textId="67C5F12A" w:rsidR="008E2781" w:rsidRPr="004D31CD" w:rsidRDefault="008E2781">
      <w:pPr>
        <w:spacing w:after="0" w:line="480" w:lineRule="auto"/>
        <w:ind w:firstLine="720"/>
      </w:pPr>
      <w:r w:rsidRPr="004D31CD">
        <w:t xml:space="preserve">Participants were recruited </w:t>
      </w:r>
      <w:r w:rsidR="00A76EB1" w:rsidRPr="004D31CD">
        <w:t>from</w:t>
      </w:r>
      <w:r w:rsidR="00214118" w:rsidRPr="004D31CD">
        <w:t xml:space="preserve"> the larger survey sample </w:t>
      </w:r>
      <w:r w:rsidR="00C9543A" w:rsidRPr="004D31CD">
        <w:fldChar w:fldCharType="begin" w:fldLock="1"/>
      </w:r>
      <w:r w:rsidR="007A39F4" w:rsidRPr="004D31CD">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"(Puljevi\u0107, de Andrade, et al., 2018)", "plainTextFormattedCitation" : "(Puljevi\u0107, de Andrade, et al., 2018)", "previouslyFormattedCitation" : "(Puljevi\u0107, de Andrade, et al., 2018)" }, "properties" : {  }, "schema" : "https://github.com/citation-style-language/schema/raw/master/csl-citation.json" }</w:instrText>
      </w:r>
      <w:r w:rsidR="00C9543A" w:rsidRPr="004D31CD">
        <w:fldChar w:fldCharType="separate"/>
      </w:r>
      <w:r w:rsidR="00680B73" w:rsidRPr="004D31CD">
        <w:rPr>
          <w:noProof/>
        </w:rPr>
        <w:t>(Puljević, de Andrade, et al., 2018)</w:t>
      </w:r>
      <w:r w:rsidR="00C9543A" w:rsidRPr="004D31CD">
        <w:fldChar w:fldCharType="end"/>
      </w:r>
      <w:r w:rsidR="004349DA" w:rsidRPr="004D31CD">
        <w:t>.</w:t>
      </w:r>
      <w:r w:rsidRPr="004D31CD">
        <w:t xml:space="preserve"> Participants </w:t>
      </w:r>
      <w:r w:rsidR="00D073D2" w:rsidRPr="004D31CD">
        <w:t>were eligible to take part in the survey</w:t>
      </w:r>
      <w:r w:rsidRPr="004D31CD">
        <w:t xml:space="preserve"> if (1) they were daily smokers on entry to prison, (2) they had been released from prison </w:t>
      </w:r>
      <w:r w:rsidR="00B00448" w:rsidRPr="004D31CD">
        <w:t xml:space="preserve">&gt;24 hours and &lt;2 </w:t>
      </w:r>
      <w:r w:rsidRPr="004D31CD">
        <w:t>months</w:t>
      </w:r>
      <w:r w:rsidR="00B00448" w:rsidRPr="004D31CD">
        <w:t xml:space="preserve"> ago</w:t>
      </w:r>
      <w:r w:rsidRPr="004D31CD">
        <w:t xml:space="preserve">, (3) they were on parole and reporting in person to a Probation and Parole office, </w:t>
      </w:r>
      <w:r w:rsidR="00B00448" w:rsidRPr="004D31CD">
        <w:t xml:space="preserve">and </w:t>
      </w:r>
      <w:r w:rsidR="007965F8" w:rsidRPr="004D31CD">
        <w:t>(4</w:t>
      </w:r>
      <w:r w:rsidRPr="004D31CD">
        <w:t>) their most recent period of imprisonment was longer than one week (≥ 8 days), to provide sufficient exposure to the smoke-free policy.</w:t>
      </w:r>
    </w:p>
    <w:p w14:paraId="2CF0F328" w14:textId="69886A89" w:rsidR="00C9543A" w:rsidRPr="004D31CD" w:rsidRDefault="008E2781">
      <w:pPr>
        <w:spacing w:after="0" w:line="480" w:lineRule="auto"/>
        <w:ind w:firstLine="720"/>
      </w:pPr>
      <w:r w:rsidRPr="004D31CD">
        <w:t xml:space="preserve">At conclusion of the survey, </w:t>
      </w:r>
      <w:r w:rsidR="00C9543A" w:rsidRPr="004D31CD">
        <w:t>participants</w:t>
      </w:r>
      <w:r w:rsidR="00275433" w:rsidRPr="004D31CD">
        <w:t xml:space="preserve"> </w:t>
      </w:r>
      <w:r w:rsidR="00C9543A" w:rsidRPr="004D31CD">
        <w:t>were invited to provide contact details for participation in semi-structured</w:t>
      </w:r>
      <w:r w:rsidR="00FB3A81">
        <w:t>,</w:t>
      </w:r>
      <w:r w:rsidR="00C9543A" w:rsidRPr="004D31CD">
        <w:t xml:space="preserve"> qualitative interviews investigating </w:t>
      </w:r>
      <w:r w:rsidR="00207490" w:rsidRPr="004D31CD">
        <w:t>perceived reasons for their relapse to smoking after release from prison</w:t>
      </w:r>
      <w:r w:rsidR="0014322C" w:rsidRPr="004D31CD">
        <w:t xml:space="preserve">. </w:t>
      </w:r>
      <w:r w:rsidR="00C9543A" w:rsidRPr="004D31CD">
        <w:t>Participants who provided their contact details</w:t>
      </w:r>
      <w:r w:rsidR="0014322C" w:rsidRPr="004D31CD">
        <w:t xml:space="preserve"> </w:t>
      </w:r>
      <w:r w:rsidR="00C9543A" w:rsidRPr="004D31CD">
        <w:t>were contacted</w:t>
      </w:r>
      <w:r w:rsidR="00207490" w:rsidRPr="004D31CD">
        <w:t xml:space="preserve"> </w:t>
      </w:r>
      <w:r w:rsidR="00FB3A81">
        <w:t xml:space="preserve">by </w:t>
      </w:r>
      <w:r w:rsidR="00207490" w:rsidRPr="004D31CD">
        <w:t>telephon</w:t>
      </w:r>
      <w:r w:rsidR="00FB3A81">
        <w:t>e</w:t>
      </w:r>
      <w:r w:rsidR="00C9543A" w:rsidRPr="004D31CD">
        <w:t xml:space="preserve"> several weeks after survey completion and invited to return to their local Probation and Parole offic</w:t>
      </w:r>
      <w:r w:rsidR="00DA47D6" w:rsidRPr="004D31CD">
        <w:t xml:space="preserve">e (where </w:t>
      </w:r>
      <w:r w:rsidR="00AD5C87" w:rsidRPr="004D31CD">
        <w:t>data collection for</w:t>
      </w:r>
      <w:r w:rsidR="00DA47D6" w:rsidRPr="004D31CD">
        <w:t xml:space="preserve"> the </w:t>
      </w:r>
      <w:r w:rsidR="0014322C" w:rsidRPr="004D31CD">
        <w:t>survey</w:t>
      </w:r>
      <w:r w:rsidR="00DA47D6" w:rsidRPr="004D31CD">
        <w:t xml:space="preserve"> occurred)</w:t>
      </w:r>
      <w:r w:rsidRPr="004D31CD">
        <w:t xml:space="preserve"> to take part in</w:t>
      </w:r>
      <w:r w:rsidR="00C9543A" w:rsidRPr="004D31CD">
        <w:t xml:space="preserve"> </w:t>
      </w:r>
      <w:r w:rsidR="00207490" w:rsidRPr="004D31CD">
        <w:t>the</w:t>
      </w:r>
      <w:r w:rsidR="00B00448" w:rsidRPr="004D31CD">
        <w:t xml:space="preserve"> qualitative </w:t>
      </w:r>
      <w:r w:rsidR="00C9543A" w:rsidRPr="004D31CD">
        <w:t xml:space="preserve">interview. </w:t>
      </w:r>
      <w:r w:rsidR="0069576F" w:rsidRPr="004D31CD">
        <w:t xml:space="preserve">Participant recruitment </w:t>
      </w:r>
      <w:r w:rsidR="00B00448" w:rsidRPr="004D31CD">
        <w:t xml:space="preserve">for the qualitative sub-study </w:t>
      </w:r>
      <w:r w:rsidR="0069576F" w:rsidRPr="004D31CD">
        <w:t xml:space="preserve">was discontinued when it was judged that </w:t>
      </w:r>
      <w:r w:rsidR="004349DA" w:rsidRPr="004D31CD">
        <w:t xml:space="preserve">data saturation </w:t>
      </w:r>
      <w:r w:rsidR="00FB3A81">
        <w:t>had been</w:t>
      </w:r>
      <w:r w:rsidR="00FB3A81" w:rsidRPr="004D31CD">
        <w:t xml:space="preserve"> </w:t>
      </w:r>
      <w:r w:rsidR="004349DA" w:rsidRPr="004D31CD">
        <w:t xml:space="preserve">reached </w:t>
      </w:r>
      <w:r w:rsidR="00DA47D6" w:rsidRPr="004D31CD">
        <w:fldChar w:fldCharType="begin" w:fldLock="1"/>
      </w:r>
      <w:r w:rsidR="007A39F4" w:rsidRPr="004D31CD">
        <w:instrText>ADDIN CSL_CITATION { "citationItems" : [ { "id" : "ITEM-1", "itemData" : { "DOI" : "10.1007/s11135-017-0574-8", "ISSN" : "15737845", "abstract" : "Saturation has attained widespread acceptance as a methodological principle in qualitative research. It is commonly taken to indicate that, on the basis of the data that have been collected or analysed hitherto, further data collection and/or analysis are unnecessary. However, there appears to be uncertainty as to how saturation should be conceptualized, and inconsistencies in its use. In this paper, we look to clarify the nature, purposes and uses of saturation, and in doing so add to theoretical debate on the role of saturation across different methodologies. We identify four distinct approaches to saturation, which differ in terms of the extent to which an inductive or a deductive logic is adopted, and the relative emphasis on data collection, data analysis, and theorizing. We explore the purposes saturation might serve in relation to these different approaches, and the implications for how and when saturation will be sought. In examining these issues, we highlight the uncertain logic underlying saturation---as essentially a predictive statement about the unobserved based on the observed, a judgement that, we argue, results in equivocation, and may in part explain the confusion surrounding its use. We conclude that saturation should be operationalized in a way that is consistent with the research question(s), and the theoretical position and analytic framework adopted, but also that there should be some limit to its scope, so as not to risk saturation losing its coherence and potency if its conceptualization and uses are stretched too widely.", "author" : [ { "dropping-particle" : "", "family" : "Saunders", "given" : "Benjamin", "non-dropping-particle" : "", "parse-names" : false, "suffix" : "" }, { "dropping-particle" : "", "family" : "Sim", "given" : "Julius", "non-dropping-particle" : "", "parse-names" : false, "suffix" : "" }, { "dropping-particle" : "", "family" : "Kingstone", "given" : "Tom", "non-dropping-particle" : "", "parse-names" : false, "suffix" : "" }, { "dropping-particle" : "", "family" : "Baker", "given" : "Shula", "non-dropping-particle" : "", "parse-names" : false, "suffix" : "" }, { "dropping-particle" : "", "family" : "Waterfield", "given" : "Jackie", "non-dropping-particle" : "", "parse-names" : false, "suffix" : "" }, { "dropping-particle" : "", "family" : "Bartlam", "given" : "Bernadette", "non-dropping-particle" : "", "parse-names" : false, "suffix" : "" }, { "dropping-particle" : "", "family" : "Burroughs", "given" : "Heather", "non-dropping-particle" : "", "parse-names" : false, "suffix" : "" }, { "dropping-particle" : "", "family" : "Jinks", "given" : "Clare", "non-dropping-particle" : "", "parse-names" : false, "suffix" : "" } ], "container-title" : "Quality and Quantity", "id" : "ITEM-1", "issued" : { "date-parts" : [ [ "2017" ] ] }, "page" : "1-15", "publisher" : "Springer Netherlands", "title" : "Saturation in qualitative research: exploring its conceptualization and operationalization", "type" : "article-journal" }, "uris" : [ "http://www.mendeley.com/documents/?uuid=2ebe7b1f-3d27-4608-b7b5-73006e40e178" ] }, { "id" : "ITEM-2", "itemData" : { "DOI" : "10.1007/s10508-012-0016-6", "ISBN" : "00040002", "ISSN" : "00040002", "PMID" : "22968493", "abstract" : "In recent years, there has been an increase in submissions to the Journal that draw on qualitative research methods. This increase is welcome and indicates not only the interdisciplinarity embraced by the Journal (Zucker, 2002) but also its commitment to a wide array of methodologies.For those who do select qualitative methods and use grounded theory and in-depth interviews in particular, there appear to be a lot of questions that authors have had recently about how to write a rigorous Method section. This topic will be addressed in a subsequent Editorial. At this time, however, the most common question we receive is: \u201cHow large does my sample size have to be?\u201d and hence I would like to take this opportunity to answer this question by discussing relevant debates and then the policy of the Archives of Sexual Behavior.Editor\u2019s note: Dr. Dworkin is an Associate Editor of the Journal and is responsible for qualitative submissions.The sample size used in qualitative research methods is ofte ...", "author" : [ { "dropping-particle" : "", "family" : "Dworkin", "given" : "Shari L.", "non-dropping-particle" : "", "parse-names" : false, "suffix" : "" } ], "container-title" : "Archives of Sexual Behavior", "id" : "ITEM-2", "issue" : "6", "issued" : { "date-parts" : [ [ "2012" ] ] }, "page" : "1319-1320", "title" : "Sample size policy for qualitative studies using in-depth interviews", "type" : "article-journal", "volume" : "41" }, "uris" : [ "http://www.mendeley.com/documents/?uuid=8d8833ab-eecf-46c4-995a-172888acb98c" ] }, { "id" : "ITEM-3", "itemData" : { "DOI" : "10.1177/1049732315617444", "ISBN" : "1049732316", "ISSN" : "15527557", "PMID" : "26613970", "abstract" : "Sample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 "author" : [ { "dropping-particle" : "", "family" : "Malterud", "given" : "Kirsti", "non-dropping-particle" : "", "parse-names" : false, "suffix" : "" }, { "dropping-particle" : "", "family" : "Siersma", "given" : "Volkert Dirk", "non-dropping-particle" : "", "parse-names" : false, "suffix" : "" }, { "dropping-particle" : "", "family" : "Guassora", "given" : "Ann Dorrit", "non-dropping-particle" : "", "parse-names" : false, "suffix" : "" } ], "container-title" : "Qualitative Health Research", "id" : "ITEM-3", "issue" : "13", "issued" : { "date-parts" : [ [ "2016" ] ] }, "page" : "1753-1760", "title" : "Sample Size in Qualitative Interview Studies: Guided by Information Power", "type" : "article-journal", "volume" : "26" }, "uris" : [ "http://www.mendeley.com/documents/?uuid=d71742b0-716a-49da-b99b-d5ff5786f057" ] } ], "mendeley" : { "formattedCitation" : "(Dworkin, 2012; Malterud, Siersma, &amp; Guassora, 2016; Saunders et al., 2017)", "plainTextFormattedCitation" : "(Dworkin, 2012; Malterud, Siersma, &amp; Guassora, 2016; Saunders et al., 2017)", "previouslyFormattedCitation" : "(Dworkin, 2012; Malterud, Siersma, &amp; Guassora, 2016; Saunders et al., 2017)" }, "properties" : {  }, "schema" : "https://github.com/citation-style-language/schema/raw/master/csl-citation.json" }</w:instrText>
      </w:r>
      <w:r w:rsidR="00DA47D6" w:rsidRPr="004D31CD">
        <w:fldChar w:fldCharType="separate"/>
      </w:r>
      <w:r w:rsidR="00F61FB6" w:rsidRPr="004D31CD">
        <w:rPr>
          <w:noProof/>
        </w:rPr>
        <w:t>(Dworkin, 2012; Malterud, Siersma, &amp; Guassora, 2016; Saunders et al., 2017)</w:t>
      </w:r>
      <w:r w:rsidR="00DA47D6" w:rsidRPr="004D31CD">
        <w:fldChar w:fldCharType="end"/>
      </w:r>
      <w:r w:rsidR="00D04241" w:rsidRPr="004D31CD">
        <w:t xml:space="preserve">. This was based on </w:t>
      </w:r>
      <w:r w:rsidR="00CE4F44">
        <w:t xml:space="preserve">a judgement of the fulfilment of </w:t>
      </w:r>
      <w:r w:rsidR="00D04241" w:rsidRPr="004D31CD">
        <w:t>the study’s relatively narrow aim</w:t>
      </w:r>
      <w:r w:rsidR="00FB3A81">
        <w:t>,</w:t>
      </w:r>
      <w:r w:rsidR="00D04241" w:rsidRPr="004D31CD">
        <w:t xml:space="preserve"> combined with the authors’ familiarity with related data from the broader survey</w:t>
      </w:r>
      <w:r w:rsidR="004617A1" w:rsidRPr="004D31CD">
        <w:t xml:space="preserve"> </w:t>
      </w:r>
      <w:r w:rsidR="004617A1" w:rsidRPr="004D31CD">
        <w:fldChar w:fldCharType="begin" w:fldLock="1"/>
      </w:r>
      <w:r w:rsidR="007A39F4" w:rsidRPr="004D31CD">
        <w:instrText>ADDIN CSL_CITATION { "citationItems" : [ { "id" : "ITEM-1", "itemData" : { "DOI" : "10.1177/1049732315617444", "ISBN" : "1049732316", "ISSN" : "15527557", "PMID" : "26613970", "abstract" : "Sample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 "author" : [ { "dropping-particle" : "", "family" : "Malterud", "given" : "Kirsti", "non-dropping-particle" : "", "parse-names" : false, "suffix" : "" }, { "dropping-particle" : "", "family" : "Siersma", "given" : "Volkert Dirk", "non-dropping-particle" : "", "parse-names" : false, "suffix" : "" }, { "dropping-particle" : "", "family" : "Guassora", "given" : "Ann Dorrit", "non-dropping-particle" : "", "parse-names" : false, "suffix" : "" } ], "container-title" : "Qualitative Health Research", "id" : "ITEM-1", "issue" : "13", "issued" : { "date-parts" : [ [ "2016" ] ] }, "page" : "1753-1760", "title" : "Sample Size in Qualitative Interview Studies: Guided by Information Power", "type" : "article-journal", "volume" : "26" }, "uris" : [ "http://www.mendeley.com/documents/?uuid=d71742b0-716a-49da-b99b-d5ff5786f057" ] } ], "mendeley" : { "formattedCitation" : "(Malterud et al., 2016)", "plainTextFormattedCitation" : "(Malterud et al., 2016)", "previouslyFormattedCitation" : "(Malterud et al., 2016)" }, "properties" : {  }, "schema" : "https://github.com/citation-style-language/schema/raw/master/csl-citation.json" }</w:instrText>
      </w:r>
      <w:r w:rsidR="004617A1" w:rsidRPr="004D31CD">
        <w:fldChar w:fldCharType="separate"/>
      </w:r>
      <w:r w:rsidR="004617A1" w:rsidRPr="004D31CD">
        <w:rPr>
          <w:noProof/>
        </w:rPr>
        <w:t>(Malterud et al., 2016)</w:t>
      </w:r>
      <w:r w:rsidR="004617A1" w:rsidRPr="004D31CD">
        <w:fldChar w:fldCharType="end"/>
      </w:r>
      <w:r w:rsidR="00D04241" w:rsidRPr="004D31CD">
        <w:t>, such that</w:t>
      </w:r>
      <w:r w:rsidR="008E19A3" w:rsidRPr="004D31CD">
        <w:t xml:space="preserve"> no new </w:t>
      </w:r>
      <w:r w:rsidR="00CE4F44">
        <w:t xml:space="preserve">data or </w:t>
      </w:r>
      <w:r w:rsidR="008E19A3" w:rsidRPr="004D31CD">
        <w:t xml:space="preserve">themes were emerging from ongoing </w:t>
      </w:r>
      <w:r w:rsidR="00CE4F44">
        <w:t>data collection and interim analysis</w:t>
      </w:r>
      <w:r w:rsidR="0094571D" w:rsidRPr="004D31CD">
        <w:t>.</w:t>
      </w:r>
    </w:p>
    <w:p w14:paraId="32AD1E53" w14:textId="77777777" w:rsidR="00C9543A" w:rsidRPr="004D31CD" w:rsidRDefault="00C9543A">
      <w:pPr>
        <w:pStyle w:val="Heading3"/>
      </w:pPr>
      <w:r w:rsidRPr="004D31CD">
        <w:t>Data Collection</w:t>
      </w:r>
    </w:p>
    <w:p w14:paraId="367112FF" w14:textId="42387D10" w:rsidR="00C9543A" w:rsidRPr="004D31CD" w:rsidRDefault="00C9543A">
      <w:pPr>
        <w:spacing w:after="0" w:line="480" w:lineRule="auto"/>
        <w:ind w:firstLine="720"/>
      </w:pPr>
      <w:r w:rsidRPr="004D31CD">
        <w:t xml:space="preserve">Interviews were conducted in private rooms within Probation and Parole offices, and took approximately 40 minutes to complete. Participants were </w:t>
      </w:r>
      <w:r w:rsidR="00A14562" w:rsidRPr="004D31CD">
        <w:t>provided with a $3</w:t>
      </w:r>
      <w:r w:rsidRPr="004D31CD">
        <w:t>0 supermarket voucher as a reciprocity payment for their time. Interviews were voice-recorded with participant consent</w:t>
      </w:r>
      <w:r w:rsidR="00AD5C87" w:rsidRPr="004D31CD">
        <w:t>, and then transcribed for analysis</w:t>
      </w:r>
      <w:r w:rsidRPr="004D31CD">
        <w:t>. Ethical clearance for the study was granted by Griffith University’s Human Research Ethics Committee</w:t>
      </w:r>
      <w:r w:rsidR="0069576F" w:rsidRPr="004D31CD">
        <w:t xml:space="preserve"> (2015/581).</w:t>
      </w:r>
    </w:p>
    <w:p w14:paraId="2AF286FF" w14:textId="77777777" w:rsidR="00C9543A" w:rsidRPr="004D31CD" w:rsidRDefault="000540C7">
      <w:pPr>
        <w:pStyle w:val="Heading3"/>
      </w:pPr>
      <w:r w:rsidRPr="004D31CD">
        <w:t>Approach</w:t>
      </w:r>
    </w:p>
    <w:p w14:paraId="3531AD9E" w14:textId="5A86E624" w:rsidR="00C9543A" w:rsidRPr="004D31CD" w:rsidRDefault="00C9543A">
      <w:pPr>
        <w:spacing w:after="0" w:line="480" w:lineRule="auto"/>
        <w:ind w:firstLine="720"/>
      </w:pPr>
      <w:r w:rsidRPr="004D31CD">
        <w:t xml:space="preserve">The </w:t>
      </w:r>
      <w:r w:rsidR="000540C7" w:rsidRPr="004D31CD">
        <w:t xml:space="preserve">semi-structured </w:t>
      </w:r>
      <w:r w:rsidRPr="004D31CD">
        <w:t xml:space="preserve">qualitative interview guide was developed </w:t>
      </w:r>
      <w:r w:rsidR="000540C7" w:rsidRPr="004D31CD">
        <w:t xml:space="preserve">through analysis of, and reflection on, </w:t>
      </w:r>
      <w:r w:rsidRPr="004D31CD">
        <w:t>survey data</w:t>
      </w:r>
      <w:r w:rsidR="0069576F" w:rsidRPr="004D31CD">
        <w:t xml:space="preserve"> collected during the </w:t>
      </w:r>
      <w:r w:rsidR="00275944" w:rsidRPr="004D31CD">
        <w:t xml:space="preserve">larger </w:t>
      </w:r>
      <w:r w:rsidR="0069576F" w:rsidRPr="004D31CD">
        <w:t>study</w:t>
      </w:r>
      <w:r w:rsidR="00DC3588" w:rsidRPr="004D31CD">
        <w:t xml:space="preserve"> </w:t>
      </w:r>
      <w:r w:rsidR="00B03701">
        <w:fldChar w:fldCharType="begin" w:fldLock="1"/>
      </w:r>
      <w:r w:rsidR="00B03701">
        <w:instrText>ADDIN CSL_CITATION { "citationItems" : [ { "id" : "ITEM-1", "itemData" : { "DOI" : "10.1016/j.drugalcdep.2018.02.028", "ISSN" : "03768716", "author" : [ { "dropping-particle" : "", "family" : "Puljevi\u0107", "given" : "Cheneal", "non-dropping-particle" : "", "parse-names" : false, "suffix" : "" }, { "dropping-particle" : "", "family" : "Andrade", "given" : "Dominique", "non-dropping-particle" : "de", "parse-names" : false, "suffix" : "" }, { "dropping-particle" : "", "family" : "Coomber", "given" : "Ross", "non-dropping-particle" : "", "parse-names" : false, "suffix" : "" }, { "dropping-particle" : "", "family" : "Kinner", "given" : "Stuart A.", "non-dropping-particle" : "", "parse-names" : false, "suffix" : "" } ], "container-title" : "Drug and Alcohol Dependence", "id" : "ITEM-1", "issued" : { "date-parts" : [ [ "2018", "6" ] ] }, "page" : "127-133", "title" : "Relapse to smoking following release from smoke-free correctional facilities in Queensland, Australia", "type" : "article-journal", "volume" : "187" }, "uris" : [ "http://www.mendeley.com/documents/?uuid=a208c300-aacd-4eac-8a35-2c21e7a1beaf" ] } ], "mendeley" : { "formattedCitation" : "(Puljevi\u0107, de Andrade, et al., 2018)", "plainTextFormattedCitation" : "(Puljevi\u0107, de Andrade, et al., 2018)", "previouslyFormattedCitation" : "(Puljevi\u0107, de Andrade, et al., 2018)" }, "properties" : {  }, "schema" : "https://github.com/citation-style-language/schema/raw/master/csl-citation.json" }</w:instrText>
      </w:r>
      <w:r w:rsidR="00B03701">
        <w:fldChar w:fldCharType="separate"/>
      </w:r>
      <w:r w:rsidR="00B03701" w:rsidRPr="00B03701">
        <w:rPr>
          <w:noProof/>
        </w:rPr>
        <w:t>(Puljević, de Andrade, et al., 2018)</w:t>
      </w:r>
      <w:r w:rsidR="00B03701">
        <w:fldChar w:fldCharType="end"/>
      </w:r>
      <w:r w:rsidRPr="004D31CD">
        <w:t xml:space="preserve"> </w:t>
      </w:r>
      <w:r w:rsidR="000540C7" w:rsidRPr="004D31CD">
        <w:t xml:space="preserve">in conjunction with </w:t>
      </w:r>
      <w:r w:rsidRPr="004D31CD">
        <w:t>a review of the existing literature</w:t>
      </w:r>
      <w:r w:rsidR="00207490" w:rsidRPr="004D31CD">
        <w:t xml:space="preserve"> </w:t>
      </w:r>
      <w:r w:rsidR="00207490" w:rsidRPr="004D31CD">
        <w:fldChar w:fldCharType="begin" w:fldLock="1"/>
      </w:r>
      <w:r w:rsidR="00621408" w:rsidRPr="004D31CD">
        <w:instrText>ADDIN CSL_CITATION { "citationItems" : [ { "id" : "ITEM-1", "itemData" : { "DOI" : "10.1093/ntr/nty088", "ISSN" : "1462-2203", "author" : [ { "dropping-particle" : "", "family" : "Puljevi\u0107", "given" : "Cheneal", "non-dropping-particle" : "", "parse-names" : false, "suffix" : "" }, { "dropping-particle" : "", "family" : "Segan", "given" : "Catherine J", "non-dropping-particle" : "", "parse-names" : false, "suffix" : "" } ], "container-title" : "Nicotine &amp; Tobacco Research", "id" : "ITEM-1", "issued" : { "date-parts" : [ [ "2018", "5", "4" ] ] }, "title" : "Systematic Review of Factors Influencing Smoking Following Release from Smoke-free Prisons", "type" : "article-journal" }, "uris" : [ "http://www.mendeley.com/documents/?uuid=bb54a352-7c1d-48e0-b10c-20f2d104c3ed" ] } ], "mendeley" : { "formattedCitation" : "(Puljevi\u0107 &amp; Segan, 2018)", "plainTextFormattedCitation" : "(Puljevi\u0107 &amp; Segan, 2018)", "previouslyFormattedCitation" : "(Puljevi\u0107 &amp; Segan, 2018)" }, "properties" : {  }, "schema" : "https://github.com/citation-style-language/schema/raw/master/csl-citation.json" }</w:instrText>
      </w:r>
      <w:r w:rsidR="00207490" w:rsidRPr="004D31CD">
        <w:fldChar w:fldCharType="separate"/>
      </w:r>
      <w:r w:rsidR="00207490" w:rsidRPr="004D31CD">
        <w:rPr>
          <w:noProof/>
        </w:rPr>
        <w:t>(Puljević &amp; Segan, 2018)</w:t>
      </w:r>
      <w:r w:rsidR="00207490" w:rsidRPr="004D31CD">
        <w:fldChar w:fldCharType="end"/>
      </w:r>
      <w:r w:rsidRPr="004D31CD">
        <w:t xml:space="preserve">. </w:t>
      </w:r>
      <w:r w:rsidR="00580067" w:rsidRPr="004D31CD">
        <w:t>Open-ended i</w:t>
      </w:r>
      <w:r w:rsidRPr="004D31CD">
        <w:t>nterview questions</w:t>
      </w:r>
      <w:r w:rsidR="00AA6776" w:rsidRPr="004D31CD">
        <w:t xml:space="preserve"> (i</w:t>
      </w:r>
      <w:r w:rsidR="00B03701">
        <w:t>ncluded as a s</w:t>
      </w:r>
      <w:r w:rsidR="00580067" w:rsidRPr="004D31CD">
        <w:t>upplementary file</w:t>
      </w:r>
      <w:r w:rsidR="00AA6776" w:rsidRPr="004D31CD">
        <w:t>)</w:t>
      </w:r>
      <w:r w:rsidRPr="004D31CD">
        <w:t xml:space="preserve"> explored participants’ experiences </w:t>
      </w:r>
      <w:r w:rsidR="0069576F" w:rsidRPr="004D31CD">
        <w:t>of forced smokin</w:t>
      </w:r>
      <w:r w:rsidR="008A5C35" w:rsidRPr="004D31CD">
        <w:t>g abstinence while incarcerated and of</w:t>
      </w:r>
      <w:r w:rsidR="0069576F" w:rsidRPr="004D31CD">
        <w:t xml:space="preserve"> </w:t>
      </w:r>
      <w:r w:rsidR="00AD5C87" w:rsidRPr="004D31CD">
        <w:t>resuming</w:t>
      </w:r>
      <w:r w:rsidR="0069576F" w:rsidRPr="004D31CD">
        <w:t xml:space="preserve"> smoking following release, and</w:t>
      </w:r>
      <w:r w:rsidRPr="004D31CD">
        <w:t xml:space="preserve"> </w:t>
      </w:r>
      <w:r w:rsidR="00AD5C87" w:rsidRPr="004D31CD">
        <w:t xml:space="preserve">the factors they </w:t>
      </w:r>
      <w:r w:rsidRPr="004D31CD">
        <w:t>perceived</w:t>
      </w:r>
      <w:r w:rsidR="00AD5C87" w:rsidRPr="004D31CD">
        <w:t xml:space="preserve"> </w:t>
      </w:r>
      <w:r w:rsidR="00CE4F44">
        <w:t xml:space="preserve">to either assist or hinder continued </w:t>
      </w:r>
      <w:r w:rsidR="0069576F" w:rsidRPr="004D31CD">
        <w:t>smoking abstinence</w:t>
      </w:r>
      <w:r w:rsidRPr="004D31CD">
        <w:t xml:space="preserve"> following release</w:t>
      </w:r>
      <w:r w:rsidR="00AD5C87" w:rsidRPr="004D31CD">
        <w:t xml:space="preserve"> from smoke-free prisons.</w:t>
      </w:r>
      <w:r w:rsidR="006B7678" w:rsidRPr="004D31CD">
        <w:t xml:space="preserve"> </w:t>
      </w:r>
    </w:p>
    <w:p w14:paraId="4DDE5D17" w14:textId="77777777" w:rsidR="00C9543A" w:rsidRPr="004D31CD" w:rsidRDefault="00C9543A">
      <w:pPr>
        <w:pStyle w:val="Heading3"/>
      </w:pPr>
      <w:r w:rsidRPr="004D31CD">
        <w:t>Data analysis</w:t>
      </w:r>
    </w:p>
    <w:p w14:paraId="2AD09B2A" w14:textId="6F6495D4" w:rsidR="00AA5AE7" w:rsidRPr="004D31CD" w:rsidRDefault="00AA5AE7">
      <w:pPr>
        <w:spacing w:line="480" w:lineRule="auto"/>
        <w:ind w:firstLine="720"/>
      </w:pPr>
      <w:r w:rsidRPr="004D31CD">
        <w:t>We used the protocol for thematic analysis as outlined by Braun and Clarke (2006) to identify themes that emerged in the qualitative data</w:t>
      </w:r>
      <w:r w:rsidR="00F3614F" w:rsidRPr="004D31CD">
        <w:t xml:space="preserve"> and that also pertained to the</w:t>
      </w:r>
      <w:r w:rsidR="00CE4F44">
        <w:t xml:space="preserve"> specificity of the</w:t>
      </w:r>
      <w:r w:rsidR="00F3614F" w:rsidRPr="004D31CD">
        <w:t xml:space="preserve"> risk environments of prison and immediate </w:t>
      </w:r>
      <w:r w:rsidR="00FB3A81">
        <w:t>post-</w:t>
      </w:r>
      <w:r w:rsidR="00F3614F" w:rsidRPr="004D31CD">
        <w:t>release</w:t>
      </w:r>
      <w:r w:rsidRPr="004D31CD">
        <w:t xml:space="preserve">. </w:t>
      </w:r>
      <w:r w:rsidR="00F3614F" w:rsidRPr="004D31CD">
        <w:t>Consistent with the risk environment approach</w:t>
      </w:r>
      <w:r w:rsidR="00621408" w:rsidRPr="004D31CD">
        <w:t xml:space="preserve"> </w:t>
      </w:r>
      <w:r w:rsidR="00621408" w:rsidRPr="004D31CD">
        <w:fldChar w:fldCharType="begin" w:fldLock="1"/>
      </w:r>
      <w:r w:rsidR="00F2046C" w:rsidRPr="004D31CD">
        <w:instrText>ADDIN CSL_CITATION { "citationItems" : [ { "id" : "ITEM-1", "itemData" : { "DOI" : "10.1016/j.drugpo.2008.10.003", "ISBN" : "09553959", "ISSN" : "09553959",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\u00a9 2009.", "author" : [ { "dropping-particle" : "", "family" : "Rhodes", "given" : "Tim", "non-dropping-particle" : "", "parse-names" : false, "suffix" : "" } ], "container-title" : "International Journal of Drug Policy", "id" : "ITEM-1", "issue" : "3", "issued" : { "date-parts" : [ [ "2009" ] ] }, "page" : "193-201", "title" : "Risk environments and drug harms: A social science for harm reduction approach", "type" : "article-journal", "volume" : "20" }, "uris" : [ "http://www.mendeley.com/documents/?uuid=2231c5e8-4193-40c8-bc38-d65a7bfa6eb6" ] } ], "mendeley" : { "formattedCitation" : "(Rhodes, 2009)", "plainTextFormattedCitation" : "(Rhodes, 2009)", "previouslyFormattedCitation" : "(Rhodes, 2009)" }, "properties" : {  }, "schema" : "https://github.com/citation-style-language/schema/raw/master/csl-citation.json" }</w:instrText>
      </w:r>
      <w:r w:rsidR="00621408" w:rsidRPr="004D31CD">
        <w:fldChar w:fldCharType="separate"/>
      </w:r>
      <w:r w:rsidR="00621408" w:rsidRPr="004D31CD">
        <w:rPr>
          <w:noProof/>
        </w:rPr>
        <w:t>(Rhodes, 2009)</w:t>
      </w:r>
      <w:r w:rsidR="00621408" w:rsidRPr="004D31CD">
        <w:fldChar w:fldCharType="end"/>
      </w:r>
      <w:r w:rsidR="00621408" w:rsidRPr="004D31CD">
        <w:t>,</w:t>
      </w:r>
      <w:r w:rsidR="00F3614F" w:rsidRPr="004D31CD">
        <w:t xml:space="preserve"> we were as minded towards specific structural </w:t>
      </w:r>
      <w:r w:rsidR="00BA5C3F" w:rsidRPr="004D31CD">
        <w:t xml:space="preserve">limiters and enablers as </w:t>
      </w:r>
      <w:r w:rsidR="00827D5D" w:rsidRPr="004D31CD">
        <w:t>we</w:t>
      </w:r>
      <w:r w:rsidR="00621408" w:rsidRPr="004D31CD">
        <w:t xml:space="preserve"> were of</w:t>
      </w:r>
      <w:r w:rsidR="00827D5D" w:rsidRPr="004D31CD">
        <w:t xml:space="preserve"> </w:t>
      </w:r>
      <w:r w:rsidR="00CE4F44">
        <w:t xml:space="preserve">individualised </w:t>
      </w:r>
      <w:r w:rsidR="00BA5C3F" w:rsidRPr="004D31CD">
        <w:t xml:space="preserve">perceptions of </w:t>
      </w:r>
      <w:r w:rsidR="00827D5D" w:rsidRPr="004D31CD">
        <w:t>motivation</w:t>
      </w:r>
      <w:r w:rsidR="00BA5C3F" w:rsidRPr="004D31CD">
        <w:t xml:space="preserve"> or preference. </w:t>
      </w:r>
      <w:r w:rsidRPr="004D31CD">
        <w:t xml:space="preserve">Thematic analysis is considered a useful method for capturing and exploring the complexities of meaning that exist within textual datasets </w:t>
      </w:r>
      <w:r w:rsidRPr="004D31CD">
        <w:fldChar w:fldCharType="begin" w:fldLock="1"/>
      </w:r>
      <w:r w:rsidR="00B31DFB">
        <w:instrText>ADDIN CSL_CITATION { "citationItems" : [ { "id" : "ITEM-1", "itemData" : { "DOI" : "10.1191/1478088706qp063oa", "ISBN" : "1478-0887\\n1478-0895", "ISSN" : "1478-0887", "PMID" : "223135521",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"http://www.mendeley.com/documents/?uuid=76e88d94-f822-48f1-ba4a-ad43188594dd" ] } ], "mendeley" : { "formattedCitation" : "(Braun &amp; Clarke, 2006)", "plainTextFormattedCitation" : "(Braun &amp; Clarke, 2006)", "previouslyFormattedCitation" : "(Braun &amp; Clarke, 2006)" }, "properties" : {  }, "schema" : "https://github.com/citation-style-language/schema/raw/master/csl-citation.json" }</w:instrText>
      </w:r>
      <w:r w:rsidRPr="004D31CD">
        <w:fldChar w:fldCharType="separate"/>
      </w:r>
      <w:r w:rsidR="00B03701" w:rsidRPr="00B03701">
        <w:rPr>
          <w:noProof/>
        </w:rPr>
        <w:t>(Braun &amp; Clarke, 2006)</w:t>
      </w:r>
      <w:r w:rsidRPr="004D31CD">
        <w:fldChar w:fldCharType="end"/>
      </w:r>
      <w:r w:rsidRPr="004D31CD">
        <w:t xml:space="preserve">. Due to the nature of the study and the authors’ familiarity with this area (and subsequent possible preconceptions), a deductive approach was used </w:t>
      </w:r>
      <w:r w:rsidRPr="004D31CD">
        <w:fldChar w:fldCharType="begin" w:fldLock="1"/>
      </w:r>
      <w:r w:rsidR="007A39F4" w:rsidRPr="004D31CD">
        <w:instrText>ADDIN CSL_CITATION { "citationItems" : [ { "id" : "ITEM-1", "itemData" : { "DOI" : "10.1191/1478088706qp063oa", "ISBN" : "1478-0887\\n1478-0895", "ISSN" : "1478-0887", "PMID" : "223135521",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"http://www.mendeley.com/documents/?uuid=76e88d94-f822-48f1-ba4a-ad43188594dd" ] } ], "mendeley" : { "formattedCitation" : "(Braun &amp; Clarke, 2006)", "plainTextFormattedCitation" : "(Braun &amp; Clarke, 2006)", "previouslyFormattedCitation" : "(Braun &amp; Clarke, 2006)" }, "properties" : {  }, "schema" : "https://github.com/citation-style-language/schema/raw/master/csl-citation.json" }</w:instrText>
      </w:r>
      <w:r w:rsidRPr="004D31CD">
        <w:fldChar w:fldCharType="separate"/>
      </w:r>
      <w:r w:rsidRPr="004D31CD">
        <w:rPr>
          <w:noProof/>
        </w:rPr>
        <w:t>(Braun &amp; Clarke, 2006)</w:t>
      </w:r>
      <w:r w:rsidRPr="004D31CD">
        <w:fldChar w:fldCharType="end"/>
      </w:r>
      <w:r w:rsidR="00CE4F44">
        <w:t xml:space="preserve"> to develop themes</w:t>
      </w:r>
      <w:r w:rsidR="00C172D4">
        <w:t xml:space="preserve"> and a reflexive approach was adopted </w:t>
      </w:r>
      <w:r w:rsidRPr="004D31CD">
        <w:t xml:space="preserve">throughout analyses, </w:t>
      </w:r>
      <w:r w:rsidR="00FB3A81">
        <w:t>in order</w:t>
      </w:r>
      <w:r w:rsidR="00C172D4">
        <w:t xml:space="preserve"> </w:t>
      </w:r>
      <w:r w:rsidRPr="004D31CD">
        <w:t xml:space="preserve">to sustain awareness of the researchers’ biases and/or familiarity with literature in this area that may </w:t>
      </w:r>
      <w:r w:rsidR="00C172D4">
        <w:t xml:space="preserve">have </w:t>
      </w:r>
      <w:r w:rsidRPr="004D31CD">
        <w:t>predispose</w:t>
      </w:r>
      <w:r w:rsidR="00C172D4">
        <w:t>d</w:t>
      </w:r>
      <w:r w:rsidRPr="004D31CD">
        <w:t xml:space="preserve"> the identification of emergent themes </w:t>
      </w:r>
      <w:r w:rsidRPr="004D31CD">
        <w:fldChar w:fldCharType="begin" w:fldLock="1"/>
      </w:r>
      <w:r w:rsidR="007A39F4" w:rsidRPr="004D31CD">
        <w:instrText>ADDIN CSL_CITATION { "citationItems" : [ { "id" : "ITEM-1", "itemData" : { "DOI" : "10.1191/1478088706qp063oa", "ISBN" : "1478-0887\\n1478-0895", "ISSN" : "1478-0887", "PMID" : "223135521", "abstract" : "Thematic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"author" : [ { "dropping-particle" : "", "family" : "Braun", "given" : "V.", "non-dropping-particle" : "", "parse-names" : false, "suffix" : "" }, { "dropping-particle" : "", "family" : "Clarke", "given" : "V.", "non-dropping-particle" : "", "parse-names" : false, "suffix" : "" } ], "container-title" : "Qualitative research in psychology", "id" : "ITEM-1", "issue" : "2", "issued" : { "date-parts" : [ [ "2006" ] ] }, "page" : "77-101", "title" : "Using thematic analysis in psychology", "type" : "article-journal", "volume" : "3" }, "uris" : [ "http://www.mendeley.com/documents/?uuid=76e88d94-f822-48f1-ba4a-ad43188594dd" ] }, { "id" : "ITEM-2", "itemData" : { "ISBN" : "0038-0385", "author" : [ { "dropping-particle" : "", "family" : "Mauthner", "given" : "Natasha S", "non-dropping-particle" : "", "parse-names" : false, "suffix" : "" }, { "dropping-particle" : "", "family" : "Doucet", "given" : "Andrea", "non-dropping-particle" : "", "parse-names" : false, "suffix" : "" } ], "container-title" : "Sociology", "id" : "ITEM-2", "issue" : "3", "issued" : { "date-parts" : [ [ "2003" ] ] }, "page" : "413-431", "title" : "Reflexive Accounts and Accounts of Reflexivity in Qualitative Data Analysis", "type" : "article-journal", "volume" : "37" }, "uris" : [ "http://www.mendeley.com/documents/?uuid=e3ce7815-9432-4639-9050-de2e1bb36c54" ] } ], "mendeley" : { "formattedCitation" : "(Braun &amp; Clarke, 2006; Mauthner &amp; Doucet, 2003)", "plainTextFormattedCitation" : "(Braun &amp; Clarke, 2006; Mauthner &amp; Doucet, 2003)", "previouslyFormattedCitation" : "(Braun &amp; Clarke, 2006; Mauthner &amp; Doucet, 2003)" }, "properties" : {  }, "schema" : "https://github.com/citation-style-language/schema/raw/master/csl-citation.json" }</w:instrText>
      </w:r>
      <w:r w:rsidRPr="004D31CD">
        <w:fldChar w:fldCharType="separate"/>
      </w:r>
      <w:r w:rsidRPr="004D31CD">
        <w:rPr>
          <w:noProof/>
        </w:rPr>
        <w:t>(Braun &amp; Clarke, 2006; Mauthner &amp; Doucet, 2003)</w:t>
      </w:r>
      <w:r w:rsidRPr="004D31CD">
        <w:fldChar w:fldCharType="end"/>
      </w:r>
      <w:r w:rsidRPr="004D31CD">
        <w:t xml:space="preserve">. </w:t>
      </w:r>
    </w:p>
    <w:p w14:paraId="1FDD6E8E" w14:textId="6A0AE92D" w:rsidR="00AA5AE7" w:rsidRPr="004D31CD" w:rsidRDefault="00AA5AE7" w:rsidP="00B03701">
      <w:pPr>
        <w:spacing w:line="480" w:lineRule="auto"/>
        <w:ind w:firstLine="720"/>
      </w:pPr>
      <w:r w:rsidRPr="004D31CD">
        <w:t>First, after extensive familiarisation with the raw data, the primary researcher identified recurring patterns of responses or meaning in the data</w:t>
      </w:r>
      <w:r w:rsidR="00C27385" w:rsidRPr="004D31CD">
        <w:t xml:space="preserve">. </w:t>
      </w:r>
      <w:r w:rsidR="00621408" w:rsidRPr="004D31CD">
        <w:t>Second, a</w:t>
      </w:r>
      <w:r w:rsidR="00C27385" w:rsidRPr="004D31CD">
        <w:t>fter extensive re-reading of the data, these patterns were then</w:t>
      </w:r>
      <w:r w:rsidRPr="004D31CD">
        <w:t xml:space="preserve"> critically analysed in order to collate them into major themes. These codes and themes were then discussed extensively with co-authors to resolve a few minor discrepancies in coding and to ensure consistency. Data w</w:t>
      </w:r>
      <w:r w:rsidR="00FB3A81">
        <w:t>ere</w:t>
      </w:r>
      <w:r w:rsidRPr="004D31CD">
        <w:t xml:space="preserve"> coded using NVivo 11.</w:t>
      </w:r>
    </w:p>
    <w:p w14:paraId="0D70C65D" w14:textId="2A2CBA39" w:rsidR="00C9543A" w:rsidRPr="004D31CD" w:rsidRDefault="00C172D4" w:rsidP="00B03701">
      <w:pPr>
        <w:pStyle w:val="Heading1"/>
        <w:spacing w:line="480" w:lineRule="auto"/>
        <w:rPr>
          <w:szCs w:val="24"/>
        </w:rPr>
      </w:pPr>
      <w:r>
        <w:rPr>
          <w:szCs w:val="24"/>
        </w:rPr>
        <w:t>FINDINGS</w:t>
      </w:r>
    </w:p>
    <w:p w14:paraId="3A769C47" w14:textId="181D6316" w:rsidR="00892501" w:rsidRPr="004D31CD" w:rsidRDefault="00892501" w:rsidP="00B03701">
      <w:pPr>
        <w:spacing w:after="0" w:line="480" w:lineRule="auto"/>
        <w:rPr>
          <w:b/>
        </w:rPr>
      </w:pPr>
      <w:r w:rsidRPr="004D31CD">
        <w:rPr>
          <w:b/>
        </w:rPr>
        <w:t>Participant</w:t>
      </w:r>
      <w:r w:rsidR="00C172D4">
        <w:rPr>
          <w:b/>
        </w:rPr>
        <w:t xml:space="preserve"> demographics</w:t>
      </w:r>
    </w:p>
    <w:p w14:paraId="2BCDA7A1" w14:textId="13DF0EC6" w:rsidR="005B1ABB" w:rsidRPr="004D31CD" w:rsidRDefault="00F23286" w:rsidP="00B03701">
      <w:pPr>
        <w:spacing w:line="480" w:lineRule="auto"/>
        <w:ind w:firstLine="720"/>
      </w:pPr>
      <w:r w:rsidRPr="004D31CD">
        <w:t xml:space="preserve">Twenty-one </w:t>
      </w:r>
      <w:r w:rsidR="00314BC3" w:rsidRPr="004D31CD">
        <w:t>people</w:t>
      </w:r>
      <w:r w:rsidR="00093AD7" w:rsidRPr="004D31CD">
        <w:t xml:space="preserve"> who had relapsed to smoking following release</w:t>
      </w:r>
      <w:r w:rsidR="00314BC3" w:rsidRPr="004D31CD">
        <w:t xml:space="preserve"> from smoke-free prisons</w:t>
      </w:r>
      <w:r w:rsidRPr="004D31CD">
        <w:t xml:space="preserve"> </w:t>
      </w:r>
      <w:r w:rsidR="00093AD7" w:rsidRPr="004D31CD">
        <w:t>took part in this study</w:t>
      </w:r>
      <w:r w:rsidR="00F5568B" w:rsidRPr="004D31CD">
        <w:t xml:space="preserve"> (see Table 1)</w:t>
      </w:r>
      <w:r w:rsidRPr="004D31CD">
        <w:t>. Participants ranged in age from 21 to 63</w:t>
      </w:r>
      <w:r w:rsidR="00A14562" w:rsidRPr="004D31CD">
        <w:t xml:space="preserve"> (median age 34)</w:t>
      </w:r>
      <w:r w:rsidRPr="004D31CD">
        <w:t>, and the majority of participants were male (n=16) and self-identified as Caucasian Australia</w:t>
      </w:r>
      <w:r w:rsidR="005412C0" w:rsidRPr="004D31CD">
        <w:t xml:space="preserve">n (n=18). </w:t>
      </w:r>
      <w:r w:rsidR="0035354F">
        <w:t>Although</w:t>
      </w:r>
      <w:r w:rsidR="0035354F" w:rsidRPr="004D31CD">
        <w:t xml:space="preserve"> </w:t>
      </w:r>
      <w:r w:rsidR="00275433" w:rsidRPr="004D31CD">
        <w:t>all participants had resumed smoking following their release from smoke-free pr</w:t>
      </w:r>
      <w:r w:rsidR="00314BC3" w:rsidRPr="004D31CD">
        <w:t>isons, the majority (n=12</w:t>
      </w:r>
      <w:r w:rsidR="00275433" w:rsidRPr="004D31CD">
        <w:t>) had intended to remain abstinent following release from prison, and almost all (n=18) describe</w:t>
      </w:r>
      <w:r w:rsidR="00CE3AC2" w:rsidRPr="004D31CD">
        <w:t>d</w:t>
      </w:r>
      <w:r w:rsidR="00275433" w:rsidRPr="004D31CD">
        <w:t xml:space="preserve"> intending to quit smoking in the future. </w:t>
      </w:r>
    </w:p>
    <w:p w14:paraId="67A30D93" w14:textId="3A018CDE" w:rsidR="00F5568B" w:rsidRPr="004D31CD" w:rsidRDefault="00F5568B">
      <w:pPr>
        <w:spacing w:line="480" w:lineRule="auto"/>
        <w:jc w:val="center"/>
      </w:pPr>
      <w:r w:rsidRPr="004D31CD">
        <w:t>[INSERT TABLE 1 HERE]</w:t>
      </w:r>
    </w:p>
    <w:p w14:paraId="5E382886" w14:textId="77777777" w:rsidR="00892501" w:rsidRPr="004D31CD" w:rsidRDefault="00275433">
      <w:pPr>
        <w:spacing w:after="0" w:line="480" w:lineRule="auto"/>
        <w:rPr>
          <w:b/>
        </w:rPr>
      </w:pPr>
      <w:r w:rsidRPr="004D31CD">
        <w:rPr>
          <w:b/>
        </w:rPr>
        <w:t>Barriers and Facilitators of Post-release</w:t>
      </w:r>
      <w:r w:rsidR="00617609" w:rsidRPr="004D31CD">
        <w:rPr>
          <w:b/>
        </w:rPr>
        <w:t xml:space="preserve"> Smoking</w:t>
      </w:r>
      <w:r w:rsidRPr="004D31CD">
        <w:rPr>
          <w:b/>
        </w:rPr>
        <w:t xml:space="preserve"> Abstinence</w:t>
      </w:r>
    </w:p>
    <w:p w14:paraId="2B77922B" w14:textId="3FAD0E98" w:rsidR="00275433" w:rsidRPr="004D31CD" w:rsidRDefault="00580067">
      <w:pPr>
        <w:spacing w:line="480" w:lineRule="auto"/>
        <w:ind w:firstLine="720"/>
      </w:pPr>
      <w:r w:rsidRPr="004D31CD">
        <w:t>Our thematic analyse</w:t>
      </w:r>
      <w:r w:rsidR="00275433" w:rsidRPr="004D31CD">
        <w:t>s of participants’ interviews</w:t>
      </w:r>
      <w:r w:rsidR="00EA15B3" w:rsidRPr="004D31CD">
        <w:t xml:space="preserve"> identified several</w:t>
      </w:r>
      <w:r w:rsidR="003B6703" w:rsidRPr="004D31CD">
        <w:t xml:space="preserve"> perceived</w:t>
      </w:r>
      <w:r w:rsidR="00EA15B3" w:rsidRPr="004D31CD">
        <w:t xml:space="preserve"> barriers </w:t>
      </w:r>
      <w:r w:rsidR="003B6703" w:rsidRPr="004D31CD">
        <w:t>to, and facilitators of, maintained smoking abstinence post-release</w:t>
      </w:r>
      <w:r w:rsidRPr="004D31CD">
        <w:t xml:space="preserve"> (see Supplementary Table 2)</w:t>
      </w:r>
      <w:r w:rsidR="003B6703" w:rsidRPr="004D31CD">
        <w:t xml:space="preserve">. </w:t>
      </w:r>
      <w:r w:rsidR="00F3614F" w:rsidRPr="004D31CD">
        <w:t xml:space="preserve">Although </w:t>
      </w:r>
      <w:r w:rsidR="001E2CE2">
        <w:t xml:space="preserve">no one </w:t>
      </w:r>
      <w:r w:rsidR="00617609" w:rsidRPr="004D31CD">
        <w:t xml:space="preserve">clear </w:t>
      </w:r>
      <w:r w:rsidR="001E2CE2">
        <w:t xml:space="preserve">single </w:t>
      </w:r>
      <w:r w:rsidR="00617609" w:rsidRPr="004D31CD">
        <w:t>barrier</w:t>
      </w:r>
      <w:r w:rsidR="001E2CE2">
        <w:t>/</w:t>
      </w:r>
      <w:r w:rsidR="00617609" w:rsidRPr="004D31CD">
        <w:t>facilitator stood out as more promine</w:t>
      </w:r>
      <w:r w:rsidR="00EA15B3" w:rsidRPr="004D31CD">
        <w:t xml:space="preserve">nt in influence than the others, </w:t>
      </w:r>
      <w:r w:rsidR="0062371A" w:rsidRPr="004D31CD">
        <w:t xml:space="preserve">several </w:t>
      </w:r>
      <w:r w:rsidR="001E2CE2">
        <w:t xml:space="preserve">distinct </w:t>
      </w:r>
      <w:r w:rsidR="00F3614F" w:rsidRPr="004D31CD">
        <w:t xml:space="preserve">intersects </w:t>
      </w:r>
      <w:r w:rsidR="0062371A" w:rsidRPr="004D31CD">
        <w:t xml:space="preserve">and interactions between barriers and facilitators were noted. </w:t>
      </w:r>
      <w:r w:rsidR="00D941E8" w:rsidRPr="004D31CD">
        <w:t>Furthermore,</w:t>
      </w:r>
      <w:r w:rsidR="00EA15B3" w:rsidRPr="004D31CD">
        <w:t xml:space="preserve"> </w:t>
      </w:r>
      <w:r w:rsidR="00D941E8" w:rsidRPr="004D31CD">
        <w:t xml:space="preserve">while some </w:t>
      </w:r>
      <w:r w:rsidR="0062371A" w:rsidRPr="004D31CD">
        <w:t>identified</w:t>
      </w:r>
      <w:r w:rsidR="00D941E8" w:rsidRPr="004D31CD">
        <w:t xml:space="preserve"> </w:t>
      </w:r>
      <w:r w:rsidR="00EB2509">
        <w:t>hindrances</w:t>
      </w:r>
      <w:r w:rsidR="001E2CE2" w:rsidRPr="004D31CD">
        <w:t xml:space="preserve"> </w:t>
      </w:r>
      <w:r w:rsidR="001E2CE2">
        <w:t xml:space="preserve">to abstinence </w:t>
      </w:r>
      <w:r w:rsidR="00394081" w:rsidRPr="004D31CD">
        <w:t>seem to have</w:t>
      </w:r>
      <w:r w:rsidR="00D941E8" w:rsidRPr="004D31CD">
        <w:t xml:space="preserve"> only influenced participants</w:t>
      </w:r>
      <w:r w:rsidR="001E2CE2">
        <w:t>’</w:t>
      </w:r>
      <w:r w:rsidR="00D941E8" w:rsidRPr="004D31CD">
        <w:t xml:space="preserve"> decision</w:t>
      </w:r>
      <w:r w:rsidR="001E2CE2">
        <w:t>s</w:t>
      </w:r>
      <w:r w:rsidR="00D941E8" w:rsidRPr="004D31CD">
        <w:t xml:space="preserve"> to have </w:t>
      </w:r>
      <w:r w:rsidR="001E2CE2">
        <w:t>‘</w:t>
      </w:r>
      <w:r w:rsidR="00D941E8" w:rsidRPr="004D31CD">
        <w:t>the first cigarette</w:t>
      </w:r>
      <w:r w:rsidR="001E2CE2">
        <w:t>’</w:t>
      </w:r>
      <w:r w:rsidR="00D941E8" w:rsidRPr="004D31CD">
        <w:t xml:space="preserve"> after release from prison, other</w:t>
      </w:r>
      <w:r w:rsidR="001E2CE2">
        <w:t>s</w:t>
      </w:r>
      <w:r w:rsidR="00D941E8" w:rsidRPr="004D31CD">
        <w:t xml:space="preserve"> </w:t>
      </w:r>
      <w:r w:rsidR="00394081" w:rsidRPr="004D31CD">
        <w:t xml:space="preserve">were </w:t>
      </w:r>
      <w:r w:rsidR="001E2CE2">
        <w:t xml:space="preserve">identified as </w:t>
      </w:r>
      <w:r w:rsidR="00394081" w:rsidRPr="004D31CD">
        <w:t>likely to influence</w:t>
      </w:r>
      <w:r w:rsidR="00D941E8" w:rsidRPr="004D31CD">
        <w:t xml:space="preserve"> </w:t>
      </w:r>
      <w:r w:rsidR="00394081" w:rsidRPr="004D31CD">
        <w:t>continue</w:t>
      </w:r>
      <w:r w:rsidR="001E2CE2">
        <w:t>d</w:t>
      </w:r>
      <w:r w:rsidR="00D941E8" w:rsidRPr="004D31CD">
        <w:t xml:space="preserve"> smoking after the first post-release cigarette.</w:t>
      </w:r>
      <w:r w:rsidR="0062371A" w:rsidRPr="004D31CD">
        <w:t xml:space="preserve"> </w:t>
      </w:r>
    </w:p>
    <w:p w14:paraId="252F4E45" w14:textId="77777777" w:rsidR="00892501" w:rsidRPr="004D31CD" w:rsidRDefault="00617609">
      <w:pPr>
        <w:spacing w:after="0" w:line="480" w:lineRule="auto"/>
        <w:rPr>
          <w:b/>
        </w:rPr>
      </w:pPr>
      <w:r w:rsidRPr="004D31CD">
        <w:rPr>
          <w:b/>
        </w:rPr>
        <w:t>Barriers to Post-release Smoking Abstinence</w:t>
      </w:r>
    </w:p>
    <w:p w14:paraId="4F98E887" w14:textId="45C79008" w:rsidR="00041AEB" w:rsidRPr="004D31CD" w:rsidRDefault="00041AEB" w:rsidP="004F3795">
      <w:pPr>
        <w:pStyle w:val="Heading3"/>
        <w:ind w:firstLine="0"/>
      </w:pPr>
      <w:r w:rsidRPr="004D31CD">
        <w:t>Resistance to forced abstinence</w:t>
      </w:r>
    </w:p>
    <w:p w14:paraId="30B90F05" w14:textId="35DC845C" w:rsidR="008D2DAA" w:rsidRPr="004D31CD" w:rsidRDefault="00041AEB">
      <w:pPr>
        <w:spacing w:line="480" w:lineRule="auto"/>
        <w:ind w:firstLine="720"/>
      </w:pPr>
      <w:r w:rsidRPr="004D31CD">
        <w:t xml:space="preserve">All </w:t>
      </w:r>
      <w:r w:rsidR="00EE5361">
        <w:t>interviewees</w:t>
      </w:r>
      <w:r w:rsidRPr="004D31CD">
        <w:t xml:space="preserve"> were daily smokers </w:t>
      </w:r>
      <w:r w:rsidR="004D31CD" w:rsidRPr="004D31CD">
        <w:t>prior to their</w:t>
      </w:r>
      <w:r w:rsidRPr="004D31CD">
        <w:t xml:space="preserve"> </w:t>
      </w:r>
      <w:r w:rsidR="004D31CD" w:rsidRPr="004D31CD">
        <w:t>incarceration</w:t>
      </w:r>
      <w:r w:rsidRPr="004D31CD">
        <w:t xml:space="preserve">, and upon </w:t>
      </w:r>
      <w:r w:rsidR="004D31CD" w:rsidRPr="004D31CD">
        <w:t>entry to prison</w:t>
      </w:r>
      <w:r w:rsidRPr="004D31CD">
        <w:t xml:space="preserve">, were exposed to enforced smoking abstinence </w:t>
      </w:r>
      <w:r w:rsidR="00332D37" w:rsidRPr="004D31CD">
        <w:t>due to</w:t>
      </w:r>
      <w:r w:rsidRPr="004D31CD">
        <w:t xml:space="preserve"> the prisons’ smoke-free policy. As a result, although many </w:t>
      </w:r>
      <w:r w:rsidR="00332D37" w:rsidRPr="004D31CD">
        <w:t>expressed</w:t>
      </w:r>
      <w:r w:rsidRPr="004D31CD">
        <w:t xml:space="preserve"> a </w:t>
      </w:r>
      <w:r w:rsidR="008E5D5B" w:rsidRPr="004D31CD">
        <w:t>desire</w:t>
      </w:r>
      <w:r w:rsidRPr="004D31CD">
        <w:t xml:space="preserve"> to quit smoking</w:t>
      </w:r>
      <w:r w:rsidR="00332D37" w:rsidRPr="004D31CD">
        <w:t xml:space="preserve"> in the future</w:t>
      </w:r>
      <w:r w:rsidRPr="004D31CD">
        <w:t xml:space="preserve">, </w:t>
      </w:r>
      <w:r w:rsidR="00332D37" w:rsidRPr="004D31CD">
        <w:t xml:space="preserve">several (n=9) described intending to resume smoking following </w:t>
      </w:r>
      <w:r w:rsidR="008E5D5B" w:rsidRPr="004D31CD">
        <w:t>release</w:t>
      </w:r>
      <w:r w:rsidR="00B03701">
        <w:t xml:space="preserve"> from prison</w:t>
      </w:r>
      <w:r w:rsidR="00EE5361">
        <w:t xml:space="preserve"> as a self-conscious </w:t>
      </w:r>
      <w:r w:rsidR="00857490" w:rsidRPr="004D31CD">
        <w:t>demonstration</w:t>
      </w:r>
      <w:r w:rsidR="00332D37" w:rsidRPr="004D31CD">
        <w:t xml:space="preserve"> </w:t>
      </w:r>
      <w:r w:rsidR="00857490" w:rsidRPr="004D31CD">
        <w:t>of</w:t>
      </w:r>
      <w:r w:rsidR="00332D37" w:rsidRPr="004D31CD">
        <w:t xml:space="preserve"> resistance to </w:t>
      </w:r>
      <w:r w:rsidR="00857490" w:rsidRPr="004D31CD">
        <w:t xml:space="preserve">the </w:t>
      </w:r>
      <w:r w:rsidR="00EB2509">
        <w:t xml:space="preserve">smoke-free </w:t>
      </w:r>
      <w:r w:rsidR="00EE5361">
        <w:t xml:space="preserve">policy and </w:t>
      </w:r>
      <w:r w:rsidR="00B03701">
        <w:t xml:space="preserve">the </w:t>
      </w:r>
      <w:r w:rsidR="00EE5361">
        <w:t xml:space="preserve">subsequent structural constraint </w:t>
      </w:r>
      <w:r w:rsidR="00857490" w:rsidRPr="004D31CD">
        <w:t xml:space="preserve">on smoking that was forced upon them </w:t>
      </w:r>
      <w:r w:rsidR="00EE5361">
        <w:t>whilst incarcerated</w:t>
      </w:r>
      <w:r w:rsidR="00332D37" w:rsidRPr="004D31CD">
        <w:t>.</w:t>
      </w:r>
      <w:r w:rsidR="00857490" w:rsidRPr="004D31CD">
        <w:t xml:space="preserve"> In </w:t>
      </w:r>
      <w:r w:rsidR="00EB2509">
        <w:t>the simplest of</w:t>
      </w:r>
      <w:r w:rsidR="00857490" w:rsidRPr="004D31CD">
        <w:t xml:space="preserve"> terms, these participants</w:t>
      </w:r>
      <w:r w:rsidR="00B03701">
        <w:t xml:space="preserve"> primarily</w:t>
      </w:r>
      <w:r w:rsidR="00857490" w:rsidRPr="004D31CD">
        <w:t xml:space="preserve"> </w:t>
      </w:r>
      <w:r w:rsidR="00EE5361">
        <w:t xml:space="preserve">rationalised their </w:t>
      </w:r>
      <w:r w:rsidR="00857490" w:rsidRPr="004D31CD">
        <w:t>relapse to smoking</w:t>
      </w:r>
      <w:r w:rsidR="00B03701">
        <w:t xml:space="preserve"> </w:t>
      </w:r>
      <w:r w:rsidR="00EE5361">
        <w:t xml:space="preserve">as a purposeful act of defiance against an illegitimate authority, </w:t>
      </w:r>
      <w:r w:rsidR="00857490" w:rsidRPr="004D31CD">
        <w:t>because they did not choose to quit—</w:t>
      </w:r>
      <w:r w:rsidR="00311123" w:rsidRPr="004D31CD">
        <w:t xml:space="preserve"> their temporary period of abstinence </w:t>
      </w:r>
      <w:r w:rsidR="00857490" w:rsidRPr="004D31CD">
        <w:t xml:space="preserve">was </w:t>
      </w:r>
      <w:r w:rsidR="00311123" w:rsidRPr="004D31CD">
        <w:t>obligated</w:t>
      </w:r>
      <w:r w:rsidR="00B03701">
        <w:t xml:space="preserve"> by their policy-</w:t>
      </w:r>
      <w:r w:rsidR="00EE5361">
        <w:t xml:space="preserve">infused </w:t>
      </w:r>
      <w:r w:rsidR="00857490" w:rsidRPr="004D31CD">
        <w:t xml:space="preserve">environment. </w:t>
      </w:r>
      <w:r w:rsidR="00960271">
        <w:t>Such a positioning is not inconsistent with experimental research carried out by</w:t>
      </w:r>
      <w:r w:rsidR="004F3795">
        <w:t xml:space="preserve"> </w:t>
      </w:r>
      <w:r w:rsidR="004F3795">
        <w:fldChar w:fldCharType="begin" w:fldLock="1"/>
      </w:r>
      <w:r w:rsidR="004F3795">
        <w:instrText>ADDIN CSL_CITATION { "citationItems" : [ { "id" : "ITEM-1", "itemData" : { "DOI" : "10.1111/j.1360-0443.2005.01124.x", "ISBN" : "0965-2140", "ISSN" : "09652140", "PMID" : "16042648", "abstract" : "AIMS: In the field of motivational interviewing, practitioner confrontational behaviour has been associated with lower levels of patient behaviour change. We set out to explore whether resistance to change among smokers affects practitioner confrontational and other behaviours. DESIGN: Experimental manipulation of levels of patient resistance in a role play. SETTING: The study was conducted at the start of a 2-day health behaviour change workshop. PARTICIPANTS: Thirty-two practitioners who had registered for the workshop. INTERVENTION: The practitioners were assigned randomly to interview a standardized patient (actor) who portrayed a smoker who had been briefed to display either high or low levels of resistance to change. MEASUREMENTS: Interviews were audiotaped and transcribed. Practitioners and standardized patients completed interview ratings at the end of each interview. After listening to each taped interview practitioners were assigned a global score for confrontation, empathy and expert instructional style. Interviews were then submitted to a qualitative analysis. FINDINGS: Higher levels of practitioner confrontational behaviour were observed in the high resistance group. This was evident both from the global scores (median 2 versus 0, P = 0.001) and the qualitative analysis. Global scores for empathy and expert instruction were not significantly different. Qualitative analysis also suggests a pervasive negative impact on other practitioner behaviours. CONCLUSIONS: Higher patient resistance probably leads to an increase in confrontational and other negative behaviours in health professionals attempting to promote behaviour change. This challenges important assumptions about the influence of practitioner behaviour on patient behaviour and subsequent health-related outcomes.", "author" : [ { "dropping-particle" : "", "family" : "Francis", "given" : "Nick A.", "non-dropping-particle" : "", "parse-names" : false, "suffix" : "" }, { "dropping-particle" : "", "family" : "Rollnick", "given" : "Stephen", "non-dropping-particle" : "", "parse-names" : false, "suffix" : "" }, { "dropping-particle" : "", "family" : "McCambridge", "given" : "Jim", "non-dropping-particle" : "", "parse-names" : false, "suffix" : "" }, { "dropping-particle" : "", "family" : "Butler", "given" : "Chris", "non-dropping-particle" : "", "parse-names" : false, "suffix" : "" }, { "dropping-particle" : "", "family" : "Lane", "given" : "Claire", "non-dropping-particle" : "", "parse-names" : false, "suffix" : "" }, { "dropping-particle" : "", "family" : "Hood", "given" : "Kerenza", "non-dropping-particle" : "", "parse-names" : false, "suffix" : "" } ], "container-title" : "Addiction", "id" : "ITEM-1", "issue" : "8", "issued" : { "date-parts" : [ [ "2005" ] ] }, "page" : "1175-1182", "title" : "When smokers are resistant to change: Experimental analysis of the effect of patient resistance on practitioner behaviour", "type" : "article-journal", "volume" : "100" }, "uris" : [ "http://www.mendeley.com/documents/?uuid=f733a3e4-0cb9-4b63-98bb-45e30f34c80f" ] } ], "mendeley" : { "formattedCitation" : "(Francis et al., 2005)", "manualFormatting" : "Francis et al (2005)", "plainTextFormattedCitation" : "(Francis et al., 2005)", "previouslyFormattedCitation" : "(Francis et al., 2005)" }, "properties" : {  }, "schema" : "https://github.com/citation-style-language/schema/raw/master/csl-citation.json" }</w:instrText>
      </w:r>
      <w:r w:rsidR="004F3795">
        <w:fldChar w:fldCharType="separate"/>
      </w:r>
      <w:r w:rsidR="004F3795">
        <w:rPr>
          <w:noProof/>
        </w:rPr>
        <w:t>Francis et al</w:t>
      </w:r>
      <w:r w:rsidR="004F3795" w:rsidRPr="004F3795">
        <w:rPr>
          <w:noProof/>
        </w:rPr>
        <w:t xml:space="preserve"> </w:t>
      </w:r>
      <w:r w:rsidR="004F3795">
        <w:rPr>
          <w:noProof/>
        </w:rPr>
        <w:t>(</w:t>
      </w:r>
      <w:r w:rsidR="004F3795" w:rsidRPr="004F3795">
        <w:rPr>
          <w:noProof/>
        </w:rPr>
        <w:t>2005)</w:t>
      </w:r>
      <w:r w:rsidR="004F3795">
        <w:fldChar w:fldCharType="end"/>
      </w:r>
      <w:r w:rsidR="00B03701">
        <w:t xml:space="preserve"> where low practitioner </w:t>
      </w:r>
      <w:r w:rsidR="00960271">
        <w:t>empathy and confrontational ‘encouragement’ to smoking abstinence was met with greater levels of resistance</w:t>
      </w:r>
      <w:r w:rsidR="00B03701">
        <w:t>.</w:t>
      </w:r>
      <w:r w:rsidR="00960271">
        <w:t xml:space="preserve"> or the broader evidence base that suggests empathetic </w:t>
      </w:r>
      <w:r w:rsidR="00B566EA">
        <w:t>interventions</w:t>
      </w:r>
      <w:r w:rsidR="00960271">
        <w:t xml:space="preserve"> such as motivational interviewing</w:t>
      </w:r>
      <w:r w:rsidR="00B31DFB">
        <w:t xml:space="preserve"> </w:t>
      </w:r>
      <w:r w:rsidR="0035354F">
        <w:t>are</w:t>
      </w:r>
      <w:r w:rsidR="00B31DFB">
        <w:t xml:space="preserve"> me</w:t>
      </w:r>
      <w:r w:rsidR="00B566EA">
        <w:t>t with greater success</w:t>
      </w:r>
      <w:r w:rsidR="004F3795">
        <w:t xml:space="preserve"> </w:t>
      </w:r>
      <w:r w:rsidR="004F3795">
        <w:fldChar w:fldCharType="begin" w:fldLock="1"/>
      </w:r>
      <w:r w:rsidR="004F3795">
        <w:instrText>ADDIN CSL_CITATION { "citationItems" : [ { "id" : "ITEM-1", "itemData" : { "DOI" : "10.1002/14651858.CD006936.pub3", "author" : [ { "dropping-particle" : "", "family" : "Lindson-Hawley", "given" : "Nicola", "non-dropping-particle" : "", "parse-names" : false, "suffix" : "" }, { "dropping-particle" : "", "family" : "Thompson", "given" : "Tom P.", "non-dropping-particle" : "", "parse-names" : false, "suffix" : "" }, { "dropping-particle" : "", "family" : "Begh", "given" : "Rachna", "non-dropping-particle" : "", "parse-names" : false, "suffix" : "" } ], "container-title" : "Cochrane Database of Systematic Reviews", "id" : "ITEM-1", "issue" : "3", "issued" : { "date-parts" : [ [ "2015" ] ] }, "page" : "1-76", "title" : "Motivational interviewing for smoking cessation", "type" : "article-journal" }, "uris" : [ "http://www.mendeley.com/documents/?uuid=1b1ada8a-e8d4-4b5e-bc64-ea1d60d7d486" ] } ], "mendeley" : { "formattedCitation" : "(Lindson-Hawley, Thompson, &amp; Begh, 2015)", "plainTextFormattedCitation" : "(Lindson-Hawley, Thompson, &amp; Begh, 2015)", "previouslyFormattedCitation" : "(Lindson-Hawley, Thompson, &amp; Begh, 2015)" }, "properties" : {  }, "schema" : "https://github.com/citation-style-language/schema/raw/master/csl-citation.json" }</w:instrText>
      </w:r>
      <w:r w:rsidR="004F3795">
        <w:fldChar w:fldCharType="separate"/>
      </w:r>
      <w:r w:rsidR="004F3795" w:rsidRPr="004F3795">
        <w:rPr>
          <w:noProof/>
        </w:rPr>
        <w:t>(Lindson-Hawley, Thompson, &amp; Begh, 2015)</w:t>
      </w:r>
      <w:r w:rsidR="004F3795">
        <w:fldChar w:fldCharType="end"/>
      </w:r>
      <w:r w:rsidR="004F3795">
        <w:t>.</w:t>
      </w:r>
    </w:p>
    <w:p w14:paraId="46820370" w14:textId="05DFF82D" w:rsidR="001C605A" w:rsidRPr="00FA14B2" w:rsidRDefault="001C605A" w:rsidP="00FE0574">
      <w:pPr>
        <w:spacing w:line="480" w:lineRule="auto"/>
        <w:ind w:left="567" w:right="970"/>
        <w:rPr>
          <w:i/>
        </w:rPr>
      </w:pPr>
      <w:r w:rsidRPr="00FA14B2">
        <w:rPr>
          <w:i/>
        </w:rPr>
        <w:t>“I didn’t want to quit smoking. I was forced to</w:t>
      </w:r>
      <w:r w:rsidR="0015348A">
        <w:rPr>
          <w:i/>
        </w:rPr>
        <w:t xml:space="preserve">. </w:t>
      </w:r>
      <w:r w:rsidRPr="00FA14B2">
        <w:rPr>
          <w:i/>
        </w:rPr>
        <w:t>So as soon as I got out, I started again. I’ll quit smoking when I’m in my grave. They don’t have matches there… Unless I go to hel</w:t>
      </w:r>
      <w:r w:rsidR="009D5FEA">
        <w:rPr>
          <w:i/>
        </w:rPr>
        <w:t>l</w:t>
      </w:r>
      <w:r w:rsidR="00AD5C87">
        <w:t>”- 63</w:t>
      </w:r>
      <w:r w:rsidRPr="00FB2167">
        <w:t xml:space="preserve"> year old male</w:t>
      </w:r>
    </w:p>
    <w:p w14:paraId="04CACA9D" w14:textId="3639A078" w:rsidR="001C605A" w:rsidRPr="00FA14B2" w:rsidRDefault="001C605A" w:rsidP="00FE0574">
      <w:pPr>
        <w:spacing w:line="480" w:lineRule="auto"/>
        <w:ind w:left="567" w:right="970"/>
        <w:rPr>
          <w:i/>
        </w:rPr>
      </w:pPr>
      <w:r w:rsidRPr="00FA14B2">
        <w:rPr>
          <w:i/>
        </w:rPr>
        <w:t xml:space="preserve">“Well I started smoking again just specifically for the point that I didn’t want to quit. No one will ever stop using any drug if they’re forced to.”- </w:t>
      </w:r>
      <w:r w:rsidRPr="00FB2167">
        <w:t>33 year old male</w:t>
      </w:r>
    </w:p>
    <w:p w14:paraId="72CBA43A" w14:textId="1DD8C7E8" w:rsidR="008D2DAA" w:rsidRPr="00FA14B2" w:rsidRDefault="0035354F" w:rsidP="007252A9">
      <w:pPr>
        <w:spacing w:line="480" w:lineRule="auto"/>
        <w:ind w:firstLine="720"/>
      </w:pPr>
      <w:r>
        <w:t>However, d</w:t>
      </w:r>
      <w:r w:rsidR="00B566EA">
        <w:t>espite t</w:t>
      </w:r>
      <w:r w:rsidR="00EB2509">
        <w:t>h</w:t>
      </w:r>
      <w:r w:rsidR="00B566EA">
        <w:t>is</w:t>
      </w:r>
      <w:r>
        <w:t>,</w:t>
      </w:r>
      <w:r w:rsidR="00B566EA">
        <w:t xml:space="preserve"> </w:t>
      </w:r>
      <w:r w:rsidR="008D2DAA" w:rsidRPr="00FA14B2">
        <w:t>more than half (n=12) of participant</w:t>
      </w:r>
      <w:r w:rsidR="004D31CD">
        <w:t>s</w:t>
      </w:r>
      <w:r w:rsidR="008D2DAA" w:rsidRPr="00FA14B2">
        <w:t xml:space="preserve"> describe</w:t>
      </w:r>
      <w:r w:rsidR="0062371A">
        <w:t>d</w:t>
      </w:r>
      <w:r w:rsidR="008D2DAA" w:rsidRPr="00FA14B2">
        <w:t xml:space="preserve"> how they did intend to remain quit</w:t>
      </w:r>
      <w:r w:rsidR="00857490">
        <w:t xml:space="preserve"> from smoking</w:t>
      </w:r>
      <w:r w:rsidR="00093AD7">
        <w:t xml:space="preserve"> following release from prison</w:t>
      </w:r>
      <w:r w:rsidR="008D2DAA" w:rsidRPr="00FA14B2">
        <w:t xml:space="preserve">, but then relapsed for </w:t>
      </w:r>
      <w:r w:rsidR="006A03A0" w:rsidRPr="00FA14B2">
        <w:t>a variety</w:t>
      </w:r>
      <w:r w:rsidR="008D2DAA" w:rsidRPr="00FA14B2">
        <w:t xml:space="preserve"> of reasons. </w:t>
      </w:r>
      <w:r w:rsidR="00960271">
        <w:t>Thus</w:t>
      </w:r>
      <w:r w:rsidR="001A1E79">
        <w:t>,</w:t>
      </w:r>
      <w:r w:rsidR="00960271">
        <w:t xml:space="preserve"> i</w:t>
      </w:r>
      <w:r w:rsidR="00EE5361">
        <w:t xml:space="preserve">t is likely that even for those </w:t>
      </w:r>
      <w:r w:rsidR="00EB2509">
        <w:t>claiming</w:t>
      </w:r>
      <w:r w:rsidR="00EE5361">
        <w:t xml:space="preserve"> to be acting in terms of purposive resistance</w:t>
      </w:r>
      <w:r w:rsidR="00EB2509">
        <w:t xml:space="preserve"> to the smoke-free policy,</w:t>
      </w:r>
      <w:r w:rsidR="00EE5361">
        <w:t xml:space="preserve"> </w:t>
      </w:r>
      <w:r w:rsidR="00EB2509">
        <w:t xml:space="preserve">other </w:t>
      </w:r>
      <w:r w:rsidR="00B31DFB">
        <w:t xml:space="preserve">factors would have also played a role in </w:t>
      </w:r>
      <w:r w:rsidR="001A1E79">
        <w:t xml:space="preserve">their </w:t>
      </w:r>
      <w:r w:rsidR="00B31DFB">
        <w:t>relapse</w:t>
      </w:r>
      <w:r w:rsidR="00960271">
        <w:t>.</w:t>
      </w:r>
      <w:r w:rsidR="00EE5361">
        <w:t xml:space="preserve"> </w:t>
      </w:r>
      <w:r w:rsidR="008D2DAA" w:rsidRPr="00FA14B2">
        <w:t>These reasons will now be explored in further detail.</w:t>
      </w:r>
    </w:p>
    <w:p w14:paraId="46219BEE" w14:textId="77777777" w:rsidR="00496321" w:rsidRDefault="00496321" w:rsidP="004F3795">
      <w:pPr>
        <w:pStyle w:val="Heading3"/>
        <w:ind w:firstLine="0"/>
      </w:pPr>
      <w:r w:rsidRPr="00FA14B2">
        <w:t>Celebrating freedom</w:t>
      </w:r>
    </w:p>
    <w:p w14:paraId="1267DE2B" w14:textId="7C14774F" w:rsidR="00496321" w:rsidRDefault="00496321">
      <w:pPr>
        <w:spacing w:line="480" w:lineRule="auto"/>
        <w:ind w:firstLine="720"/>
      </w:pPr>
      <w:r>
        <w:t>A</w:t>
      </w:r>
      <w:r w:rsidR="00B566EA">
        <w:t xml:space="preserve"> closely related and</w:t>
      </w:r>
      <w:r>
        <w:t xml:space="preserve"> commonly-cited reas</w:t>
      </w:r>
      <w:r w:rsidR="000E0D7D">
        <w:t xml:space="preserve">on for participants’ relapse </w:t>
      </w:r>
      <w:r>
        <w:t xml:space="preserve">was the </w:t>
      </w:r>
      <w:r w:rsidR="00B566EA">
        <w:t xml:space="preserve">symbolic and expressive </w:t>
      </w:r>
      <w:r>
        <w:t>celebration of their release from prison</w:t>
      </w:r>
      <w:r w:rsidR="00B566EA">
        <w:t xml:space="preserve"> and the various expressive constraints</w:t>
      </w:r>
      <w:r w:rsidR="00346539">
        <w:t>,</w:t>
      </w:r>
      <w:r w:rsidR="00B566EA">
        <w:t xml:space="preserve"> such as smoking</w:t>
      </w:r>
      <w:r w:rsidR="00346539">
        <w:t>, that</w:t>
      </w:r>
      <w:r w:rsidR="00B566EA">
        <w:t xml:space="preserve"> they experienced </w:t>
      </w:r>
      <w:r w:rsidR="00B31DFB">
        <w:t>while incarcerated.</w:t>
      </w:r>
      <w:r>
        <w:t xml:space="preserve"> </w:t>
      </w:r>
      <w:r w:rsidR="00B31DFB">
        <w:t>F</w:t>
      </w:r>
      <w:r w:rsidR="00B566EA">
        <w:t xml:space="preserve">or many </w:t>
      </w:r>
      <w:r w:rsidR="00EB2509">
        <w:t>of those in the sample, a smoke-</w:t>
      </w:r>
      <w:r w:rsidR="00B566EA">
        <w:t>free prison was a new experience – smoking had been allowed in previous incarcerations so the experience of prison itself, not just forced abstinence, was new for these smokers. Smoking commonly assists with coping with prison life</w:t>
      </w:r>
      <w:r w:rsidR="004F3795">
        <w:t xml:space="preserve"> </w:t>
      </w:r>
      <w:r w:rsidR="004F3795">
        <w:fldChar w:fldCharType="begin" w:fldLock="1"/>
      </w:r>
      <w:r w:rsidR="004F3795">
        <w:instrText>ADDIN CSL_CITATION { "citationItems" : [ { "id" : "ITEM-1", "itemData" : { "DOI" : "10.1136/tc.2007.021600", "ISSN" : "1468-3318", "PMID" : "17897977", "author" : [ { "dropping-particle" : "", "family" : "Butler", "given" : "T. G.", "non-dropping-particle" : "", "parse-names" : false, "suffix" : "" }, { "dropping-particle" : "", "family" : "Richmond", "given" : "R. L.", "non-dropping-particle" : "", "parse-names" : false, "suffix" : "" }, { "dropping-particle" : "", "family" : "Belcher", "given" : "J. M.", "non-dropping-particle" : "", "parse-names" : false, "suffix" : "" }, { "dropping-particle" : "", "family" : "Wilhelm", "given" : "K. A.", "non-dropping-particle" : "", "parse-names" : false, "suffix" : "" }, { "dropping-particle" : "", "family" : "Wodak", "given" : "A. D.", "non-dropping-particle" : "", "parse-names" : false, "suffix" : "" } ], "container-title" : "Tobacco Control", "id" : "ITEM-1", "issue" : "5", "issued" : { "date-parts" : [ [ "2007", "10" ] ] }, "page" : "291-3", "title" : "Should smoking be banned in prisons?", "type" : "article-journal", "volume" : "16" }, "uris" : [ "http://www.mendeley.com/documents/?uuid=501e910a-8abf-43fa-989c-c927f262c66c" ] } ], "mendeley" : { "formattedCitation" : "(Butler, Richmond, Belcher, Wilhelm, &amp; Wodak, 2007)", "plainTextFormattedCitation" : "(Butler, Richmond, Belcher, Wilhelm, &amp; Wodak, 2007)", "previouslyFormattedCitation" : "(Butler, Richmond, Belcher, Wilhelm, &amp; Wodak, 2007)" }, "properties" : {  }, "schema" : "https://github.com/citation-style-language/schema/raw/master/csl-citation.json" }</w:instrText>
      </w:r>
      <w:r w:rsidR="004F3795">
        <w:fldChar w:fldCharType="separate"/>
      </w:r>
      <w:r w:rsidR="004F3795" w:rsidRPr="004F3795">
        <w:rPr>
          <w:noProof/>
        </w:rPr>
        <w:t>(Butler, Richmond, Belcher, Wilhelm, &amp; Wodak, 2007)</w:t>
      </w:r>
      <w:r w:rsidR="004F3795">
        <w:fldChar w:fldCharType="end"/>
      </w:r>
      <w:r w:rsidR="00B566EA">
        <w:t xml:space="preserve">, </w:t>
      </w:r>
      <w:r w:rsidR="004F3795">
        <w:t xml:space="preserve">and </w:t>
      </w:r>
      <w:r w:rsidR="00B566EA">
        <w:t>being unable to smoke meant for many that prison was just that bit more stressful than it might otherwise have been. U</w:t>
      </w:r>
      <w:r>
        <w:t xml:space="preserve">pon release </w:t>
      </w:r>
      <w:r w:rsidR="00B566EA">
        <w:t xml:space="preserve">then, it </w:t>
      </w:r>
      <w:r w:rsidR="00346539">
        <w:t xml:space="preserve">is perhaps not </w:t>
      </w:r>
      <w:r w:rsidR="00B566EA">
        <w:t>surpris</w:t>
      </w:r>
      <w:r w:rsidR="00346539">
        <w:t>ing</w:t>
      </w:r>
      <w:r w:rsidR="00B566EA">
        <w:t xml:space="preserve"> that </w:t>
      </w:r>
      <w:r w:rsidR="00580067">
        <w:t xml:space="preserve">some </w:t>
      </w:r>
      <w:r>
        <w:t xml:space="preserve">participants chose to smoke a cigarette as a means of </w:t>
      </w:r>
      <w:r w:rsidR="00B566EA">
        <w:t xml:space="preserve">celebrating </w:t>
      </w:r>
      <w:r>
        <w:t>freedom from incarceration</w:t>
      </w:r>
      <w:r w:rsidR="00B566EA">
        <w:t xml:space="preserve"> and its </w:t>
      </w:r>
      <w:r w:rsidR="00977DB9">
        <w:t>conventional and newly imposed constraints</w:t>
      </w:r>
      <w:r>
        <w:t xml:space="preserve">. </w:t>
      </w:r>
      <w:r w:rsidR="00A76179">
        <w:t>In this way,</w:t>
      </w:r>
      <w:r w:rsidR="00977DB9">
        <w:t xml:space="preserve"> we can see how resistance as an</w:t>
      </w:r>
      <w:r>
        <w:t xml:space="preserve"> act of defiance </w:t>
      </w:r>
      <w:r w:rsidR="00977DB9">
        <w:t>and celebration of freedom are two sides of the same symbolic coin.</w:t>
      </w:r>
    </w:p>
    <w:p w14:paraId="35C2CFE5" w14:textId="77777777" w:rsidR="00496321" w:rsidRPr="002B481A" w:rsidRDefault="00496321" w:rsidP="00FE0574">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 w:val="left" w:pos="9360"/>
          <w:tab w:val="left" w:pos="10080"/>
        </w:tabs>
        <w:spacing w:line="480" w:lineRule="auto"/>
        <w:ind w:left="567" w:right="970"/>
        <w:rPr>
          <w:i/>
        </w:rPr>
      </w:pPr>
      <w:r w:rsidRPr="002B481A">
        <w:rPr>
          <w:i/>
        </w:rPr>
        <w:t xml:space="preserve">“The first cigarette felt pretty good. It was good to be out and it was good to be able to smoke. It was a clear distinction, like you know you can smoke now. It was a celebration of freedom.”- </w:t>
      </w:r>
      <w:r w:rsidRPr="00734F27">
        <w:t>50 year old male</w:t>
      </w:r>
    </w:p>
    <w:p w14:paraId="0DAE477B" w14:textId="77777777" w:rsidR="00496321" w:rsidRPr="002B481A" w:rsidRDefault="00496321" w:rsidP="00FE0574">
      <w:pPr>
        <w:tabs>
          <w:tab w:val="left" w:pos="720"/>
          <w:tab w:val="left" w:pos="1440"/>
          <w:tab w:val="left" w:pos="2160"/>
          <w:tab w:val="left" w:pos="2880"/>
          <w:tab w:val="left" w:pos="3600"/>
          <w:tab w:val="left" w:pos="4320"/>
          <w:tab w:val="left" w:pos="5040"/>
          <w:tab w:val="left" w:pos="5760"/>
          <w:tab w:val="left" w:pos="6480"/>
          <w:tab w:val="left" w:pos="7200"/>
          <w:tab w:val="left" w:pos="7655"/>
          <w:tab w:val="left" w:pos="8640"/>
          <w:tab w:val="left" w:pos="9360"/>
          <w:tab w:val="left" w:pos="10080"/>
        </w:tabs>
        <w:spacing w:line="480" w:lineRule="auto"/>
        <w:ind w:left="567" w:right="970"/>
        <w:rPr>
          <w:i/>
        </w:rPr>
      </w:pPr>
      <w:r w:rsidRPr="002B481A">
        <w:rPr>
          <w:i/>
        </w:rPr>
        <w:t xml:space="preserve">“My mate came to fetch me, I got in his car, and I rolled up a smoke and lit it, right there in the prison car park. It was my little celebration.”- </w:t>
      </w:r>
      <w:r w:rsidRPr="00FB2167">
        <w:t>33 year old male</w:t>
      </w:r>
    </w:p>
    <w:p w14:paraId="71F8F181" w14:textId="139BFEAB" w:rsidR="00496321" w:rsidRDefault="00496321" w:rsidP="007252A9">
      <w:pPr>
        <w:spacing w:line="480" w:lineRule="auto"/>
        <w:ind w:firstLine="567"/>
      </w:pPr>
      <w:r>
        <w:t>Several participants reported intending to only smoke one or two cigarettes on the day of release from prison as a means of celebrating, but then ended up resuming daily smoking</w:t>
      </w:r>
      <w:r w:rsidR="00977DB9">
        <w:t xml:space="preserve">. </w:t>
      </w:r>
      <w:r>
        <w:t>Most of these participants regretted their continuation of smoking.</w:t>
      </w:r>
    </w:p>
    <w:p w14:paraId="7655C810" w14:textId="75EC5A9F" w:rsidR="00496321" w:rsidRPr="002B481A" w:rsidRDefault="00496321" w:rsidP="00FE0574">
      <w:pPr>
        <w:spacing w:line="480" w:lineRule="auto"/>
        <w:ind w:left="709" w:right="970"/>
        <w:rPr>
          <w:i/>
        </w:rPr>
      </w:pPr>
      <w:r w:rsidRPr="002B481A">
        <w:rPr>
          <w:i/>
        </w:rPr>
        <w:t xml:space="preserve">“I wanted to stay quit but I also wanted to have that first smoke when I got out just for the freedom side of it, just for like a celebration for the day. I didn’t think I’d </w:t>
      </w:r>
      <w:r w:rsidR="00580067">
        <w:rPr>
          <w:i/>
        </w:rPr>
        <w:t>actually end up keeping smoking</w:t>
      </w:r>
      <w:r w:rsidR="00A05E14">
        <w:rPr>
          <w:i/>
        </w:rPr>
        <w:t>.</w:t>
      </w:r>
      <w:r w:rsidR="00A05E14" w:rsidRPr="002B481A">
        <w:rPr>
          <w:i/>
        </w:rPr>
        <w:t>”</w:t>
      </w:r>
      <w:r w:rsidRPr="002B481A">
        <w:rPr>
          <w:i/>
        </w:rPr>
        <w:t xml:space="preserve"> – </w:t>
      </w:r>
      <w:r w:rsidRPr="00FB2167">
        <w:t>34 year old male</w:t>
      </w:r>
    </w:p>
    <w:p w14:paraId="153FA820" w14:textId="7395DF56" w:rsidR="00496321" w:rsidRDefault="00496321" w:rsidP="00FE0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970"/>
      </w:pPr>
      <w:r w:rsidRPr="002B481A">
        <w:rPr>
          <w:i/>
        </w:rPr>
        <w:t xml:space="preserve"> “Yeah I thought to myself ‘Why not just have one because you’re out?’ I planned to just have one. But then one turned into two and four and six and now I’m smoking ten a day again.”- </w:t>
      </w:r>
      <w:r w:rsidRPr="00FB2167">
        <w:t>28 year old female</w:t>
      </w:r>
      <w:r w:rsidR="00977DB9">
        <w:t>.</w:t>
      </w:r>
    </w:p>
    <w:p w14:paraId="1B8DD9F5" w14:textId="57B452E5" w:rsidR="00977DB9" w:rsidRPr="00EB2509" w:rsidRDefault="00977DB9" w:rsidP="004F37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61" w:firstLine="709"/>
        <w:jc w:val="both"/>
      </w:pPr>
      <w:r>
        <w:t xml:space="preserve">Just </w:t>
      </w:r>
      <w:r w:rsidRPr="00EB2509">
        <w:t xml:space="preserve">as </w:t>
      </w:r>
      <w:r>
        <w:t>routine and diversion (see below) can be useful structural methods for alleviating addiction</w:t>
      </w:r>
      <w:r w:rsidR="00346539">
        <w:t>-</w:t>
      </w:r>
      <w:r>
        <w:t>related stresses</w:t>
      </w:r>
      <w:r w:rsidR="00B31DFB">
        <w:t>,</w:t>
      </w:r>
      <w:r>
        <w:t xml:space="preserve"> it would appear sensible </w:t>
      </w:r>
      <w:r w:rsidR="00346539">
        <w:t xml:space="preserve">for </w:t>
      </w:r>
      <w:r>
        <w:t xml:space="preserve">post-release interventions </w:t>
      </w:r>
      <w:r w:rsidR="00346539">
        <w:t xml:space="preserve">to </w:t>
      </w:r>
      <w:r>
        <w:t>focus on enabling celebration without smoking</w:t>
      </w:r>
      <w:r w:rsidR="00BC4066">
        <w:t xml:space="preserve">, </w:t>
      </w:r>
      <w:r>
        <w:t xml:space="preserve">so that </w:t>
      </w:r>
      <w:r w:rsidR="00346539">
        <w:t xml:space="preserve">people released from </w:t>
      </w:r>
      <w:r>
        <w:t xml:space="preserve">prison do not necessarily see smoking as </w:t>
      </w:r>
      <w:r w:rsidR="00CD049A">
        <w:t xml:space="preserve">a significant way of </w:t>
      </w:r>
      <w:r w:rsidR="00BC4066">
        <w:t>demonstrating resistance</w:t>
      </w:r>
      <w:r w:rsidR="00CD049A">
        <w:t xml:space="preserve"> to the authorities who cannot see or feel this reaction.</w:t>
      </w:r>
      <w:r>
        <w:t xml:space="preserve"> </w:t>
      </w:r>
    </w:p>
    <w:p w14:paraId="096831F2" w14:textId="7274CE04" w:rsidR="00892501" w:rsidRPr="00FA14B2" w:rsidRDefault="00B92492" w:rsidP="004F3795">
      <w:pPr>
        <w:pStyle w:val="Heading3"/>
        <w:ind w:firstLine="0"/>
      </w:pPr>
      <w:r>
        <w:t>Normalis</w:t>
      </w:r>
      <w:r w:rsidR="00CD049A">
        <w:t xml:space="preserve">ed resilient </w:t>
      </w:r>
      <w:r>
        <w:t>smoking in home environments</w:t>
      </w:r>
    </w:p>
    <w:p w14:paraId="7D50C18A" w14:textId="36D5A458" w:rsidR="00D10F15" w:rsidRDefault="00D10F15" w:rsidP="00B31DFB">
      <w:pPr>
        <w:spacing w:line="480" w:lineRule="auto"/>
        <w:ind w:firstLine="720"/>
      </w:pPr>
      <w:r>
        <w:t xml:space="preserve">A number of </w:t>
      </w:r>
      <w:r w:rsidR="00CD049A">
        <w:t xml:space="preserve">local </w:t>
      </w:r>
      <w:r w:rsidR="00A46F17">
        <w:t xml:space="preserve">situational </w:t>
      </w:r>
      <w:r>
        <w:t xml:space="preserve">factors relevant to </w:t>
      </w:r>
      <w:r w:rsidR="00A46F17">
        <w:t xml:space="preserve">participants’ </w:t>
      </w:r>
      <w:r>
        <w:t>home</w:t>
      </w:r>
      <w:r w:rsidR="00A46F17">
        <w:t xml:space="preserve"> or social</w:t>
      </w:r>
      <w:r>
        <w:t xml:space="preserve"> environments were </w:t>
      </w:r>
      <w:r w:rsidR="00CD049A">
        <w:t xml:space="preserve">commonly </w:t>
      </w:r>
      <w:r w:rsidR="004D31CD">
        <w:t xml:space="preserve">described </w:t>
      </w:r>
      <w:r w:rsidR="00CD049A">
        <w:t xml:space="preserve">by the interviewees </w:t>
      </w:r>
      <w:r>
        <w:t xml:space="preserve">as </w:t>
      </w:r>
      <w:r w:rsidR="00CD049A">
        <w:t xml:space="preserve">meaningful barriers </w:t>
      </w:r>
      <w:r>
        <w:t>to their continued smoking abstinence</w:t>
      </w:r>
      <w:r w:rsidR="00CD049A">
        <w:t xml:space="preserve"> and as enablers of smoking</w:t>
      </w:r>
      <w:r>
        <w:t xml:space="preserve">. </w:t>
      </w:r>
      <w:r w:rsidR="00CD049A">
        <w:t>S</w:t>
      </w:r>
      <w:r w:rsidR="00205D6B" w:rsidRPr="00FA14B2">
        <w:t>eve</w:t>
      </w:r>
      <w:r>
        <w:t>ral participants</w:t>
      </w:r>
      <w:r w:rsidR="00CD049A">
        <w:t>,</w:t>
      </w:r>
      <w:r>
        <w:t xml:space="preserve"> </w:t>
      </w:r>
      <w:r w:rsidR="00CD049A">
        <w:t xml:space="preserve">for example, </w:t>
      </w:r>
      <w:r>
        <w:t xml:space="preserve">described </w:t>
      </w:r>
      <w:r w:rsidR="00CD049A">
        <w:t>how it was difficult</w:t>
      </w:r>
      <w:r w:rsidR="00BC4066">
        <w:t xml:space="preserve"> to stay quit when surrounded by</w:t>
      </w:r>
      <w:r>
        <w:t xml:space="preserve"> a high number of smokers in their home, </w:t>
      </w:r>
      <w:r w:rsidR="00CD049A">
        <w:t xml:space="preserve">their </w:t>
      </w:r>
      <w:r>
        <w:t>social</w:t>
      </w:r>
      <w:r w:rsidR="00CD049A">
        <w:t xml:space="preserve"> networks</w:t>
      </w:r>
      <w:r>
        <w:t xml:space="preserve">, or </w:t>
      </w:r>
      <w:r w:rsidR="00CD049A">
        <w:t xml:space="preserve">in their </w:t>
      </w:r>
      <w:r>
        <w:t>work environments.</w:t>
      </w:r>
    </w:p>
    <w:p w14:paraId="1E1DC6EB" w14:textId="07D48EEC" w:rsidR="00205D6B" w:rsidRDefault="00D10F15" w:rsidP="00B31DFB">
      <w:pPr>
        <w:spacing w:line="480" w:lineRule="auto"/>
        <w:ind w:left="709" w:right="970"/>
      </w:pPr>
      <w:r w:rsidRPr="00FA14B2">
        <w:rPr>
          <w:i/>
        </w:rPr>
        <w:t xml:space="preserve"> </w:t>
      </w:r>
      <w:r w:rsidR="00205D6B" w:rsidRPr="00FA14B2">
        <w:rPr>
          <w:i/>
        </w:rPr>
        <w:t xml:space="preserve">“I think the main reason why I went back to smoking </w:t>
      </w:r>
      <w:r w:rsidR="00314BC3">
        <w:rPr>
          <w:i/>
        </w:rPr>
        <w:t xml:space="preserve">on the day I got out </w:t>
      </w:r>
      <w:r w:rsidR="00205D6B" w:rsidRPr="00FA14B2">
        <w:rPr>
          <w:i/>
        </w:rPr>
        <w:t xml:space="preserve">is because the girl who fetched me had some… To be honest, maybe if she didn’t have cigarettes with her, I wouldn’t have smoked.” </w:t>
      </w:r>
      <w:r w:rsidR="00205D6B" w:rsidRPr="00FB2167">
        <w:t>- 50 year old male</w:t>
      </w:r>
    </w:p>
    <w:p w14:paraId="7764DB8B" w14:textId="56133707" w:rsidR="00D10F15" w:rsidRPr="00D10F15" w:rsidRDefault="00D10F15" w:rsidP="00B31DFB">
      <w:pPr>
        <w:spacing w:line="480" w:lineRule="auto"/>
        <w:ind w:left="709" w:right="1088"/>
        <w:rPr>
          <w:i/>
        </w:rPr>
      </w:pPr>
      <w:r w:rsidRPr="00FA14B2">
        <w:rPr>
          <w:i/>
        </w:rPr>
        <w:t>“When I’m at work, pretty much everyone smokes, an</w:t>
      </w:r>
      <w:r>
        <w:rPr>
          <w:i/>
        </w:rPr>
        <w:t>d we keep going out for smokos (</w:t>
      </w:r>
      <w:r w:rsidRPr="00FA14B2">
        <w:rPr>
          <w:i/>
        </w:rPr>
        <w:t>smoking breaks</w:t>
      </w:r>
      <w:r>
        <w:rPr>
          <w:i/>
        </w:rPr>
        <w:t>)</w:t>
      </w:r>
      <w:r w:rsidRPr="00FA14B2">
        <w:rPr>
          <w:i/>
        </w:rPr>
        <w:t xml:space="preserve"> together… And then when I get home, </w:t>
      </w:r>
      <w:r>
        <w:rPr>
          <w:i/>
        </w:rPr>
        <w:t>my partner</w:t>
      </w:r>
      <w:r w:rsidRPr="00FA14B2">
        <w:rPr>
          <w:i/>
        </w:rPr>
        <w:t xml:space="preserve"> smokes too</w:t>
      </w:r>
      <w:r>
        <w:rPr>
          <w:i/>
        </w:rPr>
        <w:t>.</w:t>
      </w:r>
      <w:r w:rsidR="00B31DFB">
        <w:rPr>
          <w:i/>
        </w:rPr>
        <w:t xml:space="preserve"> It’s basically impossible to stay quit.</w:t>
      </w:r>
      <w:r w:rsidRPr="00FA14B2">
        <w:rPr>
          <w:i/>
        </w:rPr>
        <w:t xml:space="preserve">”- </w:t>
      </w:r>
      <w:r w:rsidRPr="00FB2167">
        <w:t>38 year old female</w:t>
      </w:r>
    </w:p>
    <w:p w14:paraId="10E8E878" w14:textId="1D926C9E" w:rsidR="00093AD7" w:rsidRPr="00093AD7" w:rsidRDefault="00093AD7" w:rsidP="00B31DFB">
      <w:pPr>
        <w:spacing w:line="480" w:lineRule="auto"/>
        <w:ind w:left="567" w:right="970"/>
      </w:pPr>
      <w:r w:rsidRPr="00FA14B2">
        <w:rPr>
          <w:i/>
        </w:rPr>
        <w:t xml:space="preserve">“I actually thought I was going to stay quit. And then they were all smoking when I got out of prison, and before I know it, I’m having a cigarette. The missus, my little brother, my nephew, they were all just standing around smoking and I said ‘Alright, give me a smoke.’- </w:t>
      </w:r>
      <w:r w:rsidRPr="00FB2167">
        <w:t>34 year old male</w:t>
      </w:r>
    </w:p>
    <w:p w14:paraId="522B06F4" w14:textId="1E1B8C4A" w:rsidR="00205D6B" w:rsidRPr="00FA14B2" w:rsidRDefault="00CD049A" w:rsidP="00B31DFB">
      <w:pPr>
        <w:spacing w:line="480" w:lineRule="auto"/>
        <w:ind w:firstLine="720"/>
      </w:pPr>
      <w:r>
        <w:t>With such a con</w:t>
      </w:r>
      <w:r w:rsidR="00B31DFB">
        <w:t>text prevalent for so many, these</w:t>
      </w:r>
      <w:r w:rsidR="00205D6B" w:rsidRPr="00FA14B2">
        <w:t xml:space="preserve"> participants </w:t>
      </w:r>
      <w:r w:rsidR="00FB2167">
        <w:t>believed</w:t>
      </w:r>
      <w:r w:rsidR="00205D6B" w:rsidRPr="00FA14B2">
        <w:t xml:space="preserve"> that attempting to remain abstinent from smoking was pointless or futile because they </w:t>
      </w:r>
      <w:r w:rsidR="00346539">
        <w:t>we</w:t>
      </w:r>
      <w:r w:rsidR="00205D6B" w:rsidRPr="00FA14B2">
        <w:t>re typically surrounded by smokers</w:t>
      </w:r>
      <w:r w:rsidR="00B31DFB">
        <w:t>.</w:t>
      </w:r>
      <w:r w:rsidR="00BC4066">
        <w:t xml:space="preserve"> </w:t>
      </w:r>
      <w:r w:rsidR="00B31DFB">
        <w:t>With</w:t>
      </w:r>
      <w:r>
        <w:t xml:space="preserve"> smoking normalised for so many around them</w:t>
      </w:r>
      <w:r w:rsidR="00BC4066">
        <w:t xml:space="preserve">, </w:t>
      </w:r>
      <w:r w:rsidR="00B31DFB">
        <w:t>these interviewees felt that</w:t>
      </w:r>
      <w:r>
        <w:t xml:space="preserve"> </w:t>
      </w:r>
      <w:r w:rsidR="000E5E87">
        <w:t>being embedded in that context and not smoking was too difficult</w:t>
      </w:r>
      <w:r w:rsidR="00B31DFB">
        <w:t>,</w:t>
      </w:r>
      <w:r w:rsidR="000E5E87">
        <w:t xml:space="preserve"> or </w:t>
      </w:r>
      <w:r w:rsidR="00B31DFB">
        <w:t xml:space="preserve">that relapse was </w:t>
      </w:r>
      <w:r w:rsidR="000E5E87">
        <w:t>inevitable.</w:t>
      </w:r>
      <w:r w:rsidR="00311123">
        <w:t xml:space="preserve"> </w:t>
      </w:r>
    </w:p>
    <w:p w14:paraId="57B6A3CB" w14:textId="77777777" w:rsidR="0067608B" w:rsidRDefault="00205D6B" w:rsidP="00B31DFB">
      <w:pPr>
        <w:spacing w:line="480" w:lineRule="auto"/>
        <w:ind w:left="567" w:right="970"/>
      </w:pPr>
      <w:r w:rsidRPr="00FA14B2">
        <w:rPr>
          <w:i/>
        </w:rPr>
        <w:t xml:space="preserve"> </w:t>
      </w:r>
      <w:r w:rsidR="00A80C0E" w:rsidRPr="00FA14B2">
        <w:rPr>
          <w:i/>
        </w:rPr>
        <w:t xml:space="preserve">“I didn’t even bother making a plan to stay quit. I know that my son smokes, his mother smokes, everyone smokes. I knew it would be impossible to stay quit.”- </w:t>
      </w:r>
      <w:r w:rsidR="00A80C0E" w:rsidRPr="00FB2167">
        <w:t>36 year old male</w:t>
      </w:r>
    </w:p>
    <w:p w14:paraId="3CFC37C1" w14:textId="1029EB48" w:rsidR="000E5E87" w:rsidRPr="004F3795" w:rsidRDefault="000E5E87" w:rsidP="00DE1249">
      <w:pPr>
        <w:pStyle w:val="Heading3"/>
        <w:ind w:firstLine="0"/>
      </w:pPr>
      <w:r w:rsidRPr="004F3795">
        <w:t>Resumption, ritual and routine activity</w:t>
      </w:r>
    </w:p>
    <w:p w14:paraId="3B0A67BD" w14:textId="4F5A6DB0" w:rsidR="004D31CD" w:rsidRDefault="004F3795" w:rsidP="00FE0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right="-23"/>
      </w:pPr>
      <w:r>
        <w:tab/>
      </w:r>
      <w:r w:rsidR="0058726E">
        <w:t xml:space="preserve">A second situational barrier </w:t>
      </w:r>
      <w:r w:rsidR="00580067">
        <w:t>in this context was participants’</w:t>
      </w:r>
      <w:r w:rsidR="0058726E">
        <w:t xml:space="preserve"> </w:t>
      </w:r>
      <w:r w:rsidR="000E5E87">
        <w:t xml:space="preserve">almost automatic </w:t>
      </w:r>
      <w:r w:rsidR="0058726E">
        <w:t xml:space="preserve">association of smoking </w:t>
      </w:r>
      <w:r w:rsidR="00BC4066">
        <w:t>with</w:t>
      </w:r>
      <w:r w:rsidR="0058726E">
        <w:t xml:space="preserve"> routine activities associated with their home </w:t>
      </w:r>
      <w:r w:rsidR="000E5E87">
        <w:t xml:space="preserve">and other </w:t>
      </w:r>
      <w:r w:rsidR="0058726E">
        <w:t xml:space="preserve">environments. </w:t>
      </w:r>
      <w:r w:rsidR="00FD0016">
        <w:t xml:space="preserve">Although these habitual associations may be linked </w:t>
      </w:r>
      <w:r w:rsidR="000E5E87">
        <w:t xml:space="preserve">psychologically </w:t>
      </w:r>
      <w:r w:rsidR="00FD0016">
        <w:t>to the addictive properties of nicotine</w:t>
      </w:r>
      <w:r w:rsidR="00A046F9">
        <w:t xml:space="preserve"> in some cases</w:t>
      </w:r>
      <w:r w:rsidR="00FD0016">
        <w:t>,</w:t>
      </w:r>
      <w:r w:rsidR="00A046F9">
        <w:t xml:space="preserve"> </w:t>
      </w:r>
      <w:r w:rsidR="007252A9">
        <w:t>this theme clearly</w:t>
      </w:r>
      <w:r w:rsidR="00FD0016">
        <w:t xml:space="preserve"> demonstrate</w:t>
      </w:r>
      <w:r w:rsidR="007252A9">
        <w:t>s</w:t>
      </w:r>
      <w:r w:rsidR="00FD0016">
        <w:t xml:space="preserve"> the powerful influence of the </w:t>
      </w:r>
      <w:r w:rsidR="000E5E87">
        <w:t xml:space="preserve">mix of </w:t>
      </w:r>
      <w:r w:rsidR="00FD0016">
        <w:t>environment</w:t>
      </w:r>
      <w:r w:rsidR="000E5E87">
        <w:t xml:space="preserve">al cue, ritual and routine activity </w:t>
      </w:r>
      <w:r w:rsidR="00FD0016">
        <w:t xml:space="preserve">on </w:t>
      </w:r>
      <w:r w:rsidR="000E5E87">
        <w:t xml:space="preserve">aspects of </w:t>
      </w:r>
      <w:r w:rsidR="00FD0016">
        <w:t>individual agency.</w:t>
      </w:r>
      <w:r w:rsidR="00FD0016" w:rsidDel="00FD0016">
        <w:t xml:space="preserve"> </w:t>
      </w:r>
    </w:p>
    <w:p w14:paraId="391289F0" w14:textId="77777777" w:rsidR="0058726E" w:rsidRPr="004E6D1B" w:rsidRDefault="0058726E" w:rsidP="00FE05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970"/>
        <w:rPr>
          <w:i/>
        </w:rPr>
      </w:pPr>
      <w:r w:rsidRPr="004E6D1B">
        <w:rPr>
          <w:i/>
        </w:rPr>
        <w:t>“M</w:t>
      </w:r>
      <w:r w:rsidRPr="00D941E8">
        <w:rPr>
          <w:i/>
        </w:rPr>
        <w:t>y motivation to stay quit was a lot stronger the second time</w:t>
      </w:r>
      <w:r w:rsidRPr="004E6D1B">
        <w:rPr>
          <w:i/>
        </w:rPr>
        <w:t xml:space="preserve"> I got out of prison</w:t>
      </w:r>
      <w:r w:rsidRPr="00D941E8">
        <w:rPr>
          <w:i/>
        </w:rPr>
        <w:t>. But I think even though the addiction to the nicotine and everything may be gone</w:t>
      </w:r>
      <w:r w:rsidRPr="004E6D1B">
        <w:rPr>
          <w:i/>
        </w:rPr>
        <w:t xml:space="preserve"> </w:t>
      </w:r>
      <w:r>
        <w:rPr>
          <w:i/>
        </w:rPr>
        <w:t>after spending</w:t>
      </w:r>
      <w:r w:rsidRPr="004E6D1B">
        <w:rPr>
          <w:i/>
        </w:rPr>
        <w:t xml:space="preserve"> several weeks as a non-smoker in prison</w:t>
      </w:r>
      <w:r w:rsidRPr="00D941E8">
        <w:rPr>
          <w:i/>
        </w:rPr>
        <w:t>, those physical habits and life outside</w:t>
      </w:r>
      <w:r w:rsidRPr="004E6D1B">
        <w:rPr>
          <w:i/>
        </w:rPr>
        <w:t>,</w:t>
      </w:r>
      <w:r w:rsidRPr="00D941E8">
        <w:rPr>
          <w:i/>
        </w:rPr>
        <w:t xml:space="preserve"> they are still there when you get out.</w:t>
      </w:r>
      <w:r w:rsidRPr="004E6D1B">
        <w:rPr>
          <w:i/>
        </w:rPr>
        <w:t xml:space="preserve">” – </w:t>
      </w:r>
      <w:r w:rsidRPr="004B268D">
        <w:t>26 year old male</w:t>
      </w:r>
    </w:p>
    <w:p w14:paraId="17429C9F" w14:textId="007BA4E4" w:rsidR="00A46F17" w:rsidRDefault="0058726E" w:rsidP="00FE0574">
      <w:pPr>
        <w:spacing w:line="480" w:lineRule="auto"/>
        <w:ind w:left="709" w:right="970"/>
      </w:pPr>
      <w:r w:rsidRPr="004E6D1B">
        <w:rPr>
          <w:i/>
        </w:rPr>
        <w:t xml:space="preserve"> “I was sort of only going to have that one </w:t>
      </w:r>
      <w:r>
        <w:rPr>
          <w:i/>
        </w:rPr>
        <w:t>cigarette when I got out (of prison)</w:t>
      </w:r>
      <w:r w:rsidRPr="004E6D1B">
        <w:rPr>
          <w:i/>
        </w:rPr>
        <w:t>, you know,</w:t>
      </w:r>
      <w:r>
        <w:rPr>
          <w:i/>
        </w:rPr>
        <w:t xml:space="preserve"> as a celebration,</w:t>
      </w:r>
      <w:r w:rsidRPr="004E6D1B">
        <w:rPr>
          <w:i/>
        </w:rPr>
        <w:t xml:space="preserve"> but after that I </w:t>
      </w:r>
      <w:r>
        <w:rPr>
          <w:i/>
        </w:rPr>
        <w:t>had another one</w:t>
      </w:r>
      <w:r w:rsidRPr="004E6D1B">
        <w:rPr>
          <w:i/>
        </w:rPr>
        <w:t>. I just kept on going and then it becomes that ritual again of smoking, you know, waking up in the morning and having a smoke and my favourite smoke is after a meal, or in the morning when I</w:t>
      </w:r>
      <w:r>
        <w:rPr>
          <w:i/>
        </w:rPr>
        <w:t xml:space="preserve"> get in the car</w:t>
      </w:r>
      <w:r w:rsidRPr="004E6D1B">
        <w:rPr>
          <w:i/>
        </w:rPr>
        <w:t>. I don’t</w:t>
      </w:r>
      <w:r>
        <w:rPr>
          <w:i/>
        </w:rPr>
        <w:t xml:space="preserve"> even</w:t>
      </w:r>
      <w:r w:rsidRPr="004E6D1B">
        <w:rPr>
          <w:i/>
        </w:rPr>
        <w:t xml:space="preserve"> think about it.” </w:t>
      </w:r>
      <w:r w:rsidR="00A46F17">
        <w:t>– 33 year old male</w:t>
      </w:r>
    </w:p>
    <w:p w14:paraId="674547F1" w14:textId="12E70688" w:rsidR="00892501" w:rsidRPr="00FA14B2" w:rsidRDefault="000E5E87" w:rsidP="004F3795">
      <w:pPr>
        <w:pStyle w:val="Heading3"/>
        <w:ind w:firstLine="0"/>
      </w:pPr>
      <w:r>
        <w:t xml:space="preserve">Alleviating </w:t>
      </w:r>
      <w:r w:rsidR="00F8723D">
        <w:t>s</w:t>
      </w:r>
      <w:r>
        <w:t xml:space="preserve">tress, managing life </w:t>
      </w:r>
    </w:p>
    <w:p w14:paraId="05750652" w14:textId="22B21985" w:rsidR="00A8277C" w:rsidRDefault="00A8277C" w:rsidP="00FE0574">
      <w:pPr>
        <w:spacing w:line="480" w:lineRule="auto"/>
        <w:ind w:right="119"/>
      </w:pPr>
      <w:r>
        <w:tab/>
      </w:r>
      <w:r w:rsidR="006A03A0" w:rsidRPr="00FA14B2">
        <w:t xml:space="preserve">Another commonly </w:t>
      </w:r>
      <w:r w:rsidR="000E5E87">
        <w:t xml:space="preserve">articulated </w:t>
      </w:r>
      <w:r w:rsidR="006A03A0" w:rsidRPr="00FA14B2">
        <w:t xml:space="preserve">barrier to </w:t>
      </w:r>
      <w:r w:rsidR="000E5E87">
        <w:t>staying quit</w:t>
      </w:r>
      <w:r w:rsidR="006A03A0" w:rsidRPr="00FA14B2">
        <w:t xml:space="preserve"> was </w:t>
      </w:r>
      <w:r w:rsidR="00A046F9">
        <w:t xml:space="preserve">participants’ belief in the stress-relieving properties of smoking. </w:t>
      </w:r>
      <w:r w:rsidR="00463B85">
        <w:t>I</w:t>
      </w:r>
      <w:r w:rsidR="00A046F9">
        <w:t>ndividuals released from prison commonly experience</w:t>
      </w:r>
      <w:r w:rsidR="00417DE2">
        <w:t xml:space="preserve"> various</w:t>
      </w:r>
      <w:r w:rsidR="00A046F9">
        <w:t xml:space="preserve"> </w:t>
      </w:r>
      <w:r w:rsidR="00417DE2">
        <w:t>social and financial challenges</w:t>
      </w:r>
      <w:r w:rsidR="00A046F9">
        <w:t xml:space="preserve"> in the days following release</w:t>
      </w:r>
      <w:r w:rsidR="00B31DFB">
        <w:t xml:space="preserve"> </w:t>
      </w:r>
      <w:r w:rsidR="00B31DFB">
        <w:fldChar w:fldCharType="begin" w:fldLock="1"/>
      </w:r>
      <w:r w:rsidR="00ED7320">
        <w:instrText>ADDIN CSL_CITATION { "citationItems" : [ { "id" : "ITEM-1", "itemData" : { "DOI" : "10.1111/1753-6405.12207", "ISSN" : "17536405", "abstract" : "Objective: To examine the association between self-reported lifetime diagnosis of mental disorder and health-related outcomes in prisoners during the first six months after release. Methods: We interviewed 1,324 adult prisoners in Queensland, Australia, within six weeks of expected release and one, three and six months post-release. Outcomes of interest included health service access, housing, employment, substance use and criminal activity. We used multivariate logistic regression to investigate the association between self-reported, lifetime diagnosis of mental disorder and these health-related outcomes post-release, adjusting for pre-existing disadvantage. Results: 43.4% of participants reported a lifetime diagnosis of mental disorder. This group had increased crude odds of poor outcomes across all evaluated domains. After adjusting for pre-existing disadvantage, significantly increased odds of poor outcomes persisted in the substance use, mental health, crime and health service access domains. Conclusions: People with a history of mental disorder experience particularly poor outcomes following release from prison that are not fully explained by pre-existing disadvantage. Implications: Evidence-based transitional programs for prisoners with a history of mental disorder should be provided at a level commensurate with need.", "author" : [ { "dropping-particle" : "", "family" : "Cutcher", "given" : "Zoe", "non-dropping-particle" : "", "parse-names" : false, "suffix" : "" }, { "dropping-particle" : "", "family" : "Degenhardt", "given" : "Louisa", "non-dropping-particle" : "", "parse-names" : false, "suffix" : "" }, { "dropping-particle" : "", "family" : "Alati", "given" : "Rosa", "non-dropping-particle" : "", "parse-names" : false, "suffix" : "" }, { "dropping-particle" : "", "family" : "Kinner", "given" : "Stuart A.", "non-dropping-particle" : "", "parse-names" : false, "suffix" : "" } ], "container-title" : "Australian and New Zealand Journal of Public Health", "id" : "ITEM-1", "issue" : "5", "issued" : { "date-parts" : [ [ "2014" ] ] }, "page" : "424-429", "title" : "Poor health and social outcomes for ex-prisoners with a history of mental disorder: A longitudinal study", "type" : "article-journal", "volume" : "38" }, "uris" : [ "http://www.mendeley.com/documents/?uuid=66a47263-941d-4ac8-992e-584a35459e2e" ] } ], "mendeley" : { "formattedCitation" : "(Cutcher et al., 2014)", "plainTextFormattedCitation" : "(Cutcher et al., 2014)", "previouslyFormattedCitation" : "(Cutcher et al., 2014)" }, "properties" : {  }, "schema" : "https://github.com/citation-style-language/schema/raw/master/csl-citation.json" }</w:instrText>
      </w:r>
      <w:r w:rsidR="00B31DFB">
        <w:fldChar w:fldCharType="separate"/>
      </w:r>
      <w:r w:rsidR="00B31DFB" w:rsidRPr="00B31DFB">
        <w:rPr>
          <w:noProof/>
        </w:rPr>
        <w:t>(Cutcher et al., 2014)</w:t>
      </w:r>
      <w:r w:rsidR="00B31DFB">
        <w:fldChar w:fldCharType="end"/>
      </w:r>
      <w:r w:rsidR="00A046F9">
        <w:t xml:space="preserve">, </w:t>
      </w:r>
      <w:r w:rsidR="00463B85">
        <w:t xml:space="preserve">and </w:t>
      </w:r>
      <w:r w:rsidR="00A046F9">
        <w:t xml:space="preserve">these participants chose to engage in smoking </w:t>
      </w:r>
      <w:r w:rsidR="00417DE2">
        <w:t xml:space="preserve">in </w:t>
      </w:r>
      <w:r w:rsidR="008E5D5B">
        <w:t>the hope</w:t>
      </w:r>
      <w:r w:rsidR="00417DE2">
        <w:t xml:space="preserve"> of experiencing </w:t>
      </w:r>
      <w:r w:rsidR="00A046F9">
        <w:t xml:space="preserve">a sense of relief </w:t>
      </w:r>
      <w:r w:rsidR="008E5D5B">
        <w:t>from</w:t>
      </w:r>
      <w:r w:rsidR="00A046F9">
        <w:t xml:space="preserve"> these external stressors. Besides understanding stress as an environmentally-imposed factor</w:t>
      </w:r>
      <w:r w:rsidR="00417DE2">
        <w:t xml:space="preserve"> in its influence on health behaviours, the</w:t>
      </w:r>
      <w:r w:rsidR="00A046F9">
        <w:t xml:space="preserve"> belief</w:t>
      </w:r>
      <w:r w:rsidR="00417DE2">
        <w:t xml:space="preserve"> that smoking reduces stress</w:t>
      </w:r>
      <w:r w:rsidR="00A046F9">
        <w:t xml:space="preserve"> may also be</w:t>
      </w:r>
      <w:r w:rsidR="00C21A2C">
        <w:t xml:space="preserve"> used as a </w:t>
      </w:r>
      <w:r w:rsidR="00417DE2">
        <w:t>psychological rationalisation</w:t>
      </w:r>
      <w:r w:rsidR="00BE1BCA">
        <w:t xml:space="preserve"> to justify </w:t>
      </w:r>
      <w:r w:rsidR="004F1F61">
        <w:t>engag</w:t>
      </w:r>
      <w:r w:rsidR="00BC4066">
        <w:t>ing</w:t>
      </w:r>
      <w:r w:rsidR="004F1F61">
        <w:t xml:space="preserve"> in a harmful behaviour </w:t>
      </w:r>
      <w:r w:rsidR="004F1F61">
        <w:fldChar w:fldCharType="begin" w:fldLock="1"/>
      </w:r>
      <w:r w:rsidR="004F3795">
        <w:instrText>ADDIN CSL_CITATION { "citationItems" : [ { "id" : "ITEM-1", "itemData" : { "DOI" : "10.1136/tobaccocontrol-2011-050139", "ISBN" : "0964-4563", "ISSN" : "09644563", "PMID" : "22218426", "abstract" : "OBJECTIVE: The purpose of this paper is to assess whether smokers adjust their beliefs in a pattern that is consistent with Cognitive Dissonance Theory. This is accomplished by examining the longitudinal pattern of belief change among smokers as their smoking behaviours change.\\n\\nMETHODS: A telephone survey was conducted of nationally representative samples of adult smokers from Canada, the USA, the UK and Australia from the International Tobacco Control Four Country Survey. Smokers were followed across three waves (October 2002 to December 2004), during which they were asked to report on their smoking-related beliefs and their quitting behaviour.\\n\\nFINDINGS: Smokers with no history of quitting across the three waves exhibited the highest levels of rationalisations for smoking. When smokers quit smoking, they reported having fewer rationalisations for smoking compared with when they had previously been smoking. However, among those who attempted to quit but then relapsed, there was once again a renewed tendency to rationalise their smoking. This rebound in the use of rationalisations was higher for functional beliefs than for risk-minimising beliefs, as predicted by social psychological theory.\\n\\nCONCLUSIONS: Smokers are motivated to rationalise their behaviour through the endorsement of more positive beliefs about smoking, and these beliefs change systematically with changes in smoking status. More work is needed to determine if this cognitive dissonance-reducing function has an inhibiting effect on any subsequent intentions to quit.", "author" : [ { "dropping-particle" : "", "family" : "Fotuhi", "given" : "Omid", "non-dropping-particle" : "", "parse-names" : false, "suffix" : "" }, { "dropping-particle" : "", "family" : "Fong", "given" : "Geoffrey T.", "non-dropping-particle" : "", "parse-names" : false, "suffix" : "" }, { "dropping-particle" : "", "family" : "Zanna", "given" : "Mark P.", "non-dropping-particle" : "", "parse-names" : false, "suffix" : "" }, { "dropping-particle" : "", "family" : "Borland", "given" : "Ron", "non-dropping-particle" : "", "parse-names" : false, "suffix" : "" }, { "dropping-particle" : "", "family" : "Yong", "given" : "Hua Hie", "non-dropping-particle" : "", "parse-names" : false, "suffix" : "" }, { "dropping-particle" : "", "family" : "Michael Cummings", "given" : "K.", "non-dropping-particle" : "", "parse-names" : false, "suffix" : "" } ], "container-title" : "Tobacco Control", "id" : "ITEM-1", "issue" : "1", "issued" : { "date-parts" : [ [ "2013" ] ] }, "page" : "52-58", "title" : "Patterns of cognitive dissonance-reducing beliefs among smokers: A longitudinal analysis from the International Tobacco Control (ITC) Four Country Survey", "type" : "article-journal", "volume" : "22" }, "uris" : [ "http://www.mendeley.com/documents/?uuid=7413d76b-4f4c-40ff-be2b-ff725193b532" ] } ], "mendeley" : { "formattedCitation" : "(Fotuhi et al., 2013)", "manualFormatting" : "(e.g. Fotuhi et al., 2013)", "plainTextFormattedCitation" : "(Fotuhi et al., 2013)", "previouslyFormattedCitation" : "(Fotuhi et al., 2013)" }, "properties" : {  }, "schema" : "https://github.com/citation-style-language/schema/raw/master/csl-citation.json" }</w:instrText>
      </w:r>
      <w:r w:rsidR="004F1F61">
        <w:fldChar w:fldCharType="separate"/>
      </w:r>
      <w:r w:rsidR="004F1F61" w:rsidRPr="004F1F61">
        <w:rPr>
          <w:noProof/>
        </w:rPr>
        <w:t>(</w:t>
      </w:r>
      <w:r w:rsidR="00C21A2C">
        <w:rPr>
          <w:noProof/>
        </w:rPr>
        <w:t xml:space="preserve">e.g. </w:t>
      </w:r>
      <w:r w:rsidR="004F1F61" w:rsidRPr="004F1F61">
        <w:rPr>
          <w:noProof/>
        </w:rPr>
        <w:t>Fotuhi et al., 2013)</w:t>
      </w:r>
      <w:r w:rsidR="004F1F61">
        <w:fldChar w:fldCharType="end"/>
      </w:r>
      <w:r w:rsidR="004F1F61">
        <w:t>.</w:t>
      </w:r>
      <w:r w:rsidR="00BE1BCA">
        <w:t xml:space="preserve"> This will be </w:t>
      </w:r>
      <w:r w:rsidR="00C21A2C">
        <w:t>considered</w:t>
      </w:r>
      <w:r w:rsidR="00BE1BCA">
        <w:t xml:space="preserve"> in further depth below. </w:t>
      </w:r>
    </w:p>
    <w:p w14:paraId="7539BE2B" w14:textId="2CE4402E" w:rsidR="00B53CCB" w:rsidRPr="00FB2167" w:rsidRDefault="006A03A0" w:rsidP="00FE0574">
      <w:pPr>
        <w:tabs>
          <w:tab w:val="left" w:pos="7371"/>
        </w:tabs>
        <w:spacing w:line="480" w:lineRule="auto"/>
        <w:ind w:left="567" w:right="970"/>
      </w:pPr>
      <w:r w:rsidRPr="00B53CCB">
        <w:rPr>
          <w:i/>
        </w:rPr>
        <w:t>“</w:t>
      </w:r>
      <w:r w:rsidR="00FA14B2" w:rsidRPr="00B53CCB">
        <w:rPr>
          <w:i/>
        </w:rPr>
        <w:t>I tried to stay quit but then my daughter stressed me out so I</w:t>
      </w:r>
      <w:r w:rsidR="00580067">
        <w:rPr>
          <w:i/>
        </w:rPr>
        <w:t xml:space="preserve"> just started up smoking again</w:t>
      </w:r>
      <w:r w:rsidR="00BB7E92">
        <w:rPr>
          <w:i/>
        </w:rPr>
        <w:t>…</w:t>
      </w:r>
      <w:r w:rsidR="00FA14B2" w:rsidRPr="00B53CCB">
        <w:rPr>
          <w:i/>
        </w:rPr>
        <w:t xml:space="preserve"> </w:t>
      </w:r>
      <w:r w:rsidR="00B53CCB" w:rsidRPr="00B53CCB">
        <w:rPr>
          <w:i/>
        </w:rPr>
        <w:t>You know</w:t>
      </w:r>
      <w:r w:rsidR="00B53CCB">
        <w:rPr>
          <w:i/>
        </w:rPr>
        <w:t>,</w:t>
      </w:r>
      <w:r w:rsidR="00B53CCB" w:rsidRPr="00B53CCB">
        <w:rPr>
          <w:i/>
        </w:rPr>
        <w:t xml:space="preserve"> I think that all of us who get out of jail, we smoke because none of us live picture perfect lives, </w:t>
      </w:r>
      <w:r w:rsidR="00314BC3">
        <w:rPr>
          <w:i/>
        </w:rPr>
        <w:t>we’re all a lot more stressed</w:t>
      </w:r>
      <w:r w:rsidR="00093AD7">
        <w:rPr>
          <w:i/>
        </w:rPr>
        <w:t xml:space="preserve"> than other people</w:t>
      </w:r>
      <w:r w:rsidR="00B53CCB" w:rsidRPr="00B53CCB">
        <w:rPr>
          <w:i/>
        </w:rPr>
        <w:t xml:space="preserve">.” - </w:t>
      </w:r>
      <w:r w:rsidR="00B53CCB" w:rsidRPr="00FB2167">
        <w:t>38 year old female</w:t>
      </w:r>
    </w:p>
    <w:p w14:paraId="43417114" w14:textId="77777777" w:rsidR="00FA14B2" w:rsidRDefault="00B53CCB" w:rsidP="00FE0574">
      <w:pPr>
        <w:tabs>
          <w:tab w:val="left" w:pos="7371"/>
        </w:tabs>
        <w:spacing w:line="480" w:lineRule="auto"/>
        <w:ind w:left="567" w:right="970"/>
      </w:pPr>
      <w:r w:rsidRPr="00B53CCB">
        <w:rPr>
          <w:i/>
        </w:rPr>
        <w:t xml:space="preserve"> </w:t>
      </w:r>
      <w:r w:rsidR="00FA14B2" w:rsidRPr="00B53CCB">
        <w:rPr>
          <w:i/>
        </w:rPr>
        <w:t>“I don’t know what happened on that day I started</w:t>
      </w:r>
      <w:r w:rsidR="00FB2167">
        <w:rPr>
          <w:i/>
        </w:rPr>
        <w:t xml:space="preserve"> [smoking]</w:t>
      </w:r>
      <w:r w:rsidR="00FA14B2" w:rsidRPr="00B53CCB">
        <w:rPr>
          <w:i/>
        </w:rPr>
        <w:t xml:space="preserve"> again, I think it was just the overwhelming part of it all</w:t>
      </w:r>
      <w:r w:rsidR="00FB2167">
        <w:rPr>
          <w:i/>
        </w:rPr>
        <w:t>…</w:t>
      </w:r>
      <w:r w:rsidR="00FA14B2" w:rsidRPr="00B53CCB">
        <w:rPr>
          <w:i/>
        </w:rPr>
        <w:t xml:space="preserve"> when you’re getting out and going back home</w:t>
      </w:r>
      <w:r w:rsidR="004646E8">
        <w:rPr>
          <w:i/>
        </w:rPr>
        <w:t xml:space="preserve"> and you don’t have money</w:t>
      </w:r>
      <w:r w:rsidR="00FA14B2" w:rsidRPr="00B53CCB">
        <w:rPr>
          <w:i/>
        </w:rPr>
        <w:t xml:space="preserve"> and all the neighbours are staring and all that. It felt like a walk of shame. I was feeling so </w:t>
      </w:r>
      <w:r w:rsidR="004646E8">
        <w:rPr>
          <w:i/>
        </w:rPr>
        <w:t xml:space="preserve">stressed </w:t>
      </w:r>
      <w:r w:rsidR="00FA14B2" w:rsidRPr="00B53CCB">
        <w:rPr>
          <w:i/>
        </w:rPr>
        <w:t xml:space="preserve">so I thought that having a smoke would take away the anxiety.”- </w:t>
      </w:r>
      <w:r w:rsidR="00FA14B2" w:rsidRPr="00FB2167">
        <w:t>37 year old female</w:t>
      </w:r>
    </w:p>
    <w:p w14:paraId="04437982" w14:textId="4B3AAF22" w:rsidR="00C21A2C" w:rsidRPr="00BC4066" w:rsidRDefault="00BC4066" w:rsidP="00BC4066">
      <w:pPr>
        <w:spacing w:line="480" w:lineRule="auto"/>
        <w:ind w:right="-23" w:firstLine="567"/>
      </w:pPr>
      <w:r>
        <w:t>Ultimately we identified</w:t>
      </w:r>
      <w:r w:rsidR="00C21A2C">
        <w:t xml:space="preserve"> a variety of pushes and pulls, resistance, celebration, ritual, environmental enablers and associational cues</w:t>
      </w:r>
      <w:r w:rsidR="00B31DFB">
        <w:t xml:space="preserve"> which combined and overlapped</w:t>
      </w:r>
      <w:r w:rsidR="00C21A2C">
        <w:t xml:space="preserve"> with the circumstantial stresses of everyday life that make staying abstinent a particular challenge for this group. For many</w:t>
      </w:r>
      <w:r w:rsidR="00463B85">
        <w:t>,</w:t>
      </w:r>
      <w:r w:rsidR="00C21A2C">
        <w:t xml:space="preserve"> this also combined with the challenges presented by other forms of substance use. </w:t>
      </w:r>
    </w:p>
    <w:p w14:paraId="409BF70A" w14:textId="1D048FED" w:rsidR="00892501" w:rsidRDefault="00892501" w:rsidP="004F3795">
      <w:pPr>
        <w:pStyle w:val="Heading3"/>
        <w:ind w:firstLine="0"/>
      </w:pPr>
      <w:r w:rsidRPr="00FA14B2">
        <w:t>S</w:t>
      </w:r>
      <w:r w:rsidR="00B84544">
        <w:t>moking as a lesser evil of other forms of substance u</w:t>
      </w:r>
      <w:r w:rsidRPr="00FA14B2">
        <w:t>se</w:t>
      </w:r>
    </w:p>
    <w:p w14:paraId="014D7B78" w14:textId="0B8AD575" w:rsidR="00404D21" w:rsidRDefault="008B1B37">
      <w:pPr>
        <w:spacing w:line="480" w:lineRule="auto"/>
      </w:pPr>
      <w:r>
        <w:tab/>
        <w:t xml:space="preserve">Several </w:t>
      </w:r>
      <w:r w:rsidR="00C21A2C">
        <w:t xml:space="preserve">interviewees </w:t>
      </w:r>
      <w:r w:rsidR="00FB2167">
        <w:t>explained</w:t>
      </w:r>
      <w:r>
        <w:t xml:space="preserve"> that they chose to smoke cigarettes as a substitute for other illicit drugs. </w:t>
      </w:r>
      <w:r w:rsidR="009D5FEA">
        <w:t>A majority</w:t>
      </w:r>
      <w:r>
        <w:t xml:space="preserve"> of </w:t>
      </w:r>
      <w:r w:rsidR="00C21A2C">
        <w:t xml:space="preserve">interviewees </w:t>
      </w:r>
      <w:r>
        <w:t xml:space="preserve">(n=14) </w:t>
      </w:r>
      <w:r w:rsidR="006831C6">
        <w:t xml:space="preserve">had </w:t>
      </w:r>
      <w:r w:rsidR="00C21A2C">
        <w:t xml:space="preserve">long </w:t>
      </w:r>
      <w:r>
        <w:t xml:space="preserve">histories of illicit drug use, and </w:t>
      </w:r>
      <w:r w:rsidR="00394081">
        <w:t xml:space="preserve">many </w:t>
      </w:r>
      <w:r w:rsidR="006831C6">
        <w:t>we</w:t>
      </w:r>
      <w:r w:rsidR="00394081">
        <w:t>re prohibited from using illicit drugs and/or alcohol as a condition of their parole order</w:t>
      </w:r>
      <w:r>
        <w:t xml:space="preserve">. As a result, tobacco </w:t>
      </w:r>
      <w:r w:rsidR="006831C6">
        <w:t>wa</w:t>
      </w:r>
      <w:r>
        <w:t xml:space="preserve">s the only substance that many </w:t>
      </w:r>
      <w:r w:rsidR="00C21A2C">
        <w:t xml:space="preserve">interviewees </w:t>
      </w:r>
      <w:r w:rsidR="006831C6">
        <w:t>we</w:t>
      </w:r>
      <w:r>
        <w:t>re allowed to use.</w:t>
      </w:r>
      <w:r w:rsidR="004F1F61">
        <w:t xml:space="preserve"> </w:t>
      </w:r>
      <w:r w:rsidR="00C21A2C">
        <w:t>Some</w:t>
      </w:r>
      <w:r w:rsidR="004F1F61">
        <w:t xml:space="preserve"> </w:t>
      </w:r>
      <w:r w:rsidR="00C21A2C">
        <w:t>interviewees</w:t>
      </w:r>
      <w:r w:rsidR="004F1F61">
        <w:t xml:space="preserve"> </w:t>
      </w:r>
      <w:r w:rsidR="00C21A2C">
        <w:t xml:space="preserve">also </w:t>
      </w:r>
      <w:r w:rsidR="004F1F61">
        <w:t xml:space="preserve">described smoking a cigarette </w:t>
      </w:r>
      <w:r w:rsidR="00C21A2C">
        <w:t xml:space="preserve">as almost an essential co-activity </w:t>
      </w:r>
      <w:r w:rsidR="00A8277C">
        <w:t>to</w:t>
      </w:r>
      <w:r w:rsidR="004F1F61">
        <w:t xml:space="preserve"> drinking alcohol</w:t>
      </w:r>
      <w:r w:rsidR="00A12DF8">
        <w:t xml:space="preserve"> – further evidence of the way that association, ritual and environmental connectivity assimilate in a context of co-substance consumption.  </w:t>
      </w:r>
    </w:p>
    <w:p w14:paraId="682BAB83" w14:textId="2598C00B" w:rsidR="00404D21" w:rsidRPr="00404D21" w:rsidRDefault="00404D21" w:rsidP="00404D21">
      <w:pPr>
        <w:spacing w:line="480" w:lineRule="auto"/>
        <w:ind w:left="709" w:right="970"/>
        <w:rPr>
          <w:i/>
        </w:rPr>
      </w:pPr>
      <w:r>
        <w:rPr>
          <w:i/>
        </w:rPr>
        <w:t xml:space="preserve">“I was smoking before I realised it. I always smoke when I drink… When I drink, I smoke. I don’t even think about it.”- </w:t>
      </w:r>
      <w:r w:rsidRPr="00FE0574">
        <w:t>50 year old male</w:t>
      </w:r>
    </w:p>
    <w:p w14:paraId="3A610E41" w14:textId="5F7E09DE" w:rsidR="008B1B37" w:rsidRDefault="00A12DF8" w:rsidP="00404D21">
      <w:pPr>
        <w:spacing w:line="480" w:lineRule="auto"/>
        <w:ind w:firstLine="709"/>
      </w:pPr>
      <w:r>
        <w:t>For those dependent on other drugs the need for ‘something’ helpful to relieve problem symptoms was a rational response,</w:t>
      </w:r>
      <w:r w:rsidR="00BC4066">
        <w:t xml:space="preserve"> and</w:t>
      </w:r>
      <w:r>
        <w:t xml:space="preserve"> on occasion this was also a directed response from health care practitioners. </w:t>
      </w:r>
    </w:p>
    <w:p w14:paraId="386CA25D" w14:textId="6F3A0326" w:rsidR="003427B1" w:rsidRDefault="003427B1" w:rsidP="00FE0574">
      <w:pPr>
        <w:spacing w:line="480" w:lineRule="auto"/>
        <w:ind w:left="709" w:right="970"/>
      </w:pPr>
      <w:r w:rsidRPr="00270B34">
        <w:rPr>
          <w:i/>
        </w:rPr>
        <w:t xml:space="preserve">“I started with the cravings for the meth, and my drug counsellor said ‘Go have a smoke instead of using the drugs’ so now whenever I have a craving I just have a cigarette instead. They call it harm reduction. It’s much better to smoke a cigarette than to use meth.”- </w:t>
      </w:r>
      <w:r w:rsidRPr="00FB2167">
        <w:t>38 year old female</w:t>
      </w:r>
    </w:p>
    <w:p w14:paraId="33118315" w14:textId="7B77C17E" w:rsidR="00112F53" w:rsidRPr="00112F53" w:rsidRDefault="00112F53" w:rsidP="00E24D66">
      <w:pPr>
        <w:pStyle w:val="Heading3"/>
        <w:ind w:firstLine="0"/>
      </w:pPr>
      <w:r>
        <w:t>Making sense of the senseless</w:t>
      </w:r>
    </w:p>
    <w:p w14:paraId="7163210F" w14:textId="633A1213" w:rsidR="00A8277C" w:rsidRDefault="00A8277C" w:rsidP="00FE0574">
      <w:pPr>
        <w:spacing w:line="480" w:lineRule="auto"/>
      </w:pPr>
      <w:r>
        <w:tab/>
      </w:r>
      <w:r w:rsidR="001463F2" w:rsidRPr="00112F53">
        <w:t>Although there were a range of specific structural and circumstantial factors that</w:t>
      </w:r>
      <w:r w:rsidR="001463F2">
        <w:t xml:space="preserve"> influenced most </w:t>
      </w:r>
      <w:r w:rsidR="00A12DF8">
        <w:t>interviewees’</w:t>
      </w:r>
      <w:r w:rsidR="001463F2">
        <w:t xml:space="preserve"> return to smoking,</w:t>
      </w:r>
      <w:r w:rsidR="001463F2" w:rsidRPr="00112F53">
        <w:t xml:space="preserve"> </w:t>
      </w:r>
      <w:r w:rsidR="005409DC">
        <w:t xml:space="preserve">several </w:t>
      </w:r>
      <w:r w:rsidR="00E24D66">
        <w:t>individuals</w:t>
      </w:r>
      <w:r w:rsidR="005409DC">
        <w:t xml:space="preserve"> explained that they were </w:t>
      </w:r>
      <w:r w:rsidR="00A12DF8">
        <w:t xml:space="preserve">at a loss </w:t>
      </w:r>
      <w:r w:rsidR="005409DC">
        <w:t xml:space="preserve">to </w:t>
      </w:r>
      <w:r w:rsidR="00A12DF8">
        <w:t xml:space="preserve">articulate </w:t>
      </w:r>
      <w:r w:rsidR="005409DC">
        <w:t>any specific reason</w:t>
      </w:r>
      <w:r w:rsidR="001463F2">
        <w:t xml:space="preserve"> for their relapse</w:t>
      </w:r>
      <w:r w:rsidR="005409DC">
        <w:t xml:space="preserve">, even when they </w:t>
      </w:r>
      <w:r w:rsidR="00710D28">
        <w:t>were aware of the harmful effects of smoking</w:t>
      </w:r>
      <w:r w:rsidR="005409DC">
        <w:t xml:space="preserve"> or wished to quit smoking. </w:t>
      </w:r>
      <w:r w:rsidR="001463F2">
        <w:t xml:space="preserve">Although this may in part reflect the addictive properties of nicotine, combined with the habitual nature of smoking, these participants’ bemusement may also </w:t>
      </w:r>
      <w:r w:rsidR="001463F2" w:rsidRPr="00112F53">
        <w:t>reflect a</w:t>
      </w:r>
      <w:r w:rsidR="00A12DF8">
        <w:t>n unconscious</w:t>
      </w:r>
      <w:r w:rsidR="001463F2" w:rsidRPr="00112F53">
        <w:t xml:space="preserve"> preference to </w:t>
      </w:r>
      <w:r w:rsidR="00236ED7">
        <w:t>avoid reflection</w:t>
      </w:r>
      <w:r w:rsidR="001463F2" w:rsidRPr="00112F53">
        <w:t xml:space="preserve"> on the known self-destructive behaviour they were re</w:t>
      </w:r>
      <w:r w:rsidR="00236ED7">
        <w:t>-</w:t>
      </w:r>
      <w:r w:rsidR="001463F2" w:rsidRPr="00112F53">
        <w:t>engaging with</w:t>
      </w:r>
      <w:r w:rsidR="00236ED7">
        <w:t xml:space="preserve"> </w:t>
      </w:r>
      <w:r w:rsidR="00236ED7">
        <w:fldChar w:fldCharType="begin" w:fldLock="1"/>
      </w:r>
      <w:r w:rsidR="00236ED7">
        <w:instrText>ADDIN CSL_CITATION { "citationItems" : [ { "id" : "ITEM-1", "itemData" : { "DOI" : "10.1136/tobaccocontrol-2011-050139", "ISBN" : "0964-4563", "ISSN" : "09644563", "PMID" : "22218426", "abstract" : "OBJECTIVE: The purpose of this paper is to assess whether smokers adjust their beliefs in a pattern that is consistent with Cognitive Dissonance Theory. This is accomplished by examining the longitudinal pattern of belief change among smokers as their smoking behaviours change.\\n\\nMETHODS: A telephone survey was conducted of nationally representative samples of adult smokers from Canada, the USA, the UK and Australia from the International Tobacco Control Four Country Survey. Smokers were followed across three waves (October 2002 to December 2004), during which they were asked to report on their smoking-related beliefs and their quitting behaviour.\\n\\nFINDINGS: Smokers with no history of quitting across the three waves exhibited the highest levels of rationalisations for smoking. When smokers quit smoking, they reported having fewer rationalisations for smoking compared with when they had previously been smoking. However, among those who attempted to quit but then relapsed, there was once again a renewed tendency to rationalise their smoking. This rebound in the use of rationalisations was higher for functional beliefs than for risk-minimising beliefs, as predicted by social psychological theory.\\n\\nCONCLUSIONS: Smokers are motivated to rationalise their behaviour through the endorsement of more positive beliefs about smoking, and these beliefs change systematically with changes in smoking status. More work is needed to determine if this cognitive dissonance-reducing function has an inhibiting effect on any subsequent intentions to quit.", "author" : [ { "dropping-particle" : "", "family" : "Fotuhi", "given" : "Omid", "non-dropping-particle" : "", "parse-names" : false, "suffix" : "" }, { "dropping-particle" : "", "family" : "Fong", "given" : "Geoffrey T.", "non-dropping-particle" : "", "parse-names" : false, "suffix" : "" }, { "dropping-particle" : "", "family" : "Zanna", "given" : "Mark P.", "non-dropping-particle" : "", "parse-names" : false, "suffix" : "" }, { "dropping-particle" : "", "family" : "Borland", "given" : "Ron", "non-dropping-particle" : "", "parse-names" : false, "suffix" : "" }, { "dropping-particle" : "", "family" : "Yong", "given" : "Hua Hie", "non-dropping-particle" : "", "parse-names" : false, "suffix" : "" }, { "dropping-particle" : "", "family" : "Michael Cummings", "given" : "K.", "non-dropping-particle" : "", "parse-names" : false, "suffix" : "" } ], "container-title" : "Tobacco Control", "id" : "ITEM-1", "issue" : "1", "issued" : { "date-parts" : [ [ "2013" ] ] }, "page" : "52-58", "title" : "Patterns of cognitive dissonance-reducing beliefs among smokers: A longitudinal analysis from the International Tobacco Control (ITC) Four Country Survey", "type" : "article-journal", "volume" : "22" }, "uris" : [ "http://www.mendeley.com/documents/?uuid=7413d76b-4f4c-40ff-be2b-ff725193b532" ] } ], "mendeley" : { "formattedCitation" : "(Fotuhi et al., 2013)", "plainTextFormattedCitation" : "(Fotuhi et al., 2013)", "previouslyFormattedCitation" : "(Fotuhi et al., 2013)" }, "properties" : {  }, "schema" : "https://github.com/citation-style-language/schema/raw/master/csl-citation.json" }</w:instrText>
      </w:r>
      <w:r w:rsidR="00236ED7">
        <w:fldChar w:fldCharType="separate"/>
      </w:r>
      <w:r w:rsidR="00236ED7" w:rsidRPr="00F61FB6">
        <w:rPr>
          <w:noProof/>
        </w:rPr>
        <w:t>(Fotuhi et al., 2013)</w:t>
      </w:r>
      <w:r w:rsidR="00236ED7">
        <w:fldChar w:fldCharType="end"/>
      </w:r>
      <w:r w:rsidR="00A12DF8">
        <w:t xml:space="preserve">. </w:t>
      </w:r>
      <w:r w:rsidR="00236ED7">
        <w:t xml:space="preserve"> </w:t>
      </w:r>
    </w:p>
    <w:p w14:paraId="6D513B4D" w14:textId="7B1E65FC" w:rsidR="005409DC" w:rsidRPr="00FB2167" w:rsidRDefault="005409DC" w:rsidP="00FE0574">
      <w:pPr>
        <w:spacing w:line="480" w:lineRule="auto"/>
        <w:ind w:left="709" w:right="970"/>
      </w:pPr>
      <w:r w:rsidRPr="00DF00ED">
        <w:rPr>
          <w:i/>
        </w:rPr>
        <w:t xml:space="preserve">“Realistically I thought I wouldn’t go back to smoking but I just fell into it I guess. I didn’t really think about it, I just did it. And I know that when I walk out of here now, I will smoke. I don’t like smoking, it doesn’t appeal to me at all. I know I’m soaking my body in something poisonous. I know what I’m doing to my body. But I just keep doing it and I don’t know why. It’s </w:t>
      </w:r>
      <w:r w:rsidR="00E24D66">
        <w:rPr>
          <w:i/>
        </w:rPr>
        <w:t xml:space="preserve">just </w:t>
      </w:r>
      <w:r w:rsidRPr="00DF00ED">
        <w:rPr>
          <w:i/>
        </w:rPr>
        <w:t xml:space="preserve">stupid.”- </w:t>
      </w:r>
      <w:r w:rsidRPr="00FB2167">
        <w:t>50 year old male</w:t>
      </w:r>
    </w:p>
    <w:p w14:paraId="605CE04C" w14:textId="175ACF8C" w:rsidR="005409DC" w:rsidRDefault="005409DC" w:rsidP="00E24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09" w:right="686"/>
      </w:pPr>
      <w:r>
        <w:rPr>
          <w:i/>
        </w:rPr>
        <w:t xml:space="preserve">“I meant to only have one, you know, and that first cigarette was horrible, so disgusting, but then I started smoking a second one. I have no idea why..”- </w:t>
      </w:r>
      <w:r w:rsidRPr="00FB2167">
        <w:t>34 year old male</w:t>
      </w:r>
    </w:p>
    <w:p w14:paraId="11D8EA41" w14:textId="5DCCFAE2" w:rsidR="00E24D66" w:rsidRPr="004F3795" w:rsidRDefault="00E24D66" w:rsidP="004F3795">
      <w:pPr>
        <w:spacing w:line="480" w:lineRule="auto"/>
        <w:ind w:left="709" w:right="686"/>
        <w:rPr>
          <w:i/>
        </w:rPr>
      </w:pPr>
      <w:r>
        <w:rPr>
          <w:i/>
        </w:rPr>
        <w:t>“</w:t>
      </w:r>
      <w:r w:rsidRPr="00E24D66">
        <w:rPr>
          <w:i/>
        </w:rPr>
        <w:t>The first cigarette made me feel sick, but I had another one. I don’t know why, I really don’t know. I can’t answer. It’s so weird to explain. I don’t feel like smoking but then I’m having one because I can, I don’t know. It’s stupid.</w:t>
      </w:r>
      <w:r>
        <w:rPr>
          <w:i/>
        </w:rPr>
        <w:t xml:space="preserve">” </w:t>
      </w:r>
      <w:r w:rsidRPr="00E24D66">
        <w:t>- 36 year old male</w:t>
      </w:r>
    </w:p>
    <w:p w14:paraId="6615B007" w14:textId="29077278" w:rsidR="00E8456D" w:rsidRDefault="0026555A" w:rsidP="007252A9">
      <w:pPr>
        <w:pStyle w:val="Heading2"/>
        <w:spacing w:line="480" w:lineRule="auto"/>
      </w:pPr>
      <w:r>
        <w:t xml:space="preserve">Facilitators </w:t>
      </w:r>
      <w:r w:rsidR="0077025E">
        <w:t xml:space="preserve">and enablers </w:t>
      </w:r>
      <w:r>
        <w:t>of smoking abstinence</w:t>
      </w:r>
    </w:p>
    <w:p w14:paraId="690EF660" w14:textId="455F6D54" w:rsidR="00E8456D" w:rsidRDefault="000E0D7D">
      <w:pPr>
        <w:spacing w:line="480" w:lineRule="auto"/>
        <w:ind w:firstLine="720"/>
      </w:pPr>
      <w:r>
        <w:t xml:space="preserve">Although all </w:t>
      </w:r>
      <w:r w:rsidR="0077025E">
        <w:t xml:space="preserve">interviewees had </w:t>
      </w:r>
      <w:r>
        <w:t>eventually returned to smoking</w:t>
      </w:r>
      <w:r w:rsidR="00E8456D">
        <w:t xml:space="preserve">, </w:t>
      </w:r>
      <w:r>
        <w:t>many</w:t>
      </w:r>
      <w:r w:rsidR="00E8456D">
        <w:t xml:space="preserve"> described </w:t>
      </w:r>
      <w:r w:rsidR="00120537">
        <w:t>factors</w:t>
      </w:r>
      <w:r w:rsidR="00E8456D">
        <w:t xml:space="preserve"> that </w:t>
      </w:r>
      <w:r w:rsidR="0077025E">
        <w:t xml:space="preserve">enabled </w:t>
      </w:r>
      <w:r w:rsidR="00120537">
        <w:t>the maintenance of</w:t>
      </w:r>
      <w:r w:rsidR="00E8456D">
        <w:t xml:space="preserve"> their smoking abstinence for a few </w:t>
      </w:r>
      <w:r>
        <w:t>days or weeks following release.</w:t>
      </w:r>
    </w:p>
    <w:p w14:paraId="7E0EA80C" w14:textId="77AEFE88" w:rsidR="00A7540D" w:rsidRPr="00A7540D" w:rsidRDefault="0077025E" w:rsidP="004F3795">
      <w:pPr>
        <w:pStyle w:val="Heading3"/>
        <w:ind w:firstLine="0"/>
      </w:pPr>
      <w:r>
        <w:t>‘Knowing’ the B</w:t>
      </w:r>
      <w:r w:rsidR="00A7540D" w:rsidRPr="00A7540D">
        <w:t>enefit</w:t>
      </w:r>
      <w:r>
        <w:t>s</w:t>
      </w:r>
    </w:p>
    <w:p w14:paraId="1351D923" w14:textId="15D9DBCD" w:rsidR="00A7540D" w:rsidRDefault="002E7B7C">
      <w:pPr>
        <w:spacing w:line="480" w:lineRule="auto"/>
      </w:pPr>
      <w:r>
        <w:tab/>
      </w:r>
      <w:r w:rsidR="00A87B52">
        <w:t>Even though</w:t>
      </w:r>
      <w:r>
        <w:t xml:space="preserve"> all </w:t>
      </w:r>
      <w:r w:rsidR="0077025E">
        <w:t xml:space="preserve">interviewees </w:t>
      </w:r>
      <w:r>
        <w:t xml:space="preserve">were aware of the health benefits of smoking abstinence, several </w:t>
      </w:r>
      <w:r w:rsidR="008E5D5B">
        <w:t xml:space="preserve">described </w:t>
      </w:r>
      <w:r>
        <w:t xml:space="preserve">increased awareness of these </w:t>
      </w:r>
      <w:r w:rsidR="0077025E">
        <w:t xml:space="preserve">felt </w:t>
      </w:r>
      <w:r>
        <w:t>benefits as a resul</w:t>
      </w:r>
      <w:r w:rsidR="00120537">
        <w:t>t of the smoking abstinence that they</w:t>
      </w:r>
      <w:r>
        <w:t xml:space="preserve"> experienced during incarceration</w:t>
      </w:r>
      <w:r w:rsidR="00236ED7">
        <w:t xml:space="preserve">. </w:t>
      </w:r>
    </w:p>
    <w:p w14:paraId="4603C218" w14:textId="317964B8" w:rsidR="002E7B7C" w:rsidRPr="002E7B7C" w:rsidRDefault="002E7B7C" w:rsidP="00FE0574">
      <w:pPr>
        <w:spacing w:line="480" w:lineRule="auto"/>
        <w:ind w:left="851" w:right="970"/>
        <w:rPr>
          <w:i/>
        </w:rPr>
      </w:pPr>
      <w:r w:rsidRPr="002E7B7C">
        <w:rPr>
          <w:i/>
        </w:rPr>
        <w:t>“I’ve never had any fitness at all, but after I was quit for so many weeks in prison, now that I’ve come out I’ve been walking around everywhere, and the</w:t>
      </w:r>
      <w:r w:rsidR="00210149">
        <w:rPr>
          <w:i/>
        </w:rPr>
        <w:t xml:space="preserve"> not smoking helped</w:t>
      </w:r>
      <w:r w:rsidRPr="002E7B7C">
        <w:rPr>
          <w:i/>
        </w:rPr>
        <w:t xml:space="preserve">. It’s really good to feel fit.”- </w:t>
      </w:r>
      <w:r w:rsidRPr="00734F27">
        <w:t>50 year old male</w:t>
      </w:r>
    </w:p>
    <w:p w14:paraId="1939FD45" w14:textId="56ED8298" w:rsidR="002E7B7C" w:rsidRDefault="002E7B7C" w:rsidP="00FE0574">
      <w:pPr>
        <w:spacing w:line="480" w:lineRule="auto"/>
        <w:ind w:left="851" w:right="970"/>
      </w:pPr>
      <w:r w:rsidRPr="002E7B7C">
        <w:rPr>
          <w:i/>
        </w:rPr>
        <w:t>“Before prison my chest was wheezy and it was hard to breathe. I was on steroids for my lungs,</w:t>
      </w:r>
      <w:r w:rsidR="00120537">
        <w:rPr>
          <w:i/>
        </w:rPr>
        <w:t xml:space="preserve"> and</w:t>
      </w:r>
      <w:r w:rsidRPr="002E7B7C">
        <w:rPr>
          <w:i/>
        </w:rPr>
        <w:t xml:space="preserve"> it felt like I had pneumonia. But after being in </w:t>
      </w:r>
      <w:r w:rsidR="00120537">
        <w:rPr>
          <w:i/>
        </w:rPr>
        <w:t xml:space="preserve">prison, my chest </w:t>
      </w:r>
      <w:r w:rsidR="00236ED7">
        <w:rPr>
          <w:i/>
        </w:rPr>
        <w:t>was</w:t>
      </w:r>
      <w:r w:rsidR="00120537">
        <w:rPr>
          <w:i/>
        </w:rPr>
        <w:t xml:space="preserve"> much better…</w:t>
      </w:r>
      <w:r w:rsidRPr="002E7B7C">
        <w:rPr>
          <w:i/>
        </w:rPr>
        <w:t xml:space="preserve"> my chest </w:t>
      </w:r>
      <w:r w:rsidR="00236ED7">
        <w:rPr>
          <w:i/>
        </w:rPr>
        <w:t>was</w:t>
      </w:r>
      <w:r w:rsidRPr="002E7B7C">
        <w:rPr>
          <w:i/>
        </w:rPr>
        <w:t xml:space="preserve"> so much less wheezy.”- </w:t>
      </w:r>
      <w:r w:rsidRPr="00734F27">
        <w:t>38 year old female</w:t>
      </w:r>
    </w:p>
    <w:p w14:paraId="1FD0D454" w14:textId="731CC3BC" w:rsidR="00E24D66" w:rsidRPr="00E24D66" w:rsidRDefault="00E24D66" w:rsidP="00E24D66">
      <w:pPr>
        <w:spacing w:line="480" w:lineRule="auto"/>
      </w:pPr>
      <w:r>
        <w:t xml:space="preserve">Despite this, all interviewees had returned to smoking. </w:t>
      </w:r>
    </w:p>
    <w:p w14:paraId="22756F9D" w14:textId="77777777" w:rsidR="00892501" w:rsidRPr="0077025E" w:rsidRDefault="004147F1" w:rsidP="004F3795">
      <w:pPr>
        <w:pStyle w:val="Heading3"/>
        <w:ind w:firstLine="0"/>
      </w:pPr>
      <w:r w:rsidRPr="0077025E">
        <w:t>Financial benefit</w:t>
      </w:r>
    </w:p>
    <w:p w14:paraId="7289FFFA" w14:textId="5C0090F1" w:rsidR="00A8277C" w:rsidRDefault="0077025E" w:rsidP="00FE0574">
      <w:pPr>
        <w:spacing w:line="480" w:lineRule="auto"/>
        <w:ind w:right="-23" w:firstLine="567"/>
      </w:pPr>
      <w:r>
        <w:t>In addi</w:t>
      </w:r>
      <w:r w:rsidR="00E24D66">
        <w:t>tion to felt health benefits were</w:t>
      </w:r>
      <w:r>
        <w:t xml:space="preserve"> felt financial benefits.</w:t>
      </w:r>
      <w:r w:rsidR="00285463">
        <w:t xml:space="preserve"> Increasing</w:t>
      </w:r>
      <w:r w:rsidR="004147F1">
        <w:t xml:space="preserve"> </w:t>
      </w:r>
      <w:r w:rsidR="00285463">
        <w:t>government-imposed taxation of cigarettes has inflated the financial impact of smoking over recent decades, with these high costs particularly salient among people released from prison, who typically experience financial difficulties during this time</w:t>
      </w:r>
      <w:r>
        <w:t xml:space="preserve"> </w:t>
      </w:r>
      <w:r w:rsidR="00DE1249" w:rsidRPr="003C4C59">
        <w:fldChar w:fldCharType="begin" w:fldLock="1"/>
      </w:r>
      <w:r w:rsidR="00DE1249" w:rsidRPr="003C4C59">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"(Binswanger et al., 2014)", "plainTextFormattedCitation" : "(Binswanger et al., 2014)", "previouslyFormattedCitation" : "(Binswanger et al., 2014)" }, "properties" : {  }, "schema" : "https://github.com/citation-style-language/schema/raw/master/csl-citation.json" }</w:instrText>
      </w:r>
      <w:r w:rsidR="00DE1249" w:rsidRPr="003C4C59">
        <w:fldChar w:fldCharType="separate"/>
      </w:r>
      <w:r w:rsidR="00DE1249" w:rsidRPr="003C4C59">
        <w:rPr>
          <w:noProof/>
        </w:rPr>
        <w:t>(Binswanger et al., 2014)</w:t>
      </w:r>
      <w:r w:rsidR="00DE1249" w:rsidRPr="003C4C59">
        <w:fldChar w:fldCharType="end"/>
      </w:r>
      <w:r w:rsidR="00285463">
        <w:t>.</w:t>
      </w:r>
      <w:r w:rsidR="00285463" w:rsidDel="00285463">
        <w:t xml:space="preserve"> </w:t>
      </w:r>
    </w:p>
    <w:p w14:paraId="6AFB4186" w14:textId="1D1A597F" w:rsidR="004147F1" w:rsidRPr="00A7540D" w:rsidRDefault="004147F1" w:rsidP="00FE0574">
      <w:pPr>
        <w:spacing w:line="480" w:lineRule="auto"/>
        <w:ind w:left="567" w:right="970"/>
        <w:rPr>
          <w:i/>
        </w:rPr>
      </w:pPr>
      <w:r w:rsidRPr="00A7540D">
        <w:rPr>
          <w:i/>
        </w:rPr>
        <w:t>“I’ve cut down</w:t>
      </w:r>
      <w:r w:rsidR="00210149">
        <w:rPr>
          <w:i/>
        </w:rPr>
        <w:t xml:space="preserve"> (smoking)</w:t>
      </w:r>
      <w:r w:rsidRPr="00A7540D">
        <w:rPr>
          <w:i/>
        </w:rPr>
        <w:t xml:space="preserve"> since I g</w:t>
      </w:r>
      <w:r w:rsidR="0015348A">
        <w:rPr>
          <w:i/>
        </w:rPr>
        <w:t>ot out of prison. It’s so damn</w:t>
      </w:r>
      <w:r w:rsidRPr="00A7540D">
        <w:rPr>
          <w:i/>
        </w:rPr>
        <w:t xml:space="preserve"> expensive. I just haven’t got enough money. It’s about $50 a pouch now and I just don’t have that kind of money.”- </w:t>
      </w:r>
      <w:r w:rsidR="00AD5C87">
        <w:t>63</w:t>
      </w:r>
      <w:r w:rsidRPr="00734F27">
        <w:t xml:space="preserve"> year old male</w:t>
      </w:r>
    </w:p>
    <w:p w14:paraId="440DB4A8" w14:textId="77777777" w:rsidR="004147F1" w:rsidRDefault="004147F1" w:rsidP="00FE0574">
      <w:pPr>
        <w:spacing w:line="480" w:lineRule="auto"/>
        <w:ind w:left="567" w:right="970"/>
      </w:pPr>
      <w:r w:rsidRPr="00A7540D">
        <w:rPr>
          <w:i/>
        </w:rPr>
        <w:t xml:space="preserve">“The only thing that really bothers me about my smoking is the cost of it. It’s so expensive to smoke.” </w:t>
      </w:r>
      <w:r w:rsidRPr="00734F27">
        <w:t>– 26 year old male</w:t>
      </w:r>
    </w:p>
    <w:p w14:paraId="3C823108" w14:textId="6D29585F" w:rsidR="0077025E" w:rsidRPr="00E24D66" w:rsidRDefault="0077025E" w:rsidP="00E24D66">
      <w:pPr>
        <w:spacing w:line="480" w:lineRule="auto"/>
        <w:ind w:right="261" w:firstLine="567"/>
      </w:pPr>
      <w:r w:rsidRPr="00E24D66">
        <w:t>And yet</w:t>
      </w:r>
      <w:r>
        <w:t>, a return to smoking was ubiquitous. These aspects perhaps provide a</w:t>
      </w:r>
      <w:r w:rsidR="00B1546F">
        <w:t>n opportunity for transition but are not, on their own, sufficient to provide a longer lasting behavioural ‘turning point’</w:t>
      </w:r>
      <w:r w:rsidR="004F3795">
        <w:t xml:space="preserve"> </w:t>
      </w:r>
      <w:r w:rsidR="004F3795">
        <w:fldChar w:fldCharType="begin" w:fldLock="1"/>
      </w:r>
      <w:r w:rsidR="00B03701">
        <w:instrText>ADDIN CSL_CITATION { "citationItems" : [ { "id" : "ITEM-1", "itemData" : { "DOI" : "10.1080/13676261.2018.1529863", "ISSN" : "1367-6261", "abstract" : "ABSTRACTDrug use, like much criminality, is often explored in relation to the journey into adulthood. Though young people are understood to commonly \u2018grow out\u2019 of crime, protracted transitions from adolescence into adulthood have brought about a new developmental phase where many young people are freer to engage in drug-related leisure and other forms of subterranean play in a period of extended adolescence. In this article, we look to this phase with focus upon those engaged in full time higher education and explore the extent to which entry into university and \u2018studenthood\u2019 enables particular changes in levels of involvement in recreational drug use and supply. Drawing on 30 in-depth interviews undertaken with mainly \u2018traditional\u2019 undergraduate university students in South West England, this article seeks to explore the ways in which the structural circumstances of the university environment can produce favourable conditions for \u2018turning points\u2019, where university students transition into regular drug us...", "author" : [ { "dropping-particle" : "", "family" : "Moyle", "given" : "Leah", "non-dropping-particle" : "", "parse-names" : false, "suffix" : "" }, { "dropping-particle" : "", "family" : "Coomber", "given" : "Ross", "non-dropping-particle" : "", "parse-names" : false, "suffix" : "" } ], "container-title" : "Journal of Youth Studies", "id" : "ITEM-1", "issue" : "0", "issued" : { "date-parts" : [ [ "2018" ] ] }, "page" : "1-16", "publisher" : "Taylor &amp; Francis", "title" : "Student transitions into drug supply: exploring the university as a \u2018risk environment\u2019", "type" : "article-journal", "volume" : "0" }, "uris" : [ "http://www.mendeley.com/documents/?uuid=57e4c57f-5074-4fe2-ac3c-f1fcaf224178" ] } ], "mendeley" : { "formattedCitation" : "(Moyle &amp; Coomber, 2018)", "plainTextFormattedCitation" : "(Moyle &amp; Coomber, 2018)", "previouslyFormattedCitation" : "(Moyle &amp; Coomber, 2018)" }, "properties" : {  }, "schema" : "https://github.com/citation-style-language/schema/raw/master/csl-citation.json" }</w:instrText>
      </w:r>
      <w:r w:rsidR="004F3795">
        <w:fldChar w:fldCharType="separate"/>
      </w:r>
      <w:r w:rsidR="004F3795" w:rsidRPr="004F3795">
        <w:rPr>
          <w:noProof/>
        </w:rPr>
        <w:t>(Moyle &amp; Coomber, 2018)</w:t>
      </w:r>
      <w:r w:rsidR="004F3795">
        <w:fldChar w:fldCharType="end"/>
      </w:r>
      <w:r w:rsidR="004F3795">
        <w:t>.</w:t>
      </w:r>
      <w:r w:rsidR="00B1546F">
        <w:t xml:space="preserve"> </w:t>
      </w:r>
    </w:p>
    <w:p w14:paraId="5CD857FD" w14:textId="02E13644" w:rsidR="00892501" w:rsidRPr="005409DC" w:rsidRDefault="005409DC" w:rsidP="004F3795">
      <w:pPr>
        <w:pStyle w:val="Heading3"/>
        <w:ind w:firstLine="0"/>
      </w:pPr>
      <w:r>
        <w:t xml:space="preserve">Intrinsic </w:t>
      </w:r>
      <w:r w:rsidR="00B1546F">
        <w:t>motivation, distraction and ‘support’</w:t>
      </w:r>
    </w:p>
    <w:p w14:paraId="72B45F45" w14:textId="76127D94" w:rsidR="005C4179" w:rsidRDefault="005C4179" w:rsidP="00FE0574">
      <w:pPr>
        <w:spacing w:line="480" w:lineRule="auto"/>
      </w:pPr>
      <w:r>
        <w:tab/>
        <w:t xml:space="preserve">Similar to how a lack of intention was considered a barrier to continued smoking abstinence, several participants described how </w:t>
      </w:r>
      <w:r w:rsidR="005409DC">
        <w:t>their ability to use intrinsic</w:t>
      </w:r>
      <w:r>
        <w:t xml:space="preserve"> motivation</w:t>
      </w:r>
      <w:r w:rsidR="00120537">
        <w:t>al thoughts</w:t>
      </w:r>
      <w:r>
        <w:t xml:space="preserve"> to remain abstinent assisted in the maintenance of smoking abstinence for a period of time.</w:t>
      </w:r>
      <w:r w:rsidR="0062765E">
        <w:t xml:space="preserve"> </w:t>
      </w:r>
    </w:p>
    <w:p w14:paraId="0CB7DC85" w14:textId="0D691445" w:rsidR="005C4179" w:rsidRPr="00A7540D" w:rsidRDefault="005C4179" w:rsidP="00FE0574">
      <w:pPr>
        <w:tabs>
          <w:tab w:val="left" w:pos="709"/>
        </w:tabs>
        <w:spacing w:line="480" w:lineRule="auto"/>
        <w:ind w:left="709" w:right="970"/>
        <w:rPr>
          <w:i/>
        </w:rPr>
      </w:pPr>
      <w:r w:rsidRPr="00A7540D">
        <w:rPr>
          <w:i/>
        </w:rPr>
        <w:t>“I was not at all tempted to smoke for the first three days after I got out. No cravings at all. I just kept thinking to myself ‘Nope, I’m not going to do it, I’</w:t>
      </w:r>
      <w:r w:rsidR="00210149">
        <w:rPr>
          <w:i/>
        </w:rPr>
        <w:t>m a non-smoker now.</w:t>
      </w:r>
      <w:r w:rsidRPr="00A7540D">
        <w:rPr>
          <w:i/>
        </w:rPr>
        <w:t xml:space="preserve">”- </w:t>
      </w:r>
      <w:r w:rsidRPr="00734F27">
        <w:t>35 year old male</w:t>
      </w:r>
    </w:p>
    <w:p w14:paraId="2D1226A4" w14:textId="7B1D7D87" w:rsidR="00892501" w:rsidRPr="003240E3" w:rsidRDefault="005C4179" w:rsidP="003240E3">
      <w:pPr>
        <w:tabs>
          <w:tab w:val="left" w:pos="709"/>
        </w:tabs>
        <w:spacing w:line="480" w:lineRule="auto"/>
        <w:ind w:left="709" w:right="970"/>
        <w:rPr>
          <w:i/>
        </w:rPr>
      </w:pPr>
      <w:r w:rsidRPr="00A7540D">
        <w:rPr>
          <w:i/>
        </w:rPr>
        <w:t>“I</w:t>
      </w:r>
      <w:r w:rsidR="0015348A">
        <w:rPr>
          <w:i/>
        </w:rPr>
        <w:t>’m smoking less now because I’m</w:t>
      </w:r>
      <w:r w:rsidRPr="00A7540D">
        <w:rPr>
          <w:i/>
        </w:rPr>
        <w:t xml:space="preserve"> telling myself that I don’t need to smoke. I know that I can get through this without having to rely on something to relieve the stress. So yeah, I soldier on through it and find better ways of coping with stress.”- </w:t>
      </w:r>
      <w:r w:rsidRPr="00734F27">
        <w:t>21 year old male</w:t>
      </w:r>
    </w:p>
    <w:p w14:paraId="13AD9ACE" w14:textId="266851AC" w:rsidR="00DE1249" w:rsidRDefault="005C4179" w:rsidP="00FE0574">
      <w:pPr>
        <w:spacing w:line="480" w:lineRule="auto"/>
        <w:ind w:firstLine="720"/>
      </w:pPr>
      <w:r>
        <w:t xml:space="preserve">A few participants explained that they were able to remain abstinent from smoking for a short while by distracting themselves whenever they felt like smoking. </w:t>
      </w:r>
      <w:r w:rsidR="00DE1249">
        <w:t>Linking to above barriers, these participants were attempting to normalise smoking abstinence in their home environments through psychological and physical engagement with routine activities or rituals that provide an alternative to smoking, such as exercise or hobbies.</w:t>
      </w:r>
    </w:p>
    <w:p w14:paraId="2884D14E" w14:textId="4876B1D8" w:rsidR="00892501" w:rsidRPr="00734F27" w:rsidRDefault="00DE1249" w:rsidP="00FE0574">
      <w:pPr>
        <w:spacing w:line="480" w:lineRule="auto"/>
        <w:ind w:left="709" w:right="970"/>
        <w:rPr>
          <w:i/>
        </w:rPr>
      </w:pPr>
      <w:r w:rsidRPr="00734F27">
        <w:rPr>
          <w:i/>
        </w:rPr>
        <w:t xml:space="preserve"> </w:t>
      </w:r>
      <w:r w:rsidR="00A7540D" w:rsidRPr="00734F27">
        <w:rPr>
          <w:i/>
        </w:rPr>
        <w:t xml:space="preserve">“In those first few days after I got out, I was tempted to smoke so many times, but I just did other things like I exercised and found other things to do, like I do crafts and make candles and stuff like that. That’s what I </w:t>
      </w:r>
      <w:r w:rsidR="008C75CD">
        <w:rPr>
          <w:i/>
        </w:rPr>
        <w:t xml:space="preserve">try to </w:t>
      </w:r>
      <w:r w:rsidR="00A7540D" w:rsidRPr="00734F27">
        <w:rPr>
          <w:i/>
        </w:rPr>
        <w:t>do when I’m stressed now, I make candles.”-</w:t>
      </w:r>
      <w:r w:rsidR="00A7540D" w:rsidRPr="00734F27">
        <w:t xml:space="preserve"> 28 year old female</w:t>
      </w:r>
    </w:p>
    <w:p w14:paraId="61CD3086" w14:textId="1B39166C" w:rsidR="00734F27" w:rsidRDefault="00734F27">
      <w:pPr>
        <w:spacing w:line="480" w:lineRule="auto"/>
        <w:ind w:firstLine="720"/>
      </w:pPr>
      <w:r>
        <w:t>Finally, a few participants reported social support as a facilitator of continued smoking abstinence; these participants had friends or famil</w:t>
      </w:r>
      <w:r w:rsidR="0062765E">
        <w:t>y members who were assisting or</w:t>
      </w:r>
      <w:r>
        <w:t xml:space="preserve"> encouraging them to quit smoking or even reduce their tobacco consumption.</w:t>
      </w:r>
      <w:r w:rsidR="00285463">
        <w:t xml:space="preserve"> This finding reinforces the potential of intimate and broader social networks in influencing individuals’ decisions to engage in</w:t>
      </w:r>
      <w:r w:rsidR="008E5D5B">
        <w:t xml:space="preserve"> or attempt to avoid</w:t>
      </w:r>
      <w:r w:rsidR="00285463">
        <w:t xml:space="preserve"> risky health behaviours.</w:t>
      </w:r>
    </w:p>
    <w:p w14:paraId="17CB63EB" w14:textId="4B08FBE0" w:rsidR="00734F27" w:rsidRPr="00734F27" w:rsidRDefault="00734F27" w:rsidP="00FE0574">
      <w:pPr>
        <w:spacing w:line="480" w:lineRule="auto"/>
        <w:ind w:left="709" w:right="970"/>
        <w:rPr>
          <w:i/>
        </w:rPr>
      </w:pPr>
      <w:r w:rsidRPr="00734F27">
        <w:rPr>
          <w:i/>
        </w:rPr>
        <w:t xml:space="preserve">“My </w:t>
      </w:r>
      <w:r w:rsidR="00FD0CE8">
        <w:rPr>
          <w:i/>
        </w:rPr>
        <w:t>best friend</w:t>
      </w:r>
      <w:r w:rsidRPr="00734F27">
        <w:rPr>
          <w:i/>
        </w:rPr>
        <w:t xml:space="preserve">, she’s helping me to limit how much I smoke. So last week she only gave me five [cigarettes] every day, and this week she’s giving me four.”- </w:t>
      </w:r>
      <w:r w:rsidRPr="00734F27">
        <w:t>28 year old female</w:t>
      </w:r>
    </w:p>
    <w:p w14:paraId="70C4DCAD" w14:textId="77777777" w:rsidR="00C9543A" w:rsidRPr="003C4C59" w:rsidRDefault="00C9543A" w:rsidP="003C4C59">
      <w:pPr>
        <w:pStyle w:val="Heading1"/>
        <w:spacing w:line="480" w:lineRule="auto"/>
        <w:rPr>
          <w:szCs w:val="24"/>
        </w:rPr>
      </w:pPr>
      <w:r w:rsidRPr="003C4C59">
        <w:rPr>
          <w:szCs w:val="24"/>
        </w:rPr>
        <w:t>DISCUSSION</w:t>
      </w:r>
    </w:p>
    <w:p w14:paraId="39A7BB42" w14:textId="3643FA9E" w:rsidR="003C4C59" w:rsidRDefault="003C4C59" w:rsidP="003C4C59">
      <w:pPr>
        <w:spacing w:line="480" w:lineRule="auto"/>
        <w:ind w:firstLine="720"/>
      </w:pPr>
      <w:r w:rsidRPr="003C4C59">
        <w:t xml:space="preserve">This qualitative study found that people released from smoke-free prisons in Queensland experience both structurally specific as well as intuitively perceived barriers that impede quitting smoking, as well </w:t>
      </w:r>
      <w:r w:rsidR="005F073A">
        <w:t xml:space="preserve">as facilitators that may encourage </w:t>
      </w:r>
      <w:r w:rsidRPr="003C4C59">
        <w:t>their continued abstinence from smoking. The implications of these findings are clear; structural interventions that aim to promote continued smoking abstinence among former smokers released from smoke-free prisons, implemented at opportune moments, would benefit from targeting the perceived barriers to smoking abstinence, while simultaneously promoting the perceived facilitators. Using existing evidence ti</w:t>
      </w:r>
      <w:r w:rsidR="00DD0A2B">
        <w:t xml:space="preserve">ed to these identified barriers and </w:t>
      </w:r>
      <w:r w:rsidRPr="003C4C59">
        <w:t xml:space="preserve">facilitators, we will </w:t>
      </w:r>
      <w:r w:rsidR="00DD0A2B">
        <w:t xml:space="preserve">now </w:t>
      </w:r>
      <w:r w:rsidRPr="003C4C59">
        <w:t>describe</w:t>
      </w:r>
      <w:r w:rsidR="00DD0A2B">
        <w:t xml:space="preserve"> </w:t>
      </w:r>
      <w:r w:rsidR="009D0C46">
        <w:t>the features of</w:t>
      </w:r>
      <w:r w:rsidR="00D902B5">
        <w:t xml:space="preserve"> environmentally-informed</w:t>
      </w:r>
      <w:r w:rsidR="009D0C46">
        <w:t xml:space="preserve"> strategies</w:t>
      </w:r>
      <w:r w:rsidRPr="003C4C59">
        <w:t xml:space="preserve"> likely to be effective in promoting maintained smoking a</w:t>
      </w:r>
      <w:r w:rsidR="00DD0A2B">
        <w:t>bstinence among this population</w:t>
      </w:r>
      <w:r w:rsidR="009D0C46">
        <w:t>.</w:t>
      </w:r>
    </w:p>
    <w:p w14:paraId="06558B9C" w14:textId="3A28A0DF" w:rsidR="00A12881" w:rsidRDefault="00DD0A2B" w:rsidP="00A12881">
      <w:pPr>
        <w:spacing w:line="480" w:lineRule="auto"/>
        <w:ind w:firstLine="720"/>
      </w:pPr>
      <w:r>
        <w:t>A</w:t>
      </w:r>
      <w:r w:rsidRPr="003C4C59">
        <w:t xml:space="preserve"> majority of the themes that emerged during analyses relate to environmental</w:t>
      </w:r>
      <w:r>
        <w:t>, structural and social</w:t>
      </w:r>
      <w:r w:rsidRPr="003C4C59">
        <w:t xml:space="preserve"> factors that influenced participants’ return to smoking after release from prison, </w:t>
      </w:r>
      <w:r>
        <w:t>such as the alleviation of</w:t>
      </w:r>
      <w:r w:rsidRPr="003C4C59">
        <w:t xml:space="preserve"> stress caused by others,</w:t>
      </w:r>
      <w:r>
        <w:t xml:space="preserve"> the normalisation of smoking in</w:t>
      </w:r>
      <w:r w:rsidRPr="003C4C59">
        <w:t xml:space="preserve"> the home</w:t>
      </w:r>
      <w:r w:rsidR="009D0C46">
        <w:t xml:space="preserve"> and community</w:t>
      </w:r>
      <w:r w:rsidRPr="003C4C59">
        <w:t xml:space="preserve"> environment, </w:t>
      </w:r>
      <w:r w:rsidR="009D0C46">
        <w:t>the</w:t>
      </w:r>
      <w:r>
        <w:t xml:space="preserve"> perception of </w:t>
      </w:r>
      <w:r w:rsidR="009D0C46">
        <w:t>social support, and</w:t>
      </w:r>
      <w:r w:rsidRPr="003C4C59">
        <w:t xml:space="preserve"> the cost of cigarettes. The risk environment </w:t>
      </w:r>
      <w:r w:rsidRPr="003C4C59">
        <w:fldChar w:fldCharType="begin" w:fldLock="1"/>
      </w:r>
      <w:r w:rsidRPr="003C4C59">
        <w:instrText>ADDIN CSL_CITATION { "citationItems" : [ { "id" : "ITEM-1", "itemData" : { "DOI" : "10.1016/S0955-3959(02)00007-5", "ISBN" : "0955-3959", "ISSN" : "09553959", "abstract" : "Public discourses on health increasingly emphasise the environment. While harm reduction has developed in parallel with the new public health movement, and both seek to encourage risk reduction by promoting individual and community action as well as environmental change, there remains an over reliance on individualistic modes of behaviour change. This commentary offers the concept of the 'risk environment' as a potentially useful framework for understanding and reducing drug-related harm, especially HIV infection associated with drug injection. It is argued that a shift in focus towards the 'risk environment' as a unit of analysis and change helps to overcome the limits of individualism characterising most HIV prevention interventions as well as to appreciate how drug-related harm intersects with health and vulnerability more generally. This in turn raises the importance of 'non-drug' and 'non-health' interventions for harm reduction and the facilitation of alliances between harm reduction and other social movements oriented to tackling vulnerability as a means of promoting public health. \u00a9 2002 Published by Elsevier Science Ireland Ltd.", "author" : [ { "dropping-particle" : "", "family" : "Rhodes", "given" : "Tim", "non-dropping-particle" : "", "parse-names" : false, "suffix" : "" } ], "container-title" : "International Journal of Drug Policy", "id" : "ITEM-1", "issue" : "2", "issued" : { "date-parts" : [ [ "2002" ] ] }, "page" : "85-94", "title" : "The 'risk environment': A framework for understanding and reducing drug-related harm", "type" : "article-journal", "volume" : "13" }, "uris" : [ "http://www.mendeley.com/documents/?uuid=67fe1a89-b1d2-42bb-a074-17a248b5a50a" ] }, { "id" : "ITEM-2", "itemData" : { "DOI" : "10.1016/j.drugpo.2008.10.003", "ISBN" : "09553959", "ISSN" : "09553959", "PMID" : "19147339", "abstract" : "A 'risk environment' framework promotes an understanding of harm, and harm reduction, as a matter of 'contingent causation'. Harm is contingent upon social context, comprising interactions between individuals and environments. There is a momentum of interest in understanding how the relations between individuals and environments impact on the production and reduction of drug harms, and this is reflected by broader debates in the social epidemiology, political economy, and sociology of health. This essay maps some of these developments, and a number of challenges. These include: social epidemiological approaches seeking to capture the socially constructed and dynamic nature of individual-environment interactions; political-economic approaches giving sufficient attention to how risk is situated differentially in local contexts, and to the role of agency and experience; understanding how public health as well as harm reduction discourses act as sites of 'governmentality' in risk subjectivity; and focusing on the logics of everyday habits and practices as a means to understanding how structural risk environments are incorporated into experience. Overall, the challenge is to generate empirical and theoretical work which encompasses both 'determined' and 'productive' relations of risk across social structures and everyday practices. A risk environment approach brings together multiple resources and methods in social science, and helps frame a 'social science for harm reduction'. \u00a9 2009.", "author" : [ { "dropping-particle" : "", "family" : "Rhodes", "given" : "Tim", "non-dropping-particle" : "", "parse-names" : false, "suffix" : "" } ], "container-title" : "International Journal of Drug Policy", "id" : "ITEM-2", "issue" : "3", "issued" : { "date-parts" : [ [ "2009" ] ] }, "page" : "193-201", "title" : "Risk environments and drug harms: A social science for harm reduction approach", "type" : "article-journal", "volume" : "20" }, "uris" : [ "http://www.mendeley.com/documents/?uuid=2231c5e8-4193-40c8-bc38-d65a7bfa6eb6" ] } ], "mendeley" : { "formattedCitation" : "(Rhodes, 2002, 2009)", "plainTextFormattedCitation" : "(Rhodes, 2002, 2009)", "previouslyFormattedCitation" : "(Rhodes, 2002, 2009)" }, "properties" : {  }, "schema" : "https://github.com/citation-style-language/schema/raw/master/csl-citation.json" }</w:instrText>
      </w:r>
      <w:r w:rsidRPr="003C4C59">
        <w:fldChar w:fldCharType="separate"/>
      </w:r>
      <w:r w:rsidRPr="003C4C59">
        <w:rPr>
          <w:noProof/>
        </w:rPr>
        <w:t>(Rhodes, 2002, 2009)</w:t>
      </w:r>
      <w:r w:rsidRPr="003C4C59">
        <w:fldChar w:fldCharType="end"/>
      </w:r>
      <w:r w:rsidRPr="003C4C59">
        <w:t xml:space="preserve"> for these released prisoners thus segues from the prison environment to familial- and</w:t>
      </w:r>
      <w:r w:rsidR="00A12881">
        <w:t xml:space="preserve"> other community-based contexts</w:t>
      </w:r>
      <w:r w:rsidR="00C85A73">
        <w:t>, and the framework’s</w:t>
      </w:r>
      <w:r w:rsidR="00C85A73" w:rsidRPr="003C4C59">
        <w:t xml:space="preserve"> prioritisation of the micro- (e.g.</w:t>
      </w:r>
      <w:r w:rsidR="00AD696C">
        <w:t>,</w:t>
      </w:r>
      <w:r w:rsidR="00C85A73" w:rsidRPr="003C4C59">
        <w:t xml:space="preserve"> family, close friends), meso- (e.g.</w:t>
      </w:r>
      <w:r w:rsidR="00AD696C">
        <w:t>,</w:t>
      </w:r>
      <w:r w:rsidR="00C85A73" w:rsidRPr="003C4C59">
        <w:t xml:space="preserve"> prison-based) and macro- (e.g.</w:t>
      </w:r>
      <w:r w:rsidR="00AD696C">
        <w:t>,</w:t>
      </w:r>
      <w:r w:rsidR="00C85A73" w:rsidRPr="003C4C59">
        <w:t xml:space="preserve"> societal) level factors recognised to</w:t>
      </w:r>
      <w:r w:rsidR="00C85A73">
        <w:t xml:space="preserve"> shape drug-related behaviours </w:t>
      </w:r>
      <w:r w:rsidR="00C85A73" w:rsidRPr="003C4C59">
        <w:t xml:space="preserve">remain pertinent </w:t>
      </w:r>
      <w:r w:rsidR="00C85A73" w:rsidRPr="003C4C59">
        <w:fldChar w:fldCharType="begin" w:fldLock="1"/>
      </w:r>
      <w:r w:rsidR="00C85A73" w:rsidRPr="003C4C59">
        <w:instrText>ADDIN CSL_CITATION { "citationItems" : [ { "id" : "ITEM-1", "itemData" : { "DOI" : "10.1016/S0955-3959(02)00007-5", "ISBN" : "0955-3959", "ISSN" : "09553959", "abstract" : "Public discourses on health increasingly emphasise the environment. While harm reduction has developed in parallel with the new public health movement, and both seek to encourage risk reduction by promoting individual and community action as well as environmental change, there remains an over reliance on individualistic modes of behaviour change. This commentary offers the concept of the 'risk environment' as a potentially useful framework for understanding and reducing drug-related harm, especially HIV infection associated with drug injection. It is argued that a shift in focus towards the 'risk environment' as a unit of analysis and change helps to overcome the limits of individualism characterising most HIV prevention interventions as well as to appreciate how drug-related harm intersects with health and vulnerability more generally. This in turn raises the importance of 'non-drug' and 'non-health' interventions for harm reduction and the facilitation of alliances between harm reduction and other social movements oriented to tackling vulnerability as a means of promoting public health. \u00a9 2002 Published by Elsevier Science Ireland Ltd.", "author" : [ { "dropping-particle" : "", "family" : "Rhodes", "given" : "Tim", "non-dropping-particle" : "", "parse-names" : false, "suffix" : "" } ], "container-title" : "International Journal of Drug Policy", "id" : "ITEM-1", "issue" : "2", "issued" : { "date-parts" : [ [ "2002" ] ] }, "page" : "85-94", "title" : "The 'risk environment': A framework for understanding and reducing drug-related harm", "type" : "article-journal", "volume" : "13" }, "uris" : [ "http://www.mendeley.com/documents/?uuid=67fe1a89-b1d2-42bb-a074-17a248b5a50a" ] }, { "id" : "ITEM-2", "itemData" : { "DOI" : "10.1186/s12954-017-0159-9", "ISBN" : "1477-7517", "ISSN" : "14777517", "PMID" : "28583136", "abstract" : "Injection drug use is associated with HIV and hepatitis C transmission, overdose, and other preventable harms. These harms are heightened for structurally vulnerable injection drug-using populations, as their social conditions pose barriers to safer injecting. Previous research on injection cessation has largely focused on adult drug-using populations. Little qualitative work has examined the social, structural, and environmental factors that shape periods of injection cessation among youth and young adults. Such research is essential to understanding how we can best reduce harms among this vulnerable population as they move in and out of periods of injection cessation.", "author" : [ { "dropping-particle" : "", "family" : "Boyd", "given" : "Jade", "non-dropping-particle" : "", "parse-names" : false, "suffix" : "" }, { "dropping-particle" : "", "family" : "Fast", "given" : "Danya", "non-dropping-particle" : "", "parse-names" : false, "suffix" : "" }, { "dropping-particle" : "", "family" : "Hobbins", "given" : "Megan", "non-dropping-particle" : "", "parse-names" : false, "suffix" : "" }, { "dropping-particle" : "", "family" : "McNeil", "given" : "Ryan", "non-dropping-particle" : "", "parse-names" : false, "suffix" : "" }, { "dropping-particle" : "", "family" : "Small", "given" : "Will", "non-dropping-particle" : "", "parse-names" : false, "suffix" : "" } ], "container-title" : "Harm Reduction Journal", "id" : "ITEM-2", "issue" : "1", "issued" : { "date-parts" : [ [ "2017" ] ] }, "page" : "1-11", "publisher" : "Harm Reduction Journal", "title" : "Social-structural factors influencing periods of injection cessation among marginalized youth who inject drugs in Vancouver, Canada: An ethno-epidemiological study", "type" : "article-journal", "volume" : "14" }, "uris" : [ "http://www.mendeley.com/documents/?uuid=e14802e1-fb66-4311-a391-64f33f4eaf7a" ] } ], "mendeley" : { "formattedCitation" : "(Boyd, Fast, Hobbins, McNeil, &amp; Small, 2017; Rhodes, 2002)", "plainTextFormattedCitation" : "(Boyd, Fast, Hobbins, McNeil, &amp; Small, 2017; Rhodes, 2002)", "previouslyFormattedCitation" : "(Boyd, Fast, Hobbins, McNeil, &amp; Small, 2017; Rhodes, 2002)" }, "properties" : {  }, "schema" : "https://github.com/citation-style-language/schema/raw/master/csl-citation.json" }</w:instrText>
      </w:r>
      <w:r w:rsidR="00C85A73" w:rsidRPr="003C4C59">
        <w:fldChar w:fldCharType="separate"/>
      </w:r>
      <w:r w:rsidR="00C85A73" w:rsidRPr="003C4C59">
        <w:rPr>
          <w:noProof/>
        </w:rPr>
        <w:t>(Boyd, Fast, Hobbins, McNeil, &amp; Small, 2017; Rhodes, 2002)</w:t>
      </w:r>
      <w:r w:rsidR="00C85A73" w:rsidRPr="003C4C59">
        <w:fldChar w:fldCharType="end"/>
      </w:r>
      <w:r w:rsidR="00C85A73">
        <w:t xml:space="preserve">. </w:t>
      </w:r>
      <w:r w:rsidRPr="003C4C59">
        <w:t xml:space="preserve">In the case where the majority of participants are returning to home environments where they will be living with smokers and where, despite widespread implementation of public smoke-free policies that denormalise smoking, it is still considered to be a normalised behaviour </w:t>
      </w:r>
      <w:r w:rsidRPr="003C4C59">
        <w:fldChar w:fldCharType="begin" w:fldLock="1"/>
      </w:r>
      <w:r w:rsidRPr="003C4C59">
        <w:instrText>ADDIN CSL_CITATION { "citationItems" : [ { "id" : "ITEM-1", "itemData" : { "author" : [ { "dropping-particle" : "", "family" : "Parker", "given" : "Howard", "non-dropping-particle" : "", "parse-names" : false, "suffix" : "" }, { "dropping-particle" : "", "family" : "Williams", "given" : "Lisa", "non-dropping-particle" : "", "parse-names" : false, "suffix" : "" }, { "dropping-particle" : "", "family" : "Aldridge", "given" : "Judith", "non-dropping-particle" : "", "parse-names" : false, "suffix" : "" } ], "id" : "ITEM-1", "issue" : "44", "issued" : { "date-parts" : [ [ "2002" ] ] }, "page" : "941-964", "title" : "The Normalization of 'Sensible' Recreational Drug Use: Further Evidence from the North West England Longitudinal Study", "type" : "article-journal", "volume" : "3636027713" }, "uris" : [ "http://www.mendeley.com/documents/?uuid=352203dd-65a4-46ab-8382-34103f8347c3" ] } ], "mendeley" : { "formattedCitation" : "(Parker, Williams, &amp; Aldridge, 2002)", "plainTextFormattedCitation" : "(Parker, Williams, &amp; Aldridge, 2002)", "previouslyFormattedCitation" : "(Parker, Williams, &amp; Aldridge, 2002)" }, "properties" : {  }, "schema" : "https://github.com/citation-style-language/schema/raw/master/csl-citation.json" }</w:instrText>
      </w:r>
      <w:r w:rsidRPr="003C4C59">
        <w:fldChar w:fldCharType="separate"/>
      </w:r>
      <w:r w:rsidRPr="003C4C59">
        <w:rPr>
          <w:noProof/>
        </w:rPr>
        <w:t>(Parker, Williams, &amp; Aldridge, 2002)</w:t>
      </w:r>
      <w:r w:rsidRPr="003C4C59">
        <w:fldChar w:fldCharType="end"/>
      </w:r>
      <w:r w:rsidRPr="003C4C59">
        <w:t>, it is not surprising that</w:t>
      </w:r>
      <w:r w:rsidR="00C85A73">
        <w:t xml:space="preserve"> most</w:t>
      </w:r>
      <w:r w:rsidRPr="003C4C59">
        <w:t xml:space="preserve"> individuals returning to this risk environment resume smoking. As long as enforced tobacco abstinence does not address the environmental or social triggers that influence smoking in a way that can sustain abstinence after release, rates of smoking relapse </w:t>
      </w:r>
      <w:r w:rsidR="00AA1ACE">
        <w:t>after</w:t>
      </w:r>
      <w:r w:rsidR="00AA1ACE" w:rsidRPr="003C4C59">
        <w:t xml:space="preserve"> </w:t>
      </w:r>
      <w:r w:rsidRPr="003C4C59">
        <w:t xml:space="preserve">release from smoke-free prisons will continue to be high </w:t>
      </w:r>
      <w:r w:rsidRPr="003C4C59">
        <w:fldChar w:fldCharType="begin" w:fldLock="1"/>
      </w:r>
      <w:r w:rsidRPr="003C4C59">
        <w:instrText>ADDIN CSL_CITATION { "citationItems" : [ { "id" : "ITEM-1", "itemData" : { "author" : [ { "dropping-particle" : "", "family" : "Clarke", "given" : "Jennifer G.", "non-dropping-particle" : "", "parse-names" : false, "suffix" : "" }, { "dropping-particle" : "", "family" : "Reddy", "given" : "Manasa", "non-dropping-particle" : "", "parse-names" : false, "suffix" : "" } ], "chapter-number" : "5", "container-title" : "Drug Use in Prisoners: Epidemiology, Implications, and Policy Responses", "editor" : [ { "dropping-particle" : "", "family" : "Kinner", "given" : "Stuart A.", "non-dropping-particle" : "", "parse-names" : false, "suffix" : "" }, { "dropping-particle" : "", "family" : "Rich", "given" : "Josiah D.", "non-dropping-particle" : "", "parse-names" : false, "suffix" : "" } ], "id" : "ITEM-1", "issued" : { "date-parts" : [ [ "2018" ] ] }, "publisher" : "Oxford University Press", "publisher-place" : "London, England", "title" : "Tobacco use among prisoners", "type" : "chapter" }, "uris" : [ "http://www.mendeley.com/documents/?uuid=77113b81-938c-4d44-abb7-6c7bd40ad028" ] } ], "mendeley" : { "formattedCitation" : "(Clarke &amp; Reddy, 2018)", "plainTextFormattedCitation" : "(Clarke &amp; Reddy, 2018)", "previouslyFormattedCitation" : "(Clarke &amp; Reddy, 2018)" }, "properties" : {  }, "schema" : "https://github.com/citation-style-language/schema/raw/master/csl-citation.json" }</w:instrText>
      </w:r>
      <w:r w:rsidRPr="003C4C59">
        <w:fldChar w:fldCharType="separate"/>
      </w:r>
      <w:r w:rsidRPr="003C4C59">
        <w:rPr>
          <w:noProof/>
        </w:rPr>
        <w:t>(Clarke &amp; Reddy, 2018)</w:t>
      </w:r>
      <w:r w:rsidRPr="003C4C59">
        <w:fldChar w:fldCharType="end"/>
      </w:r>
      <w:r w:rsidR="00A12881">
        <w:t xml:space="preserve">. As </w:t>
      </w:r>
      <w:r w:rsidR="00AA1ACE">
        <w:t>such</w:t>
      </w:r>
      <w:r w:rsidR="00A12881">
        <w:t xml:space="preserve">, we recommend the provision of interventions promoting smoking cessation among those released from smoke-free prisons that clearly acknowledge the role of exogenous factors on individual behaviour, thus permitting </w:t>
      </w:r>
      <w:r w:rsidR="00A12881" w:rsidRPr="003C4C59">
        <w:t>a more effective targeting of policy approaches and interventions aiming t</w:t>
      </w:r>
      <w:r w:rsidR="00A12881">
        <w:t xml:space="preserve">o reduce smoking-related harms. Examples of such environmentally-cognisant interventions may include innovative collaboration with </w:t>
      </w:r>
      <w:r w:rsidR="00A46A6C">
        <w:t xml:space="preserve">existing </w:t>
      </w:r>
      <w:r w:rsidR="00A12881">
        <w:t xml:space="preserve">community organisations who engage with people exiting prisons and who may be well-placed to </w:t>
      </w:r>
      <w:r w:rsidR="00A46A6C">
        <w:t>assist former smokers in navigating and coping with structural triggers that tempt the resumption of smoking, or</w:t>
      </w:r>
      <w:r w:rsidR="005F073A">
        <w:t xml:space="preserve"> hosting of</w:t>
      </w:r>
      <w:r w:rsidR="00A46A6C">
        <w:t xml:space="preserve"> peer-based groups</w:t>
      </w:r>
      <w:r w:rsidR="00764291">
        <w:t xml:space="preserve"> </w:t>
      </w:r>
      <w:r w:rsidR="00764291">
        <w:fldChar w:fldCharType="begin" w:fldLock="1"/>
      </w:r>
      <w:r w:rsidR="009C41F4">
        <w:instrText>ADDIN CSL_CITATION { "citationItems" : [ { "id" : "ITEM-1", "itemData" : { "DOI" : "10.1002/14651858.CD001007", "ISBN" : "1469-493X (Electronic)\\r1361-6137 (Linking)", "ISSN" : "1469-493X", "PMID" : "15846610", "abstract" : "BACKGROUND: Group therapy offers individuals the opportunity to learn behavioural techniques for smoking cessation, and to provide each other with mutual support. OBJECTIVES: We aimed to determine the effects of smoking cessation programmes delivered in a group format compared to self-help materials, or to no intervention; to compare the effectiveness of group therapy and individual counselling; and to determine the effect of adding group therapy to advice from a health professional or to nicotine replacement. We also aimed to determine whether specific components increased the effectiveness of group therapy. We aimed to determine the rate at which offers of group therapy are taken up. SEARCH STRATEGY: We searched the Cochrane Tobacco Addiction Group Trials Register, with additional searches of MEDLINE and PsycINFO, including the terms behavior therapy, cognitive therapy, psychotherapy or group therapy, in January 2005. SELECTION CRITERIA: We considered randomized trials that compared group therapy with self help, individual counselling, another intervention or no intervention (including usual care or a waiting list control). We also considered trials that compared more than one group programme. We included those trials with a minimum of two group meetings, and follow up of smoking status at least six months after the start of the programme. We excluded trials in which group therapy was provided to both active therapy and placebo arms of trials of pharmacotherapies, unless they had a factorial design. DATA COLLECTION AND ANALYSIS: We extracted data in duplicate on the participants, the interventions provided to the groups and the controls, including programme length, intensity and main components, the outcome measures, method of randomization, and completeness of follow up. The main outcome measure was abstinence from smoking after at least six months follow up in patients smoking at baseline. We used the most rigorous definition of abstinence in each trial, and biochemically validated rates where available. Subjects lost to follow up were analyzed as continuing smokers. Where possible, we performed meta-analysis using a fixed-effects (Mantel-Haenszel) model. MAIN RESULTS: A total of 55 trials met inclusion criteria for one or more of the comparisons in the review. Sixteen studies compared a group programme with a self-help programme. There was an increase in cessation with the use of a group programme (N = 4395, odds ratio (OR) 2.04, 95% confidence int\u2026", "author" : [ { "dropping-particle" : "", "family" : "Stead", "given" : "LF", "non-dropping-particle" : "", "parse-names" : false, "suffix" : "" }, { "dropping-particle" : "", "family" : "Lancaster", "given" : "T", "non-dropping-particle" : "", "parse-names" : false, "suffix" : "" } ], "container-title" : "Cochrane Database of Systematic Reviews", "id" : "ITEM-1", "issue" : "2", "issued" : { "date-parts" : [ [ "2005" ] ] }, "page" : "1-76", "title" : "Group behaviour therapy programmes for smoking cessation.", "type" : "article-journal" }, "uris" : [ "http://www.mendeley.com/documents/?uuid=96feb411-256d-49b8-92eb-d05393a8286b" ] } ], "mendeley" : { "formattedCitation" : "(Stead &amp; Lancaster, 2005)", "plainTextFormattedCitation" : "(Stead &amp; Lancaster, 2005)", "previouslyFormattedCitation" : "(Stead &amp; Lancaster, 2005)" }, "properties" : {  }, "schema" : "https://github.com/citation-style-language/schema/raw/master/csl-citation.json" }</w:instrText>
      </w:r>
      <w:r w:rsidR="00764291">
        <w:fldChar w:fldCharType="separate"/>
      </w:r>
      <w:r w:rsidR="00764291" w:rsidRPr="00764291">
        <w:rPr>
          <w:noProof/>
        </w:rPr>
        <w:t>(Stead &amp; Lancaster, 2005)</w:t>
      </w:r>
      <w:r w:rsidR="00764291">
        <w:fldChar w:fldCharType="end"/>
      </w:r>
      <w:r w:rsidR="00A46A6C">
        <w:t xml:space="preserve"> </w:t>
      </w:r>
      <w:r w:rsidR="005F073A">
        <w:t>promoting</w:t>
      </w:r>
      <w:r w:rsidR="00A46A6C">
        <w:t xml:space="preserve"> collaborative sharing of learned coping strategies that address environmental constraints to smoking abstinence in the post-release context.</w:t>
      </w:r>
    </w:p>
    <w:p w14:paraId="72C7ACF6" w14:textId="266C7306" w:rsidR="003C4C59" w:rsidRPr="003C4C59" w:rsidRDefault="00A46A6C" w:rsidP="00357D70">
      <w:pPr>
        <w:spacing w:line="480" w:lineRule="auto"/>
        <w:ind w:firstLine="720"/>
      </w:pPr>
      <w:r>
        <w:t xml:space="preserve">A further, and perhaps complementary, evidence-based </w:t>
      </w:r>
      <w:r w:rsidRPr="003C4C59">
        <w:fldChar w:fldCharType="begin" w:fldLock="1"/>
      </w:r>
      <w:r>
        <w:instrText>ADDIN CSL_CITATION { "citationItems" : [ { "id" : "ITEM-1", "itemData" : { "DOI" : "10.1002/14651858.CD006936.pub3", "author" : [ { "dropping-particle" : "", "family" : "Lindson-Hawley", "given" : "Nicola", "non-dropping-particle" : "", "parse-names" : false, "suffix" : "" }, { "dropping-particle" : "", "family" : "Thompson", "given" : "Tom P.", "non-dropping-particle" : "", "parse-names" : false, "suffix" : "" }, { "dropping-particle" : "", "family" : "Begh", "given" : "Rachna", "non-dropping-particle" : "", "parse-names" : false, "suffix" : "" } ], "container-title" : "Cochrane Database of Systematic Reviews", "id" : "ITEM-1", "issue" : "3", "issued" : { "date-parts" : [ [ "2015" ] ] }, "page" : "1-76", "title" : "Motivational interviewing for smoking cessation", "type" : "article-journal" }, "uris" : [ "http://www.mendeley.com/documents/?uuid=1b1ada8a-e8d4-4b5e-bc64-ea1d60d7d486" ] } ], "mendeley" : { "formattedCitation" : "(Lindson-Hawley et al., 2015)", "plainTextFormattedCitation" : "(Lindson-Hawley et al., 2015)", "previouslyFormattedCitation" : "(Lindson-Hawley et al., 2015)" }, "properties" : {  }, "schema" : "https://github.com/citation-style-language/schema/raw/master/csl-citation.json" }</w:instrText>
      </w:r>
      <w:r w:rsidRPr="003C4C59">
        <w:fldChar w:fldCharType="separate"/>
      </w:r>
      <w:r w:rsidRPr="004F3795">
        <w:rPr>
          <w:noProof/>
        </w:rPr>
        <w:t>(Lindson-Hawley et al., 2015)</w:t>
      </w:r>
      <w:r w:rsidRPr="003C4C59">
        <w:fldChar w:fldCharType="end"/>
      </w:r>
      <w:r>
        <w:t xml:space="preserve"> approach to promoting smoking abstinence in this context is the provision of motivational interviewing</w:t>
      </w:r>
      <w:r w:rsidR="009C41F4">
        <w:t xml:space="preserve"> </w:t>
      </w:r>
      <w:r w:rsidR="009C41F4">
        <w:fldChar w:fldCharType="begin" w:fldLock="1"/>
      </w:r>
      <w:r w:rsidR="009C41F4">
        <w:instrText>ADDIN CSL_CITATION { "citationItems" : [ { "id" : "ITEM-1", "itemData" : { "author" : [ { "dropping-particle" : "", "family" : "Rollnick", "given" : "Stephen", "non-dropping-particle" : "", "parse-names" : false, "suffix" : "" }, { "dropping-particle" : "", "family" : "Miller", "given" : "William R", "non-dropping-particle" : "", "parse-names" : false, "suffix" : "" } ], "id" : "ITEM-1", "issue" : "1", "issued" : { "date-parts" : [ [ "1995" ] ] }, "page" : "325-334", "title" : "What is Motivational Interviewing ?", "type" : "article-journal" }, "uris" : [ "http://www.mendeley.com/documents/?uuid=b325252f-11ad-432e-970a-df7ca5e6c94e" ] } ], "mendeley" : { "formattedCitation" : "(Rollnick &amp; Miller, 1995)", "plainTextFormattedCitation" : "(Rollnick &amp; Miller, 1995)" }, "properties" : {  }, "schema" : "https://github.com/citation-style-language/schema/raw/master/csl-citation.json" }</w:instrText>
      </w:r>
      <w:r w:rsidR="009C41F4">
        <w:fldChar w:fldCharType="separate"/>
      </w:r>
      <w:r w:rsidR="009C41F4" w:rsidRPr="009C41F4">
        <w:rPr>
          <w:noProof/>
        </w:rPr>
        <w:t>(Rollnick &amp; Miller, 1995)</w:t>
      </w:r>
      <w:r w:rsidR="009C41F4">
        <w:fldChar w:fldCharType="end"/>
      </w:r>
      <w:r>
        <w:t>. With several participants intending to return to smoking</w:t>
      </w:r>
      <w:r w:rsidR="0064267E">
        <w:t xml:space="preserve"> after release</w:t>
      </w:r>
      <w:r>
        <w:t xml:space="preserve"> as a purposeful demonstration of their resistance to the imposed smoke-free policy,</w:t>
      </w:r>
      <w:r w:rsidR="0064267E">
        <w:t xml:space="preserve"> rather than choosing to </w:t>
      </w:r>
      <w:r w:rsidR="0064267E" w:rsidRPr="0064267E">
        <w:t>quit</w:t>
      </w:r>
      <w:r w:rsidR="0064267E">
        <w:t xml:space="preserve"> smoking</w:t>
      </w:r>
      <w:r w:rsidR="0064267E" w:rsidRPr="0064267E">
        <w:t xml:space="preserve"> </w:t>
      </w:r>
      <w:r w:rsidR="003C4C59" w:rsidRPr="0064267E">
        <w:t xml:space="preserve">as the result of an internally-mediated health behaviour change </w:t>
      </w:r>
      <w:r w:rsidR="003C4C59" w:rsidRPr="0064267E">
        <w:fldChar w:fldCharType="begin" w:fldLock="1"/>
      </w:r>
      <w:r w:rsidR="003C4C59" w:rsidRPr="0064267E">
        <w:instrText>ADDIN CSL_CITATION { "citationItems" : [ { "id" : "ITEM-1", "itemData" : { "DOI" : "10.1177/1078345812456019.Perceptions", "author" : [ { "dropping-particle" : "", "family" : "Thibodeau", "given" : "Laura", "non-dropping-particle" : "", "parse-names" : false, "suffix" : "" }, { "dropping-particle" : "", "family" : "Seal", "given" : "David Wyatt", "non-dropping-particle" : "", "parse-names" : false, "suffix" : "" }, { "dropping-particle" : "", "family" : "Jorenby", "given" : "DE", "non-dropping-particle" : "", "parse-names" : false, "suffix" : "" }, { "dropping-particle" : "", "family" : "Corcoran", "given" : "BA", "non-dropping-particle" : "", "parse-names" : false, "suffix" : "" }, { "dropping-particle" : "", "family" : "Sosman", "given" : "JM", "non-dropping-particle" : "", "parse-names" : false, "suffix" : "" } ], "container-title" : "Journal of Correctional Health Care", "id" : "ITEM-1", "issue" : "4", "issued" : { "date-parts" : [ [ "2012" ] ] }, "note" : "- prisoners have higher rates of chronic illnesses that are exacerbated by smoking- less likely to care\n\n\n-During incarceration, when individuals are receiving health care and are abstinent from drugs and alcohol, they often express great interest in making health behavior changes (Conklin, et al., 2000).- want to stop\n\n\n- prison culture\n\n\n- reasons why ban implemented\n-post release\n- black market\n\n\n- prisoners found it easy to adapt to ban\n- more want to stop\n\n\n- post release- important\n- dont want to relapse\n- almost none have relapse prevention programs to help maintain abstinence post-release (Kauffman, et al., 2008).\n\n\n- other activities that prisoners used in place of smoking- smoking replacements\n\n\n- genuine desires by the prisoners to make positie changes in their lives- want to stop\n\n\n- distinct groups of smokers- include this! e.g. intend to stop atterwards or intend to start again\n\n\n\n- important important- help prisoners to continue behavoiurs such as exercising and spiritual practise upon release wold reinforce acquired emotional coping skills and keep them abstinent", "page" : "293-301", "title" : "Perceptions and influences of a state prison smoking ban", "type" : "article-journal", "volume" : "18" }, "uris" : [ "http://www.mendeley.com/documents/?uuid=77963a2d-4035-4038-a2a2-246151ddfe12" ] } ], "mendeley" : { "formattedCitation" : "(Thibodeau, Seal, Jorenby, Corcoran, &amp; Sosman, 2012)", "plainTextFormattedCitation" : "(Thibodeau, Seal, Jorenby, Corcoran, &amp; Sosman, 2012)", "previouslyFormattedCitation" : "(Thibodeau, Seal, Jorenby, Corcoran, &amp; Sosman, 2012)" }, "properties" : {  }, "schema" : "https://github.com/citation-style-language/schema/raw/master/csl-citation.json" }</w:instrText>
      </w:r>
      <w:r w:rsidR="003C4C59" w:rsidRPr="0064267E">
        <w:fldChar w:fldCharType="separate"/>
      </w:r>
      <w:r w:rsidR="003C4C59" w:rsidRPr="0064267E">
        <w:rPr>
          <w:noProof/>
        </w:rPr>
        <w:t>(Thibodeau, Seal, Jorenby, Corcoran, &amp; Sosman, 2012)</w:t>
      </w:r>
      <w:r w:rsidR="003C4C59" w:rsidRPr="0064267E">
        <w:fldChar w:fldCharType="end"/>
      </w:r>
      <w:r w:rsidR="003C4C59" w:rsidRPr="0064267E">
        <w:t>, the</w:t>
      </w:r>
      <w:r w:rsidR="003C4C59" w:rsidRPr="003C4C59">
        <w:t xml:space="preserve"> provision of motivational interviewing is likely to be a viable strategy to increase intention to remain abstinen</w:t>
      </w:r>
      <w:r w:rsidR="00764291">
        <w:t>t in this context. Evidence shows</w:t>
      </w:r>
      <w:r w:rsidR="003C4C59" w:rsidRPr="003C4C59">
        <w:t xml:space="preserve"> that this style of counselling can be highly effective in enhancing individuals’ intrinsic motivation </w:t>
      </w:r>
      <w:r w:rsidR="00B105FC">
        <w:t>to make behaviour change</w:t>
      </w:r>
      <w:r w:rsidR="003C4C59" w:rsidRPr="003C4C59">
        <w:t xml:space="preserve"> </w:t>
      </w:r>
      <w:r w:rsidR="003C4C59" w:rsidRPr="003C4C59">
        <w:fldChar w:fldCharType="begin" w:fldLock="1"/>
      </w:r>
      <w:r w:rsidR="004F3795">
        <w:instrText>ADDIN CSL_CITATION { "citationItems" : [ { "id" : "ITEM-1", "itemData" : { "DOI" : "10.1002/14651858.CD006936.pub3", "author" : [ { "dropping-particle" : "", "family" : "Lindson-Hawley", "given" : "Nicola", "non-dropping-particle" : "", "parse-names" : false, "suffix" : "" }, { "dropping-particle" : "", "family" : "Thompson", "given" : "Tom P.", "non-dropping-particle" : "", "parse-names" : false, "suffix" : "" }, { "dropping-particle" : "", "family" : "Begh", "given" : "Rachna", "non-dropping-particle" : "", "parse-names" : false, "suffix" : "" } ], "container-title" : "Cochrane Database of Systematic Reviews", "id" : "ITEM-1", "issue" : "3", "issued" : { "date-parts" : [ [ "2015" ] ] }, "page" : "1-76", "title" : "Motivational interviewing for smoking cessation", "type" : "article-journal" }, "uris" : [ "http://www.mendeley.com/documents/?uuid=1b1ada8a-e8d4-4b5e-bc64-ea1d60d7d486" ] } ], "mendeley" : { "formattedCitation" : "(Lindson-Hawley et al., 2015)", "plainTextFormattedCitation" : "(Lindson-Hawley et al., 2015)", "previouslyFormattedCitation" : "(Lindson-Hawley et al., 2015)" }, "properties" : {  }, "schema" : "https://github.com/citation-style-language/schema/raw/master/csl-citation.json" }</w:instrText>
      </w:r>
      <w:r w:rsidR="003C4C59" w:rsidRPr="003C4C59">
        <w:fldChar w:fldCharType="separate"/>
      </w:r>
      <w:r w:rsidR="004F3795" w:rsidRPr="004F3795">
        <w:rPr>
          <w:noProof/>
        </w:rPr>
        <w:t>(Lindson-Hawley et al., 2015)</w:t>
      </w:r>
      <w:r w:rsidR="003C4C59" w:rsidRPr="003C4C59">
        <w:fldChar w:fldCharType="end"/>
      </w:r>
      <w:r w:rsidR="00764291">
        <w:t>, and a</w:t>
      </w:r>
      <w:r w:rsidR="003C4C59" w:rsidRPr="003C4C59">
        <w:t xml:space="preserve"> randomised controlled trial conducted in the US provides evidence for the effectiveness of </w:t>
      </w:r>
      <w:r w:rsidR="0064267E">
        <w:t>motivational interviewing</w:t>
      </w:r>
      <w:r w:rsidR="003C4C59" w:rsidRPr="003C4C59">
        <w:t xml:space="preserve"> in promoting smoking abstinence among people released from smoke-free prisons, even among those who described no intention to remain abstinent post-release </w:t>
      </w:r>
      <w:r w:rsidR="003C4C59" w:rsidRPr="003C4C59">
        <w:fldChar w:fldCharType="begin" w:fldLock="1"/>
      </w:r>
      <w:r w:rsidR="003C4C59" w:rsidRPr="003C4C59">
        <w:instrText>ADDIN CSL_CITATION { "citationItems" : [ { "id" : "ITEM-1", "itemData" : { "DOI" : "10.1001/jamainternmed.2013.197", "ISSN" : "2168-6114", "PMID" : "23567902", "abstract" : "IMPORTANCE: Millions of Americans are forced to quit smoking as they enter tobacco-free prisons and jails, but most return to smoking within days of release. Interventions are needed to sustain tobacco abstinence after release from incarceration. OBJECTIVE: To evaluate the extent to which the WISE intervention (Working Inside for Smoking Elimination), based on motivational interviewing (MI) and cognitive behavioral therapy (CBT), decreases relapse to smoking after release from a smoke-free prison. DESIGN: Participants were recruited approximately 8 weeks prior to their release from a smoke-free prison and randomized to 6 weekly sessions of either education videos (control) or the WISE intervention. SETTING: A tobacco-free prison in the United States. PARTICIPANTS: A total of 262 inmates (35% female). MAIN OUTCOME MEASURE: Continued smoking abstinence was defined as 7-day point-prevalence abstinence validated by urine cotinine measurement. RESULTS: At the 3-week follow-up, 25% of participants in the WISE intervention (31 of 122) and 7% of the control participants (9 of 125) continued to be tobacco abstinent (odds ratio [OR], 4.4; 95% CI, 2.0-9.7). In addition to the intervention, Hispanic ethnicity, a plan to remain abstinent, and being incarcerated for more than 6 months were all associated with increased likelihood of remaining abstinent. In the logistic regression analysis, participants randomized to the WISE intervention were 6.6 times more likely to remain tobacco abstinent at the 3-week follow up than those randomized to the control condition (95% CI, 2.5-17.0). Nonsmokers at the 3-week follow-up had an additional follow-up 3 months after release, and overall 12% of the participants in the WISE intervention (14 of 122) and 2% of the control participants (3 of 125) were tobacco free at 3 months, as confirmed by urine cotinine measurement (OR, 5.3; 95% CI, 1.4-23.8). CONCLUSIONS AND RELEVANCE: Forced tobacco abstinence alone during incarceration has little impact on postrelease smoking status. A behavioral intervention provided prior to release greatly improves cotinine-confirmed smoking cessation in the community. TRIAL REGISTRATION: clinicaltrials.gov Identifier: NCT01122589.", "author" : [ { "dropping-particle" : "", "family" : "Clarke", "given" : "Jennifer G.", "non-dropping-particle" : "", "parse-names" : false, "suffix" : "" }, { "dropping-particle" : "", "family" : "Stein", "given" : "L. A. R", "non-dropping-particle" : "", "parse-names" : false, "suffix" : "" }, { "dropping-particle" : "", "family" : "Martin", "given" : "Rosemarie A", "non-dropping-particle" : "", "parse-names" : false, "suffix" : "" }, { "dropping-particle" : "", "family" : "Martin", "given" : "Stephen A", "non-dropping-particle" : "", "parse-names" : false, "suffix" : "" }, { "dropping-particle" : "", "family" : "Parker", "given" : "Donna", "non-dropping-particle" : "", "parse-names" : false, "suffix" : "" }, { "dropping-particle" : "", "family" : "Lopes", "given" : "Cheryl E", "non-dropping-particle" : "", "parse-names" : false, "suffix" : "" }, { "dropping-particle" : "", "family" : "McGovern", "given" : "Arthur R", "non-dropping-particle" : "", "parse-names" : false, "suffix" : "" }, { "dropping-particle" : "", "family" : "Simon", "given" : "Rachel", "non-dropping-particle" : "", "parse-names" : false, "suffix" : "" }, { "dropping-particle" : "", "family" : "Roberts", "given" : "Mary", "non-dropping-particle" : "", "parse-names" : false, "suffix" : "" }, { "dropping-particle" : "", "family" : "Friedman", "given" : "Peter", "non-dropping-particle" : "", "parse-names" : false, "suffix" : "" }, { "dropping-particle" : "", "family" : "Bock", "given" : "Beth", "non-dropping-particle" : "", "parse-names" : false, "suffix" : "" } ], "container-title" : "JAMA internal medicine", "id" : "ITEM-1", "issue" : "9", "issued" : { "date-parts" : [ [ "2013" ] ] }, "note" : "- urine cotinine measurement\n- approx 60% of prisons in US have smoking bans\n- minorities etc underrepresented in prison\n\n\n- success of smoking relapse presevention interventions is limited\n- challenges of abstinence after release\n\n\n- randomisation procedures\n\n\n- WISE programme explained\n\n\n- tests used to measure stress, nicotene dependence etc\n\n\n- stats: chi-squared and t-tests\n\n\n- unique setting\n\n\n- no evidence for pharmacotherapy success after prolonged tobacco abstinence\n\n\n- contraband tobacco exists but prisoners don't use it due to high costs and consequences\n\n\n- why this is important\n\n\n- longer post-release follow-up is important", "page" : "789-94", "title" : "Forced smoking abstinence: not enough for smoking cessation.", "type" : "article-journal", "volume" : "173" }, "uris" : [ "http://www.mendeley.com/documents/?uuid=d20c6752-879c-4daf-8aa8-8e9d84a52966" ] } ], "mendeley" : { "formattedCitation" : "(Clarke et al., 2013)", "plainTextFormattedCitation" : "(Clarke et al., 2013)", "previouslyFormattedCitation" : "(Clarke et al., 2013)" }, "properties" : {  }, "schema" : "https://github.com/citation-style-language/schema/raw/master/csl-citation.json" }</w:instrText>
      </w:r>
      <w:r w:rsidR="003C4C59" w:rsidRPr="003C4C59">
        <w:fldChar w:fldCharType="separate"/>
      </w:r>
      <w:r w:rsidR="003C4C59" w:rsidRPr="003C4C59">
        <w:rPr>
          <w:noProof/>
        </w:rPr>
        <w:t>(Clarke et al., 2013)</w:t>
      </w:r>
      <w:r w:rsidR="003C4C59" w:rsidRPr="003C4C59">
        <w:fldChar w:fldCharType="end"/>
      </w:r>
      <w:r w:rsidR="003C4C59" w:rsidRPr="003C4C59">
        <w:t xml:space="preserve">. </w:t>
      </w:r>
      <w:r w:rsidR="00710601">
        <w:t>Although motivational interviewing may be considered</w:t>
      </w:r>
      <w:r w:rsidR="00ED7320">
        <w:t xml:space="preserve"> individually rather than environmentally focused in its client-centred style </w:t>
      </w:r>
      <w:r w:rsidR="00ED7320">
        <w:fldChar w:fldCharType="begin" w:fldLock="1"/>
      </w:r>
      <w:r w:rsidR="00764291">
        <w:instrText>ADDIN CSL_CITATION { "citationItems" : [ { "id" : "ITEM-1", "itemData" : { "author" : [ { "dropping-particle" : "", "family" : "Rollnick", "given" : "Stephen", "non-dropping-particle" : "", "parse-names" : false, "suffix" : "" }, { "dropping-particle" : "", "family" : "Miller", "given" : "William R", "non-dropping-particle" : "", "parse-names" : false, "suffix" : "" } ], "id" : "ITEM-1", "issue" : "1", "issued" : { "date-parts" : [ [ "1995" ] ] }, "page" : "325-334", "title" : "What is Motivational Interviewing ?", "type" : "article-journal" }, "uris" : [ "http://www.mendeley.com/documents/?uuid=b325252f-11ad-432e-970a-df7ca5e6c94e" ] } ], "mendeley" : { "formattedCitation" : "(Rollnick &amp; Miller, 1995)", "plainTextFormattedCitation" : "(Rollnick &amp; Miller, 1995)", "previouslyFormattedCitation" : "(Rollnick &amp; Miller, 1995)" }, "properties" : {  }, "schema" : "https://github.com/citation-style-language/schema/raw/master/csl-citation.json" }</w:instrText>
      </w:r>
      <w:r w:rsidR="00ED7320">
        <w:fldChar w:fldCharType="separate"/>
      </w:r>
      <w:r w:rsidR="00ED7320" w:rsidRPr="00ED7320">
        <w:rPr>
          <w:noProof/>
        </w:rPr>
        <w:t>(Rollnick &amp; Miller, 1995)</w:t>
      </w:r>
      <w:r w:rsidR="00ED7320">
        <w:fldChar w:fldCharType="end"/>
      </w:r>
      <w:r w:rsidR="00710601">
        <w:t>, motivational interviewing</w:t>
      </w:r>
      <w:r w:rsidR="008D6098">
        <w:t xml:space="preserve"> sessions</w:t>
      </w:r>
      <w:r w:rsidR="00710601">
        <w:t xml:space="preserve"> </w:t>
      </w:r>
      <w:r w:rsidR="00357D70">
        <w:t>may also</w:t>
      </w:r>
      <w:r w:rsidR="00D902B5">
        <w:t xml:space="preserve"> assist individuals to understand and prepare for environmental-level triggers</w:t>
      </w:r>
      <w:r w:rsidR="00C85A73">
        <w:t xml:space="preserve"> that may</w:t>
      </w:r>
      <w:r w:rsidR="00D902B5">
        <w:t xml:space="preserve"> </w:t>
      </w:r>
      <w:r w:rsidR="00C85A73">
        <w:t>prompt a resumption of</w:t>
      </w:r>
      <w:r w:rsidR="00D902B5">
        <w:t xml:space="preserve"> smoking, and</w:t>
      </w:r>
      <w:r w:rsidR="00AA1ACE">
        <w:t xml:space="preserve"> can</w:t>
      </w:r>
      <w:r w:rsidR="00D902B5">
        <w:t xml:space="preserve"> thus</w:t>
      </w:r>
      <w:r w:rsidR="00764291">
        <w:t xml:space="preserve"> </w:t>
      </w:r>
      <w:r w:rsidR="00AA1ACE">
        <w:t xml:space="preserve">be </w:t>
      </w:r>
      <w:r w:rsidR="00D902B5">
        <w:t xml:space="preserve">considered as </w:t>
      </w:r>
      <w:r w:rsidR="008D6098">
        <w:t>compl</w:t>
      </w:r>
      <w:r w:rsidR="00D902B5">
        <w:t>ementary</w:t>
      </w:r>
      <w:r w:rsidR="003A2697">
        <w:t>, or even as an enhancement</w:t>
      </w:r>
      <w:r w:rsidR="00764291">
        <w:t xml:space="preserve"> to</w:t>
      </w:r>
      <w:r w:rsidR="00AA1ACE">
        <w:t>,</w:t>
      </w:r>
      <w:r w:rsidR="00764291">
        <w:t xml:space="preserve"> strategies which may</w:t>
      </w:r>
      <w:r w:rsidR="008D6098">
        <w:t xml:space="preserve"> typically</w:t>
      </w:r>
      <w:r w:rsidR="00764291">
        <w:t xml:space="preserve"> be</w:t>
      </w:r>
      <w:r w:rsidR="008D6098">
        <w:t xml:space="preserve"> more</w:t>
      </w:r>
      <w:r w:rsidR="00C85A73">
        <w:t xml:space="preserve"> environmental in</w:t>
      </w:r>
      <w:r w:rsidR="008D6098">
        <w:t xml:space="preserve"> </w:t>
      </w:r>
      <w:r w:rsidR="00764291">
        <w:t>focus</w:t>
      </w:r>
      <w:r w:rsidR="00710601">
        <w:t>.</w:t>
      </w:r>
      <w:r w:rsidR="00B105FC">
        <w:t xml:space="preserve"> For example, in </w:t>
      </w:r>
      <w:r w:rsidR="00357D70">
        <w:t>assisting clients to resolve ambivalence around</w:t>
      </w:r>
      <w:r w:rsidR="00B105FC">
        <w:t xml:space="preserve"> remain</w:t>
      </w:r>
      <w:r w:rsidR="00357D70">
        <w:t>ing</w:t>
      </w:r>
      <w:r w:rsidR="00B105FC">
        <w:t xml:space="preserve"> abstinent from smoking following release from prison, </w:t>
      </w:r>
      <w:r w:rsidR="00D902B5">
        <w:t xml:space="preserve">session </w:t>
      </w:r>
      <w:r w:rsidR="00B105FC">
        <w:t xml:space="preserve">facilitators would benefit from </w:t>
      </w:r>
      <w:r w:rsidR="00357D70">
        <w:t xml:space="preserve">assisting clients to consider </w:t>
      </w:r>
      <w:r w:rsidR="00B105FC">
        <w:t>environmental</w:t>
      </w:r>
      <w:r w:rsidR="00357D70">
        <w:t>-level factors which may influence their individual decision to smoke, such as the perception that smoking alleviates stress, or that it is not possible to remain abstinent from smoking in a home environment where smoking is normalised.</w:t>
      </w:r>
      <w:r w:rsidR="00B105FC">
        <w:t xml:space="preserve"> In this way, t</w:t>
      </w:r>
      <w:r w:rsidR="0064267E">
        <w:t>he provision of</w:t>
      </w:r>
      <w:r w:rsidR="003C4C59" w:rsidRPr="003C4C59">
        <w:t xml:space="preserve"> brief sessions of motivational interviewing delivered shortly before, at the time of, a</w:t>
      </w:r>
      <w:r w:rsidR="0064267E">
        <w:t>nd after release from prison is likely to</w:t>
      </w:r>
      <w:r w:rsidR="003C4C59" w:rsidRPr="003C4C59">
        <w:t xml:space="preserve"> create a continuity of motivational reinforcement that would </w:t>
      </w:r>
      <w:r w:rsidR="009D0C46">
        <w:t>allow the opportunity for</w:t>
      </w:r>
      <w:r w:rsidR="003C4C59" w:rsidRPr="003C4C59">
        <w:t xml:space="preserve"> individuals to</w:t>
      </w:r>
      <w:r w:rsidR="0064267E">
        <w:t xml:space="preserve"> consider the benefits of smoking </w:t>
      </w:r>
      <w:r w:rsidR="003C4C59" w:rsidRPr="003C4C59">
        <w:t>abstinence</w:t>
      </w:r>
      <w:r w:rsidR="0064267E">
        <w:t xml:space="preserve"> before release, and to thus make an internally-adjudicated decision to attempt to remain abstinent from smoking upon release</w:t>
      </w:r>
      <w:r w:rsidR="009D0C46">
        <w:t>, as well as</w:t>
      </w:r>
      <w:r w:rsidR="0064267E">
        <w:t xml:space="preserve"> to consider and reinforce</w:t>
      </w:r>
      <w:r w:rsidR="009D0C46">
        <w:t xml:space="preserve"> personalised</w:t>
      </w:r>
      <w:r w:rsidR="0064267E">
        <w:t xml:space="preserve"> strategies to cope with structural-level triggers to resume smoking encountered in the post-release environment. </w:t>
      </w:r>
      <w:r w:rsidR="003C4C59" w:rsidRPr="003C4C59">
        <w:t xml:space="preserve">This style of motivational intervention is also likely to promote a social identity shift in individuals transitioning from perceiving themselves as a ‘smoker’ to re-evaluating themselves as a ‘non-smoker’ </w:t>
      </w:r>
      <w:r w:rsidR="003C4C59" w:rsidRPr="003C4C59">
        <w:fldChar w:fldCharType="begin" w:fldLock="1"/>
      </w:r>
      <w:r w:rsidR="003C4C59" w:rsidRPr="003C4C59">
        <w:instrText>ADDIN CSL_CITATION { "citationItems" : [ { "id" : "ITEM-1", "itemData" : { "DOI" : "10.1111/j.2044-8287.2011.02031.x", "ISBN" : "2044-8287 (Electronic)\\n1359-107X (Linking)", "ISSN" : "1359107X", "PMID" : "22107052", "abstract" : "Objective. A recent theory of motivation (PRIME theory) has proposed that the formation of a \u2018non-smoker\u2019 identity is necessary for long-term abstinence. This study aimed to explore how a smoker's sense of identity changes following smoking cessation. Design. This was a qualitative, semi-structured interview study with a purposive sample of individuals who had quit smoking. An interpretative phenomenological approach was taken to elicit in-depth accounts of the participants\u2019 understanding of smoking, stopping, and maintaining abstinence. Methods. Ten participants who quit smoking with the support of a National Health Service (NHS) stop-smoking service in England and were still abstinent a year later were interviewed. An interpretative phenomenological analysis of the interview transcripts was conducted. Prospective contextual detail of motivational and other variables pre-quit were also obtained from the clinic assessment form that participants completed at the first group session. Results. A process of identity change was observed towards that of a \u2018non-smoker\u2019, assisted initially by a transient identity of \u2018team stop-smoker\u2019 accompanied by a sense of achievement. All participants retained a residual attraction to smoking suggesting that the process was not complete and reflecting an \u2018ex-smoker\u2019 identity. Participants labelled themselves as non-smokers regardless of how much transition had occurred. Conclusions. It appears useful to distinguish two levels of \u2018non-smoker\u2019 identity: a surface level comprising the simple label and a deep level made up of often conflicting thoughts and feelings about oneself in relation to smoking. A total coherent \u2018non-smoker\u2019 identity does not appear to be necessary for long-term abstinence.", "author" : [ { "dropping-particle" : "", "family" : "Vangeli", "given" : "Eleni", "non-dropping-particle" : "", "parse-names" : false, "suffix" : "" }, { "dropping-particle" : "", "family" : "West", "given" : "Robert", "non-dropping-particle" : "", "parse-names" : false, "suffix" : "" } ], "container-title" : "British Journal of Health Psychology", "id" : "ITEM-1", "issue" : "1", "issued" : { "date-parts" : [ [ "2012" ] ] }, "page" : "171-184", "title" : "Transition towards a 'non-smoker' identity following smoking cessation: An interpretative phenomenological analysis", "type" : "article-journal", "volume" : "17" }, "uris" : [ "http://www.mendeley.com/documents/?uuid=b1325613-d153-4457-8889-8f0779b368be", "http://www.mendeley.com/documents/?uuid=83a3ed15-ebb7-4d27-ab3b-3676fbd39121" ] } ], "mendeley" : { "formattedCitation" : "(Vangeli &amp; West, 2012)", "plainTextFormattedCitation" : "(Vangeli &amp; West, 2012)", "previouslyFormattedCitation" : "(Vangeli &amp; West, 2012)" }, "properties" : {  }, "schema" : "https://github.com/citation-style-language/schema/raw/master/csl-citation.json" }</w:instrText>
      </w:r>
      <w:r w:rsidR="003C4C59" w:rsidRPr="003C4C59">
        <w:fldChar w:fldCharType="separate"/>
      </w:r>
      <w:r w:rsidR="003C4C59" w:rsidRPr="003C4C59">
        <w:rPr>
          <w:noProof/>
        </w:rPr>
        <w:t>(Vangeli &amp; West, 2012)</w:t>
      </w:r>
      <w:r w:rsidR="003C4C59" w:rsidRPr="003C4C59">
        <w:fldChar w:fldCharType="end"/>
      </w:r>
      <w:r w:rsidR="003C4C59" w:rsidRPr="003C4C59">
        <w:t>. Further features of this potentially effective intervention will be described in subsequent text.</w:t>
      </w:r>
    </w:p>
    <w:p w14:paraId="71435F56" w14:textId="35A7CBDE" w:rsidR="003C4C59" w:rsidRPr="003C4C59" w:rsidRDefault="003C4C59" w:rsidP="003C4C59">
      <w:pPr>
        <w:spacing w:line="480" w:lineRule="auto"/>
        <w:ind w:firstLine="720"/>
      </w:pPr>
      <w:r w:rsidRPr="003C4C59">
        <w:t>The celebration of freedom (from literal structural constraint and the psychological response to that) was another commonly-provided explanation for why participants chose to resume smoking upon release from prison. The prison environment by nature prohibits a number of behaviours, and smoke-free policies now prohibit the act of smoking too — a behaviour which is legal in the community. Upon release, it is understandable that many individuals would engage in a previously-disallowed behaviour as a means of marking or celebrating their transition out of incarceration. Brief motivational intervention sessions provided prior to release from prison should thus emphasise that isolated smoking lapses (i.e.</w:t>
      </w:r>
      <w:r w:rsidR="00AA1ACE">
        <w:t>,</w:t>
      </w:r>
      <w:r w:rsidRPr="003C4C59">
        <w:t xml:space="preserve"> one “freedom” cigarette) often result in full smoking relapse </w:t>
      </w:r>
      <w:r w:rsidRPr="003C4C59">
        <w:fldChar w:fldCharType="begin" w:fldLock="1"/>
      </w:r>
      <w:r w:rsidRPr="003C4C59">
        <w:instrText>ADDIN CSL_CITATION { "citationItems" : [ { "id" : "ITEM-1", "itemData" : { "DOI" : "10.1037/a0023445", "ISBN" : "0278-6133; EN :1930-7810", "ISSN" : "02786133", "PMID" : "21574708", "abstract" : "OBJECTIVES Nearly all smokers who lapse experience a full-blown relapse, but the mediating mechanisms that contribute to this relationship are not well understood. A better understanding of these mechanisms would help to advance more effective relapse prevention treatments for smokers. The purpose of this study is to experimentally evaluate the effects of a programmed smoking lapse on smoking relapse and the effects of postlapse changes in craving on relapse. METHOD Adult smokers (n = 63) who quit smoking with a brief cognitive-behavioral intervention and self-help materials were randomly assigned to one of two experimental conditions after 48 h of abstinence: No lapse (a no-smoking control/30-min waiting period) or lapse (smoking two cigarettes of their favored brand during a 30-min period). All participants were then followed daily for 14 days. Craving and biochemically verified self-reported abstinence were assessed on each follow-up day. Time (days) to relapse (7 consecutive days of smoking) was the main dependent measure. RESULTS Results of Cox regression analysis revealed that participants in the lapse condition relapsed more quickly than participants in the no-lapse condition (hazard ratio [HR] = 2.12, 95% confidence interval [CI] = [1.03, 4.35]). These effects were attributable, in part, to episodic increases in craving among participants in the lapse condition only (HR = 12.42, 95% CI = [2.00, 77.1]). CONCLUSIONS Previously abstinent smokers who lapse are at risk for increased cigarette cravings and consequently, full-blown relapse. These results have implications for both cognitive-behavioral treatments for relapse prevention and for medications designed to help smokers manage cravings.", "author" : [ { "dropping-particle" : "", "family" : "Shadel", "given" : "William G.", "non-dropping-particle" : "", "parse-names" : false, "suffix" : "" }, { "dropping-particle" : "", "family" : "Martino", "given" : "Steven C.", "non-dropping-particle" : "", "parse-names" : false, "suffix" : "" }, { "dropping-particle" : "", "family" : "Setodji", "given" : "Claude", "non-dropping-particle" : "", "parse-names" : false, "suffix" : "" }, { "dropping-particle" : "", "family" : "Cervone", "given" : "Daniel", "non-dropping-particle" : "", "parse-names" : false, "suffix" : "" }, { "dropping-particle" : "", "family" : "Witkiewitz", "given" : "Katie", "non-dropping-particle" : "", "parse-names" : false, "suffix" : "" }, { "dropping-particle" : "", "family" : "Beckjord", "given" : "Ellen Burke", "non-dropping-particle" : "", "parse-names" : false, "suffix" : "" }, { "dropping-particle" : "", "family" : "Scharf", "given" : "Deborah", "non-dropping-particle" : "", "parse-names" : false, "suffix" : "" }, { "dropping-particle" : "", "family" : "Shih", "given" : "Regina", "non-dropping-particle" : "", "parse-names" : false, "suffix" : "" } ], "container-title" : "Health Psychology", "id" : "ITEM-1", "issue" : "5", "issued" : { "date-parts" : [ [ "2011" ] ] }, "page" : "588-596", "title" : "Lapse-Induced Surges in Craving Influence Relapse in Adult Smokers: An Experimental Investigation", "type" : "article-journal", "volume" : "30" }, "uris" : [ "http://www.mendeley.com/documents/?uuid=6db5e3ff-d862-436a-aa35-403fcdd767e5" ] }, { "id" : "ITEM-2", "itemData" : { "DOI" : "10.1037//0278-6133.19.1(Suppl.).17", "author" : [ { "dropping-particle" : "", "family" : "Ockene", "given" : "J. K.", "non-dropping-particle" : "", "parse-names" : false, "suffix" : "" }, { "dropping-particle" : "", "family" : "Emmons", "given" : "Karen M", "non-dropping-particle" : "", "parse-names" : false, "suffix" : "" }, { "dropping-particle" : "", "family" : "Mermelstein", "given" : "R. J.", "non-dropping-particle" : "", "parse-names" : false, "suffix" : "" }, { "dropping-particle" : "", "family" : "Perkins", "given" : "K. A.", "non-dropping-particle" : "", "parse-names" : false, "suffix" : "" }, { "dropping-particle" : "", "family" : "Bonollo", "given" : "D. S.", "non-dropping-particle" : "", "parse-names" : false, "suffix" : "" }, { "dropping-particle" : "", "family" : "Voorhees", "given" : "C. C.", "non-dropping-particle" : "", "parse-names" : false, "suffix" : "" } ], "container-title" : "Health Psychology", "id" : "ITEM-2", "issue" : "1", "issued" : { "date-parts" : [ [ "2000" ] ] }, "page" : "17-31", "title" : "Relapse and Maintenance Issues for Smoking Cessation", "type" : "article-journal", "volume" : "19" }, "uris" : [ "http://www.mendeley.com/documents/?uuid=ef12ab3a-11bf-46d0-8014-b970ed9d2f57" ] }, { "id" : "ITEM-3", "itemData" : { "DOI" : "10.1016/0306-4603(90)90013-N", "ISBN" : "0306-4603 (Print)\\r0306-4603 (Linking)", "ISSN" : "03064603", "PMID" : "2343783", "abstract" : "One hundred twenty-nine chronic smokers successfully completed a smoking cessation program composed of behavioral counseling and aversive smoking. During the two-year follow-up period, 92 of these subjects reported smoking. The progression from subjects' first cigarette to full relapse was examined via standardized telephone interviews. The latency between subjects' initial postcessation smoking episode and subsequent return to daily smoking was related to pretreatment confidence level, affective state at the time of the first cigarette, and origin of the first cigarette. Neither effective reaction nor coping response execution after the initial cigarette was related to the rate of relapse. Results are discussed in terms of current theory and treatment implications. \u00a9 1990.", "author" : [ { "dropping-particle" : "", "family" : "Brandon", "given" : "Thomas H.", "non-dropping-particle" : "", "parse-names" : false, "suffix" : "" }, { "dropping-particle" : "", "family" : "Tiffany", "given" : "Steven T.", "non-dropping-particle" : "", "parse-names" : false, "suffix" : "" }, { "dropping-particle" : "", "family" : "Obremski", "given" : "Karen M.", "non-dropping-particle" : "", "parse-names" : false, "suffix" : "" }, { "dropping-particle" : "", "family" : "Baker", "given" : "Timothy B.", "non-dropping-particle" : "", "parse-names" : false, "suffix" : "" } ], "container-title" : "Addictive Behaviors", "id" : "ITEM-3", "issue" : "2", "issued" : { "date-parts" : [ [ "1990" ] ] }, "page" : "105-114", "title" : "Postcessation cigarette use: The process of relapse", "type" : "article-journal", "volume" : "15" }, "uris" : [ "http://www.mendeley.com/documents/?uuid=78f4284f-9b36-40bf-b0cd-891cf1c2c9e5" ] } ], "mendeley" : { "formattedCitation" : "(Brandon, Tiffany, Obremski, &amp; Baker, 1990; Ockene et al., 2000; Shadel et al., 2011)", "plainTextFormattedCitation" : "(Brandon, Tiffany, Obremski, &amp; Baker, 1990; Ockene et al., 2000; Shadel et al., 2011)", "previouslyFormattedCitation" : "(Brandon, Tiffany, Obremski, &amp; Baker, 1990; Ockene et al., 2000; Shadel et al., 2011)" }, "properties" : {  }, "schema" : "https://github.com/citation-style-language/schema/raw/master/csl-citation.json" }</w:instrText>
      </w:r>
      <w:r w:rsidRPr="003C4C59">
        <w:fldChar w:fldCharType="separate"/>
      </w:r>
      <w:r w:rsidRPr="003C4C59">
        <w:rPr>
          <w:noProof/>
        </w:rPr>
        <w:t>(Brandon, Tiffany, Obremski, &amp; Baker, 1990; Ockene et al., 2000; Shadel et al., 2011)</w:t>
      </w:r>
      <w:r w:rsidRPr="003C4C59">
        <w:fldChar w:fldCharType="end"/>
      </w:r>
      <w:r w:rsidRPr="003C4C59">
        <w:t xml:space="preserve">, and so should be avoided, but also that lapses are a customary part of quitting smoking </w:t>
      </w:r>
      <w:r w:rsidRPr="003C4C59">
        <w:fldChar w:fldCharType="begin" w:fldLock="1"/>
      </w:r>
      <w:r w:rsidRPr="003C4C59">
        <w:instrText>ADDIN CSL_CITATION { "citationItems" : [ { "id" : "ITEM-1", "itemData" : { "DOI" : "10.1002/j.1556-6676.1996.tb02319.x", "ISBN" : "0748-9633", "ISSN" : "07489633", "PMID" : "1437", "abstract" : "Telephone counseling for smoking cessation has been gaining popularity as studies have demonstrated its efficacy. What comprises a successful program, however, has not yet been detailed in the literature. In this article, an innovative telephone counseling intervention for smoking cessation is described, with attention to the clinical issues of client assessment, motivation, self-efficacy, planning, coping, relapse-sensitive call scheduling, and self-image. Counselor training and supervision issues, ethical and legal considerations regarding this form of service delivery, and suggestions for future direction also are outlined.", "author" : [ { "dropping-particle" : "", "family" : "Zhu", "given" : "Shu Hong", "non-dropping-particle" : "", "parse-names" : false, "suffix" : "" }, { "dropping-particle" : "", "family" : "Tedeschi", "given" : "Gary J.", "non-dropping-particle" : "", "parse-names" : false, "suffix" : "" }, { "dropping-particle" : "", "family" : "Anderson", "given" : "Christopher M.", "non-dropping-particle" : "", "parse-names" : false, "suffix" : "" }, { "dropping-particle" : "", "family" : "Pierce", "given" : "John P.", "non-dropping-particle" : "", "parse-names" : false, "suffix" : "" } ], "container-title" : "Journal of Counseling and Development", "id" : "ITEM-1", "issue" : "2", "issued" : { "date-parts" : [ [ "1996" ] ] }, "page" : "93-102", "title" : "Telephone counseling for smoking cessation: What's in a call?", "type" : "article", "volume" : "75" }, "uris" : [ "http://www.mendeley.com/documents/?uuid=96fc9abc-288b-4577-a2fa-00cb6e7642b0" ] } ], "mendeley" : { "formattedCitation" : "(Zhu, Tedeschi, Anderson, &amp; Pierce, 1996)", "plainTextFormattedCitation" : "(Zhu, Tedeschi, Anderson, &amp; Pierce, 1996)", "previouslyFormattedCitation" : "(Zhu, Tedeschi, Anderson, &amp; Pierce, 1996)" }, "properties" : {  }, "schema" : "https://github.com/citation-style-language/schema/raw/master/csl-citation.json" }</w:instrText>
      </w:r>
      <w:r w:rsidRPr="003C4C59">
        <w:fldChar w:fldCharType="separate"/>
      </w:r>
      <w:r w:rsidRPr="003C4C59">
        <w:rPr>
          <w:noProof/>
        </w:rPr>
        <w:t>(Zhu, Tedeschi, Anderson, &amp; Pierce, 1996)</w:t>
      </w:r>
      <w:r w:rsidRPr="003C4C59">
        <w:fldChar w:fldCharType="end"/>
      </w:r>
      <w:r w:rsidRPr="003C4C59">
        <w:t xml:space="preserve"> and should not mean that the participant should abandon attempts to achieve long-term cessation.  </w:t>
      </w:r>
    </w:p>
    <w:p w14:paraId="55F28429" w14:textId="262F0B93" w:rsidR="003C4C59" w:rsidRPr="003C4C59" w:rsidRDefault="003C4C59" w:rsidP="003C4C59">
      <w:pPr>
        <w:spacing w:line="480" w:lineRule="auto"/>
        <w:ind w:firstLine="720"/>
      </w:pPr>
      <w:r w:rsidRPr="003C4C59">
        <w:t xml:space="preserve">Although consensus on how to effectively reduce the number of smokers in individuals’ social networks has been elusive </w:t>
      </w:r>
      <w:r w:rsidRPr="003C4C59">
        <w:fldChar w:fldCharType="begin" w:fldLock="1"/>
      </w:r>
      <w:r w:rsidRPr="003C4C59">
        <w:instrText>ADDIN CSL_CITATION { "citationItems" : [ { "id" : "ITEM-1", "itemData" : { "DOI" : "10.1080/14622200110050484", "ISBN" : "1462-2203", "ISSN" : "1462-2203", "abstract" : "The release of the US Public Health Service's quantitative review of smoking treatments, Treating Tobacco Use and Dependence (TTUD; Fiore, Bailey, Cohen et al., 2000, AHRQ Publication, USDHHS), is a fitting occasion to revisit a question posed by Shiffman (1993, Journal of Consulting and Clinical Psychology, 61:718-722): has there been any recent progress in smoking cessation treatment? Using TTUD meta-analyses as a rough guide, we present an overview of current elements of clinical treatments (structure, content, and pharmacotherapy) with statistical claims to efficacy. We note characteristics of treatment, or treatment research, that may retard accumulation of critical knowledge, including the hegemony of multi-component treatments and a seeming disinterest in treatment process. Finally, we sketch avenues of potentially generative research that might foster new insights and improved treatments. It is concluded that not much has changed since Shiffman's (1993) review, and that his call for a rededication to basic research is still prudent but largely unanswered.", "author" : [ { "dropping-particle" : "", "family" : "Piasecki", "given" : "Thomas M.", "non-dropping-particle" : "", "parse-names" : false, "suffix" : "" }, { "dropping-particle" : "", "family" : "Baker", "given" : "Timothy B.", "non-dropping-particle" : "", "parse-names" : false, "suffix" : "" } ], "container-title" : "Nicotine &amp; Tobacco Research", "id" : "ITEM-1", "issue" : "4", "issued" : { "date-parts" : [ [ "2001", "11", "1" ] ] }, "page" : "311-323", "title" : "Any further progress in smoking cessation treatment?", "type" : "article-journal", "volume" : "3" }, "uris" : [ "http://www.mendeley.com/documents/?uuid=0bb3cf8c-f630-465b-98fe-c0d0df5c89f2" ] }, { "id" : "ITEM-2", "itemData" : { "DOI" : "10.1093/ntr/ntu192", "ISBN" : "1462-2203", "ISSN" : "1469994X", "PMID" : "25257978", "abstract" : "INTRODUCTION: Social support has been linked to quitting smoking, but the mechanisms by which social support affects cessation are poorly understood. The current study tested a stress-buffering model of social support, which posits that social support protects or \"buffers\" individuals from stress related to quitting smoking. We hypothesized that social support would be negatively associated with risk of relapse, and that this effect would be mediated by reduced withdrawal and depressive symptoms (i.e., cessation-related stress) over time. Further, we predicted that trait neuroticism would moderate this mediational effect, such that individuals high in negative affectivity would show the greatest stress-buffering effects of social support. METHODS: Participants were weight-concerned women (n = 349) ages 18-65 enrolled in a randomized, double-blind, placebo-controlled smoking cessation trial of bupropion and cognitive behavioral therapy. Social support was assessed at baseline, and biochemically-verified abstinence, withdrawal-related symptoms, and depressive symptoms were assessed at 1-, 3-, 6-, and 12-months follow-up. RESULTS: Social support was negatively related to risk of relapse in survival models and negatively related to withdrawal symptoms and depression in mixed effects models. These relationships held after controlling for the effects of pre-quit day negative affect and depression symptoms, assignment to treatment condition, and number of cigarettes smoked per day. A temporal mediation model showed that the effect of social support on risk of relapse was mediated by reductions in withdrawal symptoms over time but not by depression over time. Contrary to hypotheses, we did not find that neuroticism moderated this mediation effect. CONCLUSIONS: Increased social support may buffer women from the harmful effects of cessation-related withdrawal symptoms, which in turn improve cessation outcomes.", "author" : [ { "dropping-particle" : "", "family" : "Creswell", "given" : "Kasey G.", "non-dropping-particle" : "", "parse-names" : false, "suffix" : "" }, { "dropping-particle" : "", "family" : "Cheng", "given" : "Yu", "non-dropping-particle" : "", "parse-names" : false, "suffix" : "" }, { "dropping-particle" : "", "family" : "Levine", "given" : "Michele D.", "non-dropping-particle" : "", "parse-names" : false, "suffix" : "" } ], "container-title" : "Nicotine and Tobacco Research", "id" : "ITEM-2", "issue" : "5", "issued" : { "date-parts" : [ [ "2015" ] ] }, "page" : "566-571", "title" : "A test of the stress-buffering model of social support in smoking cessation: Is the relationship between social support and time to relapse mediated by reduced withdrawal symptoms?", "type" : "article-journal", "volume" : "17" }, "uris" : [ "http://www.mendeley.com/documents/?uuid=17faba6c-cbea-4abb-91bd-e2e349cdf7db" ] }, { "id" : "ITEM-3", "itemData" : { "DOI" : "10.1093/ntr/ntq077", "ISBN" : "1469-994X (Electronic)\\r1462-2203 (Linking)", "ISSN" : "1469994X", "PMID" : "20513695", "abstract" : "INTRODUCTION: The majority of smokers attempt to quit smoking on their own, but in any given year, only 5% or less are successful. To improve cessation rates, tapping social networks for social support during quitting has been recommended or tested in some interventions. Prior reviews of this research, however, have concluded that there is little to no evidence that partner support interventions are effective. DISCUSSION: Given the theoretical importance of the concept of social support, its demonstrated value in treatments that are implicitly supportive (e.g., telephone counseling), and the general lack of a guiding conceptual framework for research on the effects of peer or partner support for cessation, we describe theoretical models that explicitly incorporate social support constructs in predicting motivation for and success in quitting. Conclusion: Better differentiation of support concepts and elucidating causal pathways will lead to studies that demonstrate the value of social relationships in improving smokers' likelihood of cessation.", "author" : [ { "dropping-particle" : "", "family" : "Westmaas", "given" : "J. Lee", "non-dropping-particle" : "", "parse-names" : false, "suffix" : "" }, { "dropping-particle" : "", "family" : "Bontemps-Jones", "given" : "Jeuneviette", "non-dropping-particle" : "", "parse-names" : false, "suffix" : "" }, { "dropping-particle" : "", "family" : "Bauer", "given" : "Joseph E.", "non-dropping-particle" : "", "parse-names" : false, "suffix" : "" } ], "container-title" : "Nicotine and Tobacco Research", "id" : "ITEM-3", "issue" : "7", "issued" : { "date-parts" : [ [ "2010" ] ] }, "page" : "695-707", "title" : "Social support in smoking cessation: Reconciling theory and evidence", "type" : "article-journal", "volume" : "12" }, "uris" : [ "http://www.mendeley.com/documents/?uuid=da4b4ed6-54ef-44a4-ad15-9af93ffa91e3" ] } ], "mendeley" : { "formattedCitation" : "(Creswell, Cheng, &amp; Levine, 2015; Piasecki &amp; Baker, 2001; Westmaas, Bontemps-Jones, &amp; Bauer, 2010)", "plainTextFormattedCitation" : "(Creswell, Cheng, &amp; Levine, 2015; Piasecki &amp; Baker, 2001; Westmaas, Bontemps-Jones, &amp; Bauer, 2010)", "previouslyFormattedCitation" : "(Creswell, Cheng, &amp; Levine, 2015; Piasecki &amp; Baker, 2001; Westmaas, Bontemps-Jones, &amp; Bauer, 2010)" }, "properties" : {  }, "schema" : "https://github.com/citation-style-language/schema/raw/master/csl-citation.json" }</w:instrText>
      </w:r>
      <w:r w:rsidRPr="003C4C59">
        <w:fldChar w:fldCharType="separate"/>
      </w:r>
      <w:r w:rsidRPr="003C4C59">
        <w:rPr>
          <w:noProof/>
        </w:rPr>
        <w:t>(Creswell, Cheng, &amp; Levine, 2015; Piasecki &amp; Baker, 2001; Westmaas, Bontemps-Jones, &amp; Bauer, 2010)</w:t>
      </w:r>
      <w:r w:rsidRPr="003C4C59">
        <w:fldChar w:fldCharType="end"/>
      </w:r>
      <w:r w:rsidRPr="003C4C59">
        <w:t>, pro-cessation interventions considering the micro-level (e.g.</w:t>
      </w:r>
      <w:r w:rsidR="00AA1ACE">
        <w:t>,</w:t>
      </w:r>
      <w:r w:rsidRPr="003C4C59">
        <w:t xml:space="preserve"> family and friends) of the risk environment </w:t>
      </w:r>
      <w:r w:rsidRPr="003C4C59">
        <w:fldChar w:fldCharType="begin" w:fldLock="1"/>
      </w:r>
      <w:r w:rsidRPr="003C4C59">
        <w:instrText>ADDIN CSL_CITATION { "citationItems" : [ { "id" : "ITEM-1", "itemData" : { "DOI" : "10.1016/S0955-3959(02)00007-5", "ISBN" : "0955-3959", "ISSN" : "09553959", "abstract" : "Public discourses on health increasingly emphasise the environment. While harm reduction has developed in parallel with the new public health movement, and both seek to encourage risk reduction by promoting individual and community action as well as environmental change, there remains an over reliance on individualistic modes of behaviour change. This commentary offers the concept of the 'risk environment' as a potentially useful framework for understanding and reducing drug-related harm, especially HIV infection associated with drug injection. It is argued that a shift in focus towards the 'risk environment' as a unit of analysis and change helps to overcome the limits of individualism characterising most HIV prevention interventions as well as to appreciate how drug-related harm intersects with health and vulnerability more generally. This in turn raises the importance of 'non-drug' and 'non-health' interventions for harm reduction and the facilitation of alliances between harm reduction and other social movements oriented to tackling vulnerability as a means of promoting public health. \u00a9 2002 Published by Elsevier Science Ireland Ltd.", "author" : [ { "dropping-particle" : "", "family" : "Rhodes", "given" : "Tim", "non-dropping-particle" : "", "parse-names" : false, "suffix" : "" } ], "container-title" : "International Journal of Drug Policy", "id" : "ITEM-1", "issue" : "2", "issued" : { "date-parts" : [ [ "2002" ] ] }, "page" : "85-94", "title" : "The 'risk environment': A framework for understanding and reducing drug-related harm", "type" : "article-journal", "volume" : "13" }, "uris" : [ "http://www.mendeley.com/documents/?uuid=67fe1a89-b1d2-42bb-a074-17a248b5a50a" ] } ], "mendeley" : { "formattedCitation" : "(Rhodes, 2002)", "plainTextFormattedCitation" : "(Rhodes, 2002)", "previouslyFormattedCitation" : "(Rhodes, 2002)" }, "properties" : {  }, "schema" : "https://github.com/citation-style-language/schema/raw/master/csl-citation.json" }</w:instrText>
      </w:r>
      <w:r w:rsidRPr="003C4C59">
        <w:fldChar w:fldCharType="separate"/>
      </w:r>
      <w:r w:rsidRPr="003C4C59">
        <w:rPr>
          <w:noProof/>
        </w:rPr>
        <w:t>(Rhodes, 2002)</w:t>
      </w:r>
      <w:r w:rsidRPr="003C4C59">
        <w:fldChar w:fldCharType="end"/>
      </w:r>
      <w:r w:rsidRPr="003C4C59">
        <w:t xml:space="preserve"> may benefit from encouraging cessation among both former prisoners </w:t>
      </w:r>
      <w:r w:rsidRPr="003C4C59">
        <w:rPr>
          <w:i/>
        </w:rPr>
        <w:t>and</w:t>
      </w:r>
      <w:r w:rsidRPr="003C4C59">
        <w:t xml:space="preserve"> their close family and friends, and should encourage pro-cessation social support— an approach supported by existing prison-based and community-based literature </w:t>
      </w:r>
      <w:r w:rsidRPr="003C4C59">
        <w:fldChar w:fldCharType="begin" w:fldLock="1"/>
      </w:r>
      <w:r w:rsidRPr="003C4C59">
        <w:instrText>ADDIN CSL_CITATION { "citationItems" : [ { "id" : "ITEM-1", "itemData" : { "DOI" : "10.1093/ntr/nty088", "ISSN" : "1462-2203", "author" : [ { "dropping-particle" : "", "family" : "Puljevi\u0107", "given" : "Cheneal", "non-dropping-particle" : "", "parse-names" : false, "suffix" : "" }, { "dropping-particle" : "", "family" : "Segan", "given" : "Catherine J", "non-dropping-particle" : "", "parse-names" : false, "suffix" : "" } ], "container-title" : "Nicotine &amp; Tobacco Research", "id" : "ITEM-1", "issued" : { "date-parts" : [ [ "2018", "5", "4" ] ] }, "title" : "Systematic Review of Factors Influencing Smoking Following Release from Smoke-free Prisons", "type" : "article-journal" }, "uris" : [ "http://www.mendeley.com/documents/?uuid=bb54a352-7c1d-48e0-b10c-20f2d104c3ed" ] } ], "mendeley" : { "formattedCitation" : "(Puljevi\u0107 &amp; Segan, 2018)", "plainTextFormattedCitation" : "(Puljevi\u0107 &amp; Segan, 2018)", "previouslyFormattedCitation" : "(Puljevi\u0107 &amp; Segan, 2018)" }, "properties" : {  }, "schema" : "https://github.com/citation-style-language/schema/raw/master/csl-citation.json" }</w:instrText>
      </w:r>
      <w:r w:rsidRPr="003C4C59">
        <w:fldChar w:fldCharType="separate"/>
      </w:r>
      <w:r w:rsidRPr="003C4C59">
        <w:rPr>
          <w:noProof/>
        </w:rPr>
        <w:t>(Puljević &amp; Segan, 2018)</w:t>
      </w:r>
      <w:r w:rsidRPr="003C4C59">
        <w:fldChar w:fldCharType="end"/>
      </w:r>
      <w:r w:rsidRPr="003C4C59">
        <w:t xml:space="preserve">. </w:t>
      </w:r>
      <w:r w:rsidR="009D0C46">
        <w:t>As a result</w:t>
      </w:r>
      <w:r w:rsidRPr="003C4C59">
        <w:t>, motivational interviewing sessions</w:t>
      </w:r>
      <w:r w:rsidR="009D0C46">
        <w:t xml:space="preserve"> provided to those exiting smoke-free prisons</w:t>
      </w:r>
      <w:r w:rsidRPr="003C4C59">
        <w:t xml:space="preserve"> should</w:t>
      </w:r>
      <w:r w:rsidR="009D0C46">
        <w:t xml:space="preserve"> address strategies that inspire </w:t>
      </w:r>
      <w:r w:rsidRPr="003C4C59">
        <w:t>intrinsic motivation to remain abstinent even when surrounded by smokers, and should encourage participants to discuss their cessation plans with family and friends before release from prison.</w:t>
      </w:r>
    </w:p>
    <w:p w14:paraId="53C50AEF" w14:textId="1F3B6FE2" w:rsidR="003C4C59" w:rsidRPr="003C4C59" w:rsidRDefault="003C4C59" w:rsidP="003C4C59">
      <w:pPr>
        <w:spacing w:line="480" w:lineRule="auto"/>
        <w:ind w:firstLine="720"/>
      </w:pPr>
      <w:r w:rsidRPr="003C4C59">
        <w:t xml:space="preserve">To explore the issue of perceived stress in this context further; upon release from prison, many people encounter stressful situational challenges to successful community re-entry, such as finding stable housing and employment </w:t>
      </w:r>
      <w:r w:rsidRPr="003C4C59">
        <w:fldChar w:fldCharType="begin" w:fldLock="1"/>
      </w:r>
      <w:r w:rsidRPr="003C4C59">
        <w:instrText>ADDIN CSL_CITATION { "citationItems" : [ { "id" : "ITEM-1", "itemData" : { "DOI" : "10.1177/0022146514531438", "ISBN" : "0022146514531", "ISSN" : "2150-6000", "PMID" : "24872468", "abstract" : "This study investigates the link between incarceration and health behavior among a sample of young adults from the National Longitudinal Study of Adolescent Health (N = 1,670). The association is analyzed using propensity score methods and a strategic comparison group: respondents who have been convicted of crimes, but not incarcerated. Findings suggest that former inmates consume more fast food and have a higher likelihood of smoking than do similarly situated peers. These associations operate partly through increased financial strife and decreased social standing. Given the role of health behavior in predicting future health outcomes, poor health behavior may be a salient force driving health and mortality risk among the formerly incarcerated population.", "author" : [ { "dropping-particle" : "", "family" : "Porter", "given" : "Lauren C", "non-dropping-particle" : "", "parse-names" : false, "suffix" : "" } ], "container-title" : "Journal of health and social behavior", "id" : "ITEM-1", "issue" : "2", "issued" : { "date-parts" : [ [ "2014" ] ] }, "note" : "NULL", "page" : "234-249", "title" : "Incarceration and Post-release Health Behavior.", "type" : "article-journal", "volume" : "55" }, "uris" : [ "http://www.mendeley.com/documents/?uuid=f3f3a19e-6434-436f-9f60-0745bf3aff51" ] }, { "id" : "ITEM-2", "itemData" : { "abstract" : "This paper provides a review and analysis of current international and Australian research literature on the re-entry experiences of people being released from prison, with a specific focus on housing and associated social matters. The intent is to further the research and policy agenda on this matter in Australia by identifying current information and gaps in knowledge.", "author" : [ { "dropping-particle" : "", "family" : "Baldry", "given" : "E", "non-dropping-particle" : "", "parse-names" : false, "suffix" : "" }, { "dropping-particle" : "", "family" : "McDonnell", "given" : "D", "non-dropping-particle" : "", "parse-names" : false, "suffix" : "" }, { "dropping-particle" : "", "family" : "Maplestone", "given" : "P", "non-dropping-particle" : "", "parse-names" : false, "suffix" : "" }, { "dropping-particle" : "", "family" : "Peeters", "given" : "M", "non-dropping-particle" : "", "parse-names" : false, "suffix" : "" } ], "container-title" : "Current Issues in Criminal Justice", "id" : "ITEM-2", "issue" : "2", "issued" : { "date-parts" : [ [ "2003" ] ] }, "page" : "155-169", "title" : "Australian prisoners' post-release housing", "type" : "article-journal", "volume" : "15" }, "uris" : [ "http://www.mendeley.com/documents/?uuid=7e4c0565-e259-4c75-b563-045b2233bfaa" ] } ], "mendeley" : { "formattedCitation" : "(Baldry, McDonnell, Maplestone, &amp; Peeters, 2003; Porter, 2014)", "plainTextFormattedCitation" : "(Baldry, McDonnell, Maplestone, &amp; Peeters, 2003; Porter, 2014)", "previouslyFormattedCitation" : "(Baldry, McDonnell, Maplestone, &amp; Peeters, 2003; Porter, 2014)" }, "properties" : {  }, "schema" : "https://github.com/citation-style-language/schema/raw/master/csl-citation.json" }</w:instrText>
      </w:r>
      <w:r w:rsidRPr="003C4C59">
        <w:fldChar w:fldCharType="separate"/>
      </w:r>
      <w:r w:rsidRPr="003C4C59">
        <w:rPr>
          <w:noProof/>
        </w:rPr>
        <w:t>(Baldry, McDonnell, Maplestone, &amp; Peeters, 2003; Porter, 2014)</w:t>
      </w:r>
      <w:r w:rsidRPr="003C4C59">
        <w:fldChar w:fldCharType="end"/>
      </w:r>
      <w:r w:rsidRPr="003C4C59">
        <w:t xml:space="preserve">, financial difficulties </w:t>
      </w:r>
      <w:r w:rsidRPr="003C4C59">
        <w:fldChar w:fldCharType="begin" w:fldLock="1"/>
      </w:r>
      <w:r w:rsidRPr="003C4C59">
        <w:instrText>ADDIN CSL_CITATION { "citationItems" : [ { "id" : "ITEM-1", "itemData" : { "DOI" : "10.1136/bmj.g4542", "ISSN" : "1756-1833", "PMID" : "25097186", "abstract" : "OBJECTIVE: To determine the mortality attributable to smoking and years of potential life lost from smoking among people in prison and whether bans on smoking in prison are associated with reductions in smoking related deaths. DESIGN: Analysis of cross sectional survey data with the smoking attributable mortality, morbidity, and economic costs system; population based time series analysis. SETTING: All state prisons in the United States. MAIN OUTCOME MEASURES: Prevalence of smoking from cross sectional survey of inmates in state correctional facilities. Data on state prison tobacco policies from web based searches of state policies and legislation. Deaths and causes of death in US state prisons from the deaths in custody reporting program of the Bureau of Justice Statistics for 2001-11. Smoking attributable mortality and years of potential life lost was assessed from the smoking attributable mortality, morbidity, and economic costs system of the Centers for Disease Control and Prevention. Multivariate Poisson models quantified the association between bans and smoking related cancer, cardiovascular and pulmonary deaths. RESULTS: The most common causes of deaths related to smoking among people in prison were lung cancer, ischemic heart disease, other heart disease, cerebrovascular disease, and chronic airways obstruction. The age adjusted smoking attributable mortality and years of potential life lost rates were 360 and 5149 per 100,000, respectively; these figures are higher than rates in the general US population (248 and 3501, respectively). The number of states with any smoking ban increased from 25 in 2001 to 48 by 2011. In prisons the mortality rate from smoking related causes was lower during years with a ban than during years without a ban (110.4/100,000 v 128.9/100,000). Prisons that implemented smoking bans had a 9% reduction (adjusted incidence rate ratio 0.91, 95% confidence interval 0.88 to 0.95) in smoking related deaths. Bans in place for longer than nine years were associated with reductions in cancer mortality (adjusted incidence rate ratio 0.81, 95% confidence interval 0.74 to 0.90). CONCLUSIONS: Smoking contributes to substantial mortality in prison, and prison tobacco control policies are associated with reduced mortality. These findings suggest that smoking bans have health benefits for people in prison, despite the limits they impose on individual autonomy and the risks of relapse after release.", "author" : [ { "dropping-particle" : "", "family" : "Binswanger", "given" : "Ingrid A.", "non-dropping-particle" : "", "parse-names" : false, "suffix" : "" }, { "dropping-particle" : "", "family" : "Carson", "given" : "E Ann", "non-dropping-particle" : "", "parse-names" : false, "suffix" : "" }, { "dropping-particle" : "", "family" : "Krueger", "given" : "Patrick M", "non-dropping-particle" : "", "parse-names" : false, "suffix" : "" }, { "dropping-particle" : "", "family" : "Mueller", "given" : "Shane R", "non-dropping-particle" : "", "parse-names" : false, "suffix" : "" }, { "dropping-particle" : "", "family" : "Steiner", "given" : "John F", "non-dropping-particle" : "", "parse-names" : false, "suffix" : "" }, { "dropping-particle" : "", "family" : "Sabol", "given" : "William J", "non-dropping-particle" : "", "parse-names" : false, "suffix" : "" } ], "container-title" : "BMJ (Clinical research ed.)", "id" : "ITEM-1", "issued" : { "date-parts" : [ [ "2014" ] ] }, "note" : "- most common causes of death related to smoking\n\n\n-paper finding: Smoking contributes to substantial excess mortality in prisons.\n\n\n- age-adjusted smoking attributable mortality and years of potential life lost rates higher than rates in general US population.\n\n\n-In prisons the mortality rate from smoking related causes was lower during years with a ban than during years without a ban (110.4/100 000 v 128.9/100 000). \n\n\n- Prisons that implemented smoking bans had 9% reduction in smoking related deaths\n\n\n- Bans in place for longer than 9 years associated with reductons in cancer mortality\n\n\n- therefore smoking bans have health benefits for people in prison, despite the limits they impose on individual autonomy and the risks of relapse after release.\n\n\n- intro\n- secondhand smoke, danger of exposure to smoke\n\n\n- important- calls for future research into cessation after release", "page" : "1-12", "title" : "Prison tobacco control policies and deaths from smoking in United States prisons: population based retrospective analysis.", "type" : "article-journal", "volume" : "349" }, "uris" : [ "http://www.mendeley.com/documents/?uuid=9212445f-ec2f-4df3-9d83-f909fc06477f" ] } ], "mendeley" : { "formattedCitation" : "(Binswanger et al., 2014)", "plainTextFormattedCitation" : "(Binswanger et al., 2014)", "previouslyFormattedCitation" : "(Binswanger et al., 2014)" }, "properties" : {  }, "schema" : "https://github.com/citation-style-language/schema/raw/master/csl-citation.json" }</w:instrText>
      </w:r>
      <w:r w:rsidRPr="003C4C59">
        <w:fldChar w:fldCharType="separate"/>
      </w:r>
      <w:r w:rsidRPr="003C4C59">
        <w:rPr>
          <w:noProof/>
        </w:rPr>
        <w:t>(Binswanger et al., 2014)</w:t>
      </w:r>
      <w:r w:rsidRPr="003C4C59">
        <w:fldChar w:fldCharType="end"/>
      </w:r>
      <w:r w:rsidRPr="003C4C59">
        <w:t xml:space="preserve">, mental illness </w:t>
      </w:r>
      <w:r w:rsidRPr="003C4C59">
        <w:fldChar w:fldCharType="begin" w:fldLock="1"/>
      </w:r>
      <w:r w:rsidRPr="003C4C59">
        <w:instrText>ADDIN CSL_CITATION { "citationItems" : [ { "id" : "ITEM-1", "itemData" : { "DOI" : "10.1017/S0033291715002123", "ISSN" : "0033-2917", "PMID" : "26549475", "abstract" : "BACKGROUND:Understanding individual-level changes in mental health status after prison release is crucial to providing targeted and effective mental health care to ex-prisoners. We aimed to describe trajectories of psychological distress following prison discharge and compare these trajectories with mental health service use in the community.\\n\\nMETHOD:The Kessler Psychological Distress Scale (K10) was administered to 1216 sentenced adult prisoners in Queensland, Australia, before prison release and approximately 1, 3 and 6 months after release. We used group-based trajectory modeling to identify K10 trajectories after release. Contact with community mental health services in the year following release was assessed via data linkage.\\n\\nRESULTS:We identified five trajectory groups, representing consistently low (51.1% of the cohort), consistently moderate (29.8%), high increasing (11.6%), high declining (5.5%) and consistently very high (1.9%) psychological distress. Mood disorder, anxiety disorder, history of self-harm and risky drug use were risk factors for the high increasing, very high and high declining trajectory groups. Women were over-represented in the high increasing and high declining groups, but men were at higher risk of very high psychological distress. Within the high increasing and very high groups, 25% of participants accessed community mental health services in the first year post-release, for a median of 4.4 contact hours.\\n\\nCONCLUSIONS:For the majority of prisoners with high to very high psychological distress, distress persists after release. However, contact with mental health services in the community appears low. Further research is required to understand barriers to mental health service access among ex-prisoners.", "author" : [ { "dropping-particle" : "", "family" : "Thomas", "given" : "E G", "non-dropping-particle" : "", "parse-names" : false, "suffix" : "" }, { "dropping-particle" : "", "family" : "Spittal", "given" : "M J", "non-dropping-particle" : "", "parse-names" : false, "suffix" : "" }, { "dropping-particle" : "", "family" : "Heffernan", "given" : "E B", "non-dropping-particle" : "", "parse-names" : false, "suffix" : "" }, { "dropping-particle" : "", "family" : "Taxman", "given" : "F S", "non-dropping-particle" : "", "parse-names" : false, "suffix" : "" }, { "dropping-particle" : "", "family" : "Alati", "given" : "R", "non-dropping-particle" : "", "parse-names" : false, "suffix" : "" }, { "dropping-particle" : "", "family" : "Kinner", "given" : "Stuart A.", "non-dropping-particle" : "", "parse-names" : false, "suffix" : "" } ], "container-title" : "Psychological Medicine", "id" : "ITEM-1", "issue" : "3", "issued" : { "date-parts" : [ [ "2016" ] ] }, "page" : "611-621", "title" : "Trajectories of psychological distress after prison release: implications for mental health service need in ex-prisoners.", "type" : "article-journal", "volume" : "46" }, "uris" : [ "http://www.mendeley.com/documents/?uuid=677c53a1-49db-41b8-9e8e-3d73dfc03a6e" ] } ], "mendeley" : { "formattedCitation" : "(Thomas et al., 2016)", "plainTextFormattedCitation" : "(Thomas et al., 2016)", "previouslyFormattedCitation" : "(Thomas et al., 2016)" }, "properties" : {  }, "schema" : "https://github.com/citation-style-language/schema/raw/master/csl-citation.json" }</w:instrText>
      </w:r>
      <w:r w:rsidRPr="003C4C59">
        <w:fldChar w:fldCharType="separate"/>
      </w:r>
      <w:r w:rsidRPr="003C4C59">
        <w:rPr>
          <w:noProof/>
        </w:rPr>
        <w:t>(Thomas et al., 2016)</w:t>
      </w:r>
      <w:r w:rsidRPr="003C4C59">
        <w:fldChar w:fldCharType="end"/>
      </w:r>
      <w:r w:rsidRPr="003C4C59">
        <w:t xml:space="preserve">, difficulties in social relationships </w:t>
      </w:r>
      <w:r w:rsidRPr="003C4C59">
        <w:fldChar w:fldCharType="begin" w:fldLock="1"/>
      </w:r>
      <w:r w:rsidRPr="003C4C59">
        <w:instrText>ADDIN CSL_CITATION { "citationItems" : [ { "id" : "ITEM-1", "itemData" : { "abstract" : "Prior research suggests a correlation between incarceration and marital dissolution, al- though questions remain as to why this association exists. Is it the stigma associated with \u201cdoing time\u201d that drives couples apart? Or is it simply the duration of physical separation that leads to divorce? This research utilizes data from the National Longitudinal Survey of Youth (NLSY79) and the Survey of Officer and Enlisted Personnel to shed light on these questions. The findings generally support a separation explanation of the incarceration- divorce relationship. Specifically, the data show that exposure to incarceration has no effect on marital dissolution after duration of incarceration is taken into account. In addition, across both datasets we find that individuals who spend substantial time away from spouses are at higher risk of divorce. The findings point to the importance of spousal separation for understanding the incarceration-marital dissolution relationship. Moreover, and in contrast to settings in which stigma appears quite salient (e.g., labor markets), our results suggest that the shared history and degree of intimacy among married partners may weaken the salience of the stigma of incarceration. Findings are discussed in the context of a burgeoning body of work on the collateral consequences of incarceration and have implications for the growing pool of men in American society returning from prison.", "author" : [ { "dropping-particle" : "", "family" : "Massoglia", "given" : "Michael", "non-dropping-particle" : "", "parse-names" : false, "suffix" : "" }, { "dropping-particle" : "", "family" : "Remster", "given" : "Brianna", "non-dropping-particle" : "", "parse-names" : false, "suffix" : "" }, { "dropping-particle" : "", "family" : "King", "given" : "Ryan D.", "non-dropping-particle" : "", "parse-names" : false, "suffix" : "" } ], "container-title" : "Social Forces", "id" : "ITEM-1", "issue" : "September", "issued" : { "date-parts" : [ [ "2011" ] ] }, "page" : "1-24", "title" : "Stigma or Separation ? Understanding the Incarceration \u2013 Divorce Relationship", "type" : "article-journal", "volume" : "90" }, "uris" : [ "http://www.mendeley.com/documents/?uuid=c65d74e5-516f-4a8a-a840-1790d9323af3" ] } ], "mendeley" : { "formattedCitation" : "(Massoglia, Remster, &amp; King, 2011)", "plainTextFormattedCitation" : "(Massoglia, Remster, &amp; King, 2011)", "previouslyFormattedCitation" : "(Massoglia, Remster, &amp; King, 2011)" }, "properties" : {  }, "schema" : "https://github.com/citation-style-language/schema/raw/master/csl-citation.json" }</w:instrText>
      </w:r>
      <w:r w:rsidRPr="003C4C59">
        <w:fldChar w:fldCharType="separate"/>
      </w:r>
      <w:r w:rsidRPr="003C4C59">
        <w:rPr>
          <w:noProof/>
        </w:rPr>
        <w:t>(Massoglia, Remster, &amp; King, 2011)</w:t>
      </w:r>
      <w:r w:rsidRPr="003C4C59">
        <w:fldChar w:fldCharType="end"/>
      </w:r>
      <w:r w:rsidRPr="003C4C59">
        <w:t xml:space="preserve">, or dealing with substance use disorders </w:t>
      </w:r>
      <w:r w:rsidRPr="003C4C59">
        <w:fldChar w:fldCharType="begin" w:fldLock="1"/>
      </w:r>
      <w:r w:rsidRPr="003C4C59">
        <w:instrText>ADDIN CSL_CITATION { "citationItems" : [ { "id" : "ITEM-1", "itemData" : { "DOI" : "10.1016/j.drugalcdep.2015.06.011", "ISSN" : "03768716", "author" : [ { "dropping-particle" : "", "family" : "Winter", "given" : "R.J.", "non-dropping-particle" : "", "parse-names" : false, "suffix" : "" }, { "dropping-particle" : "", "family" : "Stoov\u00e9", "given" : "M.", "non-dropping-particle" : "", "parse-names" : false, "suffix" : "" }, { "dropping-particle" : "", "family" : "Degenhardt", "given" : "L.", "non-dropping-particle" : "", "parse-names" : false, "suffix" : "" }, { "dropping-particle" : "", "family" : "Hellard", "given" : "M.E.", "non-dropping-particle" : "", "parse-names" : false, "suffix" : "" }, { "dropping-particle" : "", "family" : "Spelman", "given" : "T.", "non-dropping-particle" : "", "parse-names" : false, "suffix" : "" }, { "dropping-particle" : "", "family" : "Jenkinson", "given" : "R.", "non-dropping-particle" : "", "parse-names" : false, "suffix" : "" }, { "dropping-particle" : "", "family" : "McCarthy", "given" : "D.R.", "non-dropping-particle" : "", "parse-names" : false, "suffix" : "" }, { "dropping-particle" : "", "family" : "Kinner", "given" : "Stuart A.", "non-dropping-particle" : "", "parse-names" : false, "suffix" : "" } ], "container-title" : "Drug and Alcohol Dependence", "id" : "ITEM-1", "issued" : { "date-parts" : [ [ "2015" ] ] }, "page" : "43-49", "publisher" : "Elsevier Ireland Ltd", "title" : "Incidence and predictors of non-fatal drug overdose after release from prison among people who inject drugs in Queensland, Australia", "type" : "article-journal", "volume" : "153" }, "uris" : [ "http://www.mendeley.com/documents/?uuid=00781773-f4b4-47db-8458-d38093655fc1" ] }, { "id" : "ITEM-2", "itemData" : { "DOI" : "10.1111/j.1360-0443.2007.02081.x", "ISBN" : "0965-2140 (Print)\\r0965-2140 (Linking)", "ISSN" : "09652140", "PMID" : "18199304", "abstract" : "AIMS: To investigate drug-related deaths among newly released prisoners in England and Wales.\\n\\nDESIGN: Database linkage study.\\n\\nPARTICIPANTS: National sample of 48,771 male and female sentenced prisoners released during 1998-2000 with all recorded deaths included to November 2003.\\n\\nFINDINGS: There were 442 recorded deaths, of which 261 (59%) were drug-related. In the year following index release, the drug-related mortality rate was 5.2 per 1000 among men and 5.9 per 1000 among women. All-cause mortality in the first and second weeks following release for men was 37 and 26 deaths per 1000 per annum, respectively (95% of which were drug-related). There were 47 and 38 deaths per 1000 per annum, respectively, among women, all of which were drug-related. In the first year after prison release, there were 342 male deaths (45.8 were expected in the general population) and there were 100 female deaths (8.3 expected in the general population). Drug-related deaths were attributed mainly to substance use disorders and drug overdose. Coronial records cited the involvement of opioids in 95% of deaths, benzodiazepines in 20%, cocaine in 14% and tricyclic antidepressants in 10%. Drug-related deaths among men were more likely to involve heroin and deaths among women were more likely to involve benzodiazepines, cocaine and tricyclic antidepressants.\\n\\nCONCLUSIONS: Newly released male and female prisoners are at acute risk of drug-related death. Appropriate prevention measures include overdose awareness education, opioid maintenance pharmacotherapy, planned referral to community-based treatment services and a community overdose-response using opioid antagonists.", "author" : [ { "dropping-particle" : "", "family" : "Farrell", "given" : "Michael", "non-dropping-particle" : "", "parse-names" : false, "suffix" : "" }, { "dropping-particle" : "", "family" : "Marsden", "given" : "John", "non-dropping-particle" : "", "parse-names" : false, "suffix" : "" } ], "container-title" : "Addiction", "id" : "ITEM-2", "issue" : "2", "issued" : { "date-parts" : [ [ "2008" ] ] }, "page" : "251-255", "title" : "Acute risk of drug-related death among newly released prisoners in England and Wales", "type" : "article-journal", "volume" : "103" }, "uris" : [ "http://www.mendeley.com/documents/?uuid=fc67a4f6-2b20-4c35-8ae3-b0f9e6846654" ] } ], "mendeley" : { "formattedCitation" : "(Farrell &amp; Marsden, 2008; Winter et al., 2015)", "plainTextFormattedCitation" : "(Farrell &amp; Marsden, 2008; Winter et al., 2015)", "previouslyFormattedCitation" : "(Farrell &amp; Marsden, 2008; Winter et al., 2015)" }, "properties" : {  }, "schema" : "https://github.com/citation-style-language/schema/raw/master/csl-citation.json" }</w:instrText>
      </w:r>
      <w:r w:rsidRPr="003C4C59">
        <w:fldChar w:fldCharType="separate"/>
      </w:r>
      <w:r w:rsidRPr="003C4C59">
        <w:rPr>
          <w:noProof/>
        </w:rPr>
        <w:t>(Farrell &amp; Marsden, 2008; Winter et al., 2015)</w:t>
      </w:r>
      <w:r w:rsidRPr="003C4C59">
        <w:fldChar w:fldCharType="end"/>
      </w:r>
      <w:r w:rsidRPr="003C4C59">
        <w:t xml:space="preserve">. Several studies specifically describe individuals released from prison using smoking as a form of stress relief </w:t>
      </w:r>
      <w:r w:rsidRPr="003C4C59">
        <w:fldChar w:fldCharType="begin" w:fldLock="1"/>
      </w:r>
      <w:r w:rsidRPr="003C4C59">
        <w:instrText>ADDIN CSL_CITATION { "citationItems" : [ { "id" : "ITEM-1", "itemData" : { "DOI" : "10.1093/ntr/ntp188", "ISBN" : "6082632672", "ISSN" : "1469-994X", "PMID" : "20038510", "abstract" : "INTRODUCTION: More than 2 million persons are incarcerated in the United States. Most are young minority men, soon to reenter the community. The majority are also lifelong smokers with high rates of health-related problems. As prisons implement smoking bans, it is not known whether health behavior change that is mandated, rather than selected, can be maintained. The Wisconsin Department of Corrections smoking ban is a unique opportunity to investigate determinants of smoking behavior after release from prison. METHODS: A convenience sample of 49 incarcerated men near release participated in two interviews (1-month prerelease, in prison, and 1-month postrelease via telephone). Descriptive analyses and multivariate modeling were conducted to determine associations with postrelease smoking. RESULTS: Participants had a mean age of 36.7 years, 12.4 years of education, and a 2.3-year incarceration; 47% were Black and 41% White. They had smoked 14.5 years. Most (67%) believed that their health was improved after the smoking ban. Paired t tests revealed decreases in Positive and Negative Affect Scale negative affect (p = .001) and Patient Health Questionnaire-8 depression (p = .009) postrelease. Univariate analysis showed correlations of intent to smoke upon release with smoking relapse postrelease (p = .001), White race with smoking relapse postrelease (p = .045), and perceived better health since the prison smoking ban with nonsmoking on release (p = .01). There was a trend toward use of alcohol with smoking relapse on release (p = .061). DISCUSSION: Prerelease smoking intention predicted postrelease behavior. Belief in improved health after the prison smoking ban correlated with nonsmoking on release. Targeted relapse prevention interventions are needed for people reentering the community.", "author" : [ { "dropping-particle" : "", "family" : "Thibodeau", "given" : "Laura", "non-dropping-particle" : "", "parse-names" : false, "suffix" : "" }, { "dropping-particle" : "", "family" : "Jorenby", "given" : "D. E.", "non-dropping-particle" : "", "parse-names" : false, "suffix" : "" }, { "dropping-particle" : "", "family" : "Seal", "given" : "David", "non-dropping-particle" : "", "parse-names" : false, "suffix" : "" }, { "dropping-particle" : "", "family" : "Kim", "given" : "Su-Young", "non-dropping-particle" : "", "parse-names" : false, "suffix" : "" }, { "dropping-particle" : "", "family" : "Sosman", "given" : "James M", "non-dropping-particle" : "", "parse-names" : false, "suffix" : "" } ], "container-title" : "Nicotine &amp; tobacco research : official journal of the Society for Research on Nicotine and Tobacco", "id" : "ITEM-1", "issue" : "2", "issued" : { "date-parts" : [ [ "2010", "2" ] ] }, "note" : "- Summary: Prerelease smoking intention predicts postrelease behaviour\n\n\n- Important - Targeted relapse prevention interventions are needed for people reentering the community.- post release int necessary\n- reentry challenges, including reestablishing relationships, finding employment and housing, and dealing with addictions and mental health issues\n\n\n- culture\n\n\n- reasons why ban\n\n\n- the probability of maintaining a behaviour increases after several years of succesful behaviour change. But prison sentences are usually 1 year. Can this behaviour be maintaned post release? important\n\n\n- predictors of smoking relapse in the general population- important\n\n\n- exclusion criteria for participants\n\n\n- measures\n\n\n- important important- 91% of prisoners thought a program to help people remain quit on release rom prison would be helpful and 84% thought it would be helpful to them personally\n\n\n- A belief in improved health status after the prison smoking ban was significantly correlated with nonsmok- ing status on release.\n\n\n-Since incarceration is a time when people frequently express interest in making positive health behavior changes (Gaiter &amp;amp; Doll, 1996) - moment of opportunity\n-important limitation- those who answer to flyers are interested in quitting\n\n\n- important- The period before release presents an important opportunity to reach and motivate these individuals to maintain smoking abstinence on return to the community (Catz, Sosman, Crumble, &amp;amp; Scheuerell, 2002; Morrow &amp;amp; Group, 2009).\n\n\n-the effect of prison reentry interventions on men\u2019s smok- ing behavior has not been the subject of published reports. \n-observed relationship between improved health status and non-smoking postrelease may pro- vide a useful motivational element for such programs\n\n\n- this paper STRONGLY calls for my study", "page" : "152-8", "title" : "Prerelease intent predicts smoking behavior postrelease following a prison smoking ban.", "type" : "article-journal", "volume" : "12" }, "uris" : [ "http://www.mendeley.com/documents/?uuid=bdd72aa5-0df5-436b-8df1-f2b338a511f4" ] }, { "id" : "ITEM-2", "itemData" : { "DOI" : "10.3390/ijerph13010114", "ISBN" : "1660-4601", "ISSN" : "16604601", "PMID" : "26771622", "abstract" : "? 2016 by the authors; licensee MDPI, Basel, Switzerland.Prior research has found high levels of depression and stress among persons who are incarcerated in the United States (U.S.). However, little is known about changes in depression and stress levels among inmates post-incarceration. The aim of this study was to examine changes in levels of depression and stress during and after incarceration in a tobacco-free facility. Questionnaires that included valid and reliable measures of depression and stress were completed by 208 male and female inmates approximately eight weeks before and three weeks after release from a northeastern U.S. prison. Although most inmates improved after prison, 30.8% had a worsening in levels of depression between baseline and the three-week follow-up. In addition, 29.8% had a worsening in levels of stress after release than during incarceration. While it is not surprising that the majority of inmates reported lower levels of depression and stress post-incarceration, a sizable minority had an increase in symptoms, suggesting that environmental stressors may be worse in the community than in prison for some inmates. Further research is needed to address depression and stress levels during and after incarceration in order for inmates to have a healthier transition back into the community and to prevent repeat incarcerations.", "author" : [ { "dropping-particle" : "", "family" : "Berg", "given" : "Jacob J.", "non-dropping-particle" : "van den", "parse-names" : false, "suffix" : "" }, { "dropping-particle" : "", "family" : "Roberts", "given" : "Mary B.", "non-dropping-particle" : "", "parse-names" : false, "suffix" : "" }, { "dropping-particle" : "", "family" : "Bock", "given" : "Beth C.", "non-dropping-particle" : "", "parse-names" : false, "suffix" : "" }, { "dropping-particle" : "", "family" : "Martin", "given" : "Rosemarie A.", "non-dropping-particle" : "", "parse-names" : false, "suffix" : "" }, { "dropping-particle" : "", "family" : "Stein", "given" : "L. A R", "non-dropping-particle" : "", "parse-names" : false, "suffix" : "" }, { "dropping-particle" : "", "family" : "Parker", "given" : "Donna R.", "non-dropping-particle" : "", "parse-names" : false, "suffix" : "" }, { "dropping-particle" : "", "family" : "McGovern", "given" : "Arthur R.", "non-dropping-particle" : "", "parse-names" : false, "suffix" : "" }, { "dropping-particle" : "", "family" : "Hart Shuford", "given" : "Sarah", "non-dropping-particle" : "", "parse-names" : false, "suffix" : "" }, { "dropping-particle" : "", "family" : "Clarke", "given" : "Jennifer G.", "non-dropping-particle" : "", "parse-names" : false, "suffix" : "" } ], "container-title" : "International Journal of Environmental Research and Public Health", "id" : "ITEM-2", "issue" : "1", "issued" : { "date-parts" : [ [ "2016" ] ] }, "page" : "1-9", "title" : "Changes in depression and stress after release from a tobacco-free prison in the United States", "type" : "article-journal", "volume" : "13" }, "uris" : [ "http://www.mendeley.com/documents/?uuid=45cb47e0-d181-4c53-a145-87de4f6f9027" ] }, { "id" : "ITEM-3", "itemData" : { "DOI" : "10.1093/hsw/hlw014", "ISSN" : "15456854", "PMID" : "27263202", "abstract" : "Long-term effects of cigarette smoking result in an estimated 443,000 deaths each year, including approximately 49,400 deaths due to exposure to secondhand smoke. Tobacco is a major risk factor for a variety of chronic health problems, including certain cancers and heart disease. In this article, authors present qualitative findings derived from individual interviews with men and women who were incarcerated in New York state and New York City. Participants were 60 racially and ethnically diverse men and women ages 21 through 60 (M = 46.42, SD = 6.88). Of the participants interviewed, 91.7 percent released from a smoke-free correctional facility resumed cigarette smoking and 8.3 percent remained abstinent. Daily consumption ranged from smoking four cigarettes to 60 cigarettes. The four themes that emerged from the study were (1) lifetime exposure to cigarette smoking influences smoking behavior; (2) cigarettes help relieve stress and are pleasurable; (3) there is a relationship between access, availability, and relapse; and (4) smoking cessation strategies are available. Negative influences from participants' families and peers, stressful housing situations, and mandated programs emerged from this study as key challenges to abstaining from smoking cigarettes. Involving family members and partners in smoking cessation interventions could influence newly released justice-involved men and women not to resume cigarette smoking and possibly maintain long-term abstinence.", "author" : [ { "dropping-particle" : "", "family" : "Valera", "given" : "Pamela", "non-dropping-particle" : "", "parse-names" : false, "suffix" : "" }, { "dropping-particle" : "", "family" : "Bachman", "given" : "Lauren", "non-dropping-particle" : "", "parse-names" : false, "suffix" : "" }, { "dropping-particle" : "", "family" : "Rucker", "given" : "A. Justin", "non-dropping-particle" : "", "parse-names" : false, "suffix" : "" } ], "container-title" : "Health and Social Work", "id" : "ITEM-3", "issue" : "2", "issued" : { "date-parts" : [ [ "2016" ] ] }, "note" : "NULL", "page" : "121-128", "title" : "A Qualitative Study of Smoking Behaviors among Newly Released Justice-Involved Men and Women in New York City", "type" : "article-journal", "volume" : "41" }, "uris" : [ "http://www.mendeley.com/documents/?uuid=ab365af9-173c-43c9-857e-2412ebb51d07" ] } ], "mendeley" : { "formattedCitation" : "(Thibodeau, Jorenby, Seal, Kim, &amp; Sosman, 2010; Valera et al., 2016; van den Berg et al., 2016)", "plainTextFormattedCitation" : "(Thibodeau, Jorenby, Seal, Kim, &amp; Sosman, 2010; Valera et al., 2016; van den Berg et al., 2016)", "previouslyFormattedCitation" : "(Thibodeau, Jorenby, Seal, Kim, &amp; Sosman, 2010; Valera et al., 2016; van den Berg et al., 2016)" }, "properties" : {  }, "schema" : "https://github.com/citation-style-language/schema/raw/master/csl-citation.json" }</w:instrText>
      </w:r>
      <w:r w:rsidRPr="003C4C59">
        <w:fldChar w:fldCharType="separate"/>
      </w:r>
      <w:r w:rsidRPr="003C4C59">
        <w:rPr>
          <w:noProof/>
        </w:rPr>
        <w:t>(Thibodeau, Jorenby, Seal, Kim, &amp; Sosman, 2010; Valera et al., 2016; van den Berg et al., 2016)</w:t>
      </w:r>
      <w:r w:rsidRPr="003C4C59">
        <w:fldChar w:fldCharType="end"/>
      </w:r>
      <w:r w:rsidRPr="003C4C59">
        <w:t xml:space="preserve">. However, recent evidence demonstrates that the common perception that smoking relieves stress or anxiety is false; it is in fact smoking </w:t>
      </w:r>
      <w:r w:rsidRPr="003C4C59">
        <w:rPr>
          <w:i/>
        </w:rPr>
        <w:t>cessation</w:t>
      </w:r>
      <w:r w:rsidRPr="003C4C59">
        <w:t xml:space="preserve"> that is associated with reduced anxiety and stress, and improved quality of life </w:t>
      </w:r>
      <w:r w:rsidRPr="003C4C59">
        <w:fldChar w:fldCharType="begin" w:fldLock="1"/>
      </w:r>
      <w:r w:rsidRPr="003C4C59">
        <w:instrText>ADDIN CSL_CITATION { "citationItems" : [ { "id" : "ITEM-1", "itemData" : { "DOI" : "10.1136/bmj.g1151", "ISBN" : "1756-1833 (Electronic)\\n0959-535X (Linking)", "ISSN" : "1756-1833", "PMID" : "24524926", "abstract" : "OBJECTIVE: To investigate change in mental health after smoking cessation compared with continuing to smoke. DESIGN: Systematic review and meta-analysis of observational studies. DATA SOURCES: Web of Science, Cochrane Central Register of Controlled Trials, Medline, Embase, and PsycINFO for relevant studies from inception to April 2012. Reference lists of included studies were hand searched, and authors were contacted when insufficient data were reported. ELIGIBILITY CRITERIA FOR SELECTING STUDIES: Longitudinal studies of adults that assessed mental health before smoking cessation and at least six weeks after cessation or baseline in healthy and clinical populations. RESULTS: 26 studies that assessed mental health with questionnaires designed to measure anxiety, depression, mixed anxiety and depression, psychological quality of life, positive affect, and stress were included. Follow-up mental health scores were measured between seven weeks and nine years after baseline. Anxiety, depression, mixed anxiety and depression, and stress significantly decreased between baseline and follow-up in quitters compared with continuing smokers: the standardised mean differences (95% confidence intervals) were anxiety -0.37 (95% confidence interval -0.70 to -0.03); depression -0.25 (-0.37 to -0.12); mixed anxiety and depression -0.31 (-0.47 to -0.14); stress -0.27 (-0.40 to -0.13). Both psychological quality of life and positive affect significantly increased between baseline and follow-up in quitters compared with continuing smokers 0.22 (0.09 to 0.36) and 0.40 (0.09 to 0.71), respectively). There was no evidence that the effect size differed between the general population and populations with physical or psychiatric disorders. CONCLUSIONS: Smoking cessation is associated with reduced depression, anxiety, and stress and improved positive mood and quality of life compared with continuing to smoke. The effect size seems as large for those with psychiatric disorders as those without. The effect sizes are equal or larger than those of antidepressant treatment for mood and anxiety disorders.", "author" : [ { "dropping-particle" : "", "family" : "Taylor", "given" : "Gemma", "non-dropping-particle" : "", "parse-names" : false, "suffix" : "" }, { "dropping-particle" : "", "family" : "McNeill", "given" : "Ann", "non-dropping-particle" : "", "parse-names" : false, "suffix" : "" }, { "dropping-particle" : "", "family" : "Girling", "given" : "Alan", "non-dropping-particle" : "", "parse-names" : false, "suffix" : "" }, { "dropping-particle" : "", "family" : "Farley", "given" : "Amanda", "non-dropping-particle" : "", "parse-names" : false, "suffix" : "" }, { "dropping-particle" : "", "family" : "Lindson-Hawley", "given" : "Nicola", "non-dropping-particle" : "", "parse-names" : false, "suffix" : "" }, { "dropping-particle" : "", "family" : "Aveyard", "given" : "Paul", "non-dropping-particle" : "", "parse-names" : false, "suffix" : "" } ], "container-title" : "BMJ", "id" : "ITEM-1", "issue" : "feb13 1", "issued" : { "date-parts" : [ [ "2014" ] ] }, "page" : "g1151", "title" : "Change in mental health after smoking cessation: systematic review and meta-analysis", "type" : "article-journal", "volume" : "348" }, "uris" : [ "http://www.mendeley.com/documents/?uuid=c873fe2a-c186-4f92-b013-c8a0633523ef" ] } ], "mendeley" : { "formattedCitation" : "(Taylor et al., 2014)", "plainTextFormattedCitation" : "(Taylor et al., 2014)", "previouslyFormattedCitation" : "(Taylor et al., 2014)" }, "properties" : {  }, "schema" : "https://github.com/citation-style-language/schema/raw/master/csl-citation.json" }</w:instrText>
      </w:r>
      <w:r w:rsidRPr="003C4C59">
        <w:fldChar w:fldCharType="separate"/>
      </w:r>
      <w:r w:rsidRPr="003C4C59">
        <w:rPr>
          <w:noProof/>
        </w:rPr>
        <w:t>(Taylor et al., 2014)</w:t>
      </w:r>
      <w:r w:rsidRPr="003C4C59">
        <w:fldChar w:fldCharType="end"/>
      </w:r>
      <w:r w:rsidRPr="003C4C59">
        <w:t xml:space="preserve">. </w:t>
      </w:r>
      <w:r w:rsidR="00AA1ACE">
        <w:t>As such</w:t>
      </w:r>
      <w:r w:rsidR="009D0C46">
        <w:t>,</w:t>
      </w:r>
      <w:r w:rsidR="00710601">
        <w:t xml:space="preserve"> we recommend that</w:t>
      </w:r>
      <w:r w:rsidR="009D0C46">
        <w:t xml:space="preserve"> </w:t>
      </w:r>
      <w:r w:rsidRPr="003C4C59">
        <w:t xml:space="preserve">brief motivational interviewing sessions (provided both before and after release from prison) </w:t>
      </w:r>
      <w:r w:rsidR="009D0C46">
        <w:t>should incorporate the promotion of</w:t>
      </w:r>
      <w:r w:rsidRPr="003C4C59">
        <w:t xml:space="preserve"> stress-coping skills, such as meditation-based interventions </w:t>
      </w:r>
      <w:r w:rsidRPr="003C4C59">
        <w:fldChar w:fldCharType="begin" w:fldLock="1"/>
      </w:r>
      <w:r w:rsidRPr="003C4C59">
        <w:instrText>ADDIN CSL_CITATION { "citationItems" : [ { "id" : "ITEM-1", "itemData" : { "DOI" : "10.1177/0306624X10364485", "ISBN" : "0306-624X", "ISSN" : "0306624X", "PMID" : "20332328", "abstract" : "There is research that serves as evidence in favor of meditation-based programs as rehabilitative for incarcerated populations. This article reviews empirical research regarding the effects of meditation-based programs in correctional populations. Three meditation-based interventions have been shown to represent the majority of empirical research and are reviewed in this article: Transcendental Meditation, mindfulness-based stress reduction, and 10-day Vipassana retreats. Selected dissertation research is reviewed as well. Overall, research suggests three areas in which meditation-based programs provide sufficient treatment to criminal offenders: the enhancement of psychological well-being, a decrease in substance use, and a decrease in recidivism. This suggests that meditation-based programs may be proper treatment programs and support rehabilitation for correctional populations.", "author" : [ { "dropping-particle" : "", "family" : "Himelstein", "given" : "Samuel", "non-dropping-particle" : "", "parse-names" : false, "suffix" : "" } ], "container-title" : "International Journal of Offender Therapy and Comparative Criminology", "id" : "ITEM-1", "issue" : "4", "issued" : { "date-parts" : [ [ "2011" ] ] }, "page" : "646-661", "title" : "Meditation research: The state of the art in correctional settings", "type" : "article-journal", "volume" : "55" }, "uris" : [ "http://www.mendeley.com/documents/?uuid=ea805687-3ec3-429a-8580-61362ceb3173" ] } ], "mendeley" : { "formattedCitation" : "(Himelstein, 2011)", "plainTextFormattedCitation" : "(Himelstein, 2011)", "previouslyFormattedCitation" : "(Himelstein, 2011)" }, "properties" : {  }, "schema" : "https://github.com/citation-style-language/schema/raw/master/csl-citation.json" }</w:instrText>
      </w:r>
      <w:r w:rsidRPr="003C4C59">
        <w:fldChar w:fldCharType="separate"/>
      </w:r>
      <w:r w:rsidRPr="003C4C59">
        <w:rPr>
          <w:noProof/>
        </w:rPr>
        <w:t>(Himelstein, 2011)</w:t>
      </w:r>
      <w:r w:rsidRPr="003C4C59">
        <w:fldChar w:fldCharType="end"/>
      </w:r>
      <w:r w:rsidRPr="003C4C59">
        <w:t>, and should provide education about the stress-relieving properties of smoking cessation.</w:t>
      </w:r>
    </w:p>
    <w:p w14:paraId="0104B8D7" w14:textId="217B8ECE" w:rsidR="003C4C59" w:rsidRPr="003C4C59" w:rsidRDefault="003C4C59" w:rsidP="003C4C59">
      <w:pPr>
        <w:spacing w:line="480" w:lineRule="auto"/>
        <w:ind w:firstLine="720"/>
      </w:pPr>
      <w:r w:rsidRPr="003C4C59">
        <w:t xml:space="preserve">Several participants also described using smoking as a substitute for other illicit drugs. Previous studies in this area have found that people with a history of risky illicit substance use are less likely to plan to remain abstinent from smoking after release from prison </w:t>
      </w:r>
      <w:r w:rsidRPr="003C4C59">
        <w:fldChar w:fldCharType="begin" w:fldLock="1"/>
      </w:r>
      <w:r w:rsidRPr="003C4C59">
        <w:instrText>ADDIN CSL_CITATION { "citationItems" : [ { "id" : "ITEM-1", "itemData" : { "DOI" : "10.1111/j.1465-3362.2012.00426.x", "ISBN" : "0959-5236", "ISSN" : "09595236", "PMID" : "22394226", "abstract" : "Introduction and Aims. Despite smoking prevalence reductions in the general community, rates remain high among socially disadvantaged populations. This study describes the prevalence and predictors for smoking among young people in custody. Design and Methods. The 2009 NSW Young People in Custody Health Survey was conducted in nine juvenile detention centres. This paper reports on findings from the baseline questionnaire which included questions about smoking behaviours. Chi-squared statistics were used to compare the smoking characteristics by gender and Aboriginality. Logistic regression was used to determine predictors of smoking behaviours. Results. The baseline questionnaire included 316 participants with a response rate of 83%. The sample was 88% male, 48% Aboriginal, with an average age of 17years (range 13-21years). Nearly all (94%) participants had ever smoked tobacco, with 79% reporting smoking daily prior to custody. Predictors of heavy smoking (20 or more cigarettes per day) prior to custody included being female, high psychological distress and conduct disorder. Predictors for being a current smoker included being on remand, risky drinking and most or all friends as smokers. Predictors of being an aspirational smoker (will smoke on release) included using illicit drugs at least weekly prior to custody, and having most or all friends as smokers Discussion and Conclusions. Rates of smoking in young people entering custody are exceptionally high. Many young people continue to smoke during their incarceration, with an increasing aspiration to smoke upon release. Effective programs are needed that address these smoking behaviours in young people in custody.[Indig D, Haysom L. Smoking behaviours among young people in custody in New South Wales, Australia. Drug Alcohol Rev 2012;31:631-637] \u00a9 2012 Australasian Professional Society on Alcohol and other Drugs.", "author" : [ { "dropping-particle" : "", "family" : "Indig", "given" : "Devon", "non-dropping-particle" : "", "parse-names" : false, "suffix" : "" }, { "dropping-particle" : "", "family" : "Haysom", "given" : "Leigh", "non-dropping-particle" : "", "parse-names" : false, "suffix" : "" } ], "container-title" : "Drug and Alcohol Review", "id" : "ITEM-1", "issue" : "5", "issued" : { "date-parts" : [ [ "2012" ] ] }, "page" : "631-637", "title" : "Smoking behaviours among young people in custody in New South Wales, Australia", "type" : "article-journal", "volume" : "31" }, "uris" : [ "http://www.mendeley.com/documents/?uuid=985c23c0-29be-4117-b646-ff615d5c9185" ] } ], "mendeley" : { "formattedCitation" : "(Indig &amp; Haysom, 2012)", "plainTextFormattedCitation" : "(Indig &amp; Haysom, 2012)", "previouslyFormattedCitation" : "(Indig &amp; Haysom, 2012)" }, "properties" : {  }, "schema" : "https://github.com/citation-style-language/schema/raw/master/csl-citation.json" }</w:instrText>
      </w:r>
      <w:r w:rsidRPr="003C4C59">
        <w:fldChar w:fldCharType="separate"/>
      </w:r>
      <w:r w:rsidRPr="003C4C59">
        <w:rPr>
          <w:noProof/>
        </w:rPr>
        <w:t>(Indig &amp; Haysom, 2012)</w:t>
      </w:r>
      <w:r w:rsidRPr="003C4C59">
        <w:fldChar w:fldCharType="end"/>
      </w:r>
      <w:r w:rsidRPr="003C4C59">
        <w:t xml:space="preserve">, less likely to remain abstinent from smoking </w:t>
      </w:r>
      <w:r w:rsidRPr="003C4C59">
        <w:fldChar w:fldCharType="begin" w:fldLock="1"/>
      </w:r>
      <w:r w:rsidRPr="003C4C59">
        <w:instrText>ADDIN CSL_CITATION { "citationItems" : [ { "id" : "ITEM-1", "itemData" : { "DOI" : "10.1016/j.addbeh.2015.06.017", "ISSN" : "03064603", "author" : [ { "dropping-particle" : "", "family" : "Howell", "given" : "Benjamin A.", "non-dropping-particle" : "", "parse-names" : false, "suffix" : "" }, { "dropping-particle" : "", "family" : "Guydish", "given" : "Joseph", "non-dropping-particle" : "", "parse-names" : false, "suffix" : "" }, { "dropping-particle" : "", "family" : "Kral", "given" : "Alex H.", "non-dropping-particle" : "", "parse-names" : false, "suffix" : "" }, { "dropping-particle" : "", "family" : "Comfort", "given" : "Megan", "non-dropping-particle" : "", "parse-names" : false, "suffix" : "" } ], "container-title" : "Addictive Behaviors", "id" : "ITEM-1", "issued" : { "date-parts" : [ [ "2015" ] ] }, "page" : "157-160", "publisher" : "Elsevier Ltd", "title" : "Prevalence and factors associated with smoking tobacco among men recently released from prison in California: A cross-sectional study", "type" : "article-journal", "volume" : "50" }, "uris" : [ "http://www.mendeley.com/documents/?uuid=e5df2f82-f166-4ea6-a632-6ce732d8c5ca" ] } ], "mendeley" : { "formattedCitation" : "(Howell, Guydish, Kral, &amp; Comfort, 2015)", "plainTextFormattedCitation" : "(Howell, Guydish, Kral, &amp; Comfort, 2015)", "previouslyFormattedCitation" : "(Howell, Guydish, Kral, &amp; Comfort, 2015)" }, "properties" : {  }, "schema" : "https://github.com/citation-style-language/schema/raw/master/csl-citation.json" }</w:instrText>
      </w:r>
      <w:r w:rsidRPr="003C4C59">
        <w:fldChar w:fldCharType="separate"/>
      </w:r>
      <w:r w:rsidRPr="003C4C59">
        <w:rPr>
          <w:noProof/>
        </w:rPr>
        <w:t>(Howell, Guydish, Kral, &amp; Comfort, 2015)</w:t>
      </w:r>
      <w:r w:rsidRPr="003C4C59">
        <w:fldChar w:fldCharType="end"/>
      </w:r>
      <w:r w:rsidRPr="003C4C59">
        <w:t xml:space="preserve">, and less likely to attempt to quit smoking again following relapse </w:t>
      </w:r>
      <w:r w:rsidRPr="003C4C59">
        <w:fldChar w:fldCharType="begin" w:fldLock="1"/>
      </w:r>
      <w:r w:rsidRPr="003C4C59">
        <w:instrText>ADDIN CSL_CITATION { "citationItems" : [ { "id" : "ITEM-1", "itemData" : { "DOI" : "10.1017/jsc.2016.3", "ISSN" : "1834-2612", "abstract" : "Introduction: Tobacco use is common among people who have been in prison. The relationship between social stressors, risky health behaviours, and smoking cessation has not been studied in people recently released from prison. Studying this relationship could yield information that guides strategic and cost-effective tobacco cessation interventions for an under-resourced population.", "author" : [ { "dropping-particle" : "", "family" : "Frank", "given" : "Michael R", "non-dropping-particle" : "", "parse-names" : false, "suffix" : "" }, { "dropping-particle" : "", "family" : "Blumhagen", "given" : "Rachel", "non-dropping-particle" : "", "parse-names" : false, "suffix" : "" }, { "dropping-particle" : "", "family" : "Weitzenkamp", "given" : "David", "non-dropping-particle" : "", "parse-names" : false, "suffix" : "" }, { "dropping-particle" : "", "family" : "Mueller", "given" : "Shane R", "non-dropping-particle" : "", "parse-names" : false, "suffix" : "" }, { "dropping-particle" : "", "family" : "Beaty", "given" : "Brenda", "non-dropping-particle" : "", "parse-names" : false, "suffix" : "" }, { "dropping-particle" : "", "family" : "Min", "given" : "Sung-joon", "non-dropping-particle" : "", "parse-names" : false, "suffix" : "" }, { "dropping-particle" : "", "family" : "Binswanger", "given" : "Ingrid A.", "non-dropping-particle" : "", "parse-names" : false, "suffix" : "" } ], "container-title" : "Journal of Smoking Cessation", "id" : "ITEM-1", "issued" : { "date-parts" : [ [ "2016", "3", "16" ] ] }, "note" : "NULL", "page" : "1-10", "title" : "Tobacco Use Among People Who Have Been in Prison: Relapse and Factors Associated with Trying to Quit", "type" : "article-journal" }, "uris" : [ "http://www.mendeley.com/documents/?uuid=2968250d-ce39-4e89-9e15-49419a4de67f" ] } ], "mendeley" : { "formattedCitation" : "(Frank et al., 2016)", "plainTextFormattedCitation" : "(Frank et al., 2016)", "previouslyFormattedCitation" : "(Frank et al., 2016)" }, "properties" : {  }, "schema" : "https://github.com/citation-style-language/schema/raw/master/csl-citation.json" }</w:instrText>
      </w:r>
      <w:r w:rsidRPr="003C4C59">
        <w:fldChar w:fldCharType="separate"/>
      </w:r>
      <w:r w:rsidRPr="003C4C59">
        <w:rPr>
          <w:noProof/>
        </w:rPr>
        <w:t>(Frank et al., 2016)</w:t>
      </w:r>
      <w:r w:rsidRPr="003C4C59">
        <w:fldChar w:fldCharType="end"/>
      </w:r>
      <w:r w:rsidRPr="003C4C59">
        <w:t xml:space="preserve">. Contrary to the popular notion that attempts to quit smoking hinder any concurrent attempts to cease use of other drugs, there is evidence that smoking cessation often has a positive effect on substance use outcomes </w:t>
      </w:r>
      <w:r w:rsidRPr="003C4C59">
        <w:fldChar w:fldCharType="begin" w:fldLock="1"/>
      </w:r>
      <w:r w:rsidRPr="003C4C59">
        <w:instrText>ADDIN CSL_CITATION { "citationItems" : [ { "id" : "ITEM-1", "itemData" : { "DOI" : "10.1016/j.addbeh.2016.10.012", "ISSN" : "18736327", "PMID" : "27816663", "abstract" : "Background Historically, smoking cessation was thought to negatively impact substance use outcomes among smokers who use other substances. We sought to synthesize recent reports on this association. Methods Google Scholar, PubMed, and Cinahl were searched for studies published from 2006 to March 29, 2016 that reported impact of smoking cessation treatment or quitting smoking on substance use or substance use disorder treatment outcomes in the general population and among those in substance abuse treatment. Studies were grouped by reported impact as follows: \u201cpositive\u201d (i.e. improved), \u201cnull\u201d (i.e. no change), or \u201cnegative\u201d (i.e. worsened). Results Twenty-four studies were included. Eighteen reported the impact of quitting smoking and six reported the impact of smoking cessation treatment intervention, independent of quitting, on substance use outcomes. Eleven studies (46%) reported solely positive impact; four (17%) reported solely null impact; eight (33%) reported mixed positive and null impact by analysis (combined and subgroup, n\u00a0=\u00a01); substance (n\u00a0=\u00a04); length of follow-up (n\u00a0=\u00a02); and comparison group (n\u00a0=\u00a01). One study (4%) reported mixed negative and null impact by ethnic group. No studies reported increased substance use. Conclusion Smoking cessation does not appear to have a negative effect, and often has a positive effect on substance use outcomes. Smoking cessation advice should be offered, without hesitation, to smokers who report substance use and those in treatment for substance use disorder.", "author" : [ { "dropping-particle" : "", "family" : "McKelvey", "given" : "Karma", "non-dropping-particle" : "", "parse-names" : false, "suffix" : "" }, { "dropping-particle" : "", "family" : "Thrul", "given" : "Johannes", "non-dropping-particle" : "", "parse-names" : false, "suffix" : "" }, { "dropping-particle" : "", "family" : "Ramo", "given" : "Danielle", "non-dropping-particle" : "", "parse-names" : false, "suffix" : "" } ], "container-title" : "Addictive Behaviors", "id" : "ITEM-1", "issued" : { "date-parts" : [ [ "2017" ] ] }, "page" : "161-170", "publisher" : "Elsevier Ltd", "title" : "Impact of quitting smoking and smoking cessation treatment on substance use outcomes: An updated and narrative review", "type" : "article-journal", "volume" : "65" }, "uris" : [ "http://www.mendeley.com/documents/?uuid=48e5d1f7-5d9d-4613-914a-3ab99c3219ce" ] }, { "id" : "ITEM-2", "itemData" : { "DOI" : "10.1002/14651858.CD010274.pub2", "ISSN" : "1469-493X", "PMID" : "27878808", "abstract" : "BACKGROUND Smoking rates in people with alcohol and other drug dependencies are two to four times those of the general population. Concurrent treatment of tobacco dependence has been limited due to concern that these interventions are not successful in this population or that recovery from other addictions could be compromised if tobacco cessation was combined with other drug dependency treatment. OBJECTIVES To evaluate whether interventions for tobacco cessation are associated with tobacco abstinence for people in concurrent treatment for or in recovery from alcohol and other drug dependence. SEARCH METHODS We searched the Cochrane Tobacco Addiction Group Specialised Register, the Cochrane Central Register of Controlled Trials (CENTRAL), MEDLINE, and clinicaltrials.gov databases, with the most recent search completed in August 2016. A grey literature search of conference abstracts from the Society on Nicotine Research and Treatment and the ProQuest database of digital dissertations yielded one additional study, which was excluded. SELECTION CRITERIA We included randomised controlled trials assessing tobacco cessation interventions among people in concurrent treatment for alcohol or other drug dependence or in outpatient recovery programmes. DATA COLLECTION AND ANALYSIS Two review authors independently assessed study risk of bias and extracted data. We resolved disagreements by consensus. The primary outcome was abstinence from tobacco use at the longest period of follow-up, and the secondary outcome was abstinence from alcohol or other drugs, or both. We reported the strictest definition of abstinence. We summarised effects as risk ratios and 95% confidence intervals (CI). Two clustered studies did not provide intraclass correlation coefficients, and were excluded from the sensitivity analysis. We used the I(2) statistic to assess heterogeneity. MAIN RESULTS Thirty-five randomised controlled trials, one ongoing, involving 5796 participants met the criteria for inclusion in this review. Included studies assessed the efficacy of tobacco cessation interventions, including counselling, and pharmacotherapy consisting of nicotine replacement therapy (NRT) or non-NRT, or the two combined, in both inpatient and outpatient settings for participants in treatment and in recovery. Most studies did not report information to assess the risk of allocation, selection, and attrition bias, and were classified as unclear.Analyses considered the nature of the intervention\u2026", "author" : [ { "dropping-particle" : "", "family" : "Apollonio", "given" : "Dorie", "non-dropping-particle" : "", "parse-names" : false, "suffix" : "" }, { "dropping-particle" : "", "family" : "Philipps", "given" : "Rose", "non-dropping-particle" : "", "parse-names" : false, "suffix" : "" }, { "dropping-particle" : "", "family" : "Bero", "given" : "Lisa", "non-dropping-particle" : "", "parse-names" : false, "suffix" : "" } ], "container-title" : "The Cochrane database of systematic reviews", "id" : "ITEM-2", "issue" : "11", "issued" : { "date-parts" : [ [ "2016" ] ] }, "page" : "CD010274", "title" : "Interventions for tobacco use cessation in people in treatment for or recovery from substance use disorders.", "type" : "article-journal", "volume" : "11" }, "uris" : [ "http://www.mendeley.com/documents/?uuid=38933014-d844-4a6c-8b80-703d1069a9ad" ] } ], "mendeley" : { "formattedCitation" : "(Apollonio, Philipps, &amp; Bero, 2016; McKelvey, Thrul, &amp; Ramo, 2017)", "plainTextFormattedCitation" : "(Apollonio, Philipps, &amp; Bero, 2016; McKelvey, Thrul, &amp; Ramo, 2017)", "previouslyFormattedCitation" : "(Apollonio, Philipps, &amp; Bero, 2016; McKelvey, Thrul, &amp; Ramo, 2017)" }, "properties" : {  }, "schema" : "https://github.com/citation-style-language/schema/raw/master/csl-citation.json" }</w:instrText>
      </w:r>
      <w:r w:rsidRPr="003C4C59">
        <w:fldChar w:fldCharType="separate"/>
      </w:r>
      <w:r w:rsidRPr="003C4C59">
        <w:rPr>
          <w:noProof/>
        </w:rPr>
        <w:t>(Apollonio, Philipps, &amp; Bero, 2016; McKelvey, Thrul, &amp; Ramo, 2017)</w:t>
      </w:r>
      <w:r w:rsidRPr="003C4C59">
        <w:fldChar w:fldCharType="end"/>
      </w:r>
      <w:r w:rsidRPr="003C4C59">
        <w:t xml:space="preserve">, and that risk of mortality from tobacco use is much higher than from use of any other substance </w:t>
      </w:r>
      <w:r w:rsidRPr="003C4C59">
        <w:fldChar w:fldCharType="begin" w:fldLock="1"/>
      </w:r>
      <w:r w:rsidRPr="003C4C59">
        <w:instrText>ADDIN CSL_CITATION { "citationItems" : [ { "id" : "ITEM-1", "itemData" : { "DOI" : "10.1001/jama.1996.03530380039029", "ISSN" : "0098-7484", "author" : [ { "dropping-particle" : "", "family" : "Hurt", "given" : "Richard D", "non-dropping-particle" : "", "parse-names" : false, "suffix" : "" }, { "dropping-particle" : "", "family" : "Offord", "given" : "K P", "non-dropping-particle" : "", "parse-names" : false, "suffix" : "" }, { "dropping-particle" : "", "family" : "Croghan", "given" : "I.T.", "non-dropping-particle" : "", "parse-names" : false, "suffix" : "" }, { "dropping-particle" : "", "family" : "Gomez-Dahl", "given" : "L", "non-dropping-particle" : "", "parse-names" : false, "suffix" : "" }, { "dropping-particle" : "", "family" : "Kottke", "given" : "T. E.", "non-dropping-particle" : "", "parse-names" : false, "suffix" : "" }, { "dropping-particle" : "", "family" : "Morse", "given" : "R. M.", "non-dropping-particle" : "", "parse-names" : false, "suffix" : "" }, { "dropping-particle" : "", "family" : "Melton", "given" : "J.", "non-dropping-particle" : "", "parse-names" : false, "suffix" : "" } ], "container-title" : "JAMA", "id" : "ITEM-1", "issue" : "14", "issued" : { "date-parts" : [ [ "1996", "4", "10" ] ] }, "page" : "1097", "title" : "Mortality Following Inpatient Addictions Treatment", "type" : "article-journal", "volume" : "275" }, "uris" : [ "http://www.mendeley.com/documents/?uuid=88d123fc-fc2f-46dc-9482-851d2468aeb3" ] }, { "id" : "ITEM-2", "itemData" : { "DOI" : "10.1080/09595230600944453", "ISBN" : "0959523060094", "ISSN" : "09595236", "PMID" : "17132570", "abstract" : "The use of alcohol, tobacco and illicit drugs entails considerable burden of disease: in 2000, about 4% of the global burden as measured in disability adjusted life years was attributable to each alcohol and tobacco, and 0.8% to illicit drugs. The burden of alcohol in the above statistic was calculated as net burden, i.e. incorporating the protective health effects. Tobacco use was found to be the most important of 25 risk factors for developed countries in the comparative risk assessment underlying the data. It had the highest mortality risk of all the substance use categories, especially for the elderly. Alcohol use was also important in developed countries, but constituted the most important of all risk factors in emerging economies. Alcohol use affected younger people than tobacco, both in terms of disability and mortality. The burden of disease attributable to the use of legal substances clearly outweighed the use of illegal drugs. A large part of the substance-attributable burden would be avoidable if known effective interventions were implemented.", "author" : [ { "dropping-particle" : "", "family" : "Rehm", "given" : "J\u00fcrgen", "non-dropping-particle" : "", "parse-names" : false, "suffix" : "" }, { "dropping-particle" : "", "family" : "Taylor", "given" : "Benjamin", "non-dropping-particle" : "", "parse-names" : false, "suffix" : "" }, { "dropping-particle" : "", "family" : "Room", "given" : "Robin", "non-dropping-particle" : "", "parse-names" : false, "suffix" : "" } ], "container-title" : "Drug and Alcohol Review", "id" : "ITEM-2", "issue" : "6", "issued" : { "date-parts" : [ [ "2006" ] ] }, "page" : "503-513", "title" : "Global burden of disease from alcohol, illicit drugs and tobacco", "type" : "article-journal", "volume" : "25" }, "uris" : [ "http://www.mendeley.com/documents/?uuid=f74f8738-3791-43d3-a15c-5c78625e14be" ] } ], "mendeley" : { "formattedCitation" : "(Hurt et al., 1996; Rehm, Taylor, &amp; Room, 2006)", "plainTextFormattedCitation" : "(Hurt et al., 1996; Rehm, Taylor, &amp; Room, 2006)", "previouslyFormattedCitation" : "(Hurt et al., 1996; Rehm, Taylor, &amp; Room, 2006)" }, "properties" : {  }, "schema" : "https://github.com/citation-style-language/schema/raw/master/csl-citation.json" }</w:instrText>
      </w:r>
      <w:r w:rsidRPr="003C4C59">
        <w:fldChar w:fldCharType="separate"/>
      </w:r>
      <w:r w:rsidRPr="003C4C59">
        <w:rPr>
          <w:noProof/>
        </w:rPr>
        <w:t>(Hurt et al., 1996; Rehm, Taylor, &amp; Room, 2006)</w:t>
      </w:r>
      <w:r w:rsidRPr="003C4C59">
        <w:fldChar w:fldCharType="end"/>
      </w:r>
      <w:r w:rsidRPr="003C4C59">
        <w:t>. As a result, pre- and post-release intervention sessions could assist participants in developing strategies to avoid smoking while using other drugs, and to understand the increased risk of mortality from tobacco use versus other drugs. Drug counselling staff training programs should also be revised to ensure that the message around the relative harms of tobacco versus other drug use reflects the above evidence.</w:t>
      </w:r>
    </w:p>
    <w:p w14:paraId="1EDD333A" w14:textId="547E561B" w:rsidR="00B070EB" w:rsidRPr="003C4C59" w:rsidRDefault="00B070EB" w:rsidP="003C4C59">
      <w:pPr>
        <w:spacing w:line="480" w:lineRule="auto"/>
        <w:ind w:firstLine="720"/>
      </w:pPr>
      <w:r w:rsidRPr="003C4C59">
        <w:t>Although we have specifically recommended an intervention comprising brief sessions of behavioural counselling, there is also evidence for</w:t>
      </w:r>
      <w:r w:rsidR="004B2086" w:rsidRPr="003C4C59">
        <w:t xml:space="preserve"> the effectiveness of</w:t>
      </w:r>
      <w:r w:rsidRPr="003C4C59">
        <w:t xml:space="preserve"> other</w:t>
      </w:r>
      <w:r w:rsidR="004B2086" w:rsidRPr="003C4C59">
        <w:t xml:space="preserve"> smoking cessation</w:t>
      </w:r>
      <w:r w:rsidRPr="003C4C59">
        <w:t xml:space="preserve"> interventions in this context; such as the provision of nicotine replacement therapy </w:t>
      </w:r>
      <w:r w:rsidRPr="003C4C59">
        <w:fldChar w:fldCharType="begin" w:fldLock="1"/>
      </w:r>
      <w:r w:rsidR="007A39F4" w:rsidRPr="003C4C59">
        <w:instrText>ADDIN CSL_CITATION { "citationItems" : [ { "id" : "ITEM-1", "itemData" : { "DOI" : "10.1002/14651858.CD000146.pub3", "ISBN" : "1465-1858", "ISSN" : "1469-493X", "PMID" : "18253970", "abstract" : "The aim of nicotine replacement therapy (NRT) is to temporarily replace much of the nicotine from cigarettes to reduce motivation to smoke and nicotine withdrawal symptoms, thus easing the transition from cigarette smoking to complete abstinence.", "author" : [ { "dropping-particle" : "", "family" : "Stead", "given" : "LF", "non-dropping-particle" : "", "parse-names" : false, "suffix" : "" }, { "dropping-particle" : "", "family" : "Perera", "given" : "R", "non-dropping-particle" : "", "parse-names" : false, "suffix" : "" }, { "dropping-particle" : "", "family" : "Bullen", "given" : "C", "non-dropping-particle" : "", "parse-names" : false, "suffix" : "" }, { "dropping-particle" : "", "family" : "Mant", "given" : "D", "non-dropping-particle" : "", "parse-names" : false, "suffix" : "" }, { "dropping-particle" : "", "family" : "Hartmann-Boyce", "given" : "Jamie", "non-dropping-particle" : "", "parse-names" : false, "suffix" : "" }, { "dropping-particle" : "", "family" : "Cahill", "given" : "K", "non-dropping-particle" : "", "parse-names" : false, "suffix" : "" }, { "dropping-particle" : "", "family" : "Lancaster", "given" : "T", "non-dropping-particle" : "", "parse-names" : false, "suffix" : "" } ], "container-title" : "Cochrane Database of Systematic Reviews", "id" : "ITEM-1", "issue" : "11", "issued" : { "date-parts" : [ [ "2012" ] ] }, "page" : "4-6", "title" : "Nicotine replacement therapy for smoking cessation", "type" : "article-journal", "volume" : "11" }, "uris" : [ "http://www.mendeley.com/documents/?uuid=b744ee86-b2b1-4c67-93a5-74e60c1e37f1" ] }, { "id" : "ITEM-2", "itemData" : { "DOI" : "10.1136/tobaccocontrol-2017-053743", "ISSN" : "0964-4563", "author" : [ { "dropping-particle" : "", "family" : "Puljevi\u0107", "given" : "Cheneal", "non-dropping-particle" : "", "parse-names" : false, "suffix" : "" }, { "dropping-particle" : "", "family" : "Andrade", "given" : "Dominique", "non-dropping-particle" : "de", "parse-names" : false, "suffix" : "" }, { "dropping-particle" : "", "family" : "Carroll", "given" : "Megan", "non-dropping-particle" : "", "parse-names" : false, "suffix" : "" }, { "dropping-particle" : "", "family" : "Spittal", "given" : "Matthew J", "non-dropping-particle" : "", "parse-names" : false, "suffix" : "" }, { "dropping-particle" : "", "family" : "Kinner", "given" : "Stuart A.", "non-dropping-particle" : "", "parse-names" : false, "suffix" : "" } ], "container-title" : "Tobacco Control", "id" : "ITEM-2", "issued" : { "date-parts" : [ [ "2017" ] ] }, "title" : "Use of prescribed smoking cessation pharmacotherapy following release from prison: a prospective data linkage study", "type" : "article-journal" }, "uris" : [ "http://www.mendeley.com/documents/?uuid=4a155816-ce1b-42ef-a2a4-7b8195ea82a7" ] } ], "mendeley" : { "formattedCitation" : "(Puljevi\u0107, de Andrade, Carroll, Spittal, &amp; Kinner, 2017; Stead et al., 2012)", "plainTextFormattedCitation" : "(Puljevi\u0107, de Andrade, Carroll, Spittal, &amp; Kinner, 2017; Stead et al., 2012)", "previouslyFormattedCitation" : "(Puljevi\u0107, de Andrade, Carroll, Spittal, &amp; Kinner, 2017; Stead et al., 2012)" }, "properties" : {  }, "schema" : "https://github.com/citation-style-language/schema/raw/master/csl-citation.json" }</w:instrText>
      </w:r>
      <w:r w:rsidRPr="003C4C59">
        <w:fldChar w:fldCharType="separate"/>
      </w:r>
      <w:r w:rsidRPr="003C4C59">
        <w:rPr>
          <w:noProof/>
        </w:rPr>
        <w:t>(Puljević, de Andrade, Carroll, Spittal, &amp; Kinner, 2017; Stead et al., 2012)</w:t>
      </w:r>
      <w:r w:rsidRPr="003C4C59">
        <w:fldChar w:fldCharType="end"/>
      </w:r>
      <w:r w:rsidR="004B2086" w:rsidRPr="003C4C59">
        <w:t>, or, mor</w:t>
      </w:r>
      <w:r w:rsidR="00F002EB" w:rsidRPr="003C4C59">
        <w:t>e in line with harm reduction</w:t>
      </w:r>
      <w:r w:rsidR="004B2086" w:rsidRPr="003C4C59">
        <w:t xml:space="preserve"> approaches, </w:t>
      </w:r>
      <w:r w:rsidRPr="003C4C59">
        <w:t>e-cigarettes</w:t>
      </w:r>
      <w:r w:rsidR="004B2086" w:rsidRPr="003C4C59">
        <w:t xml:space="preserve">. While current evidence around e-cigarettes is limited </w:t>
      </w:r>
      <w:r w:rsidR="004B2086" w:rsidRPr="003C4C59">
        <w:fldChar w:fldCharType="begin" w:fldLock="1"/>
      </w:r>
      <w:r w:rsidR="007A39F4" w:rsidRPr="003C4C59">
        <w:instrText>ADDIN CSL_CITATION { "citationItems" : [ { "id" : "ITEM-1", "itemData" : { "DOI" : "10.1002/14651858.CD010216.pub3", "ISBN" : "2013203152", "ISSN" : "14651858", "PMID" : "27622384", "abstract" : "Background: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2014.Objectives: To evaluate the safety and effect of using ECs to help people who smoke achieve long-term smoking abstinence.Search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meta-analyses.Main results: Our searches identified over 1700 records, from which we include 24 completed studies (three RCTs, two of which were eligible for our cessation meta-analysis, and 21 cohort studies). Eleven of these studies are new for this version of t\u2026", "author" : [ { "dropping-particle" : "", "family" : "Hartmann-Boyce", "given" : "Jamie", "non-dropping-particle" : "", "parse-names" : false, "suffix" : "" }, { "dropping-particle" : "", "family" : "McRobbie", "given" : "Hayden", "non-dropping-particle" : "", "parse-names" : false, "suffix" : "" }, { "dropping-particle" : "", "family" : "Bullen", "given" : "Chris", "non-dropping-particle" : "", "parse-names" : false, "suffix" : "" }, { "dropping-particle" : "", "family" : "Begh", "given" : "Rachna", "non-dropping-particle" : "", "parse-names" : false, "suffix" : "" }, { "dropping-particle" : "", "family" : "Stead", "given" : "Lindsay F", "non-dropping-particle" : "", "parse-names" : false, "suffix" : "" }, { "dropping-particle" : "", "family" : "Hajek", "given" : "Peter", "non-dropping-particle" : "", "parse-names" : false, "suffix" : "" } ], "container-title" : "Cochrane Database of Systematic Reviews", "id" : "ITEM-1", "issue" : "3", "issued" : { "date-parts" : [ [ "2016", "9", "13" ] ] }, "page" : "178-179", "title" : "Electronic cigarettes for smoking cessation", "type" : "article-journal", "volume" : "93" }, "uris" : [ "http://www.mendeley.com/documents/?uuid=dc78012d-416e-4d34-98ef-535a99da611c" ] } ], "mendeley" : { "formattedCitation" : "(Hartmann-Boyce et al., 2016)", "plainTextFormattedCitation" : "(Hartmann-Boyce et al., 2016)", "previouslyFormattedCitation" : "(Hartmann-Boyce et al., 2016)" }, "properties" : {  }, "schema" : "https://github.com/citation-style-language/schema/raw/master/csl-citation.json" }</w:instrText>
      </w:r>
      <w:r w:rsidR="004B2086" w:rsidRPr="003C4C59">
        <w:fldChar w:fldCharType="separate"/>
      </w:r>
      <w:r w:rsidR="004B2086" w:rsidRPr="003C4C59">
        <w:rPr>
          <w:noProof/>
        </w:rPr>
        <w:t>(Hartmann-Boyce et al., 2016)</w:t>
      </w:r>
      <w:r w:rsidR="004B2086" w:rsidRPr="003C4C59">
        <w:fldChar w:fldCharType="end"/>
      </w:r>
      <w:r w:rsidR="004B2086" w:rsidRPr="003C4C59">
        <w:t xml:space="preserve">, customised e-cigarettes are available for sale in some prisons in the US </w:t>
      </w:r>
      <w:r w:rsidR="004B2086" w:rsidRPr="003C4C59">
        <w:fldChar w:fldCharType="begin" w:fldLock="1"/>
      </w:r>
      <w:r w:rsidR="007A39F4" w:rsidRPr="003C4C59">
        <w:instrText>ADDIN CSL_CITATION { "citationItems" : [ { "id" : "ITEM-1", "itemData" : { "DOI" : "10.1136/tobaccocontrol-2013-051535", "ISBN" : "0964-4563", "ISSN" : "09644563", "PMID" : "24713614", "abstract" : "The article reports on U.S. jails that are experimenting with offering electronic-cigarettes for sale to inmates as of November 2014. Topics include country jails in Illinois, Tennessee, Alabama and Nebraska that have begun to sell e-cigarettes to prisoners through commissaries, the lobbying being made by e-cigarette distributors to encourage e-cigarette availability in jails, and the risks associated with introducing these products in institutionalized settings.", "author" : [ { "dropping-particle" : "", "family" : "Curry", "given" : "Laurel", "non-dropping-particle" : "", "parse-names" : false, "suffix" : "" }, { "dropping-particle" : "", "family" : "Lee", "given" : "Youn Ok", "non-dropping-particle" : "", "parse-names" : false, "suffix" : "" }, { "dropping-particle" : "", "family" : "Rogers", "given" : "Todd", "non-dropping-particle" : "", "parse-names" : false, "suffix" : "" } ], "container-title" : "Tobacco Control", "id" : "ITEM-1", "issue" : "S1", "issued" : { "date-parts" : [ [ "2014" ] ] }, "page" : "e87-e88", "title" : "E-cigarettes made especially for inmates.", "type" : "article-journal", "volume" : "23" }, "uris" : [ "http://www.mendeley.com/documents/?uuid=06368c4a-b5ac-4547-95f7-c2517682e157" ] } ], "mendeley" : { "formattedCitation" : "(Curry, Lee, &amp; Rogers, 2014)", "plainTextFormattedCitation" : "(Curry, Lee, &amp; Rogers, 2014)", "previouslyFormattedCitation" : "(Curry, Lee, &amp; Rogers, 2014)" }, "properties" : {  }, "schema" : "https://github.com/citation-style-language/schema/raw/master/csl-citation.json" }</w:instrText>
      </w:r>
      <w:r w:rsidR="004B2086" w:rsidRPr="003C4C59">
        <w:fldChar w:fldCharType="separate"/>
      </w:r>
      <w:r w:rsidR="004B2086" w:rsidRPr="003C4C59">
        <w:rPr>
          <w:noProof/>
        </w:rPr>
        <w:t>(Curry, Lee, &amp; Rogers, 2014)</w:t>
      </w:r>
      <w:r w:rsidR="004B2086" w:rsidRPr="003C4C59">
        <w:fldChar w:fldCharType="end"/>
      </w:r>
      <w:r w:rsidR="004B2086" w:rsidRPr="003C4C59">
        <w:t xml:space="preserve"> and the United Kingdom </w:t>
      </w:r>
      <w:r w:rsidR="004B2086" w:rsidRPr="003C4C59">
        <w:fldChar w:fldCharType="begin" w:fldLock="1"/>
      </w:r>
      <w:r w:rsidR="007A39F4" w:rsidRPr="003C4C59">
        <w:instrText>ADDIN CSL_CITATION { "citationItems" : [ { "id" : "ITEM-1", "itemData" : { "abstract" : "E-cigarettes: an evidence update 2 About Public Health England Public Health England exists to protect and improve the nation's health and wellbeing, and reduce health inequalities. It does this through world-class science, knowledge and intelligence, advocacy, partnerships and the delivery of specialist public health services. PHE is an operationally autonomous executive agency of the Department of Health.", "author" : [ { "dropping-particle" : "", "family" : "McNeill", "given" : "A", "non-dropping-particle" : "", "parse-names" : false, "suffix" : "" }, { "dropping-particle" : "", "family" : "Brose", "given" : "Leonie S.", "non-dropping-particle" : "", "parse-names" : false, "suffix" : "" }, { "dropping-particle" : "", "family" : "Calder", "given" : "R", "non-dropping-particle" : "", "parse-names" : false, "suffix" : "" }, { "dropping-particle" : "", "family" : "Hitchman", "given" : "Sara C.", "non-dropping-particle" : "", "parse-names" : false, "suffix" : "" }, { "dropping-particle" : "", "family" : "Hajek", "given" : "P", "non-dropping-particle" : "", "parse-names" : false, "suffix" : "" }, { "dropping-particle" : "", "family" : "McRobbie", "given" : "Hayden", "non-dropping-particle" : "", "parse-names" : false, "suffix" : "" } ], "container-title" : "Public Health England", "id" : "ITEM-1", "issued" : { "date-parts" : [ [ "2015" ] ] }, "page" : "111", "title" : "E-cigarettes : an evidence update. A report commissioned by Public Health England", "type" : "article-journal" }, "uris" : [ "http://www.mendeley.com/documents/?uuid=4909791c-27f8-4dd7-afa9-c04bacb6b698" ] } ], "mendeley" : { "formattedCitation" : "(McNeill et al., 2015)", "plainTextFormattedCitation" : "(McNeill et al., 2015)", "previouslyFormattedCitation" : "(McNeill et al., 2015)" }, "properties" : {  }, "schema" : "https://github.com/citation-style-language/schema/raw/master/csl-citation.json" }</w:instrText>
      </w:r>
      <w:r w:rsidR="004B2086" w:rsidRPr="003C4C59">
        <w:fldChar w:fldCharType="separate"/>
      </w:r>
      <w:r w:rsidR="004B2086" w:rsidRPr="003C4C59">
        <w:rPr>
          <w:noProof/>
        </w:rPr>
        <w:t>(McNeill et al., 2015)</w:t>
      </w:r>
      <w:r w:rsidR="004B2086" w:rsidRPr="003C4C59">
        <w:fldChar w:fldCharType="end"/>
      </w:r>
      <w:r w:rsidR="004B2086" w:rsidRPr="003C4C59">
        <w:t>, and may represent an effective means of reducing tobacco-related harms among people in or released from prison</w:t>
      </w:r>
      <w:r w:rsidR="00F2046C" w:rsidRPr="003C4C59">
        <w:t xml:space="preserve"> </w:t>
      </w:r>
      <w:r w:rsidR="00F2046C" w:rsidRPr="003C4C59">
        <w:fldChar w:fldCharType="begin" w:fldLock="1"/>
      </w:r>
      <w:r w:rsidR="004F1F61" w:rsidRPr="003C4C59">
        <w:instrText>ADDIN CSL_CITATION { "citationItems" : [ { "id" : "ITEM-1", "itemData" : { "DOI" : "10.1002/14651858.CD010216.pub3", "ISBN" : "2013203152", "ISSN" : "14651858", "PMID" : "27622384", "abstract" : "Background: Electronic cigarettes (ECs) are electronic devices that heat a liquid into an aerosol for inhalation. The liquid usually comprises propylene glycol and glycerol, with or without nicotine and flavours, and stored in disposable or refillable cartridges or a reservoir. Since ECs appeared on the market in 2006 there has been a steady growth in sales. Smokers report using ECs to reduce risks of smoking, but some healthcare organizations, tobacco control advocacy groups and policy makers have been reluctant to encourage smokers to switch to ECs, citing lack of evidence of efficacy and safety. Smokers, healthcare providers and regulators are interested to know if these devices can help smokers quit and if they are safe to use for this purpose. This review is an update of a review first published in 2014.Objectives: To evaluate the safety and effect of using ECs to help people who smoke achieve long-term smoking abstinence.Search methods: We searched the Cochrane Tobacco Addiction Group's Specialized Register, the Cochrane Central Register of Controlled Trials (CENTRAL), MEDLINE, Embase, and PsycINFO for relevant records from 2004 to January 2016, together with reference checking and contact with study authors.Selection criteria: We included randomized controlled trials (RCTs) in which current smokers (motivated or unmotivated to quit) were randomized to EC or a control condition, and which measured abstinence rates at six months or longer. As the field of EC research is new, we also included cohort follow-up studies with at least six months follow-up. We included randomized cross-over trials, RCTs and cohort follow-up studies that included at least one week of EC use for assessment of adverse events (AEs).Data collection and analysis: We followed standard Cochrane methods for screening and data extraction. Our main outcome measure was abstinence from smoking after at least six months follow-up, and we used the most rigorous definition available (continuous, biochemically validated, longest follow-up). We used a fixed-effect Mantel-Haenszel model to calculate the risk ratio (RR) with a 95{%} confidence interval (CI) for each study, and where appropriate we pooled data from these studies in meta-analyses.Main results: Our searches identified over 1700 records, from which we include 24 completed studies (three RCTs, two of which were eligible for our cessation meta-analysis, and 21 cohort studies). Eleven of these studies are new for this version of t\u2026", "author" : [ { "dropping-particle" : "", "family" : "Hartmann-Boyce", "given" : "Jamie", "non-dropping-particle" : "", "parse-names" : false, "suffix" : "" }, { "dropping-particle" : "", "family" : "McRobbie", "given" : "Hayden", "non-dropping-particle" : "", "parse-names" : false, "suffix" : "" }, { "dropping-particle" : "", "family" : "Bullen", "given" : "Chris", "non-dropping-particle" : "", "parse-names" : false, "suffix" : "" }, { "dropping-particle" : "", "family" : "Begh", "given" : "Rachna", "non-dropping-particle" : "", "parse-names" : false, "suffix" : "" }, { "dropping-particle" : "", "family" : "Stead", "given" : "Lindsay F", "non-dropping-particle" : "", "parse-names" : false, "suffix" : "" }, { "dropping-particle" : "", "family" : "Hajek", "given" : "Peter", "non-dropping-particle" : "", "parse-names" : false, "suffix" : "" } ], "container-title" : "Cochrane Database of Systematic Reviews", "id" : "ITEM-1", "issue" : "3", "issued" : { "date-parts" : [ [ "2016", "9", "13" ] ] }, "page" : "178-179", "title" : "Electronic cigarettes for smoking cessation", "type" : "article-journal", "volume" : "93" }, "uris" : [ "http://www.mendeley.com/documents/?uuid=dc78012d-416e-4d34-98ef-535a99da611c" ] } ], "mendeley" : { "formattedCitation" : "(Hartmann-Boyce et al., 2016)", "plainTextFormattedCitation" : "(Hartmann-Boyce et al., 2016)", "previouslyFormattedCitation" : "(Hartmann-Boyce et al., 2016)" }, "properties" : {  }, "schema" : "https://github.com/citation-style-language/schema/raw/master/csl-citation.json" }</w:instrText>
      </w:r>
      <w:r w:rsidR="00F2046C" w:rsidRPr="003C4C59">
        <w:fldChar w:fldCharType="separate"/>
      </w:r>
      <w:r w:rsidR="00F2046C" w:rsidRPr="003C4C59">
        <w:rPr>
          <w:noProof/>
        </w:rPr>
        <w:t>(Hartmann-Boyce et al., 2016)</w:t>
      </w:r>
      <w:r w:rsidR="00F2046C" w:rsidRPr="003C4C59">
        <w:fldChar w:fldCharType="end"/>
      </w:r>
      <w:r w:rsidR="004B2086" w:rsidRPr="003C4C59">
        <w:t>, especially among those who are not yet ready to quit smoking completely.</w:t>
      </w:r>
    </w:p>
    <w:p w14:paraId="51041DF2" w14:textId="77777777" w:rsidR="003F2DB8" w:rsidRPr="003C4C59" w:rsidRDefault="003F2DB8" w:rsidP="003C4C59">
      <w:pPr>
        <w:pStyle w:val="Heading2"/>
        <w:spacing w:line="480" w:lineRule="auto"/>
        <w:rPr>
          <w:szCs w:val="24"/>
        </w:rPr>
      </w:pPr>
      <w:r w:rsidRPr="003C4C59">
        <w:rPr>
          <w:szCs w:val="24"/>
        </w:rPr>
        <w:t>Limitations</w:t>
      </w:r>
    </w:p>
    <w:p w14:paraId="25FDAA0D" w14:textId="0332FD00" w:rsidR="00C470B2" w:rsidRPr="003C4C59" w:rsidRDefault="001F1172" w:rsidP="003C4C59">
      <w:pPr>
        <w:spacing w:line="480" w:lineRule="auto"/>
        <w:ind w:firstLine="720"/>
      </w:pPr>
      <w:r w:rsidRPr="003C4C59">
        <w:t xml:space="preserve">This study is, to the best of our knowledge, the first </w:t>
      </w:r>
      <w:r w:rsidR="006B6D3D" w:rsidRPr="003C4C59">
        <w:t xml:space="preserve">outside of the US </w:t>
      </w:r>
      <w:r w:rsidRPr="003C4C59">
        <w:t xml:space="preserve">to </w:t>
      </w:r>
      <w:r w:rsidR="00BF5D70" w:rsidRPr="003C4C59">
        <w:t>describe</w:t>
      </w:r>
      <w:r w:rsidRPr="003C4C59">
        <w:t xml:space="preserve"> </w:t>
      </w:r>
      <w:r w:rsidR="00BF5D70" w:rsidRPr="003C4C59">
        <w:t>perceived</w:t>
      </w:r>
      <w:r w:rsidRPr="003C4C59">
        <w:t xml:space="preserve"> barriers and facilitators of maintained smoking abstinence </w:t>
      </w:r>
      <w:r w:rsidR="00F2046C" w:rsidRPr="003C4C59">
        <w:t>among people released</w:t>
      </w:r>
      <w:r w:rsidRPr="003C4C59">
        <w:t xml:space="preserve"> from smoke-free prisons. While this study </w:t>
      </w:r>
      <w:r w:rsidR="00C470B2" w:rsidRPr="003C4C59">
        <w:t>make</w:t>
      </w:r>
      <w:r w:rsidRPr="003C4C59">
        <w:t>s a novel contribution</w:t>
      </w:r>
      <w:r w:rsidR="00C470B2" w:rsidRPr="003C4C59">
        <w:t xml:space="preserve"> to the field,</w:t>
      </w:r>
      <w:r w:rsidR="006A5D00" w:rsidRPr="003C4C59">
        <w:t xml:space="preserve"> it has some</w:t>
      </w:r>
      <w:r w:rsidR="006B6D3D" w:rsidRPr="003C4C59">
        <w:t xml:space="preserve"> </w:t>
      </w:r>
      <w:r w:rsidR="00C470B2" w:rsidRPr="003C4C59">
        <w:t>limitations</w:t>
      </w:r>
      <w:r w:rsidR="006A5D00" w:rsidRPr="003C4C59">
        <w:t>.</w:t>
      </w:r>
      <w:r w:rsidRPr="003C4C59">
        <w:t xml:space="preserve"> </w:t>
      </w:r>
      <w:r w:rsidR="006A5D00" w:rsidRPr="003C4C59">
        <w:t xml:space="preserve">First, </w:t>
      </w:r>
      <w:r w:rsidRPr="003C4C59">
        <w:t>as prescribed by the principle of reflexivity,</w:t>
      </w:r>
      <w:r w:rsidR="00C470B2" w:rsidRPr="003C4C59">
        <w:t xml:space="preserve"> quality of the data is dependent on the </w:t>
      </w:r>
      <w:r w:rsidR="00BF5D70" w:rsidRPr="003C4C59">
        <w:t xml:space="preserve">rapport between </w:t>
      </w:r>
      <w:r w:rsidR="00C470B2" w:rsidRPr="003C4C59">
        <w:t>the researcher</w:t>
      </w:r>
      <w:r w:rsidR="00BF5D70" w:rsidRPr="003C4C59">
        <w:t xml:space="preserve"> and participants</w:t>
      </w:r>
      <w:r w:rsidR="005C70A7" w:rsidRPr="003C4C59">
        <w:t xml:space="preserve"> </w:t>
      </w:r>
      <w:r w:rsidRPr="003C4C59">
        <w:rPr>
          <w:rFonts w:eastAsia="Times New Roman"/>
          <w:lang w:eastAsia="en-AU"/>
        </w:rPr>
        <w:fldChar w:fldCharType="begin" w:fldLock="1"/>
      </w:r>
      <w:r w:rsidR="007A39F4" w:rsidRPr="003C4C59">
        <w:rPr>
          <w:rFonts w:eastAsia="Times New Roman"/>
          <w:lang w:eastAsia="en-AU"/>
        </w:rPr>
        <w:instrText>ADDIN CSL_CITATION { "citationItems" : [ { "id" : "ITEM-1", "itemData" : { "DOI" : "10.1007/s11135-014-0144-2", "ISSN" : "15737845", "PMID" : "26792949", "abstract" : "When developing household surveys, much emphasis is understandably placed on developing survey instruments that can elicit accurate and comparable responses. In order to ensure that carefully crafted questions are not undermined by 'interviewer effects', standardised interviewing tends to be utilised in preference to conversational techniques. However, by drawing on a behaviour coding analysis of survey paradata arising from the 2012 UK Poverty and Social Exclusion Survey we show that in practice standardised survey interviewing often involves extensive unscripted conversation between the interviewer and the respondent. Whilst these interactions can enhance response accuracy, cooperation and ethicality, unscripted conversations can also be problematic in terms of survey reliability and the ethical conduct of survey interviews, as well as raising more basic epistemological questions concerning the degree of standardisation typically assumed within survey research. We conclude that better training in conversational techniques is necessary, even when applying standardised interviewing methodologies. We also draw out some theoretical implications regarding the usefulness of the qualitative-quantitative dichotomy.", "author" : [ { "dropping-particle" : "", "family" : "Bell", "given" : "Karen", "non-dropping-particle" : "", "parse-names" : false, "suffix" : "" }, { "dropping-particle" : "", "family" : "Fahmy", "given" : "Eldin", "non-dropping-particle" : "", "parse-names" : false, "suffix" : "" }, { "dropping-particle" : "", "family" : "Gordon", "given" : "David", "non-dropping-particle" : "", "parse-names" : false, "suffix" : "" } ], "container-title" : "Quality and Quantity", "id" : "ITEM-1", "issue" : "1", "issued" : { "date-parts" : [ [ "2016" ] ] }, "page" : "193-212", "publisher" : "Springer Netherlands", "title" : "Quantitative conversations: the importance of developing rapport in standardised interviewing", "type" : "article-journal", "volume" : "50" }, "uris" : [ "http://www.mendeley.com/documents/?uuid=9c3f10d3-d8d8-4bbb-b73a-7311fca1ea93" ] } ], "mendeley" : { "formattedCitation" : "(Bell, Fahmy, &amp; Gordon, 2016)", "plainTextFormattedCitation" : "(Bell, Fahmy, &amp; Gordon, 2016)", "previouslyFormattedCitation" : "(Bell, Fahmy, &amp; Gordon, 2016)" }, "properties" : {  }, "schema" : "https://github.com/citation-style-language/schema/raw/master/csl-citation.json" }</w:instrText>
      </w:r>
      <w:r w:rsidRPr="003C4C59">
        <w:rPr>
          <w:rFonts w:eastAsia="Times New Roman"/>
          <w:lang w:eastAsia="en-AU"/>
        </w:rPr>
        <w:fldChar w:fldCharType="separate"/>
      </w:r>
      <w:r w:rsidR="005C70A7" w:rsidRPr="003C4C59">
        <w:rPr>
          <w:rFonts w:eastAsia="Times New Roman"/>
          <w:noProof/>
          <w:lang w:eastAsia="en-AU"/>
        </w:rPr>
        <w:t>(Bell, Fahmy, &amp; Gordon, 2016)</w:t>
      </w:r>
      <w:r w:rsidRPr="003C4C59">
        <w:rPr>
          <w:rFonts w:eastAsia="Times New Roman"/>
          <w:lang w:eastAsia="en-AU"/>
        </w:rPr>
        <w:fldChar w:fldCharType="end"/>
      </w:r>
      <w:r w:rsidR="00A37592" w:rsidRPr="003C4C59">
        <w:rPr>
          <w:rFonts w:eastAsia="Times New Roman"/>
          <w:lang w:eastAsia="en-AU"/>
        </w:rPr>
        <w:t>, and as a result, in some cases poor rapport may have resulted in inaccurate or limited responses</w:t>
      </w:r>
      <w:r w:rsidR="005C70A7" w:rsidRPr="003C4C59">
        <w:rPr>
          <w:rFonts w:eastAsia="Times New Roman"/>
          <w:lang w:eastAsia="en-AU"/>
        </w:rPr>
        <w:t>.</w:t>
      </w:r>
      <w:r w:rsidR="00A37592" w:rsidRPr="003C4C59">
        <w:rPr>
          <w:rFonts w:eastAsia="Times New Roman"/>
          <w:lang w:eastAsia="en-AU"/>
        </w:rPr>
        <w:t xml:space="preserve"> </w:t>
      </w:r>
      <w:r w:rsidR="006A5D00" w:rsidRPr="003C4C59">
        <w:t>Furthermore,</w:t>
      </w:r>
      <w:r w:rsidR="00C470B2" w:rsidRPr="003C4C59">
        <w:t xml:space="preserve"> although some may question the generalis</w:t>
      </w:r>
      <w:r w:rsidR="005C70A7" w:rsidRPr="003C4C59">
        <w:t xml:space="preserve">ability of qualitative findings </w:t>
      </w:r>
      <w:r w:rsidR="00C470B2" w:rsidRPr="003C4C59">
        <w:fldChar w:fldCharType="begin" w:fldLock="1"/>
      </w:r>
      <w:r w:rsidR="007A39F4" w:rsidRPr="003C4C59">
        <w:instrText>ADDIN CSL_CITATION { "citationItems" : [ { "id" : "ITEM-1", "itemData" : { "ISSN" : "18227864", "abstract" : "Although some social science researchers (Lincoln &amp; Guba, 1985; Schwandt, 1989) perceive qualitative and quantitative approaches as incompatible, others (Patton, 1990; Reichardt &amp; Cook, 1979) believe that the skilled researcher can successfully combine approaches. The argument usually becomes muddled because one party argues from the underlying philosophical nature of each paradigm, and the other focuses on the apparent compatibility of the research methods, enjoying the rewards of both numbers and words. Because the positivist and the interpretive paradigms rest on different assumptions about the nature of the world, they require different instruments and procedures to find the type of data desired.. Nonetheless, people tend to adhere to the methodology that is most consonant with their socialized worldview. This paper is set to analyze the strengths and limitations of Qualitative research focusing on its shortcomings and how Quantitative research can overcome these shortcomings. The paper concludes that an eclectic approach to educational research can not an option. Key words: qualitative, quantitative, research paradigm, eclectic", "author" : [ { "dropping-particle" : "", "family" : "Atieno", "given" : "Ochieng Pamela", "non-dropping-particle" : "", "parse-names" : false, "suffix" : "" } ], "container-title" : "Problems of Education in the 21st Century", "id" : "ITEM-1", "issued" : { "date-parts" : [ [ "2009" ] ] }, "page" : "13-18", "title" : "An analysis of the strengths and limitation of qualitative and quantitative research paradigms", "type" : "article-journal", "volume" : "13" }, "uris" : [ "http://www.mendeley.com/documents/?uuid=eddd7d5a-1e7b-4240-8abb-5ab68db5aefc" ] } ], "mendeley" : { "formattedCitation" : "(Atieno, 2009)", "plainTextFormattedCitation" : "(Atieno, 2009)", "previouslyFormattedCitation" : "(Atieno, 2009)" }, "properties" : {  }, "schema" : "https://github.com/citation-style-language/schema/raw/master/csl-citation.json" }</w:instrText>
      </w:r>
      <w:r w:rsidR="00C470B2" w:rsidRPr="003C4C59">
        <w:fldChar w:fldCharType="separate"/>
      </w:r>
      <w:r w:rsidR="00F61FB6" w:rsidRPr="003C4C59">
        <w:rPr>
          <w:noProof/>
        </w:rPr>
        <w:t>(Atieno, 2009)</w:t>
      </w:r>
      <w:r w:rsidR="00C470B2" w:rsidRPr="003C4C59">
        <w:fldChar w:fldCharType="end"/>
      </w:r>
      <w:r w:rsidR="005C70A7" w:rsidRPr="003C4C59">
        <w:t>,</w:t>
      </w:r>
      <w:r w:rsidR="00C470B2" w:rsidRPr="003C4C59">
        <w:t xml:space="preserve"> the contextual nature of the qualitative findings suggests that the</w:t>
      </w:r>
      <w:r w:rsidR="002A511A" w:rsidRPr="003C4C59">
        <w:t xml:space="preserve">y </w:t>
      </w:r>
      <w:r w:rsidR="00C470B2" w:rsidRPr="003C4C59">
        <w:t>are likely to res</w:t>
      </w:r>
      <w:r w:rsidR="005C70A7" w:rsidRPr="003C4C59">
        <w:t xml:space="preserve">onate in other similar settings </w:t>
      </w:r>
      <w:r w:rsidR="00C470B2" w:rsidRPr="003C4C59">
        <w:fldChar w:fldCharType="begin" w:fldLock="1"/>
      </w:r>
      <w:r w:rsidR="007A39F4" w:rsidRPr="003C4C59">
        <w:instrText>ADDIN CSL_CITATION { "citationItems" : [ { "id" : "ITEM-1", "itemData" : { "ISBN" : "00914509", "ISSN" : "00914509", "PMID" : "875885480", "abstract" : "The small sample sizes and context-bound findings of qualitative research are commonly viewed as significant factors that limit its use (or \"transferability\") in settings other than those in which the research was originally conducted. This perceived limitation is of particular importance in a field such as harm reduction where small sample sizes may be the only realistic option for studying the behavior of hard to reach groups. In this article we use Miles and Huberman's (1994) structured method of appraising qualitative research for its transferability to other settings. We consider the extent to which a typology (based on ethnographic field research into public injecting sites) can be used effectively by practitioners in settings other than those in which the original research was conducted. Through appraising the strengths and weaknesses of this research, we demonstrate that contextualized qualitative findings can enable the transferability of qualitative research findings and be of significant applied value for harm reduction services. [PUBLICATION ABSTRACT]", "author" : [ { "dropping-particle" : "", "family" : "Pearson", "given" : "Mark", "non-dropping-particle" : "", "parse-names" : false, "suffix" : "" }, { "dropping-particle" : "", "family" : "Parkin", "given" : "Stephen", "non-dropping-particle" : "", "parse-names" : false, "suffix" : "" }, { "dropping-particle" : "", "family" : "Coomber", "given" : "Ross", "non-dropping-particle" : "", "parse-names" : false, "suffix" : "" } ], "container-title" : "Contemporary Drug Problems", "id" : "ITEM-1", "issued" : { "date-parts" : [ [ "2011" ] ] }, "page" : "61-91", "title" : "Generalizing applied qualitative research on harm reduction : The example of a public injecting typology", "type" : "article-journal", "volume" : "38" }, "uris" : [ "http://www.mendeley.com/documents/?uuid=4dd0ba57-27c8-4846-a498-5915d5b8f624" ] } ], "mendeley" : { "formattedCitation" : "(Pearson, Parkin, &amp; Coomber, 2011)", "plainTextFormattedCitation" : "(Pearson, Parkin, &amp; Coomber, 2011)", "previouslyFormattedCitation" : "(Pearson, Parkin, &amp; Coomber, 2011)" }, "properties" : {  }, "schema" : "https://github.com/citation-style-language/schema/raw/master/csl-citation.json" }</w:instrText>
      </w:r>
      <w:r w:rsidR="00C470B2" w:rsidRPr="003C4C59">
        <w:fldChar w:fldCharType="separate"/>
      </w:r>
      <w:r w:rsidR="00F61FB6" w:rsidRPr="003C4C59">
        <w:rPr>
          <w:noProof/>
        </w:rPr>
        <w:t>(Pearson, Parkin, &amp; Coomber, 2011)</w:t>
      </w:r>
      <w:r w:rsidR="00C470B2" w:rsidRPr="003C4C59">
        <w:fldChar w:fldCharType="end"/>
      </w:r>
      <w:r w:rsidR="005C70A7" w:rsidRPr="003C4C59">
        <w:t>.</w:t>
      </w:r>
      <w:r w:rsidR="00C470B2" w:rsidRPr="003C4C59">
        <w:t xml:space="preserve"> Future research</w:t>
      </w:r>
      <w:r w:rsidR="00F2046C" w:rsidRPr="003C4C59">
        <w:t xml:space="preserve"> should continue to explore this issue </w:t>
      </w:r>
      <w:r w:rsidR="000F6618" w:rsidRPr="003C4C59">
        <w:t>in other jurisdictions</w:t>
      </w:r>
      <w:r w:rsidRPr="003C4C59">
        <w:t>,</w:t>
      </w:r>
      <w:r w:rsidR="00F2046C" w:rsidRPr="003C4C59">
        <w:t xml:space="preserve"> as well as</w:t>
      </w:r>
      <w:r w:rsidR="006A5D00" w:rsidRPr="003C4C59">
        <w:t xml:space="preserve"> former smokers’ perceptions of smoking cessation support, such as nicotine replacement therapy,</w:t>
      </w:r>
      <w:r w:rsidR="00F2046C" w:rsidRPr="003C4C59">
        <w:t xml:space="preserve"> so as</w:t>
      </w:r>
      <w:r w:rsidRPr="003C4C59">
        <w:t xml:space="preserve"> </w:t>
      </w:r>
      <w:r w:rsidR="00C470B2" w:rsidRPr="003C4C59">
        <w:t>to complement the implementation of smoke-free policies with evidence-based interventions promoting and facilitating smoking cessatio</w:t>
      </w:r>
      <w:r w:rsidR="00BF5D70" w:rsidRPr="003C4C59">
        <w:t>n among</w:t>
      </w:r>
      <w:r w:rsidR="00C470B2" w:rsidRPr="003C4C59">
        <w:t xml:space="preserve"> people leaving smoke-free prisons.</w:t>
      </w:r>
      <w:r w:rsidR="00710601">
        <w:t xml:space="preserve"> </w:t>
      </w:r>
    </w:p>
    <w:p w14:paraId="0F718619" w14:textId="77777777" w:rsidR="003F2DB8" w:rsidRPr="00C470B2" w:rsidRDefault="00C470B2">
      <w:pPr>
        <w:pStyle w:val="Heading2"/>
        <w:spacing w:line="480" w:lineRule="auto"/>
      </w:pPr>
      <w:r w:rsidRPr="00C470B2">
        <w:t>Conclusion</w:t>
      </w:r>
    </w:p>
    <w:p w14:paraId="5C64B360" w14:textId="2315F95B" w:rsidR="00A14562" w:rsidRPr="00D9471A" w:rsidRDefault="000638CE">
      <w:pPr>
        <w:spacing w:line="480" w:lineRule="auto"/>
        <w:ind w:firstLine="720"/>
      </w:pPr>
      <w:r>
        <w:t xml:space="preserve">The majority of former smokers exiting smoke-free prisons resume smoking upon release, </w:t>
      </w:r>
      <w:r w:rsidR="00BF5D70">
        <w:t>meaning that the health and economic benefits of continued smoking abstinence are largely lost upon return to the community</w:t>
      </w:r>
      <w:r>
        <w:t>.</w:t>
      </w:r>
      <w:r w:rsidR="003E0077">
        <w:t xml:space="preserve"> The</w:t>
      </w:r>
      <w:r>
        <w:t xml:space="preserve"> </w:t>
      </w:r>
      <w:r w:rsidR="003E0077">
        <w:t xml:space="preserve">perceived barriers and facilitators of maintained smoking abstinence described in this study </w:t>
      </w:r>
      <w:r w:rsidR="00C470B2">
        <w:t xml:space="preserve">may assist </w:t>
      </w:r>
      <w:r w:rsidR="002A511A">
        <w:t xml:space="preserve">in </w:t>
      </w:r>
      <w:r w:rsidR="00C470B2">
        <w:t>the development of targeted interventions promoting continued post-release</w:t>
      </w:r>
      <w:r w:rsidR="004465FC">
        <w:t xml:space="preserve"> smoking</w:t>
      </w:r>
      <w:r w:rsidR="00C470B2">
        <w:t xml:space="preserve"> abstinence.</w:t>
      </w:r>
      <w:r w:rsidR="00D97627">
        <w:t xml:space="preserve"> </w:t>
      </w:r>
      <w:r w:rsidR="00160D59">
        <w:t>W</w:t>
      </w:r>
      <w:r w:rsidR="00C470B2">
        <w:t xml:space="preserve">e recommend </w:t>
      </w:r>
      <w:r w:rsidR="00D97126">
        <w:t xml:space="preserve">the provision of </w:t>
      </w:r>
      <w:r w:rsidR="00D9471A">
        <w:rPr>
          <w:rFonts w:cstheme="minorHAnsi"/>
          <w:color w:val="000000"/>
          <w:shd w:val="clear" w:color="auto" w:fill="FFFFFF"/>
        </w:rPr>
        <w:t xml:space="preserve">brief sessions of motivational interviewing, delivered both pre- and post-release, which </w:t>
      </w:r>
      <w:r w:rsidR="00D9471A">
        <w:t xml:space="preserve">simultaneously incorporate brief modules encouraging pro-cessation social support, discouraging post-release lapses to smoking as a celebration of freedom, training in stress-coping skills, and provision of co-ordinated treatment for smoking and other substance use. </w:t>
      </w:r>
      <w:r w:rsidR="00DB032D">
        <w:t xml:space="preserve">There is a clear need for such targeted interventions to extend the benefits of prison smoke-free policies into the community, and to promote the improvement of health outcomes </w:t>
      </w:r>
      <w:r w:rsidR="009D3EDE">
        <w:t xml:space="preserve">among a </w:t>
      </w:r>
      <w:r w:rsidR="00DB032D">
        <w:t xml:space="preserve">population marked by health </w:t>
      </w:r>
      <w:r w:rsidR="002A511A">
        <w:t xml:space="preserve">inequalities </w:t>
      </w:r>
      <w:r w:rsidR="00DB032D">
        <w:t xml:space="preserve">and </w:t>
      </w:r>
      <w:r w:rsidR="002A511A">
        <w:t>entrenched social disadvantage</w:t>
      </w:r>
      <w:r w:rsidR="00DB032D">
        <w:t>.</w:t>
      </w:r>
      <w:r w:rsidR="00416549">
        <w:t xml:space="preserve"> </w:t>
      </w:r>
      <w:r w:rsidR="00A14562">
        <w:rPr>
          <w:b/>
        </w:rPr>
        <w:br w:type="page"/>
      </w:r>
    </w:p>
    <w:p w14:paraId="0EE09768" w14:textId="20579E68" w:rsidR="005412C0" w:rsidRPr="00E901BC" w:rsidRDefault="005412C0" w:rsidP="00A82CD1">
      <w:pPr>
        <w:spacing w:line="480" w:lineRule="auto"/>
        <w:rPr>
          <w:b/>
        </w:rPr>
      </w:pPr>
      <w:r w:rsidRPr="00E901BC">
        <w:rPr>
          <w:b/>
        </w:rPr>
        <w:t>Author Disclosures</w:t>
      </w:r>
    </w:p>
    <w:p w14:paraId="591D3651" w14:textId="77777777" w:rsidR="005412C0" w:rsidRPr="00E901BC" w:rsidRDefault="005412C0" w:rsidP="00A82CD1">
      <w:pPr>
        <w:spacing w:line="480" w:lineRule="auto"/>
        <w:rPr>
          <w:b/>
          <w:i/>
        </w:rPr>
      </w:pPr>
      <w:r w:rsidRPr="00E901BC">
        <w:rPr>
          <w:b/>
          <w:i/>
        </w:rPr>
        <w:t>Role of funding source</w:t>
      </w:r>
    </w:p>
    <w:p w14:paraId="50B9A17C" w14:textId="27694F52" w:rsidR="005412C0" w:rsidRPr="00E901BC" w:rsidRDefault="005412C0" w:rsidP="00A82CD1">
      <w:pPr>
        <w:spacing w:line="480" w:lineRule="auto"/>
      </w:pPr>
      <w:r w:rsidRPr="00E901BC">
        <w:t>Professor Stuart</w:t>
      </w:r>
      <w:r>
        <w:t xml:space="preserve"> A.</w:t>
      </w:r>
      <w:r w:rsidRPr="00E901BC">
        <w:t xml:space="preserve"> Kinner is supported by NHMRC Senior Research Fellowship APP1078168.</w:t>
      </w:r>
      <w:r w:rsidR="00F02C89">
        <w:t xml:space="preserve"> No other funding sources to declare.</w:t>
      </w:r>
    </w:p>
    <w:p w14:paraId="7C74E6A3" w14:textId="77777777" w:rsidR="005412C0" w:rsidRDefault="005412C0" w:rsidP="00A82CD1">
      <w:pPr>
        <w:spacing w:line="480" w:lineRule="auto"/>
        <w:rPr>
          <w:b/>
          <w:i/>
        </w:rPr>
      </w:pPr>
      <w:r w:rsidRPr="00E901BC">
        <w:rPr>
          <w:b/>
          <w:i/>
        </w:rPr>
        <w:t>Conflict of interest</w:t>
      </w:r>
    </w:p>
    <w:p w14:paraId="2BC0FE31" w14:textId="77777777" w:rsidR="005412C0" w:rsidRPr="00E901BC" w:rsidRDefault="005412C0" w:rsidP="00A82CD1">
      <w:pPr>
        <w:spacing w:line="480" w:lineRule="auto"/>
      </w:pPr>
      <w:r w:rsidRPr="00E901BC">
        <w:t>The authors declare no conflicts of interest.</w:t>
      </w:r>
    </w:p>
    <w:p w14:paraId="25E464C3" w14:textId="328F00E8" w:rsidR="005412C0" w:rsidRDefault="002F7D86" w:rsidP="00A82CD1">
      <w:pPr>
        <w:spacing w:line="480" w:lineRule="auto"/>
        <w:rPr>
          <w:b/>
          <w:i/>
        </w:rPr>
      </w:pPr>
      <w:r>
        <w:rPr>
          <w:b/>
          <w:i/>
        </w:rPr>
        <w:t xml:space="preserve">Author </w:t>
      </w:r>
      <w:r w:rsidR="005412C0" w:rsidRPr="00E901BC">
        <w:rPr>
          <w:b/>
          <w:i/>
        </w:rPr>
        <w:t>Contributions</w:t>
      </w:r>
    </w:p>
    <w:p w14:paraId="45FA40D7" w14:textId="6ADF413D" w:rsidR="005412C0" w:rsidRPr="00E901BC" w:rsidRDefault="002F7D86" w:rsidP="00A82CD1">
      <w:pPr>
        <w:spacing w:line="480" w:lineRule="auto"/>
      </w:pPr>
      <w:r>
        <w:t>Conceptualization</w:t>
      </w:r>
      <w:r w:rsidR="005412C0">
        <w:t>: CP, RC, SAK, DdA;</w:t>
      </w:r>
      <w:r>
        <w:t xml:space="preserve"> Data curation: CP, RC; Formal</w:t>
      </w:r>
      <w:r w:rsidR="005412C0" w:rsidRPr="00E901BC">
        <w:t xml:space="preserve"> analysis</w:t>
      </w:r>
      <w:r w:rsidR="005412C0">
        <w:t>: CP</w:t>
      </w:r>
      <w:r>
        <w:t>, RC</w:t>
      </w:r>
      <w:r w:rsidR="005412C0">
        <w:t>; codes verified by SAK, D</w:t>
      </w:r>
      <w:r>
        <w:t>dA; Funding acquisition: N/A; Investigation: CP, RC, SAK, DdA; Methodology: CP, RC, SAK, DdA; Project administration: CP; Writing- original draft</w:t>
      </w:r>
      <w:r w:rsidR="005412C0">
        <w:t xml:space="preserve">: CP; </w:t>
      </w:r>
      <w:r>
        <w:t>Writing- review &amp; editing:</w:t>
      </w:r>
      <w:r w:rsidR="00B84544">
        <w:t xml:space="preserve"> CP, RC;</w:t>
      </w:r>
      <w:r>
        <w:t xml:space="preserve"> </w:t>
      </w:r>
      <w:r w:rsidR="005412C0" w:rsidRPr="00E901BC">
        <w:t>Editing the manuscript</w:t>
      </w:r>
      <w:r w:rsidR="005412C0">
        <w:t xml:space="preserve">: RC, CP, SAK, DdA; </w:t>
      </w:r>
      <w:r w:rsidR="005412C0" w:rsidRPr="00E901BC">
        <w:t>Approval of the manuscript to be published</w:t>
      </w:r>
      <w:r w:rsidR="005412C0">
        <w:t>: CP, RC, SAK, DdA.</w:t>
      </w:r>
    </w:p>
    <w:p w14:paraId="2C965432" w14:textId="77777777" w:rsidR="005412C0" w:rsidRDefault="005412C0" w:rsidP="00A82CD1">
      <w:pPr>
        <w:spacing w:line="480" w:lineRule="auto"/>
        <w:rPr>
          <w:b/>
        </w:rPr>
      </w:pPr>
      <w:r w:rsidRPr="00E901BC">
        <w:rPr>
          <w:b/>
        </w:rPr>
        <w:t>Acknowledgements</w:t>
      </w:r>
    </w:p>
    <w:p w14:paraId="12AAD392" w14:textId="1E28BEB5" w:rsidR="005412C0" w:rsidRDefault="005412C0" w:rsidP="00A82CD1">
      <w:pPr>
        <w:spacing w:line="480" w:lineRule="auto"/>
      </w:pPr>
      <w:r w:rsidRPr="00E901BC">
        <w:t>The authors gratefully acknowledge</w:t>
      </w:r>
      <w:r>
        <w:t xml:space="preserve"> participants and</w:t>
      </w:r>
      <w:r w:rsidRPr="00E901BC">
        <w:t xml:space="preserve"> Queensland Corrective Services, especially Probation and Parole office staff members, for their assistance with the collection of data for this study.</w:t>
      </w:r>
    </w:p>
    <w:p w14:paraId="2A943465" w14:textId="77777777" w:rsidR="005412C0" w:rsidRDefault="005412C0" w:rsidP="00A82CD1">
      <w:pPr>
        <w:autoSpaceDE/>
        <w:autoSpaceDN/>
        <w:adjustRightInd/>
        <w:spacing w:line="480" w:lineRule="auto"/>
        <w:rPr>
          <w:rFonts w:eastAsiaTheme="majorEastAsia" w:cstheme="majorBidi"/>
          <w:b/>
          <w:bCs/>
          <w:szCs w:val="28"/>
        </w:rPr>
      </w:pPr>
      <w:r>
        <w:br w:type="page"/>
      </w:r>
    </w:p>
    <w:p w14:paraId="26C61D80" w14:textId="0C080428" w:rsidR="00500124" w:rsidRDefault="00500124" w:rsidP="00A82CD1">
      <w:pPr>
        <w:pStyle w:val="Heading1"/>
        <w:spacing w:line="480" w:lineRule="auto"/>
      </w:pPr>
      <w:r>
        <w:t>References</w:t>
      </w:r>
    </w:p>
    <w:p w14:paraId="63B37A33" w14:textId="46758672" w:rsidR="009C41F4" w:rsidRPr="009C41F4" w:rsidRDefault="009A524E" w:rsidP="009C41F4">
      <w:pPr>
        <w:widowControl w:val="0"/>
        <w:spacing w:line="480" w:lineRule="auto"/>
        <w:ind w:left="480" w:hanging="480"/>
        <w:rPr>
          <w:noProof/>
        </w:rPr>
      </w:pPr>
      <w:r>
        <w:fldChar w:fldCharType="begin" w:fldLock="1"/>
      </w:r>
      <w:r>
        <w:instrText xml:space="preserve">ADDIN Mendeley Bibliography CSL_BIBLIOGRAPHY </w:instrText>
      </w:r>
      <w:r>
        <w:fldChar w:fldCharType="separate"/>
      </w:r>
      <w:r w:rsidR="009C41F4" w:rsidRPr="009C41F4">
        <w:rPr>
          <w:noProof/>
        </w:rPr>
        <w:t xml:space="preserve">AIHW. (2013). </w:t>
      </w:r>
      <w:r w:rsidR="009C41F4" w:rsidRPr="009C41F4">
        <w:rPr>
          <w:i/>
          <w:iCs/>
          <w:noProof/>
        </w:rPr>
        <w:t>Smoking and quitting smoking among prisoners in Australia, Bulletin no. 119. Cat. no. AUS 176.</w:t>
      </w:r>
      <w:r w:rsidR="009C41F4" w:rsidRPr="009C41F4">
        <w:rPr>
          <w:noProof/>
        </w:rPr>
        <w:t xml:space="preserve"> Canberra, Australia. Retrieved from http://www.aihw.gov.au/publication-detail/?id=60129544877</w:t>
      </w:r>
    </w:p>
    <w:p w14:paraId="7763F168" w14:textId="77777777" w:rsidR="009C41F4" w:rsidRPr="009C41F4" w:rsidRDefault="009C41F4" w:rsidP="009C41F4">
      <w:pPr>
        <w:widowControl w:val="0"/>
        <w:spacing w:line="480" w:lineRule="auto"/>
        <w:ind w:left="480" w:hanging="480"/>
        <w:rPr>
          <w:noProof/>
        </w:rPr>
      </w:pPr>
      <w:r w:rsidRPr="009C41F4">
        <w:rPr>
          <w:noProof/>
        </w:rPr>
        <w:t xml:space="preserve">AIHW. (2014). </w:t>
      </w:r>
      <w:r w:rsidRPr="009C41F4">
        <w:rPr>
          <w:i/>
          <w:iCs/>
          <w:noProof/>
        </w:rPr>
        <w:t>Australia’s Health 2014, Australia’s Health Series no. 14. Cat. no. AUS 178.</w:t>
      </w:r>
      <w:r w:rsidRPr="009C41F4">
        <w:rPr>
          <w:noProof/>
        </w:rPr>
        <w:t xml:space="preserve"> Canberra, Australia. Retrieved from http://www.aihw.gov.au/publication-detail/?id=60129547205</w:t>
      </w:r>
    </w:p>
    <w:p w14:paraId="50311EC9" w14:textId="77777777" w:rsidR="009C41F4" w:rsidRPr="009C41F4" w:rsidRDefault="009C41F4" w:rsidP="009C41F4">
      <w:pPr>
        <w:widowControl w:val="0"/>
        <w:spacing w:line="480" w:lineRule="auto"/>
        <w:ind w:left="480" w:hanging="480"/>
        <w:rPr>
          <w:noProof/>
        </w:rPr>
      </w:pPr>
      <w:r w:rsidRPr="009C41F4">
        <w:rPr>
          <w:noProof/>
        </w:rPr>
        <w:t xml:space="preserve">AIHW. (2015). </w:t>
      </w:r>
      <w:r w:rsidRPr="009C41F4">
        <w:rPr>
          <w:i/>
          <w:iCs/>
          <w:noProof/>
        </w:rPr>
        <w:t>The health of Australia’s prisoners 2015, Cat. no. PHE 207</w:t>
      </w:r>
      <w:r w:rsidRPr="009C41F4">
        <w:rPr>
          <w:noProof/>
        </w:rPr>
        <w:t>. Canberra, Australia. Retrieved from http://www.aihw.gov.au/publication-detail/?id=60129553527</w:t>
      </w:r>
    </w:p>
    <w:p w14:paraId="0776F68A" w14:textId="77777777" w:rsidR="009C41F4" w:rsidRPr="009C41F4" w:rsidRDefault="009C41F4" w:rsidP="009C41F4">
      <w:pPr>
        <w:widowControl w:val="0"/>
        <w:spacing w:line="480" w:lineRule="auto"/>
        <w:ind w:left="480" w:hanging="480"/>
        <w:rPr>
          <w:noProof/>
        </w:rPr>
      </w:pPr>
      <w:r w:rsidRPr="009C41F4">
        <w:rPr>
          <w:noProof/>
        </w:rPr>
        <w:t xml:space="preserve">AIHW. (2016). </w:t>
      </w:r>
      <w:r w:rsidRPr="009C41F4">
        <w:rPr>
          <w:i/>
          <w:iCs/>
          <w:noProof/>
        </w:rPr>
        <w:t>Australia’s health 2016</w:t>
      </w:r>
      <w:r w:rsidRPr="009C41F4">
        <w:rPr>
          <w:noProof/>
        </w:rPr>
        <w:t>. Canberra, Australia. Retrieved from https://www.aihw.gov.au/reports/australias-health/australias-health-2016/contents/summary</w:t>
      </w:r>
    </w:p>
    <w:p w14:paraId="79DCC6B9" w14:textId="77777777" w:rsidR="009C41F4" w:rsidRPr="009C41F4" w:rsidRDefault="009C41F4" w:rsidP="009C41F4">
      <w:pPr>
        <w:widowControl w:val="0"/>
        <w:spacing w:line="480" w:lineRule="auto"/>
        <w:ind w:left="480" w:hanging="480"/>
        <w:rPr>
          <w:noProof/>
        </w:rPr>
      </w:pPr>
      <w:r w:rsidRPr="009C41F4">
        <w:rPr>
          <w:noProof/>
        </w:rPr>
        <w:t xml:space="preserve">AIHW. (2017). </w:t>
      </w:r>
      <w:r w:rsidRPr="009C41F4">
        <w:rPr>
          <w:i/>
          <w:iCs/>
          <w:noProof/>
        </w:rPr>
        <w:t>National Drug Strategy Household Survey 2016 Key Findings</w:t>
      </w:r>
      <w:r w:rsidRPr="009C41F4">
        <w:rPr>
          <w:noProof/>
        </w:rPr>
        <w:t>. Canberra, Australia. Retrieved from http://www.aihw.gov.au/alcohol-and-other-drugs/data-sources/ndshs-2016/key-findings/</w:t>
      </w:r>
    </w:p>
    <w:p w14:paraId="25C0A90F" w14:textId="77777777" w:rsidR="009C41F4" w:rsidRPr="009C41F4" w:rsidRDefault="009C41F4" w:rsidP="009C41F4">
      <w:pPr>
        <w:widowControl w:val="0"/>
        <w:spacing w:line="480" w:lineRule="auto"/>
        <w:ind w:left="480" w:hanging="480"/>
        <w:rPr>
          <w:noProof/>
        </w:rPr>
      </w:pPr>
      <w:r w:rsidRPr="009C41F4">
        <w:rPr>
          <w:noProof/>
        </w:rPr>
        <w:t xml:space="preserve">Apollonio, D., Philipps, R., &amp; Bero, L. (2016). Interventions for tobacco use cessation in people in treatment for or recovery from substance use disorders. </w:t>
      </w:r>
      <w:r w:rsidRPr="009C41F4">
        <w:rPr>
          <w:i/>
          <w:iCs/>
          <w:noProof/>
        </w:rPr>
        <w:t>The Cochrane Database of Systematic Reviews</w:t>
      </w:r>
      <w:r w:rsidRPr="009C41F4">
        <w:rPr>
          <w:noProof/>
        </w:rPr>
        <w:t xml:space="preserve">, </w:t>
      </w:r>
      <w:r w:rsidRPr="009C41F4">
        <w:rPr>
          <w:i/>
          <w:iCs/>
          <w:noProof/>
        </w:rPr>
        <w:t>11</w:t>
      </w:r>
      <w:r w:rsidRPr="009C41F4">
        <w:rPr>
          <w:noProof/>
        </w:rPr>
        <w:t>(11), CD010274. https://doi.org/10.1002/14651858.CD010274.pub2</w:t>
      </w:r>
    </w:p>
    <w:p w14:paraId="6B22760B" w14:textId="77777777" w:rsidR="009C41F4" w:rsidRPr="009C41F4" w:rsidRDefault="009C41F4" w:rsidP="009C41F4">
      <w:pPr>
        <w:widowControl w:val="0"/>
        <w:spacing w:line="480" w:lineRule="auto"/>
        <w:ind w:left="480" w:hanging="480"/>
        <w:rPr>
          <w:noProof/>
        </w:rPr>
      </w:pPr>
      <w:r w:rsidRPr="009C41F4">
        <w:rPr>
          <w:noProof/>
        </w:rPr>
        <w:t xml:space="preserve">Atieno, O. P. (2009). An analysis of the strengths and limitation of qualitative and quantitative research paradigms. </w:t>
      </w:r>
      <w:r w:rsidRPr="009C41F4">
        <w:rPr>
          <w:i/>
          <w:iCs/>
          <w:noProof/>
        </w:rPr>
        <w:t>Problems of Education in the 21st Century</w:t>
      </w:r>
      <w:r w:rsidRPr="009C41F4">
        <w:rPr>
          <w:noProof/>
        </w:rPr>
        <w:t xml:space="preserve">, </w:t>
      </w:r>
      <w:r w:rsidRPr="009C41F4">
        <w:rPr>
          <w:i/>
          <w:iCs/>
          <w:noProof/>
        </w:rPr>
        <w:t>13</w:t>
      </w:r>
      <w:r w:rsidRPr="009C41F4">
        <w:rPr>
          <w:noProof/>
        </w:rPr>
        <w:t>, 13–18. Retrieved from http://www.scientiasocialis.lt/pec/files/pdf/Atieno_Vol.13.pdf</w:t>
      </w:r>
    </w:p>
    <w:p w14:paraId="24177CC8" w14:textId="77777777" w:rsidR="009C41F4" w:rsidRPr="009C41F4" w:rsidRDefault="009C41F4" w:rsidP="009C41F4">
      <w:pPr>
        <w:widowControl w:val="0"/>
        <w:spacing w:line="480" w:lineRule="auto"/>
        <w:ind w:left="480" w:hanging="480"/>
        <w:rPr>
          <w:noProof/>
        </w:rPr>
      </w:pPr>
      <w:r w:rsidRPr="009C41F4">
        <w:rPr>
          <w:noProof/>
        </w:rPr>
        <w:t xml:space="preserve">Baker, A., Ivers, R. G., Bowman, J., Butler, T. G., Kay-Lambkin, F. J., Wye, P., … Wodak, A. D. (2006). Where there’s smoke, there’s fire: high prevalence of smoking among some sub-populations and recommendations for intervention. </w:t>
      </w:r>
      <w:r w:rsidRPr="009C41F4">
        <w:rPr>
          <w:i/>
          <w:iCs/>
          <w:noProof/>
        </w:rPr>
        <w:t>Drug and Alcohol Review</w:t>
      </w:r>
      <w:r w:rsidRPr="009C41F4">
        <w:rPr>
          <w:noProof/>
        </w:rPr>
        <w:t xml:space="preserve">, </w:t>
      </w:r>
      <w:r w:rsidRPr="009C41F4">
        <w:rPr>
          <w:i/>
          <w:iCs/>
          <w:noProof/>
        </w:rPr>
        <w:t>25</w:t>
      </w:r>
      <w:r w:rsidRPr="009C41F4">
        <w:rPr>
          <w:noProof/>
        </w:rPr>
        <w:t>(1), 85–96. https://doi.org/10.1080/09595230500459552</w:t>
      </w:r>
    </w:p>
    <w:p w14:paraId="341AD701" w14:textId="77777777" w:rsidR="009C41F4" w:rsidRPr="009C41F4" w:rsidRDefault="009C41F4" w:rsidP="009C41F4">
      <w:pPr>
        <w:widowControl w:val="0"/>
        <w:spacing w:line="480" w:lineRule="auto"/>
        <w:ind w:left="480" w:hanging="480"/>
        <w:rPr>
          <w:noProof/>
        </w:rPr>
      </w:pPr>
      <w:r w:rsidRPr="009C41F4">
        <w:rPr>
          <w:noProof/>
        </w:rPr>
        <w:t xml:space="preserve">Baldry, E., McDonnell, D., Maplestone, P., &amp; Peeters, M. (2003). Australian prisoners’ post-release housing. </w:t>
      </w:r>
      <w:r w:rsidRPr="009C41F4">
        <w:rPr>
          <w:i/>
          <w:iCs/>
          <w:noProof/>
        </w:rPr>
        <w:t>Current Issues in Criminal Justice</w:t>
      </w:r>
      <w:r w:rsidRPr="009C41F4">
        <w:rPr>
          <w:noProof/>
        </w:rPr>
        <w:t xml:space="preserve">, </w:t>
      </w:r>
      <w:r w:rsidRPr="009C41F4">
        <w:rPr>
          <w:i/>
          <w:iCs/>
          <w:noProof/>
        </w:rPr>
        <w:t>15</w:t>
      </w:r>
      <w:r w:rsidRPr="009C41F4">
        <w:rPr>
          <w:noProof/>
        </w:rPr>
        <w:t>(2), 155–169.</w:t>
      </w:r>
    </w:p>
    <w:p w14:paraId="04B70CBF" w14:textId="77777777" w:rsidR="009C41F4" w:rsidRPr="009C41F4" w:rsidRDefault="009C41F4" w:rsidP="009C41F4">
      <w:pPr>
        <w:widowControl w:val="0"/>
        <w:spacing w:line="480" w:lineRule="auto"/>
        <w:ind w:left="480" w:hanging="480"/>
        <w:rPr>
          <w:noProof/>
        </w:rPr>
      </w:pPr>
      <w:r w:rsidRPr="009C41F4">
        <w:rPr>
          <w:noProof/>
        </w:rPr>
        <w:t xml:space="preserve">Bauld, L., Graham, H., Sinclair, L., Flemming, K., Naughton, F., Ford, A., … Tappin, D. (2017). Barriers to and facilitators of smoking cessation in pregnancy and following childbirth: Literature review and qualitative study. </w:t>
      </w:r>
      <w:r w:rsidRPr="009C41F4">
        <w:rPr>
          <w:i/>
          <w:iCs/>
          <w:noProof/>
        </w:rPr>
        <w:t>Health Technology Assessment</w:t>
      </w:r>
      <w:r w:rsidRPr="009C41F4">
        <w:rPr>
          <w:noProof/>
        </w:rPr>
        <w:t xml:space="preserve">, </w:t>
      </w:r>
      <w:r w:rsidRPr="009C41F4">
        <w:rPr>
          <w:i/>
          <w:iCs/>
          <w:noProof/>
        </w:rPr>
        <w:t>21</w:t>
      </w:r>
      <w:r w:rsidRPr="009C41F4">
        <w:rPr>
          <w:noProof/>
        </w:rPr>
        <w:t>(36), V-158. https://doi.org/10.3310/hta21360</w:t>
      </w:r>
    </w:p>
    <w:p w14:paraId="7D70A485" w14:textId="77777777" w:rsidR="009C41F4" w:rsidRPr="009C41F4" w:rsidRDefault="009C41F4" w:rsidP="009C41F4">
      <w:pPr>
        <w:widowControl w:val="0"/>
        <w:spacing w:line="480" w:lineRule="auto"/>
        <w:ind w:left="480" w:hanging="480"/>
        <w:rPr>
          <w:noProof/>
        </w:rPr>
      </w:pPr>
      <w:r w:rsidRPr="009C41F4">
        <w:rPr>
          <w:noProof/>
        </w:rPr>
        <w:t xml:space="preserve">Baybutt, M., Ritter, C., &amp; Stöver, H. (2014). </w:t>
      </w:r>
      <w:r w:rsidRPr="009C41F4">
        <w:rPr>
          <w:i/>
          <w:iCs/>
          <w:noProof/>
        </w:rPr>
        <w:t>Tobacco use in prison settings: a need for policy implementation</w:t>
      </w:r>
      <w:r w:rsidRPr="009C41F4">
        <w:rPr>
          <w:noProof/>
        </w:rPr>
        <w:t xml:space="preserve">. </w:t>
      </w:r>
      <w:r w:rsidRPr="009C41F4">
        <w:rPr>
          <w:i/>
          <w:iCs/>
          <w:noProof/>
        </w:rPr>
        <w:t>Prisons and Health</w:t>
      </w:r>
      <w:r w:rsidRPr="009C41F4">
        <w:rPr>
          <w:noProof/>
        </w:rPr>
        <w:t>. Geneva, Switzerland. Retrieved from http://www.euro.who.int/__data/assets/pdf_file/0004/249205/Prisons-and-Health,-16-Tobacco-use-in-prison-settings-a-need-for-policy.pdf</w:t>
      </w:r>
    </w:p>
    <w:p w14:paraId="656477CD" w14:textId="77777777" w:rsidR="009C41F4" w:rsidRPr="009C41F4" w:rsidRDefault="009C41F4" w:rsidP="009C41F4">
      <w:pPr>
        <w:widowControl w:val="0"/>
        <w:spacing w:line="480" w:lineRule="auto"/>
        <w:ind w:left="480" w:hanging="480"/>
        <w:rPr>
          <w:noProof/>
        </w:rPr>
      </w:pPr>
      <w:r w:rsidRPr="009C41F4">
        <w:rPr>
          <w:noProof/>
        </w:rPr>
        <w:t xml:space="preserve">Bell, K., Fahmy, E., &amp; Gordon, D. (2016). Quantitative conversations: the importance of developing rapport in standardised interviewing. </w:t>
      </w:r>
      <w:r w:rsidRPr="009C41F4">
        <w:rPr>
          <w:i/>
          <w:iCs/>
          <w:noProof/>
        </w:rPr>
        <w:t>Quality and Quantity</w:t>
      </w:r>
      <w:r w:rsidRPr="009C41F4">
        <w:rPr>
          <w:noProof/>
        </w:rPr>
        <w:t xml:space="preserve">, </w:t>
      </w:r>
      <w:r w:rsidRPr="009C41F4">
        <w:rPr>
          <w:i/>
          <w:iCs/>
          <w:noProof/>
        </w:rPr>
        <w:t>50</w:t>
      </w:r>
      <w:r w:rsidRPr="009C41F4">
        <w:rPr>
          <w:noProof/>
        </w:rPr>
        <w:t>(1), 193–212. https://doi.org/10.1007/s11135-014-0144-2</w:t>
      </w:r>
    </w:p>
    <w:p w14:paraId="5A54EC7B" w14:textId="77777777" w:rsidR="009C41F4" w:rsidRPr="009C41F4" w:rsidRDefault="009C41F4" w:rsidP="009C41F4">
      <w:pPr>
        <w:widowControl w:val="0"/>
        <w:spacing w:line="480" w:lineRule="auto"/>
        <w:ind w:left="480" w:hanging="480"/>
        <w:rPr>
          <w:noProof/>
        </w:rPr>
      </w:pPr>
      <w:r w:rsidRPr="009C41F4">
        <w:rPr>
          <w:noProof/>
        </w:rPr>
        <w:t xml:space="preserve">Binswanger, I. A., Carson, E. A., Krueger, P. M., Mueller, S. R., Steiner, J. F., &amp; Sabol, W. J. (2014). Prison tobacco control policies and deaths from smoking in United States prisons: population based retrospective analysis. </w:t>
      </w:r>
      <w:r w:rsidRPr="009C41F4">
        <w:rPr>
          <w:i/>
          <w:iCs/>
          <w:noProof/>
        </w:rPr>
        <w:t>BMJ (Clinical Research Ed.)</w:t>
      </w:r>
      <w:r w:rsidRPr="009C41F4">
        <w:rPr>
          <w:noProof/>
        </w:rPr>
        <w:t xml:space="preserve">, </w:t>
      </w:r>
      <w:r w:rsidRPr="009C41F4">
        <w:rPr>
          <w:i/>
          <w:iCs/>
          <w:noProof/>
        </w:rPr>
        <w:t>349</w:t>
      </w:r>
      <w:r w:rsidRPr="009C41F4">
        <w:rPr>
          <w:noProof/>
        </w:rPr>
        <w:t>, 1–12. https://doi.org/10.1136/bmj.g4542</w:t>
      </w:r>
    </w:p>
    <w:p w14:paraId="070111F0" w14:textId="77777777" w:rsidR="009C41F4" w:rsidRPr="009C41F4" w:rsidRDefault="009C41F4" w:rsidP="009C41F4">
      <w:pPr>
        <w:widowControl w:val="0"/>
        <w:spacing w:line="480" w:lineRule="auto"/>
        <w:ind w:left="480" w:hanging="480"/>
        <w:rPr>
          <w:noProof/>
        </w:rPr>
      </w:pPr>
      <w:r w:rsidRPr="009C41F4">
        <w:rPr>
          <w:noProof/>
        </w:rPr>
        <w:t xml:space="preserve">Binswanger, I. A., Krueger, P. M., &amp; Steiner, J. F. (2009). Prevalence of chronic medical conditions among jail and prison inmates in the USA compared with the general population. </w:t>
      </w:r>
      <w:r w:rsidRPr="009C41F4">
        <w:rPr>
          <w:i/>
          <w:iCs/>
          <w:noProof/>
        </w:rPr>
        <w:t>Journal of Epidemiology and Community Health</w:t>
      </w:r>
      <w:r w:rsidRPr="009C41F4">
        <w:rPr>
          <w:noProof/>
        </w:rPr>
        <w:t xml:space="preserve">, </w:t>
      </w:r>
      <w:r w:rsidRPr="009C41F4">
        <w:rPr>
          <w:i/>
          <w:iCs/>
          <w:noProof/>
        </w:rPr>
        <w:t>63</w:t>
      </w:r>
      <w:r w:rsidRPr="009C41F4">
        <w:rPr>
          <w:noProof/>
        </w:rPr>
        <w:t>(11), 912–919. https://doi.org/10.1136/jech.2009.090662</w:t>
      </w:r>
    </w:p>
    <w:p w14:paraId="4F19E334" w14:textId="77777777" w:rsidR="009C41F4" w:rsidRPr="009C41F4" w:rsidRDefault="009C41F4" w:rsidP="009C41F4">
      <w:pPr>
        <w:widowControl w:val="0"/>
        <w:spacing w:line="480" w:lineRule="auto"/>
        <w:ind w:left="480" w:hanging="480"/>
        <w:rPr>
          <w:noProof/>
        </w:rPr>
      </w:pPr>
      <w:r w:rsidRPr="009C41F4">
        <w:rPr>
          <w:noProof/>
        </w:rPr>
        <w:t xml:space="preserve">Binswanger, I. A., Nowels, C., Corsi, K. F., Glanz, J., Long, J., Booth, R. E., &amp; Steiner, J. F. (2012). Return to drug use and overdose after release from prison: a qualitative study of risk and protective factors. </w:t>
      </w:r>
      <w:r w:rsidRPr="009C41F4">
        <w:rPr>
          <w:i/>
          <w:iCs/>
          <w:noProof/>
        </w:rPr>
        <w:t>Addiction Science &amp; Clinical Practice</w:t>
      </w:r>
      <w:r w:rsidRPr="009C41F4">
        <w:rPr>
          <w:noProof/>
        </w:rPr>
        <w:t xml:space="preserve">, </w:t>
      </w:r>
      <w:r w:rsidRPr="009C41F4">
        <w:rPr>
          <w:i/>
          <w:iCs/>
          <w:noProof/>
        </w:rPr>
        <w:t>7</w:t>
      </w:r>
      <w:r w:rsidRPr="009C41F4">
        <w:rPr>
          <w:noProof/>
        </w:rPr>
        <w:t>(1), 3. https://doi.org/10.1186/1940-0640-7-3</w:t>
      </w:r>
    </w:p>
    <w:p w14:paraId="2F2E1284" w14:textId="77777777" w:rsidR="009C41F4" w:rsidRPr="009C41F4" w:rsidRDefault="009C41F4" w:rsidP="009C41F4">
      <w:pPr>
        <w:widowControl w:val="0"/>
        <w:spacing w:line="480" w:lineRule="auto"/>
        <w:ind w:left="480" w:hanging="480"/>
        <w:rPr>
          <w:noProof/>
        </w:rPr>
      </w:pPr>
      <w:r w:rsidRPr="009C41F4">
        <w:rPr>
          <w:noProof/>
        </w:rPr>
        <w:t xml:space="preserve">Binswanger, I. A., Nowels, C., Corsi, K. F., Long, J., Booth, R. E., Kutner, J., &amp; Steiner, J. F. (2011). “From the prison door right to the sidewalk, everything went downhill,” A qualitative study of the health experiences of recently released inmates. </w:t>
      </w:r>
      <w:r w:rsidRPr="009C41F4">
        <w:rPr>
          <w:i/>
          <w:iCs/>
          <w:noProof/>
        </w:rPr>
        <w:t>International Journal of Law and Psychiatry</w:t>
      </w:r>
      <w:r w:rsidRPr="009C41F4">
        <w:rPr>
          <w:noProof/>
        </w:rPr>
        <w:t xml:space="preserve">, </w:t>
      </w:r>
      <w:r w:rsidRPr="009C41F4">
        <w:rPr>
          <w:i/>
          <w:iCs/>
          <w:noProof/>
        </w:rPr>
        <w:t>34</w:t>
      </w:r>
      <w:r w:rsidRPr="009C41F4">
        <w:rPr>
          <w:noProof/>
        </w:rPr>
        <w:t>(4), 249–255. https://doi.org/10.1016/j.ijlp.2011.07.002</w:t>
      </w:r>
    </w:p>
    <w:p w14:paraId="15891684" w14:textId="77777777" w:rsidR="009C41F4" w:rsidRPr="009C41F4" w:rsidRDefault="009C41F4" w:rsidP="009C41F4">
      <w:pPr>
        <w:widowControl w:val="0"/>
        <w:spacing w:line="480" w:lineRule="auto"/>
        <w:ind w:left="480" w:hanging="480"/>
        <w:rPr>
          <w:noProof/>
        </w:rPr>
      </w:pPr>
      <w:r w:rsidRPr="009C41F4">
        <w:rPr>
          <w:noProof/>
        </w:rPr>
        <w:t xml:space="preserve">Binswanger, I. A., Stern, M. F., Deyo, R. A., Heagerty, P. J., Cheadle, A., Elmore, J. G., &amp; Koepsell, T. D. (2007). Release from Prison — A High Risk of Death for Former Inmates. </w:t>
      </w:r>
      <w:r w:rsidRPr="009C41F4">
        <w:rPr>
          <w:i/>
          <w:iCs/>
          <w:noProof/>
        </w:rPr>
        <w:t>New England Journal of Medicine</w:t>
      </w:r>
      <w:r w:rsidRPr="009C41F4">
        <w:rPr>
          <w:noProof/>
        </w:rPr>
        <w:t xml:space="preserve">, </w:t>
      </w:r>
      <w:r w:rsidRPr="009C41F4">
        <w:rPr>
          <w:i/>
          <w:iCs/>
          <w:noProof/>
        </w:rPr>
        <w:t>356</w:t>
      </w:r>
      <w:r w:rsidRPr="009C41F4">
        <w:rPr>
          <w:noProof/>
        </w:rPr>
        <w:t>(2), 157–165. https://doi.org/10.1056/NEJMsa064115</w:t>
      </w:r>
    </w:p>
    <w:p w14:paraId="47318125" w14:textId="77777777" w:rsidR="009C41F4" w:rsidRPr="009C41F4" w:rsidRDefault="009C41F4" w:rsidP="009C41F4">
      <w:pPr>
        <w:widowControl w:val="0"/>
        <w:spacing w:line="480" w:lineRule="auto"/>
        <w:ind w:left="480" w:hanging="480"/>
        <w:rPr>
          <w:noProof/>
        </w:rPr>
      </w:pPr>
      <w:r w:rsidRPr="009C41F4">
        <w:rPr>
          <w:noProof/>
        </w:rPr>
        <w:t xml:space="preserve">Binswanger, I. A., Stern, M. F., Yamashita, T. E., Mueller, S. R., Baggett, T. P., &amp; Blatchford, P. J. (2016). Clinical risk factors for death after release from prison in Washington State: a nested case-control study. </w:t>
      </w:r>
      <w:r w:rsidRPr="009C41F4">
        <w:rPr>
          <w:i/>
          <w:iCs/>
          <w:noProof/>
        </w:rPr>
        <w:t>Addiction</w:t>
      </w:r>
      <w:r w:rsidRPr="009C41F4">
        <w:rPr>
          <w:noProof/>
        </w:rPr>
        <w:t xml:space="preserve">, </w:t>
      </w:r>
      <w:r w:rsidRPr="009C41F4">
        <w:rPr>
          <w:i/>
          <w:iCs/>
          <w:noProof/>
        </w:rPr>
        <w:t>111</w:t>
      </w:r>
      <w:r w:rsidRPr="009C41F4">
        <w:rPr>
          <w:noProof/>
        </w:rPr>
        <w:t>(3), 499–510. https://doi.org/10.1111/add.13200</w:t>
      </w:r>
    </w:p>
    <w:p w14:paraId="51345550" w14:textId="77777777" w:rsidR="009C41F4" w:rsidRPr="009C41F4" w:rsidRDefault="009C41F4" w:rsidP="009C41F4">
      <w:pPr>
        <w:widowControl w:val="0"/>
        <w:spacing w:line="480" w:lineRule="auto"/>
        <w:ind w:left="480" w:hanging="480"/>
        <w:rPr>
          <w:noProof/>
        </w:rPr>
      </w:pPr>
      <w:r w:rsidRPr="009C41F4">
        <w:rPr>
          <w:noProof/>
        </w:rPr>
        <w:t xml:space="preserve">Bonita, R., &amp; Beaglehole, R. (2013). New Zealand leads the way in banning smoking in prisons. </w:t>
      </w:r>
      <w:r w:rsidRPr="009C41F4">
        <w:rPr>
          <w:i/>
          <w:iCs/>
          <w:noProof/>
        </w:rPr>
        <w:t>BMJ (Clinical Research Ed.)</w:t>
      </w:r>
      <w:r w:rsidRPr="009C41F4">
        <w:rPr>
          <w:noProof/>
        </w:rPr>
        <w:t xml:space="preserve">, </w:t>
      </w:r>
      <w:r w:rsidRPr="009C41F4">
        <w:rPr>
          <w:i/>
          <w:iCs/>
          <w:noProof/>
        </w:rPr>
        <w:t>346</w:t>
      </w:r>
      <w:r w:rsidRPr="009C41F4">
        <w:rPr>
          <w:noProof/>
        </w:rPr>
        <w:t>. https://doi.org/10.1136/bmj.f3923</w:t>
      </w:r>
    </w:p>
    <w:p w14:paraId="5FB9B4FA" w14:textId="77777777" w:rsidR="009C41F4" w:rsidRPr="009C41F4" w:rsidRDefault="009C41F4" w:rsidP="009C41F4">
      <w:pPr>
        <w:widowControl w:val="0"/>
        <w:spacing w:line="480" w:lineRule="auto"/>
        <w:ind w:left="480" w:hanging="480"/>
        <w:rPr>
          <w:noProof/>
        </w:rPr>
      </w:pPr>
      <w:r w:rsidRPr="009C41F4">
        <w:rPr>
          <w:noProof/>
        </w:rPr>
        <w:t xml:space="preserve">Boyd, J., Fast, D., Hobbins, M., McNeil, R., &amp; Small, W. (2017). Social-structural factors influencing periods of injection cessation among marginalized youth who inject drugs in Vancouver, Canada: An ethno-epidemiological study. </w:t>
      </w:r>
      <w:r w:rsidRPr="009C41F4">
        <w:rPr>
          <w:i/>
          <w:iCs/>
          <w:noProof/>
        </w:rPr>
        <w:t>Harm Reduction Journal</w:t>
      </w:r>
      <w:r w:rsidRPr="009C41F4">
        <w:rPr>
          <w:noProof/>
        </w:rPr>
        <w:t xml:space="preserve">, </w:t>
      </w:r>
      <w:r w:rsidRPr="009C41F4">
        <w:rPr>
          <w:i/>
          <w:iCs/>
          <w:noProof/>
        </w:rPr>
        <w:t>14</w:t>
      </w:r>
      <w:r w:rsidRPr="009C41F4">
        <w:rPr>
          <w:noProof/>
        </w:rPr>
        <w:t>(1), 1–11. https://doi.org/10.1186/s12954-017-0159-9</w:t>
      </w:r>
    </w:p>
    <w:p w14:paraId="7260CFA1" w14:textId="77777777" w:rsidR="009C41F4" w:rsidRPr="009C41F4" w:rsidRDefault="009C41F4" w:rsidP="009C41F4">
      <w:pPr>
        <w:widowControl w:val="0"/>
        <w:spacing w:line="480" w:lineRule="auto"/>
        <w:ind w:left="480" w:hanging="480"/>
        <w:rPr>
          <w:noProof/>
        </w:rPr>
      </w:pPr>
      <w:r w:rsidRPr="009C41F4">
        <w:rPr>
          <w:noProof/>
        </w:rPr>
        <w:t xml:space="preserve">Bradley, K. A., Debenedetti, A. F., Volk, R. J., Williams, E. C., Frank, D., &amp; Kivlahan, D. R. (2007). AUDIT-C as a brief screen for alcohol misuse in primary care. </w:t>
      </w:r>
      <w:r w:rsidRPr="009C41F4">
        <w:rPr>
          <w:i/>
          <w:iCs/>
          <w:noProof/>
        </w:rPr>
        <w:t>Alcoholism: Clinical and Experimental Research</w:t>
      </w:r>
      <w:r w:rsidRPr="009C41F4">
        <w:rPr>
          <w:noProof/>
        </w:rPr>
        <w:t xml:space="preserve">, </w:t>
      </w:r>
      <w:r w:rsidRPr="009C41F4">
        <w:rPr>
          <w:i/>
          <w:iCs/>
          <w:noProof/>
        </w:rPr>
        <w:t>31</w:t>
      </w:r>
      <w:r w:rsidRPr="009C41F4">
        <w:rPr>
          <w:noProof/>
        </w:rPr>
        <w:t>(7), 1208–1217. https://doi.org/10.1111/j.1530-0277.2007.00403.x</w:t>
      </w:r>
    </w:p>
    <w:p w14:paraId="070A5A83" w14:textId="77777777" w:rsidR="009C41F4" w:rsidRPr="009C41F4" w:rsidRDefault="009C41F4" w:rsidP="009C41F4">
      <w:pPr>
        <w:widowControl w:val="0"/>
        <w:spacing w:line="480" w:lineRule="auto"/>
        <w:ind w:left="480" w:hanging="480"/>
        <w:rPr>
          <w:noProof/>
        </w:rPr>
      </w:pPr>
      <w:r w:rsidRPr="009C41F4">
        <w:rPr>
          <w:noProof/>
        </w:rPr>
        <w:t xml:space="preserve">Brandon, T. H., Tiffany, S. T., Obremski, K. M., &amp; Baker, T. B. (1990). Postcessation cigarette use: The process of relapse. </w:t>
      </w:r>
      <w:r w:rsidRPr="009C41F4">
        <w:rPr>
          <w:i/>
          <w:iCs/>
          <w:noProof/>
        </w:rPr>
        <w:t>Addictive Behaviors</w:t>
      </w:r>
      <w:r w:rsidRPr="009C41F4">
        <w:rPr>
          <w:noProof/>
        </w:rPr>
        <w:t xml:space="preserve">, </w:t>
      </w:r>
      <w:r w:rsidRPr="009C41F4">
        <w:rPr>
          <w:i/>
          <w:iCs/>
          <w:noProof/>
        </w:rPr>
        <w:t>15</w:t>
      </w:r>
      <w:r w:rsidRPr="009C41F4">
        <w:rPr>
          <w:noProof/>
        </w:rPr>
        <w:t>(2), 105–114. https://doi.org/10.1016/0306-4603(90)90013-N</w:t>
      </w:r>
    </w:p>
    <w:p w14:paraId="333F135B" w14:textId="77777777" w:rsidR="009C41F4" w:rsidRPr="009C41F4" w:rsidRDefault="009C41F4" w:rsidP="009C41F4">
      <w:pPr>
        <w:widowControl w:val="0"/>
        <w:spacing w:line="480" w:lineRule="auto"/>
        <w:ind w:left="480" w:hanging="480"/>
        <w:rPr>
          <w:noProof/>
        </w:rPr>
      </w:pPr>
      <w:r w:rsidRPr="009C41F4">
        <w:rPr>
          <w:noProof/>
        </w:rPr>
        <w:t xml:space="preserve">Braun, V., &amp; Clarke, V. (2006). Using thematic analysis in psychology. </w:t>
      </w:r>
      <w:r w:rsidRPr="009C41F4">
        <w:rPr>
          <w:i/>
          <w:iCs/>
          <w:noProof/>
        </w:rPr>
        <w:t>Qualitative Research in Psychology</w:t>
      </w:r>
      <w:r w:rsidRPr="009C41F4">
        <w:rPr>
          <w:noProof/>
        </w:rPr>
        <w:t xml:space="preserve">, </w:t>
      </w:r>
      <w:r w:rsidRPr="009C41F4">
        <w:rPr>
          <w:i/>
          <w:iCs/>
          <w:noProof/>
        </w:rPr>
        <w:t>3</w:t>
      </w:r>
      <w:r w:rsidRPr="009C41F4">
        <w:rPr>
          <w:noProof/>
        </w:rPr>
        <w:t>(2), 77–101. https://doi.org/10.1191/1478088706qp063oa</w:t>
      </w:r>
    </w:p>
    <w:p w14:paraId="15D653A4" w14:textId="77777777" w:rsidR="009C41F4" w:rsidRPr="009C41F4" w:rsidRDefault="009C41F4" w:rsidP="009C41F4">
      <w:pPr>
        <w:widowControl w:val="0"/>
        <w:spacing w:line="480" w:lineRule="auto"/>
        <w:ind w:left="480" w:hanging="480"/>
        <w:rPr>
          <w:noProof/>
        </w:rPr>
      </w:pPr>
      <w:r w:rsidRPr="009C41F4">
        <w:rPr>
          <w:noProof/>
        </w:rPr>
        <w:t xml:space="preserve">Burgess-Allen, J., Langlois, M., &amp; Whittaker, P. (2006). The health needs of ex-prisoners, implications for successful resettlement: A qualitative study. </w:t>
      </w:r>
      <w:r w:rsidRPr="009C41F4">
        <w:rPr>
          <w:i/>
          <w:iCs/>
          <w:noProof/>
        </w:rPr>
        <w:t>International Journal of Prisoner Health</w:t>
      </w:r>
      <w:r w:rsidRPr="009C41F4">
        <w:rPr>
          <w:noProof/>
        </w:rPr>
        <w:t xml:space="preserve">, </w:t>
      </w:r>
      <w:r w:rsidRPr="009C41F4">
        <w:rPr>
          <w:i/>
          <w:iCs/>
          <w:noProof/>
        </w:rPr>
        <w:t>2</w:t>
      </w:r>
      <w:r w:rsidRPr="009C41F4">
        <w:rPr>
          <w:noProof/>
        </w:rPr>
        <w:t>(4), 291–301. https://doi.org/10.1080/17449200601070369</w:t>
      </w:r>
    </w:p>
    <w:p w14:paraId="5A537C4A" w14:textId="77777777" w:rsidR="009C41F4" w:rsidRPr="009C41F4" w:rsidRDefault="009C41F4" w:rsidP="009C41F4">
      <w:pPr>
        <w:widowControl w:val="0"/>
        <w:spacing w:line="480" w:lineRule="auto"/>
        <w:ind w:left="480" w:hanging="480"/>
        <w:rPr>
          <w:noProof/>
        </w:rPr>
      </w:pPr>
      <w:r w:rsidRPr="009C41F4">
        <w:rPr>
          <w:noProof/>
        </w:rPr>
        <w:t xml:space="preserve">Butler, T. G., Levy, M. H., Dolan, K., &amp; Kaldor, J. M. (2003). Drug use and its correlates in an Australian prisoner population. </w:t>
      </w:r>
      <w:r w:rsidRPr="009C41F4">
        <w:rPr>
          <w:i/>
          <w:iCs/>
          <w:noProof/>
        </w:rPr>
        <w:t>Addiction Research and Theory</w:t>
      </w:r>
      <w:r w:rsidRPr="009C41F4">
        <w:rPr>
          <w:noProof/>
        </w:rPr>
        <w:t xml:space="preserve">, </w:t>
      </w:r>
      <w:r w:rsidRPr="009C41F4">
        <w:rPr>
          <w:i/>
          <w:iCs/>
          <w:noProof/>
        </w:rPr>
        <w:t>11</w:t>
      </w:r>
      <w:r w:rsidRPr="009C41F4">
        <w:rPr>
          <w:noProof/>
        </w:rPr>
        <w:t>(2), 89–101. https://doi.org/10.1080/09595230600741198</w:t>
      </w:r>
    </w:p>
    <w:p w14:paraId="4FD4082F" w14:textId="77777777" w:rsidR="009C41F4" w:rsidRPr="009C41F4" w:rsidRDefault="009C41F4" w:rsidP="009C41F4">
      <w:pPr>
        <w:widowControl w:val="0"/>
        <w:spacing w:line="480" w:lineRule="auto"/>
        <w:ind w:left="480" w:hanging="480"/>
        <w:rPr>
          <w:noProof/>
        </w:rPr>
      </w:pPr>
      <w:r w:rsidRPr="009C41F4">
        <w:rPr>
          <w:noProof/>
        </w:rPr>
        <w:t xml:space="preserve">Butler, T. G., Richmond, R. L., Belcher, J. M., Wilhelm, K. A., &amp; Wodak, A. D. (2007). Should smoking be banned in prisons? </w:t>
      </w:r>
      <w:r w:rsidRPr="009C41F4">
        <w:rPr>
          <w:i/>
          <w:iCs/>
          <w:noProof/>
        </w:rPr>
        <w:t>Tobacco Control</w:t>
      </w:r>
      <w:r w:rsidRPr="009C41F4">
        <w:rPr>
          <w:noProof/>
        </w:rPr>
        <w:t xml:space="preserve">, </w:t>
      </w:r>
      <w:r w:rsidRPr="009C41F4">
        <w:rPr>
          <w:i/>
          <w:iCs/>
          <w:noProof/>
        </w:rPr>
        <w:t>16</w:t>
      </w:r>
      <w:r w:rsidRPr="009C41F4">
        <w:rPr>
          <w:noProof/>
        </w:rPr>
        <w:t>(5), 291–293. https://doi.org/10.1136/tc.2007.021600</w:t>
      </w:r>
    </w:p>
    <w:p w14:paraId="144AE318" w14:textId="77777777" w:rsidR="009C41F4" w:rsidRPr="009C41F4" w:rsidRDefault="009C41F4" w:rsidP="009C41F4">
      <w:pPr>
        <w:widowControl w:val="0"/>
        <w:spacing w:line="480" w:lineRule="auto"/>
        <w:ind w:left="480" w:hanging="480"/>
        <w:rPr>
          <w:noProof/>
        </w:rPr>
      </w:pPr>
      <w:r w:rsidRPr="009C41F4">
        <w:rPr>
          <w:noProof/>
        </w:rPr>
        <w:t xml:space="preserve">Butler, T. G., &amp; Yap, L. (2015). Smoking bans in prison: time for a breather? </w:t>
      </w:r>
      <w:r w:rsidRPr="009C41F4">
        <w:rPr>
          <w:i/>
          <w:iCs/>
          <w:noProof/>
        </w:rPr>
        <w:t>The Medical Journal of Australia</w:t>
      </w:r>
      <w:r w:rsidRPr="009C41F4">
        <w:rPr>
          <w:noProof/>
        </w:rPr>
        <w:t xml:space="preserve">, </w:t>
      </w:r>
      <w:r w:rsidRPr="009C41F4">
        <w:rPr>
          <w:i/>
          <w:iCs/>
          <w:noProof/>
        </w:rPr>
        <w:t>203</w:t>
      </w:r>
      <w:r w:rsidRPr="009C41F4">
        <w:rPr>
          <w:noProof/>
        </w:rPr>
        <w:t>(8), 313. https://doi.org/10.5694/mja15.00688</w:t>
      </w:r>
    </w:p>
    <w:p w14:paraId="17F6D867" w14:textId="77777777" w:rsidR="009C41F4" w:rsidRPr="009C41F4" w:rsidRDefault="009C41F4" w:rsidP="009C41F4">
      <w:pPr>
        <w:widowControl w:val="0"/>
        <w:spacing w:line="480" w:lineRule="auto"/>
        <w:ind w:left="480" w:hanging="480"/>
        <w:rPr>
          <w:noProof/>
        </w:rPr>
      </w:pPr>
      <w:r w:rsidRPr="009C41F4">
        <w:rPr>
          <w:noProof/>
        </w:rPr>
        <w:t xml:space="preserve">Clarke, J. G., &amp; Reddy, M. (2018). Tobacco use among prisoners. In S. A. Kinner &amp; J. D. Rich (Eds.), </w:t>
      </w:r>
      <w:r w:rsidRPr="009C41F4">
        <w:rPr>
          <w:i/>
          <w:iCs/>
          <w:noProof/>
        </w:rPr>
        <w:t>Drug Use in Prisoners: Epidemiology, Implications, and Policy Responses</w:t>
      </w:r>
      <w:r w:rsidRPr="009C41F4">
        <w:rPr>
          <w:noProof/>
        </w:rPr>
        <w:t>. London, England: Oxford University Press.</w:t>
      </w:r>
    </w:p>
    <w:p w14:paraId="73D8A23C" w14:textId="77777777" w:rsidR="009C41F4" w:rsidRPr="009C41F4" w:rsidRDefault="009C41F4" w:rsidP="009C41F4">
      <w:pPr>
        <w:widowControl w:val="0"/>
        <w:spacing w:line="480" w:lineRule="auto"/>
        <w:ind w:left="480" w:hanging="480"/>
        <w:rPr>
          <w:noProof/>
        </w:rPr>
      </w:pPr>
      <w:r w:rsidRPr="009C41F4">
        <w:rPr>
          <w:noProof/>
        </w:rPr>
        <w:t xml:space="preserve">Clarke, J. G., Stein, L. A. R., Martin, R. A., Martin, S. A., Parker, D., Lopes, C. E., … Bock, B. (2013). Forced smoking abstinence: not enough for smoking cessation. </w:t>
      </w:r>
      <w:r w:rsidRPr="009C41F4">
        <w:rPr>
          <w:i/>
          <w:iCs/>
          <w:noProof/>
        </w:rPr>
        <w:t>JAMA Internal Medicine</w:t>
      </w:r>
      <w:r w:rsidRPr="009C41F4">
        <w:rPr>
          <w:noProof/>
        </w:rPr>
        <w:t xml:space="preserve">, </w:t>
      </w:r>
      <w:r w:rsidRPr="009C41F4">
        <w:rPr>
          <w:i/>
          <w:iCs/>
          <w:noProof/>
        </w:rPr>
        <w:t>173</w:t>
      </w:r>
      <w:r w:rsidRPr="009C41F4">
        <w:rPr>
          <w:noProof/>
        </w:rPr>
        <w:t>(9), 789–794. https://doi.org/10.1001/jamainternmed.2013.197</w:t>
      </w:r>
    </w:p>
    <w:p w14:paraId="58D4C830" w14:textId="77777777" w:rsidR="009C41F4" w:rsidRPr="009C41F4" w:rsidRDefault="009C41F4" w:rsidP="009C41F4">
      <w:pPr>
        <w:widowControl w:val="0"/>
        <w:spacing w:line="480" w:lineRule="auto"/>
        <w:ind w:left="480" w:hanging="480"/>
        <w:rPr>
          <w:noProof/>
        </w:rPr>
      </w:pPr>
      <w:r w:rsidRPr="009C41F4">
        <w:rPr>
          <w:noProof/>
        </w:rPr>
        <w:t xml:space="preserve">Collier, R. (2013). Prison smoking bans: clearing the air. </w:t>
      </w:r>
      <w:r w:rsidRPr="009C41F4">
        <w:rPr>
          <w:i/>
          <w:iCs/>
          <w:noProof/>
        </w:rPr>
        <w:t>Canadian Medical Association Journal</w:t>
      </w:r>
      <w:r w:rsidRPr="009C41F4">
        <w:rPr>
          <w:noProof/>
        </w:rPr>
        <w:t xml:space="preserve">, </w:t>
      </w:r>
      <w:r w:rsidRPr="009C41F4">
        <w:rPr>
          <w:i/>
          <w:iCs/>
          <w:noProof/>
        </w:rPr>
        <w:t>185</w:t>
      </w:r>
      <w:r w:rsidRPr="009C41F4">
        <w:rPr>
          <w:noProof/>
        </w:rPr>
        <w:t>(10), E474. https://doi.org/10.1503/cmaj.109-4486</w:t>
      </w:r>
    </w:p>
    <w:p w14:paraId="7610C4F5" w14:textId="77777777" w:rsidR="009C41F4" w:rsidRPr="009C41F4" w:rsidRDefault="009C41F4" w:rsidP="009C41F4">
      <w:pPr>
        <w:widowControl w:val="0"/>
        <w:spacing w:line="480" w:lineRule="auto"/>
        <w:ind w:left="480" w:hanging="480"/>
        <w:rPr>
          <w:noProof/>
        </w:rPr>
      </w:pPr>
      <w:r w:rsidRPr="009C41F4">
        <w:rPr>
          <w:noProof/>
        </w:rPr>
        <w:t xml:space="preserve">Creswell, K. G., Cheng, Y., &amp; Levine, M. D. (2015). A test of the stress-buffering model of social support in smoking cessation: Is the relationship between social support and time to relapse mediated by reduced withdrawal symptoms? </w:t>
      </w:r>
      <w:r w:rsidRPr="009C41F4">
        <w:rPr>
          <w:i/>
          <w:iCs/>
          <w:noProof/>
        </w:rPr>
        <w:t>Nicotine and Tobacco Research</w:t>
      </w:r>
      <w:r w:rsidRPr="009C41F4">
        <w:rPr>
          <w:noProof/>
        </w:rPr>
        <w:t xml:space="preserve">, </w:t>
      </w:r>
      <w:r w:rsidRPr="009C41F4">
        <w:rPr>
          <w:i/>
          <w:iCs/>
          <w:noProof/>
        </w:rPr>
        <w:t>17</w:t>
      </w:r>
      <w:r w:rsidRPr="009C41F4">
        <w:rPr>
          <w:noProof/>
        </w:rPr>
        <w:t>(5), 566–571. https://doi.org/10.1093/ntr/ntu192</w:t>
      </w:r>
    </w:p>
    <w:p w14:paraId="7C60DDF1" w14:textId="77777777" w:rsidR="009C41F4" w:rsidRPr="009C41F4" w:rsidRDefault="009C41F4" w:rsidP="009C41F4">
      <w:pPr>
        <w:widowControl w:val="0"/>
        <w:spacing w:line="480" w:lineRule="auto"/>
        <w:ind w:left="480" w:hanging="480"/>
        <w:rPr>
          <w:noProof/>
        </w:rPr>
      </w:pPr>
      <w:r w:rsidRPr="009C41F4">
        <w:rPr>
          <w:noProof/>
        </w:rPr>
        <w:t xml:space="preserve">Curry, L., Lee, Y. O., &amp; Rogers, T. (2014). E-cigarettes made especially for inmates. </w:t>
      </w:r>
      <w:r w:rsidRPr="009C41F4">
        <w:rPr>
          <w:i/>
          <w:iCs/>
          <w:noProof/>
        </w:rPr>
        <w:t>Tobacco Control</w:t>
      </w:r>
      <w:r w:rsidRPr="009C41F4">
        <w:rPr>
          <w:noProof/>
        </w:rPr>
        <w:t xml:space="preserve">, </w:t>
      </w:r>
      <w:r w:rsidRPr="009C41F4">
        <w:rPr>
          <w:i/>
          <w:iCs/>
          <w:noProof/>
        </w:rPr>
        <w:t>23</w:t>
      </w:r>
      <w:r w:rsidRPr="009C41F4">
        <w:rPr>
          <w:noProof/>
        </w:rPr>
        <w:t>(S1), e87–e88. https://doi.org/10.1136/tobaccocontrol-2013-051535</w:t>
      </w:r>
    </w:p>
    <w:p w14:paraId="2B2F58F8" w14:textId="77777777" w:rsidR="009C41F4" w:rsidRPr="009C41F4" w:rsidRDefault="009C41F4" w:rsidP="009C41F4">
      <w:pPr>
        <w:widowControl w:val="0"/>
        <w:spacing w:line="480" w:lineRule="auto"/>
        <w:ind w:left="480" w:hanging="480"/>
        <w:rPr>
          <w:noProof/>
        </w:rPr>
      </w:pPr>
      <w:r w:rsidRPr="009C41F4">
        <w:rPr>
          <w:noProof/>
        </w:rPr>
        <w:t xml:space="preserve">Cutcher, Z., Degenhardt, L., Alati, R., &amp; Kinner, S. A. (2014). Poor health and social outcomes for ex-prisoners with a history of mental disorder: A longitudinal study. </w:t>
      </w:r>
      <w:r w:rsidRPr="009C41F4">
        <w:rPr>
          <w:i/>
          <w:iCs/>
          <w:noProof/>
        </w:rPr>
        <w:t>Australian and New Zealand Journal of Public Health</w:t>
      </w:r>
      <w:r w:rsidRPr="009C41F4">
        <w:rPr>
          <w:noProof/>
        </w:rPr>
        <w:t xml:space="preserve">, </w:t>
      </w:r>
      <w:r w:rsidRPr="009C41F4">
        <w:rPr>
          <w:i/>
          <w:iCs/>
          <w:noProof/>
        </w:rPr>
        <w:t>38</w:t>
      </w:r>
      <w:r w:rsidRPr="009C41F4">
        <w:rPr>
          <w:noProof/>
        </w:rPr>
        <w:t>(5), 424–429. https://doi.org/10.1111/1753-6405.12207</w:t>
      </w:r>
    </w:p>
    <w:p w14:paraId="5274E3A8" w14:textId="77777777" w:rsidR="009C41F4" w:rsidRPr="009C41F4" w:rsidRDefault="009C41F4" w:rsidP="009C41F4">
      <w:pPr>
        <w:widowControl w:val="0"/>
        <w:spacing w:line="480" w:lineRule="auto"/>
        <w:ind w:left="480" w:hanging="480"/>
        <w:rPr>
          <w:noProof/>
        </w:rPr>
      </w:pPr>
      <w:r w:rsidRPr="009C41F4">
        <w:rPr>
          <w:noProof/>
        </w:rPr>
        <w:t xml:space="preserve">de Andrade, D., &amp; Kinner, S. A. (2016). Systematic review of health and behavioural outcomes of smoking cessation interventions in prisons. </w:t>
      </w:r>
      <w:r w:rsidRPr="009C41F4">
        <w:rPr>
          <w:i/>
          <w:iCs/>
          <w:noProof/>
        </w:rPr>
        <w:t>Tobacco Control</w:t>
      </w:r>
      <w:r w:rsidRPr="009C41F4">
        <w:rPr>
          <w:noProof/>
        </w:rPr>
        <w:t xml:space="preserve">, </w:t>
      </w:r>
      <w:r w:rsidRPr="009C41F4">
        <w:rPr>
          <w:i/>
          <w:iCs/>
          <w:noProof/>
        </w:rPr>
        <w:t>26</w:t>
      </w:r>
      <w:r w:rsidRPr="009C41F4">
        <w:rPr>
          <w:noProof/>
        </w:rPr>
        <w:t>, 495–501. https://doi.org/10.1136/tobaccocontrol-2016-053297</w:t>
      </w:r>
    </w:p>
    <w:p w14:paraId="694E7B65" w14:textId="77777777" w:rsidR="009C41F4" w:rsidRPr="009C41F4" w:rsidRDefault="009C41F4" w:rsidP="009C41F4">
      <w:pPr>
        <w:widowControl w:val="0"/>
        <w:spacing w:line="480" w:lineRule="auto"/>
        <w:ind w:left="480" w:hanging="480"/>
        <w:rPr>
          <w:noProof/>
        </w:rPr>
      </w:pPr>
      <w:r w:rsidRPr="009C41F4">
        <w:rPr>
          <w:noProof/>
        </w:rPr>
        <w:t xml:space="preserve">Dworkin, S. L. (2012). Sample size policy for qualitative studies using in-depth interviews. </w:t>
      </w:r>
      <w:r w:rsidRPr="009C41F4">
        <w:rPr>
          <w:i/>
          <w:iCs/>
          <w:noProof/>
        </w:rPr>
        <w:t>Archives of Sexual Behavior</w:t>
      </w:r>
      <w:r w:rsidRPr="009C41F4">
        <w:rPr>
          <w:noProof/>
        </w:rPr>
        <w:t xml:space="preserve">, </w:t>
      </w:r>
      <w:r w:rsidRPr="009C41F4">
        <w:rPr>
          <w:i/>
          <w:iCs/>
          <w:noProof/>
        </w:rPr>
        <w:t>41</w:t>
      </w:r>
      <w:r w:rsidRPr="009C41F4">
        <w:rPr>
          <w:noProof/>
        </w:rPr>
        <w:t>(6), 1319–1320. https://doi.org/10.1007/s10508-012-0016-6</w:t>
      </w:r>
    </w:p>
    <w:p w14:paraId="02E0C9F5" w14:textId="77777777" w:rsidR="009C41F4" w:rsidRPr="009C41F4" w:rsidRDefault="009C41F4" w:rsidP="009C41F4">
      <w:pPr>
        <w:widowControl w:val="0"/>
        <w:spacing w:line="480" w:lineRule="auto"/>
        <w:ind w:left="480" w:hanging="480"/>
        <w:rPr>
          <w:noProof/>
        </w:rPr>
      </w:pPr>
      <w:r w:rsidRPr="009C41F4">
        <w:rPr>
          <w:noProof/>
        </w:rPr>
        <w:t xml:space="preserve">Fagerstrom, K., &amp; Schneider, N. G. (1989). Measuring Nicotine Dependence : A Review of the Fagerstrom Tolerance Questionnaire. </w:t>
      </w:r>
      <w:r w:rsidRPr="009C41F4">
        <w:rPr>
          <w:i/>
          <w:iCs/>
          <w:noProof/>
        </w:rPr>
        <w:t>Journal of Behavioral Medicine</w:t>
      </w:r>
      <w:r w:rsidRPr="009C41F4">
        <w:rPr>
          <w:noProof/>
        </w:rPr>
        <w:t xml:space="preserve">, </w:t>
      </w:r>
      <w:r w:rsidRPr="009C41F4">
        <w:rPr>
          <w:i/>
          <w:iCs/>
          <w:noProof/>
        </w:rPr>
        <w:t>12</w:t>
      </w:r>
      <w:r w:rsidRPr="009C41F4">
        <w:rPr>
          <w:noProof/>
        </w:rPr>
        <w:t>(2), 159–182. Retrieved from http://www.ncbi.nlm.nih.gov/pubmed/2668531</w:t>
      </w:r>
    </w:p>
    <w:p w14:paraId="04B05D93" w14:textId="77777777" w:rsidR="009C41F4" w:rsidRPr="009C41F4" w:rsidRDefault="009C41F4" w:rsidP="009C41F4">
      <w:pPr>
        <w:widowControl w:val="0"/>
        <w:spacing w:line="480" w:lineRule="auto"/>
        <w:ind w:left="480" w:hanging="480"/>
        <w:rPr>
          <w:noProof/>
        </w:rPr>
      </w:pPr>
      <w:r w:rsidRPr="009C41F4">
        <w:rPr>
          <w:noProof/>
        </w:rPr>
        <w:t xml:space="preserve">Farrell, M., &amp; Marsden, J. (2008). Acute risk of drug-related death among newly released prisoners in England and Wales. </w:t>
      </w:r>
      <w:r w:rsidRPr="009C41F4">
        <w:rPr>
          <w:i/>
          <w:iCs/>
          <w:noProof/>
        </w:rPr>
        <w:t>Addiction</w:t>
      </w:r>
      <w:r w:rsidRPr="009C41F4">
        <w:rPr>
          <w:noProof/>
        </w:rPr>
        <w:t xml:space="preserve">, </w:t>
      </w:r>
      <w:r w:rsidRPr="009C41F4">
        <w:rPr>
          <w:i/>
          <w:iCs/>
          <w:noProof/>
        </w:rPr>
        <w:t>103</w:t>
      </w:r>
      <w:r w:rsidRPr="009C41F4">
        <w:rPr>
          <w:noProof/>
        </w:rPr>
        <w:t>(2), 251–255. https://doi.org/10.1111/j.1360-0443.2007.02081.x</w:t>
      </w:r>
    </w:p>
    <w:p w14:paraId="7D029243" w14:textId="77777777" w:rsidR="009C41F4" w:rsidRPr="009C41F4" w:rsidRDefault="009C41F4" w:rsidP="009C41F4">
      <w:pPr>
        <w:widowControl w:val="0"/>
        <w:spacing w:line="480" w:lineRule="auto"/>
        <w:ind w:left="480" w:hanging="480"/>
        <w:rPr>
          <w:noProof/>
        </w:rPr>
      </w:pPr>
      <w:r w:rsidRPr="009C41F4">
        <w:rPr>
          <w:noProof/>
        </w:rPr>
        <w:t xml:space="preserve">Fazel, S., &amp; Seewald, K. (2012). Severe mental illness in 33 588 prisoners worldwide: Systematic review and meta-regression analysis. </w:t>
      </w:r>
      <w:r w:rsidRPr="009C41F4">
        <w:rPr>
          <w:i/>
          <w:iCs/>
          <w:noProof/>
        </w:rPr>
        <w:t>British Journal of Psychiatry</w:t>
      </w:r>
      <w:r w:rsidRPr="009C41F4">
        <w:rPr>
          <w:noProof/>
        </w:rPr>
        <w:t xml:space="preserve">, </w:t>
      </w:r>
      <w:r w:rsidRPr="009C41F4">
        <w:rPr>
          <w:i/>
          <w:iCs/>
          <w:noProof/>
        </w:rPr>
        <w:t>200</w:t>
      </w:r>
      <w:r w:rsidRPr="009C41F4">
        <w:rPr>
          <w:noProof/>
        </w:rPr>
        <w:t>(5), 364–373. https://doi.org/10.1192/bjp.bp.111.096370</w:t>
      </w:r>
    </w:p>
    <w:p w14:paraId="66B21E92" w14:textId="77777777" w:rsidR="009C41F4" w:rsidRPr="009C41F4" w:rsidRDefault="009C41F4" w:rsidP="009C41F4">
      <w:pPr>
        <w:widowControl w:val="0"/>
        <w:spacing w:line="480" w:lineRule="auto"/>
        <w:ind w:left="480" w:hanging="480"/>
        <w:rPr>
          <w:noProof/>
        </w:rPr>
      </w:pPr>
      <w:r w:rsidRPr="009C41F4">
        <w:rPr>
          <w:noProof/>
        </w:rPr>
        <w:t xml:space="preserve">Fotuhi, O., Fong, G. T., Zanna, M. P., Borland, R., Yong, H. H., &amp; Michael Cummings, K. (2013). Patterns of cognitive dissonance-reducing beliefs among smokers: A longitudinal analysis from the International Tobacco Control (ITC) Four Country Survey. </w:t>
      </w:r>
      <w:r w:rsidRPr="009C41F4">
        <w:rPr>
          <w:i/>
          <w:iCs/>
          <w:noProof/>
        </w:rPr>
        <w:t>Tobacco Control</w:t>
      </w:r>
      <w:r w:rsidRPr="009C41F4">
        <w:rPr>
          <w:noProof/>
        </w:rPr>
        <w:t xml:space="preserve">, </w:t>
      </w:r>
      <w:r w:rsidRPr="009C41F4">
        <w:rPr>
          <w:i/>
          <w:iCs/>
          <w:noProof/>
        </w:rPr>
        <w:t>22</w:t>
      </w:r>
      <w:r w:rsidRPr="009C41F4">
        <w:rPr>
          <w:noProof/>
        </w:rPr>
        <w:t>(1), 52–58. https://doi.org/10.1136/tobaccocontrol-2011-050139</w:t>
      </w:r>
    </w:p>
    <w:p w14:paraId="5A4BBCE6" w14:textId="77777777" w:rsidR="009C41F4" w:rsidRPr="009C41F4" w:rsidRDefault="009C41F4" w:rsidP="009C41F4">
      <w:pPr>
        <w:widowControl w:val="0"/>
        <w:spacing w:line="480" w:lineRule="auto"/>
        <w:ind w:left="480" w:hanging="480"/>
        <w:rPr>
          <w:noProof/>
        </w:rPr>
      </w:pPr>
      <w:r w:rsidRPr="009C41F4">
        <w:rPr>
          <w:noProof/>
        </w:rPr>
        <w:t xml:space="preserve">Francis, N. A., Rollnick, S., McCambridge, J., Butler, C., Lane, C., &amp; Hood, K. (2005). When smokers are resistant to change: Experimental analysis of the effect of patient resistance on practitioner behaviour. </w:t>
      </w:r>
      <w:r w:rsidRPr="009C41F4">
        <w:rPr>
          <w:i/>
          <w:iCs/>
          <w:noProof/>
        </w:rPr>
        <w:t>Addiction</w:t>
      </w:r>
      <w:r w:rsidRPr="009C41F4">
        <w:rPr>
          <w:noProof/>
        </w:rPr>
        <w:t xml:space="preserve">, </w:t>
      </w:r>
      <w:r w:rsidRPr="009C41F4">
        <w:rPr>
          <w:i/>
          <w:iCs/>
          <w:noProof/>
        </w:rPr>
        <w:t>100</w:t>
      </w:r>
      <w:r w:rsidRPr="009C41F4">
        <w:rPr>
          <w:noProof/>
        </w:rPr>
        <w:t>(8), 1175–1182. https://doi.org/10.1111/j.1360-0443.2005.01124.x</w:t>
      </w:r>
    </w:p>
    <w:p w14:paraId="269AB90B" w14:textId="77777777" w:rsidR="009C41F4" w:rsidRPr="009C41F4" w:rsidRDefault="009C41F4" w:rsidP="009C41F4">
      <w:pPr>
        <w:widowControl w:val="0"/>
        <w:spacing w:line="480" w:lineRule="auto"/>
        <w:ind w:left="480" w:hanging="480"/>
        <w:rPr>
          <w:noProof/>
        </w:rPr>
      </w:pPr>
      <w:r w:rsidRPr="009C41F4">
        <w:rPr>
          <w:noProof/>
        </w:rPr>
        <w:t xml:space="preserve">Frank, M. R., Blumhagen, R., Weitzenkamp, D., Mueller, S. R., Beaty, B., Min, S., &amp; Binswanger, I. A. (2016). Tobacco Use Among People Who Have Been in Prison: Relapse and Factors Associated with Trying to Quit. </w:t>
      </w:r>
      <w:r w:rsidRPr="009C41F4">
        <w:rPr>
          <w:i/>
          <w:iCs/>
          <w:noProof/>
        </w:rPr>
        <w:t>Journal of Smoking Cessation</w:t>
      </w:r>
      <w:r w:rsidRPr="009C41F4">
        <w:rPr>
          <w:noProof/>
        </w:rPr>
        <w:t>, 1–10. https://doi.org/10.1017/jsc.2016.3</w:t>
      </w:r>
    </w:p>
    <w:p w14:paraId="18B9ADA5" w14:textId="77777777" w:rsidR="009C41F4" w:rsidRPr="009C41F4" w:rsidRDefault="009C41F4" w:rsidP="009C41F4">
      <w:pPr>
        <w:widowControl w:val="0"/>
        <w:spacing w:line="480" w:lineRule="auto"/>
        <w:ind w:left="480" w:hanging="480"/>
        <w:rPr>
          <w:noProof/>
        </w:rPr>
      </w:pPr>
      <w:r w:rsidRPr="009C41F4">
        <w:rPr>
          <w:noProof/>
        </w:rPr>
        <w:t xml:space="preserve">GBD 2015 Tobacco Collaborators. (2017). Smoking prevalence and attributable disease burden in 195 countries and territories, 1990-2015: A systematic analysis from the Global Burden of Disease Study 2015. </w:t>
      </w:r>
      <w:r w:rsidRPr="009C41F4">
        <w:rPr>
          <w:i/>
          <w:iCs/>
          <w:noProof/>
        </w:rPr>
        <w:t>The Lancet</w:t>
      </w:r>
      <w:r w:rsidRPr="009C41F4">
        <w:rPr>
          <w:noProof/>
        </w:rPr>
        <w:t xml:space="preserve">, </w:t>
      </w:r>
      <w:r w:rsidRPr="009C41F4">
        <w:rPr>
          <w:i/>
          <w:iCs/>
          <w:noProof/>
        </w:rPr>
        <w:t>389</w:t>
      </w:r>
      <w:r w:rsidRPr="009C41F4">
        <w:rPr>
          <w:noProof/>
        </w:rPr>
        <w:t>(10082), 1885–1906. https://doi.org/10.1016/S0140-6736(17)30819-X</w:t>
      </w:r>
    </w:p>
    <w:p w14:paraId="264753D5" w14:textId="77777777" w:rsidR="009C41F4" w:rsidRPr="009C41F4" w:rsidRDefault="009C41F4" w:rsidP="009C41F4">
      <w:pPr>
        <w:widowControl w:val="0"/>
        <w:spacing w:line="480" w:lineRule="auto"/>
        <w:ind w:left="480" w:hanging="480"/>
        <w:rPr>
          <w:noProof/>
        </w:rPr>
      </w:pPr>
      <w:r w:rsidRPr="009C41F4">
        <w:rPr>
          <w:noProof/>
        </w:rPr>
        <w:t xml:space="preserve">Golden, S. D., &amp; Earp, J. A. L. (2012). Social Ecological Approaches to Individuals and Their Contexts. </w:t>
      </w:r>
      <w:r w:rsidRPr="009C41F4">
        <w:rPr>
          <w:i/>
          <w:iCs/>
          <w:noProof/>
        </w:rPr>
        <w:t>Health Education &amp; Behavior</w:t>
      </w:r>
      <w:r w:rsidRPr="009C41F4">
        <w:rPr>
          <w:noProof/>
        </w:rPr>
        <w:t xml:space="preserve">, </w:t>
      </w:r>
      <w:r w:rsidRPr="009C41F4">
        <w:rPr>
          <w:i/>
          <w:iCs/>
          <w:noProof/>
        </w:rPr>
        <w:t>39</w:t>
      </w:r>
      <w:r w:rsidRPr="009C41F4">
        <w:rPr>
          <w:noProof/>
        </w:rPr>
        <w:t>(3), 364–372. https://doi.org/10.1177/1090198111418634</w:t>
      </w:r>
    </w:p>
    <w:p w14:paraId="1967D165" w14:textId="77777777" w:rsidR="009C41F4" w:rsidRPr="009C41F4" w:rsidRDefault="009C41F4" w:rsidP="009C41F4">
      <w:pPr>
        <w:widowControl w:val="0"/>
        <w:spacing w:line="480" w:lineRule="auto"/>
        <w:ind w:left="480" w:hanging="480"/>
        <w:rPr>
          <w:noProof/>
        </w:rPr>
      </w:pPr>
      <w:r w:rsidRPr="009C41F4">
        <w:rPr>
          <w:noProof/>
        </w:rPr>
        <w:t xml:space="preserve">Green, T. C., Grau, L. E., Blinnikova, K. N., Torban, M., Krupitsky, E., Ilyuk, R., … Heimer, R. (2009). Social and structural aspects of the overdose risk environment in St. Petersburg, Russia. </w:t>
      </w:r>
      <w:r w:rsidRPr="009C41F4">
        <w:rPr>
          <w:i/>
          <w:iCs/>
          <w:noProof/>
        </w:rPr>
        <w:t>International Journal of Drug Policy</w:t>
      </w:r>
      <w:r w:rsidRPr="009C41F4">
        <w:rPr>
          <w:noProof/>
        </w:rPr>
        <w:t xml:space="preserve">, </w:t>
      </w:r>
      <w:r w:rsidRPr="009C41F4">
        <w:rPr>
          <w:i/>
          <w:iCs/>
          <w:noProof/>
        </w:rPr>
        <w:t>20</w:t>
      </w:r>
      <w:r w:rsidRPr="009C41F4">
        <w:rPr>
          <w:noProof/>
        </w:rPr>
        <w:t>(3), 270–276. https://doi.org/10.1016/j.drugpo.2008.07.002</w:t>
      </w:r>
    </w:p>
    <w:p w14:paraId="3ED8E051" w14:textId="77777777" w:rsidR="009C41F4" w:rsidRPr="009C41F4" w:rsidRDefault="009C41F4" w:rsidP="009C41F4">
      <w:pPr>
        <w:widowControl w:val="0"/>
        <w:spacing w:line="480" w:lineRule="auto"/>
        <w:ind w:left="480" w:hanging="480"/>
        <w:rPr>
          <w:noProof/>
        </w:rPr>
      </w:pPr>
      <w:r w:rsidRPr="009C41F4">
        <w:rPr>
          <w:noProof/>
        </w:rPr>
        <w:t xml:space="preserve">Gueta, K. (2017). A qualitative study of barriers and facilitators in treating drug use among Israeli mothers: An intersectional perspective. </w:t>
      </w:r>
      <w:r w:rsidRPr="009C41F4">
        <w:rPr>
          <w:i/>
          <w:iCs/>
          <w:noProof/>
        </w:rPr>
        <w:t>Social Science and Medicine</w:t>
      </w:r>
      <w:r w:rsidRPr="009C41F4">
        <w:rPr>
          <w:noProof/>
        </w:rPr>
        <w:t xml:space="preserve">, </w:t>
      </w:r>
      <w:r w:rsidRPr="009C41F4">
        <w:rPr>
          <w:i/>
          <w:iCs/>
          <w:noProof/>
        </w:rPr>
        <w:t>187</w:t>
      </w:r>
      <w:r w:rsidRPr="009C41F4">
        <w:rPr>
          <w:noProof/>
        </w:rPr>
        <w:t>, 155–163. https://doi.org/10.1016/j.socscimed.2017.06.031</w:t>
      </w:r>
    </w:p>
    <w:p w14:paraId="212247FD" w14:textId="77777777" w:rsidR="009C41F4" w:rsidRPr="009C41F4" w:rsidRDefault="009C41F4" w:rsidP="009C41F4">
      <w:pPr>
        <w:widowControl w:val="0"/>
        <w:spacing w:line="480" w:lineRule="auto"/>
        <w:ind w:left="480" w:hanging="480"/>
        <w:rPr>
          <w:noProof/>
        </w:rPr>
      </w:pPr>
      <w:r w:rsidRPr="009C41F4">
        <w:rPr>
          <w:noProof/>
        </w:rPr>
        <w:t xml:space="preserve">Hartmann-Boyce, J., McRobbie, H., Bullen, C., Begh, R., Stead, L. F., &amp; Hajek, P. (2016). Electronic cigarettes for smoking cessation. </w:t>
      </w:r>
      <w:r w:rsidRPr="009C41F4">
        <w:rPr>
          <w:i/>
          <w:iCs/>
          <w:noProof/>
        </w:rPr>
        <w:t>Cochrane Database of Systematic Reviews</w:t>
      </w:r>
      <w:r w:rsidRPr="009C41F4">
        <w:rPr>
          <w:noProof/>
        </w:rPr>
        <w:t xml:space="preserve">, </w:t>
      </w:r>
      <w:r w:rsidRPr="009C41F4">
        <w:rPr>
          <w:i/>
          <w:iCs/>
          <w:noProof/>
        </w:rPr>
        <w:t>93</w:t>
      </w:r>
      <w:r w:rsidRPr="009C41F4">
        <w:rPr>
          <w:noProof/>
        </w:rPr>
        <w:t>(3), 178–179. https://doi.org/10.1002/14651858.CD010216.pub3</w:t>
      </w:r>
    </w:p>
    <w:p w14:paraId="3B30701B" w14:textId="77777777" w:rsidR="009C41F4" w:rsidRPr="009C41F4" w:rsidRDefault="009C41F4" w:rsidP="009C41F4">
      <w:pPr>
        <w:widowControl w:val="0"/>
        <w:spacing w:line="480" w:lineRule="auto"/>
        <w:ind w:left="480" w:hanging="480"/>
        <w:rPr>
          <w:noProof/>
        </w:rPr>
      </w:pPr>
      <w:r w:rsidRPr="009C41F4">
        <w:rPr>
          <w:noProof/>
        </w:rPr>
        <w:t xml:space="preserve">Hartwig, C., Stöver, H., &amp; Weilandt, C. (2008). </w:t>
      </w:r>
      <w:r w:rsidRPr="009C41F4">
        <w:rPr>
          <w:i/>
          <w:iCs/>
          <w:noProof/>
        </w:rPr>
        <w:t>Report on tobacco smoking in prison</w:t>
      </w:r>
      <w:r w:rsidRPr="009C41F4">
        <w:rPr>
          <w:noProof/>
        </w:rPr>
        <w:t xml:space="preserve">. </w:t>
      </w:r>
      <w:r w:rsidRPr="009C41F4">
        <w:rPr>
          <w:i/>
          <w:iCs/>
          <w:noProof/>
        </w:rPr>
        <w:t>Directorate - General for Health and Consumers</w:t>
      </w:r>
      <w:r w:rsidRPr="009C41F4">
        <w:rPr>
          <w:noProof/>
        </w:rPr>
        <w:t>. Retrieved from http://ec.europa.eu/health/ph_determinants/life_style/drug/documents/drug_frep2.pdf</w:t>
      </w:r>
    </w:p>
    <w:p w14:paraId="4C498251" w14:textId="77777777" w:rsidR="009C41F4" w:rsidRPr="009C41F4" w:rsidRDefault="009C41F4" w:rsidP="009C41F4">
      <w:pPr>
        <w:widowControl w:val="0"/>
        <w:spacing w:line="480" w:lineRule="auto"/>
        <w:ind w:left="480" w:hanging="480"/>
        <w:rPr>
          <w:noProof/>
        </w:rPr>
      </w:pPr>
      <w:r w:rsidRPr="009C41F4">
        <w:rPr>
          <w:noProof/>
        </w:rPr>
        <w:t xml:space="preserve">Himelstein, S. (2011). Meditation research: The state of the art in correctional settings. </w:t>
      </w:r>
      <w:r w:rsidRPr="009C41F4">
        <w:rPr>
          <w:i/>
          <w:iCs/>
          <w:noProof/>
        </w:rPr>
        <w:t>International Journal of Offender Therapy and Comparative Criminology</w:t>
      </w:r>
      <w:r w:rsidRPr="009C41F4">
        <w:rPr>
          <w:noProof/>
        </w:rPr>
        <w:t xml:space="preserve">, </w:t>
      </w:r>
      <w:r w:rsidRPr="009C41F4">
        <w:rPr>
          <w:i/>
          <w:iCs/>
          <w:noProof/>
        </w:rPr>
        <w:t>55</w:t>
      </w:r>
      <w:r w:rsidRPr="009C41F4">
        <w:rPr>
          <w:noProof/>
        </w:rPr>
        <w:t>(4), 646–661. https://doi.org/10.1177/0306624X10364485</w:t>
      </w:r>
    </w:p>
    <w:p w14:paraId="3B193458" w14:textId="77777777" w:rsidR="009C41F4" w:rsidRPr="009C41F4" w:rsidRDefault="009C41F4" w:rsidP="009C41F4">
      <w:pPr>
        <w:widowControl w:val="0"/>
        <w:spacing w:line="480" w:lineRule="auto"/>
        <w:ind w:left="480" w:hanging="480"/>
        <w:rPr>
          <w:noProof/>
        </w:rPr>
      </w:pPr>
      <w:r w:rsidRPr="009C41F4">
        <w:rPr>
          <w:noProof/>
        </w:rPr>
        <w:t xml:space="preserve">Howell, B. A., Guydish, J., Kral, A. H., &amp; Comfort, M. (2015). Prevalence and factors associated with smoking tobacco among men recently released from prison in California: A cross-sectional study. </w:t>
      </w:r>
      <w:r w:rsidRPr="009C41F4">
        <w:rPr>
          <w:i/>
          <w:iCs/>
          <w:noProof/>
        </w:rPr>
        <w:t>Addictive Behaviors</w:t>
      </w:r>
      <w:r w:rsidRPr="009C41F4">
        <w:rPr>
          <w:noProof/>
        </w:rPr>
        <w:t xml:space="preserve">, </w:t>
      </w:r>
      <w:r w:rsidRPr="009C41F4">
        <w:rPr>
          <w:i/>
          <w:iCs/>
          <w:noProof/>
        </w:rPr>
        <w:t>50</w:t>
      </w:r>
      <w:r w:rsidRPr="009C41F4">
        <w:rPr>
          <w:noProof/>
        </w:rPr>
        <w:t>, 157–160. https://doi.org/10.1016/j.addbeh.2015.06.017</w:t>
      </w:r>
    </w:p>
    <w:p w14:paraId="50F9E26B" w14:textId="77777777" w:rsidR="009C41F4" w:rsidRPr="009C41F4" w:rsidRDefault="009C41F4" w:rsidP="009C41F4">
      <w:pPr>
        <w:widowControl w:val="0"/>
        <w:spacing w:line="480" w:lineRule="auto"/>
        <w:ind w:left="480" w:hanging="480"/>
        <w:rPr>
          <w:noProof/>
        </w:rPr>
      </w:pPr>
      <w:r w:rsidRPr="009C41F4">
        <w:rPr>
          <w:noProof/>
        </w:rPr>
        <w:t xml:space="preserve">Hurt, R. D., Offord, K. P., Croghan, I. T., Gomez-Dahl, L., Kottke, T. E., Morse, R. M., &amp; Melton, J. (1996). Mortality Following Inpatient Addictions Treatment. </w:t>
      </w:r>
      <w:r w:rsidRPr="009C41F4">
        <w:rPr>
          <w:i/>
          <w:iCs/>
          <w:noProof/>
        </w:rPr>
        <w:t>JAMA</w:t>
      </w:r>
      <w:r w:rsidRPr="009C41F4">
        <w:rPr>
          <w:noProof/>
        </w:rPr>
        <w:t xml:space="preserve">, </w:t>
      </w:r>
      <w:r w:rsidRPr="009C41F4">
        <w:rPr>
          <w:i/>
          <w:iCs/>
          <w:noProof/>
        </w:rPr>
        <w:t>275</w:t>
      </w:r>
      <w:r w:rsidRPr="009C41F4">
        <w:rPr>
          <w:noProof/>
        </w:rPr>
        <w:t>(14), 1097. https://doi.org/10.1001/jama.1996.03530380039029</w:t>
      </w:r>
    </w:p>
    <w:p w14:paraId="1D700388" w14:textId="77777777" w:rsidR="009C41F4" w:rsidRPr="009C41F4" w:rsidRDefault="009C41F4" w:rsidP="009C41F4">
      <w:pPr>
        <w:widowControl w:val="0"/>
        <w:spacing w:line="480" w:lineRule="auto"/>
        <w:ind w:left="480" w:hanging="480"/>
        <w:rPr>
          <w:noProof/>
        </w:rPr>
      </w:pPr>
      <w:r w:rsidRPr="009C41F4">
        <w:rPr>
          <w:noProof/>
        </w:rPr>
        <w:t xml:space="preserve">Indig, D., &amp; Haysom, L. (2012). Smoking behaviours among young people in custody in New South Wales, Australia. </w:t>
      </w:r>
      <w:r w:rsidRPr="009C41F4">
        <w:rPr>
          <w:i/>
          <w:iCs/>
          <w:noProof/>
        </w:rPr>
        <w:t>Drug and Alcohol Review</w:t>
      </w:r>
      <w:r w:rsidRPr="009C41F4">
        <w:rPr>
          <w:noProof/>
        </w:rPr>
        <w:t xml:space="preserve">, </w:t>
      </w:r>
      <w:r w:rsidRPr="009C41F4">
        <w:rPr>
          <w:i/>
          <w:iCs/>
          <w:noProof/>
        </w:rPr>
        <w:t>31</w:t>
      </w:r>
      <w:r w:rsidRPr="009C41F4">
        <w:rPr>
          <w:noProof/>
        </w:rPr>
        <w:t>(5), 631–637. https://doi.org/10.1111/j.1465-3362.2012.00426.x</w:t>
      </w:r>
    </w:p>
    <w:p w14:paraId="6D443805" w14:textId="77777777" w:rsidR="009C41F4" w:rsidRPr="009C41F4" w:rsidRDefault="009C41F4" w:rsidP="009C41F4">
      <w:pPr>
        <w:widowControl w:val="0"/>
        <w:spacing w:line="480" w:lineRule="auto"/>
        <w:ind w:left="480" w:hanging="480"/>
        <w:rPr>
          <w:noProof/>
        </w:rPr>
      </w:pPr>
      <w:r w:rsidRPr="009C41F4">
        <w:rPr>
          <w:noProof/>
        </w:rPr>
        <w:t xml:space="preserve">Johnson, R. B., Onwuegbuzie, A. J., &amp; Turner, L. A. (2007). Toward a Definition of Mixed Methods Research. </w:t>
      </w:r>
      <w:r w:rsidRPr="009C41F4">
        <w:rPr>
          <w:i/>
          <w:iCs/>
          <w:noProof/>
        </w:rPr>
        <w:t>Journal of Mixed Methods Research</w:t>
      </w:r>
      <w:r w:rsidRPr="009C41F4">
        <w:rPr>
          <w:noProof/>
        </w:rPr>
        <w:t xml:space="preserve">, </w:t>
      </w:r>
      <w:r w:rsidRPr="009C41F4">
        <w:rPr>
          <w:i/>
          <w:iCs/>
          <w:noProof/>
        </w:rPr>
        <w:t>1</w:t>
      </w:r>
      <w:r w:rsidRPr="009C41F4">
        <w:rPr>
          <w:noProof/>
        </w:rPr>
        <w:t>(2), 112–133. https://doi.org/10.1177/1558689806298224</w:t>
      </w:r>
    </w:p>
    <w:p w14:paraId="6D25F9D2" w14:textId="77777777" w:rsidR="009C41F4" w:rsidRPr="009C41F4" w:rsidRDefault="009C41F4" w:rsidP="009C41F4">
      <w:pPr>
        <w:widowControl w:val="0"/>
        <w:spacing w:line="480" w:lineRule="auto"/>
        <w:ind w:left="480" w:hanging="480"/>
        <w:rPr>
          <w:noProof/>
        </w:rPr>
      </w:pPr>
      <w:r w:rsidRPr="009C41F4">
        <w:rPr>
          <w:noProof/>
        </w:rPr>
        <w:t xml:space="preserve">Kauffman, R. M., Ferketich, A. K., Murray, D. M., Bellair, P. E., &amp; Wewers, M. E. (2011). Tobacco use by male prisoners under an indoor smoking ban. </w:t>
      </w:r>
      <w:r w:rsidRPr="009C41F4">
        <w:rPr>
          <w:i/>
          <w:iCs/>
          <w:noProof/>
        </w:rPr>
        <w:t>Nicotine &amp; Tobacco Research</w:t>
      </w:r>
      <w:r w:rsidRPr="009C41F4">
        <w:rPr>
          <w:noProof/>
        </w:rPr>
        <w:t xml:space="preserve">, </w:t>
      </w:r>
      <w:r w:rsidRPr="009C41F4">
        <w:rPr>
          <w:i/>
          <w:iCs/>
          <w:noProof/>
        </w:rPr>
        <w:t>13</w:t>
      </w:r>
      <w:r w:rsidRPr="009C41F4">
        <w:rPr>
          <w:noProof/>
        </w:rPr>
        <w:t>(6), 449–456. https://doi.org/10.1093/ntr/ntr024</w:t>
      </w:r>
    </w:p>
    <w:p w14:paraId="64EDDD9B" w14:textId="77777777" w:rsidR="009C41F4" w:rsidRPr="009C41F4" w:rsidRDefault="009C41F4" w:rsidP="009C41F4">
      <w:pPr>
        <w:widowControl w:val="0"/>
        <w:spacing w:line="480" w:lineRule="auto"/>
        <w:ind w:left="480" w:hanging="480"/>
        <w:rPr>
          <w:noProof/>
        </w:rPr>
      </w:pPr>
      <w:r w:rsidRPr="009C41F4">
        <w:rPr>
          <w:noProof/>
        </w:rPr>
        <w:t xml:space="preserve">Kennedy, S. M., Davis, S. P., &amp; Thorne, S. L. (2015). Smoke-Free Policies in U.S. Prisons and Jails : A Review of the Literature. </w:t>
      </w:r>
      <w:r w:rsidRPr="009C41F4">
        <w:rPr>
          <w:i/>
          <w:iCs/>
          <w:noProof/>
        </w:rPr>
        <w:t>Nicotine &amp; Tobacco Research</w:t>
      </w:r>
      <w:r w:rsidRPr="009C41F4">
        <w:rPr>
          <w:noProof/>
        </w:rPr>
        <w:t>, 629–635. https://doi.org/10.1093/ntr/ntu225</w:t>
      </w:r>
    </w:p>
    <w:p w14:paraId="145B67F1" w14:textId="77777777" w:rsidR="009C41F4" w:rsidRPr="009C41F4" w:rsidRDefault="009C41F4" w:rsidP="009C41F4">
      <w:pPr>
        <w:widowControl w:val="0"/>
        <w:spacing w:line="480" w:lineRule="auto"/>
        <w:ind w:left="480" w:hanging="480"/>
        <w:rPr>
          <w:noProof/>
        </w:rPr>
      </w:pPr>
      <w:r w:rsidRPr="009C41F4">
        <w:rPr>
          <w:noProof/>
        </w:rPr>
        <w:t xml:space="preserve">Lincoln, T., Tuthill, R. W., Roberts, C. A., Kennedy, S., &amp; Hammett, T. M. (2009). Resumption of Smoking After Release From a Tobacco-Free Correctional Facility. </w:t>
      </w:r>
      <w:r w:rsidRPr="009C41F4">
        <w:rPr>
          <w:i/>
          <w:iCs/>
          <w:noProof/>
        </w:rPr>
        <w:t>Journal of Correctional Health Care</w:t>
      </w:r>
      <w:r w:rsidRPr="009C41F4">
        <w:rPr>
          <w:noProof/>
        </w:rPr>
        <w:t xml:space="preserve">, </w:t>
      </w:r>
      <w:r w:rsidRPr="009C41F4">
        <w:rPr>
          <w:i/>
          <w:iCs/>
          <w:noProof/>
        </w:rPr>
        <w:t>15</w:t>
      </w:r>
      <w:r w:rsidRPr="009C41F4">
        <w:rPr>
          <w:noProof/>
        </w:rPr>
        <w:t>(3), 190–196. https://doi.org/10.1177/1078345809333388</w:t>
      </w:r>
    </w:p>
    <w:p w14:paraId="11AF39DB" w14:textId="77777777" w:rsidR="009C41F4" w:rsidRPr="009C41F4" w:rsidRDefault="009C41F4" w:rsidP="009C41F4">
      <w:pPr>
        <w:widowControl w:val="0"/>
        <w:spacing w:line="480" w:lineRule="auto"/>
        <w:ind w:left="480" w:hanging="480"/>
        <w:rPr>
          <w:noProof/>
        </w:rPr>
      </w:pPr>
      <w:r w:rsidRPr="009C41F4">
        <w:rPr>
          <w:noProof/>
        </w:rPr>
        <w:t xml:space="preserve">Lindson-Hawley, N., Thompson, T. P., &amp; Begh, R. (2015). Motivational interviewing for smoking cessation. </w:t>
      </w:r>
      <w:r w:rsidRPr="009C41F4">
        <w:rPr>
          <w:i/>
          <w:iCs/>
          <w:noProof/>
        </w:rPr>
        <w:t>Cochrane Database of Systematic Reviews</w:t>
      </w:r>
      <w:r w:rsidRPr="009C41F4">
        <w:rPr>
          <w:noProof/>
        </w:rPr>
        <w:t>, (3), 1–76. https://doi.org/10.1002/14651858.CD006936.pub3</w:t>
      </w:r>
    </w:p>
    <w:p w14:paraId="0A4B4DF8" w14:textId="77777777" w:rsidR="009C41F4" w:rsidRPr="009C41F4" w:rsidRDefault="009C41F4" w:rsidP="009C41F4">
      <w:pPr>
        <w:widowControl w:val="0"/>
        <w:spacing w:line="480" w:lineRule="auto"/>
        <w:ind w:left="480" w:hanging="480"/>
        <w:rPr>
          <w:noProof/>
        </w:rPr>
      </w:pPr>
      <w:r w:rsidRPr="009C41F4">
        <w:rPr>
          <w:noProof/>
        </w:rPr>
        <w:t xml:space="preserve">Malterud, K., Siersma, V. D., &amp; Guassora, A. D. (2016). Sample Size in Qualitative Interview Studies: Guided by Information Power. </w:t>
      </w:r>
      <w:r w:rsidRPr="009C41F4">
        <w:rPr>
          <w:i/>
          <w:iCs/>
          <w:noProof/>
        </w:rPr>
        <w:t>Qualitative Health Research</w:t>
      </w:r>
      <w:r w:rsidRPr="009C41F4">
        <w:rPr>
          <w:noProof/>
        </w:rPr>
        <w:t xml:space="preserve">, </w:t>
      </w:r>
      <w:r w:rsidRPr="009C41F4">
        <w:rPr>
          <w:i/>
          <w:iCs/>
          <w:noProof/>
        </w:rPr>
        <w:t>26</w:t>
      </w:r>
      <w:r w:rsidRPr="009C41F4">
        <w:rPr>
          <w:noProof/>
        </w:rPr>
        <w:t>(13), 1753–1760. https://doi.org/10.1177/1049732315617444</w:t>
      </w:r>
    </w:p>
    <w:p w14:paraId="05FADA8B" w14:textId="77777777" w:rsidR="009C41F4" w:rsidRPr="009C41F4" w:rsidRDefault="009C41F4" w:rsidP="009C41F4">
      <w:pPr>
        <w:widowControl w:val="0"/>
        <w:spacing w:line="480" w:lineRule="auto"/>
        <w:ind w:left="480" w:hanging="480"/>
        <w:rPr>
          <w:noProof/>
        </w:rPr>
      </w:pPr>
      <w:r w:rsidRPr="009C41F4">
        <w:rPr>
          <w:noProof/>
        </w:rPr>
        <w:t xml:space="preserve">Massoglia, M., Remster, B., &amp; King, R. D. (2011). Stigma or Separation ? Understanding the Incarceration – Divorce Relationship. </w:t>
      </w:r>
      <w:r w:rsidRPr="009C41F4">
        <w:rPr>
          <w:i/>
          <w:iCs/>
          <w:noProof/>
        </w:rPr>
        <w:t>Social Forces</w:t>
      </w:r>
      <w:r w:rsidRPr="009C41F4">
        <w:rPr>
          <w:noProof/>
        </w:rPr>
        <w:t xml:space="preserve">, </w:t>
      </w:r>
      <w:r w:rsidRPr="009C41F4">
        <w:rPr>
          <w:i/>
          <w:iCs/>
          <w:noProof/>
        </w:rPr>
        <w:t>90</w:t>
      </w:r>
      <w:r w:rsidRPr="009C41F4">
        <w:rPr>
          <w:noProof/>
        </w:rPr>
        <w:t>(September), 1–24.</w:t>
      </w:r>
    </w:p>
    <w:p w14:paraId="039EC9DC" w14:textId="77777777" w:rsidR="009C41F4" w:rsidRPr="009C41F4" w:rsidRDefault="009C41F4" w:rsidP="009C41F4">
      <w:pPr>
        <w:widowControl w:val="0"/>
        <w:spacing w:line="480" w:lineRule="auto"/>
        <w:ind w:left="480" w:hanging="480"/>
        <w:rPr>
          <w:noProof/>
        </w:rPr>
      </w:pPr>
      <w:r w:rsidRPr="009C41F4">
        <w:rPr>
          <w:noProof/>
        </w:rPr>
        <w:t xml:space="preserve">Mauthner, N. S., &amp; Doucet, A. (2003). Reflexive Accounts and Accounts of Reflexivity in Qualitative Data Analysis. </w:t>
      </w:r>
      <w:r w:rsidRPr="009C41F4">
        <w:rPr>
          <w:i/>
          <w:iCs/>
          <w:noProof/>
        </w:rPr>
        <w:t>Sociology</w:t>
      </w:r>
      <w:r w:rsidRPr="009C41F4">
        <w:rPr>
          <w:noProof/>
        </w:rPr>
        <w:t xml:space="preserve">, </w:t>
      </w:r>
      <w:r w:rsidRPr="009C41F4">
        <w:rPr>
          <w:i/>
          <w:iCs/>
          <w:noProof/>
        </w:rPr>
        <w:t>37</w:t>
      </w:r>
      <w:r w:rsidRPr="009C41F4">
        <w:rPr>
          <w:noProof/>
        </w:rPr>
        <w:t>(3), 413–431.</w:t>
      </w:r>
    </w:p>
    <w:p w14:paraId="7DB2BBB5" w14:textId="77777777" w:rsidR="009C41F4" w:rsidRPr="009C41F4" w:rsidRDefault="009C41F4" w:rsidP="009C41F4">
      <w:pPr>
        <w:widowControl w:val="0"/>
        <w:spacing w:line="480" w:lineRule="auto"/>
        <w:ind w:left="480" w:hanging="480"/>
        <w:rPr>
          <w:noProof/>
        </w:rPr>
      </w:pPr>
      <w:r w:rsidRPr="009C41F4">
        <w:rPr>
          <w:noProof/>
        </w:rPr>
        <w:t xml:space="preserve">McKelvey, K., Thrul, J., &amp; Ramo, D. (2017). Impact of quitting smoking and smoking cessation treatment on substance use outcomes: An updated and narrative review. </w:t>
      </w:r>
      <w:r w:rsidRPr="009C41F4">
        <w:rPr>
          <w:i/>
          <w:iCs/>
          <w:noProof/>
        </w:rPr>
        <w:t>Addictive Behaviors</w:t>
      </w:r>
      <w:r w:rsidRPr="009C41F4">
        <w:rPr>
          <w:noProof/>
        </w:rPr>
        <w:t xml:space="preserve">, </w:t>
      </w:r>
      <w:r w:rsidRPr="009C41F4">
        <w:rPr>
          <w:i/>
          <w:iCs/>
          <w:noProof/>
        </w:rPr>
        <w:t>65</w:t>
      </w:r>
      <w:r w:rsidRPr="009C41F4">
        <w:rPr>
          <w:noProof/>
        </w:rPr>
        <w:t>, 161–170. https://doi.org/10.1016/j.addbeh.2016.10.012</w:t>
      </w:r>
    </w:p>
    <w:p w14:paraId="4CD81733" w14:textId="77777777" w:rsidR="009C41F4" w:rsidRPr="009C41F4" w:rsidRDefault="009C41F4" w:rsidP="009C41F4">
      <w:pPr>
        <w:widowControl w:val="0"/>
        <w:spacing w:line="480" w:lineRule="auto"/>
        <w:ind w:left="480" w:hanging="480"/>
        <w:rPr>
          <w:noProof/>
        </w:rPr>
      </w:pPr>
      <w:r w:rsidRPr="009C41F4">
        <w:rPr>
          <w:noProof/>
        </w:rPr>
        <w:t xml:space="preserve">McNeil, R., &amp; Small, W. (2014). “Safer environment interventions”: A qualitative synthesis of the experiences and perceptions of people who inject drugs. </w:t>
      </w:r>
      <w:r w:rsidRPr="009C41F4">
        <w:rPr>
          <w:i/>
          <w:iCs/>
          <w:noProof/>
        </w:rPr>
        <w:t>Social Science and Medicine</w:t>
      </w:r>
      <w:r w:rsidRPr="009C41F4">
        <w:rPr>
          <w:noProof/>
        </w:rPr>
        <w:t xml:space="preserve">, </w:t>
      </w:r>
      <w:r w:rsidRPr="009C41F4">
        <w:rPr>
          <w:i/>
          <w:iCs/>
          <w:noProof/>
        </w:rPr>
        <w:t>106</w:t>
      </w:r>
      <w:r w:rsidRPr="009C41F4">
        <w:rPr>
          <w:noProof/>
        </w:rPr>
        <w:t>, 151–158. https://doi.org/10.1016/j.socscimed.2014.01.051</w:t>
      </w:r>
    </w:p>
    <w:p w14:paraId="18FED087" w14:textId="77777777" w:rsidR="009C41F4" w:rsidRPr="009C41F4" w:rsidRDefault="009C41F4" w:rsidP="009C41F4">
      <w:pPr>
        <w:widowControl w:val="0"/>
        <w:spacing w:line="480" w:lineRule="auto"/>
        <w:ind w:left="480" w:hanging="480"/>
        <w:rPr>
          <w:noProof/>
        </w:rPr>
      </w:pPr>
      <w:r w:rsidRPr="009C41F4">
        <w:rPr>
          <w:noProof/>
        </w:rPr>
        <w:t xml:space="preserve">McNeill, A., Brose, L. S., Calder, R., Hitchman, S. C., Hajek, P., &amp; McRobbie, H. (2015). E-cigarettes : an evidence update. A report commissioned by Public Health England. </w:t>
      </w:r>
      <w:r w:rsidRPr="009C41F4">
        <w:rPr>
          <w:i/>
          <w:iCs/>
          <w:noProof/>
        </w:rPr>
        <w:t>Public Health England</w:t>
      </w:r>
      <w:r w:rsidRPr="009C41F4">
        <w:rPr>
          <w:noProof/>
        </w:rPr>
        <w:t>, 111. Retrieved from www.gov.uk/government/uploads/system/uploads/attachment_data/file/454516/Ecigarettes_an_evidence_update_A_report_commissioned_by_Public_Health_England.pdf</w:t>
      </w:r>
    </w:p>
    <w:p w14:paraId="02928C16" w14:textId="77777777" w:rsidR="009C41F4" w:rsidRPr="009C41F4" w:rsidRDefault="009C41F4" w:rsidP="009C41F4">
      <w:pPr>
        <w:widowControl w:val="0"/>
        <w:spacing w:line="480" w:lineRule="auto"/>
        <w:ind w:left="480" w:hanging="480"/>
        <w:rPr>
          <w:noProof/>
        </w:rPr>
      </w:pPr>
      <w:r w:rsidRPr="009C41F4">
        <w:rPr>
          <w:noProof/>
        </w:rPr>
        <w:t xml:space="preserve">Moore, D. (2004). Governing street-based injecting drug users: A critique of heroin overdose prevention in Australia. </w:t>
      </w:r>
      <w:r w:rsidRPr="009C41F4">
        <w:rPr>
          <w:i/>
          <w:iCs/>
          <w:noProof/>
        </w:rPr>
        <w:t>Social Science and Medicine</w:t>
      </w:r>
      <w:r w:rsidRPr="009C41F4">
        <w:rPr>
          <w:noProof/>
        </w:rPr>
        <w:t xml:space="preserve">, </w:t>
      </w:r>
      <w:r w:rsidRPr="009C41F4">
        <w:rPr>
          <w:i/>
          <w:iCs/>
          <w:noProof/>
        </w:rPr>
        <w:t>59</w:t>
      </w:r>
      <w:r w:rsidRPr="009C41F4">
        <w:rPr>
          <w:noProof/>
        </w:rPr>
        <w:t>(7), 1547–1557. https://doi.org/10.1016/j.socscimed.2004.01.029</w:t>
      </w:r>
    </w:p>
    <w:p w14:paraId="4B14CE94" w14:textId="77777777" w:rsidR="009C41F4" w:rsidRPr="009C41F4" w:rsidRDefault="009C41F4" w:rsidP="009C41F4">
      <w:pPr>
        <w:widowControl w:val="0"/>
        <w:spacing w:line="480" w:lineRule="auto"/>
        <w:ind w:left="480" w:hanging="480"/>
        <w:rPr>
          <w:noProof/>
        </w:rPr>
      </w:pPr>
      <w:r w:rsidRPr="009C41F4">
        <w:rPr>
          <w:noProof/>
        </w:rPr>
        <w:t xml:space="preserve">Moyle, L., &amp; Coomber, R. (2018). Student transitions into drug supply: exploring the university as a “risk environment.” </w:t>
      </w:r>
      <w:r w:rsidRPr="009C41F4">
        <w:rPr>
          <w:i/>
          <w:iCs/>
          <w:noProof/>
        </w:rPr>
        <w:t>Journal of Youth Studies</w:t>
      </w:r>
      <w:r w:rsidRPr="009C41F4">
        <w:rPr>
          <w:noProof/>
        </w:rPr>
        <w:t xml:space="preserve">, </w:t>
      </w:r>
      <w:r w:rsidRPr="009C41F4">
        <w:rPr>
          <w:i/>
          <w:iCs/>
          <w:noProof/>
        </w:rPr>
        <w:t>0</w:t>
      </w:r>
      <w:r w:rsidRPr="009C41F4">
        <w:rPr>
          <w:noProof/>
        </w:rPr>
        <w:t>(0), 1–16. https://doi.org/10.1080/13676261.2018.1529863</w:t>
      </w:r>
    </w:p>
    <w:p w14:paraId="7845F282" w14:textId="77777777" w:rsidR="009C41F4" w:rsidRPr="009C41F4" w:rsidRDefault="009C41F4" w:rsidP="009C41F4">
      <w:pPr>
        <w:widowControl w:val="0"/>
        <w:spacing w:line="480" w:lineRule="auto"/>
        <w:ind w:left="480" w:hanging="480"/>
        <w:rPr>
          <w:noProof/>
        </w:rPr>
      </w:pPr>
      <w:r w:rsidRPr="009C41F4">
        <w:rPr>
          <w:noProof/>
        </w:rPr>
        <w:t xml:space="preserve">Nyamathi, A., Hudson, A., Mutere, M., Christiani, A., Sweat, J., Nyamathi, K., &amp; Broms, T. (2007). Drug use and barriers to and facilitators of drug treatment for homeless youth. </w:t>
      </w:r>
      <w:r w:rsidRPr="009C41F4">
        <w:rPr>
          <w:i/>
          <w:iCs/>
          <w:noProof/>
        </w:rPr>
        <w:t>Patient Preference and Adherence</w:t>
      </w:r>
      <w:r w:rsidRPr="009C41F4">
        <w:rPr>
          <w:noProof/>
        </w:rPr>
        <w:t xml:space="preserve">, </w:t>
      </w:r>
      <w:r w:rsidRPr="009C41F4">
        <w:rPr>
          <w:i/>
          <w:iCs/>
          <w:noProof/>
        </w:rPr>
        <w:t>1</w:t>
      </w:r>
      <w:r w:rsidRPr="009C41F4">
        <w:rPr>
          <w:noProof/>
        </w:rPr>
        <w:t>, 1–8. https://doi.org/10.2147/PPA.S</w:t>
      </w:r>
    </w:p>
    <w:p w14:paraId="2E7567E7" w14:textId="77777777" w:rsidR="009C41F4" w:rsidRPr="009C41F4" w:rsidRDefault="009C41F4" w:rsidP="009C41F4">
      <w:pPr>
        <w:widowControl w:val="0"/>
        <w:spacing w:line="480" w:lineRule="auto"/>
        <w:ind w:left="480" w:hanging="480"/>
        <w:rPr>
          <w:noProof/>
        </w:rPr>
      </w:pPr>
      <w:r w:rsidRPr="009C41F4">
        <w:rPr>
          <w:noProof/>
        </w:rPr>
        <w:t xml:space="preserve">Ockene, J. K., Emmons, K. M., Mermelstein, R. J., Perkins, K. A., Bonollo, D. S., &amp; Voorhees, C. C. (2000). Relapse and Maintenance Issues for Smoking Cessation. </w:t>
      </w:r>
      <w:r w:rsidRPr="009C41F4">
        <w:rPr>
          <w:i/>
          <w:iCs/>
          <w:noProof/>
        </w:rPr>
        <w:t>Health Psychology</w:t>
      </w:r>
      <w:r w:rsidRPr="009C41F4">
        <w:rPr>
          <w:noProof/>
        </w:rPr>
        <w:t xml:space="preserve">, </w:t>
      </w:r>
      <w:r w:rsidRPr="009C41F4">
        <w:rPr>
          <w:i/>
          <w:iCs/>
          <w:noProof/>
        </w:rPr>
        <w:t>19</w:t>
      </w:r>
      <w:r w:rsidRPr="009C41F4">
        <w:rPr>
          <w:noProof/>
        </w:rPr>
        <w:t>(1), 17–31. https://doi.org/10.1037//0278-6133.19.1(Suppl.).17</w:t>
      </w:r>
    </w:p>
    <w:p w14:paraId="691FDA5D" w14:textId="77777777" w:rsidR="009C41F4" w:rsidRPr="009C41F4" w:rsidRDefault="009C41F4" w:rsidP="009C41F4">
      <w:pPr>
        <w:widowControl w:val="0"/>
        <w:spacing w:line="480" w:lineRule="auto"/>
        <w:ind w:left="480" w:hanging="480"/>
        <w:rPr>
          <w:noProof/>
        </w:rPr>
      </w:pPr>
      <w:r w:rsidRPr="009C41F4">
        <w:rPr>
          <w:noProof/>
        </w:rPr>
        <w:t xml:space="preserve">Parker, H., Williams, L., &amp; Aldridge, J. (2002). The Normalization of “Sensible” Recreational Drug Use: Further Evidence from the North West England Longitudinal Study, </w:t>
      </w:r>
      <w:r w:rsidRPr="009C41F4">
        <w:rPr>
          <w:i/>
          <w:iCs/>
          <w:noProof/>
        </w:rPr>
        <w:t>3636027713</w:t>
      </w:r>
      <w:r w:rsidRPr="009C41F4">
        <w:rPr>
          <w:noProof/>
        </w:rPr>
        <w:t>(44), 941–964.</w:t>
      </w:r>
    </w:p>
    <w:p w14:paraId="06090CA3" w14:textId="77777777" w:rsidR="009C41F4" w:rsidRPr="009C41F4" w:rsidRDefault="009C41F4" w:rsidP="009C41F4">
      <w:pPr>
        <w:widowControl w:val="0"/>
        <w:spacing w:line="480" w:lineRule="auto"/>
        <w:ind w:left="480" w:hanging="480"/>
        <w:rPr>
          <w:noProof/>
        </w:rPr>
      </w:pPr>
      <w:r w:rsidRPr="009C41F4">
        <w:rPr>
          <w:noProof/>
        </w:rPr>
        <w:t xml:space="preserve">Pearson, M., Parkin, S., &amp; Coomber, R. (2011). Generalizing applied qualitative research on harm reduction : The example of a public injecting typology. </w:t>
      </w:r>
      <w:r w:rsidRPr="009C41F4">
        <w:rPr>
          <w:i/>
          <w:iCs/>
          <w:noProof/>
        </w:rPr>
        <w:t>Contemporary Drug Problems</w:t>
      </w:r>
      <w:r w:rsidRPr="009C41F4">
        <w:rPr>
          <w:noProof/>
        </w:rPr>
        <w:t xml:space="preserve">, </w:t>
      </w:r>
      <w:r w:rsidRPr="009C41F4">
        <w:rPr>
          <w:i/>
          <w:iCs/>
          <w:noProof/>
        </w:rPr>
        <w:t>38</w:t>
      </w:r>
      <w:r w:rsidRPr="009C41F4">
        <w:rPr>
          <w:noProof/>
        </w:rPr>
        <w:t>, 61–91.</w:t>
      </w:r>
    </w:p>
    <w:p w14:paraId="24367D71" w14:textId="77777777" w:rsidR="009C41F4" w:rsidRPr="009C41F4" w:rsidRDefault="009C41F4" w:rsidP="009C41F4">
      <w:pPr>
        <w:widowControl w:val="0"/>
        <w:spacing w:line="480" w:lineRule="auto"/>
        <w:ind w:left="480" w:hanging="480"/>
        <w:rPr>
          <w:noProof/>
        </w:rPr>
      </w:pPr>
      <w:r w:rsidRPr="009C41F4">
        <w:rPr>
          <w:noProof/>
        </w:rPr>
        <w:t xml:space="preserve">Piasecki, T. M., &amp; Baker, T. B. (2001). Any further progress in smoking cessation treatment? </w:t>
      </w:r>
      <w:r w:rsidRPr="009C41F4">
        <w:rPr>
          <w:i/>
          <w:iCs/>
          <w:noProof/>
        </w:rPr>
        <w:t>Nicotine &amp; Tobacco Research</w:t>
      </w:r>
      <w:r w:rsidRPr="009C41F4">
        <w:rPr>
          <w:noProof/>
        </w:rPr>
        <w:t xml:space="preserve">, </w:t>
      </w:r>
      <w:r w:rsidRPr="009C41F4">
        <w:rPr>
          <w:i/>
          <w:iCs/>
          <w:noProof/>
        </w:rPr>
        <w:t>3</w:t>
      </w:r>
      <w:r w:rsidRPr="009C41F4">
        <w:rPr>
          <w:noProof/>
        </w:rPr>
        <w:t>(4), 311–323. https://doi.org/10.1080/14622200110050484</w:t>
      </w:r>
    </w:p>
    <w:p w14:paraId="597722AE" w14:textId="77777777" w:rsidR="009C41F4" w:rsidRPr="009C41F4" w:rsidRDefault="009C41F4" w:rsidP="009C41F4">
      <w:pPr>
        <w:widowControl w:val="0"/>
        <w:spacing w:line="480" w:lineRule="auto"/>
        <w:ind w:left="480" w:hanging="480"/>
        <w:rPr>
          <w:noProof/>
        </w:rPr>
      </w:pPr>
      <w:r w:rsidRPr="009C41F4">
        <w:rPr>
          <w:noProof/>
        </w:rPr>
        <w:t xml:space="preserve">Porter, L. C. (2014). Incarceration and Post-release Health Behavior. </w:t>
      </w:r>
      <w:r w:rsidRPr="009C41F4">
        <w:rPr>
          <w:i/>
          <w:iCs/>
          <w:noProof/>
        </w:rPr>
        <w:t>Journal of Health and Social Behavior</w:t>
      </w:r>
      <w:r w:rsidRPr="009C41F4">
        <w:rPr>
          <w:noProof/>
        </w:rPr>
        <w:t xml:space="preserve">, </w:t>
      </w:r>
      <w:r w:rsidRPr="009C41F4">
        <w:rPr>
          <w:i/>
          <w:iCs/>
          <w:noProof/>
        </w:rPr>
        <w:t>55</w:t>
      </w:r>
      <w:r w:rsidRPr="009C41F4">
        <w:rPr>
          <w:noProof/>
        </w:rPr>
        <w:t>(2), 234–249. https://doi.org/10.1177/0022146514531438</w:t>
      </w:r>
    </w:p>
    <w:p w14:paraId="4A7A43C1" w14:textId="77777777" w:rsidR="009C41F4" w:rsidRPr="009C41F4" w:rsidRDefault="009C41F4" w:rsidP="009C41F4">
      <w:pPr>
        <w:widowControl w:val="0"/>
        <w:spacing w:line="480" w:lineRule="auto"/>
        <w:ind w:left="480" w:hanging="480"/>
        <w:rPr>
          <w:noProof/>
        </w:rPr>
      </w:pPr>
      <w:r w:rsidRPr="009C41F4">
        <w:rPr>
          <w:noProof/>
        </w:rPr>
        <w:t xml:space="preserve">Puljević, C., Coomber, R., Kinner, S. A., de Andrade, D., Mitchell, C., White, A., … Bowman, J. (2018). “Teabacco”: Smoking of nicotine-infused tea as an unintended consequence of prison smoking bans. </w:t>
      </w:r>
      <w:r w:rsidRPr="009C41F4">
        <w:rPr>
          <w:i/>
          <w:iCs/>
          <w:noProof/>
        </w:rPr>
        <w:t>Drug and Alcohol Review</w:t>
      </w:r>
      <w:r w:rsidRPr="009C41F4">
        <w:rPr>
          <w:noProof/>
        </w:rPr>
        <w:t>, (June). https://doi.org/10.1111/dar.12848</w:t>
      </w:r>
    </w:p>
    <w:p w14:paraId="4F861516" w14:textId="77777777" w:rsidR="009C41F4" w:rsidRPr="009C41F4" w:rsidRDefault="009C41F4" w:rsidP="009C41F4">
      <w:pPr>
        <w:widowControl w:val="0"/>
        <w:spacing w:line="480" w:lineRule="auto"/>
        <w:ind w:left="480" w:hanging="480"/>
        <w:rPr>
          <w:noProof/>
        </w:rPr>
      </w:pPr>
      <w:r w:rsidRPr="009C41F4">
        <w:rPr>
          <w:noProof/>
        </w:rPr>
        <w:t xml:space="preserve">Puljević, C., de Andrade, D., Carroll, M., Spittal, M. J., &amp; Kinner, S. A. (2017). Use of prescribed smoking cessation pharmacotherapy following release from prison: a prospective data linkage study. </w:t>
      </w:r>
      <w:r w:rsidRPr="009C41F4">
        <w:rPr>
          <w:i/>
          <w:iCs/>
          <w:noProof/>
        </w:rPr>
        <w:t>Tobacco Control</w:t>
      </w:r>
      <w:r w:rsidRPr="009C41F4">
        <w:rPr>
          <w:noProof/>
        </w:rPr>
        <w:t>. https://doi.org/10.1136/tobaccocontrol-2017-053743</w:t>
      </w:r>
    </w:p>
    <w:p w14:paraId="65E3BBE4" w14:textId="77777777" w:rsidR="009C41F4" w:rsidRPr="009C41F4" w:rsidRDefault="009C41F4" w:rsidP="009C41F4">
      <w:pPr>
        <w:widowControl w:val="0"/>
        <w:spacing w:line="480" w:lineRule="auto"/>
        <w:ind w:left="480" w:hanging="480"/>
        <w:rPr>
          <w:noProof/>
        </w:rPr>
      </w:pPr>
      <w:r w:rsidRPr="009C41F4">
        <w:rPr>
          <w:noProof/>
        </w:rPr>
        <w:t xml:space="preserve">Puljević, C., de Andrade, D., Coomber, R., &amp; Kinner, S. A. (2018). Relapse to smoking following release from smoke-free correctional facilities in Queensland, Australia. </w:t>
      </w:r>
      <w:r w:rsidRPr="009C41F4">
        <w:rPr>
          <w:i/>
          <w:iCs/>
          <w:noProof/>
        </w:rPr>
        <w:t>Drug and Alcohol Dependence</w:t>
      </w:r>
      <w:r w:rsidRPr="009C41F4">
        <w:rPr>
          <w:noProof/>
        </w:rPr>
        <w:t xml:space="preserve">, </w:t>
      </w:r>
      <w:r w:rsidRPr="009C41F4">
        <w:rPr>
          <w:i/>
          <w:iCs/>
          <w:noProof/>
        </w:rPr>
        <w:t>187</w:t>
      </w:r>
      <w:r w:rsidRPr="009C41F4">
        <w:rPr>
          <w:noProof/>
        </w:rPr>
        <w:t>, 127–133. https://doi.org/10.1016/j.drugalcdep.2018.02.028</w:t>
      </w:r>
    </w:p>
    <w:p w14:paraId="6CABFDEE" w14:textId="77777777" w:rsidR="009C41F4" w:rsidRPr="009C41F4" w:rsidRDefault="009C41F4" w:rsidP="009C41F4">
      <w:pPr>
        <w:widowControl w:val="0"/>
        <w:spacing w:line="480" w:lineRule="auto"/>
        <w:ind w:left="480" w:hanging="480"/>
        <w:rPr>
          <w:noProof/>
        </w:rPr>
      </w:pPr>
      <w:r w:rsidRPr="009C41F4">
        <w:rPr>
          <w:noProof/>
        </w:rPr>
        <w:t xml:space="preserve">Puljević, C., &amp; Segan, C. J. (2018). Systematic Review of Factors Influencing Smoking Following Release from Smoke-free Prisons. </w:t>
      </w:r>
      <w:r w:rsidRPr="009C41F4">
        <w:rPr>
          <w:i/>
          <w:iCs/>
          <w:noProof/>
        </w:rPr>
        <w:t>Nicotine &amp; Tobacco Research</w:t>
      </w:r>
      <w:r w:rsidRPr="009C41F4">
        <w:rPr>
          <w:noProof/>
        </w:rPr>
        <w:t>. https://doi.org/10.1093/ntr/nty088</w:t>
      </w:r>
    </w:p>
    <w:p w14:paraId="1D398714" w14:textId="77777777" w:rsidR="009C41F4" w:rsidRPr="009C41F4" w:rsidRDefault="009C41F4" w:rsidP="009C41F4">
      <w:pPr>
        <w:widowControl w:val="0"/>
        <w:spacing w:line="480" w:lineRule="auto"/>
        <w:ind w:left="480" w:hanging="480"/>
        <w:rPr>
          <w:noProof/>
        </w:rPr>
      </w:pPr>
      <w:r w:rsidRPr="009C41F4">
        <w:rPr>
          <w:noProof/>
        </w:rPr>
        <w:t xml:space="preserve">Queensland Government Statistician’s Office. (2011). </w:t>
      </w:r>
      <w:r w:rsidRPr="009C41F4">
        <w:rPr>
          <w:i/>
          <w:iCs/>
          <w:noProof/>
        </w:rPr>
        <w:t>SEIFA Socio-Economic Indexes for Areas</w:t>
      </w:r>
      <w:r w:rsidRPr="009C41F4">
        <w:rPr>
          <w:noProof/>
        </w:rPr>
        <w:t>. Brisbane, Australia. Retrieved from http://www.qgso.qld.gov.au/products/tables/seifa/index.php</w:t>
      </w:r>
    </w:p>
    <w:p w14:paraId="42FFC83B" w14:textId="77777777" w:rsidR="009C41F4" w:rsidRPr="009C41F4" w:rsidRDefault="009C41F4" w:rsidP="009C41F4">
      <w:pPr>
        <w:widowControl w:val="0"/>
        <w:spacing w:line="480" w:lineRule="auto"/>
        <w:ind w:left="480" w:hanging="480"/>
        <w:rPr>
          <w:noProof/>
        </w:rPr>
      </w:pPr>
      <w:r w:rsidRPr="009C41F4">
        <w:rPr>
          <w:noProof/>
        </w:rPr>
        <w:t xml:space="preserve">Rehm, J., Taylor, B., &amp; Room, R. (2006). Global burden of disease from alcohol, illicit drugs and tobacco. </w:t>
      </w:r>
      <w:r w:rsidRPr="009C41F4">
        <w:rPr>
          <w:i/>
          <w:iCs/>
          <w:noProof/>
        </w:rPr>
        <w:t>Drug and Alcohol Review</w:t>
      </w:r>
      <w:r w:rsidRPr="009C41F4">
        <w:rPr>
          <w:noProof/>
        </w:rPr>
        <w:t xml:space="preserve">, </w:t>
      </w:r>
      <w:r w:rsidRPr="009C41F4">
        <w:rPr>
          <w:i/>
          <w:iCs/>
          <w:noProof/>
        </w:rPr>
        <w:t>25</w:t>
      </w:r>
      <w:r w:rsidRPr="009C41F4">
        <w:rPr>
          <w:noProof/>
        </w:rPr>
        <w:t>(6), 503–513. https://doi.org/10.1080/09595230600944453</w:t>
      </w:r>
    </w:p>
    <w:p w14:paraId="69B16196" w14:textId="77777777" w:rsidR="009C41F4" w:rsidRPr="009C41F4" w:rsidRDefault="009C41F4" w:rsidP="009C41F4">
      <w:pPr>
        <w:widowControl w:val="0"/>
        <w:spacing w:line="480" w:lineRule="auto"/>
        <w:ind w:left="480" w:hanging="480"/>
        <w:rPr>
          <w:noProof/>
        </w:rPr>
      </w:pPr>
      <w:r w:rsidRPr="009C41F4">
        <w:rPr>
          <w:noProof/>
        </w:rPr>
        <w:t xml:space="preserve">Rhodes, T. (2002). The “risk environment”: A framework for understanding and reducing drug-related harm. </w:t>
      </w:r>
      <w:r w:rsidRPr="009C41F4">
        <w:rPr>
          <w:i/>
          <w:iCs/>
          <w:noProof/>
        </w:rPr>
        <w:t>International Journal of Drug Policy</w:t>
      </w:r>
      <w:r w:rsidRPr="009C41F4">
        <w:rPr>
          <w:noProof/>
        </w:rPr>
        <w:t xml:space="preserve">, </w:t>
      </w:r>
      <w:r w:rsidRPr="009C41F4">
        <w:rPr>
          <w:i/>
          <w:iCs/>
          <w:noProof/>
        </w:rPr>
        <w:t>13</w:t>
      </w:r>
      <w:r w:rsidRPr="009C41F4">
        <w:rPr>
          <w:noProof/>
        </w:rPr>
        <w:t>(2), 85–94. https://doi.org/10.1016/S0955-3959(02)00007-5</w:t>
      </w:r>
    </w:p>
    <w:p w14:paraId="54F9B5BF" w14:textId="77777777" w:rsidR="009C41F4" w:rsidRPr="009C41F4" w:rsidRDefault="009C41F4" w:rsidP="009C41F4">
      <w:pPr>
        <w:widowControl w:val="0"/>
        <w:spacing w:line="480" w:lineRule="auto"/>
        <w:ind w:left="480" w:hanging="480"/>
        <w:rPr>
          <w:noProof/>
        </w:rPr>
      </w:pPr>
      <w:r w:rsidRPr="009C41F4">
        <w:rPr>
          <w:noProof/>
        </w:rPr>
        <w:t xml:space="preserve">Rhodes, T. (2009). Risk environments and drug harms: A social science for harm reduction approach. </w:t>
      </w:r>
      <w:r w:rsidRPr="009C41F4">
        <w:rPr>
          <w:i/>
          <w:iCs/>
          <w:noProof/>
        </w:rPr>
        <w:t>International Journal of Drug Policy</w:t>
      </w:r>
      <w:r w:rsidRPr="009C41F4">
        <w:rPr>
          <w:noProof/>
        </w:rPr>
        <w:t xml:space="preserve">, </w:t>
      </w:r>
      <w:r w:rsidRPr="009C41F4">
        <w:rPr>
          <w:i/>
          <w:iCs/>
          <w:noProof/>
        </w:rPr>
        <w:t>20</w:t>
      </w:r>
      <w:r w:rsidRPr="009C41F4">
        <w:rPr>
          <w:noProof/>
        </w:rPr>
        <w:t>(3), 193–201. https://doi.org/10.1016/j.drugpo.2008.10.003</w:t>
      </w:r>
    </w:p>
    <w:p w14:paraId="0ABE3CB4" w14:textId="77777777" w:rsidR="009C41F4" w:rsidRPr="009C41F4" w:rsidRDefault="009C41F4" w:rsidP="009C41F4">
      <w:pPr>
        <w:widowControl w:val="0"/>
        <w:spacing w:line="480" w:lineRule="auto"/>
        <w:ind w:left="480" w:hanging="480"/>
        <w:rPr>
          <w:noProof/>
        </w:rPr>
      </w:pPr>
      <w:r w:rsidRPr="009C41F4">
        <w:rPr>
          <w:noProof/>
        </w:rPr>
        <w:t xml:space="preserve">Rhodes, T., Singer, M., Bourgois, P., Friedman, S. R., &amp; Strathdee, S. A. (2005). The social structural production of HIV risk among injecting drug users. </w:t>
      </w:r>
      <w:r w:rsidRPr="009C41F4">
        <w:rPr>
          <w:i/>
          <w:iCs/>
          <w:noProof/>
        </w:rPr>
        <w:t>Social Science and Medicine</w:t>
      </w:r>
      <w:r w:rsidRPr="009C41F4">
        <w:rPr>
          <w:noProof/>
        </w:rPr>
        <w:t xml:space="preserve">, </w:t>
      </w:r>
      <w:r w:rsidRPr="009C41F4">
        <w:rPr>
          <w:i/>
          <w:iCs/>
          <w:noProof/>
        </w:rPr>
        <w:t>61</w:t>
      </w:r>
      <w:r w:rsidRPr="009C41F4">
        <w:rPr>
          <w:noProof/>
        </w:rPr>
        <w:t>(5), 1026–1044. https://doi.org/10.1016/j.socscimed.2004.12.024</w:t>
      </w:r>
    </w:p>
    <w:p w14:paraId="3F2B707A" w14:textId="77777777" w:rsidR="009C41F4" w:rsidRPr="009C41F4" w:rsidRDefault="009C41F4" w:rsidP="009C41F4">
      <w:pPr>
        <w:widowControl w:val="0"/>
        <w:spacing w:line="480" w:lineRule="auto"/>
        <w:ind w:left="480" w:hanging="480"/>
        <w:rPr>
          <w:noProof/>
        </w:rPr>
      </w:pPr>
      <w:r w:rsidRPr="009C41F4">
        <w:rPr>
          <w:noProof/>
        </w:rPr>
        <w:t>Rollnick, S., &amp; Miller, W. R. (1995). What is Motivational Interviewing ?, (1), 325–334.</w:t>
      </w:r>
    </w:p>
    <w:p w14:paraId="0086BCCF" w14:textId="77777777" w:rsidR="009C41F4" w:rsidRPr="009C41F4" w:rsidRDefault="009C41F4" w:rsidP="009C41F4">
      <w:pPr>
        <w:widowControl w:val="0"/>
        <w:spacing w:line="480" w:lineRule="auto"/>
        <w:ind w:left="480" w:hanging="480"/>
        <w:rPr>
          <w:noProof/>
        </w:rPr>
      </w:pPr>
      <w:r w:rsidRPr="009C41F4">
        <w:rPr>
          <w:noProof/>
        </w:rPr>
        <w:t xml:space="preserve">Rosen, D. L., Schoenbach, V. J., &amp; Wohl, D. A. (2008). All-cause and cause-specific mortality among men released from state prison, 1980-2005. </w:t>
      </w:r>
      <w:r w:rsidRPr="009C41F4">
        <w:rPr>
          <w:i/>
          <w:iCs/>
          <w:noProof/>
        </w:rPr>
        <w:t>American Journal of Public Health</w:t>
      </w:r>
      <w:r w:rsidRPr="009C41F4">
        <w:rPr>
          <w:noProof/>
        </w:rPr>
        <w:t xml:space="preserve">, </w:t>
      </w:r>
      <w:r w:rsidRPr="009C41F4">
        <w:rPr>
          <w:i/>
          <w:iCs/>
          <w:noProof/>
        </w:rPr>
        <w:t>98</w:t>
      </w:r>
      <w:r w:rsidRPr="009C41F4">
        <w:rPr>
          <w:noProof/>
        </w:rPr>
        <w:t>(12), 2278–2284. https://doi.org/10.2105/AJPH.2007.121855</w:t>
      </w:r>
    </w:p>
    <w:p w14:paraId="4C06056D" w14:textId="77777777" w:rsidR="009C41F4" w:rsidRPr="009C41F4" w:rsidRDefault="009C41F4" w:rsidP="009C41F4">
      <w:pPr>
        <w:widowControl w:val="0"/>
        <w:spacing w:line="480" w:lineRule="auto"/>
        <w:ind w:left="480" w:hanging="480"/>
        <w:rPr>
          <w:noProof/>
        </w:rPr>
      </w:pPr>
      <w:r w:rsidRPr="009C41F4">
        <w:rPr>
          <w:noProof/>
        </w:rPr>
        <w:t xml:space="preserve">Saunders, B., Sim, J., Kingstone, T., Baker, S., Waterfield, J., Bartlam, B., … Jinks, C. (2017). Saturation in qualitative research: exploring its conceptualization and operationalization. </w:t>
      </w:r>
      <w:r w:rsidRPr="009C41F4">
        <w:rPr>
          <w:i/>
          <w:iCs/>
          <w:noProof/>
        </w:rPr>
        <w:t>Quality and Quantity</w:t>
      </w:r>
      <w:r w:rsidRPr="009C41F4">
        <w:rPr>
          <w:noProof/>
        </w:rPr>
        <w:t>, 1–15. https://doi.org/10.1007/s11135-017-0574-8</w:t>
      </w:r>
    </w:p>
    <w:p w14:paraId="1E0AF13B" w14:textId="77777777" w:rsidR="009C41F4" w:rsidRPr="009C41F4" w:rsidRDefault="009C41F4" w:rsidP="009C41F4">
      <w:pPr>
        <w:widowControl w:val="0"/>
        <w:spacing w:line="480" w:lineRule="auto"/>
        <w:ind w:left="480" w:hanging="480"/>
        <w:rPr>
          <w:noProof/>
        </w:rPr>
      </w:pPr>
      <w:r w:rsidRPr="009C41F4">
        <w:rPr>
          <w:noProof/>
        </w:rPr>
        <w:t xml:space="preserve">Shadel, W. G., Martino, S. C., Setodji, C., Cervone, D., Witkiewitz, K., Beckjord, E. B., … Shih, R. (2011). Lapse-Induced Surges in Craving Influence Relapse in Adult Smokers: An Experimental Investigation. </w:t>
      </w:r>
      <w:r w:rsidRPr="009C41F4">
        <w:rPr>
          <w:i/>
          <w:iCs/>
          <w:noProof/>
        </w:rPr>
        <w:t>Health Psychology</w:t>
      </w:r>
      <w:r w:rsidRPr="009C41F4">
        <w:rPr>
          <w:noProof/>
        </w:rPr>
        <w:t xml:space="preserve">, </w:t>
      </w:r>
      <w:r w:rsidRPr="009C41F4">
        <w:rPr>
          <w:i/>
          <w:iCs/>
          <w:noProof/>
        </w:rPr>
        <w:t>30</w:t>
      </w:r>
      <w:r w:rsidRPr="009C41F4">
        <w:rPr>
          <w:noProof/>
        </w:rPr>
        <w:t>(5), 588–596. https://doi.org/10.1037/a0023445</w:t>
      </w:r>
    </w:p>
    <w:p w14:paraId="24D52014" w14:textId="77777777" w:rsidR="009C41F4" w:rsidRPr="009C41F4" w:rsidRDefault="009C41F4" w:rsidP="009C41F4">
      <w:pPr>
        <w:widowControl w:val="0"/>
        <w:spacing w:line="480" w:lineRule="auto"/>
        <w:ind w:left="480" w:hanging="480"/>
        <w:rPr>
          <w:noProof/>
        </w:rPr>
      </w:pPr>
      <w:r w:rsidRPr="009C41F4">
        <w:rPr>
          <w:noProof/>
        </w:rPr>
        <w:t xml:space="preserve">Shiffman, S., Patten, C., Gwaltney, C., Paty, J., Gnys, M., Kassel, J., … Balabanis, M. (2006). Natural history of nicotine withdrawal. </w:t>
      </w:r>
      <w:r w:rsidRPr="009C41F4">
        <w:rPr>
          <w:i/>
          <w:iCs/>
          <w:noProof/>
        </w:rPr>
        <w:t>Addiction</w:t>
      </w:r>
      <w:r w:rsidRPr="009C41F4">
        <w:rPr>
          <w:noProof/>
        </w:rPr>
        <w:t xml:space="preserve">, </w:t>
      </w:r>
      <w:r w:rsidRPr="009C41F4">
        <w:rPr>
          <w:i/>
          <w:iCs/>
          <w:noProof/>
        </w:rPr>
        <w:t>101</w:t>
      </w:r>
      <w:r w:rsidRPr="009C41F4">
        <w:rPr>
          <w:noProof/>
        </w:rPr>
        <w:t>(12), 1822–1832. https://doi.org/10.1111/j.1360-0443.2006.01635.x</w:t>
      </w:r>
    </w:p>
    <w:p w14:paraId="1F3C6939" w14:textId="77777777" w:rsidR="009C41F4" w:rsidRPr="009C41F4" w:rsidRDefault="009C41F4" w:rsidP="009C41F4">
      <w:pPr>
        <w:widowControl w:val="0"/>
        <w:spacing w:line="480" w:lineRule="auto"/>
        <w:ind w:left="480" w:hanging="480"/>
        <w:rPr>
          <w:noProof/>
        </w:rPr>
      </w:pPr>
      <w:r w:rsidRPr="009C41F4">
        <w:rPr>
          <w:noProof/>
        </w:rPr>
        <w:t xml:space="preserve">Small, W., Kerr, T., Charette, J., Schechter, M. T., &amp; Spittal, P. M. (2006). Impacts of intensified police activity on injection drug users: Evidence from an ethnographic investigation. </w:t>
      </w:r>
      <w:r w:rsidRPr="009C41F4">
        <w:rPr>
          <w:i/>
          <w:iCs/>
          <w:noProof/>
        </w:rPr>
        <w:t>International Journal of Drug Policy</w:t>
      </w:r>
      <w:r w:rsidRPr="009C41F4">
        <w:rPr>
          <w:noProof/>
        </w:rPr>
        <w:t xml:space="preserve">, </w:t>
      </w:r>
      <w:r w:rsidRPr="009C41F4">
        <w:rPr>
          <w:i/>
          <w:iCs/>
          <w:noProof/>
        </w:rPr>
        <w:t>17</w:t>
      </w:r>
      <w:r w:rsidRPr="009C41F4">
        <w:rPr>
          <w:noProof/>
        </w:rPr>
        <w:t>(2), 85–95. https://doi.org/10.1016/j.drugpo.2005.12.005</w:t>
      </w:r>
    </w:p>
    <w:p w14:paraId="6B9D6DE5" w14:textId="77777777" w:rsidR="009C41F4" w:rsidRPr="009C41F4" w:rsidRDefault="009C41F4" w:rsidP="009C41F4">
      <w:pPr>
        <w:widowControl w:val="0"/>
        <w:spacing w:line="480" w:lineRule="auto"/>
        <w:ind w:left="480" w:hanging="480"/>
        <w:rPr>
          <w:noProof/>
        </w:rPr>
      </w:pPr>
      <w:r w:rsidRPr="009C41F4">
        <w:rPr>
          <w:noProof/>
        </w:rPr>
        <w:t xml:space="preserve">Stead, L., &amp; Lancaster, T. (2005). Group behaviour therapy programmes for smoking cessation. </w:t>
      </w:r>
      <w:r w:rsidRPr="009C41F4">
        <w:rPr>
          <w:i/>
          <w:iCs/>
          <w:noProof/>
        </w:rPr>
        <w:t>Cochrane Database of Systematic Reviews</w:t>
      </w:r>
      <w:r w:rsidRPr="009C41F4">
        <w:rPr>
          <w:noProof/>
        </w:rPr>
        <w:t>, (2), 1–76. https://doi.org/10.1002/14651858.CD001007</w:t>
      </w:r>
    </w:p>
    <w:p w14:paraId="118DE141" w14:textId="77777777" w:rsidR="009C41F4" w:rsidRPr="009C41F4" w:rsidRDefault="009C41F4" w:rsidP="009C41F4">
      <w:pPr>
        <w:widowControl w:val="0"/>
        <w:spacing w:line="480" w:lineRule="auto"/>
        <w:ind w:left="480" w:hanging="480"/>
        <w:rPr>
          <w:noProof/>
        </w:rPr>
      </w:pPr>
      <w:r w:rsidRPr="009C41F4">
        <w:rPr>
          <w:noProof/>
        </w:rPr>
        <w:t xml:space="preserve">Stead, L., Perera, R., Bullen, C., Mant, D., Hartmann-Boyce, J., Cahill, K., &amp; Lancaster, T. (2012). Nicotine replacement therapy for smoking cessation. </w:t>
      </w:r>
      <w:r w:rsidRPr="009C41F4">
        <w:rPr>
          <w:i/>
          <w:iCs/>
          <w:noProof/>
        </w:rPr>
        <w:t>Cochrane Database of Systematic Reviews</w:t>
      </w:r>
      <w:r w:rsidRPr="009C41F4">
        <w:rPr>
          <w:noProof/>
        </w:rPr>
        <w:t xml:space="preserve">, </w:t>
      </w:r>
      <w:r w:rsidRPr="009C41F4">
        <w:rPr>
          <w:i/>
          <w:iCs/>
          <w:noProof/>
        </w:rPr>
        <w:t>11</w:t>
      </w:r>
      <w:r w:rsidRPr="009C41F4">
        <w:rPr>
          <w:noProof/>
        </w:rPr>
        <w:t>(11), 4–6. https://doi.org/10.1002/14651858.CD000146.pub3</w:t>
      </w:r>
    </w:p>
    <w:p w14:paraId="0B074638" w14:textId="77777777" w:rsidR="009C41F4" w:rsidRPr="009C41F4" w:rsidRDefault="009C41F4" w:rsidP="009C41F4">
      <w:pPr>
        <w:widowControl w:val="0"/>
        <w:spacing w:line="480" w:lineRule="auto"/>
        <w:ind w:left="480" w:hanging="480"/>
        <w:rPr>
          <w:noProof/>
        </w:rPr>
      </w:pPr>
      <w:r w:rsidRPr="009C41F4">
        <w:rPr>
          <w:noProof/>
        </w:rPr>
        <w:t xml:space="preserve">Strathdee, S. A., Hallett, T. B., Bobrova, N., Rhodes, T., Booth, R., Abdool, R., &amp; Hankins, C. A. (2010). HIV and risk environment for injecting drug users: The past, present, and future. </w:t>
      </w:r>
      <w:r w:rsidRPr="009C41F4">
        <w:rPr>
          <w:i/>
          <w:iCs/>
          <w:noProof/>
        </w:rPr>
        <w:t>The Lancet</w:t>
      </w:r>
      <w:r w:rsidRPr="009C41F4">
        <w:rPr>
          <w:noProof/>
        </w:rPr>
        <w:t xml:space="preserve">, </w:t>
      </w:r>
      <w:r w:rsidRPr="009C41F4">
        <w:rPr>
          <w:i/>
          <w:iCs/>
          <w:noProof/>
        </w:rPr>
        <w:t>376</w:t>
      </w:r>
      <w:r w:rsidRPr="009C41F4">
        <w:rPr>
          <w:noProof/>
        </w:rPr>
        <w:t>(9737), 268–284. https://doi.org/10.1016/S0140-6736(10)60743-X</w:t>
      </w:r>
    </w:p>
    <w:p w14:paraId="311D9063" w14:textId="77777777" w:rsidR="009C41F4" w:rsidRPr="009C41F4" w:rsidRDefault="009C41F4" w:rsidP="009C41F4">
      <w:pPr>
        <w:widowControl w:val="0"/>
        <w:spacing w:line="480" w:lineRule="auto"/>
        <w:ind w:left="480" w:hanging="480"/>
        <w:rPr>
          <w:noProof/>
        </w:rPr>
      </w:pPr>
      <w:r w:rsidRPr="009C41F4">
        <w:rPr>
          <w:noProof/>
        </w:rPr>
        <w:t xml:space="preserve">Taylor, G., McNeill, A., Girling, A., Farley, A., Lindson-Hawley, N., &amp; Aveyard, P. (2014). Change in mental health after smoking cessation: systematic review and meta-analysis. </w:t>
      </w:r>
      <w:r w:rsidRPr="009C41F4">
        <w:rPr>
          <w:i/>
          <w:iCs/>
          <w:noProof/>
        </w:rPr>
        <w:t>BMJ</w:t>
      </w:r>
      <w:r w:rsidRPr="009C41F4">
        <w:rPr>
          <w:noProof/>
        </w:rPr>
        <w:t xml:space="preserve">, </w:t>
      </w:r>
      <w:r w:rsidRPr="009C41F4">
        <w:rPr>
          <w:i/>
          <w:iCs/>
          <w:noProof/>
        </w:rPr>
        <w:t>348</w:t>
      </w:r>
      <w:r w:rsidRPr="009C41F4">
        <w:rPr>
          <w:noProof/>
        </w:rPr>
        <w:t>(feb13 1), g1151. https://doi.org/10.1136/bmj.g1151</w:t>
      </w:r>
    </w:p>
    <w:p w14:paraId="5638E8BA" w14:textId="77777777" w:rsidR="009C41F4" w:rsidRPr="009C41F4" w:rsidRDefault="009C41F4" w:rsidP="009C41F4">
      <w:pPr>
        <w:widowControl w:val="0"/>
        <w:spacing w:line="480" w:lineRule="auto"/>
        <w:ind w:left="480" w:hanging="480"/>
        <w:rPr>
          <w:noProof/>
        </w:rPr>
      </w:pPr>
      <w:r w:rsidRPr="009C41F4">
        <w:rPr>
          <w:noProof/>
        </w:rPr>
        <w:t xml:space="preserve">Thibodeau, L., Jorenby, D. E., Seal, D., Kim, S.-Y., &amp; Sosman, J. M. (2010). Prerelease intent predicts smoking behavior postrelease following a prison smoking ban. </w:t>
      </w:r>
      <w:r w:rsidRPr="009C41F4">
        <w:rPr>
          <w:i/>
          <w:iCs/>
          <w:noProof/>
        </w:rPr>
        <w:t>Nicotine &amp; Tobacco Research : Official Journal of the Society for Research on Nicotine and Tobacco</w:t>
      </w:r>
      <w:r w:rsidRPr="009C41F4">
        <w:rPr>
          <w:noProof/>
        </w:rPr>
        <w:t xml:space="preserve">, </w:t>
      </w:r>
      <w:r w:rsidRPr="009C41F4">
        <w:rPr>
          <w:i/>
          <w:iCs/>
          <w:noProof/>
        </w:rPr>
        <w:t>12</w:t>
      </w:r>
      <w:r w:rsidRPr="009C41F4">
        <w:rPr>
          <w:noProof/>
        </w:rPr>
        <w:t>(2), 152–158. https://doi.org/10.1093/ntr/ntp188</w:t>
      </w:r>
    </w:p>
    <w:p w14:paraId="6044FB57" w14:textId="77777777" w:rsidR="009C41F4" w:rsidRPr="009C41F4" w:rsidRDefault="009C41F4" w:rsidP="009C41F4">
      <w:pPr>
        <w:widowControl w:val="0"/>
        <w:spacing w:line="480" w:lineRule="auto"/>
        <w:ind w:left="480" w:hanging="480"/>
        <w:rPr>
          <w:noProof/>
        </w:rPr>
      </w:pPr>
      <w:r w:rsidRPr="009C41F4">
        <w:rPr>
          <w:noProof/>
        </w:rPr>
        <w:t xml:space="preserve">Thibodeau, L., Seal, D. W., Jorenby, D., Corcoran, B., &amp; Sosman, J. (2012). Perceptions and influences of a state prison smoking ban. </w:t>
      </w:r>
      <w:r w:rsidRPr="009C41F4">
        <w:rPr>
          <w:i/>
          <w:iCs/>
          <w:noProof/>
        </w:rPr>
        <w:t>Journal of Correctional Health Care</w:t>
      </w:r>
      <w:r w:rsidRPr="009C41F4">
        <w:rPr>
          <w:noProof/>
        </w:rPr>
        <w:t xml:space="preserve">, </w:t>
      </w:r>
      <w:r w:rsidRPr="009C41F4">
        <w:rPr>
          <w:i/>
          <w:iCs/>
          <w:noProof/>
        </w:rPr>
        <w:t>18</w:t>
      </w:r>
      <w:r w:rsidRPr="009C41F4">
        <w:rPr>
          <w:noProof/>
        </w:rPr>
        <w:t>(4), 293–301. https://doi.org/10.1177/1078345812456019.Perceptions</w:t>
      </w:r>
    </w:p>
    <w:p w14:paraId="516B154B" w14:textId="77777777" w:rsidR="009C41F4" w:rsidRPr="009C41F4" w:rsidRDefault="009C41F4" w:rsidP="009C41F4">
      <w:pPr>
        <w:widowControl w:val="0"/>
        <w:spacing w:line="480" w:lineRule="auto"/>
        <w:ind w:left="480" w:hanging="480"/>
        <w:rPr>
          <w:noProof/>
        </w:rPr>
      </w:pPr>
      <w:r w:rsidRPr="009C41F4">
        <w:rPr>
          <w:noProof/>
        </w:rPr>
        <w:t xml:space="preserve">Thomas, E. G., Spittal, M. J., Heffernan, E. B., Taxman, F. S., Alati, R., &amp; Kinner, S. A. (2016). Trajectories of psychological distress after prison release: implications for mental health service need in ex-prisoners. </w:t>
      </w:r>
      <w:r w:rsidRPr="009C41F4">
        <w:rPr>
          <w:i/>
          <w:iCs/>
          <w:noProof/>
        </w:rPr>
        <w:t>Psychological Medicine</w:t>
      </w:r>
      <w:r w:rsidRPr="009C41F4">
        <w:rPr>
          <w:noProof/>
        </w:rPr>
        <w:t xml:space="preserve">, </w:t>
      </w:r>
      <w:r w:rsidRPr="009C41F4">
        <w:rPr>
          <w:i/>
          <w:iCs/>
          <w:noProof/>
        </w:rPr>
        <w:t>46</w:t>
      </w:r>
      <w:r w:rsidRPr="009C41F4">
        <w:rPr>
          <w:noProof/>
        </w:rPr>
        <w:t>(3), 611–621. https://doi.org/10.1017/S0033291715002123</w:t>
      </w:r>
    </w:p>
    <w:p w14:paraId="141CAC2D" w14:textId="77777777" w:rsidR="009C41F4" w:rsidRPr="009C41F4" w:rsidRDefault="009C41F4" w:rsidP="009C41F4">
      <w:pPr>
        <w:widowControl w:val="0"/>
        <w:spacing w:line="480" w:lineRule="auto"/>
        <w:ind w:left="480" w:hanging="480"/>
        <w:rPr>
          <w:noProof/>
        </w:rPr>
      </w:pPr>
      <w:r w:rsidRPr="009C41F4">
        <w:rPr>
          <w:noProof/>
        </w:rPr>
        <w:t xml:space="preserve">Twyman, L., Bonevski, B., Paul, C., Bryant, J., West, R., Siahpush, M., … Palazzi, K. (2017). What factors are associated with abstinence amongst socioeconomically disadvantaged smokers? A cross-sectional survey of use of cessation aids and quitting approach. </w:t>
      </w:r>
      <w:r w:rsidRPr="009C41F4">
        <w:rPr>
          <w:i/>
          <w:iCs/>
          <w:noProof/>
        </w:rPr>
        <w:t>Drug and Alcohol Review</w:t>
      </w:r>
      <w:r w:rsidRPr="009C41F4">
        <w:rPr>
          <w:noProof/>
        </w:rPr>
        <w:t>, (March), 7–9. https://doi.org/10.1111/dar.12561</w:t>
      </w:r>
    </w:p>
    <w:p w14:paraId="2B05EA3A" w14:textId="77777777" w:rsidR="009C41F4" w:rsidRPr="009C41F4" w:rsidRDefault="009C41F4" w:rsidP="009C41F4">
      <w:pPr>
        <w:widowControl w:val="0"/>
        <w:spacing w:line="480" w:lineRule="auto"/>
        <w:ind w:left="480" w:hanging="480"/>
        <w:rPr>
          <w:noProof/>
        </w:rPr>
      </w:pPr>
      <w:r w:rsidRPr="009C41F4">
        <w:rPr>
          <w:noProof/>
        </w:rPr>
        <w:t xml:space="preserve">Valera, P., Bachman, L., &amp; Rucker, A. J. (2016). A Qualitative Study of Smoking Behaviors among Newly Released Justice-Involved Men and Women in New York City. </w:t>
      </w:r>
      <w:r w:rsidRPr="009C41F4">
        <w:rPr>
          <w:i/>
          <w:iCs/>
          <w:noProof/>
        </w:rPr>
        <w:t>Health and Social Work</w:t>
      </w:r>
      <w:r w:rsidRPr="009C41F4">
        <w:rPr>
          <w:noProof/>
        </w:rPr>
        <w:t xml:space="preserve">, </w:t>
      </w:r>
      <w:r w:rsidRPr="009C41F4">
        <w:rPr>
          <w:i/>
          <w:iCs/>
          <w:noProof/>
        </w:rPr>
        <w:t>41</w:t>
      </w:r>
      <w:r w:rsidRPr="009C41F4">
        <w:rPr>
          <w:noProof/>
        </w:rPr>
        <w:t>(2), 121–128. https://doi.org/10.1093/hsw/hlw014</w:t>
      </w:r>
    </w:p>
    <w:p w14:paraId="1CF78F89" w14:textId="77777777" w:rsidR="009C41F4" w:rsidRPr="009C41F4" w:rsidRDefault="009C41F4" w:rsidP="009C41F4">
      <w:pPr>
        <w:widowControl w:val="0"/>
        <w:spacing w:line="480" w:lineRule="auto"/>
        <w:ind w:left="480" w:hanging="480"/>
        <w:rPr>
          <w:noProof/>
        </w:rPr>
      </w:pPr>
      <w:r w:rsidRPr="009C41F4">
        <w:rPr>
          <w:noProof/>
        </w:rPr>
        <w:t xml:space="preserve">van den Berg, J. J., Roberts, M. B., Bock, B. C., Martin, R. A., Stein, L. A. R., Parker, D. R., … Clarke, J. G. (2016). Changes in depression and stress after release from a tobacco-free prison in the United States. </w:t>
      </w:r>
      <w:r w:rsidRPr="009C41F4">
        <w:rPr>
          <w:i/>
          <w:iCs/>
          <w:noProof/>
        </w:rPr>
        <w:t>International Journal of Environmental Research and Public Health</w:t>
      </w:r>
      <w:r w:rsidRPr="009C41F4">
        <w:rPr>
          <w:noProof/>
        </w:rPr>
        <w:t xml:space="preserve">, </w:t>
      </w:r>
      <w:r w:rsidRPr="009C41F4">
        <w:rPr>
          <w:i/>
          <w:iCs/>
          <w:noProof/>
        </w:rPr>
        <w:t>13</w:t>
      </w:r>
      <w:r w:rsidRPr="009C41F4">
        <w:rPr>
          <w:noProof/>
        </w:rPr>
        <w:t>(1), 1–9. https://doi.org/10.3390/ijerph13010114</w:t>
      </w:r>
    </w:p>
    <w:p w14:paraId="604A33CA" w14:textId="77777777" w:rsidR="009C41F4" w:rsidRPr="009C41F4" w:rsidRDefault="009C41F4" w:rsidP="009C41F4">
      <w:pPr>
        <w:widowControl w:val="0"/>
        <w:spacing w:line="480" w:lineRule="auto"/>
        <w:ind w:left="480" w:hanging="480"/>
        <w:rPr>
          <w:noProof/>
        </w:rPr>
      </w:pPr>
      <w:r w:rsidRPr="009C41F4">
        <w:rPr>
          <w:noProof/>
        </w:rPr>
        <w:t xml:space="preserve">Vangeli, E., &amp; West, R. (2012). Transition towards a “non-smoker” identity following smoking cessation: An interpretative phenomenological analysis. </w:t>
      </w:r>
      <w:r w:rsidRPr="009C41F4">
        <w:rPr>
          <w:i/>
          <w:iCs/>
          <w:noProof/>
        </w:rPr>
        <w:t>British Journal of Health Psychology</w:t>
      </w:r>
      <w:r w:rsidRPr="009C41F4">
        <w:rPr>
          <w:noProof/>
        </w:rPr>
        <w:t xml:space="preserve">, </w:t>
      </w:r>
      <w:r w:rsidRPr="009C41F4">
        <w:rPr>
          <w:i/>
          <w:iCs/>
          <w:noProof/>
        </w:rPr>
        <w:t>17</w:t>
      </w:r>
      <w:r w:rsidRPr="009C41F4">
        <w:rPr>
          <w:noProof/>
        </w:rPr>
        <w:t>(1), 171–184. https://doi.org/10.1111/j.2044-8287.2011.02031.x</w:t>
      </w:r>
    </w:p>
    <w:p w14:paraId="19B1AEFE" w14:textId="77777777" w:rsidR="009C41F4" w:rsidRPr="009C41F4" w:rsidRDefault="009C41F4" w:rsidP="009C41F4">
      <w:pPr>
        <w:widowControl w:val="0"/>
        <w:spacing w:line="480" w:lineRule="auto"/>
        <w:ind w:left="480" w:hanging="480"/>
        <w:rPr>
          <w:noProof/>
        </w:rPr>
      </w:pPr>
      <w:r w:rsidRPr="009C41F4">
        <w:rPr>
          <w:noProof/>
        </w:rPr>
        <w:t xml:space="preserve">Wells, M., Aitchison, P., Harris, F., Ozakinci, G., Radley, A., Bauld, L., … Williams, B. (2017). Barriers and facilitators to smoking cessation in a cancer context: A qualitative study of patient, family and professional views. </w:t>
      </w:r>
      <w:r w:rsidRPr="009C41F4">
        <w:rPr>
          <w:i/>
          <w:iCs/>
          <w:noProof/>
        </w:rPr>
        <w:t>BMC Cancer</w:t>
      </w:r>
      <w:r w:rsidRPr="009C41F4">
        <w:rPr>
          <w:noProof/>
        </w:rPr>
        <w:t xml:space="preserve">, </w:t>
      </w:r>
      <w:r w:rsidRPr="009C41F4">
        <w:rPr>
          <w:i/>
          <w:iCs/>
          <w:noProof/>
        </w:rPr>
        <w:t>17</w:t>
      </w:r>
      <w:r w:rsidRPr="009C41F4">
        <w:rPr>
          <w:noProof/>
        </w:rPr>
        <w:t>(1), 1–15. https://doi.org/10.1186/s12885-017-3344-z</w:t>
      </w:r>
    </w:p>
    <w:p w14:paraId="5092FB3F" w14:textId="77777777" w:rsidR="009C41F4" w:rsidRPr="009C41F4" w:rsidRDefault="009C41F4" w:rsidP="009C41F4">
      <w:pPr>
        <w:widowControl w:val="0"/>
        <w:spacing w:line="480" w:lineRule="auto"/>
        <w:ind w:left="480" w:hanging="480"/>
        <w:rPr>
          <w:noProof/>
        </w:rPr>
      </w:pPr>
      <w:r w:rsidRPr="009C41F4">
        <w:rPr>
          <w:noProof/>
        </w:rPr>
        <w:t xml:space="preserve">Westmaas, J. L., Bontemps-Jones, J., &amp; Bauer, J. E. (2010). Social support in smoking cessation: Reconciling theory and evidence. </w:t>
      </w:r>
      <w:r w:rsidRPr="009C41F4">
        <w:rPr>
          <w:i/>
          <w:iCs/>
          <w:noProof/>
        </w:rPr>
        <w:t>Nicotine and Tobacco Research</w:t>
      </w:r>
      <w:r w:rsidRPr="009C41F4">
        <w:rPr>
          <w:noProof/>
        </w:rPr>
        <w:t xml:space="preserve">, </w:t>
      </w:r>
      <w:r w:rsidRPr="009C41F4">
        <w:rPr>
          <w:i/>
          <w:iCs/>
          <w:noProof/>
        </w:rPr>
        <w:t>12</w:t>
      </w:r>
      <w:r w:rsidRPr="009C41F4">
        <w:rPr>
          <w:noProof/>
        </w:rPr>
        <w:t>(7), 695–707. https://doi.org/10.1093/ntr/ntq077</w:t>
      </w:r>
    </w:p>
    <w:p w14:paraId="31BD89D6" w14:textId="77777777" w:rsidR="009C41F4" w:rsidRPr="009C41F4" w:rsidRDefault="009C41F4" w:rsidP="009C41F4">
      <w:pPr>
        <w:widowControl w:val="0"/>
        <w:spacing w:line="480" w:lineRule="auto"/>
        <w:ind w:left="480" w:hanging="480"/>
        <w:rPr>
          <w:noProof/>
        </w:rPr>
      </w:pPr>
      <w:r w:rsidRPr="009C41F4">
        <w:rPr>
          <w:noProof/>
        </w:rPr>
        <w:t xml:space="preserve">Wilper, A. P., Woolhandler, S., Boyd, J. W., Lasser, K. E., McCormick, D., Bor, D. H., &amp; Himmelstein, D. U. (2009). The health and health care of US prisoners: results of a nationwide survey. </w:t>
      </w:r>
      <w:r w:rsidRPr="009C41F4">
        <w:rPr>
          <w:i/>
          <w:iCs/>
          <w:noProof/>
        </w:rPr>
        <w:t>American Journal of Public Health</w:t>
      </w:r>
      <w:r w:rsidRPr="009C41F4">
        <w:rPr>
          <w:noProof/>
        </w:rPr>
        <w:t xml:space="preserve">, </w:t>
      </w:r>
      <w:r w:rsidRPr="009C41F4">
        <w:rPr>
          <w:i/>
          <w:iCs/>
          <w:noProof/>
        </w:rPr>
        <w:t>99</w:t>
      </w:r>
      <w:r w:rsidRPr="009C41F4">
        <w:rPr>
          <w:noProof/>
        </w:rPr>
        <w:t>(4), 666–672. https://doi.org/10.2105/AJPH.2008.144279</w:t>
      </w:r>
    </w:p>
    <w:p w14:paraId="4F5DAA70" w14:textId="77777777" w:rsidR="009C41F4" w:rsidRPr="009C41F4" w:rsidRDefault="009C41F4" w:rsidP="009C41F4">
      <w:pPr>
        <w:widowControl w:val="0"/>
        <w:spacing w:line="480" w:lineRule="auto"/>
        <w:ind w:left="480" w:hanging="480"/>
        <w:rPr>
          <w:noProof/>
        </w:rPr>
      </w:pPr>
      <w:r w:rsidRPr="009C41F4">
        <w:rPr>
          <w:noProof/>
        </w:rPr>
        <w:t xml:space="preserve">Winter, R. J., Stoové, M., Degenhardt, L., Hellard, M. E., Spelman, T., Jenkinson, R., … Kinner, S. A. (2015). Incidence and predictors of non-fatal drug overdose after release from prison among people who inject drugs in Queensland, Australia. </w:t>
      </w:r>
      <w:r w:rsidRPr="009C41F4">
        <w:rPr>
          <w:i/>
          <w:iCs/>
          <w:noProof/>
        </w:rPr>
        <w:t>Drug and Alcohol Dependence</w:t>
      </w:r>
      <w:r w:rsidRPr="009C41F4">
        <w:rPr>
          <w:noProof/>
        </w:rPr>
        <w:t xml:space="preserve">, </w:t>
      </w:r>
      <w:r w:rsidRPr="009C41F4">
        <w:rPr>
          <w:i/>
          <w:iCs/>
          <w:noProof/>
        </w:rPr>
        <w:t>153</w:t>
      </w:r>
      <w:r w:rsidRPr="009C41F4">
        <w:rPr>
          <w:noProof/>
        </w:rPr>
        <w:t>, 43–49. https://doi.org/10.1016/j.drugalcdep.2015.06.011</w:t>
      </w:r>
    </w:p>
    <w:p w14:paraId="57606068" w14:textId="77777777" w:rsidR="009C41F4" w:rsidRPr="009C41F4" w:rsidRDefault="009C41F4" w:rsidP="009C41F4">
      <w:pPr>
        <w:widowControl w:val="0"/>
        <w:spacing w:line="480" w:lineRule="auto"/>
        <w:ind w:left="480" w:hanging="480"/>
        <w:rPr>
          <w:noProof/>
        </w:rPr>
      </w:pPr>
      <w:r w:rsidRPr="009C41F4">
        <w:rPr>
          <w:noProof/>
        </w:rPr>
        <w:t xml:space="preserve">Woodall, J., &amp; Tattersfield, A. (2017). Perspectives on implementing smoke-free prison policies in England and Wales. </w:t>
      </w:r>
      <w:r w:rsidRPr="009C41F4">
        <w:rPr>
          <w:i/>
          <w:iCs/>
          <w:noProof/>
        </w:rPr>
        <w:t>Health Promotion International</w:t>
      </w:r>
      <w:r w:rsidRPr="009C41F4">
        <w:rPr>
          <w:noProof/>
        </w:rPr>
        <w:t>, (October), 1–8. https://doi.org/10.1093/heapro/dax031</w:t>
      </w:r>
    </w:p>
    <w:p w14:paraId="275F47D4" w14:textId="6354F2CD" w:rsidR="009C41F4" w:rsidRPr="009C41F4" w:rsidRDefault="00B84544" w:rsidP="009C41F4">
      <w:pPr>
        <w:widowControl w:val="0"/>
        <w:spacing w:line="480" w:lineRule="auto"/>
        <w:ind w:left="480" w:hanging="480"/>
        <w:rPr>
          <w:noProof/>
        </w:rPr>
      </w:pPr>
      <w:r>
        <w:rPr>
          <w:noProof/>
        </w:rPr>
        <w:t>World Health Organiz</w:t>
      </w:r>
      <w:r w:rsidR="009C41F4" w:rsidRPr="009C41F4">
        <w:rPr>
          <w:noProof/>
        </w:rPr>
        <w:t xml:space="preserve">ation. (2013). </w:t>
      </w:r>
      <w:r w:rsidR="009C41F4" w:rsidRPr="009C41F4">
        <w:rPr>
          <w:i/>
          <w:iCs/>
          <w:noProof/>
        </w:rPr>
        <w:t>WHO Report on the Global Tobacco Epidemic</w:t>
      </w:r>
      <w:r w:rsidR="009C41F4" w:rsidRPr="009C41F4">
        <w:rPr>
          <w:noProof/>
        </w:rPr>
        <w:t>. Geneva, Switzerland. Retrieved from http://www.who.int/tobacco/global_report/2013/en/</w:t>
      </w:r>
    </w:p>
    <w:p w14:paraId="0D5365E3" w14:textId="77777777" w:rsidR="009C41F4" w:rsidRPr="009C41F4" w:rsidRDefault="009C41F4" w:rsidP="009C41F4">
      <w:pPr>
        <w:widowControl w:val="0"/>
        <w:spacing w:line="480" w:lineRule="auto"/>
        <w:ind w:left="480" w:hanging="480"/>
        <w:rPr>
          <w:noProof/>
        </w:rPr>
      </w:pPr>
      <w:r w:rsidRPr="009C41F4">
        <w:rPr>
          <w:noProof/>
        </w:rPr>
        <w:t xml:space="preserve">World Health Organization. (2018). </w:t>
      </w:r>
      <w:r w:rsidRPr="009C41F4">
        <w:rPr>
          <w:i/>
          <w:iCs/>
          <w:noProof/>
        </w:rPr>
        <w:t>Tobacco</w:t>
      </w:r>
      <w:r w:rsidRPr="009C41F4">
        <w:rPr>
          <w:noProof/>
        </w:rPr>
        <w:t>. Retrieved from http://www.who.int/news-room/fact-sheets/detail/tobacco</w:t>
      </w:r>
    </w:p>
    <w:p w14:paraId="53786F15" w14:textId="77777777" w:rsidR="009C41F4" w:rsidRPr="009C41F4" w:rsidRDefault="009C41F4" w:rsidP="009C41F4">
      <w:pPr>
        <w:widowControl w:val="0"/>
        <w:spacing w:line="480" w:lineRule="auto"/>
        <w:ind w:left="480" w:hanging="480"/>
        <w:rPr>
          <w:noProof/>
        </w:rPr>
      </w:pPr>
      <w:r w:rsidRPr="009C41F4">
        <w:rPr>
          <w:noProof/>
        </w:rPr>
        <w:t xml:space="preserve">Zhu, S. H., Tedeschi, G. J., Anderson, C. M., &amp; Pierce, J. P. (1996). Telephone counseling for smoking cessation: What’s in a call? </w:t>
      </w:r>
      <w:r w:rsidRPr="009C41F4">
        <w:rPr>
          <w:i/>
          <w:iCs/>
          <w:noProof/>
        </w:rPr>
        <w:t>Journal of Counseling and Development</w:t>
      </w:r>
      <w:r w:rsidRPr="009C41F4">
        <w:rPr>
          <w:noProof/>
        </w:rPr>
        <w:t>. https://doi.org/10.1002/j.1556-6676.1996.tb02319.x</w:t>
      </w:r>
    </w:p>
    <w:p w14:paraId="70D59373" w14:textId="3CD7310C" w:rsidR="00F5568B" w:rsidRDefault="009A524E" w:rsidP="004F3795">
      <w:pPr>
        <w:widowControl w:val="0"/>
      </w:pPr>
      <w:r>
        <w:fldChar w:fldCharType="end"/>
      </w:r>
      <w:r w:rsidR="00F5568B">
        <w:br w:type="page"/>
      </w:r>
    </w:p>
    <w:p w14:paraId="269A5EFA" w14:textId="77777777" w:rsidR="00F5568B" w:rsidRPr="005B1ABB" w:rsidRDefault="00F5568B" w:rsidP="004F3795">
      <w:pPr>
        <w:rPr>
          <w:b/>
        </w:rPr>
      </w:pPr>
      <w:r w:rsidRPr="005B1ABB">
        <w:rPr>
          <w:b/>
        </w:rPr>
        <w:t>Table 1. Participant characteristics (n=21)</w:t>
      </w:r>
    </w:p>
    <w:tbl>
      <w:tblPr>
        <w:tblStyle w:val="TableGrid"/>
        <w:tblW w:w="5211" w:type="dxa"/>
        <w:tblLayout w:type="fixed"/>
        <w:tblLook w:val="04A0" w:firstRow="1" w:lastRow="0" w:firstColumn="1" w:lastColumn="0" w:noHBand="0" w:noVBand="1"/>
      </w:tblPr>
      <w:tblGrid>
        <w:gridCol w:w="4077"/>
        <w:gridCol w:w="1134"/>
      </w:tblGrid>
      <w:tr w:rsidR="00F5568B" w:rsidRPr="004E34B2" w14:paraId="04BB002A" w14:textId="77777777" w:rsidTr="00C40A9F">
        <w:trPr>
          <w:trHeight w:val="274"/>
        </w:trPr>
        <w:tc>
          <w:tcPr>
            <w:tcW w:w="4077" w:type="dxa"/>
          </w:tcPr>
          <w:p w14:paraId="0B3A576B" w14:textId="77777777" w:rsidR="00F5568B" w:rsidRPr="004E34B2" w:rsidRDefault="00F5568B" w:rsidP="004F3795">
            <w:pPr>
              <w:spacing w:line="240" w:lineRule="auto"/>
              <w:rPr>
                <w:b/>
                <w:sz w:val="18"/>
                <w:szCs w:val="18"/>
              </w:rPr>
            </w:pPr>
            <w:r>
              <w:rPr>
                <w:b/>
                <w:sz w:val="18"/>
                <w:szCs w:val="18"/>
              </w:rPr>
              <w:t>Characteristic</w:t>
            </w:r>
          </w:p>
        </w:tc>
        <w:tc>
          <w:tcPr>
            <w:tcW w:w="1134" w:type="dxa"/>
          </w:tcPr>
          <w:p w14:paraId="583858FE" w14:textId="77777777" w:rsidR="00F5568B" w:rsidRPr="004E34B2" w:rsidRDefault="00F5568B" w:rsidP="004F3795">
            <w:pPr>
              <w:spacing w:line="240" w:lineRule="auto"/>
              <w:rPr>
                <w:b/>
                <w:sz w:val="18"/>
                <w:szCs w:val="18"/>
              </w:rPr>
            </w:pPr>
            <w:r>
              <w:rPr>
                <w:b/>
                <w:sz w:val="18"/>
                <w:szCs w:val="18"/>
              </w:rPr>
              <w:t>Number</w:t>
            </w:r>
          </w:p>
        </w:tc>
      </w:tr>
      <w:tr w:rsidR="00F5568B" w:rsidRPr="004E34B2" w14:paraId="0018616D" w14:textId="77777777" w:rsidTr="00C40A9F">
        <w:trPr>
          <w:trHeight w:hRule="exact" w:val="1056"/>
        </w:trPr>
        <w:tc>
          <w:tcPr>
            <w:tcW w:w="4077" w:type="dxa"/>
          </w:tcPr>
          <w:p w14:paraId="1501F05A" w14:textId="77777777" w:rsidR="00F5568B" w:rsidRDefault="00F5568B" w:rsidP="004F3795">
            <w:pPr>
              <w:keepLines/>
              <w:spacing w:line="240" w:lineRule="auto"/>
              <w:rPr>
                <w:sz w:val="18"/>
                <w:szCs w:val="18"/>
              </w:rPr>
            </w:pPr>
            <w:r>
              <w:rPr>
                <w:sz w:val="18"/>
                <w:szCs w:val="18"/>
              </w:rPr>
              <w:t>Age</w:t>
            </w:r>
            <w:r w:rsidRPr="004E34B2">
              <w:rPr>
                <w:sz w:val="18"/>
                <w:szCs w:val="18"/>
              </w:rPr>
              <w:t xml:space="preserve"> </w:t>
            </w:r>
            <w:r>
              <w:rPr>
                <w:sz w:val="18"/>
                <w:szCs w:val="18"/>
              </w:rPr>
              <w:t>(years)</w:t>
            </w:r>
          </w:p>
          <w:p w14:paraId="066E5CCE" w14:textId="77777777" w:rsidR="00F5568B" w:rsidRDefault="00F5568B" w:rsidP="004F3795">
            <w:pPr>
              <w:keepLines/>
              <w:spacing w:line="240" w:lineRule="auto"/>
              <w:rPr>
                <w:sz w:val="18"/>
                <w:szCs w:val="18"/>
              </w:rPr>
            </w:pPr>
            <w:r>
              <w:rPr>
                <w:sz w:val="18"/>
                <w:szCs w:val="18"/>
              </w:rPr>
              <w:t xml:space="preserve">    21-30</w:t>
            </w:r>
          </w:p>
          <w:p w14:paraId="52EAEF7A" w14:textId="77777777" w:rsidR="00F5568B" w:rsidRDefault="00F5568B" w:rsidP="004F3795">
            <w:pPr>
              <w:keepLines/>
              <w:spacing w:line="240" w:lineRule="auto"/>
              <w:rPr>
                <w:sz w:val="18"/>
                <w:szCs w:val="18"/>
              </w:rPr>
            </w:pPr>
            <w:r>
              <w:rPr>
                <w:sz w:val="18"/>
                <w:szCs w:val="18"/>
              </w:rPr>
              <w:t xml:space="preserve">    31-40</w:t>
            </w:r>
          </w:p>
          <w:p w14:paraId="19F1EE58" w14:textId="77777777" w:rsidR="00F5568B" w:rsidRDefault="00F5568B" w:rsidP="004F3795">
            <w:pPr>
              <w:keepLines/>
              <w:spacing w:line="240" w:lineRule="auto"/>
              <w:rPr>
                <w:sz w:val="18"/>
                <w:szCs w:val="18"/>
              </w:rPr>
            </w:pPr>
            <w:r>
              <w:rPr>
                <w:sz w:val="18"/>
                <w:szCs w:val="18"/>
              </w:rPr>
              <w:t xml:space="preserve">    41-50</w:t>
            </w:r>
          </w:p>
          <w:p w14:paraId="71516355" w14:textId="77777777" w:rsidR="00F5568B" w:rsidRDefault="00F5568B" w:rsidP="004F3795">
            <w:pPr>
              <w:keepLines/>
              <w:spacing w:line="240" w:lineRule="auto"/>
              <w:rPr>
                <w:sz w:val="18"/>
                <w:szCs w:val="18"/>
              </w:rPr>
            </w:pPr>
            <w:r>
              <w:rPr>
                <w:sz w:val="18"/>
                <w:szCs w:val="18"/>
              </w:rPr>
              <w:t xml:space="preserve">    50+</w:t>
            </w:r>
          </w:p>
          <w:p w14:paraId="5A5CAB03" w14:textId="77777777" w:rsidR="00F5568B" w:rsidRPr="004E34B2" w:rsidRDefault="00F5568B" w:rsidP="004F3795">
            <w:pPr>
              <w:keepLines/>
              <w:spacing w:line="240" w:lineRule="auto"/>
              <w:rPr>
                <w:sz w:val="18"/>
                <w:szCs w:val="18"/>
              </w:rPr>
            </w:pPr>
          </w:p>
        </w:tc>
        <w:tc>
          <w:tcPr>
            <w:tcW w:w="1134" w:type="dxa"/>
          </w:tcPr>
          <w:p w14:paraId="30198B1A" w14:textId="77777777" w:rsidR="00F5568B" w:rsidRDefault="00F5568B" w:rsidP="004F3795">
            <w:pPr>
              <w:keepLines/>
              <w:spacing w:line="240" w:lineRule="auto"/>
              <w:rPr>
                <w:sz w:val="18"/>
                <w:szCs w:val="18"/>
              </w:rPr>
            </w:pPr>
          </w:p>
          <w:p w14:paraId="5EFA2555" w14:textId="77777777" w:rsidR="00F5568B" w:rsidRDefault="00F5568B" w:rsidP="004F3795">
            <w:pPr>
              <w:keepLines/>
              <w:spacing w:line="240" w:lineRule="auto"/>
              <w:rPr>
                <w:sz w:val="18"/>
                <w:szCs w:val="18"/>
              </w:rPr>
            </w:pPr>
            <w:r>
              <w:rPr>
                <w:sz w:val="18"/>
                <w:szCs w:val="18"/>
              </w:rPr>
              <w:t>8</w:t>
            </w:r>
          </w:p>
          <w:p w14:paraId="3D771342" w14:textId="77777777" w:rsidR="00F5568B" w:rsidRDefault="00F5568B" w:rsidP="004F3795">
            <w:pPr>
              <w:keepLines/>
              <w:spacing w:line="240" w:lineRule="auto"/>
              <w:rPr>
                <w:sz w:val="18"/>
                <w:szCs w:val="18"/>
              </w:rPr>
            </w:pPr>
            <w:r>
              <w:rPr>
                <w:sz w:val="18"/>
                <w:szCs w:val="18"/>
              </w:rPr>
              <w:t>9</w:t>
            </w:r>
          </w:p>
          <w:p w14:paraId="1C2A9B9A" w14:textId="77777777" w:rsidR="00F5568B" w:rsidRDefault="00F5568B" w:rsidP="004F3795">
            <w:pPr>
              <w:keepLines/>
              <w:spacing w:line="240" w:lineRule="auto"/>
              <w:rPr>
                <w:sz w:val="18"/>
                <w:szCs w:val="18"/>
              </w:rPr>
            </w:pPr>
            <w:r>
              <w:rPr>
                <w:sz w:val="18"/>
                <w:szCs w:val="18"/>
              </w:rPr>
              <w:t>2</w:t>
            </w:r>
          </w:p>
          <w:p w14:paraId="29A02782" w14:textId="77777777" w:rsidR="00F5568B" w:rsidRPr="004E34B2" w:rsidRDefault="00F5568B" w:rsidP="004F3795">
            <w:pPr>
              <w:keepLines/>
              <w:spacing w:line="240" w:lineRule="auto"/>
              <w:rPr>
                <w:sz w:val="18"/>
                <w:szCs w:val="18"/>
              </w:rPr>
            </w:pPr>
            <w:r>
              <w:rPr>
                <w:sz w:val="18"/>
                <w:szCs w:val="18"/>
              </w:rPr>
              <w:t>2</w:t>
            </w:r>
          </w:p>
        </w:tc>
      </w:tr>
      <w:tr w:rsidR="00F5568B" w:rsidRPr="004E34B2" w14:paraId="7745C568" w14:textId="77777777" w:rsidTr="00C40A9F">
        <w:trPr>
          <w:trHeight w:hRule="exact" w:val="692"/>
        </w:trPr>
        <w:tc>
          <w:tcPr>
            <w:tcW w:w="4077" w:type="dxa"/>
          </w:tcPr>
          <w:p w14:paraId="425E32BE" w14:textId="77777777" w:rsidR="00F5568B" w:rsidRDefault="00F5568B" w:rsidP="004F3795">
            <w:pPr>
              <w:keepLines/>
              <w:spacing w:line="240" w:lineRule="auto"/>
              <w:rPr>
                <w:sz w:val="18"/>
                <w:szCs w:val="18"/>
              </w:rPr>
            </w:pPr>
            <w:r>
              <w:rPr>
                <w:sz w:val="18"/>
                <w:szCs w:val="18"/>
              </w:rPr>
              <w:t>Sex</w:t>
            </w:r>
          </w:p>
          <w:p w14:paraId="32CD79F1" w14:textId="77777777" w:rsidR="00F5568B" w:rsidRDefault="00F5568B" w:rsidP="004F3795">
            <w:pPr>
              <w:keepLines/>
              <w:spacing w:line="240" w:lineRule="auto"/>
              <w:rPr>
                <w:sz w:val="18"/>
                <w:szCs w:val="18"/>
              </w:rPr>
            </w:pPr>
            <w:r>
              <w:rPr>
                <w:sz w:val="18"/>
                <w:szCs w:val="18"/>
              </w:rPr>
              <w:t xml:space="preserve">    </w:t>
            </w:r>
            <w:r w:rsidRPr="004E34B2">
              <w:rPr>
                <w:sz w:val="18"/>
                <w:szCs w:val="18"/>
              </w:rPr>
              <w:t>Male</w:t>
            </w:r>
          </w:p>
          <w:p w14:paraId="0FCBEEA4" w14:textId="77777777" w:rsidR="00F5568B" w:rsidRPr="004E34B2" w:rsidRDefault="00F5568B" w:rsidP="004F3795">
            <w:pPr>
              <w:keepLines/>
              <w:spacing w:line="240" w:lineRule="auto"/>
              <w:rPr>
                <w:sz w:val="18"/>
                <w:szCs w:val="18"/>
              </w:rPr>
            </w:pPr>
            <w:r>
              <w:rPr>
                <w:sz w:val="18"/>
                <w:szCs w:val="18"/>
              </w:rPr>
              <w:t xml:space="preserve">    Female</w:t>
            </w:r>
          </w:p>
        </w:tc>
        <w:tc>
          <w:tcPr>
            <w:tcW w:w="1134" w:type="dxa"/>
          </w:tcPr>
          <w:p w14:paraId="1D8EC61F" w14:textId="77777777" w:rsidR="00F5568B" w:rsidRDefault="00F5568B" w:rsidP="004F3795">
            <w:pPr>
              <w:keepLines/>
              <w:spacing w:line="240" w:lineRule="auto"/>
              <w:rPr>
                <w:sz w:val="18"/>
                <w:szCs w:val="18"/>
              </w:rPr>
            </w:pPr>
          </w:p>
          <w:p w14:paraId="0953641D" w14:textId="77777777" w:rsidR="00F5568B" w:rsidRDefault="00F5568B" w:rsidP="004F3795">
            <w:pPr>
              <w:keepLines/>
              <w:spacing w:line="240" w:lineRule="auto"/>
              <w:rPr>
                <w:sz w:val="18"/>
                <w:szCs w:val="18"/>
              </w:rPr>
            </w:pPr>
            <w:r>
              <w:rPr>
                <w:sz w:val="18"/>
                <w:szCs w:val="18"/>
              </w:rPr>
              <w:t>16</w:t>
            </w:r>
          </w:p>
          <w:p w14:paraId="5F345FA2" w14:textId="77777777" w:rsidR="00F5568B" w:rsidRPr="004E34B2" w:rsidRDefault="00F5568B" w:rsidP="004F3795">
            <w:pPr>
              <w:keepLines/>
              <w:spacing w:line="240" w:lineRule="auto"/>
              <w:rPr>
                <w:sz w:val="18"/>
                <w:szCs w:val="18"/>
              </w:rPr>
            </w:pPr>
            <w:r>
              <w:rPr>
                <w:sz w:val="18"/>
                <w:szCs w:val="18"/>
              </w:rPr>
              <w:t>5</w:t>
            </w:r>
          </w:p>
        </w:tc>
      </w:tr>
      <w:tr w:rsidR="00F5568B" w:rsidRPr="004E34B2" w14:paraId="43383152" w14:textId="77777777" w:rsidTr="00C40A9F">
        <w:trPr>
          <w:trHeight w:hRule="exact" w:val="671"/>
        </w:trPr>
        <w:tc>
          <w:tcPr>
            <w:tcW w:w="4077" w:type="dxa"/>
          </w:tcPr>
          <w:p w14:paraId="4AB314C7" w14:textId="77777777" w:rsidR="00F5568B" w:rsidRDefault="00F5568B" w:rsidP="004F3795">
            <w:pPr>
              <w:keepLines/>
              <w:spacing w:line="240" w:lineRule="auto"/>
              <w:rPr>
                <w:sz w:val="18"/>
                <w:szCs w:val="18"/>
              </w:rPr>
            </w:pPr>
            <w:r>
              <w:rPr>
                <w:sz w:val="18"/>
                <w:szCs w:val="18"/>
              </w:rPr>
              <w:t>Ethnicity</w:t>
            </w:r>
          </w:p>
          <w:p w14:paraId="5330E2A5" w14:textId="77777777" w:rsidR="00F5568B" w:rsidRDefault="00F5568B" w:rsidP="004F3795">
            <w:pPr>
              <w:keepLines/>
              <w:spacing w:line="240" w:lineRule="auto"/>
              <w:rPr>
                <w:sz w:val="18"/>
                <w:szCs w:val="18"/>
              </w:rPr>
            </w:pPr>
            <w:r>
              <w:rPr>
                <w:sz w:val="18"/>
                <w:szCs w:val="18"/>
              </w:rPr>
              <w:t xml:space="preserve">    </w:t>
            </w:r>
            <w:r w:rsidRPr="004E34B2">
              <w:rPr>
                <w:sz w:val="18"/>
                <w:szCs w:val="18"/>
              </w:rPr>
              <w:t>Indigenous Australian</w:t>
            </w:r>
          </w:p>
          <w:p w14:paraId="1573B14E" w14:textId="77777777" w:rsidR="00F5568B" w:rsidRPr="004E34B2" w:rsidRDefault="00F5568B" w:rsidP="004F3795">
            <w:pPr>
              <w:keepLines/>
              <w:spacing w:line="240" w:lineRule="auto"/>
              <w:rPr>
                <w:sz w:val="18"/>
                <w:szCs w:val="18"/>
              </w:rPr>
            </w:pPr>
            <w:r>
              <w:rPr>
                <w:sz w:val="18"/>
                <w:szCs w:val="18"/>
              </w:rPr>
              <w:t xml:space="preserve">    Caucasian Australian</w:t>
            </w:r>
          </w:p>
        </w:tc>
        <w:tc>
          <w:tcPr>
            <w:tcW w:w="1134" w:type="dxa"/>
          </w:tcPr>
          <w:p w14:paraId="1265BD41" w14:textId="77777777" w:rsidR="00F5568B" w:rsidRDefault="00F5568B" w:rsidP="004F3795">
            <w:pPr>
              <w:keepLines/>
              <w:spacing w:line="240" w:lineRule="auto"/>
              <w:rPr>
                <w:sz w:val="18"/>
                <w:szCs w:val="18"/>
              </w:rPr>
            </w:pPr>
          </w:p>
          <w:p w14:paraId="641A17C4" w14:textId="77777777" w:rsidR="00F5568B" w:rsidRDefault="00F5568B" w:rsidP="004F3795">
            <w:pPr>
              <w:keepLines/>
              <w:spacing w:line="240" w:lineRule="auto"/>
              <w:rPr>
                <w:sz w:val="18"/>
                <w:szCs w:val="18"/>
              </w:rPr>
            </w:pPr>
            <w:r>
              <w:rPr>
                <w:sz w:val="18"/>
                <w:szCs w:val="18"/>
              </w:rPr>
              <w:t>3</w:t>
            </w:r>
          </w:p>
          <w:p w14:paraId="580E9A09" w14:textId="77777777" w:rsidR="00F5568B" w:rsidRPr="004E34B2" w:rsidRDefault="00F5568B" w:rsidP="004F3795">
            <w:pPr>
              <w:keepLines/>
              <w:spacing w:line="240" w:lineRule="auto"/>
              <w:rPr>
                <w:sz w:val="18"/>
                <w:szCs w:val="18"/>
              </w:rPr>
            </w:pPr>
            <w:r>
              <w:rPr>
                <w:sz w:val="18"/>
                <w:szCs w:val="18"/>
              </w:rPr>
              <w:t>18</w:t>
            </w:r>
          </w:p>
        </w:tc>
      </w:tr>
      <w:tr w:rsidR="00F5568B" w:rsidRPr="004E34B2" w14:paraId="2201FFB5" w14:textId="77777777" w:rsidTr="00C40A9F">
        <w:trPr>
          <w:trHeight w:hRule="exact" w:val="241"/>
        </w:trPr>
        <w:tc>
          <w:tcPr>
            <w:tcW w:w="4077" w:type="dxa"/>
          </w:tcPr>
          <w:p w14:paraId="5DC8FFC3" w14:textId="77777777" w:rsidR="00F5568B" w:rsidRPr="00B75ABB" w:rsidRDefault="00F5568B" w:rsidP="004F3795">
            <w:pPr>
              <w:keepLines/>
              <w:spacing w:line="240" w:lineRule="auto"/>
              <w:rPr>
                <w:sz w:val="18"/>
                <w:szCs w:val="18"/>
              </w:rPr>
            </w:pPr>
            <w:r>
              <w:rPr>
                <w:sz w:val="18"/>
                <w:szCs w:val="18"/>
              </w:rPr>
              <w:t xml:space="preserve">Lives in disadvantaged area </w:t>
            </w:r>
            <w:r w:rsidRPr="004E34B2">
              <w:rPr>
                <w:sz w:val="18"/>
                <w:szCs w:val="18"/>
              </w:rPr>
              <w:t>(SEIFA)</w:t>
            </w:r>
            <w:r>
              <w:rPr>
                <w:sz w:val="18"/>
                <w:szCs w:val="18"/>
              </w:rPr>
              <w:t xml:space="preserve"> </w:t>
            </w:r>
            <w:r w:rsidRPr="004E34B2">
              <w:rPr>
                <w:sz w:val="18"/>
                <w:szCs w:val="18"/>
                <w:vertAlign w:val="superscript"/>
              </w:rPr>
              <w:t>a</w:t>
            </w:r>
          </w:p>
        </w:tc>
        <w:tc>
          <w:tcPr>
            <w:tcW w:w="1134" w:type="dxa"/>
          </w:tcPr>
          <w:p w14:paraId="0308C80A" w14:textId="77777777" w:rsidR="00F5568B" w:rsidRDefault="00F5568B" w:rsidP="004F3795">
            <w:pPr>
              <w:keepLines/>
              <w:spacing w:line="240" w:lineRule="auto"/>
              <w:rPr>
                <w:sz w:val="18"/>
                <w:szCs w:val="18"/>
              </w:rPr>
            </w:pPr>
            <w:r>
              <w:rPr>
                <w:sz w:val="18"/>
                <w:szCs w:val="18"/>
              </w:rPr>
              <w:t>9</w:t>
            </w:r>
          </w:p>
          <w:p w14:paraId="02EEE634" w14:textId="77777777" w:rsidR="00F5568B" w:rsidRPr="004E34B2" w:rsidRDefault="00F5568B" w:rsidP="004F3795">
            <w:pPr>
              <w:keepLines/>
              <w:spacing w:line="240" w:lineRule="auto"/>
              <w:rPr>
                <w:sz w:val="18"/>
                <w:szCs w:val="18"/>
              </w:rPr>
            </w:pPr>
          </w:p>
        </w:tc>
      </w:tr>
      <w:tr w:rsidR="00F5568B" w:rsidRPr="004E34B2" w14:paraId="592E4176" w14:textId="77777777" w:rsidTr="00C40A9F">
        <w:trPr>
          <w:trHeight w:hRule="exact" w:val="295"/>
        </w:trPr>
        <w:tc>
          <w:tcPr>
            <w:tcW w:w="4077" w:type="dxa"/>
          </w:tcPr>
          <w:p w14:paraId="41BB90AD" w14:textId="77777777" w:rsidR="00F5568B" w:rsidRPr="004E34B2" w:rsidRDefault="00F5568B" w:rsidP="004F3795">
            <w:pPr>
              <w:keepLines/>
              <w:spacing w:line="240" w:lineRule="auto"/>
              <w:rPr>
                <w:sz w:val="18"/>
                <w:szCs w:val="18"/>
              </w:rPr>
            </w:pPr>
            <w:r w:rsidRPr="004E34B2">
              <w:rPr>
                <w:sz w:val="18"/>
                <w:szCs w:val="18"/>
              </w:rPr>
              <w:t xml:space="preserve">Lives with </w:t>
            </w:r>
            <w:r>
              <w:rPr>
                <w:sz w:val="18"/>
                <w:szCs w:val="18"/>
              </w:rPr>
              <w:t>smoker(s)</w:t>
            </w:r>
          </w:p>
          <w:p w14:paraId="53AA0B72" w14:textId="77777777" w:rsidR="00F5568B" w:rsidRPr="004E34B2" w:rsidRDefault="00F5568B" w:rsidP="004F3795">
            <w:pPr>
              <w:keepLines/>
              <w:spacing w:line="240" w:lineRule="auto"/>
              <w:rPr>
                <w:sz w:val="18"/>
                <w:szCs w:val="18"/>
              </w:rPr>
            </w:pPr>
          </w:p>
        </w:tc>
        <w:tc>
          <w:tcPr>
            <w:tcW w:w="1134" w:type="dxa"/>
          </w:tcPr>
          <w:p w14:paraId="3D860302" w14:textId="77777777" w:rsidR="00F5568B" w:rsidRPr="004E34B2" w:rsidRDefault="00F5568B" w:rsidP="004F3795">
            <w:pPr>
              <w:keepLines/>
              <w:spacing w:line="240" w:lineRule="auto"/>
              <w:rPr>
                <w:sz w:val="18"/>
                <w:szCs w:val="18"/>
              </w:rPr>
            </w:pPr>
            <w:r>
              <w:rPr>
                <w:sz w:val="18"/>
                <w:szCs w:val="18"/>
              </w:rPr>
              <w:t>12</w:t>
            </w:r>
          </w:p>
        </w:tc>
      </w:tr>
      <w:tr w:rsidR="00F5568B" w:rsidRPr="004E34B2" w14:paraId="187F6559" w14:textId="77777777" w:rsidTr="00C40A9F">
        <w:trPr>
          <w:trHeight w:hRule="exact" w:val="910"/>
        </w:trPr>
        <w:tc>
          <w:tcPr>
            <w:tcW w:w="4077" w:type="dxa"/>
          </w:tcPr>
          <w:p w14:paraId="5E922E9F" w14:textId="77777777" w:rsidR="00F5568B" w:rsidRDefault="00F5568B" w:rsidP="004F3795">
            <w:pPr>
              <w:keepLines/>
              <w:spacing w:line="240" w:lineRule="auto"/>
              <w:rPr>
                <w:sz w:val="18"/>
                <w:szCs w:val="18"/>
              </w:rPr>
            </w:pPr>
            <w:r>
              <w:rPr>
                <w:sz w:val="18"/>
                <w:szCs w:val="18"/>
              </w:rPr>
              <w:t>Current number of cigarettes per day</w:t>
            </w:r>
          </w:p>
          <w:p w14:paraId="2913730A" w14:textId="77777777" w:rsidR="00F5568B" w:rsidRDefault="00F5568B" w:rsidP="004F3795">
            <w:pPr>
              <w:keepLines/>
              <w:spacing w:line="240" w:lineRule="auto"/>
              <w:rPr>
                <w:sz w:val="18"/>
                <w:szCs w:val="18"/>
              </w:rPr>
            </w:pPr>
            <w:r>
              <w:rPr>
                <w:sz w:val="18"/>
                <w:szCs w:val="18"/>
              </w:rPr>
              <w:t xml:space="preserve">    1-10</w:t>
            </w:r>
          </w:p>
          <w:p w14:paraId="6A3101F9" w14:textId="77777777" w:rsidR="00F5568B" w:rsidRDefault="00F5568B" w:rsidP="004F3795">
            <w:pPr>
              <w:keepLines/>
              <w:spacing w:line="240" w:lineRule="auto"/>
              <w:rPr>
                <w:sz w:val="18"/>
                <w:szCs w:val="18"/>
              </w:rPr>
            </w:pPr>
            <w:r>
              <w:rPr>
                <w:sz w:val="18"/>
                <w:szCs w:val="18"/>
              </w:rPr>
              <w:t xml:space="preserve">    11-20</w:t>
            </w:r>
          </w:p>
          <w:p w14:paraId="7525A843" w14:textId="77777777" w:rsidR="00F5568B" w:rsidRPr="004E34B2" w:rsidRDefault="00F5568B" w:rsidP="004F3795">
            <w:pPr>
              <w:keepLines/>
              <w:spacing w:line="240" w:lineRule="auto"/>
              <w:rPr>
                <w:sz w:val="18"/>
                <w:szCs w:val="18"/>
              </w:rPr>
            </w:pPr>
            <w:r>
              <w:rPr>
                <w:sz w:val="18"/>
                <w:szCs w:val="18"/>
              </w:rPr>
              <w:t xml:space="preserve">    20+</w:t>
            </w:r>
          </w:p>
        </w:tc>
        <w:tc>
          <w:tcPr>
            <w:tcW w:w="1134" w:type="dxa"/>
          </w:tcPr>
          <w:p w14:paraId="40B50761" w14:textId="77777777" w:rsidR="00F5568B" w:rsidRDefault="00F5568B" w:rsidP="004F3795">
            <w:pPr>
              <w:keepLines/>
              <w:spacing w:line="240" w:lineRule="auto"/>
              <w:rPr>
                <w:sz w:val="18"/>
                <w:szCs w:val="18"/>
              </w:rPr>
            </w:pPr>
          </w:p>
          <w:p w14:paraId="7BE8E396" w14:textId="77777777" w:rsidR="00F5568B" w:rsidRDefault="00F5568B" w:rsidP="004F3795">
            <w:pPr>
              <w:keepLines/>
              <w:spacing w:line="240" w:lineRule="auto"/>
              <w:rPr>
                <w:sz w:val="18"/>
                <w:szCs w:val="18"/>
              </w:rPr>
            </w:pPr>
            <w:r>
              <w:rPr>
                <w:sz w:val="18"/>
                <w:szCs w:val="18"/>
              </w:rPr>
              <w:t>15</w:t>
            </w:r>
          </w:p>
          <w:p w14:paraId="306FD90B" w14:textId="77777777" w:rsidR="00F5568B" w:rsidRDefault="00F5568B" w:rsidP="004F3795">
            <w:pPr>
              <w:keepLines/>
              <w:spacing w:line="240" w:lineRule="auto"/>
              <w:rPr>
                <w:sz w:val="18"/>
                <w:szCs w:val="18"/>
              </w:rPr>
            </w:pPr>
            <w:r>
              <w:rPr>
                <w:sz w:val="18"/>
                <w:szCs w:val="18"/>
              </w:rPr>
              <w:t>4</w:t>
            </w:r>
          </w:p>
          <w:p w14:paraId="4DE65609" w14:textId="77777777" w:rsidR="00F5568B" w:rsidRPr="004E34B2" w:rsidRDefault="00F5568B" w:rsidP="004F3795">
            <w:pPr>
              <w:keepLines/>
              <w:spacing w:line="240" w:lineRule="auto"/>
              <w:rPr>
                <w:sz w:val="18"/>
                <w:szCs w:val="18"/>
              </w:rPr>
            </w:pPr>
            <w:r>
              <w:rPr>
                <w:sz w:val="18"/>
                <w:szCs w:val="18"/>
              </w:rPr>
              <w:t>2</w:t>
            </w:r>
          </w:p>
        </w:tc>
      </w:tr>
      <w:tr w:rsidR="00F5568B" w:rsidRPr="004E34B2" w14:paraId="654F2150" w14:textId="77777777" w:rsidTr="00C40A9F">
        <w:trPr>
          <w:trHeight w:hRule="exact" w:val="284"/>
        </w:trPr>
        <w:tc>
          <w:tcPr>
            <w:tcW w:w="4077" w:type="dxa"/>
          </w:tcPr>
          <w:p w14:paraId="6A5FC525" w14:textId="77777777" w:rsidR="00F5568B" w:rsidRPr="004E34B2" w:rsidRDefault="00F5568B" w:rsidP="004F3795">
            <w:pPr>
              <w:keepLines/>
              <w:spacing w:line="240" w:lineRule="auto"/>
              <w:rPr>
                <w:sz w:val="18"/>
                <w:szCs w:val="18"/>
              </w:rPr>
            </w:pPr>
            <w:r>
              <w:rPr>
                <w:sz w:val="18"/>
                <w:szCs w:val="18"/>
              </w:rPr>
              <w:t>Pre-release intention to remain abstinent after release</w:t>
            </w:r>
          </w:p>
        </w:tc>
        <w:tc>
          <w:tcPr>
            <w:tcW w:w="1134" w:type="dxa"/>
          </w:tcPr>
          <w:p w14:paraId="771B1705" w14:textId="77777777" w:rsidR="00F5568B" w:rsidRPr="004E34B2" w:rsidRDefault="00F5568B" w:rsidP="004F3795">
            <w:pPr>
              <w:keepLines/>
              <w:spacing w:line="240" w:lineRule="auto"/>
              <w:rPr>
                <w:sz w:val="18"/>
                <w:szCs w:val="18"/>
              </w:rPr>
            </w:pPr>
            <w:r>
              <w:rPr>
                <w:sz w:val="18"/>
                <w:szCs w:val="18"/>
              </w:rPr>
              <w:t>12</w:t>
            </w:r>
          </w:p>
        </w:tc>
      </w:tr>
      <w:tr w:rsidR="00F5568B" w:rsidRPr="004E34B2" w14:paraId="2244659F" w14:textId="77777777" w:rsidTr="00C40A9F">
        <w:trPr>
          <w:trHeight w:hRule="exact" w:val="275"/>
        </w:trPr>
        <w:tc>
          <w:tcPr>
            <w:tcW w:w="4077" w:type="dxa"/>
          </w:tcPr>
          <w:p w14:paraId="27BDD5B4" w14:textId="77777777" w:rsidR="00F5568B" w:rsidRPr="004E34B2" w:rsidRDefault="00F5568B" w:rsidP="004F3795">
            <w:pPr>
              <w:keepLines/>
              <w:spacing w:line="240" w:lineRule="auto"/>
              <w:rPr>
                <w:sz w:val="18"/>
                <w:szCs w:val="18"/>
              </w:rPr>
            </w:pPr>
            <w:r>
              <w:rPr>
                <w:sz w:val="18"/>
                <w:szCs w:val="18"/>
              </w:rPr>
              <w:t>Intend to quit smoking in the future</w:t>
            </w:r>
          </w:p>
        </w:tc>
        <w:tc>
          <w:tcPr>
            <w:tcW w:w="1134" w:type="dxa"/>
          </w:tcPr>
          <w:p w14:paraId="38BC137D" w14:textId="77777777" w:rsidR="00F5568B" w:rsidRPr="004E34B2" w:rsidRDefault="00F5568B" w:rsidP="004F3795">
            <w:pPr>
              <w:keepLines/>
              <w:spacing w:line="240" w:lineRule="auto"/>
              <w:rPr>
                <w:sz w:val="18"/>
                <w:szCs w:val="18"/>
              </w:rPr>
            </w:pPr>
            <w:r>
              <w:rPr>
                <w:sz w:val="18"/>
                <w:szCs w:val="18"/>
              </w:rPr>
              <w:t>18</w:t>
            </w:r>
          </w:p>
        </w:tc>
      </w:tr>
      <w:tr w:rsidR="00F5568B" w:rsidRPr="004E34B2" w14:paraId="2CDF0E83" w14:textId="77777777" w:rsidTr="00C40A9F">
        <w:trPr>
          <w:trHeight w:hRule="exact" w:val="355"/>
        </w:trPr>
        <w:tc>
          <w:tcPr>
            <w:tcW w:w="4077" w:type="dxa"/>
          </w:tcPr>
          <w:p w14:paraId="34FB5BFB" w14:textId="77777777" w:rsidR="00F5568B" w:rsidRDefault="00F5568B" w:rsidP="004F3795">
            <w:pPr>
              <w:keepLines/>
              <w:spacing w:line="240" w:lineRule="auto"/>
              <w:rPr>
                <w:sz w:val="18"/>
                <w:szCs w:val="18"/>
              </w:rPr>
            </w:pPr>
            <w:r>
              <w:rPr>
                <w:sz w:val="18"/>
                <w:szCs w:val="18"/>
              </w:rPr>
              <w:t xml:space="preserve">Moderate to high nicotine dependence </w:t>
            </w:r>
            <w:r w:rsidRPr="00FE3927">
              <w:rPr>
                <w:sz w:val="18"/>
                <w:szCs w:val="18"/>
                <w:vertAlign w:val="superscript"/>
              </w:rPr>
              <w:t>b</w:t>
            </w:r>
          </w:p>
          <w:p w14:paraId="2A047025" w14:textId="77777777" w:rsidR="00F5568B" w:rsidRDefault="00F5568B" w:rsidP="004F3795">
            <w:pPr>
              <w:keepLines/>
              <w:spacing w:line="240" w:lineRule="auto"/>
              <w:rPr>
                <w:sz w:val="18"/>
                <w:szCs w:val="18"/>
              </w:rPr>
            </w:pPr>
          </w:p>
          <w:p w14:paraId="074F0B9E" w14:textId="77777777" w:rsidR="00F5568B" w:rsidRDefault="00F5568B" w:rsidP="004F3795">
            <w:pPr>
              <w:keepLines/>
              <w:spacing w:line="240" w:lineRule="auto"/>
              <w:rPr>
                <w:sz w:val="18"/>
                <w:szCs w:val="18"/>
              </w:rPr>
            </w:pPr>
          </w:p>
        </w:tc>
        <w:tc>
          <w:tcPr>
            <w:tcW w:w="1134" w:type="dxa"/>
          </w:tcPr>
          <w:p w14:paraId="7E7D6D82" w14:textId="77777777" w:rsidR="00F5568B" w:rsidRDefault="00F5568B" w:rsidP="004F3795">
            <w:pPr>
              <w:keepLines/>
              <w:spacing w:line="240" w:lineRule="auto"/>
              <w:rPr>
                <w:sz w:val="18"/>
                <w:szCs w:val="18"/>
              </w:rPr>
            </w:pPr>
            <w:r>
              <w:rPr>
                <w:sz w:val="18"/>
                <w:szCs w:val="18"/>
              </w:rPr>
              <w:t>8</w:t>
            </w:r>
          </w:p>
        </w:tc>
      </w:tr>
      <w:tr w:rsidR="00F5568B" w:rsidRPr="004E34B2" w14:paraId="789BD1BA" w14:textId="77777777" w:rsidTr="00C40A9F">
        <w:trPr>
          <w:trHeight w:hRule="exact" w:val="512"/>
        </w:trPr>
        <w:tc>
          <w:tcPr>
            <w:tcW w:w="4077" w:type="dxa"/>
          </w:tcPr>
          <w:p w14:paraId="043C7BDA" w14:textId="77777777" w:rsidR="00F5568B" w:rsidRPr="004E34B2" w:rsidRDefault="00F5568B" w:rsidP="004F3795">
            <w:pPr>
              <w:keepLines/>
              <w:spacing w:line="240" w:lineRule="auto"/>
              <w:rPr>
                <w:sz w:val="18"/>
                <w:szCs w:val="18"/>
              </w:rPr>
            </w:pPr>
            <w:r w:rsidRPr="004E34B2">
              <w:rPr>
                <w:sz w:val="18"/>
                <w:szCs w:val="18"/>
              </w:rPr>
              <w:t>High risky alcohol use after release</w:t>
            </w:r>
            <w:r>
              <w:rPr>
                <w:sz w:val="18"/>
                <w:szCs w:val="18"/>
              </w:rPr>
              <w:t xml:space="preserve"> from prison</w:t>
            </w:r>
            <w:r w:rsidRPr="004E34B2">
              <w:rPr>
                <w:sz w:val="18"/>
                <w:szCs w:val="18"/>
              </w:rPr>
              <w:t xml:space="preserve"> (AUDIT-C)</w:t>
            </w:r>
            <w:r>
              <w:rPr>
                <w:sz w:val="18"/>
                <w:szCs w:val="18"/>
              </w:rPr>
              <w:t xml:space="preserve"> </w:t>
            </w:r>
            <w:r>
              <w:rPr>
                <w:sz w:val="18"/>
                <w:szCs w:val="18"/>
                <w:vertAlign w:val="superscript"/>
              </w:rPr>
              <w:t>c</w:t>
            </w:r>
          </w:p>
        </w:tc>
        <w:tc>
          <w:tcPr>
            <w:tcW w:w="1134" w:type="dxa"/>
          </w:tcPr>
          <w:p w14:paraId="1F681FE2" w14:textId="77777777" w:rsidR="00F5568B" w:rsidRPr="004E34B2" w:rsidRDefault="00F5568B" w:rsidP="004F3795">
            <w:pPr>
              <w:keepLines/>
              <w:spacing w:line="240" w:lineRule="auto"/>
              <w:rPr>
                <w:sz w:val="18"/>
                <w:szCs w:val="18"/>
              </w:rPr>
            </w:pPr>
            <w:r>
              <w:rPr>
                <w:sz w:val="18"/>
                <w:szCs w:val="18"/>
              </w:rPr>
              <w:t>6</w:t>
            </w:r>
          </w:p>
        </w:tc>
      </w:tr>
      <w:tr w:rsidR="00F5568B" w:rsidRPr="004E34B2" w14:paraId="17F41ACA" w14:textId="77777777" w:rsidTr="00C40A9F">
        <w:trPr>
          <w:trHeight w:hRule="exact" w:val="265"/>
        </w:trPr>
        <w:tc>
          <w:tcPr>
            <w:tcW w:w="4077" w:type="dxa"/>
          </w:tcPr>
          <w:p w14:paraId="0CC9C85B" w14:textId="77777777" w:rsidR="00F5568B" w:rsidRPr="004E34B2" w:rsidRDefault="00F5568B" w:rsidP="004F3795">
            <w:pPr>
              <w:keepLines/>
              <w:spacing w:line="240" w:lineRule="auto"/>
              <w:rPr>
                <w:sz w:val="18"/>
                <w:szCs w:val="18"/>
              </w:rPr>
            </w:pPr>
            <w:r>
              <w:rPr>
                <w:sz w:val="18"/>
                <w:szCs w:val="18"/>
              </w:rPr>
              <w:t>History of illicit drug use</w:t>
            </w:r>
          </w:p>
        </w:tc>
        <w:tc>
          <w:tcPr>
            <w:tcW w:w="1134" w:type="dxa"/>
          </w:tcPr>
          <w:p w14:paraId="3418013C" w14:textId="77777777" w:rsidR="00F5568B" w:rsidRPr="004E34B2" w:rsidRDefault="00F5568B" w:rsidP="004F3795">
            <w:pPr>
              <w:keepLines/>
              <w:spacing w:line="240" w:lineRule="auto"/>
              <w:rPr>
                <w:sz w:val="18"/>
                <w:szCs w:val="18"/>
              </w:rPr>
            </w:pPr>
            <w:r>
              <w:rPr>
                <w:sz w:val="18"/>
                <w:szCs w:val="18"/>
              </w:rPr>
              <w:t>14</w:t>
            </w:r>
          </w:p>
        </w:tc>
      </w:tr>
    </w:tbl>
    <w:p w14:paraId="044E982F" w14:textId="31073790" w:rsidR="00500124" w:rsidRPr="00F5568B" w:rsidRDefault="00F5568B" w:rsidP="004F3795">
      <w:pPr>
        <w:spacing w:line="240" w:lineRule="auto"/>
        <w:rPr>
          <w:sz w:val="20"/>
          <w:vertAlign w:val="superscript"/>
        </w:rPr>
      </w:pPr>
      <w:r w:rsidRPr="005A22BC">
        <w:rPr>
          <w:sz w:val="20"/>
          <w:vertAlign w:val="superscript"/>
        </w:rPr>
        <w:t xml:space="preserve">a </w:t>
      </w:r>
      <w:r w:rsidRPr="005A22BC">
        <w:rPr>
          <w:sz w:val="20"/>
        </w:rPr>
        <w:t>Socio-economic Inde</w:t>
      </w:r>
      <w:r>
        <w:rPr>
          <w:sz w:val="20"/>
        </w:rPr>
        <w:t xml:space="preserve">xes for Areas (SEIFA) score of ≤3 </w:t>
      </w:r>
      <w:r w:rsidRPr="005A22BC">
        <w:rPr>
          <w:sz w:val="20"/>
        </w:rPr>
        <w:fldChar w:fldCharType="begin" w:fldLock="1"/>
      </w:r>
      <w:r>
        <w:rPr>
          <w:sz w:val="20"/>
        </w:rPr>
        <w:instrText>ADDIN CSL_CITATION { "citationItems" : [ { "id" : "ITEM-1", "itemData" : { "author" : [ { "dropping-particle" : "", "family" : "Queensland Government Statistician's Office", "given" : "", "non-dropping-particle" : "", "parse-names" : false, "suffix" : "" } ], "id" : "ITEM-1", "issued" : { "date-parts" : [ [ "2011" ] ] }, "publisher-place" : "Brisbane, Australia", "title" : "SEIFA Socio-Economic Indexes for Areas", "type" : "report" }, "uris" : [ "http://www.mendeley.com/documents/?uuid=50415af6-daef-4e49-96e0-ec3015b2d1d3" ] } ], "mendeley" : { "formattedCitation" : "(Queensland Government Statistician\u2019s Office, 2011)", "plainTextFormattedCitation" : "(Queensland Government Statistician\u2019s Office, 2011)", "previouslyFormattedCitation" : "(Queensland Government Statistician\u2019s Office, 2011)" }, "properties" : {  }, "schema" : "https://github.com/citation-style-language/schema/raw/master/csl-citation.json" }</w:instrText>
      </w:r>
      <w:r w:rsidRPr="005A22BC">
        <w:rPr>
          <w:sz w:val="20"/>
        </w:rPr>
        <w:fldChar w:fldCharType="separate"/>
      </w:r>
      <w:r w:rsidRPr="00CF23B1">
        <w:rPr>
          <w:noProof/>
          <w:sz w:val="20"/>
        </w:rPr>
        <w:t>(Queensland Government Statistician’s Office, 2011)</w:t>
      </w:r>
      <w:r w:rsidRPr="005A22BC">
        <w:rPr>
          <w:sz w:val="20"/>
        </w:rPr>
        <w:fldChar w:fldCharType="end"/>
      </w:r>
      <w:r>
        <w:rPr>
          <w:sz w:val="20"/>
        </w:rPr>
        <w:t xml:space="preserve">; </w:t>
      </w:r>
      <w:r w:rsidRPr="00FE3927">
        <w:rPr>
          <w:sz w:val="20"/>
          <w:vertAlign w:val="superscript"/>
        </w:rPr>
        <w:t>b</w:t>
      </w:r>
      <w:r>
        <w:rPr>
          <w:sz w:val="20"/>
          <w:vertAlign w:val="superscript"/>
        </w:rPr>
        <w:t xml:space="preserve"> </w:t>
      </w:r>
      <w:r>
        <w:rPr>
          <w:sz w:val="20"/>
        </w:rPr>
        <w:t xml:space="preserve">Fagerström Test for Nicotine Dependence score ≥5 </w:t>
      </w:r>
      <w:r>
        <w:rPr>
          <w:sz w:val="20"/>
        </w:rPr>
        <w:fldChar w:fldCharType="begin" w:fldLock="1"/>
      </w:r>
      <w:r>
        <w:rPr>
          <w:sz w:val="20"/>
        </w:rPr>
        <w:instrText>ADDIN CSL_CITATION { "citationItems" : [ { "id" : "ITEM-1", "itemData" : { "author" : [ { "dropping-particle" : "", "family" : "Fagerstrom", "given" : "Kad-oiov", "non-dropping-particle" : "", "parse-names" : false, "suffix" : "" }, { "dropping-particle" : "", "family" : "Schneider", "given" : "Nina G", "non-dropping-particle" : "", "parse-names" : false, "suffix" : "" } ], "container-title" : "Journal of Behavioral Medicine", "id" : "ITEM-1", "issue" : "2", "issued" : { "date-parts" : [ [ "1989" ] ] }, "page" : "159-182", "title" : "Measuring Nicotine Dependence : A Review of the Fagerstrom Tolerance Questionnaire", "type" : "article-journal", "volume" : "12" }, "uris" : [ "http://www.mendeley.com/documents/?uuid=752eeb95-d6bd-4d2f-8f44-f50360c13800" ] } ], "mendeley" : { "formattedCitation" : "(Fagerstrom &amp; Schneider, 1989)", "plainTextFormattedCitation" : "(Fagerstrom &amp; Schneider, 1989)", "previouslyFormattedCitation" : "(Fagerstrom &amp; Schneider, 1989)" }, "properties" : {  }, "schema" : "https://github.com/citation-style-language/schema/raw/master/csl-citation.json" }</w:instrText>
      </w:r>
      <w:r>
        <w:rPr>
          <w:sz w:val="20"/>
        </w:rPr>
        <w:fldChar w:fldCharType="separate"/>
      </w:r>
      <w:r w:rsidRPr="00FE3927">
        <w:rPr>
          <w:noProof/>
          <w:sz w:val="20"/>
        </w:rPr>
        <w:t>(Fagerstrom &amp; Schneider, 1989)</w:t>
      </w:r>
      <w:r>
        <w:rPr>
          <w:sz w:val="20"/>
        </w:rPr>
        <w:fldChar w:fldCharType="end"/>
      </w:r>
      <w:r w:rsidRPr="00FE3927">
        <w:rPr>
          <w:sz w:val="20"/>
        </w:rPr>
        <w:t xml:space="preserve">; </w:t>
      </w:r>
      <w:r w:rsidRPr="00FE3927">
        <w:rPr>
          <w:sz w:val="20"/>
          <w:vertAlign w:val="superscript"/>
        </w:rPr>
        <w:t>c</w:t>
      </w:r>
      <w:r>
        <w:rPr>
          <w:sz w:val="20"/>
          <w:vertAlign w:val="superscript"/>
        </w:rPr>
        <w:t xml:space="preserve"> </w:t>
      </w:r>
      <w:r w:rsidRPr="005A22BC">
        <w:rPr>
          <w:sz w:val="20"/>
        </w:rPr>
        <w:t xml:space="preserve">AUDIT-C: Alcohol Use Disorders Identification Test Consumption score ≥4 </w:t>
      </w:r>
      <w:r w:rsidRPr="005A22BC">
        <w:rPr>
          <w:sz w:val="20"/>
        </w:rPr>
        <w:fldChar w:fldCharType="begin" w:fldLock="1"/>
      </w:r>
      <w:r>
        <w:rPr>
          <w:sz w:val="20"/>
        </w:rPr>
        <w:instrText>ADDIN CSL_CITATION { "citationItems" : [ { "id" : "ITEM-1", "itemData" : { "DOI" : "10.1111/j.1530-0277.2007.00403.x", "ISBN" : "0145-6008 (Print)\\r0145-6008 (Linking)", "ISSN" : "01456008", "PMID" : "17451397", "abstract" : "BACKGROUND: The Alcohol Use Disorders Identification Test Consumption (AUDIT-C) questions have been previously validated as a 3-item screen for alcohol misuse and implemented nationwide in Veterans Affairs (VA) outpatient clinics. However, the AUDIT-C's validity and optimal screening threshold(s) in other clinical populations are unknown. METHODS: This cross-sectional validation study compared screening questionnaires with standardized interviews in 392 male and 927 female adult outpatients at an academic family practice clinic from 1993 to 1994. The AUDIT-C, full AUDIT, self-reported risky drinking, AUDIT question #3, and an augmented CAGE questionnaire were compared with an interview primary reference standard of alcohol misuse, defined as a Diagnostic and Statistical Manual, 4th ed. alcohol use disorder and/or drinking above recommended limits in the past year. RESULTS: Based on interviews with 92% of eligible patients, 128 (33%) men and 177 (19%) women met the criteria for alcohol misuse. Areas under the receiver operating characteristic curves (AUROCs) for the AUDIT-C were 0.94 (0.91, 0.96) and 0.90 (0.87, 0.93) in men and women, respectively (p=0.04). Based on AUROC curves, the AUDIT-C performed as well as the full AUDIT and significantly better than self-reported risky drinking, AUDIT question #3, or the augmented CAGE questionnaire (p-values &lt;0.001). The AUDIT-C screening thresholds that simultaneously maximized sensitivity and specificity were &gt; or =4 in men (sensitivity 0.86, specificity 0.89) and &gt; or =3 in women (sensitivity 0.73, specificity 0.91). CONCLUSIONS: The AUDIT-C was an effective screening test for alcohol misuse in this primary care sample. Optimal screening thresholds for alcohol misuse among men (&gt; or =4) and women (&gt; or =3) were the same as in previously published VA studies.", "author" : [ { "dropping-particle" : "", "family" : "Bradley", "given" : "Katharine A.", "non-dropping-particle" : "", "parse-names" : false, "suffix" : "" }, { "dropping-particle" : "", "family" : "Debenedetti", "given" : "Anna F.", "non-dropping-particle" : "", "parse-names" : false, "suffix" : "" }, { "dropping-particle" : "", "family" : "Volk", "given" : "Robert J.", "non-dropping-particle" : "", "parse-names" : false, "suffix" : "" }, { "dropping-particle" : "", "family" : "Williams", "given" : "Emily C.", "non-dropping-particle" : "", "parse-names" : false, "suffix" : "" }, { "dropping-particle" : "", "family" : "Frank", "given" : "Danielle", "non-dropping-particle" : "", "parse-names" : false, "suffix" : "" }, { "dropping-particle" : "", "family" : "Kivlahan", "given" : "Daniel R.", "non-dropping-particle" : "", "parse-names" : false, "suffix" : "" } ], "container-title" : "Alcoholism: Clinical and Experimental Research", "id" : "ITEM-1", "issue" : "7", "issued" : { "date-parts" : [ [ "2007" ] ] }, "page" : "1208-1217", "title" : "AUDIT-C as a brief screen for alcohol misuse in primary care", "type" : "article-journal", "volume" : "31" }, "uris" : [ "http://www.mendeley.com/documents/?uuid=cb928ebf-e816-4d00-badc-cb63e4a62e03" ] } ], "mendeley" : { "formattedCitation" : "(Bradley et al., 2007)", "plainTextFormattedCitation" : "(Bradley et al., 2007)", "previouslyFormattedCitation" : "(Bradley et al., 2007)" }, "properties" : {  }, "schema" : "https://github.com/citation-style-language/schema/raw/master/csl-citation.json" }</w:instrText>
      </w:r>
      <w:r w:rsidRPr="005A22BC">
        <w:rPr>
          <w:sz w:val="20"/>
        </w:rPr>
        <w:fldChar w:fldCharType="separate"/>
      </w:r>
      <w:r w:rsidRPr="00CF23B1">
        <w:rPr>
          <w:noProof/>
          <w:sz w:val="20"/>
        </w:rPr>
        <w:t>(Bradley et al., 2007)</w:t>
      </w:r>
      <w:r w:rsidRPr="005A22BC">
        <w:rPr>
          <w:sz w:val="20"/>
        </w:rPr>
        <w:fldChar w:fldCharType="end"/>
      </w:r>
      <w:r>
        <w:rPr>
          <w:sz w:val="20"/>
        </w:rPr>
        <w:t>.</w:t>
      </w:r>
    </w:p>
    <w:sectPr w:rsidR="00500124" w:rsidRPr="00F5568B" w:rsidSect="004F3795">
      <w:footerReference w:type="default" r:id="rId9"/>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88623" w16cid:durableId="1FF4175C"/>
  <w16cid:commentId w16cid:paraId="660D8CDD" w16cid:durableId="1FF2BE57"/>
  <w16cid:commentId w16cid:paraId="6133E7B9" w16cid:durableId="1FF4179F"/>
  <w16cid:commentId w16cid:paraId="4F299814" w16cid:durableId="1FF2BF11"/>
  <w16cid:commentId w16cid:paraId="103DD79F" w16cid:durableId="1FF41924"/>
  <w16cid:commentId w16cid:paraId="2D17787A" w16cid:durableId="1FF42029"/>
  <w16cid:commentId w16cid:paraId="0E158B24" w16cid:durableId="1FF420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E6DFB" w14:textId="77777777" w:rsidR="00A97C94" w:rsidRDefault="00A97C94" w:rsidP="002615B2">
      <w:pPr>
        <w:spacing w:after="0" w:line="240" w:lineRule="auto"/>
      </w:pPr>
      <w:r>
        <w:separator/>
      </w:r>
    </w:p>
  </w:endnote>
  <w:endnote w:type="continuationSeparator" w:id="0">
    <w:p w14:paraId="7CDBDCB0" w14:textId="77777777" w:rsidR="00A97C94" w:rsidRDefault="00A97C94" w:rsidP="0026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73400"/>
      <w:docPartObj>
        <w:docPartGallery w:val="Page Numbers (Bottom of Page)"/>
        <w:docPartUnique/>
      </w:docPartObj>
    </w:sdtPr>
    <w:sdtEndPr>
      <w:rPr>
        <w:noProof/>
      </w:rPr>
    </w:sdtEndPr>
    <w:sdtContent>
      <w:p w14:paraId="2D14A5CE" w14:textId="09133A11" w:rsidR="00560920" w:rsidRDefault="00560920">
        <w:pPr>
          <w:pStyle w:val="Footer"/>
          <w:jc w:val="right"/>
        </w:pPr>
        <w:r>
          <w:fldChar w:fldCharType="begin"/>
        </w:r>
        <w:r>
          <w:instrText xml:space="preserve"> PAGE   \* MERGEFORMAT </w:instrText>
        </w:r>
        <w:r>
          <w:fldChar w:fldCharType="separate"/>
        </w:r>
        <w:r w:rsidR="00A97C94">
          <w:rPr>
            <w:noProof/>
          </w:rPr>
          <w:t>1</w:t>
        </w:r>
        <w:r>
          <w:rPr>
            <w:noProof/>
          </w:rPr>
          <w:fldChar w:fldCharType="end"/>
        </w:r>
      </w:p>
    </w:sdtContent>
  </w:sdt>
  <w:p w14:paraId="34C66AB9" w14:textId="77777777" w:rsidR="00560920" w:rsidRDefault="0056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F3798" w14:textId="77777777" w:rsidR="00A97C94" w:rsidRDefault="00A97C94" w:rsidP="002615B2">
      <w:pPr>
        <w:spacing w:after="0" w:line="240" w:lineRule="auto"/>
      </w:pPr>
      <w:r>
        <w:separator/>
      </w:r>
    </w:p>
  </w:footnote>
  <w:footnote w:type="continuationSeparator" w:id="0">
    <w:p w14:paraId="572A715E" w14:textId="77777777" w:rsidR="00A97C94" w:rsidRDefault="00A97C94" w:rsidP="00261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3A"/>
    <w:rsid w:val="0000409E"/>
    <w:rsid w:val="00006D9A"/>
    <w:rsid w:val="00013E55"/>
    <w:rsid w:val="00016C5D"/>
    <w:rsid w:val="00023B69"/>
    <w:rsid w:val="00024372"/>
    <w:rsid w:val="0002509F"/>
    <w:rsid w:val="000345CE"/>
    <w:rsid w:val="00041AEB"/>
    <w:rsid w:val="000540C7"/>
    <w:rsid w:val="0005545F"/>
    <w:rsid w:val="00062989"/>
    <w:rsid w:val="000638CE"/>
    <w:rsid w:val="00070E18"/>
    <w:rsid w:val="0007102D"/>
    <w:rsid w:val="00076672"/>
    <w:rsid w:val="00082730"/>
    <w:rsid w:val="00091F38"/>
    <w:rsid w:val="00093AD7"/>
    <w:rsid w:val="000B11E6"/>
    <w:rsid w:val="000B751C"/>
    <w:rsid w:val="000C3E0C"/>
    <w:rsid w:val="000E0D7D"/>
    <w:rsid w:val="000E5E12"/>
    <w:rsid w:val="000E5E87"/>
    <w:rsid w:val="000F1068"/>
    <w:rsid w:val="000F196A"/>
    <w:rsid w:val="000F6618"/>
    <w:rsid w:val="00112F53"/>
    <w:rsid w:val="00120537"/>
    <w:rsid w:val="00133A8B"/>
    <w:rsid w:val="0014322C"/>
    <w:rsid w:val="00143C6E"/>
    <w:rsid w:val="001463F2"/>
    <w:rsid w:val="0015009F"/>
    <w:rsid w:val="0015348A"/>
    <w:rsid w:val="001538A2"/>
    <w:rsid w:val="00154C27"/>
    <w:rsid w:val="0015649B"/>
    <w:rsid w:val="00160D59"/>
    <w:rsid w:val="0016222C"/>
    <w:rsid w:val="00172F3B"/>
    <w:rsid w:val="00191036"/>
    <w:rsid w:val="001A0E47"/>
    <w:rsid w:val="001A1E79"/>
    <w:rsid w:val="001A3057"/>
    <w:rsid w:val="001A6854"/>
    <w:rsid w:val="001C0186"/>
    <w:rsid w:val="001C605A"/>
    <w:rsid w:val="001D7D61"/>
    <w:rsid w:val="001D7E1C"/>
    <w:rsid w:val="001E0437"/>
    <w:rsid w:val="001E1104"/>
    <w:rsid w:val="001E2CE2"/>
    <w:rsid w:val="001F1172"/>
    <w:rsid w:val="00205D6B"/>
    <w:rsid w:val="00207490"/>
    <w:rsid w:val="00207964"/>
    <w:rsid w:val="00210149"/>
    <w:rsid w:val="00210150"/>
    <w:rsid w:val="00210FD2"/>
    <w:rsid w:val="0021363E"/>
    <w:rsid w:val="00213AFD"/>
    <w:rsid w:val="00214118"/>
    <w:rsid w:val="002159DF"/>
    <w:rsid w:val="002205A6"/>
    <w:rsid w:val="002309E3"/>
    <w:rsid w:val="00236ED7"/>
    <w:rsid w:val="002439EE"/>
    <w:rsid w:val="00250F34"/>
    <w:rsid w:val="00261127"/>
    <w:rsid w:val="002615B2"/>
    <w:rsid w:val="00264D26"/>
    <w:rsid w:val="0026555A"/>
    <w:rsid w:val="00267AF9"/>
    <w:rsid w:val="00270714"/>
    <w:rsid w:val="00270B34"/>
    <w:rsid w:val="00275433"/>
    <w:rsid w:val="00275944"/>
    <w:rsid w:val="00285463"/>
    <w:rsid w:val="0028633F"/>
    <w:rsid w:val="002A20BB"/>
    <w:rsid w:val="002A511A"/>
    <w:rsid w:val="002A7D27"/>
    <w:rsid w:val="002B31B3"/>
    <w:rsid w:val="002B481A"/>
    <w:rsid w:val="002B710B"/>
    <w:rsid w:val="002C5531"/>
    <w:rsid w:val="002C7C59"/>
    <w:rsid w:val="002D01B1"/>
    <w:rsid w:val="002E0C48"/>
    <w:rsid w:val="002E7B7C"/>
    <w:rsid w:val="002F7D86"/>
    <w:rsid w:val="00304AB2"/>
    <w:rsid w:val="00311123"/>
    <w:rsid w:val="00314BC3"/>
    <w:rsid w:val="003240E3"/>
    <w:rsid w:val="00332D37"/>
    <w:rsid w:val="0034256B"/>
    <w:rsid w:val="003427B1"/>
    <w:rsid w:val="00346539"/>
    <w:rsid w:val="003505B5"/>
    <w:rsid w:val="0035354F"/>
    <w:rsid w:val="0035697B"/>
    <w:rsid w:val="00357D70"/>
    <w:rsid w:val="00371CE9"/>
    <w:rsid w:val="0037219D"/>
    <w:rsid w:val="0037264D"/>
    <w:rsid w:val="003769EE"/>
    <w:rsid w:val="003870BF"/>
    <w:rsid w:val="00394081"/>
    <w:rsid w:val="003A2697"/>
    <w:rsid w:val="003A4B66"/>
    <w:rsid w:val="003B0DCF"/>
    <w:rsid w:val="003B5DD8"/>
    <w:rsid w:val="003B6703"/>
    <w:rsid w:val="003C4C59"/>
    <w:rsid w:val="003D14C4"/>
    <w:rsid w:val="003E0077"/>
    <w:rsid w:val="003E3643"/>
    <w:rsid w:val="003F2DB8"/>
    <w:rsid w:val="004001DB"/>
    <w:rsid w:val="00401D99"/>
    <w:rsid w:val="00402BF7"/>
    <w:rsid w:val="00404D21"/>
    <w:rsid w:val="004077D7"/>
    <w:rsid w:val="00410D2D"/>
    <w:rsid w:val="004147F1"/>
    <w:rsid w:val="00416549"/>
    <w:rsid w:val="00417DE2"/>
    <w:rsid w:val="00422A6F"/>
    <w:rsid w:val="004349DA"/>
    <w:rsid w:val="00434EBF"/>
    <w:rsid w:val="00437933"/>
    <w:rsid w:val="00440DF5"/>
    <w:rsid w:val="00442871"/>
    <w:rsid w:val="004465FC"/>
    <w:rsid w:val="0045455F"/>
    <w:rsid w:val="00456DB3"/>
    <w:rsid w:val="0045755E"/>
    <w:rsid w:val="004617A1"/>
    <w:rsid w:val="00463B85"/>
    <w:rsid w:val="004646E8"/>
    <w:rsid w:val="0047414B"/>
    <w:rsid w:val="0048519D"/>
    <w:rsid w:val="004937BE"/>
    <w:rsid w:val="00493FC7"/>
    <w:rsid w:val="00496321"/>
    <w:rsid w:val="004A3F16"/>
    <w:rsid w:val="004B2086"/>
    <w:rsid w:val="004B268D"/>
    <w:rsid w:val="004B7038"/>
    <w:rsid w:val="004C2D07"/>
    <w:rsid w:val="004C5257"/>
    <w:rsid w:val="004C7F73"/>
    <w:rsid w:val="004D31CD"/>
    <w:rsid w:val="004D322D"/>
    <w:rsid w:val="004D79B0"/>
    <w:rsid w:val="004E6D1B"/>
    <w:rsid w:val="004F1F61"/>
    <w:rsid w:val="004F3795"/>
    <w:rsid w:val="00500124"/>
    <w:rsid w:val="00500EA1"/>
    <w:rsid w:val="00502B6A"/>
    <w:rsid w:val="005227D4"/>
    <w:rsid w:val="005246A1"/>
    <w:rsid w:val="00530E2B"/>
    <w:rsid w:val="00540060"/>
    <w:rsid w:val="005409DC"/>
    <w:rsid w:val="005412C0"/>
    <w:rsid w:val="005551A4"/>
    <w:rsid w:val="00560920"/>
    <w:rsid w:val="005615E3"/>
    <w:rsid w:val="00570966"/>
    <w:rsid w:val="00574BF6"/>
    <w:rsid w:val="00580067"/>
    <w:rsid w:val="0058726E"/>
    <w:rsid w:val="005935F0"/>
    <w:rsid w:val="005A229F"/>
    <w:rsid w:val="005A720D"/>
    <w:rsid w:val="005B07DB"/>
    <w:rsid w:val="005B0D77"/>
    <w:rsid w:val="005B1ABB"/>
    <w:rsid w:val="005B76E2"/>
    <w:rsid w:val="005C4179"/>
    <w:rsid w:val="005C4DBA"/>
    <w:rsid w:val="005C70A7"/>
    <w:rsid w:val="005F073A"/>
    <w:rsid w:val="00600181"/>
    <w:rsid w:val="006135C3"/>
    <w:rsid w:val="00616D2D"/>
    <w:rsid w:val="00617609"/>
    <w:rsid w:val="00621408"/>
    <w:rsid w:val="0062371A"/>
    <w:rsid w:val="0062765E"/>
    <w:rsid w:val="006310A1"/>
    <w:rsid w:val="00635ECB"/>
    <w:rsid w:val="006403CA"/>
    <w:rsid w:val="0064267E"/>
    <w:rsid w:val="006503E8"/>
    <w:rsid w:val="00662DA3"/>
    <w:rsid w:val="00663240"/>
    <w:rsid w:val="0066572D"/>
    <w:rsid w:val="0067608B"/>
    <w:rsid w:val="00680B73"/>
    <w:rsid w:val="006831C6"/>
    <w:rsid w:val="0068332A"/>
    <w:rsid w:val="0069576F"/>
    <w:rsid w:val="00696F0B"/>
    <w:rsid w:val="006A03A0"/>
    <w:rsid w:val="006A1316"/>
    <w:rsid w:val="006A5D00"/>
    <w:rsid w:val="006B6D3D"/>
    <w:rsid w:val="006B7678"/>
    <w:rsid w:val="006C2168"/>
    <w:rsid w:val="006C4C2A"/>
    <w:rsid w:val="006D4ABE"/>
    <w:rsid w:val="00710601"/>
    <w:rsid w:val="00710D28"/>
    <w:rsid w:val="007252A9"/>
    <w:rsid w:val="00725325"/>
    <w:rsid w:val="00731348"/>
    <w:rsid w:val="00734F27"/>
    <w:rsid w:val="007422E4"/>
    <w:rsid w:val="007569A9"/>
    <w:rsid w:val="00760833"/>
    <w:rsid w:val="00763935"/>
    <w:rsid w:val="00763A0A"/>
    <w:rsid w:val="00763C78"/>
    <w:rsid w:val="00764291"/>
    <w:rsid w:val="0077025E"/>
    <w:rsid w:val="00781946"/>
    <w:rsid w:val="00792720"/>
    <w:rsid w:val="007965F8"/>
    <w:rsid w:val="007A39F4"/>
    <w:rsid w:val="007A7EE5"/>
    <w:rsid w:val="007B75AC"/>
    <w:rsid w:val="007E3611"/>
    <w:rsid w:val="007F3F57"/>
    <w:rsid w:val="007F5BE9"/>
    <w:rsid w:val="0080263B"/>
    <w:rsid w:val="008030CC"/>
    <w:rsid w:val="00803BAF"/>
    <w:rsid w:val="008047AD"/>
    <w:rsid w:val="00810E44"/>
    <w:rsid w:val="00814C4B"/>
    <w:rsid w:val="00827D5D"/>
    <w:rsid w:val="00831ED0"/>
    <w:rsid w:val="00837A6E"/>
    <w:rsid w:val="00857490"/>
    <w:rsid w:val="00862AB1"/>
    <w:rsid w:val="008657AD"/>
    <w:rsid w:val="00870E7D"/>
    <w:rsid w:val="008842D6"/>
    <w:rsid w:val="00892501"/>
    <w:rsid w:val="008932F1"/>
    <w:rsid w:val="008943DC"/>
    <w:rsid w:val="00897C80"/>
    <w:rsid w:val="008A3419"/>
    <w:rsid w:val="008A5C35"/>
    <w:rsid w:val="008B1B37"/>
    <w:rsid w:val="008B3124"/>
    <w:rsid w:val="008B445D"/>
    <w:rsid w:val="008B6B0C"/>
    <w:rsid w:val="008B6CBC"/>
    <w:rsid w:val="008C3E97"/>
    <w:rsid w:val="008C4491"/>
    <w:rsid w:val="008C75CD"/>
    <w:rsid w:val="008D2B9F"/>
    <w:rsid w:val="008D2DAA"/>
    <w:rsid w:val="008D6098"/>
    <w:rsid w:val="008D6516"/>
    <w:rsid w:val="008D6B83"/>
    <w:rsid w:val="008E091A"/>
    <w:rsid w:val="008E19A3"/>
    <w:rsid w:val="008E2781"/>
    <w:rsid w:val="008E5D5B"/>
    <w:rsid w:val="008F3C41"/>
    <w:rsid w:val="008F717D"/>
    <w:rsid w:val="00911B04"/>
    <w:rsid w:val="00912025"/>
    <w:rsid w:val="009126DA"/>
    <w:rsid w:val="00913E15"/>
    <w:rsid w:val="00914259"/>
    <w:rsid w:val="0093740A"/>
    <w:rsid w:val="00937915"/>
    <w:rsid w:val="00942274"/>
    <w:rsid w:val="0094571D"/>
    <w:rsid w:val="00960271"/>
    <w:rsid w:val="00972127"/>
    <w:rsid w:val="00977DB9"/>
    <w:rsid w:val="009869A7"/>
    <w:rsid w:val="0098721D"/>
    <w:rsid w:val="009908A1"/>
    <w:rsid w:val="009A1939"/>
    <w:rsid w:val="009A524E"/>
    <w:rsid w:val="009B28F2"/>
    <w:rsid w:val="009C3D49"/>
    <w:rsid w:val="009C41F4"/>
    <w:rsid w:val="009C68B8"/>
    <w:rsid w:val="009C6CD1"/>
    <w:rsid w:val="009D0C46"/>
    <w:rsid w:val="009D1838"/>
    <w:rsid w:val="009D3EDE"/>
    <w:rsid w:val="009D5FEA"/>
    <w:rsid w:val="009E0B45"/>
    <w:rsid w:val="009E3950"/>
    <w:rsid w:val="009F15ED"/>
    <w:rsid w:val="009F62DB"/>
    <w:rsid w:val="00A046F9"/>
    <w:rsid w:val="00A048C3"/>
    <w:rsid w:val="00A05E14"/>
    <w:rsid w:val="00A1121C"/>
    <w:rsid w:val="00A12881"/>
    <w:rsid w:val="00A12DF8"/>
    <w:rsid w:val="00A14562"/>
    <w:rsid w:val="00A32A88"/>
    <w:rsid w:val="00A37592"/>
    <w:rsid w:val="00A4312C"/>
    <w:rsid w:val="00A46A6C"/>
    <w:rsid w:val="00A46F17"/>
    <w:rsid w:val="00A526AC"/>
    <w:rsid w:val="00A56CC5"/>
    <w:rsid w:val="00A57422"/>
    <w:rsid w:val="00A60AEB"/>
    <w:rsid w:val="00A6159C"/>
    <w:rsid w:val="00A62F55"/>
    <w:rsid w:val="00A7540D"/>
    <w:rsid w:val="00A76179"/>
    <w:rsid w:val="00A76EB1"/>
    <w:rsid w:val="00A80C0E"/>
    <w:rsid w:val="00A8277C"/>
    <w:rsid w:val="00A82CD1"/>
    <w:rsid w:val="00A86AC9"/>
    <w:rsid w:val="00A87B52"/>
    <w:rsid w:val="00A97A5F"/>
    <w:rsid w:val="00A97C94"/>
    <w:rsid w:val="00AA1ACE"/>
    <w:rsid w:val="00AA5AE7"/>
    <w:rsid w:val="00AA6776"/>
    <w:rsid w:val="00AC3813"/>
    <w:rsid w:val="00AD0C71"/>
    <w:rsid w:val="00AD49E5"/>
    <w:rsid w:val="00AD5C87"/>
    <w:rsid w:val="00AD696C"/>
    <w:rsid w:val="00AD6DC1"/>
    <w:rsid w:val="00AF6511"/>
    <w:rsid w:val="00B00448"/>
    <w:rsid w:val="00B03701"/>
    <w:rsid w:val="00B070EB"/>
    <w:rsid w:val="00B105FC"/>
    <w:rsid w:val="00B13BF0"/>
    <w:rsid w:val="00B1546F"/>
    <w:rsid w:val="00B15DB1"/>
    <w:rsid w:val="00B25081"/>
    <w:rsid w:val="00B31DFB"/>
    <w:rsid w:val="00B36745"/>
    <w:rsid w:val="00B46F0B"/>
    <w:rsid w:val="00B51576"/>
    <w:rsid w:val="00B53CCB"/>
    <w:rsid w:val="00B566EA"/>
    <w:rsid w:val="00B65E13"/>
    <w:rsid w:val="00B66FE5"/>
    <w:rsid w:val="00B844FB"/>
    <w:rsid w:val="00B84544"/>
    <w:rsid w:val="00B92492"/>
    <w:rsid w:val="00B92710"/>
    <w:rsid w:val="00BA16ED"/>
    <w:rsid w:val="00BA5C24"/>
    <w:rsid w:val="00BA5C3F"/>
    <w:rsid w:val="00BB7741"/>
    <w:rsid w:val="00BB7E92"/>
    <w:rsid w:val="00BC3A86"/>
    <w:rsid w:val="00BC4066"/>
    <w:rsid w:val="00BC7CEC"/>
    <w:rsid w:val="00BE1BCA"/>
    <w:rsid w:val="00BE4B2A"/>
    <w:rsid w:val="00BF0FBB"/>
    <w:rsid w:val="00BF5D70"/>
    <w:rsid w:val="00C172D4"/>
    <w:rsid w:val="00C201D5"/>
    <w:rsid w:val="00C21A2C"/>
    <w:rsid w:val="00C22DD9"/>
    <w:rsid w:val="00C27385"/>
    <w:rsid w:val="00C3775C"/>
    <w:rsid w:val="00C40A9F"/>
    <w:rsid w:val="00C41F62"/>
    <w:rsid w:val="00C469F1"/>
    <w:rsid w:val="00C470B2"/>
    <w:rsid w:val="00C52036"/>
    <w:rsid w:val="00C553A2"/>
    <w:rsid w:val="00C553D4"/>
    <w:rsid w:val="00C56E65"/>
    <w:rsid w:val="00C57782"/>
    <w:rsid w:val="00C749EF"/>
    <w:rsid w:val="00C7650C"/>
    <w:rsid w:val="00C8436E"/>
    <w:rsid w:val="00C84A29"/>
    <w:rsid w:val="00C85A73"/>
    <w:rsid w:val="00C91118"/>
    <w:rsid w:val="00C9543A"/>
    <w:rsid w:val="00C96B02"/>
    <w:rsid w:val="00CA5F31"/>
    <w:rsid w:val="00CA754E"/>
    <w:rsid w:val="00CC3C39"/>
    <w:rsid w:val="00CC648B"/>
    <w:rsid w:val="00CC6F75"/>
    <w:rsid w:val="00CC74A3"/>
    <w:rsid w:val="00CD049A"/>
    <w:rsid w:val="00CD1F8B"/>
    <w:rsid w:val="00CE3AC2"/>
    <w:rsid w:val="00CE4F44"/>
    <w:rsid w:val="00CE760C"/>
    <w:rsid w:val="00CF0A75"/>
    <w:rsid w:val="00D01B77"/>
    <w:rsid w:val="00D03EB1"/>
    <w:rsid w:val="00D04241"/>
    <w:rsid w:val="00D073D2"/>
    <w:rsid w:val="00D10F15"/>
    <w:rsid w:val="00D370AC"/>
    <w:rsid w:val="00D5658E"/>
    <w:rsid w:val="00D81834"/>
    <w:rsid w:val="00D818D4"/>
    <w:rsid w:val="00D902B5"/>
    <w:rsid w:val="00D941E8"/>
    <w:rsid w:val="00D9471A"/>
    <w:rsid w:val="00D97126"/>
    <w:rsid w:val="00D97627"/>
    <w:rsid w:val="00DA47D6"/>
    <w:rsid w:val="00DA4F66"/>
    <w:rsid w:val="00DB032D"/>
    <w:rsid w:val="00DB36D8"/>
    <w:rsid w:val="00DB6B7D"/>
    <w:rsid w:val="00DC1DF9"/>
    <w:rsid w:val="00DC3588"/>
    <w:rsid w:val="00DD0A2B"/>
    <w:rsid w:val="00DE1249"/>
    <w:rsid w:val="00DE395A"/>
    <w:rsid w:val="00DF00ED"/>
    <w:rsid w:val="00E0670E"/>
    <w:rsid w:val="00E145BB"/>
    <w:rsid w:val="00E22295"/>
    <w:rsid w:val="00E23490"/>
    <w:rsid w:val="00E24D66"/>
    <w:rsid w:val="00E26FF3"/>
    <w:rsid w:val="00E30576"/>
    <w:rsid w:val="00E31F02"/>
    <w:rsid w:val="00E41351"/>
    <w:rsid w:val="00E459E9"/>
    <w:rsid w:val="00E80341"/>
    <w:rsid w:val="00E8456D"/>
    <w:rsid w:val="00E95300"/>
    <w:rsid w:val="00EA15B3"/>
    <w:rsid w:val="00EA2AEB"/>
    <w:rsid w:val="00EA3514"/>
    <w:rsid w:val="00EA6989"/>
    <w:rsid w:val="00EB2509"/>
    <w:rsid w:val="00EC11EB"/>
    <w:rsid w:val="00EC628B"/>
    <w:rsid w:val="00ED7320"/>
    <w:rsid w:val="00EE0775"/>
    <w:rsid w:val="00EE5361"/>
    <w:rsid w:val="00EE64C5"/>
    <w:rsid w:val="00EF34A3"/>
    <w:rsid w:val="00EF4056"/>
    <w:rsid w:val="00F002EB"/>
    <w:rsid w:val="00F003D5"/>
    <w:rsid w:val="00F006A9"/>
    <w:rsid w:val="00F02C89"/>
    <w:rsid w:val="00F04A5F"/>
    <w:rsid w:val="00F2046C"/>
    <w:rsid w:val="00F23286"/>
    <w:rsid w:val="00F30653"/>
    <w:rsid w:val="00F3614F"/>
    <w:rsid w:val="00F36C83"/>
    <w:rsid w:val="00F44A2E"/>
    <w:rsid w:val="00F5369F"/>
    <w:rsid w:val="00F5568B"/>
    <w:rsid w:val="00F56440"/>
    <w:rsid w:val="00F61FB6"/>
    <w:rsid w:val="00F623F1"/>
    <w:rsid w:val="00F82DF7"/>
    <w:rsid w:val="00F871E2"/>
    <w:rsid w:val="00F8723D"/>
    <w:rsid w:val="00F9008D"/>
    <w:rsid w:val="00F97BEE"/>
    <w:rsid w:val="00FA14B2"/>
    <w:rsid w:val="00FA3FAB"/>
    <w:rsid w:val="00FA5C2C"/>
    <w:rsid w:val="00FB2167"/>
    <w:rsid w:val="00FB3A81"/>
    <w:rsid w:val="00FB5CA2"/>
    <w:rsid w:val="00FC2899"/>
    <w:rsid w:val="00FC2CBA"/>
    <w:rsid w:val="00FC36DD"/>
    <w:rsid w:val="00FD0016"/>
    <w:rsid w:val="00FD0CE8"/>
    <w:rsid w:val="00FD5340"/>
    <w:rsid w:val="00FD76B8"/>
    <w:rsid w:val="00FE0574"/>
    <w:rsid w:val="00FE143C"/>
    <w:rsid w:val="00FE3433"/>
    <w:rsid w:val="00FE3927"/>
    <w:rsid w:val="00FE3E48"/>
    <w:rsid w:val="00FF14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6D"/>
    <w:pPr>
      <w:autoSpaceDE w:val="0"/>
      <w:autoSpaceDN w:val="0"/>
      <w:adjustRightInd w:val="0"/>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37915"/>
    <w:pPr>
      <w:keepNext/>
      <w:keepLines/>
      <w:spacing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9E395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7025E"/>
    <w:pPr>
      <w:keepNext/>
      <w:keepLines/>
      <w:spacing w:after="0" w:line="480" w:lineRule="auto"/>
      <w:ind w:firstLine="567"/>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95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7025E"/>
    <w:rPr>
      <w:rFonts w:ascii="Times New Roman" w:eastAsiaTheme="majorEastAsia" w:hAnsi="Times New Roman" w:cstheme="majorBidi"/>
      <w:b/>
      <w:bCs/>
      <w:i/>
      <w:sz w:val="24"/>
      <w:szCs w:val="24"/>
    </w:rPr>
  </w:style>
  <w:style w:type="character" w:customStyle="1" w:styleId="Heading1Char">
    <w:name w:val="Heading 1 Char"/>
    <w:basedOn w:val="DefaultParagraphFont"/>
    <w:link w:val="Heading1"/>
    <w:uiPriority w:val="9"/>
    <w:rsid w:val="00937915"/>
    <w:rPr>
      <w:rFonts w:ascii="Times New Roman" w:eastAsiaTheme="majorEastAsia" w:hAnsi="Times New Roman" w:cstheme="majorBidi"/>
      <w:b/>
      <w:bCs/>
      <w:sz w:val="24"/>
      <w:szCs w:val="28"/>
    </w:rPr>
  </w:style>
  <w:style w:type="table" w:styleId="TableGrid">
    <w:name w:val="Table Grid"/>
    <w:basedOn w:val="TableNormal"/>
    <w:uiPriority w:val="59"/>
    <w:rsid w:val="0072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6"/>
    <w:rPr>
      <w:sz w:val="16"/>
      <w:szCs w:val="16"/>
    </w:rPr>
  </w:style>
  <w:style w:type="paragraph" w:styleId="CommentText">
    <w:name w:val="annotation text"/>
    <w:basedOn w:val="Normal"/>
    <w:link w:val="CommentTextChar"/>
    <w:uiPriority w:val="99"/>
    <w:semiHidden/>
    <w:unhideWhenUsed/>
    <w:rsid w:val="00B51576"/>
    <w:pPr>
      <w:spacing w:line="240" w:lineRule="auto"/>
    </w:pPr>
    <w:rPr>
      <w:sz w:val="20"/>
      <w:szCs w:val="20"/>
    </w:rPr>
  </w:style>
  <w:style w:type="character" w:customStyle="1" w:styleId="CommentTextChar">
    <w:name w:val="Comment Text Char"/>
    <w:basedOn w:val="DefaultParagraphFont"/>
    <w:link w:val="CommentText"/>
    <w:uiPriority w:val="99"/>
    <w:semiHidden/>
    <w:rsid w:val="00B515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576"/>
    <w:rPr>
      <w:b/>
      <w:bCs/>
    </w:rPr>
  </w:style>
  <w:style w:type="character" w:customStyle="1" w:styleId="CommentSubjectChar">
    <w:name w:val="Comment Subject Char"/>
    <w:basedOn w:val="CommentTextChar"/>
    <w:link w:val="CommentSubject"/>
    <w:uiPriority w:val="99"/>
    <w:semiHidden/>
    <w:rsid w:val="00B515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76"/>
    <w:rPr>
      <w:rFonts w:ascii="Tahoma" w:hAnsi="Tahoma" w:cs="Tahoma"/>
      <w:sz w:val="16"/>
      <w:szCs w:val="16"/>
    </w:rPr>
  </w:style>
  <w:style w:type="character" w:styleId="Hyperlink">
    <w:name w:val="Hyperlink"/>
    <w:basedOn w:val="DefaultParagraphFont"/>
    <w:uiPriority w:val="99"/>
    <w:unhideWhenUsed/>
    <w:rsid w:val="002439EE"/>
    <w:rPr>
      <w:color w:val="0000FF"/>
      <w:u w:val="single"/>
    </w:rPr>
  </w:style>
  <w:style w:type="paragraph" w:styleId="Header">
    <w:name w:val="header"/>
    <w:basedOn w:val="Normal"/>
    <w:link w:val="HeaderChar"/>
    <w:uiPriority w:val="99"/>
    <w:unhideWhenUsed/>
    <w:rsid w:val="0026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B2"/>
    <w:rPr>
      <w:rFonts w:ascii="Times New Roman" w:hAnsi="Times New Roman" w:cs="Times New Roman"/>
      <w:sz w:val="24"/>
      <w:szCs w:val="24"/>
    </w:rPr>
  </w:style>
  <w:style w:type="paragraph" w:styleId="Footer">
    <w:name w:val="footer"/>
    <w:basedOn w:val="Normal"/>
    <w:link w:val="FooterChar"/>
    <w:uiPriority w:val="99"/>
    <w:unhideWhenUsed/>
    <w:rsid w:val="0026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B2"/>
    <w:rPr>
      <w:rFonts w:ascii="Times New Roman" w:hAnsi="Times New Roman" w:cs="Times New Roman"/>
      <w:sz w:val="24"/>
      <w:szCs w:val="24"/>
    </w:rPr>
  </w:style>
  <w:style w:type="character" w:styleId="LineNumber">
    <w:name w:val="line number"/>
    <w:basedOn w:val="DefaultParagraphFont"/>
    <w:uiPriority w:val="99"/>
    <w:semiHidden/>
    <w:unhideWhenUsed/>
    <w:rsid w:val="00680B73"/>
  </w:style>
  <w:style w:type="paragraph" w:styleId="NormalWeb">
    <w:name w:val="Normal (Web)"/>
    <w:basedOn w:val="Normal"/>
    <w:uiPriority w:val="99"/>
    <w:semiHidden/>
    <w:unhideWhenUsed/>
    <w:rsid w:val="00C40A9F"/>
    <w:pPr>
      <w:autoSpaceDE/>
      <w:autoSpaceDN/>
      <w:adjustRightInd/>
      <w:spacing w:after="0" w:line="240" w:lineRule="auto"/>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6D"/>
    <w:pPr>
      <w:autoSpaceDE w:val="0"/>
      <w:autoSpaceDN w:val="0"/>
      <w:adjustRightInd w:val="0"/>
      <w:spacing w:line="36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37915"/>
    <w:pPr>
      <w:keepNext/>
      <w:keepLines/>
      <w:spacing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9E395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7025E"/>
    <w:pPr>
      <w:keepNext/>
      <w:keepLines/>
      <w:spacing w:after="0" w:line="480" w:lineRule="auto"/>
      <w:ind w:firstLine="567"/>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950"/>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7025E"/>
    <w:rPr>
      <w:rFonts w:ascii="Times New Roman" w:eastAsiaTheme="majorEastAsia" w:hAnsi="Times New Roman" w:cstheme="majorBidi"/>
      <w:b/>
      <w:bCs/>
      <w:i/>
      <w:sz w:val="24"/>
      <w:szCs w:val="24"/>
    </w:rPr>
  </w:style>
  <w:style w:type="character" w:customStyle="1" w:styleId="Heading1Char">
    <w:name w:val="Heading 1 Char"/>
    <w:basedOn w:val="DefaultParagraphFont"/>
    <w:link w:val="Heading1"/>
    <w:uiPriority w:val="9"/>
    <w:rsid w:val="00937915"/>
    <w:rPr>
      <w:rFonts w:ascii="Times New Roman" w:eastAsiaTheme="majorEastAsia" w:hAnsi="Times New Roman" w:cstheme="majorBidi"/>
      <w:b/>
      <w:bCs/>
      <w:sz w:val="24"/>
      <w:szCs w:val="28"/>
    </w:rPr>
  </w:style>
  <w:style w:type="table" w:styleId="TableGrid">
    <w:name w:val="Table Grid"/>
    <w:basedOn w:val="TableNormal"/>
    <w:uiPriority w:val="59"/>
    <w:rsid w:val="0072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6"/>
    <w:rPr>
      <w:sz w:val="16"/>
      <w:szCs w:val="16"/>
    </w:rPr>
  </w:style>
  <w:style w:type="paragraph" w:styleId="CommentText">
    <w:name w:val="annotation text"/>
    <w:basedOn w:val="Normal"/>
    <w:link w:val="CommentTextChar"/>
    <w:uiPriority w:val="99"/>
    <w:semiHidden/>
    <w:unhideWhenUsed/>
    <w:rsid w:val="00B51576"/>
    <w:pPr>
      <w:spacing w:line="240" w:lineRule="auto"/>
    </w:pPr>
    <w:rPr>
      <w:sz w:val="20"/>
      <w:szCs w:val="20"/>
    </w:rPr>
  </w:style>
  <w:style w:type="character" w:customStyle="1" w:styleId="CommentTextChar">
    <w:name w:val="Comment Text Char"/>
    <w:basedOn w:val="DefaultParagraphFont"/>
    <w:link w:val="CommentText"/>
    <w:uiPriority w:val="99"/>
    <w:semiHidden/>
    <w:rsid w:val="00B515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1576"/>
    <w:rPr>
      <w:b/>
      <w:bCs/>
    </w:rPr>
  </w:style>
  <w:style w:type="character" w:customStyle="1" w:styleId="CommentSubjectChar">
    <w:name w:val="Comment Subject Char"/>
    <w:basedOn w:val="CommentTextChar"/>
    <w:link w:val="CommentSubject"/>
    <w:uiPriority w:val="99"/>
    <w:semiHidden/>
    <w:rsid w:val="00B5157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51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76"/>
    <w:rPr>
      <w:rFonts w:ascii="Tahoma" w:hAnsi="Tahoma" w:cs="Tahoma"/>
      <w:sz w:val="16"/>
      <w:szCs w:val="16"/>
    </w:rPr>
  </w:style>
  <w:style w:type="character" w:styleId="Hyperlink">
    <w:name w:val="Hyperlink"/>
    <w:basedOn w:val="DefaultParagraphFont"/>
    <w:uiPriority w:val="99"/>
    <w:unhideWhenUsed/>
    <w:rsid w:val="002439EE"/>
    <w:rPr>
      <w:color w:val="0000FF"/>
      <w:u w:val="single"/>
    </w:rPr>
  </w:style>
  <w:style w:type="paragraph" w:styleId="Header">
    <w:name w:val="header"/>
    <w:basedOn w:val="Normal"/>
    <w:link w:val="HeaderChar"/>
    <w:uiPriority w:val="99"/>
    <w:unhideWhenUsed/>
    <w:rsid w:val="0026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5B2"/>
    <w:rPr>
      <w:rFonts w:ascii="Times New Roman" w:hAnsi="Times New Roman" w:cs="Times New Roman"/>
      <w:sz w:val="24"/>
      <w:szCs w:val="24"/>
    </w:rPr>
  </w:style>
  <w:style w:type="paragraph" w:styleId="Footer">
    <w:name w:val="footer"/>
    <w:basedOn w:val="Normal"/>
    <w:link w:val="FooterChar"/>
    <w:uiPriority w:val="99"/>
    <w:unhideWhenUsed/>
    <w:rsid w:val="0026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5B2"/>
    <w:rPr>
      <w:rFonts w:ascii="Times New Roman" w:hAnsi="Times New Roman" w:cs="Times New Roman"/>
      <w:sz w:val="24"/>
      <w:szCs w:val="24"/>
    </w:rPr>
  </w:style>
  <w:style w:type="character" w:styleId="LineNumber">
    <w:name w:val="line number"/>
    <w:basedOn w:val="DefaultParagraphFont"/>
    <w:uiPriority w:val="99"/>
    <w:semiHidden/>
    <w:unhideWhenUsed/>
    <w:rsid w:val="00680B73"/>
  </w:style>
  <w:style w:type="paragraph" w:styleId="NormalWeb">
    <w:name w:val="Normal (Web)"/>
    <w:basedOn w:val="Normal"/>
    <w:uiPriority w:val="99"/>
    <w:semiHidden/>
    <w:unhideWhenUsed/>
    <w:rsid w:val="00C40A9F"/>
    <w:pPr>
      <w:autoSpaceDE/>
      <w:autoSpaceDN/>
      <w:adjustRightInd/>
      <w:spacing w:after="0" w:line="240" w:lineRule="auto"/>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3097">
      <w:bodyDiv w:val="1"/>
      <w:marLeft w:val="0"/>
      <w:marRight w:val="0"/>
      <w:marTop w:val="0"/>
      <w:marBottom w:val="0"/>
      <w:divBdr>
        <w:top w:val="none" w:sz="0" w:space="0" w:color="auto"/>
        <w:left w:val="none" w:sz="0" w:space="0" w:color="auto"/>
        <w:bottom w:val="none" w:sz="0" w:space="0" w:color="auto"/>
        <w:right w:val="none" w:sz="0" w:space="0" w:color="auto"/>
      </w:divBdr>
    </w:div>
    <w:div w:id="170920682">
      <w:bodyDiv w:val="1"/>
      <w:marLeft w:val="0"/>
      <w:marRight w:val="0"/>
      <w:marTop w:val="0"/>
      <w:marBottom w:val="0"/>
      <w:divBdr>
        <w:top w:val="none" w:sz="0" w:space="0" w:color="auto"/>
        <w:left w:val="none" w:sz="0" w:space="0" w:color="auto"/>
        <w:bottom w:val="none" w:sz="0" w:space="0" w:color="auto"/>
        <w:right w:val="none" w:sz="0" w:space="0" w:color="auto"/>
      </w:divBdr>
    </w:div>
    <w:div w:id="392898024">
      <w:bodyDiv w:val="1"/>
      <w:marLeft w:val="0"/>
      <w:marRight w:val="0"/>
      <w:marTop w:val="0"/>
      <w:marBottom w:val="0"/>
      <w:divBdr>
        <w:top w:val="none" w:sz="0" w:space="0" w:color="auto"/>
        <w:left w:val="none" w:sz="0" w:space="0" w:color="auto"/>
        <w:bottom w:val="none" w:sz="0" w:space="0" w:color="auto"/>
        <w:right w:val="none" w:sz="0" w:space="0" w:color="auto"/>
      </w:divBdr>
    </w:div>
    <w:div w:id="916600039">
      <w:bodyDiv w:val="1"/>
      <w:marLeft w:val="0"/>
      <w:marRight w:val="0"/>
      <w:marTop w:val="0"/>
      <w:marBottom w:val="0"/>
      <w:divBdr>
        <w:top w:val="none" w:sz="0" w:space="0" w:color="auto"/>
        <w:left w:val="none" w:sz="0" w:space="0" w:color="auto"/>
        <w:bottom w:val="none" w:sz="0" w:space="0" w:color="auto"/>
        <w:right w:val="none" w:sz="0" w:space="0" w:color="auto"/>
      </w:divBdr>
    </w:div>
    <w:div w:id="19219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016/j.drugalcdep.2018.02.028"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8183F-0516-4398-AAE9-E2B82710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60804</Words>
  <Characters>346584</Characters>
  <Application>Microsoft Office Word</Application>
  <DocSecurity>0</DocSecurity>
  <Lines>2888</Lines>
  <Paragraphs>813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406575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R Coomber</cp:lastModifiedBy>
  <cp:revision>2</cp:revision>
  <dcterms:created xsi:type="dcterms:W3CDTF">2019-03-16T14:10:00Z</dcterms:created>
  <dcterms:modified xsi:type="dcterms:W3CDTF">2019-03-16T14:10:00Z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d940f4e2-b373-39e6-80fc-a98c8218ca7d</vt:lpwstr>
  </property>
  <property fmtid="{D5CDD505-2E9C-101B-9397-08002B2CF9AE}" pid="4" name="Mendeley Citation Style_1">
    <vt:lpwstr>http://www.zotero.org/styles/international-journal-of-drug-policy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http://www.zotero.org/styles/bmj-open</vt:lpwstr>
  </property>
  <property fmtid="{D5CDD505-2E9C-101B-9397-08002B2CF9AE}" pid="10" name="Mendeley Recent Style Name 2_1">
    <vt:lpwstr>BMJ Open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http://www.zotero.org/styles/international-journal-of-drug-policy</vt:lpwstr>
  </property>
  <property fmtid="{D5CDD505-2E9C-101B-9397-08002B2CF9AE}" pid="18" name="Mendeley Recent Style Name 6_1">
    <vt:lpwstr>International Journal of Drug Policy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http://www.zotero.org/styles/vancouver-superscript-only-year</vt:lpwstr>
  </property>
  <property fmtid="{D5CDD505-2E9C-101B-9397-08002B2CF9AE}" pid="24" name="Mendeley Recent Style Name 9_1">
    <vt:lpwstr>Vancouver (superscript, only year in date, no issue numbers)</vt:lpwstr>
  </property>
</Properties>
</file>