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60A54" w14:textId="34A14F01" w:rsidR="00B951E9" w:rsidRDefault="00C619D6" w:rsidP="00B951E9">
      <w:pPr>
        <w:jc w:val="center"/>
        <w:rPr>
          <w:b/>
          <w:sz w:val="36"/>
          <w:szCs w:val="36"/>
        </w:rPr>
      </w:pPr>
      <w:r>
        <w:rPr>
          <w:b/>
          <w:sz w:val="36"/>
          <w:szCs w:val="36"/>
        </w:rPr>
        <w:t>Ma</w:t>
      </w:r>
      <w:r w:rsidR="00BF3634">
        <w:rPr>
          <w:b/>
          <w:sz w:val="36"/>
          <w:szCs w:val="36"/>
        </w:rPr>
        <w:t xml:space="preserve">thematical </w:t>
      </w:r>
      <w:r w:rsidR="004A03AD">
        <w:rPr>
          <w:b/>
          <w:sz w:val="36"/>
          <w:szCs w:val="36"/>
        </w:rPr>
        <w:t>modeling</w:t>
      </w:r>
      <w:r w:rsidR="00BF3634">
        <w:rPr>
          <w:b/>
          <w:sz w:val="36"/>
          <w:szCs w:val="36"/>
        </w:rPr>
        <w:t xml:space="preserve"> and analysis of a</w:t>
      </w:r>
      <w:r w:rsidR="00EC0F77">
        <w:rPr>
          <w:b/>
          <w:sz w:val="36"/>
          <w:szCs w:val="36"/>
        </w:rPr>
        <w:t xml:space="preserve"> </w:t>
      </w:r>
      <w:r w:rsidR="00683697">
        <w:rPr>
          <w:b/>
          <w:sz w:val="36"/>
          <w:szCs w:val="36"/>
        </w:rPr>
        <w:t>meta-</w:t>
      </w:r>
      <w:r w:rsidR="00BF3634">
        <w:rPr>
          <w:b/>
          <w:sz w:val="36"/>
          <w:szCs w:val="36"/>
        </w:rPr>
        <w:t>pla</w:t>
      </w:r>
      <w:r w:rsidR="00973894">
        <w:rPr>
          <w:b/>
          <w:sz w:val="36"/>
          <w:szCs w:val="36"/>
        </w:rPr>
        <w:t>te</w:t>
      </w:r>
      <w:r w:rsidR="004A03AD">
        <w:rPr>
          <w:rFonts w:hint="eastAsia"/>
          <w:b/>
          <w:sz w:val="36"/>
          <w:szCs w:val="36"/>
        </w:rPr>
        <w:t xml:space="preserve"> for very low-frequency band gap</w:t>
      </w:r>
    </w:p>
    <w:p w14:paraId="610737D1" w14:textId="131B7421" w:rsidR="00EC0A55" w:rsidRDefault="00EC0A55" w:rsidP="00EC0A55">
      <w:pPr>
        <w:jc w:val="center"/>
        <w:rPr>
          <w:vertAlign w:val="superscript"/>
          <w:lang w:val="en-GB"/>
        </w:rPr>
      </w:pPr>
      <w:bookmarkStart w:id="0" w:name="OLE_LINK36"/>
      <w:bookmarkStart w:id="1" w:name="OLE_LINK37"/>
      <w:r w:rsidRPr="004B6208">
        <w:rPr>
          <w:lang w:val="en-GB"/>
        </w:rPr>
        <w:t xml:space="preserve">Kai Wang </w:t>
      </w:r>
      <w:r w:rsidRPr="004B6208">
        <w:rPr>
          <w:vertAlign w:val="superscript"/>
          <w:lang w:val="en-GB"/>
        </w:rPr>
        <w:t>a</w:t>
      </w:r>
      <w:bookmarkStart w:id="2" w:name="OLE_LINK38"/>
      <w:bookmarkStart w:id="3" w:name="OLE_LINK39"/>
      <w:bookmarkStart w:id="4" w:name="OLE_LINK40"/>
      <w:bookmarkEnd w:id="0"/>
      <w:bookmarkEnd w:id="1"/>
      <w:r w:rsidR="00750841">
        <w:rPr>
          <w:vertAlign w:val="superscript"/>
          <w:lang w:val="en-GB"/>
        </w:rPr>
        <w:t>,b</w:t>
      </w:r>
      <w:r w:rsidRPr="004B6208">
        <w:rPr>
          <w:lang w:val="en-GB"/>
        </w:rPr>
        <w:t>,</w:t>
      </w:r>
      <w:bookmarkEnd w:id="2"/>
      <w:bookmarkEnd w:id="3"/>
      <w:bookmarkEnd w:id="4"/>
      <w:r w:rsidRPr="004B6208">
        <w:rPr>
          <w:lang w:val="en-GB"/>
        </w:rPr>
        <w:t xml:space="preserve"> Jiaxi Zhou</w:t>
      </w:r>
      <w:r w:rsidRPr="005F6675">
        <w:rPr>
          <w:rStyle w:val="ac"/>
        </w:rPr>
        <w:footnoteReference w:customMarkFollows="1" w:id="1"/>
        <w:sym w:font="Symbol" w:char="F02A"/>
      </w:r>
      <w:r w:rsidRPr="004B6208">
        <w:rPr>
          <w:vertAlign w:val="superscript"/>
          <w:lang w:val="en-GB"/>
        </w:rPr>
        <w:t>a</w:t>
      </w:r>
      <w:r w:rsidR="00750841">
        <w:rPr>
          <w:vertAlign w:val="superscript"/>
          <w:lang w:val="en-GB"/>
        </w:rPr>
        <w:t>,b</w:t>
      </w:r>
      <w:r w:rsidRPr="004B6208">
        <w:rPr>
          <w:lang w:val="en-GB"/>
        </w:rPr>
        <w:t>,</w:t>
      </w:r>
      <w:r w:rsidR="00D24C1B">
        <w:rPr>
          <w:lang w:val="en-GB"/>
        </w:rPr>
        <w:t xml:space="preserve"> Changqi Cai</w:t>
      </w:r>
      <w:r w:rsidR="00D24C1B" w:rsidRPr="00D24C1B">
        <w:rPr>
          <w:vertAlign w:val="superscript"/>
          <w:lang w:val="en-GB"/>
        </w:rPr>
        <w:t xml:space="preserve"> </w:t>
      </w:r>
      <w:r w:rsidR="00D24C1B" w:rsidRPr="004B6208">
        <w:rPr>
          <w:vertAlign w:val="superscript"/>
          <w:lang w:val="en-GB"/>
        </w:rPr>
        <w:t>a</w:t>
      </w:r>
      <w:r w:rsidR="00D24C1B">
        <w:rPr>
          <w:vertAlign w:val="superscript"/>
          <w:lang w:val="en-GB"/>
        </w:rPr>
        <w:t>,b</w:t>
      </w:r>
      <w:r w:rsidR="00D24C1B">
        <w:rPr>
          <w:lang w:val="en-GB"/>
        </w:rPr>
        <w:t>,</w:t>
      </w:r>
      <w:r>
        <w:rPr>
          <w:rFonts w:hint="eastAsia"/>
          <w:lang w:val="en-GB"/>
        </w:rPr>
        <w:t xml:space="preserve"> </w:t>
      </w:r>
      <w:r w:rsidRPr="004B6208">
        <w:rPr>
          <w:lang w:val="en-GB"/>
        </w:rPr>
        <w:t>Daolin Xu</w:t>
      </w:r>
      <w:r w:rsidRPr="004B6208">
        <w:rPr>
          <w:rFonts w:eastAsia="楷体_GB2312"/>
          <w:vertAlign w:val="superscript"/>
          <w:lang w:val="en-GB"/>
        </w:rPr>
        <w:t xml:space="preserve"> </w:t>
      </w:r>
      <w:r w:rsidRPr="004B6208">
        <w:rPr>
          <w:vertAlign w:val="superscript"/>
          <w:lang w:val="en-GB"/>
        </w:rPr>
        <w:t>a</w:t>
      </w:r>
      <w:r w:rsidR="00750841">
        <w:rPr>
          <w:vertAlign w:val="superscript"/>
          <w:lang w:val="en-GB"/>
        </w:rPr>
        <w:t>,b</w:t>
      </w:r>
      <w:r w:rsidRPr="004B6208">
        <w:rPr>
          <w:lang w:val="en-GB"/>
        </w:rPr>
        <w:t>, Huajiang Ouyang</w:t>
      </w:r>
      <w:r w:rsidRPr="004B6208">
        <w:rPr>
          <w:rFonts w:eastAsia="楷体_GB2312"/>
          <w:vertAlign w:val="superscript"/>
          <w:lang w:val="en-GB"/>
        </w:rPr>
        <w:t xml:space="preserve"> </w:t>
      </w:r>
      <w:r w:rsidR="00750841">
        <w:rPr>
          <w:vertAlign w:val="superscript"/>
          <w:lang w:val="en-GB"/>
        </w:rPr>
        <w:t>c</w:t>
      </w:r>
    </w:p>
    <w:p w14:paraId="6CF53E24" w14:textId="77777777" w:rsidR="00EC0A55" w:rsidRPr="000727B6" w:rsidRDefault="00EC0A55" w:rsidP="00EC0A55">
      <w:pPr>
        <w:ind w:left="204" w:rightChars="10" w:right="24" w:hangingChars="85" w:hanging="204"/>
        <w:jc w:val="center"/>
        <w:rPr>
          <w:rFonts w:asciiTheme="minorHAnsi" w:hAnsiTheme="minorHAnsi"/>
          <w:lang w:val="en-GB"/>
        </w:rPr>
      </w:pPr>
    </w:p>
    <w:p w14:paraId="77A9D4F0" w14:textId="77777777" w:rsidR="00750841" w:rsidRDefault="00EC0A55" w:rsidP="00EC0A55">
      <w:pPr>
        <w:ind w:left="204" w:rightChars="10" w:right="24" w:hangingChars="85" w:hanging="204"/>
        <w:jc w:val="center"/>
        <w:rPr>
          <w:i/>
          <w:lang w:val="en-GB"/>
        </w:rPr>
      </w:pPr>
      <w:r w:rsidRPr="004B6208">
        <w:rPr>
          <w:vertAlign w:val="superscript"/>
          <w:lang w:val="en-GB"/>
        </w:rPr>
        <w:t xml:space="preserve">a </w:t>
      </w:r>
      <w:r w:rsidRPr="004B6208">
        <w:rPr>
          <w:i/>
          <w:lang w:val="en-GB"/>
        </w:rPr>
        <w:t xml:space="preserve">State Key </w:t>
      </w:r>
      <w:r w:rsidRPr="004B6208">
        <w:rPr>
          <w:i/>
          <w:iCs/>
          <w:lang w:val="en-GB"/>
        </w:rPr>
        <w:t>Laboratory</w:t>
      </w:r>
      <w:r w:rsidRPr="004B6208">
        <w:rPr>
          <w:i/>
          <w:lang w:val="en-GB"/>
        </w:rPr>
        <w:t xml:space="preserve"> of Advanced Design and Manufacturing for Vehicle Body</w:t>
      </w:r>
      <w:r>
        <w:rPr>
          <w:rFonts w:hint="eastAsia"/>
          <w:i/>
          <w:lang w:val="en-GB"/>
        </w:rPr>
        <w:t>,</w:t>
      </w:r>
      <w:r w:rsidRPr="004B6208">
        <w:rPr>
          <w:i/>
          <w:lang w:val="en-GB"/>
        </w:rPr>
        <w:t xml:space="preserve"> </w:t>
      </w:r>
      <w:r w:rsidR="00750841">
        <w:rPr>
          <w:i/>
          <w:lang w:val="en-GB"/>
        </w:rPr>
        <w:t>H</w:t>
      </w:r>
      <w:r w:rsidR="00750841">
        <w:rPr>
          <w:rFonts w:hint="eastAsia"/>
          <w:i/>
          <w:lang w:val="en-GB"/>
        </w:rPr>
        <w:t>un</w:t>
      </w:r>
      <w:r w:rsidR="00750841">
        <w:rPr>
          <w:i/>
          <w:lang w:val="en-GB"/>
        </w:rPr>
        <w:t>an University,</w:t>
      </w:r>
      <w:r w:rsidR="00750841" w:rsidRPr="00750841">
        <w:rPr>
          <w:i/>
          <w:lang w:val="en-GB"/>
        </w:rPr>
        <w:t xml:space="preserve"> </w:t>
      </w:r>
      <w:r w:rsidR="00750841" w:rsidRPr="004B6208">
        <w:rPr>
          <w:i/>
          <w:lang w:val="en-GB"/>
        </w:rPr>
        <w:t>Changsha 410082, PR China,</w:t>
      </w:r>
    </w:p>
    <w:p w14:paraId="175DD687" w14:textId="354F3395" w:rsidR="00EC0A55" w:rsidRPr="004B6208" w:rsidRDefault="00750841" w:rsidP="00EC0A55">
      <w:pPr>
        <w:ind w:left="204" w:rightChars="10" w:right="24" w:hangingChars="85" w:hanging="204"/>
        <w:jc w:val="center"/>
        <w:rPr>
          <w:i/>
          <w:lang w:val="en-GB"/>
        </w:rPr>
      </w:pPr>
      <w:r w:rsidRPr="00750841">
        <w:rPr>
          <w:vertAlign w:val="superscript"/>
          <w:lang w:val="en-GB"/>
        </w:rPr>
        <w:t>b</w:t>
      </w:r>
      <w:r>
        <w:rPr>
          <w:vertAlign w:val="superscript"/>
          <w:lang w:val="en-GB"/>
        </w:rPr>
        <w:t xml:space="preserve"> </w:t>
      </w:r>
      <w:r w:rsidR="00EC0A55" w:rsidRPr="004B6208">
        <w:rPr>
          <w:i/>
          <w:lang w:val="en-GB"/>
        </w:rPr>
        <w:t>College of Mechanical and Vehicle Engineering, Hunan University, Changsha 410082, PR China,</w:t>
      </w:r>
    </w:p>
    <w:p w14:paraId="05FBBECE" w14:textId="67D32804" w:rsidR="00EC0A55" w:rsidRDefault="00750841" w:rsidP="00EC0A55">
      <w:pPr>
        <w:jc w:val="center"/>
        <w:rPr>
          <w:b/>
          <w:sz w:val="36"/>
          <w:szCs w:val="36"/>
        </w:rPr>
      </w:pPr>
      <w:r>
        <w:rPr>
          <w:color w:val="000000"/>
          <w:kern w:val="0"/>
          <w:vertAlign w:val="superscript"/>
          <w:lang w:val="en-GB"/>
        </w:rPr>
        <w:t>c</w:t>
      </w:r>
      <w:r w:rsidR="00EC0A55" w:rsidRPr="004B6208">
        <w:rPr>
          <w:i/>
          <w:color w:val="000000"/>
          <w:lang w:val="en-GB"/>
        </w:rPr>
        <w:t xml:space="preserve"> </w:t>
      </w:r>
      <w:r w:rsidR="00EC0A55" w:rsidRPr="004B6208">
        <w:rPr>
          <w:i/>
          <w:lang w:val="en-GB"/>
        </w:rPr>
        <w:t>School of Engineering, University of Liverpool, Liverpool L69 3GH, UK</w:t>
      </w:r>
    </w:p>
    <w:p w14:paraId="25D39C6F" w14:textId="77777777" w:rsidR="00E13D05" w:rsidRPr="00723C37" w:rsidRDefault="00E13D05" w:rsidP="00723C37">
      <w:pPr>
        <w:pStyle w:val="1"/>
        <w:spacing w:before="240" w:after="240"/>
        <w:rPr>
          <w:sz w:val="28"/>
          <w:szCs w:val="28"/>
        </w:rPr>
      </w:pPr>
      <w:r w:rsidRPr="00723C37">
        <w:rPr>
          <w:rFonts w:hint="eastAsia"/>
          <w:sz w:val="28"/>
          <w:szCs w:val="28"/>
        </w:rPr>
        <w:t>Abstract</w:t>
      </w:r>
    </w:p>
    <w:p w14:paraId="42251F9F" w14:textId="06EC7357" w:rsidR="000D17D9" w:rsidRPr="0074050C" w:rsidRDefault="00583DD7" w:rsidP="00382699">
      <w:pPr>
        <w:spacing w:beforeLines="50" w:before="156" w:afterLines="50" w:after="156" w:line="360" w:lineRule="auto"/>
        <w:rPr>
          <w:color w:val="000000" w:themeColor="text1"/>
        </w:rPr>
      </w:pPr>
      <w:r>
        <w:rPr>
          <w:rFonts w:hint="eastAsia"/>
        </w:rPr>
        <w:tab/>
      </w:r>
      <w:r w:rsidR="00D024F2" w:rsidRPr="0074050C">
        <w:rPr>
          <w:color w:val="000000" w:themeColor="text1"/>
        </w:rPr>
        <w:t>A</w:t>
      </w:r>
      <w:r w:rsidR="00D024F2" w:rsidRPr="0074050C">
        <w:rPr>
          <w:rFonts w:hint="eastAsia"/>
          <w:color w:val="000000" w:themeColor="text1"/>
        </w:rPr>
        <w:t>im</w:t>
      </w:r>
      <w:r w:rsidR="009010D3" w:rsidRPr="0074050C">
        <w:rPr>
          <w:color w:val="000000" w:themeColor="text1"/>
        </w:rPr>
        <w:t>ing</w:t>
      </w:r>
      <w:r w:rsidR="00D024F2" w:rsidRPr="0074050C">
        <w:rPr>
          <w:rFonts w:hint="eastAsia"/>
          <w:color w:val="000000" w:themeColor="text1"/>
        </w:rPr>
        <w:t xml:space="preserve"> to attenuate very low-frequency flexural wave in a</w:t>
      </w:r>
      <w:r w:rsidR="009246E9" w:rsidRPr="0074050C">
        <w:rPr>
          <w:rFonts w:hint="eastAsia"/>
          <w:color w:val="000000" w:themeColor="text1"/>
        </w:rPr>
        <w:t xml:space="preserve"> thin</w:t>
      </w:r>
      <w:r w:rsidR="00D024F2" w:rsidRPr="0074050C">
        <w:rPr>
          <w:rFonts w:hint="eastAsia"/>
          <w:color w:val="000000" w:themeColor="text1"/>
        </w:rPr>
        <w:t xml:space="preserve"> plate, t</w:t>
      </w:r>
      <w:r w:rsidR="00B10184" w:rsidRPr="0074050C">
        <w:rPr>
          <w:color w:val="000000" w:themeColor="text1"/>
        </w:rPr>
        <w:t xml:space="preserve">his paper </w:t>
      </w:r>
      <w:r w:rsidR="004E775A" w:rsidRPr="0074050C">
        <w:rPr>
          <w:color w:val="000000" w:themeColor="text1"/>
        </w:rPr>
        <w:t>proposes</w:t>
      </w:r>
      <w:r w:rsidR="00B10184" w:rsidRPr="0074050C">
        <w:rPr>
          <w:color w:val="000000" w:themeColor="text1"/>
        </w:rPr>
        <w:t xml:space="preserve"> </w:t>
      </w:r>
      <w:r w:rsidR="00603935" w:rsidRPr="0074050C">
        <w:rPr>
          <w:rFonts w:hint="eastAsia"/>
          <w:color w:val="000000" w:themeColor="text1"/>
        </w:rPr>
        <w:t xml:space="preserve">a </w:t>
      </w:r>
      <w:r w:rsidR="00603935" w:rsidRPr="0074050C">
        <w:rPr>
          <w:color w:val="000000" w:themeColor="text1"/>
        </w:rPr>
        <w:t>meta-plate</w:t>
      </w:r>
      <w:r w:rsidR="00603935" w:rsidRPr="0074050C">
        <w:rPr>
          <w:rFonts w:hint="eastAsia"/>
          <w:color w:val="000000" w:themeColor="text1"/>
        </w:rPr>
        <w:t xml:space="preserve"> </w:t>
      </w:r>
      <w:r w:rsidR="00295737" w:rsidRPr="0074050C">
        <w:rPr>
          <w:rFonts w:hint="eastAsia"/>
          <w:color w:val="000000" w:themeColor="text1"/>
        </w:rPr>
        <w:t xml:space="preserve">model </w:t>
      </w:r>
      <w:r w:rsidR="00603935" w:rsidRPr="0074050C">
        <w:rPr>
          <w:rFonts w:hint="eastAsia"/>
          <w:color w:val="000000" w:themeColor="text1"/>
        </w:rPr>
        <w:t xml:space="preserve">by </w:t>
      </w:r>
      <w:r w:rsidR="007264A3" w:rsidRPr="0074050C">
        <w:rPr>
          <w:color w:val="000000" w:themeColor="text1"/>
        </w:rPr>
        <w:t>periodically attac</w:t>
      </w:r>
      <w:r w:rsidR="007264A3" w:rsidRPr="0074050C">
        <w:rPr>
          <w:rFonts w:hint="eastAsia"/>
          <w:color w:val="000000" w:themeColor="text1"/>
        </w:rPr>
        <w:t>h</w:t>
      </w:r>
      <w:r w:rsidR="00603935" w:rsidRPr="0074050C">
        <w:rPr>
          <w:rFonts w:hint="eastAsia"/>
          <w:color w:val="000000" w:themeColor="text1"/>
        </w:rPr>
        <w:t>ing</w:t>
      </w:r>
      <w:r w:rsidR="007264A3" w:rsidRPr="0074050C">
        <w:rPr>
          <w:rFonts w:hint="eastAsia"/>
          <w:color w:val="000000" w:themeColor="text1"/>
        </w:rPr>
        <w:t xml:space="preserve"> </w:t>
      </w:r>
      <w:r w:rsidR="00DC4AC5" w:rsidRPr="0074050C">
        <w:rPr>
          <w:rFonts w:hint="eastAsia"/>
          <w:color w:val="000000" w:themeColor="text1"/>
        </w:rPr>
        <w:t>high-static-low-</w:t>
      </w:r>
      <w:r w:rsidR="00295737" w:rsidRPr="0074050C">
        <w:rPr>
          <w:color w:val="000000" w:themeColor="text1"/>
        </w:rPr>
        <w:t xml:space="preserve"> </w:t>
      </w:r>
      <w:r w:rsidR="00DC4AC5" w:rsidRPr="0074050C">
        <w:rPr>
          <w:rFonts w:hint="eastAsia"/>
          <w:color w:val="000000" w:themeColor="text1"/>
        </w:rPr>
        <w:t xml:space="preserve">dynamic-stiffness (HSLDS) resonators </w:t>
      </w:r>
      <w:r w:rsidR="009246E9" w:rsidRPr="0074050C">
        <w:rPr>
          <w:rFonts w:hint="eastAsia"/>
          <w:color w:val="000000" w:themeColor="text1"/>
        </w:rPr>
        <w:t xml:space="preserve">onto </w:t>
      </w:r>
      <w:r w:rsidR="00DC4AC5" w:rsidRPr="0074050C">
        <w:rPr>
          <w:rFonts w:hint="eastAsia"/>
          <w:color w:val="000000" w:themeColor="text1"/>
        </w:rPr>
        <w:t>the</w:t>
      </w:r>
      <w:r w:rsidR="00D017C5" w:rsidRPr="0074050C">
        <w:rPr>
          <w:color w:val="000000" w:themeColor="text1"/>
        </w:rPr>
        <w:t xml:space="preserve"> thin</w:t>
      </w:r>
      <w:r w:rsidR="009246E9" w:rsidRPr="0074050C">
        <w:rPr>
          <w:rFonts w:hint="eastAsia"/>
          <w:color w:val="000000" w:themeColor="text1"/>
        </w:rPr>
        <w:t xml:space="preserve"> plate</w:t>
      </w:r>
      <w:r w:rsidR="00B10184" w:rsidRPr="0074050C">
        <w:rPr>
          <w:color w:val="000000" w:themeColor="text1"/>
        </w:rPr>
        <w:t xml:space="preserve">. </w:t>
      </w:r>
      <w:r w:rsidR="009246E9" w:rsidRPr="0074050C">
        <w:rPr>
          <w:rFonts w:hint="eastAsia"/>
          <w:color w:val="000000" w:themeColor="text1"/>
        </w:rPr>
        <w:t xml:space="preserve">The </w:t>
      </w:r>
      <w:r w:rsidR="00DC4AC5" w:rsidRPr="0074050C">
        <w:rPr>
          <w:rFonts w:hint="eastAsia"/>
          <w:color w:val="000000" w:themeColor="text1"/>
        </w:rPr>
        <w:t>HSLDS resonator</w:t>
      </w:r>
      <w:r w:rsidR="009246E9" w:rsidRPr="0074050C">
        <w:rPr>
          <w:rFonts w:hint="eastAsia"/>
          <w:color w:val="000000" w:themeColor="text1"/>
        </w:rPr>
        <w:t xml:space="preserve"> </w:t>
      </w:r>
      <w:r w:rsidR="00295737" w:rsidRPr="0074050C">
        <w:rPr>
          <w:color w:val="000000" w:themeColor="text1"/>
        </w:rPr>
        <w:t>consists of</w:t>
      </w:r>
      <w:r w:rsidR="00707484" w:rsidRPr="0074050C">
        <w:rPr>
          <w:rFonts w:hint="eastAsia"/>
          <w:color w:val="000000" w:themeColor="text1"/>
        </w:rPr>
        <w:t xml:space="preserve"> a linear spring with</w:t>
      </w:r>
      <w:r w:rsidR="00161FE5" w:rsidRPr="0074050C">
        <w:rPr>
          <w:rFonts w:hint="eastAsia"/>
          <w:color w:val="000000" w:themeColor="text1"/>
        </w:rPr>
        <w:t xml:space="preserve"> a</w:t>
      </w:r>
      <w:r w:rsidR="004E775A" w:rsidRPr="0074050C">
        <w:rPr>
          <w:color w:val="000000" w:themeColor="text1"/>
        </w:rPr>
        <w:t xml:space="preserve"> negative stiffness mechanism</w:t>
      </w:r>
      <w:r w:rsidR="00C019C5" w:rsidRPr="0074050C">
        <w:rPr>
          <w:color w:val="000000" w:themeColor="text1"/>
        </w:rPr>
        <w:t xml:space="preserve"> </w:t>
      </w:r>
      <w:r w:rsidR="00C019C5" w:rsidRPr="0074050C">
        <w:rPr>
          <w:rFonts w:hint="eastAsia"/>
          <w:color w:val="000000" w:themeColor="text1"/>
        </w:rPr>
        <w:t>(</w:t>
      </w:r>
      <w:r w:rsidR="00C019C5" w:rsidRPr="0074050C">
        <w:rPr>
          <w:color w:val="000000" w:themeColor="text1"/>
        </w:rPr>
        <w:t>NSM)</w:t>
      </w:r>
      <w:r w:rsidR="004E775A" w:rsidRPr="0074050C">
        <w:rPr>
          <w:color w:val="000000" w:themeColor="text1"/>
        </w:rPr>
        <w:t xml:space="preserve"> </w:t>
      </w:r>
      <w:r w:rsidR="00603935" w:rsidRPr="0074050C">
        <w:rPr>
          <w:rFonts w:hint="eastAsia"/>
          <w:color w:val="000000" w:themeColor="text1"/>
        </w:rPr>
        <w:t>in parallel</w:t>
      </w:r>
      <w:r w:rsidR="00707484" w:rsidRPr="0074050C">
        <w:rPr>
          <w:rFonts w:hint="eastAsia"/>
          <w:color w:val="000000" w:themeColor="text1"/>
        </w:rPr>
        <w:t>, and thus</w:t>
      </w:r>
      <w:r w:rsidR="00756D89" w:rsidRPr="0074050C">
        <w:rPr>
          <w:rFonts w:hint="eastAsia"/>
          <w:color w:val="000000" w:themeColor="text1"/>
        </w:rPr>
        <w:t xml:space="preserve"> its stiffness can be adjusted to any </w:t>
      </w:r>
      <w:r w:rsidR="00753D41" w:rsidRPr="0074050C">
        <w:rPr>
          <w:rFonts w:hint="eastAsia"/>
          <w:color w:val="000000" w:themeColor="text1"/>
        </w:rPr>
        <w:t xml:space="preserve">low </w:t>
      </w:r>
      <w:r w:rsidR="00756D89" w:rsidRPr="0074050C">
        <w:rPr>
          <w:rFonts w:hint="eastAsia"/>
          <w:color w:val="000000" w:themeColor="text1"/>
        </w:rPr>
        <w:t>value</w:t>
      </w:r>
      <w:r w:rsidR="0079280D" w:rsidRPr="0074050C">
        <w:rPr>
          <w:color w:val="000000" w:themeColor="text1"/>
        </w:rPr>
        <w:t>s</w:t>
      </w:r>
      <w:r w:rsidR="00756D89" w:rsidRPr="0074050C">
        <w:rPr>
          <w:rFonts w:hint="eastAsia"/>
          <w:color w:val="000000" w:themeColor="text1"/>
        </w:rPr>
        <w:t xml:space="preserve"> within </w:t>
      </w:r>
      <w:r w:rsidR="0079280D" w:rsidRPr="0074050C">
        <w:rPr>
          <w:color w:val="000000" w:themeColor="text1"/>
        </w:rPr>
        <w:t>a</w:t>
      </w:r>
      <w:r w:rsidR="00756D89" w:rsidRPr="0074050C">
        <w:rPr>
          <w:rFonts w:hint="eastAsia"/>
          <w:color w:val="000000" w:themeColor="text1"/>
        </w:rPr>
        <w:t xml:space="preserve"> range </w:t>
      </w:r>
      <w:r w:rsidR="00422F47" w:rsidRPr="0074050C">
        <w:rPr>
          <w:color w:val="000000" w:themeColor="text1"/>
        </w:rPr>
        <w:t xml:space="preserve">from zero to the stiffness </w:t>
      </w:r>
      <w:r w:rsidR="00753D41" w:rsidRPr="0074050C">
        <w:rPr>
          <w:rFonts w:hint="eastAsia"/>
          <w:color w:val="000000" w:themeColor="text1"/>
        </w:rPr>
        <w:t xml:space="preserve">of the </w:t>
      </w:r>
      <w:r w:rsidR="00603935" w:rsidRPr="0074050C">
        <w:rPr>
          <w:rFonts w:hint="eastAsia"/>
          <w:color w:val="000000" w:themeColor="text1"/>
        </w:rPr>
        <w:t xml:space="preserve">linear </w:t>
      </w:r>
      <w:r w:rsidR="00753D41" w:rsidRPr="0074050C">
        <w:rPr>
          <w:rFonts w:hint="eastAsia"/>
          <w:color w:val="000000" w:themeColor="text1"/>
        </w:rPr>
        <w:t>spring</w:t>
      </w:r>
      <w:r w:rsidR="00756D89" w:rsidRPr="0074050C">
        <w:rPr>
          <w:rFonts w:hint="eastAsia"/>
          <w:color w:val="000000" w:themeColor="text1"/>
        </w:rPr>
        <w:t xml:space="preserve">. </w:t>
      </w:r>
      <w:r w:rsidR="00CA5118" w:rsidRPr="0074050C">
        <w:rPr>
          <w:rFonts w:hint="eastAsia"/>
          <w:color w:val="000000" w:themeColor="text1"/>
        </w:rPr>
        <w:t>Using the plane</w:t>
      </w:r>
      <w:r w:rsidR="00A230FD" w:rsidRPr="0074050C">
        <w:rPr>
          <w:color w:val="000000" w:themeColor="text1"/>
        </w:rPr>
        <w:t>-</w:t>
      </w:r>
      <w:r w:rsidR="00CA5118" w:rsidRPr="0074050C">
        <w:rPr>
          <w:rFonts w:hint="eastAsia"/>
          <w:color w:val="000000" w:themeColor="text1"/>
        </w:rPr>
        <w:t>wave expansion</w:t>
      </w:r>
      <w:r w:rsidR="00385ED2" w:rsidRPr="0074050C">
        <w:rPr>
          <w:color w:val="000000" w:themeColor="text1"/>
        </w:rPr>
        <w:t xml:space="preserve"> (P</w:t>
      </w:r>
      <w:r w:rsidR="00385ED2" w:rsidRPr="0074050C">
        <w:rPr>
          <w:rFonts w:hint="eastAsia"/>
          <w:color w:val="000000" w:themeColor="text1"/>
        </w:rPr>
        <w:t>W</w:t>
      </w:r>
      <w:r w:rsidR="00385ED2" w:rsidRPr="0074050C">
        <w:rPr>
          <w:color w:val="000000" w:themeColor="text1"/>
        </w:rPr>
        <w:t>E)</w:t>
      </w:r>
      <w:r w:rsidR="00DE1EAF" w:rsidRPr="0074050C">
        <w:rPr>
          <w:rFonts w:hint="eastAsia"/>
          <w:color w:val="000000" w:themeColor="text1"/>
        </w:rPr>
        <w:t xml:space="preserve"> method</w:t>
      </w:r>
      <w:r w:rsidR="00385ED2" w:rsidRPr="0074050C">
        <w:rPr>
          <w:color w:val="000000" w:themeColor="text1"/>
        </w:rPr>
        <w:t xml:space="preserve">, </w:t>
      </w:r>
      <w:r w:rsidR="0090303D" w:rsidRPr="0074050C">
        <w:rPr>
          <w:rFonts w:hint="eastAsia"/>
          <w:color w:val="000000" w:themeColor="text1"/>
        </w:rPr>
        <w:t xml:space="preserve">and considering the </w:t>
      </w:r>
      <w:r w:rsidR="00422F47" w:rsidRPr="0074050C">
        <w:rPr>
          <w:color w:val="000000" w:themeColor="text1"/>
        </w:rPr>
        <w:t>linearized stiffness</w:t>
      </w:r>
      <w:r w:rsidR="0090303D" w:rsidRPr="0074050C">
        <w:rPr>
          <w:rFonts w:hint="eastAsia"/>
          <w:color w:val="000000" w:themeColor="text1"/>
        </w:rPr>
        <w:t xml:space="preserve"> of the </w:t>
      </w:r>
      <w:r w:rsidR="0090303D" w:rsidRPr="0074050C">
        <w:rPr>
          <w:color w:val="000000" w:themeColor="text1"/>
        </w:rPr>
        <w:t>resonator</w:t>
      </w:r>
      <w:r w:rsidR="001342C9" w:rsidRPr="0074050C">
        <w:rPr>
          <w:color w:val="000000" w:themeColor="text1"/>
        </w:rPr>
        <w:t>,</w:t>
      </w:r>
      <w:r w:rsidR="00BF3634" w:rsidRPr="0074050C">
        <w:rPr>
          <w:color w:val="000000" w:themeColor="text1"/>
        </w:rPr>
        <w:t xml:space="preserve"> the dispersion relation of the </w:t>
      </w:r>
      <w:r w:rsidR="00AE39A7" w:rsidRPr="0074050C">
        <w:rPr>
          <w:color w:val="000000" w:themeColor="text1"/>
        </w:rPr>
        <w:t>meta-plate</w:t>
      </w:r>
      <w:r w:rsidR="00BF3634" w:rsidRPr="0074050C">
        <w:rPr>
          <w:color w:val="000000" w:themeColor="text1"/>
        </w:rPr>
        <w:t xml:space="preserve"> can be </w:t>
      </w:r>
      <w:r w:rsidR="00295737" w:rsidRPr="0074050C">
        <w:rPr>
          <w:color w:val="000000" w:themeColor="text1"/>
        </w:rPr>
        <w:t xml:space="preserve">derived </w:t>
      </w:r>
      <w:r w:rsidR="00BF3634" w:rsidRPr="0074050C">
        <w:rPr>
          <w:color w:val="000000" w:themeColor="text1"/>
        </w:rPr>
        <w:t xml:space="preserve">and </w:t>
      </w:r>
      <w:r w:rsidR="00F10007" w:rsidRPr="0074050C">
        <w:rPr>
          <w:rFonts w:hint="eastAsia"/>
          <w:color w:val="000000" w:themeColor="text1"/>
        </w:rPr>
        <w:t xml:space="preserve">the </w:t>
      </w:r>
      <w:r w:rsidR="00DE1EAF" w:rsidRPr="0074050C">
        <w:rPr>
          <w:rFonts w:hint="eastAsia"/>
          <w:color w:val="000000" w:themeColor="text1"/>
        </w:rPr>
        <w:t xml:space="preserve">band structure </w:t>
      </w:r>
      <w:r w:rsidR="0079280D" w:rsidRPr="0074050C">
        <w:rPr>
          <w:color w:val="000000" w:themeColor="text1"/>
        </w:rPr>
        <w:t>can be obtained</w:t>
      </w:r>
      <w:r w:rsidR="00DE1EAF" w:rsidRPr="0074050C">
        <w:rPr>
          <w:rFonts w:hint="eastAsia"/>
          <w:color w:val="000000" w:themeColor="text1"/>
        </w:rPr>
        <w:t>.</w:t>
      </w:r>
      <w:r w:rsidR="00BF3634" w:rsidRPr="0074050C">
        <w:rPr>
          <w:color w:val="000000" w:themeColor="text1"/>
        </w:rPr>
        <w:t xml:space="preserve"> </w:t>
      </w:r>
      <w:r w:rsidR="0005788D" w:rsidRPr="0074050C">
        <w:rPr>
          <w:color w:val="000000" w:themeColor="text1"/>
        </w:rPr>
        <w:t xml:space="preserve">A </w:t>
      </w:r>
      <w:r w:rsidR="00D43050" w:rsidRPr="0074050C">
        <w:rPr>
          <w:rFonts w:hint="eastAsia"/>
          <w:color w:val="000000" w:themeColor="text1"/>
        </w:rPr>
        <w:t>dynamic</w:t>
      </w:r>
      <w:r w:rsidR="0005788D" w:rsidRPr="0074050C">
        <w:rPr>
          <w:color w:val="000000" w:themeColor="text1"/>
        </w:rPr>
        <w:t xml:space="preserve"> model of the</w:t>
      </w:r>
      <w:r w:rsidR="00422F47" w:rsidRPr="0074050C">
        <w:rPr>
          <w:color w:val="000000" w:themeColor="text1"/>
        </w:rPr>
        <w:t xml:space="preserve"> </w:t>
      </w:r>
      <w:r w:rsidR="00AE39A7" w:rsidRPr="0074050C">
        <w:rPr>
          <w:color w:val="000000" w:themeColor="text1"/>
        </w:rPr>
        <w:t>meta-plate</w:t>
      </w:r>
      <w:r w:rsidR="0090303D" w:rsidRPr="0074050C">
        <w:rPr>
          <w:rFonts w:hint="eastAsia"/>
          <w:color w:val="000000" w:themeColor="text1"/>
        </w:rPr>
        <w:t xml:space="preserve"> </w:t>
      </w:r>
      <w:r w:rsidR="0090303D" w:rsidRPr="0074050C">
        <w:rPr>
          <w:color w:val="000000" w:themeColor="text1"/>
        </w:rPr>
        <w:t>with the original</w:t>
      </w:r>
      <w:r w:rsidR="0090303D" w:rsidRPr="0074050C">
        <w:rPr>
          <w:rFonts w:hint="eastAsia"/>
          <w:color w:val="000000" w:themeColor="text1"/>
        </w:rPr>
        <w:t xml:space="preserve"> </w:t>
      </w:r>
      <w:r w:rsidR="0090303D" w:rsidRPr="0074050C">
        <w:rPr>
          <w:color w:val="000000" w:themeColor="text1"/>
        </w:rPr>
        <w:t>nonlinear stiffness</w:t>
      </w:r>
      <w:r w:rsidR="0005788D" w:rsidRPr="0074050C">
        <w:rPr>
          <w:color w:val="000000" w:themeColor="text1"/>
        </w:rPr>
        <w:t xml:space="preserve"> </w:t>
      </w:r>
      <w:r w:rsidR="0090303D" w:rsidRPr="0074050C">
        <w:rPr>
          <w:color w:val="000000" w:themeColor="text1"/>
        </w:rPr>
        <w:t>under</w:t>
      </w:r>
      <w:r w:rsidR="0090303D" w:rsidRPr="0074050C">
        <w:rPr>
          <w:rFonts w:hint="eastAsia"/>
          <w:color w:val="000000" w:themeColor="text1"/>
        </w:rPr>
        <w:t xml:space="preserve"> external </w:t>
      </w:r>
      <w:r w:rsidR="0090303D" w:rsidRPr="0074050C">
        <w:rPr>
          <w:color w:val="000000" w:themeColor="text1"/>
        </w:rPr>
        <w:t>excitation</w:t>
      </w:r>
      <w:r w:rsidR="0090303D" w:rsidRPr="0074050C">
        <w:rPr>
          <w:rFonts w:hint="eastAsia"/>
          <w:color w:val="000000" w:themeColor="text1"/>
        </w:rPr>
        <w:t>s</w:t>
      </w:r>
      <w:r w:rsidR="0090303D" w:rsidRPr="0074050C">
        <w:rPr>
          <w:color w:val="000000" w:themeColor="text1"/>
        </w:rPr>
        <w:t xml:space="preserve"> </w:t>
      </w:r>
      <w:r w:rsidR="0005788D" w:rsidRPr="0074050C">
        <w:rPr>
          <w:color w:val="000000" w:themeColor="text1"/>
        </w:rPr>
        <w:t>is also established</w:t>
      </w:r>
      <w:r w:rsidR="0090303D" w:rsidRPr="0074050C">
        <w:rPr>
          <w:rFonts w:hint="eastAsia"/>
          <w:color w:val="000000" w:themeColor="text1"/>
        </w:rPr>
        <w:t>.</w:t>
      </w:r>
      <w:r w:rsidR="00504A7A" w:rsidRPr="0074050C">
        <w:rPr>
          <w:color w:val="000000" w:themeColor="text1"/>
        </w:rPr>
        <w:t xml:space="preserve"> </w:t>
      </w:r>
      <w:r w:rsidR="00D43050" w:rsidRPr="0074050C">
        <w:rPr>
          <w:color w:val="000000" w:themeColor="text1"/>
        </w:rPr>
        <w:t>T</w:t>
      </w:r>
      <w:r w:rsidR="00D43050" w:rsidRPr="0074050C">
        <w:rPr>
          <w:rFonts w:hint="eastAsia"/>
          <w:color w:val="000000" w:themeColor="text1"/>
        </w:rPr>
        <w:t>he numerical simulations are</w:t>
      </w:r>
      <w:r w:rsidR="00F35682" w:rsidRPr="0074050C">
        <w:rPr>
          <w:color w:val="000000" w:themeColor="text1"/>
        </w:rPr>
        <w:t xml:space="preserve"> </w:t>
      </w:r>
      <w:r w:rsidR="00820E7E" w:rsidRPr="0074050C">
        <w:rPr>
          <w:color w:val="000000" w:themeColor="text1"/>
        </w:rPr>
        <w:t xml:space="preserve">carried out </w:t>
      </w:r>
      <w:r w:rsidR="00F10007" w:rsidRPr="0074050C">
        <w:rPr>
          <w:rFonts w:hint="eastAsia"/>
          <w:color w:val="000000" w:themeColor="text1"/>
        </w:rPr>
        <w:t>by t</w:t>
      </w:r>
      <w:r w:rsidR="00F10007" w:rsidRPr="0074050C">
        <w:rPr>
          <w:color w:val="000000" w:themeColor="text1"/>
        </w:rPr>
        <w:t>he</w:t>
      </w:r>
      <w:r w:rsidR="00F10007" w:rsidRPr="0074050C">
        <w:rPr>
          <w:rFonts w:hint="eastAsia"/>
          <w:color w:val="000000" w:themeColor="text1"/>
        </w:rPr>
        <w:t xml:space="preserve"> </w:t>
      </w:r>
      <w:r w:rsidR="00F10007" w:rsidRPr="0074050C">
        <w:rPr>
          <w:color w:val="000000" w:themeColor="text1"/>
        </w:rPr>
        <w:t xml:space="preserve">Galerkin method </w:t>
      </w:r>
      <w:r w:rsidR="00F35682" w:rsidRPr="0074050C">
        <w:rPr>
          <w:color w:val="000000" w:themeColor="text1"/>
        </w:rPr>
        <w:t xml:space="preserve">to evaluate the band structure and study the </w:t>
      </w:r>
      <w:r w:rsidR="00D6170C" w:rsidRPr="0074050C">
        <w:rPr>
          <w:color w:val="000000" w:themeColor="text1"/>
        </w:rPr>
        <w:t>propagati</w:t>
      </w:r>
      <w:r w:rsidR="00D6170C" w:rsidRPr="0074050C">
        <w:rPr>
          <w:rFonts w:hint="eastAsia"/>
          <w:color w:val="000000" w:themeColor="text1"/>
        </w:rPr>
        <w:t>on</w:t>
      </w:r>
      <w:r w:rsidR="00D6170C" w:rsidRPr="0074050C">
        <w:rPr>
          <w:color w:val="000000" w:themeColor="text1"/>
        </w:rPr>
        <w:t xml:space="preserve"> </w:t>
      </w:r>
      <w:r w:rsidR="00F35682" w:rsidRPr="0074050C">
        <w:rPr>
          <w:color w:val="000000" w:themeColor="text1"/>
        </w:rPr>
        <w:t xml:space="preserve">of the </w:t>
      </w:r>
      <w:r w:rsidR="00D6170C" w:rsidRPr="0074050C">
        <w:rPr>
          <w:rFonts w:hint="eastAsia"/>
          <w:color w:val="000000" w:themeColor="text1"/>
        </w:rPr>
        <w:t>flexural</w:t>
      </w:r>
      <w:r w:rsidR="00D6170C" w:rsidRPr="0074050C">
        <w:rPr>
          <w:color w:val="000000" w:themeColor="text1"/>
        </w:rPr>
        <w:t xml:space="preserve"> </w:t>
      </w:r>
      <w:r w:rsidR="00F35682" w:rsidRPr="0074050C">
        <w:rPr>
          <w:color w:val="000000" w:themeColor="text1"/>
        </w:rPr>
        <w:t xml:space="preserve">wave along the </w:t>
      </w:r>
      <w:r w:rsidR="008F4FE3" w:rsidRPr="0074050C">
        <w:rPr>
          <w:color w:val="000000" w:themeColor="text1"/>
        </w:rPr>
        <w:t>meta-</w:t>
      </w:r>
      <w:r w:rsidR="00F35682" w:rsidRPr="0074050C">
        <w:rPr>
          <w:color w:val="000000" w:themeColor="text1"/>
        </w:rPr>
        <w:t>pla</w:t>
      </w:r>
      <w:r w:rsidR="00053046" w:rsidRPr="0074050C">
        <w:rPr>
          <w:color w:val="000000" w:themeColor="text1"/>
        </w:rPr>
        <w:t>te</w:t>
      </w:r>
      <w:r w:rsidR="00094435" w:rsidRPr="0074050C">
        <w:rPr>
          <w:color w:val="000000" w:themeColor="text1"/>
        </w:rPr>
        <w:t xml:space="preserve"> with different </w:t>
      </w:r>
      <w:r w:rsidR="00402C68" w:rsidRPr="0074050C">
        <w:rPr>
          <w:color w:val="000000" w:themeColor="text1"/>
        </w:rPr>
        <w:t>azimuth</w:t>
      </w:r>
      <w:r w:rsidR="00094435" w:rsidRPr="0074050C">
        <w:rPr>
          <w:color w:val="000000" w:themeColor="text1"/>
        </w:rPr>
        <w:t xml:space="preserve"> angles</w:t>
      </w:r>
      <w:r w:rsidR="00F35682" w:rsidRPr="0074050C">
        <w:rPr>
          <w:color w:val="000000" w:themeColor="text1"/>
        </w:rPr>
        <w:t xml:space="preserve">. </w:t>
      </w:r>
      <w:r w:rsidR="000A2748" w:rsidRPr="0074050C">
        <w:rPr>
          <w:color w:val="000000" w:themeColor="text1"/>
        </w:rPr>
        <w:t>The</w:t>
      </w:r>
      <w:r w:rsidR="00AE39A7" w:rsidRPr="0074050C">
        <w:rPr>
          <w:color w:val="000000" w:themeColor="text1"/>
        </w:rPr>
        <w:t xml:space="preserve"> analytical</w:t>
      </w:r>
      <w:r w:rsidR="000A2748" w:rsidRPr="0074050C">
        <w:rPr>
          <w:color w:val="000000" w:themeColor="text1"/>
        </w:rPr>
        <w:t xml:space="preserve"> results </w:t>
      </w:r>
      <w:r w:rsidR="00295737" w:rsidRPr="0074050C">
        <w:rPr>
          <w:color w:val="000000" w:themeColor="text1"/>
        </w:rPr>
        <w:t xml:space="preserve">exhibit </w:t>
      </w:r>
      <w:r w:rsidR="00101822" w:rsidRPr="0074050C">
        <w:rPr>
          <w:color w:val="000000" w:themeColor="text1"/>
        </w:rPr>
        <w:t>good agreement</w:t>
      </w:r>
      <w:r w:rsidR="00AE39A7" w:rsidRPr="0074050C">
        <w:rPr>
          <w:color w:val="000000" w:themeColor="text1"/>
        </w:rPr>
        <w:t xml:space="preserve"> </w:t>
      </w:r>
      <w:r w:rsidR="00D73979" w:rsidRPr="0074050C">
        <w:rPr>
          <w:rFonts w:hint="eastAsia"/>
          <w:color w:val="000000" w:themeColor="text1"/>
        </w:rPr>
        <w:t>with the numerical ones, which</w:t>
      </w:r>
      <w:r w:rsidR="00AE39A7" w:rsidRPr="0074050C">
        <w:rPr>
          <w:color w:val="000000" w:themeColor="text1"/>
        </w:rPr>
        <w:t xml:space="preserve"> indicate</w:t>
      </w:r>
      <w:r w:rsidR="00EE1AED" w:rsidRPr="0074050C">
        <w:rPr>
          <w:rFonts w:hint="eastAsia"/>
          <w:color w:val="000000" w:themeColor="text1"/>
        </w:rPr>
        <w:t>s</w:t>
      </w:r>
      <w:r w:rsidR="00AE39A7" w:rsidRPr="0074050C">
        <w:rPr>
          <w:color w:val="000000" w:themeColor="text1"/>
        </w:rPr>
        <w:t xml:space="preserve"> that the </w:t>
      </w:r>
      <w:r w:rsidR="00D6170C" w:rsidRPr="0074050C">
        <w:rPr>
          <w:rFonts w:hint="eastAsia"/>
          <w:color w:val="000000" w:themeColor="text1"/>
        </w:rPr>
        <w:t>proposed</w:t>
      </w:r>
      <w:r w:rsidR="00D6170C" w:rsidRPr="0074050C">
        <w:rPr>
          <w:color w:val="000000" w:themeColor="text1"/>
        </w:rPr>
        <w:t xml:space="preserve"> </w:t>
      </w:r>
      <w:r w:rsidR="00AE39A7" w:rsidRPr="0074050C">
        <w:rPr>
          <w:color w:val="000000" w:themeColor="text1"/>
        </w:rPr>
        <w:t xml:space="preserve">meta-plate </w:t>
      </w:r>
      <w:r w:rsidR="00F10007" w:rsidRPr="0074050C">
        <w:rPr>
          <w:rFonts w:hint="eastAsia"/>
          <w:color w:val="000000" w:themeColor="text1"/>
        </w:rPr>
        <w:t>can</w:t>
      </w:r>
      <w:r w:rsidR="00F10007" w:rsidRPr="0074050C">
        <w:rPr>
          <w:color w:val="000000" w:themeColor="text1"/>
        </w:rPr>
        <w:t xml:space="preserve"> </w:t>
      </w:r>
      <w:r w:rsidR="00AE39A7" w:rsidRPr="0074050C">
        <w:rPr>
          <w:color w:val="000000" w:themeColor="text1"/>
        </w:rPr>
        <w:t xml:space="preserve">create a </w:t>
      </w:r>
      <w:r w:rsidR="00D6170C" w:rsidRPr="0074050C">
        <w:rPr>
          <w:rFonts w:hint="eastAsia"/>
          <w:color w:val="000000" w:themeColor="text1"/>
        </w:rPr>
        <w:t>very</w:t>
      </w:r>
      <w:r w:rsidR="00AC5176" w:rsidRPr="0074050C">
        <w:rPr>
          <w:rFonts w:hint="eastAsia"/>
          <w:color w:val="000000" w:themeColor="text1"/>
        </w:rPr>
        <w:t xml:space="preserve"> </w:t>
      </w:r>
      <w:r w:rsidR="00AC5176" w:rsidRPr="0074050C">
        <w:rPr>
          <w:color w:val="000000" w:themeColor="text1"/>
        </w:rPr>
        <w:t>low</w:t>
      </w:r>
      <w:r w:rsidR="00AC5176" w:rsidRPr="0074050C">
        <w:rPr>
          <w:rFonts w:hint="eastAsia"/>
          <w:color w:val="000000" w:themeColor="text1"/>
        </w:rPr>
        <w:t>-</w:t>
      </w:r>
      <w:r w:rsidR="00AE39A7" w:rsidRPr="0074050C">
        <w:rPr>
          <w:color w:val="000000" w:themeColor="text1"/>
        </w:rPr>
        <w:t>frequency band gap</w:t>
      </w:r>
      <w:r w:rsidR="000A2748" w:rsidRPr="0074050C">
        <w:rPr>
          <w:color w:val="000000" w:themeColor="text1"/>
        </w:rPr>
        <w:t>.</w:t>
      </w:r>
      <w:r w:rsidR="00E6100C" w:rsidRPr="0074050C">
        <w:rPr>
          <w:color w:val="000000" w:themeColor="text1"/>
        </w:rPr>
        <w:t xml:space="preserve"> </w:t>
      </w:r>
    </w:p>
    <w:p w14:paraId="253AF3AD" w14:textId="6D73827C" w:rsidR="00624AF4" w:rsidRPr="0074050C" w:rsidRDefault="000D17D9" w:rsidP="000A2C48">
      <w:pPr>
        <w:spacing w:beforeLines="50" w:before="156" w:afterLines="50" w:after="156" w:line="360" w:lineRule="auto"/>
        <w:rPr>
          <w:color w:val="000000" w:themeColor="text1"/>
        </w:rPr>
      </w:pPr>
      <w:r w:rsidRPr="0074050C">
        <w:rPr>
          <w:rFonts w:hint="eastAsia"/>
          <w:color w:val="000000" w:themeColor="text1"/>
        </w:rPr>
        <w:t xml:space="preserve"> </w:t>
      </w:r>
      <w:r w:rsidR="00FB05C7" w:rsidRPr="0074050C">
        <w:rPr>
          <w:rFonts w:hint="eastAsia"/>
          <w:b/>
          <w:color w:val="000000" w:themeColor="text1"/>
        </w:rPr>
        <w:t xml:space="preserve">Keywords: </w:t>
      </w:r>
      <w:r w:rsidR="00DA606A" w:rsidRPr="0074050C">
        <w:rPr>
          <w:rFonts w:hint="eastAsia"/>
          <w:color w:val="000000" w:themeColor="text1"/>
        </w:rPr>
        <w:t>high-static-low-dynamic-stiffness</w:t>
      </w:r>
      <w:r w:rsidR="005C6423" w:rsidRPr="0074050C">
        <w:rPr>
          <w:color w:val="000000" w:themeColor="text1"/>
        </w:rPr>
        <w:t xml:space="preserve"> </w:t>
      </w:r>
      <w:r w:rsidR="005C6423" w:rsidRPr="0074050C">
        <w:rPr>
          <w:rFonts w:hint="eastAsia"/>
          <w:color w:val="000000" w:themeColor="text1"/>
        </w:rPr>
        <w:t>re</w:t>
      </w:r>
      <w:r w:rsidR="005C6423" w:rsidRPr="0074050C">
        <w:rPr>
          <w:color w:val="000000" w:themeColor="text1"/>
        </w:rPr>
        <w:t>sonator;</w:t>
      </w:r>
      <w:r w:rsidR="005C6423" w:rsidRPr="0074050C">
        <w:rPr>
          <w:b/>
          <w:color w:val="000000" w:themeColor="text1"/>
        </w:rPr>
        <w:t xml:space="preserve"> </w:t>
      </w:r>
      <w:r w:rsidR="00813557" w:rsidRPr="0074050C">
        <w:rPr>
          <w:color w:val="000000" w:themeColor="text1"/>
        </w:rPr>
        <w:t>meta-plate</w:t>
      </w:r>
      <w:r w:rsidR="008B537F" w:rsidRPr="0074050C">
        <w:rPr>
          <w:rFonts w:hint="eastAsia"/>
          <w:color w:val="000000" w:themeColor="text1"/>
        </w:rPr>
        <w:t>;</w:t>
      </w:r>
      <w:r w:rsidR="00FD67C9" w:rsidRPr="0074050C">
        <w:rPr>
          <w:rFonts w:hint="eastAsia"/>
          <w:color w:val="000000" w:themeColor="text1"/>
        </w:rPr>
        <w:t xml:space="preserve"> </w:t>
      </w:r>
      <w:r w:rsidR="003A7F06" w:rsidRPr="0074050C">
        <w:rPr>
          <w:color w:val="000000" w:themeColor="text1"/>
        </w:rPr>
        <w:t xml:space="preserve">very </w:t>
      </w:r>
      <w:r w:rsidR="00980395" w:rsidRPr="0074050C">
        <w:rPr>
          <w:color w:val="000000" w:themeColor="text1"/>
        </w:rPr>
        <w:t>low</w:t>
      </w:r>
      <w:r w:rsidR="00813557" w:rsidRPr="0074050C">
        <w:rPr>
          <w:color w:val="000000" w:themeColor="text1"/>
        </w:rPr>
        <w:t xml:space="preserve"> </w:t>
      </w:r>
      <w:r w:rsidR="00980395" w:rsidRPr="0074050C">
        <w:rPr>
          <w:color w:val="000000" w:themeColor="text1"/>
        </w:rPr>
        <w:t>frequency</w:t>
      </w:r>
      <w:r w:rsidR="009C7F61" w:rsidRPr="0074050C">
        <w:rPr>
          <w:color w:val="000000" w:themeColor="text1"/>
        </w:rPr>
        <w:t xml:space="preserve"> </w:t>
      </w:r>
      <w:r w:rsidR="00980395" w:rsidRPr="0074050C">
        <w:rPr>
          <w:color w:val="000000" w:themeColor="text1"/>
        </w:rPr>
        <w:t>band gap</w:t>
      </w:r>
      <w:r w:rsidR="008B537F" w:rsidRPr="0074050C">
        <w:rPr>
          <w:color w:val="000000" w:themeColor="text1"/>
        </w:rPr>
        <w:t>;</w:t>
      </w:r>
      <w:r w:rsidR="00980395" w:rsidRPr="0074050C">
        <w:rPr>
          <w:color w:val="000000" w:themeColor="text1"/>
        </w:rPr>
        <w:t xml:space="preserve"> </w:t>
      </w:r>
      <w:r w:rsidR="00813557" w:rsidRPr="0074050C">
        <w:rPr>
          <w:color w:val="000000" w:themeColor="text1"/>
        </w:rPr>
        <w:t>plane</w:t>
      </w:r>
      <w:r w:rsidR="00E42122" w:rsidRPr="0074050C">
        <w:rPr>
          <w:color w:val="000000" w:themeColor="text1"/>
        </w:rPr>
        <w:t>-</w:t>
      </w:r>
      <w:r w:rsidR="008B537F" w:rsidRPr="0074050C">
        <w:rPr>
          <w:color w:val="000000" w:themeColor="text1"/>
        </w:rPr>
        <w:t>wave expansion method</w:t>
      </w:r>
      <w:r w:rsidR="00813557" w:rsidRPr="0074050C">
        <w:rPr>
          <w:color w:val="000000" w:themeColor="text1"/>
        </w:rPr>
        <w:t xml:space="preserve"> </w:t>
      </w:r>
    </w:p>
    <w:p w14:paraId="61A2F050" w14:textId="77777777" w:rsidR="00E13D05" w:rsidRPr="0074050C" w:rsidRDefault="00E13D05" w:rsidP="00980395">
      <w:pPr>
        <w:pStyle w:val="1"/>
        <w:numPr>
          <w:ilvl w:val="0"/>
          <w:numId w:val="2"/>
        </w:numPr>
        <w:spacing w:before="240" w:after="240"/>
        <w:rPr>
          <w:color w:val="000000" w:themeColor="text1"/>
          <w:sz w:val="28"/>
          <w:szCs w:val="28"/>
        </w:rPr>
      </w:pPr>
      <w:r w:rsidRPr="0074050C">
        <w:rPr>
          <w:rFonts w:hint="eastAsia"/>
          <w:color w:val="000000" w:themeColor="text1"/>
          <w:sz w:val="28"/>
          <w:szCs w:val="28"/>
        </w:rPr>
        <w:lastRenderedPageBreak/>
        <w:t>Introduction</w:t>
      </w:r>
    </w:p>
    <w:p w14:paraId="42EA1D4E" w14:textId="2B2B02CD" w:rsidR="00556052" w:rsidRPr="0074050C" w:rsidRDefault="00660BC8" w:rsidP="003E5AE3">
      <w:pPr>
        <w:spacing w:beforeLines="50" w:before="156" w:afterLines="50" w:after="156" w:line="360" w:lineRule="auto"/>
        <w:rPr>
          <w:color w:val="000000" w:themeColor="text1"/>
        </w:rPr>
      </w:pPr>
      <w:r w:rsidRPr="0074050C">
        <w:rPr>
          <w:rFonts w:hint="eastAsia"/>
          <w:b/>
          <w:color w:val="000000" w:themeColor="text1"/>
          <w:sz w:val="28"/>
          <w:szCs w:val="28"/>
        </w:rPr>
        <w:tab/>
      </w:r>
      <w:r w:rsidR="001E5084" w:rsidRPr="0074050C">
        <w:rPr>
          <w:rFonts w:hint="eastAsia"/>
          <w:color w:val="000000" w:themeColor="text1"/>
        </w:rPr>
        <w:t xml:space="preserve">In recent years, </w:t>
      </w:r>
      <w:r w:rsidR="000715F8" w:rsidRPr="0074050C">
        <w:rPr>
          <w:color w:val="000000" w:themeColor="text1"/>
        </w:rPr>
        <w:t>manipulati</w:t>
      </w:r>
      <w:r w:rsidR="0073307B" w:rsidRPr="0074050C">
        <w:rPr>
          <w:rFonts w:hint="eastAsia"/>
          <w:color w:val="000000" w:themeColor="text1"/>
        </w:rPr>
        <w:t>ng</w:t>
      </w:r>
      <w:r w:rsidR="00C95801" w:rsidRPr="0074050C">
        <w:rPr>
          <w:rFonts w:hint="eastAsia"/>
          <w:color w:val="000000" w:themeColor="text1"/>
        </w:rPr>
        <w:t xml:space="preserve"> elastic waves by using periodic structure</w:t>
      </w:r>
      <w:r w:rsidR="00203E67" w:rsidRPr="0074050C">
        <w:rPr>
          <w:rFonts w:hint="eastAsia"/>
          <w:color w:val="000000" w:themeColor="text1"/>
        </w:rPr>
        <w:t>s</w:t>
      </w:r>
      <w:r w:rsidR="005531F4" w:rsidRPr="0074050C">
        <w:rPr>
          <w:color w:val="000000" w:themeColor="text1"/>
        </w:rPr>
        <w:t xml:space="preserve"> which are named as phononic crystal</w:t>
      </w:r>
      <w:r w:rsidR="002730E2" w:rsidRPr="0074050C">
        <w:rPr>
          <w:color w:val="000000" w:themeColor="text1"/>
        </w:rPr>
        <w:t>s</w:t>
      </w:r>
      <w:r w:rsidR="005531F4" w:rsidRPr="0074050C">
        <w:rPr>
          <w:color w:val="000000" w:themeColor="text1"/>
        </w:rPr>
        <w:t xml:space="preserve"> or metamaterials</w:t>
      </w:r>
      <w:r w:rsidR="00C95801" w:rsidRPr="0074050C">
        <w:rPr>
          <w:rFonts w:hint="eastAsia"/>
          <w:color w:val="000000" w:themeColor="text1"/>
        </w:rPr>
        <w:t xml:space="preserve"> ha</w:t>
      </w:r>
      <w:r w:rsidR="007115DC" w:rsidRPr="0074050C">
        <w:rPr>
          <w:rFonts w:hint="eastAsia"/>
          <w:color w:val="000000" w:themeColor="text1"/>
        </w:rPr>
        <w:t>s</w:t>
      </w:r>
      <w:r w:rsidR="00C95801" w:rsidRPr="0074050C">
        <w:rPr>
          <w:rFonts w:hint="eastAsia"/>
          <w:color w:val="000000" w:themeColor="text1"/>
        </w:rPr>
        <w:t xml:space="preserve"> aroused great interest of </w:t>
      </w:r>
      <w:r w:rsidR="006C06F2" w:rsidRPr="0074050C">
        <w:rPr>
          <w:color w:val="000000" w:themeColor="text1"/>
        </w:rPr>
        <w:t>scholar</w:t>
      </w:r>
      <w:r w:rsidR="00C95801" w:rsidRPr="0074050C">
        <w:rPr>
          <w:rFonts w:hint="eastAsia"/>
          <w:color w:val="000000" w:themeColor="text1"/>
        </w:rPr>
        <w:t xml:space="preserve">s. </w:t>
      </w:r>
      <w:r w:rsidR="0073307B" w:rsidRPr="0074050C">
        <w:rPr>
          <w:rFonts w:hint="eastAsia"/>
          <w:color w:val="000000" w:themeColor="text1"/>
        </w:rPr>
        <w:t>T</w:t>
      </w:r>
      <w:r w:rsidR="00556052" w:rsidRPr="0074050C">
        <w:rPr>
          <w:rFonts w:hint="eastAsia"/>
          <w:color w:val="000000" w:themeColor="text1"/>
        </w:rPr>
        <w:t xml:space="preserve">here are two mechanisms </w:t>
      </w:r>
      <w:r w:rsidR="0073307B" w:rsidRPr="0074050C">
        <w:rPr>
          <w:rFonts w:hint="eastAsia"/>
          <w:color w:val="000000" w:themeColor="text1"/>
        </w:rPr>
        <w:t>for</w:t>
      </w:r>
      <w:r w:rsidR="00556052" w:rsidRPr="0074050C">
        <w:rPr>
          <w:rFonts w:hint="eastAsia"/>
          <w:color w:val="000000" w:themeColor="text1"/>
        </w:rPr>
        <w:t xml:space="preserve"> </w:t>
      </w:r>
      <w:r w:rsidR="009B6EE6" w:rsidRPr="0074050C">
        <w:rPr>
          <w:color w:val="000000" w:themeColor="text1"/>
        </w:rPr>
        <w:t>creat</w:t>
      </w:r>
      <w:r w:rsidR="0073307B" w:rsidRPr="0074050C">
        <w:rPr>
          <w:rFonts w:hint="eastAsia"/>
          <w:color w:val="000000" w:themeColor="text1"/>
        </w:rPr>
        <w:t>ing</w:t>
      </w:r>
      <w:r w:rsidR="00556052" w:rsidRPr="0074050C">
        <w:rPr>
          <w:rFonts w:hint="eastAsia"/>
          <w:color w:val="000000" w:themeColor="text1"/>
        </w:rPr>
        <w:t xml:space="preserve"> </w:t>
      </w:r>
      <w:r w:rsidR="00953E57" w:rsidRPr="0074050C">
        <w:rPr>
          <w:rFonts w:hint="eastAsia"/>
          <w:color w:val="000000" w:themeColor="text1"/>
        </w:rPr>
        <w:t>a band gap</w:t>
      </w:r>
      <w:r w:rsidR="00385ED2" w:rsidRPr="0074050C">
        <w:rPr>
          <w:rFonts w:hint="eastAsia"/>
          <w:color w:val="000000" w:themeColor="text1"/>
        </w:rPr>
        <w:t>, namely</w:t>
      </w:r>
      <w:r w:rsidR="000B7826" w:rsidRPr="0074050C">
        <w:rPr>
          <w:color w:val="000000" w:themeColor="text1"/>
        </w:rPr>
        <w:t xml:space="preserve">, </w:t>
      </w:r>
      <w:r w:rsidR="000B7826" w:rsidRPr="0074050C">
        <w:rPr>
          <w:rFonts w:hint="eastAsia"/>
          <w:color w:val="000000" w:themeColor="text1"/>
        </w:rPr>
        <w:t>Bragg scattering (BS) and local resonance (LR)</w:t>
      </w:r>
      <w:r w:rsidR="00953E57" w:rsidRPr="0074050C">
        <w:rPr>
          <w:rFonts w:hint="eastAsia"/>
          <w:color w:val="000000" w:themeColor="text1"/>
        </w:rPr>
        <w:t>.</w:t>
      </w:r>
      <w:r w:rsidR="008C7AED" w:rsidRPr="0074050C">
        <w:rPr>
          <w:color w:val="000000" w:themeColor="text1"/>
        </w:rPr>
        <w:t xml:space="preserve"> </w:t>
      </w:r>
      <w:r w:rsidR="008A3430" w:rsidRPr="0074050C">
        <w:rPr>
          <w:color w:val="000000" w:themeColor="text1"/>
        </w:rPr>
        <w:t>Since</w:t>
      </w:r>
      <w:r w:rsidR="008C7AED" w:rsidRPr="0074050C">
        <w:rPr>
          <w:color w:val="000000" w:themeColor="text1"/>
        </w:rPr>
        <w:t xml:space="preserve"> the BS mechanism fail</w:t>
      </w:r>
      <w:r w:rsidR="00D017C5" w:rsidRPr="0074050C">
        <w:rPr>
          <w:color w:val="000000" w:themeColor="text1"/>
        </w:rPr>
        <w:t>s</w:t>
      </w:r>
      <w:r w:rsidR="008C7AED" w:rsidRPr="0074050C">
        <w:rPr>
          <w:color w:val="000000" w:themeColor="text1"/>
        </w:rPr>
        <w:t xml:space="preserve"> to open a band gap in </w:t>
      </w:r>
      <w:r w:rsidR="002730E2" w:rsidRPr="0074050C">
        <w:rPr>
          <w:color w:val="000000" w:themeColor="text1"/>
        </w:rPr>
        <w:t xml:space="preserve">a </w:t>
      </w:r>
      <w:r w:rsidR="008C7AED" w:rsidRPr="0074050C">
        <w:rPr>
          <w:color w:val="000000" w:themeColor="text1"/>
        </w:rPr>
        <w:t xml:space="preserve">low frequency region </w:t>
      </w:r>
      <w:r w:rsidR="005B23F1" w:rsidRPr="0074050C">
        <w:rPr>
          <w:color w:val="000000" w:themeColor="text1"/>
        </w:rPr>
        <w:t>by</w:t>
      </w:r>
      <w:r w:rsidR="009E2801" w:rsidRPr="0074050C">
        <w:rPr>
          <w:color w:val="000000" w:themeColor="text1"/>
        </w:rPr>
        <w:t xml:space="preserve"> </w:t>
      </w:r>
      <w:r w:rsidR="002730E2" w:rsidRPr="0074050C">
        <w:rPr>
          <w:color w:val="000000" w:themeColor="text1"/>
        </w:rPr>
        <w:t xml:space="preserve">means of a </w:t>
      </w:r>
      <w:r w:rsidR="009E2801" w:rsidRPr="0074050C">
        <w:rPr>
          <w:color w:val="000000" w:themeColor="text1"/>
        </w:rPr>
        <w:t>periodic structure with</w:t>
      </w:r>
      <w:r w:rsidR="008C7AED" w:rsidRPr="0074050C">
        <w:rPr>
          <w:color w:val="000000" w:themeColor="text1"/>
        </w:rPr>
        <w:t xml:space="preserve"> small size, there are few</w:t>
      </w:r>
      <w:r w:rsidR="002730E2" w:rsidRPr="0074050C">
        <w:rPr>
          <w:color w:val="000000" w:themeColor="text1"/>
        </w:rPr>
        <w:t>er</w:t>
      </w:r>
      <w:r w:rsidR="008C7AED" w:rsidRPr="0074050C">
        <w:rPr>
          <w:color w:val="000000" w:themeColor="text1"/>
        </w:rPr>
        <w:t xml:space="preserve"> </w:t>
      </w:r>
      <w:r w:rsidR="006C06F2" w:rsidRPr="0074050C">
        <w:rPr>
          <w:color w:val="000000" w:themeColor="text1"/>
        </w:rPr>
        <w:t>works</w:t>
      </w:r>
      <w:r w:rsidR="008C7AED" w:rsidRPr="0074050C">
        <w:rPr>
          <w:color w:val="000000" w:themeColor="text1"/>
        </w:rPr>
        <w:t xml:space="preserve"> about </w:t>
      </w:r>
      <w:r w:rsidR="00BB4011" w:rsidRPr="0074050C">
        <w:rPr>
          <w:color w:val="000000" w:themeColor="text1"/>
        </w:rPr>
        <w:t>attenuating low-frequency elastic wave</w:t>
      </w:r>
      <w:r w:rsidR="002730E2" w:rsidRPr="0074050C">
        <w:rPr>
          <w:color w:val="000000" w:themeColor="text1"/>
        </w:rPr>
        <w:t>s</w:t>
      </w:r>
      <w:r w:rsidR="00ED3159" w:rsidRPr="0074050C">
        <w:rPr>
          <w:color w:val="000000" w:themeColor="text1"/>
        </w:rPr>
        <w:t xml:space="preserve"> </w:t>
      </w:r>
      <w:r w:rsidR="002730E2" w:rsidRPr="0074050C">
        <w:rPr>
          <w:color w:val="000000" w:themeColor="text1"/>
        </w:rPr>
        <w:t xml:space="preserve">through </w:t>
      </w:r>
      <w:r w:rsidR="007E6D12" w:rsidRPr="0074050C">
        <w:rPr>
          <w:color w:val="000000" w:themeColor="text1"/>
        </w:rPr>
        <w:t>such an avenue</w:t>
      </w:r>
      <w:r w:rsidR="008C7AED" w:rsidRPr="0074050C">
        <w:rPr>
          <w:color w:val="000000" w:themeColor="text1"/>
        </w:rPr>
        <w:t xml:space="preserve">. </w:t>
      </w:r>
      <w:r w:rsidR="00C93177" w:rsidRPr="0074050C">
        <w:rPr>
          <w:color w:val="000000" w:themeColor="text1"/>
        </w:rPr>
        <w:t>Fortunately,</w:t>
      </w:r>
      <w:r w:rsidR="00BB4011" w:rsidRPr="0074050C">
        <w:rPr>
          <w:color w:val="000000" w:themeColor="text1"/>
        </w:rPr>
        <w:t xml:space="preserve"> the LR mechanism</w:t>
      </w:r>
      <w:r w:rsidR="001567FA" w:rsidRPr="0074050C">
        <w:rPr>
          <w:color w:val="000000" w:themeColor="text1"/>
        </w:rPr>
        <w:t xml:space="preserve"> provide</w:t>
      </w:r>
      <w:r w:rsidR="009E2801" w:rsidRPr="0074050C">
        <w:rPr>
          <w:color w:val="000000" w:themeColor="text1"/>
        </w:rPr>
        <w:t>s</w:t>
      </w:r>
      <w:r w:rsidR="001567FA" w:rsidRPr="0074050C">
        <w:rPr>
          <w:color w:val="000000" w:themeColor="text1"/>
        </w:rPr>
        <w:t xml:space="preserve"> an opportunity to</w:t>
      </w:r>
      <w:r w:rsidR="00BB4011" w:rsidRPr="0074050C">
        <w:rPr>
          <w:color w:val="000000" w:themeColor="text1"/>
        </w:rPr>
        <w:t xml:space="preserve"> create a band gap in a low frequency region</w:t>
      </w:r>
      <w:r w:rsidR="001C3EF0" w:rsidRPr="0074050C">
        <w:rPr>
          <w:rFonts w:hint="eastAsia"/>
          <w:color w:val="000000" w:themeColor="text1"/>
        </w:rPr>
        <w:t xml:space="preserve"> by </w:t>
      </w:r>
      <w:r w:rsidR="001C3EF0" w:rsidRPr="0074050C">
        <w:rPr>
          <w:color w:val="000000" w:themeColor="text1"/>
        </w:rPr>
        <w:t>using</w:t>
      </w:r>
      <w:r w:rsidR="001C3EF0" w:rsidRPr="0074050C">
        <w:rPr>
          <w:rFonts w:hint="eastAsia"/>
          <w:color w:val="000000" w:themeColor="text1"/>
        </w:rPr>
        <w:t xml:space="preserve"> a small-size periodic structure</w:t>
      </w:r>
      <w:r w:rsidR="009C4C03" w:rsidRPr="0074050C">
        <w:rPr>
          <w:rFonts w:hint="eastAsia"/>
          <w:color w:val="000000" w:themeColor="text1"/>
        </w:rPr>
        <w:t>,</w:t>
      </w:r>
      <w:r w:rsidR="00DA6F09" w:rsidRPr="0074050C">
        <w:rPr>
          <w:color w:val="000000" w:themeColor="text1"/>
        </w:rPr>
        <w:t xml:space="preserve"> due to the fact that </w:t>
      </w:r>
      <w:r w:rsidR="00DA09CA" w:rsidRPr="0074050C">
        <w:rPr>
          <w:rFonts w:hint="eastAsia"/>
          <w:color w:val="000000" w:themeColor="text1"/>
        </w:rPr>
        <w:t>the</w:t>
      </w:r>
      <w:r w:rsidR="000B7826" w:rsidRPr="0074050C">
        <w:rPr>
          <w:rFonts w:hint="eastAsia"/>
          <w:color w:val="000000" w:themeColor="text1"/>
        </w:rPr>
        <w:t xml:space="preserve"> central frequency</w:t>
      </w:r>
      <w:r w:rsidR="00DA6F09" w:rsidRPr="0074050C">
        <w:rPr>
          <w:color w:val="000000" w:themeColor="text1"/>
        </w:rPr>
        <w:t xml:space="preserve"> </w:t>
      </w:r>
      <w:r w:rsidR="002730E2" w:rsidRPr="0074050C">
        <w:rPr>
          <w:color w:val="000000" w:themeColor="text1"/>
        </w:rPr>
        <w:t xml:space="preserve">of the band gap </w:t>
      </w:r>
      <w:r w:rsidR="00DA6F09" w:rsidRPr="0074050C">
        <w:rPr>
          <w:color w:val="000000" w:themeColor="text1"/>
        </w:rPr>
        <w:t>is</w:t>
      </w:r>
      <w:r w:rsidR="00BB4011" w:rsidRPr="0074050C">
        <w:rPr>
          <w:color w:val="000000" w:themeColor="text1"/>
        </w:rPr>
        <w:t xml:space="preserve"> only</w:t>
      </w:r>
      <w:r w:rsidR="00DA6F09" w:rsidRPr="0074050C">
        <w:rPr>
          <w:color w:val="000000" w:themeColor="text1"/>
        </w:rPr>
        <w:t xml:space="preserve"> related to </w:t>
      </w:r>
      <w:r w:rsidR="009C4C03" w:rsidRPr="0074050C">
        <w:rPr>
          <w:rFonts w:hint="eastAsia"/>
          <w:color w:val="000000" w:themeColor="text1"/>
        </w:rPr>
        <w:t>the</w:t>
      </w:r>
      <w:r w:rsidR="00DA6F09" w:rsidRPr="0074050C">
        <w:rPr>
          <w:color w:val="000000" w:themeColor="text1"/>
        </w:rPr>
        <w:t xml:space="preserve"> resonant f</w:t>
      </w:r>
      <w:r w:rsidR="00BB4011" w:rsidRPr="0074050C">
        <w:rPr>
          <w:color w:val="000000" w:themeColor="text1"/>
        </w:rPr>
        <w:t>requency</w:t>
      </w:r>
      <w:r w:rsidR="00F155A0" w:rsidRPr="0074050C">
        <w:rPr>
          <w:color w:val="000000" w:themeColor="text1"/>
        </w:rPr>
        <w:t>.</w:t>
      </w:r>
    </w:p>
    <w:p w14:paraId="2A7316EC" w14:textId="18CA7BAB" w:rsidR="00756404" w:rsidRPr="0074050C" w:rsidRDefault="00094F66" w:rsidP="003E5AE3">
      <w:pPr>
        <w:spacing w:beforeLines="50" w:before="156" w:afterLines="50" w:after="156" w:line="360" w:lineRule="auto"/>
        <w:rPr>
          <w:color w:val="000000" w:themeColor="text1"/>
        </w:rPr>
      </w:pPr>
      <w:r w:rsidRPr="0074050C">
        <w:rPr>
          <w:rFonts w:hint="eastAsia"/>
          <w:color w:val="000000" w:themeColor="text1"/>
        </w:rPr>
        <w:tab/>
      </w:r>
      <w:r w:rsidR="00B63EA7" w:rsidRPr="0074050C">
        <w:rPr>
          <w:color w:val="000000" w:themeColor="text1"/>
        </w:rPr>
        <w:t>The</w:t>
      </w:r>
      <w:r w:rsidR="00FA3343" w:rsidRPr="0074050C">
        <w:rPr>
          <w:color w:val="000000" w:themeColor="text1"/>
        </w:rPr>
        <w:t xml:space="preserve"> </w:t>
      </w:r>
      <w:r w:rsidR="001567FA" w:rsidRPr="0074050C">
        <w:rPr>
          <w:color w:val="000000" w:themeColor="text1"/>
        </w:rPr>
        <w:t>advantage</w:t>
      </w:r>
      <w:r w:rsidR="00FA3343" w:rsidRPr="0074050C">
        <w:rPr>
          <w:color w:val="000000" w:themeColor="text1"/>
        </w:rPr>
        <w:t xml:space="preserve"> of</w:t>
      </w:r>
      <w:r w:rsidR="00B63EA7" w:rsidRPr="0074050C">
        <w:rPr>
          <w:color w:val="000000" w:themeColor="text1"/>
        </w:rPr>
        <w:t xml:space="preserve"> the LR mechanism </w:t>
      </w:r>
      <w:r w:rsidR="000A402C" w:rsidRPr="0074050C">
        <w:rPr>
          <w:color w:val="000000" w:themeColor="text1"/>
        </w:rPr>
        <w:t>encourages</w:t>
      </w:r>
      <w:r w:rsidR="000A402C" w:rsidRPr="0074050C">
        <w:rPr>
          <w:rFonts w:hint="eastAsia"/>
          <w:color w:val="000000" w:themeColor="text1"/>
        </w:rPr>
        <w:t xml:space="preserve"> </w:t>
      </w:r>
      <w:r w:rsidR="00756404" w:rsidRPr="0074050C">
        <w:rPr>
          <w:rFonts w:hint="eastAsia"/>
          <w:color w:val="000000" w:themeColor="text1"/>
        </w:rPr>
        <w:t>many researchers</w:t>
      </w:r>
      <w:r w:rsidR="00BA4BFA" w:rsidRPr="0074050C">
        <w:rPr>
          <w:color w:val="000000" w:themeColor="text1"/>
        </w:rPr>
        <w:t xml:space="preserve"> to </w:t>
      </w:r>
      <w:r w:rsidR="00CC620D" w:rsidRPr="0074050C">
        <w:rPr>
          <w:rFonts w:hint="eastAsia"/>
          <w:color w:val="000000" w:themeColor="text1"/>
        </w:rPr>
        <w:t xml:space="preserve">conduct </w:t>
      </w:r>
      <w:r w:rsidR="000A402C" w:rsidRPr="0074050C">
        <w:rPr>
          <w:color w:val="000000" w:themeColor="text1"/>
        </w:rPr>
        <w:t>extensive research</w:t>
      </w:r>
      <w:r w:rsidR="00CC620D" w:rsidRPr="0074050C">
        <w:rPr>
          <w:rFonts w:hint="eastAsia"/>
          <w:color w:val="000000" w:themeColor="text1"/>
        </w:rPr>
        <w:t>,</w:t>
      </w:r>
      <w:r w:rsidR="009A7F48" w:rsidRPr="0074050C">
        <w:rPr>
          <w:color w:val="000000" w:themeColor="text1"/>
        </w:rPr>
        <w:t xml:space="preserve"> </w:t>
      </w:r>
      <w:r w:rsidR="00F5635D" w:rsidRPr="0074050C">
        <w:rPr>
          <w:color w:val="000000" w:themeColor="text1"/>
        </w:rPr>
        <w:t>after</w:t>
      </w:r>
      <w:r w:rsidR="009A7F48" w:rsidRPr="0074050C">
        <w:rPr>
          <w:color w:val="000000" w:themeColor="text1"/>
        </w:rPr>
        <w:t xml:space="preserve"> it was firstly</w:t>
      </w:r>
      <w:r w:rsidR="00F5635D" w:rsidRPr="0074050C">
        <w:rPr>
          <w:color w:val="000000" w:themeColor="text1"/>
        </w:rPr>
        <w:t xml:space="preserve"> proposed</w:t>
      </w:r>
      <w:r w:rsidR="00CC620D" w:rsidRPr="0074050C">
        <w:rPr>
          <w:rFonts w:hint="eastAsia"/>
          <w:color w:val="000000" w:themeColor="text1"/>
        </w:rPr>
        <w:t xml:space="preserve"> by Liu et. al</w:t>
      </w:r>
      <w:r w:rsidR="00F5635D" w:rsidRPr="0074050C">
        <w:rPr>
          <w:color w:val="000000" w:themeColor="text1"/>
        </w:rPr>
        <w:t xml:space="preserve"> </w:t>
      </w:r>
      <w:r w:rsidR="009A7F48" w:rsidRPr="0074050C">
        <w:rPr>
          <w:color w:val="000000" w:themeColor="text1"/>
        </w:rPr>
        <w:fldChar w:fldCharType="begin" w:fldLock="1"/>
      </w:r>
      <w:r w:rsidR="007D59E1" w:rsidRPr="0074050C">
        <w:rPr>
          <w:color w:val="000000" w:themeColor="text1"/>
        </w:rPr>
        <w:instrText>ADDIN CSL_CITATION {"citationItems":[{"id":"ITEM-1","itemData":{"DOI":"http://dx.doi.org/10.1126/science.289.5485.1734","ISBN":"0036-8075","author":[{"dropping-particle":"","family":"Liu","given":"Zhengyou","non-dropping-particle":"","parse-names":false,"suffix":""},{"dropping-particle":"","family":"Zhang","given":"Xixiang","non-dropping-particle":"","parse-names":false,"suffix":""},{"dropping-particle":"","family":"Mao","given":"Yiwei","non-dropping-particle":"","parse-names":false,"suffix":""},{"dropping-particle":"","family":"Zhu","given":"Y Y","non-dropping-particle":"","parse-names":false,"suffix":""},{"dropping-particle":"","family":"Yang","given":"Zhiyu","non-dropping-particle":"","parse-names":false,"suffix":""},{"dropping-particle":"","family":"Chan","given":"Che Ting","non-dropping-particle":"","parse-names":false,"suffix":""},{"dropping-particle":"","family":"Sheng","given":"Ping","non-dropping-particle":"","parse-names":false,"suffix":""}],"container-title":"science","id":"ITEM-1","issue":"5485","issued":{"date-parts":[["2000"]]},"page":"1734-1736","title":"Locally resonant sonic materials","type":"article-journal","volume":"289"},"uris":["http://www.mendeley.com/documents/?uuid=ba1d66a3-5787-49dc-a095-b7f86b69f0a6"]}],"mendeley":{"formattedCitation":"[1]","plainTextFormattedCitation":"[1]","previouslyFormattedCitation":"[1]"},"properties":{"noteIndex":0},"schema":"https://github.com/citation-style-language/schema/raw/master/csl-citation.json"}</w:instrText>
      </w:r>
      <w:r w:rsidR="009A7F48" w:rsidRPr="0074050C">
        <w:rPr>
          <w:color w:val="000000" w:themeColor="text1"/>
        </w:rPr>
        <w:fldChar w:fldCharType="separate"/>
      </w:r>
      <w:r w:rsidR="002E7228" w:rsidRPr="0074050C">
        <w:rPr>
          <w:noProof/>
          <w:color w:val="000000" w:themeColor="text1"/>
        </w:rPr>
        <w:t>[1]</w:t>
      </w:r>
      <w:r w:rsidR="009A7F48" w:rsidRPr="0074050C">
        <w:rPr>
          <w:color w:val="000000" w:themeColor="text1"/>
        </w:rPr>
        <w:fldChar w:fldCharType="end"/>
      </w:r>
      <w:r w:rsidR="009A7F48" w:rsidRPr="0074050C">
        <w:rPr>
          <w:color w:val="000000" w:themeColor="text1"/>
        </w:rPr>
        <w:t xml:space="preserve">. </w:t>
      </w:r>
      <w:r w:rsidR="00D13EF3" w:rsidRPr="0074050C">
        <w:rPr>
          <w:color w:val="000000" w:themeColor="text1"/>
        </w:rPr>
        <w:t xml:space="preserve">For 1-D LR </w:t>
      </w:r>
      <w:r w:rsidR="00EE1AED" w:rsidRPr="0074050C">
        <w:rPr>
          <w:rFonts w:hint="eastAsia"/>
          <w:color w:val="000000" w:themeColor="text1"/>
        </w:rPr>
        <w:t>metamaterials</w:t>
      </w:r>
      <w:r w:rsidR="00D13EF3" w:rsidRPr="0074050C">
        <w:rPr>
          <w:color w:val="000000" w:themeColor="text1"/>
        </w:rPr>
        <w:t xml:space="preserve">, </w:t>
      </w:r>
      <w:r w:rsidR="000A402C" w:rsidRPr="0074050C">
        <w:rPr>
          <w:color w:val="000000" w:themeColor="text1"/>
        </w:rPr>
        <w:t xml:space="preserve">a </w:t>
      </w:r>
      <w:r w:rsidR="009C020D" w:rsidRPr="0074050C">
        <w:rPr>
          <w:rFonts w:hint="eastAsia"/>
          <w:color w:val="000000" w:themeColor="text1"/>
        </w:rPr>
        <w:t>spring-mass chain</w:t>
      </w:r>
      <w:r w:rsidR="00E704FD" w:rsidRPr="0074050C">
        <w:rPr>
          <w:rFonts w:hint="eastAsia"/>
          <w:color w:val="000000" w:themeColor="text1"/>
        </w:rPr>
        <w:t xml:space="preserve"> </w:t>
      </w:r>
      <w:r w:rsidR="00E704FD" w:rsidRPr="0074050C">
        <w:rPr>
          <w:color w:val="000000" w:themeColor="text1"/>
        </w:rPr>
        <w:fldChar w:fldCharType="begin" w:fldLock="1"/>
      </w:r>
      <w:r w:rsidR="0024199C" w:rsidRPr="0074050C">
        <w:rPr>
          <w:color w:val="000000" w:themeColor="text1"/>
        </w:rPr>
        <w:instrText>ADDIN CSL_CITATION {"citationItems":[{"id":"ITEM-1","itemData":{"ISBN":"0020-7462","author":[{"dropping-particle":"","family":"Lazarov","given":"Boyan Stefanov","non-dropping-particle":"","parse-names":false,"suffix":""},{"dropping-particle":"","family":"Jensen","given":"Jakob Søndergaard","non-dropping-particle":"","parse-names":false,"suffix":""}],"container-title":"International Journal of Non-Linear Mechanics","id":"ITEM-1","issue":"10","issued":{"date-parts":[["2007"]]},"page":"1186-1193","title":"Low-frequency band gaps in chains with attached non-linear oscillators","type":"article-journal","volume":"42"},"uris":["http://www.mendeley.com/documents/?uuid=70f3bee0-6286-4242-8168-2a69880d256d"]}],"mendeley":{"formattedCitation":"[2]","plainTextFormattedCitation":"[2]","previouslyFormattedCitation":"[2]"},"properties":{"noteIndex":0},"schema":"https://github.com/citation-style-language/schema/raw/master/csl-citation.json"}</w:instrText>
      </w:r>
      <w:r w:rsidR="00E704FD" w:rsidRPr="0074050C">
        <w:rPr>
          <w:color w:val="000000" w:themeColor="text1"/>
        </w:rPr>
        <w:fldChar w:fldCharType="separate"/>
      </w:r>
      <w:r w:rsidR="002E7228" w:rsidRPr="0074050C">
        <w:rPr>
          <w:noProof/>
          <w:color w:val="000000" w:themeColor="text1"/>
        </w:rPr>
        <w:t>[2]</w:t>
      </w:r>
      <w:r w:rsidR="00E704FD" w:rsidRPr="0074050C">
        <w:rPr>
          <w:color w:val="000000" w:themeColor="text1"/>
        </w:rPr>
        <w:fldChar w:fldCharType="end"/>
      </w:r>
      <w:r w:rsidR="005531F4" w:rsidRPr="0074050C">
        <w:rPr>
          <w:color w:val="000000" w:themeColor="text1"/>
        </w:rPr>
        <w:t xml:space="preserve"> </w:t>
      </w:r>
      <w:r w:rsidR="000A402C" w:rsidRPr="0074050C">
        <w:rPr>
          <w:color w:val="000000" w:themeColor="text1"/>
        </w:rPr>
        <w:t>was put forward</w:t>
      </w:r>
      <w:r w:rsidR="005531F4" w:rsidRPr="0074050C">
        <w:rPr>
          <w:color w:val="000000" w:themeColor="text1"/>
        </w:rPr>
        <w:t xml:space="preserve"> for</w:t>
      </w:r>
      <w:r w:rsidR="00C35302" w:rsidRPr="0074050C">
        <w:rPr>
          <w:rFonts w:hint="eastAsia"/>
          <w:color w:val="000000" w:themeColor="text1"/>
        </w:rPr>
        <w:t xml:space="preserve"> </w:t>
      </w:r>
      <w:r w:rsidR="00D13EF3" w:rsidRPr="0074050C">
        <w:rPr>
          <w:color w:val="000000" w:themeColor="text1"/>
        </w:rPr>
        <w:t>attenuating</w:t>
      </w:r>
      <w:r w:rsidR="00516F31" w:rsidRPr="0074050C">
        <w:rPr>
          <w:rFonts w:hint="eastAsia"/>
          <w:color w:val="000000" w:themeColor="text1"/>
        </w:rPr>
        <w:t xml:space="preserve"> </w:t>
      </w:r>
      <w:r w:rsidR="009C020D" w:rsidRPr="0074050C">
        <w:rPr>
          <w:rFonts w:hint="eastAsia"/>
          <w:color w:val="000000" w:themeColor="text1"/>
        </w:rPr>
        <w:t>longitudinal wave</w:t>
      </w:r>
      <w:r w:rsidR="0088743A" w:rsidRPr="0074050C">
        <w:rPr>
          <w:color w:val="000000" w:themeColor="text1"/>
        </w:rPr>
        <w:t>,</w:t>
      </w:r>
      <w:r w:rsidR="009C020D" w:rsidRPr="0074050C">
        <w:rPr>
          <w:rFonts w:hint="eastAsia"/>
          <w:color w:val="000000" w:themeColor="text1"/>
        </w:rPr>
        <w:t xml:space="preserve"> </w:t>
      </w:r>
      <w:r w:rsidR="000A402C" w:rsidRPr="0074050C">
        <w:rPr>
          <w:color w:val="000000" w:themeColor="text1"/>
        </w:rPr>
        <w:t xml:space="preserve">a </w:t>
      </w:r>
      <w:r w:rsidR="009C020D" w:rsidRPr="0074050C">
        <w:rPr>
          <w:color w:val="000000" w:themeColor="text1"/>
        </w:rPr>
        <w:t>periodic</w:t>
      </w:r>
      <w:r w:rsidR="009C020D" w:rsidRPr="0074050C">
        <w:rPr>
          <w:rFonts w:hint="eastAsia"/>
          <w:color w:val="000000" w:themeColor="text1"/>
        </w:rPr>
        <w:t xml:space="preserve"> beam</w:t>
      </w:r>
      <w:r w:rsidR="00C35302" w:rsidRPr="0074050C">
        <w:rPr>
          <w:rFonts w:hint="eastAsia"/>
          <w:color w:val="000000" w:themeColor="text1"/>
        </w:rPr>
        <w:t xml:space="preserve"> </w:t>
      </w:r>
      <w:r w:rsidR="00C35302" w:rsidRPr="0074050C">
        <w:rPr>
          <w:color w:val="000000" w:themeColor="text1"/>
        </w:rPr>
        <w:fldChar w:fldCharType="begin" w:fldLock="1"/>
      </w:r>
      <w:r w:rsidR="0024199C" w:rsidRPr="0074050C">
        <w:rPr>
          <w:color w:val="000000" w:themeColor="text1"/>
        </w:rPr>
        <w:instrText>ADDIN CSL_CITATION {"citationItems":[{"id":"ITEM-1","itemData":{"DOI":"10.1016/j.physleta.2012.02.059","ISSN":"03759601","abstract":"The plane wave expansion method is extended to study the flexural wave propagation in locally resonant beams with multiple periodic arrays of attached spring-mass resonators. Complex Bloch wave vectors are calculated to quantify the wave attenuation performance of band gaps. It is shown that a locally resonant beam with multiple arrays of damped resonators can achieve much broader band gaps, at frequencies both below and around the Bragg condition, than a locally resonant beam with only a single array of resonators, although the two systems have the same total resonator masses. ?? 2012 Elsevier B.V. All rights reserved.","author":[{"dropping-particle":"","family":"Xiao","given":"Yong","non-dropping-particle":"","parse-names":false,"suffix":""},{"dropping-particle":"","family":"Wen","given":"Jihong","non-dropping-particle":"","parse-names":false,"suffix":""},{"dropping-particle":"","family":"Wen","given":"Xisen","non-dropping-particle":"","parse-names":false,"suffix":""}],"container-title":"Physics Letters, Section A: General, Atomic and Solid State Physics","id":"ITEM-1","issue":"16","issued":{"date-parts":[["2012"]]},"page":"1384-1390","publisher":"Elsevier B.V.","title":"Broadband locally resonant beams containing multiple periodic arrays of attached resonators","type":"article-journal","volume":"376"},"uris":["http://www.mendeley.com/documents/?uuid=7156fd5c-45dd-466a-bf0f-4d0bd5722387"]}],"mendeley":{"formattedCitation":"[3]","plainTextFormattedCitation":"[3]","previouslyFormattedCitation":"[3]"},"properties":{"noteIndex":0},"schema":"https://github.com/citation-style-language/schema/raw/master/csl-citation.json"}</w:instrText>
      </w:r>
      <w:r w:rsidR="00C35302" w:rsidRPr="0074050C">
        <w:rPr>
          <w:color w:val="000000" w:themeColor="text1"/>
        </w:rPr>
        <w:fldChar w:fldCharType="separate"/>
      </w:r>
      <w:r w:rsidR="002E7228" w:rsidRPr="0074050C">
        <w:rPr>
          <w:noProof/>
          <w:color w:val="000000" w:themeColor="text1"/>
        </w:rPr>
        <w:t>[3]</w:t>
      </w:r>
      <w:r w:rsidR="00C35302" w:rsidRPr="0074050C">
        <w:rPr>
          <w:color w:val="000000" w:themeColor="text1"/>
        </w:rPr>
        <w:fldChar w:fldCharType="end"/>
      </w:r>
      <w:r w:rsidR="009C020D" w:rsidRPr="0074050C">
        <w:rPr>
          <w:rFonts w:hint="eastAsia"/>
          <w:color w:val="000000" w:themeColor="text1"/>
        </w:rPr>
        <w:t xml:space="preserve"> for</w:t>
      </w:r>
      <w:r w:rsidR="00D13EF3" w:rsidRPr="0074050C">
        <w:rPr>
          <w:color w:val="000000" w:themeColor="text1"/>
        </w:rPr>
        <w:t xml:space="preserve"> </w:t>
      </w:r>
      <w:r w:rsidR="009C020D" w:rsidRPr="0074050C">
        <w:rPr>
          <w:rFonts w:hint="eastAsia"/>
          <w:color w:val="000000" w:themeColor="text1"/>
        </w:rPr>
        <w:t>flexural wave</w:t>
      </w:r>
      <w:r w:rsidR="0088743A" w:rsidRPr="0074050C">
        <w:rPr>
          <w:color w:val="000000" w:themeColor="text1"/>
        </w:rPr>
        <w:t xml:space="preserve"> and </w:t>
      </w:r>
      <w:r w:rsidR="000A402C" w:rsidRPr="0074050C">
        <w:rPr>
          <w:color w:val="000000" w:themeColor="text1"/>
        </w:rPr>
        <w:t xml:space="preserve">a </w:t>
      </w:r>
      <w:r w:rsidR="0088743A" w:rsidRPr="0074050C">
        <w:rPr>
          <w:color w:val="000000" w:themeColor="text1"/>
        </w:rPr>
        <w:t xml:space="preserve">periodic shaft </w:t>
      </w:r>
      <w:r w:rsidR="00605690" w:rsidRPr="0074050C">
        <w:rPr>
          <w:color w:val="000000" w:themeColor="text1"/>
        </w:rPr>
        <w:fldChar w:fldCharType="begin" w:fldLock="1"/>
      </w:r>
      <w:r w:rsidR="0024199C" w:rsidRPr="0074050C">
        <w:rPr>
          <w:color w:val="000000" w:themeColor="text1"/>
        </w:rPr>
        <w:instrText>ADDIN CSL_CITATION {"citationItems":[{"id":"ITEM-1","itemData":{"DOI":"10.1016/j.physleta.2005.08.067","ISBN":"0375-9601","ISSN":"03759601","abstract":"The propagation of torsional wave in the shaft with periodically attached local resonators is studied with the transfer matrix theory and the finite element method. The analytical dispersion relation and the complex band structure of such a structure is presented for the first time, which indicates the existence of low frequency gaps. The effect of shaft material on the vibration attenuation in band gap is investigated. The frequency response function of the shaft with finite periodic locally resonant oscillators is simulated with finite element method, which shows large vibration attenuation in the frequency range of the gap as expected. The low frequency torsional gap in shafts provides a new idea for vibration control. © 2005 Elsevier B.V. All rights reserved.","author":[{"dropping-particle":"","family":"Yu","given":"Dianlong","non-dropping-particle":"","parse-names":false,"suffix":""},{"dropping-particle":"","family":"Liu","given":"Yaozong","non-dropping-particle":"","parse-names":false,"suffix":""},{"dropping-particle":"","family":"Wang","given":"Gang","non-dropping-particle":"","parse-names":false,"suffix":""},{"dropping-particle":"","family":"Cai","given":"Li","non-dropping-particle":"","parse-names":false,"suffix":""},{"dropping-particle":"","family":"Qiu","given":"Jing","non-dropping-particle":"","parse-names":false,"suffix":""}],"container-title":"Physics Letters, Section A: General, Atomic and Solid State Physics","id":"ITEM-1","issue":"3-6","issued":{"date-parts":[["2006"]]},"page":"410-415","title":"Low frequency torsional vibration gaps in the shaft with locally resonant structures","type":"article-journal","volume":"348"},"uris":["http://www.mendeley.com/documents/?uuid=4007b16b-13a8-43b3-a042-01a411e7d66c"]},{"id":"ITEM-2","itemData":{"DOI":"http://iopscience.iop.org/10.1088/1361-6463/aaf039","abstract":"The location of a locally resonant band gap is related to the resonant frequency of the local resonator, and thus one could obtain a band gap in a very low-frequency region by designing a resonator with an ultra-low resonant frequency. In this paper, a novel torsional resonator is proposed by introducing a negative stiffness mechanism composed of five pairs of cams and rollers to partially neutralize the positive stiffness of a rubber ring. By attaching this resonator onto an elastic shaft, a meta-shaft structure for attenuating low-frequency torsional wave is devised. The static analysis for the local resonator and the dynamic analysis for the meta- shaft are conducted. The band structure is revealed by the transfer matrix method, which are validated by numerical simulations with the assistance of the Galerkin method. The theoretical results show that the location of the band gap can be effectively shifted from the high frequency region to a lower one by tuning down the net stiffness of the resonator. In addition, the effects of structural parameters on the band gap and torsional wave attenuation are also evaluated, which indicate that a thick rubber ring, a large number of unit cells and a small- amplitude excitation are beneficial to open a broad and deep band gap at low frequencies. This could be a potential solution to the challenge of low-frequency torsional wave attenuation.","author":[{"dropping-particle":"","family":"Wang","given":"Kai","non-dropping-particle":"","parse-names":false,"suffix":""},{"dropping-particle":"","family":"Zhou","given":"Jiaxi","non-dropping-particle":"","parse-names":false,"suffix":""},{"dropping-particle":"","family":"Daolin","given":"Xu","non-dropping-particle":"","parse-names":false,"suffix":""},{"dropping-particle":"","family":"Ouyang","given":"Huajiang","non-dropping-particle":"","parse-names":false,"suffix":""}],"container-title":"Journal of Physics D: Applied Physics","id":"ITEM-2","issued":{"date-parts":[["2019"]]},"page":"055104","title":"Tunable low-frequency torsional-wave band gaps in a meta-shaft","type":"article-journal","volume":"52"},"uris":["http://www.mendeley.com/documents/?uuid=819133cd-97d5-4948-bfd8-31608f63c19e"]}],"mendeley":{"formattedCitation":"[4,5]","plainTextFormattedCitation":"[4,5]","previouslyFormattedCitation":"[4,5]"},"properties":{"noteIndex":0},"schema":"https://github.com/citation-style-language/schema/raw/master/csl-citation.json"}</w:instrText>
      </w:r>
      <w:r w:rsidR="00605690" w:rsidRPr="0074050C">
        <w:rPr>
          <w:color w:val="000000" w:themeColor="text1"/>
        </w:rPr>
        <w:fldChar w:fldCharType="separate"/>
      </w:r>
      <w:r w:rsidR="002E7228" w:rsidRPr="0074050C">
        <w:rPr>
          <w:noProof/>
          <w:color w:val="000000" w:themeColor="text1"/>
        </w:rPr>
        <w:t>[4,5]</w:t>
      </w:r>
      <w:r w:rsidR="00605690" w:rsidRPr="0074050C">
        <w:rPr>
          <w:color w:val="000000" w:themeColor="text1"/>
        </w:rPr>
        <w:fldChar w:fldCharType="end"/>
      </w:r>
      <w:r w:rsidR="0088743A" w:rsidRPr="0074050C">
        <w:rPr>
          <w:color w:val="000000" w:themeColor="text1"/>
        </w:rPr>
        <w:t xml:space="preserve"> for</w:t>
      </w:r>
      <w:r w:rsidR="00D13EF3" w:rsidRPr="0074050C">
        <w:rPr>
          <w:color w:val="000000" w:themeColor="text1"/>
        </w:rPr>
        <w:t xml:space="preserve"> </w:t>
      </w:r>
      <w:r w:rsidR="0088743A" w:rsidRPr="0074050C">
        <w:rPr>
          <w:color w:val="000000" w:themeColor="text1"/>
        </w:rPr>
        <w:t>torsional wave</w:t>
      </w:r>
      <w:r w:rsidR="009C020D" w:rsidRPr="0074050C">
        <w:rPr>
          <w:rFonts w:hint="eastAsia"/>
          <w:color w:val="000000" w:themeColor="text1"/>
        </w:rPr>
        <w:t xml:space="preserve">. </w:t>
      </w:r>
      <w:r w:rsidR="00B03F8F" w:rsidRPr="0074050C">
        <w:rPr>
          <w:rFonts w:hint="eastAsia"/>
          <w:color w:val="000000" w:themeColor="text1"/>
        </w:rPr>
        <w:t>The</w:t>
      </w:r>
      <w:r w:rsidR="000A402C" w:rsidRPr="0074050C">
        <w:rPr>
          <w:color w:val="000000" w:themeColor="text1"/>
        </w:rPr>
        <w:t>ir</w:t>
      </w:r>
      <w:r w:rsidR="00B03F8F" w:rsidRPr="0074050C">
        <w:rPr>
          <w:rFonts w:hint="eastAsia"/>
          <w:color w:val="000000" w:themeColor="text1"/>
        </w:rPr>
        <w:t xml:space="preserve"> results show</w:t>
      </w:r>
      <w:r w:rsidR="009059E9" w:rsidRPr="0074050C">
        <w:rPr>
          <w:rFonts w:hint="eastAsia"/>
          <w:color w:val="000000" w:themeColor="text1"/>
        </w:rPr>
        <w:t>ed</w:t>
      </w:r>
      <w:r w:rsidR="00B03F8F" w:rsidRPr="0074050C">
        <w:rPr>
          <w:rFonts w:hint="eastAsia"/>
          <w:color w:val="000000" w:themeColor="text1"/>
        </w:rPr>
        <w:t xml:space="preserve"> that the cent</w:t>
      </w:r>
      <w:r w:rsidR="00E42122" w:rsidRPr="0074050C">
        <w:rPr>
          <w:color w:val="000000" w:themeColor="text1"/>
        </w:rPr>
        <w:t>ral</w:t>
      </w:r>
      <w:r w:rsidR="00B03F8F" w:rsidRPr="0074050C">
        <w:rPr>
          <w:rFonts w:hint="eastAsia"/>
          <w:color w:val="000000" w:themeColor="text1"/>
        </w:rPr>
        <w:t xml:space="preserve"> frequency of the band gap </w:t>
      </w:r>
      <w:r w:rsidR="000A402C" w:rsidRPr="0074050C">
        <w:rPr>
          <w:rFonts w:hint="eastAsia"/>
          <w:color w:val="000000" w:themeColor="text1"/>
        </w:rPr>
        <w:t>c</w:t>
      </w:r>
      <w:r w:rsidR="000A402C" w:rsidRPr="0074050C">
        <w:rPr>
          <w:color w:val="000000" w:themeColor="text1"/>
        </w:rPr>
        <w:t>ould</w:t>
      </w:r>
      <w:r w:rsidR="000A402C" w:rsidRPr="0074050C">
        <w:rPr>
          <w:rFonts w:hint="eastAsia"/>
          <w:color w:val="000000" w:themeColor="text1"/>
        </w:rPr>
        <w:t xml:space="preserve"> </w:t>
      </w:r>
      <w:r w:rsidR="00B03F8F" w:rsidRPr="0074050C">
        <w:rPr>
          <w:rFonts w:hint="eastAsia"/>
          <w:color w:val="000000" w:themeColor="text1"/>
        </w:rPr>
        <w:t xml:space="preserve">be </w:t>
      </w:r>
      <w:r w:rsidR="004311B5" w:rsidRPr="0074050C">
        <w:rPr>
          <w:color w:val="000000" w:themeColor="text1"/>
        </w:rPr>
        <w:t>shifted</w:t>
      </w:r>
      <w:r w:rsidR="00FA3343" w:rsidRPr="0074050C">
        <w:rPr>
          <w:color w:val="000000" w:themeColor="text1"/>
        </w:rPr>
        <w:t xml:space="preserve"> from a high frequency region</w:t>
      </w:r>
      <w:r w:rsidR="00B03F8F" w:rsidRPr="0074050C">
        <w:rPr>
          <w:rFonts w:hint="eastAsia"/>
          <w:color w:val="000000" w:themeColor="text1"/>
        </w:rPr>
        <w:t xml:space="preserve"> to</w:t>
      </w:r>
      <w:r w:rsidR="00AA2B65" w:rsidRPr="0074050C">
        <w:rPr>
          <w:color w:val="000000" w:themeColor="text1"/>
        </w:rPr>
        <w:t xml:space="preserve"> a</w:t>
      </w:r>
      <w:r w:rsidR="00B03F8F" w:rsidRPr="0074050C">
        <w:rPr>
          <w:rFonts w:hint="eastAsia"/>
          <w:color w:val="000000" w:themeColor="text1"/>
        </w:rPr>
        <w:t xml:space="preserve"> low </w:t>
      </w:r>
      <w:r w:rsidR="00FA3343" w:rsidRPr="0074050C">
        <w:rPr>
          <w:color w:val="000000" w:themeColor="text1"/>
        </w:rPr>
        <w:t>one</w:t>
      </w:r>
      <w:r w:rsidR="00B03F8F" w:rsidRPr="0074050C">
        <w:rPr>
          <w:rFonts w:hint="eastAsia"/>
          <w:color w:val="000000" w:themeColor="text1"/>
        </w:rPr>
        <w:t xml:space="preserve">. </w:t>
      </w:r>
      <w:r w:rsidR="009059E9" w:rsidRPr="0074050C">
        <w:rPr>
          <w:color w:val="000000" w:themeColor="text1"/>
        </w:rPr>
        <w:t>A</w:t>
      </w:r>
      <w:r w:rsidR="009059E9" w:rsidRPr="0074050C">
        <w:rPr>
          <w:rFonts w:hint="eastAsia"/>
          <w:color w:val="000000" w:themeColor="text1"/>
        </w:rPr>
        <w:t xml:space="preserve">dditionally, </w:t>
      </w:r>
      <w:r w:rsidR="009059E9" w:rsidRPr="0074050C">
        <w:rPr>
          <w:color w:val="000000" w:themeColor="text1"/>
        </w:rPr>
        <w:t>the</w:t>
      </w:r>
      <w:r w:rsidR="00EB4828" w:rsidRPr="0074050C">
        <w:rPr>
          <w:rFonts w:hint="eastAsia"/>
          <w:color w:val="000000" w:themeColor="text1"/>
        </w:rPr>
        <w:t xml:space="preserve"> wave attenuation </w:t>
      </w:r>
      <w:r w:rsidR="00EB4828" w:rsidRPr="0074050C">
        <w:rPr>
          <w:color w:val="000000" w:themeColor="text1"/>
        </w:rPr>
        <w:t>performance</w:t>
      </w:r>
      <w:r w:rsidR="00EB4828" w:rsidRPr="0074050C">
        <w:rPr>
          <w:rFonts w:hint="eastAsia"/>
          <w:color w:val="000000" w:themeColor="text1"/>
        </w:rPr>
        <w:t xml:space="preserve"> in the </w:t>
      </w:r>
      <w:r w:rsidR="004311B5" w:rsidRPr="0074050C">
        <w:rPr>
          <w:color w:val="000000" w:themeColor="text1"/>
        </w:rPr>
        <w:t>band gap region</w:t>
      </w:r>
      <w:r w:rsidR="008F08FA" w:rsidRPr="0074050C">
        <w:rPr>
          <w:rFonts w:hint="eastAsia"/>
          <w:color w:val="000000" w:themeColor="text1"/>
        </w:rPr>
        <w:t xml:space="preserve"> </w:t>
      </w:r>
      <w:r w:rsidR="00B97846" w:rsidRPr="0074050C">
        <w:rPr>
          <w:color w:val="000000" w:themeColor="text1"/>
        </w:rPr>
        <w:t>created</w:t>
      </w:r>
      <w:r w:rsidR="008F08FA" w:rsidRPr="0074050C">
        <w:rPr>
          <w:rFonts w:hint="eastAsia"/>
          <w:color w:val="000000" w:themeColor="text1"/>
        </w:rPr>
        <w:t xml:space="preserve"> by</w:t>
      </w:r>
      <w:r w:rsidR="001022FD" w:rsidRPr="0074050C">
        <w:rPr>
          <w:color w:val="000000" w:themeColor="text1"/>
        </w:rPr>
        <w:t xml:space="preserve"> </w:t>
      </w:r>
      <w:r w:rsidR="008F08FA" w:rsidRPr="0074050C">
        <w:rPr>
          <w:rFonts w:hint="eastAsia"/>
          <w:color w:val="000000" w:themeColor="text1"/>
        </w:rPr>
        <w:t>LR</w:t>
      </w:r>
      <w:r w:rsidR="004311B5" w:rsidRPr="0074050C">
        <w:rPr>
          <w:color w:val="000000" w:themeColor="text1"/>
        </w:rPr>
        <w:t xml:space="preserve"> mechanism</w:t>
      </w:r>
      <w:r w:rsidR="00EB4828" w:rsidRPr="0074050C">
        <w:rPr>
          <w:rFonts w:hint="eastAsia"/>
          <w:color w:val="000000" w:themeColor="text1"/>
        </w:rPr>
        <w:t xml:space="preserve"> is also better than </w:t>
      </w:r>
      <w:r w:rsidR="00F043F8" w:rsidRPr="0074050C">
        <w:rPr>
          <w:rFonts w:hint="eastAsia"/>
          <w:color w:val="000000" w:themeColor="text1"/>
        </w:rPr>
        <w:t>that</w:t>
      </w:r>
      <w:r w:rsidR="008F08FA" w:rsidRPr="0074050C">
        <w:rPr>
          <w:rFonts w:hint="eastAsia"/>
          <w:color w:val="000000" w:themeColor="text1"/>
        </w:rPr>
        <w:t xml:space="preserve"> formed by BS</w:t>
      </w:r>
      <w:r w:rsidR="004311B5" w:rsidRPr="0074050C">
        <w:rPr>
          <w:color w:val="000000" w:themeColor="text1"/>
        </w:rPr>
        <w:t xml:space="preserve"> mechanism</w:t>
      </w:r>
      <w:r w:rsidR="008F08FA" w:rsidRPr="0074050C">
        <w:rPr>
          <w:rFonts w:hint="eastAsia"/>
          <w:color w:val="000000" w:themeColor="text1"/>
        </w:rPr>
        <w:t>.</w:t>
      </w:r>
      <w:r w:rsidR="009C020D" w:rsidRPr="0074050C">
        <w:rPr>
          <w:rFonts w:hint="eastAsia"/>
          <w:color w:val="000000" w:themeColor="text1"/>
        </w:rPr>
        <w:t xml:space="preserve"> </w:t>
      </w:r>
      <w:r w:rsidR="00BB2953" w:rsidRPr="0074050C">
        <w:rPr>
          <w:color w:val="000000" w:themeColor="text1"/>
        </w:rPr>
        <w:t>Therefore</w:t>
      </w:r>
      <w:r w:rsidR="00B833D2" w:rsidRPr="0074050C">
        <w:rPr>
          <w:rFonts w:hint="eastAsia"/>
          <w:color w:val="000000" w:themeColor="text1"/>
        </w:rPr>
        <w:t>,</w:t>
      </w:r>
      <w:r w:rsidR="00F043F8" w:rsidRPr="0074050C">
        <w:rPr>
          <w:rFonts w:hint="eastAsia"/>
          <w:color w:val="000000" w:themeColor="text1"/>
        </w:rPr>
        <w:t xml:space="preserve"> </w:t>
      </w:r>
      <w:r w:rsidR="007C45F8" w:rsidRPr="0074050C">
        <w:rPr>
          <w:color w:val="000000" w:themeColor="text1"/>
        </w:rPr>
        <w:t>t</w:t>
      </w:r>
      <w:r w:rsidR="00F043F8" w:rsidRPr="0074050C">
        <w:rPr>
          <w:rFonts w:hint="eastAsia"/>
          <w:color w:val="000000" w:themeColor="text1"/>
        </w:rPr>
        <w:t>he LR mechanism</w:t>
      </w:r>
      <w:r w:rsidR="00B833D2" w:rsidRPr="0074050C">
        <w:rPr>
          <w:rFonts w:hint="eastAsia"/>
          <w:color w:val="000000" w:themeColor="text1"/>
        </w:rPr>
        <w:t xml:space="preserve"> </w:t>
      </w:r>
      <w:r w:rsidR="00B833D2" w:rsidRPr="0074050C">
        <w:rPr>
          <w:color w:val="000000" w:themeColor="text1"/>
        </w:rPr>
        <w:t>provide</w:t>
      </w:r>
      <w:r w:rsidR="00B833D2" w:rsidRPr="0074050C">
        <w:rPr>
          <w:rFonts w:hint="eastAsia"/>
          <w:color w:val="000000" w:themeColor="text1"/>
        </w:rPr>
        <w:t xml:space="preserve">s a </w:t>
      </w:r>
      <w:r w:rsidR="000A402C" w:rsidRPr="0074050C">
        <w:rPr>
          <w:color w:val="000000" w:themeColor="text1"/>
        </w:rPr>
        <w:t>useful way</w:t>
      </w:r>
      <w:r w:rsidR="00B833D2" w:rsidRPr="0074050C">
        <w:rPr>
          <w:rFonts w:hint="eastAsia"/>
          <w:color w:val="000000" w:themeColor="text1"/>
        </w:rPr>
        <w:t xml:space="preserve"> </w:t>
      </w:r>
      <w:r w:rsidR="00C06599" w:rsidRPr="0074050C">
        <w:rPr>
          <w:color w:val="000000" w:themeColor="text1"/>
        </w:rPr>
        <w:t>to control</w:t>
      </w:r>
      <w:r w:rsidR="00B833D2" w:rsidRPr="0074050C">
        <w:rPr>
          <w:rFonts w:hint="eastAsia"/>
          <w:color w:val="000000" w:themeColor="text1"/>
        </w:rPr>
        <w:t xml:space="preserve"> </w:t>
      </w:r>
      <w:r w:rsidR="001022FD" w:rsidRPr="0074050C">
        <w:rPr>
          <w:color w:val="000000" w:themeColor="text1"/>
        </w:rPr>
        <w:t>flexural</w:t>
      </w:r>
      <w:r w:rsidR="00B97846" w:rsidRPr="0074050C">
        <w:rPr>
          <w:rFonts w:hint="eastAsia"/>
          <w:color w:val="000000" w:themeColor="text1"/>
        </w:rPr>
        <w:t xml:space="preserve"> wave</w:t>
      </w:r>
      <w:r w:rsidR="00C06599" w:rsidRPr="0074050C">
        <w:rPr>
          <w:color w:val="000000" w:themeColor="text1"/>
        </w:rPr>
        <w:t xml:space="preserve"> </w:t>
      </w:r>
      <w:r w:rsidR="000A402C" w:rsidRPr="0074050C">
        <w:rPr>
          <w:color w:val="000000" w:themeColor="text1"/>
        </w:rPr>
        <w:t>propagation</w:t>
      </w:r>
      <w:r w:rsidR="000A402C" w:rsidRPr="0074050C">
        <w:rPr>
          <w:rFonts w:hint="eastAsia"/>
          <w:color w:val="000000" w:themeColor="text1"/>
        </w:rPr>
        <w:t xml:space="preserve"> </w:t>
      </w:r>
      <w:r w:rsidR="00B97846" w:rsidRPr="0074050C">
        <w:rPr>
          <w:rFonts w:hint="eastAsia"/>
          <w:color w:val="000000" w:themeColor="text1"/>
        </w:rPr>
        <w:t xml:space="preserve">in </w:t>
      </w:r>
      <w:r w:rsidR="001022FD" w:rsidRPr="0074050C">
        <w:rPr>
          <w:color w:val="000000" w:themeColor="text1"/>
        </w:rPr>
        <w:t>a</w:t>
      </w:r>
      <w:r w:rsidR="00B833D2" w:rsidRPr="0074050C">
        <w:rPr>
          <w:rFonts w:hint="eastAsia"/>
          <w:color w:val="000000" w:themeColor="text1"/>
        </w:rPr>
        <w:t xml:space="preserve"> two-dimension plane. </w:t>
      </w:r>
    </w:p>
    <w:p w14:paraId="46673924" w14:textId="0F929E8A" w:rsidR="001A1917" w:rsidRPr="0074050C" w:rsidRDefault="008B7CD1" w:rsidP="007C45F8">
      <w:pPr>
        <w:spacing w:beforeLines="50" w:before="156" w:afterLines="50" w:after="156" w:line="360" w:lineRule="auto"/>
        <w:rPr>
          <w:color w:val="000000" w:themeColor="text1"/>
        </w:rPr>
      </w:pPr>
      <w:r w:rsidRPr="0074050C">
        <w:rPr>
          <w:rFonts w:hint="eastAsia"/>
          <w:color w:val="000000" w:themeColor="text1"/>
        </w:rPr>
        <w:tab/>
      </w:r>
      <w:r w:rsidR="00B97846" w:rsidRPr="0074050C">
        <w:rPr>
          <w:color w:val="000000" w:themeColor="text1"/>
        </w:rPr>
        <w:t>B</w:t>
      </w:r>
      <w:r w:rsidRPr="0074050C">
        <w:rPr>
          <w:rFonts w:hint="eastAsia"/>
          <w:color w:val="000000" w:themeColor="text1"/>
        </w:rPr>
        <w:t xml:space="preserve">efore the </w:t>
      </w:r>
      <w:r w:rsidR="00FA3343" w:rsidRPr="0074050C">
        <w:rPr>
          <w:color w:val="000000" w:themeColor="text1"/>
        </w:rPr>
        <w:t>local resonator</w:t>
      </w:r>
      <w:r w:rsidRPr="0074050C">
        <w:rPr>
          <w:rFonts w:hint="eastAsia"/>
          <w:color w:val="000000" w:themeColor="text1"/>
        </w:rPr>
        <w:t xml:space="preserve"> </w:t>
      </w:r>
      <w:r w:rsidR="00541AF1" w:rsidRPr="0074050C">
        <w:rPr>
          <w:color w:val="000000" w:themeColor="text1"/>
        </w:rPr>
        <w:t>was</w:t>
      </w:r>
      <w:r w:rsidRPr="0074050C">
        <w:rPr>
          <w:rFonts w:hint="eastAsia"/>
          <w:color w:val="000000" w:themeColor="text1"/>
        </w:rPr>
        <w:t xml:space="preserve"> used to </w:t>
      </w:r>
      <w:r w:rsidR="00765A76" w:rsidRPr="0074050C">
        <w:rPr>
          <w:color w:val="000000" w:themeColor="text1"/>
        </w:rPr>
        <w:t>construct</w:t>
      </w:r>
      <w:r w:rsidRPr="0074050C">
        <w:rPr>
          <w:rFonts w:hint="eastAsia"/>
          <w:color w:val="000000" w:themeColor="text1"/>
        </w:rPr>
        <w:t xml:space="preserve"> a two-dimension periodic </w:t>
      </w:r>
      <w:r w:rsidRPr="0074050C">
        <w:rPr>
          <w:color w:val="000000" w:themeColor="text1"/>
        </w:rPr>
        <w:t>structure</w:t>
      </w:r>
      <w:r w:rsidRPr="0074050C">
        <w:rPr>
          <w:rFonts w:hint="eastAsia"/>
          <w:color w:val="000000" w:themeColor="text1"/>
        </w:rPr>
        <w:t xml:space="preserve">, </w:t>
      </w:r>
      <w:r w:rsidR="000A402C" w:rsidRPr="0074050C">
        <w:rPr>
          <w:color w:val="000000" w:themeColor="text1"/>
        </w:rPr>
        <w:t>many</w:t>
      </w:r>
      <w:r w:rsidR="00315A10" w:rsidRPr="0074050C">
        <w:rPr>
          <w:color w:val="000000" w:themeColor="text1"/>
        </w:rPr>
        <w:t xml:space="preserve"> </w:t>
      </w:r>
      <w:r w:rsidR="00315A10" w:rsidRPr="0074050C">
        <w:rPr>
          <w:rFonts w:hint="eastAsia"/>
          <w:color w:val="000000" w:themeColor="text1"/>
        </w:rPr>
        <w:t xml:space="preserve">studies </w:t>
      </w:r>
      <w:r w:rsidRPr="0074050C">
        <w:rPr>
          <w:rFonts w:hint="eastAsia"/>
          <w:color w:val="000000" w:themeColor="text1"/>
        </w:rPr>
        <w:t>have</w:t>
      </w:r>
      <w:r w:rsidR="00876CB0" w:rsidRPr="0074050C">
        <w:rPr>
          <w:rFonts w:hint="eastAsia"/>
          <w:color w:val="000000" w:themeColor="text1"/>
        </w:rPr>
        <w:t xml:space="preserve"> been</w:t>
      </w:r>
      <w:r w:rsidRPr="0074050C">
        <w:rPr>
          <w:rFonts w:hint="eastAsia"/>
          <w:color w:val="000000" w:themeColor="text1"/>
        </w:rPr>
        <w:t xml:space="preserve"> carried out on the</w:t>
      </w:r>
      <w:r w:rsidR="005E431C" w:rsidRPr="0074050C">
        <w:rPr>
          <w:rFonts w:hint="eastAsia"/>
          <w:color w:val="000000" w:themeColor="text1"/>
        </w:rPr>
        <w:t xml:space="preserve"> scattering of</w:t>
      </w:r>
      <w:r w:rsidRPr="0074050C">
        <w:rPr>
          <w:rFonts w:hint="eastAsia"/>
          <w:color w:val="000000" w:themeColor="text1"/>
        </w:rPr>
        <w:t xml:space="preserve"> elastic waves in </w:t>
      </w:r>
      <w:r w:rsidR="000A402C" w:rsidRPr="0074050C">
        <w:rPr>
          <w:color w:val="000000" w:themeColor="text1"/>
        </w:rPr>
        <w:t>a</w:t>
      </w:r>
      <w:r w:rsidR="000A402C" w:rsidRPr="0074050C">
        <w:rPr>
          <w:rFonts w:hint="eastAsia"/>
          <w:color w:val="000000" w:themeColor="text1"/>
        </w:rPr>
        <w:t xml:space="preserve"> </w:t>
      </w:r>
      <w:r w:rsidR="006C5FC8" w:rsidRPr="0074050C">
        <w:rPr>
          <w:rFonts w:hint="eastAsia"/>
          <w:color w:val="000000" w:themeColor="text1"/>
        </w:rPr>
        <w:t xml:space="preserve">thin </w:t>
      </w:r>
      <w:r w:rsidRPr="0074050C">
        <w:rPr>
          <w:rFonts w:hint="eastAsia"/>
          <w:color w:val="000000" w:themeColor="text1"/>
        </w:rPr>
        <w:t>pla</w:t>
      </w:r>
      <w:r w:rsidR="00FA3343" w:rsidRPr="0074050C">
        <w:rPr>
          <w:color w:val="000000" w:themeColor="text1"/>
        </w:rPr>
        <w:t>te</w:t>
      </w:r>
      <w:r w:rsidRPr="0074050C">
        <w:rPr>
          <w:rFonts w:hint="eastAsia"/>
          <w:color w:val="000000" w:themeColor="text1"/>
        </w:rPr>
        <w:t xml:space="preserve">. </w:t>
      </w:r>
      <w:r w:rsidR="00C730D3" w:rsidRPr="0074050C">
        <w:rPr>
          <w:rFonts w:hint="eastAsia"/>
          <w:color w:val="000000" w:themeColor="text1"/>
        </w:rPr>
        <w:t xml:space="preserve">Neill and Selsil </w:t>
      </w:r>
      <w:r w:rsidR="00C730D3" w:rsidRPr="0074050C">
        <w:rPr>
          <w:color w:val="000000" w:themeColor="text1"/>
        </w:rPr>
        <w:fldChar w:fldCharType="begin" w:fldLock="1"/>
      </w:r>
      <w:r w:rsidR="0024199C" w:rsidRPr="0074050C">
        <w:rPr>
          <w:color w:val="000000" w:themeColor="text1"/>
        </w:rPr>
        <w:instrText>ADDIN CSL_CITATION {"citationItems":[{"id":"ITEM-1","itemData":{"DOI":"10.1016/j.jsv.2015.06.023","ISSN":"10958568","abstract":"Abstract An active cloak consists of a set of discrete multipole sources distributed in space. When the source positions and amplitudes are carefully specified the active field destructively interferes with an incident time harmonic wave so as to nullify the total field in some finite domain and ensure that in the far field only the incident wave is present, i.e. the active field is non-radiating. Here it is shown how to efficiently determine the source coefficients explicitly in the context of flexural waves in thin plates. The work is carried out in the context of Kirchhoff plate theory, using the Rayleigh-Green theorem to derive the unique source amplitudes for a given incident flexural wave.","author":[{"dropping-particle":"","family":"Futhazar","given":"Gregory","non-dropping-particle":"","parse-names":false,"suffix":""},{"dropping-particle":"","family":"Parnell","given":"William J.","non-dropping-particle":"","parse-names":false,"suffix":""},{"dropping-particle":"","family":"Norris","given":"Andrew N.","non-dropping-particle":"","parse-names":false,"suffix":""}],"container-title":"Journal of Sound and Vibration","id":"ITEM-1","issue":"0","issued":{"date-parts":[["2015"]]},"page":"1-19","title":"Active cloaking of flexural waves in thin plates","type":"article-journal","volume":"356"},"uris":["http://www.mendeley.com/documents/?uuid=d35ef785-257e-4a2c-ba25-bf5f9b8c1bfa"]}],"mendeley":{"formattedCitation":"[6]","plainTextFormattedCitation":"[6]","previouslyFormattedCitation":"[6]"},"properties":{"noteIndex":0},"schema":"https://github.com/citation-style-language/schema/raw/master/csl-citation.json"}</w:instrText>
      </w:r>
      <w:r w:rsidR="00C730D3" w:rsidRPr="0074050C">
        <w:rPr>
          <w:color w:val="000000" w:themeColor="text1"/>
        </w:rPr>
        <w:fldChar w:fldCharType="separate"/>
      </w:r>
      <w:r w:rsidR="002E7228" w:rsidRPr="0074050C">
        <w:rPr>
          <w:noProof/>
          <w:color w:val="000000" w:themeColor="text1"/>
        </w:rPr>
        <w:t>[6]</w:t>
      </w:r>
      <w:r w:rsidR="00C730D3" w:rsidRPr="0074050C">
        <w:rPr>
          <w:color w:val="000000" w:themeColor="text1"/>
        </w:rPr>
        <w:fldChar w:fldCharType="end"/>
      </w:r>
      <w:r w:rsidR="00C730D3" w:rsidRPr="0074050C">
        <w:rPr>
          <w:rFonts w:hint="eastAsia"/>
          <w:color w:val="000000" w:themeColor="text1"/>
        </w:rPr>
        <w:t xml:space="preserve"> presented an active cloak </w:t>
      </w:r>
      <w:r w:rsidR="000D45AD" w:rsidRPr="0074050C">
        <w:rPr>
          <w:color w:val="000000" w:themeColor="text1"/>
        </w:rPr>
        <w:t>by manipulating the propagating components of the scattered wave to</w:t>
      </w:r>
      <w:r w:rsidR="00C730D3" w:rsidRPr="0074050C">
        <w:rPr>
          <w:rFonts w:hint="eastAsia"/>
          <w:color w:val="000000" w:themeColor="text1"/>
        </w:rPr>
        <w:t xml:space="preserve"> </w:t>
      </w:r>
      <w:r w:rsidR="00245EB9" w:rsidRPr="0074050C">
        <w:rPr>
          <w:color w:val="000000" w:themeColor="text1"/>
        </w:rPr>
        <w:t>o</w:t>
      </w:r>
      <w:r w:rsidR="00210632" w:rsidRPr="0074050C">
        <w:rPr>
          <w:color w:val="000000" w:themeColor="text1"/>
        </w:rPr>
        <w:t>b</w:t>
      </w:r>
      <w:r w:rsidR="00245EB9" w:rsidRPr="0074050C">
        <w:rPr>
          <w:color w:val="000000" w:themeColor="text1"/>
        </w:rPr>
        <w:t>scur</w:t>
      </w:r>
      <w:r w:rsidR="000D45AD" w:rsidRPr="0074050C">
        <w:rPr>
          <w:color w:val="000000" w:themeColor="text1"/>
        </w:rPr>
        <w:t>e</w:t>
      </w:r>
      <w:r w:rsidR="00B8056D" w:rsidRPr="0074050C">
        <w:rPr>
          <w:color w:val="000000" w:themeColor="text1"/>
        </w:rPr>
        <w:t xml:space="preserve"> an</w:t>
      </w:r>
      <w:r w:rsidR="00C730D3" w:rsidRPr="0074050C">
        <w:rPr>
          <w:rFonts w:hint="eastAsia"/>
          <w:color w:val="000000" w:themeColor="text1"/>
        </w:rPr>
        <w:t xml:space="preserve"> inclusion </w:t>
      </w:r>
      <w:r w:rsidR="00C730D3" w:rsidRPr="0074050C">
        <w:rPr>
          <w:color w:val="000000" w:themeColor="text1"/>
        </w:rPr>
        <w:t>include</w:t>
      </w:r>
      <w:r w:rsidR="00C730D3" w:rsidRPr="0074050C">
        <w:rPr>
          <w:rFonts w:hint="eastAsia"/>
          <w:color w:val="000000" w:themeColor="text1"/>
        </w:rPr>
        <w:t xml:space="preserve">d in a thin plate. </w:t>
      </w:r>
      <w:r w:rsidR="00A466AF" w:rsidRPr="0074050C">
        <w:rPr>
          <w:rFonts w:hint="eastAsia"/>
          <w:color w:val="000000" w:themeColor="text1"/>
        </w:rPr>
        <w:t>Cai and Hambric</w:t>
      </w:r>
      <w:r w:rsidR="009359BE" w:rsidRPr="0074050C">
        <w:rPr>
          <w:rFonts w:hint="eastAsia"/>
          <w:color w:val="000000" w:themeColor="text1"/>
        </w:rPr>
        <w:t xml:space="preserve"> </w:t>
      </w:r>
      <w:r w:rsidR="009359BE" w:rsidRPr="0074050C">
        <w:rPr>
          <w:color w:val="000000" w:themeColor="text1"/>
        </w:rPr>
        <w:fldChar w:fldCharType="begin" w:fldLock="1"/>
      </w:r>
      <w:r w:rsidR="0024199C" w:rsidRPr="0074050C">
        <w:rPr>
          <w:color w:val="000000" w:themeColor="text1"/>
        </w:rPr>
        <w:instrText>ADDIN CSL_CITATION {"citationItems":[{"id":"ITEM-1","itemData":{"DOI":"10.1115/1.4033060","ISSN":"1048-9002","author":[{"dropping-particle":"","family":"Cai","given":"L.-W.","non-dropping-particle":"","parse-names":false,"suffix":""},{"dropping-particle":"","family":"Hambric","given":"S. A.","non-dropping-particle":"","parse-names":false,"suffix":""}],"container-title":"J. Vib. Acoustics","id":"ITEM-1","issue":"3","issued":{"date-parts":[["2016"]]},"page":"031016","title":"Movable rigid scatterer model for flexural wave scattering on thin plates","type":"article-journal","volume":"138"},"uris":["http://www.mendeley.com/documents/?uuid=98964940-37d8-4032-88b4-22615847001c"]}],"mendeley":{"formattedCitation":"[7]","plainTextFormattedCitation":"[7]","previouslyFormattedCitation":"[7]"},"properties":{"noteIndex":0},"schema":"https://github.com/citation-style-language/schema/raw/master/csl-citation.json"}</w:instrText>
      </w:r>
      <w:r w:rsidR="009359BE" w:rsidRPr="0074050C">
        <w:rPr>
          <w:color w:val="000000" w:themeColor="text1"/>
        </w:rPr>
        <w:fldChar w:fldCharType="separate"/>
      </w:r>
      <w:r w:rsidR="002E7228" w:rsidRPr="0074050C">
        <w:rPr>
          <w:noProof/>
          <w:color w:val="000000" w:themeColor="text1"/>
        </w:rPr>
        <w:t>[7]</w:t>
      </w:r>
      <w:r w:rsidR="009359BE" w:rsidRPr="0074050C">
        <w:rPr>
          <w:color w:val="000000" w:themeColor="text1"/>
        </w:rPr>
        <w:fldChar w:fldCharType="end"/>
      </w:r>
      <w:r w:rsidR="00A466AF" w:rsidRPr="0074050C">
        <w:rPr>
          <w:rFonts w:hint="eastAsia"/>
          <w:color w:val="000000" w:themeColor="text1"/>
        </w:rPr>
        <w:t xml:space="preserve"> used </w:t>
      </w:r>
      <w:r w:rsidR="000A402C" w:rsidRPr="0074050C">
        <w:rPr>
          <w:color w:val="000000" w:themeColor="text1"/>
        </w:rPr>
        <w:t xml:space="preserve">a </w:t>
      </w:r>
      <w:r w:rsidR="00A466AF" w:rsidRPr="0074050C">
        <w:rPr>
          <w:rFonts w:hint="eastAsia"/>
          <w:color w:val="000000" w:themeColor="text1"/>
        </w:rPr>
        <w:t>movable rigid scatterer to cons</w:t>
      </w:r>
      <w:r w:rsidR="00E42122" w:rsidRPr="0074050C">
        <w:rPr>
          <w:rFonts w:hint="eastAsia"/>
          <w:color w:val="000000" w:themeColor="text1"/>
        </w:rPr>
        <w:t>truct a sonic crystal and form</w:t>
      </w:r>
      <w:r w:rsidR="00A466AF" w:rsidRPr="0074050C">
        <w:rPr>
          <w:rFonts w:hint="eastAsia"/>
          <w:color w:val="000000" w:themeColor="text1"/>
        </w:rPr>
        <w:t xml:space="preserve"> a band gap</w:t>
      </w:r>
      <w:r w:rsidR="006125FA" w:rsidRPr="0074050C">
        <w:rPr>
          <w:rFonts w:hint="eastAsia"/>
          <w:color w:val="000000" w:themeColor="text1"/>
        </w:rPr>
        <w:t>,</w:t>
      </w:r>
      <w:r w:rsidR="00965C1D" w:rsidRPr="0074050C">
        <w:rPr>
          <w:rFonts w:hint="eastAsia"/>
          <w:color w:val="000000" w:themeColor="text1"/>
        </w:rPr>
        <w:t xml:space="preserve"> </w:t>
      </w:r>
      <w:r w:rsidR="006125FA" w:rsidRPr="0074050C">
        <w:rPr>
          <w:rFonts w:hint="eastAsia"/>
          <w:color w:val="000000" w:themeColor="text1"/>
        </w:rPr>
        <w:t>whose</w:t>
      </w:r>
      <w:r w:rsidR="00A466AF" w:rsidRPr="0074050C">
        <w:rPr>
          <w:rFonts w:hint="eastAsia"/>
          <w:color w:val="000000" w:themeColor="text1"/>
        </w:rPr>
        <w:t xml:space="preserve"> </w:t>
      </w:r>
      <w:r w:rsidR="00D17D63" w:rsidRPr="0074050C">
        <w:rPr>
          <w:rFonts w:hint="eastAsia"/>
          <w:color w:val="000000" w:themeColor="text1"/>
        </w:rPr>
        <w:t>central frequency</w:t>
      </w:r>
      <w:r w:rsidR="00A466AF" w:rsidRPr="0074050C">
        <w:rPr>
          <w:rFonts w:hint="eastAsia"/>
          <w:color w:val="000000" w:themeColor="text1"/>
        </w:rPr>
        <w:t xml:space="preserve"> and </w:t>
      </w:r>
      <w:r w:rsidR="00D17D63" w:rsidRPr="0074050C">
        <w:rPr>
          <w:rFonts w:hint="eastAsia"/>
          <w:color w:val="000000" w:themeColor="text1"/>
        </w:rPr>
        <w:t>band</w:t>
      </w:r>
      <w:r w:rsidR="00A466AF" w:rsidRPr="0074050C">
        <w:rPr>
          <w:rFonts w:hint="eastAsia"/>
          <w:color w:val="000000" w:themeColor="text1"/>
        </w:rPr>
        <w:t xml:space="preserve">width </w:t>
      </w:r>
      <w:r w:rsidR="00D17D63" w:rsidRPr="0074050C">
        <w:rPr>
          <w:rFonts w:hint="eastAsia"/>
          <w:color w:val="000000" w:themeColor="text1"/>
        </w:rPr>
        <w:t>could be</w:t>
      </w:r>
      <w:r w:rsidR="00A466AF" w:rsidRPr="0074050C">
        <w:rPr>
          <w:rFonts w:hint="eastAsia"/>
          <w:color w:val="000000" w:themeColor="text1"/>
        </w:rPr>
        <w:t xml:space="preserve"> tunable. </w:t>
      </w:r>
      <w:r w:rsidR="004A3122" w:rsidRPr="0074050C">
        <w:rPr>
          <w:rFonts w:hint="eastAsia"/>
          <w:color w:val="000000" w:themeColor="text1"/>
        </w:rPr>
        <w:t>Aklouche</w:t>
      </w:r>
      <w:r w:rsidR="008F79BC" w:rsidRPr="0074050C">
        <w:rPr>
          <w:rFonts w:hint="eastAsia"/>
          <w:color w:val="000000" w:themeColor="text1"/>
        </w:rPr>
        <w:t xml:space="preserve"> </w:t>
      </w:r>
      <w:r w:rsidR="008F79BC" w:rsidRPr="0074050C">
        <w:rPr>
          <w:color w:val="000000" w:themeColor="text1"/>
        </w:rPr>
        <w:t>et al</w:t>
      </w:r>
      <w:r w:rsidR="008F79BC" w:rsidRPr="0074050C">
        <w:rPr>
          <w:rFonts w:hint="eastAsia"/>
          <w:color w:val="000000" w:themeColor="text1"/>
        </w:rPr>
        <w:t>.</w:t>
      </w:r>
      <w:r w:rsidR="00F41031" w:rsidRPr="0074050C">
        <w:rPr>
          <w:rFonts w:hint="eastAsia"/>
          <w:color w:val="000000" w:themeColor="text1"/>
        </w:rPr>
        <w:t xml:space="preserve"> </w:t>
      </w:r>
      <w:r w:rsidR="00F41031" w:rsidRPr="0074050C">
        <w:rPr>
          <w:color w:val="000000" w:themeColor="text1"/>
        </w:rPr>
        <w:fldChar w:fldCharType="begin" w:fldLock="1"/>
      </w:r>
      <w:r w:rsidR="0024199C" w:rsidRPr="0074050C">
        <w:rPr>
          <w:color w:val="000000" w:themeColor="text1"/>
        </w:rPr>
        <w:instrText>ADDIN CSL_CITATION {"citationItems":[{"id":"ITEM-1","itemData":{"DOI":"10.1016/j.jsv.2016.04.034","ISBN":"0022-460X","ISSN":"10958568","abstract":"An acoustic black hole (ABH) is a pit of power law profile inserted in a plate with internal damping. Such a pit with varying thickness leads to local variations of wave propagation properties and has been found to be an efficient vibration damper. In this paper, the ABH is seen as a penetrable obstacle and is studied through its scattering properties. A wave based model is developed within the framework of the Kirchhoff theory for a thin plate of locally varying thickness. It is shown that analytical solutions can be found in the case of a pit of quadratic profile and for uniform damping properties (without added layer). A major outcome of the model is the derivation of the dispersion relations giving a detailed analysis of the behavior of the waves within the ABH. Particularly, cut-on frequencies below which no wave propagates within the ABH are derived and thus give interpretation of the well known typical ABH efficiency threshold frequency for damping vibrations. The analysis is led from numerical computations of the dispersion curves, the scattering diagrams and the scattering cross-section, which are compared to the case of a simple hole. The results show that the ABH behaves as a resonant scatterer, which is a key outcome of this study. The so-called trapped modes, which describe free damped oscillations of the ABH, are responsible for variations of the scattering cross-section with frequency. These variations are investigated thanks to a parametric study on the geometrical properties of the ABH.","author":[{"dropping-particle":"","family":"Aklouche","given":"Omar","non-dropping-particle":"","parse-names":false,"suffix":""},{"dropping-particle":"","family":"Pelat","given":"Adrien","non-dropping-particle":"","parse-names":false,"suffix":""},{"dropping-particle":"","family":"Maugeais","given":"Sylvain","non-dropping-particle":"","parse-names":false,"suffix":""},{"dropping-particle":"","family":"Gautier","given":"François","non-dropping-particle":"","parse-names":false,"suffix":""}],"container-title":"Journal of Sound and Vibration","id":"ITEM-1","issued":{"date-parts":[["2016"]]},"page":"38-52","title":"Scattering of flexural waves by a pit of quadratic profile inserted in an infinite thin plate","type":"article-journal","volume":"375"},"uris":["http://www.mendeley.com/documents/?uuid=8bfb8e39-c070-40ae-a478-ce577290bd98"]}],"mendeley":{"formattedCitation":"[8]","plainTextFormattedCitation":"[8]","previouslyFormattedCitation":"[8]"},"properties":{"noteIndex":0},"schema":"https://github.com/citation-style-language/schema/raw/master/csl-citation.json"}</w:instrText>
      </w:r>
      <w:r w:rsidR="00F41031" w:rsidRPr="0074050C">
        <w:rPr>
          <w:color w:val="000000" w:themeColor="text1"/>
        </w:rPr>
        <w:fldChar w:fldCharType="separate"/>
      </w:r>
      <w:r w:rsidR="002E7228" w:rsidRPr="0074050C">
        <w:rPr>
          <w:noProof/>
          <w:color w:val="000000" w:themeColor="text1"/>
        </w:rPr>
        <w:t>[8]</w:t>
      </w:r>
      <w:r w:rsidR="00F41031" w:rsidRPr="0074050C">
        <w:rPr>
          <w:color w:val="000000" w:themeColor="text1"/>
        </w:rPr>
        <w:fldChar w:fldCharType="end"/>
      </w:r>
      <w:r w:rsidR="005E431C" w:rsidRPr="0074050C">
        <w:rPr>
          <w:rFonts w:hint="eastAsia"/>
          <w:color w:val="000000" w:themeColor="text1"/>
        </w:rPr>
        <w:t xml:space="preserve"> </w:t>
      </w:r>
      <w:r w:rsidR="008F79BC" w:rsidRPr="0074050C">
        <w:rPr>
          <w:rFonts w:hint="eastAsia"/>
          <w:color w:val="000000" w:themeColor="text1"/>
        </w:rPr>
        <w:t xml:space="preserve">studied the scattering of flexural wave in a thin plate with an acoustic black hole. </w:t>
      </w:r>
      <w:r w:rsidR="00277CCF" w:rsidRPr="0074050C">
        <w:rPr>
          <w:rFonts w:hint="eastAsia"/>
          <w:color w:val="000000" w:themeColor="text1"/>
        </w:rPr>
        <w:t xml:space="preserve">Liu </w:t>
      </w:r>
      <w:r w:rsidR="00277CCF" w:rsidRPr="0074050C">
        <w:rPr>
          <w:color w:val="000000" w:themeColor="text1"/>
        </w:rPr>
        <w:t>et al</w:t>
      </w:r>
      <w:r w:rsidR="00277CCF" w:rsidRPr="0074050C">
        <w:rPr>
          <w:rFonts w:hint="eastAsia"/>
          <w:color w:val="000000" w:themeColor="text1"/>
        </w:rPr>
        <w:t xml:space="preserve">. </w:t>
      </w:r>
      <w:r w:rsidR="00C341A1" w:rsidRPr="0074050C">
        <w:rPr>
          <w:color w:val="000000" w:themeColor="text1"/>
        </w:rPr>
        <w:fldChar w:fldCharType="begin" w:fldLock="1"/>
      </w:r>
      <w:r w:rsidR="0024199C" w:rsidRPr="0074050C">
        <w:rPr>
          <w:color w:val="000000" w:themeColor="text1"/>
        </w:rPr>
        <w:instrText>ADDIN CSL_CITATION {"citationItems":[{"id":"ITEM-1","itemData":{"DOI":"10.1121/1.4961005","ISSN":"0001-4966","author":[{"dropping-particle":"","family":"Liu","given":"Yongquan","non-dropping-particle":"","parse-names":false,"suffix":""},{"dropping-particle":"","family":"Ma","given":"Zhaoyang","non-dropping-particle":"","parse-names":false,"suffix":""},{"dropping-particle":"","family":"Su","given":"Xianyue","non-dropping-particle":"","parse-names":false,"suffix":""}],"container-title":"The Journal of the Acoustical Society of America","id":"ITEM-1","issue":"2","issued":{"date-parts":[["2016"]]},"page":"1154-1161","title":"Linear transformation method to control flexural waves in thin plates","type":"article-journal","volume":"140"},"uris":["http://www.mendeley.com/documents/?uuid=c873baff-b322-486a-827a-95b894095bf8"]}],"mendeley":{"formattedCitation":"[9]","plainTextFormattedCitation":"[9]","previouslyFormattedCitation":"[9]"},"properties":{"noteIndex":0},"schema":"https://github.com/citation-style-language/schema/raw/master/csl-citation.json"}</w:instrText>
      </w:r>
      <w:r w:rsidR="00C341A1" w:rsidRPr="0074050C">
        <w:rPr>
          <w:color w:val="000000" w:themeColor="text1"/>
        </w:rPr>
        <w:fldChar w:fldCharType="separate"/>
      </w:r>
      <w:r w:rsidR="002E7228" w:rsidRPr="0074050C">
        <w:rPr>
          <w:noProof/>
          <w:color w:val="000000" w:themeColor="text1"/>
        </w:rPr>
        <w:t>[9]</w:t>
      </w:r>
      <w:r w:rsidR="00C341A1" w:rsidRPr="0074050C">
        <w:rPr>
          <w:color w:val="000000" w:themeColor="text1"/>
        </w:rPr>
        <w:fldChar w:fldCharType="end"/>
      </w:r>
      <w:r w:rsidR="00277CCF" w:rsidRPr="0074050C">
        <w:rPr>
          <w:rFonts w:hint="eastAsia"/>
          <w:color w:val="000000" w:themeColor="text1"/>
        </w:rPr>
        <w:t xml:space="preserve"> </w:t>
      </w:r>
      <w:r w:rsidR="00C341A1" w:rsidRPr="0074050C">
        <w:rPr>
          <w:rFonts w:hint="eastAsia"/>
          <w:color w:val="000000" w:themeColor="text1"/>
        </w:rPr>
        <w:t>employed an invisibility cloak</w:t>
      </w:r>
      <w:r w:rsidR="00D17D63" w:rsidRPr="0074050C">
        <w:rPr>
          <w:rFonts w:hint="eastAsia"/>
          <w:color w:val="000000" w:themeColor="text1"/>
        </w:rPr>
        <w:t xml:space="preserve"> to control the flexural wave in</w:t>
      </w:r>
      <w:r w:rsidR="00D17D63" w:rsidRPr="0074050C">
        <w:rPr>
          <w:color w:val="000000" w:themeColor="text1"/>
        </w:rPr>
        <w:t xml:space="preserve"> a</w:t>
      </w:r>
      <w:r w:rsidR="00D17D63" w:rsidRPr="0074050C">
        <w:rPr>
          <w:rFonts w:hint="eastAsia"/>
          <w:color w:val="000000" w:themeColor="text1"/>
        </w:rPr>
        <w:t xml:space="preserve"> thin plate</w:t>
      </w:r>
      <w:r w:rsidR="004F4639" w:rsidRPr="0074050C">
        <w:rPr>
          <w:rFonts w:hint="eastAsia"/>
          <w:color w:val="000000" w:themeColor="text1"/>
        </w:rPr>
        <w:t>.</w:t>
      </w:r>
      <w:r w:rsidR="007C45F8" w:rsidRPr="0074050C">
        <w:rPr>
          <w:color w:val="000000" w:themeColor="text1"/>
        </w:rPr>
        <w:t xml:space="preserve"> </w:t>
      </w:r>
      <w:r w:rsidR="009E0F69" w:rsidRPr="0074050C">
        <w:rPr>
          <w:rFonts w:hint="eastAsia"/>
          <w:color w:val="000000" w:themeColor="text1"/>
        </w:rPr>
        <w:t>Nevertheless</w:t>
      </w:r>
      <w:r w:rsidR="0098548C" w:rsidRPr="0074050C">
        <w:rPr>
          <w:rFonts w:hint="eastAsia"/>
          <w:color w:val="000000" w:themeColor="text1"/>
        </w:rPr>
        <w:t>,</w:t>
      </w:r>
      <w:r w:rsidR="00E338ED" w:rsidRPr="0074050C">
        <w:rPr>
          <w:color w:val="000000" w:themeColor="text1"/>
        </w:rPr>
        <w:t xml:space="preserve"> </w:t>
      </w:r>
      <w:r w:rsidR="001F7091" w:rsidRPr="0074050C">
        <w:rPr>
          <w:rFonts w:hint="eastAsia"/>
          <w:color w:val="000000" w:themeColor="text1"/>
        </w:rPr>
        <w:t>the</w:t>
      </w:r>
      <w:r w:rsidR="001A1917" w:rsidRPr="0074050C">
        <w:rPr>
          <w:rFonts w:hint="eastAsia"/>
          <w:color w:val="000000" w:themeColor="text1"/>
        </w:rPr>
        <w:t>se</w:t>
      </w:r>
      <w:r w:rsidR="001F7091" w:rsidRPr="0074050C">
        <w:rPr>
          <w:rFonts w:hint="eastAsia"/>
          <w:color w:val="000000" w:themeColor="text1"/>
        </w:rPr>
        <w:t xml:space="preserve"> 2D</w:t>
      </w:r>
      <w:r w:rsidR="001A1917" w:rsidRPr="0074050C">
        <w:rPr>
          <w:rFonts w:hint="eastAsia"/>
          <w:color w:val="000000" w:themeColor="text1"/>
        </w:rPr>
        <w:t xml:space="preserve"> Bragg-scattering-type</w:t>
      </w:r>
      <w:r w:rsidR="001F7091" w:rsidRPr="0074050C">
        <w:rPr>
          <w:rFonts w:hint="eastAsia"/>
          <w:color w:val="000000" w:themeColor="text1"/>
        </w:rPr>
        <w:t xml:space="preserve"> phononic crystals</w:t>
      </w:r>
      <w:r w:rsidR="001A1917" w:rsidRPr="0074050C">
        <w:rPr>
          <w:rFonts w:hint="eastAsia"/>
          <w:color w:val="000000" w:themeColor="text1"/>
        </w:rPr>
        <w:t xml:space="preserve"> </w:t>
      </w:r>
      <w:r w:rsidR="001F7091" w:rsidRPr="0074050C">
        <w:rPr>
          <w:rFonts w:hint="eastAsia"/>
          <w:color w:val="000000" w:themeColor="text1"/>
        </w:rPr>
        <w:lastRenderedPageBreak/>
        <w:t>with small size</w:t>
      </w:r>
      <w:r w:rsidR="00F82F6A" w:rsidRPr="0074050C">
        <w:rPr>
          <w:rFonts w:hint="eastAsia"/>
          <w:color w:val="000000" w:themeColor="text1"/>
        </w:rPr>
        <w:t xml:space="preserve"> </w:t>
      </w:r>
      <w:r w:rsidR="001A1917" w:rsidRPr="0074050C">
        <w:rPr>
          <w:rFonts w:hint="eastAsia"/>
          <w:color w:val="000000" w:themeColor="text1"/>
        </w:rPr>
        <w:t xml:space="preserve">are </w:t>
      </w:r>
      <w:r w:rsidR="002E69DF" w:rsidRPr="0074050C">
        <w:rPr>
          <w:rFonts w:hint="eastAsia"/>
          <w:color w:val="000000" w:themeColor="text1"/>
        </w:rPr>
        <w:t xml:space="preserve">unable </w:t>
      </w:r>
      <w:r w:rsidR="00667BF9" w:rsidRPr="0074050C">
        <w:rPr>
          <w:color w:val="000000" w:themeColor="text1"/>
        </w:rPr>
        <w:t>to open a band gap in low frequency region</w:t>
      </w:r>
      <w:r w:rsidR="00DD273E" w:rsidRPr="0074050C">
        <w:rPr>
          <w:color w:val="000000" w:themeColor="text1"/>
        </w:rPr>
        <w:t>, which</w:t>
      </w:r>
      <w:r w:rsidR="00667BF9" w:rsidRPr="0074050C">
        <w:rPr>
          <w:color w:val="000000" w:themeColor="text1"/>
        </w:rPr>
        <w:t xml:space="preserve"> limits </w:t>
      </w:r>
      <w:r w:rsidR="00DD273E" w:rsidRPr="0074050C">
        <w:rPr>
          <w:color w:val="000000" w:themeColor="text1"/>
        </w:rPr>
        <w:t>the</w:t>
      </w:r>
      <w:r w:rsidR="00667BF9" w:rsidRPr="0074050C">
        <w:rPr>
          <w:color w:val="000000" w:themeColor="text1"/>
        </w:rPr>
        <w:t xml:space="preserve"> application</w:t>
      </w:r>
      <w:r w:rsidR="00DD273E" w:rsidRPr="0074050C">
        <w:rPr>
          <w:color w:val="000000" w:themeColor="text1"/>
        </w:rPr>
        <w:t xml:space="preserve"> of the </w:t>
      </w:r>
      <w:r w:rsidR="002E69DF" w:rsidRPr="0074050C">
        <w:rPr>
          <w:rFonts w:hint="eastAsia"/>
          <w:color w:val="000000" w:themeColor="text1"/>
        </w:rPr>
        <w:t>2D phononic crystals</w:t>
      </w:r>
      <w:r w:rsidR="00667BF9" w:rsidRPr="0074050C">
        <w:rPr>
          <w:color w:val="000000" w:themeColor="text1"/>
        </w:rPr>
        <w:t xml:space="preserve"> </w:t>
      </w:r>
      <w:r w:rsidR="002E69DF" w:rsidRPr="0074050C">
        <w:rPr>
          <w:rFonts w:hint="eastAsia"/>
          <w:color w:val="000000" w:themeColor="text1"/>
        </w:rPr>
        <w:t>in</w:t>
      </w:r>
      <w:r w:rsidR="002E69DF" w:rsidRPr="0074050C">
        <w:rPr>
          <w:color w:val="000000" w:themeColor="text1"/>
        </w:rPr>
        <w:t xml:space="preserve"> </w:t>
      </w:r>
      <w:r w:rsidR="00667BF9" w:rsidRPr="0074050C">
        <w:rPr>
          <w:color w:val="000000" w:themeColor="text1"/>
        </w:rPr>
        <w:t>low-frequency vibration</w:t>
      </w:r>
      <w:r w:rsidR="002E69DF" w:rsidRPr="0074050C">
        <w:rPr>
          <w:rFonts w:hint="eastAsia"/>
          <w:color w:val="000000" w:themeColor="text1"/>
        </w:rPr>
        <w:t xml:space="preserve"> </w:t>
      </w:r>
      <w:r w:rsidR="00E54514" w:rsidRPr="0074050C">
        <w:rPr>
          <w:color w:val="000000" w:themeColor="text1"/>
        </w:rPr>
        <w:t>manipulation</w:t>
      </w:r>
      <w:r w:rsidR="00E338ED" w:rsidRPr="0074050C">
        <w:rPr>
          <w:color w:val="000000" w:themeColor="text1"/>
        </w:rPr>
        <w:t>.</w:t>
      </w:r>
      <w:r w:rsidR="00575740" w:rsidRPr="0074050C">
        <w:rPr>
          <w:color w:val="000000" w:themeColor="text1"/>
        </w:rPr>
        <w:t xml:space="preserve"> </w:t>
      </w:r>
    </w:p>
    <w:p w14:paraId="58AA82BD" w14:textId="7ABC54E6" w:rsidR="00030824" w:rsidRPr="0074050C" w:rsidRDefault="00B26064" w:rsidP="001B5ED8">
      <w:pPr>
        <w:spacing w:beforeLines="50" w:before="156" w:afterLines="50" w:after="156" w:line="360" w:lineRule="auto"/>
        <w:ind w:firstLineChars="200" w:firstLine="480"/>
        <w:rPr>
          <w:color w:val="000000" w:themeColor="text1"/>
        </w:rPr>
      </w:pPr>
      <w:r w:rsidRPr="0074050C">
        <w:rPr>
          <w:color w:val="000000" w:themeColor="text1"/>
        </w:rPr>
        <w:t xml:space="preserve">In order to create </w:t>
      </w:r>
      <w:r w:rsidR="008709AA" w:rsidRPr="0074050C">
        <w:rPr>
          <w:color w:val="000000" w:themeColor="text1"/>
        </w:rPr>
        <w:t>low</w:t>
      </w:r>
      <w:r w:rsidR="008709AA" w:rsidRPr="0074050C">
        <w:rPr>
          <w:rFonts w:hint="eastAsia"/>
          <w:color w:val="000000" w:themeColor="text1"/>
        </w:rPr>
        <w:t>-</w:t>
      </w:r>
      <w:r w:rsidRPr="0074050C">
        <w:rPr>
          <w:color w:val="000000" w:themeColor="text1"/>
        </w:rPr>
        <w:t>frequency band gap</w:t>
      </w:r>
      <w:r w:rsidR="001A1917" w:rsidRPr="0074050C">
        <w:rPr>
          <w:rFonts w:hint="eastAsia"/>
          <w:color w:val="000000" w:themeColor="text1"/>
        </w:rPr>
        <w:t>s</w:t>
      </w:r>
      <w:r w:rsidRPr="0074050C">
        <w:rPr>
          <w:color w:val="000000" w:themeColor="text1"/>
        </w:rPr>
        <w:t>,</w:t>
      </w:r>
      <w:r w:rsidR="00E338ED" w:rsidRPr="0074050C">
        <w:rPr>
          <w:color w:val="000000" w:themeColor="text1"/>
        </w:rPr>
        <w:t xml:space="preserve"> </w:t>
      </w:r>
      <w:r w:rsidR="00E52CAB" w:rsidRPr="0074050C">
        <w:rPr>
          <w:color w:val="000000" w:themeColor="text1"/>
        </w:rPr>
        <w:t>a</w:t>
      </w:r>
      <w:r w:rsidR="00E52CAB" w:rsidRPr="0074050C">
        <w:rPr>
          <w:rFonts w:hint="eastAsia"/>
          <w:color w:val="000000" w:themeColor="text1"/>
        </w:rPr>
        <w:t xml:space="preserve"> </w:t>
      </w:r>
      <w:r w:rsidR="008709AA" w:rsidRPr="0074050C">
        <w:rPr>
          <w:rFonts w:hint="eastAsia"/>
          <w:color w:val="000000" w:themeColor="text1"/>
        </w:rPr>
        <w:t>meta-</w:t>
      </w:r>
      <w:r w:rsidR="001A1917" w:rsidRPr="0074050C">
        <w:rPr>
          <w:rFonts w:hint="eastAsia"/>
          <w:color w:val="000000" w:themeColor="text1"/>
        </w:rPr>
        <w:t xml:space="preserve">plate </w:t>
      </w:r>
      <w:r w:rsidR="008709AA" w:rsidRPr="0074050C">
        <w:rPr>
          <w:rFonts w:hint="eastAsia"/>
          <w:color w:val="000000" w:themeColor="text1"/>
        </w:rPr>
        <w:t xml:space="preserve">was </w:t>
      </w:r>
      <w:r w:rsidR="001A1917" w:rsidRPr="0074050C">
        <w:rPr>
          <w:rFonts w:hint="eastAsia"/>
          <w:color w:val="000000" w:themeColor="text1"/>
        </w:rPr>
        <w:t>proposed</w:t>
      </w:r>
      <w:r w:rsidR="008709AA" w:rsidRPr="0074050C">
        <w:rPr>
          <w:rFonts w:hint="eastAsia"/>
          <w:color w:val="000000" w:themeColor="text1"/>
        </w:rPr>
        <w:t xml:space="preserve"> by attaching local </w:t>
      </w:r>
      <w:r w:rsidR="008709AA" w:rsidRPr="0074050C">
        <w:rPr>
          <w:color w:val="000000" w:themeColor="text1"/>
        </w:rPr>
        <w:t>resonators</w:t>
      </w:r>
      <w:r w:rsidR="008709AA" w:rsidRPr="0074050C">
        <w:rPr>
          <w:rFonts w:hint="eastAsia"/>
          <w:color w:val="000000" w:themeColor="text1"/>
        </w:rPr>
        <w:t xml:space="preserve"> onto a</w:t>
      </w:r>
      <w:r w:rsidR="00050AD7" w:rsidRPr="0074050C">
        <w:rPr>
          <w:color w:val="000000" w:themeColor="text1"/>
        </w:rPr>
        <w:t xml:space="preserve"> thin</w:t>
      </w:r>
      <w:r w:rsidR="008709AA" w:rsidRPr="0074050C">
        <w:rPr>
          <w:rFonts w:hint="eastAsia"/>
          <w:color w:val="000000" w:themeColor="text1"/>
        </w:rPr>
        <w:t xml:space="preserve"> plate</w:t>
      </w:r>
      <w:r w:rsidR="001A1917" w:rsidRPr="0074050C">
        <w:rPr>
          <w:rFonts w:hint="eastAsia"/>
          <w:color w:val="000000" w:themeColor="text1"/>
        </w:rPr>
        <w:t xml:space="preserve">. </w:t>
      </w:r>
      <w:r w:rsidR="00237EED" w:rsidRPr="0074050C">
        <w:rPr>
          <w:color w:val="000000" w:themeColor="text1"/>
        </w:rPr>
        <w:t>T</w:t>
      </w:r>
      <w:r w:rsidR="00237EED" w:rsidRPr="0074050C">
        <w:rPr>
          <w:rFonts w:hint="eastAsia"/>
          <w:color w:val="000000" w:themeColor="text1"/>
        </w:rPr>
        <w:t xml:space="preserve">he resonator can be realized by employing different design concepts, </w:t>
      </w:r>
      <w:r w:rsidR="005C04E5" w:rsidRPr="0074050C">
        <w:rPr>
          <w:rFonts w:hint="eastAsia"/>
          <w:color w:val="000000" w:themeColor="text1"/>
        </w:rPr>
        <w:t xml:space="preserve">such as </w:t>
      </w:r>
      <w:r w:rsidR="00E52CAB" w:rsidRPr="0074050C">
        <w:rPr>
          <w:color w:val="000000" w:themeColor="text1"/>
        </w:rPr>
        <w:t xml:space="preserve">a </w:t>
      </w:r>
      <w:r w:rsidR="005C04E5" w:rsidRPr="0074050C">
        <w:rPr>
          <w:rFonts w:hint="eastAsia"/>
          <w:color w:val="000000" w:themeColor="text1"/>
        </w:rPr>
        <w:t xml:space="preserve">spring-mass </w:t>
      </w:r>
      <w:r w:rsidR="00FB420F" w:rsidRPr="0074050C">
        <w:rPr>
          <w:color w:val="000000" w:themeColor="text1"/>
        </w:rPr>
        <w:fldChar w:fldCharType="begin" w:fldLock="1"/>
      </w:r>
      <w:r w:rsidR="00176B1A" w:rsidRPr="0074050C">
        <w:rPr>
          <w:color w:val="000000" w:themeColor="text1"/>
        </w:rPr>
        <w:instrText>ADDIN CSL_CITATION {"citationItems":[{"id":"ITEM-1","itemData":{"DOI":"10.1016/j.jsv.2008.04.009","ISBN":"0022-3727","ISSN":"0022-3727","abstract":"Flexural vibration in a pipe system conveying fluid is studied. The pipe is designed using the idea of the phononic crystals. Using the transfer matrix method, the complex band structure of the flexural wave is calculated to investigate the gap frequency range and the vibration reduction in band gap. Gaps with Bragg scattering mechanism and locally resonant mechanism can exist in a piping system with fluid loading. The effects of various parameters on the gaps are considered. The existence of flexural vibration gaps in a periodic pipe with fluid loading lends new insight into the vibration control of pipe system.","author":[{"dropping-particle":"","family":"Yu","given":"Dianlong","non-dropping-particle":"","parse-names":false,"suffix":""},{"dropping-particle":"","family":"Wen","given":"Jihong","non-dropping-particle":"","parse-names":false,"suffix":""},{"dropping-particle":"","family":"Zhao","given":"Honggang","non-dropping-particle":"","parse-names":false,"suffix":""},{"dropping-particle":"","family":"Liu","given":"Yaozong","non-dropping-particle":"","parse-names":false,"suffix":""},{"dropping-particle":"","family":"Wen","given":"Xisen","non-dropping-particle":"","parse-names":false,"suffix":""}],"container-title":"Journal of Sound and Vibration","id":"ITEM-1","issued":{"date-parts":[["2008"]]},"page":"193-205","title":"Vibration reduction by using the idea of phononic crystals in a pipe-conveying fluid","type":"article-journal","volume":"318"},"uris":["http://www.mendeley.com/documents/?uuid=dfaf6487-5ede-448c-855a-9fab151876c0"]},{"id":"ITEM-2","itemData":{"DOI":"10.1016/j.jmps.2011.07.002","ISBN":"0022-5096","ISSN":"00225096","abstract":"A mechanical model with local resonators is proposed as an acoustic metamaterial that exhibits an unusual frequency-dependent effective stiffness. If treated as an equivalent elastic solid, its effective Youngs modulus can become unbounded or vanishingly small at two respective frequencies. Moreover, in a certain frequency range, the effective Youngs modulus would become negative, resulting in a band gap that coincides with this frequency range. The wave attenuation behavior and mechanism are studied through numerical simulations on the acoustic metamaterial model. The capability of the metamaterial to selectively block or filter unwanted waves is demonstrated by a numerical simulation example. © 2011 Elsevier Ltd.","author":[{"dropping-particle":"","family":"Huang","given":"H. H.","non-dropping-particle":"","parse-names":false,"suffix":""},{"dropping-particle":"","family":"Sun","given":"C. T.","non-dropping-particle":"","parse-names":false,"suffix":""}],"container-title":"Journal of the Mechanics and Physics of Solids","id":"ITEM-2","issue":"10","issued":{"date-parts":[["2011"]]},"page":"2070-2081","publisher":"Elsevier","title":"Theoretical investigation of the behavior of an acoustic metamaterial with extreme Youngs modulus","type":"article-journal","volume":"59"},"uris":["http://www.mendeley.com/documents/?uuid=9533b388-3c0d-4e63-873a-e362e38cf8b8"]},{"id":"ITEM-3","itemData":{"abstract":"Dynamic homogenization aims at describing the macroscopic characteristics of wave propagation in microstructured systems. Using a simple method, we derive frequency- dependent homogenized parameters that reproduce the exact dispersion relations of in- finitely periodic flexural systems. Our scheme evades the need to calculate field variables at each point, yet capable of recovering them, if wanted. Through reflected energy analysis in scattering problems, we quantify the applicability of the homogenized approximation. We show that at low frequencies, our model replicates the transmission characteristics of semi-infinite and finite periodic media. We quantify the decline in the approximation as frequency increases, having certain characteristics sensitive to microscale details. We ob- serve that the homogenized model captures the dynamic response of locally resonant me- dia more accurately and across a wider range of frequencies than the dynamic response of media without local resonance. ©2018","author":[{"dropping-particle":"","family":"Pernas-Salomón","given":"René","non-dropping-particle":"","parse-names":false,"suffix":""},{"dropping-particle":"","family":"Gal Shmuel","given":"","non-dropping-particle":"","parse-names":false,"suffix":""}],"container-title":"Journal of the Mechanics and Physics of Solids","id":"ITEM-3","issued":{"date-parts":[["2018"]]},"page":"43-59","title":"Dynamic homogenization of composite and locally resonant ﬂexural systems","type":"article-journal","volume":"119"},"uris":["http://www.mendeley.com/documents/?uuid=91e53785-179b-406c-b74b-00a15bf8ea3c"]},{"id":"ITEM-4","itemData":{"DOI":"10.1016/j.jmps.2014.09.011","ISBN":"0022-5096","ISSN":"00225096","abstract":"The narrow bandwidth is a significant limitation of elastic metamaterials for practical engineering applications. In this paper, a broadband elastic metamaterial with single negativity (negative mass density or Young's modulus) is proposed by mimicking lattice systems. It has two stop bands and the bandwidth of the second one is infinite theoretically. The effect of the relevant parameters on band gaps is discussed. A continuum model is proposed and the selection of materials is discussed in detail. It shows that continuum metamaterials can be described accurately by using the lattice model, and the second stopband can be ultra-broad but not infinite. This discrepancy is investigated and a method is provided to calculate the upper limit of the second stopband for a continuum metamaterial. As a verification, the proposed metamaterial is used for wave mitigation over broadband frequency ranges. Moreover, the present method is extended to design 2D anisotropic elastic metamaterials, and a device to control the direction of elastic wave transmission is proposed as an example.","author":[{"dropping-particle":"","family":"Liu","given":"Yongquan","non-dropping-particle":"","parse-names":false,"suffix":""},{"dropping-particle":"","family":"Su","given":"Xianyue","non-dropping-particle":"","parse-names":false,"suffix":""},{"dropping-particle":"","family":"Sun","given":"C. T.","non-dropping-particle":"","parse-names":false,"suffix":""}],"container-title":"Journal of the Mechanics and Physics of Solids","id":"ITEM-4","issued":{"date-parts":[["2015"]]},"page":"158-174","publisher":"Elsevier","title":"Broadband elastic metamaterial with single negativity by mimicking lattice systems","type":"article-journal","volume":"74"},"uris":["http://www.mendeley.com/documents/?uuid=a9a78111-f7ab-440e-aec8-faadc9b3c9ae"]}],"mendeley":{"formattedCitation":"[10–13]","plainTextFormattedCitation":"[10–13]","previouslyFormattedCitation":"[10–13]"},"properties":{"noteIndex":0},"schema":"https://github.com/citation-style-language/schema/raw/master/csl-citation.json"}</w:instrText>
      </w:r>
      <w:r w:rsidR="00FB420F" w:rsidRPr="0074050C">
        <w:rPr>
          <w:color w:val="000000" w:themeColor="text1"/>
        </w:rPr>
        <w:fldChar w:fldCharType="separate"/>
      </w:r>
      <w:r w:rsidR="002E7228" w:rsidRPr="0074050C">
        <w:rPr>
          <w:noProof/>
          <w:color w:val="000000" w:themeColor="text1"/>
        </w:rPr>
        <w:t>[10–13]</w:t>
      </w:r>
      <w:r w:rsidR="00FB420F" w:rsidRPr="0074050C">
        <w:rPr>
          <w:color w:val="000000" w:themeColor="text1"/>
        </w:rPr>
        <w:fldChar w:fldCharType="end"/>
      </w:r>
      <w:r w:rsidR="005C04E5" w:rsidRPr="0074050C">
        <w:rPr>
          <w:rFonts w:hint="eastAsia"/>
          <w:color w:val="000000" w:themeColor="text1"/>
        </w:rPr>
        <w:t xml:space="preserve">, </w:t>
      </w:r>
      <w:r w:rsidR="00E52CAB" w:rsidRPr="0074050C">
        <w:rPr>
          <w:color w:val="000000" w:themeColor="text1"/>
        </w:rPr>
        <w:t xml:space="preserve">a </w:t>
      </w:r>
      <w:r w:rsidR="005C04E5" w:rsidRPr="0074050C">
        <w:rPr>
          <w:rFonts w:hint="eastAsia"/>
          <w:color w:val="000000" w:themeColor="text1"/>
        </w:rPr>
        <w:t xml:space="preserve">soft rubber cylinder in epoxy </w:t>
      </w:r>
      <w:r w:rsidR="005C04E5" w:rsidRPr="0074050C">
        <w:rPr>
          <w:color w:val="000000" w:themeColor="text1"/>
        </w:rPr>
        <w:fldChar w:fldCharType="begin" w:fldLock="1"/>
      </w:r>
      <w:r w:rsidR="0024199C" w:rsidRPr="0074050C">
        <w:rPr>
          <w:color w:val="000000" w:themeColor="text1"/>
        </w:rPr>
        <w:instrText>ADDIN CSL_CITATION {"citationItems":[{"id":"ITEM-1","itemData":{"DOI":"10.1103/PhysRevLett.93.154302","ISBN":"0031-9007","ISSN":"00319007","PMID":"15524885","abstract":"The lumped-mass method is applied to study the propagation of elastic waves in two-dimensional binary periodic systems, i.e., periodic soft rubber/epoxy and vacuum/epoxy composites, for which the conventional methods fail or converge very slowly. A comprehensive study is performed for the two-dimensional binary locally resonant phononic crystals, which are composed of periodic soft rubber cylinders immersed in epoxy host. Numerical simulations predict that subfrequency gaps also appear because of the high contrast of mass density and elastic constant of the soft rubber. The locally resonant mechanism in forming the subfrequency gaps is thoroughly analyzed by studying the two-dimensional model and its quasi-one-dimensional mechanical analog. The rule used to judge whether a resonant mode in the phononic crystals can result in a corresponding subfrequency gap or not is found.","author":[{"dropping-particle":"","family":"Wang","given":"Gang","non-dropping-particle":"","parse-names":false,"suffix":""},{"dropping-particle":"","family":"Wen","given":"Xisen","non-dropping-particle":"","parse-names":false,"suffix":""},{"dropping-particle":"","family":"Wen","given":"Jihong","non-dropping-particle":"","parse-names":false,"suffix":""},{"dropping-particle":"","family":"Shao","given":"Lihui","non-dropping-particle":"","parse-names":false,"suffix":""},{"dropping-particle":"","family":"Liu","given":"Yaozong","non-dropping-particle":"","parse-names":false,"suffix":""}],"container-title":"Physical Review Letters","id":"ITEM-1","issue":"15","issued":{"date-parts":[["2004"]]},"page":"1-4","title":"Two-dimensional locally resonant phononic crystals with binary structures","type":"article-journal","volume":"93"},"uris":["http://www.mendeley.com/documents/?uuid=de6c204c-bc06-488d-9a96-ac651d7ab0d9"]}],"mendeley":{"formattedCitation":"[14]","plainTextFormattedCitation":"[14]","previouslyFormattedCitation":"[14]"},"properties":{"noteIndex":0},"schema":"https://github.com/citation-style-language/schema/raw/master/csl-citation.json"}</w:instrText>
      </w:r>
      <w:r w:rsidR="005C04E5" w:rsidRPr="0074050C">
        <w:rPr>
          <w:color w:val="000000" w:themeColor="text1"/>
        </w:rPr>
        <w:fldChar w:fldCharType="separate"/>
      </w:r>
      <w:r w:rsidR="002E7228" w:rsidRPr="0074050C">
        <w:rPr>
          <w:noProof/>
          <w:color w:val="000000" w:themeColor="text1"/>
        </w:rPr>
        <w:t>[14]</w:t>
      </w:r>
      <w:r w:rsidR="005C04E5" w:rsidRPr="0074050C">
        <w:rPr>
          <w:color w:val="000000" w:themeColor="text1"/>
        </w:rPr>
        <w:fldChar w:fldCharType="end"/>
      </w:r>
      <w:r w:rsidR="005C04E5" w:rsidRPr="0074050C">
        <w:rPr>
          <w:rFonts w:hint="eastAsia"/>
          <w:color w:val="000000" w:themeColor="text1"/>
        </w:rPr>
        <w:t>,</w:t>
      </w:r>
      <w:r w:rsidR="006F4029" w:rsidRPr="0074050C">
        <w:rPr>
          <w:color w:val="000000" w:themeColor="text1"/>
        </w:rPr>
        <w:t xml:space="preserve"> </w:t>
      </w:r>
      <w:r w:rsidR="00E52CAB" w:rsidRPr="0074050C">
        <w:rPr>
          <w:color w:val="000000" w:themeColor="text1"/>
        </w:rPr>
        <w:t xml:space="preserve">a </w:t>
      </w:r>
      <w:r w:rsidR="006F4029" w:rsidRPr="0074050C">
        <w:rPr>
          <w:color w:val="000000" w:themeColor="text1"/>
        </w:rPr>
        <w:t xml:space="preserve">rubber-coated inclusion </w:t>
      </w:r>
      <w:r w:rsidR="00B16010" w:rsidRPr="0074050C">
        <w:rPr>
          <w:color w:val="000000" w:themeColor="text1"/>
        </w:rPr>
        <w:fldChar w:fldCharType="begin" w:fldLock="1"/>
      </w:r>
      <w:r w:rsidR="0024199C" w:rsidRPr="0074050C">
        <w:rPr>
          <w:color w:val="000000" w:themeColor="text1"/>
        </w:rPr>
        <w:instrText>ADDIN CSL_CITATION {"citationItems":[{"id":"ITEM-1","itemData":{"DOI":"10.1016/j.jmps.2014.07.004","ISBN":"00225096","ISSN":"00225096","abstract":"The paper presents an in-depth analysis of solid locally resonant acoustic metamaterials (LRAMs) consisting of rubber-coated inclusions. Dispersion properties of two-dimensional LRAMs are studied by means of finite-element modal analysis. For an incompressible rubber, only one practically important spectral band gap is found for in-plane modes in a low-frequency range. This result is in striking contrast with the compressible coating case, previously studied in the literature. For inclusions with a circular cross-section, the lower bound of the band gap can be evaluated exactly by means of the derived analytical solution, which is also valid for compressible coatings and can therefore be used to determine lower bounds of higher band gaps as well. The influence of geometric and material parameters, filling fraction and inclusion shape on the width of the lowest band gap is investigated in detail. Based on the results of this analysis, an optimal microstructure of LRAMs yielding the widest low-frequency band gap is proposed. To achieve the band gap at the lowest possible frequencies in LRAMs suitable for practical applications, the use of the tungsten core material is advised, as a safe and economically viable alternative to commonly considered lead and gold. Two configurations of LRAM with various sizes of coated tungsten cylindrical inclusions with circular cross-section are considered. The evolution of dispersion spectra due to the presence of different inclusions is investigated, and the parameters for optimal design of LRAMs are determined. © 2014 Elsevier Ltd.","author":[{"dropping-particle":"","family":"Krushynska","given":"A. O.","non-dropping-particle":"","parse-names":false,"suffix":""},{"dropping-particle":"","family":"Kouznetsova","given":"V. G.","non-dropping-particle":"","parse-names":false,"suffix":""},{"dropping-particle":"","family":"Geers","given":"M. G.D.","non-dropping-particle":"","parse-names":false,"suffix":""}],"container-title":"Journal of the Mechanics and Physics of Solids","id":"ITEM-1","issue":"1","issued":{"date-parts":[["2014"]]},"page":"179-196","publisher":"Elsevier","title":"Towards optimal design of locally resonant acoustic metamaterials","type":"article-journal","volume":"71"},"uris":["http://www.mendeley.com/documents/?uuid=8d198f59-f870-4d3b-9f0c-6c6ea8644a37"]}],"mendeley":{"formattedCitation":"[15]","plainTextFormattedCitation":"[15]","previouslyFormattedCitation":"[15]"},"properties":{"noteIndex":0},"schema":"https://github.com/citation-style-language/schema/raw/master/csl-citation.json"}</w:instrText>
      </w:r>
      <w:r w:rsidR="00B16010" w:rsidRPr="0074050C">
        <w:rPr>
          <w:color w:val="000000" w:themeColor="text1"/>
        </w:rPr>
        <w:fldChar w:fldCharType="separate"/>
      </w:r>
      <w:r w:rsidR="002E7228" w:rsidRPr="0074050C">
        <w:rPr>
          <w:noProof/>
          <w:color w:val="000000" w:themeColor="text1"/>
        </w:rPr>
        <w:t>[15]</w:t>
      </w:r>
      <w:r w:rsidR="00B16010" w:rsidRPr="0074050C">
        <w:rPr>
          <w:color w:val="000000" w:themeColor="text1"/>
        </w:rPr>
        <w:fldChar w:fldCharType="end"/>
      </w:r>
      <w:r w:rsidR="006F4029" w:rsidRPr="0074050C">
        <w:rPr>
          <w:color w:val="000000" w:themeColor="text1"/>
        </w:rPr>
        <w:t>,</w:t>
      </w:r>
      <w:r w:rsidR="005C04E5" w:rsidRPr="0074050C">
        <w:rPr>
          <w:rFonts w:hint="eastAsia"/>
          <w:color w:val="000000" w:themeColor="text1"/>
        </w:rPr>
        <w:t xml:space="preserve"> </w:t>
      </w:r>
      <w:r w:rsidR="00E52CAB" w:rsidRPr="0074050C">
        <w:rPr>
          <w:color w:val="000000" w:themeColor="text1"/>
        </w:rPr>
        <w:t xml:space="preserve">a </w:t>
      </w:r>
      <w:r w:rsidR="005C04E5" w:rsidRPr="0074050C">
        <w:rPr>
          <w:rFonts w:hint="eastAsia"/>
          <w:color w:val="000000" w:themeColor="text1"/>
        </w:rPr>
        <w:t xml:space="preserve">silicone rubber stub </w:t>
      </w:r>
      <w:r w:rsidR="00817C39" w:rsidRPr="0074050C">
        <w:rPr>
          <w:color w:val="000000" w:themeColor="text1"/>
        </w:rPr>
        <w:fldChar w:fldCharType="begin" w:fldLock="1"/>
      </w:r>
      <w:r w:rsidR="00817C39" w:rsidRPr="0074050C">
        <w:rPr>
          <w:color w:val="000000" w:themeColor="text1"/>
        </w:rPr>
        <w:instrText>ADDIN CSL_CITATION {"citationItems":[{"id":"ITEM-1","itemData":{"DOI":"10.1103/PhysRevB.84.165136","ISBN":"1098-0121","ISSN":"10980121","abstract":"We provide experimental evidence of the existence of a locally resonant sonic band gap in a two-dimensional stubbed plate. Structures consisting of a periodic arrangement of silicone rubber stubs deposited on a thin aluminium plate were fabricated and characterized. Brillouin spectroscopy analysis is carried out to determine the elastic constants of the used rubber. The constants are then implemented in an efficient finite-element model that predicts the band structure and transmission to identify the theoretical band gap. We measure a complete sonic band gap for the out-of-plane Lamb wave modes propagating in various samples fabricated with different stub heights. Frequency domain measurements of full wave field and transmission are performed through a scanning laser Doppler vibrometer. A complete band gap from 1.9 to 2.6 kHz is showed using a sample with 6-mm stub diameter, 5-mm thickness, and 1-cm structure periodicity. Very good agreement between numerical and experimental results is obtained.","author":[{"dropping-particle":"","family":"Oudich","given":"Mourad","non-dropping-particle":"","parse-names":false,"suffix":""},{"dropping-particle":"","family":"Senesi","given":"Matteo","non-dropping-particle":"","parse-names":false,"suffix":""},{"dropping-particle":"","family":"Assouar","given":"M. Badreddine","non-dropping-particle":"","parse-names":false,"suffix":""},{"dropping-particle":"","family":"Ruzenne","given":"Massimo","non-dropping-particle":"","parse-names":false,"suffix":""},{"dropping-particle":"","family":"Sun","given":"Jia Hong","non-dropping-particle":"","parse-names":false,"suffix":""},{"dropping-particle":"","family":"Vincent","given":"Brice","non-dropping-particle":"","parse-names":false,"suffix":""},{"dropping-particle":"","family":"Hou","given":"Zhilin","non-dropping-particle":"","parse-names":false,"suffix":""},{"dropping-particle":"","family":"Wu","given":"Tsung Tsong","non-dropping-particle":"","parse-names":false,"suffix":""}],"container-title":"Physical Review B - Condensed Matter and Materials Physics","id":"ITEM-1","issued":{"date-parts":[["2011"]]},"page":"165136","title":"Experimental evidence of locally resonant sonic band gap in two-dimensional phononic stubbed plates","type":"article-journal","volume":"84"},"uris":["http://www.mendeley.com/documents/?uuid=0ec7d961-858d-4ae4-92f6-425f520f6582"]},{"id":"ITEM-2","itemData":{"DOI":"10.1088/1367-2630/12/8/083049","author":[{"dropping-particle":"","family":"Hu","given":"Aizhen","non-dropping-particle":"","parse-names":false,"suffix":""},{"dropping-particle":"","family":"Zhang","given":"Xin","non-dropping-particle":"","parse-names":false,"suffix":""},{"dropping-particle":"","family":"Xiao","given":"Yong","non-dropping-particle":"","parse-names":false,"suffix":""},{"dropping-particle":"","family":"Wen","given":"Jihong","non-dropping-particle":"","parse-names":false,"suffix":""},{"dropping-particle":"","family":"Ming","given":"Chen","non-dropping-particle":"","parse-names":false,"suffix":""},{"dropping-particle":"","family":"Chen","given":"Jiujiu","non-dropping-particle":"","parse-names":false,"suffix":""},{"dropping-particle":"","family":"Qian","given":"Denghui","non-dropping-particle":"","parse-names":false,"suffix":""},{"dropping-particle":"","family":"Shi","given":"Zhiyu","non-dropping-particle":"","parse-names":false,"suffix":""}],"container-title":"New Journal of Physics","id":"ITEM-2","issued":{"date-parts":[["2010"]]},"page":"083049","title":"A sonic band gap based on the locally resonant phononic plates with stubs","type":"article-journal","volume":"12"},"uris":["http://www.mendeley.com/documents/?uuid=7aa9e567-c799-4a75-afbe-86613c0860a0"]},{"id":"ITEM-3","itemData":{"DOI":"10.1016/j.compstruct.2019.03.076","ISSN":"0263-8223","author":[{"dropping-particle":"","family":"Zhang","given":"Kai","non-dropping-particle":"","parse-names":false,"suffix":""},{"dropping-particle":"","family":"Su","given":"Yuchao","non-dropping-particle":"","parse-names":false,"suffix":""},{"dropping-particle":"","family":"Zhao","given":"Pengcheng","non-dropping-particle":"","parse-names":false,"suffix":""},{"dropping-particle":"","family":"Deng","given":"Zichen","non-dropping-particle":"","parse-names":false,"suffix":""}],"container-title":"Composite Structures","id":"ITEM-3","issue":"March","issued":{"date-parts":[["2019"]]},"publisher":"Elsevier Ltd","title":"Tunable wave propagation in octa-chiral lattices with local resonators","type":"article-journal"},"uris":["http://www.mendeley.com/documents/?uuid=93af8b26-6873-421f-94d6-bb87be3f713d"]}],"mendeley":{"formattedCitation":"[16–18]","plainTextFormattedCitation":"[16–18]"},"properties":{"noteIndex":0},"schema":"https://github.com/citation-style-language/schema/raw/master/csl-citation.json"}</w:instrText>
      </w:r>
      <w:r w:rsidR="00817C39" w:rsidRPr="0074050C">
        <w:rPr>
          <w:color w:val="000000" w:themeColor="text1"/>
        </w:rPr>
        <w:fldChar w:fldCharType="separate"/>
      </w:r>
      <w:r w:rsidR="00817C39" w:rsidRPr="0074050C">
        <w:rPr>
          <w:noProof/>
          <w:color w:val="000000" w:themeColor="text1"/>
        </w:rPr>
        <w:t>[16–18]</w:t>
      </w:r>
      <w:r w:rsidR="00817C39" w:rsidRPr="0074050C">
        <w:rPr>
          <w:color w:val="000000" w:themeColor="text1"/>
        </w:rPr>
        <w:fldChar w:fldCharType="end"/>
      </w:r>
      <w:r w:rsidR="005C04E5" w:rsidRPr="0074050C">
        <w:rPr>
          <w:rFonts w:hint="eastAsia"/>
          <w:color w:val="000000" w:themeColor="text1"/>
        </w:rPr>
        <w:t xml:space="preserve">, </w:t>
      </w:r>
      <w:r w:rsidR="00E52CAB" w:rsidRPr="0074050C">
        <w:rPr>
          <w:color w:val="000000" w:themeColor="text1"/>
        </w:rPr>
        <w:t xml:space="preserve">a </w:t>
      </w:r>
      <w:r w:rsidR="005C04E5" w:rsidRPr="0074050C">
        <w:rPr>
          <w:rFonts w:hint="eastAsia"/>
          <w:color w:val="000000" w:themeColor="text1"/>
        </w:rPr>
        <w:t xml:space="preserve">stepped cylinder </w:t>
      </w:r>
      <w:r w:rsidR="005C04E5" w:rsidRPr="0074050C">
        <w:rPr>
          <w:color w:val="000000" w:themeColor="text1"/>
        </w:rPr>
        <w:fldChar w:fldCharType="begin" w:fldLock="1"/>
      </w:r>
      <w:r w:rsidR="00817C39" w:rsidRPr="0074050C">
        <w:rPr>
          <w:color w:val="000000" w:themeColor="text1"/>
        </w:rPr>
        <w:instrText>ADDIN CSL_CITATION {"citationItems":[{"id":"ITEM-1","itemData":{"DOI":"10.1088/0022-3727/44/5/055401","author":[{"dropping-particle":"","family":"Hsu","given":"Jin-chen","non-dropping-particle":"","parse-names":false,"suffix":""}],"container-title":"Journal of Physics D Applied Physics","id":"ITEM-1","issued":{"date-parts":[["2011"]]},"page":"055401","title":"Local resonances-induced low-frequency band gaps in two-dimensional phononic crystal slabs with periodic stepped resonators","type":"article-journal","volume":"44"},"uris":["http://www.mendeley.com/documents/?uuid=c280ed76-7872-4c79-88c8-d16bace5f136"]}],"mendeley":{"formattedCitation":"[19]","plainTextFormattedCitation":"[19]","previouslyFormattedCitation":"[19]"},"properties":{"noteIndex":0},"schema":"https://github.com/citation-style-language/schema/raw/master/csl-citation.json"}</w:instrText>
      </w:r>
      <w:r w:rsidR="005C04E5" w:rsidRPr="0074050C">
        <w:rPr>
          <w:color w:val="000000" w:themeColor="text1"/>
        </w:rPr>
        <w:fldChar w:fldCharType="separate"/>
      </w:r>
      <w:r w:rsidR="00817C39" w:rsidRPr="0074050C">
        <w:rPr>
          <w:noProof/>
          <w:color w:val="000000" w:themeColor="text1"/>
        </w:rPr>
        <w:t>[19]</w:t>
      </w:r>
      <w:r w:rsidR="005C04E5" w:rsidRPr="0074050C">
        <w:rPr>
          <w:color w:val="000000" w:themeColor="text1"/>
        </w:rPr>
        <w:fldChar w:fldCharType="end"/>
      </w:r>
      <w:r w:rsidR="005D5FA4" w:rsidRPr="0074050C">
        <w:rPr>
          <w:color w:val="000000" w:themeColor="text1"/>
        </w:rPr>
        <w:t xml:space="preserve">, </w:t>
      </w:r>
      <w:r w:rsidR="00E52CAB" w:rsidRPr="0074050C">
        <w:rPr>
          <w:color w:val="000000" w:themeColor="text1"/>
        </w:rPr>
        <w:t xml:space="preserve">a </w:t>
      </w:r>
      <w:r w:rsidR="005D5FA4" w:rsidRPr="0074050C">
        <w:rPr>
          <w:color w:val="000000" w:themeColor="text1"/>
        </w:rPr>
        <w:t xml:space="preserve">spiral structure </w:t>
      </w:r>
      <w:r w:rsidR="005D5FA4" w:rsidRPr="0074050C">
        <w:rPr>
          <w:color w:val="000000" w:themeColor="text1"/>
        </w:rPr>
        <w:fldChar w:fldCharType="begin" w:fldLock="1"/>
      </w:r>
      <w:r w:rsidR="00817C39" w:rsidRPr="0074050C">
        <w:rPr>
          <w:color w:val="000000" w:themeColor="text1"/>
        </w:rPr>
        <w:instrText>ADDIN CSL_CITATION {"citationItems":[{"id":"ITEM-1","itemData":{"DOI":"10.1016/j.jmps.2018.08.017","ISSN":"00225096","abstract":"We propose a new type of platonic crystal, which includes spiral resonators with low-frequency resonant vibrations. The special dynamic effects of the resonators are highlighted by a comparative analysis of dispersion properties of homogeneous and perforated plates. Analytical and numerical estimates of classes of standing waves are given and the analysis of a macrocell shows the possibility to obtain localization, wave trapping and edge waves. Applications include transmission amplification within two plates separated by a small ligament and a novel design to suppress low-frequency flexural vibrations in an elongated plate implementing a bypass system that re-routes waves within the mechanical system. Finally, we show the possibility to obtain Konenkov-Bloch edge waves for general boundary conditions.","author":[{"dropping-particle":"","family":"Morvaridi","given":"M.","non-dropping-particle":"","parse-names":false,"suffix":""},{"dropping-particle":"","family":"Carta","given":"G.","non-dropping-particle":"","parse-names":false,"suffix":""},{"dropping-particle":"","family":"Brun","given":"M.","non-dropping-particle":"","parse-names":false,"suffix":""}],"container-title":"Journal of the Mechanics and Physics of Solids","id":"ITEM-1","issued":{"date-parts":[["2018"]]},"page":"496-516","publisher":"Elsevier Ltd","title":"Platonic crystal with low-frequency locally-resonant spiral structures: wave trapping, transmission amplification, shielding and edge waves","type":"article-journal","volume":"121"},"uris":["http://www.mendeley.com/documents/?uuid=6f84883b-6b5e-48a4-956c-d643042496df"]}],"mendeley":{"formattedCitation":"[20]","plainTextFormattedCitation":"[20]","previouslyFormattedCitation":"[20]"},"properties":{"noteIndex":0},"schema":"https://github.com/citation-style-language/schema/raw/master/csl-citation.json"}</w:instrText>
      </w:r>
      <w:r w:rsidR="005D5FA4" w:rsidRPr="0074050C">
        <w:rPr>
          <w:color w:val="000000" w:themeColor="text1"/>
        </w:rPr>
        <w:fldChar w:fldCharType="separate"/>
      </w:r>
      <w:r w:rsidR="00817C39" w:rsidRPr="0074050C">
        <w:rPr>
          <w:noProof/>
          <w:color w:val="000000" w:themeColor="text1"/>
        </w:rPr>
        <w:t>[20]</w:t>
      </w:r>
      <w:r w:rsidR="005D5FA4" w:rsidRPr="0074050C">
        <w:rPr>
          <w:color w:val="000000" w:themeColor="text1"/>
        </w:rPr>
        <w:fldChar w:fldCharType="end"/>
      </w:r>
      <w:r w:rsidR="005C04E5" w:rsidRPr="0074050C">
        <w:rPr>
          <w:rFonts w:hint="eastAsia"/>
          <w:color w:val="000000" w:themeColor="text1"/>
        </w:rPr>
        <w:t xml:space="preserve"> and </w:t>
      </w:r>
      <w:r w:rsidR="00E52CAB" w:rsidRPr="0074050C">
        <w:rPr>
          <w:color w:val="000000" w:themeColor="text1"/>
        </w:rPr>
        <w:t xml:space="preserve">a </w:t>
      </w:r>
      <w:r w:rsidR="005C04E5" w:rsidRPr="0074050C">
        <w:rPr>
          <w:rFonts w:hint="eastAsia"/>
          <w:color w:val="000000" w:themeColor="text1"/>
        </w:rPr>
        <w:t xml:space="preserve">beam-like structure </w:t>
      </w:r>
      <w:r w:rsidR="005C04E5" w:rsidRPr="0074050C">
        <w:rPr>
          <w:color w:val="000000" w:themeColor="text1"/>
        </w:rPr>
        <w:fldChar w:fldCharType="begin" w:fldLock="1"/>
      </w:r>
      <w:r w:rsidR="00817C39" w:rsidRPr="0074050C">
        <w:rPr>
          <w:color w:val="000000" w:themeColor="text1"/>
        </w:rPr>
        <w:instrText>ADDIN CSL_CITATION {"citationItems":[{"id":"ITEM-1","itemData":{"DOI":"10.1088/0022-3727/47/4/045307","ISSN":"0022-3727","author":[{"dropping-particle":"","family":"Xiao","given":"Yong","non-dropping-particle":"","parse-names":false,"suffix":""},{"dropping-particle":"","family":"Wen","given":"Jihong","non-dropping-particle":"","parse-names":false,"suffix":""},{"dropping-particle":"","family":"Huang","given":"Lingzhi","non-dropping-particle":"","parse-names":false,"suffix":""},{"dropping-particle":"","family":"Wen","given":"Xisen","non-dropping-particle":"","parse-names":false,"suffix":""}],"container-title":"Journal of Physics D: Applied Physics","id":"ITEM-1","issued":{"date-parts":[["2014"]]},"page":"045307","title":"Analysis and experimental realization of locally resonant phononic plates carrying a periodic array of beam-like resonators","type":"article-journal","volume":"47"},"uris":["http://www.mendeley.com/documents/?uuid=99a1a6fd-aaa5-43e5-b025-af9fd7e04e2f"]}],"mendeley":{"formattedCitation":"[21]","plainTextFormattedCitation":"[21]","previouslyFormattedCitation":"[21]"},"properties":{"noteIndex":0},"schema":"https://github.com/citation-style-language/schema/raw/master/csl-citation.json"}</w:instrText>
      </w:r>
      <w:r w:rsidR="005C04E5" w:rsidRPr="0074050C">
        <w:rPr>
          <w:color w:val="000000" w:themeColor="text1"/>
        </w:rPr>
        <w:fldChar w:fldCharType="separate"/>
      </w:r>
      <w:r w:rsidR="00817C39" w:rsidRPr="0074050C">
        <w:rPr>
          <w:noProof/>
          <w:color w:val="000000" w:themeColor="text1"/>
        </w:rPr>
        <w:t>[21]</w:t>
      </w:r>
      <w:r w:rsidR="005C04E5" w:rsidRPr="0074050C">
        <w:rPr>
          <w:color w:val="000000" w:themeColor="text1"/>
        </w:rPr>
        <w:fldChar w:fldCharType="end"/>
      </w:r>
      <w:r w:rsidR="007A5837" w:rsidRPr="0074050C">
        <w:rPr>
          <w:color w:val="000000" w:themeColor="text1"/>
        </w:rPr>
        <w:t xml:space="preserve">. </w:t>
      </w:r>
      <w:r w:rsidR="00B95244" w:rsidRPr="0074050C">
        <w:rPr>
          <w:color w:val="000000" w:themeColor="text1"/>
        </w:rPr>
        <w:t>The</w:t>
      </w:r>
      <w:r w:rsidR="00E52CAB" w:rsidRPr="0074050C">
        <w:rPr>
          <w:color w:val="000000" w:themeColor="text1"/>
        </w:rPr>
        <w:t>se</w:t>
      </w:r>
      <w:r w:rsidR="00B95244" w:rsidRPr="0074050C">
        <w:rPr>
          <w:color w:val="000000" w:themeColor="text1"/>
        </w:rPr>
        <w:t xml:space="preserve"> results show</w:t>
      </w:r>
      <w:r w:rsidR="00A87CFB" w:rsidRPr="0074050C">
        <w:rPr>
          <w:rFonts w:hint="eastAsia"/>
          <w:color w:val="000000" w:themeColor="text1"/>
        </w:rPr>
        <w:t>ed</w:t>
      </w:r>
      <w:r w:rsidR="00B95244" w:rsidRPr="0074050C">
        <w:rPr>
          <w:color w:val="000000" w:themeColor="text1"/>
        </w:rPr>
        <w:t xml:space="preserve"> that </w:t>
      </w:r>
      <w:r w:rsidR="00E52CAB" w:rsidRPr="0074050C">
        <w:rPr>
          <w:color w:val="000000" w:themeColor="text1"/>
        </w:rPr>
        <w:t xml:space="preserve">a </w:t>
      </w:r>
      <w:r w:rsidR="00702FFA" w:rsidRPr="0074050C">
        <w:rPr>
          <w:rFonts w:hint="eastAsia"/>
          <w:color w:val="000000" w:themeColor="text1"/>
        </w:rPr>
        <w:t>meta-</w:t>
      </w:r>
      <w:r w:rsidR="00B95244" w:rsidRPr="0074050C">
        <w:rPr>
          <w:color w:val="000000" w:themeColor="text1"/>
        </w:rPr>
        <w:t>plate</w:t>
      </w:r>
      <w:r w:rsidR="00575740" w:rsidRPr="0074050C">
        <w:rPr>
          <w:color w:val="000000" w:themeColor="text1"/>
        </w:rPr>
        <w:t xml:space="preserve"> </w:t>
      </w:r>
      <w:r w:rsidR="00237EED" w:rsidRPr="0074050C">
        <w:rPr>
          <w:rFonts w:hint="eastAsia"/>
          <w:color w:val="000000" w:themeColor="text1"/>
        </w:rPr>
        <w:t>could</w:t>
      </w:r>
      <w:r w:rsidR="00237EED" w:rsidRPr="0074050C">
        <w:rPr>
          <w:color w:val="000000" w:themeColor="text1"/>
        </w:rPr>
        <w:t xml:space="preserve"> create </w:t>
      </w:r>
      <w:r w:rsidR="00575740" w:rsidRPr="0074050C">
        <w:rPr>
          <w:color w:val="000000" w:themeColor="text1"/>
        </w:rPr>
        <w:t>band gap</w:t>
      </w:r>
      <w:r w:rsidR="00B95244" w:rsidRPr="0074050C">
        <w:rPr>
          <w:color w:val="000000" w:themeColor="text1"/>
        </w:rPr>
        <w:t>s</w:t>
      </w:r>
      <w:r w:rsidR="00575740" w:rsidRPr="0074050C">
        <w:rPr>
          <w:color w:val="000000" w:themeColor="text1"/>
        </w:rPr>
        <w:t xml:space="preserve"> in low frequency region</w:t>
      </w:r>
      <w:r w:rsidR="000164B5" w:rsidRPr="0074050C">
        <w:rPr>
          <w:color w:val="000000" w:themeColor="text1"/>
        </w:rPr>
        <w:t>,</w:t>
      </w:r>
      <w:r w:rsidR="00B95244" w:rsidRPr="0074050C">
        <w:rPr>
          <w:color w:val="000000" w:themeColor="text1"/>
        </w:rPr>
        <w:t xml:space="preserve"> but</w:t>
      </w:r>
      <w:r w:rsidR="00575740" w:rsidRPr="0074050C">
        <w:rPr>
          <w:color w:val="000000" w:themeColor="text1"/>
        </w:rPr>
        <w:t xml:space="preserve"> still fail</w:t>
      </w:r>
      <w:r w:rsidR="00AE5801" w:rsidRPr="0074050C">
        <w:rPr>
          <w:rFonts w:hint="eastAsia"/>
          <w:color w:val="000000" w:themeColor="text1"/>
        </w:rPr>
        <w:t>s</w:t>
      </w:r>
      <w:r w:rsidR="00575740" w:rsidRPr="0074050C">
        <w:rPr>
          <w:color w:val="000000" w:themeColor="text1"/>
        </w:rPr>
        <w:t xml:space="preserve"> </w:t>
      </w:r>
      <w:r w:rsidR="000164B5" w:rsidRPr="0074050C">
        <w:rPr>
          <w:color w:val="000000" w:themeColor="text1"/>
        </w:rPr>
        <w:t xml:space="preserve">to create </w:t>
      </w:r>
      <w:r w:rsidR="00702FFA" w:rsidRPr="0074050C">
        <w:rPr>
          <w:color w:val="000000" w:themeColor="text1"/>
        </w:rPr>
        <w:t>band gap</w:t>
      </w:r>
      <w:r w:rsidR="00702FFA" w:rsidRPr="0074050C">
        <w:rPr>
          <w:rFonts w:hint="eastAsia"/>
          <w:color w:val="000000" w:themeColor="text1"/>
        </w:rPr>
        <w:t>s</w:t>
      </w:r>
      <w:r w:rsidR="00B95244" w:rsidRPr="0074050C">
        <w:rPr>
          <w:color w:val="000000" w:themeColor="text1"/>
        </w:rPr>
        <w:t xml:space="preserve"> in</w:t>
      </w:r>
      <w:r w:rsidR="00957788" w:rsidRPr="0074050C">
        <w:rPr>
          <w:color w:val="000000" w:themeColor="text1"/>
        </w:rPr>
        <w:t xml:space="preserve"> </w:t>
      </w:r>
      <w:r w:rsidR="00B95244" w:rsidRPr="0074050C">
        <w:rPr>
          <w:color w:val="000000" w:themeColor="text1"/>
        </w:rPr>
        <w:t xml:space="preserve">very low frequency </w:t>
      </w:r>
      <w:r w:rsidR="00416D6D" w:rsidRPr="0074050C">
        <w:rPr>
          <w:color w:val="000000" w:themeColor="text1"/>
        </w:rPr>
        <w:t>region</w:t>
      </w:r>
      <w:r w:rsidR="00BF6D6C" w:rsidRPr="0074050C">
        <w:rPr>
          <w:rFonts w:hint="eastAsia"/>
          <w:color w:val="000000" w:themeColor="text1"/>
        </w:rPr>
        <w:t>,</w:t>
      </w:r>
      <w:r w:rsidR="00575740" w:rsidRPr="0074050C">
        <w:rPr>
          <w:color w:val="000000" w:themeColor="text1"/>
        </w:rPr>
        <w:t xml:space="preserve"> since </w:t>
      </w:r>
      <w:r w:rsidR="00BF6D6C" w:rsidRPr="0074050C">
        <w:rPr>
          <w:rFonts w:hint="eastAsia"/>
          <w:color w:val="000000" w:themeColor="text1"/>
        </w:rPr>
        <w:t>the</w:t>
      </w:r>
      <w:r w:rsidR="00541AF1" w:rsidRPr="0074050C">
        <w:rPr>
          <w:color w:val="000000" w:themeColor="text1"/>
        </w:rPr>
        <w:t xml:space="preserve"> mass</w:t>
      </w:r>
      <w:r w:rsidR="00BF6D6C" w:rsidRPr="0074050C">
        <w:rPr>
          <w:rFonts w:hint="eastAsia"/>
          <w:color w:val="000000" w:themeColor="text1"/>
        </w:rPr>
        <w:t xml:space="preserve"> of the resonator</w:t>
      </w:r>
      <w:r w:rsidR="00541AF1" w:rsidRPr="0074050C">
        <w:rPr>
          <w:color w:val="000000" w:themeColor="text1"/>
        </w:rPr>
        <w:t xml:space="preserve"> cannot be designed</w:t>
      </w:r>
      <w:r w:rsidR="00BF6D6C" w:rsidRPr="0074050C">
        <w:rPr>
          <w:rFonts w:hint="eastAsia"/>
          <w:color w:val="000000" w:themeColor="text1"/>
        </w:rPr>
        <w:t xml:space="preserve"> to be very</w:t>
      </w:r>
      <w:r w:rsidR="00541AF1" w:rsidRPr="0074050C">
        <w:rPr>
          <w:color w:val="000000" w:themeColor="text1"/>
        </w:rPr>
        <w:t xml:space="preserve"> large </w:t>
      </w:r>
      <w:r w:rsidR="00702FFA" w:rsidRPr="0074050C">
        <w:rPr>
          <w:rFonts w:hint="eastAsia"/>
          <w:color w:val="000000" w:themeColor="text1"/>
        </w:rPr>
        <w:t>or</w:t>
      </w:r>
      <w:r w:rsidR="00702FFA" w:rsidRPr="0074050C">
        <w:rPr>
          <w:color w:val="000000" w:themeColor="text1"/>
        </w:rPr>
        <w:t xml:space="preserve"> </w:t>
      </w:r>
      <w:r w:rsidR="00541AF1" w:rsidRPr="0074050C">
        <w:rPr>
          <w:color w:val="000000" w:themeColor="text1"/>
        </w:rPr>
        <w:t>the stiffness very small</w:t>
      </w:r>
      <w:r w:rsidR="00BB2953" w:rsidRPr="0074050C">
        <w:rPr>
          <w:color w:val="000000" w:themeColor="text1"/>
        </w:rPr>
        <w:t>.</w:t>
      </w:r>
      <w:r w:rsidR="00416D6D" w:rsidRPr="0074050C">
        <w:rPr>
          <w:color w:val="000000" w:themeColor="text1"/>
        </w:rPr>
        <w:t xml:space="preserve"> Aiming to </w:t>
      </w:r>
      <w:r w:rsidR="00F410CC" w:rsidRPr="0074050C">
        <w:rPr>
          <w:rFonts w:hint="eastAsia"/>
          <w:color w:val="000000" w:themeColor="text1"/>
        </w:rPr>
        <w:t>generate very low-frequency band gaps</w:t>
      </w:r>
      <w:r w:rsidR="00416D6D" w:rsidRPr="0074050C">
        <w:rPr>
          <w:color w:val="000000" w:themeColor="text1"/>
        </w:rPr>
        <w:t>,</w:t>
      </w:r>
      <w:r w:rsidR="00BB2953" w:rsidRPr="0074050C">
        <w:rPr>
          <w:color w:val="000000" w:themeColor="text1"/>
        </w:rPr>
        <w:t xml:space="preserve"> </w:t>
      </w:r>
      <w:r w:rsidR="00416D6D" w:rsidRPr="0074050C">
        <w:rPr>
          <w:color w:val="000000" w:themeColor="text1"/>
        </w:rPr>
        <w:t>i</w:t>
      </w:r>
      <w:r w:rsidR="0097631E" w:rsidRPr="0074050C">
        <w:rPr>
          <w:rFonts w:hint="eastAsia"/>
          <w:color w:val="000000" w:themeColor="text1"/>
        </w:rPr>
        <w:t xml:space="preserve">n </w:t>
      </w:r>
      <w:r w:rsidR="00E52CAB" w:rsidRPr="0074050C">
        <w:rPr>
          <w:color w:val="000000" w:themeColor="text1"/>
        </w:rPr>
        <w:t>the authors’</w:t>
      </w:r>
      <w:r w:rsidR="00E52CAB" w:rsidRPr="0074050C">
        <w:rPr>
          <w:rFonts w:hint="eastAsia"/>
          <w:color w:val="000000" w:themeColor="text1"/>
        </w:rPr>
        <w:t xml:space="preserve"> </w:t>
      </w:r>
      <w:r w:rsidR="00702FFA" w:rsidRPr="0074050C">
        <w:rPr>
          <w:rFonts w:hint="eastAsia"/>
          <w:color w:val="000000" w:themeColor="text1"/>
        </w:rPr>
        <w:t xml:space="preserve">previous </w:t>
      </w:r>
      <w:r w:rsidR="0097631E" w:rsidRPr="0074050C">
        <w:rPr>
          <w:rFonts w:hint="eastAsia"/>
          <w:color w:val="000000" w:themeColor="text1"/>
        </w:rPr>
        <w:t>work</w:t>
      </w:r>
      <w:r w:rsidR="00F410CC" w:rsidRPr="0074050C">
        <w:rPr>
          <w:rFonts w:hint="eastAsia"/>
          <w:color w:val="000000" w:themeColor="text1"/>
        </w:rPr>
        <w:t>s</w:t>
      </w:r>
      <w:r w:rsidR="0097631E" w:rsidRPr="0074050C">
        <w:rPr>
          <w:color w:val="000000" w:themeColor="text1"/>
        </w:rPr>
        <w:t>,</w:t>
      </w:r>
      <w:r w:rsidR="0097631E" w:rsidRPr="0074050C">
        <w:rPr>
          <w:rFonts w:hint="eastAsia"/>
          <w:color w:val="000000" w:themeColor="text1"/>
        </w:rPr>
        <w:t xml:space="preserve"> </w:t>
      </w:r>
      <w:r w:rsidR="000064B5" w:rsidRPr="0074050C">
        <w:rPr>
          <w:rFonts w:hint="eastAsia"/>
          <w:color w:val="000000" w:themeColor="text1"/>
        </w:rPr>
        <w:t>a novel</w:t>
      </w:r>
      <w:r w:rsidR="00230619" w:rsidRPr="0074050C">
        <w:rPr>
          <w:color w:val="000000" w:themeColor="text1"/>
        </w:rPr>
        <w:t xml:space="preserve"> high-static-low-dynamic </w:t>
      </w:r>
      <w:r w:rsidR="001D2663" w:rsidRPr="0074050C">
        <w:rPr>
          <w:color w:val="000000" w:themeColor="text1"/>
        </w:rPr>
        <w:t xml:space="preserve">stiffness </w:t>
      </w:r>
      <w:r w:rsidR="00230619" w:rsidRPr="0074050C">
        <w:rPr>
          <w:color w:val="000000" w:themeColor="text1"/>
        </w:rPr>
        <w:t>(HSLD</w:t>
      </w:r>
      <w:r w:rsidR="001D2663" w:rsidRPr="0074050C">
        <w:rPr>
          <w:color w:val="000000" w:themeColor="text1"/>
        </w:rPr>
        <w:t>S</w:t>
      </w:r>
      <w:r w:rsidR="00230619" w:rsidRPr="0074050C">
        <w:rPr>
          <w:color w:val="000000" w:themeColor="text1"/>
        </w:rPr>
        <w:t>)</w:t>
      </w:r>
      <w:r w:rsidR="00230619" w:rsidRPr="0074050C">
        <w:rPr>
          <w:rFonts w:hint="eastAsia"/>
          <w:color w:val="000000" w:themeColor="text1"/>
        </w:rPr>
        <w:t xml:space="preserve"> </w:t>
      </w:r>
      <w:r w:rsidR="00230619" w:rsidRPr="0074050C">
        <w:rPr>
          <w:color w:val="000000" w:themeColor="text1"/>
        </w:rPr>
        <w:t>local resonator</w:t>
      </w:r>
      <w:r w:rsidR="00B95244" w:rsidRPr="0074050C">
        <w:rPr>
          <w:color w:val="000000" w:themeColor="text1"/>
        </w:rPr>
        <w:t xml:space="preserve"> </w:t>
      </w:r>
      <w:r w:rsidR="00E52CAB" w:rsidRPr="0074050C">
        <w:rPr>
          <w:color w:val="000000" w:themeColor="text1"/>
        </w:rPr>
        <w:t>was</w:t>
      </w:r>
      <w:r w:rsidR="00B95244" w:rsidRPr="0074050C">
        <w:rPr>
          <w:color w:val="000000" w:themeColor="text1"/>
        </w:rPr>
        <w:t xml:space="preserve"> </w:t>
      </w:r>
      <w:r w:rsidR="00BB2953" w:rsidRPr="0074050C">
        <w:rPr>
          <w:color w:val="000000" w:themeColor="text1"/>
        </w:rPr>
        <w:t>proposed</w:t>
      </w:r>
      <w:r w:rsidR="000064B5" w:rsidRPr="0074050C">
        <w:rPr>
          <w:rFonts w:hint="eastAsia"/>
          <w:color w:val="000000" w:themeColor="text1"/>
        </w:rPr>
        <w:t xml:space="preserve"> </w:t>
      </w:r>
      <w:r w:rsidR="00230619" w:rsidRPr="0074050C">
        <w:rPr>
          <w:color w:val="000000" w:themeColor="text1"/>
        </w:rPr>
        <w:t>by</w:t>
      </w:r>
      <w:r w:rsidR="00B95244" w:rsidRPr="0074050C">
        <w:rPr>
          <w:color w:val="000000" w:themeColor="text1"/>
        </w:rPr>
        <w:t xml:space="preserve"> </w:t>
      </w:r>
      <w:r w:rsidR="00AE5801" w:rsidRPr="0074050C">
        <w:rPr>
          <w:color w:val="000000" w:themeColor="text1"/>
        </w:rPr>
        <w:t xml:space="preserve">combining </w:t>
      </w:r>
      <w:r w:rsidR="000064B5" w:rsidRPr="0074050C">
        <w:rPr>
          <w:rFonts w:hint="eastAsia"/>
          <w:color w:val="000000" w:themeColor="text1"/>
        </w:rPr>
        <w:t>a negative stiffness mechanism (NSM) and a positive stiffness spring</w:t>
      </w:r>
      <w:r w:rsidR="00AE5801" w:rsidRPr="0074050C">
        <w:rPr>
          <w:rFonts w:hint="eastAsia"/>
          <w:color w:val="000000" w:themeColor="text1"/>
        </w:rPr>
        <w:t>, which was used</w:t>
      </w:r>
      <w:r w:rsidR="00B95244" w:rsidRPr="0074050C">
        <w:rPr>
          <w:color w:val="000000" w:themeColor="text1"/>
        </w:rPr>
        <w:t xml:space="preserve"> </w:t>
      </w:r>
      <w:r w:rsidR="00BF6D6C" w:rsidRPr="0074050C">
        <w:rPr>
          <w:rFonts w:hint="eastAsia"/>
          <w:color w:val="000000" w:themeColor="text1"/>
        </w:rPr>
        <w:t>to construct</w:t>
      </w:r>
      <w:r w:rsidR="00855192" w:rsidRPr="0074050C">
        <w:rPr>
          <w:rFonts w:hint="eastAsia"/>
          <w:color w:val="000000" w:themeColor="text1"/>
        </w:rPr>
        <w:t xml:space="preserve"> a </w:t>
      </w:r>
      <w:r w:rsidR="001D2663" w:rsidRPr="0074050C">
        <w:rPr>
          <w:color w:val="000000" w:themeColor="text1"/>
        </w:rPr>
        <w:t>meta-</w:t>
      </w:r>
      <w:r w:rsidR="00855192" w:rsidRPr="0074050C">
        <w:rPr>
          <w:rFonts w:hint="eastAsia"/>
          <w:color w:val="000000" w:themeColor="text1"/>
        </w:rPr>
        <w:t xml:space="preserve">beam </w:t>
      </w:r>
      <w:r w:rsidR="008F302E" w:rsidRPr="0074050C">
        <w:rPr>
          <w:color w:val="000000" w:themeColor="text1"/>
        </w:rPr>
        <w:fldChar w:fldCharType="begin" w:fldLock="1"/>
      </w:r>
      <w:r w:rsidR="00817C39" w:rsidRPr="0074050C">
        <w:rPr>
          <w:color w:val="000000" w:themeColor="text1"/>
        </w:rPr>
        <w:instrText>ADDIN CSL_CITATION {"citationItems":[{"id":"ITEM-1","itemData":{"DOI":"10.1016/j.physleta.2017.08.020","ISSN":"03759601","abstract":"Multi-low-frequency band gaps for flexural waves in beams are realized by using multiple resonators containing negative-stiffness (NS) mechanisms in one unit cell. The resonator is constructed by a vertical spring connecting with two oblique springs, which act as an NS mechanism to counteract the stiffness of the vertical spring, and thus substantially lower the stiffness of the resonator. The band structures of flexural waves in a locally resonant beam are revealed by using the plane wave expansion method, which are validated by numerical simulations. A stop band seamlessly blending attenuation band and complex band is observed, which presents a wide band gap. The band gap can be further broadened by adding more resonators into the unit cell with resonant frequencies surrounding the target frequency by a proper off-set ratio. Finally, an application of this proposed method is demonstrated in attenuating vibrations in a raft beam excited by two forces with different low frequencies, by assigning multi-low-frequency band gaps of receptances at the excitation frequencies.","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Physics Letters, Section A: General, Atomic and Solid State Physics","id":"ITEM-1","issue":"37","issued":{"date-parts":[["2017"]]},"page":"3141-3148","publisher":"Elsevier B.V.","title":"Multi-low-frequency flexural wave attenuation in Euler–Bernoulli beams using local resonators containing negative-stiffness mechanisms","type":"article-journal","volume":"381"},"uris":["http://www.mendeley.com/documents/?uuid=e273e119-1953-464c-9757-de13d39e3f3b"]},{"id":"ITEM-2","itemData":{"DOI":"http://dx.doi.org/10.1063/1.4974299","ISBN":"0021-8979","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Journal of Applied Physics","id":"ITEM-2","issued":{"date-parts":[["2017"]]},"page":"044902","title":"Local resonator with high-static-low-dynamic stiffness for lowering band gaps of flexural wave in beams","type":"article-journal","volume":"121"},"uris":["http://www.mendeley.com/documents/?uuid=9fd88e77-f132-4d6c-b132-6bb2de787ed2"]}],"mendeley":{"formattedCitation":"[22,23]","plainTextFormattedCitation":"[22,23]","previouslyFormattedCitation":"[22,23]"},"properties":{"noteIndex":0},"schema":"https://github.com/citation-style-language/schema/raw/master/csl-citation.json"}</w:instrText>
      </w:r>
      <w:r w:rsidR="008F302E" w:rsidRPr="0074050C">
        <w:rPr>
          <w:color w:val="000000" w:themeColor="text1"/>
        </w:rPr>
        <w:fldChar w:fldCharType="separate"/>
      </w:r>
      <w:r w:rsidR="00817C39" w:rsidRPr="0074050C">
        <w:rPr>
          <w:noProof/>
          <w:color w:val="000000" w:themeColor="text1"/>
        </w:rPr>
        <w:t>[22,23]</w:t>
      </w:r>
      <w:r w:rsidR="008F302E" w:rsidRPr="0074050C">
        <w:rPr>
          <w:color w:val="000000" w:themeColor="text1"/>
        </w:rPr>
        <w:fldChar w:fldCharType="end"/>
      </w:r>
      <w:r w:rsidR="00470C99" w:rsidRPr="0074050C">
        <w:rPr>
          <w:color w:val="000000" w:themeColor="text1"/>
        </w:rPr>
        <w:t xml:space="preserve"> and a meta-shaft </w:t>
      </w:r>
      <w:r w:rsidR="00470C99" w:rsidRPr="0074050C">
        <w:rPr>
          <w:color w:val="000000" w:themeColor="text1"/>
        </w:rPr>
        <w:fldChar w:fldCharType="begin" w:fldLock="1"/>
      </w:r>
      <w:r w:rsidR="004A381A" w:rsidRPr="0074050C">
        <w:rPr>
          <w:color w:val="000000" w:themeColor="text1"/>
        </w:rPr>
        <w:instrText>ADDIN CSL_CITATION {"citationItems":[{"id":"ITEM-1","itemData":{"DOI":"http://iopscience.iop.org/10.1088/1361-6463/aaf039","abstract":"The location of a locally resonant band gap is related to the resonant frequency of the local resonator, and thus one could obtain a band gap in a very low-frequency region by designing a resonator with an ultra-low resonant frequency. In this paper, a novel torsional resonator is proposed by introducing a negative stiffness mechanism composed of five pairs of cams and rollers to partially neutralize the positive stiffness of a rubber ring. By attaching this resonator onto an elastic shaft, a meta-shaft structure for attenuating low-frequency torsional wave is devised. The static analysis for the local resonator and the dynamic analysis for the meta- shaft are conducted. The band structure is revealed by the transfer matrix method, which are validated by numerical simulations with the assistance of the Galerkin method. The theoretical results show that the location of the band gap can be effectively shifted from the high frequency region to a lower one by tuning down the net stiffness of the resonator. In addition, the effects of structural parameters on the band gap and torsional wave attenuation are also evaluated, which indicate that a thick rubber ring, a large number of unit cells and a small- amplitude excitation are beneficial to open a broad and deep band gap at low frequencies. This could be a potential solution to the challenge of low-frequency torsional wave attenuation.","author":[{"dropping-particle":"","family":"Wang","given":"Kai","non-dropping-particle":"","parse-names":false,"suffix":""},{"dropping-particle":"","family":"Zhou","given":"Jiaxi","non-dropping-particle":"","parse-names":false,"suffix":""},{"dropping-particle":"","family":"Daolin","given":"Xu","non-dropping-particle":"","parse-names":false,"suffix":""},{"dropping-particle":"","family":"Ouyang","given":"Huajiang","non-dropping-particle":"","parse-names":false,"suffix":""}],"container-title":"Journal of Physics D: Applied Physics","id":"ITEM-1","issued":{"date-parts":[["2019"]]},"page":"055104","title":"Tunable low-frequency torsional-wave band gaps in a meta-shaft","type":"article-journal","volume":"52"},"uris":["http://www.mendeley.com/documents/?uuid=819133cd-97d5-4948-bfd8-31608f63c19e"]}],"mendeley":{"formattedCitation":"[5]","plainTextFormattedCitation":"[5]","previouslyFormattedCitation":"[5]"},"properties":{"noteIndex":0},"schema":"https://github.com/citation-style-language/schema/raw/master/csl-citation.json"}</w:instrText>
      </w:r>
      <w:r w:rsidR="00470C99" w:rsidRPr="0074050C">
        <w:rPr>
          <w:color w:val="000000" w:themeColor="text1"/>
        </w:rPr>
        <w:fldChar w:fldCharType="separate"/>
      </w:r>
      <w:r w:rsidR="00470C99" w:rsidRPr="0074050C">
        <w:rPr>
          <w:noProof/>
          <w:color w:val="000000" w:themeColor="text1"/>
        </w:rPr>
        <w:t>[5]</w:t>
      </w:r>
      <w:r w:rsidR="00470C99" w:rsidRPr="0074050C">
        <w:rPr>
          <w:color w:val="000000" w:themeColor="text1"/>
        </w:rPr>
        <w:fldChar w:fldCharType="end"/>
      </w:r>
      <w:r w:rsidR="000064B5" w:rsidRPr="0074050C">
        <w:rPr>
          <w:rFonts w:hint="eastAsia"/>
          <w:color w:val="000000" w:themeColor="text1"/>
        </w:rPr>
        <w:t xml:space="preserve">. </w:t>
      </w:r>
      <w:r w:rsidR="00BF6D6C" w:rsidRPr="0074050C">
        <w:rPr>
          <w:rFonts w:hint="eastAsia"/>
          <w:color w:val="000000" w:themeColor="text1"/>
        </w:rPr>
        <w:t>The</w:t>
      </w:r>
      <w:r w:rsidR="00825C47" w:rsidRPr="0074050C">
        <w:rPr>
          <w:rFonts w:hint="eastAsia"/>
          <w:color w:val="000000" w:themeColor="text1"/>
        </w:rPr>
        <w:t xml:space="preserve"> results </w:t>
      </w:r>
      <w:r w:rsidR="00BF6D6C" w:rsidRPr="0074050C">
        <w:rPr>
          <w:rFonts w:hint="eastAsia"/>
          <w:color w:val="000000" w:themeColor="text1"/>
        </w:rPr>
        <w:t xml:space="preserve">showed </w:t>
      </w:r>
      <w:r w:rsidR="00825C47" w:rsidRPr="0074050C">
        <w:rPr>
          <w:rFonts w:hint="eastAsia"/>
          <w:color w:val="000000" w:themeColor="text1"/>
        </w:rPr>
        <w:t xml:space="preserve">that the </w:t>
      </w:r>
      <w:r w:rsidR="00501B34" w:rsidRPr="0074050C">
        <w:rPr>
          <w:color w:val="000000" w:themeColor="text1"/>
        </w:rPr>
        <w:t>metamaterial</w:t>
      </w:r>
      <w:r w:rsidR="00286327" w:rsidRPr="0074050C">
        <w:rPr>
          <w:color w:val="000000" w:themeColor="text1"/>
        </w:rPr>
        <w:t xml:space="preserve"> with </w:t>
      </w:r>
      <w:r w:rsidR="00E52CAB" w:rsidRPr="0074050C">
        <w:rPr>
          <w:color w:val="000000" w:themeColor="text1"/>
        </w:rPr>
        <w:t xml:space="preserve">the </w:t>
      </w:r>
      <w:r w:rsidR="00286327" w:rsidRPr="0074050C">
        <w:rPr>
          <w:color w:val="000000" w:themeColor="text1"/>
        </w:rPr>
        <w:t>HSLDS resonator</w:t>
      </w:r>
      <w:r w:rsidR="002E331A" w:rsidRPr="0074050C">
        <w:rPr>
          <w:color w:val="000000" w:themeColor="text1"/>
        </w:rPr>
        <w:t>s</w:t>
      </w:r>
      <w:r w:rsidR="00825C47" w:rsidRPr="0074050C">
        <w:rPr>
          <w:rFonts w:hint="eastAsia"/>
          <w:color w:val="000000" w:themeColor="text1"/>
        </w:rPr>
        <w:t xml:space="preserve"> </w:t>
      </w:r>
      <w:r w:rsidR="00E52CAB" w:rsidRPr="0074050C">
        <w:rPr>
          <w:rFonts w:hint="eastAsia"/>
          <w:color w:val="000000" w:themeColor="text1"/>
        </w:rPr>
        <w:t>c</w:t>
      </w:r>
      <w:r w:rsidR="00E52CAB" w:rsidRPr="0074050C">
        <w:rPr>
          <w:color w:val="000000" w:themeColor="text1"/>
        </w:rPr>
        <w:t>ould</w:t>
      </w:r>
      <w:r w:rsidR="00E52CAB" w:rsidRPr="0074050C">
        <w:rPr>
          <w:rFonts w:hint="eastAsia"/>
          <w:color w:val="000000" w:themeColor="text1"/>
        </w:rPr>
        <w:t xml:space="preserve"> </w:t>
      </w:r>
      <w:r w:rsidR="00825C47" w:rsidRPr="0074050C">
        <w:rPr>
          <w:rFonts w:hint="eastAsia"/>
          <w:color w:val="000000" w:themeColor="text1"/>
        </w:rPr>
        <w:t>notabl</w:t>
      </w:r>
      <w:r w:rsidR="003D493C" w:rsidRPr="0074050C">
        <w:rPr>
          <w:color w:val="000000" w:themeColor="text1"/>
        </w:rPr>
        <w:t>y</w:t>
      </w:r>
      <w:r w:rsidR="00825C47" w:rsidRPr="0074050C">
        <w:rPr>
          <w:rFonts w:hint="eastAsia"/>
          <w:color w:val="000000" w:themeColor="text1"/>
        </w:rPr>
        <w:t xml:space="preserve"> lower the </w:t>
      </w:r>
      <w:r w:rsidR="003D493C" w:rsidRPr="0074050C">
        <w:rPr>
          <w:color w:val="000000" w:themeColor="text1"/>
        </w:rPr>
        <w:t>location of the band gap</w:t>
      </w:r>
      <w:r w:rsidR="00BF6D6C" w:rsidRPr="0074050C">
        <w:rPr>
          <w:rFonts w:hint="eastAsia"/>
          <w:color w:val="000000" w:themeColor="text1"/>
        </w:rPr>
        <w:t>,</w:t>
      </w:r>
      <w:r w:rsidR="002664C5" w:rsidRPr="0074050C">
        <w:rPr>
          <w:color w:val="000000" w:themeColor="text1"/>
        </w:rPr>
        <w:t xml:space="preserve"> which can be utilized to mitigate</w:t>
      </w:r>
      <w:r w:rsidR="004724D9" w:rsidRPr="0074050C">
        <w:rPr>
          <w:color w:val="000000" w:themeColor="text1"/>
        </w:rPr>
        <w:t xml:space="preserve"> </w:t>
      </w:r>
      <w:r w:rsidR="002664C5" w:rsidRPr="0074050C">
        <w:rPr>
          <w:color w:val="000000" w:themeColor="text1"/>
        </w:rPr>
        <w:t>low</w:t>
      </w:r>
      <w:r w:rsidR="00BF6D6C" w:rsidRPr="0074050C">
        <w:rPr>
          <w:rFonts w:hint="eastAsia"/>
          <w:color w:val="000000" w:themeColor="text1"/>
        </w:rPr>
        <w:t>-</w:t>
      </w:r>
      <w:r w:rsidR="002664C5" w:rsidRPr="0074050C">
        <w:rPr>
          <w:color w:val="000000" w:themeColor="text1"/>
        </w:rPr>
        <w:t xml:space="preserve">frequency </w:t>
      </w:r>
      <w:r w:rsidR="00606FED" w:rsidRPr="0074050C">
        <w:rPr>
          <w:color w:val="000000" w:themeColor="text1"/>
        </w:rPr>
        <w:t>wave</w:t>
      </w:r>
      <w:r w:rsidR="00E52CAB" w:rsidRPr="0074050C">
        <w:rPr>
          <w:color w:val="000000" w:themeColor="text1"/>
        </w:rPr>
        <w:t>s.</w:t>
      </w:r>
      <w:r w:rsidR="00825C47" w:rsidRPr="0074050C">
        <w:rPr>
          <w:rFonts w:hint="eastAsia"/>
          <w:color w:val="000000" w:themeColor="text1"/>
        </w:rPr>
        <w:t xml:space="preserve"> </w:t>
      </w:r>
    </w:p>
    <w:p w14:paraId="20666D9F" w14:textId="238ECF3B" w:rsidR="00C3404C" w:rsidRPr="0074050C" w:rsidRDefault="000B0337" w:rsidP="00F410CC">
      <w:pPr>
        <w:spacing w:beforeLines="50" w:before="156" w:afterLines="50" w:after="156" w:line="360" w:lineRule="auto"/>
        <w:ind w:firstLine="420"/>
        <w:rPr>
          <w:color w:val="000000" w:themeColor="text1"/>
        </w:rPr>
      </w:pPr>
      <w:r w:rsidRPr="0074050C">
        <w:rPr>
          <w:rFonts w:hint="eastAsia"/>
          <w:color w:val="000000" w:themeColor="text1"/>
        </w:rPr>
        <w:t>Furthermore,</w:t>
      </w:r>
      <w:r w:rsidR="009D6078" w:rsidRPr="0074050C">
        <w:rPr>
          <w:color w:val="000000" w:themeColor="text1"/>
        </w:rPr>
        <w:t xml:space="preserve"> w</w:t>
      </w:r>
      <w:r w:rsidR="00F3251D" w:rsidRPr="0074050C">
        <w:rPr>
          <w:color w:val="000000" w:themeColor="text1"/>
        </w:rPr>
        <w:t>hether</w:t>
      </w:r>
      <w:r w:rsidR="00FD702A" w:rsidRPr="0074050C">
        <w:rPr>
          <w:color w:val="000000" w:themeColor="text1"/>
        </w:rPr>
        <w:t xml:space="preserve"> </w:t>
      </w:r>
      <w:r w:rsidR="00BF6D6C" w:rsidRPr="0074050C">
        <w:rPr>
          <w:rFonts w:hint="eastAsia"/>
          <w:color w:val="000000" w:themeColor="text1"/>
        </w:rPr>
        <w:t xml:space="preserve">for </w:t>
      </w:r>
      <w:r w:rsidR="00FD702A" w:rsidRPr="0074050C">
        <w:rPr>
          <w:color w:val="000000" w:themeColor="text1"/>
        </w:rPr>
        <w:t xml:space="preserve">the </w:t>
      </w:r>
      <w:r w:rsidR="001270FA" w:rsidRPr="0074050C">
        <w:rPr>
          <w:color w:val="000000" w:themeColor="text1"/>
        </w:rPr>
        <w:t>BS mechanism or the LR mechanism, t</w:t>
      </w:r>
      <w:r w:rsidR="009107E7" w:rsidRPr="0074050C">
        <w:rPr>
          <w:color w:val="000000" w:themeColor="text1"/>
        </w:rPr>
        <w:t>he band structure</w:t>
      </w:r>
      <w:r w:rsidR="00941A13" w:rsidRPr="0074050C">
        <w:rPr>
          <w:color w:val="000000" w:themeColor="text1"/>
        </w:rPr>
        <w:t xml:space="preserve">, </w:t>
      </w:r>
      <w:r w:rsidR="00E01812" w:rsidRPr="0074050C">
        <w:rPr>
          <w:color w:val="000000" w:themeColor="text1"/>
        </w:rPr>
        <w:t>obtained</w:t>
      </w:r>
      <w:r w:rsidR="002C491F" w:rsidRPr="0074050C">
        <w:rPr>
          <w:color w:val="000000" w:themeColor="text1"/>
        </w:rPr>
        <w:t xml:space="preserve"> </w:t>
      </w:r>
      <w:r w:rsidR="00E01812" w:rsidRPr="0074050C">
        <w:rPr>
          <w:color w:val="000000" w:themeColor="text1"/>
        </w:rPr>
        <w:t xml:space="preserve">by </w:t>
      </w:r>
      <w:r w:rsidR="002C491F" w:rsidRPr="0074050C">
        <w:rPr>
          <w:color w:val="000000" w:themeColor="text1"/>
        </w:rPr>
        <w:t>calculating the</w:t>
      </w:r>
      <w:r w:rsidR="00E01812" w:rsidRPr="0074050C">
        <w:rPr>
          <w:color w:val="000000" w:themeColor="text1"/>
        </w:rPr>
        <w:t xml:space="preserve"> dispersion </w:t>
      </w:r>
      <w:r w:rsidR="00DA2BE1" w:rsidRPr="0074050C">
        <w:rPr>
          <w:color w:val="000000" w:themeColor="text1"/>
        </w:rPr>
        <w:t>relation</w:t>
      </w:r>
      <w:r w:rsidR="00E01812" w:rsidRPr="0074050C">
        <w:rPr>
          <w:color w:val="000000" w:themeColor="text1"/>
        </w:rPr>
        <w:t>,</w:t>
      </w:r>
      <w:r w:rsidR="009107E7" w:rsidRPr="0074050C">
        <w:rPr>
          <w:color w:val="000000" w:themeColor="text1"/>
        </w:rPr>
        <w:t xml:space="preserve"> </w:t>
      </w:r>
      <w:r w:rsidR="001270FA" w:rsidRPr="0074050C">
        <w:rPr>
          <w:color w:val="000000" w:themeColor="text1"/>
        </w:rPr>
        <w:t>is utilized to evaluate</w:t>
      </w:r>
      <w:r w:rsidR="0086586A" w:rsidRPr="0074050C">
        <w:rPr>
          <w:color w:val="000000" w:themeColor="text1"/>
        </w:rPr>
        <w:t xml:space="preserve"> </w:t>
      </w:r>
      <w:r w:rsidR="0086586A" w:rsidRPr="0074050C">
        <w:rPr>
          <w:rFonts w:hint="eastAsia"/>
          <w:color w:val="000000" w:themeColor="text1"/>
        </w:rPr>
        <w:t>t</w:t>
      </w:r>
      <w:r w:rsidR="0086586A" w:rsidRPr="0074050C">
        <w:rPr>
          <w:color w:val="000000" w:themeColor="text1"/>
        </w:rPr>
        <w:t>he</w:t>
      </w:r>
      <w:r w:rsidR="00092D05" w:rsidRPr="0074050C">
        <w:rPr>
          <w:color w:val="000000" w:themeColor="text1"/>
        </w:rPr>
        <w:t xml:space="preserve"> </w:t>
      </w:r>
      <w:r w:rsidR="00BF6D6C" w:rsidRPr="0074050C">
        <w:rPr>
          <w:rFonts w:hint="eastAsia"/>
          <w:color w:val="000000" w:themeColor="text1"/>
        </w:rPr>
        <w:t>band gap and wave attenuation</w:t>
      </w:r>
      <w:r w:rsidR="00092D05" w:rsidRPr="0074050C">
        <w:rPr>
          <w:color w:val="000000" w:themeColor="text1"/>
        </w:rPr>
        <w:t>.</w:t>
      </w:r>
      <w:r w:rsidR="001270FA" w:rsidRPr="0074050C">
        <w:rPr>
          <w:color w:val="000000" w:themeColor="text1"/>
        </w:rPr>
        <w:t xml:space="preserve"> </w:t>
      </w:r>
      <w:r w:rsidR="00582C2D" w:rsidRPr="0074050C">
        <w:rPr>
          <w:color w:val="000000" w:themeColor="text1"/>
        </w:rPr>
        <w:t>T</w:t>
      </w:r>
      <w:r w:rsidR="00582C2D" w:rsidRPr="0074050C">
        <w:rPr>
          <w:rFonts w:hint="eastAsia"/>
          <w:color w:val="000000" w:themeColor="text1"/>
        </w:rPr>
        <w:t xml:space="preserve">here are many methods for </w:t>
      </w:r>
      <w:r w:rsidR="00E52CAB" w:rsidRPr="0074050C">
        <w:rPr>
          <w:color w:val="000000" w:themeColor="text1"/>
        </w:rPr>
        <w:t>determining</w:t>
      </w:r>
      <w:r w:rsidR="00E52CAB" w:rsidRPr="0074050C">
        <w:rPr>
          <w:rFonts w:hint="eastAsia"/>
          <w:color w:val="000000" w:themeColor="text1"/>
        </w:rPr>
        <w:t xml:space="preserve"> </w:t>
      </w:r>
      <w:r w:rsidR="00582C2D" w:rsidRPr="0074050C">
        <w:rPr>
          <w:rFonts w:hint="eastAsia"/>
          <w:color w:val="000000" w:themeColor="text1"/>
        </w:rPr>
        <w:t>the BS band gap</w:t>
      </w:r>
      <w:r w:rsidR="00E52CAB" w:rsidRPr="0074050C">
        <w:rPr>
          <w:color w:val="000000" w:themeColor="text1"/>
        </w:rPr>
        <w:t>s</w:t>
      </w:r>
      <w:r w:rsidR="00582C2D" w:rsidRPr="0074050C">
        <w:rPr>
          <w:rFonts w:hint="eastAsia"/>
          <w:color w:val="000000" w:themeColor="text1"/>
        </w:rPr>
        <w:t xml:space="preserve">, such as </w:t>
      </w:r>
      <w:r w:rsidR="001270FA" w:rsidRPr="0074050C">
        <w:rPr>
          <w:color w:val="000000" w:themeColor="text1"/>
        </w:rPr>
        <w:t>the</w:t>
      </w:r>
      <w:r w:rsidR="007558BE" w:rsidRPr="0074050C">
        <w:rPr>
          <w:color w:val="000000" w:themeColor="text1"/>
        </w:rPr>
        <w:t xml:space="preserve"> </w:t>
      </w:r>
      <w:r w:rsidR="00846161" w:rsidRPr="0074050C">
        <w:rPr>
          <w:color w:val="000000" w:themeColor="text1"/>
        </w:rPr>
        <w:t>local radial ba</w:t>
      </w:r>
      <w:r w:rsidR="001937F5" w:rsidRPr="0074050C">
        <w:rPr>
          <w:color w:val="000000" w:themeColor="text1"/>
        </w:rPr>
        <w:t xml:space="preserve">sis function collocation method </w:t>
      </w:r>
      <w:r w:rsidR="001937F5" w:rsidRPr="0074050C">
        <w:rPr>
          <w:color w:val="000000" w:themeColor="text1"/>
        </w:rPr>
        <w:fldChar w:fldCharType="begin" w:fldLock="1"/>
      </w:r>
      <w:r w:rsidR="00817C39" w:rsidRPr="0074050C">
        <w:rPr>
          <w:color w:val="000000" w:themeColor="text1"/>
        </w:rPr>
        <w:instrText>ADDIN CSL_CITATION {"citationItems":[{"id":"ITEM-1","itemData":{"DOI":"10.1016/j.apm.2018.03.023","ISSN":"0307904X","abstract":"A numerical algorithm based on the local radial basis function collocation method (LRBFCM) is developed to efficiently compute the derivatives of primary field quantities. Instead of a direct calculation of the derivatives by partial differentiation of the shape functions as in traditional numerical approaches, the derivative calculation in the present work is performed using a simple finite difference scheme with an introduced fictitious node. The developed algorithm is geometrically very flexible and can be easily applied to the continuity and boundary conditions of arbitrary geometries, which require an accurate derivative computation of the primary field quantities. The developed LRBFCM are applied to phononic crystals with scatterers of arbitrary geometry, which has not yet been reported before to the authors’ knowledge. A few examples for anti-plane elastic wave propagation are modelled to validate the developed LRBFCM. A comparison with finite element modelling shows that the present method is efficient and flexible.","author":[{"dropping-particle":"","family":"Zheng","given":"H.","non-dropping-particle":"","parse-names":false,"suffix":""},{"dropping-particle":"","family":"Yang","given":"Z.","non-dropping-particle":"","parse-names":false,"suffix":""},{"dropping-particle":"","family":"Zhang","given":"Ch","non-dropping-particle":"","parse-names":false,"suffix":""},{"dropping-particle":"","family":"Tyrer","given":"M.","non-dropping-particle":"","parse-names":false,"suffix":""}],"container-title":"Applied Mathematical Modelling","id":"ITEM-1","issued":{"date-parts":[["2018"]]},"page":"447-459","publisher":"Elsevier Inc.","title":"A local radial basis function collocation method for band structure computation of phononic crystals with scatterers of arbitrary geometry","type":"article-journal","volume":"60"},"uris":["http://www.mendeley.com/documents/?uuid=f081857e-dfa7-47a5-ad5e-c115ce8a850d"]}],"mendeley":{"formattedCitation":"[24]","plainTextFormattedCitation":"[24]","previouslyFormattedCitation":"[24]"},"properties":{"noteIndex":0},"schema":"https://github.com/citation-style-language/schema/raw/master/csl-citation.json"}</w:instrText>
      </w:r>
      <w:r w:rsidR="001937F5" w:rsidRPr="0074050C">
        <w:rPr>
          <w:color w:val="000000" w:themeColor="text1"/>
        </w:rPr>
        <w:fldChar w:fldCharType="separate"/>
      </w:r>
      <w:r w:rsidR="00817C39" w:rsidRPr="0074050C">
        <w:rPr>
          <w:noProof/>
          <w:color w:val="000000" w:themeColor="text1"/>
        </w:rPr>
        <w:t>[24]</w:t>
      </w:r>
      <w:r w:rsidR="001937F5" w:rsidRPr="0074050C">
        <w:rPr>
          <w:color w:val="000000" w:themeColor="text1"/>
        </w:rPr>
        <w:fldChar w:fldCharType="end"/>
      </w:r>
      <w:r w:rsidR="001937F5" w:rsidRPr="0074050C">
        <w:rPr>
          <w:color w:val="000000" w:themeColor="text1"/>
        </w:rPr>
        <w:t xml:space="preserve">, </w:t>
      </w:r>
      <w:r w:rsidR="00F155A7" w:rsidRPr="0074050C">
        <w:rPr>
          <w:color w:val="000000" w:themeColor="text1"/>
        </w:rPr>
        <w:t xml:space="preserve">the multi-scattering theory method </w:t>
      </w:r>
      <w:r w:rsidR="003E1891" w:rsidRPr="0074050C">
        <w:rPr>
          <w:color w:val="000000" w:themeColor="text1"/>
        </w:rPr>
        <w:fldChar w:fldCharType="begin" w:fldLock="1"/>
      </w:r>
      <w:r w:rsidR="00817C39" w:rsidRPr="0074050C">
        <w:rPr>
          <w:color w:val="000000" w:themeColor="text1"/>
        </w:rPr>
        <w:instrText>ADDIN CSL_CITATION {"citationItems":[{"id":"ITEM-1","itemData":{"DOI":"10.1103/PhysRevB.60.11993","ISBN":"0163-1829\\r1095-3795","ISSN":"1550235X","abstract":"We present results for acoustic wave propagation in periodic composites consisting of solid spheres in a fluid host. We show that for solid scatterers in fluid host material combinations the extensively used plane-wave method is inadequate to produce accurate results and a new approach is required. Our band-structure results are obtained by using a multiple-scattering approach based on an extension of the well-known Korringa-Kohn- Rostoker method","author":[{"dropping-particle":"","family":"Kafesaki","given":"M.","non-dropping-particle":"","parse-names":false,"suffix":""},{"dropping-particle":"","family":"Economou","given":"E. N.","non-dropping-particle":"","parse-names":false,"suffix":""}],"container-title":"Physical Review B - Condensed Matter and Materials Physics","id":"ITEM-1","issue":"17","issued":{"date-parts":[["1999"]]},"page":"11993-12001","title":"Multiple-scattering theory for three-dimensional periodic acoustic composites","type":"article-journal","volume":"60"},"uris":["http://www.mendeley.com/documents/?uuid=15972ca9-7507-48c0-8f99-c8e10ffd7538"]}],"mendeley":{"formattedCitation":"[25]","plainTextFormattedCitation":"[25]","previouslyFormattedCitation":"[25]"},"properties":{"noteIndex":0},"schema":"https://github.com/citation-style-language/schema/raw/master/csl-citation.json"}</w:instrText>
      </w:r>
      <w:r w:rsidR="003E1891" w:rsidRPr="0074050C">
        <w:rPr>
          <w:color w:val="000000" w:themeColor="text1"/>
        </w:rPr>
        <w:fldChar w:fldCharType="separate"/>
      </w:r>
      <w:r w:rsidR="00817C39" w:rsidRPr="0074050C">
        <w:rPr>
          <w:noProof/>
          <w:color w:val="000000" w:themeColor="text1"/>
        </w:rPr>
        <w:t>[25]</w:t>
      </w:r>
      <w:r w:rsidR="003E1891" w:rsidRPr="0074050C">
        <w:rPr>
          <w:color w:val="000000" w:themeColor="text1"/>
        </w:rPr>
        <w:fldChar w:fldCharType="end"/>
      </w:r>
      <w:r w:rsidR="00FA2218" w:rsidRPr="0074050C">
        <w:rPr>
          <w:color w:val="000000" w:themeColor="text1"/>
        </w:rPr>
        <w:t xml:space="preserve">, </w:t>
      </w:r>
      <w:r w:rsidR="0018108E" w:rsidRPr="0074050C">
        <w:rPr>
          <w:color w:val="000000" w:themeColor="text1"/>
        </w:rPr>
        <w:t xml:space="preserve">the Dirichlet-to-Neumann map method </w:t>
      </w:r>
      <w:r w:rsidR="00C32A30" w:rsidRPr="0074050C">
        <w:rPr>
          <w:color w:val="000000" w:themeColor="text1"/>
        </w:rPr>
        <w:fldChar w:fldCharType="begin" w:fldLock="1"/>
      </w:r>
      <w:r w:rsidR="00817C39" w:rsidRPr="0074050C">
        <w:rPr>
          <w:color w:val="000000" w:themeColor="text1"/>
        </w:rPr>
        <w:instrText>ADDIN CSL_CITATION {"citationItems":[{"id":"ITEM-1","itemData":{"DOI":"10.1088/0031-8949/84/05/055402","ISSN":"00318949","abstract":"A numerical method based on the Dirichlet-to-Neumann (DtN) map is presented to compute the bandgaps of two-dimensional phononic crystals, which are composed of square or triangular lattices of circular solid cylinders in a fluid matrix. The DtN map is constructed using the cylindrical wave expansion in a unit cell. A linear eigenvalue problem, which depends on the Bloch wave vector and involves relatively small matrices, is formulated. Numerical calculations are performed for typical systems with various acoustic impedance ratios of the solid inclusions and the fluid matrix. The results indicate that the DtN-map based method can provide accurate results for various systems efficiently. In particular it takes into account the fluid-solid interface conditions and the transverse wave mode in the solid component, which has been proven to be significant when the acoustic impedance of the solid inclusions is close to or smaller than that of the fluid matrix. For systems with an acoustic impedance of the inclusion much less than that of the matrix, physical flat bands appear in the band structures, which will be missed if the transverse wave mode in the solid inclusions is neglected. © 2011 The Royal Swedish Academy of Sciences.","author":[{"dropping-particle":"","family":"Li","given":"Feng Lian","non-dropping-particle":"","parse-names":false,"suffix":""},{"dropping-particle":"","family":"Wang","given":"Yue Sheng","non-dropping-particle":"","parse-names":false,"suffix":""},{"dropping-particle":"","family":"Zhang","given":"Chuanzeng","non-dropping-particle":"","parse-names":false,"suffix":""}],"container-title":"Physica Scripta","id":"ITEM-1","issued":{"date-parts":[["2011"]]},"page":"055402","title":"Bandgap calculation of two-dimensional mixed solid-fluid phononic crystals by Dirichlet-to-Neumann maps","type":"article-journal","volume":"84"},"uris":["http://www.mendeley.com/documents/?uuid=f1a4547f-3c27-4d49-ad3b-f92c8051603d"]}],"mendeley":{"formattedCitation":"[26]","plainTextFormattedCitation":"[26]","previouslyFormattedCitation":"[26]"},"properties":{"noteIndex":0},"schema":"https://github.com/citation-style-language/schema/raw/master/csl-citation.json"}</w:instrText>
      </w:r>
      <w:r w:rsidR="00C32A30" w:rsidRPr="0074050C">
        <w:rPr>
          <w:color w:val="000000" w:themeColor="text1"/>
        </w:rPr>
        <w:fldChar w:fldCharType="separate"/>
      </w:r>
      <w:r w:rsidR="00817C39" w:rsidRPr="0074050C">
        <w:rPr>
          <w:noProof/>
          <w:color w:val="000000" w:themeColor="text1"/>
        </w:rPr>
        <w:t>[26]</w:t>
      </w:r>
      <w:r w:rsidR="00C32A30" w:rsidRPr="0074050C">
        <w:rPr>
          <w:color w:val="000000" w:themeColor="text1"/>
        </w:rPr>
        <w:fldChar w:fldCharType="end"/>
      </w:r>
      <w:r w:rsidR="00C32A30" w:rsidRPr="0074050C">
        <w:rPr>
          <w:color w:val="000000" w:themeColor="text1"/>
        </w:rPr>
        <w:t xml:space="preserve">, the </w:t>
      </w:r>
      <w:r w:rsidR="001C3CE8" w:rsidRPr="0074050C">
        <w:rPr>
          <w:color w:val="000000" w:themeColor="text1"/>
        </w:rPr>
        <w:t xml:space="preserve">boundary element method </w:t>
      </w:r>
      <w:r w:rsidR="00AD52AB" w:rsidRPr="0074050C">
        <w:rPr>
          <w:color w:val="000000" w:themeColor="text1"/>
        </w:rPr>
        <w:fldChar w:fldCharType="begin" w:fldLock="1"/>
      </w:r>
      <w:r w:rsidR="00817C39" w:rsidRPr="0074050C">
        <w:rPr>
          <w:color w:val="000000" w:themeColor="text1"/>
        </w:rPr>
        <w:instrText>ADDIN CSL_CITATION {"citationItems":[{"id":"ITEM-1","itemData":{"DOI":"10.1016/j.wavemoti.2012.12.001","ISSN":"01652125","abstract":"A boundary element method (BEM) is presented to compute the bandgaps of two-dimensional (2D) solid-fluid phononic crystals which are composed of square or triangular lattices with arbitrarily shaped scatterers. The system may be either an array of solid scatterers embedded in the fluid matrix or an array of fluid scatterers embedded in a solid matrix. The boundary integral equations of both matrix and scatterer are established for a periodic unit cell. Substituting the quasi-periodic boundary condition (i.e. Bloch-Floquet condition) and the interface conditions, an eigenvalue equation dependent on the Bloch wave vector is derived. The present method takes into account the solid-fluid interface conditions and the transverse wave mode in the solid component which has been proved to be significant. Some typical examples are illustrated to discuss the accuracy of the presented method and analyze the localization mode of the fluid scatterers. © 2012 Elsevier B.V.","author":[{"dropping-particle":"","family":"Li","given":"Feng Lian","non-dropping-particle":"","parse-names":false,"suffix":""},{"dropping-particle":"","family":"Wang","given":"Yue Sheng","non-dropping-particle":"","parse-names":false,"suffix":""},{"dropping-particle":"","family":"Zhang","given":"Chuanzeng","non-dropping-particle":"","parse-names":false,"suffix":""},{"dropping-particle":"","family":"Yu","given":"Gui Lan","non-dropping-particle":"","parse-names":false,"suffix":""}],"container-title":"Wave Motion","id":"ITEM-1","issue":"3","issued":{"date-parts":[["2013"]]},"page":"525-541","title":"Bandgap calculations of two-dimensional solid-fluid phononic crystals with the boundary element method","type":"article","volume":"50"},"uris":["http://www.mendeley.com/documents/?uuid=fd579156-a4e6-419e-9540-c85c308ea390"]}],"mendeley":{"formattedCitation":"[27]","plainTextFormattedCitation":"[27]","previouslyFormattedCitation":"[27]"},"properties":{"noteIndex":0},"schema":"https://github.com/citation-style-language/schema/raw/master/csl-citation.json"}</w:instrText>
      </w:r>
      <w:r w:rsidR="00AD52AB" w:rsidRPr="0074050C">
        <w:rPr>
          <w:color w:val="000000" w:themeColor="text1"/>
        </w:rPr>
        <w:fldChar w:fldCharType="separate"/>
      </w:r>
      <w:r w:rsidR="00817C39" w:rsidRPr="0074050C">
        <w:rPr>
          <w:noProof/>
          <w:color w:val="000000" w:themeColor="text1"/>
        </w:rPr>
        <w:t>[27]</w:t>
      </w:r>
      <w:r w:rsidR="00AD52AB" w:rsidRPr="0074050C">
        <w:rPr>
          <w:color w:val="000000" w:themeColor="text1"/>
        </w:rPr>
        <w:fldChar w:fldCharType="end"/>
      </w:r>
      <w:r w:rsidR="00E80D08" w:rsidRPr="0074050C">
        <w:rPr>
          <w:color w:val="000000" w:themeColor="text1"/>
        </w:rPr>
        <w:t xml:space="preserve">, the </w:t>
      </w:r>
      <w:r w:rsidR="001F2289" w:rsidRPr="0074050C">
        <w:rPr>
          <w:color w:val="000000" w:themeColor="text1"/>
        </w:rPr>
        <w:t xml:space="preserve">transfer matrix method </w:t>
      </w:r>
      <w:r w:rsidR="001F2289" w:rsidRPr="0074050C">
        <w:rPr>
          <w:color w:val="000000" w:themeColor="text1"/>
        </w:rPr>
        <w:fldChar w:fldCharType="begin" w:fldLock="1"/>
      </w:r>
      <w:r w:rsidR="00817C39" w:rsidRPr="0074050C">
        <w:rPr>
          <w:color w:val="000000" w:themeColor="text1"/>
        </w:rPr>
        <w:instrText>ADDIN CSL_CITATION {"citationItems":[{"id":"ITEM-1","itemData":{"DOI":"10.1016/j.apm.2017.11.037","ISSN":"0307904X","abstract":"A type of two-dimensional tessellated piezoelectric phononic crystal is theoretically studied in this paper, formed by homogeneous piezoelectric and inhomogeneous functionally graded rectangular columns. Firstly, the propagation properties of in-plane and anti-plane Bloch waves in each piezoelectric rectangular column are systematically investigated. Furthermore, the total transfer matrices of Bloch waves are obtained based on transfer matrices of homogeneous piezoelectric and inhomogeneous functionally graded rectangular columns. Finally, the Bloch theorem is used to obtain the dispersion relations of in-plane and anti-plane Bloch waves. The influences of non-dimensional geometrical parameters and gradient profile functions on the dispersion relations are discussed based on the graphically numerical results. Under a special value of modal parameter, the dispersion surfaces and curves of in-plane Bloch waves approximatively have plane and axis symmetries respectively, and an approximate total band-gap of anti-plane Bloch waves arise. The theoretical models and numerical discussions will provide a direct guidance of multi-material 3D printing for inhomogeneous periodic structures with dispersion and band-gaps properties.","author":[{"dropping-particle":"","family":"Guo","given":"Xiao","non-dropping-particle":"","parse-names":false,"suffix":""},{"dropping-particle":"","family":"Liu","given":"Huan","non-dropping-particle":"","parse-names":false,"suffix":""},{"dropping-particle":"","family":"Zhang","given":"Kai","non-dropping-particle":"","parse-names":false,"suffix":""},{"dropping-particle":"","family":"Duan","given":"Huiling","non-dropping-particle":"","parse-names":false,"suffix":""}],"container-title":"Applied Mathematical Modelling","id":"ITEM-1","issued":{"date-parts":[["2018"]]},"page":"65-82","publisher":"Elsevier Inc.","title":"Dispersion relations of elastic waves in two-dimensional tessellated piezoelectric phononic crystals","type":"article-journal","volume":"56"},"uris":["http://www.mendeley.com/documents/?uuid=756d750a-0ddc-4215-97c9-eaf2def2c058"]}],"mendeley":{"formattedCitation":"[28]","plainTextFormattedCitation":"[28]","previouslyFormattedCitation":"[28]"},"properties":{"noteIndex":0},"schema":"https://github.com/citation-style-language/schema/raw/master/csl-citation.json"}</w:instrText>
      </w:r>
      <w:r w:rsidR="001F2289" w:rsidRPr="0074050C">
        <w:rPr>
          <w:color w:val="000000" w:themeColor="text1"/>
        </w:rPr>
        <w:fldChar w:fldCharType="separate"/>
      </w:r>
      <w:r w:rsidR="00817C39" w:rsidRPr="0074050C">
        <w:rPr>
          <w:noProof/>
          <w:color w:val="000000" w:themeColor="text1"/>
        </w:rPr>
        <w:t>[28]</w:t>
      </w:r>
      <w:r w:rsidR="001F2289" w:rsidRPr="0074050C">
        <w:rPr>
          <w:color w:val="000000" w:themeColor="text1"/>
        </w:rPr>
        <w:fldChar w:fldCharType="end"/>
      </w:r>
      <w:r w:rsidR="004C3BA0" w:rsidRPr="0074050C">
        <w:rPr>
          <w:color w:val="000000" w:themeColor="text1"/>
        </w:rPr>
        <w:t xml:space="preserve">, the lumped-mass method </w:t>
      </w:r>
      <w:r w:rsidR="004C3BA0" w:rsidRPr="0074050C">
        <w:rPr>
          <w:color w:val="000000" w:themeColor="text1"/>
        </w:rPr>
        <w:fldChar w:fldCharType="begin" w:fldLock="1"/>
      </w:r>
      <w:r w:rsidR="00817C39" w:rsidRPr="0074050C">
        <w:rPr>
          <w:color w:val="000000" w:themeColor="text1"/>
        </w:rPr>
        <w:instrText>ADDIN CSL_CITATION {"citationItems":[{"id":"ITEM-1","itemData":{"DOI":"10.1103/PhysRevB.69.184302","ISBN":"1098-0121","ISSN":"1098-0121","abstract":"A lumped-mass method is introduced to study the propagation of elastic waves in two-dimensional periodic systems. First, it is used to calculate the band structure of an array of Pb columns in an epoxy background. Second, the method is applied to the same array of Pb columns in a soft rubber background. The results are compared with those calculated with the well-known plane-wave expansion formalism, where the advantages of the lumped-mass method are pointed out and analyzed. These advantages make it possible for easy calculations of band structures of phononic crystals with interfaces of large contrast of elastic constants as well as units of any shapes.","author":[{"dropping-particle":"","family":"Wang","given":"Gang","non-dropping-particle":"","parse-names":false,"suffix":""},{"dropping-particle":"","family":"Wen","given":"Jihong","non-dropping-particle":"","parse-names":false,"suffix":""},{"dropping-particle":"","family":"Liu","given":"Yaozong","non-dropping-particle":"","parse-names":false,"suffix":""},{"dropping-particle":"","family":"Wen","given":"Xisen","non-dropping-particle":"","parse-names":false,"suffix":""}],"container-title":"Physical Review B","id":"ITEM-1","issue":"18","issued":{"date-parts":[["2004"]]},"page":"184302","title":"Lumped-mass method for the study of band structure in two-dimensional phononic crystals","type":"article-journal","volume":"69"},"uris":["http://www.mendeley.com/documents/?uuid=d55f1160-d338-42a3-8554-fb8412c5f832"]}],"mendeley":{"formattedCitation":"[29]","plainTextFormattedCitation":"[29]","previouslyFormattedCitation":"[29]"},"properties":{"noteIndex":0},"schema":"https://github.com/citation-style-language/schema/raw/master/csl-citation.json"}</w:instrText>
      </w:r>
      <w:r w:rsidR="004C3BA0" w:rsidRPr="0074050C">
        <w:rPr>
          <w:color w:val="000000" w:themeColor="text1"/>
        </w:rPr>
        <w:fldChar w:fldCharType="separate"/>
      </w:r>
      <w:r w:rsidR="00817C39" w:rsidRPr="0074050C">
        <w:rPr>
          <w:noProof/>
          <w:color w:val="000000" w:themeColor="text1"/>
        </w:rPr>
        <w:t>[29]</w:t>
      </w:r>
      <w:r w:rsidR="004C3BA0" w:rsidRPr="0074050C">
        <w:rPr>
          <w:color w:val="000000" w:themeColor="text1"/>
        </w:rPr>
        <w:fldChar w:fldCharType="end"/>
      </w:r>
      <w:r w:rsidR="00255C00" w:rsidRPr="0074050C">
        <w:rPr>
          <w:color w:val="000000" w:themeColor="text1"/>
        </w:rPr>
        <w:t xml:space="preserve"> and </w:t>
      </w:r>
      <w:r w:rsidR="00B73B1C" w:rsidRPr="0074050C">
        <w:rPr>
          <w:color w:val="000000" w:themeColor="text1"/>
        </w:rPr>
        <w:t xml:space="preserve">the finite-difference time-domain method </w:t>
      </w:r>
      <w:r w:rsidR="00B73B1C" w:rsidRPr="0074050C">
        <w:rPr>
          <w:color w:val="000000" w:themeColor="text1"/>
        </w:rPr>
        <w:fldChar w:fldCharType="begin" w:fldLock="1"/>
      </w:r>
      <w:r w:rsidR="00817C39" w:rsidRPr="0074050C">
        <w:rPr>
          <w:color w:val="000000" w:themeColor="text1"/>
        </w:rPr>
        <w:instrText>ADDIN CSL_CITATION {"citationItems":[{"id":"ITEM-1","itemData":{"DOI":"10.1103/PhysRevB.76.104304","ISBN":"1098-0121","ISSN":"10980121","abstract":"Propagation of acoustic waves in a phononic-crystal plate and related waveguides are analyzed in this paper</w:instrText>
      </w:r>
      <w:r w:rsidR="00817C39" w:rsidRPr="0074050C">
        <w:rPr>
          <w:rFonts w:hint="eastAsia"/>
          <w:color w:val="000000" w:themeColor="text1"/>
        </w:rPr>
        <w:instrText xml:space="preserve">. A two-dimensional phononic-crystal plate consisting of circular steel cylinders which form a square lattice in an epoxy matrix is studied first using the finite-difference time-domain </w:instrText>
      </w:r>
      <w:r w:rsidR="00817C39" w:rsidRPr="0074050C">
        <w:rPr>
          <w:rFonts w:hint="eastAsia"/>
          <w:color w:val="000000" w:themeColor="text1"/>
        </w:rPr>
        <w:instrText></w:instrText>
      </w:r>
      <w:r w:rsidR="00817C39" w:rsidRPr="0074050C">
        <w:rPr>
          <w:rFonts w:hint="eastAsia"/>
          <w:color w:val="000000" w:themeColor="text1"/>
        </w:rPr>
        <w:instrText>FDTD</w:instrText>
      </w:r>
      <w:r w:rsidR="00817C39" w:rsidRPr="0074050C">
        <w:rPr>
          <w:rFonts w:hint="eastAsia"/>
          <w:color w:val="000000" w:themeColor="text1"/>
        </w:rPr>
        <w:instrText></w:instrText>
      </w:r>
      <w:r w:rsidR="00817C39" w:rsidRPr="0074050C">
        <w:rPr>
          <w:rFonts w:hint="eastAsia"/>
          <w:color w:val="000000" w:themeColor="text1"/>
        </w:rPr>
        <w:instrText xml:space="preserve"> method. The Bloch theorem is employed to deal with the periodi</w:instrText>
      </w:r>
      <w:r w:rsidR="00817C39" w:rsidRPr="0074050C">
        <w:rPr>
          <w:color w:val="000000" w:themeColor="text1"/>
        </w:rPr>
        <w:instrText>c condition, and the traction free condition is set on the top and bottom boundaries of the plates. The dispersion curves and displacement fields are calculated to identify the band gaps and eigenmodes. With the existence of a complete band gap in the phononic-crystal plate, an acoustic wave- guide is presented accordingly. Eigenmodes of acoustic waves inside the waveguides are indicated, and the modes are affected by the geometry arrangement of waveguides. Inside the phononic-crystal plate waveguides, wave propagation is well confined within the structure.","author":[{"dropping-particle":"","family":"Sun","given":"Jia Hong","non-dropping-particle":"","parse-names":false,"suffix":""},{"dropping-particle":"","family":"Wu","given":"Tsung Tsong","non-dropping-particle":"","parse-names":false,"suffix":""}],"container-title":"Physical Review B - Condensed Matter and Materials Physics","id":"ITEM-1","issue":"10","issued":{"date-parts":[["2007"]]},"page":"1-8","title":"Propagation of acoustic waves in phononic-crystal plates and waveguides using a finite-difference time-domain method","type":"article-journal","volume":"76"},"uris":["http://www.mendeley.com/documents/?uuid=294c2af9-01d7-4edc-95eb-b40abaaf6b7e"]}],"mendeley":{"formattedCitation":"[30]","plainTextFormattedCitation":"[30]","previouslyFormattedCitation":"[30]"},"properties":{"noteIndex":0},"schema":"https://github.com/citation-style-language/schema/raw/master/csl-citation.json"}</w:instrText>
      </w:r>
      <w:r w:rsidR="00B73B1C" w:rsidRPr="0074050C">
        <w:rPr>
          <w:color w:val="000000" w:themeColor="text1"/>
        </w:rPr>
        <w:fldChar w:fldCharType="separate"/>
      </w:r>
      <w:r w:rsidR="00817C39" w:rsidRPr="0074050C">
        <w:rPr>
          <w:noProof/>
          <w:color w:val="000000" w:themeColor="text1"/>
        </w:rPr>
        <w:t>[30]</w:t>
      </w:r>
      <w:r w:rsidR="00B73B1C" w:rsidRPr="0074050C">
        <w:rPr>
          <w:color w:val="000000" w:themeColor="text1"/>
        </w:rPr>
        <w:fldChar w:fldCharType="end"/>
      </w:r>
      <w:r w:rsidR="00B73B1C" w:rsidRPr="0074050C">
        <w:rPr>
          <w:color w:val="000000" w:themeColor="text1"/>
        </w:rPr>
        <w:t xml:space="preserve">. </w:t>
      </w:r>
      <w:r w:rsidR="000F3DA8" w:rsidRPr="0074050C">
        <w:rPr>
          <w:color w:val="000000" w:themeColor="text1"/>
        </w:rPr>
        <w:t xml:space="preserve">For the </w:t>
      </w:r>
      <w:r w:rsidR="00B95244" w:rsidRPr="0074050C">
        <w:rPr>
          <w:color w:val="000000" w:themeColor="text1"/>
        </w:rPr>
        <w:t>LR</w:t>
      </w:r>
      <w:r w:rsidR="00BD1C0C" w:rsidRPr="0074050C">
        <w:rPr>
          <w:color w:val="000000" w:themeColor="text1"/>
        </w:rPr>
        <w:t xml:space="preserve"> structure,</w:t>
      </w:r>
      <w:r w:rsidR="008055EF" w:rsidRPr="0074050C">
        <w:rPr>
          <w:color w:val="000000" w:themeColor="text1"/>
        </w:rPr>
        <w:t xml:space="preserve"> the harmonic balance method</w:t>
      </w:r>
      <w:r w:rsidR="002F35A2" w:rsidRPr="0074050C">
        <w:rPr>
          <w:color w:val="000000" w:themeColor="text1"/>
        </w:rPr>
        <w:t xml:space="preserve"> </w:t>
      </w:r>
      <w:r w:rsidR="00B115ED" w:rsidRPr="0074050C">
        <w:rPr>
          <w:color w:val="000000" w:themeColor="text1"/>
        </w:rPr>
        <w:fldChar w:fldCharType="begin" w:fldLock="1"/>
      </w:r>
      <w:r w:rsidR="00817C39" w:rsidRPr="0074050C">
        <w:rPr>
          <w:color w:val="000000" w:themeColor="text1"/>
        </w:rPr>
        <w:instrText>ADDIN CSL_CITATION {"citationItems":[{"id":"ITEM-1","itemData":{"DOI":"10.1016/j.ijnonlinmec.2007.09.007","ISBN":"0020-7462","ISSN":"00207462","abstract":"The aim of this article is to investigate the wave propagation in one-dimensional chains with attached non-linear local oscillators by using analytical and numerical models. The focus is on the influence of non-linearities on the filtering properties of the chain in the low frequency range. Periodic systems with alternating properties exhibit interesting dynamic characteristics that enable them to act as filters. Waves can propagate along them within specific bands of frequencies called pass bands, and attenuate within bands of frequencies called stop bands or band gaps. Stop bands in structures with periodic or random inclusions are located mainly in the high frequency range, as the wavelength has to be comparable with the distance between the alternating parts. Band gaps may also exist in structures with locally attached oscillators. In the linear case the gap is located around the resonant frequency of the oscillators, and thus a stop band can be created in the lower frequency range. In the case with non-linear oscillators the results show that the position of the band gap can be shifted, and the shift depends on the amplitude and the degree of non-linear behaviour. © 2007 Elsevier Ltd. All rights reserved.","author":[{"dropping-particle":"","family":"Lazarov","given":"B. S.","non-dropping-particle":"","parse-names":false,"suffix":""},{"dropping-particle":"","family":"Jensen","given":"J. S.","non-dropping-particle":"","parse-names":false,"suffix":""}],"container-title":"International Journal of Non-Linear Mechanics","id":"ITEM-1","issue":"10","issued":{"date-parts":[["2007"]]},"page":"1186-1193","title":"Low-frequency band gaps in chains with attached non-linear oscillators","type":"article-journal","volume":"42"},"uris":["http://www.mendeley.com/documents/?uuid=c1cecdaa-48b7-4fc3-bac5-0b7074d4b985"]},{"id":"ITEM-2","itemData":{"DOI":"10.1016/j.ymssp.2019.02.008","ISSN":"0888-3270","author":[{"dropping-particle":"","family":"Wang","given":"Kai","non-dropping-particle":"","parse-names":false,"suffix":""},{"dropping-particle":"","family":"Zhou","given":"Jiaxi","non-dropping-particle":"","parse-names":false,"suffix":""},{"dropping-particle":"","family":"Xu","given":"Daolin","non-dropping-particle":"","parse-names":false,"suffix":""},{"dropping-particle":"","family":"Ouyang","given":"Huajiang","non-dropping-particle":"","parse-names":false,"suffix":""}],"container-title":"Mechanical Systems and Signal Processing","id":"ITEM-2","issued":{"date-parts":[["2019"]]},"page":"664-678","publisher":"Elsevier Ltd","title":"Lower band gaps of longitudinal wave in a one-dimensional periodic rod by exploiting geometrical nonlinearity","type":"article-journal","volume":"124"},"uris":["http://www.mendeley.com/documents/?uuid=81a8ed15-47d9-4e11-9d2e-052cb2cf9dad"]}],"mendeley":{"formattedCitation":"[31,32]","plainTextFormattedCitation":"[31,32]","previouslyFormattedCitation":"[31,32]"},"properties":{"noteIndex":0},"schema":"https://github.com/citation-style-language/schema/raw/master/csl-citation.json"}</w:instrText>
      </w:r>
      <w:r w:rsidR="00B115ED" w:rsidRPr="0074050C">
        <w:rPr>
          <w:color w:val="000000" w:themeColor="text1"/>
        </w:rPr>
        <w:fldChar w:fldCharType="separate"/>
      </w:r>
      <w:r w:rsidR="00817C39" w:rsidRPr="0074050C">
        <w:rPr>
          <w:noProof/>
          <w:color w:val="000000" w:themeColor="text1"/>
        </w:rPr>
        <w:t>[31,32]</w:t>
      </w:r>
      <w:r w:rsidR="00B115ED" w:rsidRPr="0074050C">
        <w:rPr>
          <w:color w:val="000000" w:themeColor="text1"/>
        </w:rPr>
        <w:fldChar w:fldCharType="end"/>
      </w:r>
      <w:r w:rsidR="001B5FA0" w:rsidRPr="0074050C">
        <w:rPr>
          <w:color w:val="000000" w:themeColor="text1"/>
        </w:rPr>
        <w:t>,</w:t>
      </w:r>
      <w:r w:rsidR="00440AAF" w:rsidRPr="0074050C">
        <w:rPr>
          <w:color w:val="000000" w:themeColor="text1"/>
        </w:rPr>
        <w:t xml:space="preserve"> </w:t>
      </w:r>
      <w:r w:rsidR="001B5FA0" w:rsidRPr="0074050C">
        <w:rPr>
          <w:color w:val="000000" w:themeColor="text1"/>
        </w:rPr>
        <w:t>the finite element method</w:t>
      </w:r>
      <w:r w:rsidR="00BC2FBD" w:rsidRPr="0074050C">
        <w:rPr>
          <w:color w:val="000000" w:themeColor="text1"/>
        </w:rPr>
        <w:t xml:space="preserve"> </w:t>
      </w:r>
      <w:r w:rsidR="007055CF" w:rsidRPr="0074050C">
        <w:rPr>
          <w:color w:val="000000" w:themeColor="text1"/>
        </w:rPr>
        <w:fldChar w:fldCharType="begin" w:fldLock="1"/>
      </w:r>
      <w:r w:rsidR="00817C39" w:rsidRPr="0074050C">
        <w:rPr>
          <w:color w:val="000000" w:themeColor="text1"/>
        </w:rPr>
        <w:instrText>ADDIN CSL_CITATION {"citationItems":[{"id":"ITEM-1","itemData":{"DOI":"10.7567/JJAP.55.067301","ISSN":"13474065","author":[{"dropping-particle":"","family":"Li","given":"Lixia","non-dropping-particle":"","parse-names":false,"suffix":""},{"dropping-particle":"","family":"Cai","given":"Anjiang","non-dropping-particle":"","parse-names":false,"suffix":""}],"container-title":"Japanese Journal of Applied Physics","id":"ITEM-1","issued":{"date-parts":[["2016"]]},"page":"067301","title":"Control of the low-frequency vibrations of elastic metamaterial shafts with discretized arc-rubber layers","type":"article-journal","volume":"55"},"uris":["http://www.mendeley.com/documents/?uuid=8139620a-12c7-4ae0-9bc5-27ac2e4b119c"]},{"id":"ITEM-2","itemData":{"DOI":"10.1016/j.jpcs.2018.01.025","ISSN":"00223697","abstract":"Locally resonant phononic crystals (LRPCs) which have low frequency band gaps attract a growing attention in both scientific and engineering field recently. Wide complete locally resonant band gaps are the goal for researchers. In this paper, complete band gaps are achieved by carefully designing the geometrical properties of the inclusions in two dimensional LRPCs. The band structures and mechanisms of different types of models are investigated by the finite element method. The translational vibration patterns in both the in-plane and out-of-plane directions contribute to the full band gaps. The frequency response of the finite periodic structures demonstrate the attenuation effects in the complete band gaps. Moreover, it is found that the complete band gaps can be further widened and lowered by increasing the height of the inclusions. The tunable properties by changing the geometrical parameters provide a good way to open wide locally resonant band gaps.","author":[{"dropping-particle":"","family":"Zhou","given":"Xiaoling","non-dropping-particle":"","parse-names":false,"suffix":""},{"dropping-particle":"","family":"Wang","given":"Longqi","non-dropping-particle":"","parse-names":false,"suffix":""}],"container-title":"Journal of Physics and Chemistry of Solids","id":"ITEM-2","issued":{"date-parts":[["2018"]]},"page":"174-179","publisher":"Elsevier Ltd","title":"Opening complete band gaps in two dimensional locally resonant phononic crystals","type":"article-journal","volume":"116"},"uris":["http://www.mendeley.com/documents/?uuid=6bf4fcd6-817e-4352-9567-d6f711be30a5"]},{"id":"ITEM-3","itemData":{"DOI":"10.1016/j.ssc.2017.12.024","ISSN":"00381098","abstract":"Magnetorheological elastomers (MREs) are used as cladding in three-dimensional locally resonant acoustic metamaterial (LRAM) cores. The metamaterial units are combined into a vibration isolator. Two types of LRAMs, namely, cubic and spherical kernels, are constructed. The finite element method is used to analyze the elastic band structures, transmittances, and vibration modes of the incident elastic waves. Results show that the central position and width of the LRAM elastic bandgap can be controlled by the application of an external magnetic field; furthermore, they can be adjusted by changing the MRE cladding thickness. These methods contribute to the design of metamaterial MRE vibration isolators.","author":[{"dropping-particle":"","family":"Xu","given":"Zhenlong","non-dropping-particle":"","parse-names":false,"suffix":""},{"dropping-particle":"","family":"Tong","given":"Jie","non-dropping-particle":"","parse-names":false,"suffix":""},{"dropping-particle":"","family":"Wu","given":"Fugen","non-dropping-particle":"","parse-names":false,"suffix":""}],"container-title":"Solid State Communications","id":"ITEM-3","issue":"December 2017","issued":{"date-parts":[["2018"]]},"page":"51-55","publisher":"Elsevier Ltd","title":"Magnetorheological elastomer vibration isolation of tunable three-dimensional locally resonant acoustic metamaterial","type":"article-journal","volume":"271"},"uris":["http://www.mendeley.com/documents/?uuid=75ed8382-7e16-408b-b721-708c69b26acd"]}],"mendeley":{"formattedCitation":"[33–35]","plainTextFormattedCitation":"[33–35]","previouslyFormattedCitation":"[33–35]"},"properties":{"noteIndex":0},"schema":"https://github.com/citation-style-language/schema/raw/master/csl-citation.json"}</w:instrText>
      </w:r>
      <w:r w:rsidR="007055CF" w:rsidRPr="0074050C">
        <w:rPr>
          <w:color w:val="000000" w:themeColor="text1"/>
        </w:rPr>
        <w:fldChar w:fldCharType="separate"/>
      </w:r>
      <w:r w:rsidR="00817C39" w:rsidRPr="0074050C">
        <w:rPr>
          <w:noProof/>
          <w:color w:val="000000" w:themeColor="text1"/>
        </w:rPr>
        <w:t>[33–35]</w:t>
      </w:r>
      <w:r w:rsidR="007055CF" w:rsidRPr="0074050C">
        <w:rPr>
          <w:color w:val="000000" w:themeColor="text1"/>
        </w:rPr>
        <w:fldChar w:fldCharType="end"/>
      </w:r>
      <w:r w:rsidR="00716A6A" w:rsidRPr="0074050C">
        <w:rPr>
          <w:color w:val="000000" w:themeColor="text1"/>
        </w:rPr>
        <w:t>,</w:t>
      </w:r>
      <w:r w:rsidR="001270FA" w:rsidRPr="0074050C">
        <w:rPr>
          <w:color w:val="000000" w:themeColor="text1"/>
        </w:rPr>
        <w:t xml:space="preserve"> the </w:t>
      </w:r>
      <w:r w:rsidR="00957788" w:rsidRPr="0074050C">
        <w:rPr>
          <w:color w:val="000000" w:themeColor="text1"/>
        </w:rPr>
        <w:t xml:space="preserve">PWE </w:t>
      </w:r>
      <w:r w:rsidR="00CC26B1" w:rsidRPr="0074050C">
        <w:rPr>
          <w:color w:val="000000" w:themeColor="text1"/>
        </w:rPr>
        <w:t>method</w:t>
      </w:r>
      <w:r w:rsidR="00146346" w:rsidRPr="0074050C">
        <w:rPr>
          <w:color w:val="000000" w:themeColor="text1"/>
        </w:rPr>
        <w:t xml:space="preserve"> </w:t>
      </w:r>
      <w:r w:rsidR="00A00251" w:rsidRPr="0074050C">
        <w:rPr>
          <w:color w:val="000000" w:themeColor="text1"/>
        </w:rPr>
        <w:fldChar w:fldCharType="begin" w:fldLock="1"/>
      </w:r>
      <w:r w:rsidR="00817C39" w:rsidRPr="0074050C">
        <w:rPr>
          <w:color w:val="000000" w:themeColor="text1"/>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resonators","type":"article-journal","volume":"45"},"uris":["http://www.mendeley.com/documents/?uuid=b45dc577-36ec-42f7-8fc5-8b21c101a978"]},{"id":"ITEM-2","itemData":{"DOI":"10.1016/j.ymssp.2018.06.059","ISSN":"10961216","abstract":"We investigate theoretically the band structure of flexural waves propagating in an elastic metamaterial thin plate. Kirchhoff-Love thin plate theory is considered. We study the influence of periodic arrays of multiple degrees of freedom local resonators in square and triangular lattices. Plane wave expansion and extended plane wave expansion methods, also known as ω(k) and k(ω), respectively, are used to solve the governing equation of motion for a thin plate. The locally resonant band gaps for square and triangular lattices present almost the same attenuation for all examples analysed. However, square lattice presents broader Bragg-type band gaps with higher attenuation than triangular lattice. An experimental analysis is conducted with a real elastic metamaterial thin plate with resonators in a square lattice. Modal analysis and forced response are computed by finite element method. Plane wave expansion, finite element and experimental results present good agreement.","author":[{"dropping-particle":"","family":"Miranda","given":"E. J.P.","non-dropping-particle":"","parse-names":false,"suffix":""},{"dropping-particle":"","family":"Nobrega","given":"E. D.","non-dropping-particle":"","parse-names":false,"suffix":""},{"dropping-particle":"","family":"Ferreira","given":"A. H.R.","non-dropping-particle":"","parse-names":false,"suffix":""},{"dropping-particle":"","family":"Santos","given":"J. M.C.","non-dropping-particle":"Dos","parse-names":false,"suffix":""}],"container-title":"Mechanical Systems and Signal Processing","id":"ITEM-2","issued":{"date-parts":[["2019"]]},"page":"480-504","publisher":"Elsevier Ltd","title":"Flexural wave band gaps in a multi-resonator elastic metamaterial plate using Kirchhoff-Love theory","type":"article-journal","volume":"116"},"uris":["http://www.mendeley.com/documents/?uuid=ead67af9-e7bd-49e1-9152-6c1670ba42ae"]}],"mendeley":{"formattedCitation":"[36,37]","plainTextFormattedCitation":"[36,37]","previouslyFormattedCitation":"[36,37]"},"properties":{"noteIndex":0},"schema":"https://github.com/citation-style-language/schema/raw/master/csl-citation.json"}</w:instrText>
      </w:r>
      <w:r w:rsidR="00A00251" w:rsidRPr="0074050C">
        <w:rPr>
          <w:color w:val="000000" w:themeColor="text1"/>
        </w:rPr>
        <w:fldChar w:fldCharType="separate"/>
      </w:r>
      <w:r w:rsidR="00817C39" w:rsidRPr="0074050C">
        <w:rPr>
          <w:noProof/>
          <w:color w:val="000000" w:themeColor="text1"/>
        </w:rPr>
        <w:t>[36,37]</w:t>
      </w:r>
      <w:r w:rsidR="00A00251" w:rsidRPr="0074050C">
        <w:rPr>
          <w:color w:val="000000" w:themeColor="text1"/>
        </w:rPr>
        <w:fldChar w:fldCharType="end"/>
      </w:r>
      <w:r w:rsidR="0037415E" w:rsidRPr="0074050C">
        <w:rPr>
          <w:color w:val="000000" w:themeColor="text1"/>
        </w:rPr>
        <w:t>,</w:t>
      </w:r>
      <w:r w:rsidR="003A565C" w:rsidRPr="0074050C">
        <w:rPr>
          <w:color w:val="000000" w:themeColor="text1"/>
        </w:rPr>
        <w:t xml:space="preserve"> </w:t>
      </w:r>
      <w:r w:rsidR="001846C7" w:rsidRPr="0074050C">
        <w:rPr>
          <w:color w:val="000000" w:themeColor="text1"/>
        </w:rPr>
        <w:t xml:space="preserve">the lattice dynamics method </w:t>
      </w:r>
      <w:r w:rsidR="001846C7" w:rsidRPr="0074050C">
        <w:rPr>
          <w:color w:val="000000" w:themeColor="text1"/>
        </w:rPr>
        <w:fldChar w:fldCharType="begin" w:fldLock="1"/>
      </w:r>
      <w:r w:rsidR="00817C39" w:rsidRPr="0074050C">
        <w:rPr>
          <w:color w:val="000000" w:themeColor="text1"/>
        </w:rPr>
        <w:instrText>ADDIN CSL_CITATION {"citationItems":[{"id":"ITEM-1","itemData":{"DOI":"10.1016/j.jsv.2017.10.008","ISSN":"10958568","abstract":"This research discusses the wave propagation behavior and attenuation mechanism of the elastic metamaterial with locally resonant sub-structure. The dispersion relation of the single resonance system, i.e., periodic spring mass system with sub-structure, could be derived based on lattice dynamics and the band gap could be easily identified. The dynamically equivalent properties, i.e., mass and elastic property, of the single resonance system are derived and found to be frequency dependent. Negative effective properties are found in the vicinity of the local resonance. It is examined whether the band gap always coincides with the frequency range of negative effective properties. The wave attenuation mechanism and the characteristic dynamic behavior of the elastic metamaterial are also studied from the energy point of view. From the analysis, it is clarified that the coupled Bragg-resonance band gap is much wider than the narrow-banded local resonance and the corresponding effective material properties at band gap could be either positive or negative. However, the band gap is totally overlapping with the frequency range of negative effective properties for the metamaterial with band gap purely caused by local resonance. The presented analysis can be extended to other forms of elastic metamaterials involving periodic resonator structures.","author":[{"dropping-particle":"","family":"Chang","given":"I. Ling","non-dropping-particle":"","parse-names":false,"suffix":""},{"dropping-particle":"","family":"Liang","given":"Zhen Xian","non-dropping-particle":"","parse-names":false,"suffix":""},{"dropping-particle":"","family":"Kao","given":"Hao Wei","non-dropping-particle":"","parse-names":false,"suffix":""},{"dropping-particle":"","family":"Chang","given":"Shih Hsiang","non-dropping-particle":"","parse-names":false,"suffix":""},{"dropping-particle":"","family":"Yang","given":"Chih Ying","non-dropping-particle":"","parse-names":false,"suffix":""}],"container-title":"Journal of Sound and Vibration","id":"ITEM-1","issued":{"date-parts":[["2018"]]},"page":"349-359","publisher":"Elsevier Ltd","title":"The wave attenuation mechanism of the periodic local resonant metamaterial","type":"article-journal","volume":"412"},"uris":["http://www.mendeley.com/documents/?uuid=dc091851-1c08-4235-b2ca-1719adf4a7de"]}],"mendeley":{"formattedCitation":"[38]","plainTextFormattedCitation":"[38]","previouslyFormattedCitation":"[38]"},"properties":{"noteIndex":0},"schema":"https://github.com/citation-style-language/schema/raw/master/csl-citation.json"}</w:instrText>
      </w:r>
      <w:r w:rsidR="001846C7" w:rsidRPr="0074050C">
        <w:rPr>
          <w:color w:val="000000" w:themeColor="text1"/>
        </w:rPr>
        <w:fldChar w:fldCharType="separate"/>
      </w:r>
      <w:r w:rsidR="00817C39" w:rsidRPr="0074050C">
        <w:rPr>
          <w:noProof/>
          <w:color w:val="000000" w:themeColor="text1"/>
        </w:rPr>
        <w:t>[38]</w:t>
      </w:r>
      <w:r w:rsidR="001846C7" w:rsidRPr="0074050C">
        <w:rPr>
          <w:color w:val="000000" w:themeColor="text1"/>
        </w:rPr>
        <w:fldChar w:fldCharType="end"/>
      </w:r>
      <w:r w:rsidR="00BD1C0C" w:rsidRPr="0074050C">
        <w:rPr>
          <w:color w:val="000000" w:themeColor="text1"/>
        </w:rPr>
        <w:t xml:space="preserve"> </w:t>
      </w:r>
      <w:r w:rsidR="0037415E" w:rsidRPr="0074050C">
        <w:rPr>
          <w:color w:val="000000" w:themeColor="text1"/>
        </w:rPr>
        <w:t>and t</w:t>
      </w:r>
      <w:r w:rsidR="009026AC" w:rsidRPr="0074050C">
        <w:rPr>
          <w:color w:val="000000" w:themeColor="text1"/>
        </w:rPr>
        <w:t xml:space="preserve">he transfer matrix method </w:t>
      </w:r>
      <w:r w:rsidR="00017AA7" w:rsidRPr="0074050C">
        <w:rPr>
          <w:color w:val="000000" w:themeColor="text1"/>
        </w:rPr>
        <w:fldChar w:fldCharType="begin" w:fldLock="1"/>
      </w:r>
      <w:r w:rsidR="00817C39" w:rsidRPr="0074050C">
        <w:rPr>
          <w:color w:val="000000" w:themeColor="text1"/>
        </w:rPr>
        <w:instrText>ADDIN CSL_CITATION {"citationItems":[{"id":"ITEM-1","itemData":{"DOI":"10.1177/1077546314528020","ISSN":"1077-5463","author":[{"dropping-particle":"","family":"Chen","given":"R.","non-dropping-particle":"","parse-names":false,"suffix":""},{"dropping-particle":"","family":"Wu","given":"T.","non-dropping-particle":"","parse-names":false,"suffix":""}],"container-title":"Journal of Vibration and Control","id":"ITEM-1","issue":"1","issued":{"date-parts":[["2014"]]},"page":"270-285","title":"Vibration reduction in a periodic truss beam carrying locally resonant oscillators","type":"article-journal","volume":"22"},"uris":["http://www.mendeley.com/documents/?uuid=0a04a2ef-7ec5-44f7-908c-0f4b18ab4519"]},{"id":"ITEM-2","itemData":{"DOI":"https://doi.org/10.1007/s11071-019-04812-1","author":[{"dropping-particle":"","family":"Zhou","given":"Jiaxi","non-dropping-particle":"","parse-names":false,"suffix":""},{"dropping-particle":"","family":"Lingling","given":"Dou","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Nonlinear Dynamics","id":"ITEM-2","issued":{"date-parts":[["2019"]]},"title":"A nonlinear resonator with inertial ampliﬁcation for very low-frequency ﬂexural wave attenuations in beams.pdf","type":"article-journal"},"uris":["http://www.mendeley.com/documents/?uuid=2213ac05-08a9-42a5-b024-dd00b6ab95af"]}],"mendeley":{"formattedCitation":"[39,40]","plainTextFormattedCitation":"[39,40]","previouslyFormattedCitation":"[39,40]"},"properties":{"noteIndex":0},"schema":"https://github.com/citation-style-language/schema/raw/master/csl-citation.json"}</w:instrText>
      </w:r>
      <w:r w:rsidR="00017AA7" w:rsidRPr="0074050C">
        <w:rPr>
          <w:color w:val="000000" w:themeColor="text1"/>
        </w:rPr>
        <w:fldChar w:fldCharType="separate"/>
      </w:r>
      <w:r w:rsidR="00817C39" w:rsidRPr="0074050C">
        <w:rPr>
          <w:noProof/>
          <w:color w:val="000000" w:themeColor="text1"/>
        </w:rPr>
        <w:t>[39,40]</w:t>
      </w:r>
      <w:r w:rsidR="00017AA7" w:rsidRPr="0074050C">
        <w:rPr>
          <w:color w:val="000000" w:themeColor="text1"/>
        </w:rPr>
        <w:fldChar w:fldCharType="end"/>
      </w:r>
      <w:r w:rsidR="009026AC" w:rsidRPr="0074050C">
        <w:rPr>
          <w:color w:val="000000" w:themeColor="text1"/>
        </w:rPr>
        <w:t xml:space="preserve"> </w:t>
      </w:r>
      <w:r w:rsidR="009C5982" w:rsidRPr="0074050C">
        <w:rPr>
          <w:rFonts w:hint="eastAsia"/>
          <w:color w:val="000000" w:themeColor="text1"/>
        </w:rPr>
        <w:t>were</w:t>
      </w:r>
      <w:r w:rsidR="009C5982" w:rsidRPr="0074050C">
        <w:rPr>
          <w:color w:val="000000" w:themeColor="text1"/>
        </w:rPr>
        <w:t xml:space="preserve"> </w:t>
      </w:r>
      <w:r w:rsidR="00BD1C0C" w:rsidRPr="0074050C">
        <w:rPr>
          <w:color w:val="000000" w:themeColor="text1"/>
        </w:rPr>
        <w:t xml:space="preserve">utilized to </w:t>
      </w:r>
      <w:r w:rsidR="00582C2D" w:rsidRPr="0074050C">
        <w:rPr>
          <w:rFonts w:hint="eastAsia"/>
          <w:color w:val="000000" w:themeColor="text1"/>
        </w:rPr>
        <w:t>obtain</w:t>
      </w:r>
      <w:r w:rsidR="00582C2D" w:rsidRPr="0074050C">
        <w:rPr>
          <w:color w:val="000000" w:themeColor="text1"/>
        </w:rPr>
        <w:t xml:space="preserve"> </w:t>
      </w:r>
      <w:r w:rsidR="00BD1C0C" w:rsidRPr="0074050C">
        <w:rPr>
          <w:color w:val="000000" w:themeColor="text1"/>
        </w:rPr>
        <w:t xml:space="preserve">the dispersion relation and </w:t>
      </w:r>
      <w:r w:rsidR="00582C2D" w:rsidRPr="0074050C">
        <w:rPr>
          <w:rFonts w:hint="eastAsia"/>
          <w:color w:val="000000" w:themeColor="text1"/>
        </w:rPr>
        <w:t>then to demonstrate</w:t>
      </w:r>
      <w:r w:rsidR="00BD1C0C" w:rsidRPr="0074050C">
        <w:rPr>
          <w:color w:val="000000" w:themeColor="text1"/>
        </w:rPr>
        <w:t xml:space="preserve"> the band structure. </w:t>
      </w:r>
      <w:r w:rsidR="00227F48" w:rsidRPr="0074050C">
        <w:rPr>
          <w:color w:val="000000" w:themeColor="text1"/>
        </w:rPr>
        <w:t xml:space="preserve">In addition, the wave propagation characteristics along </w:t>
      </w:r>
      <w:r w:rsidR="00E52CAB" w:rsidRPr="0074050C">
        <w:rPr>
          <w:color w:val="000000" w:themeColor="text1"/>
        </w:rPr>
        <w:t xml:space="preserve">a </w:t>
      </w:r>
      <w:r w:rsidR="00227F48" w:rsidRPr="0074050C">
        <w:rPr>
          <w:color w:val="000000" w:themeColor="text1"/>
        </w:rPr>
        <w:t xml:space="preserve">periodic structure </w:t>
      </w:r>
      <w:r w:rsidR="00CA1A44" w:rsidRPr="0074050C">
        <w:rPr>
          <w:rFonts w:hint="eastAsia"/>
          <w:color w:val="000000" w:themeColor="text1"/>
        </w:rPr>
        <w:t>are</w:t>
      </w:r>
      <w:r w:rsidR="00227F48" w:rsidRPr="0074050C">
        <w:rPr>
          <w:color w:val="000000" w:themeColor="text1"/>
        </w:rPr>
        <w:t xml:space="preserve"> important</w:t>
      </w:r>
      <w:r w:rsidR="00761B71" w:rsidRPr="0074050C">
        <w:rPr>
          <w:color w:val="000000" w:themeColor="text1"/>
        </w:rPr>
        <w:t xml:space="preserve"> to </w:t>
      </w:r>
      <w:r w:rsidR="00704236" w:rsidRPr="0074050C">
        <w:rPr>
          <w:color w:val="000000" w:themeColor="text1"/>
        </w:rPr>
        <w:t>identify</w:t>
      </w:r>
      <w:r w:rsidR="00CC26B1" w:rsidRPr="0074050C">
        <w:rPr>
          <w:color w:val="000000" w:themeColor="text1"/>
        </w:rPr>
        <w:t xml:space="preserve"> the band structure and</w:t>
      </w:r>
      <w:r w:rsidR="00704236" w:rsidRPr="0074050C">
        <w:rPr>
          <w:color w:val="000000" w:themeColor="text1"/>
        </w:rPr>
        <w:t xml:space="preserve"> the attenuation performance</w:t>
      </w:r>
      <w:r w:rsidR="00CC26B1" w:rsidRPr="0074050C">
        <w:rPr>
          <w:color w:val="000000" w:themeColor="text1"/>
        </w:rPr>
        <w:t xml:space="preserve"> within the band</w:t>
      </w:r>
      <w:r w:rsidR="00C4078A" w:rsidRPr="0074050C">
        <w:rPr>
          <w:rFonts w:hint="eastAsia"/>
          <w:color w:val="000000" w:themeColor="text1"/>
        </w:rPr>
        <w:t xml:space="preserve"> gap</w:t>
      </w:r>
      <w:r w:rsidR="00CC26B1" w:rsidRPr="0074050C">
        <w:rPr>
          <w:color w:val="000000" w:themeColor="text1"/>
        </w:rPr>
        <w:t xml:space="preserve"> region</w:t>
      </w:r>
      <w:r w:rsidR="00C4078A" w:rsidRPr="0074050C">
        <w:rPr>
          <w:rFonts w:hint="eastAsia"/>
          <w:color w:val="000000" w:themeColor="text1"/>
        </w:rPr>
        <w:t xml:space="preserve">, which </w:t>
      </w:r>
      <w:r w:rsidR="00E52CAB" w:rsidRPr="0074050C">
        <w:rPr>
          <w:color w:val="000000" w:themeColor="text1"/>
        </w:rPr>
        <w:t>was</w:t>
      </w:r>
      <w:r w:rsidR="00E52CAB" w:rsidRPr="0074050C">
        <w:rPr>
          <w:rFonts w:hint="eastAsia"/>
          <w:color w:val="000000" w:themeColor="text1"/>
        </w:rPr>
        <w:t xml:space="preserve"> </w:t>
      </w:r>
      <w:r w:rsidR="00C4078A" w:rsidRPr="0074050C">
        <w:rPr>
          <w:color w:val="000000" w:themeColor="text1"/>
        </w:rPr>
        <w:t>revealed</w:t>
      </w:r>
      <w:r w:rsidR="00C4078A" w:rsidRPr="0074050C">
        <w:rPr>
          <w:rFonts w:hint="eastAsia"/>
          <w:color w:val="000000" w:themeColor="text1"/>
        </w:rPr>
        <w:t xml:space="preserve"> by</w:t>
      </w:r>
      <w:r w:rsidR="00AB2A88" w:rsidRPr="0074050C">
        <w:rPr>
          <w:color w:val="000000" w:themeColor="text1"/>
        </w:rPr>
        <w:t xml:space="preserve"> </w:t>
      </w:r>
      <w:r w:rsidR="00C4078A" w:rsidRPr="0074050C">
        <w:rPr>
          <w:rFonts w:hint="eastAsia"/>
          <w:color w:val="000000" w:themeColor="text1"/>
        </w:rPr>
        <w:t>numerical simulation</w:t>
      </w:r>
      <w:r w:rsidR="00E72189" w:rsidRPr="0074050C">
        <w:rPr>
          <w:color w:val="000000" w:themeColor="text1"/>
        </w:rPr>
        <w:t xml:space="preserve"> </w:t>
      </w:r>
      <w:r w:rsidR="001C69D0" w:rsidRPr="0074050C">
        <w:rPr>
          <w:color w:val="000000" w:themeColor="text1"/>
        </w:rPr>
        <w:fldChar w:fldCharType="begin" w:fldLock="1"/>
      </w:r>
      <w:r w:rsidR="00817C39" w:rsidRPr="0074050C">
        <w:rPr>
          <w:color w:val="000000" w:themeColor="text1"/>
        </w:rPr>
        <w:instrText>ADDIN CSL_CITATION {"citationItems":[{"id":"ITEM-1","itemData":{"DOI":"10.1016/j.physleta.2017.08.020","ISSN":"03759601","abstract":"Multi-low-frequency band gaps for flexural waves in beams are realized by using multiple resonators containing negative-stiffness (NS) mechanisms in one unit cell. The resonator is constructed by a vertical spring connecting with two oblique springs, which act as an NS mechanism to counteract the stiffness of the vertical spring, and thus substantially lower the stiffness of the resonator. The band structures of flexural waves in a locally resonant beam are revealed by using the plane wave expansion method, which are validated by numerical simulations. A stop band seamlessly blending attenuation band and complex band is observed, which presents a wide band gap. The band gap can be further broadened by adding more resonators into the unit cell with resonant frequencies surrounding the target frequency by a proper off-set ratio. Finally, an application of this proposed method is demonstrated in attenuating vibrations in a raft beam excited by two forces with different low frequencies, by assigning multi-low-frequency band gaps of receptances at the excitation frequencies.","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Physics Letters, Section A: General, Atomic and Solid State Physics","id":"ITEM-1","issue":"37","issued":{"date-parts":[["2017"]]},"page":"3141-3148","publisher":"Elsevier B.V.","title":"Multi-low-frequency flexural wave attenuation in Euler–Bernoulli beams using local resonators containing negative-stiffness mechanisms","type":"article-journal","volume":"381"},"uris":["http://www.mendeley.com/documents/?uuid=e273e119-1953-464c-9757-de13d39e3f3b"]},{"id":"ITEM-2","itemData":{"DOI":"http://dx.doi.org/10.1063/1.4974299","ISBN":"0021-8979","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Journal of Applied Physics","id":"ITEM-2","issued":{"date-parts":[["2017"]]},"page":"044902","title":"Local resonator with high-static-low-dynamic stiffness for lowering band gaps of flexural wave in beams","type":"article-journal","volume":"121"},"uris":["http://www.mendeley.com/documents/?uuid=9fd88e77-f132-4d6c-b132-6bb2de787ed2"]},{"id":"ITEM-3","itemData":{"DOI":"http://iopscience.iop.org/10.1088/1361-6463/aaf039","abstract":"The location of a locally resonant band gap is related to the resonant frequency of the local resonator, and thus one could obtain a band gap in a very low-frequency region by designing a resonator with an ultra-low resonant frequency. In this paper, a novel torsional resonator is proposed by introducing a negative stiffness mechanism composed of five pairs of cams and rollers to partially neutralize the positive stiffness of a rubber ring. By attaching this resonator onto an elastic shaft, a meta-shaft structure for attenuating low-frequency torsional wave is devised. The static analysis for the local resonator and the dynamic analysis for the meta- shaft are conducted. The band structure is revealed by the transfer matrix method, which are validated by numerical simulations with the assistance of the Galerkin method. The theoretical results show that the location of the band gap can be effectively shifted from the high frequency region to a lower one by tuning down the net stiffness of the resonator. In addition, the effects of structural parameters on the band gap and torsional wave attenuation are also evaluated, which indicate that a thick rubber ring, a large number of unit cells and a small- amplitude excitation are beneficial to open a broad and deep band gap at low frequencies. This could be a potential solution to the challenge of low-frequency torsional wave attenuation.","author":[{"dropping-particle":"","family":"Wang","given":"Kai","non-dropping-particle":"","parse-names":false,"suffix":""},{"dropping-particle":"","family":"Zhou","given":"Jiaxi","non-dropping-particle":"","parse-names":false,"suffix":""},{"dropping-particle":"","family":"Daolin","given":"Xu","non-dropping-particle":"","parse-names":false,"suffix":""},{"dropping-particle":"","family":"Ouyang","given":"Huajiang","non-dropping-particle":"","parse-names":false,"suffix":""}],"container-title":"Journal of Physics D: Applied Physics","id":"ITEM-3","issued":{"date-parts":[["2019"]]},"page":"055104","title":"Tunable low-frequency torsional-wave band gaps in a meta-shaft","type":"article-journal","volume":"52"},"uris":["http://www.mendeley.com/documents/?uuid=819133cd-97d5-4948-bfd8-31608f63c19e"]},{"id":"ITEM-4","itemData":{"DOI":"10.1016/j.compositesb.2018.08.051","ISSN":"1359-8368","author":[{"dropping-particle":"","family":"Zhang","given":"Kai","non-dropping-particle":"","parse-names":false,"suffix":""},{"dropping-particle":"","family":"Ge","given":"Meng-hua","non-dropping-particle":"","parse-names":false,"suffix":""},{"dropping-particle":"","family":"Zhao","given":"Cheng","non-dropping-particle":"","parse-names":false,"suffix":""},{"dropping-particle":"","family":"Deng","given":"Zi-chen","non-dropping-particle":"","parse-names":false,"suffix":""},{"dropping-particle":"","family":"Xu","given":"Xiao-jian","non-dropping-particle":"","parse-names":false,"suffix":""}],"container-title":"Composites Part B","id":"ITEM-4","issue":"May 2018","issued":{"date-parts":[["2019"]]},"page":"174-184","publisher":"Elsevier","title":"Free vibration of nonlocal Timoshenko beams made of functionally graded materials by Symplectic method","type":"article-journal","volume":"156"},"uris":["http://www.mendeley.com/documents/?uuid=3997685b-3020-4274-9889-de3cd9284afa"]}],"mendeley":{"formattedCitation":"[5,22,23,41]","plainTextFormattedCitation":"[5,22,23,41]","previouslyFormattedCitation":"[5,22,23,41]"},"properties":{"noteIndex":0},"schema":"https://github.com/citation-style-language/schema/raw/master/csl-citation.json"}</w:instrText>
      </w:r>
      <w:r w:rsidR="001C69D0" w:rsidRPr="0074050C">
        <w:rPr>
          <w:color w:val="000000" w:themeColor="text1"/>
        </w:rPr>
        <w:fldChar w:fldCharType="separate"/>
      </w:r>
      <w:r w:rsidR="00817C39" w:rsidRPr="0074050C">
        <w:rPr>
          <w:noProof/>
          <w:color w:val="000000" w:themeColor="text1"/>
        </w:rPr>
        <w:t>[5,22,23,41]</w:t>
      </w:r>
      <w:r w:rsidR="001C69D0" w:rsidRPr="0074050C">
        <w:rPr>
          <w:color w:val="000000" w:themeColor="text1"/>
        </w:rPr>
        <w:fldChar w:fldCharType="end"/>
      </w:r>
      <w:r w:rsidR="00C4078A" w:rsidRPr="0074050C">
        <w:rPr>
          <w:rFonts w:hint="eastAsia"/>
          <w:color w:val="000000" w:themeColor="text1"/>
        </w:rPr>
        <w:t xml:space="preserve"> </w:t>
      </w:r>
      <w:r w:rsidR="00C4078A" w:rsidRPr="0074050C">
        <w:rPr>
          <w:rFonts w:hint="eastAsia"/>
          <w:color w:val="000000" w:themeColor="text1"/>
        </w:rPr>
        <w:lastRenderedPageBreak/>
        <w:t>and</w:t>
      </w:r>
      <w:r w:rsidR="00F95E4A" w:rsidRPr="0074050C">
        <w:rPr>
          <w:color w:val="000000" w:themeColor="text1"/>
        </w:rPr>
        <w:t xml:space="preserve"> </w:t>
      </w:r>
      <w:r w:rsidR="00973894" w:rsidRPr="0074050C">
        <w:rPr>
          <w:color w:val="000000" w:themeColor="text1"/>
        </w:rPr>
        <w:t>experiment</w:t>
      </w:r>
      <w:r w:rsidR="00E52CAB" w:rsidRPr="0074050C">
        <w:rPr>
          <w:color w:val="000000" w:themeColor="text1"/>
        </w:rPr>
        <w:t>s</w:t>
      </w:r>
      <w:r w:rsidR="00C4078A" w:rsidRPr="0074050C">
        <w:rPr>
          <w:color w:val="000000" w:themeColor="text1"/>
        </w:rPr>
        <w:t xml:space="preserve"> </w:t>
      </w:r>
      <w:r w:rsidR="00E72189" w:rsidRPr="0074050C">
        <w:rPr>
          <w:color w:val="000000" w:themeColor="text1"/>
        </w:rPr>
        <w:fldChar w:fldCharType="begin" w:fldLock="1"/>
      </w:r>
      <w:r w:rsidR="00817C39" w:rsidRPr="0074050C">
        <w:rPr>
          <w:color w:val="000000" w:themeColor="text1"/>
        </w:rPr>
        <w:instrText>ADDIN CSL_CITATION {"citationItems":[{"id":"ITEM-1","itemData":{"DOI":"10.1016/j.ymssp.2018.06.059","ISSN":"10961216","abstract":"We investigate theoretically the band structure of flexural waves propagating in an elastic metamaterial thin plate. Kirchhoff-Love thin plate theory is considered. We study the influence of periodic arrays of multiple degrees of freedom local resonators in square and triangular lattices. Plane wave expansion and extended plane wave expansion methods, also known as ω(k) and k(ω), respectively, are used to solve the governing equation of motion for a thin plate. The locally resonant band gaps for square and triangular lattices present almost the same attenuation for all examples analysed. However, square lattice presents broader Bragg-type band gaps with higher attenuation than triangular lattice. An experimental analysis is conducted with a real elastic metamaterial thin plate with resonators in a square lattice. Modal analysis and forced response are computed by finite element method. Plane wave expansion, finite element and experimental results present good agreement.","author":[{"dropping-particle":"","family":"Miranda","given":"E. J.P.","non-dropping-particle":"","parse-names":false,"suffix":""},{"dropping-particle":"","family":"Nobrega","given":"E. D.","non-dropping-particle":"","parse-names":false,"suffix":""},{"dropping-particle":"","family":"Ferreira","given":"A. H.R.","non-dropping-particle":"","parse-names":false,"suffix":""},{"dropping-particle":"","family":"Santos","given":"J. M.C.","non-dropping-particle":"Dos","parse-names":false,"suffix":""}],"container-title":"Mechanical Systems and Signal Processing","id":"ITEM-1","issued":{"date-parts":[["2019"]]},"page":"480-504","publisher":"Elsevier Ltd","title":"Flexural wave band gaps in a multi-resonator elastic metamaterial plate using Kirchhoff-Love theory","type":"article-journal","volume":"116"},"uris":["http://www.mendeley.com/documents/?uuid=ead67af9-e7bd-49e1-9152-6c1670ba42ae"]}],"mendeley":{"formattedCitation":"[37]","plainTextFormattedCitation":"[37]","previouslyFormattedCitation":"[37]"},"properties":{"noteIndex":0},"schema":"https://github.com/citation-style-language/schema/raw/master/csl-citation.json"}</w:instrText>
      </w:r>
      <w:r w:rsidR="00E72189" w:rsidRPr="0074050C">
        <w:rPr>
          <w:color w:val="000000" w:themeColor="text1"/>
        </w:rPr>
        <w:fldChar w:fldCharType="separate"/>
      </w:r>
      <w:r w:rsidR="00817C39" w:rsidRPr="0074050C">
        <w:rPr>
          <w:noProof/>
          <w:color w:val="000000" w:themeColor="text1"/>
        </w:rPr>
        <w:t>[37]</w:t>
      </w:r>
      <w:r w:rsidR="00E72189" w:rsidRPr="0074050C">
        <w:rPr>
          <w:color w:val="000000" w:themeColor="text1"/>
        </w:rPr>
        <w:fldChar w:fldCharType="end"/>
      </w:r>
      <w:r w:rsidR="00973894" w:rsidRPr="0074050C">
        <w:rPr>
          <w:color w:val="000000" w:themeColor="text1"/>
        </w:rPr>
        <w:t>.</w:t>
      </w:r>
      <w:r w:rsidR="00CA1A44" w:rsidRPr="0074050C">
        <w:rPr>
          <w:color w:val="000000" w:themeColor="text1"/>
        </w:rPr>
        <w:t xml:space="preserve"> </w:t>
      </w:r>
      <w:r w:rsidR="009D57C1" w:rsidRPr="0074050C">
        <w:rPr>
          <w:color w:val="000000" w:themeColor="text1"/>
        </w:rPr>
        <w:t>H</w:t>
      </w:r>
      <w:r w:rsidR="009D57C1" w:rsidRPr="0074050C">
        <w:rPr>
          <w:rFonts w:hint="eastAsia"/>
          <w:color w:val="000000" w:themeColor="text1"/>
        </w:rPr>
        <w:t>owever, t</w:t>
      </w:r>
      <w:r w:rsidR="009D57C1" w:rsidRPr="0074050C">
        <w:rPr>
          <w:color w:val="000000" w:themeColor="text1"/>
        </w:rPr>
        <w:t xml:space="preserve">o </w:t>
      </w:r>
      <w:r w:rsidR="00CA1A44" w:rsidRPr="0074050C">
        <w:rPr>
          <w:color w:val="000000" w:themeColor="text1"/>
        </w:rPr>
        <w:t xml:space="preserve">the </w:t>
      </w:r>
      <w:r w:rsidR="00E52CAB" w:rsidRPr="0074050C">
        <w:rPr>
          <w:color w:val="000000" w:themeColor="text1"/>
        </w:rPr>
        <w:t xml:space="preserve">authors’ </w:t>
      </w:r>
      <w:r w:rsidR="00CA1A44" w:rsidRPr="0074050C">
        <w:rPr>
          <w:color w:val="000000" w:themeColor="text1"/>
        </w:rPr>
        <w:t>best knowledge</w:t>
      </w:r>
      <w:r w:rsidR="00246F43" w:rsidRPr="0074050C">
        <w:rPr>
          <w:rFonts w:hint="eastAsia"/>
          <w:color w:val="000000" w:themeColor="text1"/>
        </w:rPr>
        <w:t>, the</w:t>
      </w:r>
      <w:r w:rsidR="00096DB8" w:rsidRPr="0074050C">
        <w:rPr>
          <w:rFonts w:hint="eastAsia"/>
          <w:color w:val="000000" w:themeColor="text1"/>
        </w:rPr>
        <w:t xml:space="preserve"> mathematic </w:t>
      </w:r>
      <w:r w:rsidR="00096DB8" w:rsidRPr="0074050C">
        <w:rPr>
          <w:color w:val="000000" w:themeColor="text1"/>
        </w:rPr>
        <w:t>modeling</w:t>
      </w:r>
      <w:r w:rsidR="00096DB8" w:rsidRPr="0074050C">
        <w:rPr>
          <w:rFonts w:hint="eastAsia"/>
          <w:color w:val="000000" w:themeColor="text1"/>
        </w:rPr>
        <w:t xml:space="preserve"> and</w:t>
      </w:r>
      <w:r w:rsidR="003417F0" w:rsidRPr="0074050C">
        <w:rPr>
          <w:color w:val="000000" w:themeColor="text1"/>
        </w:rPr>
        <w:t xml:space="preserve"> numerical simulation </w:t>
      </w:r>
      <w:r w:rsidR="00DA3349" w:rsidRPr="0074050C">
        <w:rPr>
          <w:rFonts w:hint="eastAsia"/>
          <w:color w:val="000000" w:themeColor="text1"/>
        </w:rPr>
        <w:t>on the wave propagation in a plate attached with nonlinear resonators</w:t>
      </w:r>
      <w:r w:rsidR="00246F43" w:rsidRPr="0074050C">
        <w:rPr>
          <w:rFonts w:hint="eastAsia"/>
          <w:color w:val="000000" w:themeColor="text1"/>
        </w:rPr>
        <w:t xml:space="preserve"> are rare</w:t>
      </w:r>
      <w:r w:rsidR="00DA3349" w:rsidRPr="0074050C">
        <w:rPr>
          <w:rFonts w:hint="eastAsia"/>
          <w:color w:val="000000" w:themeColor="text1"/>
        </w:rPr>
        <w:t xml:space="preserve">. </w:t>
      </w:r>
    </w:p>
    <w:p w14:paraId="148821E4" w14:textId="6E48616F" w:rsidR="004C44D4" w:rsidRPr="0074050C" w:rsidRDefault="000D4320" w:rsidP="00E309C9">
      <w:pPr>
        <w:spacing w:beforeLines="50" w:before="156" w:afterLines="50" w:after="156" w:line="360" w:lineRule="auto"/>
        <w:ind w:firstLine="420"/>
        <w:rPr>
          <w:color w:val="000000" w:themeColor="text1"/>
        </w:rPr>
      </w:pPr>
      <w:r w:rsidRPr="0074050C">
        <w:rPr>
          <w:rFonts w:hint="eastAsia"/>
          <w:color w:val="000000" w:themeColor="text1"/>
        </w:rPr>
        <w:t>In this paper, a two-dimension</w:t>
      </w:r>
      <w:r w:rsidR="00AF0702" w:rsidRPr="0074050C">
        <w:rPr>
          <w:color w:val="000000" w:themeColor="text1"/>
        </w:rPr>
        <w:t>al</w:t>
      </w:r>
      <w:r w:rsidRPr="0074050C">
        <w:rPr>
          <w:rFonts w:hint="eastAsia"/>
          <w:color w:val="000000" w:themeColor="text1"/>
        </w:rPr>
        <w:t xml:space="preserve"> </w:t>
      </w:r>
      <w:r w:rsidR="00765CDD" w:rsidRPr="0074050C">
        <w:rPr>
          <w:rFonts w:hint="eastAsia"/>
          <w:color w:val="000000" w:themeColor="text1"/>
        </w:rPr>
        <w:t>meta-plate</w:t>
      </w:r>
      <w:r w:rsidRPr="0074050C">
        <w:rPr>
          <w:rFonts w:hint="eastAsia"/>
          <w:color w:val="000000" w:themeColor="text1"/>
        </w:rPr>
        <w:t xml:space="preserve"> is designed by </w:t>
      </w:r>
      <w:r w:rsidR="00765CDD" w:rsidRPr="0074050C">
        <w:rPr>
          <w:rFonts w:hint="eastAsia"/>
          <w:color w:val="000000" w:themeColor="text1"/>
        </w:rPr>
        <w:t>attaching HSLDS resonators</w:t>
      </w:r>
      <w:r w:rsidR="007F7A1E" w:rsidRPr="0074050C">
        <w:rPr>
          <w:color w:val="000000" w:themeColor="text1"/>
        </w:rPr>
        <w:t xml:space="preserve"> </w:t>
      </w:r>
      <w:r w:rsidRPr="0074050C">
        <w:rPr>
          <w:rFonts w:hint="eastAsia"/>
          <w:color w:val="000000" w:themeColor="text1"/>
        </w:rPr>
        <w:t>on</w:t>
      </w:r>
      <w:r w:rsidR="009A59F8" w:rsidRPr="0074050C">
        <w:rPr>
          <w:color w:val="000000" w:themeColor="text1"/>
        </w:rPr>
        <w:t>to</w:t>
      </w:r>
      <w:r w:rsidRPr="0074050C">
        <w:rPr>
          <w:rFonts w:hint="eastAsia"/>
          <w:color w:val="000000" w:themeColor="text1"/>
        </w:rPr>
        <w:t xml:space="preserve"> a thin plate </w:t>
      </w:r>
      <w:r w:rsidRPr="0074050C">
        <w:rPr>
          <w:color w:val="000000" w:themeColor="text1"/>
        </w:rPr>
        <w:t>periodically</w:t>
      </w:r>
      <w:r w:rsidRPr="0074050C">
        <w:rPr>
          <w:rFonts w:hint="eastAsia"/>
          <w:color w:val="000000" w:themeColor="text1"/>
        </w:rPr>
        <w:t>.</w:t>
      </w:r>
      <w:r w:rsidR="00331A6B" w:rsidRPr="0074050C">
        <w:rPr>
          <w:rFonts w:hint="eastAsia"/>
          <w:color w:val="000000" w:themeColor="text1"/>
        </w:rPr>
        <w:t xml:space="preserve"> The stiffness of the </w:t>
      </w:r>
      <w:r w:rsidR="00765CDD" w:rsidRPr="0074050C">
        <w:rPr>
          <w:rFonts w:hint="eastAsia"/>
          <w:color w:val="000000" w:themeColor="text1"/>
        </w:rPr>
        <w:t xml:space="preserve">resonator </w:t>
      </w:r>
      <w:r w:rsidR="00331A6B" w:rsidRPr="0074050C">
        <w:rPr>
          <w:rFonts w:hint="eastAsia"/>
          <w:color w:val="000000" w:themeColor="text1"/>
        </w:rPr>
        <w:t xml:space="preserve">can be easily adjusted to any values </w:t>
      </w:r>
      <w:r w:rsidR="00765CDD" w:rsidRPr="0074050C">
        <w:rPr>
          <w:rFonts w:hint="eastAsia"/>
          <w:color w:val="000000" w:themeColor="text1"/>
        </w:rPr>
        <w:t xml:space="preserve">from </w:t>
      </w:r>
      <w:r w:rsidR="00FE36FB" w:rsidRPr="0074050C">
        <w:rPr>
          <w:rFonts w:hint="eastAsia"/>
          <w:color w:val="000000" w:themeColor="text1"/>
        </w:rPr>
        <w:t xml:space="preserve">zero </w:t>
      </w:r>
      <w:r w:rsidR="00331A6B" w:rsidRPr="0074050C">
        <w:rPr>
          <w:rFonts w:hint="eastAsia"/>
          <w:color w:val="000000" w:themeColor="text1"/>
        </w:rPr>
        <w:t xml:space="preserve">to </w:t>
      </w:r>
      <w:r w:rsidR="00B3271A" w:rsidRPr="0074050C">
        <w:rPr>
          <w:color w:val="000000" w:themeColor="text1"/>
        </w:rPr>
        <w:t>the</w:t>
      </w:r>
      <w:r w:rsidR="009A59F8" w:rsidRPr="0074050C">
        <w:rPr>
          <w:color w:val="000000" w:themeColor="text1"/>
        </w:rPr>
        <w:t xml:space="preserve"> stiffness of the</w:t>
      </w:r>
      <w:r w:rsidR="00B3271A" w:rsidRPr="0074050C">
        <w:rPr>
          <w:color w:val="000000" w:themeColor="text1"/>
        </w:rPr>
        <w:t xml:space="preserve"> vertical </w:t>
      </w:r>
      <w:r w:rsidR="009A59F8" w:rsidRPr="0074050C">
        <w:rPr>
          <w:color w:val="000000" w:themeColor="text1"/>
        </w:rPr>
        <w:t>spring</w:t>
      </w:r>
      <w:r w:rsidR="00331A6B" w:rsidRPr="0074050C">
        <w:rPr>
          <w:rFonts w:hint="eastAsia"/>
          <w:color w:val="000000" w:themeColor="text1"/>
        </w:rPr>
        <w:t xml:space="preserve"> by </w:t>
      </w:r>
      <w:r w:rsidR="009A59F8" w:rsidRPr="0074050C">
        <w:rPr>
          <w:color w:val="000000" w:themeColor="text1"/>
        </w:rPr>
        <w:t>changing</w:t>
      </w:r>
      <w:r w:rsidR="00765CDD" w:rsidRPr="0074050C">
        <w:rPr>
          <w:rFonts w:hint="eastAsia"/>
          <w:color w:val="000000" w:themeColor="text1"/>
        </w:rPr>
        <w:t xml:space="preserve"> the stiffness or</w:t>
      </w:r>
      <w:r w:rsidR="009A59F8" w:rsidRPr="0074050C">
        <w:rPr>
          <w:color w:val="000000" w:themeColor="text1"/>
        </w:rPr>
        <w:t xml:space="preserve"> </w:t>
      </w:r>
      <w:r w:rsidR="00DE667E" w:rsidRPr="0074050C">
        <w:rPr>
          <w:rFonts w:hint="eastAsia"/>
          <w:color w:val="000000" w:themeColor="text1"/>
        </w:rPr>
        <w:t xml:space="preserve">the </w:t>
      </w:r>
      <w:r w:rsidR="00331A6B" w:rsidRPr="0074050C">
        <w:rPr>
          <w:rFonts w:hint="eastAsia"/>
          <w:color w:val="000000" w:themeColor="text1"/>
        </w:rPr>
        <w:t>pre-compression</w:t>
      </w:r>
      <w:r w:rsidR="00DE667E" w:rsidRPr="0074050C">
        <w:rPr>
          <w:rFonts w:hint="eastAsia"/>
          <w:color w:val="000000" w:themeColor="text1"/>
        </w:rPr>
        <w:t xml:space="preserve"> of the oblique spring</w:t>
      </w:r>
      <w:r w:rsidR="00507230" w:rsidRPr="0074050C">
        <w:rPr>
          <w:color w:val="000000" w:themeColor="text1"/>
        </w:rPr>
        <w:t>s</w:t>
      </w:r>
      <w:r w:rsidR="00331A6B" w:rsidRPr="0074050C">
        <w:rPr>
          <w:rFonts w:hint="eastAsia"/>
          <w:color w:val="000000" w:themeColor="text1"/>
        </w:rPr>
        <w:t xml:space="preserve">. </w:t>
      </w:r>
      <w:r w:rsidR="000346C7" w:rsidRPr="0074050C">
        <w:rPr>
          <w:color w:val="000000" w:themeColor="text1"/>
        </w:rPr>
        <w:t>F</w:t>
      </w:r>
      <w:r w:rsidR="000346C7" w:rsidRPr="0074050C">
        <w:rPr>
          <w:rFonts w:hint="eastAsia"/>
          <w:color w:val="000000" w:themeColor="text1"/>
        </w:rPr>
        <w:t xml:space="preserve">irstly, the linearized stiffness of the resonator is utilized to </w:t>
      </w:r>
      <w:r w:rsidR="000346C7" w:rsidRPr="0074050C">
        <w:rPr>
          <w:color w:val="000000" w:themeColor="text1"/>
        </w:rPr>
        <w:t>reveal</w:t>
      </w:r>
      <w:r w:rsidR="000346C7" w:rsidRPr="0074050C">
        <w:rPr>
          <w:rFonts w:hint="eastAsia"/>
          <w:color w:val="000000" w:themeColor="text1"/>
        </w:rPr>
        <w:t xml:space="preserve"> the </w:t>
      </w:r>
      <w:r w:rsidR="000346C7" w:rsidRPr="0074050C">
        <w:rPr>
          <w:color w:val="000000" w:themeColor="text1"/>
        </w:rPr>
        <w:t>d</w:t>
      </w:r>
      <w:r w:rsidR="00222314" w:rsidRPr="0074050C">
        <w:rPr>
          <w:color w:val="000000" w:themeColor="text1"/>
        </w:rPr>
        <w:t>i</w:t>
      </w:r>
      <w:r w:rsidR="000346C7" w:rsidRPr="0074050C">
        <w:rPr>
          <w:color w:val="000000" w:themeColor="text1"/>
        </w:rPr>
        <w:t>sper</w:t>
      </w:r>
      <w:r w:rsidR="00222314" w:rsidRPr="0074050C">
        <w:rPr>
          <w:color w:val="000000" w:themeColor="text1"/>
        </w:rPr>
        <w:t>sion</w:t>
      </w:r>
      <w:r w:rsidR="000346C7" w:rsidRPr="0074050C">
        <w:rPr>
          <w:rFonts w:hint="eastAsia"/>
          <w:color w:val="000000" w:themeColor="text1"/>
        </w:rPr>
        <w:t xml:space="preserve"> relations of the meta-plate theoretically by using the PWE method. </w:t>
      </w:r>
      <w:r w:rsidR="000346C7" w:rsidRPr="0074050C">
        <w:rPr>
          <w:color w:val="000000" w:themeColor="text1"/>
        </w:rPr>
        <w:t>T</w:t>
      </w:r>
      <w:r w:rsidR="000346C7" w:rsidRPr="0074050C">
        <w:rPr>
          <w:rFonts w:hint="eastAsia"/>
          <w:color w:val="000000" w:themeColor="text1"/>
        </w:rPr>
        <w:t xml:space="preserve">hen, considering the </w:t>
      </w:r>
      <w:r w:rsidR="000346C7" w:rsidRPr="0074050C">
        <w:rPr>
          <w:color w:val="000000" w:themeColor="text1"/>
        </w:rPr>
        <w:t>nonlinear</w:t>
      </w:r>
      <w:r w:rsidR="000346C7" w:rsidRPr="0074050C">
        <w:rPr>
          <w:rFonts w:hint="eastAsia"/>
          <w:color w:val="000000" w:themeColor="text1"/>
        </w:rPr>
        <w:t xml:space="preserve"> stiffness</w:t>
      </w:r>
      <w:r w:rsidR="00F17B92" w:rsidRPr="0074050C">
        <w:rPr>
          <w:color w:val="000000" w:themeColor="text1"/>
        </w:rPr>
        <w:t xml:space="preserve"> and damping</w:t>
      </w:r>
      <w:r w:rsidR="000346C7" w:rsidRPr="0074050C">
        <w:rPr>
          <w:rFonts w:hint="eastAsia"/>
          <w:color w:val="000000" w:themeColor="text1"/>
        </w:rPr>
        <w:t xml:space="preserve"> of the resonator, the </w:t>
      </w:r>
      <w:r w:rsidR="000346C7" w:rsidRPr="0074050C">
        <w:rPr>
          <w:color w:val="000000" w:themeColor="text1"/>
        </w:rPr>
        <w:t>dynamic model of the meta-plate under external excitations is established</w:t>
      </w:r>
      <w:r w:rsidR="00DE667E" w:rsidRPr="0074050C">
        <w:rPr>
          <w:rFonts w:hint="eastAsia"/>
          <w:color w:val="000000" w:themeColor="text1"/>
        </w:rPr>
        <w:t>, which is</w:t>
      </w:r>
      <w:r w:rsidR="000346C7" w:rsidRPr="0074050C">
        <w:rPr>
          <w:color w:val="000000" w:themeColor="text1"/>
        </w:rPr>
        <w:t xml:space="preserve"> resolved by </w:t>
      </w:r>
      <w:r w:rsidR="00DE667E" w:rsidRPr="0074050C">
        <w:rPr>
          <w:rFonts w:hint="eastAsia"/>
          <w:color w:val="000000" w:themeColor="text1"/>
        </w:rPr>
        <w:t xml:space="preserve">the </w:t>
      </w:r>
      <w:r w:rsidR="000346C7" w:rsidRPr="0074050C">
        <w:rPr>
          <w:rFonts w:hint="eastAsia"/>
          <w:color w:val="000000" w:themeColor="text1"/>
        </w:rPr>
        <w:t>Galerkin method</w:t>
      </w:r>
      <w:r w:rsidR="00DE667E" w:rsidRPr="0074050C">
        <w:rPr>
          <w:rFonts w:hint="eastAsia"/>
          <w:color w:val="000000" w:themeColor="text1"/>
        </w:rPr>
        <w:t xml:space="preserve"> </w:t>
      </w:r>
      <w:r w:rsidR="000346C7" w:rsidRPr="0074050C">
        <w:rPr>
          <w:rFonts w:hint="eastAsia"/>
          <w:color w:val="000000" w:themeColor="text1"/>
        </w:rPr>
        <w:t>to analyze</w:t>
      </w:r>
      <w:r w:rsidR="000346C7" w:rsidRPr="0074050C">
        <w:rPr>
          <w:color w:val="000000" w:themeColor="text1"/>
        </w:rPr>
        <w:t xml:space="preserve"> the flexural wave propagation along the meta-plate and evaluate </w:t>
      </w:r>
      <w:r w:rsidR="00DE667E" w:rsidRPr="0074050C">
        <w:rPr>
          <w:rFonts w:hint="eastAsia"/>
          <w:color w:val="000000" w:themeColor="text1"/>
        </w:rPr>
        <w:t xml:space="preserve">the </w:t>
      </w:r>
      <w:r w:rsidR="000346C7" w:rsidRPr="0074050C">
        <w:rPr>
          <w:color w:val="000000" w:themeColor="text1"/>
        </w:rPr>
        <w:t>band structure</w:t>
      </w:r>
      <w:r w:rsidR="000346C7" w:rsidRPr="0074050C">
        <w:rPr>
          <w:rFonts w:hint="eastAsia"/>
          <w:color w:val="000000" w:themeColor="text1"/>
        </w:rPr>
        <w:t>.</w:t>
      </w:r>
      <w:r w:rsidR="00EA70BA" w:rsidRPr="0074050C">
        <w:rPr>
          <w:color w:val="000000" w:themeColor="text1"/>
        </w:rPr>
        <w:t xml:space="preserve"> </w:t>
      </w:r>
      <w:r w:rsidR="00F51EF0" w:rsidRPr="0074050C">
        <w:rPr>
          <w:color w:val="000000" w:themeColor="text1"/>
        </w:rPr>
        <w:t>The meta-plate</w:t>
      </w:r>
      <w:r w:rsidR="009922F5" w:rsidRPr="0074050C">
        <w:rPr>
          <w:rFonts w:hint="eastAsia"/>
          <w:color w:val="000000" w:themeColor="text1"/>
        </w:rPr>
        <w:t xml:space="preserve"> with HSLDS resonators</w:t>
      </w:r>
      <w:r w:rsidR="00F51EF0" w:rsidRPr="0074050C">
        <w:rPr>
          <w:color w:val="000000" w:themeColor="text1"/>
        </w:rPr>
        <w:t xml:space="preserve"> is </w:t>
      </w:r>
      <w:r w:rsidR="009922F5" w:rsidRPr="0074050C">
        <w:rPr>
          <w:rFonts w:hint="eastAsia"/>
          <w:color w:val="000000" w:themeColor="text1"/>
        </w:rPr>
        <w:t xml:space="preserve">a new conceptual design for very </w:t>
      </w:r>
      <w:r w:rsidR="009922F5" w:rsidRPr="0074050C">
        <w:rPr>
          <w:color w:val="000000" w:themeColor="text1"/>
        </w:rPr>
        <w:t xml:space="preserve">low-frequency </w:t>
      </w:r>
      <w:r w:rsidR="009922F5" w:rsidRPr="0074050C">
        <w:rPr>
          <w:rFonts w:hint="eastAsia"/>
          <w:color w:val="000000" w:themeColor="text1"/>
        </w:rPr>
        <w:t>band gaps</w:t>
      </w:r>
      <w:r w:rsidR="00F51EF0" w:rsidRPr="0074050C">
        <w:rPr>
          <w:color w:val="000000" w:themeColor="text1"/>
        </w:rPr>
        <w:t>,</w:t>
      </w:r>
      <w:r w:rsidR="009922F5" w:rsidRPr="0074050C">
        <w:rPr>
          <w:rFonts w:hint="eastAsia"/>
          <w:color w:val="000000" w:themeColor="text1"/>
        </w:rPr>
        <w:t xml:space="preserve"> which should be a </w:t>
      </w:r>
      <w:r w:rsidR="009922F5" w:rsidRPr="0074050C">
        <w:rPr>
          <w:color w:val="000000" w:themeColor="text1"/>
        </w:rPr>
        <w:t>promising</w:t>
      </w:r>
      <w:r w:rsidR="009922F5" w:rsidRPr="0074050C">
        <w:rPr>
          <w:rFonts w:hint="eastAsia"/>
          <w:color w:val="000000" w:themeColor="text1"/>
        </w:rPr>
        <w:t xml:space="preserve"> solution to low-frequency vibration control in the</w:t>
      </w:r>
      <w:r w:rsidR="00F51EF0" w:rsidRPr="0074050C">
        <w:rPr>
          <w:color w:val="000000" w:themeColor="text1"/>
        </w:rPr>
        <w:t xml:space="preserve"> </w:t>
      </w:r>
      <w:r w:rsidR="00203A6C" w:rsidRPr="0074050C">
        <w:rPr>
          <w:color w:val="000000" w:themeColor="text1"/>
        </w:rPr>
        <w:t xml:space="preserve">engineering </w:t>
      </w:r>
      <w:r w:rsidR="009922F5" w:rsidRPr="0074050C">
        <w:rPr>
          <w:rFonts w:hint="eastAsia"/>
          <w:color w:val="000000" w:themeColor="text1"/>
        </w:rPr>
        <w:t>area</w:t>
      </w:r>
      <w:r w:rsidR="009922F5" w:rsidRPr="0074050C">
        <w:rPr>
          <w:color w:val="000000" w:themeColor="text1"/>
        </w:rPr>
        <w:t xml:space="preserve"> </w:t>
      </w:r>
      <w:r w:rsidR="00203A6C" w:rsidRPr="0074050C">
        <w:rPr>
          <w:color w:val="000000" w:themeColor="text1"/>
        </w:rPr>
        <w:t xml:space="preserve">of automobile, aerospace and </w:t>
      </w:r>
      <w:r w:rsidR="00203A6C" w:rsidRPr="0074050C">
        <w:rPr>
          <w:rFonts w:hint="eastAsia"/>
          <w:color w:val="000000" w:themeColor="text1"/>
        </w:rPr>
        <w:t>underwater vehicle</w:t>
      </w:r>
      <w:r w:rsidR="00792F67" w:rsidRPr="0074050C">
        <w:rPr>
          <w:color w:val="000000" w:themeColor="text1"/>
        </w:rPr>
        <w:t>.</w:t>
      </w:r>
    </w:p>
    <w:p w14:paraId="4588D2FD" w14:textId="6014B631" w:rsidR="00E04E21" w:rsidRPr="0074050C" w:rsidRDefault="004E28E7" w:rsidP="00844331">
      <w:pPr>
        <w:spacing w:beforeLines="50" w:before="156" w:afterLines="50" w:after="156" w:line="360" w:lineRule="auto"/>
        <w:ind w:firstLine="420"/>
        <w:rPr>
          <w:color w:val="000000" w:themeColor="text1"/>
        </w:rPr>
      </w:pPr>
      <w:r w:rsidRPr="0074050C">
        <w:rPr>
          <w:color w:val="000000" w:themeColor="text1"/>
        </w:rPr>
        <w:t xml:space="preserve">This paper is organized as follows: In section </w:t>
      </w:r>
      <w:r w:rsidR="000E33AD" w:rsidRPr="0074050C">
        <w:rPr>
          <w:color w:val="000000" w:themeColor="text1"/>
        </w:rPr>
        <w:t>2</w:t>
      </w:r>
      <w:r w:rsidRPr="0074050C">
        <w:rPr>
          <w:color w:val="000000" w:themeColor="text1"/>
        </w:rPr>
        <w:t xml:space="preserve">, the </w:t>
      </w:r>
      <w:r w:rsidR="000346C7" w:rsidRPr="0074050C">
        <w:rPr>
          <w:rFonts w:hint="eastAsia"/>
          <w:color w:val="000000" w:themeColor="text1"/>
        </w:rPr>
        <w:t>conceptual prototype</w:t>
      </w:r>
      <w:r w:rsidR="000346C7" w:rsidRPr="0074050C">
        <w:rPr>
          <w:color w:val="000000" w:themeColor="text1"/>
        </w:rPr>
        <w:t xml:space="preserve"> </w:t>
      </w:r>
      <w:r w:rsidRPr="0074050C">
        <w:rPr>
          <w:color w:val="000000" w:themeColor="text1"/>
        </w:rPr>
        <w:t xml:space="preserve">of the nonlinear </w:t>
      </w:r>
      <w:r w:rsidR="0073767F" w:rsidRPr="0074050C">
        <w:rPr>
          <w:color w:val="000000" w:themeColor="text1"/>
        </w:rPr>
        <w:t xml:space="preserve">local </w:t>
      </w:r>
      <w:r w:rsidRPr="0074050C">
        <w:rPr>
          <w:color w:val="000000" w:themeColor="text1"/>
        </w:rPr>
        <w:t xml:space="preserve">resonator and the </w:t>
      </w:r>
      <w:r w:rsidR="00AF4860" w:rsidRPr="0074050C">
        <w:rPr>
          <w:color w:val="000000" w:themeColor="text1"/>
        </w:rPr>
        <w:t>meta-</w:t>
      </w:r>
      <w:r w:rsidRPr="0074050C">
        <w:rPr>
          <w:color w:val="000000" w:themeColor="text1"/>
        </w:rPr>
        <w:t xml:space="preserve">plate are presented, and </w:t>
      </w:r>
      <w:r w:rsidR="000346C7" w:rsidRPr="0074050C">
        <w:rPr>
          <w:rFonts w:hint="eastAsia"/>
          <w:color w:val="000000" w:themeColor="text1"/>
        </w:rPr>
        <w:t xml:space="preserve">the </w:t>
      </w:r>
      <w:r w:rsidR="000346C7" w:rsidRPr="0074050C">
        <w:rPr>
          <w:color w:val="000000" w:themeColor="text1"/>
        </w:rPr>
        <w:t>s</w:t>
      </w:r>
      <w:r w:rsidR="000346C7" w:rsidRPr="0074050C">
        <w:rPr>
          <w:rFonts w:hint="eastAsia"/>
          <w:color w:val="000000" w:themeColor="text1"/>
        </w:rPr>
        <w:t>tatic analysis</w:t>
      </w:r>
      <w:r w:rsidR="000346C7" w:rsidRPr="0074050C">
        <w:rPr>
          <w:color w:val="000000" w:themeColor="text1"/>
        </w:rPr>
        <w:t xml:space="preserve"> of the resonator is</w:t>
      </w:r>
      <w:r w:rsidRPr="0074050C">
        <w:rPr>
          <w:color w:val="000000" w:themeColor="text1"/>
        </w:rPr>
        <w:t xml:space="preserve"> also conducted</w:t>
      </w:r>
      <w:r w:rsidR="006029D6" w:rsidRPr="0074050C">
        <w:rPr>
          <w:rFonts w:hint="eastAsia"/>
          <w:color w:val="000000" w:themeColor="text1"/>
        </w:rPr>
        <w:t xml:space="preserve"> in brief</w:t>
      </w:r>
      <w:r w:rsidRPr="0074050C">
        <w:rPr>
          <w:color w:val="000000" w:themeColor="text1"/>
        </w:rPr>
        <w:t xml:space="preserve">. In section </w:t>
      </w:r>
      <w:r w:rsidR="000E33AD" w:rsidRPr="0074050C">
        <w:rPr>
          <w:color w:val="000000" w:themeColor="text1"/>
        </w:rPr>
        <w:t>3</w:t>
      </w:r>
      <w:r w:rsidRPr="0074050C">
        <w:rPr>
          <w:color w:val="000000" w:themeColor="text1"/>
        </w:rPr>
        <w:t xml:space="preserve">, the analytical dispersion relation </w:t>
      </w:r>
      <w:r w:rsidR="00C3344B" w:rsidRPr="0074050C">
        <w:rPr>
          <w:rFonts w:hint="eastAsia"/>
          <w:color w:val="000000" w:themeColor="text1"/>
        </w:rPr>
        <w:t xml:space="preserve">is </w:t>
      </w:r>
      <w:r w:rsidR="00EB6AFE" w:rsidRPr="0074050C">
        <w:rPr>
          <w:color w:val="000000" w:themeColor="text1"/>
        </w:rPr>
        <w:t xml:space="preserve">derived </w:t>
      </w:r>
      <w:r w:rsidRPr="0074050C">
        <w:rPr>
          <w:color w:val="000000" w:themeColor="text1"/>
        </w:rPr>
        <w:t xml:space="preserve">by </w:t>
      </w:r>
      <w:r w:rsidR="006029D6" w:rsidRPr="0074050C">
        <w:rPr>
          <w:rFonts w:hint="eastAsia"/>
          <w:color w:val="000000" w:themeColor="text1"/>
        </w:rPr>
        <w:t xml:space="preserve">the </w:t>
      </w:r>
      <w:r w:rsidR="00053046" w:rsidRPr="0074050C">
        <w:rPr>
          <w:color w:val="000000" w:themeColor="text1"/>
        </w:rPr>
        <w:t>P</w:t>
      </w:r>
      <w:r w:rsidR="00627D8F" w:rsidRPr="0074050C">
        <w:rPr>
          <w:color w:val="000000" w:themeColor="text1"/>
        </w:rPr>
        <w:t>W</w:t>
      </w:r>
      <w:r w:rsidR="00053046" w:rsidRPr="0074050C">
        <w:rPr>
          <w:color w:val="000000" w:themeColor="text1"/>
        </w:rPr>
        <w:t>E</w:t>
      </w:r>
      <w:r w:rsidR="00627D8F" w:rsidRPr="0074050C">
        <w:rPr>
          <w:color w:val="000000" w:themeColor="text1"/>
        </w:rPr>
        <w:t xml:space="preserve"> method</w:t>
      </w:r>
      <w:r w:rsidR="0075608F" w:rsidRPr="0074050C">
        <w:rPr>
          <w:color w:val="000000" w:themeColor="text1"/>
        </w:rPr>
        <w:t xml:space="preserve">, </w:t>
      </w:r>
      <w:r w:rsidR="00AF4860" w:rsidRPr="0074050C">
        <w:rPr>
          <w:color w:val="000000" w:themeColor="text1"/>
        </w:rPr>
        <w:t xml:space="preserve">and </w:t>
      </w:r>
      <w:r w:rsidRPr="0074050C">
        <w:rPr>
          <w:color w:val="000000" w:themeColor="text1"/>
        </w:rPr>
        <w:t>the</w:t>
      </w:r>
      <w:r w:rsidR="00AF4860" w:rsidRPr="0074050C">
        <w:rPr>
          <w:color w:val="000000" w:themeColor="text1"/>
        </w:rPr>
        <w:t xml:space="preserve"> transmittance of the bending wave along the meta-plate</w:t>
      </w:r>
      <w:r w:rsidR="00857809" w:rsidRPr="0074050C">
        <w:rPr>
          <w:color w:val="000000" w:themeColor="text1"/>
        </w:rPr>
        <w:t>, the ratio of</w:t>
      </w:r>
      <w:r w:rsidR="00857809" w:rsidRPr="0074050C">
        <w:rPr>
          <w:rFonts w:hint="eastAsia"/>
          <w:color w:val="000000" w:themeColor="text1"/>
        </w:rPr>
        <w:t xml:space="preserve"> the</w:t>
      </w:r>
      <w:r w:rsidR="00857809" w:rsidRPr="0074050C">
        <w:rPr>
          <w:color w:val="000000" w:themeColor="text1"/>
        </w:rPr>
        <w:t xml:space="preserve"> response </w:t>
      </w:r>
      <w:r w:rsidR="00857809" w:rsidRPr="0074050C">
        <w:rPr>
          <w:rFonts w:hint="eastAsia"/>
          <w:color w:val="000000" w:themeColor="text1"/>
        </w:rPr>
        <w:t xml:space="preserve">at </w:t>
      </w:r>
      <w:r w:rsidR="00857809" w:rsidRPr="0074050C">
        <w:rPr>
          <w:color w:val="000000" w:themeColor="text1"/>
        </w:rPr>
        <w:t>the receiver point to that at</w:t>
      </w:r>
      <w:r w:rsidR="00857809" w:rsidRPr="0074050C">
        <w:rPr>
          <w:rFonts w:hint="eastAsia"/>
          <w:color w:val="000000" w:themeColor="text1"/>
        </w:rPr>
        <w:t xml:space="preserve"> </w:t>
      </w:r>
      <w:r w:rsidR="00857809" w:rsidRPr="0074050C">
        <w:rPr>
          <w:color w:val="000000" w:themeColor="text1"/>
        </w:rPr>
        <w:t>th</w:t>
      </w:r>
      <w:r w:rsidR="00857809" w:rsidRPr="0074050C">
        <w:rPr>
          <w:rFonts w:hint="eastAsia"/>
          <w:color w:val="000000" w:themeColor="text1"/>
        </w:rPr>
        <w:t>e</w:t>
      </w:r>
      <w:r w:rsidR="00857809" w:rsidRPr="0074050C">
        <w:rPr>
          <w:color w:val="000000" w:themeColor="text1"/>
        </w:rPr>
        <w:t xml:space="preserve"> source point,</w:t>
      </w:r>
      <w:r w:rsidR="00CD5A9F" w:rsidRPr="0074050C">
        <w:rPr>
          <w:color w:val="000000" w:themeColor="text1"/>
        </w:rPr>
        <w:t xml:space="preserve"> is obtained</w:t>
      </w:r>
      <w:r w:rsidR="00C3344B" w:rsidRPr="0074050C">
        <w:rPr>
          <w:rFonts w:hint="eastAsia"/>
          <w:color w:val="000000" w:themeColor="text1"/>
        </w:rPr>
        <w:t xml:space="preserve"> by the Galerkin method</w:t>
      </w:r>
      <w:r w:rsidR="004D2880" w:rsidRPr="0074050C">
        <w:rPr>
          <w:color w:val="000000" w:themeColor="text1"/>
        </w:rPr>
        <w:t xml:space="preserve">. </w:t>
      </w:r>
      <w:r w:rsidR="00C3344B" w:rsidRPr="0074050C">
        <w:rPr>
          <w:rFonts w:hint="eastAsia"/>
          <w:color w:val="000000" w:themeColor="text1"/>
        </w:rPr>
        <w:t>The numerical examples about the band gap and wave transmittance</w:t>
      </w:r>
      <w:r w:rsidR="004D2880" w:rsidRPr="0074050C">
        <w:rPr>
          <w:color w:val="000000" w:themeColor="text1"/>
        </w:rPr>
        <w:t xml:space="preserve"> </w:t>
      </w:r>
      <w:r w:rsidR="0037415E" w:rsidRPr="0074050C">
        <w:rPr>
          <w:color w:val="000000" w:themeColor="text1"/>
        </w:rPr>
        <w:t>and</w:t>
      </w:r>
      <w:r w:rsidR="00C3344B" w:rsidRPr="0074050C">
        <w:rPr>
          <w:rFonts w:hint="eastAsia"/>
          <w:color w:val="000000" w:themeColor="text1"/>
        </w:rPr>
        <w:t xml:space="preserve"> </w:t>
      </w:r>
      <w:r w:rsidR="00C3344B" w:rsidRPr="0074050C">
        <w:rPr>
          <w:color w:val="000000" w:themeColor="text1"/>
        </w:rPr>
        <w:t>discussions</w:t>
      </w:r>
      <w:r w:rsidR="00C3344B" w:rsidRPr="0074050C">
        <w:rPr>
          <w:rFonts w:hint="eastAsia"/>
          <w:color w:val="000000" w:themeColor="text1"/>
        </w:rPr>
        <w:t xml:space="preserve"> on the results</w:t>
      </w:r>
      <w:r w:rsidR="004D2880" w:rsidRPr="0074050C">
        <w:rPr>
          <w:color w:val="000000" w:themeColor="text1"/>
        </w:rPr>
        <w:t xml:space="preserve"> are </w:t>
      </w:r>
      <w:r w:rsidR="00CD5A9F" w:rsidRPr="0074050C">
        <w:rPr>
          <w:color w:val="000000" w:themeColor="text1"/>
        </w:rPr>
        <w:t>presented</w:t>
      </w:r>
      <w:r w:rsidR="004D2880" w:rsidRPr="0074050C">
        <w:rPr>
          <w:color w:val="000000" w:themeColor="text1"/>
        </w:rPr>
        <w:t xml:space="preserve"> in Section </w:t>
      </w:r>
      <w:r w:rsidR="000E33AD" w:rsidRPr="0074050C">
        <w:rPr>
          <w:color w:val="000000" w:themeColor="text1"/>
        </w:rPr>
        <w:t>4</w:t>
      </w:r>
      <w:r w:rsidR="004D2880" w:rsidRPr="0074050C">
        <w:rPr>
          <w:color w:val="000000" w:themeColor="text1"/>
        </w:rPr>
        <w:t>. Finally</w:t>
      </w:r>
      <w:r w:rsidR="004D2880" w:rsidRPr="0074050C">
        <w:rPr>
          <w:rFonts w:hint="eastAsia"/>
          <w:color w:val="000000" w:themeColor="text1"/>
        </w:rPr>
        <w:t xml:space="preserve">, some conclusions are drawn in Section </w:t>
      </w:r>
      <w:r w:rsidR="000E33AD" w:rsidRPr="0074050C">
        <w:rPr>
          <w:color w:val="000000" w:themeColor="text1"/>
        </w:rPr>
        <w:t>5</w:t>
      </w:r>
      <w:r w:rsidR="004D2880" w:rsidRPr="0074050C">
        <w:rPr>
          <w:rFonts w:hint="eastAsia"/>
          <w:color w:val="000000" w:themeColor="text1"/>
        </w:rPr>
        <w:t>.</w:t>
      </w:r>
    </w:p>
    <w:p w14:paraId="2D12FF5D" w14:textId="09C52830" w:rsidR="00E13D05" w:rsidRPr="0074050C" w:rsidRDefault="00BB4D9F" w:rsidP="00723C37">
      <w:pPr>
        <w:pStyle w:val="1"/>
        <w:spacing w:before="240" w:after="240"/>
        <w:rPr>
          <w:color w:val="000000" w:themeColor="text1"/>
          <w:sz w:val="28"/>
          <w:szCs w:val="28"/>
        </w:rPr>
      </w:pPr>
      <w:r w:rsidRPr="0074050C">
        <w:rPr>
          <w:color w:val="000000" w:themeColor="text1"/>
          <w:sz w:val="28"/>
          <w:szCs w:val="28"/>
        </w:rPr>
        <w:t>2</w:t>
      </w:r>
      <w:r w:rsidR="003E392F" w:rsidRPr="0074050C">
        <w:rPr>
          <w:rFonts w:hint="eastAsia"/>
          <w:color w:val="000000" w:themeColor="text1"/>
          <w:sz w:val="28"/>
          <w:szCs w:val="28"/>
        </w:rPr>
        <w:t>.</w:t>
      </w:r>
      <w:r w:rsidR="00E83790" w:rsidRPr="0074050C">
        <w:rPr>
          <w:rFonts w:hint="eastAsia"/>
          <w:color w:val="000000" w:themeColor="text1"/>
          <w:sz w:val="28"/>
          <w:szCs w:val="28"/>
        </w:rPr>
        <w:t xml:space="preserve"> </w:t>
      </w:r>
      <w:r w:rsidR="00E43182" w:rsidRPr="0074050C">
        <w:rPr>
          <w:rFonts w:hint="eastAsia"/>
          <w:color w:val="000000" w:themeColor="text1"/>
          <w:sz w:val="28"/>
          <w:szCs w:val="28"/>
        </w:rPr>
        <w:t>C</w:t>
      </w:r>
      <w:r w:rsidR="00E43182" w:rsidRPr="0074050C">
        <w:rPr>
          <w:color w:val="000000" w:themeColor="text1"/>
          <w:sz w:val="28"/>
          <w:szCs w:val="28"/>
        </w:rPr>
        <w:t xml:space="preserve">onceptual </w:t>
      </w:r>
      <w:r w:rsidR="00E43182" w:rsidRPr="0074050C">
        <w:rPr>
          <w:rFonts w:hint="eastAsia"/>
          <w:color w:val="000000" w:themeColor="text1"/>
          <w:sz w:val="28"/>
          <w:szCs w:val="28"/>
        </w:rPr>
        <w:t xml:space="preserve">prototype </w:t>
      </w:r>
      <w:r w:rsidR="00E13D05" w:rsidRPr="0074050C">
        <w:rPr>
          <w:rFonts w:hint="eastAsia"/>
          <w:color w:val="000000" w:themeColor="text1"/>
          <w:sz w:val="28"/>
          <w:szCs w:val="28"/>
        </w:rPr>
        <w:t>and static analysis</w:t>
      </w:r>
    </w:p>
    <w:p w14:paraId="4CDB6940" w14:textId="5E37E544" w:rsidR="00E0160A" w:rsidRPr="0074050C" w:rsidRDefault="00BC5124" w:rsidP="00051DD4">
      <w:pPr>
        <w:spacing w:line="360" w:lineRule="auto"/>
        <w:rPr>
          <w:color w:val="000000" w:themeColor="text1"/>
        </w:rPr>
      </w:pPr>
      <w:r w:rsidRPr="0074050C">
        <w:rPr>
          <w:rFonts w:hint="eastAsia"/>
          <w:color w:val="000000" w:themeColor="text1"/>
        </w:rPr>
        <w:tab/>
      </w:r>
      <w:r w:rsidRPr="0074050C">
        <w:rPr>
          <w:color w:val="000000" w:themeColor="text1"/>
        </w:rPr>
        <w:t>T</w:t>
      </w:r>
      <w:r w:rsidRPr="0074050C">
        <w:rPr>
          <w:rFonts w:hint="eastAsia"/>
          <w:color w:val="000000" w:themeColor="text1"/>
        </w:rPr>
        <w:t>he schematic diagram</w:t>
      </w:r>
      <w:r w:rsidR="007462FE" w:rsidRPr="0074050C">
        <w:rPr>
          <w:rFonts w:hint="eastAsia"/>
          <w:color w:val="000000" w:themeColor="text1"/>
        </w:rPr>
        <w:t>s</w:t>
      </w:r>
      <w:r w:rsidRPr="0074050C">
        <w:rPr>
          <w:rFonts w:hint="eastAsia"/>
          <w:color w:val="000000" w:themeColor="text1"/>
        </w:rPr>
        <w:t xml:space="preserve"> of the</w:t>
      </w:r>
      <w:r w:rsidR="002E3118" w:rsidRPr="0074050C">
        <w:rPr>
          <w:color w:val="000000" w:themeColor="text1"/>
        </w:rPr>
        <w:t xml:space="preserve"> meta-plate</w:t>
      </w:r>
      <w:r w:rsidR="00CD3935" w:rsidRPr="0074050C">
        <w:rPr>
          <w:color w:val="000000" w:themeColor="text1"/>
        </w:rPr>
        <w:t>,</w:t>
      </w:r>
      <w:r w:rsidR="002E3118" w:rsidRPr="0074050C">
        <w:rPr>
          <w:color w:val="000000" w:themeColor="text1"/>
        </w:rPr>
        <w:t xml:space="preserve"> </w:t>
      </w:r>
      <w:r w:rsidR="00CD3935" w:rsidRPr="0074050C">
        <w:rPr>
          <w:color w:val="000000" w:themeColor="text1"/>
        </w:rPr>
        <w:t>the</w:t>
      </w:r>
      <w:r w:rsidRPr="0074050C">
        <w:rPr>
          <w:rFonts w:hint="eastAsia"/>
          <w:color w:val="000000" w:themeColor="text1"/>
        </w:rPr>
        <w:t xml:space="preserve"> physical</w:t>
      </w:r>
      <w:r w:rsidR="007462FE" w:rsidRPr="0074050C">
        <w:rPr>
          <w:rFonts w:hint="eastAsia"/>
          <w:color w:val="000000" w:themeColor="text1"/>
        </w:rPr>
        <w:t xml:space="preserve"> and computational</w:t>
      </w:r>
      <w:r w:rsidRPr="0074050C">
        <w:rPr>
          <w:rFonts w:hint="eastAsia"/>
          <w:color w:val="000000" w:themeColor="text1"/>
        </w:rPr>
        <w:t xml:space="preserve"> model</w:t>
      </w:r>
      <w:r w:rsidR="003704D5" w:rsidRPr="0074050C">
        <w:rPr>
          <w:color w:val="000000" w:themeColor="text1"/>
        </w:rPr>
        <w:t>s</w:t>
      </w:r>
      <w:r w:rsidRPr="0074050C">
        <w:rPr>
          <w:rFonts w:hint="eastAsia"/>
          <w:color w:val="000000" w:themeColor="text1"/>
        </w:rPr>
        <w:t xml:space="preserve"> </w:t>
      </w:r>
      <w:r w:rsidR="007462FE" w:rsidRPr="0074050C">
        <w:rPr>
          <w:rFonts w:hint="eastAsia"/>
          <w:color w:val="000000" w:themeColor="text1"/>
        </w:rPr>
        <w:t>of</w:t>
      </w:r>
      <w:r w:rsidR="007462FE" w:rsidRPr="0074050C">
        <w:rPr>
          <w:color w:val="000000" w:themeColor="text1"/>
        </w:rPr>
        <w:t xml:space="preserve"> </w:t>
      </w:r>
      <w:r w:rsidR="007462FE" w:rsidRPr="0074050C">
        <w:rPr>
          <w:rFonts w:hint="eastAsia"/>
          <w:color w:val="000000" w:themeColor="text1"/>
        </w:rPr>
        <w:t xml:space="preserve">the </w:t>
      </w:r>
      <w:r w:rsidR="00C9240A" w:rsidRPr="0074050C">
        <w:rPr>
          <w:color w:val="000000" w:themeColor="text1"/>
        </w:rPr>
        <w:t>HSLDS resonator</w:t>
      </w:r>
      <w:r w:rsidRPr="0074050C">
        <w:rPr>
          <w:rFonts w:hint="eastAsia"/>
          <w:color w:val="000000" w:themeColor="text1"/>
        </w:rPr>
        <w:t xml:space="preserve"> </w:t>
      </w:r>
      <w:r w:rsidR="002E3118" w:rsidRPr="0074050C">
        <w:rPr>
          <w:color w:val="000000" w:themeColor="text1"/>
        </w:rPr>
        <w:t>are</w:t>
      </w:r>
      <w:r w:rsidRPr="0074050C">
        <w:rPr>
          <w:rFonts w:hint="eastAsia"/>
          <w:color w:val="000000" w:themeColor="text1"/>
        </w:rPr>
        <w:t xml:space="preserve"> shown in Fig. 1. </w:t>
      </w:r>
      <w:r w:rsidR="007462FE" w:rsidRPr="0074050C">
        <w:rPr>
          <w:rFonts w:hint="eastAsia"/>
          <w:color w:val="000000" w:themeColor="text1"/>
        </w:rPr>
        <w:t xml:space="preserve">In the </w:t>
      </w:r>
      <w:r w:rsidR="007462FE" w:rsidRPr="0074050C">
        <w:rPr>
          <w:color w:val="000000" w:themeColor="text1"/>
        </w:rPr>
        <w:t>resonator</w:t>
      </w:r>
      <w:r w:rsidR="007462FE" w:rsidRPr="0074050C">
        <w:rPr>
          <w:rFonts w:hint="eastAsia"/>
          <w:color w:val="000000" w:themeColor="text1"/>
        </w:rPr>
        <w:t xml:space="preserve">, </w:t>
      </w:r>
      <w:r w:rsidR="00051DD4" w:rsidRPr="0074050C">
        <w:rPr>
          <w:rFonts w:hint="eastAsia"/>
          <w:color w:val="000000" w:themeColor="text1"/>
        </w:rPr>
        <w:t>a mass is connected by</w:t>
      </w:r>
      <w:r w:rsidR="00FB539C" w:rsidRPr="0074050C">
        <w:rPr>
          <w:rFonts w:hint="eastAsia"/>
          <w:color w:val="000000" w:themeColor="text1"/>
        </w:rPr>
        <w:t xml:space="preserve"> a vertical spring</w:t>
      </w:r>
      <w:r w:rsidR="00F96071" w:rsidRPr="0074050C">
        <w:rPr>
          <w:color w:val="000000" w:themeColor="text1"/>
        </w:rPr>
        <w:t xml:space="preserve"> (with stiffness </w:t>
      </w:r>
      <w:r w:rsidR="00F96071" w:rsidRPr="0074050C">
        <w:rPr>
          <w:i/>
          <w:color w:val="000000" w:themeColor="text1"/>
        </w:rPr>
        <w:t>k</w:t>
      </w:r>
      <w:r w:rsidR="00F96071" w:rsidRPr="0074050C">
        <w:rPr>
          <w:i/>
          <w:color w:val="000000" w:themeColor="text1"/>
          <w:vertAlign w:val="subscript"/>
        </w:rPr>
        <w:t>v</w:t>
      </w:r>
      <w:r w:rsidR="00F96071" w:rsidRPr="0074050C">
        <w:rPr>
          <w:color w:val="000000" w:themeColor="text1"/>
        </w:rPr>
        <w:t>)</w:t>
      </w:r>
      <w:r w:rsidR="00FB539C" w:rsidRPr="0074050C">
        <w:rPr>
          <w:rFonts w:hint="eastAsia"/>
          <w:color w:val="000000" w:themeColor="text1"/>
        </w:rPr>
        <w:t xml:space="preserve"> and</w:t>
      </w:r>
      <w:r w:rsidR="002373EF" w:rsidRPr="0074050C">
        <w:rPr>
          <w:rFonts w:hint="eastAsia"/>
          <w:color w:val="000000" w:themeColor="text1"/>
        </w:rPr>
        <w:t xml:space="preserve"> </w:t>
      </w:r>
      <w:r w:rsidR="00146E48" w:rsidRPr="0074050C">
        <w:rPr>
          <w:rFonts w:hint="eastAsia"/>
          <w:color w:val="000000" w:themeColor="text1"/>
        </w:rPr>
        <w:t>four evenly distributed</w:t>
      </w:r>
      <w:r w:rsidR="00146E48" w:rsidRPr="0074050C">
        <w:rPr>
          <w:color w:val="000000" w:themeColor="text1"/>
        </w:rPr>
        <w:t xml:space="preserve"> </w:t>
      </w:r>
      <w:r w:rsidR="00FE36FB" w:rsidRPr="0074050C">
        <w:rPr>
          <w:rFonts w:hint="eastAsia"/>
          <w:color w:val="000000" w:themeColor="text1"/>
        </w:rPr>
        <w:t xml:space="preserve">oblique </w:t>
      </w:r>
      <w:r w:rsidR="00146E48" w:rsidRPr="0074050C">
        <w:rPr>
          <w:rFonts w:hint="eastAsia"/>
          <w:color w:val="000000" w:themeColor="text1"/>
        </w:rPr>
        <w:t>springs</w:t>
      </w:r>
      <w:r w:rsidR="00146E48" w:rsidRPr="0074050C">
        <w:rPr>
          <w:color w:val="000000" w:themeColor="text1"/>
        </w:rPr>
        <w:t xml:space="preserve"> (with </w:t>
      </w:r>
      <w:r w:rsidR="00146E48" w:rsidRPr="0074050C">
        <w:rPr>
          <w:color w:val="000000" w:themeColor="text1"/>
        </w:rPr>
        <w:lastRenderedPageBreak/>
        <w:t xml:space="preserve">stiffness </w:t>
      </w:r>
      <w:r w:rsidR="00146E48" w:rsidRPr="0074050C">
        <w:rPr>
          <w:i/>
          <w:color w:val="000000" w:themeColor="text1"/>
        </w:rPr>
        <w:t>k</w:t>
      </w:r>
      <w:r w:rsidR="00146E48" w:rsidRPr="0074050C">
        <w:rPr>
          <w:i/>
          <w:color w:val="000000" w:themeColor="text1"/>
          <w:vertAlign w:val="subscript"/>
        </w:rPr>
        <w:t>h</w:t>
      </w:r>
      <w:r w:rsidR="00146E48" w:rsidRPr="0074050C">
        <w:rPr>
          <w:color w:val="000000" w:themeColor="text1"/>
        </w:rPr>
        <w:t>)</w:t>
      </w:r>
      <w:r w:rsidR="00146E48" w:rsidRPr="0074050C">
        <w:rPr>
          <w:rFonts w:hint="eastAsia"/>
          <w:color w:val="000000" w:themeColor="text1"/>
        </w:rPr>
        <w:t xml:space="preserve">, which can provide </w:t>
      </w:r>
      <w:r w:rsidR="00146E48" w:rsidRPr="0074050C">
        <w:rPr>
          <w:color w:val="000000" w:themeColor="text1"/>
        </w:rPr>
        <w:t>negative</w:t>
      </w:r>
      <w:r w:rsidR="00146E48" w:rsidRPr="0074050C">
        <w:rPr>
          <w:rFonts w:hint="eastAsia"/>
          <w:color w:val="000000" w:themeColor="text1"/>
        </w:rPr>
        <w:t xml:space="preserve"> stiffness in </w:t>
      </w:r>
      <w:r w:rsidR="00507230" w:rsidRPr="0074050C">
        <w:rPr>
          <w:color w:val="000000" w:themeColor="text1"/>
        </w:rPr>
        <w:t xml:space="preserve">the </w:t>
      </w:r>
      <w:r w:rsidR="00146E48" w:rsidRPr="0074050C">
        <w:rPr>
          <w:rFonts w:hint="eastAsia"/>
          <w:color w:val="000000" w:themeColor="text1"/>
        </w:rPr>
        <w:t>vertical direction</w:t>
      </w:r>
      <w:r w:rsidR="00D24027" w:rsidRPr="0074050C">
        <w:rPr>
          <w:rFonts w:hint="eastAsia"/>
          <w:color w:val="000000" w:themeColor="text1"/>
        </w:rPr>
        <w:t xml:space="preserve">, so that it </w:t>
      </w:r>
      <w:r w:rsidR="00507230" w:rsidRPr="0074050C">
        <w:rPr>
          <w:color w:val="000000" w:themeColor="text1"/>
        </w:rPr>
        <w:t>acts as a</w:t>
      </w:r>
      <w:r w:rsidR="00D24027" w:rsidRPr="0074050C">
        <w:rPr>
          <w:rFonts w:hint="eastAsia"/>
          <w:color w:val="000000" w:themeColor="text1"/>
        </w:rPr>
        <w:t xml:space="preserve"> negative-stiffness mechanism (NSM)</w:t>
      </w:r>
      <w:r w:rsidR="00051DD4" w:rsidRPr="0074050C">
        <w:rPr>
          <w:rFonts w:hint="eastAsia"/>
          <w:color w:val="000000" w:themeColor="text1"/>
        </w:rPr>
        <w:t>.</w:t>
      </w:r>
      <w:r w:rsidR="003173D0" w:rsidRPr="0074050C">
        <w:rPr>
          <w:rFonts w:hint="eastAsia"/>
          <w:color w:val="000000" w:themeColor="text1"/>
        </w:rPr>
        <w:t xml:space="preserve"> The other end</w:t>
      </w:r>
      <w:r w:rsidR="00627D8F" w:rsidRPr="0074050C">
        <w:rPr>
          <w:color w:val="000000" w:themeColor="text1"/>
        </w:rPr>
        <w:t>s</w:t>
      </w:r>
      <w:r w:rsidR="003173D0" w:rsidRPr="0074050C">
        <w:rPr>
          <w:rFonts w:hint="eastAsia"/>
          <w:color w:val="000000" w:themeColor="text1"/>
        </w:rPr>
        <w:t xml:space="preserve"> of</w:t>
      </w:r>
      <w:r w:rsidR="004158F3" w:rsidRPr="0074050C">
        <w:rPr>
          <w:rFonts w:hint="eastAsia"/>
          <w:color w:val="000000" w:themeColor="text1"/>
        </w:rPr>
        <w:t xml:space="preserve"> </w:t>
      </w:r>
      <w:r w:rsidR="00FE36FB" w:rsidRPr="0074050C">
        <w:rPr>
          <w:rFonts w:hint="eastAsia"/>
          <w:color w:val="000000" w:themeColor="text1"/>
        </w:rPr>
        <w:t>the oblique</w:t>
      </w:r>
      <w:r w:rsidR="003173D0" w:rsidRPr="0074050C">
        <w:rPr>
          <w:rFonts w:hint="eastAsia"/>
          <w:color w:val="000000" w:themeColor="text1"/>
        </w:rPr>
        <w:t xml:space="preserve"> spring</w:t>
      </w:r>
      <w:r w:rsidR="00627D8F" w:rsidRPr="0074050C">
        <w:rPr>
          <w:color w:val="000000" w:themeColor="text1"/>
        </w:rPr>
        <w:t>s</w:t>
      </w:r>
      <w:r w:rsidR="003173D0" w:rsidRPr="0074050C">
        <w:rPr>
          <w:rFonts w:hint="eastAsia"/>
          <w:color w:val="000000" w:themeColor="text1"/>
        </w:rPr>
        <w:t xml:space="preserve"> </w:t>
      </w:r>
      <w:r w:rsidR="00627D8F" w:rsidRPr="0074050C">
        <w:rPr>
          <w:color w:val="000000" w:themeColor="text1"/>
        </w:rPr>
        <w:t>are</w:t>
      </w:r>
      <w:r w:rsidR="00D24027" w:rsidRPr="0074050C">
        <w:rPr>
          <w:rFonts w:hint="eastAsia"/>
          <w:color w:val="000000" w:themeColor="text1"/>
        </w:rPr>
        <w:t xml:space="preserve"> </w:t>
      </w:r>
      <w:r w:rsidR="003173D0" w:rsidRPr="0074050C">
        <w:rPr>
          <w:rFonts w:hint="eastAsia"/>
          <w:color w:val="000000" w:themeColor="text1"/>
        </w:rPr>
        <w:t xml:space="preserve">hinged to the </w:t>
      </w:r>
      <w:r w:rsidR="009C0481" w:rsidRPr="0074050C">
        <w:rPr>
          <w:color w:val="000000" w:themeColor="text1"/>
        </w:rPr>
        <w:t>lightweight plastic</w:t>
      </w:r>
      <w:r w:rsidR="003173D0" w:rsidRPr="0074050C">
        <w:rPr>
          <w:rFonts w:hint="eastAsia"/>
          <w:color w:val="000000" w:themeColor="text1"/>
        </w:rPr>
        <w:t xml:space="preserve"> frame. </w:t>
      </w:r>
      <w:r w:rsidR="00211BE4" w:rsidRPr="0074050C">
        <w:rPr>
          <w:color w:val="000000" w:themeColor="text1"/>
        </w:rPr>
        <w:t>When</w:t>
      </w:r>
      <w:r w:rsidR="0032014E" w:rsidRPr="0074050C">
        <w:rPr>
          <w:color w:val="000000" w:themeColor="text1"/>
        </w:rPr>
        <w:t xml:space="preserve"> there is</w:t>
      </w:r>
      <w:r w:rsidR="00AD0087" w:rsidRPr="0074050C">
        <w:rPr>
          <w:rFonts w:hint="eastAsia"/>
          <w:color w:val="000000" w:themeColor="text1"/>
        </w:rPr>
        <w:t xml:space="preserve"> no </w:t>
      </w:r>
      <w:r w:rsidR="00FE36FB" w:rsidRPr="0074050C">
        <w:rPr>
          <w:rFonts w:hint="eastAsia"/>
          <w:color w:val="000000" w:themeColor="text1"/>
        </w:rPr>
        <w:t xml:space="preserve">external </w:t>
      </w:r>
      <w:r w:rsidR="00AD0087" w:rsidRPr="0074050C">
        <w:rPr>
          <w:rFonts w:hint="eastAsia"/>
          <w:color w:val="000000" w:themeColor="text1"/>
        </w:rPr>
        <w:t>force applied on the mass,</w:t>
      </w:r>
      <w:r w:rsidR="00211BE4" w:rsidRPr="0074050C">
        <w:rPr>
          <w:rFonts w:hint="eastAsia"/>
          <w:color w:val="000000" w:themeColor="text1"/>
        </w:rPr>
        <w:t xml:space="preserve"> the resonator is in a static </w:t>
      </w:r>
      <w:r w:rsidR="00211BE4" w:rsidRPr="0074050C">
        <w:rPr>
          <w:color w:val="000000" w:themeColor="text1"/>
        </w:rPr>
        <w:t>equilibrium</w:t>
      </w:r>
      <w:r w:rsidR="00211BE4" w:rsidRPr="0074050C">
        <w:rPr>
          <w:rFonts w:hint="eastAsia"/>
          <w:color w:val="000000" w:themeColor="text1"/>
        </w:rPr>
        <w:t xml:space="preserve"> state</w:t>
      </w:r>
      <w:r w:rsidR="00535F85" w:rsidRPr="0074050C">
        <w:rPr>
          <w:rFonts w:hint="eastAsia"/>
          <w:color w:val="000000" w:themeColor="text1"/>
        </w:rPr>
        <w:t xml:space="preserve">, and </w:t>
      </w:r>
      <w:r w:rsidR="00853636" w:rsidRPr="0074050C">
        <w:rPr>
          <w:rFonts w:hint="eastAsia"/>
          <w:color w:val="000000" w:themeColor="text1"/>
        </w:rPr>
        <w:t xml:space="preserve">all </w:t>
      </w:r>
      <w:r w:rsidR="00AD0087" w:rsidRPr="0074050C">
        <w:rPr>
          <w:rFonts w:hint="eastAsia"/>
          <w:color w:val="000000" w:themeColor="text1"/>
        </w:rPr>
        <w:t xml:space="preserve">the oblique springs </w:t>
      </w:r>
      <w:r w:rsidR="00507230" w:rsidRPr="0074050C">
        <w:rPr>
          <w:color w:val="000000" w:themeColor="text1"/>
        </w:rPr>
        <w:t>sit</w:t>
      </w:r>
      <w:r w:rsidR="00507230" w:rsidRPr="0074050C">
        <w:rPr>
          <w:rFonts w:hint="eastAsia"/>
          <w:color w:val="000000" w:themeColor="text1"/>
        </w:rPr>
        <w:t xml:space="preserve"> </w:t>
      </w:r>
      <w:r w:rsidR="00AD0087" w:rsidRPr="0074050C">
        <w:rPr>
          <w:rFonts w:hint="eastAsia"/>
          <w:color w:val="000000" w:themeColor="text1"/>
        </w:rPr>
        <w:t>in</w:t>
      </w:r>
      <w:r w:rsidR="0032014E" w:rsidRPr="0074050C">
        <w:rPr>
          <w:color w:val="000000" w:themeColor="text1"/>
        </w:rPr>
        <w:t xml:space="preserve"> </w:t>
      </w:r>
      <w:r w:rsidR="00853636" w:rsidRPr="0074050C">
        <w:rPr>
          <w:rFonts w:hint="eastAsia"/>
          <w:color w:val="000000" w:themeColor="text1"/>
        </w:rPr>
        <w:t>the</w:t>
      </w:r>
      <w:r w:rsidR="00853636" w:rsidRPr="0074050C">
        <w:rPr>
          <w:color w:val="000000" w:themeColor="text1"/>
        </w:rPr>
        <w:t xml:space="preserve"> </w:t>
      </w:r>
      <w:r w:rsidR="0032014E" w:rsidRPr="0074050C">
        <w:rPr>
          <w:color w:val="000000" w:themeColor="text1"/>
        </w:rPr>
        <w:t>same</w:t>
      </w:r>
      <w:r w:rsidR="00AD0087" w:rsidRPr="0074050C">
        <w:rPr>
          <w:rFonts w:hint="eastAsia"/>
          <w:color w:val="000000" w:themeColor="text1"/>
        </w:rPr>
        <w:t xml:space="preserve"> horizontal </w:t>
      </w:r>
      <w:r w:rsidR="0032014E" w:rsidRPr="0074050C">
        <w:rPr>
          <w:color w:val="000000" w:themeColor="text1"/>
        </w:rPr>
        <w:t>plane</w:t>
      </w:r>
      <w:r w:rsidR="00AD0087" w:rsidRPr="0074050C">
        <w:rPr>
          <w:rFonts w:hint="eastAsia"/>
          <w:color w:val="000000" w:themeColor="text1"/>
        </w:rPr>
        <w:t xml:space="preserve"> and </w:t>
      </w:r>
      <w:r w:rsidR="00853636" w:rsidRPr="0074050C">
        <w:rPr>
          <w:rFonts w:hint="eastAsia"/>
          <w:color w:val="000000" w:themeColor="text1"/>
        </w:rPr>
        <w:t xml:space="preserve">are </w:t>
      </w:r>
      <w:r w:rsidR="00AD0087" w:rsidRPr="0074050C">
        <w:rPr>
          <w:color w:val="000000" w:themeColor="text1"/>
        </w:rPr>
        <w:t>perpendicular</w:t>
      </w:r>
      <w:r w:rsidR="00AD0087" w:rsidRPr="0074050C">
        <w:rPr>
          <w:rFonts w:hint="eastAsia"/>
          <w:color w:val="000000" w:themeColor="text1"/>
        </w:rPr>
        <w:t xml:space="preserve"> to the vertical spring</w:t>
      </w:r>
      <w:r w:rsidR="001648D6" w:rsidRPr="0074050C">
        <w:rPr>
          <w:color w:val="000000" w:themeColor="text1"/>
        </w:rPr>
        <w:t xml:space="preserve">. </w:t>
      </w:r>
      <w:r w:rsidR="00AD0087" w:rsidRPr="0074050C">
        <w:rPr>
          <w:rFonts w:hint="eastAsia"/>
          <w:color w:val="000000" w:themeColor="text1"/>
        </w:rPr>
        <w:t xml:space="preserve">At such a position, the mass is supported </w:t>
      </w:r>
      <w:r w:rsidR="00543AD6" w:rsidRPr="0074050C">
        <w:rPr>
          <w:rFonts w:hint="eastAsia"/>
          <w:color w:val="000000" w:themeColor="text1"/>
        </w:rPr>
        <w:t>by</w:t>
      </w:r>
      <w:r w:rsidR="00853636" w:rsidRPr="0074050C">
        <w:rPr>
          <w:rFonts w:hint="eastAsia"/>
          <w:color w:val="000000" w:themeColor="text1"/>
        </w:rPr>
        <w:t xml:space="preserve"> only</w:t>
      </w:r>
      <w:r w:rsidR="00543AD6" w:rsidRPr="0074050C">
        <w:rPr>
          <w:rFonts w:hint="eastAsia"/>
          <w:color w:val="000000" w:themeColor="text1"/>
        </w:rPr>
        <w:t xml:space="preserve"> the vertical spring</w:t>
      </w:r>
      <w:r w:rsidR="003B75EF" w:rsidRPr="0074050C">
        <w:rPr>
          <w:color w:val="000000" w:themeColor="text1"/>
        </w:rPr>
        <w:t xml:space="preserve"> </w:t>
      </w:r>
      <w:r w:rsidR="00554873" w:rsidRPr="0074050C">
        <w:rPr>
          <w:color w:val="000000" w:themeColor="text1"/>
        </w:rPr>
        <w:t xml:space="preserve">and length of the deformed horizontal spring </w:t>
      </w:r>
      <w:r w:rsidR="00554873" w:rsidRPr="0074050C">
        <w:rPr>
          <w:i/>
          <w:color w:val="000000" w:themeColor="text1"/>
        </w:rPr>
        <w:t xml:space="preserve">d </w:t>
      </w:r>
      <w:r w:rsidR="00554873" w:rsidRPr="0074050C">
        <w:rPr>
          <w:color w:val="000000" w:themeColor="text1"/>
        </w:rPr>
        <w:t>is equal to the distance between the mass and the frame of the resonator</w:t>
      </w:r>
      <w:r w:rsidR="00554873" w:rsidRPr="0074050C">
        <w:rPr>
          <w:rFonts w:hint="eastAsia"/>
          <w:color w:val="000000" w:themeColor="text1"/>
        </w:rPr>
        <w:t>.</w:t>
      </w:r>
      <w:r w:rsidR="00ED75E6" w:rsidRPr="0074050C">
        <w:rPr>
          <w:rFonts w:hint="eastAsia"/>
          <w:color w:val="000000" w:themeColor="text1"/>
        </w:rPr>
        <w:t xml:space="preserve"> In addition,</w:t>
      </w:r>
      <w:r w:rsidR="00543AD6" w:rsidRPr="0074050C">
        <w:rPr>
          <w:rFonts w:hint="eastAsia"/>
          <w:color w:val="000000" w:themeColor="text1"/>
        </w:rPr>
        <w:t xml:space="preserve"> </w:t>
      </w:r>
      <w:r w:rsidR="00ED75E6" w:rsidRPr="0074050C">
        <w:rPr>
          <w:rFonts w:hint="eastAsia"/>
          <w:color w:val="000000" w:themeColor="text1"/>
        </w:rPr>
        <w:t>f</w:t>
      </w:r>
      <w:r w:rsidR="00543AD6" w:rsidRPr="0074050C">
        <w:rPr>
          <w:rFonts w:hint="eastAsia"/>
          <w:color w:val="000000" w:themeColor="text1"/>
        </w:rPr>
        <w:t xml:space="preserve">our </w:t>
      </w:r>
      <w:r w:rsidR="002A5564" w:rsidRPr="0074050C">
        <w:rPr>
          <w:color w:val="000000" w:themeColor="text1"/>
        </w:rPr>
        <w:t>guide rods</w:t>
      </w:r>
      <w:r w:rsidR="00543AD6" w:rsidRPr="0074050C">
        <w:rPr>
          <w:rFonts w:hint="eastAsia"/>
          <w:color w:val="000000" w:themeColor="text1"/>
        </w:rPr>
        <w:t xml:space="preserve"> are fixed</w:t>
      </w:r>
      <w:r w:rsidR="00D77BF2" w:rsidRPr="0074050C">
        <w:rPr>
          <w:color w:val="000000" w:themeColor="text1"/>
        </w:rPr>
        <w:t xml:space="preserve"> </w:t>
      </w:r>
      <w:r w:rsidR="00853636" w:rsidRPr="0074050C">
        <w:rPr>
          <w:rFonts w:hint="eastAsia"/>
          <w:color w:val="000000" w:themeColor="text1"/>
        </w:rPr>
        <w:t xml:space="preserve">to </w:t>
      </w:r>
      <w:r w:rsidR="00D91B55" w:rsidRPr="0074050C">
        <w:rPr>
          <w:color w:val="000000" w:themeColor="text1"/>
        </w:rPr>
        <w:t xml:space="preserve">the mass with pin joints to </w:t>
      </w:r>
      <w:r w:rsidR="00543AD6" w:rsidRPr="0074050C">
        <w:rPr>
          <w:rFonts w:hint="eastAsia"/>
          <w:color w:val="000000" w:themeColor="text1"/>
        </w:rPr>
        <w:t xml:space="preserve">avoid the </w:t>
      </w:r>
      <w:r w:rsidR="00BA3398" w:rsidRPr="0074050C">
        <w:rPr>
          <w:rFonts w:hint="eastAsia"/>
          <w:color w:val="000000" w:themeColor="text1"/>
        </w:rPr>
        <w:t xml:space="preserve">possible bending and buckling of the </w:t>
      </w:r>
      <w:r w:rsidR="00FE36FB" w:rsidRPr="0074050C">
        <w:rPr>
          <w:rFonts w:hint="eastAsia"/>
          <w:color w:val="000000" w:themeColor="text1"/>
        </w:rPr>
        <w:t>oblique</w:t>
      </w:r>
      <w:r w:rsidR="00BA3398" w:rsidRPr="0074050C">
        <w:rPr>
          <w:rFonts w:hint="eastAsia"/>
          <w:color w:val="000000" w:themeColor="text1"/>
        </w:rPr>
        <w:t xml:space="preserve"> springs</w:t>
      </w:r>
      <w:r w:rsidR="00365FC5" w:rsidRPr="0074050C">
        <w:rPr>
          <w:rFonts w:hint="eastAsia"/>
          <w:color w:val="000000" w:themeColor="text1"/>
        </w:rPr>
        <w:t xml:space="preserve"> and </w:t>
      </w:r>
      <w:r w:rsidR="00853636" w:rsidRPr="0074050C">
        <w:rPr>
          <w:rFonts w:hint="eastAsia"/>
          <w:color w:val="000000" w:themeColor="text1"/>
        </w:rPr>
        <w:t xml:space="preserve">ensure </w:t>
      </w:r>
      <w:r w:rsidR="00211319" w:rsidRPr="0074050C">
        <w:rPr>
          <w:rFonts w:hint="eastAsia"/>
          <w:color w:val="000000" w:themeColor="text1"/>
        </w:rPr>
        <w:t xml:space="preserve">these </w:t>
      </w:r>
      <w:r w:rsidR="00365FC5" w:rsidRPr="0074050C">
        <w:rPr>
          <w:rFonts w:hint="eastAsia"/>
          <w:color w:val="000000" w:themeColor="text1"/>
        </w:rPr>
        <w:t xml:space="preserve">springs </w:t>
      </w:r>
      <w:r w:rsidR="00E90B87" w:rsidRPr="0074050C">
        <w:rPr>
          <w:rFonts w:hint="eastAsia"/>
          <w:color w:val="000000" w:themeColor="text1"/>
        </w:rPr>
        <w:t xml:space="preserve">are compressed </w:t>
      </w:r>
      <w:r w:rsidR="00365FC5" w:rsidRPr="0074050C">
        <w:rPr>
          <w:rFonts w:hint="eastAsia"/>
          <w:color w:val="000000" w:themeColor="text1"/>
        </w:rPr>
        <w:t>only</w:t>
      </w:r>
      <w:r w:rsidR="00D77BF2" w:rsidRPr="0074050C">
        <w:rPr>
          <w:color w:val="000000" w:themeColor="text1"/>
        </w:rPr>
        <w:t xml:space="preserve"> </w:t>
      </w:r>
      <w:r w:rsidR="00E90B87" w:rsidRPr="0074050C">
        <w:rPr>
          <w:rFonts w:hint="eastAsia"/>
          <w:color w:val="000000" w:themeColor="text1"/>
        </w:rPr>
        <w:t xml:space="preserve">along </w:t>
      </w:r>
      <w:r w:rsidR="00FF7356" w:rsidRPr="0074050C">
        <w:rPr>
          <w:rFonts w:hint="eastAsia"/>
          <w:color w:val="000000" w:themeColor="text1"/>
        </w:rPr>
        <w:t>the</w:t>
      </w:r>
      <w:r w:rsidR="00D91B55" w:rsidRPr="0074050C">
        <w:rPr>
          <w:color w:val="000000" w:themeColor="text1"/>
        </w:rPr>
        <w:t xml:space="preserve"> </w:t>
      </w:r>
      <w:r w:rsidR="004C4C0A" w:rsidRPr="0074050C">
        <w:rPr>
          <w:rFonts w:hint="eastAsia"/>
          <w:color w:val="000000" w:themeColor="text1"/>
        </w:rPr>
        <w:t xml:space="preserve">axial </w:t>
      </w:r>
      <w:r w:rsidR="00365FC5" w:rsidRPr="0074050C">
        <w:rPr>
          <w:rFonts w:hint="eastAsia"/>
          <w:color w:val="000000" w:themeColor="text1"/>
        </w:rPr>
        <w:t>direction.</w:t>
      </w:r>
      <w:r w:rsidR="00B5408B" w:rsidRPr="0074050C">
        <w:rPr>
          <w:rFonts w:hint="eastAsia"/>
          <w:color w:val="000000" w:themeColor="text1"/>
        </w:rPr>
        <w:t xml:space="preserve"> </w:t>
      </w:r>
      <w:r w:rsidR="00FF7356" w:rsidRPr="0074050C">
        <w:rPr>
          <w:color w:val="000000" w:themeColor="text1"/>
        </w:rPr>
        <w:t>Note that</w:t>
      </w:r>
      <w:r w:rsidR="00902A2F" w:rsidRPr="0074050C">
        <w:rPr>
          <w:color w:val="000000" w:themeColor="text1"/>
        </w:rPr>
        <w:t xml:space="preserve"> linear bearing is embedded </w:t>
      </w:r>
      <w:r w:rsidR="00FB539C" w:rsidRPr="0074050C">
        <w:rPr>
          <w:color w:val="000000" w:themeColor="text1"/>
        </w:rPr>
        <w:t>in</w:t>
      </w:r>
      <w:r w:rsidR="00261C0E" w:rsidRPr="0074050C">
        <w:rPr>
          <w:rFonts w:hint="eastAsia"/>
          <w:color w:val="000000" w:themeColor="text1"/>
        </w:rPr>
        <w:t>to</w:t>
      </w:r>
      <w:r w:rsidR="00FB539C" w:rsidRPr="0074050C">
        <w:rPr>
          <w:color w:val="000000" w:themeColor="text1"/>
        </w:rPr>
        <w:t xml:space="preserve"> the mass</w:t>
      </w:r>
      <w:r w:rsidR="004F4F42" w:rsidRPr="0074050C">
        <w:rPr>
          <w:color w:val="000000" w:themeColor="text1"/>
        </w:rPr>
        <w:t xml:space="preserve"> to make the mass </w:t>
      </w:r>
      <w:r w:rsidR="00E90B87" w:rsidRPr="0074050C">
        <w:rPr>
          <w:color w:val="000000" w:themeColor="text1"/>
        </w:rPr>
        <w:t>slide along the vertical guide rod</w:t>
      </w:r>
      <w:r w:rsidR="00481AB3" w:rsidRPr="0074050C">
        <w:rPr>
          <w:rFonts w:hint="eastAsia"/>
          <w:color w:val="000000" w:themeColor="text1"/>
        </w:rPr>
        <w:t xml:space="preserve">; </w:t>
      </w:r>
      <w:r w:rsidR="00481AB3" w:rsidRPr="0074050C">
        <w:rPr>
          <w:color w:val="000000" w:themeColor="text1"/>
        </w:rPr>
        <w:t>therefore</w:t>
      </w:r>
      <w:r w:rsidR="00481AB3" w:rsidRPr="0074050C">
        <w:rPr>
          <w:rFonts w:hint="eastAsia"/>
          <w:color w:val="000000" w:themeColor="text1"/>
        </w:rPr>
        <w:t>,</w:t>
      </w:r>
      <w:r w:rsidR="00E90B87" w:rsidRPr="0074050C">
        <w:rPr>
          <w:color w:val="000000" w:themeColor="text1"/>
        </w:rPr>
        <w:t xml:space="preserve"> </w:t>
      </w:r>
      <w:r w:rsidR="007A14BF" w:rsidRPr="0074050C">
        <w:rPr>
          <w:color w:val="000000" w:themeColor="text1"/>
        </w:rPr>
        <w:t>the</w:t>
      </w:r>
      <w:r w:rsidR="00FB539C" w:rsidRPr="0074050C">
        <w:rPr>
          <w:color w:val="000000" w:themeColor="text1"/>
        </w:rPr>
        <w:t xml:space="preserve"> mass</w:t>
      </w:r>
      <w:r w:rsidR="004F4F42" w:rsidRPr="0074050C">
        <w:rPr>
          <w:color w:val="000000" w:themeColor="text1"/>
        </w:rPr>
        <w:t xml:space="preserve"> can</w:t>
      </w:r>
      <w:r w:rsidR="00226C66" w:rsidRPr="0074050C">
        <w:rPr>
          <w:color w:val="000000" w:themeColor="text1"/>
        </w:rPr>
        <w:t xml:space="preserve"> </w:t>
      </w:r>
      <w:r w:rsidR="004C4C0A" w:rsidRPr="0074050C">
        <w:rPr>
          <w:color w:val="000000" w:themeColor="text1"/>
        </w:rPr>
        <w:t xml:space="preserve">move </w:t>
      </w:r>
      <w:r w:rsidR="00FB539C" w:rsidRPr="0074050C">
        <w:rPr>
          <w:color w:val="000000" w:themeColor="text1"/>
        </w:rPr>
        <w:t xml:space="preserve">in the </w:t>
      </w:r>
      <w:r w:rsidR="00FB539C" w:rsidRPr="0074050C">
        <w:rPr>
          <w:i/>
          <w:color w:val="000000" w:themeColor="text1"/>
        </w:rPr>
        <w:t>z</w:t>
      </w:r>
      <w:r w:rsidR="00FB539C" w:rsidRPr="0074050C">
        <w:rPr>
          <w:color w:val="000000" w:themeColor="text1"/>
        </w:rPr>
        <w:t xml:space="preserve"> direction</w:t>
      </w:r>
      <w:r w:rsidR="00481AB3" w:rsidRPr="0074050C">
        <w:rPr>
          <w:color w:val="000000" w:themeColor="text1"/>
        </w:rPr>
        <w:t xml:space="preserve"> only</w:t>
      </w:r>
      <w:r w:rsidR="004C4C0A" w:rsidRPr="0074050C">
        <w:rPr>
          <w:color w:val="000000" w:themeColor="text1"/>
        </w:rPr>
        <w:t>,</w:t>
      </w:r>
      <w:r w:rsidR="00FB539C" w:rsidRPr="0074050C">
        <w:rPr>
          <w:color w:val="000000" w:themeColor="text1"/>
        </w:rPr>
        <w:t xml:space="preserve"> and</w:t>
      </w:r>
      <w:r w:rsidR="005155A4" w:rsidRPr="0074050C">
        <w:rPr>
          <w:color w:val="000000" w:themeColor="text1"/>
        </w:rPr>
        <w:t xml:space="preserve"> </w:t>
      </w:r>
      <w:r w:rsidR="00481AB3" w:rsidRPr="0074050C">
        <w:rPr>
          <w:color w:val="000000" w:themeColor="text1"/>
        </w:rPr>
        <w:t xml:space="preserve">the </w:t>
      </w:r>
      <w:r w:rsidR="005155A4" w:rsidRPr="0074050C">
        <w:rPr>
          <w:color w:val="000000" w:themeColor="text1"/>
        </w:rPr>
        <w:t>damping</w:t>
      </w:r>
      <w:r w:rsidR="00481AB3" w:rsidRPr="0074050C">
        <w:rPr>
          <w:color w:val="000000" w:themeColor="text1"/>
        </w:rPr>
        <w:t xml:space="preserve"> </w:t>
      </w:r>
      <w:r w:rsidR="00481AB3" w:rsidRPr="0074050C">
        <w:rPr>
          <w:rFonts w:hint="eastAsia"/>
          <w:color w:val="000000" w:themeColor="text1"/>
        </w:rPr>
        <w:t>is</w:t>
      </w:r>
      <w:r w:rsidR="00481AB3" w:rsidRPr="0074050C">
        <w:rPr>
          <w:color w:val="000000" w:themeColor="text1"/>
        </w:rPr>
        <w:t xml:space="preserve"> substantially reduced </w:t>
      </w:r>
      <w:r w:rsidR="005155A4" w:rsidRPr="0074050C">
        <w:rPr>
          <w:color w:val="000000" w:themeColor="text1"/>
        </w:rPr>
        <w:t>by</w:t>
      </w:r>
      <w:r w:rsidR="00FB539C" w:rsidRPr="0074050C">
        <w:rPr>
          <w:color w:val="000000" w:themeColor="text1"/>
        </w:rPr>
        <w:t xml:space="preserve"> </w:t>
      </w:r>
      <w:r w:rsidR="00FE36FB" w:rsidRPr="0074050C">
        <w:rPr>
          <w:color w:val="000000" w:themeColor="text1"/>
        </w:rPr>
        <w:t xml:space="preserve">changing </w:t>
      </w:r>
      <w:r w:rsidR="00FB539C" w:rsidRPr="0074050C">
        <w:rPr>
          <w:color w:val="000000" w:themeColor="text1"/>
        </w:rPr>
        <w:t xml:space="preserve">the sliding friction </w:t>
      </w:r>
      <w:r w:rsidR="00FE36FB" w:rsidRPr="0074050C">
        <w:rPr>
          <w:color w:val="000000" w:themeColor="text1"/>
        </w:rPr>
        <w:t>in</w:t>
      </w:r>
      <w:r w:rsidR="00FB539C" w:rsidRPr="0074050C">
        <w:rPr>
          <w:color w:val="000000" w:themeColor="text1"/>
        </w:rPr>
        <w:t>to</w:t>
      </w:r>
      <w:r w:rsidR="005155A4" w:rsidRPr="0074050C">
        <w:rPr>
          <w:color w:val="000000" w:themeColor="text1"/>
        </w:rPr>
        <w:t xml:space="preserve"> </w:t>
      </w:r>
      <w:r w:rsidR="00FB539C" w:rsidRPr="0074050C">
        <w:rPr>
          <w:color w:val="000000" w:themeColor="text1"/>
        </w:rPr>
        <w:t xml:space="preserve">rolling </w:t>
      </w:r>
      <w:r w:rsidR="00382791" w:rsidRPr="0074050C">
        <w:rPr>
          <w:color w:val="000000" w:themeColor="text1"/>
        </w:rPr>
        <w:t>o</w:t>
      </w:r>
      <w:r w:rsidR="00FE36FB" w:rsidRPr="0074050C">
        <w:rPr>
          <w:color w:val="000000" w:themeColor="text1"/>
        </w:rPr>
        <w:t>n</w:t>
      </w:r>
      <w:r w:rsidR="00382791" w:rsidRPr="0074050C">
        <w:rPr>
          <w:color w:val="000000" w:themeColor="text1"/>
        </w:rPr>
        <w:t>e</w:t>
      </w:r>
      <w:r w:rsidR="00FB539C" w:rsidRPr="0074050C">
        <w:rPr>
          <w:color w:val="000000" w:themeColor="text1"/>
        </w:rPr>
        <w:t>.</w:t>
      </w:r>
      <w:r w:rsidR="00FB539C" w:rsidRPr="0074050C">
        <w:rPr>
          <w:rFonts w:hint="eastAsia"/>
          <w:color w:val="000000" w:themeColor="text1"/>
        </w:rPr>
        <w:t xml:space="preserve"> </w:t>
      </w:r>
      <w:r w:rsidR="00084E3C" w:rsidRPr="0074050C">
        <w:rPr>
          <w:rFonts w:hint="eastAsia"/>
          <w:color w:val="000000" w:themeColor="text1"/>
        </w:rPr>
        <w:t xml:space="preserve">To </w:t>
      </w:r>
      <w:r w:rsidR="007E034C" w:rsidRPr="0074050C">
        <w:rPr>
          <w:rFonts w:hint="eastAsia"/>
          <w:color w:val="000000" w:themeColor="text1"/>
        </w:rPr>
        <w:t>ensure</w:t>
      </w:r>
      <w:r w:rsidR="00084E3C" w:rsidRPr="0074050C">
        <w:rPr>
          <w:rFonts w:hint="eastAsia"/>
          <w:color w:val="000000" w:themeColor="text1"/>
        </w:rPr>
        <w:t xml:space="preserve"> </w:t>
      </w:r>
      <w:r w:rsidR="007E034C" w:rsidRPr="0074050C">
        <w:rPr>
          <w:rFonts w:hint="eastAsia"/>
          <w:color w:val="000000" w:themeColor="text1"/>
        </w:rPr>
        <w:t>sufficient</w:t>
      </w:r>
      <w:r w:rsidR="00084E3C" w:rsidRPr="0074050C">
        <w:rPr>
          <w:rFonts w:hint="eastAsia"/>
          <w:color w:val="000000" w:themeColor="text1"/>
        </w:rPr>
        <w:t xml:space="preserve"> rigidity of </w:t>
      </w:r>
      <w:r w:rsidR="004C4C0A" w:rsidRPr="0074050C">
        <w:rPr>
          <w:rFonts w:hint="eastAsia"/>
          <w:color w:val="000000" w:themeColor="text1"/>
        </w:rPr>
        <w:t>the</w:t>
      </w:r>
      <w:r w:rsidR="00084E3C" w:rsidRPr="0074050C">
        <w:rPr>
          <w:rFonts w:hint="eastAsia"/>
          <w:color w:val="000000" w:themeColor="text1"/>
        </w:rPr>
        <w:t xml:space="preserve"> frame,</w:t>
      </w:r>
      <w:r w:rsidR="00721A08" w:rsidRPr="0074050C">
        <w:rPr>
          <w:rFonts w:hint="eastAsia"/>
          <w:color w:val="000000" w:themeColor="text1"/>
        </w:rPr>
        <w:t xml:space="preserve"> rib plates are </w:t>
      </w:r>
      <w:r w:rsidR="004C4C0A" w:rsidRPr="0074050C">
        <w:rPr>
          <w:rFonts w:hint="eastAsia"/>
          <w:color w:val="000000" w:themeColor="text1"/>
        </w:rPr>
        <w:t xml:space="preserve">fixed </w:t>
      </w:r>
      <w:r w:rsidR="00721A08" w:rsidRPr="0074050C">
        <w:rPr>
          <w:rFonts w:hint="eastAsia"/>
          <w:color w:val="000000" w:themeColor="text1"/>
        </w:rPr>
        <w:t>at four corners of the frame</w:t>
      </w:r>
      <w:r w:rsidR="00084E3C" w:rsidRPr="0074050C">
        <w:rPr>
          <w:rFonts w:hint="eastAsia"/>
          <w:color w:val="000000" w:themeColor="text1"/>
        </w:rPr>
        <w:t>.</w:t>
      </w:r>
      <w:r w:rsidR="00B01143" w:rsidRPr="0074050C">
        <w:rPr>
          <w:rFonts w:hint="eastAsia"/>
          <w:color w:val="000000" w:themeColor="text1"/>
        </w:rPr>
        <w:t xml:space="preserve"> </w:t>
      </w:r>
      <w:r w:rsidR="00CD3935" w:rsidRPr="0074050C">
        <w:rPr>
          <w:color w:val="000000" w:themeColor="text1"/>
        </w:rPr>
        <w:t xml:space="preserve">Attaching resonators periodically onto </w:t>
      </w:r>
      <w:r w:rsidR="007E034C" w:rsidRPr="0074050C">
        <w:rPr>
          <w:rFonts w:hint="eastAsia"/>
          <w:color w:val="000000" w:themeColor="text1"/>
        </w:rPr>
        <w:t>the</w:t>
      </w:r>
      <w:r w:rsidR="007E034C" w:rsidRPr="0074050C">
        <w:rPr>
          <w:color w:val="000000" w:themeColor="text1"/>
        </w:rPr>
        <w:t xml:space="preserve"> </w:t>
      </w:r>
      <w:r w:rsidR="00327554" w:rsidRPr="0074050C">
        <w:rPr>
          <w:color w:val="000000" w:themeColor="text1"/>
        </w:rPr>
        <w:t>thin plate, as shown in Fig. 1a</w:t>
      </w:r>
      <w:r w:rsidR="00CD3935" w:rsidRPr="0074050C">
        <w:rPr>
          <w:color w:val="000000" w:themeColor="text1"/>
        </w:rPr>
        <w:t xml:space="preserve">, the meta-plate can be constructed. </w:t>
      </w:r>
      <w:r w:rsidR="007E034C" w:rsidRPr="0074050C">
        <w:rPr>
          <w:rFonts w:hint="eastAsia"/>
          <w:color w:val="000000" w:themeColor="text1"/>
        </w:rPr>
        <w:t>The</w:t>
      </w:r>
      <w:r w:rsidR="00CD3935" w:rsidRPr="0074050C">
        <w:rPr>
          <w:color w:val="000000" w:themeColor="text1"/>
        </w:rPr>
        <w:t xml:space="preserve"> </w:t>
      </w:r>
      <w:r w:rsidR="00583223" w:rsidRPr="0074050C">
        <w:rPr>
          <w:color w:val="000000" w:themeColor="text1"/>
        </w:rPr>
        <w:t>f</w:t>
      </w:r>
      <w:r w:rsidR="00583223" w:rsidRPr="0074050C">
        <w:rPr>
          <w:rFonts w:hint="eastAsia"/>
          <w:color w:val="000000" w:themeColor="text1"/>
        </w:rPr>
        <w:t>irst Brillouin zone</w:t>
      </w:r>
      <w:r w:rsidR="007E034C" w:rsidRPr="0074050C">
        <w:rPr>
          <w:rFonts w:hint="eastAsia"/>
          <w:color w:val="000000" w:themeColor="text1"/>
        </w:rPr>
        <w:t xml:space="preserve"> of the meta-plate</w:t>
      </w:r>
      <w:r w:rsidR="00583223" w:rsidRPr="0074050C">
        <w:rPr>
          <w:color w:val="000000" w:themeColor="text1"/>
        </w:rPr>
        <w:t xml:space="preserve"> </w:t>
      </w:r>
      <w:r w:rsidR="00676F91" w:rsidRPr="0074050C">
        <w:rPr>
          <w:color w:val="000000" w:themeColor="text1"/>
        </w:rPr>
        <w:t>is</w:t>
      </w:r>
      <w:r w:rsidR="00327554" w:rsidRPr="0074050C">
        <w:rPr>
          <w:color w:val="000000" w:themeColor="text1"/>
        </w:rPr>
        <w:t xml:space="preserve"> exhibited in Fig. 1b</w:t>
      </w:r>
      <w:r w:rsidR="007E034C" w:rsidRPr="0074050C">
        <w:rPr>
          <w:rFonts w:hint="eastAsia"/>
          <w:color w:val="000000" w:themeColor="text1"/>
        </w:rPr>
        <w:t>, where</w:t>
      </w:r>
      <w:r w:rsidR="00583223" w:rsidRPr="0074050C">
        <w:rPr>
          <w:color w:val="000000" w:themeColor="text1"/>
        </w:rPr>
        <w:t xml:space="preserve"> the </w:t>
      </w:r>
      <w:r w:rsidR="00DA0530" w:rsidRPr="0074050C">
        <w:rPr>
          <w:color w:val="000000" w:themeColor="text1"/>
        </w:rPr>
        <w:t xml:space="preserve">hatched </w:t>
      </w:r>
      <w:r w:rsidR="00583223" w:rsidRPr="0074050C">
        <w:rPr>
          <w:color w:val="000000" w:themeColor="text1"/>
        </w:rPr>
        <w:t>area</w:t>
      </w:r>
      <w:r w:rsidR="003E543F" w:rsidRPr="0074050C">
        <w:rPr>
          <w:color w:val="000000" w:themeColor="text1"/>
        </w:rPr>
        <w:t>,</w:t>
      </w:r>
      <w:r w:rsidR="00506D91" w:rsidRPr="0074050C">
        <w:rPr>
          <w:color w:val="000000" w:themeColor="text1"/>
        </w:rPr>
        <w:t xml:space="preserve"> also marked by three points of </w:t>
      </w:r>
      <w:r w:rsidR="00314B01" w:rsidRPr="0074050C">
        <w:rPr>
          <w:color w:val="000000" w:themeColor="text1"/>
          <w:position w:val="-14"/>
        </w:rPr>
        <w:object w:dxaOrig="760" w:dyaOrig="400" w14:anchorId="44D8E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598" type="#_x0000_t75" style="width:38.05pt;height:20.4pt" o:ole="">
            <v:imagedata r:id="rId8" o:title=""/>
          </v:shape>
          <o:OLEObject Type="Embed" ProgID="Equation.DSMT4" ShapeID="_x0000_i8598" DrawAspect="Content" ObjectID="_1618745301" r:id="rId9"/>
        </w:object>
      </w:r>
      <w:r w:rsidR="00506D91" w:rsidRPr="0074050C">
        <w:rPr>
          <w:color w:val="000000" w:themeColor="text1"/>
        </w:rPr>
        <w:t xml:space="preserve">, </w:t>
      </w:r>
      <w:r w:rsidR="00314B01" w:rsidRPr="0074050C">
        <w:rPr>
          <w:color w:val="000000" w:themeColor="text1"/>
          <w:position w:val="-14"/>
        </w:rPr>
        <w:object w:dxaOrig="1200" w:dyaOrig="400" w14:anchorId="4F512BCC">
          <v:shape id="_x0000_i8600" type="#_x0000_t75" style="width:60.45pt;height:20.4pt" o:ole="">
            <v:imagedata r:id="rId10" o:title=""/>
          </v:shape>
          <o:OLEObject Type="Embed" ProgID="Equation.DSMT4" ShapeID="_x0000_i8600" DrawAspect="Content" ObjectID="_1618745302" r:id="rId11"/>
        </w:object>
      </w:r>
      <w:r w:rsidR="00506D91" w:rsidRPr="0074050C">
        <w:rPr>
          <w:color w:val="000000" w:themeColor="text1"/>
        </w:rPr>
        <w:t xml:space="preserve"> and </w:t>
      </w:r>
      <w:r w:rsidR="00314B01" w:rsidRPr="0074050C">
        <w:rPr>
          <w:color w:val="000000" w:themeColor="text1"/>
          <w:position w:val="-14"/>
        </w:rPr>
        <w:object w:dxaOrig="1640" w:dyaOrig="400" w14:anchorId="780A0194">
          <v:shape id="_x0000_i8602" type="#_x0000_t75" style="width:82.2pt;height:20.4pt" o:ole="">
            <v:imagedata r:id="rId12" o:title=""/>
          </v:shape>
          <o:OLEObject Type="Embed" ProgID="Equation.DSMT4" ShapeID="_x0000_i8602" DrawAspect="Content" ObjectID="_1618745303" r:id="rId13"/>
        </w:object>
      </w:r>
      <w:r w:rsidR="00506D91" w:rsidRPr="0074050C">
        <w:rPr>
          <w:color w:val="000000" w:themeColor="text1"/>
        </w:rPr>
        <w:t>,</w:t>
      </w:r>
      <w:r w:rsidR="00583223" w:rsidRPr="0074050C">
        <w:rPr>
          <w:color w:val="000000" w:themeColor="text1"/>
        </w:rPr>
        <w:t xml:space="preserve"> denotes </w:t>
      </w:r>
      <w:r w:rsidR="00583223" w:rsidRPr="0074050C">
        <w:rPr>
          <w:rFonts w:hint="eastAsia"/>
          <w:color w:val="000000" w:themeColor="text1"/>
        </w:rPr>
        <w:t>the irreducible range of the first Brillouin zone</w:t>
      </w:r>
      <w:r w:rsidR="004A4DA5" w:rsidRPr="0074050C">
        <w:rPr>
          <w:color w:val="000000" w:themeColor="text1"/>
        </w:rPr>
        <w:t xml:space="preserve"> </w:t>
      </w:r>
      <w:r w:rsidR="00676A44" w:rsidRPr="0074050C">
        <w:rPr>
          <w:color w:val="000000" w:themeColor="text1"/>
        </w:rPr>
        <w:fldChar w:fldCharType="begin" w:fldLock="1"/>
      </w:r>
      <w:r w:rsidR="00817C39" w:rsidRPr="0074050C">
        <w:rPr>
          <w:color w:val="000000" w:themeColor="text1"/>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mendeley":{"formattedCitation":"[36]","plainTextFormattedCitation":"[36]","previouslyFormattedCitation":"[36]"},"properties":{"noteIndex":0},"schema":"https://github.com/citation-style-language/schema/raw/master/csl-citation.json"}</w:instrText>
      </w:r>
      <w:r w:rsidR="00676A44" w:rsidRPr="0074050C">
        <w:rPr>
          <w:color w:val="000000" w:themeColor="text1"/>
        </w:rPr>
        <w:fldChar w:fldCharType="separate"/>
      </w:r>
      <w:r w:rsidR="00817C39" w:rsidRPr="0074050C">
        <w:rPr>
          <w:noProof/>
          <w:color w:val="000000" w:themeColor="text1"/>
        </w:rPr>
        <w:t>[36]</w:t>
      </w:r>
      <w:r w:rsidR="00676A44" w:rsidRPr="0074050C">
        <w:rPr>
          <w:color w:val="000000" w:themeColor="text1"/>
        </w:rPr>
        <w:fldChar w:fldCharType="end"/>
      </w:r>
      <w:r w:rsidR="00583223" w:rsidRPr="0074050C">
        <w:rPr>
          <w:rFonts w:hint="eastAsia"/>
          <w:color w:val="000000" w:themeColor="text1"/>
        </w:rPr>
        <w:t>.</w:t>
      </w:r>
    </w:p>
    <w:p w14:paraId="1861AD9F" w14:textId="16FD02DE" w:rsidR="0071439B" w:rsidRPr="0074050C" w:rsidRDefault="00057A14" w:rsidP="006F4C15">
      <w:pPr>
        <w:spacing w:line="360" w:lineRule="auto"/>
        <w:jc w:val="center"/>
        <w:rPr>
          <w:b/>
          <w:color w:val="000000" w:themeColor="text1"/>
        </w:rPr>
      </w:pPr>
      <w:r w:rsidRPr="0074050C">
        <w:rPr>
          <w:b/>
          <w:noProof/>
          <w:color w:val="000000" w:themeColor="text1"/>
        </w:rPr>
        <w:lastRenderedPageBreak/>
        <w:drawing>
          <wp:inline distT="0" distB="0" distL="0" distR="0" wp14:anchorId="0363CCF4" wp14:editId="759B5980">
            <wp:extent cx="5274310" cy="41116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10.29).emz"/>
                    <pic:cNvPicPr/>
                  </pic:nvPicPr>
                  <pic:blipFill>
                    <a:blip r:embed="rId14">
                      <a:extLst>
                        <a:ext uri="{28A0092B-C50C-407E-A947-70E740481C1C}">
                          <a14:useLocalDpi xmlns:a14="http://schemas.microsoft.com/office/drawing/2010/main" val="0"/>
                        </a:ext>
                      </a:extLst>
                    </a:blip>
                    <a:stretch>
                      <a:fillRect/>
                    </a:stretch>
                  </pic:blipFill>
                  <pic:spPr>
                    <a:xfrm>
                      <a:off x="0" y="0"/>
                      <a:ext cx="5274310" cy="4111625"/>
                    </a:xfrm>
                    <a:prstGeom prst="rect">
                      <a:avLst/>
                    </a:prstGeom>
                  </pic:spPr>
                </pic:pic>
              </a:graphicData>
            </a:graphic>
          </wp:inline>
        </w:drawing>
      </w:r>
    </w:p>
    <w:p w14:paraId="764E596A" w14:textId="0315DCFC" w:rsidR="009F750C" w:rsidRPr="0074050C" w:rsidRDefault="009F750C" w:rsidP="009F750C">
      <w:pPr>
        <w:rPr>
          <w:color w:val="000000" w:themeColor="text1"/>
          <w:sz w:val="20"/>
          <w:szCs w:val="20"/>
        </w:rPr>
      </w:pPr>
      <w:r w:rsidRPr="0074050C">
        <w:rPr>
          <w:rFonts w:hint="eastAsia"/>
          <w:b/>
          <w:color w:val="000000" w:themeColor="text1"/>
          <w:sz w:val="20"/>
          <w:szCs w:val="20"/>
        </w:rPr>
        <w:t xml:space="preserve">Fig. 1. </w:t>
      </w:r>
      <w:r w:rsidR="00CC4EF2" w:rsidRPr="0074050C">
        <w:rPr>
          <w:rFonts w:hint="eastAsia"/>
          <w:color w:val="000000" w:themeColor="text1"/>
          <w:sz w:val="20"/>
          <w:szCs w:val="20"/>
        </w:rPr>
        <w:t xml:space="preserve">(a) Schematic diagram of the </w:t>
      </w:r>
      <w:r w:rsidR="00CC4EF2" w:rsidRPr="0074050C">
        <w:rPr>
          <w:color w:val="000000" w:themeColor="text1"/>
          <w:sz w:val="20"/>
          <w:szCs w:val="20"/>
        </w:rPr>
        <w:t>meta-</w:t>
      </w:r>
      <w:r w:rsidR="00CC4EF2" w:rsidRPr="0074050C">
        <w:rPr>
          <w:rFonts w:hint="eastAsia"/>
          <w:color w:val="000000" w:themeColor="text1"/>
          <w:sz w:val="20"/>
          <w:szCs w:val="20"/>
        </w:rPr>
        <w:t xml:space="preserve">plate with periodically attached </w:t>
      </w:r>
      <w:r w:rsidR="00C9240A" w:rsidRPr="0074050C">
        <w:rPr>
          <w:color w:val="000000" w:themeColor="text1"/>
          <w:sz w:val="20"/>
          <w:szCs w:val="20"/>
        </w:rPr>
        <w:t>HSLDS resonator</w:t>
      </w:r>
      <w:r w:rsidR="00E131E9" w:rsidRPr="0074050C">
        <w:rPr>
          <w:color w:val="000000" w:themeColor="text1"/>
          <w:sz w:val="20"/>
          <w:szCs w:val="20"/>
        </w:rPr>
        <w:t>s</w:t>
      </w:r>
      <w:r w:rsidR="00676F91" w:rsidRPr="0074050C">
        <w:rPr>
          <w:color w:val="000000" w:themeColor="text1"/>
          <w:sz w:val="20"/>
          <w:szCs w:val="20"/>
        </w:rPr>
        <w:t xml:space="preserve">. </w:t>
      </w:r>
      <w:r w:rsidR="00CC4EF2" w:rsidRPr="0074050C">
        <w:rPr>
          <w:rFonts w:hint="eastAsia"/>
          <w:color w:val="000000" w:themeColor="text1"/>
          <w:sz w:val="20"/>
          <w:szCs w:val="20"/>
        </w:rPr>
        <w:t xml:space="preserve">(b) </w:t>
      </w:r>
      <w:bookmarkStart w:id="5" w:name="OLE_LINK3"/>
      <w:bookmarkStart w:id="6" w:name="OLE_LINK4"/>
      <w:r w:rsidR="00CC4EF2" w:rsidRPr="0074050C">
        <w:rPr>
          <w:rFonts w:hint="eastAsia"/>
          <w:color w:val="000000" w:themeColor="text1"/>
          <w:sz w:val="20"/>
          <w:szCs w:val="20"/>
        </w:rPr>
        <w:t>First Brillouin zone</w:t>
      </w:r>
      <w:bookmarkEnd w:id="5"/>
      <w:bookmarkEnd w:id="6"/>
      <w:r w:rsidR="00CC4EF2" w:rsidRPr="0074050C">
        <w:rPr>
          <w:rFonts w:hint="eastAsia"/>
          <w:color w:val="000000" w:themeColor="text1"/>
          <w:sz w:val="20"/>
          <w:szCs w:val="20"/>
        </w:rPr>
        <w:t xml:space="preserve"> of th</w:t>
      </w:r>
      <w:r w:rsidR="00CC4EF2" w:rsidRPr="0074050C">
        <w:rPr>
          <w:color w:val="000000" w:themeColor="text1"/>
          <w:sz w:val="20"/>
          <w:szCs w:val="20"/>
        </w:rPr>
        <w:t>is</w:t>
      </w:r>
      <w:r w:rsidR="00C019DA" w:rsidRPr="0074050C">
        <w:rPr>
          <w:rFonts w:hint="eastAsia"/>
          <w:color w:val="000000" w:themeColor="text1"/>
          <w:sz w:val="20"/>
          <w:szCs w:val="20"/>
        </w:rPr>
        <w:t xml:space="preserve"> periodic structure</w:t>
      </w:r>
      <w:r w:rsidR="00985965" w:rsidRPr="0074050C">
        <w:rPr>
          <w:color w:val="000000" w:themeColor="text1"/>
          <w:sz w:val="20"/>
          <w:szCs w:val="20"/>
        </w:rPr>
        <w:t xml:space="preserve"> </w:t>
      </w:r>
      <w:r w:rsidR="00D66B28" w:rsidRPr="0074050C">
        <w:rPr>
          <w:color w:val="000000" w:themeColor="text1"/>
          <w:sz w:val="20"/>
          <w:szCs w:val="20"/>
        </w:rPr>
        <w:t xml:space="preserve">where the </w:t>
      </w:r>
      <w:r w:rsidR="000A1513" w:rsidRPr="0074050C">
        <w:rPr>
          <w:color w:val="000000" w:themeColor="text1"/>
          <w:sz w:val="20"/>
          <w:szCs w:val="20"/>
        </w:rPr>
        <w:t>hatched</w:t>
      </w:r>
      <w:r w:rsidR="00D66B28" w:rsidRPr="0074050C">
        <w:rPr>
          <w:color w:val="000000" w:themeColor="text1"/>
          <w:sz w:val="20"/>
          <w:szCs w:val="20"/>
        </w:rPr>
        <w:t xml:space="preserve"> area represents the first irreducible Brillouin zone</w:t>
      </w:r>
      <w:r w:rsidR="00CC4EF2" w:rsidRPr="0074050C">
        <w:rPr>
          <w:rFonts w:hint="eastAsia"/>
          <w:color w:val="000000" w:themeColor="text1"/>
          <w:sz w:val="20"/>
          <w:szCs w:val="20"/>
        </w:rPr>
        <w:t>.</w:t>
      </w:r>
      <w:r w:rsidR="00F72C4A" w:rsidRPr="0074050C">
        <w:rPr>
          <w:color w:val="000000" w:themeColor="text1"/>
          <w:sz w:val="20"/>
          <w:szCs w:val="20"/>
        </w:rPr>
        <w:t xml:space="preserve"> The points in the first irreducible Brillouin zone are defined as </w:t>
      </w:r>
      <w:r w:rsidR="00314B01" w:rsidRPr="0074050C">
        <w:rPr>
          <w:color w:val="000000" w:themeColor="text1"/>
          <w:position w:val="-12"/>
          <w:sz w:val="20"/>
          <w:szCs w:val="20"/>
        </w:rPr>
        <w:object w:dxaOrig="639" w:dyaOrig="340" w14:anchorId="5675B778">
          <v:shape id="_x0000_i8594" type="#_x0000_t75" style="width:31.9pt;height:17pt" o:ole="">
            <v:imagedata r:id="rId15" o:title=""/>
          </v:shape>
          <o:OLEObject Type="Embed" ProgID="Equation.DSMT4" ShapeID="_x0000_i8594" DrawAspect="Content" ObjectID="_1618745304" r:id="rId16"/>
        </w:object>
      </w:r>
      <w:r w:rsidR="00F72C4A" w:rsidRPr="0074050C">
        <w:rPr>
          <w:color w:val="000000" w:themeColor="text1"/>
          <w:sz w:val="20"/>
          <w:szCs w:val="20"/>
        </w:rPr>
        <w:t xml:space="preserve">, </w:t>
      </w:r>
      <w:r w:rsidR="00314B01" w:rsidRPr="0074050C">
        <w:rPr>
          <w:color w:val="000000" w:themeColor="text1"/>
          <w:position w:val="-12"/>
          <w:sz w:val="20"/>
          <w:szCs w:val="20"/>
        </w:rPr>
        <w:object w:dxaOrig="1020" w:dyaOrig="340" w14:anchorId="7D0C5BD2">
          <v:shape id="_x0000_i8596" type="#_x0000_t75" style="width:51.6pt;height:17pt" o:ole="">
            <v:imagedata r:id="rId17" o:title=""/>
          </v:shape>
          <o:OLEObject Type="Embed" ProgID="Equation.DSMT4" ShapeID="_x0000_i8596" DrawAspect="Content" ObjectID="_1618745305" r:id="rId18"/>
        </w:object>
      </w:r>
      <w:r w:rsidR="00F72C4A" w:rsidRPr="0074050C">
        <w:rPr>
          <w:color w:val="000000" w:themeColor="text1"/>
          <w:sz w:val="20"/>
          <w:szCs w:val="20"/>
        </w:rPr>
        <w:t xml:space="preserve"> and </w:t>
      </w:r>
      <w:r w:rsidR="00314B01" w:rsidRPr="0074050C">
        <w:rPr>
          <w:color w:val="000000" w:themeColor="text1"/>
          <w:position w:val="-12"/>
          <w:sz w:val="20"/>
          <w:szCs w:val="20"/>
        </w:rPr>
        <w:object w:dxaOrig="1400" w:dyaOrig="340" w14:anchorId="5E2B7056">
          <v:shape id="_x0000_i8592" type="#_x0000_t75" style="width:69.95pt;height:17pt" o:ole="">
            <v:imagedata r:id="rId19" o:title=""/>
          </v:shape>
          <o:OLEObject Type="Embed" ProgID="Equation.DSMT4" ShapeID="_x0000_i8592" DrawAspect="Content" ObjectID="_1618745306" r:id="rId20"/>
        </w:object>
      </w:r>
      <w:r w:rsidR="00F72C4A" w:rsidRPr="0074050C">
        <w:rPr>
          <w:color w:val="000000" w:themeColor="text1"/>
          <w:sz w:val="20"/>
          <w:szCs w:val="20"/>
        </w:rPr>
        <w:t>.</w:t>
      </w:r>
      <w:r w:rsidR="00CC4EF2" w:rsidRPr="0074050C">
        <w:rPr>
          <w:rFonts w:hint="eastAsia"/>
          <w:color w:val="000000" w:themeColor="text1"/>
          <w:sz w:val="20"/>
          <w:szCs w:val="20"/>
        </w:rPr>
        <w:t xml:space="preserve"> </w:t>
      </w:r>
      <w:r w:rsidRPr="0074050C">
        <w:rPr>
          <w:rFonts w:hint="eastAsia"/>
          <w:color w:val="000000" w:themeColor="text1"/>
          <w:sz w:val="20"/>
          <w:szCs w:val="20"/>
        </w:rPr>
        <w:t>(</w:t>
      </w:r>
      <w:r w:rsidR="00CC4EF2" w:rsidRPr="0074050C">
        <w:rPr>
          <w:color w:val="000000" w:themeColor="text1"/>
          <w:sz w:val="20"/>
          <w:szCs w:val="20"/>
        </w:rPr>
        <w:t>c</w:t>
      </w:r>
      <w:r w:rsidRPr="0074050C">
        <w:rPr>
          <w:rFonts w:hint="eastAsia"/>
          <w:color w:val="000000" w:themeColor="text1"/>
          <w:sz w:val="20"/>
          <w:szCs w:val="20"/>
        </w:rPr>
        <w:t xml:space="preserve">) Physical </w:t>
      </w:r>
      <w:r w:rsidR="004158F3" w:rsidRPr="0074050C">
        <w:rPr>
          <w:rFonts w:hint="eastAsia"/>
          <w:color w:val="000000" w:themeColor="text1"/>
          <w:sz w:val="20"/>
          <w:szCs w:val="20"/>
        </w:rPr>
        <w:t>prototype of HSLDS resonator</w:t>
      </w:r>
      <w:r w:rsidR="00E131E9" w:rsidRPr="0074050C">
        <w:rPr>
          <w:color w:val="000000" w:themeColor="text1"/>
          <w:sz w:val="20"/>
          <w:szCs w:val="20"/>
        </w:rPr>
        <w:t>s</w:t>
      </w:r>
      <w:r w:rsidR="004158F3" w:rsidRPr="0074050C">
        <w:rPr>
          <w:color w:val="000000" w:themeColor="text1"/>
          <w:sz w:val="20"/>
          <w:szCs w:val="20"/>
        </w:rPr>
        <w:t xml:space="preserve"> </w:t>
      </w:r>
      <w:r w:rsidR="005833B5" w:rsidRPr="0074050C">
        <w:rPr>
          <w:color w:val="000000" w:themeColor="text1"/>
          <w:sz w:val="20"/>
          <w:szCs w:val="20"/>
        </w:rPr>
        <w:t xml:space="preserve">and </w:t>
      </w:r>
      <w:r w:rsidR="005833B5" w:rsidRPr="0074050C">
        <w:rPr>
          <w:rFonts w:hint="eastAsia"/>
          <w:color w:val="000000" w:themeColor="text1"/>
          <w:sz w:val="20"/>
          <w:szCs w:val="20"/>
        </w:rPr>
        <w:t>(</w:t>
      </w:r>
      <w:r w:rsidR="005833B5" w:rsidRPr="0074050C">
        <w:rPr>
          <w:color w:val="000000" w:themeColor="text1"/>
          <w:sz w:val="20"/>
          <w:szCs w:val="20"/>
        </w:rPr>
        <w:t>d</w:t>
      </w:r>
      <w:r w:rsidR="005833B5" w:rsidRPr="0074050C">
        <w:rPr>
          <w:rFonts w:hint="eastAsia"/>
          <w:color w:val="000000" w:themeColor="text1"/>
          <w:sz w:val="20"/>
          <w:szCs w:val="20"/>
        </w:rPr>
        <w:t xml:space="preserve">) </w:t>
      </w:r>
      <w:r w:rsidR="00D91B55" w:rsidRPr="0074050C">
        <w:rPr>
          <w:color w:val="000000" w:themeColor="text1"/>
          <w:sz w:val="20"/>
          <w:szCs w:val="20"/>
        </w:rPr>
        <w:t xml:space="preserve">side view of the </w:t>
      </w:r>
      <w:r w:rsidR="005833B5" w:rsidRPr="0074050C">
        <w:rPr>
          <w:rFonts w:hint="eastAsia"/>
          <w:color w:val="000000" w:themeColor="text1"/>
          <w:sz w:val="20"/>
          <w:szCs w:val="20"/>
        </w:rPr>
        <w:t>computational model</w:t>
      </w:r>
      <w:r w:rsidRPr="0074050C">
        <w:rPr>
          <w:rFonts w:hint="eastAsia"/>
          <w:color w:val="000000" w:themeColor="text1"/>
          <w:sz w:val="20"/>
          <w:szCs w:val="20"/>
        </w:rPr>
        <w:t xml:space="preserve"> of the </w:t>
      </w:r>
      <w:r w:rsidR="00C9240A" w:rsidRPr="0074050C">
        <w:rPr>
          <w:color w:val="000000" w:themeColor="text1"/>
          <w:sz w:val="20"/>
          <w:szCs w:val="20"/>
        </w:rPr>
        <w:t>HSLDS resonator</w:t>
      </w:r>
      <w:r w:rsidRPr="0074050C">
        <w:rPr>
          <w:rFonts w:hint="eastAsia"/>
          <w:color w:val="000000" w:themeColor="text1"/>
          <w:sz w:val="20"/>
          <w:szCs w:val="20"/>
        </w:rPr>
        <w:t>, (</w:t>
      </w:r>
      <w:r w:rsidR="00CC4EF2" w:rsidRPr="0074050C">
        <w:rPr>
          <w:color w:val="000000" w:themeColor="text1"/>
          <w:sz w:val="20"/>
          <w:szCs w:val="20"/>
        </w:rPr>
        <w:t>e</w:t>
      </w:r>
      <w:r w:rsidRPr="0074050C">
        <w:rPr>
          <w:rFonts w:hint="eastAsia"/>
          <w:color w:val="000000" w:themeColor="text1"/>
          <w:sz w:val="20"/>
          <w:szCs w:val="20"/>
        </w:rPr>
        <w:t xml:space="preserve">) </w:t>
      </w:r>
      <w:r w:rsidR="00B27ED7" w:rsidRPr="0074050C">
        <w:rPr>
          <w:rFonts w:hint="eastAsia"/>
          <w:color w:val="000000" w:themeColor="text1"/>
          <w:sz w:val="20"/>
          <w:szCs w:val="20"/>
        </w:rPr>
        <w:t>top view</w:t>
      </w:r>
      <w:r w:rsidR="00D9251D" w:rsidRPr="0074050C">
        <w:rPr>
          <w:color w:val="000000" w:themeColor="text1"/>
          <w:sz w:val="20"/>
          <w:szCs w:val="20"/>
        </w:rPr>
        <w:t xml:space="preserve"> (view A)</w:t>
      </w:r>
      <w:r w:rsidR="00B27ED7" w:rsidRPr="0074050C">
        <w:rPr>
          <w:rFonts w:hint="eastAsia"/>
          <w:color w:val="000000" w:themeColor="text1"/>
          <w:sz w:val="20"/>
          <w:szCs w:val="20"/>
        </w:rPr>
        <w:t xml:space="preserve"> of the computational model</w:t>
      </w:r>
      <w:r w:rsidRPr="0074050C">
        <w:rPr>
          <w:rFonts w:hint="eastAsia"/>
          <w:color w:val="000000" w:themeColor="text1"/>
          <w:sz w:val="20"/>
          <w:szCs w:val="20"/>
        </w:rPr>
        <w:t>.</w:t>
      </w:r>
      <w:r w:rsidR="00D66B28" w:rsidRPr="0074050C">
        <w:rPr>
          <w:color w:val="000000" w:themeColor="text1"/>
          <w:sz w:val="20"/>
          <w:szCs w:val="20"/>
        </w:rPr>
        <w:t xml:space="preserve"> </w:t>
      </w:r>
    </w:p>
    <w:p w14:paraId="61E681CB" w14:textId="232DA6AB" w:rsidR="00183AC2" w:rsidRPr="0074050C" w:rsidRDefault="00183AC2" w:rsidP="00E17A67">
      <w:pPr>
        <w:spacing w:line="360" w:lineRule="auto"/>
        <w:ind w:firstLine="420"/>
        <w:rPr>
          <w:color w:val="000000" w:themeColor="text1"/>
        </w:rPr>
      </w:pPr>
      <w:r w:rsidRPr="0074050C">
        <w:rPr>
          <w:rFonts w:hint="eastAsia"/>
          <w:color w:val="000000" w:themeColor="text1"/>
        </w:rPr>
        <w:t xml:space="preserve">In </w:t>
      </w:r>
      <w:r w:rsidR="00D91B55" w:rsidRPr="0074050C">
        <w:rPr>
          <w:color w:val="000000" w:themeColor="text1"/>
        </w:rPr>
        <w:t>one</w:t>
      </w:r>
      <w:r w:rsidR="00D91B55" w:rsidRPr="0074050C">
        <w:rPr>
          <w:rFonts w:hint="eastAsia"/>
          <w:color w:val="000000" w:themeColor="text1"/>
        </w:rPr>
        <w:t xml:space="preserve"> </w:t>
      </w:r>
      <w:r w:rsidRPr="0074050C">
        <w:rPr>
          <w:rFonts w:hint="eastAsia"/>
          <w:color w:val="000000" w:themeColor="text1"/>
        </w:rPr>
        <w:t>previous work</w:t>
      </w:r>
      <w:r w:rsidR="004B70DC" w:rsidRPr="0074050C">
        <w:rPr>
          <w:rFonts w:hint="eastAsia"/>
          <w:color w:val="000000" w:themeColor="text1"/>
        </w:rPr>
        <w:t xml:space="preserve"> </w:t>
      </w:r>
      <w:r w:rsidR="004B70DC" w:rsidRPr="0074050C">
        <w:rPr>
          <w:color w:val="000000" w:themeColor="text1"/>
        </w:rPr>
        <w:fldChar w:fldCharType="begin" w:fldLock="1"/>
      </w:r>
      <w:r w:rsidR="00817C39" w:rsidRPr="0074050C">
        <w:rPr>
          <w:color w:val="000000" w:themeColor="text1"/>
        </w:rPr>
        <w:instrText>ADDIN CSL_CITATION {"citationItems":[{"id":"ITEM-1","itemData":{"DOI":"http://dx.doi.org/10.1063/1.4974299","ISBN":"0021-8979","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Journal of Applied Physics","id":"ITEM-1","issued":{"date-parts":[["2017"]]},"page":"044902","title":"Local resonator with high-static-low-dynamic stiffness for lowering band gaps of flexural wave in beams","type":"article-journal","volume":"121"},"uris":["http://www.mendeley.com/documents/?uuid=9fd88e77-f132-4d6c-b132-6bb2de787ed2"]}],"mendeley":{"formattedCitation":"[23]","plainTextFormattedCitation":"[23]","previouslyFormattedCitation":"[23]"},"properties":{"noteIndex":0},"schema":"https://github.com/citation-style-language/schema/raw/master/csl-citation.json"}</w:instrText>
      </w:r>
      <w:r w:rsidR="004B70DC" w:rsidRPr="0074050C">
        <w:rPr>
          <w:color w:val="000000" w:themeColor="text1"/>
        </w:rPr>
        <w:fldChar w:fldCharType="separate"/>
      </w:r>
      <w:r w:rsidR="00817C39" w:rsidRPr="0074050C">
        <w:rPr>
          <w:noProof/>
          <w:color w:val="000000" w:themeColor="text1"/>
        </w:rPr>
        <w:t>[23]</w:t>
      </w:r>
      <w:r w:rsidR="004B70DC" w:rsidRPr="0074050C">
        <w:rPr>
          <w:color w:val="000000" w:themeColor="text1"/>
        </w:rPr>
        <w:fldChar w:fldCharType="end"/>
      </w:r>
      <w:r w:rsidR="00D91B55" w:rsidRPr="0074050C">
        <w:rPr>
          <w:color w:val="000000" w:themeColor="text1"/>
        </w:rPr>
        <w:t xml:space="preserve"> by the authors</w:t>
      </w:r>
      <w:r w:rsidRPr="0074050C">
        <w:rPr>
          <w:rFonts w:hint="eastAsia"/>
          <w:color w:val="000000" w:themeColor="text1"/>
        </w:rPr>
        <w:t xml:space="preserve">, the static analysis </w:t>
      </w:r>
      <w:r w:rsidR="00FD37B1" w:rsidRPr="0074050C">
        <w:rPr>
          <w:rFonts w:hint="eastAsia"/>
          <w:color w:val="000000" w:themeColor="text1"/>
        </w:rPr>
        <w:t xml:space="preserve">of </w:t>
      </w:r>
      <w:r w:rsidR="00676F91" w:rsidRPr="0074050C">
        <w:rPr>
          <w:color w:val="000000" w:themeColor="text1"/>
        </w:rPr>
        <w:t xml:space="preserve">the HSLDS </w:t>
      </w:r>
      <w:r w:rsidR="00FD37B1" w:rsidRPr="0074050C">
        <w:rPr>
          <w:color w:val="000000" w:themeColor="text1"/>
        </w:rPr>
        <w:t>resonator</w:t>
      </w:r>
      <w:r w:rsidR="00FD37B1" w:rsidRPr="0074050C">
        <w:rPr>
          <w:rFonts w:hint="eastAsia"/>
          <w:color w:val="000000" w:themeColor="text1"/>
        </w:rPr>
        <w:t xml:space="preserve"> </w:t>
      </w:r>
      <w:r w:rsidR="00D91B55" w:rsidRPr="0074050C">
        <w:rPr>
          <w:color w:val="000000" w:themeColor="text1"/>
        </w:rPr>
        <w:t>was made</w:t>
      </w:r>
      <w:r w:rsidRPr="0074050C">
        <w:rPr>
          <w:rFonts w:hint="eastAsia"/>
          <w:color w:val="000000" w:themeColor="text1"/>
        </w:rPr>
        <w:t xml:space="preserve">. </w:t>
      </w:r>
      <w:r w:rsidR="00D91B55" w:rsidRPr="0074050C">
        <w:rPr>
          <w:color w:val="000000" w:themeColor="text1"/>
        </w:rPr>
        <w:t>For convenience</w:t>
      </w:r>
      <w:r w:rsidRPr="0074050C">
        <w:rPr>
          <w:rFonts w:hint="eastAsia"/>
          <w:color w:val="000000" w:themeColor="text1"/>
        </w:rPr>
        <w:t xml:space="preserve">, </w:t>
      </w:r>
      <w:r w:rsidR="00BF4E31" w:rsidRPr="0074050C">
        <w:rPr>
          <w:rFonts w:hint="eastAsia"/>
          <w:color w:val="000000" w:themeColor="text1"/>
        </w:rPr>
        <w:t>non-dimensional</w:t>
      </w:r>
      <w:r w:rsidR="002A2125" w:rsidRPr="0074050C">
        <w:rPr>
          <w:color w:val="000000" w:themeColor="text1"/>
        </w:rPr>
        <w:t xml:space="preserve"> expressions of </w:t>
      </w:r>
      <w:r w:rsidR="002B6B38" w:rsidRPr="0074050C">
        <w:rPr>
          <w:rFonts w:hint="eastAsia"/>
          <w:color w:val="000000" w:themeColor="text1"/>
        </w:rPr>
        <w:t>the</w:t>
      </w:r>
      <w:r w:rsidR="002A2125" w:rsidRPr="0074050C">
        <w:rPr>
          <w:color w:val="000000" w:themeColor="text1"/>
        </w:rPr>
        <w:t xml:space="preserve"> restoring force and stiffness are </w:t>
      </w:r>
      <w:r w:rsidRPr="0074050C">
        <w:rPr>
          <w:rFonts w:hint="eastAsia"/>
          <w:color w:val="000000" w:themeColor="text1"/>
        </w:rPr>
        <w:t xml:space="preserve">given directly as </w:t>
      </w:r>
      <w:r w:rsidR="002B6B38" w:rsidRPr="0074050C">
        <w:rPr>
          <w:rFonts w:hint="eastAsia"/>
          <w:color w:val="000000" w:themeColor="text1"/>
        </w:rPr>
        <w:t>follows</w:t>
      </w:r>
      <w:r w:rsidR="00D91B55" w:rsidRPr="0074050C">
        <w:rPr>
          <w:color w:val="000000" w:themeColor="text1"/>
        </w:rPr>
        <w:t>:</w:t>
      </w:r>
    </w:p>
    <w:p w14:paraId="630E2235" w14:textId="77777777" w:rsidR="00183AC2" w:rsidRPr="0074050C" w:rsidRDefault="00183AC2" w:rsidP="00183AC2">
      <w:pPr>
        <w:rPr>
          <w:color w:val="000000" w:themeColor="text1"/>
          <w:sz w:val="20"/>
          <w:szCs w:val="20"/>
        </w:rPr>
      </w:pPr>
      <w:r w:rsidRPr="0074050C">
        <w:rPr>
          <w:rFonts w:hint="eastAsia"/>
          <w:color w:val="000000" w:themeColor="text1"/>
        </w:rPr>
        <w:t xml:space="preserve"> </w:t>
      </w:r>
      <w:r w:rsidRPr="0074050C">
        <w:rPr>
          <w:rFonts w:hint="eastAsia"/>
          <w:color w:val="000000" w:themeColor="text1"/>
          <w:sz w:val="20"/>
          <w:szCs w:val="20"/>
        </w:rPr>
        <w:t xml:space="preserve"> </w:t>
      </w:r>
    </w:p>
    <w:p w14:paraId="304346D0" w14:textId="1482189C" w:rsidR="00183AC2" w:rsidRPr="0074050C" w:rsidRDefault="00183AC2" w:rsidP="00183AC2">
      <w:pPr>
        <w:pStyle w:val="MTDisplayEquation"/>
        <w:rPr>
          <w:b w:val="0"/>
          <w:color w:val="000000" w:themeColor="text1"/>
        </w:rPr>
      </w:pPr>
      <w:r w:rsidRPr="0074050C">
        <w:rPr>
          <w:color w:val="000000" w:themeColor="text1"/>
        </w:rPr>
        <w:tab/>
      </w:r>
      <w:r w:rsidR="00303B58" w:rsidRPr="0074050C">
        <w:rPr>
          <w:noProof/>
          <w:color w:val="000000" w:themeColor="text1"/>
          <w:position w:val="-50"/>
        </w:rPr>
        <w:object w:dxaOrig="4120" w:dyaOrig="1120" w14:anchorId="294840F6">
          <v:shape id="_x0000_i1031" type="#_x0000_t75" style="width:205.8pt;height:53pt" o:ole="">
            <v:imagedata r:id="rId21" o:title=""/>
          </v:shape>
          <o:OLEObject Type="Embed" ProgID="Equation.DSMT4" ShapeID="_x0000_i1031" DrawAspect="Content" ObjectID="_1618745307" r:id="rId22"/>
        </w:objec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20006132" w14:textId="2A2EEA20" w:rsidR="00183AC2" w:rsidRPr="0074050C" w:rsidRDefault="00183AC2" w:rsidP="00183AC2">
      <w:pPr>
        <w:pStyle w:val="MTDisplayEquation"/>
        <w:rPr>
          <w:color w:val="000000" w:themeColor="text1"/>
        </w:rPr>
      </w:pPr>
      <w:r w:rsidRPr="0074050C">
        <w:rPr>
          <w:color w:val="000000" w:themeColor="text1"/>
        </w:rPr>
        <w:tab/>
      </w:r>
      <w:r w:rsidR="00303B58" w:rsidRPr="0074050C">
        <w:rPr>
          <w:noProof/>
          <w:color w:val="000000" w:themeColor="text1"/>
          <w:position w:val="-66"/>
        </w:rPr>
        <w:object w:dxaOrig="4080" w:dyaOrig="1440" w14:anchorId="53F0E898">
          <v:shape id="_x0000_i1032" type="#_x0000_t75" style="width:206.5pt;height:1in" o:ole="">
            <v:imagedata r:id="rId23" o:title=""/>
          </v:shape>
          <o:OLEObject Type="Embed" ProgID="Equation.DSMT4" ShapeID="_x0000_i1032" DrawAspect="Content" ObjectID="_1618745308" r:id="rId24"/>
        </w:objec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7" w:name="ZEqnNum711646"/>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w:instrText>
      </w:r>
      <w:r w:rsidR="00D64D6F" w:rsidRPr="0074050C">
        <w:rPr>
          <w:b w:val="0"/>
          <w:color w:val="000000" w:themeColor="text1"/>
        </w:rPr>
        <w:fldChar w:fldCharType="end"/>
      </w:r>
      <w:r w:rsidR="00D64D6F" w:rsidRPr="0074050C">
        <w:rPr>
          <w:b w:val="0"/>
          <w:color w:val="000000" w:themeColor="text1"/>
        </w:rPr>
        <w:instrText>)</w:instrText>
      </w:r>
      <w:bookmarkEnd w:id="7"/>
      <w:r w:rsidR="00D64D6F" w:rsidRPr="0074050C">
        <w:rPr>
          <w:b w:val="0"/>
          <w:color w:val="000000" w:themeColor="text1"/>
        </w:rPr>
        <w:fldChar w:fldCharType="end"/>
      </w:r>
    </w:p>
    <w:p w14:paraId="499D8784" w14:textId="7F5DDB52" w:rsidR="00183AC2" w:rsidRPr="0074050C" w:rsidRDefault="006B4C55" w:rsidP="0090484B">
      <w:pPr>
        <w:spacing w:line="360" w:lineRule="auto"/>
        <w:rPr>
          <w:color w:val="000000" w:themeColor="text1"/>
        </w:rPr>
      </w:pPr>
      <w:r w:rsidRPr="0074050C">
        <w:rPr>
          <w:color w:val="000000" w:themeColor="text1"/>
        </w:rPr>
        <w:t>w</w:t>
      </w:r>
      <w:r w:rsidR="00183AC2" w:rsidRPr="0074050C">
        <w:rPr>
          <w:rFonts w:hint="eastAsia"/>
          <w:color w:val="000000" w:themeColor="text1"/>
        </w:rPr>
        <w:t>here</w:t>
      </w:r>
      <w:r w:rsidR="002B56AF" w:rsidRPr="0074050C">
        <w:rPr>
          <w:rFonts w:hint="eastAsia"/>
          <w:color w:val="000000" w:themeColor="text1"/>
        </w:rPr>
        <w:t xml:space="preserve"> </w:t>
      </w:r>
      <w:r w:rsidR="00DA3278" w:rsidRPr="0074050C">
        <w:rPr>
          <w:noProof/>
          <w:color w:val="000000" w:themeColor="text1"/>
          <w:position w:val="-14"/>
        </w:rPr>
        <w:object w:dxaOrig="1380" w:dyaOrig="400" w14:anchorId="5C17F725">
          <v:shape id="_x0000_i1033" type="#_x0000_t75" style="width:71.3pt;height:19.7pt" o:ole="">
            <v:imagedata r:id="rId25" o:title=""/>
          </v:shape>
          <o:OLEObject Type="Embed" ProgID="Equation.DSMT4" ShapeID="_x0000_i1033" DrawAspect="Content" ObjectID="_1618745309" r:id="rId26"/>
        </w:object>
      </w:r>
      <w:r w:rsidR="009259BA" w:rsidRPr="0074050C">
        <w:rPr>
          <w:noProof/>
          <w:color w:val="000000" w:themeColor="text1"/>
        </w:rPr>
        <w:t xml:space="preserve"> and</w:t>
      </w:r>
      <w:r w:rsidR="00FF2F0F" w:rsidRPr="0074050C">
        <w:rPr>
          <w:rFonts w:hint="eastAsia"/>
          <w:noProof/>
          <w:color w:val="000000" w:themeColor="text1"/>
        </w:rPr>
        <w:t xml:space="preserve"> </w:t>
      </w:r>
      <w:r w:rsidR="00DA3278" w:rsidRPr="0074050C">
        <w:rPr>
          <w:noProof/>
          <w:color w:val="000000" w:themeColor="text1"/>
          <w:position w:val="-14"/>
        </w:rPr>
        <w:object w:dxaOrig="999" w:dyaOrig="400" w14:anchorId="1FA19B00">
          <v:shape id="_x0000_i1034" type="#_x0000_t75" style="width:48.9pt;height:19.7pt" o:ole="">
            <v:imagedata r:id="rId27" o:title=""/>
          </v:shape>
          <o:OLEObject Type="Embed" ProgID="Equation.DSMT4" ShapeID="_x0000_i1034" DrawAspect="Content" ObjectID="_1618745310" r:id="rId28"/>
        </w:object>
      </w:r>
      <w:r w:rsidR="009259BA" w:rsidRPr="0074050C">
        <w:rPr>
          <w:noProof/>
          <w:color w:val="000000" w:themeColor="text1"/>
        </w:rPr>
        <w:t xml:space="preserve"> </w:t>
      </w:r>
      <w:r w:rsidR="002B56AF" w:rsidRPr="0074050C">
        <w:rPr>
          <w:rFonts w:hint="eastAsia"/>
          <w:color w:val="000000" w:themeColor="text1"/>
        </w:rPr>
        <w:t xml:space="preserve">denote the </w:t>
      </w:r>
      <w:r w:rsidR="00BF4E31" w:rsidRPr="0074050C">
        <w:rPr>
          <w:rFonts w:hint="eastAsia"/>
          <w:color w:val="000000" w:themeColor="text1"/>
        </w:rPr>
        <w:t>non-dimensional</w:t>
      </w:r>
      <w:r w:rsidR="002B56AF" w:rsidRPr="0074050C">
        <w:rPr>
          <w:rFonts w:hint="eastAsia"/>
          <w:color w:val="000000" w:themeColor="text1"/>
        </w:rPr>
        <w:t xml:space="preserve"> </w:t>
      </w:r>
      <w:r w:rsidR="00FF2F0F" w:rsidRPr="0074050C">
        <w:rPr>
          <w:rFonts w:hint="eastAsia"/>
          <w:color w:val="000000" w:themeColor="text1"/>
        </w:rPr>
        <w:t xml:space="preserve">restoring </w:t>
      </w:r>
      <w:r w:rsidR="002B56AF" w:rsidRPr="0074050C">
        <w:rPr>
          <w:rFonts w:hint="eastAsia"/>
          <w:color w:val="000000" w:themeColor="text1"/>
        </w:rPr>
        <w:t>force</w:t>
      </w:r>
      <w:r w:rsidR="009259BA" w:rsidRPr="0074050C">
        <w:rPr>
          <w:color w:val="000000" w:themeColor="text1"/>
        </w:rPr>
        <w:t xml:space="preserve"> </w:t>
      </w:r>
      <w:r w:rsidR="009259BA" w:rsidRPr="0074050C">
        <w:rPr>
          <w:color w:val="000000" w:themeColor="text1"/>
        </w:rPr>
        <w:lastRenderedPageBreak/>
        <w:t>and stiffness</w:t>
      </w:r>
      <w:r w:rsidR="002B56AF" w:rsidRPr="0074050C">
        <w:rPr>
          <w:rFonts w:hint="eastAsia"/>
          <w:color w:val="000000" w:themeColor="text1"/>
        </w:rPr>
        <w:t xml:space="preserve"> of</w:t>
      </w:r>
      <w:r w:rsidR="006F736C" w:rsidRPr="0074050C">
        <w:rPr>
          <w:color w:val="000000" w:themeColor="text1"/>
        </w:rPr>
        <w:t xml:space="preserve"> the</w:t>
      </w:r>
      <w:r w:rsidR="002B56AF" w:rsidRPr="0074050C">
        <w:rPr>
          <w:rFonts w:hint="eastAsia"/>
          <w:color w:val="000000" w:themeColor="text1"/>
        </w:rPr>
        <w:t xml:space="preserve"> </w:t>
      </w:r>
      <w:r w:rsidR="00FF2F0F" w:rsidRPr="0074050C">
        <w:rPr>
          <w:rFonts w:hint="eastAsia"/>
          <w:color w:val="000000" w:themeColor="text1"/>
        </w:rPr>
        <w:t>HSLDS resonator</w:t>
      </w:r>
      <w:r w:rsidR="009631D6" w:rsidRPr="0074050C">
        <w:rPr>
          <w:rFonts w:hint="eastAsia"/>
          <w:color w:val="000000" w:themeColor="text1"/>
        </w:rPr>
        <w:t>,</w:t>
      </w:r>
      <w:r w:rsidR="00160EBC" w:rsidRPr="0074050C">
        <w:rPr>
          <w:color w:val="000000" w:themeColor="text1"/>
        </w:rPr>
        <w:t xml:space="preserve"> respectively.</w:t>
      </w:r>
      <w:r w:rsidR="00183AC2" w:rsidRPr="0074050C">
        <w:rPr>
          <w:rFonts w:hint="eastAsia"/>
          <w:color w:val="000000" w:themeColor="text1"/>
        </w:rPr>
        <w:t xml:space="preserve"> </w:t>
      </w:r>
      <w:r w:rsidR="00303B58" w:rsidRPr="0074050C">
        <w:rPr>
          <w:noProof/>
          <w:color w:val="000000" w:themeColor="text1"/>
          <w:position w:val="-6"/>
        </w:rPr>
        <w:object w:dxaOrig="800" w:dyaOrig="279" w14:anchorId="74916018">
          <v:shape id="_x0000_i1035" type="#_x0000_t75" style="width:40.1pt;height:14.25pt" o:ole="">
            <v:imagedata r:id="rId29" o:title=""/>
          </v:shape>
          <o:OLEObject Type="Embed" ProgID="Equation.DSMT4" ShapeID="_x0000_i1035" DrawAspect="Content" ObjectID="_1618745311" r:id="rId30"/>
        </w:object>
      </w:r>
      <w:r w:rsidR="00573F93" w:rsidRPr="0074050C">
        <w:rPr>
          <w:rFonts w:hint="eastAsia"/>
          <w:color w:val="000000" w:themeColor="text1"/>
        </w:rPr>
        <w:t xml:space="preserve"> </w:t>
      </w:r>
      <w:r w:rsidR="008E1F5D" w:rsidRPr="0074050C">
        <w:rPr>
          <w:rFonts w:hint="eastAsia"/>
          <w:color w:val="000000" w:themeColor="text1"/>
        </w:rPr>
        <w:t xml:space="preserve">is </w:t>
      </w:r>
      <w:r w:rsidR="00573F93" w:rsidRPr="0074050C">
        <w:rPr>
          <w:rFonts w:hint="eastAsia"/>
          <w:color w:val="000000" w:themeColor="text1"/>
        </w:rPr>
        <w:t xml:space="preserve">the </w:t>
      </w:r>
      <w:r w:rsidR="00BF4E31" w:rsidRPr="0074050C">
        <w:rPr>
          <w:rFonts w:hint="eastAsia"/>
          <w:color w:val="000000" w:themeColor="text1"/>
        </w:rPr>
        <w:t>non-dimensional</w:t>
      </w:r>
      <w:r w:rsidR="00573F93" w:rsidRPr="0074050C">
        <w:rPr>
          <w:rFonts w:hint="eastAsia"/>
          <w:color w:val="000000" w:themeColor="text1"/>
        </w:rPr>
        <w:t xml:space="preserve"> displacement of the </w:t>
      </w:r>
      <w:r w:rsidR="00EF3059" w:rsidRPr="0074050C">
        <w:rPr>
          <w:rFonts w:hint="eastAsia"/>
          <w:color w:val="000000" w:themeColor="text1"/>
        </w:rPr>
        <w:t>mass</w:t>
      </w:r>
      <w:r w:rsidR="00EF3059" w:rsidRPr="0074050C">
        <w:rPr>
          <w:color w:val="000000" w:themeColor="text1"/>
        </w:rPr>
        <w:t xml:space="preserve"> </w:t>
      </w:r>
      <w:r w:rsidR="0040052A" w:rsidRPr="0074050C">
        <w:rPr>
          <w:color w:val="000000" w:themeColor="text1"/>
        </w:rPr>
        <w:t xml:space="preserve">in </w:t>
      </w:r>
      <w:r w:rsidR="002B3C5D" w:rsidRPr="0074050C">
        <w:rPr>
          <w:color w:val="000000" w:themeColor="text1"/>
        </w:rPr>
        <w:t xml:space="preserve">the </w:t>
      </w:r>
      <w:r w:rsidR="0040052A" w:rsidRPr="0074050C">
        <w:rPr>
          <w:i/>
          <w:color w:val="000000" w:themeColor="text1"/>
        </w:rPr>
        <w:t>z</w:t>
      </w:r>
      <w:r w:rsidR="002B3C5D" w:rsidRPr="0074050C">
        <w:rPr>
          <w:color w:val="000000" w:themeColor="text1"/>
        </w:rPr>
        <w:t xml:space="preserve"> </w:t>
      </w:r>
      <w:r w:rsidR="0040052A" w:rsidRPr="0074050C">
        <w:rPr>
          <w:color w:val="000000" w:themeColor="text1"/>
        </w:rPr>
        <w:t>direction</w:t>
      </w:r>
      <w:r w:rsidR="00573F93" w:rsidRPr="0074050C">
        <w:rPr>
          <w:rFonts w:hint="eastAsia"/>
          <w:color w:val="000000" w:themeColor="text1"/>
        </w:rPr>
        <w:t xml:space="preserve">, </w:t>
      </w:r>
      <w:r w:rsidR="007A4B8A" w:rsidRPr="0074050C">
        <w:rPr>
          <w:noProof/>
          <w:color w:val="000000" w:themeColor="text1"/>
          <w:position w:val="-6"/>
        </w:rPr>
        <w:object w:dxaOrig="139" w:dyaOrig="279" w14:anchorId="08206704">
          <v:shape id="_x0000_i1036" type="#_x0000_t75" style="width:6.8pt;height:14.25pt" o:ole="">
            <v:imagedata r:id="rId31" o:title=""/>
          </v:shape>
          <o:OLEObject Type="Embed" ProgID="Equation.DSMT4" ShapeID="_x0000_i1036" DrawAspect="Content" ObjectID="_1618745312" r:id="rId32"/>
        </w:object>
      </w:r>
      <w:r w:rsidR="008E1F5D" w:rsidRPr="0074050C">
        <w:rPr>
          <w:rFonts w:hint="eastAsia"/>
          <w:noProof/>
          <w:color w:val="000000" w:themeColor="text1"/>
          <w:position w:val="-6"/>
        </w:rPr>
        <w:t xml:space="preserve"> </w:t>
      </w:r>
      <w:r w:rsidR="008E1F5D" w:rsidRPr="0074050C">
        <w:rPr>
          <w:rFonts w:hint="eastAsia"/>
          <w:color w:val="000000" w:themeColor="text1"/>
        </w:rPr>
        <w:t xml:space="preserve">is </w:t>
      </w:r>
      <w:r w:rsidR="00573F93" w:rsidRPr="0074050C">
        <w:rPr>
          <w:rFonts w:hint="eastAsia"/>
          <w:color w:val="000000" w:themeColor="text1"/>
        </w:rPr>
        <w:t>the original length of the oblique spring,</w:t>
      </w:r>
      <w:r w:rsidR="002B56AF" w:rsidRPr="0074050C">
        <w:rPr>
          <w:rFonts w:hint="eastAsia"/>
          <w:color w:val="000000" w:themeColor="text1"/>
        </w:rPr>
        <w:t xml:space="preserve"> </w:t>
      </w:r>
      <w:r w:rsidR="00BF0354" w:rsidRPr="0074050C">
        <w:rPr>
          <w:noProof/>
          <w:color w:val="000000" w:themeColor="text1"/>
          <w:position w:val="-6"/>
        </w:rPr>
        <w:object w:dxaOrig="700" w:dyaOrig="320" w14:anchorId="5E1CC650">
          <v:shape id="_x0000_i1037" type="#_x0000_t75" style="width:34.65pt;height:17pt" o:ole="">
            <v:imagedata r:id="rId33" o:title=""/>
          </v:shape>
          <o:OLEObject Type="Embed" ProgID="Equation.DSMT4" ShapeID="_x0000_i1037" DrawAspect="Content" ObjectID="_1618745313" r:id="rId34"/>
        </w:object>
      </w:r>
      <w:r w:rsidR="008E1F5D" w:rsidRPr="0074050C">
        <w:rPr>
          <w:rFonts w:hint="eastAsia"/>
          <w:color w:val="000000" w:themeColor="text1"/>
        </w:rPr>
        <w:t xml:space="preserve"> is </w:t>
      </w:r>
      <w:r w:rsidR="002B56AF" w:rsidRPr="0074050C">
        <w:rPr>
          <w:rFonts w:hint="eastAsia"/>
          <w:color w:val="000000" w:themeColor="text1"/>
        </w:rPr>
        <w:t xml:space="preserve">the </w:t>
      </w:r>
      <w:r w:rsidR="00BF4E31" w:rsidRPr="0074050C">
        <w:rPr>
          <w:rFonts w:hint="eastAsia"/>
          <w:color w:val="000000" w:themeColor="text1"/>
        </w:rPr>
        <w:t>non-dimensional</w:t>
      </w:r>
      <w:r w:rsidR="002B56AF" w:rsidRPr="0074050C">
        <w:rPr>
          <w:rFonts w:hint="eastAsia"/>
          <w:color w:val="000000" w:themeColor="text1"/>
        </w:rPr>
        <w:t xml:space="preserve"> </w:t>
      </w:r>
      <w:bookmarkStart w:id="8" w:name="OLE_LINK26"/>
      <w:bookmarkStart w:id="9" w:name="OLE_LINK27"/>
      <w:r w:rsidR="002B56AF" w:rsidRPr="0074050C">
        <w:rPr>
          <w:rFonts w:hint="eastAsia"/>
          <w:color w:val="000000" w:themeColor="text1"/>
        </w:rPr>
        <w:t>pre</w:t>
      </w:r>
      <w:r w:rsidR="00974E70" w:rsidRPr="0074050C">
        <w:rPr>
          <w:rFonts w:hint="eastAsia"/>
          <w:color w:val="000000" w:themeColor="text1"/>
        </w:rPr>
        <w:t>-compression</w:t>
      </w:r>
      <w:bookmarkEnd w:id="8"/>
      <w:bookmarkEnd w:id="9"/>
      <w:r w:rsidR="00F97912" w:rsidRPr="0074050C">
        <w:rPr>
          <w:color w:val="000000" w:themeColor="text1"/>
        </w:rPr>
        <w:t xml:space="preserve"> where </w:t>
      </w:r>
      <w:r w:rsidR="00314B01" w:rsidRPr="0074050C">
        <w:rPr>
          <w:color w:val="000000" w:themeColor="text1"/>
          <w:position w:val="-6"/>
        </w:rPr>
        <w:object w:dxaOrig="880" w:dyaOrig="279" w14:anchorId="5C65D38D">
          <v:shape id="_x0000_i8590" type="#_x0000_t75" style="width:44.15pt;height:14.25pt" o:ole="">
            <v:imagedata r:id="rId35" o:title=""/>
          </v:shape>
          <o:OLEObject Type="Embed" ProgID="Equation.DSMT4" ShapeID="_x0000_i8590" DrawAspect="Content" ObjectID="_1618745314" r:id="rId36"/>
        </w:object>
      </w:r>
      <w:r w:rsidR="00F97912" w:rsidRPr="0074050C">
        <w:rPr>
          <w:color w:val="000000" w:themeColor="text1"/>
        </w:rPr>
        <w:t xml:space="preserve"> denote the </w:t>
      </w:r>
      <w:r w:rsidR="00754034" w:rsidRPr="0074050C">
        <w:rPr>
          <w:rFonts w:hint="eastAsia"/>
          <w:color w:val="000000" w:themeColor="text1"/>
        </w:rPr>
        <w:t>pre-</w:t>
      </w:r>
      <w:r w:rsidR="00F97912" w:rsidRPr="0074050C">
        <w:rPr>
          <w:rFonts w:hint="eastAsia"/>
          <w:color w:val="000000" w:themeColor="text1"/>
        </w:rPr>
        <w:t>compression</w:t>
      </w:r>
      <w:r w:rsidR="00F97912" w:rsidRPr="0074050C">
        <w:rPr>
          <w:color w:val="000000" w:themeColor="text1"/>
        </w:rPr>
        <w:t xml:space="preserve"> of the </w:t>
      </w:r>
      <w:r w:rsidR="003E543F" w:rsidRPr="0074050C">
        <w:rPr>
          <w:color w:val="000000" w:themeColor="text1"/>
        </w:rPr>
        <w:t>oblique</w:t>
      </w:r>
      <w:r w:rsidR="00F97912" w:rsidRPr="0074050C">
        <w:rPr>
          <w:color w:val="000000" w:themeColor="text1"/>
        </w:rPr>
        <w:t xml:space="preserve"> spring</w:t>
      </w:r>
      <w:r w:rsidR="005E1D5F" w:rsidRPr="0074050C">
        <w:rPr>
          <w:color w:val="000000" w:themeColor="text1"/>
        </w:rPr>
        <w:t xml:space="preserve"> at the static equilibrium position</w:t>
      </w:r>
      <w:r w:rsidR="00F97912" w:rsidRPr="0074050C">
        <w:rPr>
          <w:color w:val="000000" w:themeColor="text1"/>
        </w:rPr>
        <w:t>.</w:t>
      </w:r>
      <w:r w:rsidR="00974E70" w:rsidRPr="0074050C">
        <w:rPr>
          <w:rFonts w:hint="eastAsia"/>
          <w:color w:val="000000" w:themeColor="text1"/>
        </w:rPr>
        <w:t xml:space="preserve"> </w:t>
      </w:r>
      <w:r w:rsidR="003F1D47" w:rsidRPr="0074050C">
        <w:rPr>
          <w:noProof/>
          <w:color w:val="000000" w:themeColor="text1"/>
          <w:position w:val="-14"/>
        </w:rPr>
        <w:object w:dxaOrig="1219" w:dyaOrig="400" w14:anchorId="10F0DE4E">
          <v:shape id="_x0000_i1039" type="#_x0000_t75" style="width:62.5pt;height:19.7pt" o:ole="">
            <v:imagedata r:id="rId37" o:title=""/>
          </v:shape>
          <o:OLEObject Type="Embed" ProgID="Equation.DSMT4" ShapeID="_x0000_i1039" DrawAspect="Content" ObjectID="_1618745315" r:id="rId38"/>
        </w:object>
      </w:r>
      <w:r w:rsidR="008E1F5D" w:rsidRPr="0074050C">
        <w:rPr>
          <w:rFonts w:hint="eastAsia"/>
          <w:color w:val="000000" w:themeColor="text1"/>
        </w:rPr>
        <w:t xml:space="preserve"> is </w:t>
      </w:r>
      <w:r w:rsidR="001061C9" w:rsidRPr="0074050C">
        <w:rPr>
          <w:rFonts w:hint="eastAsia"/>
          <w:color w:val="000000" w:themeColor="text1"/>
        </w:rPr>
        <w:t xml:space="preserve">the </w:t>
      </w:r>
      <w:r w:rsidR="00D07A19" w:rsidRPr="0074050C">
        <w:rPr>
          <w:rFonts w:hint="eastAsia"/>
          <w:color w:val="000000" w:themeColor="text1"/>
        </w:rPr>
        <w:t xml:space="preserve">net </w:t>
      </w:r>
      <w:r w:rsidR="001061C9" w:rsidRPr="0074050C">
        <w:rPr>
          <w:rFonts w:hint="eastAsia"/>
          <w:color w:val="000000" w:themeColor="text1"/>
        </w:rPr>
        <w:t>stiffness ratio</w:t>
      </w:r>
      <w:r w:rsidRPr="0074050C">
        <w:rPr>
          <w:color w:val="000000" w:themeColor="text1"/>
        </w:rPr>
        <w:t xml:space="preserve"> which</w:t>
      </w:r>
      <w:r w:rsidR="00EB0701" w:rsidRPr="0074050C">
        <w:rPr>
          <w:rFonts w:hint="eastAsia"/>
          <w:color w:val="000000" w:themeColor="text1"/>
        </w:rPr>
        <w:t xml:space="preserve"> </w:t>
      </w:r>
      <w:r w:rsidR="002B3C5D" w:rsidRPr="0074050C">
        <w:rPr>
          <w:color w:val="000000" w:themeColor="text1"/>
        </w:rPr>
        <w:t xml:space="preserve">is </w:t>
      </w:r>
      <w:r w:rsidR="00EB0701" w:rsidRPr="0074050C">
        <w:rPr>
          <w:rFonts w:hint="eastAsia"/>
          <w:color w:val="000000" w:themeColor="text1"/>
        </w:rPr>
        <w:t>defined as the</w:t>
      </w:r>
      <w:r w:rsidR="009C0481" w:rsidRPr="0074050C">
        <w:rPr>
          <w:color w:val="000000" w:themeColor="text1"/>
        </w:rPr>
        <w:t xml:space="preserve"> proportion of the targeted net stiffness of the resonator at the static equilibrium position</w:t>
      </w:r>
      <w:r w:rsidR="003F1D47" w:rsidRPr="0074050C">
        <w:rPr>
          <w:color w:val="000000" w:themeColor="text1"/>
        </w:rPr>
        <w:t xml:space="preserve"> </w:t>
      </w:r>
      <w:r w:rsidR="003F1D47" w:rsidRPr="0074050C">
        <w:rPr>
          <w:rFonts w:hint="eastAsia"/>
          <w:color w:val="000000" w:themeColor="text1"/>
        </w:rPr>
        <w:t>(</w:t>
      </w:r>
      <w:r w:rsidR="00303B58" w:rsidRPr="0074050C">
        <w:rPr>
          <w:noProof/>
          <w:color w:val="000000" w:themeColor="text1"/>
          <w:position w:val="-6"/>
        </w:rPr>
        <w:object w:dxaOrig="560" w:dyaOrig="279" w14:anchorId="32399002">
          <v:shape id="_x0000_i1040" type="#_x0000_t75" style="width:27.15pt;height:14.25pt" o:ole="">
            <v:imagedata r:id="rId39" o:title=""/>
          </v:shape>
          <o:OLEObject Type="Embed" ProgID="Equation.DSMT4" ShapeID="_x0000_i1040" DrawAspect="Content" ObjectID="_1618745316" r:id="rId40"/>
        </w:object>
      </w:r>
      <w:r w:rsidR="003F1D47" w:rsidRPr="0074050C">
        <w:rPr>
          <w:rFonts w:hint="eastAsia"/>
          <w:color w:val="000000" w:themeColor="text1"/>
        </w:rPr>
        <w:t>)</w:t>
      </w:r>
      <w:r w:rsidR="009C0481" w:rsidRPr="0074050C">
        <w:rPr>
          <w:color w:val="000000" w:themeColor="text1"/>
        </w:rPr>
        <w:t xml:space="preserve"> </w:t>
      </w:r>
      <w:r w:rsidR="003F1D47" w:rsidRPr="0074050C">
        <w:rPr>
          <w:color w:val="000000" w:themeColor="text1"/>
        </w:rPr>
        <w:t>to</w:t>
      </w:r>
      <w:r w:rsidR="00E852AA" w:rsidRPr="0074050C">
        <w:rPr>
          <w:rFonts w:hint="eastAsia"/>
          <w:color w:val="000000" w:themeColor="text1"/>
        </w:rPr>
        <w:t xml:space="preserve"> the vertical spri</w:t>
      </w:r>
      <w:r w:rsidR="001B2A8E" w:rsidRPr="0074050C">
        <w:rPr>
          <w:rFonts w:hint="eastAsia"/>
          <w:color w:val="000000" w:themeColor="text1"/>
        </w:rPr>
        <w:t>ng</w:t>
      </w:r>
      <w:r w:rsidR="003F1D47" w:rsidRPr="0074050C">
        <w:rPr>
          <w:color w:val="000000" w:themeColor="text1"/>
        </w:rPr>
        <w:t xml:space="preserve"> </w:t>
      </w:r>
      <w:r w:rsidR="003F1D47" w:rsidRPr="0074050C">
        <w:rPr>
          <w:color w:val="000000" w:themeColor="text1"/>
          <w:position w:val="-12"/>
        </w:rPr>
        <w:object w:dxaOrig="260" w:dyaOrig="360" w14:anchorId="30897010">
          <v:shape id="_x0000_i1041" type="#_x0000_t75" style="width:12.9pt;height:19pt" o:ole="">
            <v:imagedata r:id="rId41" o:title=""/>
          </v:shape>
          <o:OLEObject Type="Embed" ProgID="Equation.DSMT4" ShapeID="_x0000_i1041" DrawAspect="Content" ObjectID="_1618745317" r:id="rId42"/>
        </w:object>
      </w:r>
      <w:r w:rsidR="001B2A8E" w:rsidRPr="0074050C">
        <w:rPr>
          <w:rFonts w:hint="eastAsia"/>
          <w:color w:val="000000" w:themeColor="text1"/>
        </w:rPr>
        <w:t xml:space="preserve">. </w:t>
      </w:r>
      <w:r w:rsidR="005C1D45" w:rsidRPr="0074050C">
        <w:rPr>
          <w:color w:val="000000" w:themeColor="text1"/>
        </w:rPr>
        <w:t>I</w:t>
      </w:r>
      <w:r w:rsidR="005C1D45" w:rsidRPr="0074050C">
        <w:rPr>
          <w:rFonts w:hint="eastAsia"/>
          <w:color w:val="000000" w:themeColor="text1"/>
        </w:rPr>
        <w:t xml:space="preserve">t should be noted that the </w:t>
      </w:r>
      <w:r w:rsidR="008E1F5D" w:rsidRPr="0074050C">
        <w:rPr>
          <w:rFonts w:hint="eastAsia"/>
          <w:color w:val="000000" w:themeColor="text1"/>
        </w:rPr>
        <w:t>re</w:t>
      </w:r>
      <w:r w:rsidR="005C1D45" w:rsidRPr="0074050C">
        <w:rPr>
          <w:rFonts w:hint="eastAsia"/>
          <w:color w:val="000000" w:themeColor="text1"/>
        </w:rPr>
        <w:t>storing force and stiffness in Eq</w:t>
      </w:r>
      <w:r w:rsidR="00610500" w:rsidRPr="0074050C">
        <w:rPr>
          <w:rFonts w:hint="eastAsia"/>
          <w:color w:val="000000" w:themeColor="text1"/>
        </w:rPr>
        <w:t xml:space="preserve">. </w:t>
      </w:r>
      <w:r w:rsidR="005C1D45" w:rsidRPr="0074050C">
        <w:rPr>
          <w:rFonts w:hint="eastAsia"/>
          <w:color w:val="000000" w:themeColor="text1"/>
        </w:rPr>
        <w:t xml:space="preserve">(1) and Eq. (2) are </w:t>
      </w:r>
      <w:r w:rsidR="00610500" w:rsidRPr="0074050C">
        <w:rPr>
          <w:rFonts w:hint="eastAsia"/>
          <w:color w:val="000000" w:themeColor="text1"/>
        </w:rPr>
        <w:t>achieved under the following condition</w:t>
      </w:r>
      <w:r w:rsidR="00176B1A" w:rsidRPr="0074050C">
        <w:rPr>
          <w:color w:val="000000" w:themeColor="text1"/>
        </w:rPr>
        <w:t xml:space="preserve"> </w:t>
      </w:r>
      <w:r w:rsidR="00176B1A" w:rsidRPr="0074050C">
        <w:rPr>
          <w:color w:val="000000" w:themeColor="text1"/>
        </w:rPr>
        <w:fldChar w:fldCharType="begin" w:fldLock="1"/>
      </w:r>
      <w:r w:rsidR="00817C39" w:rsidRPr="0074050C">
        <w:rPr>
          <w:color w:val="000000" w:themeColor="text1"/>
        </w:rPr>
        <w:instrText>ADDIN CSL_CITATION {"citationItems":[{"id":"ITEM-1","itemData":{"DOI":"http://dx.doi.org/10.1063/1.4974299","ISBN":"0021-8979","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Journal of Applied Physics","id":"ITEM-1","issued":{"date-parts":[["2017"]]},"page":"044902","title":"Local resonator with high-static-low-dynamic stiffness for lowering band gaps of flexural wave in beams","type":"article-journal","volume":"121"},"uris":["http://www.mendeley.com/documents/?uuid=9fd88e77-f132-4d6c-b132-6bb2de787ed2"]}],"mendeley":{"formattedCitation":"[23]","plainTextFormattedCitation":"[23]","previouslyFormattedCitation":"[23]"},"properties":{"noteIndex":0},"schema":"https://github.com/citation-style-language/schema/raw/master/csl-citation.json"}</w:instrText>
      </w:r>
      <w:r w:rsidR="00176B1A" w:rsidRPr="0074050C">
        <w:rPr>
          <w:color w:val="000000" w:themeColor="text1"/>
        </w:rPr>
        <w:fldChar w:fldCharType="separate"/>
      </w:r>
      <w:r w:rsidR="00817C39" w:rsidRPr="0074050C">
        <w:rPr>
          <w:noProof/>
          <w:color w:val="000000" w:themeColor="text1"/>
        </w:rPr>
        <w:t>[23]</w:t>
      </w:r>
      <w:r w:rsidR="00176B1A" w:rsidRPr="0074050C">
        <w:rPr>
          <w:color w:val="000000" w:themeColor="text1"/>
        </w:rPr>
        <w:fldChar w:fldCharType="end"/>
      </w:r>
    </w:p>
    <w:p w14:paraId="3B64B050" w14:textId="1FAD8C13" w:rsidR="00183AC2" w:rsidRPr="0074050C" w:rsidRDefault="00183AC2" w:rsidP="00183AC2">
      <w:pPr>
        <w:pStyle w:val="MTDisplayEquation"/>
        <w:rPr>
          <w:b w:val="0"/>
          <w:color w:val="000000" w:themeColor="text1"/>
        </w:rPr>
      </w:pPr>
      <w:r w:rsidRPr="0074050C">
        <w:rPr>
          <w:color w:val="000000" w:themeColor="text1"/>
        </w:rPr>
        <w:tab/>
      </w:r>
      <w:r w:rsidR="00314B01" w:rsidRPr="0074050C">
        <w:rPr>
          <w:noProof/>
          <w:color w:val="000000" w:themeColor="text1"/>
          <w:position w:val="-36"/>
        </w:rPr>
        <w:object w:dxaOrig="2940" w:dyaOrig="840" w14:anchorId="038D17C1">
          <v:shape id="_x0000_i8588" type="#_x0000_t75" style="width:146.05pt;height:43.45pt" o:ole="">
            <v:imagedata r:id="rId43" o:title=""/>
          </v:shape>
          <o:OLEObject Type="Embed" ProgID="Equation.DSMT4" ShapeID="_x0000_i8588" DrawAspect="Content" ObjectID="_1618745318" r:id="rId44"/>
        </w:objec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6CD4881F" w14:textId="2C2026BD" w:rsidR="00194263" w:rsidRPr="0074050C" w:rsidRDefault="00610500" w:rsidP="004653B0">
      <w:pPr>
        <w:spacing w:line="360" w:lineRule="auto"/>
        <w:rPr>
          <w:color w:val="000000" w:themeColor="text1"/>
        </w:rPr>
      </w:pPr>
      <w:r w:rsidRPr="0074050C">
        <w:rPr>
          <w:rFonts w:hint="eastAsia"/>
          <w:color w:val="000000" w:themeColor="text1"/>
        </w:rPr>
        <w:t>w</w:t>
      </w:r>
      <w:r w:rsidRPr="0074050C">
        <w:rPr>
          <w:color w:val="000000" w:themeColor="text1"/>
        </w:rPr>
        <w:t xml:space="preserve">here </w:t>
      </w:r>
      <m:oMath>
        <m:acc>
          <m:accPr>
            <m:chr m:val="̅"/>
            <m:ctrlPr>
              <w:rPr>
                <w:rFonts w:ascii="Cambria Math" w:hAnsi="Cambria Math"/>
                <w:i/>
                <w:color w:val="000000" w:themeColor="text1"/>
              </w:rPr>
            </m:ctrlPr>
          </m:accPr>
          <m:e>
            <m:r>
              <w:rPr>
                <w:rFonts w:ascii="Cambria Math" w:hAnsi="Cambria Math"/>
                <w:color w:val="000000" w:themeColor="text1"/>
              </w:rPr>
              <m:t>d</m:t>
            </m:r>
          </m:e>
        </m:acc>
        <m:r>
          <w:rPr>
            <w:rFonts w:ascii="Cambria Math" w:hAnsi="Cambria Math"/>
            <w:color w:val="000000" w:themeColor="text1"/>
          </w:rPr>
          <m:t>=d/l</m:t>
        </m:r>
      </m:oMath>
      <w:r w:rsidRPr="0074050C">
        <w:rPr>
          <w:color w:val="000000" w:themeColor="text1"/>
        </w:rPr>
        <w:t xml:space="preserve"> </w:t>
      </w:r>
      <w:r w:rsidRPr="0074050C">
        <w:rPr>
          <w:rFonts w:hint="eastAsia"/>
          <w:color w:val="000000" w:themeColor="text1"/>
        </w:rPr>
        <w:t>denotes</w:t>
      </w:r>
      <w:r w:rsidRPr="0074050C">
        <w:rPr>
          <w:color w:val="000000" w:themeColor="text1"/>
        </w:rPr>
        <w:t xml:space="preserve"> the </w:t>
      </w:r>
      <w:r w:rsidR="00BF4E31" w:rsidRPr="0074050C">
        <w:rPr>
          <w:rFonts w:hint="eastAsia"/>
          <w:color w:val="000000" w:themeColor="text1"/>
        </w:rPr>
        <w:t>non-dimensional</w:t>
      </w:r>
      <w:r w:rsidRPr="0074050C">
        <w:rPr>
          <w:color w:val="000000" w:themeColor="text1"/>
        </w:rPr>
        <w:t xml:space="preserve"> length</w:t>
      </w:r>
      <w:r w:rsidR="00604201" w:rsidRPr="0074050C">
        <w:rPr>
          <w:rFonts w:hint="eastAsia"/>
          <w:color w:val="000000" w:themeColor="text1"/>
        </w:rPr>
        <w:t xml:space="preserve"> of the </w:t>
      </w:r>
      <w:r w:rsidR="00D07A19" w:rsidRPr="0074050C">
        <w:rPr>
          <w:rFonts w:hint="eastAsia"/>
          <w:color w:val="000000" w:themeColor="text1"/>
        </w:rPr>
        <w:t>oblique</w:t>
      </w:r>
      <w:r w:rsidR="00604201" w:rsidRPr="0074050C">
        <w:rPr>
          <w:rFonts w:hint="eastAsia"/>
          <w:color w:val="000000" w:themeColor="text1"/>
        </w:rPr>
        <w:t xml:space="preserve"> spring after </w:t>
      </w:r>
      <w:r w:rsidR="004158F3" w:rsidRPr="0074050C">
        <w:rPr>
          <w:color w:val="000000" w:themeColor="text1"/>
        </w:rPr>
        <w:t>being</w:t>
      </w:r>
      <w:r w:rsidR="004158F3" w:rsidRPr="0074050C">
        <w:rPr>
          <w:rFonts w:hint="eastAsia"/>
          <w:color w:val="000000" w:themeColor="text1"/>
        </w:rPr>
        <w:t xml:space="preserve"> </w:t>
      </w:r>
      <w:r w:rsidR="00604201" w:rsidRPr="0074050C">
        <w:rPr>
          <w:rFonts w:hint="eastAsia"/>
          <w:color w:val="000000" w:themeColor="text1"/>
        </w:rPr>
        <w:t>compress</w:t>
      </w:r>
      <w:r w:rsidR="005833B5" w:rsidRPr="0074050C">
        <w:rPr>
          <w:color w:val="000000" w:themeColor="text1"/>
        </w:rPr>
        <w:t>ed</w:t>
      </w:r>
      <w:r w:rsidR="00604201" w:rsidRPr="0074050C">
        <w:rPr>
          <w:rFonts w:hint="eastAsia"/>
          <w:color w:val="000000" w:themeColor="text1"/>
        </w:rPr>
        <w:t xml:space="preserve"> at the static equilibrium position.</w:t>
      </w:r>
      <w:r w:rsidR="008B4D4A" w:rsidRPr="0074050C">
        <w:rPr>
          <w:rFonts w:hint="eastAsia"/>
          <w:color w:val="000000" w:themeColor="text1"/>
        </w:rPr>
        <w:t xml:space="preserve"> </w:t>
      </w:r>
      <w:r w:rsidR="008B4D4A" w:rsidRPr="0074050C">
        <w:rPr>
          <w:color w:val="000000" w:themeColor="text1"/>
        </w:rPr>
        <w:t>T</w:t>
      </w:r>
      <w:r w:rsidR="008B4D4A" w:rsidRPr="0074050C">
        <w:rPr>
          <w:rFonts w:hint="eastAsia"/>
          <w:color w:val="000000" w:themeColor="text1"/>
        </w:rPr>
        <w:t>he value of</w:t>
      </w:r>
      <w:r w:rsidRPr="0074050C">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d</m:t>
            </m:r>
          </m:e>
        </m:acc>
      </m:oMath>
      <w:r w:rsidR="008B4D4A" w:rsidRPr="0074050C">
        <w:rPr>
          <w:color w:val="000000" w:themeColor="text1"/>
        </w:rPr>
        <w:t xml:space="preserve"> </w:t>
      </w:r>
      <w:r w:rsidR="008B4D4A" w:rsidRPr="0074050C">
        <w:rPr>
          <w:rFonts w:hint="eastAsia"/>
          <w:color w:val="000000" w:themeColor="text1"/>
        </w:rPr>
        <w:t>is less than</w:t>
      </w:r>
      <w:r w:rsidR="008B4D4A" w:rsidRPr="0074050C">
        <w:rPr>
          <w:color w:val="000000" w:themeColor="text1"/>
        </w:rPr>
        <w:t xml:space="preserve"> </w:t>
      </w:r>
      <w:r w:rsidR="008B4D4A" w:rsidRPr="0074050C">
        <w:rPr>
          <w:rFonts w:hint="eastAsia"/>
          <w:color w:val="000000" w:themeColor="text1"/>
        </w:rPr>
        <w:t>1</w:t>
      </w:r>
      <w:r w:rsidRPr="0074050C">
        <w:rPr>
          <w:color w:val="000000" w:themeColor="text1"/>
        </w:rPr>
        <w:t>.</w:t>
      </w:r>
      <w:r w:rsidR="007C07D2" w:rsidRPr="0074050C">
        <w:rPr>
          <w:color w:val="000000" w:themeColor="text1"/>
        </w:rPr>
        <w:t xml:space="preserve"> </w:t>
      </w:r>
      <w:r w:rsidRPr="0074050C">
        <w:rPr>
          <w:color w:val="000000" w:themeColor="text1"/>
        </w:rPr>
        <w:t>O</w:t>
      </w:r>
      <w:r w:rsidRPr="0074050C">
        <w:rPr>
          <w:rFonts w:hint="eastAsia"/>
          <w:color w:val="000000" w:themeColor="text1"/>
        </w:rPr>
        <w:t xml:space="preserve">bviously, </w:t>
      </w:r>
      <w:r w:rsidR="000B5841" w:rsidRPr="0074050C">
        <w:rPr>
          <w:rFonts w:hint="eastAsia"/>
          <w:color w:val="000000" w:themeColor="text1"/>
        </w:rPr>
        <w:t>at the equilibrium</w:t>
      </w:r>
      <w:r w:rsidR="000B5841" w:rsidRPr="0074050C">
        <w:rPr>
          <w:color w:val="000000" w:themeColor="text1"/>
        </w:rPr>
        <w:t xml:space="preserve"> </w:t>
      </w:r>
      <w:r w:rsidR="000B5841" w:rsidRPr="0074050C">
        <w:rPr>
          <w:rFonts w:hint="eastAsia"/>
          <w:color w:val="000000" w:themeColor="text1"/>
        </w:rPr>
        <w:t>position, the non-dimensional stiffness of the resonator</w:t>
      </w:r>
      <w:r w:rsidR="00857809" w:rsidRPr="0074050C">
        <w:rPr>
          <w:color w:val="000000" w:themeColor="text1"/>
        </w:rPr>
        <w:t xml:space="preserve"> (equation </w:t>
      </w:r>
      <w:r w:rsidR="00857809" w:rsidRPr="0074050C">
        <w:rPr>
          <w:color w:val="000000" w:themeColor="text1"/>
        </w:rPr>
        <w:fldChar w:fldCharType="begin"/>
      </w:r>
      <w:r w:rsidR="00857809" w:rsidRPr="0074050C">
        <w:rPr>
          <w:color w:val="000000" w:themeColor="text1"/>
        </w:rPr>
        <w:instrText xml:space="preserve"> GOTOBUTTON ZEqnNum711646  \* MERGEFORMAT </w:instrText>
      </w:r>
      <w:r w:rsidR="00460138" w:rsidRPr="0074050C">
        <w:rPr>
          <w:color w:val="000000" w:themeColor="text1"/>
        </w:rPr>
        <w:fldChar w:fldCharType="begin"/>
      </w:r>
      <w:r w:rsidR="00460138" w:rsidRPr="0074050C">
        <w:rPr>
          <w:color w:val="000000" w:themeColor="text1"/>
        </w:rPr>
        <w:instrText xml:space="preserve"> REF ZEqnNum711646 \* Charformat \! \* MERGEFORMAT </w:instrText>
      </w:r>
      <w:r w:rsidR="00460138" w:rsidRPr="0074050C">
        <w:rPr>
          <w:color w:val="000000" w:themeColor="text1"/>
        </w:rPr>
        <w:fldChar w:fldCharType="separate"/>
      </w:r>
      <w:r w:rsidR="008B702B" w:rsidRPr="0074050C">
        <w:rPr>
          <w:color w:val="000000" w:themeColor="text1"/>
        </w:rPr>
        <w:instrText>(2)</w:instrText>
      </w:r>
      <w:r w:rsidR="00460138" w:rsidRPr="0074050C">
        <w:rPr>
          <w:color w:val="000000" w:themeColor="text1"/>
        </w:rPr>
        <w:fldChar w:fldCharType="end"/>
      </w:r>
      <w:r w:rsidR="00857809" w:rsidRPr="0074050C">
        <w:rPr>
          <w:color w:val="000000" w:themeColor="text1"/>
        </w:rPr>
        <w:fldChar w:fldCharType="end"/>
      </w:r>
      <w:r w:rsidR="00857809" w:rsidRPr="0074050C">
        <w:rPr>
          <w:color w:val="000000" w:themeColor="text1"/>
        </w:rPr>
        <w:t>)</w:t>
      </w:r>
      <w:r w:rsidR="000B5841" w:rsidRPr="0074050C">
        <w:rPr>
          <w:rFonts w:hint="eastAsia"/>
          <w:color w:val="000000" w:themeColor="text1"/>
        </w:rPr>
        <w:t xml:space="preserve"> </w:t>
      </w:r>
      <w:r w:rsidR="008B4D4A" w:rsidRPr="0074050C">
        <w:rPr>
          <w:rFonts w:hint="eastAsia"/>
          <w:color w:val="000000" w:themeColor="text1"/>
        </w:rPr>
        <w:t xml:space="preserve">is </w:t>
      </w:r>
      <w:r w:rsidR="000B5841" w:rsidRPr="0074050C">
        <w:rPr>
          <w:color w:val="000000" w:themeColor="text1"/>
          <w:position w:val="-10"/>
        </w:rPr>
        <w:object w:dxaOrig="200" w:dyaOrig="260" w14:anchorId="4128C0DA">
          <v:shape id="_x0000_i1043" type="#_x0000_t75" style="width:9.5pt;height:12.9pt" o:ole="">
            <v:imagedata r:id="rId45" o:title=""/>
          </v:shape>
          <o:OLEObject Type="Embed" ProgID="Equation.DSMT4" ShapeID="_x0000_i1043" DrawAspect="Content" ObjectID="_1618745319" r:id="rId46"/>
        </w:object>
      </w:r>
      <w:r w:rsidR="000B5841" w:rsidRPr="0074050C">
        <w:rPr>
          <w:rFonts w:hint="eastAsia"/>
          <w:color w:val="000000" w:themeColor="text1"/>
        </w:rPr>
        <w:t>.</w:t>
      </w:r>
      <w:r w:rsidR="000B5841" w:rsidRPr="0074050C">
        <w:rPr>
          <w:color w:val="000000" w:themeColor="text1"/>
        </w:rPr>
        <w:t xml:space="preserve"> T</w:t>
      </w:r>
      <w:r w:rsidR="000B5841" w:rsidRPr="0074050C">
        <w:rPr>
          <w:rFonts w:hint="eastAsia"/>
          <w:color w:val="000000" w:themeColor="text1"/>
        </w:rPr>
        <w:t>herefore, the</w:t>
      </w:r>
      <w:r w:rsidR="000B5841" w:rsidRPr="0074050C">
        <w:rPr>
          <w:color w:val="000000" w:themeColor="text1"/>
        </w:rPr>
        <w:t xml:space="preserve"> net</w:t>
      </w:r>
      <w:r w:rsidR="000B5841" w:rsidRPr="0074050C">
        <w:rPr>
          <w:rFonts w:hint="eastAsia"/>
          <w:color w:val="000000" w:themeColor="text1"/>
        </w:rPr>
        <w:t xml:space="preserve"> stiffness of the </w:t>
      </w:r>
      <w:r w:rsidR="008B4D4A" w:rsidRPr="0074050C">
        <w:rPr>
          <w:rFonts w:hint="eastAsia"/>
          <w:color w:val="000000" w:themeColor="text1"/>
        </w:rPr>
        <w:t>resonator</w:t>
      </w:r>
      <w:r w:rsidR="000B5841" w:rsidRPr="0074050C">
        <w:rPr>
          <w:rFonts w:hint="eastAsia"/>
          <w:color w:val="000000" w:themeColor="text1"/>
        </w:rPr>
        <w:t xml:space="preserve"> can be easily adjusted to any value</w:t>
      </w:r>
      <w:r w:rsidR="005C5AFA" w:rsidRPr="0074050C">
        <w:rPr>
          <w:color w:val="000000" w:themeColor="text1"/>
        </w:rPr>
        <w:t>s</w:t>
      </w:r>
      <w:r w:rsidR="000B5841" w:rsidRPr="0074050C">
        <w:rPr>
          <w:rFonts w:hint="eastAsia"/>
          <w:color w:val="000000" w:themeColor="text1"/>
        </w:rPr>
        <w:t xml:space="preserve"> from zero to </w:t>
      </w:r>
      <w:r w:rsidR="000B5841" w:rsidRPr="0074050C">
        <w:rPr>
          <w:color w:val="000000" w:themeColor="text1"/>
        </w:rPr>
        <w:t>th</w:t>
      </w:r>
      <w:r w:rsidR="000B5841" w:rsidRPr="0074050C">
        <w:rPr>
          <w:rFonts w:hint="eastAsia"/>
          <w:color w:val="000000" w:themeColor="text1"/>
        </w:rPr>
        <w:t xml:space="preserve">e stiffness of the vertical spring by </w:t>
      </w:r>
      <w:r w:rsidRPr="0074050C">
        <w:rPr>
          <w:color w:val="000000" w:themeColor="text1"/>
        </w:rPr>
        <w:t xml:space="preserve">changing the </w:t>
      </w:r>
      <w:r w:rsidRPr="0074050C">
        <w:rPr>
          <w:rFonts w:hint="eastAsia"/>
          <w:color w:val="000000" w:themeColor="text1"/>
        </w:rPr>
        <w:t xml:space="preserve">stiffness of the </w:t>
      </w:r>
      <w:r w:rsidR="00D07A19" w:rsidRPr="0074050C">
        <w:rPr>
          <w:rFonts w:hint="eastAsia"/>
          <w:color w:val="000000" w:themeColor="text1"/>
        </w:rPr>
        <w:t>oblique</w:t>
      </w:r>
      <w:r w:rsidRPr="0074050C">
        <w:rPr>
          <w:color w:val="000000" w:themeColor="text1"/>
        </w:rPr>
        <w:t xml:space="preserve"> spring or altering its pre-compression</w:t>
      </w:r>
      <w:r w:rsidR="000B5841" w:rsidRPr="0074050C">
        <w:rPr>
          <w:rFonts w:hint="eastAsia"/>
          <w:color w:val="000000" w:themeColor="text1"/>
        </w:rPr>
        <w:t>.</w:t>
      </w:r>
      <w:r w:rsidR="00194263" w:rsidRPr="0074050C">
        <w:rPr>
          <w:color w:val="000000" w:themeColor="text1"/>
        </w:rPr>
        <w:t xml:space="preserve"> </w:t>
      </w:r>
    </w:p>
    <w:p w14:paraId="455287B5" w14:textId="6BE14676" w:rsidR="00754034" w:rsidRPr="0074050C" w:rsidRDefault="008B4D4A" w:rsidP="007C07D2">
      <w:pPr>
        <w:spacing w:line="360" w:lineRule="auto"/>
        <w:ind w:firstLineChars="150" w:firstLine="360"/>
        <w:rPr>
          <w:color w:val="000000" w:themeColor="text1"/>
        </w:rPr>
      </w:pPr>
      <w:r w:rsidRPr="0074050C">
        <w:rPr>
          <w:rFonts w:hint="eastAsia"/>
          <w:color w:val="000000" w:themeColor="text1"/>
        </w:rPr>
        <w:t>Fig.</w:t>
      </w:r>
      <w:r w:rsidR="002B3C5D" w:rsidRPr="0074050C">
        <w:rPr>
          <w:color w:val="000000" w:themeColor="text1"/>
        </w:rPr>
        <w:t xml:space="preserve"> </w:t>
      </w:r>
      <w:r w:rsidRPr="0074050C">
        <w:rPr>
          <w:rFonts w:hint="eastAsia"/>
          <w:color w:val="000000" w:themeColor="text1"/>
        </w:rPr>
        <w:t>2 shows</w:t>
      </w:r>
      <w:r w:rsidRPr="0074050C">
        <w:rPr>
          <w:color w:val="000000" w:themeColor="text1"/>
        </w:rPr>
        <w:t xml:space="preserve"> </w:t>
      </w:r>
      <w:r w:rsidRPr="0074050C">
        <w:rPr>
          <w:rFonts w:hint="eastAsia"/>
          <w:color w:val="000000" w:themeColor="text1"/>
        </w:rPr>
        <w:t>the 3D</w:t>
      </w:r>
      <w:r w:rsidRPr="0074050C">
        <w:rPr>
          <w:color w:val="000000" w:themeColor="text1"/>
        </w:rPr>
        <w:t xml:space="preserve"> plot of</w:t>
      </w:r>
      <w:r w:rsidRPr="0074050C">
        <w:rPr>
          <w:rFonts w:hint="eastAsia"/>
          <w:color w:val="000000" w:themeColor="text1"/>
        </w:rPr>
        <w:t xml:space="preserve"> the non-dimensional stiffness of the </w:t>
      </w:r>
      <w:r w:rsidR="00F453AB" w:rsidRPr="0074050C">
        <w:rPr>
          <w:rFonts w:hint="eastAsia"/>
          <w:color w:val="000000" w:themeColor="text1"/>
        </w:rPr>
        <w:t>resonator</w:t>
      </w:r>
      <w:r w:rsidR="00372F7E" w:rsidRPr="0074050C">
        <w:rPr>
          <w:color w:val="000000" w:themeColor="text1"/>
        </w:rPr>
        <w:t xml:space="preserve"> when the parameter </w:t>
      </w:r>
      <w:r w:rsidR="00314B01" w:rsidRPr="0074050C">
        <w:rPr>
          <w:color w:val="000000" w:themeColor="text1"/>
          <w:position w:val="-6"/>
        </w:rPr>
        <w:object w:dxaOrig="240" w:dyaOrig="320" w14:anchorId="40C9132D">
          <v:shape id="_x0000_i8586" type="#_x0000_t75" style="width:12.25pt;height:15.6pt" o:ole="">
            <v:imagedata r:id="rId47" o:title=""/>
          </v:shape>
          <o:OLEObject Type="Embed" ProgID="Equation.DSMT4" ShapeID="_x0000_i8586" DrawAspect="Content" ObjectID="_1618745320" r:id="rId48"/>
        </w:object>
      </w:r>
      <w:r w:rsidR="00372F7E" w:rsidRPr="0074050C">
        <w:rPr>
          <w:color w:val="000000" w:themeColor="text1"/>
        </w:rPr>
        <w:t xml:space="preserve"> equals different values</w:t>
      </w:r>
      <w:r w:rsidRPr="0074050C">
        <w:rPr>
          <w:rFonts w:hint="eastAsia"/>
          <w:color w:val="000000" w:themeColor="text1"/>
        </w:rPr>
        <w:t xml:space="preserve">. From this </w:t>
      </w:r>
      <w:r w:rsidRPr="0074050C">
        <w:rPr>
          <w:color w:val="000000" w:themeColor="text1"/>
        </w:rPr>
        <w:t>figure</w:t>
      </w:r>
      <w:r w:rsidRPr="0074050C">
        <w:rPr>
          <w:rFonts w:hint="eastAsia"/>
          <w:color w:val="000000" w:themeColor="text1"/>
        </w:rPr>
        <w:t>, one can find that the stiffness is related to the displacement</w:t>
      </w:r>
      <w:r w:rsidR="007B657D" w:rsidRPr="0074050C">
        <w:rPr>
          <w:rFonts w:hint="eastAsia"/>
          <w:color w:val="000000" w:themeColor="text1"/>
        </w:rPr>
        <w:t>,</w:t>
      </w:r>
      <w:r w:rsidR="00754034" w:rsidRPr="0074050C">
        <w:rPr>
          <w:rFonts w:hint="eastAsia"/>
          <w:color w:val="000000" w:themeColor="text1"/>
        </w:rPr>
        <w:t xml:space="preserve"> </w:t>
      </w:r>
      <w:r w:rsidR="00193F68" w:rsidRPr="0074050C">
        <w:rPr>
          <w:color w:val="000000" w:themeColor="text1"/>
        </w:rPr>
        <w:t>and</w:t>
      </w:r>
      <w:r w:rsidR="00754034" w:rsidRPr="0074050C">
        <w:rPr>
          <w:rFonts w:hint="eastAsia"/>
          <w:color w:val="000000" w:themeColor="text1"/>
        </w:rPr>
        <w:t xml:space="preserve"> </w:t>
      </w:r>
      <w:r w:rsidR="007B657D" w:rsidRPr="0074050C">
        <w:rPr>
          <w:rFonts w:hint="eastAsia"/>
          <w:color w:val="000000" w:themeColor="text1"/>
        </w:rPr>
        <w:t xml:space="preserve">more </w:t>
      </w:r>
      <w:r w:rsidR="007B657D" w:rsidRPr="0074050C">
        <w:rPr>
          <w:color w:val="000000" w:themeColor="text1"/>
        </w:rPr>
        <w:t>importantly</w:t>
      </w:r>
      <w:r w:rsidR="007B657D" w:rsidRPr="0074050C">
        <w:rPr>
          <w:rFonts w:hint="eastAsia"/>
          <w:color w:val="000000" w:themeColor="text1"/>
        </w:rPr>
        <w:t>, it</w:t>
      </w:r>
      <w:r w:rsidR="00754034" w:rsidRPr="0074050C">
        <w:rPr>
          <w:rFonts w:hint="eastAsia"/>
          <w:color w:val="000000" w:themeColor="text1"/>
        </w:rPr>
        <w:t xml:space="preserve"> can be</w:t>
      </w:r>
      <w:r w:rsidR="00193F68" w:rsidRPr="0074050C">
        <w:rPr>
          <w:color w:val="000000" w:themeColor="text1"/>
        </w:rPr>
        <w:t xml:space="preserve"> </w:t>
      </w:r>
      <w:r w:rsidR="007B657D" w:rsidRPr="0074050C">
        <w:rPr>
          <w:rFonts w:hint="eastAsia"/>
          <w:color w:val="000000" w:themeColor="text1"/>
        </w:rPr>
        <w:t>significantly impacted</w:t>
      </w:r>
      <w:r w:rsidR="007B657D" w:rsidRPr="0074050C">
        <w:rPr>
          <w:color w:val="000000" w:themeColor="text1"/>
        </w:rPr>
        <w:t xml:space="preserve"> </w:t>
      </w:r>
      <w:r w:rsidR="00193F68" w:rsidRPr="0074050C">
        <w:rPr>
          <w:color w:val="000000" w:themeColor="text1"/>
        </w:rPr>
        <w:t xml:space="preserve">by </w:t>
      </w:r>
      <w:r w:rsidR="007B657D" w:rsidRPr="0074050C">
        <w:rPr>
          <w:color w:val="000000" w:themeColor="text1"/>
        </w:rPr>
        <w:t xml:space="preserve">the </w:t>
      </w:r>
      <w:r w:rsidR="00147D29" w:rsidRPr="0074050C">
        <w:rPr>
          <w:color w:val="000000" w:themeColor="text1"/>
        </w:rPr>
        <w:t>parameter</w:t>
      </w:r>
      <w:r w:rsidR="00147D29" w:rsidRPr="0074050C">
        <w:rPr>
          <w:rFonts w:hint="eastAsia"/>
          <w:color w:val="000000" w:themeColor="text1"/>
        </w:rPr>
        <w:t xml:space="preserve"> </w:t>
      </w:r>
      <w:r w:rsidR="00314B01" w:rsidRPr="0074050C">
        <w:rPr>
          <w:color w:val="000000" w:themeColor="text1"/>
          <w:position w:val="-6"/>
        </w:rPr>
        <w:object w:dxaOrig="240" w:dyaOrig="320" w14:anchorId="566A6D2F">
          <v:shape id="_x0000_i8584" type="#_x0000_t75" style="width:12.25pt;height:15.6pt" o:ole="">
            <v:imagedata r:id="rId49" o:title=""/>
          </v:shape>
          <o:OLEObject Type="Embed" ProgID="Equation.DSMT4" ShapeID="_x0000_i8584" DrawAspect="Content" ObjectID="_1618745321" r:id="rId50"/>
        </w:object>
      </w:r>
      <w:r w:rsidRPr="0074050C">
        <w:rPr>
          <w:rFonts w:hint="eastAsia"/>
          <w:color w:val="000000" w:themeColor="text1"/>
        </w:rPr>
        <w:t>.</w:t>
      </w:r>
      <w:r w:rsidR="002855E1" w:rsidRPr="0074050C">
        <w:rPr>
          <w:color w:val="000000" w:themeColor="text1"/>
        </w:rPr>
        <w:t xml:space="preserve"> </w:t>
      </w:r>
      <w:r w:rsidR="00754034" w:rsidRPr="0074050C">
        <w:rPr>
          <w:color w:val="000000" w:themeColor="text1"/>
        </w:rPr>
        <w:t xml:space="preserve">To maximize the displacement range where the stiffness is </w:t>
      </w:r>
      <w:r w:rsidR="00147D29" w:rsidRPr="0074050C">
        <w:rPr>
          <w:rFonts w:hint="eastAsia"/>
          <w:color w:val="000000" w:themeColor="text1"/>
        </w:rPr>
        <w:t xml:space="preserve">smaller than the vertical spring </w:t>
      </w:r>
      <w:r w:rsidR="00147D29" w:rsidRPr="0074050C">
        <w:rPr>
          <w:i/>
          <w:color w:val="000000" w:themeColor="text1"/>
        </w:rPr>
        <w:t>k</w:t>
      </w:r>
      <w:r w:rsidR="00147D29" w:rsidRPr="0074050C">
        <w:rPr>
          <w:i/>
          <w:color w:val="000000" w:themeColor="text1"/>
          <w:vertAlign w:val="subscript"/>
        </w:rPr>
        <w:t>v</w:t>
      </w:r>
      <w:r w:rsidR="00147D29" w:rsidRPr="0074050C">
        <w:rPr>
          <w:rFonts w:hint="eastAsia"/>
          <w:color w:val="000000" w:themeColor="text1"/>
        </w:rPr>
        <w:t xml:space="preserve"> (or the </w:t>
      </w:r>
      <w:r w:rsidR="00147D29" w:rsidRPr="0074050C">
        <w:rPr>
          <w:color w:val="000000" w:themeColor="text1"/>
        </w:rPr>
        <w:t>dimensionless</w:t>
      </w:r>
      <w:r w:rsidR="00147D29" w:rsidRPr="0074050C">
        <w:rPr>
          <w:rFonts w:hint="eastAsia"/>
          <w:color w:val="000000" w:themeColor="text1"/>
        </w:rPr>
        <w:t xml:space="preserve"> stiffness is less than 1)</w:t>
      </w:r>
      <w:r w:rsidR="00754034" w:rsidRPr="0074050C">
        <w:rPr>
          <w:color w:val="000000" w:themeColor="text1"/>
        </w:rPr>
        <w:t>,</w:t>
      </w:r>
      <w:r w:rsidR="00754034" w:rsidRPr="0074050C">
        <w:rPr>
          <w:rFonts w:hint="eastAsia"/>
          <w:color w:val="000000" w:themeColor="text1"/>
        </w:rPr>
        <w:t xml:space="preserve"> the optimization on </w:t>
      </w:r>
      <w:r w:rsidR="00314B01" w:rsidRPr="0074050C">
        <w:rPr>
          <w:color w:val="000000" w:themeColor="text1"/>
          <w:position w:val="-6"/>
        </w:rPr>
        <w:object w:dxaOrig="240" w:dyaOrig="320" w14:anchorId="40A104DE">
          <v:shape id="_x0000_i8582" type="#_x0000_t75" style="width:12.25pt;height:15.6pt" o:ole="">
            <v:imagedata r:id="rId51" o:title=""/>
          </v:shape>
          <o:OLEObject Type="Embed" ProgID="Equation.DSMT4" ShapeID="_x0000_i8582" DrawAspect="Content" ObjectID="_1618745322" r:id="rId52"/>
        </w:object>
      </w:r>
      <w:r w:rsidR="00754034" w:rsidRPr="0074050C">
        <w:rPr>
          <w:color w:val="000000" w:themeColor="text1"/>
        </w:rPr>
        <w:t xml:space="preserve"> </w:t>
      </w:r>
      <w:r w:rsidR="00754034" w:rsidRPr="0074050C">
        <w:rPr>
          <w:rFonts w:hint="eastAsia"/>
          <w:color w:val="000000" w:themeColor="text1"/>
        </w:rPr>
        <w:t xml:space="preserve">is conducted, as done in our previous work </w:t>
      </w:r>
      <w:r w:rsidR="00754034" w:rsidRPr="0074050C">
        <w:rPr>
          <w:color w:val="000000" w:themeColor="text1"/>
        </w:rPr>
        <w:fldChar w:fldCharType="begin" w:fldLock="1"/>
      </w:r>
      <w:r w:rsidR="00817C39" w:rsidRPr="0074050C">
        <w:rPr>
          <w:color w:val="000000" w:themeColor="text1"/>
        </w:rPr>
        <w:instrText>ADDIN CSL_CITATION {"citationItems":[{"id":"ITEM-1","itemData":{"DOI":"http://dx.doi.org/10.1063/1.4974299","ISBN":"0021-8979","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Journal of Applied Physics","id":"ITEM-1","issued":{"date-parts":[["2017"]]},"page":"044902","title":"Local resonator with high-static-low-dynamic stiffness for lowering band gaps of flexural wave in beams","type":"article-journal","volume":"121"},"uris":["http://www.mendeley.com/documents/?uuid=9fd88e77-f132-4d6c-b132-6bb2de787ed2"]},{"id":"ITEM-2","itemData":{"DOI":"10.1016/j.ymssp.2019.02.008","ISSN":"0888-3270","author":[{"dropping-particle":"","family":"Wang","given":"Kai","non-dropping-particle":"","parse-names":false,"suffix":""},{"dropping-particle":"","family":"Zhou","given":"Jiaxi","non-dropping-particle":"","parse-names":false,"suffix":""},{"dropping-particle":"","family":"Xu","given":"Daolin","non-dropping-particle":"","parse-names":false,"suffix":""},{"dropping-particle":"","family":"Ouyang","given":"Huajiang","non-dropping-particle":"","parse-names":false,"suffix":""}],"container-title":"Mechanical Systems and Signal Processing","id":"ITEM-2","issued":{"date-parts":[["2019"]]},"page":"664-678","publisher":"Elsevier Ltd","title":"Lower band gaps of longitudinal wave in a one-dimensional periodic rod by exploiting geometrical nonlinearity","type":"article-journal","volume":"124"},"uris":["http://www.mendeley.com/documents/?uuid=81a8ed15-47d9-4e11-9d2e-052cb2cf9dad"]}],"mendeley":{"formattedCitation":"[23,32]","plainTextFormattedCitation":"[23,32]","previouslyFormattedCitation":"[23,32]"},"properties":{"noteIndex":0},"schema":"https://github.com/citation-style-language/schema/raw/master/csl-citation.json"}</w:instrText>
      </w:r>
      <w:r w:rsidR="00754034" w:rsidRPr="0074050C">
        <w:rPr>
          <w:color w:val="000000" w:themeColor="text1"/>
        </w:rPr>
        <w:fldChar w:fldCharType="separate"/>
      </w:r>
      <w:r w:rsidR="00817C39" w:rsidRPr="0074050C">
        <w:rPr>
          <w:noProof/>
          <w:color w:val="000000" w:themeColor="text1"/>
        </w:rPr>
        <w:t>[23,32]</w:t>
      </w:r>
      <w:r w:rsidR="00754034" w:rsidRPr="0074050C">
        <w:rPr>
          <w:color w:val="000000" w:themeColor="text1"/>
        </w:rPr>
        <w:fldChar w:fldCharType="end"/>
      </w:r>
      <w:r w:rsidR="00754034" w:rsidRPr="0074050C">
        <w:rPr>
          <w:rFonts w:hint="eastAsia"/>
          <w:color w:val="000000" w:themeColor="text1"/>
        </w:rPr>
        <w:t xml:space="preserve">, and its optimal value is </w:t>
      </w:r>
      <w:r w:rsidR="00314B01" w:rsidRPr="0074050C">
        <w:rPr>
          <w:color w:val="000000" w:themeColor="text1"/>
          <w:position w:val="-14"/>
        </w:rPr>
        <w:object w:dxaOrig="1240" w:dyaOrig="440" w14:anchorId="05EA64FB">
          <v:shape id="_x0000_i8580" type="#_x0000_t75" style="width:61.8pt;height:21.05pt" o:ole="">
            <v:imagedata r:id="rId53" o:title=""/>
          </v:shape>
          <o:OLEObject Type="Embed" ProgID="Equation.DSMT4" ShapeID="_x0000_i8580" DrawAspect="Content" ObjectID="_1618745323" r:id="rId54"/>
        </w:object>
      </w:r>
      <w:r w:rsidR="00754034" w:rsidRPr="0074050C">
        <w:rPr>
          <w:color w:val="000000" w:themeColor="text1"/>
        </w:rPr>
        <w:t xml:space="preserve"> </w:t>
      </w:r>
      <w:r w:rsidR="003255C5" w:rsidRPr="0074050C">
        <w:rPr>
          <w:rFonts w:hint="eastAsia"/>
          <w:color w:val="000000" w:themeColor="text1"/>
        </w:rPr>
        <w:t xml:space="preserve">, as shown in Fig. 2c. </w:t>
      </w:r>
    </w:p>
    <w:p w14:paraId="15C5041C" w14:textId="649C2C91" w:rsidR="008B4D4A" w:rsidRPr="0074050C" w:rsidRDefault="009D3BEF" w:rsidP="007C07D2">
      <w:pPr>
        <w:spacing w:line="360" w:lineRule="auto"/>
        <w:ind w:firstLineChars="150" w:firstLine="360"/>
        <w:rPr>
          <w:color w:val="000000" w:themeColor="text1"/>
        </w:rPr>
      </w:pPr>
      <w:r w:rsidRPr="0074050C">
        <w:rPr>
          <w:color w:val="000000" w:themeColor="text1"/>
        </w:rPr>
        <w:t>In addition,</w:t>
      </w:r>
      <w:r w:rsidR="008B4D4A" w:rsidRPr="0074050C">
        <w:rPr>
          <w:rFonts w:hint="eastAsia"/>
          <w:color w:val="000000" w:themeColor="text1"/>
        </w:rPr>
        <w:t xml:space="preserve"> </w:t>
      </w:r>
      <w:r w:rsidRPr="0074050C">
        <w:rPr>
          <w:color w:val="000000" w:themeColor="text1"/>
        </w:rPr>
        <w:t>w</w:t>
      </w:r>
      <w:r w:rsidR="008B4D4A" w:rsidRPr="0074050C">
        <w:rPr>
          <w:rFonts w:hint="eastAsia"/>
          <w:color w:val="000000" w:themeColor="text1"/>
        </w:rPr>
        <w:t xml:space="preserve">ith the displacement increasing, the stiffness </w:t>
      </w:r>
      <w:r w:rsidR="008B4D4A" w:rsidRPr="0074050C">
        <w:rPr>
          <w:color w:val="000000" w:themeColor="text1"/>
        </w:rPr>
        <w:t>notably</w:t>
      </w:r>
      <w:r w:rsidR="008B4D4A" w:rsidRPr="0074050C">
        <w:rPr>
          <w:rFonts w:hint="eastAsia"/>
          <w:color w:val="000000" w:themeColor="text1"/>
        </w:rPr>
        <w:t xml:space="preserve"> </w:t>
      </w:r>
      <w:r w:rsidR="008B4D4A" w:rsidRPr="0074050C">
        <w:rPr>
          <w:color w:val="000000" w:themeColor="text1"/>
        </w:rPr>
        <w:t>increase</w:t>
      </w:r>
      <w:r w:rsidR="008B4D4A" w:rsidRPr="0074050C">
        <w:rPr>
          <w:rFonts w:hint="eastAsia"/>
          <w:color w:val="000000" w:themeColor="text1"/>
        </w:rPr>
        <w:t>s</w:t>
      </w:r>
      <w:r w:rsidR="008B4D4A" w:rsidRPr="0074050C">
        <w:rPr>
          <w:color w:val="000000" w:themeColor="text1"/>
        </w:rPr>
        <w:t xml:space="preserve"> when the mass </w:t>
      </w:r>
      <w:r w:rsidR="008B4D4A" w:rsidRPr="0074050C">
        <w:rPr>
          <w:rFonts w:hint="eastAsia"/>
          <w:color w:val="000000" w:themeColor="text1"/>
        </w:rPr>
        <w:t xml:space="preserve">moves </w:t>
      </w:r>
      <w:r w:rsidR="008B4D4A" w:rsidRPr="0074050C">
        <w:rPr>
          <w:color w:val="000000" w:themeColor="text1"/>
        </w:rPr>
        <w:t>away from the equilibrium position</w:t>
      </w:r>
      <w:r w:rsidR="008B4D4A" w:rsidRPr="0074050C">
        <w:rPr>
          <w:rFonts w:hint="eastAsia"/>
          <w:color w:val="000000" w:themeColor="text1"/>
        </w:rPr>
        <w:t>, but</w:t>
      </w:r>
      <w:r w:rsidR="008B4D4A" w:rsidRPr="0074050C">
        <w:rPr>
          <w:color w:val="000000" w:themeColor="text1"/>
        </w:rPr>
        <w:t xml:space="preserve"> </w:t>
      </w:r>
      <w:r w:rsidR="008B4D4A" w:rsidRPr="0074050C">
        <w:rPr>
          <w:rFonts w:hint="eastAsia"/>
          <w:color w:val="000000" w:themeColor="text1"/>
        </w:rPr>
        <w:t xml:space="preserve">it </w:t>
      </w:r>
      <w:r w:rsidR="00F453AB" w:rsidRPr="0074050C">
        <w:rPr>
          <w:rFonts w:hint="eastAsia"/>
          <w:color w:val="000000" w:themeColor="text1"/>
        </w:rPr>
        <w:t xml:space="preserve">slowly </w:t>
      </w:r>
      <w:r w:rsidR="008B4D4A" w:rsidRPr="0074050C">
        <w:rPr>
          <w:color w:val="000000" w:themeColor="text1"/>
        </w:rPr>
        <w:t>increase</w:t>
      </w:r>
      <w:r w:rsidR="008B4D4A" w:rsidRPr="0074050C">
        <w:rPr>
          <w:rFonts w:hint="eastAsia"/>
          <w:color w:val="000000" w:themeColor="text1"/>
        </w:rPr>
        <w:t>s in the</w:t>
      </w:r>
      <w:r w:rsidR="008B4D4A" w:rsidRPr="0074050C">
        <w:rPr>
          <w:color w:val="000000" w:themeColor="text1"/>
        </w:rPr>
        <w:t xml:space="preserve"> vicinity of </w:t>
      </w:r>
      <w:r w:rsidR="008B4D4A" w:rsidRPr="0074050C">
        <w:rPr>
          <w:rFonts w:hint="eastAsia"/>
          <w:color w:val="000000" w:themeColor="text1"/>
        </w:rPr>
        <w:t xml:space="preserve">the equilibrium position. </w:t>
      </w:r>
      <w:r w:rsidR="00F453AB" w:rsidRPr="0074050C">
        <w:rPr>
          <w:rFonts w:hint="eastAsia"/>
          <w:color w:val="000000" w:themeColor="text1"/>
        </w:rPr>
        <w:t xml:space="preserve">This </w:t>
      </w:r>
      <w:r w:rsidR="008B4D4A" w:rsidRPr="0074050C">
        <w:rPr>
          <w:rFonts w:hint="eastAsia"/>
          <w:color w:val="000000" w:themeColor="text1"/>
        </w:rPr>
        <w:t xml:space="preserve">is </w:t>
      </w:r>
      <w:r w:rsidR="00F453AB" w:rsidRPr="0074050C">
        <w:rPr>
          <w:rFonts w:hint="eastAsia"/>
          <w:color w:val="000000" w:themeColor="text1"/>
        </w:rPr>
        <w:t xml:space="preserve">the </w:t>
      </w:r>
      <w:r w:rsidR="008B4D4A" w:rsidRPr="0074050C">
        <w:rPr>
          <w:rFonts w:hint="eastAsia"/>
          <w:color w:val="000000" w:themeColor="text1"/>
        </w:rPr>
        <w:t xml:space="preserve">same </w:t>
      </w:r>
      <w:r w:rsidR="008B4D4A" w:rsidRPr="0074050C">
        <w:rPr>
          <w:color w:val="000000" w:themeColor="text1"/>
        </w:rPr>
        <w:t>as</w:t>
      </w:r>
      <w:r w:rsidR="008B4D4A" w:rsidRPr="0074050C">
        <w:rPr>
          <w:rFonts w:hint="eastAsia"/>
          <w:color w:val="000000" w:themeColor="text1"/>
        </w:rPr>
        <w:t xml:space="preserve"> the quasi-zero-stiffness characteristic </w:t>
      </w:r>
      <w:r w:rsidR="008B4D4A" w:rsidRPr="0074050C">
        <w:rPr>
          <w:color w:val="000000" w:themeColor="text1"/>
        </w:rPr>
        <w:fldChar w:fldCharType="begin" w:fldLock="1"/>
      </w:r>
      <w:r w:rsidR="00817C39" w:rsidRPr="0074050C">
        <w:rPr>
          <w:color w:val="000000" w:themeColor="text1"/>
        </w:rPr>
        <w:instrText>ADDIN CSL_CITATION {"citationItems":[{"id":"ITEM-1","itemData":{"DOI":"10.1115/1.4035715","ISSN":"15288927","abstract":"Copyright © 2017 by ASME.A platform supported by a hexapod of quasi-zero-stiffness (QZS) struts is proposed to provide a solution for low-frequency vibration isolation in six degrees-of-freedom (6DOFs). The QZS strut is developed by combining a pair of mutually repelling permanent magnets in parallel connection with a coil spring. Dynamic analysis of the 6DOFs QZS platform is carried out to obtain dynamic responses by using the harmonic balance method, and the vibration isolation performance in each DOF is evaluated in terms of force/moment transmissibility, which indicates that the QZS platform perform a good function of low-frequency vibration isolation within broad bandwidth, and has notable advantages over its linear counterpart in all 6DOFs.","author":[{"dropping-particle":"","family":"Zhou","given":"J.","non-dropping-particle":"","parse-names":false,"suffix":""},{"dropping-particle":"","family":"Wang","given":"K.","non-dropping-particle":"","parse-names":false,"suffix":""},{"dropping-particle":"","family":"Xu","given":"D.","non-dropping-particle":"","parse-names":false,"suffix":""},{"dropping-particle":"","family":"Ouyang","given":"H.","non-dropping-particle":"","parse-names":false,"suffix":""},{"dropping-particle":"","family":"Li","given":"Y.","non-dropping-particle":"","parse-names":false,"suffix":""}],"container-title":"Journal of Vibration and Acoustics, Transactions of the ASME","id":"ITEM-1","issued":{"date-parts":[["2017"]]},"page":"034502-1","title":"A six degrees-of-freedom vibration isolation platform supported by a hexapod of quasi-zero-stiffness struts","type":"article-journal","volume":"139"},"uris":["http://www.mendeley.com/documents/?uuid=75da2847-8574-4635-8d5a-a88d2454131c"]}],"mendeley":{"formattedCitation":"[42]","plainTextFormattedCitation":"[42]","previouslyFormattedCitation":"[42]"},"properties":{"noteIndex":0},"schema":"https://github.com/citation-style-language/schema/raw/master/csl-citation.json"}</w:instrText>
      </w:r>
      <w:r w:rsidR="008B4D4A" w:rsidRPr="0074050C">
        <w:rPr>
          <w:color w:val="000000" w:themeColor="text1"/>
        </w:rPr>
        <w:fldChar w:fldCharType="separate"/>
      </w:r>
      <w:r w:rsidR="00817C39" w:rsidRPr="0074050C">
        <w:rPr>
          <w:noProof/>
          <w:color w:val="000000" w:themeColor="text1"/>
        </w:rPr>
        <w:t>[42]</w:t>
      </w:r>
      <w:r w:rsidR="008B4D4A" w:rsidRPr="0074050C">
        <w:rPr>
          <w:color w:val="000000" w:themeColor="text1"/>
        </w:rPr>
        <w:fldChar w:fldCharType="end"/>
      </w:r>
      <w:r w:rsidR="008B4D4A" w:rsidRPr="0074050C">
        <w:rPr>
          <w:rFonts w:hint="eastAsia"/>
          <w:color w:val="000000" w:themeColor="text1"/>
        </w:rPr>
        <w:t xml:space="preserve">. Therefore, the </w:t>
      </w:r>
      <w:r w:rsidR="00F453AB" w:rsidRPr="0074050C">
        <w:rPr>
          <w:rFonts w:hint="eastAsia"/>
          <w:color w:val="000000" w:themeColor="text1"/>
        </w:rPr>
        <w:t>non-dimensional</w:t>
      </w:r>
      <w:r w:rsidR="00F453AB" w:rsidRPr="0074050C" w:rsidDel="00F453AB">
        <w:rPr>
          <w:rFonts w:hint="eastAsia"/>
          <w:color w:val="000000" w:themeColor="text1"/>
        </w:rPr>
        <w:t xml:space="preserve"> </w:t>
      </w:r>
      <w:r w:rsidR="008B4D4A" w:rsidRPr="0074050C">
        <w:rPr>
          <w:rFonts w:hint="eastAsia"/>
          <w:color w:val="000000" w:themeColor="text1"/>
        </w:rPr>
        <w:t xml:space="preserve">stiffness can be </w:t>
      </w:r>
      <w:r w:rsidR="008B4D4A" w:rsidRPr="0074050C">
        <w:rPr>
          <w:color w:val="000000" w:themeColor="text1"/>
        </w:rPr>
        <w:t>linearized</w:t>
      </w:r>
      <w:r w:rsidR="008B4D4A" w:rsidRPr="0074050C">
        <w:rPr>
          <w:rFonts w:hint="eastAsia"/>
          <w:color w:val="000000" w:themeColor="text1"/>
        </w:rPr>
        <w:t xml:space="preserve"> at the </w:t>
      </w:r>
      <w:r w:rsidR="008B4D4A" w:rsidRPr="0074050C">
        <w:rPr>
          <w:rFonts w:hint="eastAsia"/>
          <w:color w:val="000000" w:themeColor="text1"/>
        </w:rPr>
        <w:lastRenderedPageBreak/>
        <w:t>equilibrium</w:t>
      </w:r>
      <w:r w:rsidR="008B4D4A" w:rsidRPr="0074050C">
        <w:rPr>
          <w:color w:val="000000" w:themeColor="text1"/>
        </w:rPr>
        <w:t xml:space="preserve"> </w:t>
      </w:r>
      <w:r w:rsidR="008B4D4A" w:rsidRPr="0074050C">
        <w:rPr>
          <w:rFonts w:hint="eastAsia"/>
          <w:color w:val="000000" w:themeColor="text1"/>
        </w:rPr>
        <w:t>position (</w:t>
      </w:r>
      <w:r w:rsidR="000661A2" w:rsidRPr="0074050C">
        <w:rPr>
          <w:noProof/>
          <w:color w:val="000000" w:themeColor="text1"/>
          <w:position w:val="-6"/>
        </w:rPr>
        <w:object w:dxaOrig="560" w:dyaOrig="279" w14:anchorId="4F1013CE">
          <v:shape id="_x0000_i1048" type="#_x0000_t75" style="width:27.15pt;height:14.25pt" o:ole="">
            <v:imagedata r:id="rId55" o:title=""/>
          </v:shape>
          <o:OLEObject Type="Embed" ProgID="Equation.DSMT4" ShapeID="_x0000_i1048" DrawAspect="Content" ObjectID="_1618745324" r:id="rId56"/>
        </w:object>
      </w:r>
      <w:r w:rsidR="008B4D4A" w:rsidRPr="0074050C">
        <w:rPr>
          <w:rFonts w:hint="eastAsia"/>
          <w:color w:val="000000" w:themeColor="text1"/>
        </w:rPr>
        <w:t>)</w:t>
      </w:r>
      <w:r w:rsidR="00F453AB" w:rsidRPr="0074050C">
        <w:rPr>
          <w:rFonts w:hint="eastAsia"/>
          <w:color w:val="000000" w:themeColor="text1"/>
        </w:rPr>
        <w:t xml:space="preserve"> to be </w:t>
      </w:r>
      <w:r w:rsidR="00F453AB" w:rsidRPr="0074050C">
        <w:rPr>
          <w:noProof/>
          <w:color w:val="000000" w:themeColor="text1"/>
          <w:position w:val="-10"/>
        </w:rPr>
        <w:object w:dxaOrig="220" w:dyaOrig="260" w14:anchorId="36608833">
          <v:shape id="_x0000_i1049" type="#_x0000_t75" style="width:11.55pt;height:12.9pt" o:ole="">
            <v:imagedata r:id="rId57" o:title=""/>
          </v:shape>
          <o:OLEObject Type="Embed" ProgID="Equation.DSMT4" ShapeID="_x0000_i1049" DrawAspect="Content" ObjectID="_1618745325" r:id="rId58"/>
        </w:object>
      </w:r>
      <w:r w:rsidR="008B4D4A" w:rsidRPr="0074050C">
        <w:rPr>
          <w:rFonts w:hint="eastAsia"/>
          <w:color w:val="000000" w:themeColor="text1"/>
        </w:rPr>
        <w:t xml:space="preserve">, as long as the </w:t>
      </w:r>
      <w:r w:rsidR="008B4D4A" w:rsidRPr="0074050C">
        <w:rPr>
          <w:color w:val="000000" w:themeColor="text1"/>
        </w:rPr>
        <w:t>oscillation</w:t>
      </w:r>
      <w:r w:rsidR="008B4D4A" w:rsidRPr="0074050C">
        <w:rPr>
          <w:rFonts w:hint="eastAsia"/>
          <w:color w:val="000000" w:themeColor="text1"/>
        </w:rPr>
        <w:t xml:space="preserve"> </w:t>
      </w:r>
      <w:r w:rsidR="008B4D4A" w:rsidRPr="0074050C">
        <w:rPr>
          <w:color w:val="000000" w:themeColor="text1"/>
        </w:rPr>
        <w:t>amplitude</w:t>
      </w:r>
      <w:r w:rsidR="008B4D4A" w:rsidRPr="0074050C">
        <w:rPr>
          <w:rFonts w:hint="eastAsia"/>
          <w:color w:val="000000" w:themeColor="text1"/>
        </w:rPr>
        <w:t xml:space="preserve"> is not large</w:t>
      </w:r>
      <w:r w:rsidR="00F453AB" w:rsidRPr="0074050C">
        <w:rPr>
          <w:rFonts w:hint="eastAsia"/>
          <w:color w:val="000000" w:themeColor="text1"/>
        </w:rPr>
        <w:t xml:space="preserve">, which </w:t>
      </w:r>
      <w:r w:rsidR="008B4D4A" w:rsidRPr="0074050C">
        <w:rPr>
          <w:rFonts w:hint="eastAsia"/>
          <w:color w:val="000000" w:themeColor="text1"/>
        </w:rPr>
        <w:t xml:space="preserve">is also used to </w:t>
      </w:r>
      <w:r w:rsidR="002B3C5D" w:rsidRPr="0074050C">
        <w:rPr>
          <w:rFonts w:hint="eastAsia"/>
          <w:color w:val="000000" w:themeColor="text1"/>
        </w:rPr>
        <w:t>de</w:t>
      </w:r>
      <w:r w:rsidR="002B3C5D" w:rsidRPr="0074050C">
        <w:rPr>
          <w:color w:val="000000" w:themeColor="text1"/>
        </w:rPr>
        <w:t>riv</w:t>
      </w:r>
      <w:r w:rsidR="002B3C5D" w:rsidRPr="0074050C">
        <w:rPr>
          <w:rFonts w:hint="eastAsia"/>
          <w:color w:val="000000" w:themeColor="text1"/>
        </w:rPr>
        <w:t xml:space="preserve">e </w:t>
      </w:r>
      <w:r w:rsidR="002B3C5D" w:rsidRPr="0074050C">
        <w:rPr>
          <w:color w:val="000000" w:themeColor="text1"/>
        </w:rPr>
        <w:t xml:space="preserve">the </w:t>
      </w:r>
      <w:r w:rsidR="00F453AB" w:rsidRPr="0074050C">
        <w:rPr>
          <w:color w:val="000000" w:themeColor="text1"/>
        </w:rPr>
        <w:t>dispersion</w:t>
      </w:r>
      <w:r w:rsidR="00F453AB" w:rsidRPr="0074050C">
        <w:rPr>
          <w:rFonts w:hint="eastAsia"/>
          <w:color w:val="000000" w:themeColor="text1"/>
        </w:rPr>
        <w:t xml:space="preserve"> relation in the following theoretical</w:t>
      </w:r>
      <w:r w:rsidR="00F453AB" w:rsidRPr="0074050C">
        <w:rPr>
          <w:color w:val="000000" w:themeColor="text1"/>
        </w:rPr>
        <w:t xml:space="preserve"> </w:t>
      </w:r>
      <w:r w:rsidR="00F453AB" w:rsidRPr="0074050C">
        <w:rPr>
          <w:rFonts w:hint="eastAsia"/>
          <w:color w:val="000000" w:themeColor="text1"/>
        </w:rPr>
        <w:t>analysis</w:t>
      </w:r>
      <w:r w:rsidR="008B4D4A" w:rsidRPr="0074050C">
        <w:rPr>
          <w:rFonts w:hint="eastAsia"/>
          <w:color w:val="000000" w:themeColor="text1"/>
        </w:rPr>
        <w:t xml:space="preserve">. </w:t>
      </w:r>
    </w:p>
    <w:p w14:paraId="1F7C8E9C" w14:textId="77777777" w:rsidR="008B4D4A" w:rsidRPr="0074050C" w:rsidRDefault="008B4D4A" w:rsidP="004653B0">
      <w:pPr>
        <w:spacing w:line="360" w:lineRule="auto"/>
        <w:rPr>
          <w:color w:val="000000" w:themeColor="text1"/>
        </w:rPr>
      </w:pPr>
    </w:p>
    <w:p w14:paraId="3076ED19" w14:textId="1405BD23" w:rsidR="00183AC2" w:rsidRPr="0074050C" w:rsidRDefault="007153F7" w:rsidP="00183AC2">
      <w:pPr>
        <w:jc w:val="center"/>
        <w:rPr>
          <w:color w:val="000000" w:themeColor="text1"/>
          <w:sz w:val="20"/>
          <w:szCs w:val="20"/>
        </w:rPr>
      </w:pPr>
      <w:r w:rsidRPr="0074050C">
        <w:rPr>
          <w:noProof/>
          <w:color w:val="000000" w:themeColor="text1"/>
          <w:sz w:val="20"/>
          <w:szCs w:val="20"/>
        </w:rPr>
        <w:drawing>
          <wp:inline distT="0" distB="0" distL="0" distR="0" wp14:anchorId="3B359F50" wp14:editId="6D8C14F6">
            <wp:extent cx="4320000" cy="4400096"/>
            <wp:effectExtent l="0" t="0" r="444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tif"/>
                    <pic:cNvPicPr/>
                  </pic:nvPicPr>
                  <pic:blipFill>
                    <a:blip r:embed="rId59">
                      <a:extLst>
                        <a:ext uri="{28A0092B-C50C-407E-A947-70E740481C1C}">
                          <a14:useLocalDpi xmlns:a14="http://schemas.microsoft.com/office/drawing/2010/main" val="0"/>
                        </a:ext>
                      </a:extLst>
                    </a:blip>
                    <a:stretch>
                      <a:fillRect/>
                    </a:stretch>
                  </pic:blipFill>
                  <pic:spPr>
                    <a:xfrm>
                      <a:off x="0" y="0"/>
                      <a:ext cx="4320000" cy="4400096"/>
                    </a:xfrm>
                    <a:prstGeom prst="rect">
                      <a:avLst/>
                    </a:prstGeom>
                  </pic:spPr>
                </pic:pic>
              </a:graphicData>
            </a:graphic>
          </wp:inline>
        </w:drawing>
      </w:r>
    </w:p>
    <w:p w14:paraId="253B55DE" w14:textId="5FFC6ED6" w:rsidR="00E131E9" w:rsidRPr="0074050C" w:rsidRDefault="00490FA3" w:rsidP="005B1308">
      <w:pPr>
        <w:pStyle w:val="1"/>
        <w:spacing w:before="240" w:after="240" w:line="240" w:lineRule="auto"/>
        <w:rPr>
          <w:color w:val="000000" w:themeColor="text1"/>
          <w:sz w:val="20"/>
          <w:szCs w:val="20"/>
        </w:rPr>
      </w:pPr>
      <w:r w:rsidRPr="0074050C">
        <w:rPr>
          <w:rFonts w:hint="eastAsia"/>
          <w:bCs w:val="0"/>
          <w:color w:val="000000" w:themeColor="text1"/>
          <w:kern w:val="2"/>
          <w:sz w:val="20"/>
          <w:szCs w:val="20"/>
        </w:rPr>
        <w:t>Fig. 2</w:t>
      </w:r>
      <w:r w:rsidR="005B1308" w:rsidRPr="0074050C">
        <w:rPr>
          <w:bCs w:val="0"/>
          <w:color w:val="000000" w:themeColor="text1"/>
          <w:kern w:val="2"/>
          <w:sz w:val="20"/>
          <w:szCs w:val="20"/>
        </w:rPr>
        <w:t>.</w:t>
      </w:r>
      <w:r w:rsidRPr="0074050C">
        <w:rPr>
          <w:rFonts w:hint="eastAsia"/>
          <w:b w:val="0"/>
          <w:bCs w:val="0"/>
          <w:color w:val="000000" w:themeColor="text1"/>
          <w:kern w:val="2"/>
          <w:sz w:val="20"/>
          <w:szCs w:val="20"/>
        </w:rPr>
        <w:t xml:space="preserve"> </w:t>
      </w:r>
      <w:r w:rsidR="00E730E6" w:rsidRPr="0074050C">
        <w:rPr>
          <w:rFonts w:hint="eastAsia"/>
          <w:b w:val="0"/>
          <w:bCs w:val="0"/>
          <w:color w:val="000000" w:themeColor="text1"/>
          <w:kern w:val="2"/>
          <w:sz w:val="20"/>
          <w:szCs w:val="20"/>
        </w:rPr>
        <w:t xml:space="preserve">3D </w:t>
      </w:r>
      <w:r w:rsidR="005D6050" w:rsidRPr="0074050C">
        <w:rPr>
          <w:rFonts w:hint="eastAsia"/>
          <w:b w:val="0"/>
          <w:bCs w:val="0"/>
          <w:color w:val="000000" w:themeColor="text1"/>
          <w:kern w:val="2"/>
          <w:sz w:val="20"/>
          <w:szCs w:val="20"/>
        </w:rPr>
        <w:t>plot of</w:t>
      </w:r>
      <w:r w:rsidR="000149D7" w:rsidRPr="0074050C">
        <w:rPr>
          <w:b w:val="0"/>
          <w:bCs w:val="0"/>
          <w:color w:val="000000" w:themeColor="text1"/>
          <w:kern w:val="2"/>
          <w:sz w:val="20"/>
          <w:szCs w:val="20"/>
        </w:rPr>
        <w:t xml:space="preserve"> the</w:t>
      </w:r>
      <w:r w:rsidR="005D6050" w:rsidRPr="0074050C">
        <w:rPr>
          <w:rFonts w:hint="eastAsia"/>
          <w:b w:val="0"/>
          <w:bCs w:val="0"/>
          <w:color w:val="000000" w:themeColor="text1"/>
          <w:kern w:val="2"/>
          <w:sz w:val="20"/>
          <w:szCs w:val="20"/>
        </w:rPr>
        <w:t xml:space="preserve"> dimension</w:t>
      </w:r>
      <w:r w:rsidR="00FE704A" w:rsidRPr="0074050C">
        <w:rPr>
          <w:rFonts w:hint="eastAsia"/>
          <w:b w:val="0"/>
          <w:bCs w:val="0"/>
          <w:color w:val="000000" w:themeColor="text1"/>
          <w:kern w:val="2"/>
          <w:sz w:val="20"/>
          <w:szCs w:val="20"/>
        </w:rPr>
        <w:t>less</w:t>
      </w:r>
      <w:r w:rsidR="005D6050" w:rsidRPr="0074050C">
        <w:rPr>
          <w:rFonts w:hint="eastAsia"/>
          <w:b w:val="0"/>
          <w:bCs w:val="0"/>
          <w:color w:val="000000" w:themeColor="text1"/>
          <w:kern w:val="2"/>
          <w:sz w:val="20"/>
          <w:szCs w:val="20"/>
        </w:rPr>
        <w:t xml:space="preserve"> stiffness of the </w:t>
      </w:r>
      <w:r w:rsidR="00C9240A" w:rsidRPr="0074050C">
        <w:rPr>
          <w:b w:val="0"/>
          <w:bCs w:val="0"/>
          <w:color w:val="000000" w:themeColor="text1"/>
          <w:kern w:val="2"/>
          <w:sz w:val="20"/>
          <w:szCs w:val="20"/>
        </w:rPr>
        <w:t>HSLDS resonator</w:t>
      </w:r>
      <w:r w:rsidR="005D6050" w:rsidRPr="0074050C">
        <w:rPr>
          <w:rFonts w:hint="eastAsia"/>
          <w:b w:val="0"/>
          <w:bCs w:val="0"/>
          <w:color w:val="000000" w:themeColor="text1"/>
          <w:kern w:val="2"/>
          <w:sz w:val="20"/>
          <w:szCs w:val="20"/>
        </w:rPr>
        <w:t xml:space="preserve"> </w:t>
      </w:r>
      <w:r w:rsidR="00E730E6" w:rsidRPr="0074050C">
        <w:rPr>
          <w:rFonts w:hint="eastAsia"/>
          <w:b w:val="0"/>
          <w:bCs w:val="0"/>
          <w:color w:val="000000" w:themeColor="text1"/>
          <w:kern w:val="2"/>
          <w:sz w:val="20"/>
          <w:szCs w:val="20"/>
        </w:rPr>
        <w:t>with respect to</w:t>
      </w:r>
      <w:r w:rsidR="00C86837" w:rsidRPr="0074050C">
        <w:rPr>
          <w:rFonts w:hint="eastAsia"/>
          <w:b w:val="0"/>
          <w:bCs w:val="0"/>
          <w:color w:val="000000" w:themeColor="text1"/>
          <w:kern w:val="2"/>
          <w:sz w:val="20"/>
          <w:szCs w:val="20"/>
        </w:rPr>
        <w:t xml:space="preserve"> the </w:t>
      </w:r>
      <w:r w:rsidR="005C5AFA" w:rsidRPr="0074050C">
        <w:rPr>
          <w:b w:val="0"/>
          <w:bCs w:val="0"/>
          <w:color w:val="000000" w:themeColor="text1"/>
          <w:kern w:val="2"/>
          <w:sz w:val="20"/>
          <w:szCs w:val="20"/>
        </w:rPr>
        <w:t>net</w:t>
      </w:r>
      <w:r w:rsidR="00C86837" w:rsidRPr="0074050C">
        <w:rPr>
          <w:rFonts w:hint="eastAsia"/>
          <w:b w:val="0"/>
          <w:bCs w:val="0"/>
          <w:color w:val="000000" w:themeColor="text1"/>
          <w:kern w:val="2"/>
          <w:sz w:val="20"/>
          <w:szCs w:val="20"/>
        </w:rPr>
        <w:t xml:space="preserve"> stiffness ratio and </w:t>
      </w:r>
      <w:r w:rsidR="00FE704A" w:rsidRPr="0074050C">
        <w:rPr>
          <w:rFonts w:hint="eastAsia"/>
          <w:b w:val="0"/>
          <w:bCs w:val="0"/>
          <w:color w:val="000000" w:themeColor="text1"/>
          <w:kern w:val="2"/>
          <w:sz w:val="20"/>
          <w:szCs w:val="20"/>
        </w:rPr>
        <w:t>dimensionless</w:t>
      </w:r>
      <w:r w:rsidR="00C86837" w:rsidRPr="0074050C">
        <w:rPr>
          <w:rFonts w:hint="eastAsia"/>
          <w:b w:val="0"/>
          <w:bCs w:val="0"/>
          <w:color w:val="000000" w:themeColor="text1"/>
          <w:kern w:val="2"/>
          <w:sz w:val="20"/>
          <w:szCs w:val="20"/>
        </w:rPr>
        <w:t xml:space="preserve"> displacement</w:t>
      </w:r>
      <w:r w:rsidR="00146222" w:rsidRPr="0074050C">
        <w:rPr>
          <w:b w:val="0"/>
          <w:bCs w:val="0"/>
          <w:color w:val="000000" w:themeColor="text1"/>
          <w:kern w:val="2"/>
          <w:sz w:val="20"/>
          <w:szCs w:val="20"/>
        </w:rPr>
        <w:t xml:space="preserve"> </w:t>
      </w:r>
      <w:r w:rsidR="00FE704A" w:rsidRPr="0074050C">
        <w:rPr>
          <w:rFonts w:hint="eastAsia"/>
          <w:b w:val="0"/>
          <w:bCs w:val="0"/>
          <w:color w:val="000000" w:themeColor="text1"/>
          <w:kern w:val="2"/>
          <w:sz w:val="20"/>
          <w:szCs w:val="20"/>
        </w:rPr>
        <w:t>when the</w:t>
      </w:r>
      <w:r w:rsidR="00146222" w:rsidRPr="0074050C">
        <w:rPr>
          <w:b w:val="0"/>
          <w:bCs w:val="0"/>
          <w:color w:val="000000" w:themeColor="text1"/>
          <w:kern w:val="2"/>
          <w:sz w:val="20"/>
          <w:szCs w:val="20"/>
        </w:rPr>
        <w:t xml:space="preserve"> deformed length </w:t>
      </w:r>
      <w:r w:rsidR="00FE704A" w:rsidRPr="0074050C">
        <w:rPr>
          <w:color w:val="000000" w:themeColor="text1"/>
          <w:position w:val="-6"/>
        </w:rPr>
        <w:object w:dxaOrig="200" w:dyaOrig="279" w14:anchorId="738ABDFE">
          <v:shape id="_x0000_i1050" type="#_x0000_t75" style="width:10.2pt;height:13.6pt" o:ole="">
            <v:imagedata r:id="rId60" o:title=""/>
          </v:shape>
          <o:OLEObject Type="Embed" ProgID="Equation.DSMT4" ShapeID="_x0000_i1050" DrawAspect="Content" ObjectID="_1618745326" r:id="rId61"/>
        </w:object>
      </w:r>
      <w:r w:rsidR="00146222" w:rsidRPr="0074050C">
        <w:rPr>
          <w:b w:val="0"/>
          <w:bCs w:val="0"/>
          <w:color w:val="000000" w:themeColor="text1"/>
          <w:kern w:val="2"/>
          <w:sz w:val="20"/>
          <w:szCs w:val="20"/>
        </w:rPr>
        <w:t>of the inclined spring</w:t>
      </w:r>
      <w:r w:rsidR="00FE704A" w:rsidRPr="0074050C">
        <w:rPr>
          <w:rFonts w:hint="eastAsia"/>
          <w:b w:val="0"/>
          <w:bCs w:val="0"/>
          <w:color w:val="000000" w:themeColor="text1"/>
          <w:kern w:val="2"/>
          <w:sz w:val="20"/>
          <w:szCs w:val="20"/>
        </w:rPr>
        <w:t xml:space="preserve"> at the </w:t>
      </w:r>
      <w:r w:rsidR="00FE704A" w:rsidRPr="0074050C">
        <w:rPr>
          <w:b w:val="0"/>
          <w:bCs w:val="0"/>
          <w:color w:val="000000" w:themeColor="text1"/>
          <w:kern w:val="2"/>
          <w:sz w:val="20"/>
          <w:szCs w:val="20"/>
        </w:rPr>
        <w:t>static</w:t>
      </w:r>
      <w:r w:rsidR="00FE704A" w:rsidRPr="0074050C">
        <w:rPr>
          <w:rFonts w:hint="eastAsia"/>
          <w:b w:val="0"/>
          <w:bCs w:val="0"/>
          <w:color w:val="000000" w:themeColor="text1"/>
          <w:kern w:val="2"/>
          <w:sz w:val="20"/>
          <w:szCs w:val="20"/>
        </w:rPr>
        <w:t xml:space="preserve"> equilibrium position is selected as different values</w:t>
      </w:r>
      <w:r w:rsidR="005D6050" w:rsidRPr="0074050C">
        <w:rPr>
          <w:rFonts w:hint="eastAsia"/>
          <w:b w:val="0"/>
          <w:bCs w:val="0"/>
          <w:color w:val="000000" w:themeColor="text1"/>
          <w:kern w:val="2"/>
          <w:sz w:val="20"/>
          <w:szCs w:val="20"/>
        </w:rPr>
        <w:t>.</w:t>
      </w:r>
    </w:p>
    <w:p w14:paraId="7E320EA5" w14:textId="271CEF34" w:rsidR="00B75F9B" w:rsidRPr="0074050C" w:rsidRDefault="00BB4D9F" w:rsidP="00B352F9">
      <w:pPr>
        <w:pStyle w:val="1"/>
        <w:spacing w:before="240" w:after="240"/>
        <w:rPr>
          <w:color w:val="000000" w:themeColor="text1"/>
          <w:sz w:val="28"/>
          <w:szCs w:val="28"/>
        </w:rPr>
      </w:pPr>
      <w:r w:rsidRPr="0074050C">
        <w:rPr>
          <w:color w:val="000000" w:themeColor="text1"/>
          <w:sz w:val="28"/>
          <w:szCs w:val="28"/>
        </w:rPr>
        <w:t>3</w:t>
      </w:r>
      <w:r w:rsidR="00AD62ED" w:rsidRPr="0074050C">
        <w:rPr>
          <w:rFonts w:hint="eastAsia"/>
          <w:color w:val="000000" w:themeColor="text1"/>
          <w:sz w:val="28"/>
          <w:szCs w:val="28"/>
        </w:rPr>
        <w:t xml:space="preserve">. </w:t>
      </w:r>
      <w:r w:rsidR="00314B01">
        <w:rPr>
          <w:color w:val="000000" w:themeColor="text1"/>
          <w:sz w:val="28"/>
          <w:szCs w:val="28"/>
        </w:rPr>
        <w:t>Mathematical mode</w:t>
      </w:r>
      <w:r w:rsidR="002672D4" w:rsidRPr="0074050C">
        <w:rPr>
          <w:rFonts w:hint="eastAsia"/>
          <w:color w:val="000000" w:themeColor="text1"/>
          <w:sz w:val="28"/>
          <w:szCs w:val="28"/>
        </w:rPr>
        <w:t>ling</w:t>
      </w:r>
      <w:r w:rsidR="006F57F4" w:rsidRPr="0074050C">
        <w:rPr>
          <w:color w:val="000000" w:themeColor="text1"/>
          <w:sz w:val="28"/>
          <w:szCs w:val="28"/>
        </w:rPr>
        <w:t xml:space="preserve"> and </w:t>
      </w:r>
      <w:r w:rsidR="003638A5" w:rsidRPr="0074050C">
        <w:rPr>
          <w:color w:val="000000" w:themeColor="text1"/>
          <w:sz w:val="28"/>
          <w:szCs w:val="28"/>
        </w:rPr>
        <w:t>dispersion relation</w:t>
      </w:r>
    </w:p>
    <w:p w14:paraId="6168BFF5" w14:textId="3B0D8031" w:rsidR="00B75F9B" w:rsidRPr="0074050C" w:rsidRDefault="00B33385" w:rsidP="0090204C">
      <w:pPr>
        <w:spacing w:line="360" w:lineRule="auto"/>
        <w:rPr>
          <w:color w:val="000000" w:themeColor="text1"/>
        </w:rPr>
      </w:pPr>
      <w:r w:rsidRPr="0074050C">
        <w:rPr>
          <w:color w:val="000000" w:themeColor="text1"/>
        </w:rPr>
        <w:tab/>
        <w:t xml:space="preserve">In this section, </w:t>
      </w:r>
      <w:r w:rsidR="001A5EDD" w:rsidRPr="0074050C">
        <w:rPr>
          <w:rFonts w:hint="eastAsia"/>
          <w:color w:val="000000" w:themeColor="text1"/>
        </w:rPr>
        <w:t xml:space="preserve">the </w:t>
      </w:r>
      <w:r w:rsidR="006F5E53" w:rsidRPr="0074050C">
        <w:rPr>
          <w:color w:val="000000" w:themeColor="text1"/>
        </w:rPr>
        <w:t>dispersion relation</w:t>
      </w:r>
      <w:r w:rsidR="009556AB" w:rsidRPr="0074050C">
        <w:rPr>
          <w:color w:val="000000" w:themeColor="text1"/>
        </w:rPr>
        <w:t xml:space="preserve"> of </w:t>
      </w:r>
      <w:r w:rsidR="00BA45DC" w:rsidRPr="0074050C">
        <w:rPr>
          <w:rFonts w:hint="eastAsia"/>
          <w:color w:val="000000" w:themeColor="text1"/>
        </w:rPr>
        <w:t xml:space="preserve">the </w:t>
      </w:r>
      <w:r w:rsidR="002C270B" w:rsidRPr="0074050C">
        <w:rPr>
          <w:rFonts w:hint="eastAsia"/>
          <w:color w:val="000000" w:themeColor="text1"/>
        </w:rPr>
        <w:t>meta-plate</w:t>
      </w:r>
      <w:r w:rsidR="006F5E53" w:rsidRPr="0074050C">
        <w:rPr>
          <w:color w:val="000000" w:themeColor="text1"/>
        </w:rPr>
        <w:t xml:space="preserve"> </w:t>
      </w:r>
      <w:r w:rsidR="001A5EDD" w:rsidRPr="0074050C">
        <w:rPr>
          <w:rFonts w:hint="eastAsia"/>
          <w:color w:val="000000" w:themeColor="text1"/>
        </w:rPr>
        <w:t>is</w:t>
      </w:r>
      <w:r w:rsidR="001A5EDD" w:rsidRPr="0074050C">
        <w:rPr>
          <w:color w:val="000000" w:themeColor="text1"/>
        </w:rPr>
        <w:t xml:space="preserve"> </w:t>
      </w:r>
      <w:r w:rsidR="006F5E53" w:rsidRPr="0074050C">
        <w:rPr>
          <w:color w:val="000000" w:themeColor="text1"/>
        </w:rPr>
        <w:t>derived by using</w:t>
      </w:r>
      <w:r w:rsidR="001A5EDD" w:rsidRPr="0074050C">
        <w:rPr>
          <w:rFonts w:hint="eastAsia"/>
          <w:color w:val="000000" w:themeColor="text1"/>
        </w:rPr>
        <w:t xml:space="preserve"> </w:t>
      </w:r>
      <w:r w:rsidR="006F5E53" w:rsidRPr="0074050C">
        <w:rPr>
          <w:color w:val="000000" w:themeColor="text1"/>
        </w:rPr>
        <w:t xml:space="preserve">the </w:t>
      </w:r>
      <w:r w:rsidR="00053046" w:rsidRPr="0074050C">
        <w:rPr>
          <w:color w:val="000000" w:themeColor="text1"/>
        </w:rPr>
        <w:t>P</w:t>
      </w:r>
      <w:r w:rsidR="005833B5" w:rsidRPr="0074050C">
        <w:rPr>
          <w:color w:val="000000" w:themeColor="text1"/>
        </w:rPr>
        <w:t>W</w:t>
      </w:r>
      <w:r w:rsidR="00053046" w:rsidRPr="0074050C">
        <w:rPr>
          <w:color w:val="000000" w:themeColor="text1"/>
        </w:rPr>
        <w:t>E</w:t>
      </w:r>
      <w:r w:rsidR="005833B5" w:rsidRPr="0074050C">
        <w:rPr>
          <w:color w:val="000000" w:themeColor="text1"/>
        </w:rPr>
        <w:t xml:space="preserve"> method</w:t>
      </w:r>
      <w:r w:rsidR="006F5E53" w:rsidRPr="0074050C">
        <w:rPr>
          <w:color w:val="000000" w:themeColor="text1"/>
        </w:rPr>
        <w:t xml:space="preserve">. </w:t>
      </w:r>
      <w:r w:rsidR="009556AB" w:rsidRPr="0074050C">
        <w:rPr>
          <w:color w:val="000000" w:themeColor="text1"/>
        </w:rPr>
        <w:t>In addition, numerical simulation</w:t>
      </w:r>
      <w:r w:rsidR="0002599D" w:rsidRPr="0074050C">
        <w:rPr>
          <w:rFonts w:hint="eastAsia"/>
          <w:color w:val="000000" w:themeColor="text1"/>
        </w:rPr>
        <w:t>s</w:t>
      </w:r>
      <w:r w:rsidR="009556AB" w:rsidRPr="0074050C">
        <w:rPr>
          <w:color w:val="000000" w:themeColor="text1"/>
        </w:rPr>
        <w:t xml:space="preserve"> </w:t>
      </w:r>
      <w:r w:rsidR="0002599D" w:rsidRPr="0074050C">
        <w:rPr>
          <w:rFonts w:hint="eastAsia"/>
          <w:color w:val="000000" w:themeColor="text1"/>
        </w:rPr>
        <w:t>are</w:t>
      </w:r>
      <w:r w:rsidR="0002599D" w:rsidRPr="0074050C">
        <w:rPr>
          <w:color w:val="000000" w:themeColor="text1"/>
        </w:rPr>
        <w:t xml:space="preserve"> </w:t>
      </w:r>
      <w:r w:rsidR="009556AB" w:rsidRPr="0074050C">
        <w:rPr>
          <w:color w:val="000000" w:themeColor="text1"/>
        </w:rPr>
        <w:t xml:space="preserve">carried out </w:t>
      </w:r>
      <w:r w:rsidR="00B359A0" w:rsidRPr="0074050C">
        <w:rPr>
          <w:color w:val="000000" w:themeColor="text1"/>
        </w:rPr>
        <w:t>to assess the wave attenuation performance</w:t>
      </w:r>
      <w:r w:rsidR="00B31B53" w:rsidRPr="0074050C">
        <w:rPr>
          <w:color w:val="000000" w:themeColor="text1"/>
        </w:rPr>
        <w:t xml:space="preserve"> </w:t>
      </w:r>
      <w:r w:rsidR="001A5EDD" w:rsidRPr="0074050C">
        <w:rPr>
          <w:rFonts w:hint="eastAsia"/>
          <w:color w:val="000000" w:themeColor="text1"/>
        </w:rPr>
        <w:t>of</w:t>
      </w:r>
      <w:r w:rsidR="001A5EDD" w:rsidRPr="0074050C">
        <w:rPr>
          <w:color w:val="000000" w:themeColor="text1"/>
        </w:rPr>
        <w:t xml:space="preserve"> </w:t>
      </w:r>
      <w:r w:rsidR="00B31B53" w:rsidRPr="0074050C">
        <w:rPr>
          <w:color w:val="000000" w:themeColor="text1"/>
        </w:rPr>
        <w:t xml:space="preserve">the </w:t>
      </w:r>
      <w:r w:rsidR="00263872" w:rsidRPr="0074050C">
        <w:rPr>
          <w:color w:val="000000" w:themeColor="text1"/>
        </w:rPr>
        <w:t>meta-</w:t>
      </w:r>
      <w:r w:rsidR="00B31B53" w:rsidRPr="0074050C">
        <w:rPr>
          <w:color w:val="000000" w:themeColor="text1"/>
        </w:rPr>
        <w:t>plate</w:t>
      </w:r>
      <w:r w:rsidR="00B359A0" w:rsidRPr="0074050C">
        <w:rPr>
          <w:color w:val="000000" w:themeColor="text1"/>
        </w:rPr>
        <w:t xml:space="preserve"> and </w:t>
      </w:r>
      <w:r w:rsidR="00566EAF" w:rsidRPr="0074050C">
        <w:rPr>
          <w:rFonts w:hint="eastAsia"/>
          <w:color w:val="000000" w:themeColor="text1"/>
        </w:rPr>
        <w:t>to validate</w:t>
      </w:r>
      <w:r w:rsidR="00B359A0" w:rsidRPr="0074050C">
        <w:rPr>
          <w:color w:val="000000" w:themeColor="text1"/>
        </w:rPr>
        <w:t xml:space="preserve"> </w:t>
      </w:r>
      <w:r w:rsidR="0074079A" w:rsidRPr="0074050C">
        <w:rPr>
          <w:color w:val="000000" w:themeColor="text1"/>
        </w:rPr>
        <w:t xml:space="preserve">the </w:t>
      </w:r>
      <w:r w:rsidR="00B359A0" w:rsidRPr="0074050C">
        <w:rPr>
          <w:color w:val="000000" w:themeColor="text1"/>
        </w:rPr>
        <w:t xml:space="preserve">band structure calculated by </w:t>
      </w:r>
      <w:r w:rsidR="001A5EDD" w:rsidRPr="0074050C">
        <w:rPr>
          <w:rFonts w:hint="eastAsia"/>
          <w:color w:val="000000" w:themeColor="text1"/>
        </w:rPr>
        <w:t xml:space="preserve">the </w:t>
      </w:r>
      <w:r w:rsidR="00B359A0" w:rsidRPr="0074050C">
        <w:rPr>
          <w:color w:val="000000" w:themeColor="text1"/>
        </w:rPr>
        <w:t>analytical method.</w:t>
      </w:r>
      <w:bookmarkStart w:id="10" w:name="_GoBack"/>
      <w:bookmarkEnd w:id="10"/>
    </w:p>
    <w:p w14:paraId="664A8D67" w14:textId="34AEA5DC" w:rsidR="00C51401" w:rsidRPr="0074050C" w:rsidRDefault="00285D78" w:rsidP="00643B5A">
      <w:pPr>
        <w:pStyle w:val="2"/>
        <w:rPr>
          <w:i/>
          <w:color w:val="000000" w:themeColor="text1"/>
        </w:rPr>
      </w:pPr>
      <w:r w:rsidRPr="0074050C">
        <w:rPr>
          <w:rFonts w:ascii="Times New Roman" w:hAnsi="Times New Roman" w:cs="Times New Roman" w:hint="eastAsia"/>
          <w:b w:val="0"/>
          <w:i/>
          <w:color w:val="000000" w:themeColor="text1"/>
          <w:sz w:val="24"/>
          <w:szCs w:val="24"/>
        </w:rPr>
        <w:lastRenderedPageBreak/>
        <w:t>3</w:t>
      </w:r>
      <w:r w:rsidRPr="0074050C">
        <w:rPr>
          <w:rFonts w:ascii="Times New Roman" w:hAnsi="Times New Roman" w:cs="Times New Roman"/>
          <w:b w:val="0"/>
          <w:i/>
          <w:color w:val="000000" w:themeColor="text1"/>
          <w:sz w:val="24"/>
          <w:szCs w:val="24"/>
        </w:rPr>
        <w:t xml:space="preserve">.1. </w:t>
      </w:r>
      <w:r w:rsidR="00FE168B" w:rsidRPr="0074050C">
        <w:rPr>
          <w:rFonts w:ascii="Times New Roman" w:hAnsi="Times New Roman" w:cs="Times New Roman"/>
          <w:b w:val="0"/>
          <w:i/>
          <w:color w:val="000000" w:themeColor="text1"/>
          <w:sz w:val="24"/>
          <w:szCs w:val="24"/>
        </w:rPr>
        <w:t xml:space="preserve">The </w:t>
      </w:r>
      <w:r w:rsidR="00F81014" w:rsidRPr="0074050C">
        <w:rPr>
          <w:rFonts w:ascii="Times New Roman" w:hAnsi="Times New Roman" w:cs="Times New Roman"/>
          <w:b w:val="0"/>
          <w:i/>
          <w:color w:val="000000" w:themeColor="text1"/>
          <w:sz w:val="24"/>
          <w:szCs w:val="24"/>
        </w:rPr>
        <w:t>band structure</w:t>
      </w:r>
    </w:p>
    <w:p w14:paraId="551F8434" w14:textId="08EB7F37" w:rsidR="00B037A5" w:rsidRPr="0074050C" w:rsidRDefault="00A67177" w:rsidP="00581DF2">
      <w:pPr>
        <w:spacing w:line="360" w:lineRule="auto"/>
        <w:rPr>
          <w:color w:val="000000" w:themeColor="text1"/>
        </w:rPr>
      </w:pPr>
      <w:r w:rsidRPr="0074050C">
        <w:rPr>
          <w:rFonts w:hint="eastAsia"/>
          <w:color w:val="000000" w:themeColor="text1"/>
          <w:sz w:val="20"/>
          <w:szCs w:val="20"/>
        </w:rPr>
        <w:tab/>
      </w:r>
      <w:r w:rsidR="006602FC" w:rsidRPr="0074050C">
        <w:rPr>
          <w:rFonts w:hint="eastAsia"/>
          <w:color w:val="000000" w:themeColor="text1"/>
        </w:rPr>
        <w:t xml:space="preserve">From Fig. </w:t>
      </w:r>
      <w:r w:rsidR="00864163" w:rsidRPr="0074050C">
        <w:rPr>
          <w:color w:val="000000" w:themeColor="text1"/>
        </w:rPr>
        <w:t>1</w:t>
      </w:r>
      <w:r w:rsidR="006602FC" w:rsidRPr="0074050C">
        <w:rPr>
          <w:rFonts w:hint="eastAsia"/>
          <w:color w:val="000000" w:themeColor="text1"/>
        </w:rPr>
        <w:t>a, the</w:t>
      </w:r>
      <w:r w:rsidR="00654AA3" w:rsidRPr="0074050C">
        <w:rPr>
          <w:color w:val="000000" w:themeColor="text1"/>
        </w:rPr>
        <w:t xml:space="preserve"> vector coordinate of the</w:t>
      </w:r>
      <w:r w:rsidR="006602FC" w:rsidRPr="0074050C">
        <w:rPr>
          <w:rFonts w:hint="eastAsia"/>
          <w:color w:val="000000" w:themeColor="text1"/>
        </w:rPr>
        <w:t xml:space="preserve"> </w:t>
      </w:r>
      <w:r w:rsidR="006602FC" w:rsidRPr="0074050C">
        <w:rPr>
          <w:color w:val="000000" w:themeColor="text1"/>
        </w:rPr>
        <w:t>location</w:t>
      </w:r>
      <w:r w:rsidR="00745EFF" w:rsidRPr="0074050C">
        <w:rPr>
          <w:rFonts w:hint="eastAsia"/>
          <w:color w:val="000000" w:themeColor="text1"/>
        </w:rPr>
        <w:t xml:space="preserve"> of the</w:t>
      </w:r>
      <w:r w:rsidR="006602FC" w:rsidRPr="0074050C">
        <w:rPr>
          <w:rFonts w:hint="eastAsia"/>
          <w:color w:val="000000" w:themeColor="text1"/>
        </w:rPr>
        <w:t xml:space="preserve"> </w:t>
      </w:r>
      <w:r w:rsidR="009212A8" w:rsidRPr="0074050C">
        <w:rPr>
          <w:rFonts w:hint="eastAsia"/>
          <w:color w:val="000000" w:themeColor="text1"/>
        </w:rPr>
        <w:t>resonator</w:t>
      </w:r>
      <w:r w:rsidR="006602FC" w:rsidRPr="0074050C">
        <w:rPr>
          <w:rFonts w:hint="eastAsia"/>
          <w:color w:val="000000" w:themeColor="text1"/>
        </w:rPr>
        <w:t xml:space="preserve"> can be given by</w:t>
      </w:r>
      <w:r w:rsidR="00455495" w:rsidRPr="0074050C">
        <w:rPr>
          <w:color w:val="000000" w:themeColor="text1"/>
        </w:rPr>
        <w:t xml:space="preserve"> </w:t>
      </w:r>
      <w:r w:rsidR="00A120BA" w:rsidRPr="0074050C">
        <w:rPr>
          <w:color w:val="000000" w:themeColor="text1"/>
        </w:rPr>
        <w:fldChar w:fldCharType="begin" w:fldLock="1"/>
      </w:r>
      <w:r w:rsidR="00817C39" w:rsidRPr="0074050C">
        <w:rPr>
          <w:color w:val="000000" w:themeColor="text1"/>
        </w:rPr>
        <w:instrText>ADDIN CSL_CITATION {"citationItems":[{"id":"ITEM-1","itemData":{"ISBN":"0486495566","author":[{"dropping-particle":"","family":"Brillouin","given":"Leon","non-dropping-particle":"","parse-names":false,"suffix":""}],"id":"ITEM-1","issued":{"date-parts":[["2003"]]},"publisher":"Dover Publications, Inc","publisher-place":"New York","title":"Wave propagation in periodic structures: electric filters and crystal lattices","type":"book"},"uris":["http://www.mendeley.com/documents/?uuid=7212ccae-b33e-44cf-9e21-459e3e47703f"]}],"mendeley":{"formattedCitation":"[43]","plainTextFormattedCitation":"[43]","previouslyFormattedCitation":"[43]"},"properties":{"noteIndex":0},"schema":"https://github.com/citation-style-language/schema/raw/master/csl-citation.json"}</w:instrText>
      </w:r>
      <w:r w:rsidR="00A120BA" w:rsidRPr="0074050C">
        <w:rPr>
          <w:color w:val="000000" w:themeColor="text1"/>
        </w:rPr>
        <w:fldChar w:fldCharType="separate"/>
      </w:r>
      <w:r w:rsidR="00817C39" w:rsidRPr="0074050C">
        <w:rPr>
          <w:noProof/>
          <w:color w:val="000000" w:themeColor="text1"/>
        </w:rPr>
        <w:t>[43]</w:t>
      </w:r>
      <w:r w:rsidR="00A120BA" w:rsidRPr="0074050C">
        <w:rPr>
          <w:color w:val="000000" w:themeColor="text1"/>
        </w:rPr>
        <w:fldChar w:fldCharType="end"/>
      </w:r>
    </w:p>
    <w:p w14:paraId="351FAC49" w14:textId="33D8523B" w:rsidR="007B2289" w:rsidRPr="0074050C" w:rsidRDefault="007B2289" w:rsidP="007B2289">
      <w:pPr>
        <w:pStyle w:val="MTDisplayEquation"/>
        <w:rPr>
          <w:color w:val="000000" w:themeColor="text1"/>
        </w:rPr>
      </w:pPr>
      <w:r w:rsidRPr="0074050C">
        <w:rPr>
          <w:color w:val="000000" w:themeColor="text1"/>
        </w:rPr>
        <w:tab/>
      </w:r>
      <w:r w:rsidR="000A3FE5" w:rsidRPr="0074050C">
        <w:rPr>
          <w:color w:val="000000" w:themeColor="text1"/>
          <w:position w:val="-12"/>
        </w:rPr>
        <w:object w:dxaOrig="1500" w:dyaOrig="360" w14:anchorId="77A5201C">
          <v:shape id="_x0000_i1051" type="#_x0000_t75" style="width:74.05pt;height:19pt" o:ole="">
            <v:imagedata r:id="rId62" o:title=""/>
          </v:shape>
          <o:OLEObject Type="Embed" ProgID="Equation.DSMT4" ShapeID="_x0000_i1051" DrawAspect="Content" ObjectID="_1618745327" r:id="rId63"/>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4</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1B214DDB" w14:textId="7B627291" w:rsidR="00017AB6" w:rsidRPr="0074050C" w:rsidRDefault="00455495" w:rsidP="0084657D">
      <w:pPr>
        <w:spacing w:line="360" w:lineRule="auto"/>
        <w:rPr>
          <w:color w:val="000000" w:themeColor="text1"/>
        </w:rPr>
      </w:pPr>
      <w:r w:rsidRPr="0074050C">
        <w:rPr>
          <w:color w:val="000000" w:themeColor="text1"/>
        </w:rPr>
        <w:t xml:space="preserve">where </w:t>
      </w:r>
      <w:r w:rsidRPr="0074050C">
        <w:rPr>
          <w:color w:val="000000" w:themeColor="text1"/>
          <w:position w:val="-12"/>
        </w:rPr>
        <w:object w:dxaOrig="300" w:dyaOrig="360" w14:anchorId="6942D09E">
          <v:shape id="_x0000_i1052" type="#_x0000_t75" style="width:14.95pt;height:19pt" o:ole="">
            <v:imagedata r:id="rId64" o:title=""/>
          </v:shape>
          <o:OLEObject Type="Embed" ProgID="Equation.DSMT4" ShapeID="_x0000_i1052" DrawAspect="Content" ObjectID="_1618745328" r:id="rId65"/>
        </w:object>
      </w:r>
      <w:r w:rsidRPr="0074050C">
        <w:rPr>
          <w:color w:val="000000" w:themeColor="text1"/>
        </w:rPr>
        <w:t xml:space="preserve"> and </w:t>
      </w:r>
      <w:r w:rsidRPr="0074050C">
        <w:rPr>
          <w:color w:val="000000" w:themeColor="text1"/>
          <w:position w:val="-12"/>
        </w:rPr>
        <w:object w:dxaOrig="240" w:dyaOrig="360" w14:anchorId="486A9D3B">
          <v:shape id="_x0000_i1053" type="#_x0000_t75" style="width:12.9pt;height:19pt" o:ole="">
            <v:imagedata r:id="rId66" o:title=""/>
          </v:shape>
          <o:OLEObject Type="Embed" ProgID="Equation.DSMT4" ShapeID="_x0000_i1053" DrawAspect="Content" ObjectID="_1618745329" r:id="rId67"/>
        </w:object>
      </w:r>
      <w:r w:rsidRPr="0074050C">
        <w:rPr>
          <w:color w:val="000000" w:themeColor="text1"/>
        </w:rPr>
        <w:t xml:space="preserve"> are integers, </w:t>
      </w:r>
      <w:r w:rsidR="000B2B69" w:rsidRPr="0074050C">
        <w:rPr>
          <w:color w:val="000000" w:themeColor="text1"/>
          <w:position w:val="-14"/>
        </w:rPr>
        <w:object w:dxaOrig="1100" w:dyaOrig="400" w14:anchorId="6E525FCA">
          <v:shape id="_x0000_i1054" type="#_x0000_t75" style="width:54.35pt;height:19.7pt" o:ole="">
            <v:imagedata r:id="rId68" o:title=""/>
          </v:shape>
          <o:OLEObject Type="Embed" ProgID="Equation.DSMT4" ShapeID="_x0000_i1054" DrawAspect="Content" ObjectID="_1618745330" r:id="rId69"/>
        </w:object>
      </w:r>
      <w:r w:rsidRPr="0074050C">
        <w:rPr>
          <w:color w:val="000000" w:themeColor="text1"/>
        </w:rPr>
        <w:t xml:space="preserve"> and </w:t>
      </w:r>
      <w:r w:rsidR="000B2B69" w:rsidRPr="0074050C">
        <w:rPr>
          <w:color w:val="000000" w:themeColor="text1"/>
          <w:position w:val="-14"/>
        </w:rPr>
        <w:object w:dxaOrig="1140" w:dyaOrig="400" w14:anchorId="3296CFEF">
          <v:shape id="_x0000_i1055" type="#_x0000_t75" style="width:57.05pt;height:19.7pt" o:ole="">
            <v:imagedata r:id="rId70" o:title=""/>
          </v:shape>
          <o:OLEObject Type="Embed" ProgID="Equation.DSMT4" ShapeID="_x0000_i1055" DrawAspect="Content" ObjectID="_1618745331" r:id="rId71"/>
        </w:object>
      </w:r>
      <w:r w:rsidRPr="0074050C">
        <w:rPr>
          <w:color w:val="000000" w:themeColor="text1"/>
        </w:rPr>
        <w:t xml:space="preserve"> </w:t>
      </w:r>
      <w:r w:rsidR="00C3748D" w:rsidRPr="0074050C">
        <w:rPr>
          <w:color w:val="000000" w:themeColor="text1"/>
        </w:rPr>
        <w:t>denote the basis vectors</w:t>
      </w:r>
      <w:r w:rsidR="001F516B" w:rsidRPr="0074050C">
        <w:rPr>
          <w:color w:val="000000" w:themeColor="text1"/>
        </w:rPr>
        <w:t>.</w:t>
      </w:r>
      <w:r w:rsidR="00654AA3" w:rsidRPr="0074050C">
        <w:rPr>
          <w:color w:val="000000" w:themeColor="text1"/>
        </w:rPr>
        <w:t xml:space="preserve"> </w:t>
      </w:r>
      <w:r w:rsidR="00365934" w:rsidRPr="0074050C">
        <w:rPr>
          <w:color w:val="000000" w:themeColor="text1"/>
        </w:rPr>
        <w:t>A</w:t>
      </w:r>
      <w:r w:rsidR="00365934" w:rsidRPr="0074050C">
        <w:rPr>
          <w:rFonts w:hint="eastAsia"/>
          <w:color w:val="000000" w:themeColor="text1"/>
        </w:rPr>
        <w:t>ccording to the theory of thin plate</w:t>
      </w:r>
      <w:r w:rsidR="009212A8" w:rsidRPr="0074050C">
        <w:rPr>
          <w:rFonts w:hint="eastAsia"/>
          <w:color w:val="000000" w:themeColor="text1"/>
        </w:rPr>
        <w:t>,</w:t>
      </w:r>
      <w:r w:rsidR="00487A90" w:rsidRPr="0074050C">
        <w:rPr>
          <w:color w:val="000000" w:themeColor="text1"/>
        </w:rPr>
        <w:t xml:space="preserve"> considering a simple harmonic</w:t>
      </w:r>
      <w:r w:rsidR="001F516B" w:rsidRPr="0074050C">
        <w:rPr>
          <w:color w:val="000000" w:themeColor="text1"/>
        </w:rPr>
        <w:t xml:space="preserve"> bending</w:t>
      </w:r>
      <w:r w:rsidR="00487A90" w:rsidRPr="0074050C">
        <w:rPr>
          <w:color w:val="000000" w:themeColor="text1"/>
        </w:rPr>
        <w:t xml:space="preserve"> wave</w:t>
      </w:r>
      <w:r w:rsidR="001F516B" w:rsidRPr="0074050C">
        <w:rPr>
          <w:color w:val="000000" w:themeColor="text1"/>
        </w:rPr>
        <w:t xml:space="preserve"> travelling in it</w:t>
      </w:r>
      <w:r w:rsidR="009566A1" w:rsidRPr="0074050C">
        <w:rPr>
          <w:color w:val="000000" w:themeColor="text1"/>
        </w:rPr>
        <w:t xml:space="preserve"> and neglecting the mass of the frame and </w:t>
      </w:r>
      <w:r w:rsidR="002B2155" w:rsidRPr="0074050C">
        <w:rPr>
          <w:color w:val="000000" w:themeColor="text1"/>
        </w:rPr>
        <w:t>guide rod</w:t>
      </w:r>
      <w:r w:rsidR="008A7CC4" w:rsidRPr="0074050C">
        <w:rPr>
          <w:color w:val="000000" w:themeColor="text1"/>
        </w:rPr>
        <w:t>s</w:t>
      </w:r>
      <w:r w:rsidR="009566A1" w:rsidRPr="0074050C">
        <w:rPr>
          <w:color w:val="000000" w:themeColor="text1"/>
        </w:rPr>
        <w:t xml:space="preserve"> of the resonator</w:t>
      </w:r>
      <w:r w:rsidR="00BB7FD7" w:rsidRPr="0074050C">
        <w:rPr>
          <w:color w:val="000000" w:themeColor="text1"/>
        </w:rPr>
        <w:t xml:space="preserve">, </w:t>
      </w:r>
      <w:r w:rsidR="008D5A22" w:rsidRPr="0074050C">
        <w:rPr>
          <w:rFonts w:hint="eastAsia"/>
          <w:color w:val="000000" w:themeColor="text1"/>
        </w:rPr>
        <w:t>the equation</w:t>
      </w:r>
      <w:r w:rsidR="00CB7BE1" w:rsidRPr="0074050C">
        <w:rPr>
          <w:rFonts w:hint="eastAsia"/>
          <w:color w:val="000000" w:themeColor="text1"/>
        </w:rPr>
        <w:t>s</w:t>
      </w:r>
      <w:r w:rsidR="008D5A22" w:rsidRPr="0074050C">
        <w:rPr>
          <w:rFonts w:hint="eastAsia"/>
          <w:color w:val="000000" w:themeColor="text1"/>
        </w:rPr>
        <w:t xml:space="preserve"> of motion</w:t>
      </w:r>
      <w:r w:rsidR="00BB7FD7" w:rsidRPr="0074050C">
        <w:rPr>
          <w:color w:val="000000" w:themeColor="text1"/>
        </w:rPr>
        <w:t xml:space="preserve"> of</w:t>
      </w:r>
      <w:r w:rsidR="00CB7BE1" w:rsidRPr="0074050C">
        <w:rPr>
          <w:rFonts w:hint="eastAsia"/>
          <w:color w:val="000000" w:themeColor="text1"/>
        </w:rPr>
        <w:t xml:space="preserve"> the</w:t>
      </w:r>
      <w:r w:rsidR="00BB7FD7" w:rsidRPr="0074050C">
        <w:rPr>
          <w:color w:val="000000" w:themeColor="text1"/>
        </w:rPr>
        <w:t xml:space="preserve"> thin </w:t>
      </w:r>
      <w:r w:rsidR="0042073C" w:rsidRPr="0074050C">
        <w:rPr>
          <w:color w:val="000000" w:themeColor="text1"/>
        </w:rPr>
        <w:t>meta-</w:t>
      </w:r>
      <w:r w:rsidR="00BB7FD7" w:rsidRPr="0074050C">
        <w:rPr>
          <w:color w:val="000000" w:themeColor="text1"/>
        </w:rPr>
        <w:t xml:space="preserve">plate </w:t>
      </w:r>
      <w:r w:rsidR="008D5A22" w:rsidRPr="0074050C">
        <w:rPr>
          <w:rFonts w:hint="eastAsia"/>
          <w:color w:val="000000" w:themeColor="text1"/>
        </w:rPr>
        <w:t xml:space="preserve">can be given </w:t>
      </w:r>
      <w:r w:rsidR="00CB7BE1" w:rsidRPr="0074050C">
        <w:rPr>
          <w:rFonts w:hint="eastAsia"/>
          <w:color w:val="000000" w:themeColor="text1"/>
        </w:rPr>
        <w:t>by</w:t>
      </w:r>
      <w:r w:rsidR="00B96F18" w:rsidRPr="0074050C">
        <w:rPr>
          <w:color w:val="000000" w:themeColor="text1"/>
        </w:rPr>
        <w:t xml:space="preserve"> </w:t>
      </w:r>
      <w:r w:rsidR="00B96F18" w:rsidRPr="0074050C">
        <w:rPr>
          <w:color w:val="000000" w:themeColor="text1"/>
        </w:rPr>
        <w:fldChar w:fldCharType="begin" w:fldLock="1"/>
      </w:r>
      <w:r w:rsidR="00817C39" w:rsidRPr="0074050C">
        <w:rPr>
          <w:color w:val="000000" w:themeColor="text1"/>
        </w:rPr>
        <w:instrText>ADDIN CSL_CITATION {"citationItems":[{"id":"ITEM-1","itemData":{"DOI":"10.3397/1.2741307","ISBN":"9780874216561","ISSN":"07362501","PMID":"25246403","abstract":"Mycotoxins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Fahy","given":"Frank","non-dropping-particle":"","parse-names":false,"suffix":""},{"dropping-particle":"","family":"Gardonio","given":"Paolo","non-dropping-particle":"","parse-names":false,"suffix":""}],"container-title":"Noise Control Engineering Journal","id":"ITEM-1","issue":"3","issued":{"date-parts":[["2007"]]},"number-of-pages":"373","publisher":"Elsevier","publisher-place":"Oxford","title":"Sound and Structural Vibration—Radiation, Transmission and Response","type":"book","volume":"55"},"uris":["http://www.mendeley.com/documents/?uuid=f7c4d462-294b-41e5-a626-5b28e24541d8"]}],"mendeley":{"formattedCitation":"[44]","plainTextFormattedCitation":"[44]","previouslyFormattedCitation":"[44]"},"properties":{"noteIndex":0},"schema":"https://github.com/citation-style-language/schema/raw/master/csl-citation.json"}</w:instrText>
      </w:r>
      <w:r w:rsidR="00B96F18" w:rsidRPr="0074050C">
        <w:rPr>
          <w:color w:val="000000" w:themeColor="text1"/>
        </w:rPr>
        <w:fldChar w:fldCharType="separate"/>
      </w:r>
      <w:r w:rsidR="00817C39" w:rsidRPr="0074050C">
        <w:rPr>
          <w:noProof/>
          <w:color w:val="000000" w:themeColor="text1"/>
        </w:rPr>
        <w:t>[44]</w:t>
      </w:r>
      <w:r w:rsidR="00B96F18" w:rsidRPr="0074050C">
        <w:rPr>
          <w:color w:val="000000" w:themeColor="text1"/>
        </w:rPr>
        <w:fldChar w:fldCharType="end"/>
      </w:r>
      <w:r w:rsidR="008D5A22" w:rsidRPr="0074050C">
        <w:rPr>
          <w:rFonts w:hint="eastAsia"/>
          <w:color w:val="000000" w:themeColor="text1"/>
        </w:rPr>
        <w:t xml:space="preserve"> </w:t>
      </w:r>
    </w:p>
    <w:p w14:paraId="67B47C29" w14:textId="7247DA83" w:rsidR="00703937" w:rsidRPr="0074050C" w:rsidRDefault="007B2289" w:rsidP="001B3AF3">
      <w:pPr>
        <w:pStyle w:val="MTDisplayEquation"/>
        <w:rPr>
          <w:color w:val="000000" w:themeColor="text1"/>
        </w:rPr>
      </w:pPr>
      <w:r w:rsidRPr="0074050C">
        <w:rPr>
          <w:color w:val="000000" w:themeColor="text1"/>
        </w:rPr>
        <w:tab/>
      </w:r>
      <w:r w:rsidR="00DA3278" w:rsidRPr="0074050C">
        <w:rPr>
          <w:color w:val="000000" w:themeColor="text1"/>
          <w:position w:val="-28"/>
        </w:rPr>
        <w:object w:dxaOrig="4480" w:dyaOrig="560" w14:anchorId="5F85BD96">
          <v:shape id="_x0000_i1056" type="#_x0000_t75" style="width:224.15pt;height:27.85pt" o:ole="">
            <v:imagedata r:id="rId72" o:title=""/>
          </v:shape>
          <o:OLEObject Type="Embed" ProgID="Equation.DSMT4" ShapeID="_x0000_i1056" DrawAspect="Content" ObjectID="_1618745332" r:id="rId73"/>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11" w:name="ZEqnNum421890"/>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5</w:instrText>
      </w:r>
      <w:r w:rsidR="00D64D6F" w:rsidRPr="0074050C">
        <w:rPr>
          <w:b w:val="0"/>
          <w:color w:val="000000" w:themeColor="text1"/>
        </w:rPr>
        <w:fldChar w:fldCharType="end"/>
      </w:r>
      <w:r w:rsidR="00D64D6F" w:rsidRPr="0074050C">
        <w:rPr>
          <w:b w:val="0"/>
          <w:color w:val="000000" w:themeColor="text1"/>
        </w:rPr>
        <w:instrText>)</w:instrText>
      </w:r>
      <w:bookmarkEnd w:id="11"/>
      <w:r w:rsidR="00D64D6F" w:rsidRPr="0074050C">
        <w:rPr>
          <w:b w:val="0"/>
          <w:color w:val="000000" w:themeColor="text1"/>
        </w:rPr>
        <w:fldChar w:fldCharType="end"/>
      </w:r>
    </w:p>
    <w:p w14:paraId="120C142D" w14:textId="59929C3B" w:rsidR="00686364" w:rsidRPr="0074050C" w:rsidRDefault="007B2289" w:rsidP="00686364">
      <w:pPr>
        <w:pStyle w:val="MTDisplayEquation"/>
        <w:rPr>
          <w:color w:val="000000" w:themeColor="text1"/>
        </w:rPr>
      </w:pPr>
      <w:r w:rsidRPr="0074050C">
        <w:rPr>
          <w:color w:val="000000" w:themeColor="text1"/>
        </w:rPr>
        <w:tab/>
      </w:r>
      <w:r w:rsidR="007B24EB" w:rsidRPr="0074050C">
        <w:rPr>
          <w:color w:val="000000" w:themeColor="text1"/>
          <w:position w:val="-14"/>
        </w:rPr>
        <w:object w:dxaOrig="2140" w:dyaOrig="400" w14:anchorId="06EEAA34">
          <v:shape id="_x0000_i1057" type="#_x0000_t75" style="width:108pt;height:19.7pt" o:ole="">
            <v:imagedata r:id="rId74" o:title=""/>
          </v:shape>
          <o:OLEObject Type="Embed" ProgID="Equation.DSMT4" ShapeID="_x0000_i1057" DrawAspect="Content" ObjectID="_1618745333" r:id="rId75"/>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12" w:name="ZEqnNum972585"/>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6</w:instrText>
      </w:r>
      <w:r w:rsidR="00D64D6F" w:rsidRPr="0074050C">
        <w:rPr>
          <w:b w:val="0"/>
          <w:color w:val="000000" w:themeColor="text1"/>
        </w:rPr>
        <w:fldChar w:fldCharType="end"/>
      </w:r>
      <w:r w:rsidR="00D64D6F" w:rsidRPr="0074050C">
        <w:rPr>
          <w:b w:val="0"/>
          <w:color w:val="000000" w:themeColor="text1"/>
        </w:rPr>
        <w:instrText>)</w:instrText>
      </w:r>
      <w:bookmarkEnd w:id="12"/>
      <w:r w:rsidR="00D64D6F" w:rsidRPr="0074050C">
        <w:rPr>
          <w:b w:val="0"/>
          <w:color w:val="000000" w:themeColor="text1"/>
        </w:rPr>
        <w:fldChar w:fldCharType="end"/>
      </w:r>
    </w:p>
    <w:p w14:paraId="5A21E4B5" w14:textId="115B7395" w:rsidR="007F4C31" w:rsidRPr="0074050C" w:rsidRDefault="009212A8" w:rsidP="007B2289">
      <w:pPr>
        <w:jc w:val="left"/>
        <w:rPr>
          <w:color w:val="000000" w:themeColor="text1"/>
        </w:rPr>
      </w:pPr>
      <w:r w:rsidRPr="0074050C">
        <w:rPr>
          <w:rFonts w:hint="eastAsia"/>
          <w:color w:val="000000" w:themeColor="text1"/>
        </w:rPr>
        <w:t>w</w:t>
      </w:r>
      <w:r w:rsidR="00EA1789" w:rsidRPr="0074050C">
        <w:rPr>
          <w:rFonts w:hint="eastAsia"/>
          <w:color w:val="000000" w:themeColor="text1"/>
        </w:rPr>
        <w:t>here</w:t>
      </w:r>
      <w:r w:rsidR="00C96C1F" w:rsidRPr="0074050C">
        <w:rPr>
          <w:color w:val="000000" w:themeColor="text1"/>
        </w:rPr>
        <w:t xml:space="preserve"> </w:t>
      </w:r>
      <w:r w:rsidR="00E75F2D" w:rsidRPr="0074050C">
        <w:rPr>
          <w:noProof/>
          <w:color w:val="000000" w:themeColor="text1"/>
          <w:position w:val="-6"/>
        </w:rPr>
        <w:object w:dxaOrig="320" w:dyaOrig="320" w14:anchorId="39CBC221">
          <v:shape id="_x0000_i1058" type="#_x0000_t75" style="width:15.6pt;height:15.6pt" o:ole="">
            <v:imagedata r:id="rId76" o:title=""/>
          </v:shape>
          <o:OLEObject Type="Embed" ProgID="Equation.DSMT4" ShapeID="_x0000_i1058" DrawAspect="Content" ObjectID="_1618745334" r:id="rId77"/>
        </w:object>
      </w:r>
      <w:r w:rsidR="00C96C1F" w:rsidRPr="0074050C">
        <w:rPr>
          <w:noProof/>
          <w:color w:val="000000" w:themeColor="text1"/>
        </w:rPr>
        <w:t xml:space="preserve"> </w:t>
      </w:r>
      <w:r w:rsidR="00224D6E" w:rsidRPr="0074050C">
        <w:rPr>
          <w:rFonts w:hint="eastAsia"/>
          <w:color w:val="000000" w:themeColor="text1"/>
        </w:rPr>
        <w:t>is th</w:t>
      </w:r>
      <w:r w:rsidR="00464985" w:rsidRPr="0074050C">
        <w:rPr>
          <w:rFonts w:hint="eastAsia"/>
          <w:color w:val="000000" w:themeColor="text1"/>
        </w:rPr>
        <w:t>e double Laplace operator</w:t>
      </w:r>
    </w:p>
    <w:p w14:paraId="0C913D25" w14:textId="5B130817" w:rsidR="007B2289" w:rsidRPr="0074050C" w:rsidRDefault="007B2289" w:rsidP="007B2289">
      <w:pPr>
        <w:pStyle w:val="MTDisplayEquation"/>
        <w:rPr>
          <w:b w:val="0"/>
          <w:color w:val="000000" w:themeColor="text1"/>
        </w:rPr>
      </w:pPr>
      <w:r w:rsidRPr="0074050C">
        <w:rPr>
          <w:color w:val="000000" w:themeColor="text1"/>
        </w:rPr>
        <w:tab/>
      </w:r>
      <w:r w:rsidR="00E75F2D" w:rsidRPr="0074050C">
        <w:rPr>
          <w:color w:val="000000" w:themeColor="text1"/>
          <w:position w:val="-28"/>
        </w:rPr>
        <w:object w:dxaOrig="2580" w:dyaOrig="700" w14:anchorId="1956073F">
          <v:shape id="_x0000_i1059" type="#_x0000_t75" style="width:128.4pt;height:34.65pt" o:ole="">
            <v:imagedata r:id="rId78" o:title=""/>
          </v:shape>
          <o:OLEObject Type="Embed" ProgID="Equation.DSMT4" ShapeID="_x0000_i1059" DrawAspect="Content" ObjectID="_1618745335" r:id="rId7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7</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4D27968C" w14:textId="2BB2078B" w:rsidR="00E23658" w:rsidRPr="0074050C" w:rsidRDefault="00464985" w:rsidP="002944A1">
      <w:pPr>
        <w:spacing w:line="360" w:lineRule="auto"/>
        <w:rPr>
          <w:color w:val="000000" w:themeColor="text1"/>
        </w:rPr>
      </w:pPr>
      <w:r w:rsidRPr="0074050C">
        <w:rPr>
          <w:color w:val="000000" w:themeColor="text1"/>
        </w:rPr>
        <w:t>and</w:t>
      </w:r>
      <w:r w:rsidRPr="0074050C">
        <w:rPr>
          <w:b/>
          <w:color w:val="000000" w:themeColor="text1"/>
        </w:rPr>
        <w:t xml:space="preserve"> </w:t>
      </w:r>
      <w:r w:rsidR="007A4B8A" w:rsidRPr="0074050C">
        <w:rPr>
          <w:b/>
          <w:noProof/>
          <w:color w:val="000000" w:themeColor="text1"/>
          <w:position w:val="-16"/>
        </w:rPr>
        <w:object w:dxaOrig="1980" w:dyaOrig="440" w14:anchorId="22FA7C2E">
          <v:shape id="_x0000_i1060" type="#_x0000_t75" style="width:99.85pt;height:21.05pt" o:ole="">
            <v:imagedata r:id="rId80" o:title=""/>
          </v:shape>
          <o:OLEObject Type="Embed" ProgID="Equation.DSMT4" ShapeID="_x0000_i1060" DrawAspect="Content" ObjectID="_1618745336" r:id="rId81"/>
        </w:object>
      </w:r>
      <w:r w:rsidR="00D179E0" w:rsidRPr="0074050C">
        <w:rPr>
          <w:rFonts w:hint="eastAsia"/>
          <w:color w:val="000000" w:themeColor="text1"/>
        </w:rPr>
        <w:t xml:space="preserve">is the </w:t>
      </w:r>
      <w:r w:rsidR="0014324A" w:rsidRPr="0074050C">
        <w:rPr>
          <w:rFonts w:hint="eastAsia"/>
          <w:color w:val="000000" w:themeColor="text1"/>
        </w:rPr>
        <w:t xml:space="preserve">flexural rigidity of the plate, </w:t>
      </w:r>
      <w:r w:rsidR="007A4B8A" w:rsidRPr="0074050C">
        <w:rPr>
          <w:noProof/>
          <w:color w:val="000000" w:themeColor="text1"/>
          <w:position w:val="-10"/>
        </w:rPr>
        <w:object w:dxaOrig="240" w:dyaOrig="260" w14:anchorId="7E7AB498">
          <v:shape id="_x0000_i1061" type="#_x0000_t75" style="width:11.55pt;height:12.9pt" o:ole="">
            <v:imagedata r:id="rId82" o:title=""/>
          </v:shape>
          <o:OLEObject Type="Embed" ProgID="Equation.DSMT4" ShapeID="_x0000_i1061" DrawAspect="Content" ObjectID="_1618745337" r:id="rId83"/>
        </w:object>
      </w:r>
      <w:r w:rsidR="009212A8" w:rsidRPr="0074050C">
        <w:rPr>
          <w:rFonts w:hint="eastAsia"/>
          <w:color w:val="000000" w:themeColor="text1"/>
        </w:rPr>
        <w:t xml:space="preserve"> is </w:t>
      </w:r>
      <w:r w:rsidR="0014324A" w:rsidRPr="0074050C">
        <w:rPr>
          <w:rFonts w:hint="eastAsia"/>
          <w:color w:val="000000" w:themeColor="text1"/>
        </w:rPr>
        <w:t xml:space="preserve">the </w:t>
      </w:r>
      <w:r w:rsidR="00FF59A4" w:rsidRPr="0074050C">
        <w:rPr>
          <w:color w:val="000000" w:themeColor="text1"/>
        </w:rPr>
        <w:t xml:space="preserve">mass </w:t>
      </w:r>
      <w:r w:rsidR="0014324A" w:rsidRPr="0074050C">
        <w:rPr>
          <w:rFonts w:hint="eastAsia"/>
          <w:color w:val="000000" w:themeColor="text1"/>
        </w:rPr>
        <w:t>density of the material</w:t>
      </w:r>
      <w:r w:rsidR="009212A8" w:rsidRPr="0074050C">
        <w:rPr>
          <w:rFonts w:hint="eastAsia"/>
          <w:color w:val="000000" w:themeColor="text1"/>
        </w:rPr>
        <w:t>，</w:t>
      </w:r>
      <w:r w:rsidR="007A4B8A" w:rsidRPr="0074050C">
        <w:rPr>
          <w:noProof/>
          <w:color w:val="000000" w:themeColor="text1"/>
          <w:position w:val="-6"/>
        </w:rPr>
        <w:object w:dxaOrig="200" w:dyaOrig="279" w14:anchorId="446F1AC9">
          <v:shape id="_x0000_i1062" type="#_x0000_t75" style="width:9.5pt;height:14.25pt" o:ole="">
            <v:imagedata r:id="rId84" o:title=""/>
          </v:shape>
          <o:OLEObject Type="Embed" ProgID="Equation.DSMT4" ShapeID="_x0000_i1062" DrawAspect="Content" ObjectID="_1618745338" r:id="rId85"/>
        </w:object>
      </w:r>
      <w:r w:rsidR="009212A8" w:rsidRPr="0074050C">
        <w:rPr>
          <w:rFonts w:hint="eastAsia"/>
          <w:color w:val="000000" w:themeColor="text1"/>
        </w:rPr>
        <w:t xml:space="preserve"> is </w:t>
      </w:r>
      <w:r w:rsidR="00334DA3" w:rsidRPr="0074050C">
        <w:rPr>
          <w:rFonts w:hint="eastAsia"/>
          <w:color w:val="000000" w:themeColor="text1"/>
        </w:rPr>
        <w:t xml:space="preserve">the thickness of the plate, </w:t>
      </w:r>
      <w:r w:rsidR="000B2B69" w:rsidRPr="0074050C">
        <w:rPr>
          <w:noProof/>
          <w:color w:val="000000" w:themeColor="text1"/>
          <w:position w:val="-14"/>
        </w:rPr>
        <w:object w:dxaOrig="980" w:dyaOrig="400" w14:anchorId="75637CB0">
          <v:shape id="_x0000_i1063" type="#_x0000_t75" style="width:54.35pt;height:20.4pt" o:ole="">
            <v:imagedata r:id="rId86" o:title=""/>
          </v:shape>
          <o:OLEObject Type="Embed" ProgID="Equation.DSMT4" ShapeID="_x0000_i1063" DrawAspect="Content" ObjectID="_1618745339" r:id="rId87"/>
        </w:object>
      </w:r>
      <w:r w:rsidR="009212A8" w:rsidRPr="0074050C">
        <w:rPr>
          <w:rFonts w:hint="eastAsia"/>
          <w:color w:val="000000" w:themeColor="text1"/>
        </w:rPr>
        <w:t xml:space="preserve"> is </w:t>
      </w:r>
      <w:r w:rsidR="00A44022" w:rsidRPr="0074050C">
        <w:rPr>
          <w:rFonts w:hint="eastAsia"/>
          <w:color w:val="000000" w:themeColor="text1"/>
        </w:rPr>
        <w:t>the posi</w:t>
      </w:r>
      <w:r w:rsidR="008B0556" w:rsidRPr="0074050C">
        <w:rPr>
          <w:rFonts w:hint="eastAsia"/>
          <w:color w:val="000000" w:themeColor="text1"/>
        </w:rPr>
        <w:t>tion</w:t>
      </w:r>
      <w:r w:rsidR="00A44022" w:rsidRPr="0074050C">
        <w:rPr>
          <w:rFonts w:hint="eastAsia"/>
          <w:color w:val="000000" w:themeColor="text1"/>
        </w:rPr>
        <w:t xml:space="preserve"> vector, </w:t>
      </w:r>
      <w:r w:rsidR="007A4B8A" w:rsidRPr="0074050C">
        <w:rPr>
          <w:noProof/>
          <w:color w:val="000000" w:themeColor="text1"/>
          <w:position w:val="-14"/>
        </w:rPr>
        <w:object w:dxaOrig="560" w:dyaOrig="400" w14:anchorId="04B36CD1">
          <v:shape id="_x0000_i1064" type="#_x0000_t75" style="width:29.9pt;height:19.7pt" o:ole="">
            <v:imagedata r:id="rId88" o:title=""/>
          </v:shape>
          <o:OLEObject Type="Embed" ProgID="Equation.DSMT4" ShapeID="_x0000_i1064" DrawAspect="Content" ObjectID="_1618745340" r:id="rId89"/>
        </w:object>
      </w:r>
      <w:r w:rsidR="009212A8" w:rsidRPr="0074050C">
        <w:rPr>
          <w:rFonts w:hint="eastAsia"/>
          <w:color w:val="000000" w:themeColor="text1"/>
        </w:rPr>
        <w:t xml:space="preserve"> is </w:t>
      </w:r>
      <w:r w:rsidR="00E53CD9" w:rsidRPr="0074050C">
        <w:rPr>
          <w:rFonts w:hint="eastAsia"/>
          <w:color w:val="000000" w:themeColor="text1"/>
        </w:rPr>
        <w:t xml:space="preserve">the </w:t>
      </w:r>
      <w:r w:rsidR="000B1D17" w:rsidRPr="0074050C">
        <w:rPr>
          <w:rFonts w:hint="eastAsia"/>
          <w:color w:val="000000" w:themeColor="text1"/>
        </w:rPr>
        <w:t>lateral displacement</w:t>
      </w:r>
      <w:r w:rsidR="005F55AF" w:rsidRPr="0074050C">
        <w:rPr>
          <w:color w:val="000000" w:themeColor="text1"/>
        </w:rPr>
        <w:t xml:space="preserve"> of the</w:t>
      </w:r>
      <w:r w:rsidR="00A95F56" w:rsidRPr="0074050C">
        <w:rPr>
          <w:color w:val="000000" w:themeColor="text1"/>
        </w:rPr>
        <w:t xml:space="preserve"> meta-</w:t>
      </w:r>
      <w:r w:rsidR="005F55AF" w:rsidRPr="0074050C">
        <w:rPr>
          <w:color w:val="000000" w:themeColor="text1"/>
        </w:rPr>
        <w:t>plate</w:t>
      </w:r>
      <w:r w:rsidR="0059134B" w:rsidRPr="0074050C">
        <w:rPr>
          <w:rFonts w:hint="eastAsia"/>
          <w:color w:val="000000" w:themeColor="text1"/>
        </w:rPr>
        <w:t xml:space="preserve"> at </w:t>
      </w:r>
      <w:r w:rsidR="005F55AF" w:rsidRPr="0074050C">
        <w:rPr>
          <w:color w:val="000000" w:themeColor="text1"/>
        </w:rPr>
        <w:t>position</w:t>
      </w:r>
      <w:r w:rsidR="0059134B" w:rsidRPr="0074050C">
        <w:rPr>
          <w:rFonts w:hint="eastAsia"/>
          <w:color w:val="000000" w:themeColor="text1"/>
        </w:rPr>
        <w:t xml:space="preserve"> </w:t>
      </w:r>
      <w:r w:rsidR="005F55AF" w:rsidRPr="0074050C">
        <w:rPr>
          <w:noProof/>
          <w:color w:val="000000" w:themeColor="text1"/>
          <w:position w:val="-4"/>
        </w:rPr>
        <w:object w:dxaOrig="180" w:dyaOrig="200" w14:anchorId="72625195">
          <v:shape id="_x0000_i1065" type="#_x0000_t75" style="width:9.5pt;height:9.5pt" o:ole="">
            <v:imagedata r:id="rId90" o:title=""/>
          </v:shape>
          <o:OLEObject Type="Embed" ProgID="Equation.DSMT4" ShapeID="_x0000_i1065" DrawAspect="Content" ObjectID="_1618745341" r:id="rId91"/>
        </w:object>
      </w:r>
      <w:r w:rsidR="00F94D38" w:rsidRPr="0074050C">
        <w:rPr>
          <w:rFonts w:hint="eastAsia"/>
          <w:color w:val="000000" w:themeColor="text1"/>
        </w:rPr>
        <w:t>,</w:t>
      </w:r>
      <w:r w:rsidR="0059134B" w:rsidRPr="0074050C">
        <w:rPr>
          <w:rFonts w:hint="eastAsia"/>
          <w:color w:val="000000" w:themeColor="text1"/>
        </w:rPr>
        <w:t xml:space="preserve"> </w:t>
      </w:r>
      <w:r w:rsidR="00357DC2" w:rsidRPr="0074050C">
        <w:rPr>
          <w:noProof/>
          <w:color w:val="000000" w:themeColor="text1"/>
          <w:position w:val="-4"/>
        </w:rPr>
        <w:object w:dxaOrig="320" w:dyaOrig="260" w14:anchorId="40E0C228">
          <v:shape id="_x0000_i1066" type="#_x0000_t75" style="width:17pt;height:12.9pt" o:ole="">
            <v:imagedata r:id="rId92" o:title=""/>
          </v:shape>
          <o:OLEObject Type="Embed" ProgID="Equation.DSMT4" ShapeID="_x0000_i1066" DrawAspect="Content" ObjectID="_1618745342" r:id="rId93"/>
        </w:object>
      </w:r>
      <w:r w:rsidR="009212A8" w:rsidRPr="0074050C">
        <w:rPr>
          <w:rFonts w:hint="eastAsia"/>
          <w:color w:val="000000" w:themeColor="text1"/>
        </w:rPr>
        <w:t xml:space="preserve"> is </w:t>
      </w:r>
      <w:r w:rsidR="002F18B8" w:rsidRPr="0074050C">
        <w:rPr>
          <w:rFonts w:hint="eastAsia"/>
          <w:color w:val="000000" w:themeColor="text1"/>
        </w:rPr>
        <w:t>the mass of the local resonator,</w:t>
      </w:r>
      <w:r w:rsidR="009212A8" w:rsidRPr="0074050C">
        <w:rPr>
          <w:rFonts w:hint="eastAsia"/>
          <w:color w:val="000000" w:themeColor="text1"/>
        </w:rPr>
        <w:t xml:space="preserve"> </w:t>
      </w:r>
      <w:r w:rsidR="007B24EB" w:rsidRPr="0074050C">
        <w:rPr>
          <w:noProof/>
          <w:color w:val="000000" w:themeColor="text1"/>
          <w:position w:val="-14"/>
        </w:rPr>
        <w:object w:dxaOrig="580" w:dyaOrig="400" w14:anchorId="09854A48">
          <v:shape id="_x0000_i1067" type="#_x0000_t75" style="width:28.55pt;height:19.7pt" o:ole="">
            <v:imagedata r:id="rId94" o:title=""/>
          </v:shape>
          <o:OLEObject Type="Embed" ProgID="Equation.DSMT4" ShapeID="_x0000_i1067" DrawAspect="Content" ObjectID="_1618745343" r:id="rId95"/>
        </w:object>
      </w:r>
      <w:r w:rsidR="00B02DD8" w:rsidRPr="0074050C">
        <w:rPr>
          <w:color w:val="000000" w:themeColor="text1"/>
        </w:rPr>
        <w:t xml:space="preserve"> </w:t>
      </w:r>
      <w:r w:rsidR="009212A8" w:rsidRPr="0074050C">
        <w:rPr>
          <w:rFonts w:hint="eastAsia"/>
          <w:color w:val="000000" w:themeColor="text1"/>
        </w:rPr>
        <w:t xml:space="preserve">is </w:t>
      </w:r>
      <w:r w:rsidR="0062645D" w:rsidRPr="0074050C">
        <w:rPr>
          <w:rFonts w:hint="eastAsia"/>
          <w:color w:val="000000" w:themeColor="text1"/>
        </w:rPr>
        <w:t xml:space="preserve">the </w:t>
      </w:r>
      <w:r w:rsidR="00FF59A4" w:rsidRPr="0074050C">
        <w:rPr>
          <w:color w:val="000000" w:themeColor="text1"/>
        </w:rPr>
        <w:t xml:space="preserve">vertical </w:t>
      </w:r>
      <w:r w:rsidR="0062645D" w:rsidRPr="0074050C">
        <w:rPr>
          <w:rFonts w:hint="eastAsia"/>
          <w:color w:val="000000" w:themeColor="text1"/>
        </w:rPr>
        <w:t>displacement response of the resonator,</w:t>
      </w:r>
      <w:r w:rsidR="00B02DD8" w:rsidRPr="0074050C">
        <w:rPr>
          <w:color w:val="000000" w:themeColor="text1"/>
        </w:rPr>
        <w:t xml:space="preserve"> </w:t>
      </w:r>
      <w:r w:rsidR="00DA3278" w:rsidRPr="0074050C">
        <w:rPr>
          <w:noProof/>
          <w:color w:val="000000" w:themeColor="text1"/>
          <w:position w:val="-14"/>
        </w:rPr>
        <w:object w:dxaOrig="700" w:dyaOrig="400" w14:anchorId="597F6626">
          <v:shape id="_x0000_i1068" type="#_x0000_t75" style="width:34.65pt;height:19.7pt" o:ole="">
            <v:imagedata r:id="rId96" o:title=""/>
          </v:shape>
          <o:OLEObject Type="Embed" ProgID="Equation.DSMT4" ShapeID="_x0000_i1068" DrawAspect="Content" ObjectID="_1618745344" r:id="rId97"/>
        </w:object>
      </w:r>
      <w:r w:rsidR="00B02DD8" w:rsidRPr="0074050C">
        <w:rPr>
          <w:color w:val="000000" w:themeColor="text1"/>
        </w:rPr>
        <w:t xml:space="preserve"> </w:t>
      </w:r>
      <w:r w:rsidR="00B16A7D" w:rsidRPr="0074050C">
        <w:rPr>
          <w:rFonts w:hint="eastAsia"/>
          <w:color w:val="000000" w:themeColor="text1"/>
        </w:rPr>
        <w:t xml:space="preserve">is </w:t>
      </w:r>
      <w:r w:rsidR="0062645D" w:rsidRPr="0074050C">
        <w:rPr>
          <w:rFonts w:hint="eastAsia"/>
          <w:color w:val="000000" w:themeColor="text1"/>
        </w:rPr>
        <w:t>the</w:t>
      </w:r>
      <w:r w:rsidR="00DA3278" w:rsidRPr="0074050C">
        <w:rPr>
          <w:color w:val="000000" w:themeColor="text1"/>
        </w:rPr>
        <w:t xml:space="preserve"> </w:t>
      </w:r>
      <w:r w:rsidR="00441131" w:rsidRPr="0074050C">
        <w:rPr>
          <w:color w:val="000000" w:themeColor="text1"/>
        </w:rPr>
        <w:t xml:space="preserve">(dimensional) </w:t>
      </w:r>
      <w:r w:rsidR="0062645D" w:rsidRPr="0074050C">
        <w:rPr>
          <w:rFonts w:hint="eastAsia"/>
          <w:color w:val="000000" w:themeColor="text1"/>
        </w:rPr>
        <w:t xml:space="preserve">force applied </w:t>
      </w:r>
      <w:r w:rsidR="00B02DD8" w:rsidRPr="0074050C">
        <w:rPr>
          <w:color w:val="000000" w:themeColor="text1"/>
        </w:rPr>
        <w:t>on</w:t>
      </w:r>
      <w:r w:rsidR="0062645D" w:rsidRPr="0074050C">
        <w:rPr>
          <w:rFonts w:hint="eastAsia"/>
          <w:color w:val="000000" w:themeColor="text1"/>
        </w:rPr>
        <w:t xml:space="preserve"> the </w:t>
      </w:r>
      <w:r w:rsidR="004158F3" w:rsidRPr="0074050C">
        <w:rPr>
          <w:rFonts w:hint="eastAsia"/>
          <w:color w:val="000000" w:themeColor="text1"/>
        </w:rPr>
        <w:t xml:space="preserve">plate </w:t>
      </w:r>
      <w:r w:rsidR="00F43497" w:rsidRPr="0074050C">
        <w:rPr>
          <w:rFonts w:hint="eastAsia"/>
          <w:color w:val="000000" w:themeColor="text1"/>
        </w:rPr>
        <w:t xml:space="preserve">by </w:t>
      </w:r>
      <w:r w:rsidR="0062645D" w:rsidRPr="0074050C">
        <w:rPr>
          <w:rFonts w:hint="eastAsia"/>
          <w:color w:val="000000" w:themeColor="text1"/>
        </w:rPr>
        <w:t xml:space="preserve">the </w:t>
      </w:r>
      <w:r w:rsidR="00B16A7D" w:rsidRPr="0074050C">
        <w:rPr>
          <w:rFonts w:hint="eastAsia"/>
          <w:color w:val="000000" w:themeColor="text1"/>
        </w:rPr>
        <w:t>resonator</w:t>
      </w:r>
      <w:r w:rsidR="0062645D" w:rsidRPr="0074050C">
        <w:rPr>
          <w:rFonts w:hint="eastAsia"/>
          <w:color w:val="000000" w:themeColor="text1"/>
        </w:rPr>
        <w:t xml:space="preserve"> </w:t>
      </w:r>
      <w:bookmarkStart w:id="13" w:name="OLE_LINK1"/>
      <w:bookmarkStart w:id="14" w:name="OLE_LINK2"/>
      <w:r w:rsidR="0062645D" w:rsidRPr="0074050C">
        <w:rPr>
          <w:rFonts w:hint="eastAsia"/>
          <w:color w:val="000000" w:themeColor="text1"/>
        </w:rPr>
        <w:t>at</w:t>
      </w:r>
      <w:r w:rsidR="00B02DD8" w:rsidRPr="0074050C">
        <w:rPr>
          <w:color w:val="000000" w:themeColor="text1"/>
        </w:rPr>
        <w:t xml:space="preserve"> location </w:t>
      </w:r>
      <w:r w:rsidR="007A4B8A" w:rsidRPr="0074050C">
        <w:rPr>
          <w:noProof/>
          <w:color w:val="000000" w:themeColor="text1"/>
          <w:position w:val="-4"/>
        </w:rPr>
        <w:object w:dxaOrig="260" w:dyaOrig="260" w14:anchorId="077EB047">
          <v:shape id="_x0000_i1069" type="#_x0000_t75" style="width:12.9pt;height:12.9pt" o:ole="">
            <v:imagedata r:id="rId98" o:title=""/>
          </v:shape>
          <o:OLEObject Type="Embed" ProgID="Equation.DSMT4" ShapeID="_x0000_i1069" DrawAspect="Content" ObjectID="_1618745345" r:id="rId99"/>
        </w:object>
      </w:r>
      <w:bookmarkEnd w:id="13"/>
      <w:bookmarkEnd w:id="14"/>
      <w:r w:rsidR="004158F3" w:rsidRPr="0074050C">
        <w:rPr>
          <w:rFonts w:hint="eastAsia"/>
          <w:noProof/>
          <w:color w:val="000000" w:themeColor="text1"/>
        </w:rPr>
        <w:t xml:space="preserve">, </w:t>
      </w:r>
      <w:r w:rsidR="0087261F" w:rsidRPr="0074050C">
        <w:rPr>
          <w:noProof/>
          <w:color w:val="000000" w:themeColor="text1"/>
        </w:rPr>
        <w:t xml:space="preserve">and </w:t>
      </w:r>
      <w:r w:rsidR="0087261F" w:rsidRPr="0074050C">
        <w:rPr>
          <w:noProof/>
          <w:color w:val="000000" w:themeColor="text1"/>
          <w:position w:val="-6"/>
        </w:rPr>
        <w:object w:dxaOrig="240" w:dyaOrig="220" w14:anchorId="3F9BA134">
          <v:shape id="_x0000_i1070" type="#_x0000_t75" style="width:12.9pt;height:11.55pt" o:ole="">
            <v:imagedata r:id="rId100" o:title=""/>
          </v:shape>
          <o:OLEObject Type="Embed" ProgID="Equation.DSMT4" ShapeID="_x0000_i1070" DrawAspect="Content" ObjectID="_1618745346" r:id="rId101"/>
        </w:object>
      </w:r>
      <w:r w:rsidR="0087261F" w:rsidRPr="0074050C">
        <w:rPr>
          <w:noProof/>
          <w:color w:val="000000" w:themeColor="text1"/>
        </w:rPr>
        <w:t xml:space="preserve"> </w:t>
      </w:r>
      <w:r w:rsidR="00B16A7D" w:rsidRPr="0074050C">
        <w:rPr>
          <w:rFonts w:hint="eastAsia"/>
          <w:color w:val="000000" w:themeColor="text1"/>
        </w:rPr>
        <w:t>is</w:t>
      </w:r>
      <w:r w:rsidR="00B16A7D" w:rsidRPr="0074050C">
        <w:rPr>
          <w:noProof/>
          <w:color w:val="000000" w:themeColor="text1"/>
        </w:rPr>
        <w:t xml:space="preserve"> </w:t>
      </w:r>
      <w:r w:rsidR="0087261F" w:rsidRPr="0074050C">
        <w:rPr>
          <w:noProof/>
          <w:color w:val="000000" w:themeColor="text1"/>
        </w:rPr>
        <w:t>the frequency of the</w:t>
      </w:r>
      <w:r w:rsidR="0087261F" w:rsidRPr="0074050C">
        <w:rPr>
          <w:color w:val="000000" w:themeColor="text1"/>
        </w:rPr>
        <w:t xml:space="preserve"> harmonic plane wave</w:t>
      </w:r>
      <w:r w:rsidR="0062645D" w:rsidRPr="0074050C">
        <w:rPr>
          <w:rFonts w:hint="eastAsia"/>
          <w:color w:val="000000" w:themeColor="text1"/>
        </w:rPr>
        <w:t>.</w:t>
      </w:r>
      <w:r w:rsidR="00B6516C" w:rsidRPr="0074050C">
        <w:rPr>
          <w:rFonts w:hint="eastAsia"/>
          <w:color w:val="000000" w:themeColor="text1"/>
        </w:rPr>
        <w:t xml:space="preserve"> </w:t>
      </w:r>
      <w:r w:rsidR="001521F5" w:rsidRPr="0074050C">
        <w:rPr>
          <w:rFonts w:hint="eastAsia"/>
          <w:color w:val="000000" w:themeColor="text1"/>
        </w:rPr>
        <w:t>In</w:t>
      </w:r>
      <w:r w:rsidR="00411B97" w:rsidRPr="0074050C">
        <w:rPr>
          <w:rFonts w:hint="eastAsia"/>
          <w:color w:val="000000" w:themeColor="text1"/>
        </w:rPr>
        <w:t xml:space="preserve"> order to obtain the band structure of the </w:t>
      </w:r>
      <w:r w:rsidR="001521F5" w:rsidRPr="0074050C">
        <w:rPr>
          <w:rFonts w:hint="eastAsia"/>
          <w:color w:val="000000" w:themeColor="text1"/>
        </w:rPr>
        <w:t>meta</w:t>
      </w:r>
      <w:r w:rsidR="001521F5" w:rsidRPr="0074050C">
        <w:rPr>
          <w:color w:val="000000" w:themeColor="text1"/>
        </w:rPr>
        <w:t>-</w:t>
      </w:r>
      <w:r w:rsidR="00411B97" w:rsidRPr="0074050C">
        <w:rPr>
          <w:rFonts w:hint="eastAsia"/>
          <w:color w:val="000000" w:themeColor="text1"/>
        </w:rPr>
        <w:t>pla</w:t>
      </w:r>
      <w:r w:rsidR="001521F5" w:rsidRPr="0074050C">
        <w:rPr>
          <w:rFonts w:hint="eastAsia"/>
          <w:color w:val="000000" w:themeColor="text1"/>
        </w:rPr>
        <w:t>t</w:t>
      </w:r>
      <w:r w:rsidR="00115D90" w:rsidRPr="0074050C">
        <w:rPr>
          <w:rFonts w:hint="eastAsia"/>
          <w:color w:val="000000" w:themeColor="text1"/>
        </w:rPr>
        <w:t>e</w:t>
      </w:r>
      <w:r w:rsidR="00411B97" w:rsidRPr="0074050C">
        <w:rPr>
          <w:rFonts w:hint="eastAsia"/>
          <w:color w:val="000000" w:themeColor="text1"/>
        </w:rPr>
        <w:t xml:space="preserve">, the linearized stiffness of the </w:t>
      </w:r>
      <w:r w:rsidR="00B16A7D" w:rsidRPr="0074050C">
        <w:rPr>
          <w:rFonts w:hint="eastAsia"/>
          <w:color w:val="000000" w:themeColor="text1"/>
        </w:rPr>
        <w:t>resonator</w:t>
      </w:r>
      <w:r w:rsidR="00411B97" w:rsidRPr="0074050C">
        <w:rPr>
          <w:rFonts w:hint="eastAsia"/>
          <w:color w:val="000000" w:themeColor="text1"/>
        </w:rPr>
        <w:t xml:space="preserve"> </w:t>
      </w:r>
      <w:r w:rsidR="00F43497" w:rsidRPr="0074050C">
        <w:rPr>
          <w:rFonts w:hint="eastAsia"/>
          <w:color w:val="000000" w:themeColor="text1"/>
        </w:rPr>
        <w:t>is</w:t>
      </w:r>
      <w:r w:rsidR="00411B97" w:rsidRPr="0074050C">
        <w:rPr>
          <w:rFonts w:hint="eastAsia"/>
          <w:color w:val="000000" w:themeColor="text1"/>
        </w:rPr>
        <w:t xml:space="preserve"> used</w:t>
      </w:r>
      <w:r w:rsidR="00115D90" w:rsidRPr="0074050C">
        <w:rPr>
          <w:color w:val="000000" w:themeColor="text1"/>
        </w:rPr>
        <w:t xml:space="preserve"> </w:t>
      </w:r>
      <w:r w:rsidR="00115D90" w:rsidRPr="0074050C">
        <w:rPr>
          <w:rFonts w:hint="eastAsia"/>
          <w:color w:val="000000" w:themeColor="text1"/>
        </w:rPr>
        <w:t>in</w:t>
      </w:r>
      <w:r w:rsidR="00115D90" w:rsidRPr="0074050C">
        <w:rPr>
          <w:color w:val="000000" w:themeColor="text1"/>
        </w:rPr>
        <w:t xml:space="preserve"> the analysis</w:t>
      </w:r>
      <w:r w:rsidR="00B16A7D" w:rsidRPr="0074050C">
        <w:rPr>
          <w:rFonts w:hint="eastAsia"/>
          <w:color w:val="000000" w:themeColor="text1"/>
        </w:rPr>
        <w:t xml:space="preserve"> for</w:t>
      </w:r>
      <w:r w:rsidR="00B16A7D" w:rsidRPr="0074050C">
        <w:rPr>
          <w:color w:val="000000" w:themeColor="text1"/>
        </w:rPr>
        <w:t xml:space="preserve"> </w:t>
      </w:r>
      <w:r w:rsidR="001C7D13" w:rsidRPr="0074050C">
        <w:rPr>
          <w:color w:val="000000" w:themeColor="text1"/>
        </w:rPr>
        <w:t xml:space="preserve">the </w:t>
      </w:r>
      <w:r w:rsidR="00B16A7D" w:rsidRPr="0074050C">
        <w:rPr>
          <w:color w:val="000000" w:themeColor="text1"/>
        </w:rPr>
        <w:t>dispersion relation</w:t>
      </w:r>
      <w:r w:rsidR="00411B97" w:rsidRPr="0074050C">
        <w:rPr>
          <w:rFonts w:hint="eastAsia"/>
          <w:color w:val="000000" w:themeColor="text1"/>
        </w:rPr>
        <w:t xml:space="preserve">. </w:t>
      </w:r>
      <w:r w:rsidR="00103633" w:rsidRPr="0074050C">
        <w:rPr>
          <w:rFonts w:hint="eastAsia"/>
          <w:color w:val="000000" w:themeColor="text1"/>
        </w:rPr>
        <w:t>Hence, the force</w:t>
      </w:r>
      <w:r w:rsidR="006402C5" w:rsidRPr="0074050C">
        <w:rPr>
          <w:color w:val="000000" w:themeColor="text1"/>
        </w:rPr>
        <w:t xml:space="preserve"> </w:t>
      </w:r>
      <w:r w:rsidR="00DB6AFD" w:rsidRPr="0074050C">
        <w:rPr>
          <w:rFonts w:hint="eastAsia"/>
          <w:color w:val="000000" w:themeColor="text1"/>
        </w:rPr>
        <w:t xml:space="preserve">caused by </w:t>
      </w:r>
      <w:r w:rsidR="006402C5" w:rsidRPr="0074050C">
        <w:rPr>
          <w:color w:val="000000" w:themeColor="text1"/>
        </w:rPr>
        <w:t xml:space="preserve">the </w:t>
      </w:r>
      <w:r w:rsidR="00B16A7D" w:rsidRPr="0074050C">
        <w:rPr>
          <w:rFonts w:hint="eastAsia"/>
          <w:color w:val="000000" w:themeColor="text1"/>
        </w:rPr>
        <w:t>resonator</w:t>
      </w:r>
      <w:r w:rsidR="00DB6AFD" w:rsidRPr="0074050C">
        <w:rPr>
          <w:rFonts w:hint="eastAsia"/>
          <w:color w:val="000000" w:themeColor="text1"/>
        </w:rPr>
        <w:t xml:space="preserve"> can be </w:t>
      </w:r>
      <w:r w:rsidR="00DB6AFD" w:rsidRPr="0074050C">
        <w:rPr>
          <w:color w:val="000000" w:themeColor="text1"/>
        </w:rPr>
        <w:t>approximated</w:t>
      </w:r>
      <w:r w:rsidR="000547A5" w:rsidRPr="0074050C">
        <w:rPr>
          <w:rFonts w:hint="eastAsia"/>
          <w:color w:val="000000" w:themeColor="text1"/>
        </w:rPr>
        <w:t xml:space="preserve"> to</w:t>
      </w:r>
      <w:r w:rsidR="00B16A7D" w:rsidRPr="0074050C">
        <w:rPr>
          <w:rFonts w:hint="eastAsia"/>
          <w:color w:val="000000" w:themeColor="text1"/>
        </w:rPr>
        <w:t xml:space="preserve"> be</w:t>
      </w:r>
      <w:r w:rsidR="00181661" w:rsidRPr="0074050C">
        <w:rPr>
          <w:rFonts w:hint="eastAsia"/>
          <w:color w:val="000000" w:themeColor="text1"/>
        </w:rPr>
        <w:t xml:space="preserve"> </w:t>
      </w:r>
      <w:r w:rsidR="007F5AFE" w:rsidRPr="0074050C">
        <w:rPr>
          <w:noProof/>
          <w:color w:val="000000" w:themeColor="text1"/>
          <w:position w:val="-16"/>
        </w:rPr>
        <w:object w:dxaOrig="2799" w:dyaOrig="440" w14:anchorId="223D398F">
          <v:shape id="_x0000_i1071" type="#_x0000_t75" style="width:139.9pt;height:21.05pt" o:ole="">
            <v:imagedata r:id="rId102" o:title=""/>
          </v:shape>
          <o:OLEObject Type="Embed" ProgID="Equation.DSMT4" ShapeID="_x0000_i1071" DrawAspect="Content" ObjectID="_1618745347" r:id="rId103"/>
        </w:object>
      </w:r>
      <w:r w:rsidR="003B582D" w:rsidRPr="0074050C">
        <w:rPr>
          <w:rFonts w:hint="eastAsia"/>
          <w:color w:val="000000" w:themeColor="text1"/>
        </w:rPr>
        <w:t xml:space="preserve"> </w:t>
      </w:r>
      <w:r w:rsidR="00DB6AFD" w:rsidRPr="0074050C">
        <w:rPr>
          <w:rFonts w:hint="eastAsia"/>
          <w:color w:val="000000" w:themeColor="text1"/>
        </w:rPr>
        <w:t xml:space="preserve">, where </w:t>
      </w:r>
      <w:r w:rsidR="007A4B8A" w:rsidRPr="0074050C">
        <w:rPr>
          <w:noProof/>
          <w:color w:val="000000" w:themeColor="text1"/>
          <w:position w:val="-14"/>
        </w:rPr>
        <w:object w:dxaOrig="639" w:dyaOrig="400" w14:anchorId="21D5EB68">
          <v:shape id="_x0000_i1072" type="#_x0000_t75" style="width:31.9pt;height:19.7pt" o:ole="">
            <v:imagedata r:id="rId104" o:title=""/>
          </v:shape>
          <o:OLEObject Type="Embed" ProgID="Equation.DSMT4" ShapeID="_x0000_i1072" DrawAspect="Content" ObjectID="_1618745348" r:id="rId105"/>
        </w:object>
      </w:r>
      <w:r w:rsidR="0070003D" w:rsidRPr="0074050C">
        <w:rPr>
          <w:color w:val="000000" w:themeColor="text1"/>
        </w:rPr>
        <w:t xml:space="preserve"> </w:t>
      </w:r>
      <w:r w:rsidR="003B582D" w:rsidRPr="0074050C">
        <w:rPr>
          <w:rFonts w:hint="eastAsia"/>
          <w:color w:val="000000" w:themeColor="text1"/>
        </w:rPr>
        <w:t xml:space="preserve">denotes the displacement of the </w:t>
      </w:r>
      <w:r w:rsidR="006C5DC9" w:rsidRPr="0074050C">
        <w:rPr>
          <w:color w:val="000000" w:themeColor="text1"/>
        </w:rPr>
        <w:t>meta-</w:t>
      </w:r>
      <w:r w:rsidR="003B582D" w:rsidRPr="0074050C">
        <w:rPr>
          <w:rFonts w:hint="eastAsia"/>
          <w:color w:val="000000" w:themeColor="text1"/>
        </w:rPr>
        <w:t>plate at</w:t>
      </w:r>
      <w:r w:rsidR="004233F0" w:rsidRPr="0074050C">
        <w:rPr>
          <w:color w:val="000000" w:themeColor="text1"/>
        </w:rPr>
        <w:t xml:space="preserve"> location </w:t>
      </w:r>
      <w:r w:rsidR="00DB6AFD" w:rsidRPr="0074050C">
        <w:rPr>
          <w:noProof/>
          <w:color w:val="000000" w:themeColor="text1"/>
          <w:position w:val="-4"/>
        </w:rPr>
        <w:object w:dxaOrig="260" w:dyaOrig="260" w14:anchorId="7F5F32D7">
          <v:shape id="_x0000_i1073" type="#_x0000_t75" style="width:12.9pt;height:12.9pt" o:ole="">
            <v:imagedata r:id="rId106" o:title=""/>
          </v:shape>
          <o:OLEObject Type="Embed" ProgID="Equation.DSMT4" ShapeID="_x0000_i1073" DrawAspect="Content" ObjectID="_1618745349" r:id="rId107"/>
        </w:object>
      </w:r>
      <w:r w:rsidR="0042073C" w:rsidRPr="0074050C">
        <w:rPr>
          <w:rFonts w:hint="eastAsia"/>
          <w:color w:val="000000" w:themeColor="text1"/>
        </w:rPr>
        <w:t xml:space="preserve">. </w:t>
      </w:r>
      <w:r w:rsidR="00DB6AFD" w:rsidRPr="0074050C">
        <w:rPr>
          <w:rFonts w:hint="eastAsia"/>
          <w:color w:val="000000" w:themeColor="text1"/>
        </w:rPr>
        <w:t xml:space="preserve">In </w:t>
      </w:r>
      <w:r w:rsidR="00DB6AFD" w:rsidRPr="0074050C">
        <w:rPr>
          <w:color w:val="000000" w:themeColor="text1"/>
        </w:rPr>
        <w:t>addition</w:t>
      </w:r>
      <w:r w:rsidR="00DB6AFD" w:rsidRPr="0074050C">
        <w:rPr>
          <w:rFonts w:hint="eastAsia"/>
          <w:color w:val="000000" w:themeColor="text1"/>
        </w:rPr>
        <w:t xml:space="preserve">, </w:t>
      </w:r>
      <w:r w:rsidR="007A4B8A" w:rsidRPr="0074050C">
        <w:rPr>
          <w:noProof/>
          <w:color w:val="000000" w:themeColor="text1"/>
          <w:position w:val="-14"/>
        </w:rPr>
        <w:object w:dxaOrig="940" w:dyaOrig="400" w14:anchorId="022E4C82">
          <v:shape id="_x0000_i1074" type="#_x0000_t75" style="width:47.55pt;height:19.7pt" o:ole="">
            <v:imagedata r:id="rId108" o:title=""/>
          </v:shape>
          <o:OLEObject Type="Embed" ProgID="Equation.DSMT4" ShapeID="_x0000_i1074" DrawAspect="Content" ObjectID="_1618745350" r:id="rId109"/>
        </w:object>
      </w:r>
      <w:r w:rsidR="006402C5" w:rsidRPr="0074050C">
        <w:rPr>
          <w:color w:val="000000" w:themeColor="text1"/>
        </w:rPr>
        <w:t xml:space="preserve"> </w:t>
      </w:r>
      <w:r w:rsidR="004605CB" w:rsidRPr="0074050C">
        <w:rPr>
          <w:rFonts w:hint="eastAsia"/>
          <w:color w:val="000000" w:themeColor="text1"/>
        </w:rPr>
        <w:t>represents a two-dimensional Dirac delta function</w:t>
      </w:r>
      <w:r w:rsidR="002F7778" w:rsidRPr="0074050C">
        <w:rPr>
          <w:rFonts w:hint="eastAsia"/>
          <w:color w:val="000000" w:themeColor="text1"/>
        </w:rPr>
        <w:t>, as</w:t>
      </w:r>
      <w:r w:rsidR="004E6A17" w:rsidRPr="0074050C">
        <w:rPr>
          <w:rFonts w:hint="eastAsia"/>
          <w:color w:val="000000" w:themeColor="text1"/>
        </w:rPr>
        <w:t xml:space="preserve"> </w:t>
      </w:r>
      <w:r w:rsidR="004605CB" w:rsidRPr="0074050C">
        <w:rPr>
          <w:rFonts w:hint="eastAsia"/>
          <w:color w:val="000000" w:themeColor="text1"/>
        </w:rPr>
        <w:t xml:space="preserve">defined </w:t>
      </w:r>
      <w:r w:rsidR="002F7778" w:rsidRPr="0074050C">
        <w:rPr>
          <w:rFonts w:hint="eastAsia"/>
          <w:color w:val="000000" w:themeColor="text1"/>
        </w:rPr>
        <w:t>by</w:t>
      </w:r>
    </w:p>
    <w:p w14:paraId="493928D1" w14:textId="6DC40216" w:rsidR="002944A1" w:rsidRPr="0074050C" w:rsidRDefault="002944A1" w:rsidP="002944A1">
      <w:pPr>
        <w:pStyle w:val="MTDisplayEquation"/>
        <w:rPr>
          <w:color w:val="000000" w:themeColor="text1"/>
        </w:rPr>
      </w:pPr>
      <w:r w:rsidRPr="0074050C">
        <w:rPr>
          <w:color w:val="000000" w:themeColor="text1"/>
        </w:rPr>
        <w:lastRenderedPageBreak/>
        <w:tab/>
      </w:r>
      <w:r w:rsidR="00314B01" w:rsidRPr="0074050C">
        <w:rPr>
          <w:color w:val="000000" w:themeColor="text1"/>
          <w:position w:val="-42"/>
        </w:rPr>
        <w:object w:dxaOrig="3300" w:dyaOrig="960" w14:anchorId="6E678355">
          <v:shape id="_x0000_i8578" type="#_x0000_t75" style="width:165.75pt;height:47.55pt" o:ole="">
            <v:imagedata r:id="rId110" o:title=""/>
          </v:shape>
          <o:OLEObject Type="Embed" ProgID="Equation.DSMT4" ShapeID="_x0000_i8578" DrawAspect="Content" ObjectID="_1618745351" r:id="rId111"/>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8</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434DFF95" w14:textId="4833AA0B" w:rsidR="00BB12C3" w:rsidRPr="0074050C" w:rsidRDefault="00D179E0" w:rsidP="00BB12C3">
      <w:pPr>
        <w:spacing w:line="360" w:lineRule="auto"/>
        <w:rPr>
          <w:color w:val="000000" w:themeColor="text1"/>
        </w:rPr>
      </w:pPr>
      <w:r w:rsidRPr="0074050C">
        <w:rPr>
          <w:rFonts w:hint="eastAsia"/>
          <w:color w:val="000000" w:themeColor="text1"/>
        </w:rPr>
        <w:t xml:space="preserve"> </w:t>
      </w:r>
      <w:r w:rsidR="000766CA" w:rsidRPr="0074050C">
        <w:rPr>
          <w:rFonts w:hint="eastAsia"/>
          <w:color w:val="000000" w:themeColor="text1"/>
        </w:rPr>
        <w:tab/>
      </w:r>
      <w:r w:rsidR="004E6A17" w:rsidRPr="0074050C">
        <w:rPr>
          <w:rFonts w:hint="eastAsia"/>
          <w:color w:val="000000" w:themeColor="text1"/>
        </w:rPr>
        <w:t>H</w:t>
      </w:r>
      <w:r w:rsidR="0008130C" w:rsidRPr="0074050C">
        <w:rPr>
          <w:rFonts w:hint="eastAsia"/>
          <w:color w:val="000000" w:themeColor="text1"/>
        </w:rPr>
        <w:t xml:space="preserve">ere, the displacement of the </w:t>
      </w:r>
      <w:r w:rsidR="00B16A7D" w:rsidRPr="0074050C">
        <w:rPr>
          <w:rFonts w:hint="eastAsia"/>
          <w:color w:val="000000" w:themeColor="text1"/>
        </w:rPr>
        <w:t>meta-</w:t>
      </w:r>
      <w:r w:rsidR="0008130C" w:rsidRPr="0074050C">
        <w:rPr>
          <w:rFonts w:hint="eastAsia"/>
          <w:color w:val="000000" w:themeColor="text1"/>
        </w:rPr>
        <w:t>plate can be rewritten as a</w:t>
      </w:r>
      <w:r w:rsidR="0086225D" w:rsidRPr="0074050C">
        <w:rPr>
          <w:rFonts w:hint="eastAsia"/>
          <w:color w:val="000000" w:themeColor="text1"/>
        </w:rPr>
        <w:t>n</w:t>
      </w:r>
      <w:r w:rsidR="0008130C" w:rsidRPr="0074050C">
        <w:rPr>
          <w:rFonts w:hint="eastAsia"/>
          <w:color w:val="000000" w:themeColor="text1"/>
        </w:rPr>
        <w:t xml:space="preserve"> </w:t>
      </w:r>
      <w:r w:rsidR="0086225D" w:rsidRPr="0074050C">
        <w:rPr>
          <w:rFonts w:hint="eastAsia"/>
          <w:color w:val="000000" w:themeColor="text1"/>
        </w:rPr>
        <w:t xml:space="preserve">infinite order </w:t>
      </w:r>
      <w:r w:rsidR="00CA64A9" w:rsidRPr="0074050C">
        <w:rPr>
          <w:color w:val="000000" w:themeColor="text1"/>
        </w:rPr>
        <w:t>bending</w:t>
      </w:r>
      <w:r w:rsidR="00B16A7D" w:rsidRPr="0074050C">
        <w:rPr>
          <w:rFonts w:hint="eastAsia"/>
          <w:color w:val="000000" w:themeColor="text1"/>
        </w:rPr>
        <w:t xml:space="preserve"> wave</w:t>
      </w:r>
      <w:r w:rsidR="0086225D" w:rsidRPr="0074050C">
        <w:rPr>
          <w:rFonts w:hint="eastAsia"/>
          <w:color w:val="000000" w:themeColor="text1"/>
        </w:rPr>
        <w:t xml:space="preserve"> superposition</w:t>
      </w:r>
      <w:r w:rsidR="0008130C" w:rsidRPr="0074050C">
        <w:rPr>
          <w:rFonts w:hint="eastAsia"/>
          <w:color w:val="000000" w:themeColor="text1"/>
        </w:rPr>
        <w:t xml:space="preserve"> </w:t>
      </w:r>
      <w:r w:rsidR="000117EC" w:rsidRPr="0074050C">
        <w:rPr>
          <w:rFonts w:hint="eastAsia"/>
          <w:color w:val="000000" w:themeColor="text1"/>
        </w:rPr>
        <w:t>by introducing the reciprocal vector</w:t>
      </w:r>
      <w:r w:rsidR="00D8025A" w:rsidRPr="0074050C">
        <w:rPr>
          <w:rFonts w:hint="eastAsia"/>
          <w:color w:val="000000" w:themeColor="text1"/>
        </w:rPr>
        <w:t xml:space="preserve"> </w:t>
      </w:r>
      <w:r w:rsidR="00CA64A9" w:rsidRPr="0074050C">
        <w:rPr>
          <w:noProof/>
          <w:color w:val="000000" w:themeColor="text1"/>
          <w:position w:val="-12"/>
        </w:rPr>
        <w:object w:dxaOrig="1540" w:dyaOrig="360" w14:anchorId="54BAB1B8">
          <v:shape id="_x0000_i1076" type="#_x0000_t75" style="width:78.8pt;height:19pt" o:ole="">
            <v:imagedata r:id="rId112" o:title=""/>
          </v:shape>
          <o:OLEObject Type="Embed" ProgID="Equation.DSMT4" ShapeID="_x0000_i1076" DrawAspect="Content" ObjectID="_1618745352" r:id="rId113"/>
        </w:object>
      </w:r>
      <w:r w:rsidR="00B16A7D" w:rsidRPr="0074050C">
        <w:rPr>
          <w:rFonts w:hint="eastAsia"/>
          <w:noProof/>
          <w:color w:val="000000" w:themeColor="text1"/>
          <w:position w:val="-12"/>
        </w:rPr>
        <w:t xml:space="preserve"> </w:t>
      </w:r>
      <w:r w:rsidR="00B81978" w:rsidRPr="0074050C">
        <w:rPr>
          <w:rFonts w:hint="eastAsia"/>
          <w:color w:val="000000" w:themeColor="text1"/>
        </w:rPr>
        <w:t>(</w:t>
      </w:r>
      <w:r w:rsidR="00CA64A9" w:rsidRPr="0074050C">
        <w:rPr>
          <w:noProof/>
          <w:color w:val="000000" w:themeColor="text1"/>
          <w:position w:val="-12"/>
        </w:rPr>
        <w:object w:dxaOrig="260" w:dyaOrig="360" w14:anchorId="1940CB25">
          <v:shape id="_x0000_i1077" type="#_x0000_t75" style="width:12.9pt;height:19pt" o:ole="">
            <v:imagedata r:id="rId114" o:title=""/>
          </v:shape>
          <o:OLEObject Type="Embed" ProgID="Equation.DSMT4" ShapeID="_x0000_i1077" DrawAspect="Content" ObjectID="_1618745353" r:id="rId115"/>
        </w:object>
      </w:r>
      <w:r w:rsidR="003071FA" w:rsidRPr="0074050C">
        <w:rPr>
          <w:noProof/>
          <w:color w:val="000000" w:themeColor="text1"/>
        </w:rPr>
        <w:t xml:space="preserve"> </w:t>
      </w:r>
      <w:r w:rsidR="00B81978" w:rsidRPr="0074050C">
        <w:rPr>
          <w:rFonts w:hint="eastAsia"/>
          <w:color w:val="000000" w:themeColor="text1"/>
        </w:rPr>
        <w:t>and</w:t>
      </w:r>
      <w:r w:rsidR="00CB7479" w:rsidRPr="0074050C">
        <w:rPr>
          <w:color w:val="000000" w:themeColor="text1"/>
        </w:rPr>
        <w:t xml:space="preserve"> </w:t>
      </w:r>
      <w:r w:rsidR="00CA64A9" w:rsidRPr="0074050C">
        <w:rPr>
          <w:noProof/>
          <w:color w:val="000000" w:themeColor="text1"/>
          <w:position w:val="-12"/>
        </w:rPr>
        <w:object w:dxaOrig="279" w:dyaOrig="360" w14:anchorId="65BE021C">
          <v:shape id="_x0000_i1078" type="#_x0000_t75" style="width:12.9pt;height:19pt" o:ole="">
            <v:imagedata r:id="rId116" o:title=""/>
          </v:shape>
          <o:OLEObject Type="Embed" ProgID="Equation.DSMT4" ShapeID="_x0000_i1078" DrawAspect="Content" ObjectID="_1618745354" r:id="rId117"/>
        </w:object>
      </w:r>
      <w:r w:rsidR="00CB7479" w:rsidRPr="0074050C">
        <w:rPr>
          <w:noProof/>
          <w:color w:val="000000" w:themeColor="text1"/>
        </w:rPr>
        <w:t xml:space="preserve"> </w:t>
      </w:r>
      <w:r w:rsidR="00B81978" w:rsidRPr="0074050C">
        <w:rPr>
          <w:rFonts w:hint="eastAsia"/>
          <w:color w:val="000000" w:themeColor="text1"/>
        </w:rPr>
        <w:t xml:space="preserve">are </w:t>
      </w:r>
      <w:r w:rsidR="0027743C" w:rsidRPr="0074050C">
        <w:rPr>
          <w:color w:val="000000" w:themeColor="text1"/>
        </w:rPr>
        <w:t>basis</w:t>
      </w:r>
      <w:r w:rsidR="00B81978" w:rsidRPr="0074050C">
        <w:rPr>
          <w:rFonts w:hint="eastAsia"/>
          <w:color w:val="000000" w:themeColor="text1"/>
        </w:rPr>
        <w:t xml:space="preserve"> vector</w:t>
      </w:r>
      <w:r w:rsidR="0084657D" w:rsidRPr="0074050C">
        <w:rPr>
          <w:color w:val="000000" w:themeColor="text1"/>
        </w:rPr>
        <w:t>s</w:t>
      </w:r>
      <w:r w:rsidR="00B81978" w:rsidRPr="0074050C">
        <w:rPr>
          <w:rFonts w:hint="eastAsia"/>
          <w:color w:val="000000" w:themeColor="text1"/>
        </w:rPr>
        <w:t>,</w:t>
      </w:r>
      <w:r w:rsidR="00DB696C" w:rsidRPr="0074050C">
        <w:rPr>
          <w:rFonts w:hint="eastAsia"/>
          <w:color w:val="000000" w:themeColor="text1"/>
        </w:rPr>
        <w:t xml:space="preserve"> </w:t>
      </w:r>
      <w:r w:rsidR="000A3FE5" w:rsidRPr="0074050C">
        <w:rPr>
          <w:noProof/>
          <w:color w:val="000000" w:themeColor="text1"/>
          <w:position w:val="-12"/>
        </w:rPr>
        <w:object w:dxaOrig="300" w:dyaOrig="360" w14:anchorId="4563EACD">
          <v:shape id="_x0000_i1079" type="#_x0000_t75" style="width:14.25pt;height:19pt" o:ole="">
            <v:imagedata r:id="rId118" o:title=""/>
          </v:shape>
          <o:OLEObject Type="Embed" ProgID="Equation.DSMT4" ShapeID="_x0000_i1079" DrawAspect="Content" ObjectID="_1618745355" r:id="rId119"/>
        </w:object>
      </w:r>
      <w:r w:rsidR="00CB7479" w:rsidRPr="0074050C">
        <w:rPr>
          <w:noProof/>
          <w:color w:val="000000" w:themeColor="text1"/>
        </w:rPr>
        <w:t xml:space="preserve"> </w:t>
      </w:r>
      <w:r w:rsidR="00B81978" w:rsidRPr="0074050C">
        <w:rPr>
          <w:rFonts w:hint="eastAsia"/>
          <w:color w:val="000000" w:themeColor="text1"/>
        </w:rPr>
        <w:t>and</w:t>
      </w:r>
      <w:r w:rsidR="00CB7479" w:rsidRPr="0074050C">
        <w:rPr>
          <w:color w:val="000000" w:themeColor="text1"/>
        </w:rPr>
        <w:t xml:space="preserve"> </w:t>
      </w:r>
      <w:r w:rsidR="00CA64A9" w:rsidRPr="0074050C">
        <w:rPr>
          <w:noProof/>
          <w:color w:val="000000" w:themeColor="text1"/>
          <w:position w:val="-12"/>
        </w:rPr>
        <w:object w:dxaOrig="240" w:dyaOrig="360" w14:anchorId="25339344">
          <v:shape id="_x0000_i1080" type="#_x0000_t75" style="width:11.55pt;height:19pt" o:ole="">
            <v:imagedata r:id="rId120" o:title=""/>
          </v:shape>
          <o:OLEObject Type="Embed" ProgID="Equation.DSMT4" ShapeID="_x0000_i1080" DrawAspect="Content" ObjectID="_1618745356" r:id="rId121"/>
        </w:object>
      </w:r>
      <w:r w:rsidR="00CB7479" w:rsidRPr="0074050C">
        <w:rPr>
          <w:noProof/>
          <w:color w:val="000000" w:themeColor="text1"/>
        </w:rPr>
        <w:t xml:space="preserve"> </w:t>
      </w:r>
      <w:r w:rsidR="00B81978" w:rsidRPr="0074050C">
        <w:rPr>
          <w:rFonts w:hint="eastAsia"/>
          <w:color w:val="000000" w:themeColor="text1"/>
        </w:rPr>
        <w:t>are integers)</w:t>
      </w:r>
      <w:r w:rsidR="0024345C" w:rsidRPr="0074050C">
        <w:rPr>
          <w:color w:val="000000" w:themeColor="text1"/>
        </w:rPr>
        <w:t xml:space="preserve"> and</w:t>
      </w:r>
      <w:r w:rsidR="0008130C" w:rsidRPr="0074050C">
        <w:rPr>
          <w:rFonts w:hint="eastAsia"/>
          <w:color w:val="000000" w:themeColor="text1"/>
        </w:rPr>
        <w:t xml:space="preserve"> given by </w:t>
      </w:r>
    </w:p>
    <w:p w14:paraId="7E950682" w14:textId="35AB58BE" w:rsidR="007F4C31" w:rsidRPr="0074050C" w:rsidRDefault="00BB12C3" w:rsidP="00BB12C3">
      <w:pPr>
        <w:pStyle w:val="MTDisplayEquation"/>
        <w:rPr>
          <w:color w:val="000000" w:themeColor="text1"/>
        </w:rPr>
      </w:pPr>
      <w:r w:rsidRPr="0074050C">
        <w:rPr>
          <w:color w:val="000000" w:themeColor="text1"/>
        </w:rPr>
        <w:tab/>
      </w:r>
      <w:r w:rsidR="00833415" w:rsidRPr="0074050C">
        <w:rPr>
          <w:color w:val="000000" w:themeColor="text1"/>
          <w:position w:val="-32"/>
        </w:rPr>
        <w:object w:dxaOrig="2780" w:dyaOrig="720" w14:anchorId="5E27F72B">
          <v:shape id="_x0000_i1081" type="#_x0000_t75" style="width:139.25pt;height:36pt" o:ole="">
            <v:imagedata r:id="rId122" o:title=""/>
          </v:shape>
          <o:OLEObject Type="Embed" ProgID="Equation.DSMT4" ShapeID="_x0000_i1081" DrawAspect="Content" ObjectID="_1618745357" r:id="rId123"/>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15" w:name="ZEqnNum456580"/>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9</w:instrText>
      </w:r>
      <w:r w:rsidR="00D64D6F" w:rsidRPr="0074050C">
        <w:rPr>
          <w:b w:val="0"/>
          <w:color w:val="000000" w:themeColor="text1"/>
        </w:rPr>
        <w:fldChar w:fldCharType="end"/>
      </w:r>
      <w:r w:rsidR="00D64D6F" w:rsidRPr="0074050C">
        <w:rPr>
          <w:b w:val="0"/>
          <w:color w:val="000000" w:themeColor="text1"/>
        </w:rPr>
        <w:instrText>)</w:instrText>
      </w:r>
      <w:bookmarkEnd w:id="15"/>
      <w:r w:rsidR="00D64D6F" w:rsidRPr="0074050C">
        <w:rPr>
          <w:b w:val="0"/>
          <w:color w:val="000000" w:themeColor="text1"/>
        </w:rPr>
        <w:fldChar w:fldCharType="end"/>
      </w:r>
    </w:p>
    <w:p w14:paraId="28290EE7" w14:textId="0D9E07ED" w:rsidR="00DD2284" w:rsidRPr="0074050C" w:rsidRDefault="007C07D2" w:rsidP="0084657D">
      <w:pPr>
        <w:spacing w:line="360" w:lineRule="auto"/>
        <w:rPr>
          <w:color w:val="000000" w:themeColor="text1"/>
        </w:rPr>
      </w:pPr>
      <w:r w:rsidRPr="0074050C">
        <w:rPr>
          <w:color w:val="000000" w:themeColor="text1"/>
        </w:rPr>
        <w:t>w</w:t>
      </w:r>
      <w:r w:rsidR="000117EC" w:rsidRPr="0074050C">
        <w:rPr>
          <w:rFonts w:hint="eastAsia"/>
          <w:color w:val="000000" w:themeColor="text1"/>
        </w:rPr>
        <w:t>here</w:t>
      </w:r>
      <w:r w:rsidR="00004A35" w:rsidRPr="0074050C">
        <w:rPr>
          <w:rFonts w:hint="eastAsia"/>
          <w:color w:val="000000" w:themeColor="text1"/>
        </w:rPr>
        <w:t xml:space="preserve"> </w:t>
      </w:r>
      <w:r w:rsidR="008B537F" w:rsidRPr="0074050C">
        <w:rPr>
          <w:noProof/>
          <w:color w:val="000000" w:themeColor="text1"/>
          <w:position w:val="-14"/>
        </w:rPr>
        <w:object w:dxaOrig="680" w:dyaOrig="400" w14:anchorId="2BD13E53">
          <v:shape id="_x0000_i1082" type="#_x0000_t75" style="width:33.95pt;height:19.7pt" o:ole="">
            <v:imagedata r:id="rId124" o:title=""/>
          </v:shape>
          <o:OLEObject Type="Embed" ProgID="Equation.DSMT4" ShapeID="_x0000_i1082" DrawAspect="Content" ObjectID="_1618745358" r:id="rId125"/>
        </w:object>
      </w:r>
      <w:r w:rsidR="00437DD1" w:rsidRPr="0074050C">
        <w:rPr>
          <w:color w:val="000000" w:themeColor="text1"/>
        </w:rPr>
        <w:t xml:space="preserve"> </w:t>
      </w:r>
      <w:r w:rsidR="00B81978" w:rsidRPr="0074050C">
        <w:rPr>
          <w:rFonts w:hint="eastAsia"/>
          <w:color w:val="000000" w:themeColor="text1"/>
        </w:rPr>
        <w:t xml:space="preserve">denotes the coefficient and </w:t>
      </w:r>
      <w:r w:rsidR="007A4B8A" w:rsidRPr="0074050C">
        <w:rPr>
          <w:noProof/>
          <w:color w:val="000000" w:themeColor="text1"/>
          <w:position w:val="-4"/>
        </w:rPr>
        <w:object w:dxaOrig="220" w:dyaOrig="260" w14:anchorId="1550CCD9">
          <v:shape id="_x0000_i1083" type="#_x0000_t75" style="width:11.55pt;height:12.9pt" o:ole="">
            <v:imagedata r:id="rId126" o:title=""/>
          </v:shape>
          <o:OLEObject Type="Embed" ProgID="Equation.DSMT4" ShapeID="_x0000_i1083" DrawAspect="Content" ObjectID="_1618745359" r:id="rId127"/>
        </w:object>
      </w:r>
      <w:r w:rsidR="00B81978" w:rsidRPr="0074050C">
        <w:rPr>
          <w:rFonts w:hint="eastAsia"/>
          <w:color w:val="000000" w:themeColor="text1"/>
        </w:rPr>
        <w:t>the Bloch wave vector.</w:t>
      </w:r>
      <w:r w:rsidR="000117EC" w:rsidRPr="0074050C">
        <w:rPr>
          <w:rFonts w:hint="eastAsia"/>
          <w:color w:val="000000" w:themeColor="text1"/>
        </w:rPr>
        <w:t xml:space="preserve"> </w:t>
      </w:r>
      <w:r w:rsidR="00C01455" w:rsidRPr="0074050C">
        <w:rPr>
          <w:rFonts w:hint="eastAsia"/>
          <w:color w:val="000000" w:themeColor="text1"/>
        </w:rPr>
        <w:t>Especially</w:t>
      </w:r>
      <w:r w:rsidR="00501DA3" w:rsidRPr="0074050C">
        <w:rPr>
          <w:rFonts w:hint="eastAsia"/>
          <w:color w:val="000000" w:themeColor="text1"/>
        </w:rPr>
        <w:t>,</w:t>
      </w:r>
      <w:r w:rsidR="00C01455" w:rsidRPr="0074050C">
        <w:rPr>
          <w:rFonts w:hint="eastAsia"/>
          <w:color w:val="000000" w:themeColor="text1"/>
        </w:rPr>
        <w:t xml:space="preserve"> </w:t>
      </w:r>
      <w:r w:rsidR="00501DA3" w:rsidRPr="0074050C">
        <w:rPr>
          <w:rFonts w:hint="eastAsia"/>
          <w:color w:val="000000" w:themeColor="text1"/>
        </w:rPr>
        <w:t xml:space="preserve">it is </w:t>
      </w:r>
      <w:r w:rsidR="00C01455" w:rsidRPr="0074050C">
        <w:rPr>
          <w:rFonts w:hint="eastAsia"/>
          <w:color w:val="000000" w:themeColor="text1"/>
        </w:rPr>
        <w:t>noteworthy that</w:t>
      </w:r>
      <w:r w:rsidR="00DD2284" w:rsidRPr="0074050C">
        <w:rPr>
          <w:rFonts w:hint="eastAsia"/>
          <w:color w:val="000000" w:themeColor="text1"/>
        </w:rPr>
        <w:t xml:space="preserve"> the relationship between</w:t>
      </w:r>
      <w:r w:rsidR="00C01455" w:rsidRPr="0074050C">
        <w:rPr>
          <w:rFonts w:hint="eastAsia"/>
          <w:color w:val="000000" w:themeColor="text1"/>
        </w:rPr>
        <w:t xml:space="preserve"> </w:t>
      </w:r>
      <w:r w:rsidR="00D67540" w:rsidRPr="0074050C">
        <w:rPr>
          <w:rFonts w:hint="eastAsia"/>
          <w:color w:val="000000" w:themeColor="text1"/>
        </w:rPr>
        <w:t>the reciprocal vector</w:t>
      </w:r>
      <w:r w:rsidR="00862467" w:rsidRPr="0074050C">
        <w:rPr>
          <w:color w:val="000000" w:themeColor="text1"/>
        </w:rPr>
        <w:t>s</w:t>
      </w:r>
      <w:r w:rsidR="00D67540" w:rsidRPr="0074050C">
        <w:rPr>
          <w:rFonts w:hint="eastAsia"/>
          <w:color w:val="000000" w:themeColor="text1"/>
        </w:rPr>
        <w:t xml:space="preserve"> and the</w:t>
      </w:r>
      <w:r w:rsidR="00DD2284" w:rsidRPr="0074050C">
        <w:rPr>
          <w:rFonts w:hint="eastAsia"/>
          <w:color w:val="000000" w:themeColor="text1"/>
        </w:rPr>
        <w:t xml:space="preserve"> direct lattice</w:t>
      </w:r>
      <w:r w:rsidR="00D67540" w:rsidRPr="0074050C">
        <w:rPr>
          <w:rFonts w:hint="eastAsia"/>
          <w:color w:val="000000" w:themeColor="text1"/>
        </w:rPr>
        <w:t xml:space="preserve"> vector </w:t>
      </w:r>
      <w:r w:rsidR="00DD2284" w:rsidRPr="0074050C">
        <w:rPr>
          <w:rFonts w:hint="eastAsia"/>
          <w:color w:val="000000" w:themeColor="text1"/>
        </w:rPr>
        <w:t>can be given by</w:t>
      </w:r>
    </w:p>
    <w:p w14:paraId="0596A812" w14:textId="3F1FCFA9" w:rsidR="00BB12C3" w:rsidRPr="0074050C" w:rsidRDefault="00BB12C3" w:rsidP="00BB12C3">
      <w:pPr>
        <w:pStyle w:val="MTDisplayEquation"/>
        <w:rPr>
          <w:color w:val="000000" w:themeColor="text1"/>
        </w:rPr>
      </w:pPr>
      <w:r w:rsidRPr="0074050C">
        <w:rPr>
          <w:color w:val="000000" w:themeColor="text1"/>
        </w:rPr>
        <w:tab/>
      </w:r>
      <w:r w:rsidR="00827F3B" w:rsidRPr="0074050C">
        <w:rPr>
          <w:color w:val="000000" w:themeColor="text1"/>
          <w:position w:val="-30"/>
        </w:rPr>
        <w:object w:dxaOrig="2580" w:dyaOrig="720" w14:anchorId="65C392EB">
          <v:shape id="_x0000_i1084" type="#_x0000_t75" style="width:128.4pt;height:36pt" o:ole="">
            <v:imagedata r:id="rId128" o:title=""/>
          </v:shape>
          <o:OLEObject Type="Embed" ProgID="Equation.DSMT4" ShapeID="_x0000_i1084" DrawAspect="Content" ObjectID="_1618745360" r:id="rId12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10</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4A2D7DF2" w14:textId="6CBA3777" w:rsidR="007F4C31" w:rsidRPr="0074050C" w:rsidRDefault="00964D62" w:rsidP="00B81978">
      <w:pPr>
        <w:spacing w:line="360" w:lineRule="auto"/>
        <w:rPr>
          <w:color w:val="000000" w:themeColor="text1"/>
        </w:rPr>
      </w:pPr>
      <w:r w:rsidRPr="0074050C">
        <w:rPr>
          <w:color w:val="000000" w:themeColor="text1"/>
        </w:rPr>
        <w:t xml:space="preserve">where </w:t>
      </w:r>
      <w:r w:rsidRPr="0074050C">
        <w:rPr>
          <w:color w:val="000000" w:themeColor="text1"/>
          <w:position w:val="-10"/>
        </w:rPr>
        <w:object w:dxaOrig="660" w:dyaOrig="320" w14:anchorId="0980F935">
          <v:shape id="_x0000_i1085" type="#_x0000_t75" style="width:33.95pt;height:17pt" o:ole="">
            <v:imagedata r:id="rId130" o:title=""/>
          </v:shape>
          <o:OLEObject Type="Embed" ProgID="Equation.DSMT4" ShapeID="_x0000_i1085" DrawAspect="Content" ObjectID="_1618745361" r:id="rId131"/>
        </w:object>
      </w:r>
      <w:r w:rsidRPr="0074050C">
        <w:rPr>
          <w:color w:val="000000" w:themeColor="text1"/>
        </w:rPr>
        <w:t xml:space="preserve"> and </w:t>
      </w:r>
      <w:r w:rsidRPr="0074050C">
        <w:rPr>
          <w:color w:val="000000" w:themeColor="text1"/>
          <w:position w:val="-10"/>
        </w:rPr>
        <w:object w:dxaOrig="720" w:dyaOrig="320" w14:anchorId="172F8A06">
          <v:shape id="_x0000_i1086" type="#_x0000_t75" style="width:36pt;height:17pt" o:ole="">
            <v:imagedata r:id="rId132" o:title=""/>
          </v:shape>
          <o:OLEObject Type="Embed" ProgID="Equation.DSMT4" ShapeID="_x0000_i1086" DrawAspect="Content" ObjectID="_1618745362" r:id="rId133"/>
        </w:object>
      </w:r>
      <w:r w:rsidRPr="0074050C">
        <w:rPr>
          <w:color w:val="000000" w:themeColor="text1"/>
        </w:rPr>
        <w:t xml:space="preserve">. </w:t>
      </w:r>
      <w:r w:rsidR="00322C55" w:rsidRPr="0074050C">
        <w:rPr>
          <w:rFonts w:hint="eastAsia"/>
          <w:color w:val="000000" w:themeColor="text1"/>
        </w:rPr>
        <w:t>Hence</w:t>
      </w:r>
      <w:bookmarkStart w:id="16" w:name="OLE_LINK7"/>
      <w:bookmarkStart w:id="17" w:name="OLE_LINK8"/>
      <w:r w:rsidR="00C515F9" w:rsidRPr="0074050C">
        <w:rPr>
          <w:rFonts w:hint="eastAsia"/>
          <w:color w:val="000000" w:themeColor="text1"/>
        </w:rPr>
        <w:t>,</w:t>
      </w:r>
      <w:r w:rsidR="00437DD1" w:rsidRPr="0074050C">
        <w:rPr>
          <w:color w:val="000000" w:themeColor="text1"/>
        </w:rPr>
        <w:t xml:space="preserve"> </w:t>
      </w:r>
      <w:r w:rsidR="008B537F" w:rsidRPr="0074050C">
        <w:rPr>
          <w:noProof/>
          <w:color w:val="000000" w:themeColor="text1"/>
          <w:position w:val="-14"/>
        </w:rPr>
        <w:object w:dxaOrig="1579" w:dyaOrig="400" w14:anchorId="48CB01E5">
          <v:shape id="_x0000_i1087" type="#_x0000_t75" style="width:78.1pt;height:19.7pt" o:ole="">
            <v:imagedata r:id="rId134" o:title=""/>
          </v:shape>
          <o:OLEObject Type="Embed" ProgID="Equation.DSMT4" ShapeID="_x0000_i1087" DrawAspect="Content" ObjectID="_1618745363" r:id="rId135"/>
        </w:object>
      </w:r>
      <w:bookmarkEnd w:id="16"/>
      <w:bookmarkEnd w:id="17"/>
      <w:r w:rsidR="00161EF1" w:rsidRPr="0074050C">
        <w:rPr>
          <w:rFonts w:hint="eastAsia"/>
          <w:color w:val="000000" w:themeColor="text1"/>
        </w:rPr>
        <w:t>,</w:t>
      </w:r>
      <w:r w:rsidR="00282BC1" w:rsidRPr="0074050C">
        <w:rPr>
          <w:rFonts w:hint="eastAsia"/>
          <w:color w:val="000000" w:themeColor="text1"/>
        </w:rPr>
        <w:t xml:space="preserve"> </w:t>
      </w:r>
      <w:r w:rsidR="008B537F" w:rsidRPr="0074050C">
        <w:rPr>
          <w:noProof/>
          <w:color w:val="000000" w:themeColor="text1"/>
          <w:position w:val="-14"/>
        </w:rPr>
        <w:object w:dxaOrig="1600" w:dyaOrig="400" w14:anchorId="2F14930C">
          <v:shape id="_x0000_i1088" type="#_x0000_t75" style="width:78.8pt;height:19.7pt" o:ole="">
            <v:imagedata r:id="rId136" o:title=""/>
          </v:shape>
          <o:OLEObject Type="Embed" ProgID="Equation.DSMT4" ShapeID="_x0000_i1088" DrawAspect="Content" ObjectID="_1618745364" r:id="rId137"/>
        </w:object>
      </w:r>
      <w:r w:rsidR="00161EF1" w:rsidRPr="0074050C">
        <w:rPr>
          <w:rFonts w:hint="eastAsia"/>
          <w:color w:val="000000" w:themeColor="text1"/>
        </w:rPr>
        <w:t xml:space="preserve">. </w:t>
      </w:r>
    </w:p>
    <w:p w14:paraId="5EF5CD43" w14:textId="7A8B73A6" w:rsidR="0028182F" w:rsidRPr="0074050C" w:rsidRDefault="00213938" w:rsidP="00643DF6">
      <w:pPr>
        <w:spacing w:line="360" w:lineRule="auto"/>
        <w:rPr>
          <w:color w:val="000000" w:themeColor="text1"/>
        </w:rPr>
      </w:pPr>
      <w:r w:rsidRPr="0074050C">
        <w:rPr>
          <w:rFonts w:hint="eastAsia"/>
          <w:color w:val="000000" w:themeColor="text1"/>
        </w:rPr>
        <w:tab/>
      </w:r>
      <w:r w:rsidR="0050054B" w:rsidRPr="0074050C">
        <w:rPr>
          <w:rFonts w:hint="eastAsia"/>
          <w:color w:val="000000" w:themeColor="text1"/>
        </w:rPr>
        <w:t>According to the Bloch theorem</w:t>
      </w:r>
      <w:r w:rsidR="0028182F" w:rsidRPr="0074050C">
        <w:rPr>
          <w:rFonts w:hint="eastAsia"/>
          <w:color w:val="000000" w:themeColor="text1"/>
        </w:rPr>
        <w:t xml:space="preserve"> and periodic condition</w:t>
      </w:r>
      <w:r w:rsidR="0050054B" w:rsidRPr="0074050C">
        <w:rPr>
          <w:rFonts w:hint="eastAsia"/>
          <w:color w:val="000000" w:themeColor="text1"/>
        </w:rPr>
        <w:t xml:space="preserve">, </w:t>
      </w:r>
      <w:r w:rsidR="0028182F" w:rsidRPr="0074050C">
        <w:rPr>
          <w:rFonts w:hint="eastAsia"/>
          <w:color w:val="000000" w:themeColor="text1"/>
        </w:rPr>
        <w:t xml:space="preserve">the displacement of the </w:t>
      </w:r>
      <w:r w:rsidR="00C515F9" w:rsidRPr="0074050C">
        <w:rPr>
          <w:rFonts w:hint="eastAsia"/>
          <w:color w:val="000000" w:themeColor="text1"/>
        </w:rPr>
        <w:t xml:space="preserve">plate </w:t>
      </w:r>
      <w:r w:rsidR="0028182F" w:rsidRPr="0074050C">
        <w:rPr>
          <w:rFonts w:hint="eastAsia"/>
          <w:color w:val="000000" w:themeColor="text1"/>
        </w:rPr>
        <w:t>and</w:t>
      </w:r>
      <w:r w:rsidR="006C5DC9" w:rsidRPr="0074050C">
        <w:rPr>
          <w:color w:val="000000" w:themeColor="text1"/>
        </w:rPr>
        <w:t xml:space="preserve"> the</w:t>
      </w:r>
      <w:r w:rsidR="0028182F" w:rsidRPr="0074050C">
        <w:rPr>
          <w:rFonts w:hint="eastAsia"/>
          <w:color w:val="000000" w:themeColor="text1"/>
        </w:rPr>
        <w:t xml:space="preserve"> resonator can be rewritten as</w:t>
      </w:r>
    </w:p>
    <w:p w14:paraId="5BE2566A" w14:textId="675DBF4F" w:rsidR="00BB12C3" w:rsidRPr="0074050C" w:rsidRDefault="00BB12C3" w:rsidP="00BB12C3">
      <w:pPr>
        <w:pStyle w:val="MTDisplayEquation"/>
        <w:rPr>
          <w:color w:val="000000" w:themeColor="text1"/>
        </w:rPr>
      </w:pPr>
      <w:r w:rsidRPr="0074050C">
        <w:rPr>
          <w:color w:val="000000" w:themeColor="text1"/>
        </w:rPr>
        <w:tab/>
      </w:r>
      <w:r w:rsidR="008C11EA" w:rsidRPr="0074050C">
        <w:rPr>
          <w:color w:val="000000" w:themeColor="text1"/>
          <w:position w:val="-36"/>
        </w:rPr>
        <w:object w:dxaOrig="2060" w:dyaOrig="840" w14:anchorId="4A84315B">
          <v:shape id="_x0000_i1089" type="#_x0000_t75" style="width:102.55pt;height:41.45pt" o:ole="">
            <v:imagedata r:id="rId138" o:title=""/>
          </v:shape>
          <o:OLEObject Type="Embed" ProgID="Equation.DSMT4" ShapeID="_x0000_i1089" DrawAspect="Content" ObjectID="_1618745365" r:id="rId13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18" w:name="ZEqnNum301001"/>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11</w:instrText>
      </w:r>
      <w:r w:rsidR="00D64D6F" w:rsidRPr="0074050C">
        <w:rPr>
          <w:b w:val="0"/>
          <w:color w:val="000000" w:themeColor="text1"/>
        </w:rPr>
        <w:fldChar w:fldCharType="end"/>
      </w:r>
      <w:r w:rsidR="00D64D6F" w:rsidRPr="0074050C">
        <w:rPr>
          <w:b w:val="0"/>
          <w:color w:val="000000" w:themeColor="text1"/>
        </w:rPr>
        <w:instrText>)</w:instrText>
      </w:r>
      <w:bookmarkEnd w:id="18"/>
      <w:r w:rsidR="00D64D6F" w:rsidRPr="0074050C">
        <w:rPr>
          <w:b w:val="0"/>
          <w:color w:val="000000" w:themeColor="text1"/>
        </w:rPr>
        <w:fldChar w:fldCharType="end"/>
      </w:r>
    </w:p>
    <w:p w14:paraId="563C9539" w14:textId="37864EC0" w:rsidR="00501DA3" w:rsidRPr="0074050C" w:rsidRDefault="00297201" w:rsidP="008A1BD5">
      <w:pPr>
        <w:spacing w:line="360" w:lineRule="auto"/>
        <w:rPr>
          <w:color w:val="000000" w:themeColor="text1"/>
        </w:rPr>
      </w:pPr>
      <w:r w:rsidRPr="0074050C">
        <w:rPr>
          <w:rFonts w:hint="eastAsia"/>
          <w:color w:val="000000" w:themeColor="text1"/>
        </w:rPr>
        <w:t xml:space="preserve">Substituting Eq. </w:t>
      </w:r>
      <w:r w:rsidR="00AA79B6" w:rsidRPr="0074050C">
        <w:rPr>
          <w:color w:val="000000" w:themeColor="text1"/>
        </w:rPr>
        <w:fldChar w:fldCharType="begin"/>
      </w:r>
      <w:r w:rsidR="00AA79B6" w:rsidRPr="0074050C">
        <w:rPr>
          <w:color w:val="000000" w:themeColor="text1"/>
        </w:rPr>
        <w:instrText xml:space="preserve"> GOTOBUTTON ZEqnNum301001  \* MERGEFORMAT </w:instrText>
      </w:r>
      <w:r w:rsidR="00460138" w:rsidRPr="0074050C">
        <w:rPr>
          <w:color w:val="000000" w:themeColor="text1"/>
        </w:rPr>
        <w:fldChar w:fldCharType="begin"/>
      </w:r>
      <w:r w:rsidR="00460138" w:rsidRPr="0074050C">
        <w:rPr>
          <w:color w:val="000000" w:themeColor="text1"/>
        </w:rPr>
        <w:instrText xml:space="preserve"> REF ZEqnNum301001 \* Charformat \! \* MERGEFORMAT </w:instrText>
      </w:r>
      <w:r w:rsidR="00460138" w:rsidRPr="0074050C">
        <w:rPr>
          <w:color w:val="000000" w:themeColor="text1"/>
        </w:rPr>
        <w:fldChar w:fldCharType="separate"/>
      </w:r>
      <w:r w:rsidR="008B702B" w:rsidRPr="0074050C">
        <w:rPr>
          <w:color w:val="000000" w:themeColor="text1"/>
        </w:rPr>
        <w:instrText>(11)</w:instrText>
      </w:r>
      <w:r w:rsidR="00460138" w:rsidRPr="0074050C">
        <w:rPr>
          <w:color w:val="000000" w:themeColor="text1"/>
        </w:rPr>
        <w:fldChar w:fldCharType="end"/>
      </w:r>
      <w:r w:rsidR="00AA79B6" w:rsidRPr="0074050C">
        <w:rPr>
          <w:color w:val="000000" w:themeColor="text1"/>
        </w:rPr>
        <w:fldChar w:fldCharType="end"/>
      </w:r>
      <w:r w:rsidR="00AA79B6" w:rsidRPr="0074050C">
        <w:rPr>
          <w:color w:val="000000" w:themeColor="text1"/>
        </w:rPr>
        <w:t xml:space="preserve"> </w:t>
      </w:r>
      <w:r w:rsidRPr="0074050C">
        <w:rPr>
          <w:rFonts w:hint="eastAsia"/>
          <w:color w:val="000000" w:themeColor="text1"/>
        </w:rPr>
        <w:t xml:space="preserve">into Eq. </w:t>
      </w:r>
      <w:r w:rsidR="00AA79B6" w:rsidRPr="0074050C">
        <w:rPr>
          <w:color w:val="000000" w:themeColor="text1"/>
        </w:rPr>
        <w:fldChar w:fldCharType="begin"/>
      </w:r>
      <w:r w:rsidR="00AA79B6" w:rsidRPr="0074050C">
        <w:rPr>
          <w:color w:val="000000" w:themeColor="text1"/>
        </w:rPr>
        <w:instrText xml:space="preserve"> GOTOBUTTON ZEqnNum421890  \* MERGEFORMAT </w:instrText>
      </w:r>
      <w:r w:rsidR="00460138" w:rsidRPr="0074050C">
        <w:rPr>
          <w:color w:val="000000" w:themeColor="text1"/>
        </w:rPr>
        <w:fldChar w:fldCharType="begin"/>
      </w:r>
      <w:r w:rsidR="00460138" w:rsidRPr="0074050C">
        <w:rPr>
          <w:color w:val="000000" w:themeColor="text1"/>
        </w:rPr>
        <w:instrText xml:space="preserve"> REF ZEqnNum421890 \* Charformat \! \* MERGEFORMAT </w:instrText>
      </w:r>
      <w:r w:rsidR="00460138" w:rsidRPr="0074050C">
        <w:rPr>
          <w:color w:val="000000" w:themeColor="text1"/>
        </w:rPr>
        <w:fldChar w:fldCharType="separate"/>
      </w:r>
      <w:r w:rsidR="008B702B" w:rsidRPr="0074050C">
        <w:rPr>
          <w:color w:val="000000" w:themeColor="text1"/>
        </w:rPr>
        <w:instrText>(5)</w:instrText>
      </w:r>
      <w:r w:rsidR="00460138" w:rsidRPr="0074050C">
        <w:rPr>
          <w:color w:val="000000" w:themeColor="text1"/>
        </w:rPr>
        <w:fldChar w:fldCharType="end"/>
      </w:r>
      <w:r w:rsidR="00AA79B6" w:rsidRPr="0074050C">
        <w:rPr>
          <w:color w:val="000000" w:themeColor="text1"/>
        </w:rPr>
        <w:fldChar w:fldCharType="end"/>
      </w:r>
      <w:r w:rsidR="00AA79B6" w:rsidRPr="0074050C">
        <w:rPr>
          <w:color w:val="000000" w:themeColor="text1"/>
        </w:rPr>
        <w:t xml:space="preserve"> and Eq. </w:t>
      </w:r>
      <w:r w:rsidR="00AA79B6" w:rsidRPr="0074050C">
        <w:rPr>
          <w:color w:val="000000" w:themeColor="text1"/>
        </w:rPr>
        <w:fldChar w:fldCharType="begin"/>
      </w:r>
      <w:r w:rsidR="00AA79B6" w:rsidRPr="0074050C">
        <w:rPr>
          <w:color w:val="000000" w:themeColor="text1"/>
        </w:rPr>
        <w:instrText xml:space="preserve"> GOTOBUTTON ZEqnNum972585  \* MERGEFORMAT </w:instrText>
      </w:r>
      <w:r w:rsidR="00460138" w:rsidRPr="0074050C">
        <w:rPr>
          <w:color w:val="000000" w:themeColor="text1"/>
        </w:rPr>
        <w:fldChar w:fldCharType="begin"/>
      </w:r>
      <w:r w:rsidR="00460138" w:rsidRPr="0074050C">
        <w:rPr>
          <w:color w:val="000000" w:themeColor="text1"/>
        </w:rPr>
        <w:instrText xml:space="preserve"> REF ZEqnNum972585 \* Charformat \! \* MERGEFORMAT </w:instrText>
      </w:r>
      <w:r w:rsidR="00460138" w:rsidRPr="0074050C">
        <w:rPr>
          <w:color w:val="000000" w:themeColor="text1"/>
        </w:rPr>
        <w:fldChar w:fldCharType="separate"/>
      </w:r>
      <w:r w:rsidR="008B702B" w:rsidRPr="0074050C">
        <w:rPr>
          <w:color w:val="000000" w:themeColor="text1"/>
        </w:rPr>
        <w:instrText>(6)</w:instrText>
      </w:r>
      <w:r w:rsidR="00460138" w:rsidRPr="0074050C">
        <w:rPr>
          <w:color w:val="000000" w:themeColor="text1"/>
        </w:rPr>
        <w:fldChar w:fldCharType="end"/>
      </w:r>
      <w:r w:rsidR="00AA79B6" w:rsidRPr="0074050C">
        <w:rPr>
          <w:color w:val="000000" w:themeColor="text1"/>
        </w:rPr>
        <w:fldChar w:fldCharType="end"/>
      </w:r>
      <w:r w:rsidR="00501DA3" w:rsidRPr="0074050C">
        <w:rPr>
          <w:rFonts w:hint="eastAsia"/>
          <w:color w:val="000000" w:themeColor="text1"/>
        </w:rPr>
        <w:t xml:space="preserve">, </w:t>
      </w:r>
      <w:r w:rsidRPr="0074050C">
        <w:rPr>
          <w:rFonts w:hint="eastAsia"/>
          <w:color w:val="000000" w:themeColor="text1"/>
        </w:rPr>
        <w:t xml:space="preserve">using the linearized stiffness of the </w:t>
      </w:r>
      <w:r w:rsidR="00C515F9" w:rsidRPr="0074050C">
        <w:rPr>
          <w:rFonts w:hint="eastAsia"/>
          <w:color w:val="000000" w:themeColor="text1"/>
        </w:rPr>
        <w:t>resonator</w:t>
      </w:r>
      <w:r w:rsidR="00501DA3" w:rsidRPr="0074050C">
        <w:rPr>
          <w:rFonts w:hint="eastAsia"/>
          <w:color w:val="000000" w:themeColor="text1"/>
        </w:rPr>
        <w:t>, and considering the property of</w:t>
      </w:r>
      <w:r w:rsidR="00501DA3" w:rsidRPr="0074050C">
        <w:rPr>
          <w:color w:val="000000" w:themeColor="text1"/>
        </w:rPr>
        <w:t xml:space="preserve"> the</w:t>
      </w:r>
      <w:r w:rsidR="00501DA3" w:rsidRPr="0074050C">
        <w:rPr>
          <w:rFonts w:hint="eastAsia"/>
          <w:color w:val="000000" w:themeColor="text1"/>
        </w:rPr>
        <w:t xml:space="preserve"> delta function</w:t>
      </w:r>
    </w:p>
    <w:p w14:paraId="0D47F77F" w14:textId="4C7E1915" w:rsidR="00BB12C3" w:rsidRPr="0074050C" w:rsidRDefault="00BB12C3" w:rsidP="00BB12C3">
      <w:pPr>
        <w:pStyle w:val="MTDisplayEquation"/>
        <w:rPr>
          <w:color w:val="000000" w:themeColor="text1"/>
        </w:rPr>
      </w:pPr>
      <w:r w:rsidRPr="0074050C">
        <w:rPr>
          <w:color w:val="000000" w:themeColor="text1"/>
        </w:rPr>
        <w:tab/>
      </w:r>
      <w:r w:rsidR="00947294" w:rsidRPr="0074050C">
        <w:rPr>
          <w:color w:val="000000" w:themeColor="text1"/>
          <w:position w:val="-28"/>
        </w:rPr>
        <w:object w:dxaOrig="3420" w:dyaOrig="540" w14:anchorId="4335359E">
          <v:shape id="_x0000_i1090" type="#_x0000_t75" style="width:170.5pt;height:27.85pt" o:ole="">
            <v:imagedata r:id="rId140" o:title=""/>
          </v:shape>
          <o:OLEObject Type="Embed" ProgID="Equation.DSMT4" ShapeID="_x0000_i1090" DrawAspect="Content" ObjectID="_1618745366" r:id="rId141"/>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12</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39231F9A" w14:textId="1691ACCB" w:rsidR="00297201" w:rsidRPr="0074050C" w:rsidRDefault="00297201" w:rsidP="00BB12C3">
      <w:pPr>
        <w:spacing w:line="360" w:lineRule="auto"/>
        <w:rPr>
          <w:color w:val="000000" w:themeColor="text1"/>
        </w:rPr>
      </w:pPr>
      <w:r w:rsidRPr="0074050C">
        <w:rPr>
          <w:rFonts w:hint="eastAsia"/>
          <w:color w:val="000000" w:themeColor="text1"/>
        </w:rPr>
        <w:t xml:space="preserve">one can </w:t>
      </w:r>
      <w:r w:rsidR="00501DA3" w:rsidRPr="0074050C">
        <w:rPr>
          <w:rFonts w:hint="eastAsia"/>
          <w:color w:val="000000" w:themeColor="text1"/>
        </w:rPr>
        <w:t xml:space="preserve">yield </w:t>
      </w:r>
      <w:r w:rsidRPr="0074050C">
        <w:rPr>
          <w:rFonts w:hint="eastAsia"/>
          <w:color w:val="000000" w:themeColor="text1"/>
        </w:rPr>
        <w:t>the equation</w:t>
      </w:r>
      <w:r w:rsidR="00501DA3" w:rsidRPr="0074050C">
        <w:rPr>
          <w:rFonts w:hint="eastAsia"/>
          <w:color w:val="000000" w:themeColor="text1"/>
        </w:rPr>
        <w:t>s</w:t>
      </w:r>
      <w:r w:rsidRPr="0074050C">
        <w:rPr>
          <w:rFonts w:hint="eastAsia"/>
          <w:color w:val="000000" w:themeColor="text1"/>
        </w:rPr>
        <w:t xml:space="preserve"> of motion of the </w:t>
      </w:r>
      <w:r w:rsidR="00594843" w:rsidRPr="0074050C">
        <w:rPr>
          <w:rFonts w:hint="eastAsia"/>
          <w:color w:val="000000" w:themeColor="text1"/>
        </w:rPr>
        <w:t>meta</w:t>
      </w:r>
      <w:r w:rsidR="00594843" w:rsidRPr="0074050C">
        <w:rPr>
          <w:color w:val="000000" w:themeColor="text1"/>
        </w:rPr>
        <w:t>-</w:t>
      </w:r>
      <w:r w:rsidR="00594843" w:rsidRPr="0074050C">
        <w:rPr>
          <w:rFonts w:hint="eastAsia"/>
          <w:color w:val="000000" w:themeColor="text1"/>
        </w:rPr>
        <w:t>plate</w:t>
      </w:r>
    </w:p>
    <w:p w14:paraId="0F40B67C" w14:textId="63197C20" w:rsidR="00BB12C3" w:rsidRPr="0074050C" w:rsidRDefault="00BB12C3" w:rsidP="00BB12C3">
      <w:pPr>
        <w:pStyle w:val="MTDisplayEquation"/>
        <w:rPr>
          <w:color w:val="000000" w:themeColor="text1"/>
        </w:rPr>
      </w:pPr>
      <w:r w:rsidRPr="0074050C">
        <w:rPr>
          <w:color w:val="000000" w:themeColor="text1"/>
        </w:rPr>
        <w:tab/>
      </w:r>
      <w:r w:rsidR="00947294" w:rsidRPr="0074050C">
        <w:rPr>
          <w:color w:val="000000" w:themeColor="text1"/>
          <w:position w:val="-28"/>
        </w:rPr>
        <w:object w:dxaOrig="5220" w:dyaOrig="560" w14:anchorId="3057DE34">
          <v:shape id="_x0000_i1091" type="#_x0000_t75" style="width:261.5pt;height:28.55pt" o:ole="">
            <v:imagedata r:id="rId142" o:title=""/>
          </v:shape>
          <o:OLEObject Type="Embed" ProgID="Equation.DSMT4" ShapeID="_x0000_i1091" DrawAspect="Content" ObjectID="_1618745367" r:id="rId143"/>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19" w:name="ZEqnNum130988"/>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13</w:instrText>
      </w:r>
      <w:r w:rsidR="00D64D6F" w:rsidRPr="0074050C">
        <w:rPr>
          <w:b w:val="0"/>
          <w:color w:val="000000" w:themeColor="text1"/>
        </w:rPr>
        <w:fldChar w:fldCharType="end"/>
      </w:r>
      <w:r w:rsidR="00D64D6F" w:rsidRPr="0074050C">
        <w:rPr>
          <w:b w:val="0"/>
          <w:color w:val="000000" w:themeColor="text1"/>
        </w:rPr>
        <w:instrText>)</w:instrText>
      </w:r>
      <w:bookmarkEnd w:id="19"/>
      <w:r w:rsidR="00D64D6F" w:rsidRPr="0074050C">
        <w:rPr>
          <w:b w:val="0"/>
          <w:color w:val="000000" w:themeColor="text1"/>
        </w:rPr>
        <w:fldChar w:fldCharType="end"/>
      </w:r>
    </w:p>
    <w:p w14:paraId="138025B3" w14:textId="2D1F1595" w:rsidR="003D4181" w:rsidRPr="0074050C" w:rsidRDefault="00BB12C3" w:rsidP="003D4181">
      <w:pPr>
        <w:pStyle w:val="MTDisplayEquation"/>
        <w:rPr>
          <w:color w:val="000000" w:themeColor="text1"/>
        </w:rPr>
      </w:pPr>
      <w:r w:rsidRPr="0074050C">
        <w:rPr>
          <w:color w:val="000000" w:themeColor="text1"/>
        </w:rPr>
        <w:tab/>
      </w:r>
      <w:r w:rsidR="008C11EA" w:rsidRPr="0074050C">
        <w:rPr>
          <w:color w:val="000000" w:themeColor="text1"/>
          <w:position w:val="-16"/>
        </w:rPr>
        <w:object w:dxaOrig="4520" w:dyaOrig="440" w14:anchorId="5D91C937">
          <v:shape id="_x0000_i1092" type="#_x0000_t75" style="width:226.2pt;height:21.05pt" o:ole="">
            <v:imagedata r:id="rId144" o:title=""/>
          </v:shape>
          <o:OLEObject Type="Embed" ProgID="Equation.DSMT4" ShapeID="_x0000_i1092" DrawAspect="Content" ObjectID="_1618745368" r:id="rId145"/>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20" w:name="ZEqnNum255723"/>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14</w:instrText>
      </w:r>
      <w:r w:rsidR="00D64D6F" w:rsidRPr="0074050C">
        <w:rPr>
          <w:b w:val="0"/>
          <w:color w:val="000000" w:themeColor="text1"/>
        </w:rPr>
        <w:fldChar w:fldCharType="end"/>
      </w:r>
      <w:r w:rsidR="00D64D6F" w:rsidRPr="0074050C">
        <w:rPr>
          <w:b w:val="0"/>
          <w:color w:val="000000" w:themeColor="text1"/>
        </w:rPr>
        <w:instrText>)</w:instrText>
      </w:r>
      <w:bookmarkEnd w:id="20"/>
      <w:r w:rsidR="00D64D6F" w:rsidRPr="0074050C">
        <w:rPr>
          <w:b w:val="0"/>
          <w:color w:val="000000" w:themeColor="text1"/>
        </w:rPr>
        <w:fldChar w:fldCharType="end"/>
      </w:r>
    </w:p>
    <w:p w14:paraId="20407F30" w14:textId="16746F9B" w:rsidR="006156B8" w:rsidRPr="0074050C" w:rsidRDefault="009D10AF" w:rsidP="00DF338C">
      <w:pPr>
        <w:spacing w:line="360" w:lineRule="auto"/>
        <w:rPr>
          <w:color w:val="000000" w:themeColor="text1"/>
        </w:rPr>
      </w:pPr>
      <w:r w:rsidRPr="0074050C">
        <w:rPr>
          <w:rFonts w:hint="eastAsia"/>
          <w:color w:val="000000" w:themeColor="text1"/>
        </w:rPr>
        <w:t xml:space="preserve">In addition, </w:t>
      </w:r>
      <w:r w:rsidR="008B537F" w:rsidRPr="0074050C">
        <w:rPr>
          <w:noProof/>
          <w:color w:val="000000" w:themeColor="text1"/>
          <w:position w:val="-28"/>
        </w:rPr>
        <w:object w:dxaOrig="1160" w:dyaOrig="540" w14:anchorId="1AB391A0">
          <v:shape id="_x0000_i1093" type="#_x0000_t75" style="width:58.4pt;height:27.85pt" o:ole="">
            <v:imagedata r:id="rId146" o:title=""/>
          </v:shape>
          <o:OLEObject Type="Embed" ProgID="Equation.DSMT4" ShapeID="_x0000_i1093" DrawAspect="Content" ObjectID="_1618745369" r:id="rId147"/>
        </w:object>
      </w:r>
      <w:r w:rsidR="00594843" w:rsidRPr="0074050C">
        <w:rPr>
          <w:color w:val="000000" w:themeColor="text1"/>
        </w:rPr>
        <w:t xml:space="preserve"> </w:t>
      </w:r>
      <w:r w:rsidR="006156B8" w:rsidRPr="0074050C">
        <w:rPr>
          <w:rFonts w:hint="eastAsia"/>
          <w:color w:val="000000" w:themeColor="text1"/>
        </w:rPr>
        <w:t>can be written as a Fourier series</w:t>
      </w:r>
      <w:r w:rsidR="003A7CE9" w:rsidRPr="0074050C">
        <w:rPr>
          <w:color w:val="000000" w:themeColor="text1"/>
        </w:rPr>
        <w:t xml:space="preserve"> </w:t>
      </w:r>
      <w:r w:rsidR="00441131" w:rsidRPr="0074050C">
        <w:rPr>
          <w:color w:val="000000" w:themeColor="text1"/>
        </w:rPr>
        <w:t>in</w:t>
      </w:r>
      <w:r w:rsidR="003A7CE9" w:rsidRPr="0074050C">
        <w:rPr>
          <w:color w:val="000000" w:themeColor="text1"/>
        </w:rPr>
        <w:t xml:space="preserve"> the reciprocal space</w:t>
      </w:r>
      <w:r w:rsidR="006156B8" w:rsidRPr="0074050C">
        <w:rPr>
          <w:rFonts w:hint="eastAsia"/>
          <w:color w:val="000000" w:themeColor="text1"/>
        </w:rPr>
        <w:t xml:space="preserve"> due to the periodicity of the </w:t>
      </w:r>
      <w:r w:rsidR="005165C8" w:rsidRPr="0074050C">
        <w:rPr>
          <w:rFonts w:hint="eastAsia"/>
          <w:color w:val="000000" w:themeColor="text1"/>
        </w:rPr>
        <w:t xml:space="preserve">delta </w:t>
      </w:r>
      <w:r w:rsidR="006156B8" w:rsidRPr="0074050C">
        <w:rPr>
          <w:rFonts w:hint="eastAsia"/>
          <w:color w:val="000000" w:themeColor="text1"/>
        </w:rPr>
        <w:t>function</w:t>
      </w:r>
      <w:r w:rsidR="00C515F9" w:rsidRPr="0074050C">
        <w:rPr>
          <w:rFonts w:hint="eastAsia"/>
          <w:color w:val="000000" w:themeColor="text1"/>
        </w:rPr>
        <w:t>, as</w:t>
      </w:r>
      <w:r w:rsidR="006156B8" w:rsidRPr="0074050C">
        <w:rPr>
          <w:rFonts w:hint="eastAsia"/>
          <w:color w:val="000000" w:themeColor="text1"/>
        </w:rPr>
        <w:t xml:space="preserve"> given by</w:t>
      </w:r>
    </w:p>
    <w:p w14:paraId="0270CB37" w14:textId="16248519" w:rsidR="00DF338C" w:rsidRPr="0074050C" w:rsidRDefault="00DF338C" w:rsidP="00DF338C">
      <w:pPr>
        <w:pStyle w:val="MTDisplayEquation"/>
        <w:rPr>
          <w:b w:val="0"/>
          <w:color w:val="000000" w:themeColor="text1"/>
        </w:rPr>
      </w:pPr>
      <w:r w:rsidRPr="0074050C">
        <w:rPr>
          <w:color w:val="000000" w:themeColor="text1"/>
        </w:rPr>
        <w:lastRenderedPageBreak/>
        <w:tab/>
      </w:r>
      <w:r w:rsidR="00947294" w:rsidRPr="0074050C">
        <w:rPr>
          <w:color w:val="000000" w:themeColor="text1"/>
          <w:position w:val="-32"/>
        </w:rPr>
        <w:object w:dxaOrig="3060" w:dyaOrig="720" w14:anchorId="25AD1776">
          <v:shape id="_x0000_i1094" type="#_x0000_t75" style="width:153.5pt;height:36pt" o:ole="">
            <v:imagedata r:id="rId148" o:title=""/>
          </v:shape>
          <o:OLEObject Type="Embed" ProgID="Equation.DSMT4" ShapeID="_x0000_i1094" DrawAspect="Content" ObjectID="_1618745370" r:id="rId14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21" w:name="ZEqnNum240867"/>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15</w:instrText>
      </w:r>
      <w:r w:rsidR="00D64D6F" w:rsidRPr="0074050C">
        <w:rPr>
          <w:b w:val="0"/>
          <w:color w:val="000000" w:themeColor="text1"/>
        </w:rPr>
        <w:fldChar w:fldCharType="end"/>
      </w:r>
      <w:r w:rsidR="00D64D6F" w:rsidRPr="0074050C">
        <w:rPr>
          <w:b w:val="0"/>
          <w:color w:val="000000" w:themeColor="text1"/>
        </w:rPr>
        <w:instrText>)</w:instrText>
      </w:r>
      <w:bookmarkEnd w:id="21"/>
      <w:r w:rsidR="00D64D6F" w:rsidRPr="0074050C">
        <w:rPr>
          <w:b w:val="0"/>
          <w:color w:val="000000" w:themeColor="text1"/>
        </w:rPr>
        <w:fldChar w:fldCharType="end"/>
      </w:r>
    </w:p>
    <w:p w14:paraId="17690505" w14:textId="62C4C95D" w:rsidR="009D10AF" w:rsidRPr="0074050C" w:rsidRDefault="004F3259" w:rsidP="00DF338C">
      <w:pPr>
        <w:spacing w:line="360" w:lineRule="auto"/>
        <w:rPr>
          <w:color w:val="000000" w:themeColor="text1"/>
        </w:rPr>
      </w:pPr>
      <w:r w:rsidRPr="0074050C">
        <w:rPr>
          <w:rFonts w:hint="eastAsia"/>
          <w:color w:val="000000" w:themeColor="text1"/>
        </w:rPr>
        <w:t xml:space="preserve">where </w:t>
      </w:r>
    </w:p>
    <w:p w14:paraId="565A56DE" w14:textId="3274AB65" w:rsidR="00DF338C" w:rsidRPr="0074050C" w:rsidRDefault="00DF338C" w:rsidP="00DF338C">
      <w:pPr>
        <w:pStyle w:val="MTDisplayEquation"/>
        <w:rPr>
          <w:b w:val="0"/>
          <w:color w:val="000000" w:themeColor="text1"/>
        </w:rPr>
      </w:pPr>
      <w:r w:rsidRPr="0074050C">
        <w:rPr>
          <w:color w:val="000000" w:themeColor="text1"/>
        </w:rPr>
        <w:tab/>
      </w:r>
      <w:r w:rsidR="00466BF7" w:rsidRPr="0074050C">
        <w:rPr>
          <w:color w:val="000000" w:themeColor="text1"/>
          <w:position w:val="-28"/>
        </w:rPr>
        <w:object w:dxaOrig="4180" w:dyaOrig="660" w14:anchorId="693F7D33">
          <v:shape id="_x0000_i1095" type="#_x0000_t75" style="width:208.55pt;height:31.9pt" o:ole="">
            <v:imagedata r:id="rId150" o:title=""/>
          </v:shape>
          <o:OLEObject Type="Embed" ProgID="Equation.DSMT4" ShapeID="_x0000_i1095" DrawAspect="Content" ObjectID="_1618745371" r:id="rId151"/>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16</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11FF30C2" w14:textId="4924F6DD" w:rsidR="0011170A" w:rsidRPr="0074050C" w:rsidRDefault="00C515F9" w:rsidP="00DF338C">
      <w:pPr>
        <w:spacing w:line="360" w:lineRule="auto"/>
        <w:rPr>
          <w:color w:val="000000" w:themeColor="text1"/>
        </w:rPr>
      </w:pPr>
      <w:r w:rsidRPr="0074050C">
        <w:rPr>
          <w:rFonts w:hint="eastAsia"/>
          <w:color w:val="000000" w:themeColor="text1"/>
        </w:rPr>
        <w:t>where</w:t>
      </w:r>
      <w:r w:rsidR="007A4B8A" w:rsidRPr="0074050C">
        <w:rPr>
          <w:noProof/>
          <w:color w:val="000000" w:themeColor="text1"/>
          <w:position w:val="-6"/>
        </w:rPr>
        <w:object w:dxaOrig="220" w:dyaOrig="279" w14:anchorId="61DE2D72">
          <v:shape id="_x0000_i1096" type="#_x0000_t75" style="width:11.55pt;height:14.25pt" o:ole="">
            <v:imagedata r:id="rId152" o:title=""/>
          </v:shape>
          <o:OLEObject Type="Embed" ProgID="Equation.DSMT4" ShapeID="_x0000_i1096" DrawAspect="Content" ObjectID="_1618745372" r:id="rId153"/>
        </w:object>
      </w:r>
      <w:r w:rsidR="00F31077" w:rsidRPr="0074050C">
        <w:rPr>
          <w:rFonts w:hint="eastAsia"/>
          <w:color w:val="000000" w:themeColor="text1"/>
        </w:rPr>
        <w:t xml:space="preserve">is the </w:t>
      </w:r>
      <w:r w:rsidR="0031075E" w:rsidRPr="0074050C">
        <w:rPr>
          <w:rFonts w:hint="eastAsia"/>
          <w:color w:val="000000" w:themeColor="text1"/>
        </w:rPr>
        <w:t xml:space="preserve">area </w:t>
      </w:r>
      <w:r w:rsidR="00F31077" w:rsidRPr="0074050C">
        <w:rPr>
          <w:rFonts w:hint="eastAsia"/>
          <w:color w:val="000000" w:themeColor="text1"/>
        </w:rPr>
        <w:t xml:space="preserve">of the unit cell of the </w:t>
      </w:r>
      <w:r w:rsidR="00594843" w:rsidRPr="0074050C">
        <w:rPr>
          <w:color w:val="000000" w:themeColor="text1"/>
        </w:rPr>
        <w:t>meta-</w:t>
      </w:r>
      <w:r w:rsidR="00594843" w:rsidRPr="0074050C">
        <w:rPr>
          <w:rFonts w:hint="eastAsia"/>
          <w:color w:val="000000" w:themeColor="text1"/>
        </w:rPr>
        <w:t>pla</w:t>
      </w:r>
      <w:r w:rsidR="00053046" w:rsidRPr="0074050C">
        <w:rPr>
          <w:color w:val="000000" w:themeColor="text1"/>
        </w:rPr>
        <w:t>te</w:t>
      </w:r>
      <w:r w:rsidR="00F31077" w:rsidRPr="0074050C">
        <w:rPr>
          <w:rFonts w:hint="eastAsia"/>
          <w:color w:val="000000" w:themeColor="text1"/>
        </w:rPr>
        <w:t>.</w:t>
      </w:r>
      <w:r w:rsidR="0011170A" w:rsidRPr="0074050C">
        <w:rPr>
          <w:rFonts w:hint="eastAsia"/>
          <w:color w:val="000000" w:themeColor="text1"/>
        </w:rPr>
        <w:t xml:space="preserve"> According to Eq.</w:t>
      </w:r>
      <w:r w:rsidR="00AA79B6" w:rsidRPr="0074050C">
        <w:rPr>
          <w:color w:val="000000" w:themeColor="text1"/>
        </w:rPr>
        <w:t xml:space="preserve"> </w:t>
      </w:r>
      <w:r w:rsidR="00AA79B6" w:rsidRPr="0074050C">
        <w:rPr>
          <w:color w:val="000000" w:themeColor="text1"/>
        </w:rPr>
        <w:fldChar w:fldCharType="begin"/>
      </w:r>
      <w:r w:rsidR="00AA79B6" w:rsidRPr="0074050C">
        <w:rPr>
          <w:color w:val="000000" w:themeColor="text1"/>
        </w:rPr>
        <w:instrText xml:space="preserve"> GOTOBUTTON ZEqnNum255723  \* MERGEFORMAT </w:instrText>
      </w:r>
      <w:r w:rsidR="00460138" w:rsidRPr="0074050C">
        <w:rPr>
          <w:color w:val="000000" w:themeColor="text1"/>
        </w:rPr>
        <w:fldChar w:fldCharType="begin"/>
      </w:r>
      <w:r w:rsidR="00460138" w:rsidRPr="0074050C">
        <w:rPr>
          <w:color w:val="000000" w:themeColor="text1"/>
        </w:rPr>
        <w:instrText xml:space="preserve"> REF ZEqnNum255723 \* Charformat \! \* MERGEFORMAT </w:instrText>
      </w:r>
      <w:r w:rsidR="00460138" w:rsidRPr="0074050C">
        <w:rPr>
          <w:color w:val="000000" w:themeColor="text1"/>
        </w:rPr>
        <w:fldChar w:fldCharType="separate"/>
      </w:r>
      <w:r w:rsidR="008B702B" w:rsidRPr="0074050C">
        <w:rPr>
          <w:color w:val="000000" w:themeColor="text1"/>
        </w:rPr>
        <w:instrText>(14)</w:instrText>
      </w:r>
      <w:r w:rsidR="00460138" w:rsidRPr="0074050C">
        <w:rPr>
          <w:color w:val="000000" w:themeColor="text1"/>
        </w:rPr>
        <w:fldChar w:fldCharType="end"/>
      </w:r>
      <w:r w:rsidR="00AA79B6" w:rsidRPr="0074050C">
        <w:rPr>
          <w:color w:val="000000" w:themeColor="text1"/>
        </w:rPr>
        <w:fldChar w:fldCharType="end"/>
      </w:r>
      <w:r w:rsidR="0011170A" w:rsidRPr="0074050C">
        <w:rPr>
          <w:rFonts w:hint="eastAsia"/>
          <w:color w:val="000000" w:themeColor="text1"/>
        </w:rPr>
        <w:t>, one can easily obtain the relationship between</w:t>
      </w:r>
      <w:r w:rsidR="00594843" w:rsidRPr="0074050C">
        <w:rPr>
          <w:color w:val="000000" w:themeColor="text1"/>
        </w:rPr>
        <w:t xml:space="preserve"> </w:t>
      </w:r>
      <w:r w:rsidR="008C11EA" w:rsidRPr="0074050C">
        <w:rPr>
          <w:noProof/>
          <w:color w:val="000000" w:themeColor="text1"/>
          <w:position w:val="-14"/>
        </w:rPr>
        <w:object w:dxaOrig="520" w:dyaOrig="400" w14:anchorId="23826A0C">
          <v:shape id="_x0000_i1097" type="#_x0000_t75" style="width:24.45pt;height:19.7pt" o:ole="">
            <v:imagedata r:id="rId154" o:title=""/>
          </v:shape>
          <o:OLEObject Type="Embed" ProgID="Equation.DSMT4" ShapeID="_x0000_i1097" DrawAspect="Content" ObjectID="_1618745373" r:id="rId155"/>
        </w:object>
      </w:r>
      <w:r w:rsidR="00594843" w:rsidRPr="0074050C">
        <w:rPr>
          <w:color w:val="000000" w:themeColor="text1"/>
        </w:rPr>
        <w:t xml:space="preserve"> </w:t>
      </w:r>
      <w:r w:rsidR="0011170A" w:rsidRPr="0074050C">
        <w:rPr>
          <w:rFonts w:hint="eastAsia"/>
          <w:color w:val="000000" w:themeColor="text1"/>
        </w:rPr>
        <w:t>and</w:t>
      </w:r>
      <w:r w:rsidR="00594843" w:rsidRPr="0074050C">
        <w:rPr>
          <w:color w:val="000000" w:themeColor="text1"/>
        </w:rPr>
        <w:t xml:space="preserve"> </w:t>
      </w:r>
      <w:r w:rsidR="007A4B8A" w:rsidRPr="0074050C">
        <w:rPr>
          <w:noProof/>
          <w:color w:val="000000" w:themeColor="text1"/>
          <w:position w:val="-14"/>
        </w:rPr>
        <w:object w:dxaOrig="560" w:dyaOrig="400" w14:anchorId="5D2B1CF5">
          <v:shape id="_x0000_i1098" type="#_x0000_t75" style="width:29.9pt;height:19.7pt" o:ole="">
            <v:imagedata r:id="rId156" o:title=""/>
          </v:shape>
          <o:OLEObject Type="Embed" ProgID="Equation.DSMT4" ShapeID="_x0000_i1098" DrawAspect="Content" ObjectID="_1618745374" r:id="rId157"/>
        </w:object>
      </w:r>
      <w:r w:rsidR="00594843" w:rsidRPr="0074050C">
        <w:rPr>
          <w:color w:val="000000" w:themeColor="text1"/>
        </w:rPr>
        <w:t xml:space="preserve"> </w:t>
      </w:r>
    </w:p>
    <w:p w14:paraId="09AE66FD" w14:textId="7DC5D678" w:rsidR="00DF338C" w:rsidRPr="0074050C" w:rsidRDefault="00DF338C" w:rsidP="00DF338C">
      <w:pPr>
        <w:pStyle w:val="MTDisplayEquation"/>
        <w:rPr>
          <w:b w:val="0"/>
          <w:color w:val="000000" w:themeColor="text1"/>
        </w:rPr>
      </w:pPr>
      <w:r w:rsidRPr="0074050C">
        <w:rPr>
          <w:color w:val="000000" w:themeColor="text1"/>
        </w:rPr>
        <w:tab/>
      </w:r>
      <w:r w:rsidR="008C11EA" w:rsidRPr="0074050C">
        <w:rPr>
          <w:color w:val="000000" w:themeColor="text1"/>
          <w:position w:val="-30"/>
        </w:rPr>
        <w:object w:dxaOrig="1840" w:dyaOrig="720" w14:anchorId="0313EA26">
          <v:shape id="_x0000_i1099" type="#_x0000_t75" style="width:92.4pt;height:36pt" o:ole="">
            <v:imagedata r:id="rId158" o:title=""/>
          </v:shape>
          <o:OLEObject Type="Embed" ProgID="Equation.DSMT4" ShapeID="_x0000_i1099" DrawAspect="Content" ObjectID="_1618745375" r:id="rId15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22" w:name="ZEqnNum718156"/>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17</w:instrText>
      </w:r>
      <w:r w:rsidR="00D64D6F" w:rsidRPr="0074050C">
        <w:rPr>
          <w:b w:val="0"/>
          <w:color w:val="000000" w:themeColor="text1"/>
        </w:rPr>
        <w:fldChar w:fldCharType="end"/>
      </w:r>
      <w:r w:rsidR="00D64D6F" w:rsidRPr="0074050C">
        <w:rPr>
          <w:b w:val="0"/>
          <w:color w:val="000000" w:themeColor="text1"/>
        </w:rPr>
        <w:instrText>)</w:instrText>
      </w:r>
      <w:bookmarkEnd w:id="22"/>
      <w:r w:rsidR="00D64D6F" w:rsidRPr="0074050C">
        <w:rPr>
          <w:b w:val="0"/>
          <w:color w:val="000000" w:themeColor="text1"/>
        </w:rPr>
        <w:fldChar w:fldCharType="end"/>
      </w:r>
    </w:p>
    <w:p w14:paraId="05FE4877" w14:textId="1844E349" w:rsidR="00E87A78" w:rsidRPr="0074050C" w:rsidRDefault="00DB367E" w:rsidP="00CA692E">
      <w:pPr>
        <w:spacing w:line="360" w:lineRule="auto"/>
        <w:rPr>
          <w:color w:val="000000" w:themeColor="text1"/>
        </w:rPr>
      </w:pPr>
      <w:r w:rsidRPr="0074050C">
        <w:rPr>
          <w:rFonts w:hint="eastAsia"/>
          <w:color w:val="000000" w:themeColor="text1"/>
        </w:rPr>
        <w:t>Hence,</w:t>
      </w:r>
      <w:r w:rsidR="005408F5" w:rsidRPr="0074050C">
        <w:rPr>
          <w:rFonts w:hint="eastAsia"/>
          <w:color w:val="000000" w:themeColor="text1"/>
        </w:rPr>
        <w:t xml:space="preserve"> sub</w:t>
      </w:r>
      <w:r w:rsidR="0059259F" w:rsidRPr="0074050C">
        <w:rPr>
          <w:rFonts w:hint="eastAsia"/>
          <w:color w:val="000000" w:themeColor="text1"/>
        </w:rPr>
        <w:t xml:space="preserve">stituting Eq. </w:t>
      </w:r>
      <w:r w:rsidR="00325F10" w:rsidRPr="0074050C">
        <w:rPr>
          <w:color w:val="000000" w:themeColor="text1"/>
        </w:rPr>
        <w:fldChar w:fldCharType="begin"/>
      </w:r>
      <w:r w:rsidR="00325F10" w:rsidRPr="0074050C">
        <w:rPr>
          <w:color w:val="000000" w:themeColor="text1"/>
        </w:rPr>
        <w:instrText xml:space="preserve"> GOTOBUTTON ZEqnNum718156  \* MERGEFORMAT </w:instrText>
      </w:r>
      <w:r w:rsidR="00325F10" w:rsidRPr="0074050C">
        <w:rPr>
          <w:color w:val="000000" w:themeColor="text1"/>
        </w:rPr>
        <w:fldChar w:fldCharType="begin"/>
      </w:r>
      <w:r w:rsidR="00325F10" w:rsidRPr="0074050C">
        <w:rPr>
          <w:color w:val="000000" w:themeColor="text1"/>
        </w:rPr>
        <w:instrText xml:space="preserve"> REF ZEqnNum718156 \* Charformat \! \* MERGEFORMAT </w:instrText>
      </w:r>
      <w:r w:rsidR="00325F10" w:rsidRPr="0074050C">
        <w:rPr>
          <w:color w:val="000000" w:themeColor="text1"/>
        </w:rPr>
        <w:fldChar w:fldCharType="separate"/>
      </w:r>
      <w:r w:rsidR="008B702B" w:rsidRPr="0074050C">
        <w:rPr>
          <w:color w:val="000000" w:themeColor="text1"/>
        </w:rPr>
        <w:instrText>(17)</w:instrText>
      </w:r>
      <w:r w:rsidR="00325F10" w:rsidRPr="0074050C">
        <w:rPr>
          <w:color w:val="000000" w:themeColor="text1"/>
        </w:rPr>
        <w:fldChar w:fldCharType="end"/>
      </w:r>
      <w:r w:rsidR="00325F10" w:rsidRPr="0074050C">
        <w:rPr>
          <w:color w:val="000000" w:themeColor="text1"/>
        </w:rPr>
        <w:fldChar w:fldCharType="end"/>
      </w:r>
      <w:r w:rsidR="00325F10" w:rsidRPr="0074050C">
        <w:rPr>
          <w:color w:val="000000" w:themeColor="text1"/>
        </w:rPr>
        <w:t xml:space="preserve"> </w:t>
      </w:r>
      <w:r w:rsidR="0059259F" w:rsidRPr="0074050C">
        <w:rPr>
          <w:rFonts w:hint="eastAsia"/>
          <w:color w:val="000000" w:themeColor="text1"/>
        </w:rPr>
        <w:t xml:space="preserve">into Eq. </w:t>
      </w:r>
      <w:r w:rsidR="0059259F" w:rsidRPr="0074050C">
        <w:rPr>
          <w:color w:val="000000" w:themeColor="text1"/>
        </w:rPr>
        <w:fldChar w:fldCharType="begin"/>
      </w:r>
      <w:r w:rsidR="0059259F" w:rsidRPr="0074050C">
        <w:rPr>
          <w:color w:val="000000" w:themeColor="text1"/>
        </w:rPr>
        <w:instrText xml:space="preserve"> GOTOBUTTON ZEqnNum301001  \* MERGEFORMAT </w:instrText>
      </w:r>
      <w:r w:rsidR="0059259F" w:rsidRPr="0074050C">
        <w:rPr>
          <w:color w:val="000000" w:themeColor="text1"/>
        </w:rPr>
        <w:fldChar w:fldCharType="begin"/>
      </w:r>
      <w:r w:rsidR="0059259F" w:rsidRPr="0074050C">
        <w:rPr>
          <w:color w:val="000000" w:themeColor="text1"/>
        </w:rPr>
        <w:instrText xml:space="preserve"> REF ZEqnNum301001 \* Charformat \! \* MERGEFORMAT </w:instrText>
      </w:r>
      <w:r w:rsidR="0059259F" w:rsidRPr="0074050C">
        <w:rPr>
          <w:color w:val="000000" w:themeColor="text1"/>
        </w:rPr>
        <w:fldChar w:fldCharType="separate"/>
      </w:r>
      <w:r w:rsidR="008B702B" w:rsidRPr="0074050C">
        <w:rPr>
          <w:color w:val="000000" w:themeColor="text1"/>
        </w:rPr>
        <w:instrText>(11)</w:instrText>
      </w:r>
      <w:r w:rsidR="0059259F" w:rsidRPr="0074050C">
        <w:rPr>
          <w:color w:val="000000" w:themeColor="text1"/>
        </w:rPr>
        <w:fldChar w:fldCharType="end"/>
      </w:r>
      <w:r w:rsidR="0059259F" w:rsidRPr="0074050C">
        <w:rPr>
          <w:color w:val="000000" w:themeColor="text1"/>
        </w:rPr>
        <w:fldChar w:fldCharType="end"/>
      </w:r>
      <w:r w:rsidR="0059259F" w:rsidRPr="0074050C">
        <w:rPr>
          <w:color w:val="000000" w:themeColor="text1"/>
        </w:rPr>
        <w:t xml:space="preserve"> and Eq. </w:t>
      </w:r>
      <w:r w:rsidR="0059259F" w:rsidRPr="0074050C">
        <w:rPr>
          <w:color w:val="000000" w:themeColor="text1"/>
        </w:rPr>
        <w:fldChar w:fldCharType="begin"/>
      </w:r>
      <w:r w:rsidR="0059259F" w:rsidRPr="0074050C">
        <w:rPr>
          <w:color w:val="000000" w:themeColor="text1"/>
        </w:rPr>
        <w:instrText xml:space="preserve"> GOTOBUTTON ZEqnNum972585  \* MERGEFORMAT </w:instrText>
      </w:r>
      <w:r w:rsidR="0059259F" w:rsidRPr="0074050C">
        <w:rPr>
          <w:color w:val="000000" w:themeColor="text1"/>
        </w:rPr>
        <w:fldChar w:fldCharType="begin"/>
      </w:r>
      <w:r w:rsidR="0059259F" w:rsidRPr="0074050C">
        <w:rPr>
          <w:color w:val="000000" w:themeColor="text1"/>
        </w:rPr>
        <w:instrText xml:space="preserve"> REF ZEqnNum972585 \* Charformat \! \* MERGEFORMAT </w:instrText>
      </w:r>
      <w:r w:rsidR="0059259F" w:rsidRPr="0074050C">
        <w:rPr>
          <w:color w:val="000000" w:themeColor="text1"/>
        </w:rPr>
        <w:fldChar w:fldCharType="separate"/>
      </w:r>
      <w:r w:rsidR="008B702B" w:rsidRPr="0074050C">
        <w:rPr>
          <w:color w:val="000000" w:themeColor="text1"/>
        </w:rPr>
        <w:instrText>(6)</w:instrText>
      </w:r>
      <w:r w:rsidR="0059259F" w:rsidRPr="0074050C">
        <w:rPr>
          <w:color w:val="000000" w:themeColor="text1"/>
        </w:rPr>
        <w:fldChar w:fldCharType="end"/>
      </w:r>
      <w:r w:rsidR="0059259F" w:rsidRPr="0074050C">
        <w:rPr>
          <w:color w:val="000000" w:themeColor="text1"/>
        </w:rPr>
        <w:fldChar w:fldCharType="end"/>
      </w:r>
      <w:r w:rsidR="005408F5" w:rsidRPr="0074050C">
        <w:rPr>
          <w:rFonts w:hint="eastAsia"/>
          <w:color w:val="000000" w:themeColor="text1"/>
        </w:rPr>
        <w:t>,</w:t>
      </w:r>
      <w:r w:rsidRPr="0074050C">
        <w:rPr>
          <w:rFonts w:hint="eastAsia"/>
          <w:color w:val="000000" w:themeColor="text1"/>
        </w:rPr>
        <w:t xml:space="preserve"> one</w:t>
      </w:r>
      <w:r w:rsidR="0020234F" w:rsidRPr="0074050C">
        <w:rPr>
          <w:rFonts w:hint="eastAsia"/>
          <w:color w:val="000000" w:themeColor="text1"/>
        </w:rPr>
        <w:t xml:space="preserve"> can </w:t>
      </w:r>
      <w:r w:rsidR="0031075E" w:rsidRPr="0074050C">
        <w:rPr>
          <w:rFonts w:hint="eastAsia"/>
          <w:color w:val="000000" w:themeColor="text1"/>
        </w:rPr>
        <w:t xml:space="preserve">obtain </w:t>
      </w:r>
      <w:r w:rsidR="0020234F" w:rsidRPr="0074050C">
        <w:rPr>
          <w:rFonts w:hint="eastAsia"/>
          <w:color w:val="000000" w:themeColor="text1"/>
        </w:rPr>
        <w:t xml:space="preserve">the expression of the force </w:t>
      </w:r>
      <w:r w:rsidR="009560DC" w:rsidRPr="0074050C">
        <w:rPr>
          <w:rFonts w:hint="eastAsia"/>
          <w:color w:val="000000" w:themeColor="text1"/>
        </w:rPr>
        <w:t>caused</w:t>
      </w:r>
      <w:r w:rsidR="009560DC" w:rsidRPr="0074050C">
        <w:rPr>
          <w:color w:val="000000" w:themeColor="text1"/>
        </w:rPr>
        <w:t xml:space="preserve"> </w:t>
      </w:r>
      <w:r w:rsidR="00CA692E" w:rsidRPr="0074050C">
        <w:rPr>
          <w:color w:val="000000" w:themeColor="text1"/>
        </w:rPr>
        <w:t>by</w:t>
      </w:r>
      <w:r w:rsidR="0020234F" w:rsidRPr="0074050C">
        <w:rPr>
          <w:rFonts w:hint="eastAsia"/>
          <w:color w:val="000000" w:themeColor="text1"/>
        </w:rPr>
        <w:t xml:space="preserve"> the </w:t>
      </w:r>
      <w:r w:rsidR="005408F5" w:rsidRPr="0074050C">
        <w:rPr>
          <w:rFonts w:hint="eastAsia"/>
          <w:color w:val="000000" w:themeColor="text1"/>
        </w:rPr>
        <w:t>resonator</w:t>
      </w:r>
    </w:p>
    <w:p w14:paraId="072EA35F" w14:textId="44013A7B" w:rsidR="0020234F" w:rsidRPr="0074050C" w:rsidRDefault="00CC28D6" w:rsidP="00CC28D6">
      <w:pPr>
        <w:pStyle w:val="MTDisplayEquation"/>
        <w:rPr>
          <w:color w:val="000000" w:themeColor="text1"/>
        </w:rPr>
      </w:pPr>
      <w:r w:rsidRPr="0074050C">
        <w:rPr>
          <w:color w:val="000000" w:themeColor="text1"/>
        </w:rPr>
        <w:tab/>
      </w:r>
    </w:p>
    <w:p w14:paraId="7E2D5FEA" w14:textId="1ACF4EA0" w:rsidR="00DF338C" w:rsidRPr="0074050C" w:rsidRDefault="00DF338C" w:rsidP="00DF338C">
      <w:pPr>
        <w:pStyle w:val="MTDisplayEquation"/>
        <w:rPr>
          <w:b w:val="0"/>
          <w:color w:val="000000" w:themeColor="text1"/>
        </w:rPr>
      </w:pPr>
      <w:r w:rsidRPr="0074050C">
        <w:rPr>
          <w:color w:val="000000" w:themeColor="text1"/>
        </w:rPr>
        <w:tab/>
      </w:r>
      <w:r w:rsidR="00947294" w:rsidRPr="0074050C">
        <w:rPr>
          <w:color w:val="000000" w:themeColor="text1"/>
          <w:position w:val="-30"/>
        </w:rPr>
        <w:object w:dxaOrig="2740" w:dyaOrig="740" w14:anchorId="262AA71B">
          <v:shape id="_x0000_i1100" type="#_x0000_t75" style="width:136.55pt;height:37.35pt" o:ole="">
            <v:imagedata r:id="rId160" o:title=""/>
          </v:shape>
          <o:OLEObject Type="Embed" ProgID="Equation.DSMT4" ShapeID="_x0000_i1100" DrawAspect="Content" ObjectID="_1618745376" r:id="rId161"/>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23" w:name="ZEqnNum882347"/>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18</w:instrText>
      </w:r>
      <w:r w:rsidR="00D64D6F" w:rsidRPr="0074050C">
        <w:rPr>
          <w:b w:val="0"/>
          <w:color w:val="000000" w:themeColor="text1"/>
        </w:rPr>
        <w:fldChar w:fldCharType="end"/>
      </w:r>
      <w:r w:rsidR="00D64D6F" w:rsidRPr="0074050C">
        <w:rPr>
          <w:b w:val="0"/>
          <w:color w:val="000000" w:themeColor="text1"/>
        </w:rPr>
        <w:instrText>)</w:instrText>
      </w:r>
      <w:bookmarkEnd w:id="23"/>
      <w:r w:rsidR="00D64D6F" w:rsidRPr="0074050C">
        <w:rPr>
          <w:b w:val="0"/>
          <w:color w:val="000000" w:themeColor="text1"/>
        </w:rPr>
        <w:fldChar w:fldCharType="end"/>
      </w:r>
    </w:p>
    <w:p w14:paraId="25084B73" w14:textId="671532CE" w:rsidR="007E4203" w:rsidRPr="0074050C" w:rsidRDefault="009265C1" w:rsidP="00DF338C">
      <w:pPr>
        <w:spacing w:line="360" w:lineRule="auto"/>
        <w:rPr>
          <w:color w:val="000000" w:themeColor="text1"/>
        </w:rPr>
      </w:pPr>
      <w:r w:rsidRPr="0074050C">
        <w:rPr>
          <w:rFonts w:hint="eastAsia"/>
          <w:color w:val="000000" w:themeColor="text1"/>
        </w:rPr>
        <w:t>According to Eq.</w:t>
      </w:r>
      <w:r w:rsidR="00AA79B6" w:rsidRPr="0074050C">
        <w:rPr>
          <w:color w:val="000000" w:themeColor="text1"/>
        </w:rPr>
        <w:t xml:space="preserve"> </w:t>
      </w:r>
      <w:r w:rsidR="00AA79B6" w:rsidRPr="0074050C">
        <w:rPr>
          <w:color w:val="000000" w:themeColor="text1"/>
        </w:rPr>
        <w:fldChar w:fldCharType="begin"/>
      </w:r>
      <w:r w:rsidR="00AA79B6" w:rsidRPr="0074050C">
        <w:rPr>
          <w:color w:val="000000" w:themeColor="text1"/>
        </w:rPr>
        <w:instrText xml:space="preserve"> GOTOBUTTON ZEqnNum456580  \* MERGEFORMAT </w:instrText>
      </w:r>
      <w:r w:rsidR="00460138" w:rsidRPr="0074050C">
        <w:rPr>
          <w:color w:val="000000" w:themeColor="text1"/>
        </w:rPr>
        <w:fldChar w:fldCharType="begin"/>
      </w:r>
      <w:r w:rsidR="00460138" w:rsidRPr="0074050C">
        <w:rPr>
          <w:color w:val="000000" w:themeColor="text1"/>
        </w:rPr>
        <w:instrText xml:space="preserve"> REF ZEqnNum456580 \* Charformat \! \* MERGEFORMAT </w:instrText>
      </w:r>
      <w:r w:rsidR="00460138" w:rsidRPr="0074050C">
        <w:rPr>
          <w:color w:val="000000" w:themeColor="text1"/>
        </w:rPr>
        <w:fldChar w:fldCharType="separate"/>
      </w:r>
      <w:r w:rsidR="008B702B" w:rsidRPr="0074050C">
        <w:rPr>
          <w:color w:val="000000" w:themeColor="text1"/>
        </w:rPr>
        <w:instrText>(9)</w:instrText>
      </w:r>
      <w:r w:rsidR="00460138" w:rsidRPr="0074050C">
        <w:rPr>
          <w:color w:val="000000" w:themeColor="text1"/>
        </w:rPr>
        <w:fldChar w:fldCharType="end"/>
      </w:r>
      <w:r w:rsidR="00AA79B6" w:rsidRPr="0074050C">
        <w:rPr>
          <w:color w:val="000000" w:themeColor="text1"/>
        </w:rPr>
        <w:fldChar w:fldCharType="end"/>
      </w:r>
      <w:r w:rsidRPr="0074050C">
        <w:rPr>
          <w:rFonts w:hint="eastAsia"/>
          <w:color w:val="000000" w:themeColor="text1"/>
        </w:rPr>
        <w:t>, it is clear that</w:t>
      </w:r>
    </w:p>
    <w:p w14:paraId="616EE187" w14:textId="68454390" w:rsidR="00DF338C" w:rsidRPr="0074050C" w:rsidRDefault="00DF338C" w:rsidP="00DF338C">
      <w:pPr>
        <w:pStyle w:val="MTDisplayEquation"/>
        <w:rPr>
          <w:b w:val="0"/>
          <w:color w:val="000000" w:themeColor="text1"/>
        </w:rPr>
      </w:pPr>
      <w:r w:rsidRPr="0074050C">
        <w:rPr>
          <w:color w:val="000000" w:themeColor="text1"/>
        </w:rPr>
        <w:tab/>
      </w:r>
      <w:r w:rsidR="00833415" w:rsidRPr="0074050C">
        <w:rPr>
          <w:color w:val="000000" w:themeColor="text1"/>
          <w:position w:val="-32"/>
        </w:rPr>
        <w:object w:dxaOrig="2040" w:dyaOrig="720" w14:anchorId="6EC981FD">
          <v:shape id="_x0000_i1101" type="#_x0000_t75" style="width:102.55pt;height:36pt" o:ole="">
            <v:imagedata r:id="rId162" o:title=""/>
          </v:shape>
          <o:OLEObject Type="Embed" ProgID="Equation.DSMT4" ShapeID="_x0000_i1101" DrawAspect="Content" ObjectID="_1618745377" r:id="rId163"/>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24" w:name="ZEqnNum470299"/>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19</w:instrText>
      </w:r>
      <w:r w:rsidR="00D64D6F" w:rsidRPr="0074050C">
        <w:rPr>
          <w:b w:val="0"/>
          <w:color w:val="000000" w:themeColor="text1"/>
        </w:rPr>
        <w:fldChar w:fldCharType="end"/>
      </w:r>
      <w:r w:rsidR="00D64D6F" w:rsidRPr="0074050C">
        <w:rPr>
          <w:b w:val="0"/>
          <w:color w:val="000000" w:themeColor="text1"/>
        </w:rPr>
        <w:instrText>)</w:instrText>
      </w:r>
      <w:bookmarkEnd w:id="24"/>
      <w:r w:rsidR="00D64D6F" w:rsidRPr="0074050C">
        <w:rPr>
          <w:b w:val="0"/>
          <w:color w:val="000000" w:themeColor="text1"/>
        </w:rPr>
        <w:fldChar w:fldCharType="end"/>
      </w:r>
    </w:p>
    <w:p w14:paraId="13D5A5CA" w14:textId="5A2C6909" w:rsidR="007F2762" w:rsidRPr="0074050C" w:rsidRDefault="00C908FA" w:rsidP="00DF338C">
      <w:pPr>
        <w:spacing w:line="360" w:lineRule="auto"/>
        <w:rPr>
          <w:color w:val="000000" w:themeColor="text1"/>
        </w:rPr>
      </w:pPr>
      <w:r w:rsidRPr="0074050C">
        <w:rPr>
          <w:rFonts w:hint="eastAsia"/>
          <w:color w:val="000000" w:themeColor="text1"/>
        </w:rPr>
        <w:t>Substituting Eq.</w:t>
      </w:r>
      <w:r w:rsidR="00AA79B6" w:rsidRPr="0074050C">
        <w:rPr>
          <w:color w:val="000000" w:themeColor="text1"/>
        </w:rPr>
        <w:t xml:space="preserve"> </w:t>
      </w:r>
      <w:r w:rsidR="00AA79B6" w:rsidRPr="0074050C">
        <w:rPr>
          <w:color w:val="000000" w:themeColor="text1"/>
        </w:rPr>
        <w:fldChar w:fldCharType="begin"/>
      </w:r>
      <w:r w:rsidR="00AA79B6" w:rsidRPr="0074050C">
        <w:rPr>
          <w:color w:val="000000" w:themeColor="text1"/>
        </w:rPr>
        <w:instrText xml:space="preserve"> GOTOBUTTON ZEqnNum456580  \* MERGEFORMAT </w:instrText>
      </w:r>
      <w:r w:rsidR="00460138" w:rsidRPr="0074050C">
        <w:rPr>
          <w:color w:val="000000" w:themeColor="text1"/>
        </w:rPr>
        <w:fldChar w:fldCharType="begin"/>
      </w:r>
      <w:r w:rsidR="00460138" w:rsidRPr="0074050C">
        <w:rPr>
          <w:color w:val="000000" w:themeColor="text1"/>
        </w:rPr>
        <w:instrText xml:space="preserve"> REF ZEqnNum456580 \* Charformat \! \* MERGEFORMAT </w:instrText>
      </w:r>
      <w:r w:rsidR="00460138" w:rsidRPr="0074050C">
        <w:rPr>
          <w:color w:val="000000" w:themeColor="text1"/>
        </w:rPr>
        <w:fldChar w:fldCharType="separate"/>
      </w:r>
      <w:r w:rsidR="008B702B" w:rsidRPr="0074050C">
        <w:rPr>
          <w:color w:val="000000" w:themeColor="text1"/>
        </w:rPr>
        <w:instrText>(9)</w:instrText>
      </w:r>
      <w:r w:rsidR="00460138" w:rsidRPr="0074050C">
        <w:rPr>
          <w:color w:val="000000" w:themeColor="text1"/>
        </w:rPr>
        <w:fldChar w:fldCharType="end"/>
      </w:r>
      <w:r w:rsidR="00AA79B6" w:rsidRPr="0074050C">
        <w:rPr>
          <w:color w:val="000000" w:themeColor="text1"/>
        </w:rPr>
        <w:fldChar w:fldCharType="end"/>
      </w:r>
      <w:r w:rsidR="00686364" w:rsidRPr="0074050C">
        <w:rPr>
          <w:rFonts w:hint="eastAsia"/>
          <w:color w:val="000000" w:themeColor="text1"/>
        </w:rPr>
        <w:t>, Eq.</w:t>
      </w:r>
      <w:r w:rsidR="00AA79B6" w:rsidRPr="0074050C">
        <w:rPr>
          <w:color w:val="000000" w:themeColor="text1"/>
        </w:rPr>
        <w:t xml:space="preserve"> </w:t>
      </w:r>
      <w:r w:rsidR="00AA79B6" w:rsidRPr="0074050C">
        <w:rPr>
          <w:color w:val="000000" w:themeColor="text1"/>
        </w:rPr>
        <w:fldChar w:fldCharType="begin"/>
      </w:r>
      <w:r w:rsidR="00AA79B6" w:rsidRPr="0074050C">
        <w:rPr>
          <w:color w:val="000000" w:themeColor="text1"/>
        </w:rPr>
        <w:instrText xml:space="preserve"> GOTOBUTTON ZEqnNum240867  \* MERGEFORMAT </w:instrText>
      </w:r>
      <w:r w:rsidR="00460138" w:rsidRPr="0074050C">
        <w:rPr>
          <w:color w:val="000000" w:themeColor="text1"/>
        </w:rPr>
        <w:fldChar w:fldCharType="begin"/>
      </w:r>
      <w:r w:rsidR="00460138" w:rsidRPr="0074050C">
        <w:rPr>
          <w:color w:val="000000" w:themeColor="text1"/>
        </w:rPr>
        <w:instrText xml:space="preserve"> REF ZEqnNum240867 \* Charformat \! \* MERGEFORMAT </w:instrText>
      </w:r>
      <w:r w:rsidR="00460138" w:rsidRPr="0074050C">
        <w:rPr>
          <w:color w:val="000000" w:themeColor="text1"/>
        </w:rPr>
        <w:fldChar w:fldCharType="separate"/>
      </w:r>
      <w:r w:rsidR="008B702B" w:rsidRPr="0074050C">
        <w:rPr>
          <w:color w:val="000000" w:themeColor="text1"/>
        </w:rPr>
        <w:instrText>(15)</w:instrText>
      </w:r>
      <w:r w:rsidR="00460138" w:rsidRPr="0074050C">
        <w:rPr>
          <w:color w:val="000000" w:themeColor="text1"/>
        </w:rPr>
        <w:fldChar w:fldCharType="end"/>
      </w:r>
      <w:r w:rsidR="00AA79B6" w:rsidRPr="0074050C">
        <w:rPr>
          <w:color w:val="000000" w:themeColor="text1"/>
        </w:rPr>
        <w:fldChar w:fldCharType="end"/>
      </w:r>
      <w:r w:rsidR="000D23D0" w:rsidRPr="0074050C">
        <w:rPr>
          <w:rFonts w:hint="eastAsia"/>
          <w:color w:val="000000" w:themeColor="text1"/>
        </w:rPr>
        <w:t>,</w:t>
      </w:r>
      <w:r w:rsidR="00617869" w:rsidRPr="0074050C">
        <w:rPr>
          <w:rFonts w:hint="eastAsia"/>
          <w:color w:val="000000" w:themeColor="text1"/>
        </w:rPr>
        <w:t xml:space="preserve"> </w:t>
      </w:r>
      <w:r w:rsidRPr="0074050C">
        <w:rPr>
          <w:rFonts w:hint="eastAsia"/>
          <w:color w:val="000000" w:themeColor="text1"/>
        </w:rPr>
        <w:t xml:space="preserve">Eq. </w:t>
      </w:r>
      <w:r w:rsidR="00AA79B6" w:rsidRPr="0074050C">
        <w:rPr>
          <w:color w:val="000000" w:themeColor="text1"/>
        </w:rPr>
        <w:fldChar w:fldCharType="begin"/>
      </w:r>
      <w:r w:rsidR="00AA79B6" w:rsidRPr="0074050C">
        <w:rPr>
          <w:color w:val="000000" w:themeColor="text1"/>
        </w:rPr>
        <w:instrText xml:space="preserve"> GOTOBUTTON ZEqnNum882347  \* MERGEFORMAT </w:instrText>
      </w:r>
      <w:r w:rsidR="00460138" w:rsidRPr="0074050C">
        <w:rPr>
          <w:color w:val="000000" w:themeColor="text1"/>
        </w:rPr>
        <w:fldChar w:fldCharType="begin"/>
      </w:r>
      <w:r w:rsidR="00460138" w:rsidRPr="0074050C">
        <w:rPr>
          <w:color w:val="000000" w:themeColor="text1"/>
        </w:rPr>
        <w:instrText xml:space="preserve"> REF ZEqnNum882347 \* Charformat \! \* MERGEFORMAT </w:instrText>
      </w:r>
      <w:r w:rsidR="00460138" w:rsidRPr="0074050C">
        <w:rPr>
          <w:color w:val="000000" w:themeColor="text1"/>
        </w:rPr>
        <w:fldChar w:fldCharType="separate"/>
      </w:r>
      <w:r w:rsidR="008B702B" w:rsidRPr="0074050C">
        <w:rPr>
          <w:color w:val="000000" w:themeColor="text1"/>
        </w:rPr>
        <w:instrText>(18)</w:instrText>
      </w:r>
      <w:r w:rsidR="00460138" w:rsidRPr="0074050C">
        <w:rPr>
          <w:color w:val="000000" w:themeColor="text1"/>
        </w:rPr>
        <w:fldChar w:fldCharType="end"/>
      </w:r>
      <w:r w:rsidR="00AA79B6" w:rsidRPr="0074050C">
        <w:rPr>
          <w:color w:val="000000" w:themeColor="text1"/>
        </w:rPr>
        <w:fldChar w:fldCharType="end"/>
      </w:r>
      <w:r w:rsidR="00AA79B6" w:rsidRPr="0074050C">
        <w:rPr>
          <w:color w:val="000000" w:themeColor="text1"/>
        </w:rPr>
        <w:t xml:space="preserve"> </w:t>
      </w:r>
      <w:r w:rsidR="000D23D0" w:rsidRPr="0074050C">
        <w:rPr>
          <w:rFonts w:hint="eastAsia"/>
          <w:color w:val="000000" w:themeColor="text1"/>
        </w:rPr>
        <w:t xml:space="preserve">and Eq. </w:t>
      </w:r>
      <w:r w:rsidR="00AA79B6" w:rsidRPr="0074050C">
        <w:rPr>
          <w:color w:val="000000" w:themeColor="text1"/>
        </w:rPr>
        <w:fldChar w:fldCharType="begin"/>
      </w:r>
      <w:r w:rsidR="00AA79B6" w:rsidRPr="0074050C">
        <w:rPr>
          <w:color w:val="000000" w:themeColor="text1"/>
        </w:rPr>
        <w:instrText xml:space="preserve"> GOTOBUTTON ZEqnNum470299  \* MERGEFORMAT </w:instrText>
      </w:r>
      <w:r w:rsidR="00460138" w:rsidRPr="0074050C">
        <w:rPr>
          <w:color w:val="000000" w:themeColor="text1"/>
        </w:rPr>
        <w:fldChar w:fldCharType="begin"/>
      </w:r>
      <w:r w:rsidR="00460138" w:rsidRPr="0074050C">
        <w:rPr>
          <w:color w:val="000000" w:themeColor="text1"/>
        </w:rPr>
        <w:instrText xml:space="preserve"> REF ZEqnNum470299 \* Charformat \! \* MERGEFORMAT </w:instrText>
      </w:r>
      <w:r w:rsidR="00460138" w:rsidRPr="0074050C">
        <w:rPr>
          <w:color w:val="000000" w:themeColor="text1"/>
        </w:rPr>
        <w:fldChar w:fldCharType="separate"/>
      </w:r>
      <w:r w:rsidR="008B702B" w:rsidRPr="0074050C">
        <w:rPr>
          <w:color w:val="000000" w:themeColor="text1"/>
        </w:rPr>
        <w:instrText>(19)</w:instrText>
      </w:r>
      <w:r w:rsidR="00460138" w:rsidRPr="0074050C">
        <w:rPr>
          <w:color w:val="000000" w:themeColor="text1"/>
        </w:rPr>
        <w:fldChar w:fldCharType="end"/>
      </w:r>
      <w:r w:rsidR="00AA79B6" w:rsidRPr="0074050C">
        <w:rPr>
          <w:color w:val="000000" w:themeColor="text1"/>
        </w:rPr>
        <w:fldChar w:fldCharType="end"/>
      </w:r>
      <w:r w:rsidR="00AA79B6" w:rsidRPr="0074050C">
        <w:rPr>
          <w:color w:val="000000" w:themeColor="text1"/>
        </w:rPr>
        <w:t xml:space="preserve"> </w:t>
      </w:r>
      <w:r w:rsidRPr="0074050C">
        <w:rPr>
          <w:rFonts w:hint="eastAsia"/>
          <w:color w:val="000000" w:themeColor="text1"/>
        </w:rPr>
        <w:t>into Eq.</w:t>
      </w:r>
      <w:r w:rsidR="00AA79B6" w:rsidRPr="0074050C">
        <w:rPr>
          <w:color w:val="000000" w:themeColor="text1"/>
        </w:rPr>
        <w:t xml:space="preserve"> </w:t>
      </w:r>
      <w:r w:rsidR="00AA79B6" w:rsidRPr="0074050C">
        <w:rPr>
          <w:color w:val="000000" w:themeColor="text1"/>
        </w:rPr>
        <w:fldChar w:fldCharType="begin"/>
      </w:r>
      <w:r w:rsidR="00AA79B6" w:rsidRPr="0074050C">
        <w:rPr>
          <w:color w:val="000000" w:themeColor="text1"/>
        </w:rPr>
        <w:instrText xml:space="preserve"> GOTOBUTTON ZEqnNum130988  \* MERGEFORMAT </w:instrText>
      </w:r>
      <w:r w:rsidR="00460138" w:rsidRPr="0074050C">
        <w:rPr>
          <w:color w:val="000000" w:themeColor="text1"/>
        </w:rPr>
        <w:fldChar w:fldCharType="begin"/>
      </w:r>
      <w:r w:rsidR="00460138" w:rsidRPr="0074050C">
        <w:rPr>
          <w:color w:val="000000" w:themeColor="text1"/>
        </w:rPr>
        <w:instrText xml:space="preserve"> REF ZEqnNum130988 \* Charformat \! \* MERGEFORMAT </w:instrText>
      </w:r>
      <w:r w:rsidR="00460138" w:rsidRPr="0074050C">
        <w:rPr>
          <w:color w:val="000000" w:themeColor="text1"/>
        </w:rPr>
        <w:fldChar w:fldCharType="separate"/>
      </w:r>
      <w:r w:rsidR="008B702B" w:rsidRPr="0074050C">
        <w:rPr>
          <w:color w:val="000000" w:themeColor="text1"/>
        </w:rPr>
        <w:instrText>(13)</w:instrText>
      </w:r>
      <w:r w:rsidR="00460138" w:rsidRPr="0074050C">
        <w:rPr>
          <w:color w:val="000000" w:themeColor="text1"/>
        </w:rPr>
        <w:fldChar w:fldCharType="end"/>
      </w:r>
      <w:r w:rsidR="00AA79B6" w:rsidRPr="0074050C">
        <w:rPr>
          <w:color w:val="000000" w:themeColor="text1"/>
        </w:rPr>
        <w:fldChar w:fldCharType="end"/>
      </w:r>
      <w:r w:rsidRPr="0074050C">
        <w:rPr>
          <w:rFonts w:hint="eastAsia"/>
          <w:color w:val="000000" w:themeColor="text1"/>
        </w:rPr>
        <w:t xml:space="preserve">, </w:t>
      </w:r>
      <w:r w:rsidR="007F2762" w:rsidRPr="0074050C">
        <w:rPr>
          <w:rFonts w:hint="eastAsia"/>
          <w:color w:val="000000" w:themeColor="text1"/>
        </w:rPr>
        <w:t xml:space="preserve">one can </w:t>
      </w:r>
      <w:r w:rsidR="009560DC" w:rsidRPr="0074050C">
        <w:rPr>
          <w:rFonts w:hint="eastAsia"/>
          <w:color w:val="000000" w:themeColor="text1"/>
        </w:rPr>
        <w:t xml:space="preserve">rewrite </w:t>
      </w:r>
      <w:r w:rsidR="007F2762" w:rsidRPr="0074050C">
        <w:rPr>
          <w:rFonts w:hint="eastAsia"/>
          <w:color w:val="000000" w:themeColor="text1"/>
        </w:rPr>
        <w:t xml:space="preserve">the </w:t>
      </w:r>
      <w:r w:rsidR="009560DC" w:rsidRPr="0074050C">
        <w:rPr>
          <w:rFonts w:hint="eastAsia"/>
          <w:color w:val="000000" w:themeColor="text1"/>
        </w:rPr>
        <w:t xml:space="preserve">equation </w:t>
      </w:r>
      <w:r w:rsidR="007F2762" w:rsidRPr="0074050C">
        <w:rPr>
          <w:rFonts w:hint="eastAsia"/>
          <w:color w:val="000000" w:themeColor="text1"/>
        </w:rPr>
        <w:t>of motion</w:t>
      </w:r>
    </w:p>
    <w:p w14:paraId="58E1F374" w14:textId="4C1B15BE" w:rsidR="00DF338C" w:rsidRPr="0074050C" w:rsidRDefault="00DF338C" w:rsidP="00DF338C">
      <w:pPr>
        <w:pStyle w:val="MTDisplayEquation"/>
        <w:rPr>
          <w:b w:val="0"/>
          <w:color w:val="000000" w:themeColor="text1"/>
        </w:rPr>
      </w:pPr>
      <w:r w:rsidRPr="0074050C">
        <w:rPr>
          <w:color w:val="000000" w:themeColor="text1"/>
        </w:rPr>
        <w:tab/>
      </w:r>
      <w:r w:rsidR="00833415" w:rsidRPr="0074050C">
        <w:rPr>
          <w:color w:val="000000" w:themeColor="text1"/>
          <w:position w:val="-32"/>
        </w:rPr>
        <w:object w:dxaOrig="6380" w:dyaOrig="720" w14:anchorId="2FD9A1E9">
          <v:shape id="_x0000_i1102" type="#_x0000_t75" style="width:319.9pt;height:36pt" o:ole="">
            <v:imagedata r:id="rId164" o:title=""/>
          </v:shape>
          <o:OLEObject Type="Embed" ProgID="Equation.DSMT4" ShapeID="_x0000_i1102" DrawAspect="Content" ObjectID="_1618745378" r:id="rId165"/>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25" w:name="ZEqnNum968939"/>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20</w:instrText>
      </w:r>
      <w:r w:rsidR="00D64D6F" w:rsidRPr="0074050C">
        <w:rPr>
          <w:b w:val="0"/>
          <w:color w:val="000000" w:themeColor="text1"/>
        </w:rPr>
        <w:fldChar w:fldCharType="end"/>
      </w:r>
      <w:r w:rsidR="00D64D6F" w:rsidRPr="0074050C">
        <w:rPr>
          <w:b w:val="0"/>
          <w:color w:val="000000" w:themeColor="text1"/>
        </w:rPr>
        <w:instrText>)</w:instrText>
      </w:r>
      <w:bookmarkEnd w:id="25"/>
      <w:r w:rsidR="00D64D6F" w:rsidRPr="0074050C">
        <w:rPr>
          <w:b w:val="0"/>
          <w:color w:val="000000" w:themeColor="text1"/>
        </w:rPr>
        <w:fldChar w:fldCharType="end"/>
      </w:r>
    </w:p>
    <w:p w14:paraId="4490BE6E" w14:textId="2A4ED769" w:rsidR="005E3354" w:rsidRPr="0074050C" w:rsidRDefault="005408F5" w:rsidP="00326C37">
      <w:pPr>
        <w:spacing w:line="360" w:lineRule="auto"/>
        <w:rPr>
          <w:color w:val="000000" w:themeColor="text1"/>
        </w:rPr>
      </w:pPr>
      <w:r w:rsidRPr="0074050C">
        <w:rPr>
          <w:color w:val="000000" w:themeColor="text1"/>
        </w:rPr>
        <w:t>where</w:t>
      </w:r>
      <w:r w:rsidRPr="0074050C">
        <w:rPr>
          <w:rFonts w:hint="eastAsia"/>
          <w:color w:val="000000" w:themeColor="text1"/>
        </w:rPr>
        <w:t xml:space="preserve"> </w:t>
      </w:r>
      <w:r w:rsidR="00CC0015" w:rsidRPr="0074050C">
        <w:rPr>
          <w:noProof/>
          <w:color w:val="000000" w:themeColor="text1"/>
          <w:position w:val="-16"/>
        </w:rPr>
        <w:object w:dxaOrig="2720" w:dyaOrig="440" w14:anchorId="29946C54">
          <v:shape id="_x0000_i1103" type="#_x0000_t75" style="width:134.5pt;height:21.05pt" o:ole="">
            <v:imagedata r:id="rId166" o:title=""/>
          </v:shape>
          <o:OLEObject Type="Embed" ProgID="Equation.DSMT4" ShapeID="_x0000_i1103" DrawAspect="Content" ObjectID="_1618745379" r:id="rId167"/>
        </w:object>
      </w:r>
      <w:r w:rsidR="00371F7A" w:rsidRPr="0074050C">
        <w:rPr>
          <w:rFonts w:hint="eastAsia"/>
          <w:color w:val="000000" w:themeColor="text1"/>
        </w:rPr>
        <w:t xml:space="preserve">. </w:t>
      </w:r>
      <w:r w:rsidR="004254B3" w:rsidRPr="0074050C">
        <w:rPr>
          <w:rFonts w:hint="eastAsia"/>
          <w:color w:val="000000" w:themeColor="text1"/>
        </w:rPr>
        <w:t xml:space="preserve">It should be noted that it is difficult to solve </w:t>
      </w:r>
      <w:r w:rsidR="006A42BF" w:rsidRPr="0074050C">
        <w:rPr>
          <w:rFonts w:hint="eastAsia"/>
          <w:color w:val="000000" w:themeColor="text1"/>
        </w:rPr>
        <w:t xml:space="preserve">Eq. </w:t>
      </w:r>
      <w:r w:rsidR="00B850F5" w:rsidRPr="0074050C">
        <w:rPr>
          <w:color w:val="000000" w:themeColor="text1"/>
        </w:rPr>
        <w:fldChar w:fldCharType="begin"/>
      </w:r>
      <w:r w:rsidR="00B850F5" w:rsidRPr="0074050C">
        <w:rPr>
          <w:color w:val="000000" w:themeColor="text1"/>
        </w:rPr>
        <w:instrText xml:space="preserve"> GOTOBUTTON ZEqnNum968939  \* MERGEFORMAT </w:instrText>
      </w:r>
      <w:r w:rsidR="00460138" w:rsidRPr="0074050C">
        <w:rPr>
          <w:color w:val="000000" w:themeColor="text1"/>
        </w:rPr>
        <w:fldChar w:fldCharType="begin"/>
      </w:r>
      <w:r w:rsidR="00460138" w:rsidRPr="0074050C">
        <w:rPr>
          <w:color w:val="000000" w:themeColor="text1"/>
        </w:rPr>
        <w:instrText xml:space="preserve"> REF ZEqnNum968939 \* Charformat \! \* MERGEFORMAT </w:instrText>
      </w:r>
      <w:r w:rsidR="00460138" w:rsidRPr="0074050C">
        <w:rPr>
          <w:color w:val="000000" w:themeColor="text1"/>
        </w:rPr>
        <w:fldChar w:fldCharType="separate"/>
      </w:r>
      <w:r w:rsidR="008B702B" w:rsidRPr="0074050C">
        <w:rPr>
          <w:color w:val="000000" w:themeColor="text1"/>
        </w:rPr>
        <w:instrText>(20)</w:instrText>
      </w:r>
      <w:r w:rsidR="00460138" w:rsidRPr="0074050C">
        <w:rPr>
          <w:color w:val="000000" w:themeColor="text1"/>
        </w:rPr>
        <w:fldChar w:fldCharType="end"/>
      </w:r>
      <w:r w:rsidR="00B850F5" w:rsidRPr="0074050C">
        <w:rPr>
          <w:color w:val="000000" w:themeColor="text1"/>
        </w:rPr>
        <w:fldChar w:fldCharType="end"/>
      </w:r>
      <w:r w:rsidR="00B850F5" w:rsidRPr="0074050C">
        <w:rPr>
          <w:color w:val="000000" w:themeColor="text1"/>
        </w:rPr>
        <w:t xml:space="preserve"> </w:t>
      </w:r>
      <w:r w:rsidR="006A42BF" w:rsidRPr="0074050C">
        <w:rPr>
          <w:rFonts w:hint="eastAsia"/>
          <w:color w:val="000000" w:themeColor="text1"/>
        </w:rPr>
        <w:t xml:space="preserve">when it contains </w:t>
      </w:r>
      <w:r w:rsidR="002F1658" w:rsidRPr="0074050C">
        <w:rPr>
          <w:color w:val="000000" w:themeColor="text1"/>
        </w:rPr>
        <w:t xml:space="preserve">an </w:t>
      </w:r>
      <w:r w:rsidR="004254B3" w:rsidRPr="0074050C">
        <w:rPr>
          <w:rFonts w:hint="eastAsia"/>
          <w:color w:val="000000" w:themeColor="text1"/>
        </w:rPr>
        <w:t xml:space="preserve">infinite </w:t>
      </w:r>
      <w:r w:rsidR="00DE71D4" w:rsidRPr="0074050C">
        <w:rPr>
          <w:color w:val="000000" w:themeColor="text1"/>
        </w:rPr>
        <w:t>series</w:t>
      </w:r>
      <w:r w:rsidR="009560DC" w:rsidRPr="0074050C">
        <w:rPr>
          <w:rFonts w:hint="eastAsia"/>
          <w:color w:val="000000" w:themeColor="text1"/>
        </w:rPr>
        <w:t xml:space="preserve">. </w:t>
      </w:r>
      <w:r w:rsidR="009560DC" w:rsidRPr="0074050C">
        <w:rPr>
          <w:color w:val="000000" w:themeColor="text1"/>
        </w:rPr>
        <w:t>Hence</w:t>
      </w:r>
      <w:r w:rsidR="009745E4" w:rsidRPr="0074050C">
        <w:rPr>
          <w:rFonts w:hint="eastAsia"/>
          <w:color w:val="000000" w:themeColor="text1"/>
        </w:rPr>
        <w:t>,</w:t>
      </w:r>
      <w:r w:rsidR="003071FA" w:rsidRPr="0074050C">
        <w:rPr>
          <w:color w:val="000000" w:themeColor="text1"/>
        </w:rPr>
        <w:t xml:space="preserve"> to obtain the solutions,</w:t>
      </w:r>
      <w:r w:rsidR="004254B3" w:rsidRPr="0074050C">
        <w:rPr>
          <w:rFonts w:hint="eastAsia"/>
          <w:color w:val="000000" w:themeColor="text1"/>
        </w:rPr>
        <w:t xml:space="preserve"> </w:t>
      </w:r>
      <w:r w:rsidR="003071FA" w:rsidRPr="0074050C">
        <w:rPr>
          <w:color w:val="000000" w:themeColor="text1"/>
        </w:rPr>
        <w:t xml:space="preserve">Eq. </w:t>
      </w:r>
      <w:r w:rsidR="003071FA" w:rsidRPr="0074050C">
        <w:rPr>
          <w:color w:val="000000" w:themeColor="text1"/>
        </w:rPr>
        <w:fldChar w:fldCharType="begin"/>
      </w:r>
      <w:r w:rsidR="003071FA" w:rsidRPr="0074050C">
        <w:rPr>
          <w:color w:val="000000" w:themeColor="text1"/>
        </w:rPr>
        <w:instrText xml:space="preserve"> GOTOBUTTON ZEqnNum968939  \* MERGEFORMAT </w:instrText>
      </w:r>
      <w:r w:rsidR="00460138" w:rsidRPr="0074050C">
        <w:rPr>
          <w:color w:val="000000" w:themeColor="text1"/>
        </w:rPr>
        <w:fldChar w:fldCharType="begin"/>
      </w:r>
      <w:r w:rsidR="00460138" w:rsidRPr="0074050C">
        <w:rPr>
          <w:color w:val="000000" w:themeColor="text1"/>
        </w:rPr>
        <w:instrText xml:space="preserve"> REF ZEqnNum968939 \* Charformat \! \* MERGEFORMAT </w:instrText>
      </w:r>
      <w:r w:rsidR="00460138" w:rsidRPr="0074050C">
        <w:rPr>
          <w:color w:val="000000" w:themeColor="text1"/>
        </w:rPr>
        <w:fldChar w:fldCharType="separate"/>
      </w:r>
      <w:r w:rsidR="008B702B" w:rsidRPr="0074050C">
        <w:rPr>
          <w:color w:val="000000" w:themeColor="text1"/>
        </w:rPr>
        <w:instrText>(20)</w:instrText>
      </w:r>
      <w:r w:rsidR="00460138" w:rsidRPr="0074050C">
        <w:rPr>
          <w:color w:val="000000" w:themeColor="text1"/>
        </w:rPr>
        <w:fldChar w:fldCharType="end"/>
      </w:r>
      <w:r w:rsidR="003071FA" w:rsidRPr="0074050C">
        <w:rPr>
          <w:color w:val="000000" w:themeColor="text1"/>
        </w:rPr>
        <w:fldChar w:fldCharType="end"/>
      </w:r>
      <w:r w:rsidR="003071FA" w:rsidRPr="0074050C">
        <w:rPr>
          <w:color w:val="000000" w:themeColor="text1"/>
        </w:rPr>
        <w:t xml:space="preserve"> </w:t>
      </w:r>
      <w:r w:rsidR="0031075E" w:rsidRPr="0074050C">
        <w:rPr>
          <w:rFonts w:hint="eastAsia"/>
          <w:color w:val="000000" w:themeColor="text1"/>
        </w:rPr>
        <w:t>is</w:t>
      </w:r>
      <w:r w:rsidR="006A42BF" w:rsidRPr="0074050C">
        <w:rPr>
          <w:rFonts w:hint="eastAsia"/>
          <w:color w:val="000000" w:themeColor="text1"/>
        </w:rPr>
        <w:t xml:space="preserve"> truncated</w:t>
      </w:r>
      <w:r w:rsidR="00DE71D4" w:rsidRPr="0074050C">
        <w:rPr>
          <w:rFonts w:hint="eastAsia"/>
          <w:color w:val="000000" w:themeColor="text1"/>
        </w:rPr>
        <w:t>.</w:t>
      </w:r>
      <w:r w:rsidR="006A42BF" w:rsidRPr="0074050C">
        <w:rPr>
          <w:rFonts w:hint="eastAsia"/>
          <w:color w:val="000000" w:themeColor="text1"/>
        </w:rPr>
        <w:t xml:space="preserve"> </w:t>
      </w:r>
      <w:r w:rsidR="00DE71D4" w:rsidRPr="0074050C">
        <w:rPr>
          <w:rFonts w:hint="eastAsia"/>
          <w:color w:val="000000" w:themeColor="text1"/>
        </w:rPr>
        <w:t xml:space="preserve">In this paper, </w:t>
      </w:r>
      <w:r w:rsidR="00ED0437" w:rsidRPr="0074050C">
        <w:rPr>
          <w:rFonts w:hint="eastAsia"/>
          <w:color w:val="000000" w:themeColor="text1"/>
        </w:rPr>
        <w:t>a parameter</w:t>
      </w:r>
      <w:r w:rsidRPr="0074050C">
        <w:rPr>
          <w:rFonts w:hint="eastAsia"/>
          <w:color w:val="000000" w:themeColor="text1"/>
        </w:rPr>
        <w:t xml:space="preserve"> </w:t>
      </w:r>
      <w:r w:rsidR="00096DD7" w:rsidRPr="0074050C">
        <w:rPr>
          <w:noProof/>
          <w:color w:val="000000" w:themeColor="text1"/>
          <w:position w:val="-4"/>
        </w:rPr>
        <w:object w:dxaOrig="580" w:dyaOrig="320" w14:anchorId="3E0CADEE">
          <v:shape id="_x0000_i1104" type="#_x0000_t75" style="width:30.55pt;height:17pt" o:ole="">
            <v:imagedata r:id="rId168" o:title=""/>
          </v:shape>
          <o:OLEObject Type="Embed" ProgID="Equation.DSMT4" ShapeID="_x0000_i1104" DrawAspect="Content" ObjectID="_1618745380" r:id="rId169"/>
        </w:object>
      </w:r>
      <w:r w:rsidR="009560DC" w:rsidRPr="0074050C">
        <w:rPr>
          <w:rFonts w:hint="eastAsia"/>
          <w:noProof/>
          <w:color w:val="000000" w:themeColor="text1"/>
          <w:position w:val="-4"/>
        </w:rPr>
        <w:t xml:space="preserve"> </w:t>
      </w:r>
      <w:r w:rsidR="009560DC" w:rsidRPr="0074050C">
        <w:rPr>
          <w:rFonts w:hint="eastAsia"/>
          <w:color w:val="000000" w:themeColor="text1"/>
        </w:rPr>
        <w:t xml:space="preserve">is </w:t>
      </w:r>
      <w:r w:rsidR="009560DC" w:rsidRPr="0074050C">
        <w:rPr>
          <w:color w:val="000000" w:themeColor="text1"/>
        </w:rPr>
        <w:t>selected</w:t>
      </w:r>
      <w:r w:rsidR="009560DC" w:rsidRPr="0074050C">
        <w:rPr>
          <w:rFonts w:hint="eastAsia"/>
          <w:color w:val="000000" w:themeColor="text1"/>
        </w:rPr>
        <w:t xml:space="preserve"> f</w:t>
      </w:r>
      <w:r w:rsidR="00B67BD9" w:rsidRPr="0074050C">
        <w:rPr>
          <w:rFonts w:hint="eastAsia"/>
          <w:color w:val="000000" w:themeColor="text1"/>
        </w:rPr>
        <w:t>or</w:t>
      </w:r>
      <w:r w:rsidR="00ED0437" w:rsidRPr="0074050C">
        <w:rPr>
          <w:rFonts w:hint="eastAsia"/>
          <w:color w:val="000000" w:themeColor="text1"/>
        </w:rPr>
        <w:t xml:space="preserve"> construct</w:t>
      </w:r>
      <w:r w:rsidR="00B67BD9" w:rsidRPr="0074050C">
        <w:rPr>
          <w:rFonts w:hint="eastAsia"/>
          <w:color w:val="000000" w:themeColor="text1"/>
        </w:rPr>
        <w:t>ing</w:t>
      </w:r>
      <w:r w:rsidR="00ED0437" w:rsidRPr="0074050C">
        <w:rPr>
          <w:rFonts w:hint="eastAsia"/>
          <w:color w:val="000000" w:themeColor="text1"/>
        </w:rPr>
        <w:t xml:space="preserve"> a</w:t>
      </w:r>
      <w:r w:rsidR="00793532" w:rsidRPr="0074050C">
        <w:rPr>
          <w:rFonts w:hint="eastAsia"/>
          <w:color w:val="000000" w:themeColor="text1"/>
        </w:rPr>
        <w:t xml:space="preserve"> parameter scope</w:t>
      </w:r>
      <w:r w:rsidRPr="0074050C">
        <w:rPr>
          <w:rFonts w:hint="eastAsia"/>
          <w:color w:val="000000" w:themeColor="text1"/>
        </w:rPr>
        <w:t xml:space="preserve"> </w:t>
      </w:r>
      <w:r w:rsidR="00096DD7" w:rsidRPr="0074050C">
        <w:rPr>
          <w:noProof/>
          <w:color w:val="000000" w:themeColor="text1"/>
          <w:position w:val="-14"/>
        </w:rPr>
        <w:object w:dxaOrig="720" w:dyaOrig="400" w14:anchorId="07794E05">
          <v:shape id="_x0000_i1105" type="#_x0000_t75" style="width:36pt;height:20.4pt" o:ole="">
            <v:imagedata r:id="rId170" o:title=""/>
          </v:shape>
          <o:OLEObject Type="Embed" ProgID="Equation.DSMT4" ShapeID="_x0000_i1105" DrawAspect="Content" ObjectID="_1618745381" r:id="rId171"/>
        </w:object>
      </w:r>
      <w:r w:rsidRPr="0074050C">
        <w:rPr>
          <w:rFonts w:hint="eastAsia"/>
          <w:noProof/>
          <w:color w:val="000000" w:themeColor="text1"/>
          <w:position w:val="-18"/>
        </w:rPr>
        <w:t xml:space="preserve"> </w:t>
      </w:r>
      <w:r w:rsidR="00B67BD9" w:rsidRPr="0074050C">
        <w:rPr>
          <w:rFonts w:hint="eastAsia"/>
          <w:color w:val="000000" w:themeColor="text1"/>
        </w:rPr>
        <w:t>to</w:t>
      </w:r>
      <w:r w:rsidR="00CF7F65" w:rsidRPr="0074050C">
        <w:rPr>
          <w:rFonts w:hint="eastAsia"/>
          <w:color w:val="000000" w:themeColor="text1"/>
        </w:rPr>
        <w:t xml:space="preserve"> </w:t>
      </w:r>
      <w:r w:rsidR="00B67BD9" w:rsidRPr="0074050C">
        <w:rPr>
          <w:rFonts w:hint="eastAsia"/>
          <w:color w:val="000000" w:themeColor="text1"/>
        </w:rPr>
        <w:t>truncate the infinite series</w:t>
      </w:r>
      <w:r w:rsidR="000465B0" w:rsidRPr="0074050C">
        <w:rPr>
          <w:rFonts w:hint="eastAsia"/>
          <w:color w:val="000000" w:themeColor="text1"/>
        </w:rPr>
        <w:t>,</w:t>
      </w:r>
      <w:r w:rsidR="00B67BD9" w:rsidRPr="0074050C">
        <w:rPr>
          <w:rFonts w:hint="eastAsia"/>
          <w:color w:val="000000" w:themeColor="text1"/>
        </w:rPr>
        <w:t xml:space="preserve"> and </w:t>
      </w:r>
      <w:r w:rsidR="009560DC" w:rsidRPr="0074050C">
        <w:rPr>
          <w:rFonts w:hint="eastAsia"/>
          <w:color w:val="000000" w:themeColor="text1"/>
        </w:rPr>
        <w:t xml:space="preserve">thus </w:t>
      </w:r>
      <w:r w:rsidR="00B67BD9" w:rsidRPr="0074050C">
        <w:rPr>
          <w:rFonts w:hint="eastAsia"/>
          <w:color w:val="000000" w:themeColor="text1"/>
        </w:rPr>
        <w:t xml:space="preserve">the number of </w:t>
      </w:r>
      <w:r w:rsidR="00623088" w:rsidRPr="0074050C">
        <w:rPr>
          <w:color w:val="000000" w:themeColor="text1"/>
        </w:rPr>
        <w:t>harmonic</w:t>
      </w:r>
      <w:r w:rsidR="00623088" w:rsidRPr="0074050C">
        <w:rPr>
          <w:rFonts w:hint="eastAsia"/>
          <w:color w:val="000000" w:themeColor="text1"/>
        </w:rPr>
        <w:t xml:space="preserve"> </w:t>
      </w:r>
      <w:r w:rsidR="00913C4A" w:rsidRPr="0074050C">
        <w:rPr>
          <w:rFonts w:hint="eastAsia"/>
          <w:color w:val="000000" w:themeColor="text1"/>
        </w:rPr>
        <w:t>wave</w:t>
      </w:r>
      <w:r w:rsidR="00623088" w:rsidRPr="0074050C">
        <w:rPr>
          <w:color w:val="000000" w:themeColor="text1"/>
        </w:rPr>
        <w:t>s involved</w:t>
      </w:r>
      <w:r w:rsidR="00B67BD9" w:rsidRPr="0074050C">
        <w:rPr>
          <w:rFonts w:hint="eastAsia"/>
          <w:color w:val="000000" w:themeColor="text1"/>
        </w:rPr>
        <w:t xml:space="preserve"> is </w:t>
      </w:r>
      <w:r w:rsidR="007A4B8A" w:rsidRPr="0074050C">
        <w:rPr>
          <w:noProof/>
          <w:color w:val="000000" w:themeColor="text1"/>
          <w:position w:val="-18"/>
        </w:rPr>
        <w:object w:dxaOrig="900" w:dyaOrig="520" w14:anchorId="53B2BF07">
          <v:shape id="_x0000_i1106" type="#_x0000_t75" style="width:44.15pt;height:26.5pt" o:ole="">
            <v:imagedata r:id="rId172" o:title=""/>
          </v:shape>
          <o:OLEObject Type="Embed" ProgID="Equation.DSMT4" ShapeID="_x0000_i1106" DrawAspect="Content" ObjectID="_1618745382" r:id="rId173"/>
        </w:object>
      </w:r>
      <w:r w:rsidR="00B67BD9" w:rsidRPr="0074050C">
        <w:rPr>
          <w:rFonts w:hint="eastAsia"/>
          <w:color w:val="000000" w:themeColor="text1"/>
        </w:rPr>
        <w:t xml:space="preserve">. </w:t>
      </w:r>
      <w:r w:rsidR="00623088" w:rsidRPr="0074050C">
        <w:rPr>
          <w:color w:val="000000" w:themeColor="text1"/>
        </w:rPr>
        <w:t>Then</w:t>
      </w:r>
      <w:r w:rsidR="00E44E22" w:rsidRPr="0074050C">
        <w:rPr>
          <w:rFonts w:hint="eastAsia"/>
          <w:color w:val="000000" w:themeColor="text1"/>
        </w:rPr>
        <w:t xml:space="preserve"> </w:t>
      </w:r>
      <w:r w:rsidR="0083780E" w:rsidRPr="0074050C">
        <w:rPr>
          <w:rFonts w:hint="eastAsia"/>
          <w:color w:val="000000" w:themeColor="text1"/>
        </w:rPr>
        <w:t xml:space="preserve">Eq. </w:t>
      </w:r>
      <w:r w:rsidR="0083780E" w:rsidRPr="0074050C">
        <w:rPr>
          <w:color w:val="000000" w:themeColor="text1"/>
        </w:rPr>
        <w:fldChar w:fldCharType="begin"/>
      </w:r>
      <w:r w:rsidR="0083780E" w:rsidRPr="0074050C">
        <w:rPr>
          <w:color w:val="000000" w:themeColor="text1"/>
        </w:rPr>
        <w:instrText xml:space="preserve"> GOTOBUTTON ZEqnNum968939  \* MERGEFORMAT </w:instrText>
      </w:r>
      <w:r w:rsidR="00460138" w:rsidRPr="0074050C">
        <w:rPr>
          <w:color w:val="000000" w:themeColor="text1"/>
        </w:rPr>
        <w:fldChar w:fldCharType="begin"/>
      </w:r>
      <w:r w:rsidR="00460138" w:rsidRPr="0074050C">
        <w:rPr>
          <w:color w:val="000000" w:themeColor="text1"/>
        </w:rPr>
        <w:instrText xml:space="preserve"> REF ZEqnNum968939 \* Charformat \! \* MERGEFORMAT </w:instrText>
      </w:r>
      <w:r w:rsidR="00460138" w:rsidRPr="0074050C">
        <w:rPr>
          <w:color w:val="000000" w:themeColor="text1"/>
        </w:rPr>
        <w:fldChar w:fldCharType="separate"/>
      </w:r>
      <w:r w:rsidR="008B702B" w:rsidRPr="0074050C">
        <w:rPr>
          <w:color w:val="000000" w:themeColor="text1"/>
        </w:rPr>
        <w:instrText>(20)</w:instrText>
      </w:r>
      <w:r w:rsidR="00460138" w:rsidRPr="0074050C">
        <w:rPr>
          <w:color w:val="000000" w:themeColor="text1"/>
        </w:rPr>
        <w:fldChar w:fldCharType="end"/>
      </w:r>
      <w:r w:rsidR="0083780E" w:rsidRPr="0074050C">
        <w:rPr>
          <w:color w:val="000000" w:themeColor="text1"/>
        </w:rPr>
        <w:fldChar w:fldCharType="end"/>
      </w:r>
      <w:r w:rsidR="00292519" w:rsidRPr="0074050C">
        <w:rPr>
          <w:rFonts w:hint="eastAsia"/>
          <w:color w:val="000000" w:themeColor="text1"/>
        </w:rPr>
        <w:t xml:space="preserve"> </w:t>
      </w:r>
      <w:r w:rsidR="00E44E22" w:rsidRPr="0074050C">
        <w:rPr>
          <w:rFonts w:hint="eastAsia"/>
          <w:color w:val="000000" w:themeColor="text1"/>
        </w:rPr>
        <w:t xml:space="preserve">is </w:t>
      </w:r>
      <w:bookmarkStart w:id="26" w:name="OLE_LINK10"/>
      <w:bookmarkStart w:id="27" w:name="OLE_LINK11"/>
      <w:bookmarkStart w:id="28" w:name="OLE_LINK12"/>
      <w:r w:rsidR="00E44E22" w:rsidRPr="0074050C">
        <w:rPr>
          <w:color w:val="000000" w:themeColor="text1"/>
        </w:rPr>
        <w:t>rewritten</w:t>
      </w:r>
      <w:r w:rsidR="00E44E22" w:rsidRPr="0074050C">
        <w:rPr>
          <w:rFonts w:hint="eastAsia"/>
          <w:color w:val="000000" w:themeColor="text1"/>
        </w:rPr>
        <w:t xml:space="preserve"> </w:t>
      </w:r>
      <w:bookmarkEnd w:id="26"/>
      <w:bookmarkEnd w:id="27"/>
      <w:bookmarkEnd w:id="28"/>
      <w:r w:rsidR="00CF5D9A" w:rsidRPr="0074050C">
        <w:rPr>
          <w:color w:val="000000" w:themeColor="text1"/>
        </w:rPr>
        <w:t>as</w:t>
      </w:r>
      <w:r w:rsidR="00E44E22" w:rsidRPr="0074050C">
        <w:rPr>
          <w:rFonts w:hint="eastAsia"/>
          <w:color w:val="000000" w:themeColor="text1"/>
        </w:rPr>
        <w:t xml:space="preserve"> </w:t>
      </w:r>
      <w:r w:rsidR="004B5387" w:rsidRPr="0074050C">
        <w:rPr>
          <w:rFonts w:hint="eastAsia"/>
          <w:color w:val="000000" w:themeColor="text1"/>
        </w:rPr>
        <w:t xml:space="preserve">a matrix </w:t>
      </w:r>
      <w:r w:rsidR="00E44E22" w:rsidRPr="0074050C">
        <w:rPr>
          <w:rFonts w:hint="eastAsia"/>
          <w:color w:val="000000" w:themeColor="text1"/>
        </w:rPr>
        <w:t>form</w:t>
      </w:r>
    </w:p>
    <w:p w14:paraId="14E0D9B2" w14:textId="32A2B0BC" w:rsidR="00326C37" w:rsidRPr="0074050C" w:rsidRDefault="00326C37" w:rsidP="00326C37">
      <w:pPr>
        <w:pStyle w:val="MTDisplayEquation"/>
        <w:rPr>
          <w:b w:val="0"/>
          <w:color w:val="000000" w:themeColor="text1"/>
        </w:rPr>
      </w:pPr>
      <w:r w:rsidRPr="0074050C">
        <w:rPr>
          <w:color w:val="000000" w:themeColor="text1"/>
        </w:rPr>
        <w:tab/>
      </w:r>
      <w:r w:rsidR="00857D65" w:rsidRPr="0074050C">
        <w:rPr>
          <w:color w:val="000000" w:themeColor="text1"/>
          <w:position w:val="-18"/>
        </w:rPr>
        <w:object w:dxaOrig="3140" w:dyaOrig="480" w14:anchorId="206ED6FD">
          <v:shape id="_x0000_i1107" type="#_x0000_t75" style="width:156.9pt;height:24.45pt" o:ole="">
            <v:imagedata r:id="rId174" o:title=""/>
          </v:shape>
          <o:OLEObject Type="Embed" ProgID="Equation.DSMT4" ShapeID="_x0000_i1107" DrawAspect="Content" ObjectID="_1618745383" r:id="rId175"/>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29" w:name="ZEqnNum405633"/>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21</w:instrText>
      </w:r>
      <w:r w:rsidR="00D64D6F" w:rsidRPr="0074050C">
        <w:rPr>
          <w:b w:val="0"/>
          <w:color w:val="000000" w:themeColor="text1"/>
        </w:rPr>
        <w:fldChar w:fldCharType="end"/>
      </w:r>
      <w:r w:rsidR="00D64D6F" w:rsidRPr="0074050C">
        <w:rPr>
          <w:b w:val="0"/>
          <w:color w:val="000000" w:themeColor="text1"/>
        </w:rPr>
        <w:instrText>)</w:instrText>
      </w:r>
      <w:bookmarkEnd w:id="29"/>
      <w:r w:rsidR="00D64D6F" w:rsidRPr="0074050C">
        <w:rPr>
          <w:b w:val="0"/>
          <w:color w:val="000000" w:themeColor="text1"/>
        </w:rPr>
        <w:fldChar w:fldCharType="end"/>
      </w:r>
    </w:p>
    <w:p w14:paraId="7FE64AF0" w14:textId="2E3C90F3" w:rsidR="009D10AF" w:rsidRPr="0074050C" w:rsidRDefault="00326C37" w:rsidP="00B81978">
      <w:pPr>
        <w:spacing w:line="360" w:lineRule="auto"/>
        <w:rPr>
          <w:color w:val="000000" w:themeColor="text1"/>
        </w:rPr>
      </w:pPr>
      <w:r w:rsidRPr="0074050C">
        <w:rPr>
          <w:color w:val="000000" w:themeColor="text1"/>
        </w:rPr>
        <w:t>w</w:t>
      </w:r>
      <w:r w:rsidR="003F40C1" w:rsidRPr="0074050C">
        <w:rPr>
          <w:rFonts w:hint="eastAsia"/>
          <w:color w:val="000000" w:themeColor="text1"/>
        </w:rPr>
        <w:t>here</w:t>
      </w:r>
    </w:p>
    <w:p w14:paraId="14237104" w14:textId="53A763BE" w:rsidR="00326C37" w:rsidRPr="0074050C" w:rsidRDefault="00326C37" w:rsidP="00326C37">
      <w:pPr>
        <w:pStyle w:val="MTDisplayEquation"/>
        <w:jc w:val="both"/>
        <w:rPr>
          <w:color w:val="000000" w:themeColor="text1"/>
        </w:rPr>
      </w:pPr>
      <w:r w:rsidRPr="0074050C">
        <w:rPr>
          <w:color w:val="000000" w:themeColor="text1"/>
        </w:rPr>
        <w:lastRenderedPageBreak/>
        <w:tab/>
      </w:r>
    </w:p>
    <w:p w14:paraId="6688E881" w14:textId="11F07705" w:rsidR="009D10AF" w:rsidRPr="0074050C" w:rsidRDefault="00326C37" w:rsidP="00326C37">
      <w:pPr>
        <w:pStyle w:val="MTDisplayEquation"/>
        <w:jc w:val="right"/>
        <w:rPr>
          <w:b w:val="0"/>
          <w:color w:val="000000" w:themeColor="text1"/>
        </w:rPr>
      </w:pPr>
      <w:r w:rsidRPr="0074050C">
        <w:rPr>
          <w:color w:val="000000" w:themeColor="text1"/>
        </w:rPr>
        <w:tab/>
      </w:r>
      <w:r w:rsidR="000965CA" w:rsidRPr="0074050C">
        <w:rPr>
          <w:color w:val="000000" w:themeColor="text1"/>
          <w:position w:val="-42"/>
        </w:rPr>
        <w:object w:dxaOrig="7640" w:dyaOrig="960" w14:anchorId="26EE3B7E">
          <v:shape id="_x0000_i1108" type="#_x0000_t75" style="width:381.75pt;height:47.55pt" o:ole="">
            <v:imagedata r:id="rId176" o:title=""/>
          </v:shape>
          <o:OLEObject Type="Embed" ProgID="Equation.DSMT4" ShapeID="_x0000_i1108" DrawAspect="Content" ObjectID="_1618745384" r:id="rId177"/>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0" w:name="ZEqnNum253958"/>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22</w:instrText>
      </w:r>
      <w:r w:rsidR="00D64D6F" w:rsidRPr="0074050C">
        <w:rPr>
          <w:b w:val="0"/>
          <w:color w:val="000000" w:themeColor="text1"/>
        </w:rPr>
        <w:fldChar w:fldCharType="end"/>
      </w:r>
      <w:r w:rsidR="00D64D6F" w:rsidRPr="0074050C">
        <w:rPr>
          <w:b w:val="0"/>
          <w:color w:val="000000" w:themeColor="text1"/>
        </w:rPr>
        <w:instrText>)</w:instrText>
      </w:r>
      <w:bookmarkEnd w:id="30"/>
      <w:r w:rsidR="00D64D6F" w:rsidRPr="0074050C">
        <w:rPr>
          <w:b w:val="0"/>
          <w:color w:val="000000" w:themeColor="text1"/>
        </w:rPr>
        <w:fldChar w:fldCharType="end"/>
      </w:r>
    </w:p>
    <w:p w14:paraId="01232B63" w14:textId="77129DDD" w:rsidR="00326C37" w:rsidRPr="0074050C" w:rsidRDefault="00326C37" w:rsidP="00326C37">
      <w:pPr>
        <w:pStyle w:val="MTDisplayEquation"/>
        <w:rPr>
          <w:b w:val="0"/>
          <w:color w:val="000000" w:themeColor="text1"/>
        </w:rPr>
      </w:pPr>
      <w:r w:rsidRPr="0074050C">
        <w:rPr>
          <w:color w:val="000000" w:themeColor="text1"/>
        </w:rPr>
        <w:tab/>
      </w:r>
      <w:r w:rsidR="00857D65" w:rsidRPr="0074050C">
        <w:rPr>
          <w:color w:val="000000" w:themeColor="text1"/>
          <w:position w:val="-76"/>
        </w:rPr>
        <w:object w:dxaOrig="5820" w:dyaOrig="1620" w14:anchorId="08FEB101">
          <v:shape id="_x0000_i1109" type="#_x0000_t75" style="width:292.75pt;height:80.15pt" o:ole="">
            <v:imagedata r:id="rId178" o:title=""/>
          </v:shape>
          <o:OLEObject Type="Embed" ProgID="Equation.DSMT4" ShapeID="_x0000_i1109" DrawAspect="Content" ObjectID="_1618745385" r:id="rId17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23</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6D5DDBED" w14:textId="77048EA1" w:rsidR="00A46A93" w:rsidRPr="0074050C" w:rsidRDefault="00857D65" w:rsidP="00326C37">
      <w:pPr>
        <w:spacing w:line="360" w:lineRule="auto"/>
        <w:rPr>
          <w:color w:val="000000" w:themeColor="text1"/>
        </w:rPr>
      </w:pPr>
      <w:r w:rsidRPr="0074050C">
        <w:rPr>
          <w:color w:val="000000" w:themeColor="text1"/>
        </w:rPr>
        <w:t>A</w:t>
      </w:r>
      <w:r w:rsidR="0099662E" w:rsidRPr="0074050C">
        <w:rPr>
          <w:rFonts w:hint="eastAsia"/>
          <w:color w:val="000000" w:themeColor="text1"/>
        </w:rPr>
        <w:t>nd</w:t>
      </w:r>
      <w:r w:rsidRPr="0074050C">
        <w:rPr>
          <w:color w:val="000000" w:themeColor="text1"/>
        </w:rPr>
        <w:t xml:space="preserve"> </w:t>
      </w:r>
      <w:r w:rsidR="000965CA" w:rsidRPr="0074050C">
        <w:rPr>
          <w:noProof/>
          <w:color w:val="000000" w:themeColor="text1"/>
          <w:position w:val="-4"/>
        </w:rPr>
        <w:object w:dxaOrig="180" w:dyaOrig="260" w14:anchorId="2F149061">
          <v:shape id="_x0000_i1110" type="#_x0000_t75" style="width:9.5pt;height:12.9pt" o:ole="">
            <v:imagedata r:id="rId180" o:title=""/>
          </v:shape>
          <o:OLEObject Type="Embed" ProgID="Equation.DSMT4" ShapeID="_x0000_i1110" DrawAspect="Content" ObjectID="_1618745386" r:id="rId181"/>
        </w:object>
      </w:r>
      <w:r w:rsidR="0099662E" w:rsidRPr="0074050C">
        <w:rPr>
          <w:rFonts w:hint="eastAsia"/>
          <w:color w:val="000000" w:themeColor="text1"/>
        </w:rPr>
        <w:t>is the identity matri</w:t>
      </w:r>
      <w:r w:rsidR="00343C68" w:rsidRPr="0074050C">
        <w:rPr>
          <w:rFonts w:hint="eastAsia"/>
          <w:color w:val="000000" w:themeColor="text1"/>
        </w:rPr>
        <w:t>x</w:t>
      </w:r>
      <w:r w:rsidR="0099662E" w:rsidRPr="0074050C">
        <w:rPr>
          <w:rFonts w:hint="eastAsia"/>
          <w:color w:val="000000" w:themeColor="text1"/>
        </w:rPr>
        <w:t>.</w:t>
      </w:r>
      <w:r w:rsidR="004F71BC" w:rsidRPr="0074050C">
        <w:rPr>
          <w:color w:val="000000" w:themeColor="text1"/>
        </w:rPr>
        <w:t xml:space="preserve"> </w:t>
      </w:r>
      <w:r w:rsidR="00FF0D99" w:rsidRPr="0074050C">
        <w:rPr>
          <w:color w:val="000000" w:themeColor="text1"/>
        </w:rPr>
        <w:t>Then the dispersion relation of the meta-pla</w:t>
      </w:r>
      <w:r w:rsidR="00053046" w:rsidRPr="0074050C">
        <w:rPr>
          <w:color w:val="000000" w:themeColor="text1"/>
        </w:rPr>
        <w:t>te</w:t>
      </w:r>
      <w:r w:rsidR="00FF0D99" w:rsidRPr="0074050C">
        <w:rPr>
          <w:color w:val="000000" w:themeColor="text1"/>
        </w:rPr>
        <w:t xml:space="preserve"> can be </w:t>
      </w:r>
      <w:r w:rsidR="00326C37" w:rsidRPr="0074050C">
        <w:rPr>
          <w:color w:val="000000" w:themeColor="text1"/>
        </w:rPr>
        <w:t>given by</w:t>
      </w:r>
    </w:p>
    <w:p w14:paraId="74C13BD4" w14:textId="0DCCF2D1" w:rsidR="00326C37" w:rsidRPr="0074050C" w:rsidRDefault="00326C37" w:rsidP="00326C37">
      <w:pPr>
        <w:pStyle w:val="MTDisplayEquation"/>
        <w:rPr>
          <w:b w:val="0"/>
          <w:color w:val="000000" w:themeColor="text1"/>
        </w:rPr>
      </w:pPr>
      <w:r w:rsidRPr="0074050C">
        <w:rPr>
          <w:color w:val="000000" w:themeColor="text1"/>
        </w:rPr>
        <w:tab/>
      </w:r>
      <w:r w:rsidR="00ED3899" w:rsidRPr="0074050C">
        <w:rPr>
          <w:color w:val="000000" w:themeColor="text1"/>
          <w:position w:val="-18"/>
        </w:rPr>
        <w:object w:dxaOrig="2799" w:dyaOrig="480" w14:anchorId="712841E9">
          <v:shape id="_x0000_i1111" type="#_x0000_t75" style="width:139.9pt;height:24.45pt" o:ole="">
            <v:imagedata r:id="rId182" o:title=""/>
          </v:shape>
          <o:OLEObject Type="Embed" ProgID="Equation.DSMT4" ShapeID="_x0000_i1111" DrawAspect="Content" ObjectID="_1618745387" r:id="rId183"/>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1" w:name="ZEqnNum629871"/>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24</w:instrText>
      </w:r>
      <w:r w:rsidR="00D64D6F" w:rsidRPr="0074050C">
        <w:rPr>
          <w:b w:val="0"/>
          <w:color w:val="000000" w:themeColor="text1"/>
        </w:rPr>
        <w:fldChar w:fldCharType="end"/>
      </w:r>
      <w:r w:rsidR="00D64D6F" w:rsidRPr="0074050C">
        <w:rPr>
          <w:b w:val="0"/>
          <w:color w:val="000000" w:themeColor="text1"/>
        </w:rPr>
        <w:instrText>)</w:instrText>
      </w:r>
      <w:bookmarkEnd w:id="31"/>
      <w:r w:rsidR="00D64D6F" w:rsidRPr="0074050C">
        <w:rPr>
          <w:b w:val="0"/>
          <w:color w:val="000000" w:themeColor="text1"/>
        </w:rPr>
        <w:fldChar w:fldCharType="end"/>
      </w:r>
    </w:p>
    <w:p w14:paraId="44CB000B" w14:textId="7D3FDDE2" w:rsidR="00CC1484" w:rsidRPr="0074050C" w:rsidRDefault="001D2A94" w:rsidP="00CC1484">
      <w:pPr>
        <w:spacing w:line="360" w:lineRule="auto"/>
        <w:ind w:firstLine="420"/>
        <w:rPr>
          <w:color w:val="000000" w:themeColor="text1"/>
        </w:rPr>
      </w:pPr>
      <w:r w:rsidRPr="0074050C">
        <w:rPr>
          <w:color w:val="000000" w:themeColor="text1"/>
        </w:rPr>
        <w:t>For a given frequency, one can obtain the</w:t>
      </w:r>
      <w:r w:rsidR="00EE39D3" w:rsidRPr="0074050C">
        <w:rPr>
          <w:color w:val="000000" w:themeColor="text1"/>
        </w:rPr>
        <w:t xml:space="preserve"> real</w:t>
      </w:r>
      <w:r w:rsidRPr="0074050C">
        <w:rPr>
          <w:color w:val="000000" w:themeColor="text1"/>
        </w:rPr>
        <w:t xml:space="preserve"> solution of</w:t>
      </w:r>
      <w:r w:rsidR="00523AAE" w:rsidRPr="0074050C">
        <w:rPr>
          <w:color w:val="000000" w:themeColor="text1"/>
        </w:rPr>
        <w:t xml:space="preserve"> the</w:t>
      </w:r>
      <w:r w:rsidRPr="0074050C">
        <w:rPr>
          <w:color w:val="000000" w:themeColor="text1"/>
        </w:rPr>
        <w:t xml:space="preserve"> wave vector </w:t>
      </w:r>
      <w:r w:rsidRPr="0074050C">
        <w:rPr>
          <w:b/>
          <w:color w:val="000000" w:themeColor="text1"/>
        </w:rPr>
        <w:t>k</w:t>
      </w:r>
      <w:r w:rsidRPr="0074050C">
        <w:rPr>
          <w:color w:val="000000" w:themeColor="text1"/>
        </w:rPr>
        <w:t xml:space="preserve"> </w:t>
      </w:r>
      <w:r w:rsidR="00233537" w:rsidRPr="0074050C">
        <w:rPr>
          <w:rFonts w:hint="eastAsia"/>
          <w:color w:val="000000" w:themeColor="text1"/>
        </w:rPr>
        <w:t>from</w:t>
      </w:r>
      <w:r w:rsidRPr="0074050C">
        <w:rPr>
          <w:color w:val="000000" w:themeColor="text1"/>
        </w:rPr>
        <w:t xml:space="preserve"> Eq.</w:t>
      </w:r>
      <w:r w:rsidR="00B850F5" w:rsidRPr="0074050C">
        <w:rPr>
          <w:color w:val="000000" w:themeColor="text1"/>
        </w:rPr>
        <w:t xml:space="preserve"> </w:t>
      </w:r>
      <w:r w:rsidR="00B850F5" w:rsidRPr="0074050C">
        <w:rPr>
          <w:color w:val="000000" w:themeColor="text1"/>
        </w:rPr>
        <w:fldChar w:fldCharType="begin"/>
      </w:r>
      <w:r w:rsidR="00B850F5" w:rsidRPr="0074050C">
        <w:rPr>
          <w:color w:val="000000" w:themeColor="text1"/>
        </w:rPr>
        <w:instrText xml:space="preserve"> GOTOBUTTON ZEqnNum629871  \* MERGEFORMAT </w:instrText>
      </w:r>
      <w:r w:rsidR="00460138" w:rsidRPr="0074050C">
        <w:rPr>
          <w:color w:val="000000" w:themeColor="text1"/>
        </w:rPr>
        <w:fldChar w:fldCharType="begin"/>
      </w:r>
      <w:r w:rsidR="00460138" w:rsidRPr="0074050C">
        <w:rPr>
          <w:color w:val="000000" w:themeColor="text1"/>
        </w:rPr>
        <w:instrText xml:space="preserve"> REF ZEqnNum629871 \* Charformat \! \* MERGEFORMAT </w:instrText>
      </w:r>
      <w:r w:rsidR="00460138" w:rsidRPr="0074050C">
        <w:rPr>
          <w:color w:val="000000" w:themeColor="text1"/>
        </w:rPr>
        <w:fldChar w:fldCharType="separate"/>
      </w:r>
      <w:r w:rsidR="008B702B" w:rsidRPr="0074050C">
        <w:rPr>
          <w:color w:val="000000" w:themeColor="text1"/>
        </w:rPr>
        <w:instrText>(24)</w:instrText>
      </w:r>
      <w:r w:rsidR="00460138" w:rsidRPr="0074050C">
        <w:rPr>
          <w:color w:val="000000" w:themeColor="text1"/>
        </w:rPr>
        <w:fldChar w:fldCharType="end"/>
      </w:r>
      <w:r w:rsidR="00B850F5" w:rsidRPr="0074050C">
        <w:rPr>
          <w:color w:val="000000" w:themeColor="text1"/>
        </w:rPr>
        <w:fldChar w:fldCharType="end"/>
      </w:r>
      <w:r w:rsidRPr="0074050C">
        <w:rPr>
          <w:color w:val="000000" w:themeColor="text1"/>
        </w:rPr>
        <w:t xml:space="preserve">. </w:t>
      </w:r>
      <w:r w:rsidR="00233537" w:rsidRPr="0074050C">
        <w:rPr>
          <w:color w:val="000000" w:themeColor="text1"/>
        </w:rPr>
        <w:t>H</w:t>
      </w:r>
      <w:r w:rsidR="00233537" w:rsidRPr="0074050C">
        <w:rPr>
          <w:rFonts w:hint="eastAsia"/>
          <w:color w:val="000000" w:themeColor="text1"/>
        </w:rPr>
        <w:t>owever, t</w:t>
      </w:r>
      <w:r w:rsidR="00233537" w:rsidRPr="0074050C">
        <w:rPr>
          <w:color w:val="000000" w:themeColor="text1"/>
        </w:rPr>
        <w:t>h</w:t>
      </w:r>
      <w:r w:rsidR="00233537" w:rsidRPr="0074050C">
        <w:rPr>
          <w:rFonts w:hint="eastAsia"/>
          <w:color w:val="000000" w:themeColor="text1"/>
        </w:rPr>
        <w:t>e</w:t>
      </w:r>
      <w:r w:rsidR="00233537" w:rsidRPr="0074050C">
        <w:rPr>
          <w:color w:val="000000" w:themeColor="text1"/>
        </w:rPr>
        <w:t xml:space="preserve"> </w:t>
      </w:r>
      <w:r w:rsidRPr="0074050C">
        <w:rPr>
          <w:color w:val="000000" w:themeColor="text1"/>
        </w:rPr>
        <w:t>dispersion relation obtained by the P</w:t>
      </w:r>
      <w:r w:rsidR="00EC75C2" w:rsidRPr="0074050C">
        <w:rPr>
          <w:color w:val="000000" w:themeColor="text1"/>
        </w:rPr>
        <w:t>WE method</w:t>
      </w:r>
      <w:r w:rsidRPr="0074050C">
        <w:rPr>
          <w:color w:val="000000" w:themeColor="text1"/>
        </w:rPr>
        <w:t xml:space="preserve"> can</w:t>
      </w:r>
      <w:r w:rsidR="0031075E" w:rsidRPr="0074050C">
        <w:rPr>
          <w:rFonts w:hint="eastAsia"/>
          <w:color w:val="000000" w:themeColor="text1"/>
        </w:rPr>
        <w:t xml:space="preserve"> only</w:t>
      </w:r>
      <w:r w:rsidRPr="0074050C">
        <w:rPr>
          <w:color w:val="000000" w:themeColor="text1"/>
        </w:rPr>
        <w:t xml:space="preserve"> predict </w:t>
      </w:r>
      <w:r w:rsidR="00865133" w:rsidRPr="0074050C">
        <w:rPr>
          <w:color w:val="000000" w:themeColor="text1"/>
        </w:rPr>
        <w:t>the width</w:t>
      </w:r>
      <w:r w:rsidR="00CC0015" w:rsidRPr="0074050C">
        <w:rPr>
          <w:color w:val="000000" w:themeColor="text1"/>
        </w:rPr>
        <w:t xml:space="preserve"> and location</w:t>
      </w:r>
      <w:r w:rsidR="00865133" w:rsidRPr="0074050C">
        <w:rPr>
          <w:color w:val="000000" w:themeColor="text1"/>
        </w:rPr>
        <w:t xml:space="preserve"> of the band gap</w:t>
      </w:r>
      <w:r w:rsidR="00E443D5" w:rsidRPr="0074050C">
        <w:rPr>
          <w:rFonts w:hint="eastAsia"/>
          <w:color w:val="000000" w:themeColor="text1"/>
        </w:rPr>
        <w:t xml:space="preserve">, it </w:t>
      </w:r>
      <w:r w:rsidR="00865133" w:rsidRPr="0074050C">
        <w:rPr>
          <w:color w:val="000000" w:themeColor="text1"/>
        </w:rPr>
        <w:t>fail</w:t>
      </w:r>
      <w:r w:rsidR="00E44E22" w:rsidRPr="0074050C">
        <w:rPr>
          <w:rFonts w:hint="eastAsia"/>
          <w:color w:val="000000" w:themeColor="text1"/>
        </w:rPr>
        <w:t>s</w:t>
      </w:r>
      <w:r w:rsidR="00865133" w:rsidRPr="0074050C">
        <w:rPr>
          <w:color w:val="000000" w:themeColor="text1"/>
        </w:rPr>
        <w:t xml:space="preserve"> to </w:t>
      </w:r>
      <w:r w:rsidR="00E44E22" w:rsidRPr="0074050C">
        <w:rPr>
          <w:rFonts w:hint="eastAsia"/>
          <w:color w:val="000000" w:themeColor="text1"/>
        </w:rPr>
        <w:t xml:space="preserve">show </w:t>
      </w:r>
      <w:r w:rsidR="00865133" w:rsidRPr="0074050C">
        <w:rPr>
          <w:color w:val="000000" w:themeColor="text1"/>
        </w:rPr>
        <w:t xml:space="preserve">the </w:t>
      </w:r>
      <w:r w:rsidR="00065703" w:rsidRPr="0074050C">
        <w:rPr>
          <w:rFonts w:hint="eastAsia"/>
          <w:color w:val="000000" w:themeColor="text1"/>
        </w:rPr>
        <w:t>actual</w:t>
      </w:r>
      <w:r w:rsidR="00065703" w:rsidRPr="0074050C">
        <w:rPr>
          <w:color w:val="000000" w:themeColor="text1"/>
        </w:rPr>
        <w:t xml:space="preserve"> </w:t>
      </w:r>
      <w:r w:rsidR="00865133" w:rsidRPr="0074050C">
        <w:rPr>
          <w:color w:val="000000" w:themeColor="text1"/>
        </w:rPr>
        <w:t>wave attenuation in the band gap</w:t>
      </w:r>
      <w:r w:rsidR="00CB7479" w:rsidRPr="0074050C">
        <w:rPr>
          <w:color w:val="000000" w:themeColor="text1"/>
        </w:rPr>
        <w:t xml:space="preserve"> region</w:t>
      </w:r>
      <w:r w:rsidR="00865133" w:rsidRPr="0074050C">
        <w:rPr>
          <w:color w:val="000000" w:themeColor="text1"/>
        </w:rPr>
        <w:t xml:space="preserve">. </w:t>
      </w:r>
      <w:r w:rsidR="003D66D0" w:rsidRPr="0074050C">
        <w:rPr>
          <w:color w:val="000000" w:themeColor="text1"/>
        </w:rPr>
        <w:t xml:space="preserve">To </w:t>
      </w:r>
      <w:r w:rsidR="003D66D0" w:rsidRPr="0074050C">
        <w:rPr>
          <w:rFonts w:hint="eastAsia"/>
          <w:color w:val="000000" w:themeColor="text1"/>
        </w:rPr>
        <w:t>p</w:t>
      </w:r>
      <w:r w:rsidR="003D66D0" w:rsidRPr="0074050C">
        <w:rPr>
          <w:color w:val="000000" w:themeColor="text1"/>
        </w:rPr>
        <w:t>redict the width</w:t>
      </w:r>
      <w:r w:rsidR="00CC0015" w:rsidRPr="0074050C">
        <w:rPr>
          <w:color w:val="000000" w:themeColor="text1"/>
        </w:rPr>
        <w:t xml:space="preserve">, location </w:t>
      </w:r>
      <w:r w:rsidR="00233537" w:rsidRPr="0074050C">
        <w:rPr>
          <w:color w:val="000000" w:themeColor="text1"/>
        </w:rPr>
        <w:t xml:space="preserve">of the band gap </w:t>
      </w:r>
      <w:r w:rsidR="00CC0015" w:rsidRPr="0074050C">
        <w:rPr>
          <w:color w:val="000000" w:themeColor="text1"/>
        </w:rPr>
        <w:t>and wave attenuation</w:t>
      </w:r>
      <w:r w:rsidR="00CC1484" w:rsidRPr="0074050C">
        <w:rPr>
          <w:color w:val="000000" w:themeColor="text1"/>
        </w:rPr>
        <w:t xml:space="preserve"> </w:t>
      </w:r>
      <w:r w:rsidR="00F81014" w:rsidRPr="0074050C">
        <w:rPr>
          <w:color w:val="000000" w:themeColor="text1"/>
        </w:rPr>
        <w:t>simultaneously</w:t>
      </w:r>
      <w:r w:rsidR="003D66D0" w:rsidRPr="0074050C">
        <w:rPr>
          <w:color w:val="000000" w:themeColor="text1"/>
        </w:rPr>
        <w:t>,</w:t>
      </w:r>
      <w:r w:rsidR="00EE39D3" w:rsidRPr="0074050C">
        <w:rPr>
          <w:color w:val="000000" w:themeColor="text1"/>
        </w:rPr>
        <w:t xml:space="preserve"> the PWE method </w:t>
      </w:r>
      <w:r w:rsidR="005A4282" w:rsidRPr="0074050C">
        <w:rPr>
          <w:rFonts w:hint="eastAsia"/>
          <w:color w:val="000000" w:themeColor="text1"/>
        </w:rPr>
        <w:t>is</w:t>
      </w:r>
      <w:r w:rsidR="00EE39D3" w:rsidRPr="0074050C">
        <w:rPr>
          <w:color w:val="000000" w:themeColor="text1"/>
        </w:rPr>
        <w:t xml:space="preserve"> extended </w:t>
      </w:r>
      <w:r w:rsidR="003D66D0" w:rsidRPr="0074050C">
        <w:rPr>
          <w:color w:val="000000" w:themeColor="text1"/>
        </w:rPr>
        <w:t>to obtain a complex band structure</w:t>
      </w:r>
      <w:r w:rsidR="00E443D5" w:rsidRPr="0074050C">
        <w:rPr>
          <w:rFonts w:hint="eastAsia"/>
          <w:color w:val="000000" w:themeColor="text1"/>
        </w:rPr>
        <w:t>, which</w:t>
      </w:r>
      <w:r w:rsidR="00EE39D3" w:rsidRPr="0074050C">
        <w:rPr>
          <w:color w:val="000000" w:themeColor="text1"/>
        </w:rPr>
        <w:t xml:space="preserve"> </w:t>
      </w:r>
      <w:r w:rsidR="00CB7479" w:rsidRPr="0074050C">
        <w:rPr>
          <w:color w:val="000000" w:themeColor="text1"/>
        </w:rPr>
        <w:t>is</w:t>
      </w:r>
      <w:r w:rsidR="00EE39D3" w:rsidRPr="0074050C">
        <w:rPr>
          <w:color w:val="000000" w:themeColor="text1"/>
        </w:rPr>
        <w:t xml:space="preserve"> named as expanded plane-wave expansion (EPWE) method in this paper.</w:t>
      </w:r>
      <w:r w:rsidR="005A4282" w:rsidRPr="0074050C">
        <w:rPr>
          <w:rFonts w:hint="eastAsia"/>
          <w:color w:val="000000" w:themeColor="text1"/>
        </w:rPr>
        <w:t xml:space="preserve"> </w:t>
      </w:r>
      <w:r w:rsidR="005A4282" w:rsidRPr="0074050C">
        <w:rPr>
          <w:color w:val="000000" w:themeColor="text1"/>
        </w:rPr>
        <w:t>T</w:t>
      </w:r>
      <w:r w:rsidR="005A4282" w:rsidRPr="0074050C">
        <w:rPr>
          <w:rFonts w:hint="eastAsia"/>
          <w:color w:val="000000" w:themeColor="text1"/>
        </w:rPr>
        <w:t xml:space="preserve">he procedure of </w:t>
      </w:r>
      <w:r w:rsidR="00065703" w:rsidRPr="0074050C">
        <w:rPr>
          <w:rFonts w:hint="eastAsia"/>
          <w:color w:val="000000" w:themeColor="text1"/>
        </w:rPr>
        <w:t>de</w:t>
      </w:r>
      <w:r w:rsidR="00065703" w:rsidRPr="0074050C">
        <w:rPr>
          <w:color w:val="000000" w:themeColor="text1"/>
        </w:rPr>
        <w:t>riv</w:t>
      </w:r>
      <w:r w:rsidR="00065703" w:rsidRPr="0074050C">
        <w:rPr>
          <w:rFonts w:hint="eastAsia"/>
          <w:color w:val="000000" w:themeColor="text1"/>
        </w:rPr>
        <w:t xml:space="preserve">ing </w:t>
      </w:r>
      <w:r w:rsidR="005A4282" w:rsidRPr="0074050C">
        <w:rPr>
          <w:rFonts w:hint="eastAsia"/>
          <w:color w:val="000000" w:themeColor="text1"/>
        </w:rPr>
        <w:t xml:space="preserve">the dispersion relation of the meta-plate </w:t>
      </w:r>
      <w:r w:rsidR="006218F6" w:rsidRPr="0074050C">
        <w:rPr>
          <w:rFonts w:hint="eastAsia"/>
          <w:color w:val="000000" w:themeColor="text1"/>
        </w:rPr>
        <w:t>by the</w:t>
      </w:r>
      <w:r w:rsidR="006218F6" w:rsidRPr="0074050C">
        <w:rPr>
          <w:color w:val="000000" w:themeColor="text1"/>
        </w:rPr>
        <w:t xml:space="preserve"> EPWE</w:t>
      </w:r>
      <w:r w:rsidR="00FB6322" w:rsidRPr="0074050C">
        <w:rPr>
          <w:rFonts w:hint="eastAsia"/>
          <w:color w:val="000000" w:themeColor="text1"/>
        </w:rPr>
        <w:t xml:space="preserve"> method</w:t>
      </w:r>
      <w:r w:rsidR="006218F6" w:rsidRPr="0074050C">
        <w:rPr>
          <w:rFonts w:hint="eastAsia"/>
          <w:color w:val="000000" w:themeColor="text1"/>
        </w:rPr>
        <w:t xml:space="preserve"> </w:t>
      </w:r>
      <w:r w:rsidR="005A4282" w:rsidRPr="0074050C">
        <w:rPr>
          <w:rFonts w:hint="eastAsia"/>
          <w:color w:val="000000" w:themeColor="text1"/>
        </w:rPr>
        <w:t>is given as follow</w:t>
      </w:r>
      <w:r w:rsidR="00B20B83" w:rsidRPr="0074050C">
        <w:rPr>
          <w:rFonts w:hint="eastAsia"/>
          <w:color w:val="000000" w:themeColor="text1"/>
        </w:rPr>
        <w:t>s</w:t>
      </w:r>
      <w:r w:rsidR="005A4282" w:rsidRPr="0074050C">
        <w:rPr>
          <w:rFonts w:hint="eastAsia"/>
          <w:color w:val="000000" w:themeColor="text1"/>
        </w:rPr>
        <w:t>.</w:t>
      </w:r>
    </w:p>
    <w:p w14:paraId="794EFF2B" w14:textId="3EF69840" w:rsidR="008564B6" w:rsidRPr="0074050C" w:rsidRDefault="003D66D0" w:rsidP="00326C37">
      <w:pPr>
        <w:spacing w:line="360" w:lineRule="auto"/>
        <w:rPr>
          <w:color w:val="000000" w:themeColor="text1"/>
        </w:rPr>
      </w:pPr>
      <w:r w:rsidRPr="0074050C">
        <w:rPr>
          <w:color w:val="000000" w:themeColor="text1"/>
        </w:rPr>
        <w:t xml:space="preserve"> </w:t>
      </w:r>
      <w:r w:rsidR="00865133" w:rsidRPr="0074050C">
        <w:rPr>
          <w:color w:val="000000" w:themeColor="text1"/>
        </w:rPr>
        <w:t xml:space="preserve">   </w:t>
      </w:r>
      <w:r w:rsidR="00ED1AF1" w:rsidRPr="0074050C">
        <w:rPr>
          <w:color w:val="000000" w:themeColor="text1"/>
        </w:rPr>
        <w:t xml:space="preserve">Considering </w:t>
      </w:r>
      <w:r w:rsidR="00FA6AD4" w:rsidRPr="0074050C">
        <w:rPr>
          <w:color w:val="000000" w:themeColor="text1"/>
        </w:rPr>
        <w:t>an</w:t>
      </w:r>
      <w:r w:rsidR="00ED1AF1" w:rsidRPr="0074050C">
        <w:rPr>
          <w:color w:val="000000" w:themeColor="text1"/>
        </w:rPr>
        <w:t xml:space="preserve"> </w:t>
      </w:r>
      <w:r w:rsidR="00402C68" w:rsidRPr="0074050C">
        <w:rPr>
          <w:rFonts w:hint="eastAsia"/>
          <w:color w:val="000000" w:themeColor="text1"/>
        </w:rPr>
        <w:t>azimuth</w:t>
      </w:r>
      <w:r w:rsidR="00FA6AD4" w:rsidRPr="0074050C">
        <w:rPr>
          <w:color w:val="000000" w:themeColor="text1"/>
        </w:rPr>
        <w:t xml:space="preserve"> </w:t>
      </w:r>
      <w:r w:rsidR="00ED1AF1" w:rsidRPr="0074050C">
        <w:rPr>
          <w:color w:val="000000" w:themeColor="text1"/>
        </w:rPr>
        <w:t>angle</w:t>
      </w:r>
      <w:r w:rsidR="00FA6AD4" w:rsidRPr="0074050C">
        <w:rPr>
          <w:rFonts w:hint="eastAsia"/>
          <w:color w:val="000000" w:themeColor="text1"/>
        </w:rPr>
        <w:t xml:space="preserve"> </w:t>
      </w:r>
      <w:r w:rsidR="00D36E39" w:rsidRPr="0074050C">
        <w:rPr>
          <w:color w:val="000000" w:themeColor="text1"/>
          <w:position w:val="-10"/>
        </w:rPr>
        <w:object w:dxaOrig="200" w:dyaOrig="320" w14:anchorId="15B1CB69">
          <v:shape id="_x0000_i1112" type="#_x0000_t75" style="width:8.15pt;height:15.6pt" o:ole="">
            <v:imagedata r:id="rId184" o:title=""/>
          </v:shape>
          <o:OLEObject Type="Embed" ProgID="Equation.DSMT4" ShapeID="_x0000_i1112" DrawAspect="Content" ObjectID="_1618745388" r:id="rId185"/>
        </w:object>
      </w:r>
      <w:r w:rsidR="00ED1AF1" w:rsidRPr="0074050C">
        <w:rPr>
          <w:color w:val="000000" w:themeColor="text1"/>
        </w:rPr>
        <w:t xml:space="preserve">, the </w:t>
      </w:r>
      <w:r w:rsidR="00936606" w:rsidRPr="0074050C">
        <w:rPr>
          <w:rFonts w:hint="eastAsia"/>
          <w:color w:val="000000" w:themeColor="text1"/>
        </w:rPr>
        <w:t>Bloch vector</w:t>
      </w:r>
      <w:r w:rsidR="00ED1AF1" w:rsidRPr="0074050C">
        <w:rPr>
          <w:color w:val="000000" w:themeColor="text1"/>
        </w:rPr>
        <w:t xml:space="preserve"> can be</w:t>
      </w:r>
      <w:r w:rsidR="00936606" w:rsidRPr="0074050C">
        <w:rPr>
          <w:rFonts w:hint="eastAsia"/>
          <w:color w:val="000000" w:themeColor="text1"/>
        </w:rPr>
        <w:t xml:space="preserve"> rewritten as</w:t>
      </w:r>
    </w:p>
    <w:p w14:paraId="3B16B0E3" w14:textId="6C63374A" w:rsidR="00326C37" w:rsidRPr="0074050C" w:rsidRDefault="00326C37" w:rsidP="00326C37">
      <w:pPr>
        <w:pStyle w:val="MTDisplayEquation"/>
        <w:rPr>
          <w:b w:val="0"/>
          <w:color w:val="000000" w:themeColor="text1"/>
        </w:rPr>
      </w:pPr>
      <w:r w:rsidRPr="0074050C">
        <w:rPr>
          <w:color w:val="000000" w:themeColor="text1"/>
        </w:rPr>
        <w:tab/>
      </w:r>
      <w:r w:rsidR="00B87F7C" w:rsidRPr="0074050C">
        <w:rPr>
          <w:color w:val="000000" w:themeColor="text1"/>
          <w:position w:val="-14"/>
        </w:rPr>
        <w:object w:dxaOrig="1820" w:dyaOrig="400" w14:anchorId="0501F504">
          <v:shape id="_x0000_i1113" type="#_x0000_t75" style="width:92.4pt;height:19.7pt" o:ole="">
            <v:imagedata r:id="rId186" o:title=""/>
          </v:shape>
          <o:OLEObject Type="Embed" ProgID="Equation.DSMT4" ShapeID="_x0000_i1113" DrawAspect="Content" ObjectID="_1618745389" r:id="rId187"/>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2" w:name="ZEqnNum178354"/>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25</w:instrText>
      </w:r>
      <w:r w:rsidR="00D64D6F" w:rsidRPr="0074050C">
        <w:rPr>
          <w:b w:val="0"/>
          <w:color w:val="000000" w:themeColor="text1"/>
        </w:rPr>
        <w:fldChar w:fldCharType="end"/>
      </w:r>
      <w:r w:rsidR="00D64D6F" w:rsidRPr="0074050C">
        <w:rPr>
          <w:b w:val="0"/>
          <w:color w:val="000000" w:themeColor="text1"/>
        </w:rPr>
        <w:instrText>)</w:instrText>
      </w:r>
      <w:bookmarkEnd w:id="32"/>
      <w:r w:rsidR="00D64D6F" w:rsidRPr="0074050C">
        <w:rPr>
          <w:b w:val="0"/>
          <w:color w:val="000000" w:themeColor="text1"/>
        </w:rPr>
        <w:fldChar w:fldCharType="end"/>
      </w:r>
    </w:p>
    <w:p w14:paraId="26237636" w14:textId="35EACE89" w:rsidR="0075698D" w:rsidRPr="0074050C" w:rsidRDefault="0075698D" w:rsidP="00326C37">
      <w:pPr>
        <w:spacing w:line="360" w:lineRule="auto"/>
        <w:rPr>
          <w:color w:val="000000" w:themeColor="text1"/>
        </w:rPr>
      </w:pPr>
      <w:r w:rsidRPr="0074050C">
        <w:rPr>
          <w:rFonts w:hint="eastAsia"/>
          <w:color w:val="000000" w:themeColor="text1"/>
        </w:rPr>
        <w:t xml:space="preserve">Substituting Eq. </w:t>
      </w:r>
      <w:r w:rsidR="00B850F5" w:rsidRPr="0074050C">
        <w:rPr>
          <w:color w:val="000000" w:themeColor="text1"/>
        </w:rPr>
        <w:fldChar w:fldCharType="begin"/>
      </w:r>
      <w:r w:rsidR="00B850F5" w:rsidRPr="0074050C">
        <w:rPr>
          <w:color w:val="000000" w:themeColor="text1"/>
        </w:rPr>
        <w:instrText xml:space="preserve"> GOTOBUTTON ZEqnNum178354  \* MERGEFORMAT </w:instrText>
      </w:r>
      <w:r w:rsidR="00460138" w:rsidRPr="0074050C">
        <w:rPr>
          <w:color w:val="000000" w:themeColor="text1"/>
        </w:rPr>
        <w:fldChar w:fldCharType="begin"/>
      </w:r>
      <w:r w:rsidR="00460138" w:rsidRPr="0074050C">
        <w:rPr>
          <w:color w:val="000000" w:themeColor="text1"/>
        </w:rPr>
        <w:instrText xml:space="preserve"> REF ZEqnNum178354 \* Charformat \! \* MERGEFORMAT </w:instrText>
      </w:r>
      <w:r w:rsidR="00460138" w:rsidRPr="0074050C">
        <w:rPr>
          <w:color w:val="000000" w:themeColor="text1"/>
        </w:rPr>
        <w:fldChar w:fldCharType="separate"/>
      </w:r>
      <w:r w:rsidR="008B702B" w:rsidRPr="0074050C">
        <w:rPr>
          <w:color w:val="000000" w:themeColor="text1"/>
        </w:rPr>
        <w:instrText>(25)</w:instrText>
      </w:r>
      <w:r w:rsidR="00460138" w:rsidRPr="0074050C">
        <w:rPr>
          <w:color w:val="000000" w:themeColor="text1"/>
        </w:rPr>
        <w:fldChar w:fldCharType="end"/>
      </w:r>
      <w:r w:rsidR="00B850F5" w:rsidRPr="0074050C">
        <w:rPr>
          <w:color w:val="000000" w:themeColor="text1"/>
        </w:rPr>
        <w:fldChar w:fldCharType="end"/>
      </w:r>
      <w:r w:rsidR="00B850F5" w:rsidRPr="0074050C">
        <w:rPr>
          <w:color w:val="000000" w:themeColor="text1"/>
        </w:rPr>
        <w:t xml:space="preserve"> </w:t>
      </w:r>
      <w:r w:rsidRPr="0074050C">
        <w:rPr>
          <w:rFonts w:hint="eastAsia"/>
          <w:color w:val="000000" w:themeColor="text1"/>
        </w:rPr>
        <w:t>into Eq.</w:t>
      </w:r>
      <w:r w:rsidR="00E359EC" w:rsidRPr="0074050C">
        <w:rPr>
          <w:color w:val="000000" w:themeColor="text1"/>
        </w:rPr>
        <w:t xml:space="preserve"> </w:t>
      </w:r>
      <w:r w:rsidR="00E359EC" w:rsidRPr="0074050C">
        <w:rPr>
          <w:color w:val="000000" w:themeColor="text1"/>
        </w:rPr>
        <w:fldChar w:fldCharType="begin"/>
      </w:r>
      <w:r w:rsidR="00E359EC" w:rsidRPr="0074050C">
        <w:rPr>
          <w:color w:val="000000" w:themeColor="text1"/>
        </w:rPr>
        <w:instrText xml:space="preserve"> GOTOBUTTON ZEqnNum253958  \* MERGEFORMAT </w:instrText>
      </w:r>
      <w:r w:rsidR="00460138" w:rsidRPr="0074050C">
        <w:rPr>
          <w:color w:val="000000" w:themeColor="text1"/>
        </w:rPr>
        <w:fldChar w:fldCharType="begin"/>
      </w:r>
      <w:r w:rsidR="00460138" w:rsidRPr="0074050C">
        <w:rPr>
          <w:color w:val="000000" w:themeColor="text1"/>
        </w:rPr>
        <w:instrText xml:space="preserve"> REF ZEqnNum253958 \* Charformat \! \* MERGEFORMAT </w:instrText>
      </w:r>
      <w:r w:rsidR="00460138" w:rsidRPr="0074050C">
        <w:rPr>
          <w:color w:val="000000" w:themeColor="text1"/>
        </w:rPr>
        <w:fldChar w:fldCharType="separate"/>
      </w:r>
      <w:r w:rsidR="008B702B" w:rsidRPr="0074050C">
        <w:rPr>
          <w:color w:val="000000" w:themeColor="text1"/>
        </w:rPr>
        <w:instrText>(22)</w:instrText>
      </w:r>
      <w:r w:rsidR="00460138" w:rsidRPr="0074050C">
        <w:rPr>
          <w:color w:val="000000" w:themeColor="text1"/>
        </w:rPr>
        <w:fldChar w:fldCharType="end"/>
      </w:r>
      <w:r w:rsidR="00E359EC" w:rsidRPr="0074050C">
        <w:rPr>
          <w:color w:val="000000" w:themeColor="text1"/>
        </w:rPr>
        <w:fldChar w:fldCharType="end"/>
      </w:r>
      <w:r w:rsidRPr="0074050C">
        <w:rPr>
          <w:rFonts w:hint="eastAsia"/>
          <w:color w:val="000000" w:themeColor="text1"/>
        </w:rPr>
        <w:t>, the vector matrix can be given by</w:t>
      </w:r>
    </w:p>
    <w:p w14:paraId="071EB1E3" w14:textId="55727788" w:rsidR="00326C37" w:rsidRPr="0074050C" w:rsidRDefault="00326C37" w:rsidP="00326C37">
      <w:pPr>
        <w:pStyle w:val="MTDisplayEquation"/>
        <w:rPr>
          <w:b w:val="0"/>
          <w:color w:val="000000" w:themeColor="text1"/>
        </w:rPr>
      </w:pPr>
      <w:r w:rsidRPr="0074050C">
        <w:rPr>
          <w:color w:val="000000" w:themeColor="text1"/>
        </w:rPr>
        <w:tab/>
      </w:r>
      <w:r w:rsidR="00E75F2D" w:rsidRPr="0074050C">
        <w:rPr>
          <w:color w:val="000000" w:themeColor="text1"/>
          <w:position w:val="-24"/>
        </w:rPr>
        <w:object w:dxaOrig="3720" w:dyaOrig="620" w14:anchorId="33450B72">
          <v:shape id="_x0000_i1114" type="#_x0000_t75" style="width:186.1pt;height:31.9pt" o:ole="">
            <v:imagedata r:id="rId188" o:title=""/>
          </v:shape>
          <o:OLEObject Type="Embed" ProgID="Equation.DSMT4" ShapeID="_x0000_i1114" DrawAspect="Content" ObjectID="_1618745390" r:id="rId18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3" w:name="ZEqnNum908265"/>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26</w:instrText>
      </w:r>
      <w:r w:rsidR="00D64D6F" w:rsidRPr="0074050C">
        <w:rPr>
          <w:b w:val="0"/>
          <w:color w:val="000000" w:themeColor="text1"/>
        </w:rPr>
        <w:fldChar w:fldCharType="end"/>
      </w:r>
      <w:r w:rsidR="00D64D6F" w:rsidRPr="0074050C">
        <w:rPr>
          <w:b w:val="0"/>
          <w:color w:val="000000" w:themeColor="text1"/>
        </w:rPr>
        <w:instrText>)</w:instrText>
      </w:r>
      <w:bookmarkEnd w:id="33"/>
      <w:r w:rsidR="00D64D6F" w:rsidRPr="0074050C">
        <w:rPr>
          <w:b w:val="0"/>
          <w:color w:val="000000" w:themeColor="text1"/>
        </w:rPr>
        <w:fldChar w:fldCharType="end"/>
      </w:r>
    </w:p>
    <w:p w14:paraId="359582C6" w14:textId="4889A4E5" w:rsidR="009D10AF" w:rsidRPr="0074050C" w:rsidRDefault="004E161C" w:rsidP="00326C37">
      <w:pPr>
        <w:spacing w:line="360" w:lineRule="auto"/>
        <w:rPr>
          <w:color w:val="000000" w:themeColor="text1"/>
        </w:rPr>
      </w:pPr>
      <w:r w:rsidRPr="0074050C">
        <w:rPr>
          <w:rFonts w:hint="eastAsia"/>
          <w:color w:val="000000" w:themeColor="text1"/>
        </w:rPr>
        <w:t>where</w:t>
      </w:r>
      <w:r w:rsidR="007A4B8A" w:rsidRPr="0074050C">
        <w:rPr>
          <w:noProof/>
          <w:color w:val="000000" w:themeColor="text1"/>
          <w:position w:val="-6"/>
        </w:rPr>
        <w:object w:dxaOrig="700" w:dyaOrig="320" w14:anchorId="54C7B92A">
          <v:shape id="_x0000_i1115" type="#_x0000_t75" style="width:34.65pt;height:17pt" o:ole="">
            <v:imagedata r:id="rId190" o:title=""/>
          </v:shape>
          <o:OLEObject Type="Embed" ProgID="Equation.DSMT4" ShapeID="_x0000_i1115" DrawAspect="Content" ObjectID="_1618745391" r:id="rId191"/>
        </w:object>
      </w:r>
      <w:r w:rsidR="00857D65" w:rsidRPr="0074050C">
        <w:rPr>
          <w:noProof/>
          <w:color w:val="000000" w:themeColor="text1"/>
        </w:rPr>
        <w:t xml:space="preserve"> in which </w:t>
      </w:r>
      <w:r w:rsidR="00857D65" w:rsidRPr="0074050C">
        <w:rPr>
          <w:noProof/>
          <w:color w:val="000000" w:themeColor="text1"/>
          <w:position w:val="-12"/>
        </w:rPr>
        <w:object w:dxaOrig="1060" w:dyaOrig="360" w14:anchorId="66E2FD31">
          <v:shape id="_x0000_i1116" type="#_x0000_t75" style="width:53pt;height:19pt" o:ole="">
            <v:imagedata r:id="rId192" o:title=""/>
          </v:shape>
          <o:OLEObject Type="Embed" ProgID="Equation.DSMT4" ShapeID="_x0000_i1116" DrawAspect="Content" ObjectID="_1618745392" r:id="rId193"/>
        </w:object>
      </w:r>
      <w:r w:rsidR="00857D65" w:rsidRPr="0074050C">
        <w:rPr>
          <w:noProof/>
          <w:color w:val="000000" w:themeColor="text1"/>
        </w:rPr>
        <w:t xml:space="preserve"> are the </w:t>
      </w:r>
      <w:r w:rsidR="00B8056D" w:rsidRPr="0074050C">
        <w:rPr>
          <w:noProof/>
          <w:color w:val="000000" w:themeColor="text1"/>
        </w:rPr>
        <w:t>lattice constant</w:t>
      </w:r>
      <w:r w:rsidR="003B5E10" w:rsidRPr="0074050C">
        <w:rPr>
          <w:color w:val="000000" w:themeColor="text1"/>
        </w:rPr>
        <w:t xml:space="preserve"> </w:t>
      </w:r>
      <w:r w:rsidR="008821E1" w:rsidRPr="0074050C">
        <w:rPr>
          <w:rFonts w:hint="eastAsia"/>
          <w:color w:val="000000" w:themeColor="text1"/>
        </w:rPr>
        <w:t>and</w:t>
      </w:r>
    </w:p>
    <w:p w14:paraId="117BB037" w14:textId="6F7273E2" w:rsidR="00326C37" w:rsidRPr="0074050C" w:rsidRDefault="00326C37" w:rsidP="00326C37">
      <w:pPr>
        <w:pStyle w:val="MTDisplayEquation"/>
        <w:rPr>
          <w:b w:val="0"/>
          <w:color w:val="000000" w:themeColor="text1"/>
        </w:rPr>
      </w:pPr>
      <w:r w:rsidRPr="0074050C">
        <w:rPr>
          <w:color w:val="000000" w:themeColor="text1"/>
        </w:rPr>
        <w:lastRenderedPageBreak/>
        <w:tab/>
      </w:r>
      <w:r w:rsidR="000965CA" w:rsidRPr="0074050C">
        <w:rPr>
          <w:color w:val="000000" w:themeColor="text1"/>
          <w:position w:val="-136"/>
        </w:rPr>
        <w:object w:dxaOrig="5720" w:dyaOrig="2840" w14:anchorId="48A65582">
          <v:shape id="_x0000_i1117" type="#_x0000_t75" style="width:285.95pt;height:143.3pt" o:ole="">
            <v:imagedata r:id="rId194" o:title=""/>
          </v:shape>
          <o:OLEObject Type="Embed" ProgID="Equation.DSMT4" ShapeID="_x0000_i1117" DrawAspect="Content" ObjectID="_1618745393" r:id="rId195"/>
        </w:object>
      </w:r>
      <w:r w:rsidRPr="0074050C">
        <w:rPr>
          <w:color w:val="000000" w:themeColor="text1"/>
        </w:rPr>
        <w:t xml:space="preserve"> </w:t>
      </w:r>
      <w:r w:rsidRPr="0074050C">
        <w:rPr>
          <w:b w:val="0"/>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27</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3A4D5F06" w14:textId="7D57A1FA" w:rsidR="000E0F00" w:rsidRPr="0074050C" w:rsidRDefault="00FA6AD4" w:rsidP="00326C37">
      <w:pPr>
        <w:spacing w:line="360" w:lineRule="auto"/>
        <w:rPr>
          <w:color w:val="000000" w:themeColor="text1"/>
        </w:rPr>
      </w:pPr>
      <w:r w:rsidRPr="0074050C">
        <w:rPr>
          <w:rFonts w:hint="eastAsia"/>
          <w:color w:val="000000" w:themeColor="text1"/>
        </w:rPr>
        <w:t>and</w:t>
      </w:r>
    </w:p>
    <w:p w14:paraId="2CB0D368" w14:textId="5BFDB543" w:rsidR="00326C37" w:rsidRPr="0074050C" w:rsidRDefault="00326C37" w:rsidP="00326C37">
      <w:pPr>
        <w:pStyle w:val="MTDisplayEquation"/>
        <w:rPr>
          <w:b w:val="0"/>
          <w:color w:val="000000" w:themeColor="text1"/>
        </w:rPr>
      </w:pPr>
      <w:r w:rsidRPr="0074050C">
        <w:rPr>
          <w:color w:val="000000" w:themeColor="text1"/>
        </w:rPr>
        <w:tab/>
      </w:r>
      <w:r w:rsidR="00D36E39" w:rsidRPr="0074050C">
        <w:rPr>
          <w:color w:val="000000" w:themeColor="text1"/>
          <w:position w:val="-40"/>
        </w:rPr>
        <w:object w:dxaOrig="5000" w:dyaOrig="920" w14:anchorId="653B01B8">
          <v:shape id="_x0000_i1118" type="#_x0000_t75" style="width:249.95pt;height:45.5pt" o:ole="">
            <v:imagedata r:id="rId196" o:title=""/>
          </v:shape>
          <o:OLEObject Type="Embed" ProgID="Equation.DSMT4" ShapeID="_x0000_i1118" DrawAspect="Content" ObjectID="_1618745394" r:id="rId197"/>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28</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40384AF2" w14:textId="11729C85" w:rsidR="008B1368" w:rsidRPr="0074050C" w:rsidRDefault="006E030B" w:rsidP="00326C37">
      <w:pPr>
        <w:spacing w:line="360" w:lineRule="auto"/>
        <w:rPr>
          <w:color w:val="000000" w:themeColor="text1"/>
        </w:rPr>
      </w:pPr>
      <w:r w:rsidRPr="0074050C">
        <w:rPr>
          <w:rFonts w:hint="eastAsia"/>
          <w:color w:val="000000" w:themeColor="text1"/>
        </w:rPr>
        <w:t xml:space="preserve">Substituting Eq. </w:t>
      </w:r>
      <w:r w:rsidR="00B850F5" w:rsidRPr="0074050C">
        <w:rPr>
          <w:color w:val="000000" w:themeColor="text1"/>
        </w:rPr>
        <w:fldChar w:fldCharType="begin"/>
      </w:r>
      <w:r w:rsidR="00B850F5" w:rsidRPr="0074050C">
        <w:rPr>
          <w:color w:val="000000" w:themeColor="text1"/>
        </w:rPr>
        <w:instrText xml:space="preserve"> GOTOBUTTON ZEqnNum908265  \* MERGEFORMAT </w:instrText>
      </w:r>
      <w:r w:rsidR="00460138" w:rsidRPr="0074050C">
        <w:rPr>
          <w:color w:val="000000" w:themeColor="text1"/>
        </w:rPr>
        <w:fldChar w:fldCharType="begin"/>
      </w:r>
      <w:r w:rsidR="00460138" w:rsidRPr="0074050C">
        <w:rPr>
          <w:color w:val="000000" w:themeColor="text1"/>
        </w:rPr>
        <w:instrText xml:space="preserve"> REF ZEqnNum908265 \* Charformat \! \* MERGEFORMAT </w:instrText>
      </w:r>
      <w:r w:rsidR="00460138" w:rsidRPr="0074050C">
        <w:rPr>
          <w:color w:val="000000" w:themeColor="text1"/>
        </w:rPr>
        <w:fldChar w:fldCharType="separate"/>
      </w:r>
      <w:r w:rsidR="008B702B" w:rsidRPr="0074050C">
        <w:rPr>
          <w:color w:val="000000" w:themeColor="text1"/>
        </w:rPr>
        <w:instrText>(26)</w:instrText>
      </w:r>
      <w:r w:rsidR="00460138" w:rsidRPr="0074050C">
        <w:rPr>
          <w:color w:val="000000" w:themeColor="text1"/>
        </w:rPr>
        <w:fldChar w:fldCharType="end"/>
      </w:r>
      <w:r w:rsidR="00B850F5" w:rsidRPr="0074050C">
        <w:rPr>
          <w:color w:val="000000" w:themeColor="text1"/>
        </w:rPr>
        <w:fldChar w:fldCharType="end"/>
      </w:r>
      <w:r w:rsidR="00B850F5" w:rsidRPr="0074050C">
        <w:rPr>
          <w:color w:val="000000" w:themeColor="text1"/>
        </w:rPr>
        <w:t xml:space="preserve"> </w:t>
      </w:r>
      <w:r w:rsidR="008B1368" w:rsidRPr="0074050C">
        <w:rPr>
          <w:rFonts w:hint="eastAsia"/>
          <w:color w:val="000000" w:themeColor="text1"/>
        </w:rPr>
        <w:t>into Eq.</w:t>
      </w:r>
      <w:r w:rsidR="00E359EC" w:rsidRPr="0074050C">
        <w:rPr>
          <w:color w:val="000000" w:themeColor="text1"/>
        </w:rPr>
        <w:t xml:space="preserve"> </w:t>
      </w:r>
      <w:r w:rsidR="00E359EC" w:rsidRPr="0074050C">
        <w:rPr>
          <w:color w:val="000000" w:themeColor="text1"/>
        </w:rPr>
        <w:fldChar w:fldCharType="begin"/>
      </w:r>
      <w:r w:rsidR="00E359EC" w:rsidRPr="0074050C">
        <w:rPr>
          <w:color w:val="000000" w:themeColor="text1"/>
        </w:rPr>
        <w:instrText xml:space="preserve"> GOTOBUTTON ZEqnNum405633  \* MERGEFORMAT </w:instrText>
      </w:r>
      <w:r w:rsidR="00460138" w:rsidRPr="0074050C">
        <w:rPr>
          <w:color w:val="000000" w:themeColor="text1"/>
        </w:rPr>
        <w:fldChar w:fldCharType="begin"/>
      </w:r>
      <w:r w:rsidR="00460138" w:rsidRPr="0074050C">
        <w:rPr>
          <w:color w:val="000000" w:themeColor="text1"/>
        </w:rPr>
        <w:instrText xml:space="preserve"> REF ZEqnNum405633 \* Charformat \! \* MERGEFORMAT </w:instrText>
      </w:r>
      <w:r w:rsidR="00460138" w:rsidRPr="0074050C">
        <w:rPr>
          <w:color w:val="000000" w:themeColor="text1"/>
        </w:rPr>
        <w:fldChar w:fldCharType="separate"/>
      </w:r>
      <w:r w:rsidR="008B702B" w:rsidRPr="0074050C">
        <w:rPr>
          <w:color w:val="000000" w:themeColor="text1"/>
        </w:rPr>
        <w:instrText>(21)</w:instrText>
      </w:r>
      <w:r w:rsidR="00460138" w:rsidRPr="0074050C">
        <w:rPr>
          <w:color w:val="000000" w:themeColor="text1"/>
        </w:rPr>
        <w:fldChar w:fldCharType="end"/>
      </w:r>
      <w:r w:rsidR="00E359EC" w:rsidRPr="0074050C">
        <w:rPr>
          <w:color w:val="000000" w:themeColor="text1"/>
        </w:rPr>
        <w:fldChar w:fldCharType="end"/>
      </w:r>
      <w:r w:rsidR="008B1368" w:rsidRPr="0074050C">
        <w:rPr>
          <w:rFonts w:hint="eastAsia"/>
          <w:color w:val="000000" w:themeColor="text1"/>
        </w:rPr>
        <w:t xml:space="preserve">, one can rewrite the matrix as </w:t>
      </w:r>
    </w:p>
    <w:p w14:paraId="217AD4BB" w14:textId="761B2664" w:rsidR="00326C37" w:rsidRPr="0074050C" w:rsidRDefault="00326C37" w:rsidP="00326C37">
      <w:pPr>
        <w:pStyle w:val="MTDisplayEquation"/>
        <w:rPr>
          <w:b w:val="0"/>
          <w:color w:val="000000" w:themeColor="text1"/>
        </w:rPr>
      </w:pPr>
      <w:r w:rsidRPr="0074050C">
        <w:rPr>
          <w:color w:val="000000" w:themeColor="text1"/>
        </w:rPr>
        <w:tab/>
      </w:r>
      <w:r w:rsidR="00857D65" w:rsidRPr="0074050C">
        <w:rPr>
          <w:color w:val="000000" w:themeColor="text1"/>
          <w:position w:val="-16"/>
        </w:rPr>
        <w:object w:dxaOrig="3700" w:dyaOrig="440" w14:anchorId="6753ADF4">
          <v:shape id="_x0000_i1119" type="#_x0000_t75" style="width:185.45pt;height:21.05pt" o:ole="">
            <v:imagedata r:id="rId198" o:title=""/>
          </v:shape>
          <o:OLEObject Type="Embed" ProgID="Equation.DSMT4" ShapeID="_x0000_i1119" DrawAspect="Content" ObjectID="_1618745395" r:id="rId199"/>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4" w:name="ZEqnNum132963"/>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29</w:instrText>
      </w:r>
      <w:r w:rsidR="00D64D6F" w:rsidRPr="0074050C">
        <w:rPr>
          <w:b w:val="0"/>
          <w:color w:val="000000" w:themeColor="text1"/>
        </w:rPr>
        <w:fldChar w:fldCharType="end"/>
      </w:r>
      <w:r w:rsidR="00D64D6F" w:rsidRPr="0074050C">
        <w:rPr>
          <w:b w:val="0"/>
          <w:color w:val="000000" w:themeColor="text1"/>
        </w:rPr>
        <w:instrText>)</w:instrText>
      </w:r>
      <w:bookmarkEnd w:id="34"/>
      <w:r w:rsidR="00D64D6F" w:rsidRPr="0074050C">
        <w:rPr>
          <w:b w:val="0"/>
          <w:color w:val="000000" w:themeColor="text1"/>
        </w:rPr>
        <w:fldChar w:fldCharType="end"/>
      </w:r>
    </w:p>
    <w:p w14:paraId="774E7ED8" w14:textId="23BC3414" w:rsidR="00EA13E3" w:rsidRPr="0074050C" w:rsidRDefault="00EA13E3" w:rsidP="00326C37">
      <w:pPr>
        <w:spacing w:line="360" w:lineRule="auto"/>
        <w:rPr>
          <w:color w:val="000000" w:themeColor="text1"/>
        </w:rPr>
      </w:pPr>
      <w:r w:rsidRPr="0074050C">
        <w:rPr>
          <w:rFonts w:hint="eastAsia"/>
          <w:color w:val="000000" w:themeColor="text1"/>
        </w:rPr>
        <w:t>where</w:t>
      </w:r>
    </w:p>
    <w:p w14:paraId="334B4748" w14:textId="4AC243A4" w:rsidR="00326C37" w:rsidRPr="0074050C" w:rsidRDefault="00326C37" w:rsidP="00326C37">
      <w:pPr>
        <w:pStyle w:val="MTDisplayEquation"/>
        <w:rPr>
          <w:b w:val="0"/>
          <w:color w:val="000000" w:themeColor="text1"/>
        </w:rPr>
      </w:pPr>
      <w:r w:rsidRPr="0074050C">
        <w:rPr>
          <w:color w:val="000000" w:themeColor="text1"/>
        </w:rPr>
        <w:tab/>
      </w:r>
      <w:r w:rsidR="00857D65" w:rsidRPr="0074050C">
        <w:rPr>
          <w:color w:val="000000" w:themeColor="text1"/>
          <w:position w:val="-24"/>
        </w:rPr>
        <w:object w:dxaOrig="3180" w:dyaOrig="680" w14:anchorId="090050A8">
          <v:shape id="_x0000_i1120" type="#_x0000_t75" style="width:157.6pt;height:33.95pt" o:ole="">
            <v:imagedata r:id="rId200" o:title=""/>
          </v:shape>
          <o:OLEObject Type="Embed" ProgID="Equation.DSMT4" ShapeID="_x0000_i1120" DrawAspect="Content" ObjectID="_1618745396" r:id="rId201"/>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30</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19650CC6" w14:textId="59342776" w:rsidR="00FD251C" w:rsidRPr="0074050C" w:rsidRDefault="000364EE" w:rsidP="00FD251C">
      <w:pPr>
        <w:spacing w:line="360" w:lineRule="auto"/>
        <w:rPr>
          <w:color w:val="000000" w:themeColor="text1"/>
        </w:rPr>
      </w:pPr>
      <w:r w:rsidRPr="0074050C">
        <w:rPr>
          <w:rFonts w:hint="eastAsia"/>
          <w:color w:val="000000" w:themeColor="text1"/>
        </w:rPr>
        <w:tab/>
      </w:r>
      <w:r w:rsidR="009153CE" w:rsidRPr="0074050C">
        <w:rPr>
          <w:rFonts w:hint="eastAsia"/>
          <w:color w:val="000000" w:themeColor="text1"/>
        </w:rPr>
        <w:t xml:space="preserve">For a </w:t>
      </w:r>
      <w:r w:rsidR="009153CE" w:rsidRPr="0074050C">
        <w:rPr>
          <w:color w:val="000000" w:themeColor="text1"/>
        </w:rPr>
        <w:t>giv</w:t>
      </w:r>
      <w:r w:rsidR="009153CE" w:rsidRPr="0074050C">
        <w:rPr>
          <w:rFonts w:hint="eastAsia"/>
          <w:color w:val="000000" w:themeColor="text1"/>
        </w:rPr>
        <w:t xml:space="preserve">en frequency, the wave vector </w:t>
      </w:r>
      <w:r w:rsidR="009153CE" w:rsidRPr="0074050C">
        <w:rPr>
          <w:noProof/>
          <w:color w:val="000000" w:themeColor="text1"/>
          <w:position w:val="-6"/>
        </w:rPr>
        <w:object w:dxaOrig="220" w:dyaOrig="320" w14:anchorId="4D359799">
          <v:shape id="_x0000_i1121" type="#_x0000_t75" style="width:11.55pt;height:17pt" o:ole="">
            <v:imagedata r:id="rId202" o:title=""/>
          </v:shape>
          <o:OLEObject Type="Embed" ProgID="Equation.DSMT4" ShapeID="_x0000_i1121" DrawAspect="Content" ObjectID="_1618745397" r:id="rId203"/>
        </w:object>
      </w:r>
      <w:r w:rsidR="009153CE" w:rsidRPr="0074050C">
        <w:rPr>
          <w:rFonts w:hint="eastAsia"/>
          <w:color w:val="000000" w:themeColor="text1"/>
        </w:rPr>
        <w:t xml:space="preserve"> </w:t>
      </w:r>
      <w:r w:rsidR="00B20B83" w:rsidRPr="0074050C">
        <w:rPr>
          <w:rFonts w:hint="eastAsia"/>
          <w:color w:val="000000" w:themeColor="text1"/>
        </w:rPr>
        <w:t xml:space="preserve">can be obtained </w:t>
      </w:r>
      <w:r w:rsidR="009153CE" w:rsidRPr="0074050C">
        <w:rPr>
          <w:rFonts w:hint="eastAsia"/>
          <w:color w:val="000000" w:themeColor="text1"/>
        </w:rPr>
        <w:t>by solving the characteristic polynomial equation</w:t>
      </w:r>
      <w:r w:rsidR="00523AAE" w:rsidRPr="0074050C">
        <w:rPr>
          <w:color w:val="000000" w:themeColor="text1"/>
        </w:rPr>
        <w:t xml:space="preserve"> </w:t>
      </w:r>
      <w:r w:rsidR="00523AAE" w:rsidRPr="0074050C">
        <w:rPr>
          <w:color w:val="000000" w:themeColor="text1"/>
        </w:rPr>
        <w:fldChar w:fldCharType="begin"/>
      </w:r>
      <w:r w:rsidR="00523AAE" w:rsidRPr="0074050C">
        <w:rPr>
          <w:color w:val="000000" w:themeColor="text1"/>
        </w:rPr>
        <w:instrText xml:space="preserve"> GOTOBUTTON ZEqnNum132963  \* MERGEFORMAT </w:instrText>
      </w:r>
      <w:r w:rsidR="00460138" w:rsidRPr="0074050C">
        <w:rPr>
          <w:color w:val="000000" w:themeColor="text1"/>
        </w:rPr>
        <w:fldChar w:fldCharType="begin"/>
      </w:r>
      <w:r w:rsidR="00460138" w:rsidRPr="0074050C">
        <w:rPr>
          <w:color w:val="000000" w:themeColor="text1"/>
        </w:rPr>
        <w:instrText xml:space="preserve"> REF ZEqnNum132963 \* Charformat \! \* MERGEFORMAT </w:instrText>
      </w:r>
      <w:r w:rsidR="00460138" w:rsidRPr="0074050C">
        <w:rPr>
          <w:color w:val="000000" w:themeColor="text1"/>
        </w:rPr>
        <w:fldChar w:fldCharType="separate"/>
      </w:r>
      <w:r w:rsidR="008B702B" w:rsidRPr="0074050C">
        <w:rPr>
          <w:color w:val="000000" w:themeColor="text1"/>
        </w:rPr>
        <w:instrText>(29)</w:instrText>
      </w:r>
      <w:r w:rsidR="00460138" w:rsidRPr="0074050C">
        <w:rPr>
          <w:color w:val="000000" w:themeColor="text1"/>
        </w:rPr>
        <w:fldChar w:fldCharType="end"/>
      </w:r>
      <w:r w:rsidR="00523AAE" w:rsidRPr="0074050C">
        <w:rPr>
          <w:color w:val="000000" w:themeColor="text1"/>
        </w:rPr>
        <w:fldChar w:fldCharType="end"/>
      </w:r>
      <w:r w:rsidR="009153CE" w:rsidRPr="0074050C">
        <w:rPr>
          <w:rFonts w:hint="eastAsia"/>
          <w:color w:val="000000" w:themeColor="text1"/>
        </w:rPr>
        <w:t xml:space="preserve">. </w:t>
      </w:r>
      <w:r w:rsidR="00FD251C" w:rsidRPr="0074050C">
        <w:rPr>
          <w:rFonts w:hint="eastAsia"/>
          <w:color w:val="000000" w:themeColor="text1"/>
        </w:rPr>
        <w:t>The</w:t>
      </w:r>
      <w:r w:rsidR="001F2B8A" w:rsidRPr="0074050C">
        <w:rPr>
          <w:rFonts w:hint="eastAsia"/>
          <w:color w:val="000000" w:themeColor="text1"/>
        </w:rPr>
        <w:t xml:space="preserve"> lowest</w:t>
      </w:r>
      <w:r w:rsidR="00FD251C" w:rsidRPr="0074050C">
        <w:rPr>
          <w:rFonts w:hint="eastAsia"/>
          <w:color w:val="000000" w:themeColor="text1"/>
        </w:rPr>
        <w:t xml:space="preserve"> real </w:t>
      </w:r>
      <w:r w:rsidR="00EC7ABC" w:rsidRPr="0074050C">
        <w:rPr>
          <w:color w:val="000000" w:themeColor="text1"/>
        </w:rPr>
        <w:t>part</w:t>
      </w:r>
      <w:r w:rsidR="00FD251C" w:rsidRPr="0074050C">
        <w:rPr>
          <w:rFonts w:hint="eastAsia"/>
          <w:color w:val="000000" w:themeColor="text1"/>
        </w:rPr>
        <w:t xml:space="preserve"> of the </w:t>
      </w:r>
      <w:r w:rsidR="007A4B8A" w:rsidRPr="0074050C">
        <w:rPr>
          <w:noProof/>
          <w:color w:val="000000" w:themeColor="text1"/>
          <w:position w:val="-6"/>
        </w:rPr>
        <w:object w:dxaOrig="220" w:dyaOrig="320" w14:anchorId="1E54A4FF">
          <v:shape id="_x0000_i1122" type="#_x0000_t75" style="width:11.55pt;height:17pt" o:ole="">
            <v:imagedata r:id="rId202" o:title=""/>
          </v:shape>
          <o:OLEObject Type="Embed" ProgID="Equation.DSMT4" ShapeID="_x0000_i1122" DrawAspect="Content" ObjectID="_1618745398" r:id="rId204"/>
        </w:object>
      </w:r>
      <w:r w:rsidR="00827137" w:rsidRPr="0074050C">
        <w:rPr>
          <w:rFonts w:hint="eastAsia"/>
          <w:color w:val="000000" w:themeColor="text1"/>
        </w:rPr>
        <w:t xml:space="preserve"> </w:t>
      </w:r>
      <w:r w:rsidR="00D34465" w:rsidRPr="0074050C">
        <w:rPr>
          <w:color w:val="000000" w:themeColor="text1"/>
        </w:rPr>
        <w:t>sits</w:t>
      </w:r>
      <w:r w:rsidR="00D34465" w:rsidRPr="0074050C">
        <w:rPr>
          <w:rFonts w:hint="eastAsia"/>
          <w:color w:val="000000" w:themeColor="text1"/>
        </w:rPr>
        <w:t xml:space="preserve"> </w:t>
      </w:r>
      <w:r w:rsidR="00FD251C" w:rsidRPr="0074050C">
        <w:rPr>
          <w:rFonts w:hint="eastAsia"/>
          <w:color w:val="000000" w:themeColor="text1"/>
        </w:rPr>
        <w:t>inside the first Brillouin</w:t>
      </w:r>
      <w:r w:rsidR="00827137" w:rsidRPr="0074050C">
        <w:rPr>
          <w:rFonts w:hint="eastAsia"/>
          <w:color w:val="000000" w:themeColor="text1"/>
        </w:rPr>
        <w:t xml:space="preserve"> </w:t>
      </w:r>
      <w:r w:rsidR="00FD251C" w:rsidRPr="0074050C">
        <w:rPr>
          <w:rFonts w:hint="eastAsia"/>
          <w:color w:val="000000" w:themeColor="text1"/>
        </w:rPr>
        <w:t>zone</w:t>
      </w:r>
      <w:r w:rsidR="004667EB" w:rsidRPr="0074050C">
        <w:rPr>
          <w:rFonts w:hint="eastAsia"/>
          <w:color w:val="000000" w:themeColor="text1"/>
        </w:rPr>
        <w:t>,</w:t>
      </w:r>
      <w:r w:rsidR="00FA23F9" w:rsidRPr="0074050C">
        <w:rPr>
          <w:rFonts w:hint="eastAsia"/>
          <w:color w:val="000000" w:themeColor="text1"/>
        </w:rPr>
        <w:t xml:space="preserve"> which</w:t>
      </w:r>
      <w:r w:rsidR="00FD251C" w:rsidRPr="0074050C">
        <w:rPr>
          <w:rFonts w:hint="eastAsia"/>
          <w:color w:val="000000" w:themeColor="text1"/>
        </w:rPr>
        <w:t xml:space="preserve"> is considered</w:t>
      </w:r>
      <w:r w:rsidR="00FA23F9" w:rsidRPr="0074050C">
        <w:rPr>
          <w:rFonts w:hint="eastAsia"/>
          <w:color w:val="000000" w:themeColor="text1"/>
        </w:rPr>
        <w:t xml:space="preserve"> </w:t>
      </w:r>
      <w:r w:rsidR="00FD251C" w:rsidRPr="0074050C">
        <w:rPr>
          <w:rFonts w:hint="eastAsia"/>
          <w:color w:val="000000" w:themeColor="text1"/>
        </w:rPr>
        <w:t xml:space="preserve">the accurate </w:t>
      </w:r>
      <w:r w:rsidR="00B20B83" w:rsidRPr="0074050C">
        <w:rPr>
          <w:rFonts w:hint="eastAsia"/>
          <w:color w:val="000000" w:themeColor="text1"/>
        </w:rPr>
        <w:t xml:space="preserve">solution </w:t>
      </w:r>
      <w:r w:rsidR="00FD251C" w:rsidRPr="0074050C">
        <w:rPr>
          <w:rFonts w:hint="eastAsia"/>
          <w:color w:val="000000" w:themeColor="text1"/>
        </w:rPr>
        <w:t xml:space="preserve">and used to </w:t>
      </w:r>
      <w:r w:rsidR="00B20B83" w:rsidRPr="0074050C">
        <w:rPr>
          <w:rFonts w:hint="eastAsia"/>
          <w:color w:val="000000" w:themeColor="text1"/>
        </w:rPr>
        <w:t xml:space="preserve">demonstrate </w:t>
      </w:r>
      <w:r w:rsidR="00FD251C" w:rsidRPr="0074050C">
        <w:rPr>
          <w:rFonts w:hint="eastAsia"/>
          <w:color w:val="000000" w:themeColor="text1"/>
        </w:rPr>
        <w:t>the band structure</w:t>
      </w:r>
      <w:r w:rsidR="008F4183" w:rsidRPr="0074050C">
        <w:rPr>
          <w:color w:val="000000" w:themeColor="text1"/>
        </w:rPr>
        <w:t xml:space="preserve"> </w:t>
      </w:r>
      <w:r w:rsidR="008F4183" w:rsidRPr="0074050C">
        <w:rPr>
          <w:color w:val="000000" w:themeColor="text1"/>
        </w:rPr>
        <w:fldChar w:fldCharType="begin" w:fldLock="1"/>
      </w:r>
      <w:r w:rsidR="00817C39" w:rsidRPr="0074050C">
        <w:rPr>
          <w:color w:val="000000" w:themeColor="text1"/>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mendeley":{"formattedCitation":"[36]","plainTextFormattedCitation":"[36]","previouslyFormattedCitation":"[36]"},"properties":{"noteIndex":0},"schema":"https://github.com/citation-style-language/schema/raw/master/csl-citation.json"}</w:instrText>
      </w:r>
      <w:r w:rsidR="008F4183" w:rsidRPr="0074050C">
        <w:rPr>
          <w:color w:val="000000" w:themeColor="text1"/>
        </w:rPr>
        <w:fldChar w:fldCharType="separate"/>
      </w:r>
      <w:r w:rsidR="00817C39" w:rsidRPr="0074050C">
        <w:rPr>
          <w:noProof/>
          <w:color w:val="000000" w:themeColor="text1"/>
        </w:rPr>
        <w:t>[36]</w:t>
      </w:r>
      <w:r w:rsidR="008F4183" w:rsidRPr="0074050C">
        <w:rPr>
          <w:color w:val="000000" w:themeColor="text1"/>
        </w:rPr>
        <w:fldChar w:fldCharType="end"/>
      </w:r>
      <w:r w:rsidR="00FD251C" w:rsidRPr="0074050C">
        <w:rPr>
          <w:rFonts w:hint="eastAsia"/>
          <w:color w:val="000000" w:themeColor="text1"/>
        </w:rPr>
        <w:t>.</w:t>
      </w:r>
    </w:p>
    <w:p w14:paraId="54A7B569" w14:textId="77777777" w:rsidR="00B33385" w:rsidRPr="0074050C" w:rsidRDefault="00F91A56" w:rsidP="00BE0A73">
      <w:pPr>
        <w:pStyle w:val="2"/>
        <w:rPr>
          <w:rFonts w:ascii="Times New Roman" w:hAnsi="Times New Roman" w:cs="Times New Roman"/>
          <w:i/>
          <w:color w:val="000000" w:themeColor="text1"/>
          <w:sz w:val="28"/>
          <w:szCs w:val="28"/>
        </w:rPr>
      </w:pPr>
      <w:r w:rsidRPr="0074050C">
        <w:rPr>
          <w:rFonts w:ascii="Times New Roman" w:hAnsi="Times New Roman" w:cs="Times New Roman"/>
          <w:b w:val="0"/>
          <w:i/>
          <w:color w:val="000000" w:themeColor="text1"/>
          <w:sz w:val="24"/>
          <w:szCs w:val="24"/>
        </w:rPr>
        <w:t>3.2. Numerical simulation by Galerkin metho</w:t>
      </w:r>
      <w:r w:rsidRPr="0074050C">
        <w:rPr>
          <w:rFonts w:ascii="Times New Roman" w:hAnsi="Times New Roman" w:cs="Times New Roman"/>
          <w:b w:val="0"/>
          <w:i/>
          <w:color w:val="000000" w:themeColor="text1"/>
          <w:sz w:val="28"/>
          <w:szCs w:val="28"/>
        </w:rPr>
        <w:t>d</w:t>
      </w:r>
    </w:p>
    <w:p w14:paraId="3049DD59" w14:textId="6F0BFC2B" w:rsidR="00326C37" w:rsidRPr="0074050C" w:rsidRDefault="00711799" w:rsidP="00326C37">
      <w:pPr>
        <w:spacing w:line="360" w:lineRule="auto"/>
        <w:ind w:firstLine="360"/>
        <w:rPr>
          <w:color w:val="000000" w:themeColor="text1"/>
        </w:rPr>
      </w:pPr>
      <w:r w:rsidRPr="0074050C">
        <w:rPr>
          <w:rFonts w:hint="eastAsia"/>
          <w:color w:val="000000" w:themeColor="text1"/>
        </w:rPr>
        <w:t xml:space="preserve"> </w:t>
      </w:r>
      <w:r w:rsidR="00605393" w:rsidRPr="0074050C">
        <w:rPr>
          <w:rFonts w:hint="eastAsia"/>
          <w:color w:val="000000" w:themeColor="text1"/>
        </w:rPr>
        <w:t>Considering a random (white noise) force</w:t>
      </w:r>
      <w:r w:rsidR="008857CB" w:rsidRPr="0074050C">
        <w:rPr>
          <w:noProof/>
          <w:color w:val="000000" w:themeColor="text1"/>
          <w:position w:val="-14"/>
        </w:rPr>
        <w:object w:dxaOrig="600" w:dyaOrig="400" w14:anchorId="304A8C33">
          <v:shape id="_x0000_i1123" type="#_x0000_t75" style="width:29.9pt;height:19.7pt" o:ole="">
            <v:imagedata r:id="rId205" o:title=""/>
          </v:shape>
          <o:OLEObject Type="Embed" ProgID="Equation.DSMT4" ShapeID="_x0000_i1123" DrawAspect="Content" ObjectID="_1618745399" r:id="rId206"/>
        </w:object>
      </w:r>
      <w:r w:rsidR="00605393" w:rsidRPr="0074050C">
        <w:rPr>
          <w:rFonts w:hint="eastAsia"/>
          <w:color w:val="000000" w:themeColor="text1"/>
        </w:rPr>
        <w:t xml:space="preserve"> with a bandwidth from 1 to 800 Hz applied </w:t>
      </w:r>
      <w:r w:rsidR="00CA1B72" w:rsidRPr="0074050C">
        <w:rPr>
          <w:rFonts w:hint="eastAsia"/>
          <w:color w:val="000000" w:themeColor="text1"/>
        </w:rPr>
        <w:t xml:space="preserve">at </w:t>
      </w:r>
      <w:r w:rsidR="00605393" w:rsidRPr="0074050C">
        <w:rPr>
          <w:rFonts w:hint="eastAsia"/>
          <w:color w:val="000000" w:themeColor="text1"/>
        </w:rPr>
        <w:t>the origin</w:t>
      </w:r>
      <w:r w:rsidR="00D34465" w:rsidRPr="0074050C">
        <w:rPr>
          <w:color w:val="000000" w:themeColor="text1"/>
        </w:rPr>
        <w:t xml:space="preserve"> of the plate</w:t>
      </w:r>
      <w:r w:rsidR="00605393" w:rsidRPr="0074050C">
        <w:rPr>
          <w:rFonts w:hint="eastAsia"/>
          <w:color w:val="000000" w:themeColor="text1"/>
        </w:rPr>
        <w:t>, the governing equation</w:t>
      </w:r>
      <w:r w:rsidR="008857CB" w:rsidRPr="0074050C">
        <w:rPr>
          <w:rFonts w:hint="eastAsia"/>
          <w:color w:val="000000" w:themeColor="text1"/>
        </w:rPr>
        <w:t>s</w:t>
      </w:r>
      <w:r w:rsidR="00605393" w:rsidRPr="0074050C">
        <w:rPr>
          <w:rFonts w:hint="eastAsia"/>
          <w:color w:val="000000" w:themeColor="text1"/>
        </w:rPr>
        <w:t xml:space="preserve"> of the </w:t>
      </w:r>
      <w:r w:rsidR="00694CF9" w:rsidRPr="0074050C">
        <w:rPr>
          <w:color w:val="000000" w:themeColor="text1"/>
        </w:rPr>
        <w:t>forced</w:t>
      </w:r>
      <w:r w:rsidR="00605393" w:rsidRPr="0074050C">
        <w:rPr>
          <w:rFonts w:hint="eastAsia"/>
          <w:color w:val="000000" w:themeColor="text1"/>
        </w:rPr>
        <w:t xml:space="preserve"> </w:t>
      </w:r>
      <w:r w:rsidR="00A12AF7" w:rsidRPr="0074050C">
        <w:rPr>
          <w:rFonts w:hint="eastAsia"/>
          <w:color w:val="000000" w:themeColor="text1"/>
        </w:rPr>
        <w:t>meta</w:t>
      </w:r>
      <w:r w:rsidR="00A12AF7" w:rsidRPr="0074050C">
        <w:rPr>
          <w:color w:val="000000" w:themeColor="text1"/>
        </w:rPr>
        <w:t>-plate</w:t>
      </w:r>
      <w:r w:rsidR="00605393" w:rsidRPr="0074050C">
        <w:rPr>
          <w:rFonts w:hint="eastAsia"/>
          <w:color w:val="000000" w:themeColor="text1"/>
        </w:rPr>
        <w:t xml:space="preserve"> </w:t>
      </w:r>
      <w:r w:rsidR="00605393" w:rsidRPr="0074050C">
        <w:rPr>
          <w:color w:val="000000" w:themeColor="text1"/>
        </w:rPr>
        <w:t>can be giv</w:t>
      </w:r>
      <w:r w:rsidR="00605393" w:rsidRPr="0074050C">
        <w:rPr>
          <w:rFonts w:hint="eastAsia"/>
          <w:color w:val="000000" w:themeColor="text1"/>
        </w:rPr>
        <w:t>en by</w:t>
      </w:r>
    </w:p>
    <w:p w14:paraId="1A0405E9" w14:textId="3C2404FA" w:rsidR="00326C37" w:rsidRPr="0074050C" w:rsidRDefault="00326C37" w:rsidP="00326C37">
      <w:pPr>
        <w:pStyle w:val="MTDisplayEquation"/>
        <w:rPr>
          <w:b w:val="0"/>
          <w:color w:val="000000" w:themeColor="text1"/>
        </w:rPr>
      </w:pPr>
      <w:r w:rsidRPr="0074050C">
        <w:rPr>
          <w:color w:val="000000" w:themeColor="text1"/>
        </w:rPr>
        <w:tab/>
      </w:r>
      <w:r w:rsidR="009F1974" w:rsidRPr="0074050C">
        <w:rPr>
          <w:color w:val="000000" w:themeColor="text1"/>
          <w:position w:val="-52"/>
        </w:rPr>
        <w:object w:dxaOrig="6800" w:dyaOrig="1160" w14:anchorId="07C8807F">
          <v:shape id="_x0000_i1124" type="#_x0000_t75" style="width:341pt;height:58.4pt" o:ole="">
            <v:imagedata r:id="rId207" o:title=""/>
          </v:shape>
          <o:OLEObject Type="Embed" ProgID="Equation.DSMT4" ShapeID="_x0000_i1124" DrawAspect="Content" ObjectID="_1618745400" r:id="rId208"/>
        </w:object>
      </w:r>
      <w:r w:rsidRPr="0074050C">
        <w:rPr>
          <w:color w:val="000000" w:themeColor="text1"/>
        </w:rPr>
        <w:t xml:space="preserve"> </w:t>
      </w:r>
      <w:r w:rsidRPr="0074050C">
        <w:rPr>
          <w:b w:val="0"/>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5" w:name="ZEqnNum401005"/>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31</w:instrText>
      </w:r>
      <w:r w:rsidR="00D64D6F" w:rsidRPr="0074050C">
        <w:rPr>
          <w:b w:val="0"/>
          <w:color w:val="000000" w:themeColor="text1"/>
        </w:rPr>
        <w:fldChar w:fldCharType="end"/>
      </w:r>
      <w:r w:rsidR="00D64D6F" w:rsidRPr="0074050C">
        <w:rPr>
          <w:b w:val="0"/>
          <w:color w:val="000000" w:themeColor="text1"/>
        </w:rPr>
        <w:instrText>)</w:instrText>
      </w:r>
      <w:bookmarkEnd w:id="35"/>
      <w:r w:rsidR="00D64D6F" w:rsidRPr="0074050C">
        <w:rPr>
          <w:b w:val="0"/>
          <w:color w:val="000000" w:themeColor="text1"/>
        </w:rPr>
        <w:fldChar w:fldCharType="end"/>
      </w:r>
    </w:p>
    <w:p w14:paraId="0867D917" w14:textId="7C50DECB" w:rsidR="00605393" w:rsidRPr="0074050C" w:rsidRDefault="00605393" w:rsidP="00326C37">
      <w:pPr>
        <w:spacing w:line="360" w:lineRule="auto"/>
        <w:rPr>
          <w:color w:val="000000" w:themeColor="text1"/>
        </w:rPr>
      </w:pPr>
      <w:r w:rsidRPr="0074050C">
        <w:rPr>
          <w:rFonts w:hint="eastAsia"/>
          <w:color w:val="000000" w:themeColor="text1"/>
        </w:rPr>
        <w:t>where</w:t>
      </w:r>
      <w:r w:rsidR="00807EC4" w:rsidRPr="0074050C">
        <w:rPr>
          <w:color w:val="000000" w:themeColor="text1"/>
        </w:rPr>
        <w:t xml:space="preserve"> </w:t>
      </w:r>
      <w:r w:rsidR="00807EC4" w:rsidRPr="0074050C">
        <w:rPr>
          <w:i/>
          <w:color w:val="000000" w:themeColor="text1"/>
        </w:rPr>
        <w:t>w</w:t>
      </w:r>
      <w:r w:rsidR="00807EC4" w:rsidRPr="0074050C">
        <w:rPr>
          <w:color w:val="000000" w:themeColor="text1"/>
        </w:rPr>
        <w:t>(</w:t>
      </w:r>
      <w:r w:rsidR="00807EC4" w:rsidRPr="0074050C">
        <w:rPr>
          <w:b/>
          <w:color w:val="000000" w:themeColor="text1"/>
        </w:rPr>
        <w:t>r</w:t>
      </w:r>
      <w:r w:rsidR="00807EC4" w:rsidRPr="0074050C">
        <w:rPr>
          <w:color w:val="000000" w:themeColor="text1"/>
        </w:rPr>
        <w:t>,</w:t>
      </w:r>
      <w:r w:rsidR="00807EC4" w:rsidRPr="0074050C">
        <w:rPr>
          <w:i/>
          <w:color w:val="000000" w:themeColor="text1"/>
        </w:rPr>
        <w:t>t</w:t>
      </w:r>
      <w:r w:rsidR="00807EC4" w:rsidRPr="0074050C">
        <w:rPr>
          <w:color w:val="000000" w:themeColor="text1"/>
        </w:rPr>
        <w:t xml:space="preserve">) </w:t>
      </w:r>
      <w:r w:rsidR="00CA1B72" w:rsidRPr="0074050C">
        <w:rPr>
          <w:rFonts w:hint="eastAsia"/>
          <w:color w:val="000000" w:themeColor="text1"/>
        </w:rPr>
        <w:t xml:space="preserve">is </w:t>
      </w:r>
      <w:r w:rsidR="0053181E" w:rsidRPr="0074050C">
        <w:rPr>
          <w:rFonts w:hint="eastAsia"/>
          <w:color w:val="000000" w:themeColor="text1"/>
        </w:rPr>
        <w:t>the lateral displacement at th</w:t>
      </w:r>
      <w:r w:rsidR="00C5258B" w:rsidRPr="0074050C">
        <w:rPr>
          <w:color w:val="000000" w:themeColor="text1"/>
        </w:rPr>
        <w:t>is</w:t>
      </w:r>
      <w:r w:rsidR="0053181E" w:rsidRPr="0074050C">
        <w:rPr>
          <w:rFonts w:hint="eastAsia"/>
          <w:color w:val="000000" w:themeColor="text1"/>
        </w:rPr>
        <w:t xml:space="preserve"> point</w:t>
      </w:r>
      <w:r w:rsidR="0053181E" w:rsidRPr="0074050C">
        <w:rPr>
          <w:color w:val="000000" w:themeColor="text1"/>
        </w:rPr>
        <w:t xml:space="preserve"> </w:t>
      </w:r>
      <w:r w:rsidR="003B65BA" w:rsidRPr="0074050C">
        <w:rPr>
          <w:noProof/>
          <w:color w:val="000000" w:themeColor="text1"/>
          <w:position w:val="-4"/>
        </w:rPr>
        <w:object w:dxaOrig="180" w:dyaOrig="200" w14:anchorId="6E2118BE">
          <v:shape id="_x0000_i1125" type="#_x0000_t75" style="width:9.5pt;height:9.5pt" o:ole="">
            <v:imagedata r:id="rId209" o:title=""/>
          </v:shape>
          <o:OLEObject Type="Embed" ProgID="Equation.DSMT4" ShapeID="_x0000_i1125" DrawAspect="Content" ObjectID="_1618745401" r:id="rId210"/>
        </w:object>
      </w:r>
      <w:r w:rsidR="00CA1B72" w:rsidRPr="0074050C">
        <w:rPr>
          <w:rFonts w:hint="eastAsia"/>
          <w:color w:val="000000" w:themeColor="text1"/>
        </w:rPr>
        <w:t xml:space="preserve">on </w:t>
      </w:r>
      <w:r w:rsidR="0053181E" w:rsidRPr="0074050C">
        <w:rPr>
          <w:rFonts w:hint="eastAsia"/>
          <w:color w:val="000000" w:themeColor="text1"/>
        </w:rPr>
        <w:t xml:space="preserve">the </w:t>
      </w:r>
      <w:r w:rsidR="0053181E" w:rsidRPr="0074050C">
        <w:rPr>
          <w:color w:val="000000" w:themeColor="text1"/>
        </w:rPr>
        <w:t>meta-</w:t>
      </w:r>
      <w:r w:rsidR="0053181E" w:rsidRPr="0074050C">
        <w:rPr>
          <w:rFonts w:hint="eastAsia"/>
          <w:color w:val="000000" w:themeColor="text1"/>
        </w:rPr>
        <w:t>plate</w:t>
      </w:r>
      <w:r w:rsidR="00C74DD2" w:rsidRPr="0074050C">
        <w:rPr>
          <w:color w:val="000000" w:themeColor="text1"/>
        </w:rPr>
        <w:t xml:space="preserve"> and</w:t>
      </w:r>
      <w:r w:rsidR="0053181E" w:rsidRPr="0074050C">
        <w:rPr>
          <w:color w:val="000000" w:themeColor="text1"/>
        </w:rPr>
        <w:t xml:space="preserve"> </w:t>
      </w:r>
      <w:r w:rsidR="009F1974" w:rsidRPr="0074050C">
        <w:rPr>
          <w:i/>
          <w:color w:val="000000" w:themeColor="text1"/>
        </w:rPr>
        <w:t>z</w:t>
      </w:r>
      <w:r w:rsidR="00BD4B13" w:rsidRPr="0074050C">
        <w:rPr>
          <w:rFonts w:hint="eastAsia"/>
          <w:color w:val="000000" w:themeColor="text1"/>
        </w:rPr>
        <w:t>(</w:t>
      </w:r>
      <w:r w:rsidR="00BD4B13" w:rsidRPr="0074050C">
        <w:rPr>
          <w:i/>
          <w:color w:val="000000" w:themeColor="text1"/>
        </w:rPr>
        <w:t>t</w:t>
      </w:r>
      <w:r w:rsidR="00BD4B13" w:rsidRPr="0074050C">
        <w:rPr>
          <w:rFonts w:hint="eastAsia"/>
          <w:color w:val="000000" w:themeColor="text1"/>
        </w:rPr>
        <w:t>)</w:t>
      </w:r>
      <w:r w:rsidRPr="0074050C">
        <w:rPr>
          <w:rFonts w:hint="eastAsia"/>
          <w:color w:val="000000" w:themeColor="text1"/>
        </w:rPr>
        <w:t xml:space="preserve"> </w:t>
      </w:r>
      <w:r w:rsidR="00BD4B13" w:rsidRPr="0074050C">
        <w:rPr>
          <w:color w:val="000000" w:themeColor="text1"/>
        </w:rPr>
        <w:t xml:space="preserve">is the </w:t>
      </w:r>
      <w:r w:rsidR="00BD4B13" w:rsidRPr="0074050C">
        <w:rPr>
          <w:color w:val="000000" w:themeColor="text1"/>
        </w:rPr>
        <w:lastRenderedPageBreak/>
        <w:t>vertical displacement of the resonator</w:t>
      </w:r>
      <w:r w:rsidR="001E0B69" w:rsidRPr="0074050C">
        <w:rPr>
          <w:color w:val="000000" w:themeColor="text1"/>
        </w:rPr>
        <w:t xml:space="preserve"> </w:t>
      </w:r>
      <w:r w:rsidR="00BD4B13" w:rsidRPr="0074050C">
        <w:rPr>
          <w:color w:val="000000" w:themeColor="text1"/>
        </w:rPr>
        <w:t xml:space="preserve">at </w:t>
      </w:r>
      <w:r w:rsidR="00BD4B13" w:rsidRPr="0074050C">
        <w:rPr>
          <w:b/>
          <w:color w:val="000000" w:themeColor="text1"/>
        </w:rPr>
        <w:t>R</w:t>
      </w:r>
      <w:r w:rsidR="00BD4B13" w:rsidRPr="0074050C">
        <w:rPr>
          <w:color w:val="000000" w:themeColor="text1"/>
        </w:rPr>
        <w:t>.</w:t>
      </w:r>
      <w:r w:rsidR="001E0B69" w:rsidRPr="0074050C">
        <w:rPr>
          <w:color w:val="000000" w:themeColor="text1"/>
        </w:rPr>
        <w:t xml:space="preserve"> According to the Galerkin method</w:t>
      </w:r>
      <w:r w:rsidR="008857CB" w:rsidRPr="0074050C">
        <w:rPr>
          <w:rFonts w:hint="eastAsia"/>
          <w:color w:val="000000" w:themeColor="text1"/>
        </w:rPr>
        <w:t xml:space="preserve"> </w:t>
      </w:r>
      <w:r w:rsidR="00357DC2" w:rsidRPr="0074050C">
        <w:rPr>
          <w:color w:val="000000" w:themeColor="text1"/>
        </w:rPr>
        <w:fldChar w:fldCharType="begin" w:fldLock="1"/>
      </w:r>
      <w:r w:rsidR="00817C39" w:rsidRPr="0074050C">
        <w:rPr>
          <w:color w:val="000000" w:themeColor="text1"/>
        </w:rPr>
        <w:instrText>ADDIN CSL_CITATION {"citationItems":[{"id":"ITEM-1","itemData":{"DOI":"10.1016/j.physleta.2017.08.020","ISSN":"03759601","abstract":"Multi-low-frequency band gaps for flexural waves in beams are realized by using multiple resonators containing negative-stiffness (NS) mechanisms in one unit cell. The resonator is constructed by a vertical spring connecting with two oblique springs, which act as an NS mechanism to counteract the stiffness of the vertical spring, and thus substantially lower the stiffness of the resonator. The band structures of flexural waves in a locally resonant beam are revealed by using the plane wave expansion method, which are validated by numerical simulations. A stop band seamlessly blending attenuation band and complex band is observed, which presents a wide band gap. The band gap can be further broadened by adding more resonators into the unit cell with resonant frequencies surrounding the target frequency by a proper off-set ratio. Finally, an application of this proposed method is demonstrated in attenuating vibrations in a raft beam excited by two forces with different low frequencies, by assigning multi-low-frequency band gaps of receptances at the excitation frequencies.","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Physics Letters, Section A: General, Atomic and Solid State Physics","id":"ITEM-1","issue":"37","issued":{"date-parts":[["2017"]]},"page":"3141-3148","publisher":"Elsevier B.V.","title":"Multi-low-frequency flexural wave attenuation in Euler–Bernoulli beams using local resonators containing negative-stiffness mechanisms","type":"article-journal","volume":"381"},"uris":["http://www.mendeley.com/documents/?uuid=e273e119-1953-464c-9757-de13d39e3f3b"]},{"id":"ITEM-2","itemData":{"DOI":"10.3390/en10091348","ISSN":"1996-1073","author":[{"dropping-particle":"","family":"Zhang","given":"Hai-cheng","non-dropping-particle":"","parse-names":false,"suffix":""},{"dropping-particle":"","family":"Xu","given":"Dao-Lin","non-dropping-particle":"","parse-names":false,"suffix":""},{"dropping-particle":"","family":"Liu","given":"Chun-Rong","non-dropping-particle":"","parse-names":false,"suffix":""},{"dropping-particle":"","family":"Wu","given":"You-Sheng","non-dropping-particle":"","parse-names":false,"suffix":""}],"container-title":"Energies","id":"ITEM-2","issued":{"date-parts":[["2017"]]},"page":"1348","title":"A Floating Platform with Embedded Wave Energy Harvesting Arrays in Regular and Irregular Seas","type":"article-journal","volume":"10"},"uris":["http://www.mendeley.com/documents/?uuid=666f909f-aaea-446f-8305-45fb3d04433a"]}],"mendeley":{"formattedCitation":"[22,45]","plainTextFormattedCitation":"[22,45]","previouslyFormattedCitation":"[22,45]"},"properties":{"noteIndex":0},"schema":"https://github.com/citation-style-language/schema/raw/master/csl-citation.json"}</w:instrText>
      </w:r>
      <w:r w:rsidR="00357DC2" w:rsidRPr="0074050C">
        <w:rPr>
          <w:color w:val="000000" w:themeColor="text1"/>
        </w:rPr>
        <w:fldChar w:fldCharType="separate"/>
      </w:r>
      <w:r w:rsidR="00817C39" w:rsidRPr="0074050C">
        <w:rPr>
          <w:noProof/>
          <w:color w:val="000000" w:themeColor="text1"/>
        </w:rPr>
        <w:t>[22,45]</w:t>
      </w:r>
      <w:r w:rsidR="00357DC2" w:rsidRPr="0074050C">
        <w:rPr>
          <w:color w:val="000000" w:themeColor="text1"/>
        </w:rPr>
        <w:fldChar w:fldCharType="end"/>
      </w:r>
      <w:r w:rsidR="001E0B69" w:rsidRPr="0074050C">
        <w:rPr>
          <w:color w:val="000000" w:themeColor="text1"/>
        </w:rPr>
        <w:t xml:space="preserve">, </w:t>
      </w:r>
      <w:r w:rsidR="00E317BE" w:rsidRPr="0074050C">
        <w:rPr>
          <w:rFonts w:hint="eastAsia"/>
          <w:color w:val="000000" w:themeColor="text1"/>
        </w:rPr>
        <w:t>the</w:t>
      </w:r>
      <w:r w:rsidR="00E317BE" w:rsidRPr="0074050C">
        <w:rPr>
          <w:color w:val="000000" w:themeColor="text1"/>
        </w:rPr>
        <w:t xml:space="preserve"> transverse displacement of the meta-plate can be assumed to be</w:t>
      </w:r>
    </w:p>
    <w:p w14:paraId="434BCEB7" w14:textId="181638C0" w:rsidR="00326C37" w:rsidRPr="0074050C" w:rsidRDefault="00326C37" w:rsidP="00326C37">
      <w:pPr>
        <w:pStyle w:val="MTDisplayEquation"/>
        <w:rPr>
          <w:b w:val="0"/>
          <w:color w:val="000000" w:themeColor="text1"/>
        </w:rPr>
      </w:pPr>
      <w:r w:rsidRPr="0074050C">
        <w:rPr>
          <w:color w:val="000000" w:themeColor="text1"/>
        </w:rPr>
        <w:tab/>
      </w:r>
      <w:r w:rsidRPr="0074050C">
        <w:rPr>
          <w:color w:val="000000" w:themeColor="text1"/>
          <w:position w:val="-30"/>
        </w:rPr>
        <w:object w:dxaOrig="5539" w:dyaOrig="700" w14:anchorId="04B42F71">
          <v:shape id="_x0000_i1126" type="#_x0000_t75" style="width:274.4pt;height:34.65pt" o:ole="">
            <v:imagedata r:id="rId211" o:title=""/>
          </v:shape>
          <o:OLEObject Type="Embed" ProgID="Equation.DSMT4" ShapeID="_x0000_i1126" DrawAspect="Content" ObjectID="_1618745402" r:id="rId212"/>
        </w:object>
      </w:r>
      <w:r w:rsidRPr="0074050C">
        <w:rPr>
          <w:color w:val="000000" w:themeColor="text1"/>
        </w:rPr>
        <w:t xml:space="preserve"> </w:t>
      </w:r>
      <w:r w:rsidRPr="0074050C">
        <w:rPr>
          <w:b w:val="0"/>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6" w:name="ZEqnNum258025"/>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32</w:instrText>
      </w:r>
      <w:r w:rsidR="00D64D6F" w:rsidRPr="0074050C">
        <w:rPr>
          <w:b w:val="0"/>
          <w:color w:val="000000" w:themeColor="text1"/>
        </w:rPr>
        <w:fldChar w:fldCharType="end"/>
      </w:r>
      <w:r w:rsidR="00D64D6F" w:rsidRPr="0074050C">
        <w:rPr>
          <w:b w:val="0"/>
          <w:color w:val="000000" w:themeColor="text1"/>
        </w:rPr>
        <w:instrText>)</w:instrText>
      </w:r>
      <w:bookmarkEnd w:id="36"/>
      <w:r w:rsidR="00D64D6F" w:rsidRPr="0074050C">
        <w:rPr>
          <w:b w:val="0"/>
          <w:color w:val="000000" w:themeColor="text1"/>
        </w:rPr>
        <w:fldChar w:fldCharType="end"/>
      </w:r>
    </w:p>
    <w:p w14:paraId="12FFEBC6" w14:textId="354CECB7" w:rsidR="00605393" w:rsidRPr="0074050C" w:rsidRDefault="00605393" w:rsidP="00605393">
      <w:pPr>
        <w:spacing w:line="360" w:lineRule="auto"/>
        <w:rPr>
          <w:color w:val="000000" w:themeColor="text1"/>
        </w:rPr>
      </w:pPr>
      <w:r w:rsidRPr="0074050C">
        <w:rPr>
          <w:rFonts w:hint="eastAsia"/>
          <w:color w:val="000000" w:themeColor="text1"/>
        </w:rPr>
        <w:t>where</w:t>
      </w:r>
      <w:r w:rsidR="007A4B8A" w:rsidRPr="0074050C">
        <w:rPr>
          <w:noProof/>
          <w:color w:val="000000" w:themeColor="text1"/>
          <w:position w:val="-4"/>
        </w:rPr>
        <w:object w:dxaOrig="240" w:dyaOrig="260" w14:anchorId="6DDF0643">
          <v:shape id="_x0000_i1127" type="#_x0000_t75" style="width:11.55pt;height:14.25pt" o:ole="">
            <v:imagedata r:id="rId213" o:title=""/>
          </v:shape>
          <o:OLEObject Type="Embed" ProgID="Equation.DSMT4" ShapeID="_x0000_i1127" DrawAspect="Content" ObjectID="_1618745403" r:id="rId214"/>
        </w:object>
      </w:r>
      <w:r w:rsidRPr="0074050C">
        <w:rPr>
          <w:rFonts w:hint="eastAsia"/>
          <w:color w:val="000000" w:themeColor="text1"/>
        </w:rPr>
        <w:t xml:space="preserve">and </w:t>
      </w:r>
      <w:r w:rsidR="007A4B8A" w:rsidRPr="0074050C">
        <w:rPr>
          <w:noProof/>
          <w:color w:val="000000" w:themeColor="text1"/>
          <w:position w:val="-10"/>
        </w:rPr>
        <w:object w:dxaOrig="240" w:dyaOrig="320" w14:anchorId="20003612">
          <v:shape id="_x0000_i1128" type="#_x0000_t75" style="width:11.55pt;height:15.6pt" o:ole="">
            <v:imagedata r:id="rId215" o:title=""/>
          </v:shape>
          <o:OLEObject Type="Embed" ProgID="Equation.DSMT4" ShapeID="_x0000_i1128" DrawAspect="Content" ObjectID="_1618745404" r:id="rId216"/>
        </w:object>
      </w:r>
      <w:r w:rsidRPr="0074050C">
        <w:rPr>
          <w:rFonts w:hint="eastAsia"/>
          <w:color w:val="000000" w:themeColor="text1"/>
        </w:rPr>
        <w:t xml:space="preserve"> are </w:t>
      </w:r>
      <w:r w:rsidR="00CA1B72" w:rsidRPr="0074050C">
        <w:rPr>
          <w:rFonts w:hint="eastAsia"/>
          <w:color w:val="000000" w:themeColor="text1"/>
        </w:rPr>
        <w:t xml:space="preserve">the </w:t>
      </w:r>
      <w:r w:rsidRPr="0074050C">
        <w:rPr>
          <w:rFonts w:hint="eastAsia"/>
          <w:color w:val="000000" w:themeColor="text1"/>
        </w:rPr>
        <w:t xml:space="preserve">order of the eigenfunction. </w:t>
      </w:r>
      <w:r w:rsidR="007A4B8A" w:rsidRPr="0074050C">
        <w:rPr>
          <w:noProof/>
          <w:color w:val="000000" w:themeColor="text1"/>
          <w:position w:val="-14"/>
        </w:rPr>
        <w:object w:dxaOrig="2180" w:dyaOrig="400" w14:anchorId="43272296">
          <v:shape id="_x0000_i1129" type="#_x0000_t75" style="width:111.4pt;height:19.7pt" o:ole="">
            <v:imagedata r:id="rId217" o:title=""/>
          </v:shape>
          <o:OLEObject Type="Embed" ProgID="Equation.DSMT4" ShapeID="_x0000_i1129" DrawAspect="Content" ObjectID="_1618745405" r:id="rId218"/>
        </w:object>
      </w:r>
      <w:r w:rsidRPr="0074050C">
        <w:rPr>
          <w:rFonts w:hint="eastAsia"/>
          <w:color w:val="000000" w:themeColor="text1"/>
        </w:rPr>
        <w:t xml:space="preserve"> denotes the mode function of the </w:t>
      </w:r>
      <w:r w:rsidR="00CA1B72" w:rsidRPr="0074050C">
        <w:rPr>
          <w:rFonts w:hint="eastAsia"/>
          <w:color w:val="000000" w:themeColor="text1"/>
        </w:rPr>
        <w:t xml:space="preserve">plate </w:t>
      </w:r>
      <w:r w:rsidRPr="0074050C">
        <w:rPr>
          <w:rFonts w:hint="eastAsia"/>
          <w:color w:val="000000" w:themeColor="text1"/>
        </w:rPr>
        <w:t>with free-free boundary condition</w:t>
      </w:r>
      <w:r w:rsidR="00081418" w:rsidRPr="0074050C">
        <w:rPr>
          <w:rFonts w:hint="eastAsia"/>
          <w:color w:val="000000" w:themeColor="text1"/>
        </w:rPr>
        <w:t>, as given by</w:t>
      </w:r>
      <w:r w:rsidRPr="0074050C">
        <w:rPr>
          <w:rFonts w:hint="eastAsia"/>
          <w:color w:val="000000" w:themeColor="text1"/>
        </w:rPr>
        <w:t xml:space="preserve"> </w:t>
      </w:r>
      <w:r w:rsidRPr="0074050C">
        <w:rPr>
          <w:color w:val="000000" w:themeColor="text1"/>
        </w:rPr>
        <w:fldChar w:fldCharType="begin" w:fldLock="1"/>
      </w:r>
      <w:r w:rsidR="00817C39" w:rsidRPr="0074050C">
        <w:rPr>
          <w:color w:val="000000" w:themeColor="text1"/>
        </w:rPr>
        <w:instrText>ADDIN CSL_CITATION {"citationItems":[{"id":"ITEM-1","itemData":{"DOI":"10.3390/en10091348","ISSN":"1996-1073","author":[{"dropping-particle":"","family":"Zhang","given":"Hai-cheng","non-dropping-particle":"","parse-names":false,"suffix":""},{"dropping-particle":"","family":"Xu","given":"Dao-Lin","non-dropping-particle":"","parse-names":false,"suffix":""},{"dropping-particle":"","family":"Liu","given":"Chun-Rong","non-dropping-particle":"","parse-names":false,"suffix":""},{"dropping-particle":"","family":"Wu","given":"You-Sheng","non-dropping-particle":"","parse-names":false,"suffix":""}],"container-title":"Energies","id":"ITEM-1","issued":{"date-parts":[["2017"]]},"page":"1348","title":"A Floating Platform with Embedded Wave Energy Harvesting Arrays in Regular and Irregular Seas","type":"article-journal","volume":"10"},"uris":["http://www.mendeley.com/documents/?uuid=666f909f-aaea-446f-8305-45fb3d04433a"]}],"mendeley":{"formattedCitation":"[45]","plainTextFormattedCitation":"[45]","previouslyFormattedCitation":"[45]"},"properties":{"noteIndex":0},"schema":"https://github.com/citation-style-language/schema/raw/master/csl-citation.json"}</w:instrText>
      </w:r>
      <w:r w:rsidRPr="0074050C">
        <w:rPr>
          <w:color w:val="000000" w:themeColor="text1"/>
        </w:rPr>
        <w:fldChar w:fldCharType="separate"/>
      </w:r>
      <w:r w:rsidR="00817C39" w:rsidRPr="0074050C">
        <w:rPr>
          <w:noProof/>
          <w:color w:val="000000" w:themeColor="text1"/>
        </w:rPr>
        <w:t>[45]</w:t>
      </w:r>
      <w:r w:rsidRPr="0074050C">
        <w:rPr>
          <w:color w:val="000000" w:themeColor="text1"/>
        </w:rPr>
        <w:fldChar w:fldCharType="end"/>
      </w:r>
      <w:r w:rsidRPr="0074050C">
        <w:rPr>
          <w:rFonts w:hint="eastAsia"/>
          <w:color w:val="000000" w:themeColor="text1"/>
        </w:rPr>
        <w:t xml:space="preserve"> </w:t>
      </w:r>
    </w:p>
    <w:p w14:paraId="7D949A42" w14:textId="6479AE56" w:rsidR="00326C37" w:rsidRPr="0074050C" w:rsidRDefault="00326C37" w:rsidP="00326C37">
      <w:pPr>
        <w:pStyle w:val="MTDisplayEquation"/>
        <w:jc w:val="right"/>
        <w:rPr>
          <w:b w:val="0"/>
          <w:color w:val="000000" w:themeColor="text1"/>
        </w:rPr>
      </w:pPr>
      <w:r w:rsidRPr="0074050C">
        <w:rPr>
          <w:color w:val="000000" w:themeColor="text1"/>
        </w:rPr>
        <w:tab/>
      </w:r>
      <w:r w:rsidRPr="0074050C">
        <w:rPr>
          <w:b w:val="0"/>
          <w:color w:val="000000" w:themeColor="text1"/>
          <w:position w:val="-70"/>
        </w:rPr>
        <w:object w:dxaOrig="7320" w:dyaOrig="1520" w14:anchorId="50AEEA47">
          <v:shape id="_x0000_i1130" type="#_x0000_t75" style="width:366.1pt;height:77.45pt" o:ole="">
            <v:imagedata r:id="rId219" o:title=""/>
          </v:shape>
          <o:OLEObject Type="Embed" ProgID="Equation.DSMT4" ShapeID="_x0000_i1130" DrawAspect="Content" ObjectID="_1618745406" r:id="rId220"/>
        </w:object>
      </w:r>
      <w:r w:rsidRPr="0074050C">
        <w:rPr>
          <w:b w:val="0"/>
          <w:color w:val="000000" w:themeColor="text1"/>
        </w:rPr>
        <w:t xml:space="preserve"> </w:t>
      </w:r>
      <w:r w:rsidRPr="0074050C">
        <w:rPr>
          <w:b w:val="0"/>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33</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53C79101" w14:textId="34D12C23" w:rsidR="00605393" w:rsidRPr="0074050C" w:rsidRDefault="00605393" w:rsidP="00326C37">
      <w:pPr>
        <w:spacing w:line="360" w:lineRule="auto"/>
        <w:rPr>
          <w:color w:val="000000" w:themeColor="text1"/>
        </w:rPr>
      </w:pPr>
      <w:r w:rsidRPr="0074050C">
        <w:rPr>
          <w:rFonts w:hint="eastAsia"/>
          <w:color w:val="000000" w:themeColor="text1"/>
        </w:rPr>
        <w:t>where the eigenvalue</w:t>
      </w:r>
      <w:r w:rsidR="00D278B1" w:rsidRPr="0074050C">
        <w:rPr>
          <w:noProof/>
          <w:color w:val="000000" w:themeColor="text1"/>
          <w:position w:val="-14"/>
        </w:rPr>
        <w:object w:dxaOrig="380" w:dyaOrig="380" w14:anchorId="30A26B68">
          <v:shape id="_x0000_i1131" type="#_x0000_t75" style="width:19pt;height:19.7pt" o:ole="">
            <v:imagedata r:id="rId221" o:title=""/>
          </v:shape>
          <o:OLEObject Type="Embed" ProgID="Equation.DSMT4" ShapeID="_x0000_i1131" DrawAspect="Content" ObjectID="_1618745407" r:id="rId222"/>
        </w:object>
      </w:r>
      <w:r w:rsidRPr="0074050C">
        <w:rPr>
          <w:rFonts w:hint="eastAsia"/>
          <w:color w:val="000000" w:themeColor="text1"/>
        </w:rPr>
        <w:t>and</w:t>
      </w:r>
      <w:r w:rsidR="00D278B1" w:rsidRPr="0074050C">
        <w:rPr>
          <w:noProof/>
          <w:color w:val="000000" w:themeColor="text1"/>
          <w:position w:val="-14"/>
        </w:rPr>
        <w:object w:dxaOrig="380" w:dyaOrig="380" w14:anchorId="61FF4268">
          <v:shape id="_x0000_i1132" type="#_x0000_t75" style="width:19pt;height:19pt" o:ole="">
            <v:imagedata r:id="rId223" o:title=""/>
          </v:shape>
          <o:OLEObject Type="Embed" ProgID="Equation.DSMT4" ShapeID="_x0000_i1132" DrawAspect="Content" ObjectID="_1618745408" r:id="rId224"/>
        </w:object>
      </w:r>
      <w:r w:rsidRPr="0074050C">
        <w:rPr>
          <w:rFonts w:hint="eastAsia"/>
          <w:color w:val="000000" w:themeColor="text1"/>
        </w:rPr>
        <w:t>can be obtained by solving the following eigenequation</w:t>
      </w:r>
      <w:r w:rsidR="00CA1B72" w:rsidRPr="0074050C">
        <w:rPr>
          <w:rFonts w:hint="eastAsia"/>
          <w:color w:val="000000" w:themeColor="text1"/>
        </w:rPr>
        <w:t>s</w:t>
      </w:r>
    </w:p>
    <w:p w14:paraId="705920F1" w14:textId="3E5DF6DB" w:rsidR="00326C37" w:rsidRPr="0074050C" w:rsidRDefault="00326C37" w:rsidP="00326C37">
      <w:pPr>
        <w:pStyle w:val="MTDisplayEquation"/>
        <w:rPr>
          <w:b w:val="0"/>
          <w:color w:val="000000" w:themeColor="text1"/>
        </w:rPr>
      </w:pPr>
      <w:r w:rsidRPr="0074050C">
        <w:rPr>
          <w:color w:val="000000" w:themeColor="text1"/>
        </w:rPr>
        <w:tab/>
      </w:r>
      <w:r w:rsidR="00D278B1" w:rsidRPr="0074050C">
        <w:rPr>
          <w:color w:val="000000" w:themeColor="text1"/>
          <w:position w:val="-34"/>
        </w:rPr>
        <w:object w:dxaOrig="4060" w:dyaOrig="800" w14:anchorId="7C8D09E2">
          <v:shape id="_x0000_i1133" type="#_x0000_t75" style="width:203.75pt;height:40.1pt" o:ole="">
            <v:imagedata r:id="rId225" o:title=""/>
          </v:shape>
          <o:OLEObject Type="Embed" ProgID="Equation.DSMT4" ShapeID="_x0000_i1133" DrawAspect="Content" ObjectID="_1618745409" r:id="rId226"/>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34</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2A09EFE0" w14:textId="69A7FEF7" w:rsidR="00605393" w:rsidRPr="0074050C" w:rsidRDefault="00C74DD2" w:rsidP="00326C37">
      <w:pPr>
        <w:spacing w:line="360" w:lineRule="auto"/>
        <w:rPr>
          <w:color w:val="000000" w:themeColor="text1"/>
        </w:rPr>
      </w:pPr>
      <w:r w:rsidRPr="0074050C">
        <w:rPr>
          <w:color w:val="000000" w:themeColor="text1"/>
        </w:rPr>
        <w:t xml:space="preserve">where </w:t>
      </w:r>
      <w:r w:rsidRPr="0074050C">
        <w:rPr>
          <w:color w:val="000000" w:themeColor="text1"/>
          <w:position w:val="-12"/>
        </w:rPr>
        <w:object w:dxaOrig="279" w:dyaOrig="360" w14:anchorId="24242B71">
          <v:shape id="_x0000_i1134" type="#_x0000_t75" style="width:14.25pt;height:19pt" o:ole="">
            <v:imagedata r:id="rId227" o:title=""/>
          </v:shape>
          <o:OLEObject Type="Embed" ProgID="Equation.DSMT4" ShapeID="_x0000_i1134" DrawAspect="Content" ObjectID="_1618745410" r:id="rId228"/>
        </w:object>
      </w:r>
      <w:r w:rsidRPr="0074050C">
        <w:rPr>
          <w:color w:val="000000" w:themeColor="text1"/>
        </w:rPr>
        <w:t xml:space="preserve"> and </w:t>
      </w:r>
      <w:r w:rsidRPr="0074050C">
        <w:rPr>
          <w:color w:val="000000" w:themeColor="text1"/>
          <w:position w:val="-14"/>
        </w:rPr>
        <w:object w:dxaOrig="300" w:dyaOrig="380" w14:anchorId="7D45FD9B">
          <v:shape id="_x0000_i1135" type="#_x0000_t75" style="width:14.95pt;height:19pt" o:ole="">
            <v:imagedata r:id="rId229" o:title=""/>
          </v:shape>
          <o:OLEObject Type="Embed" ProgID="Equation.DSMT4" ShapeID="_x0000_i1135" DrawAspect="Content" ObjectID="_1618745411" r:id="rId230"/>
        </w:object>
      </w:r>
      <w:r w:rsidRPr="0074050C">
        <w:rPr>
          <w:color w:val="000000" w:themeColor="text1"/>
        </w:rPr>
        <w:t xml:space="preserve"> denote the length and width of the meta-plate. </w:t>
      </w:r>
      <w:r w:rsidR="00B850F5" w:rsidRPr="0074050C">
        <w:rPr>
          <w:rFonts w:hint="eastAsia"/>
          <w:color w:val="000000" w:themeColor="text1"/>
        </w:rPr>
        <w:t>Substituting Eq.</w:t>
      </w:r>
      <w:r w:rsidR="00B850F5" w:rsidRPr="0074050C">
        <w:rPr>
          <w:color w:val="000000" w:themeColor="text1"/>
        </w:rPr>
        <w:t xml:space="preserve"> </w:t>
      </w:r>
      <w:r w:rsidR="00B850F5" w:rsidRPr="0074050C">
        <w:rPr>
          <w:color w:val="000000" w:themeColor="text1"/>
        </w:rPr>
        <w:fldChar w:fldCharType="begin"/>
      </w:r>
      <w:r w:rsidR="00B850F5" w:rsidRPr="0074050C">
        <w:rPr>
          <w:color w:val="000000" w:themeColor="text1"/>
        </w:rPr>
        <w:instrText xml:space="preserve"> GOTOBUTTON ZEqnNum258025  \* MERGEFORMAT </w:instrText>
      </w:r>
      <w:r w:rsidR="00460138" w:rsidRPr="0074050C">
        <w:rPr>
          <w:color w:val="000000" w:themeColor="text1"/>
        </w:rPr>
        <w:fldChar w:fldCharType="begin"/>
      </w:r>
      <w:r w:rsidR="00460138" w:rsidRPr="0074050C">
        <w:rPr>
          <w:color w:val="000000" w:themeColor="text1"/>
        </w:rPr>
        <w:instrText xml:space="preserve"> REF ZEqnNum258025 \* Charformat \! \* MERGEFORMAT </w:instrText>
      </w:r>
      <w:r w:rsidR="00460138" w:rsidRPr="0074050C">
        <w:rPr>
          <w:color w:val="000000" w:themeColor="text1"/>
        </w:rPr>
        <w:fldChar w:fldCharType="separate"/>
      </w:r>
      <w:r w:rsidR="008B702B" w:rsidRPr="0074050C">
        <w:rPr>
          <w:color w:val="000000" w:themeColor="text1"/>
        </w:rPr>
        <w:instrText>(32)</w:instrText>
      </w:r>
      <w:r w:rsidR="00460138" w:rsidRPr="0074050C">
        <w:rPr>
          <w:color w:val="000000" w:themeColor="text1"/>
        </w:rPr>
        <w:fldChar w:fldCharType="end"/>
      </w:r>
      <w:r w:rsidR="00B850F5" w:rsidRPr="0074050C">
        <w:rPr>
          <w:color w:val="000000" w:themeColor="text1"/>
        </w:rPr>
        <w:fldChar w:fldCharType="end"/>
      </w:r>
      <w:r w:rsidR="00B850F5" w:rsidRPr="0074050C">
        <w:rPr>
          <w:color w:val="000000" w:themeColor="text1"/>
        </w:rPr>
        <w:t xml:space="preserve"> </w:t>
      </w:r>
      <w:r w:rsidR="00605393" w:rsidRPr="0074050C">
        <w:rPr>
          <w:rFonts w:hint="eastAsia"/>
          <w:color w:val="000000" w:themeColor="text1"/>
        </w:rPr>
        <w:t>into</w:t>
      </w:r>
      <w:r w:rsidR="005F7A9E" w:rsidRPr="0074050C">
        <w:rPr>
          <w:color w:val="000000" w:themeColor="text1"/>
        </w:rPr>
        <w:t xml:space="preserve"> the equation</w:t>
      </w:r>
      <w:r w:rsidR="00BD5807" w:rsidRPr="0074050C">
        <w:rPr>
          <w:rFonts w:hint="eastAsia"/>
          <w:color w:val="000000" w:themeColor="text1"/>
        </w:rPr>
        <w:t>s</w:t>
      </w:r>
      <w:r w:rsidR="005F7A9E" w:rsidRPr="0074050C">
        <w:rPr>
          <w:color w:val="000000" w:themeColor="text1"/>
        </w:rPr>
        <w:t xml:space="preserve"> of motion of the </w:t>
      </w:r>
      <w:r w:rsidR="00BD5807" w:rsidRPr="0074050C">
        <w:rPr>
          <w:rFonts w:hint="eastAsia"/>
          <w:color w:val="000000" w:themeColor="text1"/>
        </w:rPr>
        <w:t>meta-</w:t>
      </w:r>
      <w:r w:rsidR="005F7A9E" w:rsidRPr="0074050C">
        <w:rPr>
          <w:color w:val="000000" w:themeColor="text1"/>
        </w:rPr>
        <w:t>plate in</w:t>
      </w:r>
      <w:r w:rsidR="00605393" w:rsidRPr="0074050C">
        <w:rPr>
          <w:rFonts w:hint="eastAsia"/>
          <w:color w:val="000000" w:themeColor="text1"/>
        </w:rPr>
        <w:t xml:space="preserve"> Eq.</w:t>
      </w:r>
      <w:r w:rsidR="00B850F5" w:rsidRPr="0074050C">
        <w:rPr>
          <w:color w:val="000000" w:themeColor="text1"/>
        </w:rPr>
        <w:t xml:space="preserve"> </w:t>
      </w:r>
      <w:r w:rsidR="00B850F5" w:rsidRPr="0074050C">
        <w:rPr>
          <w:color w:val="000000" w:themeColor="text1"/>
        </w:rPr>
        <w:fldChar w:fldCharType="begin"/>
      </w:r>
      <w:r w:rsidR="00B850F5" w:rsidRPr="0074050C">
        <w:rPr>
          <w:color w:val="000000" w:themeColor="text1"/>
        </w:rPr>
        <w:instrText xml:space="preserve"> GOTOBUTTON ZEqnNum401005  \* MERGEFORMAT </w:instrText>
      </w:r>
      <w:r w:rsidR="00460138" w:rsidRPr="0074050C">
        <w:rPr>
          <w:color w:val="000000" w:themeColor="text1"/>
        </w:rPr>
        <w:fldChar w:fldCharType="begin"/>
      </w:r>
      <w:r w:rsidR="00460138" w:rsidRPr="0074050C">
        <w:rPr>
          <w:color w:val="000000" w:themeColor="text1"/>
        </w:rPr>
        <w:instrText xml:space="preserve"> REF ZEqnNum401005 \* Charformat \! \* MERGEFORMAT </w:instrText>
      </w:r>
      <w:r w:rsidR="00460138" w:rsidRPr="0074050C">
        <w:rPr>
          <w:color w:val="000000" w:themeColor="text1"/>
        </w:rPr>
        <w:fldChar w:fldCharType="separate"/>
      </w:r>
      <w:r w:rsidR="008B702B" w:rsidRPr="0074050C">
        <w:rPr>
          <w:color w:val="000000" w:themeColor="text1"/>
        </w:rPr>
        <w:instrText>(31)</w:instrText>
      </w:r>
      <w:r w:rsidR="00460138" w:rsidRPr="0074050C">
        <w:rPr>
          <w:color w:val="000000" w:themeColor="text1"/>
        </w:rPr>
        <w:fldChar w:fldCharType="end"/>
      </w:r>
      <w:r w:rsidR="00B850F5" w:rsidRPr="0074050C">
        <w:rPr>
          <w:color w:val="000000" w:themeColor="text1"/>
        </w:rPr>
        <w:fldChar w:fldCharType="end"/>
      </w:r>
      <w:r w:rsidR="00605393" w:rsidRPr="0074050C">
        <w:rPr>
          <w:rFonts w:hint="eastAsia"/>
          <w:color w:val="000000" w:themeColor="text1"/>
        </w:rPr>
        <w:t>，</w:t>
      </w:r>
      <w:r w:rsidR="00605393" w:rsidRPr="0074050C">
        <w:rPr>
          <w:rFonts w:hint="eastAsia"/>
          <w:color w:val="000000" w:themeColor="text1"/>
        </w:rPr>
        <w:t>multiplying</w:t>
      </w:r>
      <w:r w:rsidR="005F7A9E" w:rsidRPr="0074050C">
        <w:rPr>
          <w:color w:val="000000" w:themeColor="text1"/>
        </w:rPr>
        <w:t xml:space="preserve"> it by the weight function </w:t>
      </w:r>
      <w:r w:rsidR="005F7A9E" w:rsidRPr="0074050C">
        <w:rPr>
          <w:color w:val="000000" w:themeColor="text1"/>
          <w:position w:val="-14"/>
        </w:rPr>
        <w:object w:dxaOrig="680" w:dyaOrig="400" w14:anchorId="51203E89">
          <v:shape id="_x0000_i1136" type="#_x0000_t75" style="width:33.95pt;height:19.7pt" o:ole="">
            <v:imagedata r:id="rId231" o:title=""/>
          </v:shape>
          <o:OLEObject Type="Embed" ProgID="Equation.DSMT4" ShapeID="_x0000_i1136" DrawAspect="Content" ObjectID="_1618745412" r:id="rId232"/>
        </w:object>
      </w:r>
      <w:r w:rsidR="005F7A9E" w:rsidRPr="0074050C">
        <w:rPr>
          <w:color w:val="000000" w:themeColor="text1"/>
        </w:rPr>
        <w:t xml:space="preserve"> which is also selected as </w:t>
      </w:r>
      <w:r w:rsidR="00CA1B72" w:rsidRPr="0074050C">
        <w:rPr>
          <w:rFonts w:hint="eastAsia"/>
          <w:color w:val="000000" w:themeColor="text1"/>
        </w:rPr>
        <w:t xml:space="preserve">the </w:t>
      </w:r>
      <w:r w:rsidR="005F7A9E" w:rsidRPr="0074050C">
        <w:rPr>
          <w:color w:val="000000" w:themeColor="text1"/>
        </w:rPr>
        <w:t>mode function,</w:t>
      </w:r>
      <w:r w:rsidR="00605393" w:rsidRPr="0074050C">
        <w:rPr>
          <w:rFonts w:hint="eastAsia"/>
          <w:color w:val="000000" w:themeColor="text1"/>
        </w:rPr>
        <w:t xml:space="preserve"> and </w:t>
      </w:r>
      <w:r w:rsidR="008801AD" w:rsidRPr="0074050C">
        <w:rPr>
          <w:rFonts w:hint="eastAsia"/>
          <w:color w:val="000000" w:themeColor="text1"/>
        </w:rPr>
        <w:t xml:space="preserve">then </w:t>
      </w:r>
      <w:r w:rsidR="00605393" w:rsidRPr="0074050C">
        <w:rPr>
          <w:rFonts w:hint="eastAsia"/>
          <w:color w:val="000000" w:themeColor="text1"/>
        </w:rPr>
        <w:t>integrating it over</w:t>
      </w:r>
      <w:r w:rsidR="00694CF9" w:rsidRPr="0074050C">
        <w:rPr>
          <w:color w:val="000000" w:themeColor="text1"/>
        </w:rPr>
        <w:t xml:space="preserve"> the surface of</w:t>
      </w:r>
      <w:r w:rsidR="00605393" w:rsidRPr="0074050C">
        <w:rPr>
          <w:rFonts w:hint="eastAsia"/>
          <w:color w:val="000000" w:themeColor="text1"/>
        </w:rPr>
        <w:t xml:space="preserve"> the </w:t>
      </w:r>
      <w:r w:rsidR="005E6C31" w:rsidRPr="0074050C">
        <w:rPr>
          <w:color w:val="000000" w:themeColor="text1"/>
        </w:rPr>
        <w:t>meta-</w:t>
      </w:r>
      <w:r w:rsidR="00605393" w:rsidRPr="0074050C">
        <w:rPr>
          <w:rFonts w:hint="eastAsia"/>
          <w:color w:val="000000" w:themeColor="text1"/>
        </w:rPr>
        <w:t>pla</w:t>
      </w:r>
      <w:r w:rsidR="00053046" w:rsidRPr="0074050C">
        <w:rPr>
          <w:color w:val="000000" w:themeColor="text1"/>
        </w:rPr>
        <w:t>te</w:t>
      </w:r>
      <w:r w:rsidR="00605393" w:rsidRPr="0074050C">
        <w:rPr>
          <w:rFonts w:hint="eastAsia"/>
          <w:color w:val="000000" w:themeColor="text1"/>
        </w:rPr>
        <w:t xml:space="preserve">, </w:t>
      </w:r>
      <w:r w:rsidR="00BD5807" w:rsidRPr="0074050C">
        <w:rPr>
          <w:rFonts w:hint="eastAsia"/>
          <w:color w:val="000000" w:themeColor="text1"/>
        </w:rPr>
        <w:t xml:space="preserve">Eq. </w:t>
      </w:r>
      <w:r w:rsidR="003A7B8B" w:rsidRPr="0074050C">
        <w:rPr>
          <w:color w:val="000000" w:themeColor="text1"/>
        </w:rPr>
        <w:fldChar w:fldCharType="begin"/>
      </w:r>
      <w:r w:rsidR="003A7B8B" w:rsidRPr="0074050C">
        <w:rPr>
          <w:color w:val="000000" w:themeColor="text1"/>
        </w:rPr>
        <w:instrText xml:space="preserve"> GOTOBUTTON ZEqnNum401005  \* MERGEFORMAT </w:instrText>
      </w:r>
      <w:r w:rsidR="00460138" w:rsidRPr="0074050C">
        <w:rPr>
          <w:color w:val="000000" w:themeColor="text1"/>
        </w:rPr>
        <w:fldChar w:fldCharType="begin"/>
      </w:r>
      <w:r w:rsidR="00460138" w:rsidRPr="0074050C">
        <w:rPr>
          <w:color w:val="000000" w:themeColor="text1"/>
        </w:rPr>
        <w:instrText xml:space="preserve"> REF ZEqnNum401005 \* Charformat \! \* MERGEFORMAT </w:instrText>
      </w:r>
      <w:r w:rsidR="00460138" w:rsidRPr="0074050C">
        <w:rPr>
          <w:color w:val="000000" w:themeColor="text1"/>
        </w:rPr>
        <w:fldChar w:fldCharType="separate"/>
      </w:r>
      <w:r w:rsidR="008B702B" w:rsidRPr="0074050C">
        <w:rPr>
          <w:color w:val="000000" w:themeColor="text1"/>
        </w:rPr>
        <w:instrText>(31)</w:instrText>
      </w:r>
      <w:r w:rsidR="00460138" w:rsidRPr="0074050C">
        <w:rPr>
          <w:color w:val="000000" w:themeColor="text1"/>
        </w:rPr>
        <w:fldChar w:fldCharType="end"/>
      </w:r>
      <w:r w:rsidR="003A7B8B" w:rsidRPr="0074050C">
        <w:rPr>
          <w:color w:val="000000" w:themeColor="text1"/>
        </w:rPr>
        <w:fldChar w:fldCharType="end"/>
      </w:r>
      <w:r w:rsidR="003A7B8B" w:rsidRPr="0074050C">
        <w:rPr>
          <w:color w:val="000000" w:themeColor="text1"/>
        </w:rPr>
        <w:t xml:space="preserve"> </w:t>
      </w:r>
      <w:r w:rsidR="00605393" w:rsidRPr="0074050C">
        <w:rPr>
          <w:rFonts w:hint="eastAsia"/>
          <w:color w:val="000000" w:themeColor="text1"/>
        </w:rPr>
        <w:t>can</w:t>
      </w:r>
      <w:r w:rsidR="00BD5807" w:rsidRPr="0074050C">
        <w:rPr>
          <w:rFonts w:hint="eastAsia"/>
          <w:color w:val="000000" w:themeColor="text1"/>
        </w:rPr>
        <w:t xml:space="preserve"> be</w:t>
      </w:r>
      <w:r w:rsidR="00605393" w:rsidRPr="0074050C">
        <w:rPr>
          <w:rFonts w:hint="eastAsia"/>
          <w:color w:val="000000" w:themeColor="text1"/>
        </w:rPr>
        <w:t xml:space="preserve"> rewritten</w:t>
      </w:r>
      <w:r w:rsidR="00276CAC" w:rsidRPr="0074050C">
        <w:rPr>
          <w:color w:val="000000" w:themeColor="text1"/>
        </w:rPr>
        <w:t xml:space="preserve"> </w:t>
      </w:r>
      <w:r w:rsidR="00163574" w:rsidRPr="0074050C">
        <w:rPr>
          <w:rFonts w:hint="eastAsia"/>
          <w:color w:val="000000" w:themeColor="text1"/>
        </w:rPr>
        <w:t xml:space="preserve">in </w:t>
      </w:r>
      <w:r w:rsidR="00605393" w:rsidRPr="0074050C">
        <w:rPr>
          <w:rFonts w:hint="eastAsia"/>
          <w:color w:val="000000" w:themeColor="text1"/>
        </w:rPr>
        <w:t xml:space="preserve">a </w:t>
      </w:r>
      <w:r w:rsidR="005E6C31" w:rsidRPr="0074050C">
        <w:rPr>
          <w:color w:val="000000" w:themeColor="text1"/>
        </w:rPr>
        <w:t>discrete</w:t>
      </w:r>
      <w:r w:rsidR="00605393" w:rsidRPr="0074050C">
        <w:rPr>
          <w:rFonts w:hint="eastAsia"/>
          <w:color w:val="000000" w:themeColor="text1"/>
        </w:rPr>
        <w:t xml:space="preserve"> form</w:t>
      </w:r>
    </w:p>
    <w:p w14:paraId="65FD2131" w14:textId="69534EF9" w:rsidR="00326C37" w:rsidRPr="0074050C" w:rsidRDefault="00326C37" w:rsidP="00326C37">
      <w:pPr>
        <w:pStyle w:val="MTDisplayEquation"/>
        <w:rPr>
          <w:b w:val="0"/>
          <w:color w:val="000000" w:themeColor="text1"/>
        </w:rPr>
      </w:pPr>
      <w:r w:rsidRPr="0074050C">
        <w:rPr>
          <w:color w:val="000000" w:themeColor="text1"/>
        </w:rPr>
        <w:tab/>
      </w:r>
      <w:r w:rsidR="009F1974" w:rsidRPr="0074050C">
        <w:rPr>
          <w:color w:val="000000" w:themeColor="text1"/>
          <w:position w:val="-118"/>
        </w:rPr>
        <w:object w:dxaOrig="6259" w:dyaOrig="2480" w14:anchorId="2B390694">
          <v:shape id="_x0000_i1137" type="#_x0000_t75" style="width:314.5pt;height:123.6pt" o:ole="">
            <v:imagedata r:id="rId233" o:title=""/>
          </v:shape>
          <o:OLEObject Type="Embed" ProgID="Equation.DSMT4" ShapeID="_x0000_i1137" DrawAspect="Content" ObjectID="_1618745413" r:id="rId234"/>
        </w:object>
      </w:r>
      <w:r w:rsidRPr="0074050C">
        <w:rPr>
          <w:color w:val="000000" w:themeColor="text1"/>
        </w:rPr>
        <w:t xml:space="preserve"> </w:t>
      </w:r>
      <w:r w:rsidRPr="0074050C">
        <w:rPr>
          <w:b w:val="0"/>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7" w:name="ZEqnNum277682"/>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35</w:instrText>
      </w:r>
      <w:r w:rsidR="00D64D6F" w:rsidRPr="0074050C">
        <w:rPr>
          <w:b w:val="0"/>
          <w:color w:val="000000" w:themeColor="text1"/>
        </w:rPr>
        <w:fldChar w:fldCharType="end"/>
      </w:r>
      <w:r w:rsidR="00D64D6F" w:rsidRPr="0074050C">
        <w:rPr>
          <w:b w:val="0"/>
          <w:color w:val="000000" w:themeColor="text1"/>
        </w:rPr>
        <w:instrText>)</w:instrText>
      </w:r>
      <w:bookmarkEnd w:id="37"/>
      <w:r w:rsidR="00D64D6F" w:rsidRPr="0074050C">
        <w:rPr>
          <w:b w:val="0"/>
          <w:color w:val="000000" w:themeColor="text1"/>
        </w:rPr>
        <w:fldChar w:fldCharType="end"/>
      </w:r>
    </w:p>
    <w:p w14:paraId="5A4421E4" w14:textId="7DF3CA47" w:rsidR="00605393" w:rsidRPr="0074050C" w:rsidRDefault="008801AD" w:rsidP="00605393">
      <w:pPr>
        <w:rPr>
          <w:color w:val="000000" w:themeColor="text1"/>
        </w:rPr>
      </w:pPr>
      <w:r w:rsidRPr="0074050C">
        <w:rPr>
          <w:color w:val="000000" w:themeColor="text1"/>
        </w:rPr>
        <w:t>where</w:t>
      </w:r>
      <w:r w:rsidR="00F80D3F" w:rsidRPr="0074050C">
        <w:rPr>
          <w:noProof/>
          <w:color w:val="000000" w:themeColor="text1"/>
          <w:position w:val="-4"/>
        </w:rPr>
        <w:object w:dxaOrig="279" w:dyaOrig="260" w14:anchorId="1BE2E70C">
          <v:shape id="_x0000_i1138" type="#_x0000_t75" style="width:14.95pt;height:12.9pt" o:ole="">
            <v:imagedata r:id="rId235" o:title=""/>
          </v:shape>
          <o:OLEObject Type="Embed" ProgID="Equation.DSMT4" ShapeID="_x0000_i1138" DrawAspect="Content" ObjectID="_1618745414" r:id="rId236"/>
        </w:object>
      </w:r>
      <w:r w:rsidRPr="0074050C">
        <w:rPr>
          <w:rFonts w:hint="eastAsia"/>
          <w:color w:val="000000" w:themeColor="text1"/>
        </w:rPr>
        <w:t xml:space="preserve">denotes the surface of the </w:t>
      </w:r>
      <w:r w:rsidRPr="0074050C">
        <w:rPr>
          <w:color w:val="000000" w:themeColor="text1"/>
        </w:rPr>
        <w:t>meta-</w:t>
      </w:r>
      <w:r w:rsidR="008F4183" w:rsidRPr="0074050C">
        <w:rPr>
          <w:rFonts w:hint="eastAsia"/>
          <w:color w:val="000000" w:themeColor="text1"/>
        </w:rPr>
        <w:t>plate.</w:t>
      </w:r>
      <w:r w:rsidRPr="0074050C">
        <w:rPr>
          <w:rFonts w:hint="eastAsia"/>
          <w:color w:val="000000" w:themeColor="text1"/>
        </w:rPr>
        <w:t xml:space="preserve"> </w:t>
      </w:r>
      <w:r w:rsidRPr="0074050C">
        <w:rPr>
          <w:noProof/>
          <w:color w:val="000000" w:themeColor="text1"/>
          <w:position w:val="-10"/>
        </w:rPr>
        <w:object w:dxaOrig="240" w:dyaOrig="320" w14:anchorId="6AC67566">
          <v:shape id="_x0000_i1139" type="#_x0000_t75" style="width:11.55pt;height:15.6pt" o:ole="">
            <v:imagedata r:id="rId237" o:title=""/>
          </v:shape>
          <o:OLEObject Type="Embed" ProgID="Equation.DSMT4" ShapeID="_x0000_i1139" DrawAspect="Content" ObjectID="_1618745415" r:id="rId238"/>
        </w:object>
      </w:r>
      <w:r w:rsidRPr="0074050C">
        <w:rPr>
          <w:rFonts w:hint="eastAsia"/>
          <w:color w:val="000000" w:themeColor="text1"/>
        </w:rPr>
        <w:t xml:space="preserve"> and </w:t>
      </w:r>
      <w:r w:rsidRPr="0074050C">
        <w:rPr>
          <w:noProof/>
          <w:color w:val="000000" w:themeColor="text1"/>
          <w:position w:val="-10"/>
        </w:rPr>
        <w:object w:dxaOrig="200" w:dyaOrig="320" w14:anchorId="5A92B32E">
          <v:shape id="_x0000_i1140" type="#_x0000_t75" style="width:9.5pt;height:15.6pt" o:ole="">
            <v:imagedata r:id="rId239" o:title=""/>
          </v:shape>
          <o:OLEObject Type="Embed" ProgID="Equation.DSMT4" ShapeID="_x0000_i1140" DrawAspect="Content" ObjectID="_1618745416" r:id="rId240"/>
        </w:object>
      </w:r>
      <w:r w:rsidRPr="0074050C">
        <w:rPr>
          <w:rFonts w:hint="eastAsia"/>
          <w:color w:val="000000" w:themeColor="text1"/>
        </w:rPr>
        <w:t xml:space="preserve"> are integers and their values are </w:t>
      </w:r>
      <w:r w:rsidRPr="0074050C">
        <w:rPr>
          <w:color w:val="000000" w:themeColor="text1"/>
        </w:rPr>
        <w:t xml:space="preserve">selected from 1 to </w:t>
      </w:r>
      <w:r w:rsidRPr="0074050C">
        <w:rPr>
          <w:i/>
          <w:color w:val="000000" w:themeColor="text1"/>
        </w:rPr>
        <w:t>P</w:t>
      </w:r>
      <w:r w:rsidRPr="0074050C">
        <w:rPr>
          <w:color w:val="000000" w:themeColor="text1"/>
        </w:rPr>
        <w:t xml:space="preserve"> </w:t>
      </w:r>
      <w:r w:rsidR="00696764" w:rsidRPr="0074050C">
        <w:rPr>
          <w:rFonts w:hint="eastAsia"/>
          <w:color w:val="000000" w:themeColor="text1"/>
        </w:rPr>
        <w:t>and</w:t>
      </w:r>
      <w:r w:rsidR="00696764" w:rsidRPr="0074050C">
        <w:rPr>
          <w:color w:val="000000" w:themeColor="text1"/>
        </w:rPr>
        <w:t xml:space="preserve"> </w:t>
      </w:r>
      <w:r w:rsidRPr="0074050C">
        <w:rPr>
          <w:i/>
          <w:color w:val="000000" w:themeColor="text1"/>
        </w:rPr>
        <w:t>Q</w:t>
      </w:r>
      <w:r w:rsidR="00696764" w:rsidRPr="0074050C">
        <w:rPr>
          <w:rFonts w:hint="eastAsia"/>
          <w:color w:val="000000" w:themeColor="text1"/>
        </w:rPr>
        <w:t>，</w:t>
      </w:r>
      <w:r w:rsidR="00696764" w:rsidRPr="0074050C">
        <w:rPr>
          <w:rFonts w:hint="eastAsia"/>
          <w:color w:val="000000" w:themeColor="text1"/>
        </w:rPr>
        <w:t>respectively</w:t>
      </w:r>
      <w:r w:rsidRPr="0074050C">
        <w:rPr>
          <w:rFonts w:hint="eastAsia"/>
          <w:color w:val="000000" w:themeColor="text1"/>
        </w:rPr>
        <w:t>.</w:t>
      </w:r>
      <w:r w:rsidR="00807E90" w:rsidRPr="0074050C">
        <w:rPr>
          <w:rFonts w:hint="eastAsia"/>
          <w:color w:val="000000" w:themeColor="text1"/>
        </w:rPr>
        <w:t xml:space="preserve"> For </w:t>
      </w:r>
      <w:r w:rsidR="00865585" w:rsidRPr="0074050C">
        <w:rPr>
          <w:color w:val="000000" w:themeColor="text1"/>
        </w:rPr>
        <w:t>a</w:t>
      </w:r>
      <w:r w:rsidR="00865585" w:rsidRPr="0074050C">
        <w:rPr>
          <w:rFonts w:hint="eastAsia"/>
          <w:color w:val="000000" w:themeColor="text1"/>
        </w:rPr>
        <w:t xml:space="preserve"> </w:t>
      </w:r>
      <w:r w:rsidR="00807E90" w:rsidRPr="0074050C">
        <w:rPr>
          <w:color w:val="000000" w:themeColor="text1"/>
        </w:rPr>
        <w:t>square</w:t>
      </w:r>
      <w:r w:rsidR="00807E90" w:rsidRPr="0074050C">
        <w:rPr>
          <w:rFonts w:hint="eastAsia"/>
          <w:color w:val="000000" w:themeColor="text1"/>
        </w:rPr>
        <w:t xml:space="preserve"> meta-plate, </w:t>
      </w:r>
      <w:r w:rsidR="00807E90" w:rsidRPr="0074050C">
        <w:rPr>
          <w:i/>
          <w:color w:val="000000" w:themeColor="text1"/>
        </w:rPr>
        <w:t>P</w:t>
      </w:r>
      <w:r w:rsidR="00807E90" w:rsidRPr="0074050C">
        <w:rPr>
          <w:color w:val="000000" w:themeColor="text1"/>
        </w:rPr>
        <w:t xml:space="preserve"> </w:t>
      </w:r>
      <w:r w:rsidR="00807E90" w:rsidRPr="0074050C">
        <w:rPr>
          <w:rFonts w:hint="eastAsia"/>
          <w:color w:val="000000" w:themeColor="text1"/>
        </w:rPr>
        <w:t>should be equal to</w:t>
      </w:r>
      <w:r w:rsidR="00807E90" w:rsidRPr="0074050C">
        <w:rPr>
          <w:color w:val="000000" w:themeColor="text1"/>
        </w:rPr>
        <w:t xml:space="preserve"> </w:t>
      </w:r>
      <w:r w:rsidR="00807E90" w:rsidRPr="0074050C">
        <w:rPr>
          <w:i/>
          <w:color w:val="000000" w:themeColor="text1"/>
        </w:rPr>
        <w:t>Q</w:t>
      </w:r>
      <w:r w:rsidR="00807E90" w:rsidRPr="0074050C">
        <w:rPr>
          <w:color w:val="000000" w:themeColor="text1"/>
        </w:rPr>
        <w:t>.</w:t>
      </w:r>
      <w:r w:rsidRPr="0074050C">
        <w:rPr>
          <w:rFonts w:hint="eastAsia"/>
          <w:color w:val="000000" w:themeColor="text1"/>
        </w:rPr>
        <w:t xml:space="preserve"> T</w:t>
      </w:r>
      <w:r w:rsidRPr="0074050C">
        <w:rPr>
          <w:color w:val="000000" w:themeColor="text1"/>
        </w:rPr>
        <w:t xml:space="preserve">he restoring force </w:t>
      </w:r>
      <w:r w:rsidR="001A1FF9" w:rsidRPr="0074050C">
        <w:rPr>
          <w:color w:val="000000" w:themeColor="text1"/>
          <w:position w:val="-14"/>
        </w:rPr>
        <w:object w:dxaOrig="859" w:dyaOrig="400" w14:anchorId="2E643D46">
          <v:shape id="_x0000_i1141" type="#_x0000_t75" style="width:43.45pt;height:19.7pt" o:ole="">
            <v:imagedata r:id="rId241" o:title=""/>
          </v:shape>
          <o:OLEObject Type="Embed" ProgID="Equation.DSMT4" ShapeID="_x0000_i1141" DrawAspect="Content" ObjectID="_1618745417" r:id="rId242"/>
        </w:object>
      </w:r>
      <w:r w:rsidRPr="0074050C">
        <w:rPr>
          <w:rFonts w:hint="eastAsia"/>
          <w:color w:val="000000" w:themeColor="text1"/>
        </w:rPr>
        <w:t xml:space="preserve"> </w:t>
      </w:r>
      <w:r w:rsidR="00696764" w:rsidRPr="0074050C">
        <w:rPr>
          <w:rFonts w:hint="eastAsia"/>
          <w:color w:val="000000" w:themeColor="text1"/>
        </w:rPr>
        <w:t>caused</w:t>
      </w:r>
      <w:r w:rsidR="00696764" w:rsidRPr="0074050C">
        <w:rPr>
          <w:color w:val="000000" w:themeColor="text1"/>
        </w:rPr>
        <w:t xml:space="preserve"> </w:t>
      </w:r>
      <w:r w:rsidRPr="0074050C">
        <w:rPr>
          <w:color w:val="000000" w:themeColor="text1"/>
        </w:rPr>
        <w:t xml:space="preserve">by the </w:t>
      </w:r>
      <w:r w:rsidRPr="0074050C">
        <w:rPr>
          <w:rFonts w:hint="eastAsia"/>
          <w:color w:val="000000" w:themeColor="text1"/>
        </w:rPr>
        <w:t>resonator</w:t>
      </w:r>
      <w:r w:rsidRPr="0074050C">
        <w:rPr>
          <w:color w:val="000000" w:themeColor="text1"/>
        </w:rPr>
        <w:t xml:space="preserve"> at point </w:t>
      </w:r>
      <w:r w:rsidRPr="0074050C">
        <w:rPr>
          <w:color w:val="000000" w:themeColor="text1"/>
          <w:position w:val="-4"/>
        </w:rPr>
        <w:object w:dxaOrig="260" w:dyaOrig="260" w14:anchorId="7489CE73">
          <v:shape id="_x0000_i1142" type="#_x0000_t75" style="width:12.9pt;height:12.9pt" o:ole="">
            <v:imagedata r:id="rId243" o:title=""/>
          </v:shape>
          <o:OLEObject Type="Embed" ProgID="Equation.DSMT4" ShapeID="_x0000_i1142" DrawAspect="Content" ObjectID="_1618745418" r:id="rId244"/>
        </w:object>
      </w:r>
      <w:r w:rsidRPr="0074050C">
        <w:rPr>
          <w:rFonts w:hint="eastAsia"/>
          <w:color w:val="000000" w:themeColor="text1"/>
          <w:position w:val="-4"/>
        </w:rPr>
        <w:t xml:space="preserve"> </w:t>
      </w:r>
      <w:r w:rsidRPr="0074050C">
        <w:rPr>
          <w:rFonts w:hint="eastAsia"/>
          <w:color w:val="000000" w:themeColor="text1"/>
        </w:rPr>
        <w:t>is given by</w:t>
      </w:r>
    </w:p>
    <w:p w14:paraId="00926C80" w14:textId="3DC1871E" w:rsidR="00326C37" w:rsidRPr="0074050C" w:rsidRDefault="00326C37" w:rsidP="00326C37">
      <w:pPr>
        <w:pStyle w:val="MTDisplayEquation"/>
        <w:rPr>
          <w:b w:val="0"/>
          <w:color w:val="000000" w:themeColor="text1"/>
        </w:rPr>
      </w:pPr>
      <w:r w:rsidRPr="0074050C">
        <w:rPr>
          <w:color w:val="000000" w:themeColor="text1"/>
        </w:rPr>
        <w:lastRenderedPageBreak/>
        <w:tab/>
      </w:r>
      <w:r w:rsidR="009F1974" w:rsidRPr="0074050C">
        <w:rPr>
          <w:color w:val="000000" w:themeColor="text1"/>
          <w:position w:val="-126"/>
        </w:rPr>
        <w:object w:dxaOrig="7080" w:dyaOrig="2640" w14:anchorId="46A65504">
          <v:shape id="_x0000_i1143" type="#_x0000_t75" style="width:353.9pt;height:134.5pt" o:ole="">
            <v:imagedata r:id="rId245" o:title=""/>
          </v:shape>
          <o:OLEObject Type="Embed" ProgID="Equation.DSMT4" ShapeID="_x0000_i1143" DrawAspect="Content" ObjectID="_1618745419" r:id="rId246"/>
        </w:object>
      </w:r>
      <w:r w:rsidRPr="0074050C">
        <w:rPr>
          <w:color w:val="000000" w:themeColor="text1"/>
        </w:rPr>
        <w:t xml:space="preserve"> </w:t>
      </w:r>
      <w:r w:rsidRPr="0074050C">
        <w:rPr>
          <w:b w:val="0"/>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36</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4168A663" w14:textId="0A29CC61" w:rsidR="00605393" w:rsidRPr="0074050C" w:rsidRDefault="00605393" w:rsidP="00605393">
      <w:pPr>
        <w:pStyle w:val="MTDisplayEquation"/>
        <w:rPr>
          <w:color w:val="000000" w:themeColor="text1"/>
        </w:rPr>
      </w:pPr>
      <w:r w:rsidRPr="0074050C">
        <w:rPr>
          <w:color w:val="000000" w:themeColor="text1"/>
        </w:rPr>
        <w:tab/>
      </w:r>
    </w:p>
    <w:p w14:paraId="07F55020" w14:textId="5DE543F7" w:rsidR="00B62063" w:rsidRPr="0074050C" w:rsidRDefault="00B62063" w:rsidP="00326C37">
      <w:pPr>
        <w:spacing w:line="360" w:lineRule="auto"/>
        <w:rPr>
          <w:color w:val="000000" w:themeColor="text1"/>
        </w:rPr>
      </w:pPr>
      <w:r w:rsidRPr="0074050C">
        <w:rPr>
          <w:color w:val="000000" w:themeColor="text1"/>
        </w:rPr>
        <w:t>B</w:t>
      </w:r>
      <w:r w:rsidRPr="0074050C">
        <w:rPr>
          <w:rFonts w:hint="eastAsia"/>
          <w:color w:val="000000" w:themeColor="text1"/>
        </w:rPr>
        <w:t xml:space="preserve">y </w:t>
      </w:r>
      <w:r w:rsidRPr="0074050C">
        <w:rPr>
          <w:color w:val="000000" w:themeColor="text1"/>
        </w:rPr>
        <w:t>introducing</w:t>
      </w:r>
      <w:r w:rsidRPr="0074050C">
        <w:rPr>
          <w:rFonts w:hint="eastAsia"/>
          <w:color w:val="000000" w:themeColor="text1"/>
        </w:rPr>
        <w:t xml:space="preserve"> the following parameters</w:t>
      </w:r>
    </w:p>
    <w:p w14:paraId="49364028" w14:textId="7746EB8D" w:rsidR="00326C37" w:rsidRPr="0074050C" w:rsidRDefault="00326C37" w:rsidP="00326C37">
      <w:pPr>
        <w:pStyle w:val="MTDisplayEquation"/>
        <w:rPr>
          <w:b w:val="0"/>
          <w:color w:val="000000" w:themeColor="text1"/>
        </w:rPr>
      </w:pPr>
      <w:r w:rsidRPr="0074050C">
        <w:rPr>
          <w:color w:val="000000" w:themeColor="text1"/>
        </w:rPr>
        <w:tab/>
      </w:r>
      <w:r w:rsidRPr="0074050C">
        <w:rPr>
          <w:color w:val="000000" w:themeColor="text1"/>
          <w:position w:val="-48"/>
        </w:rPr>
        <w:object w:dxaOrig="3840" w:dyaOrig="1080" w14:anchorId="364A023C">
          <v:shape id="_x0000_i1144" type="#_x0000_t75" style="width:192.9pt;height:55pt" o:ole="">
            <v:imagedata r:id="rId247" o:title=""/>
          </v:shape>
          <o:OLEObject Type="Embed" ProgID="Equation.DSMT4" ShapeID="_x0000_i1144" DrawAspect="Content" ObjectID="_1618745420" r:id="rId248"/>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37</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176A0DAB" w14:textId="677CCA3E" w:rsidR="00B62063" w:rsidRPr="0074050C" w:rsidRDefault="00B62063" w:rsidP="00326C37">
      <w:pPr>
        <w:spacing w:line="360" w:lineRule="auto"/>
        <w:rPr>
          <w:color w:val="000000" w:themeColor="text1"/>
        </w:rPr>
      </w:pPr>
      <w:r w:rsidRPr="0074050C">
        <w:rPr>
          <w:rFonts w:hint="eastAsia"/>
          <w:color w:val="000000" w:themeColor="text1"/>
        </w:rPr>
        <w:t xml:space="preserve">Eq. </w:t>
      </w:r>
      <w:r w:rsidR="00A210E2" w:rsidRPr="0074050C">
        <w:rPr>
          <w:color w:val="000000" w:themeColor="text1"/>
        </w:rPr>
        <w:fldChar w:fldCharType="begin"/>
      </w:r>
      <w:r w:rsidR="00A210E2" w:rsidRPr="0074050C">
        <w:rPr>
          <w:color w:val="000000" w:themeColor="text1"/>
        </w:rPr>
        <w:instrText xml:space="preserve"> GOTOBUTTON ZEqnNum277682  \* MERGEFORMAT </w:instrText>
      </w:r>
      <w:r w:rsidR="00460138" w:rsidRPr="0074050C">
        <w:rPr>
          <w:color w:val="000000" w:themeColor="text1"/>
        </w:rPr>
        <w:fldChar w:fldCharType="begin"/>
      </w:r>
      <w:r w:rsidR="00460138" w:rsidRPr="0074050C">
        <w:rPr>
          <w:color w:val="000000" w:themeColor="text1"/>
        </w:rPr>
        <w:instrText xml:space="preserve"> REF ZEqnNum277682 \* Charformat \! \* MERGEFORMAT </w:instrText>
      </w:r>
      <w:r w:rsidR="00460138" w:rsidRPr="0074050C">
        <w:rPr>
          <w:color w:val="000000" w:themeColor="text1"/>
        </w:rPr>
        <w:fldChar w:fldCharType="separate"/>
      </w:r>
      <w:r w:rsidR="008B702B" w:rsidRPr="0074050C">
        <w:rPr>
          <w:color w:val="000000" w:themeColor="text1"/>
        </w:rPr>
        <w:instrText>(35)</w:instrText>
      </w:r>
      <w:r w:rsidR="00460138" w:rsidRPr="0074050C">
        <w:rPr>
          <w:color w:val="000000" w:themeColor="text1"/>
        </w:rPr>
        <w:fldChar w:fldCharType="end"/>
      </w:r>
      <w:r w:rsidR="00A210E2" w:rsidRPr="0074050C">
        <w:rPr>
          <w:color w:val="000000" w:themeColor="text1"/>
        </w:rPr>
        <w:fldChar w:fldCharType="end"/>
      </w:r>
      <w:r w:rsidR="00A210E2" w:rsidRPr="0074050C">
        <w:rPr>
          <w:color w:val="000000" w:themeColor="text1"/>
        </w:rPr>
        <w:t xml:space="preserve"> </w:t>
      </w:r>
      <w:r w:rsidRPr="0074050C">
        <w:rPr>
          <w:rFonts w:hint="eastAsia"/>
          <w:color w:val="000000" w:themeColor="text1"/>
        </w:rPr>
        <w:t>can be rewritten in a simple form</w:t>
      </w:r>
    </w:p>
    <w:p w14:paraId="4076BB9F" w14:textId="4AD280CD" w:rsidR="00326C37" w:rsidRPr="0074050C" w:rsidRDefault="00326C37" w:rsidP="00326C37">
      <w:pPr>
        <w:pStyle w:val="MTDisplayEquation"/>
        <w:rPr>
          <w:b w:val="0"/>
          <w:color w:val="000000" w:themeColor="text1"/>
        </w:rPr>
      </w:pPr>
      <w:r w:rsidRPr="0074050C">
        <w:rPr>
          <w:color w:val="000000" w:themeColor="text1"/>
        </w:rPr>
        <w:tab/>
      </w:r>
      <w:r w:rsidR="009F1974" w:rsidRPr="0074050C">
        <w:rPr>
          <w:color w:val="000000" w:themeColor="text1"/>
          <w:position w:val="-90"/>
        </w:rPr>
        <w:object w:dxaOrig="4480" w:dyaOrig="1920" w14:anchorId="2AF6DE3F">
          <v:shape id="_x0000_i1145" type="#_x0000_t75" style="width:224.15pt;height:95.1pt" o:ole="">
            <v:imagedata r:id="rId249" o:title=""/>
          </v:shape>
          <o:OLEObject Type="Embed" ProgID="Equation.DSMT4" ShapeID="_x0000_i1145" DrawAspect="Content" ObjectID="_1618745421" r:id="rId250"/>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8" w:name="ZEqnNum659178"/>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38</w:instrText>
      </w:r>
      <w:r w:rsidR="00D64D6F" w:rsidRPr="0074050C">
        <w:rPr>
          <w:b w:val="0"/>
          <w:color w:val="000000" w:themeColor="text1"/>
        </w:rPr>
        <w:fldChar w:fldCharType="end"/>
      </w:r>
      <w:r w:rsidR="00D64D6F" w:rsidRPr="0074050C">
        <w:rPr>
          <w:b w:val="0"/>
          <w:color w:val="000000" w:themeColor="text1"/>
        </w:rPr>
        <w:instrText>)</w:instrText>
      </w:r>
      <w:bookmarkEnd w:id="38"/>
      <w:r w:rsidR="00D64D6F" w:rsidRPr="0074050C">
        <w:rPr>
          <w:b w:val="0"/>
          <w:color w:val="000000" w:themeColor="text1"/>
        </w:rPr>
        <w:fldChar w:fldCharType="end"/>
      </w:r>
    </w:p>
    <w:p w14:paraId="3B14AE1B" w14:textId="40F24E0D" w:rsidR="00605393" w:rsidRPr="0074050C" w:rsidRDefault="00B62063" w:rsidP="00D65283">
      <w:pPr>
        <w:spacing w:line="360" w:lineRule="auto"/>
        <w:rPr>
          <w:color w:val="000000" w:themeColor="text1"/>
        </w:rPr>
      </w:pPr>
      <w:r w:rsidRPr="0074050C">
        <w:rPr>
          <w:color w:val="000000" w:themeColor="text1"/>
        </w:rPr>
        <w:t>The detailed expression</w:t>
      </w:r>
      <w:r w:rsidR="006F2817" w:rsidRPr="0074050C">
        <w:rPr>
          <w:color w:val="000000" w:themeColor="text1"/>
        </w:rPr>
        <w:t>s</w:t>
      </w:r>
      <w:r w:rsidRPr="0074050C">
        <w:rPr>
          <w:color w:val="000000" w:themeColor="text1"/>
        </w:rPr>
        <w:t xml:space="preserve"> of </w:t>
      </w:r>
      <w:r w:rsidRPr="0074050C">
        <w:rPr>
          <w:noProof/>
          <w:color w:val="000000" w:themeColor="text1"/>
          <w:position w:val="-14"/>
        </w:rPr>
        <w:object w:dxaOrig="639" w:dyaOrig="380" w14:anchorId="0AC7869F">
          <v:shape id="_x0000_i1146" type="#_x0000_t75" style="width:31.9pt;height:19pt" o:ole="">
            <v:imagedata r:id="rId251" o:title=""/>
          </v:shape>
          <o:OLEObject Type="Embed" ProgID="Equation.DSMT4" ShapeID="_x0000_i1146" DrawAspect="Content" ObjectID="_1618745422" r:id="rId252"/>
        </w:object>
      </w:r>
      <w:r w:rsidRPr="0074050C">
        <w:rPr>
          <w:color w:val="000000" w:themeColor="text1"/>
        </w:rPr>
        <w:t xml:space="preserve"> and </w:t>
      </w:r>
      <w:r w:rsidRPr="0074050C">
        <w:rPr>
          <w:noProof/>
          <w:color w:val="000000" w:themeColor="text1"/>
          <w:position w:val="-14"/>
        </w:rPr>
        <w:object w:dxaOrig="680" w:dyaOrig="380" w14:anchorId="23842D86">
          <v:shape id="_x0000_i1147" type="#_x0000_t75" style="width:34.65pt;height:19pt" o:ole="">
            <v:imagedata r:id="rId253" o:title=""/>
          </v:shape>
          <o:OLEObject Type="Embed" ProgID="Equation.DSMT4" ShapeID="_x0000_i1147" DrawAspect="Content" ObjectID="_1618745423" r:id="rId254"/>
        </w:object>
      </w:r>
      <w:r w:rsidRPr="0074050C">
        <w:rPr>
          <w:color w:val="000000" w:themeColor="text1"/>
        </w:rPr>
        <w:t xml:space="preserve"> </w:t>
      </w:r>
      <w:r w:rsidR="006F2817" w:rsidRPr="0074050C">
        <w:rPr>
          <w:color w:val="000000" w:themeColor="text1"/>
        </w:rPr>
        <w:t xml:space="preserve">are </w:t>
      </w:r>
      <w:r w:rsidRPr="0074050C">
        <w:rPr>
          <w:color w:val="000000" w:themeColor="text1"/>
        </w:rPr>
        <w:t>given in Appendix A.</w:t>
      </w:r>
    </w:p>
    <w:p w14:paraId="702233AE" w14:textId="762AB5AD" w:rsidR="00DA0530" w:rsidRPr="0074050C" w:rsidRDefault="00605393" w:rsidP="002F178F">
      <w:pPr>
        <w:spacing w:line="360" w:lineRule="auto"/>
        <w:ind w:firstLineChars="200" w:firstLine="480"/>
        <w:rPr>
          <w:color w:val="000000" w:themeColor="text1"/>
        </w:rPr>
      </w:pPr>
      <w:r w:rsidRPr="0074050C">
        <w:rPr>
          <w:rFonts w:hint="eastAsia"/>
          <w:color w:val="000000" w:themeColor="text1"/>
        </w:rPr>
        <w:t xml:space="preserve">In order to </w:t>
      </w:r>
      <w:r w:rsidR="007613D7" w:rsidRPr="0074050C">
        <w:rPr>
          <w:rFonts w:hint="eastAsia"/>
          <w:color w:val="000000" w:themeColor="text1"/>
        </w:rPr>
        <w:t>make the transient response die away</w:t>
      </w:r>
      <w:r w:rsidR="00DA0530" w:rsidRPr="0074050C">
        <w:rPr>
          <w:color w:val="000000" w:themeColor="text1"/>
        </w:rPr>
        <w:t xml:space="preserve"> quickly in the numerical simulation</w:t>
      </w:r>
      <w:r w:rsidRPr="0074050C">
        <w:rPr>
          <w:rFonts w:hint="eastAsia"/>
          <w:color w:val="000000" w:themeColor="text1"/>
        </w:rPr>
        <w:t xml:space="preserve">, </w:t>
      </w:r>
      <w:r w:rsidR="00807E90" w:rsidRPr="0074050C">
        <w:rPr>
          <w:rFonts w:hint="eastAsia"/>
          <w:color w:val="000000" w:themeColor="text1"/>
        </w:rPr>
        <w:t xml:space="preserve">both </w:t>
      </w:r>
      <w:r w:rsidRPr="0074050C">
        <w:rPr>
          <w:rFonts w:hint="eastAsia"/>
          <w:color w:val="000000" w:themeColor="text1"/>
        </w:rPr>
        <w:t>the modal damping</w:t>
      </w:r>
      <w:r w:rsidR="007747FD" w:rsidRPr="0074050C">
        <w:rPr>
          <w:color w:val="000000" w:themeColor="text1"/>
        </w:rPr>
        <w:t xml:space="preserve"> of the thin plate</w:t>
      </w:r>
      <w:r w:rsidRPr="0074050C">
        <w:rPr>
          <w:rFonts w:hint="eastAsia"/>
          <w:color w:val="000000" w:themeColor="text1"/>
        </w:rPr>
        <w:t xml:space="preserve"> and</w:t>
      </w:r>
      <w:r w:rsidRPr="0074050C">
        <w:rPr>
          <w:color w:val="000000" w:themeColor="text1"/>
        </w:rPr>
        <w:t xml:space="preserve"> the</w:t>
      </w:r>
      <w:r w:rsidRPr="0074050C">
        <w:rPr>
          <w:rFonts w:hint="eastAsia"/>
          <w:color w:val="000000" w:themeColor="text1"/>
        </w:rPr>
        <w:t xml:space="preserve"> damping </w:t>
      </w:r>
      <w:r w:rsidR="007613D7" w:rsidRPr="0074050C">
        <w:rPr>
          <w:rFonts w:hint="eastAsia"/>
          <w:color w:val="000000" w:themeColor="text1"/>
        </w:rPr>
        <w:t xml:space="preserve">of the resonator </w:t>
      </w:r>
      <w:r w:rsidRPr="0074050C">
        <w:rPr>
          <w:rFonts w:hint="eastAsia"/>
          <w:color w:val="000000" w:themeColor="text1"/>
        </w:rPr>
        <w:t xml:space="preserve">are </w:t>
      </w:r>
      <w:r w:rsidR="00DE2BEA" w:rsidRPr="0074050C">
        <w:rPr>
          <w:color w:val="000000" w:themeColor="text1"/>
        </w:rPr>
        <w:t>considered</w:t>
      </w:r>
      <w:r w:rsidRPr="0074050C">
        <w:rPr>
          <w:rFonts w:hint="eastAsia"/>
          <w:color w:val="000000" w:themeColor="text1"/>
        </w:rPr>
        <w:t xml:space="preserve">. </w:t>
      </w:r>
    </w:p>
    <w:p w14:paraId="77712F4C" w14:textId="73E94C08" w:rsidR="00605393" w:rsidRPr="0074050C" w:rsidRDefault="00605393" w:rsidP="002F178F">
      <w:pPr>
        <w:spacing w:line="360" w:lineRule="auto"/>
        <w:ind w:firstLineChars="200" w:firstLine="480"/>
        <w:rPr>
          <w:color w:val="000000" w:themeColor="text1"/>
        </w:rPr>
      </w:pPr>
      <w:r w:rsidRPr="0074050C">
        <w:rPr>
          <w:rFonts w:hint="eastAsia"/>
          <w:color w:val="000000" w:themeColor="text1"/>
        </w:rPr>
        <w:t xml:space="preserve">By using the orthogonality of mode functions, Eq. </w:t>
      </w:r>
      <w:r w:rsidR="00B850F5" w:rsidRPr="0074050C">
        <w:rPr>
          <w:color w:val="000000" w:themeColor="text1"/>
        </w:rPr>
        <w:fldChar w:fldCharType="begin"/>
      </w:r>
      <w:r w:rsidR="00B850F5" w:rsidRPr="0074050C">
        <w:rPr>
          <w:color w:val="000000" w:themeColor="text1"/>
        </w:rPr>
        <w:instrText xml:space="preserve"> GOTOBUTTON ZEqnNum659178  \* MERGEFORMAT </w:instrText>
      </w:r>
      <w:r w:rsidR="00460138" w:rsidRPr="0074050C">
        <w:rPr>
          <w:color w:val="000000" w:themeColor="text1"/>
        </w:rPr>
        <w:fldChar w:fldCharType="begin"/>
      </w:r>
      <w:r w:rsidR="00460138" w:rsidRPr="0074050C">
        <w:rPr>
          <w:color w:val="000000" w:themeColor="text1"/>
        </w:rPr>
        <w:instrText xml:space="preserve"> REF ZEqnNum659178 \* Charformat \! \* MERGEFORMAT </w:instrText>
      </w:r>
      <w:r w:rsidR="00460138" w:rsidRPr="0074050C">
        <w:rPr>
          <w:color w:val="000000" w:themeColor="text1"/>
        </w:rPr>
        <w:fldChar w:fldCharType="separate"/>
      </w:r>
      <w:r w:rsidR="008B702B" w:rsidRPr="0074050C">
        <w:rPr>
          <w:color w:val="000000" w:themeColor="text1"/>
        </w:rPr>
        <w:instrText>(38)</w:instrText>
      </w:r>
      <w:r w:rsidR="00460138" w:rsidRPr="0074050C">
        <w:rPr>
          <w:color w:val="000000" w:themeColor="text1"/>
        </w:rPr>
        <w:fldChar w:fldCharType="end"/>
      </w:r>
      <w:r w:rsidR="00B850F5" w:rsidRPr="0074050C">
        <w:rPr>
          <w:color w:val="000000" w:themeColor="text1"/>
        </w:rPr>
        <w:fldChar w:fldCharType="end"/>
      </w:r>
      <w:r w:rsidR="00B850F5" w:rsidRPr="0074050C">
        <w:rPr>
          <w:color w:val="000000" w:themeColor="text1"/>
        </w:rPr>
        <w:t xml:space="preserve"> </w:t>
      </w:r>
      <w:r w:rsidRPr="0074050C">
        <w:rPr>
          <w:rFonts w:hint="eastAsia"/>
          <w:color w:val="000000" w:themeColor="text1"/>
        </w:rPr>
        <w:t>can be rewritten as</w:t>
      </w:r>
    </w:p>
    <w:p w14:paraId="35764640" w14:textId="50824147" w:rsidR="00326C37" w:rsidRPr="0074050C" w:rsidRDefault="00326C37" w:rsidP="00326C37">
      <w:pPr>
        <w:pStyle w:val="MTDisplayEquation"/>
        <w:rPr>
          <w:b w:val="0"/>
          <w:color w:val="000000" w:themeColor="text1"/>
        </w:rPr>
      </w:pPr>
      <w:r w:rsidRPr="0074050C">
        <w:rPr>
          <w:color w:val="000000" w:themeColor="text1"/>
        </w:rPr>
        <w:tab/>
      </w:r>
      <w:r w:rsidR="009F1974" w:rsidRPr="0074050C">
        <w:rPr>
          <w:color w:val="000000" w:themeColor="text1"/>
          <w:position w:val="-70"/>
        </w:rPr>
        <w:object w:dxaOrig="5580" w:dyaOrig="1520" w14:anchorId="1C291BE6">
          <v:shape id="_x0000_i1148" type="#_x0000_t75" style="width:279.85pt;height:77.45pt" o:ole="">
            <v:imagedata r:id="rId255" o:title=""/>
          </v:shape>
          <o:OLEObject Type="Embed" ProgID="Equation.DSMT4" ShapeID="_x0000_i1148" DrawAspect="Content" ObjectID="_1618745424" r:id="rId256"/>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bookmarkStart w:id="39" w:name="ZEqnNum361512"/>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39</w:instrText>
      </w:r>
      <w:r w:rsidR="00D64D6F" w:rsidRPr="0074050C">
        <w:rPr>
          <w:b w:val="0"/>
          <w:color w:val="000000" w:themeColor="text1"/>
        </w:rPr>
        <w:fldChar w:fldCharType="end"/>
      </w:r>
      <w:r w:rsidR="00D64D6F" w:rsidRPr="0074050C">
        <w:rPr>
          <w:b w:val="0"/>
          <w:color w:val="000000" w:themeColor="text1"/>
        </w:rPr>
        <w:instrText>)</w:instrText>
      </w:r>
      <w:bookmarkEnd w:id="39"/>
      <w:r w:rsidR="00D64D6F" w:rsidRPr="0074050C">
        <w:rPr>
          <w:b w:val="0"/>
          <w:color w:val="000000" w:themeColor="text1"/>
        </w:rPr>
        <w:fldChar w:fldCharType="end"/>
      </w:r>
    </w:p>
    <w:p w14:paraId="766E07CB" w14:textId="27ED11A3" w:rsidR="00605393" w:rsidRPr="0074050C" w:rsidRDefault="00605393" w:rsidP="00326C37">
      <w:pPr>
        <w:spacing w:line="360" w:lineRule="auto"/>
        <w:rPr>
          <w:color w:val="000000" w:themeColor="text1"/>
        </w:rPr>
      </w:pPr>
      <w:r w:rsidRPr="0074050C">
        <w:rPr>
          <w:rFonts w:hint="eastAsia"/>
          <w:color w:val="000000" w:themeColor="text1"/>
        </w:rPr>
        <w:t>where</w:t>
      </w:r>
    </w:p>
    <w:p w14:paraId="0416F809" w14:textId="31AA5D01" w:rsidR="00326C37" w:rsidRPr="0074050C" w:rsidRDefault="00326C37" w:rsidP="00326C37">
      <w:pPr>
        <w:pStyle w:val="MTDisplayEquation"/>
        <w:rPr>
          <w:b w:val="0"/>
          <w:color w:val="000000" w:themeColor="text1"/>
        </w:rPr>
      </w:pPr>
      <w:r w:rsidRPr="0074050C">
        <w:rPr>
          <w:color w:val="000000" w:themeColor="text1"/>
        </w:rPr>
        <w:tab/>
      </w:r>
      <w:r w:rsidRPr="0074050C">
        <w:rPr>
          <w:color w:val="000000" w:themeColor="text1"/>
          <w:position w:val="-30"/>
        </w:rPr>
        <w:object w:dxaOrig="6200" w:dyaOrig="700" w14:anchorId="48DD2823">
          <v:shape id="_x0000_i1149" type="#_x0000_t75" style="width:309.05pt;height:34.65pt" o:ole="">
            <v:imagedata r:id="rId257" o:title=""/>
          </v:shape>
          <o:OLEObject Type="Embed" ProgID="Equation.DSMT4" ShapeID="_x0000_i1149" DrawAspect="Content" ObjectID="_1618745425" r:id="rId258"/>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40</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762DFBAA" w14:textId="6098F859" w:rsidR="00605393" w:rsidRPr="0074050C" w:rsidRDefault="00605393" w:rsidP="00605393">
      <w:pPr>
        <w:pStyle w:val="MTDisplayEquation"/>
        <w:rPr>
          <w:color w:val="000000" w:themeColor="text1"/>
        </w:rPr>
      </w:pPr>
      <w:r w:rsidRPr="0074050C">
        <w:rPr>
          <w:color w:val="000000" w:themeColor="text1"/>
        </w:rPr>
        <w:tab/>
      </w:r>
    </w:p>
    <w:p w14:paraId="677C57AE" w14:textId="0FB9AED4" w:rsidR="00326C37" w:rsidRPr="0074050C" w:rsidRDefault="00326C37" w:rsidP="00326C37">
      <w:pPr>
        <w:pStyle w:val="MTDisplayEquation"/>
        <w:rPr>
          <w:b w:val="0"/>
          <w:color w:val="000000" w:themeColor="text1"/>
        </w:rPr>
      </w:pPr>
      <w:r w:rsidRPr="0074050C">
        <w:rPr>
          <w:color w:val="000000" w:themeColor="text1"/>
        </w:rPr>
        <w:lastRenderedPageBreak/>
        <w:tab/>
      </w:r>
      <w:r w:rsidR="009F1974" w:rsidRPr="0074050C">
        <w:rPr>
          <w:color w:val="000000" w:themeColor="text1"/>
          <w:position w:val="-32"/>
        </w:rPr>
        <w:object w:dxaOrig="5460" w:dyaOrig="760" w14:anchorId="0A37D9C6">
          <v:shape id="_x0000_i1150" type="#_x0000_t75" style="width:273.05pt;height:38.05pt" o:ole="">
            <v:imagedata r:id="rId259" o:title=""/>
          </v:shape>
          <o:OLEObject Type="Embed" ProgID="Equation.DSMT4" ShapeID="_x0000_i1150" DrawAspect="Content" ObjectID="_1618745426" r:id="rId260"/>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begin"/>
      </w:r>
      <w:r w:rsidR="00D64D6F" w:rsidRPr="0074050C">
        <w:rPr>
          <w:b w:val="0"/>
          <w:color w:val="000000" w:themeColor="text1"/>
        </w:rPr>
        <w:instrText xml:space="preserve"> SEQ MTEqn \c \* Arabic \* MERGEFORMAT </w:instrText>
      </w:r>
      <w:r w:rsidR="00D64D6F" w:rsidRPr="0074050C">
        <w:rPr>
          <w:b w:val="0"/>
          <w:color w:val="000000" w:themeColor="text1"/>
        </w:rPr>
        <w:fldChar w:fldCharType="separate"/>
      </w:r>
      <w:r w:rsidR="008B702B" w:rsidRPr="0074050C">
        <w:rPr>
          <w:b w:val="0"/>
          <w:noProof/>
          <w:color w:val="000000" w:themeColor="text1"/>
        </w:rPr>
        <w:instrText>41</w:instrText>
      </w:r>
      <w:r w:rsidR="00D64D6F" w:rsidRPr="0074050C">
        <w:rPr>
          <w:b w:val="0"/>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5D1CB1F3" w14:textId="7CA8C756" w:rsidR="007F77BF" w:rsidRPr="0074050C" w:rsidRDefault="00605393" w:rsidP="00DE2BEA">
      <w:pPr>
        <w:spacing w:line="360" w:lineRule="auto"/>
        <w:rPr>
          <w:i/>
          <w:color w:val="000000" w:themeColor="text1"/>
        </w:rPr>
      </w:pPr>
      <w:r w:rsidRPr="0074050C">
        <w:rPr>
          <w:rFonts w:hint="eastAsia"/>
          <w:color w:val="000000" w:themeColor="text1"/>
        </w:rPr>
        <w:t xml:space="preserve">where </w:t>
      </w:r>
      <w:r w:rsidR="007A4B8A" w:rsidRPr="0074050C">
        <w:rPr>
          <w:noProof/>
          <w:color w:val="000000" w:themeColor="text1"/>
          <w:position w:val="-14"/>
        </w:rPr>
        <w:object w:dxaOrig="380" w:dyaOrig="380" w14:anchorId="68F0429C">
          <v:shape id="_x0000_i1151" type="#_x0000_t75" style="width:17pt;height:19pt" o:ole="">
            <v:imagedata r:id="rId261" o:title=""/>
          </v:shape>
          <o:OLEObject Type="Embed" ProgID="Equation.DSMT4" ShapeID="_x0000_i1151" DrawAspect="Content" ObjectID="_1618745427" r:id="rId262"/>
        </w:object>
      </w:r>
      <w:r w:rsidRPr="0074050C">
        <w:rPr>
          <w:rFonts w:hint="eastAsia"/>
          <w:color w:val="000000" w:themeColor="text1"/>
        </w:rPr>
        <w:t xml:space="preserve">is the </w:t>
      </w:r>
      <w:r w:rsidR="00807E90" w:rsidRPr="0074050C">
        <w:rPr>
          <w:rFonts w:hint="eastAsia"/>
          <w:color w:val="000000" w:themeColor="text1"/>
        </w:rPr>
        <w:t xml:space="preserve">modal </w:t>
      </w:r>
      <w:r w:rsidRPr="0074050C">
        <w:rPr>
          <w:rFonts w:hint="eastAsia"/>
          <w:color w:val="000000" w:themeColor="text1"/>
        </w:rPr>
        <w:t>damping ratio</w:t>
      </w:r>
      <w:r w:rsidR="007613D7" w:rsidRPr="0074050C">
        <w:rPr>
          <w:rFonts w:hint="eastAsia"/>
          <w:color w:val="000000" w:themeColor="text1"/>
        </w:rPr>
        <w:t xml:space="preserve">, and </w:t>
      </w:r>
      <w:r w:rsidR="007613D7" w:rsidRPr="0074050C">
        <w:rPr>
          <w:color w:val="000000" w:themeColor="text1"/>
          <w:position w:val="-12"/>
        </w:rPr>
        <w:object w:dxaOrig="279" w:dyaOrig="360" w14:anchorId="6438467E">
          <v:shape id="_x0000_i1152" type="#_x0000_t75" style="width:14.25pt;height:19pt" o:ole="">
            <v:imagedata r:id="rId263" o:title=""/>
          </v:shape>
          <o:OLEObject Type="Embed" ProgID="Equation.DSMT4" ShapeID="_x0000_i1152" DrawAspect="Content" ObjectID="_1618745428" r:id="rId264"/>
        </w:object>
      </w:r>
      <w:r w:rsidR="007613D7" w:rsidRPr="0074050C">
        <w:rPr>
          <w:rFonts w:hint="eastAsia"/>
          <w:color w:val="000000" w:themeColor="text1"/>
        </w:rPr>
        <w:t xml:space="preserve"> is </w:t>
      </w:r>
      <w:r w:rsidR="0090682B" w:rsidRPr="0074050C">
        <w:rPr>
          <w:color w:val="000000" w:themeColor="text1"/>
        </w:rPr>
        <w:t>damping ratio of the resonator</w:t>
      </w:r>
      <w:r w:rsidRPr="0074050C">
        <w:rPr>
          <w:rFonts w:hint="eastAsia"/>
          <w:color w:val="000000" w:themeColor="text1"/>
        </w:rPr>
        <w:t>.</w:t>
      </w:r>
      <w:r w:rsidR="00DE2BEA" w:rsidRPr="0074050C">
        <w:rPr>
          <w:color w:val="000000" w:themeColor="text1"/>
        </w:rPr>
        <w:t xml:space="preserve"> </w:t>
      </w:r>
      <w:r w:rsidR="00970DF0" w:rsidRPr="0074050C">
        <w:rPr>
          <w:color w:val="000000" w:themeColor="text1"/>
        </w:rPr>
        <w:t>N</w:t>
      </w:r>
      <w:r w:rsidR="00970DF0" w:rsidRPr="0074050C">
        <w:rPr>
          <w:rFonts w:hint="eastAsia"/>
          <w:color w:val="000000" w:themeColor="text1"/>
        </w:rPr>
        <w:t xml:space="preserve">ote that both the damping of the plate and the resonator are </w:t>
      </w:r>
      <w:r w:rsidR="00970DF0" w:rsidRPr="0074050C">
        <w:rPr>
          <w:color w:val="000000" w:themeColor="text1"/>
        </w:rPr>
        <w:t>difficult</w:t>
      </w:r>
      <w:r w:rsidR="00970DF0" w:rsidRPr="0074050C">
        <w:rPr>
          <w:rFonts w:hint="eastAsia"/>
          <w:color w:val="000000" w:themeColor="text1"/>
        </w:rPr>
        <w:t xml:space="preserve"> to determine </w:t>
      </w:r>
      <w:r w:rsidR="00DA0530" w:rsidRPr="0074050C">
        <w:rPr>
          <w:color w:val="000000" w:themeColor="text1"/>
        </w:rPr>
        <w:t>practically</w:t>
      </w:r>
      <w:r w:rsidR="00970DF0" w:rsidRPr="0074050C">
        <w:rPr>
          <w:rFonts w:hint="eastAsia"/>
          <w:color w:val="000000" w:themeColor="text1"/>
        </w:rPr>
        <w:t xml:space="preserve">. </w:t>
      </w:r>
      <w:r w:rsidR="00970DF0" w:rsidRPr="0074050C">
        <w:rPr>
          <w:color w:val="000000" w:themeColor="text1"/>
        </w:rPr>
        <w:t>T</w:t>
      </w:r>
      <w:r w:rsidR="00970DF0" w:rsidRPr="0074050C">
        <w:rPr>
          <w:rFonts w:hint="eastAsia"/>
          <w:color w:val="000000" w:themeColor="text1"/>
        </w:rPr>
        <w:t xml:space="preserve">hus, </w:t>
      </w:r>
      <w:r w:rsidR="00DA0530" w:rsidRPr="0074050C">
        <w:rPr>
          <w:color w:val="000000" w:themeColor="text1"/>
        </w:rPr>
        <w:t xml:space="preserve">a </w:t>
      </w:r>
      <w:r w:rsidR="00970DF0" w:rsidRPr="0074050C">
        <w:rPr>
          <w:rFonts w:hint="eastAsia"/>
          <w:color w:val="000000" w:themeColor="text1"/>
        </w:rPr>
        <w:t xml:space="preserve">linear </w:t>
      </w:r>
      <w:r w:rsidR="00970DF0" w:rsidRPr="0074050C">
        <w:rPr>
          <w:color w:val="000000" w:themeColor="text1"/>
        </w:rPr>
        <w:t>viscous</w:t>
      </w:r>
      <w:r w:rsidR="00970DF0" w:rsidRPr="0074050C">
        <w:rPr>
          <w:rFonts w:hint="eastAsia"/>
          <w:color w:val="000000" w:themeColor="text1"/>
        </w:rPr>
        <w:t xml:space="preserve"> damping is used to take into account the energy </w:t>
      </w:r>
      <w:r w:rsidR="00970DF0" w:rsidRPr="0074050C">
        <w:rPr>
          <w:color w:val="000000" w:themeColor="text1"/>
        </w:rPr>
        <w:t>dissipation</w:t>
      </w:r>
      <w:r w:rsidR="00970DF0" w:rsidRPr="0074050C">
        <w:rPr>
          <w:rFonts w:hint="eastAsia"/>
          <w:color w:val="000000" w:themeColor="text1"/>
        </w:rPr>
        <w:t xml:space="preserve"> in the meta-plate. </w:t>
      </w:r>
      <w:r w:rsidR="00133515" w:rsidRPr="0074050C">
        <w:rPr>
          <w:color w:val="000000" w:themeColor="text1"/>
        </w:rPr>
        <w:t>B</w:t>
      </w:r>
      <w:r w:rsidR="00133515" w:rsidRPr="0074050C">
        <w:rPr>
          <w:rFonts w:hint="eastAsia"/>
          <w:color w:val="000000" w:themeColor="text1"/>
        </w:rPr>
        <w:t>y s</w:t>
      </w:r>
      <w:r w:rsidR="00133515" w:rsidRPr="0074050C">
        <w:rPr>
          <w:color w:val="000000" w:themeColor="text1"/>
        </w:rPr>
        <w:t xml:space="preserve">olving </w:t>
      </w:r>
      <w:r w:rsidR="00751FEE" w:rsidRPr="0074050C">
        <w:rPr>
          <w:color w:val="000000" w:themeColor="text1"/>
        </w:rPr>
        <w:t xml:space="preserve">Eq. </w:t>
      </w:r>
      <w:r w:rsidR="001A6403" w:rsidRPr="0074050C">
        <w:rPr>
          <w:color w:val="000000" w:themeColor="text1"/>
        </w:rPr>
        <w:fldChar w:fldCharType="begin"/>
      </w:r>
      <w:r w:rsidR="001A6403" w:rsidRPr="0074050C">
        <w:rPr>
          <w:color w:val="000000" w:themeColor="text1"/>
        </w:rPr>
        <w:instrText xml:space="preserve"> GOTOBUTTON ZEqnNum361512  \* MERGEFORMAT </w:instrText>
      </w:r>
      <w:r w:rsidR="001A6403" w:rsidRPr="0074050C">
        <w:rPr>
          <w:color w:val="000000" w:themeColor="text1"/>
        </w:rPr>
        <w:fldChar w:fldCharType="begin"/>
      </w:r>
      <w:r w:rsidR="001A6403" w:rsidRPr="0074050C">
        <w:rPr>
          <w:color w:val="000000" w:themeColor="text1"/>
        </w:rPr>
        <w:instrText xml:space="preserve"> REF ZEqnNum361512 \* Charformat \! \* MERGEFORMAT </w:instrText>
      </w:r>
      <w:r w:rsidR="001A6403" w:rsidRPr="0074050C">
        <w:rPr>
          <w:color w:val="000000" w:themeColor="text1"/>
        </w:rPr>
        <w:fldChar w:fldCharType="separate"/>
      </w:r>
      <w:r w:rsidR="008B702B" w:rsidRPr="0074050C">
        <w:rPr>
          <w:color w:val="000000" w:themeColor="text1"/>
        </w:rPr>
        <w:instrText>(39)</w:instrText>
      </w:r>
      <w:r w:rsidR="001A6403" w:rsidRPr="0074050C">
        <w:rPr>
          <w:color w:val="000000" w:themeColor="text1"/>
        </w:rPr>
        <w:fldChar w:fldCharType="end"/>
      </w:r>
      <w:r w:rsidR="001A6403" w:rsidRPr="0074050C">
        <w:rPr>
          <w:color w:val="000000" w:themeColor="text1"/>
        </w:rPr>
        <w:fldChar w:fldCharType="end"/>
      </w:r>
      <w:r w:rsidR="001A6403" w:rsidRPr="0074050C">
        <w:rPr>
          <w:color w:val="000000" w:themeColor="text1"/>
        </w:rPr>
        <w:t xml:space="preserve"> </w:t>
      </w:r>
      <w:r w:rsidR="00435386" w:rsidRPr="0074050C">
        <w:rPr>
          <w:color w:val="000000" w:themeColor="text1"/>
        </w:rPr>
        <w:t xml:space="preserve">and substituting </w:t>
      </w:r>
      <w:r w:rsidR="00133515" w:rsidRPr="0074050C">
        <w:rPr>
          <w:color w:val="000000" w:themeColor="text1"/>
        </w:rPr>
        <w:t>th</w:t>
      </w:r>
      <w:r w:rsidR="00133515" w:rsidRPr="0074050C">
        <w:rPr>
          <w:rFonts w:hint="eastAsia"/>
          <w:color w:val="000000" w:themeColor="text1"/>
        </w:rPr>
        <w:t>e solutions in</w:t>
      </w:r>
      <w:r w:rsidR="00133515" w:rsidRPr="0074050C">
        <w:rPr>
          <w:color w:val="000000" w:themeColor="text1"/>
        </w:rPr>
        <w:t xml:space="preserve"> </w:t>
      </w:r>
      <w:r w:rsidR="00435386" w:rsidRPr="0074050C">
        <w:rPr>
          <w:color w:val="000000" w:themeColor="text1"/>
        </w:rPr>
        <w:t xml:space="preserve">generalized </w:t>
      </w:r>
      <w:r w:rsidR="00133515" w:rsidRPr="0074050C">
        <w:rPr>
          <w:rFonts w:hint="eastAsia"/>
          <w:color w:val="000000" w:themeColor="text1"/>
        </w:rPr>
        <w:t>coordinates</w:t>
      </w:r>
      <w:r w:rsidR="00133515" w:rsidRPr="0074050C">
        <w:rPr>
          <w:color w:val="000000" w:themeColor="text1"/>
        </w:rPr>
        <w:t xml:space="preserve"> </w:t>
      </w:r>
      <w:r w:rsidR="00435386" w:rsidRPr="0074050C">
        <w:rPr>
          <w:color w:val="000000" w:themeColor="text1"/>
        </w:rPr>
        <w:t>into Eq.</w:t>
      </w:r>
      <w:r w:rsidR="00C21F9C" w:rsidRPr="0074050C">
        <w:rPr>
          <w:color w:val="000000" w:themeColor="text1"/>
        </w:rPr>
        <w:t xml:space="preserve"> </w:t>
      </w:r>
      <w:r w:rsidR="00C21F9C" w:rsidRPr="0074050C">
        <w:rPr>
          <w:color w:val="000000" w:themeColor="text1"/>
        </w:rPr>
        <w:fldChar w:fldCharType="begin"/>
      </w:r>
      <w:r w:rsidR="00C21F9C" w:rsidRPr="0074050C">
        <w:rPr>
          <w:color w:val="000000" w:themeColor="text1"/>
        </w:rPr>
        <w:instrText xml:space="preserve"> GOTOBUTTON ZEqnNum258025  \* MERGEFORMAT </w:instrText>
      </w:r>
      <w:r w:rsidR="00C21F9C" w:rsidRPr="0074050C">
        <w:rPr>
          <w:color w:val="000000" w:themeColor="text1"/>
        </w:rPr>
        <w:fldChar w:fldCharType="begin"/>
      </w:r>
      <w:r w:rsidR="00C21F9C" w:rsidRPr="0074050C">
        <w:rPr>
          <w:color w:val="000000" w:themeColor="text1"/>
        </w:rPr>
        <w:instrText xml:space="preserve"> REF ZEqnNum258025 \* Charformat \! \* MERGEFORMAT </w:instrText>
      </w:r>
      <w:r w:rsidR="00C21F9C" w:rsidRPr="0074050C">
        <w:rPr>
          <w:color w:val="000000" w:themeColor="text1"/>
        </w:rPr>
        <w:fldChar w:fldCharType="separate"/>
      </w:r>
      <w:r w:rsidR="008B702B" w:rsidRPr="0074050C">
        <w:rPr>
          <w:color w:val="000000" w:themeColor="text1"/>
        </w:rPr>
        <w:instrText>(32)</w:instrText>
      </w:r>
      <w:r w:rsidR="00C21F9C" w:rsidRPr="0074050C">
        <w:rPr>
          <w:color w:val="000000" w:themeColor="text1"/>
        </w:rPr>
        <w:fldChar w:fldCharType="end"/>
      </w:r>
      <w:r w:rsidR="00C21F9C" w:rsidRPr="0074050C">
        <w:rPr>
          <w:color w:val="000000" w:themeColor="text1"/>
        </w:rPr>
        <w:fldChar w:fldCharType="end"/>
      </w:r>
      <w:r w:rsidR="00751FEE" w:rsidRPr="0074050C">
        <w:rPr>
          <w:color w:val="000000" w:themeColor="text1"/>
        </w:rPr>
        <w:t>,</w:t>
      </w:r>
      <w:r w:rsidR="00435386" w:rsidRPr="0074050C">
        <w:rPr>
          <w:color w:val="000000" w:themeColor="text1"/>
        </w:rPr>
        <w:t xml:space="preserve"> the displacement response of the meta-plate </w:t>
      </w:r>
      <w:r w:rsidR="00927402" w:rsidRPr="0074050C">
        <w:rPr>
          <w:color w:val="000000" w:themeColor="text1"/>
        </w:rPr>
        <w:t>can be directly obtained.</w:t>
      </w:r>
      <w:r w:rsidR="00751FEE" w:rsidRPr="0074050C">
        <w:rPr>
          <w:color w:val="000000" w:themeColor="text1"/>
        </w:rPr>
        <w:t xml:space="preserve"> </w:t>
      </w:r>
      <w:r w:rsidR="00164E9E" w:rsidRPr="0074050C">
        <w:rPr>
          <w:color w:val="000000" w:themeColor="text1"/>
        </w:rPr>
        <w:t xml:space="preserve">In addition, the number of the </w:t>
      </w:r>
      <w:r w:rsidR="00DA0530" w:rsidRPr="0074050C">
        <w:rPr>
          <w:color w:val="000000" w:themeColor="text1"/>
        </w:rPr>
        <w:t xml:space="preserve">terms in the </w:t>
      </w:r>
      <w:r w:rsidR="00164E9E" w:rsidRPr="0074050C">
        <w:rPr>
          <w:color w:val="000000" w:themeColor="text1"/>
        </w:rPr>
        <w:t xml:space="preserve">Galerkin </w:t>
      </w:r>
      <w:r w:rsidR="00DA0530" w:rsidRPr="0074050C">
        <w:rPr>
          <w:color w:val="000000" w:themeColor="text1"/>
        </w:rPr>
        <w:t xml:space="preserve">method, </w:t>
      </w:r>
      <w:r w:rsidR="002577BD" w:rsidRPr="0074050C">
        <w:rPr>
          <w:i/>
          <w:color w:val="000000" w:themeColor="text1"/>
        </w:rPr>
        <w:t xml:space="preserve">P </w:t>
      </w:r>
      <w:r w:rsidR="002577BD" w:rsidRPr="0074050C">
        <w:rPr>
          <w:rFonts w:hint="eastAsia"/>
          <w:color w:val="000000" w:themeColor="text1"/>
        </w:rPr>
        <w:t>and</w:t>
      </w:r>
      <w:r w:rsidR="002577BD" w:rsidRPr="0074050C">
        <w:rPr>
          <w:rFonts w:hint="eastAsia"/>
          <w:i/>
          <w:color w:val="000000" w:themeColor="text1"/>
        </w:rPr>
        <w:t xml:space="preserve"> </w:t>
      </w:r>
      <w:r w:rsidR="002577BD" w:rsidRPr="0074050C">
        <w:rPr>
          <w:i/>
          <w:color w:val="000000" w:themeColor="text1"/>
        </w:rPr>
        <w:t>Q</w:t>
      </w:r>
      <w:r w:rsidR="00DA0530" w:rsidRPr="0074050C">
        <w:rPr>
          <w:i/>
          <w:color w:val="000000" w:themeColor="text1"/>
        </w:rPr>
        <w:t>,</w:t>
      </w:r>
      <w:r w:rsidR="00164E9E" w:rsidRPr="0074050C">
        <w:rPr>
          <w:color w:val="000000" w:themeColor="text1"/>
        </w:rPr>
        <w:t xml:space="preserve"> should be large enough to meet the requirement </w:t>
      </w:r>
      <w:r w:rsidR="00DA0530" w:rsidRPr="0074050C">
        <w:rPr>
          <w:color w:val="000000" w:themeColor="text1"/>
        </w:rPr>
        <w:t xml:space="preserve">of </w:t>
      </w:r>
      <w:r w:rsidR="00164E9E" w:rsidRPr="0074050C">
        <w:rPr>
          <w:color w:val="000000" w:themeColor="text1"/>
        </w:rPr>
        <w:t>computational accuracy.</w:t>
      </w:r>
    </w:p>
    <w:p w14:paraId="30E3A799" w14:textId="77777777" w:rsidR="00A8780F" w:rsidRPr="0074050C" w:rsidRDefault="00BB4D9F" w:rsidP="00377595">
      <w:pPr>
        <w:pStyle w:val="1"/>
        <w:spacing w:before="240" w:after="240"/>
        <w:rPr>
          <w:color w:val="000000" w:themeColor="text1"/>
          <w:sz w:val="28"/>
          <w:szCs w:val="28"/>
        </w:rPr>
      </w:pPr>
      <w:r w:rsidRPr="0074050C">
        <w:rPr>
          <w:color w:val="000000" w:themeColor="text1"/>
          <w:sz w:val="28"/>
          <w:szCs w:val="28"/>
        </w:rPr>
        <w:t>4</w:t>
      </w:r>
      <w:r w:rsidR="009343B1" w:rsidRPr="0074050C">
        <w:rPr>
          <w:rFonts w:hint="eastAsia"/>
          <w:color w:val="000000" w:themeColor="text1"/>
          <w:sz w:val="28"/>
          <w:szCs w:val="28"/>
        </w:rPr>
        <w:t xml:space="preserve">. </w:t>
      </w:r>
      <w:r w:rsidR="006F57F4" w:rsidRPr="0074050C">
        <w:rPr>
          <w:color w:val="000000" w:themeColor="text1"/>
          <w:sz w:val="28"/>
          <w:szCs w:val="28"/>
        </w:rPr>
        <w:t>Results and analysis</w:t>
      </w:r>
    </w:p>
    <w:p w14:paraId="28A156C6" w14:textId="02AD1656" w:rsidR="00434066" w:rsidRPr="0074050C" w:rsidRDefault="00D93803" w:rsidP="00B33385">
      <w:pPr>
        <w:spacing w:line="360" w:lineRule="auto"/>
        <w:rPr>
          <w:color w:val="000000" w:themeColor="text1"/>
        </w:rPr>
      </w:pPr>
      <w:r w:rsidRPr="0074050C">
        <w:rPr>
          <w:rFonts w:hint="eastAsia"/>
          <w:color w:val="000000" w:themeColor="text1"/>
        </w:rPr>
        <w:tab/>
      </w:r>
      <w:r w:rsidR="00172D55" w:rsidRPr="0074050C">
        <w:rPr>
          <w:color w:val="000000" w:themeColor="text1"/>
        </w:rPr>
        <w:t xml:space="preserve">In this section, </w:t>
      </w:r>
      <w:r w:rsidR="0001063D" w:rsidRPr="0074050C">
        <w:rPr>
          <w:rFonts w:hint="eastAsia"/>
          <w:color w:val="000000" w:themeColor="text1"/>
        </w:rPr>
        <w:t xml:space="preserve">the </w:t>
      </w:r>
      <w:r w:rsidR="00C31289" w:rsidRPr="0074050C">
        <w:rPr>
          <w:color w:val="000000" w:themeColor="text1"/>
        </w:rPr>
        <w:t>band structure</w:t>
      </w:r>
      <w:r w:rsidR="007B1667" w:rsidRPr="0074050C">
        <w:rPr>
          <w:rFonts w:hint="eastAsia"/>
          <w:color w:val="000000" w:themeColor="text1"/>
        </w:rPr>
        <w:t xml:space="preserve"> </w:t>
      </w:r>
      <w:r w:rsidR="00DA0530" w:rsidRPr="0074050C">
        <w:rPr>
          <w:color w:val="000000" w:themeColor="text1"/>
        </w:rPr>
        <w:t xml:space="preserve">is </w:t>
      </w:r>
      <w:r w:rsidR="00C31289" w:rsidRPr="0074050C">
        <w:rPr>
          <w:color w:val="000000" w:themeColor="text1"/>
        </w:rPr>
        <w:t>calculated by</w:t>
      </w:r>
      <w:r w:rsidR="00807E90" w:rsidRPr="0074050C">
        <w:rPr>
          <w:rFonts w:hint="eastAsia"/>
          <w:color w:val="000000" w:themeColor="text1"/>
        </w:rPr>
        <w:t xml:space="preserve"> both</w:t>
      </w:r>
      <w:r w:rsidR="00C31289" w:rsidRPr="0074050C">
        <w:rPr>
          <w:color w:val="000000" w:themeColor="text1"/>
        </w:rPr>
        <w:t xml:space="preserve"> </w:t>
      </w:r>
      <w:r w:rsidR="0001063D" w:rsidRPr="0074050C">
        <w:rPr>
          <w:rFonts w:hint="eastAsia"/>
          <w:color w:val="000000" w:themeColor="text1"/>
        </w:rPr>
        <w:t xml:space="preserve">the </w:t>
      </w:r>
      <w:r w:rsidR="00D166BE" w:rsidRPr="0074050C">
        <w:rPr>
          <w:color w:val="000000" w:themeColor="text1"/>
        </w:rPr>
        <w:t>P</w:t>
      </w:r>
      <w:r w:rsidR="00EF4211" w:rsidRPr="0074050C">
        <w:rPr>
          <w:color w:val="000000" w:themeColor="text1"/>
        </w:rPr>
        <w:t>W</w:t>
      </w:r>
      <w:r w:rsidR="001A6403" w:rsidRPr="0074050C">
        <w:rPr>
          <w:color w:val="000000" w:themeColor="text1"/>
        </w:rPr>
        <w:t>E</w:t>
      </w:r>
      <w:r w:rsidR="00EF4211" w:rsidRPr="0074050C">
        <w:rPr>
          <w:color w:val="000000" w:themeColor="text1"/>
        </w:rPr>
        <w:t xml:space="preserve"> method</w:t>
      </w:r>
      <w:r w:rsidR="00D166BE" w:rsidRPr="0074050C">
        <w:rPr>
          <w:color w:val="000000" w:themeColor="text1"/>
        </w:rPr>
        <w:t xml:space="preserve"> and EP</w:t>
      </w:r>
      <w:r w:rsidR="00EF4211" w:rsidRPr="0074050C">
        <w:rPr>
          <w:color w:val="000000" w:themeColor="text1"/>
        </w:rPr>
        <w:t>W</w:t>
      </w:r>
      <w:r w:rsidR="001A6403" w:rsidRPr="0074050C">
        <w:rPr>
          <w:color w:val="000000" w:themeColor="text1"/>
        </w:rPr>
        <w:t>E</w:t>
      </w:r>
      <w:r w:rsidR="00EF4211" w:rsidRPr="0074050C">
        <w:rPr>
          <w:color w:val="000000" w:themeColor="text1"/>
        </w:rPr>
        <w:t xml:space="preserve"> method</w:t>
      </w:r>
      <w:r w:rsidR="009A4F4F" w:rsidRPr="0074050C">
        <w:rPr>
          <w:color w:val="000000" w:themeColor="text1"/>
        </w:rPr>
        <w:t>,</w:t>
      </w:r>
      <w:r w:rsidR="00C31289" w:rsidRPr="0074050C">
        <w:rPr>
          <w:color w:val="000000" w:themeColor="text1"/>
        </w:rPr>
        <w:t xml:space="preserve"> and the </w:t>
      </w:r>
      <w:r w:rsidR="007B1667" w:rsidRPr="0074050C">
        <w:rPr>
          <w:color w:val="000000" w:themeColor="text1"/>
        </w:rPr>
        <w:t>characteristic</w:t>
      </w:r>
      <w:r w:rsidR="007B1667" w:rsidRPr="0074050C">
        <w:rPr>
          <w:rFonts w:hint="eastAsia"/>
          <w:color w:val="000000" w:themeColor="text1"/>
        </w:rPr>
        <w:t xml:space="preserve">s of flexural </w:t>
      </w:r>
      <w:r w:rsidR="00C31289" w:rsidRPr="0074050C">
        <w:rPr>
          <w:color w:val="000000" w:themeColor="text1"/>
        </w:rPr>
        <w:t xml:space="preserve">wave </w:t>
      </w:r>
      <w:r w:rsidR="001C0DD2" w:rsidRPr="0074050C">
        <w:rPr>
          <w:color w:val="000000" w:themeColor="text1"/>
        </w:rPr>
        <w:t>propagati</w:t>
      </w:r>
      <w:r w:rsidR="001C0DD2" w:rsidRPr="0074050C">
        <w:rPr>
          <w:rFonts w:hint="eastAsia"/>
          <w:color w:val="000000" w:themeColor="text1"/>
        </w:rPr>
        <w:t>ng</w:t>
      </w:r>
      <w:r w:rsidR="001C0DD2" w:rsidRPr="0074050C">
        <w:rPr>
          <w:color w:val="000000" w:themeColor="text1"/>
        </w:rPr>
        <w:t xml:space="preserve"> </w:t>
      </w:r>
      <w:r w:rsidR="00C31289" w:rsidRPr="0074050C">
        <w:rPr>
          <w:color w:val="000000" w:themeColor="text1"/>
        </w:rPr>
        <w:t xml:space="preserve">along </w:t>
      </w:r>
      <w:r w:rsidR="00016474" w:rsidRPr="0074050C">
        <w:rPr>
          <w:rFonts w:hint="eastAsia"/>
          <w:color w:val="000000" w:themeColor="text1"/>
        </w:rPr>
        <w:t>the</w:t>
      </w:r>
      <w:r w:rsidR="00016474" w:rsidRPr="0074050C">
        <w:rPr>
          <w:color w:val="000000" w:themeColor="text1"/>
        </w:rPr>
        <w:t xml:space="preserve"> </w:t>
      </w:r>
      <w:r w:rsidR="00C31289" w:rsidRPr="0074050C">
        <w:rPr>
          <w:color w:val="000000" w:themeColor="text1"/>
        </w:rPr>
        <w:t xml:space="preserve">infinite </w:t>
      </w:r>
      <w:r w:rsidR="009A4F4F" w:rsidRPr="0074050C">
        <w:rPr>
          <w:color w:val="000000" w:themeColor="text1"/>
        </w:rPr>
        <w:t>meta-</w:t>
      </w:r>
      <w:r w:rsidR="00C31289" w:rsidRPr="0074050C">
        <w:rPr>
          <w:color w:val="000000" w:themeColor="text1"/>
        </w:rPr>
        <w:t xml:space="preserve">plate </w:t>
      </w:r>
      <w:r w:rsidR="007B1667" w:rsidRPr="0074050C">
        <w:rPr>
          <w:rFonts w:hint="eastAsia"/>
          <w:color w:val="000000" w:themeColor="text1"/>
        </w:rPr>
        <w:t>are</w:t>
      </w:r>
      <w:r w:rsidR="00C31289" w:rsidRPr="0074050C">
        <w:rPr>
          <w:color w:val="000000" w:themeColor="text1"/>
        </w:rPr>
        <w:t xml:space="preserve"> studied</w:t>
      </w:r>
      <w:r w:rsidR="00016474" w:rsidRPr="0074050C">
        <w:rPr>
          <w:rFonts w:hint="eastAsia"/>
          <w:color w:val="000000" w:themeColor="text1"/>
        </w:rPr>
        <w:t xml:space="preserve"> by numerical simulation</w:t>
      </w:r>
      <w:r w:rsidR="00C31289" w:rsidRPr="0074050C">
        <w:rPr>
          <w:color w:val="000000" w:themeColor="text1"/>
        </w:rPr>
        <w:t xml:space="preserve">. </w:t>
      </w:r>
      <w:r w:rsidR="0002366B" w:rsidRPr="0074050C">
        <w:rPr>
          <w:rFonts w:hint="eastAsia"/>
          <w:color w:val="000000" w:themeColor="text1"/>
        </w:rPr>
        <w:t>I</w:t>
      </w:r>
      <w:r w:rsidR="0002366B" w:rsidRPr="0074050C">
        <w:rPr>
          <w:color w:val="000000" w:themeColor="text1"/>
        </w:rPr>
        <w:t xml:space="preserve">n order to highlight the advantage of the </w:t>
      </w:r>
      <w:r w:rsidR="00807E90" w:rsidRPr="0074050C">
        <w:rPr>
          <w:rFonts w:hint="eastAsia"/>
          <w:color w:val="000000" w:themeColor="text1"/>
        </w:rPr>
        <w:t>HSLDS resonator</w:t>
      </w:r>
      <w:r w:rsidR="00807E90" w:rsidRPr="0074050C">
        <w:rPr>
          <w:color w:val="000000" w:themeColor="text1"/>
        </w:rPr>
        <w:t xml:space="preserve"> </w:t>
      </w:r>
      <w:r w:rsidR="0002366B" w:rsidRPr="0074050C">
        <w:rPr>
          <w:rFonts w:hint="eastAsia"/>
          <w:color w:val="000000" w:themeColor="text1"/>
        </w:rPr>
        <w:t xml:space="preserve">over the traditional linear </w:t>
      </w:r>
      <w:r w:rsidR="0002366B" w:rsidRPr="0074050C">
        <w:rPr>
          <w:color w:val="000000" w:themeColor="text1"/>
        </w:rPr>
        <w:t>resonator</w:t>
      </w:r>
      <w:r w:rsidR="0002366B" w:rsidRPr="0074050C">
        <w:rPr>
          <w:rFonts w:hint="eastAsia"/>
          <w:color w:val="000000" w:themeColor="text1"/>
        </w:rPr>
        <w:t xml:space="preserve"> </w:t>
      </w:r>
      <w:r w:rsidR="00DA0530" w:rsidRPr="0074050C">
        <w:rPr>
          <w:color w:val="000000" w:themeColor="text1"/>
        </w:rPr>
        <w:t xml:space="preserve">in </w:t>
      </w:r>
      <w:r w:rsidR="0002366B" w:rsidRPr="0074050C">
        <w:rPr>
          <w:rFonts w:hint="eastAsia"/>
          <w:color w:val="000000" w:themeColor="text1"/>
        </w:rPr>
        <w:t xml:space="preserve">creating </w:t>
      </w:r>
      <w:r w:rsidR="00DA0530" w:rsidRPr="0074050C">
        <w:rPr>
          <w:color w:val="000000" w:themeColor="text1"/>
        </w:rPr>
        <w:t xml:space="preserve">a </w:t>
      </w:r>
      <w:r w:rsidR="0002366B" w:rsidRPr="0074050C">
        <w:rPr>
          <w:rFonts w:hint="eastAsia"/>
          <w:color w:val="000000" w:themeColor="text1"/>
        </w:rPr>
        <w:t>low-frequency band gap,</w:t>
      </w:r>
      <w:r w:rsidR="0002366B" w:rsidRPr="0074050C">
        <w:rPr>
          <w:color w:val="000000" w:themeColor="text1"/>
        </w:rPr>
        <w:t xml:space="preserve"> </w:t>
      </w:r>
      <w:r w:rsidR="00DA0530" w:rsidRPr="0074050C">
        <w:rPr>
          <w:color w:val="000000" w:themeColor="text1"/>
        </w:rPr>
        <w:t>some</w:t>
      </w:r>
      <w:r w:rsidR="0002366B" w:rsidRPr="0074050C">
        <w:rPr>
          <w:color w:val="000000" w:themeColor="text1"/>
        </w:rPr>
        <w:t xml:space="preserve"> </w:t>
      </w:r>
      <w:r w:rsidR="00C31289" w:rsidRPr="0074050C">
        <w:rPr>
          <w:color w:val="000000" w:themeColor="text1"/>
        </w:rPr>
        <w:t xml:space="preserve">parameters of the </w:t>
      </w:r>
      <w:r w:rsidR="0002366B" w:rsidRPr="0074050C">
        <w:rPr>
          <w:rFonts w:hint="eastAsia"/>
          <w:color w:val="000000" w:themeColor="text1"/>
        </w:rPr>
        <w:t>meta-plate</w:t>
      </w:r>
      <w:r w:rsidR="0002366B" w:rsidRPr="0074050C">
        <w:rPr>
          <w:color w:val="000000" w:themeColor="text1"/>
        </w:rPr>
        <w:t xml:space="preserve"> </w:t>
      </w:r>
      <w:r w:rsidR="00C31289" w:rsidRPr="0074050C">
        <w:rPr>
          <w:color w:val="000000" w:themeColor="text1"/>
        </w:rPr>
        <w:t xml:space="preserve">are selected from </w:t>
      </w:r>
      <w:r w:rsidR="0002366B" w:rsidRPr="0074050C">
        <w:rPr>
          <w:rFonts w:hint="eastAsia"/>
          <w:color w:val="000000" w:themeColor="text1"/>
        </w:rPr>
        <w:t>R</w:t>
      </w:r>
      <w:r w:rsidR="0002366B" w:rsidRPr="0074050C">
        <w:rPr>
          <w:color w:val="000000" w:themeColor="text1"/>
        </w:rPr>
        <w:t xml:space="preserve">eference </w:t>
      </w:r>
      <w:r w:rsidR="00C31289" w:rsidRPr="0074050C">
        <w:rPr>
          <w:color w:val="000000" w:themeColor="text1"/>
        </w:rPr>
        <w:fldChar w:fldCharType="begin" w:fldLock="1"/>
      </w:r>
      <w:r w:rsidR="00817C39" w:rsidRPr="0074050C">
        <w:rPr>
          <w:color w:val="000000" w:themeColor="text1"/>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mendeley":{"formattedCitation":"[36]","plainTextFormattedCitation":"[36]","previouslyFormattedCitation":"[36]"},"properties":{"noteIndex":0},"schema":"https://github.com/citation-style-language/schema/raw/master/csl-citation.json"}</w:instrText>
      </w:r>
      <w:r w:rsidR="00C31289" w:rsidRPr="0074050C">
        <w:rPr>
          <w:color w:val="000000" w:themeColor="text1"/>
        </w:rPr>
        <w:fldChar w:fldCharType="separate"/>
      </w:r>
      <w:r w:rsidR="00817C39" w:rsidRPr="0074050C">
        <w:rPr>
          <w:noProof/>
          <w:color w:val="000000" w:themeColor="text1"/>
        </w:rPr>
        <w:t>[36]</w:t>
      </w:r>
      <w:r w:rsidR="00C31289" w:rsidRPr="0074050C">
        <w:rPr>
          <w:color w:val="000000" w:themeColor="text1"/>
        </w:rPr>
        <w:fldChar w:fldCharType="end"/>
      </w:r>
      <w:r w:rsidR="0002366B" w:rsidRPr="0074050C">
        <w:rPr>
          <w:rFonts w:hint="eastAsia"/>
          <w:color w:val="000000" w:themeColor="text1"/>
        </w:rPr>
        <w:t>,</w:t>
      </w:r>
      <w:r w:rsidR="007A2C78" w:rsidRPr="0074050C">
        <w:rPr>
          <w:color w:val="000000" w:themeColor="text1"/>
        </w:rPr>
        <w:t xml:space="preserve"> </w:t>
      </w:r>
      <w:r w:rsidR="00EF4211" w:rsidRPr="0074050C">
        <w:rPr>
          <w:color w:val="000000" w:themeColor="text1"/>
        </w:rPr>
        <w:t>in which</w:t>
      </w:r>
      <w:r w:rsidR="007A2C78" w:rsidRPr="0074050C">
        <w:rPr>
          <w:color w:val="000000" w:themeColor="text1"/>
        </w:rPr>
        <w:t xml:space="preserve"> linear resonator</w:t>
      </w:r>
      <w:r w:rsidR="0002366B" w:rsidRPr="0074050C">
        <w:rPr>
          <w:rFonts w:hint="eastAsia"/>
          <w:color w:val="000000" w:themeColor="text1"/>
        </w:rPr>
        <w:t>s</w:t>
      </w:r>
      <w:r w:rsidR="007A2C78" w:rsidRPr="0074050C">
        <w:rPr>
          <w:color w:val="000000" w:themeColor="text1"/>
        </w:rPr>
        <w:t xml:space="preserve"> </w:t>
      </w:r>
      <w:r w:rsidR="0002366B" w:rsidRPr="0074050C">
        <w:rPr>
          <w:rFonts w:hint="eastAsia"/>
          <w:color w:val="000000" w:themeColor="text1"/>
        </w:rPr>
        <w:t xml:space="preserve">are </w:t>
      </w:r>
      <w:r w:rsidR="007A2C78" w:rsidRPr="0074050C">
        <w:rPr>
          <w:color w:val="000000" w:themeColor="text1"/>
        </w:rPr>
        <w:t>used to construct</w:t>
      </w:r>
      <w:r w:rsidR="001C0DD2" w:rsidRPr="0074050C">
        <w:rPr>
          <w:rFonts w:hint="eastAsia"/>
          <w:color w:val="000000" w:themeColor="text1"/>
        </w:rPr>
        <w:t xml:space="preserve"> </w:t>
      </w:r>
      <w:r w:rsidR="00807E90" w:rsidRPr="0074050C">
        <w:rPr>
          <w:rFonts w:hint="eastAsia"/>
          <w:color w:val="000000" w:themeColor="text1"/>
        </w:rPr>
        <w:t xml:space="preserve">a </w:t>
      </w:r>
      <w:r w:rsidR="00AE5968" w:rsidRPr="0074050C">
        <w:rPr>
          <w:color w:val="000000" w:themeColor="text1"/>
        </w:rPr>
        <w:t>meta-</w:t>
      </w:r>
      <w:r w:rsidR="001C0DD2" w:rsidRPr="0074050C">
        <w:rPr>
          <w:rFonts w:hint="eastAsia"/>
          <w:color w:val="000000" w:themeColor="text1"/>
        </w:rPr>
        <w:t>plate</w:t>
      </w:r>
      <w:r w:rsidR="007A2C78" w:rsidRPr="0074050C">
        <w:rPr>
          <w:color w:val="000000" w:themeColor="text1"/>
        </w:rPr>
        <w:t xml:space="preserve">. </w:t>
      </w:r>
      <w:r w:rsidR="00A97D60" w:rsidRPr="0074050C">
        <w:rPr>
          <w:color w:val="000000" w:themeColor="text1"/>
        </w:rPr>
        <w:t xml:space="preserve">All the parameters of the </w:t>
      </w:r>
      <w:r w:rsidR="009A4F4F" w:rsidRPr="0074050C">
        <w:rPr>
          <w:color w:val="000000" w:themeColor="text1"/>
        </w:rPr>
        <w:t>meta-</w:t>
      </w:r>
      <w:r w:rsidR="00A97D60" w:rsidRPr="0074050C">
        <w:rPr>
          <w:color w:val="000000" w:themeColor="text1"/>
        </w:rPr>
        <w:t>plate</w:t>
      </w:r>
      <w:r w:rsidR="00C21F9C" w:rsidRPr="0074050C">
        <w:rPr>
          <w:color w:val="000000" w:themeColor="text1"/>
        </w:rPr>
        <w:t xml:space="preserve"> </w:t>
      </w:r>
      <w:r w:rsidR="00A97D60" w:rsidRPr="0074050C">
        <w:rPr>
          <w:color w:val="000000" w:themeColor="text1"/>
        </w:rPr>
        <w:t>are tabulated in Table 1.</w:t>
      </w:r>
    </w:p>
    <w:p w14:paraId="1DD55FB8" w14:textId="77777777" w:rsidR="00807E90" w:rsidRPr="0074050C" w:rsidRDefault="00807E90" w:rsidP="00B33385">
      <w:pPr>
        <w:spacing w:line="360" w:lineRule="auto"/>
        <w:rPr>
          <w:color w:val="000000" w:themeColor="text1"/>
        </w:rPr>
      </w:pPr>
    </w:p>
    <w:p w14:paraId="508ABAA0" w14:textId="07A79E30" w:rsidR="005939C9" w:rsidRPr="0074050C" w:rsidRDefault="005939C9" w:rsidP="005939C9">
      <w:pPr>
        <w:spacing w:line="360" w:lineRule="auto"/>
        <w:rPr>
          <w:b/>
          <w:color w:val="000000" w:themeColor="text1"/>
        </w:rPr>
      </w:pPr>
      <w:r w:rsidRPr="0074050C">
        <w:rPr>
          <w:rFonts w:hint="eastAsia"/>
          <w:b/>
          <w:color w:val="000000" w:themeColor="text1"/>
        </w:rPr>
        <w:t xml:space="preserve">Table 1 Parameters of </w:t>
      </w:r>
      <w:r w:rsidRPr="0074050C">
        <w:rPr>
          <w:b/>
          <w:color w:val="000000" w:themeColor="text1"/>
        </w:rPr>
        <w:t xml:space="preserve">the </w:t>
      </w:r>
      <w:r w:rsidR="00EF4211" w:rsidRPr="0074050C">
        <w:rPr>
          <w:b/>
          <w:color w:val="000000" w:themeColor="text1"/>
        </w:rPr>
        <w:t>meta-plate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4011"/>
        <w:gridCol w:w="2840"/>
      </w:tblGrid>
      <w:tr w:rsidR="0074050C" w:rsidRPr="0074050C" w14:paraId="60DEA262" w14:textId="77777777" w:rsidTr="00D374E2">
        <w:tc>
          <w:tcPr>
            <w:tcW w:w="1668" w:type="dxa"/>
            <w:tcBorders>
              <w:left w:val="nil"/>
              <w:bottom w:val="single" w:sz="4" w:space="0" w:color="auto"/>
              <w:right w:val="nil"/>
            </w:tcBorders>
            <w:shd w:val="clear" w:color="auto" w:fill="auto"/>
          </w:tcPr>
          <w:p w14:paraId="75267E03" w14:textId="77777777" w:rsidR="005939C9" w:rsidRPr="0074050C" w:rsidRDefault="005939C9" w:rsidP="00D374E2">
            <w:pPr>
              <w:spacing w:line="360" w:lineRule="auto"/>
              <w:rPr>
                <w:b/>
                <w:color w:val="000000" w:themeColor="text1"/>
              </w:rPr>
            </w:pPr>
            <w:r w:rsidRPr="0074050C">
              <w:rPr>
                <w:rFonts w:hint="eastAsia"/>
                <w:b/>
                <w:color w:val="000000" w:themeColor="text1"/>
              </w:rPr>
              <w:t>Parameters</w:t>
            </w:r>
          </w:p>
        </w:tc>
        <w:tc>
          <w:tcPr>
            <w:tcW w:w="4013" w:type="dxa"/>
            <w:tcBorders>
              <w:left w:val="nil"/>
              <w:bottom w:val="single" w:sz="4" w:space="0" w:color="auto"/>
              <w:right w:val="nil"/>
            </w:tcBorders>
            <w:shd w:val="clear" w:color="auto" w:fill="auto"/>
          </w:tcPr>
          <w:p w14:paraId="60BD3CE3" w14:textId="77777777" w:rsidR="005939C9" w:rsidRPr="0074050C" w:rsidRDefault="005939C9" w:rsidP="00D374E2">
            <w:pPr>
              <w:spacing w:line="360" w:lineRule="auto"/>
              <w:rPr>
                <w:b/>
                <w:color w:val="000000" w:themeColor="text1"/>
              </w:rPr>
            </w:pPr>
            <w:r w:rsidRPr="0074050C">
              <w:rPr>
                <w:rFonts w:hint="eastAsia"/>
                <w:b/>
                <w:color w:val="000000" w:themeColor="text1"/>
              </w:rPr>
              <w:t>Descriptions</w:t>
            </w:r>
          </w:p>
        </w:tc>
        <w:tc>
          <w:tcPr>
            <w:tcW w:w="2841" w:type="dxa"/>
            <w:tcBorders>
              <w:left w:val="nil"/>
              <w:bottom w:val="single" w:sz="4" w:space="0" w:color="auto"/>
              <w:right w:val="nil"/>
            </w:tcBorders>
            <w:shd w:val="clear" w:color="auto" w:fill="auto"/>
          </w:tcPr>
          <w:p w14:paraId="56D5BDC9" w14:textId="77777777" w:rsidR="005939C9" w:rsidRPr="0074050C" w:rsidRDefault="005939C9" w:rsidP="00D374E2">
            <w:pPr>
              <w:spacing w:line="360" w:lineRule="auto"/>
              <w:rPr>
                <w:b/>
                <w:color w:val="000000" w:themeColor="text1"/>
              </w:rPr>
            </w:pPr>
            <w:r w:rsidRPr="0074050C">
              <w:rPr>
                <w:rFonts w:hint="eastAsia"/>
                <w:b/>
                <w:color w:val="000000" w:themeColor="text1"/>
              </w:rPr>
              <w:t>Values</w:t>
            </w:r>
          </w:p>
        </w:tc>
      </w:tr>
      <w:tr w:rsidR="0074050C" w:rsidRPr="0074050C" w14:paraId="411BDAE4" w14:textId="77777777" w:rsidTr="00D374E2">
        <w:tc>
          <w:tcPr>
            <w:tcW w:w="1668" w:type="dxa"/>
            <w:tcBorders>
              <w:left w:val="nil"/>
              <w:bottom w:val="nil"/>
              <w:right w:val="nil"/>
            </w:tcBorders>
            <w:shd w:val="clear" w:color="auto" w:fill="auto"/>
          </w:tcPr>
          <w:p w14:paraId="580865B0" w14:textId="77777777" w:rsidR="005939C9" w:rsidRPr="0074050C" w:rsidRDefault="007A4B8A" w:rsidP="00D374E2">
            <w:pPr>
              <w:spacing w:line="360" w:lineRule="auto"/>
              <w:rPr>
                <w:color w:val="000000" w:themeColor="text1"/>
              </w:rPr>
            </w:pPr>
            <w:r w:rsidRPr="0074050C">
              <w:rPr>
                <w:noProof/>
                <w:color w:val="000000" w:themeColor="text1"/>
                <w:position w:val="-4"/>
              </w:rPr>
              <w:object w:dxaOrig="220" w:dyaOrig="220" w14:anchorId="5DF53839">
                <v:shape id="_x0000_i1153" type="#_x0000_t75" style="width:11.55pt;height:9.5pt" o:ole="">
                  <v:imagedata r:id="rId265" o:title=""/>
                </v:shape>
                <o:OLEObject Type="Embed" ProgID="Equation.DSMT4" ShapeID="_x0000_i1153" DrawAspect="Content" ObjectID="_1618745429" r:id="rId266"/>
              </w:object>
            </w:r>
          </w:p>
        </w:tc>
        <w:tc>
          <w:tcPr>
            <w:tcW w:w="4013" w:type="dxa"/>
            <w:tcBorders>
              <w:left w:val="nil"/>
              <w:bottom w:val="nil"/>
              <w:right w:val="nil"/>
            </w:tcBorders>
            <w:shd w:val="clear" w:color="auto" w:fill="auto"/>
          </w:tcPr>
          <w:p w14:paraId="5531F3D8" w14:textId="02795357" w:rsidR="005939C9" w:rsidRPr="0074050C" w:rsidRDefault="005939C9" w:rsidP="00FC3659">
            <w:pPr>
              <w:spacing w:line="360" w:lineRule="auto"/>
              <w:rPr>
                <w:color w:val="000000" w:themeColor="text1"/>
                <w:sz w:val="21"/>
                <w:szCs w:val="21"/>
              </w:rPr>
            </w:pPr>
            <w:r w:rsidRPr="0074050C">
              <w:rPr>
                <w:rFonts w:hint="eastAsia"/>
                <w:color w:val="000000" w:themeColor="text1"/>
                <w:sz w:val="21"/>
                <w:szCs w:val="21"/>
              </w:rPr>
              <w:t>Modul</w:t>
            </w:r>
            <w:r w:rsidR="00FC3659" w:rsidRPr="0074050C">
              <w:rPr>
                <w:color w:val="000000" w:themeColor="text1"/>
                <w:sz w:val="21"/>
                <w:szCs w:val="21"/>
              </w:rPr>
              <w:t>us</w:t>
            </w:r>
            <w:r w:rsidRPr="0074050C">
              <w:rPr>
                <w:rFonts w:hint="eastAsia"/>
                <w:color w:val="000000" w:themeColor="text1"/>
                <w:sz w:val="21"/>
                <w:szCs w:val="21"/>
              </w:rPr>
              <w:t xml:space="preserve"> of </w:t>
            </w:r>
            <w:r w:rsidR="00B14BE4" w:rsidRPr="0074050C">
              <w:rPr>
                <w:color w:val="000000" w:themeColor="text1"/>
                <w:sz w:val="21"/>
                <w:szCs w:val="21"/>
              </w:rPr>
              <w:t>thin plane</w:t>
            </w:r>
          </w:p>
        </w:tc>
        <w:tc>
          <w:tcPr>
            <w:tcW w:w="2841" w:type="dxa"/>
            <w:tcBorders>
              <w:left w:val="nil"/>
              <w:bottom w:val="nil"/>
              <w:right w:val="nil"/>
            </w:tcBorders>
            <w:shd w:val="clear" w:color="auto" w:fill="auto"/>
          </w:tcPr>
          <w:p w14:paraId="78647650" w14:textId="556753D5" w:rsidR="005939C9" w:rsidRPr="0074050C" w:rsidRDefault="00DA6250" w:rsidP="00D374E2">
            <w:pPr>
              <w:spacing w:line="360" w:lineRule="auto"/>
              <w:rPr>
                <w:color w:val="000000" w:themeColor="text1"/>
              </w:rPr>
            </w:pPr>
            <w:r w:rsidRPr="0074050C">
              <w:rPr>
                <w:noProof/>
                <w:color w:val="000000" w:themeColor="text1"/>
                <w:position w:val="-10"/>
              </w:rPr>
              <w:object w:dxaOrig="960" w:dyaOrig="320" w14:anchorId="237AC47E">
                <v:shape id="_x0000_i1154" type="#_x0000_t75" style="width:48.9pt;height:15.6pt" o:ole="">
                  <v:imagedata r:id="rId267" o:title=""/>
                </v:shape>
                <o:OLEObject Type="Embed" ProgID="Equation.DSMT4" ShapeID="_x0000_i1154" DrawAspect="Content" ObjectID="_1618745430" r:id="rId268"/>
              </w:object>
            </w:r>
          </w:p>
        </w:tc>
      </w:tr>
      <w:tr w:rsidR="0074050C" w:rsidRPr="0074050C" w14:paraId="4D3F18C6" w14:textId="77777777" w:rsidTr="00D374E2">
        <w:tc>
          <w:tcPr>
            <w:tcW w:w="1668" w:type="dxa"/>
            <w:tcBorders>
              <w:top w:val="nil"/>
              <w:left w:val="nil"/>
              <w:bottom w:val="nil"/>
              <w:right w:val="nil"/>
            </w:tcBorders>
            <w:shd w:val="clear" w:color="auto" w:fill="auto"/>
          </w:tcPr>
          <w:p w14:paraId="64A9322B" w14:textId="77777777" w:rsidR="005939C9" w:rsidRPr="0074050C" w:rsidRDefault="007A4B8A" w:rsidP="00D374E2">
            <w:pPr>
              <w:spacing w:line="360" w:lineRule="auto"/>
              <w:rPr>
                <w:color w:val="000000" w:themeColor="text1"/>
              </w:rPr>
            </w:pPr>
            <w:r w:rsidRPr="0074050C">
              <w:rPr>
                <w:noProof/>
                <w:color w:val="000000" w:themeColor="text1"/>
                <w:position w:val="-6"/>
              </w:rPr>
              <w:object w:dxaOrig="180" w:dyaOrig="200" w14:anchorId="37D0CAD3">
                <v:shape id="_x0000_i1155" type="#_x0000_t75" style="width:9.5pt;height:9.5pt" o:ole="">
                  <v:imagedata r:id="rId269" o:title=""/>
                </v:shape>
                <o:OLEObject Type="Embed" ProgID="Equation.DSMT4" ShapeID="_x0000_i1155" DrawAspect="Content" ObjectID="_1618745431" r:id="rId270"/>
              </w:object>
            </w:r>
          </w:p>
        </w:tc>
        <w:tc>
          <w:tcPr>
            <w:tcW w:w="4013" w:type="dxa"/>
            <w:tcBorders>
              <w:top w:val="nil"/>
              <w:left w:val="nil"/>
              <w:bottom w:val="nil"/>
              <w:right w:val="nil"/>
            </w:tcBorders>
            <w:shd w:val="clear" w:color="auto" w:fill="auto"/>
          </w:tcPr>
          <w:p w14:paraId="49F6978D" w14:textId="1FA6843B" w:rsidR="005939C9" w:rsidRPr="0074050C" w:rsidRDefault="00783BEF" w:rsidP="00D374E2">
            <w:pPr>
              <w:spacing w:line="360" w:lineRule="auto"/>
              <w:rPr>
                <w:color w:val="000000" w:themeColor="text1"/>
                <w:sz w:val="21"/>
                <w:szCs w:val="21"/>
              </w:rPr>
            </w:pPr>
            <w:r w:rsidRPr="0074050C">
              <w:rPr>
                <w:color w:val="000000" w:themeColor="text1"/>
                <w:sz w:val="21"/>
                <w:szCs w:val="21"/>
              </w:rPr>
              <w:t>Poisson’s ratio</w:t>
            </w:r>
          </w:p>
        </w:tc>
        <w:tc>
          <w:tcPr>
            <w:tcW w:w="2841" w:type="dxa"/>
            <w:tcBorders>
              <w:top w:val="nil"/>
              <w:left w:val="nil"/>
              <w:bottom w:val="nil"/>
              <w:right w:val="nil"/>
            </w:tcBorders>
            <w:shd w:val="clear" w:color="auto" w:fill="auto"/>
          </w:tcPr>
          <w:p w14:paraId="1420E6B3" w14:textId="77777777" w:rsidR="005939C9" w:rsidRPr="0074050C" w:rsidRDefault="007A4B8A" w:rsidP="00D374E2">
            <w:pPr>
              <w:spacing w:line="360" w:lineRule="auto"/>
              <w:rPr>
                <w:color w:val="000000" w:themeColor="text1"/>
              </w:rPr>
            </w:pPr>
            <w:r w:rsidRPr="0074050C">
              <w:rPr>
                <w:noProof/>
                <w:color w:val="000000" w:themeColor="text1"/>
                <w:position w:val="-6"/>
              </w:rPr>
              <w:object w:dxaOrig="320" w:dyaOrig="240" w14:anchorId="6001CB34">
                <v:shape id="_x0000_i1156" type="#_x0000_t75" style="width:17pt;height:11.55pt" o:ole="">
                  <v:imagedata r:id="rId271" o:title=""/>
                </v:shape>
                <o:OLEObject Type="Embed" ProgID="Equation.DSMT4" ShapeID="_x0000_i1156" DrawAspect="Content" ObjectID="_1618745432" r:id="rId272"/>
              </w:object>
            </w:r>
          </w:p>
        </w:tc>
      </w:tr>
      <w:tr w:rsidR="0074050C" w:rsidRPr="0074050C" w14:paraId="7483E71E" w14:textId="77777777" w:rsidTr="00D374E2">
        <w:tc>
          <w:tcPr>
            <w:tcW w:w="1668" w:type="dxa"/>
            <w:tcBorders>
              <w:top w:val="nil"/>
              <w:left w:val="nil"/>
              <w:bottom w:val="nil"/>
              <w:right w:val="nil"/>
            </w:tcBorders>
            <w:shd w:val="clear" w:color="auto" w:fill="auto"/>
          </w:tcPr>
          <w:p w14:paraId="08A6432B" w14:textId="77777777" w:rsidR="005939C9" w:rsidRPr="0074050C" w:rsidRDefault="007A4B8A" w:rsidP="00D374E2">
            <w:pPr>
              <w:spacing w:line="360" w:lineRule="auto"/>
              <w:rPr>
                <w:color w:val="000000" w:themeColor="text1"/>
              </w:rPr>
            </w:pPr>
            <w:r w:rsidRPr="0074050C">
              <w:rPr>
                <w:noProof/>
                <w:color w:val="000000" w:themeColor="text1"/>
                <w:position w:val="-10"/>
              </w:rPr>
              <w:object w:dxaOrig="220" w:dyaOrig="240" w14:anchorId="3FDD7FD4">
                <v:shape id="_x0000_i1157" type="#_x0000_t75" style="width:11.55pt;height:12.9pt" o:ole="">
                  <v:imagedata r:id="rId273" o:title=""/>
                </v:shape>
                <o:OLEObject Type="Embed" ProgID="Equation.DSMT4" ShapeID="_x0000_i1157" DrawAspect="Content" ObjectID="_1618745433" r:id="rId274"/>
              </w:object>
            </w:r>
          </w:p>
        </w:tc>
        <w:tc>
          <w:tcPr>
            <w:tcW w:w="4013" w:type="dxa"/>
            <w:tcBorders>
              <w:top w:val="nil"/>
              <w:left w:val="nil"/>
              <w:bottom w:val="nil"/>
              <w:right w:val="nil"/>
            </w:tcBorders>
            <w:shd w:val="clear" w:color="auto" w:fill="auto"/>
          </w:tcPr>
          <w:p w14:paraId="6D6B76ED" w14:textId="77777777" w:rsidR="005939C9" w:rsidRPr="0074050C" w:rsidRDefault="00B14BE4" w:rsidP="00D374E2">
            <w:pPr>
              <w:spacing w:line="360" w:lineRule="auto"/>
              <w:rPr>
                <w:color w:val="000000" w:themeColor="text1"/>
                <w:sz w:val="21"/>
                <w:szCs w:val="21"/>
              </w:rPr>
            </w:pPr>
            <w:r w:rsidRPr="0074050C">
              <w:rPr>
                <w:color w:val="000000" w:themeColor="text1"/>
                <w:sz w:val="21"/>
                <w:szCs w:val="21"/>
              </w:rPr>
              <w:t>Density of the thin plate</w:t>
            </w:r>
          </w:p>
        </w:tc>
        <w:tc>
          <w:tcPr>
            <w:tcW w:w="2841" w:type="dxa"/>
            <w:tcBorders>
              <w:top w:val="nil"/>
              <w:left w:val="nil"/>
              <w:bottom w:val="nil"/>
              <w:right w:val="nil"/>
            </w:tcBorders>
            <w:shd w:val="clear" w:color="auto" w:fill="auto"/>
          </w:tcPr>
          <w:p w14:paraId="4EBE45AD" w14:textId="239367F6" w:rsidR="005939C9" w:rsidRPr="0074050C" w:rsidRDefault="00DA6250" w:rsidP="00D374E2">
            <w:pPr>
              <w:spacing w:line="360" w:lineRule="auto"/>
              <w:rPr>
                <w:color w:val="000000" w:themeColor="text1"/>
              </w:rPr>
            </w:pPr>
            <w:r w:rsidRPr="0074050C">
              <w:rPr>
                <w:noProof/>
                <w:color w:val="000000" w:themeColor="text1"/>
                <w:position w:val="-10"/>
              </w:rPr>
              <w:object w:dxaOrig="1040" w:dyaOrig="320" w14:anchorId="2F7DBE1C">
                <v:shape id="_x0000_i1158" type="#_x0000_t75" style="width:52.3pt;height:15.6pt" o:ole="">
                  <v:imagedata r:id="rId275" o:title=""/>
                </v:shape>
                <o:OLEObject Type="Embed" ProgID="Equation.DSMT4" ShapeID="_x0000_i1158" DrawAspect="Content" ObjectID="_1618745434" r:id="rId276"/>
              </w:object>
            </w:r>
          </w:p>
        </w:tc>
      </w:tr>
      <w:tr w:rsidR="0074050C" w:rsidRPr="0074050C" w14:paraId="6F2C9A66" w14:textId="77777777" w:rsidTr="00D374E2">
        <w:tc>
          <w:tcPr>
            <w:tcW w:w="1668" w:type="dxa"/>
            <w:tcBorders>
              <w:top w:val="nil"/>
              <w:left w:val="nil"/>
              <w:bottom w:val="nil"/>
              <w:right w:val="nil"/>
            </w:tcBorders>
            <w:shd w:val="clear" w:color="auto" w:fill="auto"/>
          </w:tcPr>
          <w:p w14:paraId="034671F9" w14:textId="77777777" w:rsidR="005939C9" w:rsidRPr="0074050C" w:rsidRDefault="007A4B8A" w:rsidP="00D374E2">
            <w:pPr>
              <w:spacing w:line="360" w:lineRule="auto"/>
              <w:rPr>
                <w:color w:val="000000" w:themeColor="text1"/>
              </w:rPr>
            </w:pPr>
            <w:r w:rsidRPr="0074050C">
              <w:rPr>
                <w:noProof/>
                <w:color w:val="000000" w:themeColor="text1"/>
                <w:position w:val="-6"/>
              </w:rPr>
              <w:object w:dxaOrig="180" w:dyaOrig="260" w14:anchorId="05F306B3">
                <v:shape id="_x0000_i1159" type="#_x0000_t75" style="width:9.5pt;height:12.9pt" o:ole="">
                  <v:imagedata r:id="rId277" o:title=""/>
                </v:shape>
                <o:OLEObject Type="Embed" ProgID="Equation.DSMT4" ShapeID="_x0000_i1159" DrawAspect="Content" ObjectID="_1618745435" r:id="rId278"/>
              </w:object>
            </w:r>
          </w:p>
        </w:tc>
        <w:tc>
          <w:tcPr>
            <w:tcW w:w="4013" w:type="dxa"/>
            <w:tcBorders>
              <w:top w:val="nil"/>
              <w:left w:val="nil"/>
              <w:bottom w:val="nil"/>
              <w:right w:val="nil"/>
            </w:tcBorders>
            <w:shd w:val="clear" w:color="auto" w:fill="auto"/>
          </w:tcPr>
          <w:p w14:paraId="408F0B8A" w14:textId="77777777" w:rsidR="005939C9" w:rsidRPr="0074050C" w:rsidRDefault="00B14BE4" w:rsidP="00D374E2">
            <w:pPr>
              <w:spacing w:line="360" w:lineRule="auto"/>
              <w:rPr>
                <w:color w:val="000000" w:themeColor="text1"/>
                <w:sz w:val="21"/>
                <w:szCs w:val="21"/>
              </w:rPr>
            </w:pPr>
            <w:r w:rsidRPr="0074050C">
              <w:rPr>
                <w:color w:val="000000" w:themeColor="text1"/>
                <w:sz w:val="21"/>
                <w:szCs w:val="21"/>
              </w:rPr>
              <w:t>Thickness</w:t>
            </w:r>
            <w:r w:rsidR="005939C9" w:rsidRPr="0074050C">
              <w:rPr>
                <w:rFonts w:hint="eastAsia"/>
                <w:color w:val="000000" w:themeColor="text1"/>
                <w:sz w:val="21"/>
                <w:szCs w:val="21"/>
              </w:rPr>
              <w:t xml:space="preserve"> of </w:t>
            </w:r>
            <w:r w:rsidRPr="0074050C">
              <w:rPr>
                <w:color w:val="000000" w:themeColor="text1"/>
                <w:sz w:val="21"/>
                <w:szCs w:val="21"/>
              </w:rPr>
              <w:t>the thin plate</w:t>
            </w:r>
          </w:p>
        </w:tc>
        <w:tc>
          <w:tcPr>
            <w:tcW w:w="2841" w:type="dxa"/>
            <w:tcBorders>
              <w:top w:val="nil"/>
              <w:left w:val="nil"/>
              <w:bottom w:val="nil"/>
              <w:right w:val="nil"/>
            </w:tcBorders>
            <w:shd w:val="clear" w:color="auto" w:fill="auto"/>
          </w:tcPr>
          <w:p w14:paraId="4ABA7BCF" w14:textId="322377A3" w:rsidR="005939C9" w:rsidRPr="0074050C" w:rsidRDefault="00DA6250" w:rsidP="00D374E2">
            <w:pPr>
              <w:spacing w:line="360" w:lineRule="auto"/>
              <w:rPr>
                <w:color w:val="000000" w:themeColor="text1"/>
              </w:rPr>
            </w:pPr>
            <w:r w:rsidRPr="0074050C">
              <w:rPr>
                <w:noProof/>
                <w:color w:val="000000" w:themeColor="text1"/>
                <w:position w:val="-10"/>
              </w:rPr>
              <w:object w:dxaOrig="740" w:dyaOrig="279" w14:anchorId="5754C24A">
                <v:shape id="_x0000_i1160" type="#_x0000_t75" style="width:36pt;height:14.25pt" o:ole="">
                  <v:imagedata r:id="rId279" o:title=""/>
                </v:shape>
                <o:OLEObject Type="Embed" ProgID="Equation.DSMT4" ShapeID="_x0000_i1160" DrawAspect="Content" ObjectID="_1618745436" r:id="rId280"/>
              </w:object>
            </w:r>
          </w:p>
        </w:tc>
      </w:tr>
      <w:tr w:rsidR="0074050C" w:rsidRPr="0074050C" w14:paraId="3B0B84A3" w14:textId="77777777" w:rsidTr="00D374E2">
        <w:tc>
          <w:tcPr>
            <w:tcW w:w="1668" w:type="dxa"/>
            <w:tcBorders>
              <w:top w:val="nil"/>
              <w:left w:val="nil"/>
              <w:bottom w:val="nil"/>
              <w:right w:val="nil"/>
            </w:tcBorders>
            <w:shd w:val="clear" w:color="auto" w:fill="auto"/>
          </w:tcPr>
          <w:p w14:paraId="1D2C31F8" w14:textId="77777777" w:rsidR="005939C9" w:rsidRPr="0074050C" w:rsidRDefault="007A4B8A" w:rsidP="00D374E2">
            <w:pPr>
              <w:spacing w:line="360" w:lineRule="auto"/>
              <w:rPr>
                <w:color w:val="000000" w:themeColor="text1"/>
              </w:rPr>
            </w:pPr>
            <w:r w:rsidRPr="0074050C">
              <w:rPr>
                <w:noProof/>
                <w:color w:val="000000" w:themeColor="text1"/>
                <w:position w:val="-6"/>
              </w:rPr>
              <w:object w:dxaOrig="180" w:dyaOrig="200" w14:anchorId="69AE72BD">
                <v:shape id="_x0000_i1161" type="#_x0000_t75" style="width:9.5pt;height:9.5pt" o:ole="">
                  <v:imagedata r:id="rId281" o:title=""/>
                </v:shape>
                <o:OLEObject Type="Embed" ProgID="Equation.DSMT4" ShapeID="_x0000_i1161" DrawAspect="Content" ObjectID="_1618745437" r:id="rId282"/>
              </w:object>
            </w:r>
          </w:p>
        </w:tc>
        <w:tc>
          <w:tcPr>
            <w:tcW w:w="4013" w:type="dxa"/>
            <w:tcBorders>
              <w:top w:val="nil"/>
              <w:left w:val="nil"/>
              <w:bottom w:val="nil"/>
              <w:right w:val="nil"/>
            </w:tcBorders>
            <w:shd w:val="clear" w:color="auto" w:fill="auto"/>
          </w:tcPr>
          <w:p w14:paraId="4385B4C3" w14:textId="77777777" w:rsidR="005939C9" w:rsidRPr="0074050C" w:rsidRDefault="00016103" w:rsidP="00D374E2">
            <w:pPr>
              <w:spacing w:line="360" w:lineRule="auto"/>
              <w:rPr>
                <w:color w:val="000000" w:themeColor="text1"/>
                <w:sz w:val="21"/>
                <w:szCs w:val="21"/>
              </w:rPr>
            </w:pPr>
            <w:r w:rsidRPr="0074050C">
              <w:rPr>
                <w:color w:val="000000" w:themeColor="text1"/>
                <w:sz w:val="21"/>
                <w:szCs w:val="21"/>
              </w:rPr>
              <w:t>Length of unit cell</w:t>
            </w:r>
          </w:p>
        </w:tc>
        <w:tc>
          <w:tcPr>
            <w:tcW w:w="2841" w:type="dxa"/>
            <w:tcBorders>
              <w:top w:val="nil"/>
              <w:left w:val="nil"/>
              <w:bottom w:val="nil"/>
              <w:right w:val="nil"/>
            </w:tcBorders>
            <w:shd w:val="clear" w:color="auto" w:fill="auto"/>
          </w:tcPr>
          <w:p w14:paraId="7B74631F" w14:textId="3C43D124" w:rsidR="005939C9" w:rsidRPr="0074050C" w:rsidRDefault="00DA6250" w:rsidP="00D374E2">
            <w:pPr>
              <w:spacing w:line="360" w:lineRule="auto"/>
              <w:rPr>
                <w:color w:val="000000" w:themeColor="text1"/>
              </w:rPr>
            </w:pPr>
            <w:r w:rsidRPr="0074050C">
              <w:rPr>
                <w:noProof/>
                <w:color w:val="000000" w:themeColor="text1"/>
                <w:position w:val="-10"/>
              </w:rPr>
              <w:object w:dxaOrig="520" w:dyaOrig="279" w14:anchorId="64749F0A">
                <v:shape id="_x0000_i1162" type="#_x0000_t75" style="width:26.5pt;height:14.25pt" o:ole="">
                  <v:imagedata r:id="rId283" o:title=""/>
                </v:shape>
                <o:OLEObject Type="Embed" ProgID="Equation.DSMT4" ShapeID="_x0000_i1162" DrawAspect="Content" ObjectID="_1618745438" r:id="rId284"/>
              </w:object>
            </w:r>
          </w:p>
        </w:tc>
      </w:tr>
      <w:tr w:rsidR="0074050C" w:rsidRPr="0074050C" w14:paraId="3AA3B5B7" w14:textId="77777777" w:rsidTr="00D374E2">
        <w:tc>
          <w:tcPr>
            <w:tcW w:w="1668" w:type="dxa"/>
            <w:tcBorders>
              <w:top w:val="nil"/>
              <w:left w:val="nil"/>
              <w:bottom w:val="nil"/>
              <w:right w:val="nil"/>
            </w:tcBorders>
            <w:shd w:val="clear" w:color="auto" w:fill="auto"/>
          </w:tcPr>
          <w:p w14:paraId="43EC3C1A" w14:textId="1E63989A" w:rsidR="005939C9" w:rsidRPr="0074050C" w:rsidRDefault="00357DC2" w:rsidP="00D374E2">
            <w:pPr>
              <w:spacing w:line="360" w:lineRule="auto"/>
              <w:rPr>
                <w:color w:val="000000" w:themeColor="text1"/>
              </w:rPr>
            </w:pPr>
            <w:r w:rsidRPr="0074050C">
              <w:rPr>
                <w:noProof/>
                <w:color w:val="000000" w:themeColor="text1"/>
                <w:position w:val="-4"/>
              </w:rPr>
              <w:object w:dxaOrig="279" w:dyaOrig="220" w14:anchorId="69062F6D">
                <v:shape id="_x0000_i1163" type="#_x0000_t75" style="width:14.25pt;height:9.5pt" o:ole="">
                  <v:imagedata r:id="rId285" o:title=""/>
                </v:shape>
                <o:OLEObject Type="Embed" ProgID="Equation.DSMT4" ShapeID="_x0000_i1163" DrawAspect="Content" ObjectID="_1618745439" r:id="rId286"/>
              </w:object>
            </w:r>
          </w:p>
        </w:tc>
        <w:tc>
          <w:tcPr>
            <w:tcW w:w="4013" w:type="dxa"/>
            <w:tcBorders>
              <w:top w:val="nil"/>
              <w:left w:val="nil"/>
              <w:bottom w:val="nil"/>
              <w:right w:val="nil"/>
            </w:tcBorders>
            <w:shd w:val="clear" w:color="auto" w:fill="auto"/>
          </w:tcPr>
          <w:p w14:paraId="58CA97F2" w14:textId="77777777" w:rsidR="005939C9" w:rsidRPr="0074050C" w:rsidRDefault="00016103" w:rsidP="00D374E2">
            <w:pPr>
              <w:spacing w:line="360" w:lineRule="auto"/>
              <w:rPr>
                <w:color w:val="000000" w:themeColor="text1"/>
                <w:sz w:val="21"/>
                <w:szCs w:val="21"/>
              </w:rPr>
            </w:pPr>
            <w:r w:rsidRPr="0074050C">
              <w:rPr>
                <w:color w:val="000000" w:themeColor="text1"/>
                <w:sz w:val="21"/>
                <w:szCs w:val="21"/>
              </w:rPr>
              <w:t>Mass of resonator</w:t>
            </w:r>
          </w:p>
        </w:tc>
        <w:tc>
          <w:tcPr>
            <w:tcW w:w="2841" w:type="dxa"/>
            <w:tcBorders>
              <w:top w:val="nil"/>
              <w:left w:val="nil"/>
              <w:bottom w:val="nil"/>
              <w:right w:val="nil"/>
            </w:tcBorders>
            <w:shd w:val="clear" w:color="auto" w:fill="auto"/>
          </w:tcPr>
          <w:p w14:paraId="6F340B55" w14:textId="6DB97340" w:rsidR="005939C9" w:rsidRPr="0074050C" w:rsidRDefault="00DA6250" w:rsidP="00D374E2">
            <w:pPr>
              <w:spacing w:line="360" w:lineRule="auto"/>
              <w:rPr>
                <w:color w:val="000000" w:themeColor="text1"/>
              </w:rPr>
            </w:pPr>
            <w:r w:rsidRPr="0074050C">
              <w:rPr>
                <w:noProof/>
                <w:color w:val="000000" w:themeColor="text1"/>
                <w:position w:val="-10"/>
              </w:rPr>
              <w:object w:dxaOrig="780" w:dyaOrig="300" w14:anchorId="2D565EE9">
                <v:shape id="_x0000_i1164" type="#_x0000_t75" style="width:38.05pt;height:15.6pt" o:ole="">
                  <v:imagedata r:id="rId287" o:title=""/>
                </v:shape>
                <o:OLEObject Type="Embed" ProgID="Equation.DSMT4" ShapeID="_x0000_i1164" DrawAspect="Content" ObjectID="_1618745440" r:id="rId288"/>
              </w:object>
            </w:r>
          </w:p>
        </w:tc>
      </w:tr>
      <w:tr w:rsidR="0074050C" w:rsidRPr="0074050C" w14:paraId="38FE6CE2" w14:textId="77777777" w:rsidTr="00D374E2">
        <w:tc>
          <w:tcPr>
            <w:tcW w:w="1668" w:type="dxa"/>
            <w:tcBorders>
              <w:top w:val="nil"/>
              <w:left w:val="nil"/>
              <w:bottom w:val="nil"/>
              <w:right w:val="nil"/>
            </w:tcBorders>
            <w:shd w:val="clear" w:color="auto" w:fill="auto"/>
          </w:tcPr>
          <w:p w14:paraId="357EEE72" w14:textId="77777777" w:rsidR="005939C9" w:rsidRPr="0074050C" w:rsidRDefault="007A4B8A" w:rsidP="00D374E2">
            <w:pPr>
              <w:spacing w:line="360" w:lineRule="auto"/>
              <w:rPr>
                <w:color w:val="000000" w:themeColor="text1"/>
              </w:rPr>
            </w:pPr>
            <w:r w:rsidRPr="0074050C">
              <w:rPr>
                <w:noProof/>
                <w:color w:val="000000" w:themeColor="text1"/>
                <w:position w:val="-10"/>
              </w:rPr>
              <w:object w:dxaOrig="220" w:dyaOrig="300" w14:anchorId="6583E337">
                <v:shape id="_x0000_i1165" type="#_x0000_t75" style="width:9.5pt;height:14.25pt" o:ole="">
                  <v:imagedata r:id="rId289" o:title=""/>
                </v:shape>
                <o:OLEObject Type="Embed" ProgID="Equation.DSMT4" ShapeID="_x0000_i1165" DrawAspect="Content" ObjectID="_1618745441" r:id="rId290"/>
              </w:object>
            </w:r>
          </w:p>
        </w:tc>
        <w:tc>
          <w:tcPr>
            <w:tcW w:w="4013" w:type="dxa"/>
            <w:tcBorders>
              <w:top w:val="nil"/>
              <w:left w:val="nil"/>
              <w:bottom w:val="nil"/>
              <w:right w:val="nil"/>
            </w:tcBorders>
            <w:shd w:val="clear" w:color="auto" w:fill="auto"/>
          </w:tcPr>
          <w:p w14:paraId="618E5165" w14:textId="77777777" w:rsidR="005939C9" w:rsidRPr="0074050C" w:rsidRDefault="00827717" w:rsidP="00D374E2">
            <w:pPr>
              <w:spacing w:line="360" w:lineRule="auto"/>
              <w:rPr>
                <w:color w:val="000000" w:themeColor="text1"/>
                <w:sz w:val="21"/>
                <w:szCs w:val="21"/>
              </w:rPr>
            </w:pPr>
            <w:r w:rsidRPr="0074050C">
              <w:rPr>
                <w:color w:val="000000" w:themeColor="text1"/>
                <w:sz w:val="21"/>
                <w:szCs w:val="21"/>
              </w:rPr>
              <w:t>Stiffness of the vertical spring</w:t>
            </w:r>
          </w:p>
        </w:tc>
        <w:tc>
          <w:tcPr>
            <w:tcW w:w="2841" w:type="dxa"/>
            <w:tcBorders>
              <w:top w:val="nil"/>
              <w:left w:val="nil"/>
              <w:bottom w:val="nil"/>
              <w:right w:val="nil"/>
            </w:tcBorders>
            <w:shd w:val="clear" w:color="auto" w:fill="auto"/>
          </w:tcPr>
          <w:p w14:paraId="2BD5828F" w14:textId="4184C125" w:rsidR="005939C9" w:rsidRPr="0074050C" w:rsidRDefault="00DA6250" w:rsidP="00D374E2">
            <w:pPr>
              <w:spacing w:line="360" w:lineRule="auto"/>
              <w:rPr>
                <w:color w:val="000000" w:themeColor="text1"/>
              </w:rPr>
            </w:pPr>
            <w:r w:rsidRPr="0074050C">
              <w:rPr>
                <w:noProof/>
                <w:color w:val="000000" w:themeColor="text1"/>
                <w:position w:val="-10"/>
              </w:rPr>
              <w:object w:dxaOrig="1400" w:dyaOrig="320" w14:anchorId="0FB09544">
                <v:shape id="_x0000_i1166" type="#_x0000_t75" style="width:71.3pt;height:15.6pt" o:ole="">
                  <v:imagedata r:id="rId291" o:title=""/>
                </v:shape>
                <o:OLEObject Type="Embed" ProgID="Equation.DSMT4" ShapeID="_x0000_i1166" DrawAspect="Content" ObjectID="_1618745442" r:id="rId292"/>
              </w:object>
            </w:r>
          </w:p>
        </w:tc>
      </w:tr>
      <w:tr w:rsidR="0074050C" w:rsidRPr="0074050C" w14:paraId="6349D2A9" w14:textId="77777777" w:rsidTr="00D374E2">
        <w:tc>
          <w:tcPr>
            <w:tcW w:w="1668" w:type="dxa"/>
            <w:tcBorders>
              <w:top w:val="nil"/>
              <w:left w:val="nil"/>
              <w:bottom w:val="nil"/>
              <w:right w:val="nil"/>
            </w:tcBorders>
            <w:shd w:val="clear" w:color="auto" w:fill="auto"/>
          </w:tcPr>
          <w:p w14:paraId="13A3F824" w14:textId="77777777" w:rsidR="005939C9" w:rsidRPr="0074050C" w:rsidRDefault="007A4B8A" w:rsidP="00D374E2">
            <w:pPr>
              <w:spacing w:line="360" w:lineRule="auto"/>
              <w:rPr>
                <w:color w:val="000000" w:themeColor="text1"/>
              </w:rPr>
            </w:pPr>
            <w:r w:rsidRPr="0074050C">
              <w:rPr>
                <w:noProof/>
                <w:color w:val="000000" w:themeColor="text1"/>
                <w:position w:val="-12"/>
              </w:rPr>
              <w:object w:dxaOrig="1440" w:dyaOrig="320" w14:anchorId="045B14D8">
                <v:shape id="_x0000_i1167" type="#_x0000_t75" style="width:72.7pt;height:17pt" o:ole="">
                  <v:imagedata r:id="rId293" o:title=""/>
                </v:shape>
                <o:OLEObject Type="Embed" ProgID="Equation.DSMT4" ShapeID="_x0000_i1167" DrawAspect="Content" ObjectID="_1618745443" r:id="rId294"/>
              </w:object>
            </w:r>
          </w:p>
        </w:tc>
        <w:tc>
          <w:tcPr>
            <w:tcW w:w="4013" w:type="dxa"/>
            <w:tcBorders>
              <w:top w:val="nil"/>
              <w:left w:val="nil"/>
              <w:bottom w:val="nil"/>
              <w:right w:val="nil"/>
            </w:tcBorders>
            <w:shd w:val="clear" w:color="auto" w:fill="auto"/>
          </w:tcPr>
          <w:p w14:paraId="14732EFC" w14:textId="77777777" w:rsidR="005939C9" w:rsidRPr="0074050C" w:rsidRDefault="00247C0E" w:rsidP="00D374E2">
            <w:pPr>
              <w:spacing w:line="360" w:lineRule="auto"/>
              <w:rPr>
                <w:color w:val="000000" w:themeColor="text1"/>
                <w:sz w:val="21"/>
                <w:szCs w:val="21"/>
              </w:rPr>
            </w:pPr>
            <w:r w:rsidRPr="0074050C">
              <w:rPr>
                <w:color w:val="000000" w:themeColor="text1"/>
                <w:sz w:val="21"/>
                <w:szCs w:val="21"/>
              </w:rPr>
              <w:t>Model damping ratios</w:t>
            </w:r>
          </w:p>
        </w:tc>
        <w:tc>
          <w:tcPr>
            <w:tcW w:w="2841" w:type="dxa"/>
            <w:tcBorders>
              <w:top w:val="nil"/>
              <w:left w:val="nil"/>
              <w:bottom w:val="nil"/>
              <w:right w:val="nil"/>
            </w:tcBorders>
            <w:shd w:val="clear" w:color="auto" w:fill="auto"/>
          </w:tcPr>
          <w:p w14:paraId="21DE2BFA" w14:textId="77777777" w:rsidR="005939C9" w:rsidRPr="0074050C" w:rsidRDefault="007A4B8A" w:rsidP="00D374E2">
            <w:pPr>
              <w:spacing w:line="360" w:lineRule="auto"/>
              <w:rPr>
                <w:color w:val="000000" w:themeColor="text1"/>
              </w:rPr>
            </w:pPr>
            <w:r w:rsidRPr="0074050C">
              <w:rPr>
                <w:noProof/>
                <w:color w:val="000000" w:themeColor="text1"/>
                <w:position w:val="-6"/>
              </w:rPr>
              <w:object w:dxaOrig="420" w:dyaOrig="240" w14:anchorId="353B4C5B">
                <v:shape id="_x0000_i1168" type="#_x0000_t75" style="width:21.05pt;height:12.9pt" o:ole="">
                  <v:imagedata r:id="rId295" o:title=""/>
                </v:shape>
                <o:OLEObject Type="Embed" ProgID="Equation.DSMT4" ShapeID="_x0000_i1168" DrawAspect="Content" ObjectID="_1618745444" r:id="rId296"/>
              </w:object>
            </w:r>
          </w:p>
        </w:tc>
      </w:tr>
      <w:tr w:rsidR="0074050C" w:rsidRPr="0074050C" w14:paraId="0B9862DF" w14:textId="77777777" w:rsidTr="00D374E2">
        <w:tc>
          <w:tcPr>
            <w:tcW w:w="1668" w:type="dxa"/>
            <w:tcBorders>
              <w:top w:val="nil"/>
              <w:left w:val="nil"/>
              <w:bottom w:val="nil"/>
              <w:right w:val="nil"/>
            </w:tcBorders>
            <w:shd w:val="clear" w:color="auto" w:fill="auto"/>
          </w:tcPr>
          <w:p w14:paraId="22238A1E" w14:textId="77777777" w:rsidR="005939C9" w:rsidRPr="0074050C" w:rsidRDefault="007A4B8A" w:rsidP="00D374E2">
            <w:pPr>
              <w:spacing w:line="360" w:lineRule="auto"/>
              <w:rPr>
                <w:color w:val="000000" w:themeColor="text1"/>
              </w:rPr>
            </w:pPr>
            <w:r w:rsidRPr="0074050C">
              <w:rPr>
                <w:noProof/>
                <w:color w:val="000000" w:themeColor="text1"/>
                <w:position w:val="-10"/>
              </w:rPr>
              <w:object w:dxaOrig="260" w:dyaOrig="300" w14:anchorId="3EED0724">
                <v:shape id="_x0000_i1169" type="#_x0000_t75" style="width:14.25pt;height:14.25pt" o:ole="">
                  <v:imagedata r:id="rId297" o:title=""/>
                </v:shape>
                <o:OLEObject Type="Embed" ProgID="Equation.DSMT4" ShapeID="_x0000_i1169" DrawAspect="Content" ObjectID="_1618745445" r:id="rId298"/>
              </w:object>
            </w:r>
          </w:p>
        </w:tc>
        <w:tc>
          <w:tcPr>
            <w:tcW w:w="4013" w:type="dxa"/>
            <w:tcBorders>
              <w:top w:val="nil"/>
              <w:left w:val="nil"/>
              <w:bottom w:val="nil"/>
              <w:right w:val="nil"/>
            </w:tcBorders>
            <w:shd w:val="clear" w:color="auto" w:fill="auto"/>
          </w:tcPr>
          <w:p w14:paraId="487669E1" w14:textId="67DCB2D3" w:rsidR="005939C9" w:rsidRPr="0074050C" w:rsidRDefault="00C7235E" w:rsidP="00EF4211">
            <w:pPr>
              <w:spacing w:line="360" w:lineRule="auto"/>
              <w:rPr>
                <w:color w:val="000000" w:themeColor="text1"/>
                <w:sz w:val="21"/>
                <w:szCs w:val="21"/>
              </w:rPr>
            </w:pPr>
            <w:r w:rsidRPr="0074050C">
              <w:rPr>
                <w:color w:val="000000" w:themeColor="text1"/>
                <w:sz w:val="21"/>
                <w:szCs w:val="21"/>
              </w:rPr>
              <w:t>Damping ratio of resonator</w:t>
            </w:r>
          </w:p>
        </w:tc>
        <w:tc>
          <w:tcPr>
            <w:tcW w:w="2841" w:type="dxa"/>
            <w:tcBorders>
              <w:top w:val="nil"/>
              <w:left w:val="nil"/>
              <w:bottom w:val="nil"/>
              <w:right w:val="nil"/>
            </w:tcBorders>
            <w:shd w:val="clear" w:color="auto" w:fill="auto"/>
          </w:tcPr>
          <w:p w14:paraId="01C8B36F" w14:textId="77777777" w:rsidR="005939C9" w:rsidRPr="0074050C" w:rsidRDefault="007A4B8A" w:rsidP="00D374E2">
            <w:pPr>
              <w:spacing w:line="360" w:lineRule="auto"/>
              <w:rPr>
                <w:color w:val="000000" w:themeColor="text1"/>
              </w:rPr>
            </w:pPr>
            <w:r w:rsidRPr="0074050C">
              <w:rPr>
                <w:noProof/>
                <w:color w:val="000000" w:themeColor="text1"/>
                <w:position w:val="-6"/>
              </w:rPr>
              <w:object w:dxaOrig="400" w:dyaOrig="240" w14:anchorId="2637BFE1">
                <v:shape id="_x0000_i1170" type="#_x0000_t75" style="width:19.7pt;height:12.9pt" o:ole="">
                  <v:imagedata r:id="rId299" o:title=""/>
                </v:shape>
                <o:OLEObject Type="Embed" ProgID="Equation.DSMT4" ShapeID="_x0000_i1170" DrawAspect="Content" ObjectID="_1618745446" r:id="rId300"/>
              </w:object>
            </w:r>
          </w:p>
        </w:tc>
      </w:tr>
      <w:tr w:rsidR="005939C9" w:rsidRPr="0074050C" w14:paraId="66BCAD10" w14:textId="77777777" w:rsidTr="00D374E2">
        <w:tc>
          <w:tcPr>
            <w:tcW w:w="1668" w:type="dxa"/>
            <w:tcBorders>
              <w:top w:val="nil"/>
              <w:left w:val="nil"/>
              <w:right w:val="nil"/>
            </w:tcBorders>
            <w:shd w:val="clear" w:color="auto" w:fill="auto"/>
          </w:tcPr>
          <w:p w14:paraId="7015CBAB" w14:textId="77777777" w:rsidR="005939C9" w:rsidRPr="0074050C" w:rsidRDefault="007A4B8A" w:rsidP="00D374E2">
            <w:pPr>
              <w:spacing w:line="360" w:lineRule="auto"/>
              <w:rPr>
                <w:color w:val="000000" w:themeColor="text1"/>
              </w:rPr>
            </w:pPr>
            <w:r w:rsidRPr="0074050C">
              <w:rPr>
                <w:noProof/>
                <w:color w:val="000000" w:themeColor="text1"/>
                <w:position w:val="-12"/>
              </w:rPr>
              <w:object w:dxaOrig="660" w:dyaOrig="340" w14:anchorId="43C8DF5F">
                <v:shape id="_x0000_i1171" type="#_x0000_t75" style="width:34.65pt;height:17pt" o:ole="">
                  <v:imagedata r:id="rId301" o:title=""/>
                </v:shape>
                <o:OLEObject Type="Embed" ProgID="Equation.DSMT4" ShapeID="_x0000_i1171" DrawAspect="Content" ObjectID="_1618745447" r:id="rId302"/>
              </w:object>
            </w:r>
          </w:p>
        </w:tc>
        <w:tc>
          <w:tcPr>
            <w:tcW w:w="4013" w:type="dxa"/>
            <w:tcBorders>
              <w:top w:val="nil"/>
              <w:left w:val="nil"/>
              <w:right w:val="nil"/>
            </w:tcBorders>
            <w:shd w:val="clear" w:color="auto" w:fill="auto"/>
          </w:tcPr>
          <w:p w14:paraId="0F335AF9" w14:textId="77777777" w:rsidR="005939C9" w:rsidRPr="0074050C" w:rsidRDefault="00C7235E" w:rsidP="00D374E2">
            <w:pPr>
              <w:spacing w:line="360" w:lineRule="auto"/>
              <w:rPr>
                <w:color w:val="000000" w:themeColor="text1"/>
                <w:sz w:val="21"/>
                <w:szCs w:val="21"/>
              </w:rPr>
            </w:pPr>
            <w:r w:rsidRPr="0074050C">
              <w:rPr>
                <w:color w:val="000000" w:themeColor="text1"/>
                <w:sz w:val="21"/>
                <w:szCs w:val="21"/>
              </w:rPr>
              <w:t>Amplitude expectation</w:t>
            </w:r>
          </w:p>
        </w:tc>
        <w:tc>
          <w:tcPr>
            <w:tcW w:w="2841" w:type="dxa"/>
            <w:tcBorders>
              <w:top w:val="nil"/>
              <w:left w:val="nil"/>
              <w:right w:val="nil"/>
            </w:tcBorders>
            <w:shd w:val="clear" w:color="auto" w:fill="auto"/>
          </w:tcPr>
          <w:p w14:paraId="4035B063" w14:textId="426C925E" w:rsidR="005939C9" w:rsidRPr="0074050C" w:rsidRDefault="00995E38" w:rsidP="00D374E2">
            <w:pPr>
              <w:spacing w:line="360" w:lineRule="auto"/>
              <w:rPr>
                <w:color w:val="000000" w:themeColor="text1"/>
              </w:rPr>
            </w:pPr>
            <w:r w:rsidRPr="0074050C">
              <w:rPr>
                <w:noProof/>
                <w:color w:val="000000" w:themeColor="text1"/>
                <w:position w:val="-10"/>
              </w:rPr>
              <w:object w:dxaOrig="620" w:dyaOrig="279" w14:anchorId="0C2E280A">
                <v:shape id="_x0000_i1172" type="#_x0000_t75" style="width:31.25pt;height:12.25pt" o:ole="">
                  <v:imagedata r:id="rId303" o:title=""/>
                </v:shape>
                <o:OLEObject Type="Embed" ProgID="Equation.DSMT4" ShapeID="_x0000_i1172" DrawAspect="Content" ObjectID="_1618745448" r:id="rId304"/>
              </w:object>
            </w:r>
          </w:p>
        </w:tc>
      </w:tr>
    </w:tbl>
    <w:p w14:paraId="6F483C9D" w14:textId="77777777" w:rsidR="00A97D60" w:rsidRPr="0074050C" w:rsidRDefault="00A97D60" w:rsidP="00B33385">
      <w:pPr>
        <w:spacing w:line="360" w:lineRule="auto"/>
        <w:rPr>
          <w:color w:val="000000" w:themeColor="text1"/>
        </w:rPr>
      </w:pPr>
    </w:p>
    <w:p w14:paraId="414A5243" w14:textId="01E60666" w:rsidR="00EB197E" w:rsidRPr="0074050C" w:rsidRDefault="00C416C1" w:rsidP="002148A2">
      <w:pPr>
        <w:pStyle w:val="2"/>
        <w:rPr>
          <w:rFonts w:ascii="Times New Roman" w:hAnsi="Times New Roman" w:cs="Times New Roman"/>
          <w:b w:val="0"/>
          <w:i/>
          <w:color w:val="000000" w:themeColor="text1"/>
          <w:sz w:val="24"/>
          <w:szCs w:val="24"/>
        </w:rPr>
      </w:pPr>
      <w:r w:rsidRPr="0074050C">
        <w:rPr>
          <w:rFonts w:ascii="Times New Roman" w:hAnsi="Times New Roman" w:cs="Times New Roman"/>
          <w:b w:val="0"/>
          <w:i/>
          <w:color w:val="000000" w:themeColor="text1"/>
          <w:sz w:val="24"/>
          <w:szCs w:val="24"/>
        </w:rPr>
        <w:t xml:space="preserve">4.1. </w:t>
      </w:r>
      <w:r w:rsidR="00392474" w:rsidRPr="0074050C">
        <w:rPr>
          <w:rFonts w:ascii="Times New Roman" w:hAnsi="Times New Roman" w:cs="Times New Roman"/>
          <w:b w:val="0"/>
          <w:i/>
          <w:color w:val="000000" w:themeColor="text1"/>
          <w:sz w:val="24"/>
          <w:szCs w:val="24"/>
        </w:rPr>
        <w:t>Analytical results</w:t>
      </w:r>
      <w:r w:rsidR="001779E2" w:rsidRPr="0074050C">
        <w:rPr>
          <w:rFonts w:ascii="Times New Roman" w:hAnsi="Times New Roman" w:cs="Times New Roman"/>
          <w:b w:val="0"/>
          <w:i/>
          <w:color w:val="000000" w:themeColor="text1"/>
          <w:sz w:val="24"/>
          <w:szCs w:val="24"/>
        </w:rPr>
        <w:t xml:space="preserve"> on band structure</w:t>
      </w:r>
    </w:p>
    <w:p w14:paraId="5EE3B244" w14:textId="2CDC21AD" w:rsidR="00B73AB5" w:rsidRPr="0074050C" w:rsidRDefault="00B73AB5" w:rsidP="00B73AB5">
      <w:pPr>
        <w:pStyle w:val="3"/>
        <w:spacing w:before="120" w:after="120" w:line="360" w:lineRule="auto"/>
        <w:rPr>
          <w:b w:val="0"/>
          <w:i/>
          <w:color w:val="000000" w:themeColor="text1"/>
          <w:sz w:val="24"/>
          <w:szCs w:val="24"/>
        </w:rPr>
      </w:pPr>
      <w:r w:rsidRPr="0074050C">
        <w:rPr>
          <w:b w:val="0"/>
          <w:i/>
          <w:color w:val="000000" w:themeColor="text1"/>
          <w:sz w:val="24"/>
          <w:szCs w:val="24"/>
        </w:rPr>
        <w:t xml:space="preserve">4.1.1. </w:t>
      </w:r>
      <w:r w:rsidR="00A975D6" w:rsidRPr="0074050C">
        <w:rPr>
          <w:b w:val="0"/>
          <w:i/>
          <w:color w:val="000000" w:themeColor="text1"/>
          <w:sz w:val="24"/>
          <w:szCs w:val="24"/>
        </w:rPr>
        <w:t>Theoretical</w:t>
      </w:r>
      <w:r w:rsidR="001434EF" w:rsidRPr="0074050C">
        <w:rPr>
          <w:b w:val="0"/>
          <w:i/>
          <w:color w:val="000000" w:themeColor="text1"/>
          <w:sz w:val="24"/>
          <w:szCs w:val="24"/>
        </w:rPr>
        <w:t xml:space="preserve"> band structure</w:t>
      </w:r>
      <w:r w:rsidR="00146222" w:rsidRPr="0074050C">
        <w:rPr>
          <w:b w:val="0"/>
          <w:i/>
          <w:color w:val="000000" w:themeColor="text1"/>
          <w:sz w:val="24"/>
          <w:szCs w:val="24"/>
        </w:rPr>
        <w:t>s</w:t>
      </w:r>
    </w:p>
    <w:p w14:paraId="5E7CF1AC" w14:textId="433C4325" w:rsidR="00E853F8" w:rsidRPr="0074050C" w:rsidRDefault="00B33385" w:rsidP="00326C37">
      <w:pPr>
        <w:spacing w:line="360" w:lineRule="auto"/>
        <w:ind w:firstLine="420"/>
        <w:rPr>
          <w:color w:val="000000" w:themeColor="text1"/>
        </w:rPr>
      </w:pPr>
      <w:r w:rsidRPr="0074050C">
        <w:rPr>
          <w:rFonts w:hint="eastAsia"/>
          <w:color w:val="000000" w:themeColor="text1"/>
        </w:rPr>
        <w:t>Fig.</w:t>
      </w:r>
      <w:r w:rsidR="00DA0530" w:rsidRPr="0074050C">
        <w:rPr>
          <w:color w:val="000000" w:themeColor="text1"/>
        </w:rPr>
        <w:t xml:space="preserve"> </w:t>
      </w:r>
      <w:r w:rsidR="00864163" w:rsidRPr="0074050C">
        <w:rPr>
          <w:color w:val="000000" w:themeColor="text1"/>
        </w:rPr>
        <w:t>3</w:t>
      </w:r>
      <w:r w:rsidRPr="0074050C">
        <w:rPr>
          <w:rFonts w:hint="eastAsia"/>
          <w:color w:val="000000" w:themeColor="text1"/>
        </w:rPr>
        <w:t xml:space="preserve"> shows band structures</w:t>
      </w:r>
      <w:r w:rsidR="007F1125" w:rsidRPr="0074050C">
        <w:rPr>
          <w:rFonts w:hint="eastAsia"/>
          <w:color w:val="000000" w:themeColor="text1"/>
        </w:rPr>
        <w:t xml:space="preserve"> calculated by</w:t>
      </w:r>
      <w:r w:rsidR="00807E90" w:rsidRPr="0074050C">
        <w:rPr>
          <w:rFonts w:hint="eastAsia"/>
          <w:color w:val="000000" w:themeColor="text1"/>
        </w:rPr>
        <w:t xml:space="preserve"> solving</w:t>
      </w:r>
      <w:r w:rsidR="007F1125" w:rsidRPr="0074050C">
        <w:rPr>
          <w:rFonts w:hint="eastAsia"/>
          <w:color w:val="000000" w:themeColor="text1"/>
        </w:rPr>
        <w:t xml:space="preserve"> Eq. </w:t>
      </w:r>
      <w:r w:rsidR="00FC3659" w:rsidRPr="0074050C">
        <w:rPr>
          <w:color w:val="000000" w:themeColor="text1"/>
        </w:rPr>
        <w:fldChar w:fldCharType="begin"/>
      </w:r>
      <w:r w:rsidR="00FC3659" w:rsidRPr="0074050C">
        <w:rPr>
          <w:color w:val="000000" w:themeColor="text1"/>
        </w:rPr>
        <w:instrText xml:space="preserve"> GOTOBUTTON ZEqnNum629871  \* MERGEFORMAT </w:instrText>
      </w:r>
      <w:r w:rsidR="00460138" w:rsidRPr="0074050C">
        <w:rPr>
          <w:color w:val="000000" w:themeColor="text1"/>
        </w:rPr>
        <w:fldChar w:fldCharType="begin"/>
      </w:r>
      <w:r w:rsidR="00460138" w:rsidRPr="0074050C">
        <w:rPr>
          <w:color w:val="000000" w:themeColor="text1"/>
        </w:rPr>
        <w:instrText xml:space="preserve"> REF ZEqnNum629871 \* Charformat \! \* MERGEFORMAT </w:instrText>
      </w:r>
      <w:r w:rsidR="00460138" w:rsidRPr="0074050C">
        <w:rPr>
          <w:color w:val="000000" w:themeColor="text1"/>
        </w:rPr>
        <w:fldChar w:fldCharType="separate"/>
      </w:r>
      <w:r w:rsidR="008B702B" w:rsidRPr="0074050C">
        <w:rPr>
          <w:color w:val="000000" w:themeColor="text1"/>
        </w:rPr>
        <w:instrText>(24)</w:instrText>
      </w:r>
      <w:r w:rsidR="00460138" w:rsidRPr="0074050C">
        <w:rPr>
          <w:color w:val="000000" w:themeColor="text1"/>
        </w:rPr>
        <w:fldChar w:fldCharType="end"/>
      </w:r>
      <w:r w:rsidR="00FC3659" w:rsidRPr="0074050C">
        <w:rPr>
          <w:color w:val="000000" w:themeColor="text1"/>
        </w:rPr>
        <w:fldChar w:fldCharType="end"/>
      </w:r>
      <w:r w:rsidR="00807E90" w:rsidRPr="0074050C">
        <w:rPr>
          <w:rFonts w:hint="eastAsia"/>
          <w:color w:val="000000" w:themeColor="text1"/>
        </w:rPr>
        <w:t xml:space="preserve"> with the PWE method for</w:t>
      </w:r>
      <w:r w:rsidRPr="0074050C">
        <w:rPr>
          <w:rFonts w:hint="eastAsia"/>
          <w:color w:val="000000" w:themeColor="text1"/>
        </w:rPr>
        <w:t xml:space="preserve"> different </w:t>
      </w:r>
      <w:r w:rsidR="00001A06" w:rsidRPr="0074050C">
        <w:rPr>
          <w:rFonts w:hint="eastAsia"/>
          <w:color w:val="000000" w:themeColor="text1"/>
        </w:rPr>
        <w:t xml:space="preserve">net </w:t>
      </w:r>
      <w:r w:rsidRPr="0074050C">
        <w:rPr>
          <w:rFonts w:hint="eastAsia"/>
          <w:color w:val="000000" w:themeColor="text1"/>
        </w:rPr>
        <w:t>stiffness ratio</w:t>
      </w:r>
      <w:r w:rsidR="00F45306" w:rsidRPr="0074050C">
        <w:rPr>
          <w:color w:val="000000" w:themeColor="text1"/>
        </w:rPr>
        <w:t>s</w:t>
      </w:r>
      <w:r w:rsidR="001C0DD2" w:rsidRPr="0074050C">
        <w:rPr>
          <w:rFonts w:hint="eastAsia"/>
          <w:color w:val="000000" w:themeColor="text1"/>
        </w:rPr>
        <w:t xml:space="preserve"> </w:t>
      </w:r>
      <w:r w:rsidR="001C0DD2" w:rsidRPr="0074050C">
        <w:rPr>
          <w:color w:val="000000" w:themeColor="text1"/>
          <w:position w:val="-10"/>
        </w:rPr>
        <w:object w:dxaOrig="200" w:dyaOrig="260" w14:anchorId="61C2CA04">
          <v:shape id="_x0000_i1173" type="#_x0000_t75" style="width:9.5pt;height:12.9pt" o:ole="">
            <v:imagedata r:id="rId305" o:title=""/>
          </v:shape>
          <o:OLEObject Type="Embed" ProgID="Equation.DSMT4" ShapeID="_x0000_i1173" DrawAspect="Content" ObjectID="_1618745449" r:id="rId306"/>
        </w:object>
      </w:r>
      <w:r w:rsidR="00377612" w:rsidRPr="0074050C">
        <w:rPr>
          <w:rFonts w:hint="eastAsia"/>
          <w:color w:val="000000" w:themeColor="text1"/>
        </w:rPr>
        <w:t>.</w:t>
      </w:r>
      <w:r w:rsidRPr="0074050C">
        <w:rPr>
          <w:rFonts w:hint="eastAsia"/>
          <w:color w:val="000000" w:themeColor="text1"/>
        </w:rPr>
        <w:t xml:space="preserve"> </w:t>
      </w:r>
      <w:r w:rsidR="00747F7C" w:rsidRPr="0074050C">
        <w:rPr>
          <w:color w:val="000000" w:themeColor="text1"/>
        </w:rPr>
        <w:t>In this figure,</w:t>
      </w:r>
      <w:r w:rsidR="00747F7C" w:rsidRPr="0074050C">
        <w:rPr>
          <w:rFonts w:hint="eastAsia"/>
          <w:color w:val="000000" w:themeColor="text1"/>
        </w:rPr>
        <w:t xml:space="preserve"> </w:t>
      </w:r>
      <w:r w:rsidR="00DA0530" w:rsidRPr="0074050C">
        <w:rPr>
          <w:rFonts w:hint="eastAsia"/>
          <w:color w:val="000000" w:themeColor="text1"/>
        </w:rPr>
        <w:t>shad</w:t>
      </w:r>
      <w:r w:rsidR="00DA0530" w:rsidRPr="0074050C">
        <w:rPr>
          <w:color w:val="000000" w:themeColor="text1"/>
        </w:rPr>
        <w:t>ed</w:t>
      </w:r>
      <w:r w:rsidR="00DA0530" w:rsidRPr="0074050C">
        <w:rPr>
          <w:rFonts w:hint="eastAsia"/>
          <w:color w:val="000000" w:themeColor="text1"/>
        </w:rPr>
        <w:t xml:space="preserve"> </w:t>
      </w:r>
      <w:r w:rsidR="0076771F" w:rsidRPr="0074050C">
        <w:rPr>
          <w:rFonts w:hint="eastAsia"/>
          <w:color w:val="000000" w:themeColor="text1"/>
        </w:rPr>
        <w:t>areas represent band gaps,</w:t>
      </w:r>
      <w:r w:rsidR="0076771F" w:rsidRPr="0074050C">
        <w:rPr>
          <w:color w:val="000000" w:themeColor="text1"/>
        </w:rPr>
        <w:t xml:space="preserve"> </w:t>
      </w:r>
      <w:r w:rsidR="00747F7C" w:rsidRPr="0074050C">
        <w:rPr>
          <w:color w:val="000000" w:themeColor="text1"/>
        </w:rPr>
        <w:t>‘</w:t>
      </w:r>
      <w:r w:rsidR="00747F7C" w:rsidRPr="0074050C">
        <w:rPr>
          <w:rFonts w:hint="eastAsia"/>
          <w:color w:val="000000" w:themeColor="text1"/>
        </w:rPr>
        <w:t>BG-A</w:t>
      </w:r>
      <w:r w:rsidR="00747F7C" w:rsidRPr="0074050C">
        <w:rPr>
          <w:color w:val="000000" w:themeColor="text1"/>
        </w:rPr>
        <w:t xml:space="preserve">’ </w:t>
      </w:r>
      <w:r w:rsidR="00747F7C" w:rsidRPr="0074050C">
        <w:rPr>
          <w:rFonts w:hint="eastAsia"/>
          <w:color w:val="000000" w:themeColor="text1"/>
        </w:rPr>
        <w:t xml:space="preserve">and </w:t>
      </w:r>
      <w:r w:rsidR="00747F7C" w:rsidRPr="0074050C">
        <w:rPr>
          <w:color w:val="000000" w:themeColor="text1"/>
        </w:rPr>
        <w:t>‘</w:t>
      </w:r>
      <w:r w:rsidR="00747F7C" w:rsidRPr="0074050C">
        <w:rPr>
          <w:rFonts w:hint="eastAsia"/>
          <w:color w:val="000000" w:themeColor="text1"/>
        </w:rPr>
        <w:t>BG-B</w:t>
      </w:r>
      <w:r w:rsidR="00747F7C" w:rsidRPr="0074050C">
        <w:rPr>
          <w:color w:val="000000" w:themeColor="text1"/>
        </w:rPr>
        <w:t>’</w:t>
      </w:r>
      <w:r w:rsidR="00747F7C" w:rsidRPr="0074050C">
        <w:rPr>
          <w:rFonts w:hint="eastAsia"/>
          <w:color w:val="000000" w:themeColor="text1"/>
        </w:rPr>
        <w:t xml:space="preserve"> </w:t>
      </w:r>
      <w:r w:rsidR="00747F7C" w:rsidRPr="0074050C">
        <w:rPr>
          <w:color w:val="000000" w:themeColor="text1"/>
        </w:rPr>
        <w:t>denote</w:t>
      </w:r>
      <w:r w:rsidR="00747F7C" w:rsidRPr="0074050C">
        <w:rPr>
          <w:rFonts w:hint="eastAsia"/>
          <w:color w:val="000000" w:themeColor="text1"/>
        </w:rPr>
        <w:t xml:space="preserve"> the directional band gap</w:t>
      </w:r>
      <w:r w:rsidR="00016474" w:rsidRPr="0074050C">
        <w:rPr>
          <w:rFonts w:hint="eastAsia"/>
          <w:color w:val="000000" w:themeColor="text1"/>
        </w:rPr>
        <w:t>,</w:t>
      </w:r>
      <w:r w:rsidR="00747F7C" w:rsidRPr="0074050C">
        <w:rPr>
          <w:rFonts w:hint="eastAsia"/>
          <w:color w:val="000000" w:themeColor="text1"/>
        </w:rPr>
        <w:t xml:space="preserve"> and </w:t>
      </w:r>
      <w:r w:rsidR="00747F7C" w:rsidRPr="0074050C">
        <w:rPr>
          <w:color w:val="000000" w:themeColor="text1"/>
        </w:rPr>
        <w:t>‘</w:t>
      </w:r>
      <w:r w:rsidR="00747F7C" w:rsidRPr="0074050C">
        <w:rPr>
          <w:rFonts w:hint="eastAsia"/>
          <w:color w:val="000000" w:themeColor="text1"/>
        </w:rPr>
        <w:t>BG-C</w:t>
      </w:r>
      <w:r w:rsidR="00747F7C" w:rsidRPr="0074050C">
        <w:rPr>
          <w:color w:val="000000" w:themeColor="text1"/>
        </w:rPr>
        <w:t>’</w:t>
      </w:r>
      <w:r w:rsidR="00747F7C" w:rsidRPr="0074050C">
        <w:rPr>
          <w:rFonts w:hint="eastAsia"/>
          <w:color w:val="000000" w:themeColor="text1"/>
        </w:rPr>
        <w:t xml:space="preserve"> the complete band gap.</w:t>
      </w:r>
      <w:r w:rsidR="00747F7C" w:rsidRPr="0074050C">
        <w:rPr>
          <w:color w:val="000000" w:themeColor="text1"/>
        </w:rPr>
        <w:t xml:space="preserve"> </w:t>
      </w:r>
      <w:r w:rsidR="00747F7C" w:rsidRPr="0074050C">
        <w:rPr>
          <w:rFonts w:hint="eastAsia"/>
          <w:color w:val="000000" w:themeColor="text1"/>
        </w:rPr>
        <w:t>Additionally</w:t>
      </w:r>
      <w:r w:rsidR="00747F7C" w:rsidRPr="0074050C">
        <w:rPr>
          <w:color w:val="000000" w:themeColor="text1"/>
        </w:rPr>
        <w:t xml:space="preserve">, the directional band gap </w:t>
      </w:r>
      <w:r w:rsidR="008F690B" w:rsidRPr="0074050C">
        <w:rPr>
          <w:color w:val="000000" w:themeColor="text1"/>
        </w:rPr>
        <w:t>appear</w:t>
      </w:r>
      <w:r w:rsidR="008F690B" w:rsidRPr="0074050C">
        <w:rPr>
          <w:rFonts w:hint="eastAsia"/>
          <w:color w:val="000000" w:themeColor="text1"/>
        </w:rPr>
        <w:t>s</w:t>
      </w:r>
      <w:r w:rsidR="008F690B" w:rsidRPr="0074050C">
        <w:rPr>
          <w:color w:val="000000" w:themeColor="text1"/>
        </w:rPr>
        <w:t xml:space="preserve"> </w:t>
      </w:r>
      <w:r w:rsidR="00747F7C" w:rsidRPr="0074050C">
        <w:rPr>
          <w:color w:val="000000" w:themeColor="text1"/>
        </w:rPr>
        <w:t xml:space="preserve">only when the bending wave propagates with </w:t>
      </w:r>
      <w:r w:rsidR="00416E82" w:rsidRPr="0074050C">
        <w:rPr>
          <w:color w:val="000000" w:themeColor="text1"/>
        </w:rPr>
        <w:t>a</w:t>
      </w:r>
      <w:r w:rsidR="00BD5373" w:rsidRPr="0074050C">
        <w:rPr>
          <w:color w:val="000000" w:themeColor="text1"/>
        </w:rPr>
        <w:t xml:space="preserve"> zero</w:t>
      </w:r>
      <w:r w:rsidR="00747F7C" w:rsidRPr="0074050C">
        <w:rPr>
          <w:color w:val="000000" w:themeColor="text1"/>
        </w:rPr>
        <w:t xml:space="preserve"> </w:t>
      </w:r>
      <w:r w:rsidR="00402C68" w:rsidRPr="0074050C">
        <w:rPr>
          <w:rFonts w:hint="eastAsia"/>
          <w:color w:val="000000" w:themeColor="text1"/>
        </w:rPr>
        <w:t>azimuth</w:t>
      </w:r>
      <w:r w:rsidR="00747F7C" w:rsidRPr="0074050C">
        <w:rPr>
          <w:color w:val="000000" w:themeColor="text1"/>
        </w:rPr>
        <w:t xml:space="preserve"> angle</w:t>
      </w:r>
      <w:r w:rsidR="00747F7C" w:rsidRPr="0074050C">
        <w:rPr>
          <w:rFonts w:hint="eastAsia"/>
          <w:color w:val="000000" w:themeColor="text1"/>
        </w:rPr>
        <w:t>,</w:t>
      </w:r>
      <w:r w:rsidR="00747F7C" w:rsidRPr="0074050C">
        <w:rPr>
          <w:color w:val="000000" w:themeColor="text1"/>
        </w:rPr>
        <w:t xml:space="preserve"> </w:t>
      </w:r>
      <w:r w:rsidR="00747F7C" w:rsidRPr="0074050C">
        <w:rPr>
          <w:rFonts w:hint="eastAsia"/>
          <w:color w:val="000000" w:themeColor="text1"/>
        </w:rPr>
        <w:t>while</w:t>
      </w:r>
      <w:r w:rsidR="00747F7C" w:rsidRPr="0074050C">
        <w:rPr>
          <w:color w:val="000000" w:themeColor="text1"/>
        </w:rPr>
        <w:t xml:space="preserve"> the complete one </w:t>
      </w:r>
      <w:r w:rsidR="00747F7C" w:rsidRPr="0074050C">
        <w:rPr>
          <w:rFonts w:hint="eastAsia"/>
          <w:color w:val="000000" w:themeColor="text1"/>
        </w:rPr>
        <w:t>can</w:t>
      </w:r>
      <w:r w:rsidR="00747F7C" w:rsidRPr="0074050C">
        <w:rPr>
          <w:color w:val="000000" w:themeColor="text1"/>
        </w:rPr>
        <w:t xml:space="preserve"> be created whether the bending wave propagates with </w:t>
      </w:r>
      <w:r w:rsidR="00416E82" w:rsidRPr="0074050C">
        <w:rPr>
          <w:color w:val="000000" w:themeColor="text1"/>
        </w:rPr>
        <w:t>a</w:t>
      </w:r>
      <w:r w:rsidR="00747F7C" w:rsidRPr="0074050C">
        <w:rPr>
          <w:color w:val="000000" w:themeColor="text1"/>
        </w:rPr>
        <w:t xml:space="preserve"> </w:t>
      </w:r>
      <w:r w:rsidR="004949F5" w:rsidRPr="0074050C">
        <w:rPr>
          <w:rFonts w:hint="eastAsia"/>
          <w:color w:val="000000" w:themeColor="text1"/>
        </w:rPr>
        <w:t xml:space="preserve">non-zero </w:t>
      </w:r>
      <w:r w:rsidR="00402C68" w:rsidRPr="0074050C">
        <w:rPr>
          <w:rFonts w:hint="eastAsia"/>
          <w:color w:val="000000" w:themeColor="text1"/>
        </w:rPr>
        <w:t>azimuth</w:t>
      </w:r>
      <w:r w:rsidR="00747F7C" w:rsidRPr="0074050C">
        <w:rPr>
          <w:color w:val="000000" w:themeColor="text1"/>
        </w:rPr>
        <w:t xml:space="preserve"> angle or not.</w:t>
      </w:r>
      <w:r w:rsidR="00747F7C" w:rsidRPr="0074050C">
        <w:rPr>
          <w:rFonts w:hint="eastAsia"/>
          <w:color w:val="000000" w:themeColor="text1"/>
        </w:rPr>
        <w:t xml:space="preserve"> </w:t>
      </w:r>
      <w:r w:rsidRPr="0074050C">
        <w:rPr>
          <w:rFonts w:hint="eastAsia"/>
          <w:color w:val="000000" w:themeColor="text1"/>
        </w:rPr>
        <w:t xml:space="preserve">From </w:t>
      </w:r>
      <w:r w:rsidR="008F690B" w:rsidRPr="0074050C">
        <w:rPr>
          <w:rFonts w:hint="eastAsia"/>
          <w:color w:val="000000" w:themeColor="text1"/>
        </w:rPr>
        <w:t>Fig. 3</w:t>
      </w:r>
      <w:r w:rsidRPr="0074050C">
        <w:rPr>
          <w:rFonts w:hint="eastAsia"/>
          <w:color w:val="000000" w:themeColor="text1"/>
        </w:rPr>
        <w:t>, it can be found that</w:t>
      </w:r>
      <w:r w:rsidR="003417F0" w:rsidRPr="0074050C">
        <w:rPr>
          <w:color w:val="000000" w:themeColor="text1"/>
        </w:rPr>
        <w:t xml:space="preserve"> the band gap </w:t>
      </w:r>
      <w:r w:rsidR="003417F0" w:rsidRPr="0074050C">
        <w:rPr>
          <w:rFonts w:hint="eastAsia"/>
          <w:color w:val="000000" w:themeColor="text1"/>
        </w:rPr>
        <w:t xml:space="preserve">is </w:t>
      </w:r>
      <w:r w:rsidR="003417F0" w:rsidRPr="0074050C">
        <w:rPr>
          <w:color w:val="000000" w:themeColor="text1"/>
        </w:rPr>
        <w:t>notabl</w:t>
      </w:r>
      <w:r w:rsidR="003417F0" w:rsidRPr="0074050C">
        <w:rPr>
          <w:rFonts w:hint="eastAsia"/>
          <w:color w:val="000000" w:themeColor="text1"/>
        </w:rPr>
        <w:t>y</w:t>
      </w:r>
      <w:r w:rsidR="003417F0" w:rsidRPr="0074050C">
        <w:rPr>
          <w:color w:val="000000" w:themeColor="text1"/>
        </w:rPr>
        <w:t xml:space="preserve"> shift</w:t>
      </w:r>
      <w:r w:rsidR="003417F0" w:rsidRPr="0074050C">
        <w:rPr>
          <w:rFonts w:hint="eastAsia"/>
          <w:color w:val="000000" w:themeColor="text1"/>
        </w:rPr>
        <w:t>ed</w:t>
      </w:r>
      <w:r w:rsidR="003417F0" w:rsidRPr="0074050C">
        <w:rPr>
          <w:color w:val="000000" w:themeColor="text1"/>
        </w:rPr>
        <w:t xml:space="preserve"> from a high frequency region to</w:t>
      </w:r>
      <w:r w:rsidR="003417F0" w:rsidRPr="0074050C">
        <w:rPr>
          <w:rFonts w:hint="eastAsia"/>
          <w:color w:val="000000" w:themeColor="text1"/>
        </w:rPr>
        <w:t>wards</w:t>
      </w:r>
      <w:r w:rsidR="003417F0" w:rsidRPr="0074050C">
        <w:rPr>
          <w:color w:val="000000" w:themeColor="text1"/>
        </w:rPr>
        <w:t xml:space="preserve"> a low one </w:t>
      </w:r>
      <w:r w:rsidR="00016474" w:rsidRPr="0074050C">
        <w:rPr>
          <w:rFonts w:hint="eastAsia"/>
          <w:color w:val="000000" w:themeColor="text1"/>
        </w:rPr>
        <w:t xml:space="preserve">as </w:t>
      </w:r>
      <w:r w:rsidR="003417F0" w:rsidRPr="0074050C">
        <w:rPr>
          <w:rFonts w:hint="eastAsia"/>
          <w:color w:val="000000" w:themeColor="text1"/>
        </w:rPr>
        <w:t xml:space="preserve">the </w:t>
      </w:r>
      <w:r w:rsidR="003417F0" w:rsidRPr="0074050C">
        <w:rPr>
          <w:color w:val="000000" w:themeColor="text1"/>
        </w:rPr>
        <w:t>net stiffness ratio</w:t>
      </w:r>
      <w:r w:rsidR="007F1125" w:rsidRPr="0074050C">
        <w:rPr>
          <w:color w:val="000000" w:themeColor="text1"/>
        </w:rPr>
        <w:t xml:space="preserve"> decrease</w:t>
      </w:r>
      <w:r w:rsidR="003417F0" w:rsidRPr="0074050C">
        <w:rPr>
          <w:color w:val="000000" w:themeColor="text1"/>
        </w:rPr>
        <w:t>s</w:t>
      </w:r>
      <w:r w:rsidR="003417F0" w:rsidRPr="0074050C">
        <w:rPr>
          <w:rFonts w:hint="eastAsia"/>
          <w:color w:val="000000" w:themeColor="text1"/>
        </w:rPr>
        <w:t>.</w:t>
      </w:r>
    </w:p>
    <w:p w14:paraId="5F731D5C" w14:textId="77777777" w:rsidR="00E853F8" w:rsidRPr="0074050C" w:rsidRDefault="00E853F8" w:rsidP="00E853F8">
      <w:pPr>
        <w:spacing w:line="360" w:lineRule="auto"/>
        <w:jc w:val="center"/>
        <w:rPr>
          <w:color w:val="000000" w:themeColor="text1"/>
        </w:rPr>
      </w:pPr>
      <w:r w:rsidRPr="0074050C">
        <w:rPr>
          <w:noProof/>
          <w:color w:val="000000" w:themeColor="text1"/>
        </w:rPr>
        <w:lastRenderedPageBreak/>
        <w:drawing>
          <wp:inline distT="0" distB="0" distL="0" distR="0" wp14:anchorId="7C80ECD0" wp14:editId="7909EBF5">
            <wp:extent cx="4865298" cy="45625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emz"/>
                    <pic:cNvPicPr/>
                  </pic:nvPicPr>
                  <pic:blipFill rotWithShape="1">
                    <a:blip r:embed="rId307" cstate="print">
                      <a:extLst>
                        <a:ext uri="{28A0092B-C50C-407E-A947-70E740481C1C}">
                          <a14:useLocalDpi xmlns:a14="http://schemas.microsoft.com/office/drawing/2010/main" val="0"/>
                        </a:ext>
                      </a:extLst>
                    </a:blip>
                    <a:srcRect r="7693"/>
                    <a:stretch/>
                  </pic:blipFill>
                  <pic:spPr bwMode="auto">
                    <a:xfrm>
                      <a:off x="0" y="0"/>
                      <a:ext cx="4868593" cy="4565650"/>
                    </a:xfrm>
                    <a:prstGeom prst="rect">
                      <a:avLst/>
                    </a:prstGeom>
                    <a:ln>
                      <a:noFill/>
                    </a:ln>
                    <a:extLst>
                      <a:ext uri="{53640926-AAD7-44D8-BBD7-CCE9431645EC}">
                        <a14:shadowObscured xmlns:a14="http://schemas.microsoft.com/office/drawing/2010/main"/>
                      </a:ext>
                    </a:extLst>
                  </pic:spPr>
                </pic:pic>
              </a:graphicData>
            </a:graphic>
          </wp:inline>
        </w:drawing>
      </w:r>
    </w:p>
    <w:p w14:paraId="357FB486" w14:textId="3F651F75" w:rsidR="00E853F8" w:rsidRPr="0074050C" w:rsidRDefault="00E853F8" w:rsidP="001B5ED8">
      <w:pPr>
        <w:rPr>
          <w:color w:val="000000" w:themeColor="text1"/>
          <w:sz w:val="20"/>
          <w:szCs w:val="20"/>
        </w:rPr>
      </w:pPr>
      <w:r w:rsidRPr="0074050C">
        <w:rPr>
          <w:rFonts w:hint="eastAsia"/>
          <w:b/>
          <w:color w:val="000000" w:themeColor="text1"/>
          <w:sz w:val="20"/>
          <w:szCs w:val="20"/>
        </w:rPr>
        <w:t xml:space="preserve">Fig. </w:t>
      </w:r>
      <w:r w:rsidRPr="0074050C">
        <w:rPr>
          <w:b/>
          <w:color w:val="000000" w:themeColor="text1"/>
          <w:sz w:val="20"/>
          <w:szCs w:val="20"/>
        </w:rPr>
        <w:t>3</w:t>
      </w:r>
      <w:r w:rsidRPr="0074050C">
        <w:rPr>
          <w:rFonts w:hint="eastAsia"/>
          <w:b/>
          <w:color w:val="000000" w:themeColor="text1"/>
          <w:sz w:val="20"/>
          <w:szCs w:val="20"/>
        </w:rPr>
        <w:t xml:space="preserve">. </w:t>
      </w:r>
      <w:r w:rsidRPr="0074050C">
        <w:rPr>
          <w:rFonts w:hint="eastAsia"/>
          <w:color w:val="000000" w:themeColor="text1"/>
          <w:sz w:val="20"/>
          <w:szCs w:val="20"/>
        </w:rPr>
        <w:t xml:space="preserve">Real band gap </w:t>
      </w:r>
      <w:r w:rsidRPr="0074050C">
        <w:rPr>
          <w:color w:val="000000" w:themeColor="text1"/>
          <w:sz w:val="20"/>
          <w:szCs w:val="20"/>
        </w:rPr>
        <w:t>structures</w:t>
      </w:r>
      <w:r w:rsidRPr="0074050C">
        <w:rPr>
          <w:rFonts w:hint="eastAsia"/>
          <w:color w:val="000000" w:themeColor="text1"/>
          <w:sz w:val="20"/>
          <w:szCs w:val="20"/>
        </w:rPr>
        <w:t xml:space="preserve"> </w:t>
      </w:r>
      <w:r w:rsidRPr="0074050C">
        <w:rPr>
          <w:color w:val="000000" w:themeColor="text1"/>
          <w:sz w:val="20"/>
          <w:szCs w:val="20"/>
        </w:rPr>
        <w:t>calculated</w:t>
      </w:r>
      <w:r w:rsidRPr="0074050C">
        <w:rPr>
          <w:rFonts w:hint="eastAsia"/>
          <w:color w:val="000000" w:themeColor="text1"/>
          <w:sz w:val="20"/>
          <w:szCs w:val="20"/>
        </w:rPr>
        <w:t xml:space="preserve"> by Eq. </w:t>
      </w:r>
      <w:r w:rsidRPr="0074050C">
        <w:rPr>
          <w:color w:val="000000" w:themeColor="text1"/>
          <w:sz w:val="20"/>
          <w:szCs w:val="20"/>
        </w:rPr>
        <w:fldChar w:fldCharType="begin"/>
      </w:r>
      <w:r w:rsidRPr="0074050C">
        <w:rPr>
          <w:color w:val="000000" w:themeColor="text1"/>
          <w:sz w:val="20"/>
          <w:szCs w:val="20"/>
        </w:rPr>
        <w:instrText xml:space="preserve"> GOTOBUTTON ZEqnNum629871  \* MERGEFORMAT </w:instrText>
      </w:r>
      <w:r w:rsidRPr="0074050C">
        <w:rPr>
          <w:color w:val="000000" w:themeColor="text1"/>
          <w:sz w:val="20"/>
          <w:szCs w:val="20"/>
        </w:rPr>
        <w:fldChar w:fldCharType="begin"/>
      </w:r>
      <w:r w:rsidRPr="0074050C">
        <w:rPr>
          <w:color w:val="000000" w:themeColor="text1"/>
          <w:sz w:val="20"/>
          <w:szCs w:val="20"/>
        </w:rPr>
        <w:instrText xml:space="preserve"> REF ZEqnNum629871 \* Charformat \! \* MERGEFORMAT </w:instrText>
      </w:r>
      <w:r w:rsidRPr="0074050C">
        <w:rPr>
          <w:color w:val="000000" w:themeColor="text1"/>
          <w:sz w:val="20"/>
          <w:szCs w:val="20"/>
        </w:rPr>
        <w:fldChar w:fldCharType="separate"/>
      </w:r>
      <w:r w:rsidR="008B702B" w:rsidRPr="0074050C">
        <w:rPr>
          <w:color w:val="000000" w:themeColor="text1"/>
          <w:sz w:val="20"/>
          <w:szCs w:val="20"/>
        </w:rPr>
        <w:instrText>(24)</w:instrText>
      </w:r>
      <w:r w:rsidRPr="0074050C">
        <w:rPr>
          <w:color w:val="000000" w:themeColor="text1"/>
          <w:sz w:val="20"/>
          <w:szCs w:val="20"/>
        </w:rPr>
        <w:fldChar w:fldCharType="end"/>
      </w:r>
      <w:r w:rsidRPr="0074050C">
        <w:rPr>
          <w:color w:val="000000" w:themeColor="text1"/>
          <w:sz w:val="20"/>
          <w:szCs w:val="20"/>
        </w:rPr>
        <w:fldChar w:fldCharType="end"/>
      </w:r>
      <w:r w:rsidRPr="0074050C">
        <w:rPr>
          <w:color w:val="000000" w:themeColor="text1"/>
          <w:sz w:val="20"/>
          <w:szCs w:val="20"/>
        </w:rPr>
        <w:t xml:space="preserve"> </w:t>
      </w:r>
      <w:r w:rsidRPr="0074050C">
        <w:rPr>
          <w:rFonts w:hint="eastAsia"/>
          <w:color w:val="000000" w:themeColor="text1"/>
          <w:sz w:val="20"/>
          <w:szCs w:val="20"/>
        </w:rPr>
        <w:t>of the</w:t>
      </w:r>
      <w:r w:rsidRPr="0074050C">
        <w:rPr>
          <w:color w:val="000000" w:themeColor="text1"/>
          <w:sz w:val="20"/>
          <w:szCs w:val="20"/>
        </w:rPr>
        <w:t xml:space="preserve"> meta-plate</w:t>
      </w:r>
      <w:r w:rsidRPr="0074050C">
        <w:rPr>
          <w:rFonts w:hint="eastAsia"/>
          <w:color w:val="000000" w:themeColor="text1"/>
          <w:sz w:val="20"/>
          <w:szCs w:val="20"/>
        </w:rPr>
        <w:t xml:space="preserve"> </w:t>
      </w:r>
      <w:r w:rsidRPr="0074050C">
        <w:rPr>
          <w:color w:val="000000" w:themeColor="text1"/>
          <w:sz w:val="20"/>
          <w:szCs w:val="20"/>
        </w:rPr>
        <w:t>when the</w:t>
      </w:r>
      <w:r w:rsidRPr="0074050C">
        <w:rPr>
          <w:rFonts w:hint="eastAsia"/>
          <w:color w:val="000000" w:themeColor="text1"/>
          <w:sz w:val="20"/>
          <w:szCs w:val="20"/>
        </w:rPr>
        <w:t xml:space="preserve"> </w:t>
      </w:r>
      <w:r w:rsidRPr="0074050C">
        <w:rPr>
          <w:color w:val="000000" w:themeColor="text1"/>
          <w:sz w:val="20"/>
          <w:szCs w:val="20"/>
        </w:rPr>
        <w:t xml:space="preserve">net </w:t>
      </w:r>
      <w:r w:rsidRPr="0074050C">
        <w:rPr>
          <w:rFonts w:hint="eastAsia"/>
          <w:color w:val="000000" w:themeColor="text1"/>
          <w:sz w:val="20"/>
          <w:szCs w:val="20"/>
        </w:rPr>
        <w:t>stiffness</w:t>
      </w:r>
      <w:r w:rsidRPr="0074050C">
        <w:rPr>
          <w:color w:val="000000" w:themeColor="text1"/>
          <w:sz w:val="20"/>
          <w:szCs w:val="20"/>
        </w:rPr>
        <w:t xml:space="preserve"> ratio</w:t>
      </w:r>
      <w:r w:rsidRPr="0074050C">
        <w:rPr>
          <w:rFonts w:hint="eastAsia"/>
          <w:color w:val="000000" w:themeColor="text1"/>
          <w:sz w:val="20"/>
          <w:szCs w:val="20"/>
        </w:rPr>
        <w:t xml:space="preserve"> is (a) </w:t>
      </w:r>
      <w:r w:rsidRPr="0074050C">
        <w:rPr>
          <w:noProof/>
          <w:color w:val="000000" w:themeColor="text1"/>
          <w:position w:val="-10"/>
          <w:sz w:val="20"/>
          <w:szCs w:val="20"/>
        </w:rPr>
        <w:object w:dxaOrig="460" w:dyaOrig="279" w14:anchorId="754A627D">
          <v:shape id="_x0000_i1174" type="#_x0000_t75" style="width:23.1pt;height:14.25pt" o:ole="">
            <v:imagedata r:id="rId308" o:title=""/>
          </v:shape>
          <o:OLEObject Type="Embed" ProgID="Equation.DSMT4" ShapeID="_x0000_i1174" DrawAspect="Content" ObjectID="_1618745450" r:id="rId309"/>
        </w:object>
      </w:r>
      <w:r w:rsidRPr="0074050C">
        <w:rPr>
          <w:rFonts w:hint="eastAsia"/>
          <w:color w:val="000000" w:themeColor="text1"/>
          <w:sz w:val="20"/>
          <w:szCs w:val="20"/>
        </w:rPr>
        <w:t>, (b)</w:t>
      </w:r>
      <w:r w:rsidRPr="0074050C">
        <w:rPr>
          <w:color w:val="000000" w:themeColor="text1"/>
          <w:sz w:val="20"/>
          <w:szCs w:val="20"/>
        </w:rPr>
        <w:t xml:space="preserve"> </w:t>
      </w:r>
      <w:r w:rsidRPr="0074050C">
        <w:rPr>
          <w:noProof/>
          <w:color w:val="000000" w:themeColor="text1"/>
          <w:position w:val="-10"/>
          <w:sz w:val="20"/>
          <w:szCs w:val="20"/>
        </w:rPr>
        <w:object w:dxaOrig="639" w:dyaOrig="279" w14:anchorId="41B13D1C">
          <v:shape id="_x0000_i1175" type="#_x0000_t75" style="width:31.9pt;height:14.25pt" o:ole="">
            <v:imagedata r:id="rId310" o:title=""/>
          </v:shape>
          <o:OLEObject Type="Embed" ProgID="Equation.DSMT4" ShapeID="_x0000_i1175" DrawAspect="Content" ObjectID="_1618745451" r:id="rId311"/>
        </w:object>
      </w:r>
      <w:r w:rsidRPr="0074050C">
        <w:rPr>
          <w:rFonts w:hint="eastAsia"/>
          <w:color w:val="000000" w:themeColor="text1"/>
          <w:sz w:val="20"/>
          <w:szCs w:val="20"/>
        </w:rPr>
        <w:t xml:space="preserve">,(c) </w:t>
      </w:r>
      <w:r w:rsidRPr="0074050C">
        <w:rPr>
          <w:noProof/>
          <w:color w:val="000000" w:themeColor="text1"/>
          <w:position w:val="-10"/>
          <w:sz w:val="20"/>
          <w:szCs w:val="20"/>
        </w:rPr>
        <w:object w:dxaOrig="620" w:dyaOrig="279" w14:anchorId="478243FF">
          <v:shape id="_x0000_i1176" type="#_x0000_t75" style="width:31.9pt;height:14.25pt" o:ole="">
            <v:imagedata r:id="rId312" o:title=""/>
          </v:shape>
          <o:OLEObject Type="Embed" ProgID="Equation.DSMT4" ShapeID="_x0000_i1176" DrawAspect="Content" ObjectID="_1618745452" r:id="rId313"/>
        </w:object>
      </w:r>
      <w:r w:rsidRPr="0074050C">
        <w:rPr>
          <w:rFonts w:hint="eastAsia"/>
          <w:color w:val="000000" w:themeColor="text1"/>
          <w:sz w:val="20"/>
          <w:szCs w:val="20"/>
        </w:rPr>
        <w:t xml:space="preserve">, (d) </w:t>
      </w:r>
      <w:r w:rsidRPr="0074050C">
        <w:rPr>
          <w:noProof/>
          <w:color w:val="000000" w:themeColor="text1"/>
          <w:position w:val="-10"/>
          <w:sz w:val="20"/>
          <w:szCs w:val="20"/>
        </w:rPr>
        <w:object w:dxaOrig="720" w:dyaOrig="279" w14:anchorId="6B776BE5">
          <v:shape id="_x0000_i1177" type="#_x0000_t75" style="width:36pt;height:14.25pt" o:ole="">
            <v:imagedata r:id="rId314" o:title=""/>
          </v:shape>
          <o:OLEObject Type="Embed" ProgID="Equation.DSMT4" ShapeID="_x0000_i1177" DrawAspect="Content" ObjectID="_1618745453" r:id="rId315"/>
        </w:object>
      </w:r>
      <w:r w:rsidRPr="0074050C">
        <w:rPr>
          <w:rFonts w:hint="eastAsia"/>
          <w:color w:val="000000" w:themeColor="text1"/>
          <w:sz w:val="20"/>
          <w:szCs w:val="20"/>
        </w:rPr>
        <w:t xml:space="preserve">. </w:t>
      </w:r>
    </w:p>
    <w:p w14:paraId="0868429D" w14:textId="77777777" w:rsidR="00D032E5" w:rsidRPr="0074050C" w:rsidRDefault="00D032E5" w:rsidP="001B5ED8">
      <w:pPr>
        <w:rPr>
          <w:color w:val="000000" w:themeColor="text1"/>
        </w:rPr>
      </w:pPr>
    </w:p>
    <w:p w14:paraId="74DB6D4C" w14:textId="61A02F85" w:rsidR="00E853F8" w:rsidRPr="0074050C" w:rsidRDefault="007F1125" w:rsidP="00326C37">
      <w:pPr>
        <w:spacing w:line="360" w:lineRule="auto"/>
        <w:ind w:firstLine="420"/>
        <w:rPr>
          <w:color w:val="000000" w:themeColor="text1"/>
        </w:rPr>
      </w:pPr>
      <w:r w:rsidRPr="0074050C">
        <w:rPr>
          <w:color w:val="000000" w:themeColor="text1"/>
        </w:rPr>
        <w:t>A</w:t>
      </w:r>
      <w:r w:rsidRPr="0074050C">
        <w:rPr>
          <w:rFonts w:hint="eastAsia"/>
          <w:color w:val="000000" w:themeColor="text1"/>
        </w:rPr>
        <w:t>s shown</w:t>
      </w:r>
      <w:r w:rsidR="00CB11DF" w:rsidRPr="0074050C">
        <w:rPr>
          <w:rFonts w:hint="eastAsia"/>
          <w:color w:val="000000" w:themeColor="text1"/>
        </w:rPr>
        <w:t xml:space="preserve"> in</w:t>
      </w:r>
      <w:r w:rsidRPr="0074050C">
        <w:rPr>
          <w:rFonts w:hint="eastAsia"/>
          <w:color w:val="000000" w:themeColor="text1"/>
        </w:rPr>
        <w:t xml:space="preserve"> Fig.</w:t>
      </w:r>
      <w:r w:rsidR="0047391F" w:rsidRPr="0074050C">
        <w:rPr>
          <w:color w:val="000000" w:themeColor="text1"/>
        </w:rPr>
        <w:t xml:space="preserve"> </w:t>
      </w:r>
      <w:r w:rsidR="00864163" w:rsidRPr="0074050C">
        <w:rPr>
          <w:color w:val="000000" w:themeColor="text1"/>
        </w:rPr>
        <w:t>3</w:t>
      </w:r>
      <w:r w:rsidRPr="0074050C">
        <w:rPr>
          <w:rFonts w:hint="eastAsia"/>
          <w:color w:val="000000" w:themeColor="text1"/>
        </w:rPr>
        <w:t xml:space="preserve"> (a)</w:t>
      </w:r>
      <w:r w:rsidRPr="0074050C">
        <w:rPr>
          <w:color w:val="000000" w:themeColor="text1"/>
        </w:rPr>
        <w:t xml:space="preserve">, </w:t>
      </w:r>
      <w:r w:rsidR="00B33385" w:rsidRPr="0074050C">
        <w:rPr>
          <w:rFonts w:hint="eastAsia"/>
          <w:color w:val="000000" w:themeColor="text1"/>
        </w:rPr>
        <w:t xml:space="preserve">the </w:t>
      </w:r>
      <w:r w:rsidR="00F45306" w:rsidRPr="0074050C">
        <w:rPr>
          <w:color w:val="000000" w:themeColor="text1"/>
        </w:rPr>
        <w:t>meta-</w:t>
      </w:r>
      <w:r w:rsidR="00B33385" w:rsidRPr="0074050C">
        <w:rPr>
          <w:rFonts w:hint="eastAsia"/>
          <w:color w:val="000000" w:themeColor="text1"/>
        </w:rPr>
        <w:t>pla</w:t>
      </w:r>
      <w:r w:rsidR="00F45306" w:rsidRPr="0074050C">
        <w:rPr>
          <w:color w:val="000000" w:themeColor="text1"/>
        </w:rPr>
        <w:t>t</w:t>
      </w:r>
      <w:r w:rsidR="00BF2754" w:rsidRPr="0074050C">
        <w:rPr>
          <w:rFonts w:hint="eastAsia"/>
          <w:color w:val="000000" w:themeColor="text1"/>
        </w:rPr>
        <w:t>e opens two band gaps</w:t>
      </w:r>
      <w:r w:rsidR="00E20007" w:rsidRPr="0074050C">
        <w:rPr>
          <w:color w:val="000000" w:themeColor="text1"/>
        </w:rPr>
        <w:t xml:space="preserve"> in </w:t>
      </w:r>
      <w:r w:rsidR="004949F5" w:rsidRPr="0074050C">
        <w:rPr>
          <w:rFonts w:hint="eastAsia"/>
          <w:color w:val="000000" w:themeColor="text1"/>
        </w:rPr>
        <w:t xml:space="preserve">the </w:t>
      </w:r>
      <w:r w:rsidR="00E20007" w:rsidRPr="0074050C">
        <w:rPr>
          <w:color w:val="000000" w:themeColor="text1"/>
        </w:rPr>
        <w:t xml:space="preserve">direction </w:t>
      </w:r>
      <w:r w:rsidR="00E20007" w:rsidRPr="0074050C">
        <w:rPr>
          <w:color w:val="000000" w:themeColor="text1"/>
          <w:position w:val="-4"/>
        </w:rPr>
        <w:object w:dxaOrig="400" w:dyaOrig="260" w14:anchorId="16FAFDF3">
          <v:shape id="_x0000_i1178" type="#_x0000_t75" style="width:19.7pt;height:12.9pt" o:ole="">
            <v:imagedata r:id="rId316" o:title=""/>
          </v:shape>
          <o:OLEObject Type="Embed" ProgID="Equation.DSMT4" ShapeID="_x0000_i1178" DrawAspect="Content" ObjectID="_1618745454" r:id="rId317"/>
        </w:object>
      </w:r>
      <w:r w:rsidR="00E20007" w:rsidRPr="0074050C">
        <w:rPr>
          <w:color w:val="000000" w:themeColor="text1"/>
        </w:rPr>
        <w:t xml:space="preserve"> </w:t>
      </w:r>
      <w:r w:rsidR="004949F5" w:rsidRPr="0074050C">
        <w:rPr>
          <w:rFonts w:hint="eastAsia"/>
          <w:color w:val="000000" w:themeColor="text1"/>
        </w:rPr>
        <w:t xml:space="preserve">, </w:t>
      </w:r>
      <w:r w:rsidR="00E20007" w:rsidRPr="0074050C">
        <w:rPr>
          <w:color w:val="000000" w:themeColor="text1"/>
        </w:rPr>
        <w:t xml:space="preserve">and a complete band gap in </w:t>
      </w:r>
      <w:r w:rsidR="004949F5" w:rsidRPr="0074050C">
        <w:rPr>
          <w:rFonts w:hint="eastAsia"/>
          <w:color w:val="000000" w:themeColor="text1"/>
        </w:rPr>
        <w:t xml:space="preserve">both </w:t>
      </w:r>
      <w:r w:rsidR="00E20007" w:rsidRPr="0074050C">
        <w:rPr>
          <w:color w:val="000000" w:themeColor="text1"/>
        </w:rPr>
        <w:t xml:space="preserve">directions </w:t>
      </w:r>
      <w:r w:rsidR="00E20007" w:rsidRPr="0074050C">
        <w:rPr>
          <w:color w:val="000000" w:themeColor="text1"/>
          <w:position w:val="-4"/>
        </w:rPr>
        <w:object w:dxaOrig="460" w:dyaOrig="260" w14:anchorId="747CC304">
          <v:shape id="_x0000_i1179" type="#_x0000_t75" style="width:23.1pt;height:12.9pt" o:ole="">
            <v:imagedata r:id="rId318" o:title=""/>
          </v:shape>
          <o:OLEObject Type="Embed" ProgID="Equation.DSMT4" ShapeID="_x0000_i1179" DrawAspect="Content" ObjectID="_1618745455" r:id="rId319"/>
        </w:object>
      </w:r>
      <w:r w:rsidR="00E20007" w:rsidRPr="0074050C">
        <w:rPr>
          <w:color w:val="000000" w:themeColor="text1"/>
        </w:rPr>
        <w:t xml:space="preserve"> and </w:t>
      </w:r>
      <w:r w:rsidR="00E20007" w:rsidRPr="0074050C">
        <w:rPr>
          <w:color w:val="000000" w:themeColor="text1"/>
          <w:position w:val="-4"/>
        </w:rPr>
        <w:object w:dxaOrig="440" w:dyaOrig="260" w14:anchorId="4A33DF53">
          <v:shape id="_x0000_i1180" type="#_x0000_t75" style="width:20.4pt;height:12.9pt" o:ole="">
            <v:imagedata r:id="rId320" o:title=""/>
          </v:shape>
          <o:OLEObject Type="Embed" ProgID="Equation.DSMT4" ShapeID="_x0000_i1180" DrawAspect="Content" ObjectID="_1618745456" r:id="rId321"/>
        </w:object>
      </w:r>
      <w:r w:rsidR="00747F7C" w:rsidRPr="0074050C">
        <w:rPr>
          <w:rFonts w:hint="eastAsia"/>
          <w:color w:val="000000" w:themeColor="text1"/>
        </w:rPr>
        <w:t>,</w:t>
      </w:r>
      <w:r w:rsidR="00BF2754" w:rsidRPr="0074050C">
        <w:rPr>
          <w:color w:val="000000" w:themeColor="text1"/>
        </w:rPr>
        <w:t xml:space="preserve"> when the net stiffness ratio </w:t>
      </w:r>
      <w:r w:rsidR="00CB11DF" w:rsidRPr="0074050C">
        <w:rPr>
          <w:rFonts w:hint="eastAsia"/>
          <w:color w:val="000000" w:themeColor="text1"/>
        </w:rPr>
        <w:t>is</w:t>
      </w:r>
      <w:r w:rsidR="00CB11DF" w:rsidRPr="0074050C">
        <w:rPr>
          <w:color w:val="000000" w:themeColor="text1"/>
        </w:rPr>
        <w:t xml:space="preserve"> </w:t>
      </w:r>
      <w:r w:rsidR="00BF2754" w:rsidRPr="0074050C">
        <w:rPr>
          <w:color w:val="000000" w:themeColor="text1"/>
        </w:rPr>
        <w:t>1</w:t>
      </w:r>
      <w:r w:rsidR="00CB11DF" w:rsidRPr="0074050C">
        <w:rPr>
          <w:rFonts w:hint="eastAsia"/>
          <w:color w:val="000000" w:themeColor="text1"/>
        </w:rPr>
        <w:t xml:space="preserve">. Under such a </w:t>
      </w:r>
      <w:r w:rsidR="00CB11DF" w:rsidRPr="0074050C">
        <w:rPr>
          <w:color w:val="000000" w:themeColor="text1"/>
        </w:rPr>
        <w:t>circumstance</w:t>
      </w:r>
      <w:r w:rsidR="00CB11DF" w:rsidRPr="0074050C">
        <w:rPr>
          <w:rFonts w:hint="eastAsia"/>
          <w:color w:val="000000" w:themeColor="text1"/>
        </w:rPr>
        <w:t>,</w:t>
      </w:r>
      <w:r w:rsidR="009D3EE8" w:rsidRPr="0074050C">
        <w:rPr>
          <w:color w:val="000000" w:themeColor="text1"/>
        </w:rPr>
        <w:t xml:space="preserve"> </w:t>
      </w:r>
      <w:r w:rsidR="00BF2754" w:rsidRPr="0074050C">
        <w:rPr>
          <w:rFonts w:hint="eastAsia"/>
          <w:color w:val="000000" w:themeColor="text1"/>
        </w:rPr>
        <w:t>the negative stiffness mechanism</w:t>
      </w:r>
      <w:r w:rsidR="00BF2754" w:rsidRPr="0074050C">
        <w:rPr>
          <w:color w:val="000000" w:themeColor="text1"/>
        </w:rPr>
        <w:t xml:space="preserve"> </w:t>
      </w:r>
      <w:r w:rsidR="00CB11DF" w:rsidRPr="0074050C">
        <w:rPr>
          <w:rFonts w:hint="eastAsia"/>
          <w:color w:val="000000" w:themeColor="text1"/>
        </w:rPr>
        <w:t xml:space="preserve">does not work, </w:t>
      </w:r>
      <w:r w:rsidR="009D3EE8" w:rsidRPr="0074050C">
        <w:rPr>
          <w:color w:val="000000" w:themeColor="text1"/>
        </w:rPr>
        <w:t>and</w:t>
      </w:r>
      <w:r w:rsidR="00CB11DF" w:rsidRPr="0074050C">
        <w:rPr>
          <w:rFonts w:hint="eastAsia"/>
          <w:color w:val="000000" w:themeColor="text1"/>
        </w:rPr>
        <w:t xml:space="preserve"> the</w:t>
      </w:r>
      <w:r w:rsidR="00BF2754" w:rsidRPr="0074050C">
        <w:rPr>
          <w:color w:val="000000" w:themeColor="text1"/>
        </w:rPr>
        <w:t xml:space="preserve"> </w:t>
      </w:r>
      <w:r w:rsidR="00CB11DF" w:rsidRPr="0074050C">
        <w:rPr>
          <w:rFonts w:hint="eastAsia"/>
          <w:color w:val="000000" w:themeColor="text1"/>
        </w:rPr>
        <w:t>meta-plate</w:t>
      </w:r>
      <w:r w:rsidR="00CB11DF" w:rsidRPr="0074050C">
        <w:rPr>
          <w:color w:val="000000" w:themeColor="text1"/>
        </w:rPr>
        <w:t xml:space="preserve"> </w:t>
      </w:r>
      <w:r w:rsidR="008F690B" w:rsidRPr="0074050C">
        <w:rPr>
          <w:rFonts w:hint="eastAsia"/>
          <w:color w:val="000000" w:themeColor="text1"/>
        </w:rPr>
        <w:t xml:space="preserve">degrades </w:t>
      </w:r>
      <w:r w:rsidR="00CB11DF" w:rsidRPr="0074050C">
        <w:rPr>
          <w:rFonts w:hint="eastAsia"/>
          <w:color w:val="000000" w:themeColor="text1"/>
        </w:rPr>
        <w:t>into</w:t>
      </w:r>
      <w:r w:rsidR="00BF2754" w:rsidRPr="0074050C">
        <w:rPr>
          <w:color w:val="000000" w:themeColor="text1"/>
        </w:rPr>
        <w:t xml:space="preserve"> a traditional 2D </w:t>
      </w:r>
      <w:r w:rsidR="008F690B" w:rsidRPr="0074050C">
        <w:rPr>
          <w:rFonts w:hint="eastAsia"/>
          <w:color w:val="000000" w:themeColor="text1"/>
        </w:rPr>
        <w:t xml:space="preserve">linear </w:t>
      </w:r>
      <w:r w:rsidR="00BF2754" w:rsidRPr="0074050C">
        <w:rPr>
          <w:color w:val="000000" w:themeColor="text1"/>
        </w:rPr>
        <w:t>phononic crystal</w:t>
      </w:r>
      <w:r w:rsidR="0080735E" w:rsidRPr="0074050C">
        <w:rPr>
          <w:rFonts w:hint="eastAsia"/>
          <w:color w:val="000000" w:themeColor="text1"/>
        </w:rPr>
        <w:t>,</w:t>
      </w:r>
      <w:r w:rsidR="00BF2754" w:rsidRPr="0074050C">
        <w:rPr>
          <w:color w:val="000000" w:themeColor="text1"/>
        </w:rPr>
        <w:t xml:space="preserve"> which </w:t>
      </w:r>
      <w:r w:rsidR="0080735E" w:rsidRPr="0074050C">
        <w:rPr>
          <w:color w:val="000000" w:themeColor="text1"/>
        </w:rPr>
        <w:t xml:space="preserve">is </w:t>
      </w:r>
      <w:r w:rsidR="008F690B" w:rsidRPr="0074050C">
        <w:rPr>
          <w:rFonts w:hint="eastAsia"/>
          <w:color w:val="000000" w:themeColor="text1"/>
        </w:rPr>
        <w:t xml:space="preserve">the </w:t>
      </w:r>
      <w:r w:rsidR="00BF2754" w:rsidRPr="0074050C">
        <w:rPr>
          <w:color w:val="000000" w:themeColor="text1"/>
        </w:rPr>
        <w:t xml:space="preserve">same as that </w:t>
      </w:r>
      <w:r w:rsidR="0080735E" w:rsidRPr="0074050C">
        <w:rPr>
          <w:color w:val="000000" w:themeColor="text1"/>
        </w:rPr>
        <w:t xml:space="preserve">proposed </w:t>
      </w:r>
      <w:r w:rsidR="0080735E" w:rsidRPr="0074050C">
        <w:rPr>
          <w:rFonts w:hint="eastAsia"/>
          <w:color w:val="000000" w:themeColor="text1"/>
        </w:rPr>
        <w:t xml:space="preserve">by </w:t>
      </w:r>
      <w:r w:rsidR="00BF2754" w:rsidRPr="0074050C">
        <w:rPr>
          <w:color w:val="000000" w:themeColor="text1"/>
        </w:rPr>
        <w:t xml:space="preserve">Xiao et al. </w:t>
      </w:r>
      <w:r w:rsidR="00FB086B" w:rsidRPr="0074050C">
        <w:rPr>
          <w:color w:val="000000" w:themeColor="text1"/>
        </w:rPr>
        <w:fldChar w:fldCharType="begin" w:fldLock="1"/>
      </w:r>
      <w:r w:rsidR="00817C39" w:rsidRPr="0074050C">
        <w:rPr>
          <w:color w:val="000000" w:themeColor="text1"/>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mendeley":{"formattedCitation":"[36]","plainTextFormattedCitation":"[36]","previouslyFormattedCitation":"[36]"},"properties":{"noteIndex":0},"schema":"https://github.com/citation-style-language/schema/raw/master/csl-citation.json"}</w:instrText>
      </w:r>
      <w:r w:rsidR="00FB086B" w:rsidRPr="0074050C">
        <w:rPr>
          <w:color w:val="000000" w:themeColor="text1"/>
        </w:rPr>
        <w:fldChar w:fldCharType="separate"/>
      </w:r>
      <w:r w:rsidR="00817C39" w:rsidRPr="0074050C">
        <w:rPr>
          <w:noProof/>
          <w:color w:val="000000" w:themeColor="text1"/>
        </w:rPr>
        <w:t>[36]</w:t>
      </w:r>
      <w:r w:rsidR="00FB086B" w:rsidRPr="0074050C">
        <w:rPr>
          <w:color w:val="000000" w:themeColor="text1"/>
        </w:rPr>
        <w:fldChar w:fldCharType="end"/>
      </w:r>
      <w:r w:rsidR="00BF2754" w:rsidRPr="0074050C">
        <w:rPr>
          <w:color w:val="000000" w:themeColor="text1"/>
        </w:rPr>
        <w:t>.</w:t>
      </w:r>
      <w:r w:rsidR="00BF2754" w:rsidRPr="0074050C">
        <w:rPr>
          <w:rFonts w:hint="eastAsia"/>
          <w:color w:val="000000" w:themeColor="text1"/>
        </w:rPr>
        <w:t xml:space="preserve"> </w:t>
      </w:r>
      <w:r w:rsidR="00334CA2" w:rsidRPr="0074050C">
        <w:rPr>
          <w:rFonts w:hint="eastAsia"/>
          <w:color w:val="000000" w:themeColor="text1"/>
        </w:rPr>
        <w:t>O</w:t>
      </w:r>
      <w:r w:rsidR="00B33385" w:rsidRPr="0074050C">
        <w:rPr>
          <w:rFonts w:hint="eastAsia"/>
          <w:color w:val="000000" w:themeColor="text1"/>
        </w:rPr>
        <w:t xml:space="preserve">ne </w:t>
      </w:r>
      <w:r w:rsidR="00AE183B" w:rsidRPr="0074050C">
        <w:rPr>
          <w:rFonts w:hint="eastAsia"/>
          <w:color w:val="000000" w:themeColor="text1"/>
        </w:rPr>
        <w:t xml:space="preserve">also </w:t>
      </w:r>
      <w:r w:rsidR="00B33385" w:rsidRPr="0074050C">
        <w:rPr>
          <w:rFonts w:hint="eastAsia"/>
          <w:color w:val="000000" w:themeColor="text1"/>
        </w:rPr>
        <w:t>can find that</w:t>
      </w:r>
      <w:r w:rsidR="00AE183B" w:rsidRPr="0074050C">
        <w:rPr>
          <w:rFonts w:hint="eastAsia"/>
          <w:color w:val="000000" w:themeColor="text1"/>
        </w:rPr>
        <w:t>,</w:t>
      </w:r>
      <w:r w:rsidR="00B33385" w:rsidRPr="0074050C">
        <w:rPr>
          <w:rFonts w:hint="eastAsia"/>
          <w:color w:val="000000" w:themeColor="text1"/>
        </w:rPr>
        <w:t xml:space="preserve"> </w:t>
      </w:r>
      <w:r w:rsidR="00AE183B" w:rsidRPr="0074050C">
        <w:rPr>
          <w:rFonts w:hint="eastAsia"/>
          <w:color w:val="000000" w:themeColor="text1"/>
        </w:rPr>
        <w:t xml:space="preserve">as </w:t>
      </w:r>
      <w:r w:rsidR="00B33385" w:rsidRPr="0074050C">
        <w:rPr>
          <w:rFonts w:hint="eastAsia"/>
          <w:color w:val="000000" w:themeColor="text1"/>
        </w:rPr>
        <w:t xml:space="preserve">the </w:t>
      </w:r>
      <w:r w:rsidR="00E853F8" w:rsidRPr="0074050C">
        <w:rPr>
          <w:rFonts w:hint="eastAsia"/>
          <w:color w:val="000000" w:themeColor="text1"/>
        </w:rPr>
        <w:t xml:space="preserve">net </w:t>
      </w:r>
      <w:r w:rsidR="00B33385" w:rsidRPr="0074050C">
        <w:rPr>
          <w:rFonts w:hint="eastAsia"/>
          <w:color w:val="000000" w:themeColor="text1"/>
        </w:rPr>
        <w:t xml:space="preserve">stiffness ratio </w:t>
      </w:r>
      <w:r w:rsidR="00AE183B" w:rsidRPr="0074050C">
        <w:rPr>
          <w:rFonts w:hint="eastAsia"/>
          <w:color w:val="000000" w:themeColor="text1"/>
        </w:rPr>
        <w:t>decreases</w:t>
      </w:r>
      <w:r w:rsidR="00B33385" w:rsidRPr="0074050C">
        <w:rPr>
          <w:rFonts w:hint="eastAsia"/>
          <w:color w:val="000000" w:themeColor="text1"/>
        </w:rPr>
        <w:t>, the width of the directional band gap</w:t>
      </w:r>
      <w:r w:rsidR="00FB086B" w:rsidRPr="0074050C">
        <w:rPr>
          <w:color w:val="000000" w:themeColor="text1"/>
        </w:rPr>
        <w:t xml:space="preserve"> becomes</w:t>
      </w:r>
      <w:r w:rsidR="00B33385" w:rsidRPr="0074050C">
        <w:rPr>
          <w:rFonts w:hint="eastAsia"/>
          <w:color w:val="000000" w:themeColor="text1"/>
        </w:rPr>
        <w:t xml:space="preserve"> narrow. When the </w:t>
      </w:r>
      <w:r w:rsidR="00E853F8" w:rsidRPr="0074050C">
        <w:rPr>
          <w:rFonts w:hint="eastAsia"/>
          <w:color w:val="000000" w:themeColor="text1"/>
        </w:rPr>
        <w:t xml:space="preserve">net </w:t>
      </w:r>
      <w:r w:rsidR="00B33385" w:rsidRPr="0074050C">
        <w:rPr>
          <w:rFonts w:hint="eastAsia"/>
          <w:color w:val="000000" w:themeColor="text1"/>
        </w:rPr>
        <w:t xml:space="preserve">stiffness ratio </w:t>
      </w:r>
      <w:r w:rsidR="00316704" w:rsidRPr="0074050C">
        <w:rPr>
          <w:rFonts w:hint="eastAsia"/>
          <w:color w:val="000000" w:themeColor="text1"/>
        </w:rPr>
        <w:t xml:space="preserve">is reduced to </w:t>
      </w:r>
      <w:r w:rsidR="00B33385" w:rsidRPr="0074050C">
        <w:rPr>
          <w:rFonts w:hint="eastAsia"/>
          <w:color w:val="000000" w:themeColor="text1"/>
        </w:rPr>
        <w:t xml:space="preserve">0.01, the stiffness of the local resonator is </w:t>
      </w:r>
      <w:r w:rsidR="00316704" w:rsidRPr="0074050C">
        <w:rPr>
          <w:rFonts w:hint="eastAsia"/>
          <w:color w:val="000000" w:themeColor="text1"/>
        </w:rPr>
        <w:t xml:space="preserve">very </w:t>
      </w:r>
      <w:r w:rsidR="00B33385" w:rsidRPr="0074050C">
        <w:rPr>
          <w:rFonts w:hint="eastAsia"/>
          <w:color w:val="000000" w:themeColor="text1"/>
        </w:rPr>
        <w:t xml:space="preserve">small </w:t>
      </w:r>
      <w:r w:rsidR="00316704" w:rsidRPr="0074050C">
        <w:rPr>
          <w:rFonts w:hint="eastAsia"/>
          <w:color w:val="000000" w:themeColor="text1"/>
        </w:rPr>
        <w:t xml:space="preserve">but strongly dependent on the </w:t>
      </w:r>
      <w:r w:rsidR="00316704" w:rsidRPr="0074050C">
        <w:rPr>
          <w:color w:val="000000" w:themeColor="text1"/>
        </w:rPr>
        <w:t>displacement</w:t>
      </w:r>
      <w:r w:rsidR="00316704" w:rsidRPr="0074050C">
        <w:rPr>
          <w:rFonts w:hint="eastAsia"/>
          <w:color w:val="000000" w:themeColor="text1"/>
        </w:rPr>
        <w:t xml:space="preserve">, which </w:t>
      </w:r>
      <w:r w:rsidR="00316704" w:rsidRPr="0074050C">
        <w:rPr>
          <w:color w:val="000000" w:themeColor="text1"/>
        </w:rPr>
        <w:t xml:space="preserve">presents </w:t>
      </w:r>
      <w:r w:rsidR="00E853F8" w:rsidRPr="0074050C">
        <w:rPr>
          <w:rFonts w:hint="eastAsia"/>
          <w:color w:val="000000" w:themeColor="text1"/>
        </w:rPr>
        <w:t xml:space="preserve">a </w:t>
      </w:r>
      <w:r w:rsidR="00316704" w:rsidRPr="0074050C">
        <w:rPr>
          <w:color w:val="000000" w:themeColor="text1"/>
        </w:rPr>
        <w:t>strong</w:t>
      </w:r>
      <w:r w:rsidR="00B33385" w:rsidRPr="0074050C">
        <w:rPr>
          <w:rFonts w:hint="eastAsia"/>
          <w:color w:val="000000" w:themeColor="text1"/>
        </w:rPr>
        <w:t xml:space="preserve"> nonlinear</w:t>
      </w:r>
      <w:r w:rsidR="004A38AA" w:rsidRPr="0074050C">
        <w:rPr>
          <w:color w:val="000000" w:themeColor="text1"/>
        </w:rPr>
        <w:t xml:space="preserve"> feature</w:t>
      </w:r>
      <w:r w:rsidR="00B33385" w:rsidRPr="0074050C">
        <w:rPr>
          <w:rFonts w:hint="eastAsia"/>
          <w:color w:val="000000" w:themeColor="text1"/>
        </w:rPr>
        <w:t xml:space="preserve">, </w:t>
      </w:r>
      <w:r w:rsidR="00316704" w:rsidRPr="0074050C">
        <w:rPr>
          <w:rFonts w:hint="eastAsia"/>
          <w:color w:val="000000" w:themeColor="text1"/>
        </w:rPr>
        <w:t xml:space="preserve">and </w:t>
      </w:r>
      <w:r w:rsidR="00B33385" w:rsidRPr="0074050C">
        <w:rPr>
          <w:rFonts w:hint="eastAsia"/>
          <w:color w:val="000000" w:themeColor="text1"/>
        </w:rPr>
        <w:t>the directional band gap</w:t>
      </w:r>
      <w:r w:rsidR="00E20007" w:rsidRPr="0074050C">
        <w:rPr>
          <w:color w:val="000000" w:themeColor="text1"/>
        </w:rPr>
        <w:t xml:space="preserve"> </w:t>
      </w:r>
      <w:r w:rsidR="00275C59" w:rsidRPr="0074050C">
        <w:rPr>
          <w:color w:val="000000" w:themeColor="text1"/>
        </w:rPr>
        <w:t>‘</w:t>
      </w:r>
      <w:r w:rsidR="00E20007" w:rsidRPr="0074050C">
        <w:rPr>
          <w:rFonts w:hint="eastAsia"/>
          <w:color w:val="000000" w:themeColor="text1"/>
        </w:rPr>
        <w:t>BG-</w:t>
      </w:r>
      <w:r w:rsidR="00E20007" w:rsidRPr="0074050C">
        <w:rPr>
          <w:color w:val="000000" w:themeColor="text1"/>
        </w:rPr>
        <w:t>A</w:t>
      </w:r>
      <w:r w:rsidR="00275C59" w:rsidRPr="0074050C">
        <w:rPr>
          <w:color w:val="000000" w:themeColor="text1"/>
        </w:rPr>
        <w:t>’</w:t>
      </w:r>
      <w:r w:rsidR="00B33385" w:rsidRPr="0074050C">
        <w:rPr>
          <w:rFonts w:hint="eastAsia"/>
          <w:color w:val="000000" w:themeColor="text1"/>
        </w:rPr>
        <w:t xml:space="preserve"> disappear</w:t>
      </w:r>
      <w:r w:rsidR="00316704" w:rsidRPr="0074050C">
        <w:rPr>
          <w:rFonts w:hint="eastAsia"/>
          <w:color w:val="000000" w:themeColor="text1"/>
        </w:rPr>
        <w:t>s</w:t>
      </w:r>
      <w:r w:rsidR="00B33385" w:rsidRPr="0074050C">
        <w:rPr>
          <w:rFonts w:hint="eastAsia"/>
          <w:color w:val="000000" w:themeColor="text1"/>
        </w:rPr>
        <w:t>. Interestingly,</w:t>
      </w:r>
      <w:r w:rsidR="00957788" w:rsidRPr="0074050C">
        <w:rPr>
          <w:color w:val="000000" w:themeColor="text1"/>
        </w:rPr>
        <w:t xml:space="preserve"> </w:t>
      </w:r>
      <w:r w:rsidR="005016FE" w:rsidRPr="0074050C">
        <w:rPr>
          <w:rFonts w:hint="eastAsia"/>
          <w:color w:val="000000" w:themeColor="text1"/>
        </w:rPr>
        <w:t>as</w:t>
      </w:r>
      <w:r w:rsidR="00946F86" w:rsidRPr="0074050C">
        <w:rPr>
          <w:rFonts w:hint="eastAsia"/>
          <w:color w:val="000000" w:themeColor="text1"/>
        </w:rPr>
        <w:t xml:space="preserve"> the stiffness of the local resonator is decreased</w:t>
      </w:r>
      <w:r w:rsidR="00B33385" w:rsidRPr="0074050C">
        <w:rPr>
          <w:rFonts w:hint="eastAsia"/>
          <w:color w:val="000000" w:themeColor="text1"/>
        </w:rPr>
        <w:t xml:space="preserve">, the </w:t>
      </w:r>
      <w:r w:rsidR="00C152F3" w:rsidRPr="0074050C">
        <w:rPr>
          <w:color w:val="000000" w:themeColor="text1"/>
        </w:rPr>
        <w:t>beginning</w:t>
      </w:r>
      <w:r w:rsidR="00B33385" w:rsidRPr="0074050C">
        <w:rPr>
          <w:rFonts w:hint="eastAsia"/>
          <w:color w:val="000000" w:themeColor="text1"/>
        </w:rPr>
        <w:t xml:space="preserve"> frequency </w:t>
      </w:r>
      <w:r w:rsidR="0047391F" w:rsidRPr="0074050C">
        <w:rPr>
          <w:rFonts w:hint="eastAsia"/>
          <w:color w:val="000000" w:themeColor="text1"/>
        </w:rPr>
        <w:t xml:space="preserve">of the low frequency band </w:t>
      </w:r>
      <w:r w:rsidR="00D64D6F" w:rsidRPr="0074050C">
        <w:rPr>
          <w:color w:val="000000" w:themeColor="text1"/>
        </w:rPr>
        <w:t>g</w:t>
      </w:r>
      <w:r w:rsidR="0047391F" w:rsidRPr="0074050C">
        <w:rPr>
          <w:rFonts w:hint="eastAsia"/>
          <w:color w:val="000000" w:themeColor="text1"/>
        </w:rPr>
        <w:t xml:space="preserve">ap </w:t>
      </w:r>
      <w:r w:rsidR="00946F86" w:rsidRPr="0074050C">
        <w:rPr>
          <w:color w:val="000000" w:themeColor="text1"/>
        </w:rPr>
        <w:t>remain</w:t>
      </w:r>
      <w:r w:rsidR="0090682B" w:rsidRPr="0074050C">
        <w:rPr>
          <w:rFonts w:hint="eastAsia"/>
          <w:color w:val="000000" w:themeColor="text1"/>
        </w:rPr>
        <w:t>s</w:t>
      </w:r>
      <w:r w:rsidR="00B33385" w:rsidRPr="0074050C">
        <w:rPr>
          <w:rFonts w:hint="eastAsia"/>
          <w:color w:val="000000" w:themeColor="text1"/>
        </w:rPr>
        <w:t xml:space="preserve"> </w:t>
      </w:r>
      <w:r w:rsidR="00946F86" w:rsidRPr="0074050C">
        <w:rPr>
          <w:rFonts w:hint="eastAsia"/>
          <w:color w:val="000000" w:themeColor="text1"/>
        </w:rPr>
        <w:t>un</w:t>
      </w:r>
      <w:r w:rsidR="00B33385" w:rsidRPr="0074050C">
        <w:rPr>
          <w:rFonts w:hint="eastAsia"/>
          <w:color w:val="000000" w:themeColor="text1"/>
        </w:rPr>
        <w:t>changed. That is</w:t>
      </w:r>
      <w:r w:rsidR="00D34CFB" w:rsidRPr="0074050C">
        <w:rPr>
          <w:rFonts w:hint="eastAsia"/>
          <w:color w:val="000000" w:themeColor="text1"/>
        </w:rPr>
        <w:t xml:space="preserve"> because</w:t>
      </w:r>
      <w:r w:rsidR="00B33385" w:rsidRPr="0074050C">
        <w:rPr>
          <w:rFonts w:hint="eastAsia"/>
          <w:color w:val="000000" w:themeColor="text1"/>
        </w:rPr>
        <w:t xml:space="preserve"> </w:t>
      </w:r>
      <w:r w:rsidR="00D34CFB" w:rsidRPr="0074050C">
        <w:rPr>
          <w:rFonts w:hint="eastAsia"/>
          <w:color w:val="000000" w:themeColor="text1"/>
        </w:rPr>
        <w:t xml:space="preserve">the directional band gap </w:t>
      </w:r>
      <w:r w:rsidR="00275C59" w:rsidRPr="0074050C">
        <w:rPr>
          <w:color w:val="000000" w:themeColor="text1"/>
        </w:rPr>
        <w:t>‘</w:t>
      </w:r>
      <w:r w:rsidR="00D34CFB" w:rsidRPr="0074050C">
        <w:rPr>
          <w:rFonts w:hint="eastAsia"/>
          <w:color w:val="000000" w:themeColor="text1"/>
        </w:rPr>
        <w:t>BG-A</w:t>
      </w:r>
      <w:r w:rsidR="00275C59" w:rsidRPr="0074050C">
        <w:rPr>
          <w:color w:val="000000" w:themeColor="text1"/>
        </w:rPr>
        <w:t>’</w:t>
      </w:r>
      <w:r w:rsidR="00D34CFB" w:rsidRPr="0074050C">
        <w:rPr>
          <w:rFonts w:hint="eastAsia"/>
          <w:color w:val="000000" w:themeColor="text1"/>
        </w:rPr>
        <w:t xml:space="preserve"> is induced by Bragg </w:t>
      </w:r>
      <w:r w:rsidR="00D34CFB" w:rsidRPr="0074050C">
        <w:rPr>
          <w:color w:val="000000" w:themeColor="text1"/>
        </w:rPr>
        <w:t>scattering</w:t>
      </w:r>
      <w:r w:rsidR="00D34CFB" w:rsidRPr="0074050C">
        <w:rPr>
          <w:rFonts w:hint="eastAsia"/>
          <w:color w:val="000000" w:themeColor="text1"/>
        </w:rPr>
        <w:t xml:space="preserve">, and its </w:t>
      </w:r>
      <w:r w:rsidR="00B33385" w:rsidRPr="0074050C">
        <w:rPr>
          <w:rFonts w:hint="eastAsia"/>
          <w:color w:val="000000" w:themeColor="text1"/>
        </w:rPr>
        <w:t xml:space="preserve">beginning frequency is not related to the stiffness of the local </w:t>
      </w:r>
      <w:r w:rsidR="00B33385" w:rsidRPr="0074050C">
        <w:rPr>
          <w:rFonts w:hint="eastAsia"/>
          <w:color w:val="000000" w:themeColor="text1"/>
        </w:rPr>
        <w:lastRenderedPageBreak/>
        <w:t xml:space="preserve">resonator. </w:t>
      </w:r>
    </w:p>
    <w:p w14:paraId="2A994FEF" w14:textId="43DB07D8" w:rsidR="00B33385" w:rsidRPr="0074050C" w:rsidRDefault="00B33385" w:rsidP="00326C37">
      <w:pPr>
        <w:spacing w:line="360" w:lineRule="auto"/>
        <w:ind w:firstLine="420"/>
        <w:rPr>
          <w:color w:val="000000" w:themeColor="text1"/>
        </w:rPr>
      </w:pPr>
      <w:r w:rsidRPr="0074050C">
        <w:rPr>
          <w:rFonts w:hint="eastAsia"/>
          <w:color w:val="000000" w:themeColor="text1"/>
        </w:rPr>
        <w:t>According to the Bragg condition along the</w:t>
      </w:r>
      <w:r w:rsidR="00C152F3" w:rsidRPr="0074050C">
        <w:rPr>
          <w:rFonts w:hint="eastAsia"/>
          <w:color w:val="000000" w:themeColor="text1"/>
        </w:rPr>
        <w:t xml:space="preserve"> direction</w:t>
      </w:r>
      <w:r w:rsidRPr="0074050C">
        <w:rPr>
          <w:rFonts w:hint="eastAsia"/>
          <w:color w:val="000000" w:themeColor="text1"/>
        </w:rPr>
        <w:t xml:space="preserve"> </w:t>
      </w:r>
      <w:r w:rsidR="007A4B8A" w:rsidRPr="0074050C">
        <w:rPr>
          <w:noProof/>
          <w:color w:val="000000" w:themeColor="text1"/>
          <w:position w:val="-4"/>
        </w:rPr>
        <w:object w:dxaOrig="440" w:dyaOrig="260" w14:anchorId="08CCF91D">
          <v:shape id="_x0000_i1181" type="#_x0000_t75" style="width:20.4pt;height:12.9pt" o:ole="">
            <v:imagedata r:id="rId322" o:title=""/>
          </v:shape>
          <o:OLEObject Type="Embed" ProgID="Equation.DSMT4" ShapeID="_x0000_i1181" DrawAspect="Content" ObjectID="_1618745457" r:id="rId323"/>
        </w:object>
      </w:r>
      <w:r w:rsidRPr="0074050C">
        <w:rPr>
          <w:rFonts w:hint="eastAsia"/>
          <w:color w:val="000000" w:themeColor="text1"/>
        </w:rPr>
        <w:t>, the beginning frequency of the directional band gap</w:t>
      </w:r>
      <w:r w:rsidR="000305A5" w:rsidRPr="0074050C">
        <w:rPr>
          <w:rFonts w:hint="eastAsia"/>
          <w:color w:val="000000" w:themeColor="text1"/>
        </w:rPr>
        <w:t xml:space="preserve"> BG-A</w:t>
      </w:r>
      <w:r w:rsidRPr="0074050C">
        <w:rPr>
          <w:rFonts w:hint="eastAsia"/>
          <w:color w:val="000000" w:themeColor="text1"/>
        </w:rPr>
        <w:t xml:space="preserve"> can be calculated by</w:t>
      </w:r>
      <w:r w:rsidR="00C152F3" w:rsidRPr="0074050C">
        <w:rPr>
          <w:color w:val="000000" w:themeColor="text1"/>
        </w:rPr>
        <w:t xml:space="preserve"> </w:t>
      </w:r>
      <w:r w:rsidRPr="0074050C">
        <w:rPr>
          <w:color w:val="000000" w:themeColor="text1"/>
        </w:rPr>
        <w:fldChar w:fldCharType="begin" w:fldLock="1"/>
      </w:r>
      <w:r w:rsidR="00176B1A" w:rsidRPr="0074050C">
        <w:rPr>
          <w:color w:val="000000" w:themeColor="text1"/>
        </w:rPr>
        <w:instrText>ADDIN CSL_CITATION {"citationItems":[{"id":"ITEM-1","itemData":{"DOI":"10.1016/j.jsv.2008.04.009","ISBN":"0022-3727","ISSN":"0022-3727","abstract":"Flexural vibration in a pipe system conveying fluid is studied. The pipe is designed using the idea of the phononic crystals. Using the transfer matrix method, the complex band structure of the flexural wave is calculated to investigate the gap frequency range and the vibration reduction in band gap. Gaps with Bragg scattering mechanism and locally resonant mechanism can exist in a piping system with fluid loading. The effects of various parameters on the gaps are considered. The existence of flexural vibration gaps in a periodic pipe with fluid loading lends new insight into the vibration control of pipe system.","author":[{"dropping-particle":"","family":"Yu","given":"Dianlong","non-dropping-particle":"","parse-names":false,"suffix":""},{"dropping-particle":"","family":"Wen","given":"Jihong","non-dropping-particle":"","parse-names":false,"suffix":""},{"dropping-particle":"","family":"Zhao","given":"Honggang","non-dropping-particle":"","parse-names":false,"suffix":""},{"dropping-particle":"","family":"Liu","given":"Yaozong","non-dropping-particle":"","parse-names":false,"suffix":""},{"dropping-particle":"","family":"Wen","given":"Xisen","non-dropping-particle":"","parse-names":false,"suffix":""}],"container-title":"Journal of Sound and Vibration","id":"ITEM-1","issued":{"date-parts":[["2008"]]},"page":"193-205","title":"Vibration reduction by using the idea of phononic crystals in a pipe-conveying fluid","type":"article-journal","volume":"318"},"uris":["http://www.mendeley.com/documents/?uuid=dfaf6487-5ede-448c-855a-9fab151876c0"]}],"mendeley":{"formattedCitation":"[10]","plainTextFormattedCitation":"[10]","previouslyFormattedCitation":"[10]"},"properties":{"noteIndex":0},"schema":"https://github.com/citation-style-language/schema/raw/master/csl-citation.json"}</w:instrText>
      </w:r>
      <w:r w:rsidRPr="0074050C">
        <w:rPr>
          <w:color w:val="000000" w:themeColor="text1"/>
        </w:rPr>
        <w:fldChar w:fldCharType="separate"/>
      </w:r>
      <w:r w:rsidR="002E7228" w:rsidRPr="0074050C">
        <w:rPr>
          <w:noProof/>
          <w:color w:val="000000" w:themeColor="text1"/>
        </w:rPr>
        <w:t>[10]</w:t>
      </w:r>
      <w:r w:rsidRPr="0074050C">
        <w:rPr>
          <w:color w:val="000000" w:themeColor="text1"/>
        </w:rPr>
        <w:fldChar w:fldCharType="end"/>
      </w:r>
    </w:p>
    <w:p w14:paraId="1763CB17" w14:textId="5F9D479E" w:rsidR="00326C37" w:rsidRPr="0074050C" w:rsidRDefault="00326C37" w:rsidP="00326C37">
      <w:pPr>
        <w:pStyle w:val="MTDisplayEquation"/>
        <w:rPr>
          <w:b w:val="0"/>
          <w:color w:val="000000" w:themeColor="text1"/>
        </w:rPr>
      </w:pPr>
      <w:r w:rsidRPr="0074050C">
        <w:rPr>
          <w:color w:val="000000" w:themeColor="text1"/>
        </w:rPr>
        <w:tab/>
      </w:r>
      <w:r w:rsidR="00665BF2" w:rsidRPr="0074050C">
        <w:rPr>
          <w:color w:val="000000" w:themeColor="text1"/>
          <w:position w:val="-30"/>
        </w:rPr>
        <w:object w:dxaOrig="2079" w:dyaOrig="760" w14:anchorId="4D9D08BE">
          <v:shape id="_x0000_i1182" type="#_x0000_t75" style="width:104.6pt;height:38.05pt" o:ole="">
            <v:imagedata r:id="rId324" o:title=""/>
          </v:shape>
          <o:OLEObject Type="Embed" ProgID="Equation.DSMT4" ShapeID="_x0000_i1182" DrawAspect="Content" ObjectID="_1618745458" r:id="rId325"/>
        </w:object>
      </w:r>
      <w:r w:rsidRPr="0074050C">
        <w:rPr>
          <w:color w:val="000000" w:themeColor="text1"/>
        </w:rPr>
        <w:t xml:space="preserve"> </w:t>
      </w:r>
      <w:r w:rsidRPr="0074050C">
        <w:rPr>
          <w:color w:val="000000" w:themeColor="text1"/>
        </w:rPr>
        <w:tab/>
      </w:r>
      <w:r w:rsidR="00D64D6F" w:rsidRPr="0074050C">
        <w:rPr>
          <w:b w:val="0"/>
          <w:color w:val="000000" w:themeColor="text1"/>
        </w:rPr>
        <w:fldChar w:fldCharType="begin"/>
      </w:r>
      <w:r w:rsidR="00D64D6F" w:rsidRPr="0074050C">
        <w:rPr>
          <w:b w:val="0"/>
          <w:color w:val="000000" w:themeColor="text1"/>
        </w:rPr>
        <w:instrText xml:space="preserve"> MACROBUTTON MTPlaceRef \* MERGEFORMAT </w:instrText>
      </w:r>
      <w:r w:rsidR="00D64D6F" w:rsidRPr="0074050C">
        <w:rPr>
          <w:b w:val="0"/>
          <w:color w:val="000000" w:themeColor="text1"/>
        </w:rPr>
        <w:fldChar w:fldCharType="begin"/>
      </w:r>
      <w:r w:rsidR="00D64D6F" w:rsidRPr="0074050C">
        <w:rPr>
          <w:b w:val="0"/>
          <w:color w:val="000000" w:themeColor="text1"/>
        </w:rPr>
        <w:instrText xml:space="preserve"> SEQ MTEqn \h \* MERGEFORMAT </w:instrText>
      </w:r>
      <w:r w:rsidR="00D64D6F" w:rsidRPr="0074050C">
        <w:rPr>
          <w:b w:val="0"/>
          <w:color w:val="000000" w:themeColor="text1"/>
        </w:rPr>
        <w:fldChar w:fldCharType="end"/>
      </w:r>
      <w:r w:rsidR="00D64D6F" w:rsidRPr="0074050C">
        <w:rPr>
          <w:b w:val="0"/>
          <w:color w:val="000000" w:themeColor="text1"/>
        </w:rPr>
        <w:instrText>(</w:instrText>
      </w:r>
      <w:r w:rsidR="008A7CC4" w:rsidRPr="0074050C">
        <w:rPr>
          <w:b w:val="0"/>
          <w:noProof/>
          <w:color w:val="000000" w:themeColor="text1"/>
        </w:rPr>
        <w:fldChar w:fldCharType="begin"/>
      </w:r>
      <w:r w:rsidR="008A7CC4" w:rsidRPr="0074050C">
        <w:rPr>
          <w:b w:val="0"/>
          <w:noProof/>
          <w:color w:val="000000" w:themeColor="text1"/>
        </w:rPr>
        <w:instrText xml:space="preserve"> SEQ MTEqn \c \* Arabic \* MERGEFORMAT </w:instrText>
      </w:r>
      <w:r w:rsidR="008A7CC4" w:rsidRPr="0074050C">
        <w:rPr>
          <w:b w:val="0"/>
          <w:noProof/>
          <w:color w:val="000000" w:themeColor="text1"/>
        </w:rPr>
        <w:fldChar w:fldCharType="separate"/>
      </w:r>
      <w:r w:rsidR="008B702B" w:rsidRPr="0074050C">
        <w:rPr>
          <w:b w:val="0"/>
          <w:noProof/>
          <w:color w:val="000000" w:themeColor="text1"/>
        </w:rPr>
        <w:instrText>42</w:instrText>
      </w:r>
      <w:r w:rsidR="008A7CC4" w:rsidRPr="0074050C">
        <w:rPr>
          <w:b w:val="0"/>
          <w:noProof/>
          <w:color w:val="000000" w:themeColor="text1"/>
        </w:rPr>
        <w:fldChar w:fldCharType="end"/>
      </w:r>
      <w:r w:rsidR="00D64D6F" w:rsidRPr="0074050C">
        <w:rPr>
          <w:b w:val="0"/>
          <w:color w:val="000000" w:themeColor="text1"/>
        </w:rPr>
        <w:instrText>)</w:instrText>
      </w:r>
      <w:r w:rsidR="00D64D6F" w:rsidRPr="0074050C">
        <w:rPr>
          <w:b w:val="0"/>
          <w:color w:val="000000" w:themeColor="text1"/>
        </w:rPr>
        <w:fldChar w:fldCharType="end"/>
      </w:r>
    </w:p>
    <w:p w14:paraId="5188D4E2" w14:textId="5ADC889E" w:rsidR="00CB1971" w:rsidRPr="0074050C" w:rsidRDefault="00E853F8" w:rsidP="00AF01FB">
      <w:pPr>
        <w:spacing w:line="360" w:lineRule="auto"/>
        <w:rPr>
          <w:color w:val="000000" w:themeColor="text1"/>
        </w:rPr>
      </w:pPr>
      <w:r w:rsidRPr="0074050C">
        <w:rPr>
          <w:rFonts w:hint="eastAsia"/>
          <w:color w:val="000000" w:themeColor="text1"/>
        </w:rPr>
        <w:t>For the parameter</w:t>
      </w:r>
      <w:r w:rsidRPr="0074050C">
        <w:rPr>
          <w:color w:val="000000" w:themeColor="text1"/>
        </w:rPr>
        <w:t>s</w:t>
      </w:r>
      <w:r w:rsidRPr="0074050C">
        <w:rPr>
          <w:rFonts w:hint="eastAsia"/>
          <w:color w:val="000000" w:themeColor="text1"/>
        </w:rPr>
        <w:t xml:space="preserve"> listed in Table 1, the beginning frequency</w:t>
      </w:r>
      <w:r w:rsidRPr="0074050C">
        <w:rPr>
          <w:color w:val="000000" w:themeColor="text1"/>
        </w:rPr>
        <w:t xml:space="preserve"> of band gap ‘</w:t>
      </w:r>
      <w:r w:rsidRPr="0074050C">
        <w:rPr>
          <w:rFonts w:hint="eastAsia"/>
          <w:color w:val="000000" w:themeColor="text1"/>
        </w:rPr>
        <w:t>BG-A</w:t>
      </w:r>
      <w:r w:rsidRPr="0074050C">
        <w:rPr>
          <w:color w:val="000000" w:themeColor="text1"/>
        </w:rPr>
        <w:t>’</w:t>
      </w:r>
      <w:r w:rsidRPr="0074050C">
        <w:rPr>
          <w:rFonts w:hint="eastAsia"/>
          <w:color w:val="000000" w:themeColor="text1"/>
        </w:rPr>
        <w:t xml:space="preserve"> is 484 Hz.</w:t>
      </w:r>
      <w:r w:rsidRPr="0074050C">
        <w:rPr>
          <w:color w:val="000000" w:themeColor="text1"/>
        </w:rPr>
        <w:t xml:space="preserve"> </w:t>
      </w:r>
      <w:r w:rsidR="0042708B" w:rsidRPr="0074050C">
        <w:rPr>
          <w:color w:val="000000" w:themeColor="text1"/>
        </w:rPr>
        <w:t xml:space="preserve">As </w:t>
      </w:r>
      <w:r w:rsidR="00C97F8D" w:rsidRPr="0074050C">
        <w:rPr>
          <w:rFonts w:hint="eastAsia"/>
          <w:color w:val="000000" w:themeColor="text1"/>
        </w:rPr>
        <w:t xml:space="preserve">shown in </w:t>
      </w:r>
      <w:r w:rsidR="0042708B" w:rsidRPr="0074050C">
        <w:rPr>
          <w:color w:val="000000" w:themeColor="text1"/>
        </w:rPr>
        <w:t xml:space="preserve">Fig. </w:t>
      </w:r>
      <w:r w:rsidR="00864163" w:rsidRPr="0074050C">
        <w:rPr>
          <w:color w:val="000000" w:themeColor="text1"/>
        </w:rPr>
        <w:t>3</w:t>
      </w:r>
      <w:r w:rsidR="0042708B" w:rsidRPr="0074050C">
        <w:rPr>
          <w:color w:val="000000" w:themeColor="text1"/>
        </w:rPr>
        <w:t>, t</w:t>
      </w:r>
      <w:r w:rsidR="00B33385" w:rsidRPr="0074050C">
        <w:rPr>
          <w:rFonts w:hint="eastAsia"/>
          <w:color w:val="000000" w:themeColor="text1"/>
        </w:rPr>
        <w:t>he band structure</w:t>
      </w:r>
      <w:r w:rsidR="00CB1971" w:rsidRPr="0074050C">
        <w:rPr>
          <w:rFonts w:hint="eastAsia"/>
          <w:color w:val="000000" w:themeColor="text1"/>
        </w:rPr>
        <w:t xml:space="preserve"> obtained by the PWE method</w:t>
      </w:r>
      <w:r w:rsidR="00B33385" w:rsidRPr="0074050C">
        <w:rPr>
          <w:rFonts w:hint="eastAsia"/>
          <w:color w:val="000000" w:themeColor="text1"/>
        </w:rPr>
        <w:t xml:space="preserve"> can only </w:t>
      </w:r>
      <w:r w:rsidR="00CB1971" w:rsidRPr="0074050C">
        <w:rPr>
          <w:rFonts w:hint="eastAsia"/>
          <w:color w:val="000000" w:themeColor="text1"/>
        </w:rPr>
        <w:t>predict</w:t>
      </w:r>
      <w:r w:rsidR="00B33385" w:rsidRPr="0074050C">
        <w:rPr>
          <w:rFonts w:hint="eastAsia"/>
          <w:color w:val="000000" w:themeColor="text1"/>
        </w:rPr>
        <w:t xml:space="preserve"> the width</w:t>
      </w:r>
      <w:r w:rsidR="00AE5968" w:rsidRPr="0074050C">
        <w:rPr>
          <w:color w:val="000000" w:themeColor="text1"/>
        </w:rPr>
        <w:t xml:space="preserve"> and location</w:t>
      </w:r>
      <w:r w:rsidR="00B33385" w:rsidRPr="0074050C">
        <w:rPr>
          <w:rFonts w:hint="eastAsia"/>
          <w:color w:val="000000" w:themeColor="text1"/>
        </w:rPr>
        <w:t xml:space="preserve"> of the band gap, </w:t>
      </w:r>
      <w:r w:rsidR="00CB1971" w:rsidRPr="0074050C">
        <w:rPr>
          <w:rFonts w:hint="eastAsia"/>
          <w:color w:val="000000" w:themeColor="text1"/>
        </w:rPr>
        <w:t xml:space="preserve">but </w:t>
      </w:r>
      <w:r w:rsidR="004F7B70" w:rsidRPr="0074050C">
        <w:rPr>
          <w:rFonts w:hint="eastAsia"/>
          <w:color w:val="000000" w:themeColor="text1"/>
        </w:rPr>
        <w:t xml:space="preserve">fails </w:t>
      </w:r>
      <w:r w:rsidR="00B33385" w:rsidRPr="0074050C">
        <w:rPr>
          <w:rFonts w:hint="eastAsia"/>
          <w:color w:val="000000" w:themeColor="text1"/>
        </w:rPr>
        <w:t xml:space="preserve">to </w:t>
      </w:r>
      <w:r w:rsidR="004F7B70" w:rsidRPr="0074050C">
        <w:rPr>
          <w:rFonts w:hint="eastAsia"/>
          <w:color w:val="000000" w:themeColor="text1"/>
        </w:rPr>
        <w:t xml:space="preserve">demonstrate </w:t>
      </w:r>
      <w:r w:rsidR="00B33385" w:rsidRPr="0074050C">
        <w:rPr>
          <w:rFonts w:hint="eastAsia"/>
          <w:color w:val="000000" w:themeColor="text1"/>
        </w:rPr>
        <w:t xml:space="preserve">the wave </w:t>
      </w:r>
      <w:r w:rsidR="00B33385" w:rsidRPr="0074050C">
        <w:rPr>
          <w:color w:val="000000" w:themeColor="text1"/>
        </w:rPr>
        <w:t>attenuation</w:t>
      </w:r>
      <w:r w:rsidR="00B33385" w:rsidRPr="0074050C">
        <w:rPr>
          <w:rFonts w:hint="eastAsia"/>
          <w:color w:val="000000" w:themeColor="text1"/>
        </w:rPr>
        <w:t xml:space="preserve"> performance of the </w:t>
      </w:r>
      <w:r w:rsidR="007067CB" w:rsidRPr="0074050C">
        <w:rPr>
          <w:color w:val="000000" w:themeColor="text1"/>
        </w:rPr>
        <w:t>meta-plate</w:t>
      </w:r>
      <w:r w:rsidR="00B33385" w:rsidRPr="0074050C">
        <w:rPr>
          <w:rFonts w:hint="eastAsia"/>
          <w:color w:val="000000" w:themeColor="text1"/>
        </w:rPr>
        <w:t xml:space="preserve"> </w:t>
      </w:r>
      <w:r w:rsidR="004F7B70" w:rsidRPr="0074050C">
        <w:rPr>
          <w:rFonts w:hint="eastAsia"/>
          <w:color w:val="000000" w:themeColor="text1"/>
        </w:rPr>
        <w:t xml:space="preserve">in the </w:t>
      </w:r>
      <w:r w:rsidR="00B33385" w:rsidRPr="0074050C">
        <w:rPr>
          <w:rFonts w:hint="eastAsia"/>
          <w:color w:val="000000" w:themeColor="text1"/>
        </w:rPr>
        <w:t>band gap</w:t>
      </w:r>
      <w:r w:rsidR="009D3EE8" w:rsidRPr="0074050C">
        <w:rPr>
          <w:color w:val="000000" w:themeColor="text1"/>
        </w:rPr>
        <w:t>.</w:t>
      </w:r>
      <w:r w:rsidR="00B33385" w:rsidRPr="0074050C">
        <w:rPr>
          <w:rFonts w:hint="eastAsia"/>
          <w:color w:val="000000" w:themeColor="text1"/>
        </w:rPr>
        <w:t xml:space="preserve"> </w:t>
      </w:r>
      <w:r w:rsidR="005016FE" w:rsidRPr="0074050C">
        <w:rPr>
          <w:rFonts w:hint="eastAsia"/>
          <w:color w:val="000000" w:themeColor="text1"/>
        </w:rPr>
        <w:t xml:space="preserve">However, by </w:t>
      </w:r>
      <w:r w:rsidR="001A10EC" w:rsidRPr="0074050C">
        <w:rPr>
          <w:rFonts w:hint="eastAsia"/>
          <w:color w:val="000000" w:themeColor="text1"/>
        </w:rPr>
        <w:t>using</w:t>
      </w:r>
      <w:r w:rsidR="00B33385" w:rsidRPr="0074050C">
        <w:rPr>
          <w:rFonts w:hint="eastAsia"/>
          <w:color w:val="000000" w:themeColor="text1"/>
        </w:rPr>
        <w:t xml:space="preserve"> </w:t>
      </w:r>
      <w:r w:rsidR="00CB1971" w:rsidRPr="0074050C">
        <w:rPr>
          <w:rFonts w:hint="eastAsia"/>
          <w:color w:val="000000" w:themeColor="text1"/>
        </w:rPr>
        <w:t>the extended PWE (EPWE) method</w:t>
      </w:r>
      <w:r w:rsidR="001A10EC" w:rsidRPr="0074050C">
        <w:rPr>
          <w:rFonts w:hint="eastAsia"/>
          <w:color w:val="000000" w:themeColor="text1"/>
        </w:rPr>
        <w:t xml:space="preserve">, </w:t>
      </w:r>
      <w:r w:rsidR="00B33385" w:rsidRPr="0074050C">
        <w:rPr>
          <w:rFonts w:hint="eastAsia"/>
          <w:color w:val="000000" w:themeColor="text1"/>
        </w:rPr>
        <w:t>the complex band structure</w:t>
      </w:r>
      <w:r w:rsidR="001A10EC" w:rsidRPr="0074050C">
        <w:rPr>
          <w:rFonts w:hint="eastAsia"/>
          <w:color w:val="000000" w:themeColor="text1"/>
        </w:rPr>
        <w:t xml:space="preserve"> can be obtained by solving</w:t>
      </w:r>
      <w:r w:rsidR="00B33385" w:rsidRPr="0074050C">
        <w:rPr>
          <w:rFonts w:hint="eastAsia"/>
          <w:color w:val="000000" w:themeColor="text1"/>
        </w:rPr>
        <w:t xml:space="preserve"> </w:t>
      </w:r>
      <w:r w:rsidR="001A10EC" w:rsidRPr="0074050C">
        <w:rPr>
          <w:rFonts w:hint="eastAsia"/>
          <w:color w:val="000000" w:themeColor="text1"/>
        </w:rPr>
        <w:t xml:space="preserve">the </w:t>
      </w:r>
      <w:r w:rsidR="001A10EC" w:rsidRPr="0074050C">
        <w:rPr>
          <w:color w:val="000000" w:themeColor="text1"/>
        </w:rPr>
        <w:t>characteristic</w:t>
      </w:r>
      <w:r w:rsidR="001A10EC" w:rsidRPr="0074050C">
        <w:rPr>
          <w:rFonts w:hint="eastAsia"/>
          <w:color w:val="000000" w:themeColor="text1"/>
        </w:rPr>
        <w:t xml:space="preserve"> equation </w:t>
      </w:r>
      <w:r w:rsidR="00B850F5" w:rsidRPr="0074050C">
        <w:rPr>
          <w:color w:val="000000" w:themeColor="text1"/>
        </w:rPr>
        <w:fldChar w:fldCharType="begin"/>
      </w:r>
      <w:r w:rsidR="00B850F5" w:rsidRPr="0074050C">
        <w:rPr>
          <w:color w:val="000000" w:themeColor="text1"/>
        </w:rPr>
        <w:instrText xml:space="preserve"> GOTOBUTTON ZEqnNum132963  \* MERGEFORMAT </w:instrText>
      </w:r>
      <w:r w:rsidR="00460138" w:rsidRPr="0074050C">
        <w:rPr>
          <w:color w:val="000000" w:themeColor="text1"/>
        </w:rPr>
        <w:fldChar w:fldCharType="begin"/>
      </w:r>
      <w:r w:rsidR="00460138" w:rsidRPr="0074050C">
        <w:rPr>
          <w:color w:val="000000" w:themeColor="text1"/>
        </w:rPr>
        <w:instrText xml:space="preserve"> REF ZEqnNum132963 \* Charformat \! \* MERGEFORMAT </w:instrText>
      </w:r>
      <w:r w:rsidR="00460138" w:rsidRPr="0074050C">
        <w:rPr>
          <w:color w:val="000000" w:themeColor="text1"/>
        </w:rPr>
        <w:fldChar w:fldCharType="separate"/>
      </w:r>
      <w:r w:rsidR="008B702B" w:rsidRPr="0074050C">
        <w:rPr>
          <w:color w:val="000000" w:themeColor="text1"/>
        </w:rPr>
        <w:instrText>(29)</w:instrText>
      </w:r>
      <w:r w:rsidR="00460138" w:rsidRPr="0074050C">
        <w:rPr>
          <w:color w:val="000000" w:themeColor="text1"/>
        </w:rPr>
        <w:fldChar w:fldCharType="end"/>
      </w:r>
      <w:r w:rsidR="00B850F5" w:rsidRPr="0074050C">
        <w:rPr>
          <w:color w:val="000000" w:themeColor="text1"/>
        </w:rPr>
        <w:fldChar w:fldCharType="end"/>
      </w:r>
      <w:r w:rsidR="005016FE" w:rsidRPr="0074050C">
        <w:rPr>
          <w:rFonts w:hint="eastAsia"/>
          <w:color w:val="000000" w:themeColor="text1"/>
        </w:rPr>
        <w:t>, and</w:t>
      </w:r>
      <w:r w:rsidR="001A10EC" w:rsidRPr="0074050C">
        <w:rPr>
          <w:rFonts w:hint="eastAsia"/>
          <w:color w:val="000000" w:themeColor="text1"/>
        </w:rPr>
        <w:t xml:space="preserve"> </w:t>
      </w:r>
      <w:r w:rsidR="005016FE" w:rsidRPr="0074050C">
        <w:rPr>
          <w:rFonts w:hint="eastAsia"/>
          <w:color w:val="000000" w:themeColor="text1"/>
        </w:rPr>
        <w:t xml:space="preserve">the </w:t>
      </w:r>
      <w:r w:rsidR="001A10EC" w:rsidRPr="0074050C">
        <w:rPr>
          <w:rFonts w:hint="eastAsia"/>
          <w:color w:val="000000" w:themeColor="text1"/>
        </w:rPr>
        <w:t xml:space="preserve">bandwidth and </w:t>
      </w:r>
      <w:r w:rsidR="001A10EC" w:rsidRPr="0074050C">
        <w:rPr>
          <w:color w:val="000000" w:themeColor="text1"/>
        </w:rPr>
        <w:t xml:space="preserve">wave attenuation can be illustrated by real and imaginary </w:t>
      </w:r>
      <w:r w:rsidR="0047391F" w:rsidRPr="0074050C">
        <w:rPr>
          <w:color w:val="000000" w:themeColor="text1"/>
        </w:rPr>
        <w:t>parts</w:t>
      </w:r>
      <w:r w:rsidR="0047391F" w:rsidRPr="0074050C">
        <w:rPr>
          <w:rFonts w:hint="eastAsia"/>
          <w:color w:val="000000" w:themeColor="text1"/>
        </w:rPr>
        <w:t xml:space="preserve"> </w:t>
      </w:r>
      <w:r w:rsidR="005016FE" w:rsidRPr="0074050C">
        <w:rPr>
          <w:rFonts w:hint="eastAsia"/>
          <w:color w:val="000000" w:themeColor="text1"/>
        </w:rPr>
        <w:t>of the solution</w:t>
      </w:r>
      <w:r w:rsidR="001A10EC" w:rsidRPr="0074050C">
        <w:rPr>
          <w:color w:val="000000" w:themeColor="text1"/>
        </w:rPr>
        <w:t>, respectively.</w:t>
      </w:r>
      <w:r w:rsidR="001A10EC" w:rsidRPr="0074050C">
        <w:rPr>
          <w:rFonts w:hint="eastAsia"/>
          <w:color w:val="000000" w:themeColor="text1"/>
        </w:rPr>
        <w:t xml:space="preserve"> </w:t>
      </w:r>
    </w:p>
    <w:p w14:paraId="4DBBDB0C" w14:textId="234379D0" w:rsidR="00A975D6" w:rsidRPr="0074050C" w:rsidRDefault="00A975D6" w:rsidP="00683BA3">
      <w:pPr>
        <w:pStyle w:val="3"/>
        <w:spacing w:before="120" w:after="120" w:line="360" w:lineRule="auto"/>
        <w:rPr>
          <w:i/>
          <w:color w:val="000000" w:themeColor="text1"/>
        </w:rPr>
      </w:pPr>
      <w:r w:rsidRPr="0074050C">
        <w:rPr>
          <w:b w:val="0"/>
          <w:i/>
          <w:color w:val="000000" w:themeColor="text1"/>
          <w:sz w:val="24"/>
          <w:szCs w:val="24"/>
        </w:rPr>
        <w:t>4.1.2. Effect of the resonator mass on the band gaps</w:t>
      </w:r>
    </w:p>
    <w:p w14:paraId="32385C2B" w14:textId="77777777" w:rsidR="00A67569" w:rsidRPr="0074050C" w:rsidRDefault="00A67569" w:rsidP="00A67569">
      <w:pPr>
        <w:widowControl/>
        <w:spacing w:line="360" w:lineRule="auto"/>
        <w:rPr>
          <w:color w:val="000000" w:themeColor="text1"/>
        </w:rPr>
      </w:pPr>
      <w:r w:rsidRPr="0074050C">
        <w:rPr>
          <w:rFonts w:hint="eastAsia"/>
          <w:color w:val="000000" w:themeColor="text1"/>
        </w:rPr>
        <w:t>F</w:t>
      </w:r>
      <w:r w:rsidRPr="0074050C">
        <w:rPr>
          <w:color w:val="000000" w:themeColor="text1"/>
        </w:rPr>
        <w:t xml:space="preserve">ig. 4 shows the effect of the mass of the resonator on the theoretical band gap predicted by the PWE method. Clearly, with the increase of the mass, both the </w:t>
      </w:r>
      <w:r w:rsidRPr="0074050C">
        <w:rPr>
          <w:rFonts w:hint="eastAsia"/>
          <w:color w:val="000000" w:themeColor="text1"/>
        </w:rPr>
        <w:t xml:space="preserve">directional band gap </w:t>
      </w:r>
      <w:r w:rsidRPr="0074050C">
        <w:rPr>
          <w:color w:val="000000" w:themeColor="text1"/>
        </w:rPr>
        <w:t>‘</w:t>
      </w:r>
      <w:r w:rsidRPr="0074050C">
        <w:rPr>
          <w:rFonts w:hint="eastAsia"/>
          <w:color w:val="000000" w:themeColor="text1"/>
        </w:rPr>
        <w:t>BG-A</w:t>
      </w:r>
      <w:r w:rsidRPr="0074050C">
        <w:rPr>
          <w:color w:val="000000" w:themeColor="text1"/>
        </w:rPr>
        <w:t xml:space="preserve">’ and the </w:t>
      </w:r>
      <w:r w:rsidRPr="0074050C">
        <w:rPr>
          <w:rFonts w:hint="eastAsia"/>
          <w:color w:val="000000" w:themeColor="text1"/>
        </w:rPr>
        <w:t xml:space="preserve">complete band gap </w:t>
      </w:r>
      <w:r w:rsidRPr="0074050C">
        <w:rPr>
          <w:color w:val="000000" w:themeColor="text1"/>
        </w:rPr>
        <w:t>‘</w:t>
      </w:r>
      <w:r w:rsidRPr="0074050C">
        <w:rPr>
          <w:rFonts w:hint="eastAsia"/>
          <w:color w:val="000000" w:themeColor="text1"/>
        </w:rPr>
        <w:t>BG-</w:t>
      </w:r>
      <w:r w:rsidRPr="0074050C">
        <w:rPr>
          <w:color w:val="000000" w:themeColor="text1"/>
        </w:rPr>
        <w:t xml:space="preserve">C’ </w:t>
      </w:r>
      <w:r w:rsidRPr="0074050C">
        <w:rPr>
          <w:rFonts w:hint="eastAsia"/>
          <w:color w:val="000000" w:themeColor="text1"/>
        </w:rPr>
        <w:t>moves</w:t>
      </w:r>
      <w:r w:rsidRPr="0074050C">
        <w:rPr>
          <w:color w:val="000000" w:themeColor="text1"/>
        </w:rPr>
        <w:t xml:space="preserve"> to a low</w:t>
      </w:r>
      <w:r w:rsidRPr="0074050C">
        <w:rPr>
          <w:rFonts w:hint="eastAsia"/>
          <w:color w:val="000000" w:themeColor="text1"/>
        </w:rPr>
        <w:t xml:space="preserve">er </w:t>
      </w:r>
      <w:r w:rsidRPr="0074050C">
        <w:rPr>
          <w:color w:val="000000" w:themeColor="text1"/>
        </w:rPr>
        <w:t>frequency region</w:t>
      </w:r>
      <w:r w:rsidRPr="0074050C">
        <w:rPr>
          <w:rFonts w:hint="eastAsia"/>
          <w:color w:val="000000" w:themeColor="text1"/>
        </w:rPr>
        <w:t>, while</w:t>
      </w:r>
      <w:r w:rsidRPr="0074050C">
        <w:rPr>
          <w:color w:val="000000" w:themeColor="text1"/>
        </w:rPr>
        <w:t xml:space="preserve"> the </w:t>
      </w:r>
      <w:r w:rsidRPr="0074050C">
        <w:rPr>
          <w:rFonts w:hint="eastAsia"/>
          <w:color w:val="000000" w:themeColor="text1"/>
        </w:rPr>
        <w:t xml:space="preserve">directional band gap </w:t>
      </w:r>
      <w:r w:rsidRPr="0074050C">
        <w:rPr>
          <w:color w:val="000000" w:themeColor="text1"/>
        </w:rPr>
        <w:t>‘</w:t>
      </w:r>
      <w:r w:rsidRPr="0074050C">
        <w:rPr>
          <w:rFonts w:hint="eastAsia"/>
          <w:color w:val="000000" w:themeColor="text1"/>
        </w:rPr>
        <w:t>BG-</w:t>
      </w:r>
      <w:r w:rsidRPr="0074050C">
        <w:rPr>
          <w:color w:val="000000" w:themeColor="text1"/>
        </w:rPr>
        <w:t>B’ keeps unchanged. I</w:t>
      </w:r>
      <w:r w:rsidRPr="0074050C">
        <w:rPr>
          <w:rFonts w:hint="eastAsia"/>
          <w:color w:val="000000" w:themeColor="text1"/>
        </w:rPr>
        <w:t>t can be attributed</w:t>
      </w:r>
      <w:r w:rsidRPr="0074050C">
        <w:rPr>
          <w:color w:val="000000" w:themeColor="text1"/>
        </w:rPr>
        <w:t xml:space="preserve"> to a fact that the locally resonant band gap is related to the resonant frequency but the Bragg scattering band gap is not. Therefore, in the engineering practice, it is an ideal </w:t>
      </w:r>
      <w:r w:rsidRPr="0074050C">
        <w:rPr>
          <w:rFonts w:hint="eastAsia"/>
          <w:color w:val="000000" w:themeColor="text1"/>
        </w:rPr>
        <w:t>way</w:t>
      </w:r>
      <w:r w:rsidRPr="0074050C">
        <w:rPr>
          <w:color w:val="000000" w:themeColor="text1"/>
        </w:rPr>
        <w:t xml:space="preserve"> to create a low-frequency band gap by increasing the mass of the resonator</w:t>
      </w:r>
      <w:r w:rsidRPr="0074050C">
        <w:rPr>
          <w:rFonts w:hint="eastAsia"/>
          <w:color w:val="000000" w:themeColor="text1"/>
        </w:rPr>
        <w:t>,</w:t>
      </w:r>
      <w:r w:rsidRPr="0074050C">
        <w:rPr>
          <w:color w:val="000000" w:themeColor="text1"/>
        </w:rPr>
        <w:t xml:space="preserve"> when the host plate </w:t>
      </w:r>
      <w:r w:rsidRPr="0074050C">
        <w:rPr>
          <w:rFonts w:hint="eastAsia"/>
          <w:color w:val="000000" w:themeColor="text1"/>
        </w:rPr>
        <w:t xml:space="preserve">is strong enough to </w:t>
      </w:r>
      <w:r w:rsidRPr="0074050C">
        <w:rPr>
          <w:color w:val="000000" w:themeColor="text1"/>
        </w:rPr>
        <w:t>carry</w:t>
      </w:r>
      <w:r w:rsidRPr="0074050C">
        <w:rPr>
          <w:rFonts w:hint="eastAsia"/>
          <w:color w:val="000000" w:themeColor="text1"/>
        </w:rPr>
        <w:t xml:space="preserve"> those resonators</w:t>
      </w:r>
      <w:r w:rsidRPr="0074050C">
        <w:rPr>
          <w:color w:val="000000" w:themeColor="text1"/>
        </w:rPr>
        <w:t xml:space="preserve">. </w:t>
      </w:r>
    </w:p>
    <w:p w14:paraId="3734A22E" w14:textId="1AAE5D11" w:rsidR="00A67569" w:rsidRPr="0074050C" w:rsidRDefault="00DC6003" w:rsidP="00A67569">
      <w:pPr>
        <w:widowControl/>
        <w:spacing w:line="360" w:lineRule="auto"/>
        <w:jc w:val="center"/>
        <w:rPr>
          <w:color w:val="000000" w:themeColor="text1"/>
        </w:rPr>
      </w:pPr>
      <w:r w:rsidRPr="0074050C">
        <w:rPr>
          <w:noProof/>
          <w:color w:val="000000" w:themeColor="text1"/>
        </w:rPr>
        <w:lastRenderedPageBreak/>
        <w:drawing>
          <wp:inline distT="0" distB="0" distL="0" distR="0" wp14:anchorId="2E351218" wp14:editId="68AC1CE4">
            <wp:extent cx="3240000" cy="24301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ASS.tif"/>
                    <pic:cNvPicPr/>
                  </pic:nvPicPr>
                  <pic:blipFill>
                    <a:blip r:embed="rId326">
                      <a:extLst>
                        <a:ext uri="{28A0092B-C50C-407E-A947-70E740481C1C}">
                          <a14:useLocalDpi xmlns:a14="http://schemas.microsoft.com/office/drawing/2010/main" val="0"/>
                        </a:ext>
                      </a:extLst>
                    </a:blip>
                    <a:stretch>
                      <a:fillRect/>
                    </a:stretch>
                  </pic:blipFill>
                  <pic:spPr>
                    <a:xfrm>
                      <a:off x="0" y="0"/>
                      <a:ext cx="3240000" cy="2430195"/>
                    </a:xfrm>
                    <a:prstGeom prst="rect">
                      <a:avLst/>
                    </a:prstGeom>
                  </pic:spPr>
                </pic:pic>
              </a:graphicData>
            </a:graphic>
          </wp:inline>
        </w:drawing>
      </w:r>
    </w:p>
    <w:p w14:paraId="0886EF8C" w14:textId="793EA044" w:rsidR="00416E82" w:rsidRPr="0074050C" w:rsidRDefault="00A67569" w:rsidP="00A67569">
      <w:pPr>
        <w:spacing w:line="360" w:lineRule="auto"/>
        <w:rPr>
          <w:color w:val="000000" w:themeColor="text1"/>
        </w:rPr>
      </w:pPr>
      <w:r w:rsidRPr="0074050C">
        <w:rPr>
          <w:rFonts w:hint="eastAsia"/>
          <w:b/>
          <w:color w:val="000000" w:themeColor="text1"/>
          <w:sz w:val="20"/>
          <w:szCs w:val="20"/>
        </w:rPr>
        <w:t xml:space="preserve">Fig. </w:t>
      </w:r>
      <w:r w:rsidRPr="0074050C">
        <w:rPr>
          <w:b/>
          <w:color w:val="000000" w:themeColor="text1"/>
          <w:sz w:val="20"/>
          <w:szCs w:val="20"/>
        </w:rPr>
        <w:t>4</w:t>
      </w:r>
      <w:r w:rsidRPr="0074050C">
        <w:rPr>
          <w:rFonts w:hint="eastAsia"/>
          <w:b/>
          <w:color w:val="000000" w:themeColor="text1"/>
          <w:sz w:val="20"/>
          <w:szCs w:val="20"/>
        </w:rPr>
        <w:t xml:space="preserve">. </w:t>
      </w:r>
      <w:r w:rsidRPr="0074050C">
        <w:rPr>
          <w:color w:val="000000" w:themeColor="text1"/>
          <w:sz w:val="20"/>
          <w:szCs w:val="20"/>
        </w:rPr>
        <w:t xml:space="preserve">The effect of the mass of the resonator on the </w:t>
      </w:r>
      <w:r w:rsidRPr="0074050C">
        <w:rPr>
          <w:rFonts w:hint="eastAsia"/>
          <w:color w:val="000000" w:themeColor="text1"/>
          <w:sz w:val="20"/>
          <w:szCs w:val="20"/>
        </w:rPr>
        <w:t>directional band gap</w:t>
      </w:r>
      <w:r w:rsidRPr="0074050C">
        <w:rPr>
          <w:color w:val="000000" w:themeColor="text1"/>
          <w:sz w:val="20"/>
          <w:szCs w:val="20"/>
        </w:rPr>
        <w:t xml:space="preserve"> and </w:t>
      </w:r>
      <w:r w:rsidRPr="0074050C">
        <w:rPr>
          <w:rFonts w:hint="eastAsia"/>
          <w:color w:val="000000" w:themeColor="text1"/>
          <w:sz w:val="20"/>
          <w:szCs w:val="20"/>
        </w:rPr>
        <w:t>the complete band gap</w:t>
      </w:r>
      <w:r w:rsidRPr="0074050C">
        <w:rPr>
          <w:color w:val="000000" w:themeColor="text1"/>
          <w:sz w:val="20"/>
          <w:szCs w:val="20"/>
        </w:rPr>
        <w:t>. Symbols ‘BF’ and ‘EF’ denote the beginning frequency and ending frequency of the band gap, respectively.</w:t>
      </w:r>
      <w:r w:rsidR="00416E82" w:rsidRPr="0074050C">
        <w:rPr>
          <w:color w:val="000000" w:themeColor="text1"/>
          <w:sz w:val="20"/>
          <w:szCs w:val="20"/>
        </w:rPr>
        <w:t xml:space="preserve"> </w:t>
      </w:r>
    </w:p>
    <w:p w14:paraId="2947D0BD" w14:textId="5CAC815B" w:rsidR="00A975D6" w:rsidRPr="0074050C" w:rsidRDefault="00A975D6" w:rsidP="00A975D6">
      <w:pPr>
        <w:pStyle w:val="3"/>
        <w:spacing w:before="120" w:after="120" w:line="360" w:lineRule="auto"/>
        <w:rPr>
          <w:b w:val="0"/>
          <w:i/>
          <w:color w:val="000000" w:themeColor="text1"/>
          <w:sz w:val="24"/>
          <w:szCs w:val="24"/>
        </w:rPr>
      </w:pPr>
      <w:r w:rsidRPr="0074050C">
        <w:rPr>
          <w:rFonts w:hint="eastAsia"/>
          <w:b w:val="0"/>
          <w:i/>
          <w:color w:val="000000" w:themeColor="text1"/>
          <w:sz w:val="24"/>
          <w:szCs w:val="24"/>
        </w:rPr>
        <w:t>4</w:t>
      </w:r>
      <w:r w:rsidRPr="0074050C">
        <w:rPr>
          <w:b w:val="0"/>
          <w:i/>
          <w:color w:val="000000" w:themeColor="text1"/>
          <w:sz w:val="24"/>
          <w:szCs w:val="24"/>
        </w:rPr>
        <w:t>.1.</w:t>
      </w:r>
      <w:r w:rsidRPr="0074050C">
        <w:rPr>
          <w:rFonts w:hint="eastAsia"/>
          <w:b w:val="0"/>
          <w:i/>
          <w:color w:val="000000" w:themeColor="text1"/>
          <w:sz w:val="24"/>
          <w:szCs w:val="24"/>
        </w:rPr>
        <w:t>3</w:t>
      </w:r>
      <w:r w:rsidRPr="0074050C">
        <w:rPr>
          <w:b w:val="0"/>
          <w:i/>
          <w:color w:val="000000" w:themeColor="text1"/>
          <w:sz w:val="24"/>
          <w:szCs w:val="24"/>
        </w:rPr>
        <w:t xml:space="preserve">. </w:t>
      </w:r>
      <w:r w:rsidRPr="0074050C">
        <w:rPr>
          <w:rFonts w:hint="eastAsia"/>
          <w:b w:val="0"/>
          <w:i/>
          <w:color w:val="000000" w:themeColor="text1"/>
          <w:sz w:val="24"/>
          <w:szCs w:val="24"/>
        </w:rPr>
        <w:t>Effect of the net stiffness ratio and azimuth angle on the band gaps</w:t>
      </w:r>
    </w:p>
    <w:p w14:paraId="2E968CB8" w14:textId="3DE8E2D6" w:rsidR="00B33385" w:rsidRPr="0074050C" w:rsidRDefault="00B33385" w:rsidP="00B33385">
      <w:pPr>
        <w:spacing w:line="360" w:lineRule="auto"/>
        <w:ind w:firstLine="420"/>
        <w:rPr>
          <w:color w:val="000000" w:themeColor="text1"/>
        </w:rPr>
      </w:pPr>
      <w:r w:rsidRPr="0074050C">
        <w:rPr>
          <w:rFonts w:hint="eastAsia"/>
          <w:color w:val="000000" w:themeColor="text1"/>
        </w:rPr>
        <w:t>Fig.</w:t>
      </w:r>
      <w:r w:rsidR="00BD5373" w:rsidRPr="0074050C">
        <w:rPr>
          <w:color w:val="000000" w:themeColor="text1"/>
        </w:rPr>
        <w:t xml:space="preserve"> </w:t>
      </w:r>
      <w:r w:rsidR="009312A4" w:rsidRPr="0074050C">
        <w:rPr>
          <w:color w:val="000000" w:themeColor="text1"/>
        </w:rPr>
        <w:t>5</w:t>
      </w:r>
      <w:r w:rsidRPr="0074050C">
        <w:rPr>
          <w:rFonts w:hint="eastAsia"/>
          <w:color w:val="000000" w:themeColor="text1"/>
        </w:rPr>
        <w:t xml:space="preserve"> shows </w:t>
      </w:r>
      <w:r w:rsidR="0047391F" w:rsidRPr="0074050C">
        <w:rPr>
          <w:color w:val="000000" w:themeColor="text1"/>
        </w:rPr>
        <w:t xml:space="preserve">the </w:t>
      </w:r>
      <w:r w:rsidR="00D61151" w:rsidRPr="0074050C">
        <w:rPr>
          <w:rFonts w:hint="eastAsia"/>
          <w:color w:val="000000" w:themeColor="text1"/>
        </w:rPr>
        <w:t xml:space="preserve">influences of the </w:t>
      </w:r>
      <w:r w:rsidR="00D61151" w:rsidRPr="0074050C">
        <w:rPr>
          <w:color w:val="000000" w:themeColor="text1"/>
        </w:rPr>
        <w:t>net</w:t>
      </w:r>
      <w:r w:rsidR="00D61151" w:rsidRPr="0074050C">
        <w:rPr>
          <w:rFonts w:hint="eastAsia"/>
          <w:color w:val="000000" w:themeColor="text1"/>
        </w:rPr>
        <w:t xml:space="preserve"> stiffness ratio and the azimuth angle</w:t>
      </w:r>
      <w:r w:rsidR="00D61151" w:rsidRPr="0074050C">
        <w:rPr>
          <w:color w:val="000000" w:themeColor="text1"/>
        </w:rPr>
        <w:t xml:space="preserve"> </w:t>
      </w:r>
      <w:r w:rsidR="00D61151" w:rsidRPr="0074050C">
        <w:rPr>
          <w:color w:val="000000" w:themeColor="text1"/>
          <w:position w:val="-10"/>
        </w:rPr>
        <w:object w:dxaOrig="200" w:dyaOrig="320" w14:anchorId="6FA30E27">
          <v:shape id="_x0000_i1183" type="#_x0000_t75" style="width:9.5pt;height:15.6pt" o:ole="">
            <v:imagedata r:id="rId327" o:title=""/>
          </v:shape>
          <o:OLEObject Type="Embed" ProgID="Equation.DSMT4" ShapeID="_x0000_i1183" DrawAspect="Content" ObjectID="_1618745459" r:id="rId328"/>
        </w:object>
      </w:r>
      <w:r w:rsidR="00D61151" w:rsidRPr="0074050C">
        <w:rPr>
          <w:rFonts w:hint="eastAsia"/>
          <w:color w:val="000000" w:themeColor="text1"/>
        </w:rPr>
        <w:t xml:space="preserve"> on t</w:t>
      </w:r>
      <w:r w:rsidRPr="0074050C">
        <w:rPr>
          <w:rFonts w:hint="eastAsia"/>
          <w:color w:val="000000" w:themeColor="text1"/>
        </w:rPr>
        <w:t xml:space="preserve">he beginning </w:t>
      </w:r>
      <w:r w:rsidR="0090388C" w:rsidRPr="0074050C">
        <w:rPr>
          <w:rFonts w:hint="eastAsia"/>
          <w:color w:val="000000" w:themeColor="text1"/>
        </w:rPr>
        <w:t>and</w:t>
      </w:r>
      <w:r w:rsidR="0090388C" w:rsidRPr="0074050C">
        <w:rPr>
          <w:color w:val="000000" w:themeColor="text1"/>
        </w:rPr>
        <w:t xml:space="preserve"> </w:t>
      </w:r>
      <w:r w:rsidRPr="0074050C">
        <w:rPr>
          <w:rFonts w:hint="eastAsia"/>
          <w:color w:val="000000" w:themeColor="text1"/>
        </w:rPr>
        <w:t>ending frequenc</w:t>
      </w:r>
      <w:r w:rsidR="0090388C" w:rsidRPr="0074050C">
        <w:rPr>
          <w:color w:val="000000" w:themeColor="text1"/>
        </w:rPr>
        <w:t>ies</w:t>
      </w:r>
      <w:r w:rsidR="00D61151" w:rsidRPr="0074050C">
        <w:rPr>
          <w:rFonts w:hint="eastAsia"/>
          <w:color w:val="000000" w:themeColor="text1"/>
        </w:rPr>
        <w:t xml:space="preserve"> of the band gap</w:t>
      </w:r>
      <w:r w:rsidRPr="0074050C">
        <w:rPr>
          <w:rFonts w:hint="eastAsia"/>
          <w:color w:val="000000" w:themeColor="text1"/>
        </w:rPr>
        <w:t>. From this figure, one can find that</w:t>
      </w:r>
      <w:r w:rsidR="000D7B3C" w:rsidRPr="0074050C">
        <w:rPr>
          <w:rFonts w:hint="eastAsia"/>
          <w:color w:val="000000" w:themeColor="text1"/>
        </w:rPr>
        <w:t>,</w:t>
      </w:r>
      <w:r w:rsidRPr="0074050C">
        <w:rPr>
          <w:rFonts w:hint="eastAsia"/>
          <w:color w:val="000000" w:themeColor="text1"/>
        </w:rPr>
        <w:t xml:space="preserve"> with the </w:t>
      </w:r>
      <w:r w:rsidR="00D61151" w:rsidRPr="0074050C">
        <w:rPr>
          <w:rFonts w:hint="eastAsia"/>
          <w:color w:val="000000" w:themeColor="text1"/>
        </w:rPr>
        <w:t xml:space="preserve">net </w:t>
      </w:r>
      <w:r w:rsidR="000D7B3C" w:rsidRPr="0074050C">
        <w:rPr>
          <w:rFonts w:hint="eastAsia"/>
          <w:color w:val="000000" w:themeColor="text1"/>
        </w:rPr>
        <w:t xml:space="preserve">stiffness </w:t>
      </w:r>
      <w:r w:rsidRPr="0074050C">
        <w:rPr>
          <w:rFonts w:hint="eastAsia"/>
          <w:color w:val="000000" w:themeColor="text1"/>
        </w:rPr>
        <w:t>ratio decreas</w:t>
      </w:r>
      <w:r w:rsidR="0042708B" w:rsidRPr="0074050C">
        <w:rPr>
          <w:color w:val="000000" w:themeColor="text1"/>
        </w:rPr>
        <w:t>ing</w:t>
      </w:r>
      <w:r w:rsidRPr="0074050C">
        <w:rPr>
          <w:rFonts w:hint="eastAsia"/>
          <w:color w:val="000000" w:themeColor="text1"/>
        </w:rPr>
        <w:t xml:space="preserve">, </w:t>
      </w:r>
      <w:r w:rsidR="001521E2" w:rsidRPr="0074050C">
        <w:rPr>
          <w:color w:val="000000" w:themeColor="text1"/>
        </w:rPr>
        <w:t>both the</w:t>
      </w:r>
      <w:r w:rsidRPr="0074050C">
        <w:rPr>
          <w:rFonts w:hint="eastAsia"/>
          <w:color w:val="000000" w:themeColor="text1"/>
        </w:rPr>
        <w:t xml:space="preserve"> ending and beginning frequenc</w:t>
      </w:r>
      <w:r w:rsidR="001521E2" w:rsidRPr="0074050C">
        <w:rPr>
          <w:color w:val="000000" w:themeColor="text1"/>
        </w:rPr>
        <w:t>ies</w:t>
      </w:r>
      <w:r w:rsidRPr="0074050C">
        <w:rPr>
          <w:rFonts w:hint="eastAsia"/>
          <w:color w:val="000000" w:themeColor="text1"/>
        </w:rPr>
        <w:t xml:space="preserve"> move from high </w:t>
      </w:r>
      <w:r w:rsidR="00D61151" w:rsidRPr="0074050C">
        <w:rPr>
          <w:rFonts w:hint="eastAsia"/>
          <w:color w:val="000000" w:themeColor="text1"/>
        </w:rPr>
        <w:t xml:space="preserve">frequencies </w:t>
      </w:r>
      <w:r w:rsidRPr="0074050C">
        <w:rPr>
          <w:rFonts w:hint="eastAsia"/>
          <w:color w:val="000000" w:themeColor="text1"/>
        </w:rPr>
        <w:t>to low one</w:t>
      </w:r>
      <w:r w:rsidR="00D61151" w:rsidRPr="0074050C">
        <w:rPr>
          <w:rFonts w:hint="eastAsia"/>
          <w:color w:val="000000" w:themeColor="text1"/>
        </w:rPr>
        <w:t>s</w:t>
      </w:r>
      <w:r w:rsidR="0070643D" w:rsidRPr="0074050C">
        <w:rPr>
          <w:rFonts w:hint="eastAsia"/>
          <w:color w:val="000000" w:themeColor="text1"/>
        </w:rPr>
        <w:t>,</w:t>
      </w:r>
      <w:r w:rsidRPr="0074050C">
        <w:rPr>
          <w:rFonts w:hint="eastAsia"/>
          <w:color w:val="000000" w:themeColor="text1"/>
        </w:rPr>
        <w:t xml:space="preserve"> but </w:t>
      </w:r>
      <w:r w:rsidR="00602DB3" w:rsidRPr="0074050C">
        <w:rPr>
          <w:color w:val="000000" w:themeColor="text1"/>
        </w:rPr>
        <w:t>the</w:t>
      </w:r>
      <w:r w:rsidR="001521E2" w:rsidRPr="0074050C">
        <w:rPr>
          <w:color w:val="000000" w:themeColor="text1"/>
        </w:rPr>
        <w:t xml:space="preserve"> </w:t>
      </w:r>
      <w:r w:rsidR="0070643D" w:rsidRPr="0074050C">
        <w:rPr>
          <w:color w:val="000000" w:themeColor="text1"/>
        </w:rPr>
        <w:t>decreas</w:t>
      </w:r>
      <w:r w:rsidR="0070643D" w:rsidRPr="0074050C">
        <w:rPr>
          <w:rFonts w:hint="eastAsia"/>
          <w:color w:val="000000" w:themeColor="text1"/>
        </w:rPr>
        <w:t xml:space="preserve">ing rate </w:t>
      </w:r>
      <w:r w:rsidRPr="0074050C">
        <w:rPr>
          <w:rFonts w:hint="eastAsia"/>
          <w:color w:val="000000" w:themeColor="text1"/>
        </w:rPr>
        <w:t xml:space="preserve">of the ending frequency is higher than </w:t>
      </w:r>
      <w:r w:rsidR="0070643D" w:rsidRPr="0074050C">
        <w:rPr>
          <w:rFonts w:hint="eastAsia"/>
          <w:color w:val="000000" w:themeColor="text1"/>
        </w:rPr>
        <w:t xml:space="preserve">that of </w:t>
      </w:r>
      <w:r w:rsidRPr="0074050C">
        <w:rPr>
          <w:rFonts w:hint="eastAsia"/>
          <w:color w:val="000000" w:themeColor="text1"/>
        </w:rPr>
        <w:t xml:space="preserve">the beginning </w:t>
      </w:r>
      <w:r w:rsidR="00D61151" w:rsidRPr="0074050C">
        <w:rPr>
          <w:rFonts w:hint="eastAsia"/>
          <w:color w:val="000000" w:themeColor="text1"/>
        </w:rPr>
        <w:t>frequency</w:t>
      </w:r>
      <w:r w:rsidR="00602DB3" w:rsidRPr="0074050C">
        <w:rPr>
          <w:color w:val="000000" w:themeColor="text1"/>
        </w:rPr>
        <w:t>, which leads to</w:t>
      </w:r>
      <w:r w:rsidRPr="0074050C">
        <w:rPr>
          <w:rFonts w:hint="eastAsia"/>
          <w:color w:val="000000" w:themeColor="text1"/>
        </w:rPr>
        <w:t xml:space="preserve"> a narrow band gap </w:t>
      </w:r>
      <w:r w:rsidR="0070643D" w:rsidRPr="0074050C">
        <w:rPr>
          <w:rFonts w:hint="eastAsia"/>
          <w:color w:val="000000" w:themeColor="text1"/>
        </w:rPr>
        <w:t xml:space="preserve">in </w:t>
      </w:r>
      <w:r w:rsidRPr="0074050C">
        <w:rPr>
          <w:rFonts w:hint="eastAsia"/>
          <w:color w:val="000000" w:themeColor="text1"/>
        </w:rPr>
        <w:t>low frequency region.</w:t>
      </w:r>
    </w:p>
    <w:p w14:paraId="60A14443" w14:textId="77777777" w:rsidR="00B33385" w:rsidRPr="0074050C" w:rsidRDefault="00B33385" w:rsidP="00B33385">
      <w:pPr>
        <w:jc w:val="center"/>
        <w:rPr>
          <w:color w:val="000000" w:themeColor="text1"/>
          <w:sz w:val="20"/>
          <w:szCs w:val="20"/>
        </w:rPr>
      </w:pPr>
      <w:r w:rsidRPr="0074050C">
        <w:rPr>
          <w:noProof/>
          <w:color w:val="000000" w:themeColor="text1"/>
          <w:sz w:val="20"/>
          <w:szCs w:val="20"/>
        </w:rPr>
        <w:drawing>
          <wp:inline distT="0" distB="0" distL="0" distR="0" wp14:anchorId="4A31C67E" wp14:editId="7298B6F2">
            <wp:extent cx="3997918" cy="26569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_RF.emz"/>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4001200" cy="2659117"/>
                    </a:xfrm>
                    <a:prstGeom prst="rect">
                      <a:avLst/>
                    </a:prstGeom>
                  </pic:spPr>
                </pic:pic>
              </a:graphicData>
            </a:graphic>
          </wp:inline>
        </w:drawing>
      </w:r>
    </w:p>
    <w:p w14:paraId="25C49AE1" w14:textId="59D02D12" w:rsidR="00B33385" w:rsidRPr="0074050C" w:rsidRDefault="00B33385" w:rsidP="00B33385">
      <w:pPr>
        <w:rPr>
          <w:color w:val="000000" w:themeColor="text1"/>
          <w:sz w:val="20"/>
          <w:szCs w:val="20"/>
        </w:rPr>
      </w:pPr>
      <w:bookmarkStart w:id="40" w:name="OLE_LINK5"/>
      <w:bookmarkStart w:id="41" w:name="OLE_LINK6"/>
      <w:bookmarkStart w:id="42" w:name="OLE_LINK9"/>
      <w:r w:rsidRPr="0074050C">
        <w:rPr>
          <w:rFonts w:hint="eastAsia"/>
          <w:b/>
          <w:color w:val="000000" w:themeColor="text1"/>
          <w:sz w:val="20"/>
          <w:szCs w:val="20"/>
        </w:rPr>
        <w:t xml:space="preserve">Fig. </w:t>
      </w:r>
      <w:r w:rsidR="009312A4" w:rsidRPr="0074050C">
        <w:rPr>
          <w:b/>
          <w:color w:val="000000" w:themeColor="text1"/>
          <w:sz w:val="20"/>
          <w:szCs w:val="20"/>
        </w:rPr>
        <w:t>5</w:t>
      </w:r>
      <w:r w:rsidRPr="0074050C">
        <w:rPr>
          <w:rFonts w:hint="eastAsia"/>
          <w:b/>
          <w:color w:val="000000" w:themeColor="text1"/>
          <w:sz w:val="20"/>
          <w:szCs w:val="20"/>
        </w:rPr>
        <w:t xml:space="preserve">. </w:t>
      </w:r>
      <w:r w:rsidRPr="0074050C">
        <w:rPr>
          <w:color w:val="000000" w:themeColor="text1"/>
          <w:sz w:val="20"/>
          <w:szCs w:val="20"/>
        </w:rPr>
        <w:t>B</w:t>
      </w:r>
      <w:r w:rsidRPr="0074050C">
        <w:rPr>
          <w:rFonts w:hint="eastAsia"/>
          <w:color w:val="000000" w:themeColor="text1"/>
          <w:sz w:val="20"/>
          <w:szCs w:val="20"/>
        </w:rPr>
        <w:t>eginning frequency (shadow area) and ending frequency (mesh</w:t>
      </w:r>
      <w:r w:rsidR="0047391F" w:rsidRPr="0074050C">
        <w:rPr>
          <w:color w:val="000000" w:themeColor="text1"/>
          <w:sz w:val="20"/>
          <w:szCs w:val="20"/>
        </w:rPr>
        <w:t>ed</w:t>
      </w:r>
      <w:r w:rsidRPr="0074050C">
        <w:rPr>
          <w:rFonts w:hint="eastAsia"/>
          <w:color w:val="000000" w:themeColor="text1"/>
          <w:sz w:val="20"/>
          <w:szCs w:val="20"/>
        </w:rPr>
        <w:t xml:space="preserve"> area</w:t>
      </w:r>
      <w:r w:rsidR="00A96190" w:rsidRPr="0074050C">
        <w:rPr>
          <w:rFonts w:hint="eastAsia"/>
          <w:color w:val="000000" w:themeColor="text1"/>
          <w:sz w:val="20"/>
          <w:szCs w:val="20"/>
        </w:rPr>
        <w:t xml:space="preserve">) of the band gap </w:t>
      </w:r>
      <w:r w:rsidR="00A96190" w:rsidRPr="0074050C">
        <w:rPr>
          <w:rFonts w:hint="eastAsia"/>
          <w:color w:val="000000" w:themeColor="text1"/>
          <w:sz w:val="20"/>
          <w:szCs w:val="20"/>
        </w:rPr>
        <w:lastRenderedPageBreak/>
        <w:t>calculated by</w:t>
      </w:r>
      <w:r w:rsidR="00A96190" w:rsidRPr="0074050C">
        <w:rPr>
          <w:color w:val="000000" w:themeColor="text1"/>
          <w:sz w:val="20"/>
          <w:szCs w:val="20"/>
        </w:rPr>
        <w:t xml:space="preserve"> </w:t>
      </w:r>
      <w:r w:rsidRPr="0074050C">
        <w:rPr>
          <w:rFonts w:hint="eastAsia"/>
          <w:color w:val="000000" w:themeColor="text1"/>
          <w:sz w:val="20"/>
          <w:szCs w:val="20"/>
        </w:rPr>
        <w:t xml:space="preserve">Eq. </w:t>
      </w:r>
      <w:r w:rsidR="00B850F5" w:rsidRPr="0074050C">
        <w:rPr>
          <w:color w:val="000000" w:themeColor="text1"/>
          <w:sz w:val="20"/>
          <w:szCs w:val="20"/>
        </w:rPr>
        <w:fldChar w:fldCharType="begin"/>
      </w:r>
      <w:r w:rsidR="00B850F5" w:rsidRPr="0074050C">
        <w:rPr>
          <w:color w:val="000000" w:themeColor="text1"/>
          <w:sz w:val="20"/>
          <w:szCs w:val="20"/>
        </w:rPr>
        <w:instrText xml:space="preserve"> GOTOBUTTON ZEqnNum132963  \* MERGEFORMAT </w:instrText>
      </w:r>
      <w:r w:rsidR="00B850F5" w:rsidRPr="0074050C">
        <w:rPr>
          <w:color w:val="000000" w:themeColor="text1"/>
          <w:sz w:val="20"/>
          <w:szCs w:val="20"/>
        </w:rPr>
        <w:fldChar w:fldCharType="begin"/>
      </w:r>
      <w:r w:rsidR="00B850F5" w:rsidRPr="0074050C">
        <w:rPr>
          <w:color w:val="000000" w:themeColor="text1"/>
          <w:sz w:val="20"/>
          <w:szCs w:val="20"/>
        </w:rPr>
        <w:instrText xml:space="preserve"> REF ZEqnNum132963 \* Charformat \! \* MERGEFORMAT </w:instrText>
      </w:r>
      <w:r w:rsidR="00B850F5" w:rsidRPr="0074050C">
        <w:rPr>
          <w:color w:val="000000" w:themeColor="text1"/>
          <w:sz w:val="20"/>
          <w:szCs w:val="20"/>
        </w:rPr>
        <w:fldChar w:fldCharType="separate"/>
      </w:r>
      <w:r w:rsidR="008B702B" w:rsidRPr="0074050C">
        <w:rPr>
          <w:color w:val="000000" w:themeColor="text1"/>
          <w:sz w:val="20"/>
          <w:szCs w:val="20"/>
        </w:rPr>
        <w:instrText>(29)</w:instrText>
      </w:r>
      <w:r w:rsidR="00B850F5" w:rsidRPr="0074050C">
        <w:rPr>
          <w:color w:val="000000" w:themeColor="text1"/>
          <w:sz w:val="20"/>
          <w:szCs w:val="20"/>
        </w:rPr>
        <w:fldChar w:fldCharType="end"/>
      </w:r>
      <w:r w:rsidR="00B850F5" w:rsidRPr="0074050C">
        <w:rPr>
          <w:color w:val="000000" w:themeColor="text1"/>
          <w:sz w:val="20"/>
          <w:szCs w:val="20"/>
        </w:rPr>
        <w:fldChar w:fldCharType="end"/>
      </w:r>
      <w:r w:rsidR="00B850F5" w:rsidRPr="0074050C">
        <w:rPr>
          <w:color w:val="000000" w:themeColor="text1"/>
          <w:sz w:val="20"/>
          <w:szCs w:val="20"/>
        </w:rPr>
        <w:t xml:space="preserve"> </w:t>
      </w:r>
      <w:r w:rsidRPr="0074050C">
        <w:rPr>
          <w:rFonts w:hint="eastAsia"/>
          <w:color w:val="000000" w:themeColor="text1"/>
          <w:sz w:val="20"/>
          <w:szCs w:val="20"/>
        </w:rPr>
        <w:t xml:space="preserve">for different </w:t>
      </w:r>
      <w:r w:rsidR="00D61151" w:rsidRPr="0074050C">
        <w:rPr>
          <w:rFonts w:hint="eastAsia"/>
          <w:color w:val="000000" w:themeColor="text1"/>
          <w:sz w:val="20"/>
          <w:szCs w:val="20"/>
        </w:rPr>
        <w:t xml:space="preserve">net </w:t>
      </w:r>
      <w:r w:rsidRPr="0074050C">
        <w:rPr>
          <w:rFonts w:hint="eastAsia"/>
          <w:color w:val="000000" w:themeColor="text1"/>
          <w:sz w:val="20"/>
          <w:szCs w:val="20"/>
        </w:rPr>
        <w:t>stiffness ratio</w:t>
      </w:r>
      <w:r w:rsidR="00A96190" w:rsidRPr="0074050C">
        <w:rPr>
          <w:color w:val="000000" w:themeColor="text1"/>
          <w:sz w:val="20"/>
          <w:szCs w:val="20"/>
        </w:rPr>
        <w:t>s</w:t>
      </w:r>
      <w:r w:rsidRPr="0074050C">
        <w:rPr>
          <w:rFonts w:hint="eastAsia"/>
          <w:color w:val="000000" w:themeColor="text1"/>
          <w:sz w:val="20"/>
          <w:szCs w:val="20"/>
        </w:rPr>
        <w:t xml:space="preserve"> and azimuth angle</w:t>
      </w:r>
      <w:r w:rsidR="00A96190" w:rsidRPr="0074050C">
        <w:rPr>
          <w:color w:val="000000" w:themeColor="text1"/>
          <w:sz w:val="20"/>
          <w:szCs w:val="20"/>
        </w:rPr>
        <w:t>s</w:t>
      </w:r>
      <w:r w:rsidRPr="0074050C">
        <w:rPr>
          <w:rFonts w:hint="eastAsia"/>
          <w:color w:val="000000" w:themeColor="text1"/>
          <w:sz w:val="20"/>
          <w:szCs w:val="20"/>
        </w:rPr>
        <w:t>.</w:t>
      </w:r>
      <w:bookmarkEnd w:id="40"/>
      <w:bookmarkEnd w:id="41"/>
      <w:bookmarkEnd w:id="42"/>
    </w:p>
    <w:p w14:paraId="027669BB" w14:textId="77777777" w:rsidR="00B33385" w:rsidRPr="0074050C" w:rsidRDefault="00B33385" w:rsidP="00B33385">
      <w:pPr>
        <w:rPr>
          <w:color w:val="000000" w:themeColor="text1"/>
          <w:sz w:val="20"/>
          <w:szCs w:val="20"/>
        </w:rPr>
      </w:pPr>
    </w:p>
    <w:p w14:paraId="13C2E30F" w14:textId="5474639D" w:rsidR="00B33385" w:rsidRPr="0074050C" w:rsidRDefault="00B33385" w:rsidP="00B33385">
      <w:pPr>
        <w:spacing w:line="360" w:lineRule="auto"/>
        <w:ind w:firstLine="420"/>
        <w:rPr>
          <w:color w:val="000000" w:themeColor="text1"/>
        </w:rPr>
      </w:pPr>
      <w:r w:rsidRPr="0074050C">
        <w:rPr>
          <w:rFonts w:hint="eastAsia"/>
          <w:color w:val="000000" w:themeColor="text1"/>
        </w:rPr>
        <w:t>From Fig.</w:t>
      </w:r>
      <w:r w:rsidR="0047391F" w:rsidRPr="0074050C">
        <w:rPr>
          <w:color w:val="000000" w:themeColor="text1"/>
        </w:rPr>
        <w:t xml:space="preserve"> </w:t>
      </w:r>
      <w:r w:rsidR="000661A2" w:rsidRPr="0074050C">
        <w:rPr>
          <w:color w:val="000000" w:themeColor="text1"/>
        </w:rPr>
        <w:t>6</w:t>
      </w:r>
      <w:r w:rsidRPr="0074050C">
        <w:rPr>
          <w:rFonts w:hint="eastAsia"/>
          <w:color w:val="000000" w:themeColor="text1"/>
        </w:rPr>
        <w:t xml:space="preserve">, </w:t>
      </w:r>
      <w:r w:rsidR="00231220" w:rsidRPr="0074050C">
        <w:rPr>
          <w:rFonts w:hint="eastAsia"/>
          <w:color w:val="000000" w:themeColor="text1"/>
        </w:rPr>
        <w:t xml:space="preserve">one </w:t>
      </w:r>
      <w:r w:rsidRPr="0074050C">
        <w:rPr>
          <w:rFonts w:hint="eastAsia"/>
          <w:color w:val="000000" w:themeColor="text1"/>
        </w:rPr>
        <w:t xml:space="preserve">can </w:t>
      </w:r>
      <w:r w:rsidR="00231220" w:rsidRPr="0074050C">
        <w:rPr>
          <w:rFonts w:hint="eastAsia"/>
          <w:color w:val="000000" w:themeColor="text1"/>
        </w:rPr>
        <w:t xml:space="preserve">find </w:t>
      </w:r>
      <w:r w:rsidRPr="0074050C">
        <w:rPr>
          <w:rFonts w:hint="eastAsia"/>
          <w:color w:val="000000" w:themeColor="text1"/>
        </w:rPr>
        <w:t xml:space="preserve">a </w:t>
      </w:r>
      <w:r w:rsidR="002B5923" w:rsidRPr="0074050C">
        <w:rPr>
          <w:color w:val="000000" w:themeColor="text1"/>
        </w:rPr>
        <w:t>weak</w:t>
      </w:r>
      <w:r w:rsidRPr="0074050C">
        <w:rPr>
          <w:rFonts w:hint="eastAsia"/>
          <w:color w:val="000000" w:themeColor="text1"/>
        </w:rPr>
        <w:t xml:space="preserve"> effect of the azimuth</w:t>
      </w:r>
      <w:r w:rsidR="00A96190" w:rsidRPr="0074050C">
        <w:rPr>
          <w:color w:val="000000" w:themeColor="text1"/>
        </w:rPr>
        <w:t xml:space="preserve"> angle</w:t>
      </w:r>
      <w:r w:rsidRPr="0074050C">
        <w:rPr>
          <w:rFonts w:hint="eastAsia"/>
          <w:color w:val="000000" w:themeColor="text1"/>
        </w:rPr>
        <w:t xml:space="preserve"> on the beginning frequency in low frequency region</w:t>
      </w:r>
      <w:r w:rsidR="008820D4" w:rsidRPr="0074050C">
        <w:rPr>
          <w:rFonts w:hint="eastAsia"/>
          <w:color w:val="000000" w:themeColor="text1"/>
        </w:rPr>
        <w:t>,</w:t>
      </w:r>
      <w:r w:rsidRPr="0074050C">
        <w:rPr>
          <w:rFonts w:hint="eastAsia"/>
          <w:color w:val="000000" w:themeColor="text1"/>
        </w:rPr>
        <w:t xml:space="preserve"> </w:t>
      </w:r>
      <w:r w:rsidR="00915D73" w:rsidRPr="0074050C">
        <w:rPr>
          <w:rFonts w:hint="eastAsia"/>
          <w:color w:val="000000" w:themeColor="text1"/>
        </w:rPr>
        <w:t xml:space="preserve">but </w:t>
      </w:r>
      <w:r w:rsidRPr="0074050C">
        <w:rPr>
          <w:rFonts w:hint="eastAsia"/>
          <w:color w:val="000000" w:themeColor="text1"/>
        </w:rPr>
        <w:t xml:space="preserve">a distinct influence </w:t>
      </w:r>
      <w:r w:rsidR="00915D73" w:rsidRPr="0074050C">
        <w:rPr>
          <w:rFonts w:hint="eastAsia"/>
          <w:color w:val="000000" w:themeColor="text1"/>
        </w:rPr>
        <w:t xml:space="preserve">in </w:t>
      </w:r>
      <w:r w:rsidRPr="0074050C">
        <w:rPr>
          <w:rFonts w:hint="eastAsia"/>
          <w:color w:val="000000" w:themeColor="text1"/>
        </w:rPr>
        <w:t xml:space="preserve">high frequency region. </w:t>
      </w:r>
      <w:r w:rsidR="00D61151" w:rsidRPr="0074050C">
        <w:rPr>
          <w:color w:val="000000" w:themeColor="text1"/>
        </w:rPr>
        <w:t>H</w:t>
      </w:r>
      <w:r w:rsidR="00D61151" w:rsidRPr="0074050C">
        <w:rPr>
          <w:rFonts w:hint="eastAsia"/>
          <w:color w:val="000000" w:themeColor="text1"/>
        </w:rPr>
        <w:t xml:space="preserve">owever, for </w:t>
      </w:r>
      <w:r w:rsidRPr="0074050C">
        <w:rPr>
          <w:rFonts w:hint="eastAsia"/>
          <w:color w:val="000000" w:themeColor="text1"/>
        </w:rPr>
        <w:t xml:space="preserve">the ending </w:t>
      </w:r>
      <w:r w:rsidRPr="0074050C">
        <w:rPr>
          <w:color w:val="000000" w:themeColor="text1"/>
        </w:rPr>
        <w:t>frequency</w:t>
      </w:r>
      <w:r w:rsidRPr="0074050C">
        <w:rPr>
          <w:rFonts w:hint="eastAsia"/>
          <w:color w:val="000000" w:themeColor="text1"/>
        </w:rPr>
        <w:t xml:space="preserve">, the azimuth angle has </w:t>
      </w:r>
      <w:r w:rsidR="00231220" w:rsidRPr="0074050C">
        <w:rPr>
          <w:rFonts w:hint="eastAsia"/>
          <w:color w:val="000000" w:themeColor="text1"/>
        </w:rPr>
        <w:t>little</w:t>
      </w:r>
      <w:r w:rsidRPr="0074050C">
        <w:rPr>
          <w:rFonts w:hint="eastAsia"/>
          <w:color w:val="000000" w:themeColor="text1"/>
        </w:rPr>
        <w:t xml:space="preserve"> effect whether </w:t>
      </w:r>
      <w:r w:rsidR="00915D73" w:rsidRPr="0074050C">
        <w:rPr>
          <w:rFonts w:hint="eastAsia"/>
          <w:color w:val="000000" w:themeColor="text1"/>
        </w:rPr>
        <w:t xml:space="preserve">in </w:t>
      </w:r>
      <w:r w:rsidRPr="0074050C">
        <w:rPr>
          <w:rFonts w:hint="eastAsia"/>
          <w:color w:val="000000" w:themeColor="text1"/>
        </w:rPr>
        <w:t xml:space="preserve">low or high frequency region. These results match well with </w:t>
      </w:r>
      <w:r w:rsidR="0047391F" w:rsidRPr="0074050C">
        <w:rPr>
          <w:rFonts w:hint="eastAsia"/>
          <w:color w:val="000000" w:themeColor="text1"/>
        </w:rPr>
        <w:t>th</w:t>
      </w:r>
      <w:r w:rsidR="0047391F" w:rsidRPr="0074050C">
        <w:rPr>
          <w:color w:val="000000" w:themeColor="text1"/>
        </w:rPr>
        <w:t>o</w:t>
      </w:r>
      <w:r w:rsidR="0047391F" w:rsidRPr="0074050C">
        <w:rPr>
          <w:rFonts w:hint="eastAsia"/>
          <w:color w:val="000000" w:themeColor="text1"/>
        </w:rPr>
        <w:t xml:space="preserve">se </w:t>
      </w:r>
      <w:r w:rsidR="00915D73" w:rsidRPr="0074050C">
        <w:rPr>
          <w:rFonts w:hint="eastAsia"/>
          <w:color w:val="000000" w:themeColor="text1"/>
        </w:rPr>
        <w:t xml:space="preserve">demonstrated in </w:t>
      </w:r>
      <w:r w:rsidRPr="0074050C">
        <w:rPr>
          <w:rFonts w:hint="eastAsia"/>
          <w:color w:val="000000" w:themeColor="text1"/>
        </w:rPr>
        <w:t>Fig.</w:t>
      </w:r>
      <w:r w:rsidR="0047391F" w:rsidRPr="0074050C">
        <w:rPr>
          <w:color w:val="000000" w:themeColor="text1"/>
        </w:rPr>
        <w:t xml:space="preserve"> </w:t>
      </w:r>
      <w:r w:rsidR="00864163" w:rsidRPr="0074050C">
        <w:rPr>
          <w:color w:val="000000" w:themeColor="text1"/>
        </w:rPr>
        <w:t>3</w:t>
      </w:r>
      <w:r w:rsidRPr="0074050C">
        <w:rPr>
          <w:rFonts w:hint="eastAsia"/>
          <w:color w:val="000000" w:themeColor="text1"/>
        </w:rPr>
        <w:t xml:space="preserve">. </w:t>
      </w:r>
      <w:r w:rsidR="00D76668" w:rsidRPr="0074050C">
        <w:rPr>
          <w:color w:val="000000" w:themeColor="text1"/>
        </w:rPr>
        <w:t>In fact</w:t>
      </w:r>
      <w:r w:rsidRPr="0074050C">
        <w:rPr>
          <w:rFonts w:hint="eastAsia"/>
          <w:color w:val="000000" w:themeColor="text1"/>
        </w:rPr>
        <w:t xml:space="preserve">, </w:t>
      </w:r>
      <w:r w:rsidR="00A96190" w:rsidRPr="0074050C">
        <w:rPr>
          <w:color w:val="000000" w:themeColor="text1"/>
        </w:rPr>
        <w:t xml:space="preserve">band </w:t>
      </w:r>
      <w:r w:rsidR="008820D4" w:rsidRPr="0074050C">
        <w:rPr>
          <w:rFonts w:hint="eastAsia"/>
          <w:color w:val="000000" w:themeColor="text1"/>
        </w:rPr>
        <w:t>gap</w:t>
      </w:r>
      <w:r w:rsidR="008820D4" w:rsidRPr="0074050C">
        <w:rPr>
          <w:color w:val="000000" w:themeColor="text1"/>
        </w:rPr>
        <w:t xml:space="preserve">s </w:t>
      </w:r>
      <w:r w:rsidR="00A96190" w:rsidRPr="0074050C">
        <w:rPr>
          <w:color w:val="000000" w:themeColor="text1"/>
        </w:rPr>
        <w:t>in direction</w:t>
      </w:r>
      <w:r w:rsidR="008820D4" w:rsidRPr="0074050C">
        <w:rPr>
          <w:rFonts w:hint="eastAsia"/>
          <w:color w:val="000000" w:themeColor="text1"/>
        </w:rPr>
        <w:t>s</w:t>
      </w:r>
      <w:r w:rsidR="00A96190" w:rsidRPr="0074050C">
        <w:rPr>
          <w:color w:val="000000" w:themeColor="text1"/>
        </w:rPr>
        <w:t xml:space="preserve"> </w:t>
      </w:r>
      <w:r w:rsidR="007A4B8A" w:rsidRPr="0074050C">
        <w:rPr>
          <w:noProof/>
          <w:color w:val="000000" w:themeColor="text1"/>
          <w:position w:val="-4"/>
        </w:rPr>
        <w:object w:dxaOrig="440" w:dyaOrig="260" w14:anchorId="67AF66AF">
          <v:shape id="_x0000_i1184" type="#_x0000_t75" style="width:20.4pt;height:12.9pt" o:ole="">
            <v:imagedata r:id="rId322" o:title=""/>
          </v:shape>
          <o:OLEObject Type="Embed" ProgID="Equation.DSMT4" ShapeID="_x0000_i1184" DrawAspect="Content" ObjectID="_1618745460" r:id="rId330"/>
        </w:object>
      </w:r>
      <w:r w:rsidRPr="0074050C">
        <w:rPr>
          <w:rFonts w:hint="eastAsia"/>
          <w:color w:val="000000" w:themeColor="text1"/>
        </w:rPr>
        <w:t>, XM</w:t>
      </w:r>
      <w:r w:rsidR="00B16CA5" w:rsidRPr="0074050C">
        <w:rPr>
          <w:color w:val="000000" w:themeColor="text1"/>
        </w:rPr>
        <w:t xml:space="preserve"> and</w:t>
      </w:r>
      <w:r w:rsidRPr="0074050C">
        <w:rPr>
          <w:rFonts w:hint="eastAsia"/>
          <w:color w:val="000000" w:themeColor="text1"/>
        </w:rPr>
        <w:t xml:space="preserve"> </w:t>
      </w:r>
      <w:r w:rsidR="007A4B8A" w:rsidRPr="0074050C">
        <w:rPr>
          <w:noProof/>
          <w:color w:val="000000" w:themeColor="text1"/>
          <w:position w:val="-4"/>
        </w:rPr>
        <w:object w:dxaOrig="480" w:dyaOrig="260" w14:anchorId="4F0342AE">
          <v:shape id="_x0000_i1185" type="#_x0000_t75" style="width:24.45pt;height:12.9pt" o:ole="">
            <v:imagedata r:id="rId331" o:title=""/>
          </v:shape>
          <o:OLEObject Type="Embed" ProgID="Equation.DSMT4" ShapeID="_x0000_i1185" DrawAspect="Content" ObjectID="_1618745461" r:id="rId332"/>
        </w:object>
      </w:r>
      <w:r w:rsidRPr="0074050C">
        <w:rPr>
          <w:rFonts w:hint="eastAsia"/>
          <w:color w:val="000000" w:themeColor="text1"/>
        </w:rPr>
        <w:t xml:space="preserve"> are</w:t>
      </w:r>
      <w:r w:rsidR="00A96190" w:rsidRPr="0074050C">
        <w:rPr>
          <w:color w:val="000000" w:themeColor="text1"/>
        </w:rPr>
        <w:t xml:space="preserve"> </w:t>
      </w:r>
      <w:r w:rsidR="0090388C" w:rsidRPr="0074050C">
        <w:rPr>
          <w:rFonts w:hint="eastAsia"/>
          <w:color w:val="000000" w:themeColor="text1"/>
        </w:rPr>
        <w:t>for</w:t>
      </w:r>
      <w:r w:rsidR="00A96190" w:rsidRPr="0074050C">
        <w:rPr>
          <w:color w:val="000000" w:themeColor="text1"/>
        </w:rPr>
        <w:t xml:space="preserve"> wave</w:t>
      </w:r>
      <w:r w:rsidR="008820D4" w:rsidRPr="0074050C">
        <w:rPr>
          <w:rFonts w:hint="eastAsia"/>
          <w:color w:val="000000" w:themeColor="text1"/>
        </w:rPr>
        <w:t>s</w:t>
      </w:r>
      <w:r w:rsidR="00A96190" w:rsidRPr="0074050C">
        <w:rPr>
          <w:color w:val="000000" w:themeColor="text1"/>
        </w:rPr>
        <w:t xml:space="preserve"> </w:t>
      </w:r>
      <w:r w:rsidR="00915D73" w:rsidRPr="0074050C">
        <w:rPr>
          <w:rFonts w:hint="eastAsia"/>
          <w:color w:val="000000" w:themeColor="text1"/>
        </w:rPr>
        <w:t>propagat</w:t>
      </w:r>
      <w:r w:rsidR="008820D4" w:rsidRPr="0074050C">
        <w:rPr>
          <w:rFonts w:hint="eastAsia"/>
          <w:color w:val="000000" w:themeColor="text1"/>
        </w:rPr>
        <w:t>ing</w:t>
      </w:r>
      <w:r w:rsidR="00915D73" w:rsidRPr="0074050C">
        <w:rPr>
          <w:color w:val="000000" w:themeColor="text1"/>
        </w:rPr>
        <w:t xml:space="preserve"> </w:t>
      </w:r>
      <w:r w:rsidR="00A96190" w:rsidRPr="0074050C">
        <w:rPr>
          <w:color w:val="000000" w:themeColor="text1"/>
        </w:rPr>
        <w:t>along the meta-plate with</w:t>
      </w:r>
      <w:r w:rsidR="00A96190" w:rsidRPr="0074050C">
        <w:rPr>
          <w:rFonts w:hint="eastAsia"/>
          <w:color w:val="000000" w:themeColor="text1"/>
        </w:rPr>
        <w:t xml:space="preserve"> different</w:t>
      </w:r>
      <w:r w:rsidRPr="0074050C">
        <w:rPr>
          <w:rFonts w:hint="eastAsia"/>
          <w:color w:val="000000" w:themeColor="text1"/>
        </w:rPr>
        <w:t xml:space="preserve"> azimuth angles. When </w:t>
      </w:r>
      <w:r w:rsidR="00915D73" w:rsidRPr="0074050C">
        <w:rPr>
          <w:rFonts w:hint="eastAsia"/>
          <w:color w:val="000000" w:themeColor="text1"/>
        </w:rPr>
        <w:t>the azimuth angle is</w:t>
      </w:r>
      <w:r w:rsidRPr="0074050C">
        <w:rPr>
          <w:rFonts w:hint="eastAsia"/>
          <w:color w:val="000000" w:themeColor="text1"/>
        </w:rPr>
        <w:t xml:space="preserve"> zero, the </w:t>
      </w:r>
      <w:r w:rsidR="00A96190" w:rsidRPr="0074050C">
        <w:rPr>
          <w:color w:val="000000" w:themeColor="text1"/>
        </w:rPr>
        <w:t>meta-plate</w:t>
      </w:r>
      <w:r w:rsidRPr="0074050C">
        <w:rPr>
          <w:rFonts w:hint="eastAsia"/>
          <w:color w:val="000000" w:themeColor="text1"/>
        </w:rPr>
        <w:t xml:space="preserve"> opens a </w:t>
      </w:r>
      <w:r w:rsidRPr="0074050C">
        <w:rPr>
          <w:color w:val="000000" w:themeColor="text1"/>
        </w:rPr>
        <w:t>directional</w:t>
      </w:r>
      <w:r w:rsidRPr="0074050C">
        <w:rPr>
          <w:rFonts w:hint="eastAsia"/>
          <w:color w:val="000000" w:themeColor="text1"/>
        </w:rPr>
        <w:t xml:space="preserve"> band </w:t>
      </w:r>
      <w:r w:rsidR="00915D73" w:rsidRPr="0074050C">
        <w:rPr>
          <w:color w:val="000000" w:themeColor="text1"/>
        </w:rPr>
        <w:t>gap;</w:t>
      </w:r>
      <w:r w:rsidR="00915D73" w:rsidRPr="0074050C">
        <w:rPr>
          <w:rFonts w:hint="eastAsia"/>
          <w:color w:val="000000" w:themeColor="text1"/>
        </w:rPr>
        <w:t xml:space="preserve"> otherwise it forms </w:t>
      </w:r>
      <w:r w:rsidRPr="0074050C">
        <w:rPr>
          <w:rFonts w:hint="eastAsia"/>
          <w:color w:val="000000" w:themeColor="text1"/>
        </w:rPr>
        <w:t xml:space="preserve">a complete band gap. However, as shown in Fig. </w:t>
      </w:r>
      <w:r w:rsidR="00864163" w:rsidRPr="0074050C">
        <w:rPr>
          <w:color w:val="000000" w:themeColor="text1"/>
        </w:rPr>
        <w:t>3</w:t>
      </w:r>
      <w:r w:rsidR="009672AD" w:rsidRPr="0074050C">
        <w:rPr>
          <w:rFonts w:hint="eastAsia"/>
          <w:color w:val="000000" w:themeColor="text1"/>
        </w:rPr>
        <w:t>c</w:t>
      </w:r>
      <w:r w:rsidR="00232D23" w:rsidRPr="0074050C">
        <w:rPr>
          <w:color w:val="000000" w:themeColor="text1"/>
        </w:rPr>
        <w:t xml:space="preserve"> </w:t>
      </w:r>
      <w:r w:rsidR="00232D23" w:rsidRPr="0074050C">
        <w:rPr>
          <w:rFonts w:hint="eastAsia"/>
          <w:color w:val="000000" w:themeColor="text1"/>
        </w:rPr>
        <w:t>and</w:t>
      </w:r>
      <w:r w:rsidR="009672AD" w:rsidRPr="0074050C">
        <w:rPr>
          <w:rFonts w:hint="eastAsia"/>
          <w:color w:val="000000" w:themeColor="text1"/>
        </w:rPr>
        <w:t xml:space="preserve"> d</w:t>
      </w:r>
      <w:r w:rsidRPr="0074050C">
        <w:rPr>
          <w:rFonts w:hint="eastAsia"/>
          <w:color w:val="000000" w:themeColor="text1"/>
        </w:rPr>
        <w:t>, the directional band gap</w:t>
      </w:r>
      <w:r w:rsidR="00F33554" w:rsidRPr="0074050C">
        <w:rPr>
          <w:color w:val="000000" w:themeColor="text1"/>
        </w:rPr>
        <w:t xml:space="preserve"> </w:t>
      </w:r>
      <w:r w:rsidR="000E2B76" w:rsidRPr="0074050C">
        <w:rPr>
          <w:color w:val="000000" w:themeColor="text1"/>
        </w:rPr>
        <w:t>‘</w:t>
      </w:r>
      <w:r w:rsidR="00F33554" w:rsidRPr="0074050C">
        <w:rPr>
          <w:rFonts w:hint="eastAsia"/>
          <w:color w:val="000000" w:themeColor="text1"/>
        </w:rPr>
        <w:t>BG-A</w:t>
      </w:r>
      <w:r w:rsidR="000E2B76" w:rsidRPr="0074050C">
        <w:rPr>
          <w:color w:val="000000" w:themeColor="text1"/>
        </w:rPr>
        <w:t>’</w:t>
      </w:r>
      <w:r w:rsidRPr="0074050C">
        <w:rPr>
          <w:rFonts w:hint="eastAsia"/>
          <w:color w:val="000000" w:themeColor="text1"/>
        </w:rPr>
        <w:t xml:space="preserve"> in the direction </w:t>
      </w:r>
      <w:r w:rsidR="007A4B8A" w:rsidRPr="0074050C">
        <w:rPr>
          <w:noProof/>
          <w:color w:val="000000" w:themeColor="text1"/>
          <w:position w:val="-4"/>
        </w:rPr>
        <w:object w:dxaOrig="440" w:dyaOrig="260" w14:anchorId="4B21F7C2">
          <v:shape id="_x0000_i1186" type="#_x0000_t75" style="width:20.4pt;height:12.9pt" o:ole="">
            <v:imagedata r:id="rId322" o:title=""/>
          </v:shape>
          <o:OLEObject Type="Embed" ProgID="Equation.DSMT4" ShapeID="_x0000_i1186" DrawAspect="Content" ObjectID="_1618745462" r:id="rId333"/>
        </w:object>
      </w:r>
      <w:r w:rsidR="00F33554" w:rsidRPr="0074050C">
        <w:rPr>
          <w:noProof/>
          <w:color w:val="000000" w:themeColor="text1"/>
        </w:rPr>
        <w:t xml:space="preserve"> </w:t>
      </w:r>
      <w:r w:rsidR="004949F5" w:rsidRPr="0074050C">
        <w:rPr>
          <w:noProof/>
          <w:color w:val="000000" w:themeColor="text1"/>
        </w:rPr>
        <w:t>disappeare</w:t>
      </w:r>
      <w:r w:rsidR="004949F5" w:rsidRPr="0074050C">
        <w:rPr>
          <w:rFonts w:hint="eastAsia"/>
          <w:noProof/>
          <w:color w:val="000000" w:themeColor="text1"/>
        </w:rPr>
        <w:t>s</w:t>
      </w:r>
      <w:r w:rsidR="004949F5" w:rsidRPr="0074050C">
        <w:rPr>
          <w:noProof/>
          <w:color w:val="000000" w:themeColor="text1"/>
        </w:rPr>
        <w:t xml:space="preserve"> </w:t>
      </w:r>
      <w:r w:rsidR="00F33554" w:rsidRPr="0074050C">
        <w:rPr>
          <w:noProof/>
          <w:color w:val="000000" w:themeColor="text1"/>
        </w:rPr>
        <w:t xml:space="preserve">and </w:t>
      </w:r>
      <w:r w:rsidR="000E2B76" w:rsidRPr="0074050C">
        <w:rPr>
          <w:noProof/>
          <w:color w:val="000000" w:themeColor="text1"/>
        </w:rPr>
        <w:t>‘</w:t>
      </w:r>
      <w:r w:rsidR="00F33554" w:rsidRPr="0074050C">
        <w:rPr>
          <w:rFonts w:hint="eastAsia"/>
          <w:color w:val="000000" w:themeColor="text1"/>
        </w:rPr>
        <w:t>BG-</w:t>
      </w:r>
      <w:r w:rsidR="00F33554" w:rsidRPr="0074050C">
        <w:rPr>
          <w:color w:val="000000" w:themeColor="text1"/>
        </w:rPr>
        <w:t>B</w:t>
      </w:r>
      <w:r w:rsidR="000E2B76" w:rsidRPr="0074050C">
        <w:rPr>
          <w:color w:val="000000" w:themeColor="text1"/>
        </w:rPr>
        <w:t>’</w:t>
      </w:r>
      <w:r w:rsidR="00F33554" w:rsidRPr="0074050C">
        <w:rPr>
          <w:color w:val="000000" w:themeColor="text1"/>
        </w:rPr>
        <w:t xml:space="preserve"> becomes</w:t>
      </w:r>
      <w:r w:rsidR="00F33554" w:rsidRPr="0074050C">
        <w:rPr>
          <w:noProof/>
          <w:color w:val="000000" w:themeColor="text1"/>
        </w:rPr>
        <w:t xml:space="preserve"> </w:t>
      </w:r>
      <w:r w:rsidRPr="0074050C">
        <w:rPr>
          <w:rFonts w:hint="eastAsia"/>
          <w:color w:val="000000" w:themeColor="text1"/>
        </w:rPr>
        <w:t>a complete one in low frequency region, which indicates</w:t>
      </w:r>
      <w:r w:rsidR="006527B8" w:rsidRPr="0074050C">
        <w:rPr>
          <w:color w:val="000000" w:themeColor="text1"/>
        </w:rPr>
        <w:t xml:space="preserve"> that</w:t>
      </w:r>
      <w:r w:rsidRPr="0074050C">
        <w:rPr>
          <w:rFonts w:hint="eastAsia"/>
          <w:color w:val="000000" w:themeColor="text1"/>
        </w:rPr>
        <w:t xml:space="preserve"> the azimuth angle has a </w:t>
      </w:r>
      <w:r w:rsidR="00785C34" w:rsidRPr="0074050C">
        <w:rPr>
          <w:color w:val="000000" w:themeColor="text1"/>
        </w:rPr>
        <w:t>min</w:t>
      </w:r>
      <w:r w:rsidR="002B5923" w:rsidRPr="0074050C">
        <w:rPr>
          <w:color w:val="000000" w:themeColor="text1"/>
        </w:rPr>
        <w:t>u</w:t>
      </w:r>
      <w:r w:rsidR="00785C34" w:rsidRPr="0074050C">
        <w:rPr>
          <w:color w:val="000000" w:themeColor="text1"/>
        </w:rPr>
        <w:t>scule</w:t>
      </w:r>
      <w:r w:rsidRPr="0074050C">
        <w:rPr>
          <w:rFonts w:hint="eastAsia"/>
          <w:color w:val="000000" w:themeColor="text1"/>
        </w:rPr>
        <w:t xml:space="preserve"> effect on the band structure</w:t>
      </w:r>
      <w:r w:rsidR="006527B8" w:rsidRPr="0074050C">
        <w:rPr>
          <w:color w:val="000000" w:themeColor="text1"/>
        </w:rPr>
        <w:t xml:space="preserve"> in </w:t>
      </w:r>
      <w:r w:rsidR="00231220" w:rsidRPr="0074050C">
        <w:rPr>
          <w:rFonts w:hint="eastAsia"/>
          <w:color w:val="000000" w:themeColor="text1"/>
        </w:rPr>
        <w:t>low</w:t>
      </w:r>
      <w:r w:rsidR="006527B8" w:rsidRPr="0074050C">
        <w:rPr>
          <w:color w:val="000000" w:themeColor="text1"/>
        </w:rPr>
        <w:t xml:space="preserve"> frequency region</w:t>
      </w:r>
      <w:r w:rsidRPr="0074050C">
        <w:rPr>
          <w:rFonts w:hint="eastAsia"/>
          <w:color w:val="000000" w:themeColor="text1"/>
        </w:rPr>
        <w:t>.</w:t>
      </w:r>
    </w:p>
    <w:p w14:paraId="368D6BCD" w14:textId="2A8E61AA" w:rsidR="00B33385" w:rsidRPr="0074050C" w:rsidRDefault="00787B24" w:rsidP="00B33385">
      <w:pPr>
        <w:spacing w:line="360" w:lineRule="auto"/>
        <w:jc w:val="center"/>
        <w:rPr>
          <w:color w:val="000000" w:themeColor="text1"/>
        </w:rPr>
      </w:pPr>
      <w:r w:rsidRPr="0074050C">
        <w:rPr>
          <w:noProof/>
          <w:color w:val="000000" w:themeColor="text1"/>
        </w:rPr>
        <w:drawing>
          <wp:inline distT="0" distB="0" distL="0" distR="0" wp14:anchorId="33458FEC" wp14:editId="7D8EA1DE">
            <wp:extent cx="3518295" cy="324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1029).emz"/>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3518295" cy="3240000"/>
                    </a:xfrm>
                    <a:prstGeom prst="rect">
                      <a:avLst/>
                    </a:prstGeom>
                  </pic:spPr>
                </pic:pic>
              </a:graphicData>
            </a:graphic>
          </wp:inline>
        </w:drawing>
      </w:r>
    </w:p>
    <w:p w14:paraId="6A6D6E89" w14:textId="721C8F10" w:rsidR="00B33385" w:rsidRPr="0074050C" w:rsidRDefault="00B33385" w:rsidP="006C291E">
      <w:pPr>
        <w:spacing w:line="360" w:lineRule="auto"/>
        <w:jc w:val="center"/>
        <w:rPr>
          <w:color w:val="000000" w:themeColor="text1"/>
          <w:sz w:val="20"/>
          <w:szCs w:val="20"/>
        </w:rPr>
      </w:pPr>
      <w:r w:rsidRPr="0074050C">
        <w:rPr>
          <w:rFonts w:hint="eastAsia"/>
          <w:b/>
          <w:color w:val="000000" w:themeColor="text1"/>
          <w:sz w:val="20"/>
          <w:szCs w:val="20"/>
        </w:rPr>
        <w:t xml:space="preserve">Fig. </w:t>
      </w:r>
      <w:r w:rsidR="009312A4" w:rsidRPr="0074050C">
        <w:rPr>
          <w:b/>
          <w:color w:val="000000" w:themeColor="text1"/>
          <w:sz w:val="20"/>
          <w:szCs w:val="20"/>
        </w:rPr>
        <w:t>6</w:t>
      </w:r>
      <w:r w:rsidRPr="0074050C">
        <w:rPr>
          <w:rFonts w:hint="eastAsia"/>
          <w:b/>
          <w:color w:val="000000" w:themeColor="text1"/>
          <w:sz w:val="20"/>
          <w:szCs w:val="20"/>
        </w:rPr>
        <w:t xml:space="preserve">. </w:t>
      </w:r>
      <w:r w:rsidRPr="0074050C">
        <w:rPr>
          <w:rFonts w:hint="eastAsia"/>
          <w:color w:val="000000" w:themeColor="text1"/>
          <w:sz w:val="20"/>
          <w:szCs w:val="20"/>
        </w:rPr>
        <w:t xml:space="preserve">Band structures influenced by (a) </w:t>
      </w:r>
      <w:r w:rsidR="00787B24" w:rsidRPr="0074050C">
        <w:rPr>
          <w:color w:val="000000" w:themeColor="text1"/>
          <w:sz w:val="20"/>
          <w:szCs w:val="20"/>
        </w:rPr>
        <w:t>net</w:t>
      </w:r>
      <w:r w:rsidRPr="0074050C">
        <w:rPr>
          <w:rFonts w:hint="eastAsia"/>
          <w:color w:val="000000" w:themeColor="text1"/>
          <w:sz w:val="20"/>
          <w:szCs w:val="20"/>
        </w:rPr>
        <w:t xml:space="preserve"> stiffness ratio and (b) azimuth angle.</w:t>
      </w:r>
    </w:p>
    <w:p w14:paraId="3CB66A6E" w14:textId="77777777" w:rsidR="00231220" w:rsidRPr="0074050C" w:rsidRDefault="00231220" w:rsidP="007625AB">
      <w:pPr>
        <w:spacing w:line="360" w:lineRule="auto"/>
        <w:ind w:firstLine="420"/>
        <w:rPr>
          <w:color w:val="000000" w:themeColor="text1"/>
        </w:rPr>
      </w:pPr>
    </w:p>
    <w:p w14:paraId="2D54C72A" w14:textId="7B427DDF" w:rsidR="00B73AB5" w:rsidRPr="0074050C" w:rsidRDefault="00B33385" w:rsidP="006E5EEA">
      <w:pPr>
        <w:spacing w:line="360" w:lineRule="auto"/>
        <w:ind w:firstLine="420"/>
        <w:rPr>
          <w:color w:val="000000" w:themeColor="text1"/>
        </w:rPr>
      </w:pPr>
      <w:r w:rsidRPr="0074050C">
        <w:rPr>
          <w:rFonts w:hint="eastAsia"/>
          <w:color w:val="000000" w:themeColor="text1"/>
        </w:rPr>
        <w:t>Fig.</w:t>
      </w:r>
      <w:r w:rsidR="009672AD" w:rsidRPr="0074050C">
        <w:rPr>
          <w:color w:val="000000" w:themeColor="text1"/>
        </w:rPr>
        <w:t xml:space="preserve"> </w:t>
      </w:r>
      <w:r w:rsidR="009312A4" w:rsidRPr="0074050C">
        <w:rPr>
          <w:color w:val="000000" w:themeColor="text1"/>
        </w:rPr>
        <w:t>6</w:t>
      </w:r>
      <w:r w:rsidR="00BD5373" w:rsidRPr="0074050C">
        <w:rPr>
          <w:rFonts w:hint="eastAsia"/>
          <w:color w:val="000000" w:themeColor="text1"/>
        </w:rPr>
        <w:t>a</w:t>
      </w:r>
      <w:r w:rsidRPr="0074050C">
        <w:rPr>
          <w:rFonts w:hint="eastAsia"/>
          <w:color w:val="000000" w:themeColor="text1"/>
        </w:rPr>
        <w:t xml:space="preserve"> shows the </w:t>
      </w:r>
      <w:r w:rsidRPr="0074050C">
        <w:rPr>
          <w:color w:val="000000" w:themeColor="text1"/>
        </w:rPr>
        <w:t>imaginary</w:t>
      </w:r>
      <w:r w:rsidRPr="0074050C">
        <w:rPr>
          <w:rFonts w:hint="eastAsia"/>
          <w:color w:val="000000" w:themeColor="text1"/>
        </w:rPr>
        <w:t xml:space="preserve"> </w:t>
      </w:r>
      <w:r w:rsidR="007B1EBD" w:rsidRPr="0074050C">
        <w:rPr>
          <w:rFonts w:hint="eastAsia"/>
          <w:color w:val="000000" w:themeColor="text1"/>
        </w:rPr>
        <w:t xml:space="preserve">part </w:t>
      </w:r>
      <w:r w:rsidR="002352F0" w:rsidRPr="0074050C">
        <w:rPr>
          <w:rFonts w:hint="eastAsia"/>
          <w:color w:val="000000" w:themeColor="text1"/>
        </w:rPr>
        <w:t>of the complex band structure</w:t>
      </w:r>
      <w:r w:rsidRPr="0074050C">
        <w:rPr>
          <w:rFonts w:hint="eastAsia"/>
          <w:color w:val="000000" w:themeColor="text1"/>
        </w:rPr>
        <w:t xml:space="preserve"> </w:t>
      </w:r>
      <w:r w:rsidR="00AD3280" w:rsidRPr="0074050C">
        <w:rPr>
          <w:rFonts w:hint="eastAsia"/>
          <w:color w:val="000000" w:themeColor="text1"/>
        </w:rPr>
        <w:t xml:space="preserve">obtained </w:t>
      </w:r>
      <w:r w:rsidRPr="0074050C">
        <w:rPr>
          <w:rFonts w:hint="eastAsia"/>
          <w:color w:val="000000" w:themeColor="text1"/>
        </w:rPr>
        <w:t xml:space="preserve">by </w:t>
      </w:r>
      <w:r w:rsidR="00AD3280" w:rsidRPr="0074050C">
        <w:rPr>
          <w:rFonts w:hint="eastAsia"/>
          <w:color w:val="000000" w:themeColor="text1"/>
        </w:rPr>
        <w:t xml:space="preserve">solving </w:t>
      </w:r>
      <w:r w:rsidRPr="0074050C">
        <w:rPr>
          <w:rFonts w:hint="eastAsia"/>
          <w:color w:val="000000" w:themeColor="text1"/>
        </w:rPr>
        <w:t>Eq.</w:t>
      </w:r>
      <w:r w:rsidR="00B850F5" w:rsidRPr="0074050C">
        <w:rPr>
          <w:color w:val="000000" w:themeColor="text1"/>
        </w:rPr>
        <w:t xml:space="preserve"> </w:t>
      </w:r>
      <w:r w:rsidR="00B850F5" w:rsidRPr="0074050C">
        <w:rPr>
          <w:color w:val="000000" w:themeColor="text1"/>
        </w:rPr>
        <w:fldChar w:fldCharType="begin"/>
      </w:r>
      <w:r w:rsidR="00B850F5" w:rsidRPr="0074050C">
        <w:rPr>
          <w:color w:val="000000" w:themeColor="text1"/>
        </w:rPr>
        <w:instrText xml:space="preserve"> GOTOBUTTON ZEqnNum132963  \* MERGEFORMAT </w:instrText>
      </w:r>
      <w:r w:rsidR="00460138" w:rsidRPr="0074050C">
        <w:rPr>
          <w:color w:val="000000" w:themeColor="text1"/>
        </w:rPr>
        <w:fldChar w:fldCharType="begin"/>
      </w:r>
      <w:r w:rsidR="00460138" w:rsidRPr="0074050C">
        <w:rPr>
          <w:color w:val="000000" w:themeColor="text1"/>
        </w:rPr>
        <w:instrText xml:space="preserve"> REF ZEqnNum132963 \* Charformat \! \* MERGEFORMAT </w:instrText>
      </w:r>
      <w:r w:rsidR="00460138" w:rsidRPr="0074050C">
        <w:rPr>
          <w:color w:val="000000" w:themeColor="text1"/>
        </w:rPr>
        <w:fldChar w:fldCharType="separate"/>
      </w:r>
      <w:r w:rsidR="008B702B" w:rsidRPr="0074050C">
        <w:rPr>
          <w:color w:val="000000" w:themeColor="text1"/>
        </w:rPr>
        <w:instrText>(29)</w:instrText>
      </w:r>
      <w:r w:rsidR="00460138" w:rsidRPr="0074050C">
        <w:rPr>
          <w:color w:val="000000" w:themeColor="text1"/>
        </w:rPr>
        <w:fldChar w:fldCharType="end"/>
      </w:r>
      <w:r w:rsidR="00B850F5" w:rsidRPr="0074050C">
        <w:rPr>
          <w:color w:val="000000" w:themeColor="text1"/>
        </w:rPr>
        <w:fldChar w:fldCharType="end"/>
      </w:r>
      <w:r w:rsidR="00256813" w:rsidRPr="0074050C">
        <w:rPr>
          <w:rFonts w:hint="eastAsia"/>
          <w:color w:val="000000" w:themeColor="text1"/>
        </w:rPr>
        <w:t>，</w:t>
      </w:r>
      <w:r w:rsidRPr="0074050C">
        <w:rPr>
          <w:rFonts w:hint="eastAsia"/>
          <w:color w:val="000000" w:themeColor="text1"/>
        </w:rPr>
        <w:t>and Fig.</w:t>
      </w:r>
      <w:r w:rsidR="009672AD" w:rsidRPr="0074050C">
        <w:rPr>
          <w:color w:val="000000" w:themeColor="text1"/>
        </w:rPr>
        <w:t xml:space="preserve"> </w:t>
      </w:r>
      <w:r w:rsidR="009312A4" w:rsidRPr="0074050C">
        <w:rPr>
          <w:color w:val="000000" w:themeColor="text1"/>
        </w:rPr>
        <w:t>6</w:t>
      </w:r>
      <w:r w:rsidR="00BD5373" w:rsidRPr="0074050C">
        <w:rPr>
          <w:rFonts w:hint="eastAsia"/>
          <w:color w:val="000000" w:themeColor="text1"/>
        </w:rPr>
        <w:t>b</w:t>
      </w:r>
      <w:r w:rsidRPr="0074050C">
        <w:rPr>
          <w:rFonts w:hint="eastAsia"/>
          <w:color w:val="000000" w:themeColor="text1"/>
        </w:rPr>
        <w:t xml:space="preserve"> </w:t>
      </w:r>
      <w:r w:rsidR="00256813" w:rsidRPr="0074050C">
        <w:rPr>
          <w:rFonts w:hint="eastAsia"/>
          <w:color w:val="000000" w:themeColor="text1"/>
        </w:rPr>
        <w:t xml:space="preserve">illustrates </w:t>
      </w:r>
      <w:r w:rsidRPr="0074050C">
        <w:rPr>
          <w:rFonts w:hint="eastAsia"/>
          <w:color w:val="000000" w:themeColor="text1"/>
        </w:rPr>
        <w:t>the effect of the azimuth angle on</w:t>
      </w:r>
      <w:r w:rsidR="002352F0" w:rsidRPr="0074050C">
        <w:rPr>
          <w:color w:val="000000" w:themeColor="text1"/>
        </w:rPr>
        <w:t xml:space="preserve"> </w:t>
      </w:r>
      <w:r w:rsidR="002352F0" w:rsidRPr="0074050C">
        <w:rPr>
          <w:rFonts w:hint="eastAsia"/>
          <w:color w:val="000000" w:themeColor="text1"/>
        </w:rPr>
        <w:t>the</w:t>
      </w:r>
      <w:r w:rsidRPr="0074050C">
        <w:rPr>
          <w:rFonts w:hint="eastAsia"/>
          <w:color w:val="000000" w:themeColor="text1"/>
        </w:rPr>
        <w:t xml:space="preserve"> wave attenuation performance </w:t>
      </w:r>
      <w:r w:rsidR="00256813" w:rsidRPr="0074050C">
        <w:rPr>
          <w:rFonts w:hint="eastAsia"/>
          <w:color w:val="000000" w:themeColor="text1"/>
        </w:rPr>
        <w:t>in</w:t>
      </w:r>
      <w:r w:rsidR="00256813" w:rsidRPr="0074050C">
        <w:rPr>
          <w:color w:val="000000" w:themeColor="text1"/>
        </w:rPr>
        <w:t xml:space="preserve"> </w:t>
      </w:r>
      <w:r w:rsidR="000E72A5" w:rsidRPr="0074050C">
        <w:rPr>
          <w:color w:val="000000" w:themeColor="text1"/>
        </w:rPr>
        <w:t>the</w:t>
      </w:r>
      <w:r w:rsidRPr="0074050C">
        <w:rPr>
          <w:rFonts w:hint="eastAsia"/>
          <w:color w:val="000000" w:themeColor="text1"/>
        </w:rPr>
        <w:t xml:space="preserve"> band gap region when </w:t>
      </w:r>
      <w:r w:rsidR="00AD3280" w:rsidRPr="0074050C">
        <w:rPr>
          <w:rFonts w:hint="eastAsia"/>
          <w:color w:val="000000" w:themeColor="text1"/>
        </w:rPr>
        <w:t xml:space="preserve">the </w:t>
      </w:r>
      <w:r w:rsidR="00893D8C" w:rsidRPr="0074050C">
        <w:rPr>
          <w:rFonts w:hint="eastAsia"/>
          <w:color w:val="000000" w:themeColor="text1"/>
        </w:rPr>
        <w:t xml:space="preserve">net </w:t>
      </w:r>
      <w:r w:rsidRPr="0074050C">
        <w:rPr>
          <w:rFonts w:hint="eastAsia"/>
          <w:color w:val="000000" w:themeColor="text1"/>
        </w:rPr>
        <w:t xml:space="preserve">stiffness ratio </w:t>
      </w:r>
      <w:r w:rsidR="00256813" w:rsidRPr="0074050C">
        <w:rPr>
          <w:rFonts w:hint="eastAsia"/>
          <w:color w:val="000000" w:themeColor="text1"/>
        </w:rPr>
        <w:t xml:space="preserve">is </w:t>
      </w:r>
      <w:r w:rsidRPr="0074050C">
        <w:rPr>
          <w:rFonts w:hint="eastAsia"/>
          <w:color w:val="000000" w:themeColor="text1"/>
        </w:rPr>
        <w:t>0.5. From Fig.</w:t>
      </w:r>
      <w:r w:rsidR="009672AD" w:rsidRPr="0074050C">
        <w:rPr>
          <w:color w:val="000000" w:themeColor="text1"/>
        </w:rPr>
        <w:t xml:space="preserve"> </w:t>
      </w:r>
      <w:r w:rsidR="009312A4" w:rsidRPr="0074050C">
        <w:rPr>
          <w:color w:val="000000" w:themeColor="text1"/>
        </w:rPr>
        <w:t>6</w:t>
      </w:r>
      <w:r w:rsidR="00BD5373" w:rsidRPr="0074050C">
        <w:rPr>
          <w:rFonts w:hint="eastAsia"/>
          <w:color w:val="000000" w:themeColor="text1"/>
        </w:rPr>
        <w:t>a</w:t>
      </w:r>
      <w:r w:rsidRPr="0074050C">
        <w:rPr>
          <w:rFonts w:hint="eastAsia"/>
          <w:color w:val="000000" w:themeColor="text1"/>
        </w:rPr>
        <w:t>, one can find that</w:t>
      </w:r>
      <w:r w:rsidR="00256813" w:rsidRPr="0074050C">
        <w:rPr>
          <w:rFonts w:hint="eastAsia"/>
          <w:color w:val="000000" w:themeColor="text1"/>
        </w:rPr>
        <w:t>,</w:t>
      </w:r>
      <w:r w:rsidR="002352F0" w:rsidRPr="0074050C">
        <w:rPr>
          <w:color w:val="000000" w:themeColor="text1"/>
        </w:rPr>
        <w:t xml:space="preserve"> as the </w:t>
      </w:r>
      <w:r w:rsidR="00787B24" w:rsidRPr="0074050C">
        <w:rPr>
          <w:color w:val="000000" w:themeColor="text1"/>
        </w:rPr>
        <w:t>net</w:t>
      </w:r>
      <w:r w:rsidR="002352F0" w:rsidRPr="0074050C">
        <w:rPr>
          <w:color w:val="000000" w:themeColor="text1"/>
        </w:rPr>
        <w:t xml:space="preserve"> stiffness ratio decreases,</w:t>
      </w:r>
      <w:r w:rsidRPr="0074050C">
        <w:rPr>
          <w:rFonts w:hint="eastAsia"/>
          <w:color w:val="000000" w:themeColor="text1"/>
        </w:rPr>
        <w:t xml:space="preserve"> th</w:t>
      </w:r>
      <w:r w:rsidR="002352F0" w:rsidRPr="0074050C">
        <w:rPr>
          <w:rFonts w:hint="eastAsia"/>
          <w:color w:val="000000" w:themeColor="text1"/>
        </w:rPr>
        <w:t xml:space="preserve">e width of the </w:t>
      </w:r>
      <w:r w:rsidR="002352F0" w:rsidRPr="0074050C">
        <w:rPr>
          <w:rFonts w:hint="eastAsia"/>
          <w:color w:val="000000" w:themeColor="text1"/>
        </w:rPr>
        <w:lastRenderedPageBreak/>
        <w:t>band gap</w:t>
      </w:r>
      <w:r w:rsidR="002352F0" w:rsidRPr="0074050C">
        <w:rPr>
          <w:color w:val="000000" w:themeColor="text1"/>
        </w:rPr>
        <w:t xml:space="preserve"> becomes narrower,</w:t>
      </w:r>
      <w:r w:rsidRPr="0074050C">
        <w:rPr>
          <w:rFonts w:hint="eastAsia"/>
          <w:color w:val="000000" w:themeColor="text1"/>
        </w:rPr>
        <w:t xml:space="preserve"> </w:t>
      </w:r>
      <w:r w:rsidR="007625AB" w:rsidRPr="0074050C">
        <w:rPr>
          <w:rFonts w:hint="eastAsia"/>
          <w:color w:val="000000" w:themeColor="text1"/>
        </w:rPr>
        <w:t xml:space="preserve">but </w:t>
      </w:r>
      <w:r w:rsidRPr="0074050C">
        <w:rPr>
          <w:rFonts w:hint="eastAsia"/>
          <w:color w:val="000000" w:themeColor="text1"/>
        </w:rPr>
        <w:t xml:space="preserve">the wave attenuation performance </w:t>
      </w:r>
      <w:r w:rsidR="009C5595" w:rsidRPr="0074050C">
        <w:rPr>
          <w:color w:val="000000" w:themeColor="text1"/>
        </w:rPr>
        <w:t xml:space="preserve">in </w:t>
      </w:r>
      <w:r w:rsidR="000E72A5" w:rsidRPr="0074050C">
        <w:rPr>
          <w:color w:val="000000" w:themeColor="text1"/>
        </w:rPr>
        <w:t>the</w:t>
      </w:r>
      <w:r w:rsidR="002352F0" w:rsidRPr="0074050C">
        <w:rPr>
          <w:rFonts w:hint="eastAsia"/>
          <w:color w:val="000000" w:themeColor="text1"/>
        </w:rPr>
        <w:t xml:space="preserve"> band gap </w:t>
      </w:r>
      <w:r w:rsidR="002352F0" w:rsidRPr="0074050C">
        <w:rPr>
          <w:color w:val="000000" w:themeColor="text1"/>
        </w:rPr>
        <w:t xml:space="preserve">region </w:t>
      </w:r>
      <w:r w:rsidR="009C5595" w:rsidRPr="0074050C">
        <w:rPr>
          <w:color w:val="000000" w:themeColor="text1"/>
        </w:rPr>
        <w:t>remains</w:t>
      </w:r>
      <w:r w:rsidR="002352F0" w:rsidRPr="0074050C">
        <w:rPr>
          <w:rFonts w:hint="eastAsia"/>
          <w:color w:val="000000" w:themeColor="text1"/>
        </w:rPr>
        <w:t xml:space="preserve"> unchange</w:t>
      </w:r>
      <w:r w:rsidR="002352F0" w:rsidRPr="0074050C">
        <w:rPr>
          <w:color w:val="000000" w:themeColor="text1"/>
        </w:rPr>
        <w:t>d</w:t>
      </w:r>
      <w:r w:rsidRPr="0074050C">
        <w:rPr>
          <w:rFonts w:hint="eastAsia"/>
          <w:color w:val="000000" w:themeColor="text1"/>
        </w:rPr>
        <w:t xml:space="preserve">. </w:t>
      </w:r>
      <w:r w:rsidR="007625AB" w:rsidRPr="0074050C">
        <w:rPr>
          <w:color w:val="000000" w:themeColor="text1"/>
        </w:rPr>
        <w:t>I</w:t>
      </w:r>
      <w:r w:rsidR="007625AB" w:rsidRPr="0074050C">
        <w:rPr>
          <w:rFonts w:hint="eastAsia"/>
          <w:color w:val="000000" w:themeColor="text1"/>
        </w:rPr>
        <w:t xml:space="preserve">n fact, it is </w:t>
      </w:r>
      <w:r w:rsidR="007625AB" w:rsidRPr="0074050C">
        <w:rPr>
          <w:color w:val="000000" w:themeColor="text1"/>
        </w:rPr>
        <w:t>an</w:t>
      </w:r>
      <w:r w:rsidR="007625AB" w:rsidRPr="0074050C">
        <w:rPr>
          <w:rFonts w:hint="eastAsia"/>
          <w:color w:val="000000" w:themeColor="text1"/>
        </w:rPr>
        <w:t xml:space="preserve"> </w:t>
      </w:r>
      <w:r w:rsidR="007625AB" w:rsidRPr="0074050C">
        <w:rPr>
          <w:color w:val="000000" w:themeColor="text1"/>
        </w:rPr>
        <w:t>intrinsic</w:t>
      </w:r>
      <w:r w:rsidR="007625AB" w:rsidRPr="0074050C">
        <w:rPr>
          <w:rFonts w:hint="eastAsia"/>
          <w:color w:val="000000" w:themeColor="text1"/>
        </w:rPr>
        <w:t xml:space="preserve"> feature for the locally resonant band gap that both the </w:t>
      </w:r>
      <w:r w:rsidR="007625AB" w:rsidRPr="0074050C">
        <w:rPr>
          <w:color w:val="000000" w:themeColor="text1"/>
        </w:rPr>
        <w:t>beginning</w:t>
      </w:r>
      <w:r w:rsidR="007625AB" w:rsidRPr="0074050C">
        <w:rPr>
          <w:rFonts w:hint="eastAsia"/>
          <w:color w:val="000000" w:themeColor="text1"/>
        </w:rPr>
        <w:t xml:space="preserve"> and ending </w:t>
      </w:r>
      <w:r w:rsidR="00730DA0" w:rsidRPr="0074050C">
        <w:rPr>
          <w:rFonts w:hint="eastAsia"/>
          <w:color w:val="000000" w:themeColor="text1"/>
        </w:rPr>
        <w:t xml:space="preserve">frequencies </w:t>
      </w:r>
      <w:r w:rsidR="007625AB" w:rsidRPr="0074050C">
        <w:rPr>
          <w:rFonts w:hint="eastAsia"/>
          <w:color w:val="000000" w:themeColor="text1"/>
        </w:rPr>
        <w:t xml:space="preserve">of the band gap are proportional to the square </w:t>
      </w:r>
      <w:r w:rsidR="00AD3280" w:rsidRPr="0074050C">
        <w:rPr>
          <w:rFonts w:hint="eastAsia"/>
          <w:color w:val="000000" w:themeColor="text1"/>
        </w:rPr>
        <w:t xml:space="preserve">root </w:t>
      </w:r>
      <w:r w:rsidR="007625AB" w:rsidRPr="0074050C">
        <w:rPr>
          <w:rFonts w:hint="eastAsia"/>
          <w:color w:val="000000" w:themeColor="text1"/>
        </w:rPr>
        <w:t xml:space="preserve">of the resonant frequency. </w:t>
      </w:r>
      <w:r w:rsidR="007625AB" w:rsidRPr="0074050C">
        <w:rPr>
          <w:color w:val="000000" w:themeColor="text1"/>
        </w:rPr>
        <w:t>Therefore</w:t>
      </w:r>
      <w:r w:rsidR="007625AB" w:rsidRPr="0074050C">
        <w:rPr>
          <w:rFonts w:hint="eastAsia"/>
          <w:color w:val="000000" w:themeColor="text1"/>
        </w:rPr>
        <w:t xml:space="preserve">, </w:t>
      </w:r>
      <w:r w:rsidR="007625AB" w:rsidRPr="0074050C">
        <w:rPr>
          <w:color w:val="000000" w:themeColor="text1"/>
        </w:rPr>
        <w:t>reducing</w:t>
      </w:r>
      <w:r w:rsidR="007625AB" w:rsidRPr="0074050C">
        <w:rPr>
          <w:rFonts w:hint="eastAsia"/>
          <w:color w:val="000000" w:themeColor="text1"/>
        </w:rPr>
        <w:t xml:space="preserve"> the </w:t>
      </w:r>
      <w:r w:rsidR="00AE1DDE" w:rsidRPr="0074050C">
        <w:rPr>
          <w:rFonts w:hint="eastAsia"/>
          <w:color w:val="000000" w:themeColor="text1"/>
        </w:rPr>
        <w:t>net</w:t>
      </w:r>
      <w:r w:rsidR="007625AB" w:rsidRPr="0074050C">
        <w:rPr>
          <w:rFonts w:hint="eastAsia"/>
          <w:color w:val="000000" w:themeColor="text1"/>
        </w:rPr>
        <w:t xml:space="preserve"> stiffness would </w:t>
      </w:r>
      <w:r w:rsidR="007625AB" w:rsidRPr="0074050C">
        <w:rPr>
          <w:color w:val="000000" w:themeColor="text1"/>
        </w:rPr>
        <w:t>narrow</w:t>
      </w:r>
      <w:r w:rsidR="007625AB" w:rsidRPr="0074050C">
        <w:rPr>
          <w:rFonts w:hint="eastAsia"/>
          <w:color w:val="000000" w:themeColor="text1"/>
        </w:rPr>
        <w:t xml:space="preserve"> the bandwidth. It </w:t>
      </w:r>
      <w:r w:rsidR="00AD3280" w:rsidRPr="0074050C">
        <w:rPr>
          <w:rFonts w:hint="eastAsia"/>
          <w:color w:val="000000" w:themeColor="text1"/>
        </w:rPr>
        <w:t xml:space="preserve">is also </w:t>
      </w:r>
      <w:r w:rsidR="007625AB" w:rsidRPr="0074050C">
        <w:rPr>
          <w:rFonts w:hint="eastAsia"/>
          <w:color w:val="000000" w:themeColor="text1"/>
        </w:rPr>
        <w:t xml:space="preserve">a challenge to </w:t>
      </w:r>
      <w:r w:rsidR="007625AB" w:rsidRPr="0074050C">
        <w:rPr>
          <w:color w:val="000000" w:themeColor="text1"/>
        </w:rPr>
        <w:t>broaden</w:t>
      </w:r>
      <w:r w:rsidR="007625AB" w:rsidRPr="0074050C">
        <w:rPr>
          <w:rFonts w:hint="eastAsia"/>
          <w:color w:val="000000" w:themeColor="text1"/>
        </w:rPr>
        <w:t xml:space="preserve"> the bandwidth for the very low-frequency locally resonant band gap. </w:t>
      </w:r>
      <w:r w:rsidR="00AE6EB7" w:rsidRPr="0074050C">
        <w:rPr>
          <w:color w:val="000000" w:themeColor="text1"/>
        </w:rPr>
        <w:t>In addition,</w:t>
      </w:r>
      <w:r w:rsidRPr="0074050C">
        <w:rPr>
          <w:rFonts w:hint="eastAsia"/>
          <w:color w:val="000000" w:themeColor="text1"/>
        </w:rPr>
        <w:t xml:space="preserve"> </w:t>
      </w:r>
      <w:r w:rsidR="00812C70" w:rsidRPr="0074050C">
        <w:rPr>
          <w:rFonts w:hint="eastAsia"/>
          <w:color w:val="000000" w:themeColor="text1"/>
        </w:rPr>
        <w:t xml:space="preserve">as shown in Fig. </w:t>
      </w:r>
      <w:r w:rsidR="009312A4" w:rsidRPr="0074050C">
        <w:rPr>
          <w:color w:val="000000" w:themeColor="text1"/>
        </w:rPr>
        <w:t>6</w:t>
      </w:r>
      <w:r w:rsidR="00BD5373" w:rsidRPr="0074050C">
        <w:rPr>
          <w:rFonts w:hint="eastAsia"/>
          <w:color w:val="000000" w:themeColor="text1"/>
        </w:rPr>
        <w:t>b</w:t>
      </w:r>
      <w:r w:rsidR="00812C70" w:rsidRPr="0074050C">
        <w:rPr>
          <w:rFonts w:hint="eastAsia"/>
          <w:color w:val="000000" w:themeColor="text1"/>
        </w:rPr>
        <w:t xml:space="preserve">, </w:t>
      </w:r>
      <w:r w:rsidR="00AE6EB7" w:rsidRPr="0074050C">
        <w:rPr>
          <w:color w:val="000000" w:themeColor="text1"/>
        </w:rPr>
        <w:t>w</w:t>
      </w:r>
      <w:r w:rsidRPr="0074050C">
        <w:rPr>
          <w:rFonts w:hint="eastAsia"/>
          <w:color w:val="000000" w:themeColor="text1"/>
        </w:rPr>
        <w:t xml:space="preserve">ith the azimuth angle increasing, the imaginary </w:t>
      </w:r>
      <w:r w:rsidR="00812C70" w:rsidRPr="0074050C">
        <w:rPr>
          <w:rFonts w:hint="eastAsia"/>
          <w:color w:val="000000" w:themeColor="text1"/>
        </w:rPr>
        <w:t xml:space="preserve">part </w:t>
      </w:r>
      <w:r w:rsidRPr="0074050C">
        <w:rPr>
          <w:rFonts w:hint="eastAsia"/>
          <w:color w:val="000000" w:themeColor="text1"/>
        </w:rPr>
        <w:t xml:space="preserve">of the complex band gap decreases, </w:t>
      </w:r>
      <w:r w:rsidRPr="0074050C">
        <w:rPr>
          <w:color w:val="000000" w:themeColor="text1"/>
        </w:rPr>
        <w:t>which</w:t>
      </w:r>
      <w:r w:rsidRPr="0074050C">
        <w:rPr>
          <w:rFonts w:hint="eastAsia"/>
          <w:color w:val="000000" w:themeColor="text1"/>
        </w:rPr>
        <w:t xml:space="preserve"> </w:t>
      </w:r>
      <w:r w:rsidR="00730DA0" w:rsidRPr="0074050C">
        <w:rPr>
          <w:rFonts w:hint="eastAsia"/>
          <w:color w:val="000000" w:themeColor="text1"/>
        </w:rPr>
        <w:t xml:space="preserve">implies </w:t>
      </w:r>
      <w:r w:rsidRPr="0074050C">
        <w:rPr>
          <w:rFonts w:hint="eastAsia"/>
          <w:color w:val="000000" w:themeColor="text1"/>
        </w:rPr>
        <w:t xml:space="preserve">that the </w:t>
      </w:r>
      <w:r w:rsidR="00FB2FFF" w:rsidRPr="0074050C">
        <w:rPr>
          <w:rFonts w:hint="eastAsia"/>
          <w:color w:val="000000" w:themeColor="text1"/>
        </w:rPr>
        <w:t xml:space="preserve">wave </w:t>
      </w:r>
      <w:r w:rsidRPr="0074050C">
        <w:rPr>
          <w:rFonts w:hint="eastAsia"/>
          <w:color w:val="000000" w:themeColor="text1"/>
        </w:rPr>
        <w:t xml:space="preserve">attenuation performance </w:t>
      </w:r>
      <w:r w:rsidR="00AE6EB7" w:rsidRPr="0074050C">
        <w:rPr>
          <w:color w:val="000000" w:themeColor="text1"/>
        </w:rPr>
        <w:t>in</w:t>
      </w:r>
      <w:r w:rsidRPr="0074050C">
        <w:rPr>
          <w:rFonts w:hint="eastAsia"/>
          <w:color w:val="000000" w:themeColor="text1"/>
        </w:rPr>
        <w:t xml:space="preserve"> </w:t>
      </w:r>
      <w:r w:rsidR="00FB2FFF" w:rsidRPr="0074050C">
        <w:rPr>
          <w:rFonts w:hint="eastAsia"/>
          <w:color w:val="000000" w:themeColor="text1"/>
        </w:rPr>
        <w:t xml:space="preserve">the </w:t>
      </w:r>
      <w:r w:rsidRPr="0074050C">
        <w:rPr>
          <w:rFonts w:hint="eastAsia"/>
          <w:color w:val="000000" w:themeColor="text1"/>
        </w:rPr>
        <w:t>band gap</w:t>
      </w:r>
      <w:r w:rsidR="00AE6EB7" w:rsidRPr="0074050C">
        <w:rPr>
          <w:color w:val="000000" w:themeColor="text1"/>
        </w:rPr>
        <w:t xml:space="preserve"> region</w:t>
      </w:r>
      <w:r w:rsidRPr="0074050C">
        <w:rPr>
          <w:rFonts w:hint="eastAsia"/>
          <w:color w:val="000000" w:themeColor="text1"/>
        </w:rPr>
        <w:t xml:space="preserve"> becomes </w:t>
      </w:r>
      <w:r w:rsidR="00730DA0" w:rsidRPr="0074050C">
        <w:rPr>
          <w:rFonts w:hint="eastAsia"/>
          <w:color w:val="000000" w:themeColor="text1"/>
        </w:rPr>
        <w:t>less effective</w:t>
      </w:r>
      <w:r w:rsidR="00565911" w:rsidRPr="0074050C">
        <w:rPr>
          <w:color w:val="000000" w:themeColor="text1"/>
        </w:rPr>
        <w:t>,</w:t>
      </w:r>
      <w:r w:rsidR="00565911" w:rsidRPr="0074050C">
        <w:rPr>
          <w:rFonts w:hint="eastAsia"/>
          <w:color w:val="000000" w:themeColor="text1"/>
        </w:rPr>
        <w:t xml:space="preserve"> </w:t>
      </w:r>
      <w:r w:rsidR="00565911" w:rsidRPr="0074050C">
        <w:rPr>
          <w:color w:val="000000" w:themeColor="text1"/>
        </w:rPr>
        <w:t>t</w:t>
      </w:r>
      <w:r w:rsidR="00565911" w:rsidRPr="0074050C">
        <w:rPr>
          <w:rFonts w:hint="eastAsia"/>
          <w:color w:val="000000" w:themeColor="text1"/>
        </w:rPr>
        <w:t xml:space="preserve">hat </w:t>
      </w:r>
      <w:r w:rsidRPr="0074050C">
        <w:rPr>
          <w:rFonts w:hint="eastAsia"/>
          <w:color w:val="000000" w:themeColor="text1"/>
        </w:rPr>
        <w:t xml:space="preserve">is, </w:t>
      </w:r>
      <w:r w:rsidR="00565BD7" w:rsidRPr="0074050C">
        <w:rPr>
          <w:rFonts w:hint="eastAsia"/>
          <w:color w:val="000000" w:themeColor="text1"/>
        </w:rPr>
        <w:t xml:space="preserve">the wave </w:t>
      </w:r>
      <w:r w:rsidR="00565BD7" w:rsidRPr="0074050C">
        <w:rPr>
          <w:color w:val="000000" w:themeColor="text1"/>
        </w:rPr>
        <w:t>attenuation</w:t>
      </w:r>
      <w:r w:rsidR="009C7B49" w:rsidRPr="0074050C">
        <w:rPr>
          <w:rFonts w:hint="eastAsia"/>
          <w:color w:val="000000" w:themeColor="text1"/>
        </w:rPr>
        <w:t xml:space="preserve"> performance</w:t>
      </w:r>
      <w:r w:rsidR="00565BD7" w:rsidRPr="0074050C">
        <w:rPr>
          <w:rFonts w:hint="eastAsia"/>
          <w:color w:val="000000" w:themeColor="text1"/>
        </w:rPr>
        <w:t xml:space="preserve"> along </w:t>
      </w:r>
      <w:r w:rsidRPr="0074050C">
        <w:rPr>
          <w:rFonts w:hint="eastAsia"/>
          <w:color w:val="000000" w:themeColor="text1"/>
        </w:rPr>
        <w:t xml:space="preserve">the direction </w:t>
      </w:r>
      <w:r w:rsidR="007A4B8A" w:rsidRPr="0074050C">
        <w:rPr>
          <w:noProof/>
          <w:color w:val="000000" w:themeColor="text1"/>
          <w:position w:val="-4"/>
        </w:rPr>
        <w:object w:dxaOrig="440" w:dyaOrig="260" w14:anchorId="3589C412">
          <v:shape id="_x0000_i1187" type="#_x0000_t75" style="width:20.4pt;height:12.9pt" o:ole="">
            <v:imagedata r:id="rId322" o:title=""/>
          </v:shape>
          <o:OLEObject Type="Embed" ProgID="Equation.DSMT4" ShapeID="_x0000_i1187" DrawAspect="Content" ObjectID="_1618745463" r:id="rId335"/>
        </w:object>
      </w:r>
      <w:r w:rsidRPr="0074050C">
        <w:rPr>
          <w:rFonts w:hint="eastAsia"/>
          <w:color w:val="000000" w:themeColor="text1"/>
        </w:rPr>
        <w:t xml:space="preserve"> is best.</w:t>
      </w:r>
    </w:p>
    <w:p w14:paraId="3A833FBF" w14:textId="77777777" w:rsidR="00B16E81" w:rsidRPr="0074050C" w:rsidRDefault="00B16E81" w:rsidP="00B16E81">
      <w:pPr>
        <w:keepNext/>
        <w:keepLines/>
        <w:spacing w:before="120" w:after="120" w:line="360" w:lineRule="auto"/>
        <w:outlineLvl w:val="2"/>
        <w:rPr>
          <w:bCs/>
          <w:color w:val="000000" w:themeColor="text1"/>
        </w:rPr>
      </w:pPr>
      <w:r w:rsidRPr="0074050C">
        <w:rPr>
          <w:bCs/>
          <w:i/>
          <w:color w:val="000000" w:themeColor="text1"/>
        </w:rPr>
        <w:t>4.1.4. Effect of geometrical asymmetry of the resonator</w:t>
      </w:r>
      <w:r w:rsidRPr="0074050C">
        <w:rPr>
          <w:rFonts w:hint="eastAsia"/>
          <w:bCs/>
          <w:i/>
          <w:color w:val="000000" w:themeColor="text1"/>
        </w:rPr>
        <w:t xml:space="preserve"> on the band gaps</w:t>
      </w:r>
    </w:p>
    <w:p w14:paraId="58315F12" w14:textId="2B0A9288" w:rsidR="00B16E81" w:rsidRPr="0074050C" w:rsidRDefault="00B16E81" w:rsidP="00B16E81">
      <w:pPr>
        <w:widowControl/>
        <w:spacing w:line="360" w:lineRule="auto"/>
        <w:ind w:firstLineChars="200" w:firstLine="480"/>
        <w:rPr>
          <w:color w:val="000000" w:themeColor="text1"/>
        </w:rPr>
      </w:pPr>
      <w:r w:rsidRPr="0074050C">
        <w:rPr>
          <w:color w:val="000000" w:themeColor="text1"/>
        </w:rPr>
        <w:t xml:space="preserve">In practical application, </w:t>
      </w:r>
      <w:r w:rsidRPr="0074050C">
        <w:rPr>
          <w:rFonts w:hint="eastAsia"/>
          <w:color w:val="000000" w:themeColor="text1"/>
        </w:rPr>
        <w:t>due to</w:t>
      </w:r>
      <w:r w:rsidRPr="0074050C">
        <w:rPr>
          <w:color w:val="000000" w:themeColor="text1"/>
        </w:rPr>
        <w:t xml:space="preserve"> the manufacturing and assembling errors, the deformed length </w:t>
      </w:r>
      <w:r w:rsidRPr="0074050C">
        <w:rPr>
          <w:i/>
          <w:color w:val="000000" w:themeColor="text1"/>
        </w:rPr>
        <w:t>d</w:t>
      </w:r>
      <w:r w:rsidRPr="0074050C">
        <w:rPr>
          <w:color w:val="000000" w:themeColor="text1"/>
        </w:rPr>
        <w:t xml:space="preserve"> for all the four inclined springs (spring</w:t>
      </w:r>
      <w:r w:rsidRPr="0074050C">
        <w:rPr>
          <w:rFonts w:hint="eastAsia"/>
          <w:color w:val="000000" w:themeColor="text1"/>
        </w:rPr>
        <w:t xml:space="preserve">s </w:t>
      </w:r>
      <w:r w:rsidRPr="0074050C">
        <w:rPr>
          <w:color w:val="000000" w:themeColor="text1"/>
        </w:rPr>
        <w:t>1</w:t>
      </w:r>
      <w:r w:rsidRPr="0074050C">
        <w:rPr>
          <w:rFonts w:hint="eastAsia"/>
          <w:color w:val="000000" w:themeColor="text1"/>
        </w:rPr>
        <w:t>~</w:t>
      </w:r>
      <w:r w:rsidRPr="0074050C">
        <w:rPr>
          <w:color w:val="000000" w:themeColor="text1"/>
        </w:rPr>
        <w:t xml:space="preserve">4 in Fig. 1) </w:t>
      </w:r>
      <w:r w:rsidRPr="0074050C">
        <w:rPr>
          <w:rFonts w:hint="eastAsia"/>
          <w:color w:val="000000" w:themeColor="text1"/>
        </w:rPr>
        <w:t>would deviate from the designed values</w:t>
      </w:r>
      <w:r w:rsidRPr="0074050C">
        <w:rPr>
          <w:color w:val="000000" w:themeColor="text1"/>
        </w:rPr>
        <w:t xml:space="preserve">, </w:t>
      </w:r>
      <w:r w:rsidRPr="0074050C">
        <w:rPr>
          <w:rFonts w:hint="eastAsia"/>
          <w:color w:val="000000" w:themeColor="text1"/>
        </w:rPr>
        <w:t>and</w:t>
      </w:r>
      <w:r w:rsidRPr="0074050C">
        <w:rPr>
          <w:color w:val="000000" w:themeColor="text1"/>
        </w:rPr>
        <w:t xml:space="preserve"> the </w:t>
      </w:r>
      <w:r w:rsidRPr="0074050C">
        <w:rPr>
          <w:rFonts w:hint="eastAsia"/>
          <w:color w:val="000000" w:themeColor="text1"/>
        </w:rPr>
        <w:t>ideal symmetrical re</w:t>
      </w:r>
      <w:r w:rsidRPr="0074050C">
        <w:rPr>
          <w:color w:val="000000" w:themeColor="text1"/>
        </w:rPr>
        <w:t xml:space="preserve">sonator </w:t>
      </w:r>
      <w:r w:rsidRPr="0074050C">
        <w:rPr>
          <w:rFonts w:hint="eastAsia"/>
          <w:color w:val="000000" w:themeColor="text1"/>
        </w:rPr>
        <w:t>becomes</w:t>
      </w:r>
      <w:r w:rsidRPr="0074050C">
        <w:rPr>
          <w:color w:val="000000" w:themeColor="text1"/>
        </w:rPr>
        <w:t xml:space="preserve"> an asymmetrical one. To demonstrate the effect of the </w:t>
      </w:r>
      <w:r w:rsidRPr="0074050C">
        <w:rPr>
          <w:rFonts w:hint="eastAsia"/>
          <w:color w:val="000000" w:themeColor="text1"/>
        </w:rPr>
        <w:t>geometrical</w:t>
      </w:r>
      <w:r w:rsidRPr="0074050C">
        <w:rPr>
          <w:color w:val="000000" w:themeColor="text1"/>
        </w:rPr>
        <w:t xml:space="preserve"> asymmetry of the resonator on </w:t>
      </w:r>
      <w:r w:rsidRPr="0074050C">
        <w:rPr>
          <w:rFonts w:hint="eastAsia"/>
          <w:color w:val="000000" w:themeColor="text1"/>
        </w:rPr>
        <w:t>the</w:t>
      </w:r>
      <w:r w:rsidRPr="0074050C">
        <w:rPr>
          <w:color w:val="000000" w:themeColor="text1"/>
        </w:rPr>
        <w:t xml:space="preserve"> band structure, a</w:t>
      </w:r>
      <w:r w:rsidRPr="0074050C">
        <w:rPr>
          <w:rFonts w:hint="eastAsia"/>
          <w:color w:val="000000" w:themeColor="text1"/>
        </w:rPr>
        <w:t xml:space="preserve">ssume that there exist errors </w:t>
      </w:r>
      <w:r w:rsidR="00314B01" w:rsidRPr="0074050C">
        <w:rPr>
          <w:color w:val="000000" w:themeColor="text1"/>
          <w:position w:val="-14"/>
        </w:rPr>
        <w:object w:dxaOrig="1280" w:dyaOrig="400" w14:anchorId="3E5C9BCA">
          <v:shape id="_x0000_i8576" type="#_x0000_t75" style="width:63.15pt;height:20.4pt" o:ole="">
            <v:imagedata r:id="rId336" o:title=""/>
          </v:shape>
          <o:OLEObject Type="Embed" ProgID="Equation.DSMT4" ShapeID="_x0000_i8576" DrawAspect="Content" ObjectID="_1618745464" r:id="rId337"/>
        </w:object>
      </w:r>
      <w:r w:rsidRPr="0074050C">
        <w:rPr>
          <w:rFonts w:hint="eastAsia"/>
          <w:color w:val="000000" w:themeColor="text1"/>
          <w:position w:val="-14"/>
        </w:rPr>
        <w:t xml:space="preserve"> </w:t>
      </w:r>
      <w:r w:rsidRPr="0074050C">
        <w:rPr>
          <w:rFonts w:hint="eastAsia"/>
          <w:color w:val="000000" w:themeColor="text1"/>
        </w:rPr>
        <w:t xml:space="preserve">of the deformed length </w:t>
      </w:r>
      <w:r w:rsidRPr="0074050C">
        <w:rPr>
          <w:i/>
          <w:color w:val="000000" w:themeColor="text1"/>
        </w:rPr>
        <w:t>d</w:t>
      </w:r>
      <w:r w:rsidRPr="0074050C">
        <w:rPr>
          <w:rFonts w:hint="eastAsia"/>
          <w:color w:val="000000" w:themeColor="text1"/>
        </w:rPr>
        <w:t xml:space="preserve"> for all the four inclined </w:t>
      </w:r>
      <w:r w:rsidRPr="0074050C">
        <w:rPr>
          <w:color w:val="000000" w:themeColor="text1"/>
        </w:rPr>
        <w:t>spring</w:t>
      </w:r>
      <w:r w:rsidRPr="0074050C">
        <w:rPr>
          <w:rFonts w:hint="eastAsia"/>
          <w:color w:val="000000" w:themeColor="text1"/>
        </w:rPr>
        <w:t>s</w:t>
      </w:r>
      <w:r w:rsidRPr="0074050C">
        <w:rPr>
          <w:color w:val="000000" w:themeColor="text1"/>
        </w:rPr>
        <w:t>,</w:t>
      </w:r>
      <w:r w:rsidRPr="0074050C">
        <w:rPr>
          <w:rFonts w:hint="eastAsia"/>
          <w:color w:val="000000" w:themeColor="text1"/>
        </w:rPr>
        <w:t xml:space="preserve"> </w:t>
      </w:r>
      <w:r w:rsidRPr="0074050C">
        <w:rPr>
          <w:color w:val="000000" w:themeColor="text1"/>
        </w:rPr>
        <w:t xml:space="preserve">the restoring force of the </w:t>
      </w:r>
      <w:r w:rsidRPr="0074050C">
        <w:rPr>
          <w:rFonts w:hint="eastAsia"/>
          <w:color w:val="000000" w:themeColor="text1"/>
        </w:rPr>
        <w:t>resonator</w:t>
      </w:r>
      <w:r w:rsidRPr="0074050C">
        <w:rPr>
          <w:color w:val="000000" w:themeColor="text1"/>
        </w:rPr>
        <w:t xml:space="preserve"> in horizontal direction (along the direction of spring 1 and spring 2 in Fig. 1) and vertical direction can be given by</w:t>
      </w:r>
    </w:p>
    <w:p w14:paraId="791929D3" w14:textId="1D716E7A" w:rsidR="00B16E81" w:rsidRPr="0074050C" w:rsidRDefault="00B16E81" w:rsidP="00B16E81">
      <w:pPr>
        <w:tabs>
          <w:tab w:val="center" w:pos="4160"/>
          <w:tab w:val="right" w:pos="8300"/>
        </w:tabs>
        <w:spacing w:line="360" w:lineRule="auto"/>
        <w:jc w:val="right"/>
        <w:rPr>
          <w:b/>
          <w:color w:val="000000" w:themeColor="text1"/>
        </w:rPr>
      </w:pPr>
      <w:r w:rsidRPr="0074050C">
        <w:rPr>
          <w:b/>
          <w:color w:val="000000" w:themeColor="text1"/>
        </w:rPr>
        <w:tab/>
      </w:r>
      <w:r w:rsidR="00314B01" w:rsidRPr="0074050C">
        <w:rPr>
          <w:b/>
          <w:color w:val="000000" w:themeColor="text1"/>
          <w:position w:val="-42"/>
        </w:rPr>
        <w:object w:dxaOrig="7820" w:dyaOrig="840" w14:anchorId="01D17D10">
          <v:shape id="_x0000_i8574" type="#_x0000_t75" style="width:391.25pt;height:42.1pt" o:ole="">
            <v:imagedata r:id="rId338" o:title=""/>
          </v:shape>
          <o:OLEObject Type="Embed" ProgID="Equation.DSMT4" ShapeID="_x0000_i8574" DrawAspect="Content" ObjectID="_1618745465" r:id="rId339"/>
        </w:object>
      </w:r>
      <w:r w:rsidRPr="0074050C">
        <w:rPr>
          <w:b/>
          <w:color w:val="000000" w:themeColor="text1"/>
        </w:rPr>
        <w:t xml:space="preserve"> </w:t>
      </w:r>
      <w:r w:rsidRPr="0074050C">
        <w:rPr>
          <w:b/>
          <w:color w:val="000000" w:themeColor="text1"/>
        </w:rPr>
        <w:tab/>
      </w:r>
      <w:r w:rsidRPr="0074050C">
        <w:rPr>
          <w:color w:val="000000" w:themeColor="text1"/>
        </w:rPr>
        <w:fldChar w:fldCharType="begin"/>
      </w:r>
      <w:r w:rsidRPr="0074050C">
        <w:rPr>
          <w:color w:val="000000" w:themeColor="text1"/>
        </w:rPr>
        <w:instrText xml:space="preserve"> MACROBUTTON MTPlaceRef \* MERGEFORMAT </w:instrText>
      </w:r>
      <w:r w:rsidRPr="0074050C">
        <w:rPr>
          <w:color w:val="000000" w:themeColor="text1"/>
        </w:rPr>
        <w:fldChar w:fldCharType="begin"/>
      </w:r>
      <w:r w:rsidRPr="0074050C">
        <w:rPr>
          <w:color w:val="000000" w:themeColor="text1"/>
        </w:rPr>
        <w:instrText xml:space="preserve"> SEQ MTEqn \h \* MERGEFORMAT </w:instrText>
      </w:r>
      <w:r w:rsidRPr="0074050C">
        <w:rPr>
          <w:color w:val="000000" w:themeColor="text1"/>
        </w:rPr>
        <w:fldChar w:fldCharType="end"/>
      </w:r>
      <w:r w:rsidRPr="0074050C">
        <w:rPr>
          <w:color w:val="000000" w:themeColor="text1"/>
        </w:rPr>
        <w:instrText>(</w:instrText>
      </w:r>
      <w:r w:rsidRPr="0074050C">
        <w:rPr>
          <w:color w:val="000000" w:themeColor="text1"/>
        </w:rPr>
        <w:fldChar w:fldCharType="begin"/>
      </w:r>
      <w:r w:rsidRPr="0074050C">
        <w:rPr>
          <w:color w:val="000000" w:themeColor="text1"/>
        </w:rPr>
        <w:instrText xml:space="preserve"> SEQ MTEqn \c \* Arabic \* MERGEFORMAT </w:instrText>
      </w:r>
      <w:r w:rsidRPr="0074050C">
        <w:rPr>
          <w:color w:val="000000" w:themeColor="text1"/>
        </w:rPr>
        <w:fldChar w:fldCharType="separate"/>
      </w:r>
      <w:r w:rsidR="008B702B" w:rsidRPr="0074050C">
        <w:rPr>
          <w:noProof/>
          <w:color w:val="000000" w:themeColor="text1"/>
        </w:rPr>
        <w:instrText>43</w:instrText>
      </w:r>
      <w:r w:rsidRPr="0074050C">
        <w:rPr>
          <w:color w:val="000000" w:themeColor="text1"/>
        </w:rPr>
        <w:fldChar w:fldCharType="end"/>
      </w:r>
      <w:r w:rsidRPr="0074050C">
        <w:rPr>
          <w:color w:val="000000" w:themeColor="text1"/>
        </w:rPr>
        <w:instrText>)</w:instrText>
      </w:r>
      <w:r w:rsidRPr="0074050C">
        <w:rPr>
          <w:color w:val="000000" w:themeColor="text1"/>
        </w:rPr>
        <w:fldChar w:fldCharType="end"/>
      </w:r>
    </w:p>
    <w:p w14:paraId="55668042" w14:textId="52D3AEF3" w:rsidR="00B16E81" w:rsidRPr="0074050C" w:rsidRDefault="00B16E81" w:rsidP="00B16E81">
      <w:pPr>
        <w:tabs>
          <w:tab w:val="center" w:pos="4160"/>
          <w:tab w:val="right" w:pos="8300"/>
        </w:tabs>
        <w:jc w:val="left"/>
        <w:rPr>
          <w:b/>
          <w:color w:val="000000" w:themeColor="text1"/>
        </w:rPr>
      </w:pPr>
      <w:r w:rsidRPr="0074050C">
        <w:rPr>
          <w:b/>
          <w:color w:val="000000" w:themeColor="text1"/>
        </w:rPr>
        <w:tab/>
      </w:r>
      <w:r w:rsidR="00314B01" w:rsidRPr="0074050C">
        <w:rPr>
          <w:b/>
          <w:color w:val="000000" w:themeColor="text1"/>
          <w:position w:val="-46"/>
        </w:rPr>
        <w:object w:dxaOrig="4440" w:dyaOrig="1040" w14:anchorId="5CB778C5">
          <v:shape id="_x0000_i8572" type="#_x0000_t75" style="width:222.1pt;height:52.3pt" o:ole="">
            <v:imagedata r:id="rId340" o:title=""/>
          </v:shape>
          <o:OLEObject Type="Embed" ProgID="Equation.DSMT4" ShapeID="_x0000_i8572" DrawAspect="Content" ObjectID="_1618745466" r:id="rId341"/>
        </w:object>
      </w:r>
      <w:r w:rsidRPr="0074050C">
        <w:rPr>
          <w:b/>
          <w:color w:val="000000" w:themeColor="text1"/>
        </w:rPr>
        <w:t xml:space="preserve"> </w:t>
      </w:r>
      <w:r w:rsidRPr="0074050C">
        <w:rPr>
          <w:b/>
          <w:color w:val="000000" w:themeColor="text1"/>
        </w:rPr>
        <w:tab/>
      </w:r>
      <w:r w:rsidRPr="0074050C">
        <w:rPr>
          <w:color w:val="000000" w:themeColor="text1"/>
        </w:rPr>
        <w:fldChar w:fldCharType="begin"/>
      </w:r>
      <w:r w:rsidRPr="0074050C">
        <w:rPr>
          <w:color w:val="000000" w:themeColor="text1"/>
        </w:rPr>
        <w:instrText xml:space="preserve"> MACROBUTTON MTPlaceRef \* MERGEFORMAT </w:instrText>
      </w:r>
      <w:r w:rsidRPr="0074050C">
        <w:rPr>
          <w:color w:val="000000" w:themeColor="text1"/>
        </w:rPr>
        <w:fldChar w:fldCharType="begin"/>
      </w:r>
      <w:r w:rsidRPr="0074050C">
        <w:rPr>
          <w:color w:val="000000" w:themeColor="text1"/>
        </w:rPr>
        <w:instrText xml:space="preserve"> SEQ MTEqn \h \* MERGEFORMAT </w:instrText>
      </w:r>
      <w:r w:rsidRPr="0074050C">
        <w:rPr>
          <w:color w:val="000000" w:themeColor="text1"/>
        </w:rPr>
        <w:fldChar w:fldCharType="end"/>
      </w:r>
      <w:bookmarkStart w:id="43" w:name="ZEqnNum132832"/>
      <w:r w:rsidRPr="0074050C">
        <w:rPr>
          <w:color w:val="000000" w:themeColor="text1"/>
        </w:rPr>
        <w:instrText>(</w:instrText>
      </w:r>
      <w:r w:rsidRPr="0074050C">
        <w:rPr>
          <w:color w:val="000000" w:themeColor="text1"/>
        </w:rPr>
        <w:fldChar w:fldCharType="begin"/>
      </w:r>
      <w:r w:rsidRPr="0074050C">
        <w:rPr>
          <w:color w:val="000000" w:themeColor="text1"/>
        </w:rPr>
        <w:instrText xml:space="preserve"> SEQ MTEqn \c \* Arabic \* MERGEFORMAT </w:instrText>
      </w:r>
      <w:r w:rsidRPr="0074050C">
        <w:rPr>
          <w:color w:val="000000" w:themeColor="text1"/>
        </w:rPr>
        <w:fldChar w:fldCharType="separate"/>
      </w:r>
      <w:r w:rsidR="008B702B" w:rsidRPr="0074050C">
        <w:rPr>
          <w:noProof/>
          <w:color w:val="000000" w:themeColor="text1"/>
        </w:rPr>
        <w:instrText>44</w:instrText>
      </w:r>
      <w:r w:rsidRPr="0074050C">
        <w:rPr>
          <w:color w:val="000000" w:themeColor="text1"/>
        </w:rPr>
        <w:fldChar w:fldCharType="end"/>
      </w:r>
      <w:r w:rsidRPr="0074050C">
        <w:rPr>
          <w:color w:val="000000" w:themeColor="text1"/>
        </w:rPr>
        <w:instrText>)</w:instrText>
      </w:r>
      <w:bookmarkEnd w:id="43"/>
      <w:r w:rsidRPr="0074050C">
        <w:rPr>
          <w:color w:val="000000" w:themeColor="text1"/>
        </w:rPr>
        <w:fldChar w:fldCharType="end"/>
      </w:r>
    </w:p>
    <w:p w14:paraId="58534083" w14:textId="3A0D6688" w:rsidR="00B16E81" w:rsidRPr="0074050C" w:rsidRDefault="00B16E81" w:rsidP="00B16E81">
      <w:pPr>
        <w:widowControl/>
        <w:spacing w:line="360" w:lineRule="auto"/>
        <w:rPr>
          <w:color w:val="000000" w:themeColor="text1"/>
        </w:rPr>
      </w:pPr>
      <w:r w:rsidRPr="0074050C">
        <w:rPr>
          <w:color w:val="000000" w:themeColor="text1"/>
        </w:rPr>
        <w:t xml:space="preserve">where </w:t>
      </w:r>
      <w:r w:rsidR="00314B01" w:rsidRPr="0074050C">
        <w:rPr>
          <w:color w:val="000000" w:themeColor="text1"/>
          <w:position w:val="-14"/>
        </w:rPr>
        <w:object w:dxaOrig="1480" w:dyaOrig="400" w14:anchorId="05A112FC">
          <v:shape id="_x0000_i8570" type="#_x0000_t75" style="width:1in;height:20.4pt" o:ole="">
            <v:imagedata r:id="rId342" o:title=""/>
          </v:shape>
          <o:OLEObject Type="Embed" ProgID="Equation.DSMT4" ShapeID="_x0000_i8570" DrawAspect="Content" ObjectID="_1618745467" r:id="rId343"/>
        </w:object>
      </w:r>
      <w:r w:rsidRPr="0074050C">
        <w:rPr>
          <w:color w:val="000000" w:themeColor="text1"/>
        </w:rPr>
        <w:t>denote the geometrical</w:t>
      </w:r>
      <w:r w:rsidRPr="0074050C">
        <w:rPr>
          <w:rFonts w:hint="eastAsia"/>
          <w:color w:val="000000" w:themeColor="text1"/>
        </w:rPr>
        <w:t xml:space="preserve"> </w:t>
      </w:r>
      <w:r w:rsidRPr="0074050C">
        <w:rPr>
          <w:color w:val="000000" w:themeColor="text1"/>
        </w:rPr>
        <w:t xml:space="preserve">errors of the parameter </w:t>
      </w:r>
      <w:r w:rsidRPr="0074050C">
        <w:rPr>
          <w:i/>
          <w:color w:val="000000" w:themeColor="text1"/>
        </w:rPr>
        <w:t>d</w:t>
      </w:r>
      <w:r w:rsidRPr="0074050C">
        <w:rPr>
          <w:color w:val="000000" w:themeColor="text1"/>
        </w:rPr>
        <w:t xml:space="preserve"> for spring1, spring2, spring3 and spring4, respectively. Note that, the restoring force feature in another horizontal direction (along the direction of spring 3 and spring 4 in Fig. 1), </w:t>
      </w:r>
      <w:r w:rsidRPr="0074050C">
        <w:rPr>
          <w:color w:val="000000" w:themeColor="text1"/>
        </w:rPr>
        <w:lastRenderedPageBreak/>
        <w:t xml:space="preserve">including the derivation and the effect on the band gap, are identical </w:t>
      </w:r>
      <w:r w:rsidRPr="0074050C">
        <w:rPr>
          <w:rFonts w:hint="eastAsia"/>
          <w:color w:val="000000" w:themeColor="text1"/>
        </w:rPr>
        <w:t>to</w:t>
      </w:r>
      <w:r w:rsidRPr="0074050C">
        <w:rPr>
          <w:color w:val="000000" w:themeColor="text1"/>
        </w:rPr>
        <w:t xml:space="preserve"> the that caused by spring 1 and spring 2, which is, therefore</w:t>
      </w:r>
      <w:r w:rsidRPr="0074050C">
        <w:rPr>
          <w:rFonts w:hint="eastAsia"/>
          <w:color w:val="000000" w:themeColor="text1"/>
        </w:rPr>
        <w:t xml:space="preserve">, </w:t>
      </w:r>
      <w:r w:rsidRPr="0074050C">
        <w:rPr>
          <w:color w:val="000000" w:themeColor="text1"/>
        </w:rPr>
        <w:t>not presented in detail.</w:t>
      </w:r>
    </w:p>
    <w:p w14:paraId="0CDEC7F2" w14:textId="665096DA" w:rsidR="00B16E81" w:rsidRPr="0074050C" w:rsidRDefault="00B16E81" w:rsidP="00B16E81">
      <w:pPr>
        <w:widowControl/>
        <w:spacing w:line="360" w:lineRule="auto"/>
        <w:ind w:firstLineChars="200" w:firstLine="480"/>
        <w:rPr>
          <w:color w:val="000000" w:themeColor="text1"/>
        </w:rPr>
      </w:pPr>
      <w:r w:rsidRPr="0074050C">
        <w:rPr>
          <w:color w:val="000000" w:themeColor="text1"/>
        </w:rPr>
        <w:t xml:space="preserve">Clearly, when all of </w:t>
      </w:r>
      <w:r w:rsidRPr="0074050C">
        <w:rPr>
          <w:rFonts w:hint="eastAsia"/>
          <w:color w:val="000000" w:themeColor="text1"/>
        </w:rPr>
        <w:t xml:space="preserve">the </w:t>
      </w:r>
      <w:r w:rsidRPr="0074050C">
        <w:rPr>
          <w:color w:val="000000" w:themeColor="text1"/>
        </w:rPr>
        <w:t xml:space="preserve">errors </w:t>
      </w:r>
      <w:r w:rsidR="00314B01" w:rsidRPr="0074050C">
        <w:rPr>
          <w:color w:val="000000" w:themeColor="text1"/>
          <w:position w:val="-12"/>
        </w:rPr>
        <w:object w:dxaOrig="279" w:dyaOrig="360" w14:anchorId="0F6209DE">
          <v:shape id="_x0000_i8562" type="#_x0000_t75" style="width:13.6pt;height:18.35pt" o:ole="">
            <v:imagedata r:id="rId344" o:title=""/>
          </v:shape>
          <o:OLEObject Type="Embed" ProgID="Equation.DSMT4" ShapeID="_x0000_i8562" DrawAspect="Content" ObjectID="_1618745468" r:id="rId345"/>
        </w:object>
      </w:r>
      <w:r w:rsidRPr="0074050C">
        <w:rPr>
          <w:color w:val="000000" w:themeColor="text1"/>
        </w:rPr>
        <w:t xml:space="preserve">, </w:t>
      </w:r>
      <w:r w:rsidR="00314B01" w:rsidRPr="0074050C">
        <w:rPr>
          <w:color w:val="000000" w:themeColor="text1"/>
          <w:position w:val="-12"/>
        </w:rPr>
        <w:object w:dxaOrig="300" w:dyaOrig="360" w14:anchorId="3F214597">
          <v:shape id="_x0000_i8564" type="#_x0000_t75" style="width:14.95pt;height:18.35pt" o:ole="">
            <v:imagedata r:id="rId346" o:title=""/>
          </v:shape>
          <o:OLEObject Type="Embed" ProgID="Equation.DSMT4" ShapeID="_x0000_i8564" DrawAspect="Content" ObjectID="_1618745469" r:id="rId347"/>
        </w:object>
      </w:r>
      <w:r w:rsidRPr="0074050C">
        <w:rPr>
          <w:color w:val="000000" w:themeColor="text1"/>
        </w:rPr>
        <w:t xml:space="preserve">, </w:t>
      </w:r>
      <w:r w:rsidR="00314B01" w:rsidRPr="0074050C">
        <w:rPr>
          <w:color w:val="000000" w:themeColor="text1"/>
          <w:position w:val="-12"/>
        </w:rPr>
        <w:object w:dxaOrig="300" w:dyaOrig="360" w14:anchorId="7A7797AE">
          <v:shape id="_x0000_i8566" type="#_x0000_t75" style="width:14.95pt;height:18.35pt" o:ole="">
            <v:imagedata r:id="rId348" o:title=""/>
          </v:shape>
          <o:OLEObject Type="Embed" ProgID="Equation.DSMT4" ShapeID="_x0000_i8566" DrawAspect="Content" ObjectID="_1618745470" r:id="rId349"/>
        </w:object>
      </w:r>
      <w:r w:rsidRPr="0074050C">
        <w:rPr>
          <w:color w:val="000000" w:themeColor="text1"/>
        </w:rPr>
        <w:t xml:space="preserve"> and </w:t>
      </w:r>
      <w:r w:rsidR="00314B01" w:rsidRPr="0074050C">
        <w:rPr>
          <w:color w:val="000000" w:themeColor="text1"/>
          <w:position w:val="-12"/>
        </w:rPr>
        <w:object w:dxaOrig="300" w:dyaOrig="360" w14:anchorId="5902E8A4">
          <v:shape id="_x0000_i8568" type="#_x0000_t75" style="width:14.95pt;height:18.35pt" o:ole="">
            <v:imagedata r:id="rId350" o:title=""/>
          </v:shape>
          <o:OLEObject Type="Embed" ProgID="Equation.DSMT4" ShapeID="_x0000_i8568" DrawAspect="Content" ObjectID="_1618745471" r:id="rId351"/>
        </w:object>
      </w:r>
      <w:r w:rsidRPr="0074050C">
        <w:rPr>
          <w:color w:val="000000" w:themeColor="text1"/>
        </w:rPr>
        <w:t xml:space="preserve"> are equal to zero, the resonator is a symmetrical one, and the restoring force in the horizontal direction is zero. </w:t>
      </w:r>
      <w:r w:rsidRPr="0074050C">
        <w:rPr>
          <w:rFonts w:hint="eastAsia"/>
          <w:color w:val="000000" w:themeColor="text1"/>
        </w:rPr>
        <w:t>F</w:t>
      </w:r>
      <w:r w:rsidRPr="0074050C">
        <w:rPr>
          <w:color w:val="000000" w:themeColor="text1"/>
        </w:rPr>
        <w:t xml:space="preserve">or an </w:t>
      </w:r>
      <w:r w:rsidRPr="0074050C">
        <w:rPr>
          <w:rFonts w:hint="eastAsia"/>
          <w:color w:val="000000" w:themeColor="text1"/>
        </w:rPr>
        <w:t>a</w:t>
      </w:r>
      <w:r w:rsidRPr="0074050C">
        <w:rPr>
          <w:color w:val="000000" w:themeColor="text1"/>
        </w:rPr>
        <w:t xml:space="preserve">symmetrical </w:t>
      </w:r>
      <w:r w:rsidRPr="0074050C">
        <w:rPr>
          <w:rFonts w:hint="eastAsia"/>
          <w:color w:val="000000" w:themeColor="text1"/>
        </w:rPr>
        <w:t>resonator</w:t>
      </w:r>
      <w:r w:rsidRPr="0074050C">
        <w:rPr>
          <w:color w:val="000000" w:themeColor="text1"/>
        </w:rPr>
        <w:t xml:space="preserve">, the geometric errors are not </w:t>
      </w:r>
      <w:r w:rsidRPr="0074050C">
        <w:rPr>
          <w:rFonts w:hint="eastAsia"/>
          <w:color w:val="000000" w:themeColor="text1"/>
        </w:rPr>
        <w:t>identical to each other</w:t>
      </w:r>
      <w:r w:rsidRPr="0074050C">
        <w:rPr>
          <w:color w:val="000000" w:themeColor="text1"/>
        </w:rPr>
        <w:t xml:space="preserve">, and </w:t>
      </w:r>
      <w:r w:rsidRPr="0074050C">
        <w:rPr>
          <w:rFonts w:hint="eastAsia"/>
          <w:color w:val="000000" w:themeColor="text1"/>
        </w:rPr>
        <w:t xml:space="preserve">thus </w:t>
      </w:r>
      <w:r w:rsidRPr="0074050C">
        <w:rPr>
          <w:color w:val="000000" w:themeColor="text1"/>
        </w:rPr>
        <w:t>the horizontal restoring force is no longer equal to zero.</w:t>
      </w:r>
      <w:r w:rsidRPr="0074050C">
        <w:rPr>
          <w:rFonts w:hint="eastAsia"/>
          <w:color w:val="000000" w:themeColor="text1"/>
        </w:rPr>
        <w:t xml:space="preserve"> However,</w:t>
      </w:r>
      <w:r w:rsidRPr="0074050C">
        <w:rPr>
          <w:color w:val="000000" w:themeColor="text1"/>
        </w:rPr>
        <w:t xml:space="preserve"> </w:t>
      </w:r>
      <w:r w:rsidRPr="0074050C">
        <w:rPr>
          <w:rFonts w:hint="eastAsia"/>
          <w:color w:val="000000" w:themeColor="text1"/>
        </w:rPr>
        <w:t xml:space="preserve">the mass </w:t>
      </w:r>
      <w:r w:rsidRPr="0074050C">
        <w:rPr>
          <w:color w:val="000000" w:themeColor="text1"/>
        </w:rPr>
        <w:t>is</w:t>
      </w:r>
      <w:r w:rsidRPr="0074050C">
        <w:rPr>
          <w:rFonts w:hint="eastAsia"/>
          <w:color w:val="000000" w:themeColor="text1"/>
        </w:rPr>
        <w:t xml:space="preserve"> </w:t>
      </w:r>
      <w:r w:rsidRPr="0074050C">
        <w:rPr>
          <w:color w:val="000000" w:themeColor="text1"/>
        </w:rPr>
        <w:t>limited</w:t>
      </w:r>
      <w:r w:rsidRPr="0074050C">
        <w:rPr>
          <w:rFonts w:hint="eastAsia"/>
          <w:color w:val="000000" w:themeColor="text1"/>
        </w:rPr>
        <w:t xml:space="preserve"> by the guide rod to </w:t>
      </w:r>
      <w:r w:rsidRPr="0074050C">
        <w:rPr>
          <w:color w:val="000000" w:themeColor="text1"/>
        </w:rPr>
        <w:t>move</w:t>
      </w:r>
      <w:r w:rsidRPr="0074050C">
        <w:rPr>
          <w:rFonts w:hint="eastAsia"/>
          <w:color w:val="000000" w:themeColor="text1"/>
        </w:rPr>
        <w:t xml:space="preserve"> along the vertical direction only</w:t>
      </w:r>
      <w:r w:rsidRPr="0074050C">
        <w:rPr>
          <w:color w:val="000000" w:themeColor="text1"/>
        </w:rPr>
        <w:t xml:space="preserve">, and </w:t>
      </w:r>
      <w:r w:rsidRPr="0074050C">
        <w:rPr>
          <w:rFonts w:hint="eastAsia"/>
          <w:color w:val="000000" w:themeColor="text1"/>
        </w:rPr>
        <w:t>the horizontal restoring force</w:t>
      </w:r>
      <w:r w:rsidRPr="0074050C">
        <w:rPr>
          <w:color w:val="000000" w:themeColor="text1"/>
        </w:rPr>
        <w:t xml:space="preserve"> </w:t>
      </w:r>
      <w:r w:rsidRPr="0074050C">
        <w:rPr>
          <w:rFonts w:hint="eastAsia"/>
          <w:color w:val="000000" w:themeColor="text1"/>
        </w:rPr>
        <w:t>induced</w:t>
      </w:r>
      <w:r w:rsidRPr="0074050C">
        <w:rPr>
          <w:color w:val="000000" w:themeColor="text1"/>
        </w:rPr>
        <w:t xml:space="preserve"> by the </w:t>
      </w:r>
      <w:r w:rsidRPr="0074050C">
        <w:rPr>
          <w:rFonts w:hint="eastAsia"/>
          <w:color w:val="000000" w:themeColor="text1"/>
        </w:rPr>
        <w:t xml:space="preserve">geometrical </w:t>
      </w:r>
      <w:r w:rsidRPr="0074050C">
        <w:rPr>
          <w:color w:val="000000" w:themeColor="text1"/>
        </w:rPr>
        <w:t xml:space="preserve">asymmetry is </w:t>
      </w:r>
      <w:r w:rsidRPr="0074050C">
        <w:rPr>
          <w:rFonts w:hint="eastAsia"/>
          <w:color w:val="000000" w:themeColor="text1"/>
        </w:rPr>
        <w:t>not large</w:t>
      </w:r>
      <w:r w:rsidRPr="0074050C">
        <w:rPr>
          <w:color w:val="000000" w:themeColor="text1"/>
        </w:rPr>
        <w:t xml:space="preserve"> compared with the vertical one</w:t>
      </w:r>
      <w:r w:rsidRPr="0074050C">
        <w:rPr>
          <w:rFonts w:hint="eastAsia"/>
          <w:color w:val="000000" w:themeColor="text1"/>
        </w:rPr>
        <w:t xml:space="preserve">. </w:t>
      </w:r>
      <w:r w:rsidRPr="0074050C">
        <w:rPr>
          <w:color w:val="000000" w:themeColor="text1"/>
        </w:rPr>
        <w:t>F</w:t>
      </w:r>
      <w:r w:rsidRPr="0074050C">
        <w:rPr>
          <w:rFonts w:hint="eastAsia"/>
          <w:color w:val="000000" w:themeColor="text1"/>
        </w:rPr>
        <w:t xml:space="preserve">or example, </w:t>
      </w:r>
      <w:r w:rsidRPr="0074050C">
        <w:rPr>
          <w:color w:val="000000" w:themeColor="text1"/>
        </w:rPr>
        <w:t xml:space="preserve">the </w:t>
      </w:r>
      <w:r w:rsidRPr="0074050C">
        <w:rPr>
          <w:rFonts w:hint="eastAsia"/>
          <w:color w:val="000000" w:themeColor="text1"/>
        </w:rPr>
        <w:t xml:space="preserve">maximum </w:t>
      </w:r>
      <w:r w:rsidRPr="0074050C">
        <w:rPr>
          <w:color w:val="000000" w:themeColor="text1"/>
        </w:rPr>
        <w:t>horizontal restoring force</w:t>
      </w:r>
      <w:r w:rsidRPr="0074050C">
        <w:rPr>
          <w:rFonts w:hint="eastAsia"/>
          <w:color w:val="000000" w:themeColor="text1"/>
        </w:rPr>
        <w:t xml:space="preserve"> is less than </w:t>
      </w:r>
      <w:r w:rsidRPr="0074050C">
        <w:rPr>
          <w:color w:val="000000" w:themeColor="text1"/>
        </w:rPr>
        <w:t xml:space="preserve">70 N but the vertical one is larger than 4000 N when </w:t>
      </w:r>
      <w:r w:rsidR="00314B01" w:rsidRPr="0074050C">
        <w:rPr>
          <w:color w:val="000000" w:themeColor="text1"/>
          <w:position w:val="-12"/>
        </w:rPr>
        <w:object w:dxaOrig="980" w:dyaOrig="360" w14:anchorId="5FA3D449">
          <v:shape id="_x0000_i8560" type="#_x0000_t75" style="width:48.9pt;height:18.35pt" o:ole="">
            <v:imagedata r:id="rId352" o:title=""/>
          </v:shape>
          <o:OLEObject Type="Embed" ProgID="Equation.DSMT4" ShapeID="_x0000_i8560" DrawAspect="Content" ObjectID="_1618745472" r:id="rId353"/>
        </w:object>
      </w:r>
      <w:r w:rsidRPr="0074050C">
        <w:rPr>
          <w:color w:val="000000" w:themeColor="text1"/>
        </w:rPr>
        <w:t xml:space="preserve"> and </w:t>
      </w:r>
      <w:r w:rsidR="00314B01" w:rsidRPr="0074050C">
        <w:rPr>
          <w:color w:val="000000" w:themeColor="text1"/>
          <w:position w:val="-12"/>
        </w:rPr>
        <w:object w:dxaOrig="1020" w:dyaOrig="360" w14:anchorId="2B13E643">
          <v:shape id="_x0000_i8558" type="#_x0000_t75" style="width:50.95pt;height:18.35pt" o:ole="">
            <v:imagedata r:id="rId354" o:title=""/>
          </v:shape>
          <o:OLEObject Type="Embed" ProgID="Equation.DSMT4" ShapeID="_x0000_i8558" DrawAspect="Content" ObjectID="_1618745473" r:id="rId355"/>
        </w:object>
      </w:r>
      <w:r w:rsidRPr="0074050C">
        <w:rPr>
          <w:rFonts w:hint="eastAsia"/>
          <w:color w:val="000000" w:themeColor="text1"/>
        </w:rPr>
        <w:t xml:space="preserve">. Therefore, </w:t>
      </w:r>
      <w:r w:rsidRPr="0074050C">
        <w:rPr>
          <w:color w:val="000000" w:themeColor="text1"/>
        </w:rPr>
        <w:t>the</w:t>
      </w:r>
      <w:r w:rsidRPr="0074050C">
        <w:rPr>
          <w:rFonts w:hint="eastAsia"/>
          <w:color w:val="000000" w:themeColor="text1"/>
        </w:rPr>
        <w:t xml:space="preserve"> horizontal restoring force</w:t>
      </w:r>
      <w:r w:rsidRPr="0074050C">
        <w:rPr>
          <w:color w:val="000000" w:themeColor="text1"/>
        </w:rPr>
        <w:t xml:space="preserve"> caused by the geometrical asymmetry is not considered </w:t>
      </w:r>
      <w:r w:rsidRPr="0074050C">
        <w:rPr>
          <w:rFonts w:hint="eastAsia"/>
          <w:color w:val="000000" w:themeColor="text1"/>
        </w:rPr>
        <w:t>here</w:t>
      </w:r>
      <w:r w:rsidRPr="0074050C">
        <w:rPr>
          <w:color w:val="000000" w:themeColor="text1"/>
        </w:rPr>
        <w:t xml:space="preserve">. However, the imbalance of the restoring force in the horizontal direction could increase the friction </w:t>
      </w:r>
      <w:r w:rsidRPr="0074050C">
        <w:rPr>
          <w:rFonts w:hint="eastAsia"/>
          <w:color w:val="000000" w:themeColor="text1"/>
        </w:rPr>
        <w:t xml:space="preserve">between the linear bearing and the guide rod, which would enhance the damping and thus </w:t>
      </w:r>
      <w:r w:rsidRPr="0074050C">
        <w:rPr>
          <w:color w:val="000000" w:themeColor="text1"/>
        </w:rPr>
        <w:t xml:space="preserve">broaden the band gap but </w:t>
      </w:r>
      <w:r w:rsidRPr="0074050C">
        <w:rPr>
          <w:rFonts w:hint="eastAsia"/>
          <w:color w:val="000000" w:themeColor="text1"/>
        </w:rPr>
        <w:t>degrade</w:t>
      </w:r>
      <w:r w:rsidRPr="0074050C">
        <w:rPr>
          <w:color w:val="000000" w:themeColor="text1"/>
        </w:rPr>
        <w:t xml:space="preserve"> </w:t>
      </w:r>
      <w:r w:rsidRPr="0074050C">
        <w:rPr>
          <w:rFonts w:hint="eastAsia"/>
          <w:color w:val="000000" w:themeColor="text1"/>
        </w:rPr>
        <w:t xml:space="preserve">the </w:t>
      </w:r>
      <w:r w:rsidRPr="0074050C">
        <w:rPr>
          <w:color w:val="000000" w:themeColor="text1"/>
        </w:rPr>
        <w:t xml:space="preserve">wave attenuation </w:t>
      </w:r>
      <w:r w:rsidRPr="0074050C">
        <w:rPr>
          <w:color w:val="000000" w:themeColor="text1"/>
        </w:rPr>
        <w:fldChar w:fldCharType="begin" w:fldLock="1"/>
      </w:r>
      <w:r w:rsidR="00817C39" w:rsidRPr="0074050C">
        <w:rPr>
          <w:color w:val="000000" w:themeColor="text1"/>
        </w:rPr>
        <w:instrText>ADDIN CSL_CITATION {"citationItems":[{"id":"ITEM-1","itemData":{"DOI":"10.1063/1.5023307","ISSN":"00036951","author":[{"dropping-particle":"","family":"Zhang","given":"Quan","non-dropping-particle":"","parse-names":false,"suffix":""},{"dropping-particle":"","family":"Zhang","given":"Kai","non-dropping-particle":"","parse-names":false,"suffix":""},{"dropping-particle":"","family":"Hu","given":"Gengkai","non-dropping-particle":"","parse-names":false,"suffix":""}],"container-title":"Applied Physics Letters","id":"ITEM-1","issued":{"date-parts":[["2018"]]},"page":"221906","title":"Tunable fluid-solid metamaterials for manipulation of elastic wave propagation in broad frequency range","type":"article-journal","volume":"112"},"uris":["http://www.mendeley.com/documents/?uuid=36390d9b-6649-43f6-8d52-2cf13008fdc8"]}],"mendeley":{"formattedCitation":"[46]","plainTextFormattedCitation":"[46]","previouslyFormattedCitation":"[46]"},"properties":{"noteIndex":0},"schema":"https://github.com/citation-style-language/schema/raw/master/csl-citation.json"}</w:instrText>
      </w:r>
      <w:r w:rsidRPr="0074050C">
        <w:rPr>
          <w:color w:val="000000" w:themeColor="text1"/>
        </w:rPr>
        <w:fldChar w:fldCharType="separate"/>
      </w:r>
      <w:r w:rsidR="00817C39" w:rsidRPr="0074050C">
        <w:rPr>
          <w:noProof/>
          <w:color w:val="000000" w:themeColor="text1"/>
        </w:rPr>
        <w:t>[46]</w:t>
      </w:r>
      <w:r w:rsidRPr="0074050C">
        <w:rPr>
          <w:color w:val="000000" w:themeColor="text1"/>
        </w:rPr>
        <w:fldChar w:fldCharType="end"/>
      </w:r>
      <w:r w:rsidRPr="0074050C">
        <w:rPr>
          <w:color w:val="000000" w:themeColor="text1"/>
        </w:rPr>
        <w:t>.</w:t>
      </w:r>
    </w:p>
    <w:p w14:paraId="59A94709" w14:textId="1E96506C" w:rsidR="00B16E81" w:rsidRPr="0074050C" w:rsidRDefault="00B16E81" w:rsidP="00B16E81">
      <w:pPr>
        <w:widowControl/>
        <w:spacing w:line="360" w:lineRule="auto"/>
        <w:ind w:firstLineChars="200" w:firstLine="480"/>
        <w:rPr>
          <w:color w:val="000000" w:themeColor="text1"/>
        </w:rPr>
      </w:pPr>
      <w:r w:rsidRPr="0074050C">
        <w:rPr>
          <w:color w:val="000000" w:themeColor="text1"/>
        </w:rPr>
        <w:t>Differentiating the restoring force</w:t>
      </w:r>
      <w:r w:rsidRPr="0074050C">
        <w:rPr>
          <w:rFonts w:hint="eastAsia"/>
          <w:color w:val="000000" w:themeColor="text1"/>
        </w:rPr>
        <w:t xml:space="preserve">, </w:t>
      </w:r>
      <w:r w:rsidRPr="0074050C">
        <w:rPr>
          <w:color w:val="000000" w:themeColor="text1"/>
        </w:rPr>
        <w:t>E</w:t>
      </w:r>
      <w:r w:rsidRPr="0074050C">
        <w:rPr>
          <w:rFonts w:hint="eastAsia"/>
          <w:color w:val="000000" w:themeColor="text1"/>
        </w:rPr>
        <w:t>q</w:t>
      </w:r>
      <w:r w:rsidRPr="0074050C">
        <w:rPr>
          <w:color w:val="000000" w:themeColor="text1"/>
        </w:rPr>
        <w:t>.</w:t>
      </w:r>
      <w:r w:rsidR="008B702B" w:rsidRPr="0074050C">
        <w:rPr>
          <w:color w:val="000000" w:themeColor="text1"/>
        </w:rPr>
        <w:t xml:space="preserve"> </w:t>
      </w:r>
      <w:r w:rsidR="008B702B" w:rsidRPr="0074050C">
        <w:rPr>
          <w:color w:val="000000" w:themeColor="text1"/>
        </w:rPr>
        <w:fldChar w:fldCharType="begin"/>
      </w:r>
      <w:r w:rsidR="008B702B" w:rsidRPr="0074050C">
        <w:rPr>
          <w:color w:val="000000" w:themeColor="text1"/>
        </w:rPr>
        <w:instrText xml:space="preserve"> GOTOBUTTON ZEqnNum132832  \* MERGEFORMAT </w:instrText>
      </w:r>
      <w:r w:rsidR="008B702B" w:rsidRPr="0074050C">
        <w:rPr>
          <w:color w:val="000000" w:themeColor="text1"/>
        </w:rPr>
        <w:fldChar w:fldCharType="begin"/>
      </w:r>
      <w:r w:rsidR="008B702B" w:rsidRPr="0074050C">
        <w:rPr>
          <w:color w:val="000000" w:themeColor="text1"/>
        </w:rPr>
        <w:instrText xml:space="preserve"> REF ZEqnNum132832 \* Charformat \! \* MERGEFORMAT </w:instrText>
      </w:r>
      <w:r w:rsidR="008B702B" w:rsidRPr="0074050C">
        <w:rPr>
          <w:color w:val="000000" w:themeColor="text1"/>
        </w:rPr>
        <w:fldChar w:fldCharType="separate"/>
      </w:r>
      <w:r w:rsidR="008B702B" w:rsidRPr="0074050C">
        <w:rPr>
          <w:color w:val="000000" w:themeColor="text1"/>
        </w:rPr>
        <w:instrText>(44)</w:instrText>
      </w:r>
      <w:r w:rsidR="008B702B" w:rsidRPr="0074050C">
        <w:rPr>
          <w:color w:val="000000" w:themeColor="text1"/>
        </w:rPr>
        <w:fldChar w:fldCharType="end"/>
      </w:r>
      <w:r w:rsidR="008B702B" w:rsidRPr="0074050C">
        <w:rPr>
          <w:color w:val="000000" w:themeColor="text1"/>
        </w:rPr>
        <w:fldChar w:fldCharType="end"/>
      </w:r>
      <w:r w:rsidRPr="0074050C">
        <w:rPr>
          <w:rFonts w:hint="eastAsia"/>
          <w:color w:val="000000" w:themeColor="text1"/>
        </w:rPr>
        <w:t xml:space="preserve">, </w:t>
      </w:r>
      <w:r w:rsidRPr="0074050C">
        <w:rPr>
          <w:color w:val="000000" w:themeColor="text1"/>
        </w:rPr>
        <w:t xml:space="preserve">with respect to the vertical displacement </w:t>
      </w:r>
      <w:r w:rsidRPr="0074050C">
        <w:rPr>
          <w:i/>
          <w:color w:val="000000" w:themeColor="text1"/>
        </w:rPr>
        <w:t>z</w:t>
      </w:r>
      <w:r w:rsidRPr="0074050C">
        <w:rPr>
          <w:color w:val="000000" w:themeColor="text1"/>
        </w:rPr>
        <w:t xml:space="preserve">, the dimensionless stiffness of the HSLDS resonator in the vertical direction can be </w:t>
      </w:r>
      <w:r w:rsidRPr="0074050C">
        <w:rPr>
          <w:rFonts w:hint="eastAsia"/>
          <w:color w:val="000000" w:themeColor="text1"/>
        </w:rPr>
        <w:t>given by</w:t>
      </w:r>
    </w:p>
    <w:p w14:paraId="4E16FFFB" w14:textId="246D01E3" w:rsidR="00B16E81" w:rsidRPr="0074050C" w:rsidRDefault="00B16E81" w:rsidP="00B16E81">
      <w:pPr>
        <w:tabs>
          <w:tab w:val="center" w:pos="4160"/>
          <w:tab w:val="right" w:pos="8300"/>
        </w:tabs>
        <w:jc w:val="left"/>
        <w:rPr>
          <w:b/>
          <w:color w:val="000000" w:themeColor="text1"/>
        </w:rPr>
      </w:pPr>
      <w:r w:rsidRPr="0074050C">
        <w:rPr>
          <w:b/>
          <w:color w:val="000000" w:themeColor="text1"/>
        </w:rPr>
        <w:tab/>
      </w:r>
      <w:r w:rsidR="00314B01" w:rsidRPr="0074050C">
        <w:rPr>
          <w:b/>
          <w:color w:val="000000" w:themeColor="text1"/>
          <w:position w:val="-66"/>
        </w:rPr>
        <w:object w:dxaOrig="4140" w:dyaOrig="1440" w14:anchorId="357567D7">
          <v:shape id="_x0000_i8556" type="#_x0000_t75" style="width:207.15pt;height:1in" o:ole="">
            <v:imagedata r:id="rId356" o:title=""/>
          </v:shape>
          <o:OLEObject Type="Embed" ProgID="Equation.DSMT4" ShapeID="_x0000_i8556" DrawAspect="Content" ObjectID="_1618745474" r:id="rId357"/>
        </w:object>
      </w:r>
      <w:r w:rsidRPr="0074050C">
        <w:rPr>
          <w:b/>
          <w:color w:val="000000" w:themeColor="text1"/>
        </w:rPr>
        <w:t xml:space="preserve"> </w:t>
      </w:r>
      <w:r w:rsidRPr="0074050C">
        <w:rPr>
          <w:b/>
          <w:color w:val="000000" w:themeColor="text1"/>
        </w:rPr>
        <w:tab/>
      </w:r>
      <w:r w:rsidRPr="0074050C">
        <w:rPr>
          <w:color w:val="000000" w:themeColor="text1"/>
        </w:rPr>
        <w:fldChar w:fldCharType="begin"/>
      </w:r>
      <w:r w:rsidRPr="0074050C">
        <w:rPr>
          <w:color w:val="000000" w:themeColor="text1"/>
        </w:rPr>
        <w:instrText xml:space="preserve"> MACROBUTTON MTPlaceRef \* MERGEFORMAT </w:instrText>
      </w:r>
      <w:r w:rsidRPr="0074050C">
        <w:rPr>
          <w:color w:val="000000" w:themeColor="text1"/>
        </w:rPr>
        <w:fldChar w:fldCharType="begin"/>
      </w:r>
      <w:r w:rsidRPr="0074050C">
        <w:rPr>
          <w:color w:val="000000" w:themeColor="text1"/>
        </w:rPr>
        <w:instrText xml:space="preserve"> SEQ MTEqn \h \* MERGEFORMAT </w:instrText>
      </w:r>
      <w:r w:rsidRPr="0074050C">
        <w:rPr>
          <w:color w:val="000000" w:themeColor="text1"/>
        </w:rPr>
        <w:fldChar w:fldCharType="end"/>
      </w:r>
      <w:r w:rsidRPr="0074050C">
        <w:rPr>
          <w:color w:val="000000" w:themeColor="text1"/>
        </w:rPr>
        <w:instrText>(</w:instrText>
      </w:r>
      <w:r w:rsidRPr="0074050C">
        <w:rPr>
          <w:color w:val="000000" w:themeColor="text1"/>
        </w:rPr>
        <w:fldChar w:fldCharType="begin"/>
      </w:r>
      <w:r w:rsidRPr="0074050C">
        <w:rPr>
          <w:color w:val="000000" w:themeColor="text1"/>
        </w:rPr>
        <w:instrText xml:space="preserve"> SEQ MTEqn \c \* Arabic \* MERGEFORMAT </w:instrText>
      </w:r>
      <w:r w:rsidRPr="0074050C">
        <w:rPr>
          <w:color w:val="000000" w:themeColor="text1"/>
        </w:rPr>
        <w:fldChar w:fldCharType="separate"/>
      </w:r>
      <w:r w:rsidR="008B702B" w:rsidRPr="0074050C">
        <w:rPr>
          <w:noProof/>
          <w:color w:val="000000" w:themeColor="text1"/>
        </w:rPr>
        <w:instrText>45</w:instrText>
      </w:r>
      <w:r w:rsidRPr="0074050C">
        <w:rPr>
          <w:color w:val="000000" w:themeColor="text1"/>
        </w:rPr>
        <w:fldChar w:fldCharType="end"/>
      </w:r>
      <w:r w:rsidRPr="0074050C">
        <w:rPr>
          <w:color w:val="000000" w:themeColor="text1"/>
        </w:rPr>
        <w:instrText>)</w:instrText>
      </w:r>
      <w:r w:rsidRPr="0074050C">
        <w:rPr>
          <w:color w:val="000000" w:themeColor="text1"/>
        </w:rPr>
        <w:fldChar w:fldCharType="end"/>
      </w:r>
    </w:p>
    <w:p w14:paraId="6367269C" w14:textId="6AAA4D2C" w:rsidR="00B16E81" w:rsidRPr="0074050C" w:rsidRDefault="00B16E81" w:rsidP="00B16E81">
      <w:pPr>
        <w:widowControl/>
        <w:spacing w:line="360" w:lineRule="auto"/>
        <w:rPr>
          <w:color w:val="000000" w:themeColor="text1"/>
        </w:rPr>
      </w:pPr>
      <w:r w:rsidRPr="0074050C">
        <w:rPr>
          <w:color w:val="000000" w:themeColor="text1"/>
        </w:rPr>
        <w:t xml:space="preserve">where </w:t>
      </w:r>
      <w:r w:rsidR="00314B01" w:rsidRPr="0074050C">
        <w:rPr>
          <w:color w:val="000000" w:themeColor="text1"/>
          <w:position w:val="-14"/>
        </w:rPr>
        <w:object w:dxaOrig="2220" w:dyaOrig="400" w14:anchorId="741D723A">
          <v:shape id="_x0000_i8554" type="#_x0000_t75" style="width:110.7pt;height:20.4pt" o:ole="">
            <v:imagedata r:id="rId358" o:title=""/>
          </v:shape>
          <o:OLEObject Type="Embed" ProgID="Equation.DSMT4" ShapeID="_x0000_i8554" DrawAspect="Content" ObjectID="_1618745475" r:id="rId359"/>
        </w:object>
      </w:r>
      <w:r w:rsidRPr="0074050C">
        <w:rPr>
          <w:color w:val="000000" w:themeColor="text1"/>
        </w:rPr>
        <w:t xml:space="preserve">. </w:t>
      </w:r>
      <w:r w:rsidRPr="0074050C">
        <w:rPr>
          <w:rFonts w:hint="eastAsia"/>
          <w:color w:val="000000" w:themeColor="text1"/>
        </w:rPr>
        <w:t>T</w:t>
      </w:r>
      <w:r w:rsidRPr="0074050C">
        <w:rPr>
          <w:color w:val="000000" w:themeColor="text1"/>
        </w:rPr>
        <w:t xml:space="preserve">he </w:t>
      </w:r>
      <w:r w:rsidRPr="0074050C">
        <w:rPr>
          <w:rFonts w:hint="eastAsia"/>
          <w:color w:val="000000" w:themeColor="text1"/>
        </w:rPr>
        <w:t>stiffness</w:t>
      </w:r>
      <w:r w:rsidRPr="0074050C">
        <w:rPr>
          <w:color w:val="000000" w:themeColor="text1"/>
        </w:rPr>
        <w:t xml:space="preserve"> is presented in Fig. 7</w:t>
      </w:r>
      <w:r w:rsidRPr="0074050C">
        <w:rPr>
          <w:rFonts w:hint="eastAsia"/>
          <w:color w:val="000000" w:themeColor="text1"/>
        </w:rPr>
        <w:t>,</w:t>
      </w:r>
      <w:r w:rsidRPr="0074050C">
        <w:rPr>
          <w:color w:val="000000" w:themeColor="text1"/>
        </w:rPr>
        <w:t xml:space="preserve"> where “Symmetry” denotes the symmetrical resonator, “Case1” represent</w:t>
      </w:r>
      <w:r w:rsidRPr="0074050C">
        <w:rPr>
          <w:rFonts w:hint="eastAsia"/>
          <w:color w:val="000000" w:themeColor="text1"/>
        </w:rPr>
        <w:t>s</w:t>
      </w:r>
      <w:r w:rsidRPr="0074050C">
        <w:rPr>
          <w:color w:val="000000" w:themeColor="text1"/>
        </w:rPr>
        <w:t xml:space="preserve"> the asymmetrical resonator with positive</w:t>
      </w:r>
      <w:r w:rsidRPr="0074050C">
        <w:rPr>
          <w:rFonts w:hint="eastAsia"/>
          <w:color w:val="000000" w:themeColor="text1"/>
        </w:rPr>
        <w:t xml:space="preserve"> </w:t>
      </w:r>
      <w:r w:rsidRPr="0074050C">
        <w:rPr>
          <w:color w:val="000000" w:themeColor="text1"/>
        </w:rPr>
        <w:t xml:space="preserve">geometrical errors </w:t>
      </w:r>
      <w:r w:rsidR="00314B01" w:rsidRPr="0074050C">
        <w:rPr>
          <w:color w:val="000000" w:themeColor="text1"/>
          <w:position w:val="-12"/>
        </w:rPr>
        <w:object w:dxaOrig="660" w:dyaOrig="360" w14:anchorId="28B41415">
          <v:shape id="_x0000_i8552" type="#_x0000_t75" style="width:33.3pt;height:18.35pt" o:ole="">
            <v:imagedata r:id="rId360" o:title=""/>
          </v:shape>
          <o:OLEObject Type="Embed" ProgID="Equation.DSMT4" ShapeID="_x0000_i8552" DrawAspect="Content" ObjectID="_1618745476" r:id="rId361"/>
        </w:object>
      </w:r>
      <w:r w:rsidRPr="0074050C">
        <w:rPr>
          <w:color w:val="000000" w:themeColor="text1"/>
        </w:rPr>
        <w:t xml:space="preserve">, </w:t>
      </w:r>
      <w:r w:rsidR="00314B01" w:rsidRPr="0074050C">
        <w:rPr>
          <w:color w:val="000000" w:themeColor="text1"/>
          <w:position w:val="-12"/>
        </w:rPr>
        <w:object w:dxaOrig="999" w:dyaOrig="360" w14:anchorId="1F732A98">
          <v:shape id="_x0000_i8550" type="#_x0000_t75" style="width:50.25pt;height:18.35pt" o:ole="">
            <v:imagedata r:id="rId362" o:title=""/>
          </v:shape>
          <o:OLEObject Type="Embed" ProgID="Equation.DSMT4" ShapeID="_x0000_i8550" DrawAspect="Content" ObjectID="_1618745477" r:id="rId363"/>
        </w:object>
      </w:r>
      <w:r w:rsidRPr="0074050C">
        <w:rPr>
          <w:color w:val="000000" w:themeColor="text1"/>
        </w:rPr>
        <w:t xml:space="preserve">, </w:t>
      </w:r>
      <w:r w:rsidR="00314B01" w:rsidRPr="0074050C">
        <w:rPr>
          <w:color w:val="000000" w:themeColor="text1"/>
          <w:position w:val="-12"/>
        </w:rPr>
        <w:object w:dxaOrig="999" w:dyaOrig="360" w14:anchorId="2035CF34">
          <v:shape id="_x0000_i8548" type="#_x0000_t75" style="width:50.25pt;height:18.35pt" o:ole="">
            <v:imagedata r:id="rId364" o:title=""/>
          </v:shape>
          <o:OLEObject Type="Embed" ProgID="Equation.DSMT4" ShapeID="_x0000_i8548" DrawAspect="Content" ObjectID="_1618745478" r:id="rId365"/>
        </w:object>
      </w:r>
      <w:r w:rsidRPr="0074050C">
        <w:rPr>
          <w:color w:val="000000" w:themeColor="text1"/>
        </w:rPr>
        <w:t xml:space="preserve">, </w:t>
      </w:r>
      <w:r w:rsidR="00314B01" w:rsidRPr="0074050C">
        <w:rPr>
          <w:color w:val="000000" w:themeColor="text1"/>
          <w:position w:val="-12"/>
        </w:rPr>
        <w:object w:dxaOrig="999" w:dyaOrig="360" w14:anchorId="4B5ACA64">
          <v:shape id="_x0000_i8546" type="#_x0000_t75" style="width:50.25pt;height:18.35pt" o:ole="">
            <v:imagedata r:id="rId366" o:title=""/>
          </v:shape>
          <o:OLEObject Type="Embed" ProgID="Equation.DSMT4" ShapeID="_x0000_i8546" DrawAspect="Content" ObjectID="_1618745479" r:id="rId367"/>
        </w:object>
      </w:r>
      <w:r w:rsidRPr="0074050C">
        <w:rPr>
          <w:color w:val="000000" w:themeColor="text1"/>
        </w:rPr>
        <w:t xml:space="preserve">, and “Case2” denotes the asymmetrical resonator with </w:t>
      </w:r>
      <w:r w:rsidRPr="0074050C">
        <w:rPr>
          <w:rFonts w:hint="eastAsia"/>
          <w:color w:val="000000" w:themeColor="text1"/>
        </w:rPr>
        <w:t xml:space="preserve">negative </w:t>
      </w:r>
      <w:r w:rsidRPr="0074050C">
        <w:rPr>
          <w:color w:val="000000" w:themeColor="text1"/>
        </w:rPr>
        <w:t xml:space="preserve">geometrical errors </w:t>
      </w:r>
      <w:r w:rsidR="00314B01" w:rsidRPr="0074050C">
        <w:rPr>
          <w:color w:val="000000" w:themeColor="text1"/>
          <w:position w:val="-12"/>
        </w:rPr>
        <w:object w:dxaOrig="660" w:dyaOrig="360" w14:anchorId="7513499F">
          <v:shape id="_x0000_i8544" type="#_x0000_t75" style="width:33.3pt;height:18.35pt" o:ole="">
            <v:imagedata r:id="rId368" o:title=""/>
          </v:shape>
          <o:OLEObject Type="Embed" ProgID="Equation.DSMT4" ShapeID="_x0000_i8544" DrawAspect="Content" ObjectID="_1618745480" r:id="rId369"/>
        </w:object>
      </w:r>
      <w:r w:rsidRPr="0074050C">
        <w:rPr>
          <w:color w:val="000000" w:themeColor="text1"/>
        </w:rPr>
        <w:t xml:space="preserve">, </w:t>
      </w:r>
      <w:r w:rsidR="00314B01" w:rsidRPr="0074050C">
        <w:rPr>
          <w:color w:val="000000" w:themeColor="text1"/>
          <w:position w:val="-12"/>
        </w:rPr>
        <w:object w:dxaOrig="1140" w:dyaOrig="360" w14:anchorId="7FFC5D28">
          <v:shape id="_x0000_i8542" type="#_x0000_t75" style="width:57.05pt;height:18.35pt" o:ole="">
            <v:imagedata r:id="rId370" o:title=""/>
          </v:shape>
          <o:OLEObject Type="Embed" ProgID="Equation.DSMT4" ShapeID="_x0000_i8542" DrawAspect="Content" ObjectID="_1618745481" r:id="rId371"/>
        </w:object>
      </w:r>
      <w:r w:rsidRPr="0074050C">
        <w:rPr>
          <w:color w:val="000000" w:themeColor="text1"/>
        </w:rPr>
        <w:t xml:space="preserve">, </w:t>
      </w:r>
      <w:r w:rsidR="00314B01" w:rsidRPr="0074050C">
        <w:rPr>
          <w:color w:val="000000" w:themeColor="text1"/>
          <w:position w:val="-12"/>
        </w:rPr>
        <w:object w:dxaOrig="1140" w:dyaOrig="360" w14:anchorId="0F8EC63D">
          <v:shape id="_x0000_i8540" type="#_x0000_t75" style="width:57.05pt;height:18.35pt" o:ole="">
            <v:imagedata r:id="rId372" o:title=""/>
          </v:shape>
          <o:OLEObject Type="Embed" ProgID="Equation.DSMT4" ShapeID="_x0000_i8540" DrawAspect="Content" ObjectID="_1618745482" r:id="rId373"/>
        </w:object>
      </w:r>
      <w:r w:rsidRPr="0074050C">
        <w:rPr>
          <w:color w:val="000000" w:themeColor="text1"/>
        </w:rPr>
        <w:t xml:space="preserve"> and </w:t>
      </w:r>
      <w:r w:rsidR="00314B01" w:rsidRPr="0074050C">
        <w:rPr>
          <w:color w:val="000000" w:themeColor="text1"/>
          <w:position w:val="-12"/>
        </w:rPr>
        <w:object w:dxaOrig="1140" w:dyaOrig="360" w14:anchorId="7357CBA1">
          <v:shape id="_x0000_i8538" type="#_x0000_t75" style="width:57.05pt;height:18.35pt" o:ole="">
            <v:imagedata r:id="rId374" o:title=""/>
          </v:shape>
          <o:OLEObject Type="Embed" ProgID="Equation.DSMT4" ShapeID="_x0000_i8538" DrawAspect="Content" ObjectID="_1618745483" r:id="rId375"/>
        </w:object>
      </w:r>
      <w:r w:rsidRPr="0074050C">
        <w:rPr>
          <w:color w:val="000000" w:themeColor="text1"/>
        </w:rPr>
        <w:t xml:space="preserve">. </w:t>
      </w:r>
    </w:p>
    <w:p w14:paraId="07411421" w14:textId="77777777" w:rsidR="00B16E81" w:rsidRPr="0074050C" w:rsidRDefault="00B16E81" w:rsidP="00B16E81">
      <w:pPr>
        <w:widowControl/>
        <w:spacing w:line="360" w:lineRule="auto"/>
        <w:rPr>
          <w:color w:val="000000" w:themeColor="text1"/>
        </w:rPr>
      </w:pPr>
    </w:p>
    <w:p w14:paraId="66ADE737" w14:textId="77777777" w:rsidR="00B16E81" w:rsidRPr="0074050C" w:rsidRDefault="00B16E81" w:rsidP="00B16E81">
      <w:pPr>
        <w:widowControl/>
        <w:spacing w:line="360" w:lineRule="auto"/>
        <w:ind w:firstLineChars="200" w:firstLine="480"/>
        <w:jc w:val="center"/>
        <w:rPr>
          <w:color w:val="000000" w:themeColor="text1"/>
        </w:rPr>
      </w:pPr>
      <w:r w:rsidRPr="0074050C">
        <w:rPr>
          <w:noProof/>
          <w:color w:val="000000" w:themeColor="text1"/>
        </w:rPr>
        <w:lastRenderedPageBreak/>
        <w:drawing>
          <wp:inline distT="0" distB="0" distL="0" distR="0" wp14:anchorId="0424C112" wp14:editId="110F8B69">
            <wp:extent cx="3489201" cy="262772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ffness.emf"/>
                    <pic:cNvPicPr/>
                  </pic:nvPicPr>
                  <pic:blipFill>
                    <a:blip r:embed="rId376">
                      <a:extLst>
                        <a:ext uri="{28A0092B-C50C-407E-A947-70E740481C1C}">
                          <a14:useLocalDpi xmlns:a14="http://schemas.microsoft.com/office/drawing/2010/main" val="0"/>
                        </a:ext>
                      </a:extLst>
                    </a:blip>
                    <a:stretch>
                      <a:fillRect/>
                    </a:stretch>
                  </pic:blipFill>
                  <pic:spPr>
                    <a:xfrm>
                      <a:off x="0" y="0"/>
                      <a:ext cx="3489201" cy="2627720"/>
                    </a:xfrm>
                    <a:prstGeom prst="rect">
                      <a:avLst/>
                    </a:prstGeom>
                  </pic:spPr>
                </pic:pic>
              </a:graphicData>
            </a:graphic>
          </wp:inline>
        </w:drawing>
      </w:r>
    </w:p>
    <w:p w14:paraId="388C0FC8" w14:textId="77777777" w:rsidR="00B16E81" w:rsidRPr="0074050C" w:rsidRDefault="00B16E81" w:rsidP="00B16E81">
      <w:pPr>
        <w:widowControl/>
        <w:spacing w:line="360" w:lineRule="auto"/>
        <w:jc w:val="center"/>
        <w:rPr>
          <w:color w:val="000000" w:themeColor="text1"/>
          <w:sz w:val="20"/>
          <w:szCs w:val="20"/>
        </w:rPr>
      </w:pPr>
      <w:r w:rsidRPr="0074050C">
        <w:rPr>
          <w:rFonts w:hint="eastAsia"/>
          <w:b/>
          <w:color w:val="000000" w:themeColor="text1"/>
          <w:sz w:val="20"/>
          <w:szCs w:val="20"/>
        </w:rPr>
        <w:t>F</w:t>
      </w:r>
      <w:r w:rsidRPr="0074050C">
        <w:rPr>
          <w:b/>
          <w:color w:val="000000" w:themeColor="text1"/>
          <w:sz w:val="20"/>
          <w:szCs w:val="20"/>
        </w:rPr>
        <w:t>ig. 7.</w:t>
      </w:r>
      <w:r w:rsidRPr="0074050C">
        <w:rPr>
          <w:color w:val="000000" w:themeColor="text1"/>
          <w:sz w:val="20"/>
          <w:szCs w:val="20"/>
        </w:rPr>
        <w:t xml:space="preserve"> The vertical stiffness of the resonator </w:t>
      </w:r>
      <w:r w:rsidRPr="0074050C">
        <w:rPr>
          <w:rFonts w:hint="eastAsia"/>
          <w:color w:val="000000" w:themeColor="text1"/>
          <w:sz w:val="20"/>
          <w:szCs w:val="20"/>
        </w:rPr>
        <w:t>in</w:t>
      </w:r>
      <w:r w:rsidRPr="0074050C">
        <w:rPr>
          <w:color w:val="000000" w:themeColor="text1"/>
          <w:sz w:val="20"/>
          <w:szCs w:val="20"/>
        </w:rPr>
        <w:t xml:space="preserve"> different cases when </w:t>
      </w:r>
      <w:r w:rsidRPr="0074050C">
        <w:rPr>
          <w:color w:val="000000" w:themeColor="text1"/>
          <w:position w:val="-10"/>
          <w:sz w:val="20"/>
          <w:szCs w:val="20"/>
        </w:rPr>
        <w:object w:dxaOrig="639" w:dyaOrig="279" w14:anchorId="0A2BC58B">
          <v:shape id="_x0000_i1208" type="#_x0000_t75" style="width:31.9pt;height:13.6pt" o:ole="">
            <v:imagedata r:id="rId377" o:title=""/>
          </v:shape>
          <o:OLEObject Type="Embed" ProgID="Equation.DSMT4" ShapeID="_x0000_i1208" DrawAspect="Content" ObjectID="_1618745484" r:id="rId378"/>
        </w:object>
      </w:r>
      <w:r w:rsidRPr="0074050C">
        <w:rPr>
          <w:color w:val="000000" w:themeColor="text1"/>
          <w:sz w:val="20"/>
          <w:szCs w:val="20"/>
        </w:rPr>
        <w:t>.</w:t>
      </w:r>
    </w:p>
    <w:p w14:paraId="70464D96" w14:textId="77777777" w:rsidR="00B16E81" w:rsidRPr="0074050C" w:rsidRDefault="00B16E81" w:rsidP="00B16E81">
      <w:pPr>
        <w:widowControl/>
        <w:spacing w:line="360" w:lineRule="auto"/>
        <w:ind w:firstLineChars="200" w:firstLine="480"/>
        <w:rPr>
          <w:color w:val="000000" w:themeColor="text1"/>
        </w:rPr>
      </w:pPr>
    </w:p>
    <w:p w14:paraId="541B5CD7" w14:textId="77777777" w:rsidR="00B16E81" w:rsidRPr="0074050C" w:rsidRDefault="00B16E81" w:rsidP="00B16E81">
      <w:pPr>
        <w:widowControl/>
        <w:spacing w:line="360" w:lineRule="auto"/>
        <w:ind w:firstLineChars="200" w:firstLine="480"/>
        <w:rPr>
          <w:color w:val="000000" w:themeColor="text1"/>
        </w:rPr>
      </w:pPr>
      <w:r w:rsidRPr="0074050C">
        <w:rPr>
          <w:color w:val="000000" w:themeColor="text1"/>
        </w:rPr>
        <w:t xml:space="preserve">Obviously, </w:t>
      </w:r>
      <w:r w:rsidRPr="0074050C">
        <w:rPr>
          <w:rFonts w:hint="eastAsia"/>
          <w:color w:val="000000" w:themeColor="text1"/>
        </w:rPr>
        <w:t xml:space="preserve">the geometrical asymmetry can </w:t>
      </w:r>
      <w:r w:rsidRPr="0074050C">
        <w:rPr>
          <w:color w:val="000000" w:themeColor="text1"/>
        </w:rPr>
        <w:t>induce</w:t>
      </w:r>
      <w:r w:rsidRPr="0074050C">
        <w:rPr>
          <w:rFonts w:hint="eastAsia"/>
          <w:color w:val="000000" w:themeColor="text1"/>
        </w:rPr>
        <w:t xml:space="preserve"> stiffness change of the </w:t>
      </w:r>
      <w:r w:rsidRPr="0074050C">
        <w:rPr>
          <w:color w:val="000000" w:themeColor="text1"/>
        </w:rPr>
        <w:t>resonator</w:t>
      </w:r>
      <w:r w:rsidRPr="0074050C">
        <w:rPr>
          <w:rFonts w:hint="eastAsia"/>
          <w:color w:val="000000" w:themeColor="text1"/>
        </w:rPr>
        <w:t xml:space="preserve"> by more than 10% in these two numerical cases, as shown in Fig. 7. It is interesting that the </w:t>
      </w:r>
      <w:r w:rsidRPr="0074050C">
        <w:rPr>
          <w:color w:val="000000" w:themeColor="text1"/>
        </w:rPr>
        <w:t>positive</w:t>
      </w:r>
      <w:r w:rsidRPr="0074050C">
        <w:rPr>
          <w:rFonts w:hint="eastAsia"/>
          <w:color w:val="000000" w:themeColor="text1"/>
        </w:rPr>
        <w:t xml:space="preserve"> geometrical errors increase the stiffness of the </w:t>
      </w:r>
      <w:r w:rsidRPr="0074050C">
        <w:rPr>
          <w:color w:val="000000" w:themeColor="text1"/>
        </w:rPr>
        <w:t>resonator</w:t>
      </w:r>
      <w:r w:rsidRPr="0074050C">
        <w:rPr>
          <w:rFonts w:hint="eastAsia"/>
          <w:color w:val="000000" w:themeColor="text1"/>
        </w:rPr>
        <w:t xml:space="preserve"> (red line in Fig. 7), while the negative geometrical errors reduce the </w:t>
      </w:r>
      <w:r w:rsidRPr="0074050C">
        <w:rPr>
          <w:color w:val="000000" w:themeColor="text1"/>
        </w:rPr>
        <w:t>stiffness</w:t>
      </w:r>
      <w:r w:rsidRPr="0074050C">
        <w:rPr>
          <w:rFonts w:hint="eastAsia"/>
          <w:color w:val="000000" w:themeColor="text1"/>
        </w:rPr>
        <w:t xml:space="preserve"> (blue line in Fig. 7). </w:t>
      </w:r>
      <w:r w:rsidRPr="0074050C">
        <w:rPr>
          <w:color w:val="000000" w:themeColor="text1"/>
        </w:rPr>
        <w:t>Th</w:t>
      </w:r>
      <w:r w:rsidRPr="0074050C">
        <w:rPr>
          <w:rFonts w:hint="eastAsia"/>
          <w:color w:val="000000" w:themeColor="text1"/>
        </w:rPr>
        <w:t>is</w:t>
      </w:r>
      <w:r w:rsidRPr="0074050C">
        <w:rPr>
          <w:color w:val="000000" w:themeColor="text1"/>
        </w:rPr>
        <w:t xml:space="preserve"> can be attributed to a fact that the error of the </w:t>
      </w:r>
      <w:r w:rsidRPr="0074050C">
        <w:rPr>
          <w:rFonts w:hint="eastAsia"/>
          <w:color w:val="000000" w:themeColor="text1"/>
        </w:rPr>
        <w:t>parameter</w:t>
      </w:r>
      <w:r w:rsidRPr="0074050C">
        <w:rPr>
          <w:color w:val="000000" w:themeColor="text1"/>
        </w:rPr>
        <w:t xml:space="preserve"> </w:t>
      </w:r>
      <w:r w:rsidRPr="0074050C">
        <w:rPr>
          <w:i/>
          <w:color w:val="000000" w:themeColor="text1"/>
        </w:rPr>
        <w:t>d</w:t>
      </w:r>
      <w:r w:rsidRPr="0074050C">
        <w:rPr>
          <w:color w:val="000000" w:themeColor="text1"/>
        </w:rPr>
        <w:t xml:space="preserve"> results in a change of the </w:t>
      </w:r>
      <w:r w:rsidRPr="0074050C">
        <w:rPr>
          <w:rFonts w:hint="eastAsia"/>
          <w:color w:val="000000" w:themeColor="text1"/>
        </w:rPr>
        <w:t>pre-</w:t>
      </w:r>
      <w:r w:rsidRPr="0074050C">
        <w:rPr>
          <w:color w:val="000000" w:themeColor="text1"/>
        </w:rPr>
        <w:t>compression of the inclined springs at the static equilibrium position</w:t>
      </w:r>
      <w:r w:rsidRPr="0074050C">
        <w:rPr>
          <w:rFonts w:hint="eastAsia"/>
          <w:color w:val="000000" w:themeColor="text1"/>
        </w:rPr>
        <w:t>.</w:t>
      </w:r>
      <w:r w:rsidRPr="0074050C">
        <w:rPr>
          <w:color w:val="000000" w:themeColor="text1"/>
        </w:rPr>
        <w:t xml:space="preserve"> T</w:t>
      </w:r>
      <w:r w:rsidRPr="0074050C">
        <w:rPr>
          <w:rFonts w:hint="eastAsia"/>
          <w:color w:val="000000" w:themeColor="text1"/>
        </w:rPr>
        <w:t xml:space="preserve">he </w:t>
      </w:r>
      <w:r w:rsidRPr="0074050C">
        <w:rPr>
          <w:color w:val="000000" w:themeColor="text1"/>
        </w:rPr>
        <w:t>positive</w:t>
      </w:r>
      <w:r w:rsidRPr="0074050C">
        <w:rPr>
          <w:rFonts w:hint="eastAsia"/>
          <w:color w:val="000000" w:themeColor="text1"/>
        </w:rPr>
        <w:t xml:space="preserve"> and negative errors imply reduction and enhancement of the pre-compression, respectively, and thus result in </w:t>
      </w:r>
      <w:r w:rsidRPr="0074050C">
        <w:rPr>
          <w:color w:val="000000" w:themeColor="text1"/>
        </w:rPr>
        <w:t>increase</w:t>
      </w:r>
      <w:r w:rsidRPr="0074050C">
        <w:rPr>
          <w:rFonts w:hint="eastAsia"/>
          <w:color w:val="000000" w:themeColor="text1"/>
        </w:rPr>
        <w:t xml:space="preserve"> and</w:t>
      </w:r>
      <w:r w:rsidRPr="0074050C">
        <w:rPr>
          <w:color w:val="000000" w:themeColor="text1"/>
        </w:rPr>
        <w:t xml:space="preserve"> decrease </w:t>
      </w:r>
      <w:r w:rsidRPr="0074050C">
        <w:rPr>
          <w:rFonts w:hint="eastAsia"/>
          <w:color w:val="000000" w:themeColor="text1"/>
        </w:rPr>
        <w:t>in</w:t>
      </w:r>
      <w:r w:rsidRPr="0074050C">
        <w:rPr>
          <w:color w:val="000000" w:themeColor="text1"/>
        </w:rPr>
        <w:t xml:space="preserve"> the stiffness of the resonator</w:t>
      </w:r>
      <w:r w:rsidRPr="0074050C">
        <w:rPr>
          <w:rFonts w:hint="eastAsia"/>
          <w:color w:val="000000" w:themeColor="text1"/>
        </w:rPr>
        <w:t xml:space="preserve">, </w:t>
      </w:r>
      <w:r w:rsidRPr="0074050C">
        <w:rPr>
          <w:color w:val="000000" w:themeColor="text1"/>
        </w:rPr>
        <w:t>respectively.</w:t>
      </w:r>
      <w:r w:rsidRPr="0074050C">
        <w:rPr>
          <w:rFonts w:hint="eastAsia"/>
          <w:color w:val="000000" w:themeColor="text1"/>
        </w:rPr>
        <w:t xml:space="preserve"> </w:t>
      </w:r>
    </w:p>
    <w:p w14:paraId="38C58CEE" w14:textId="77777777" w:rsidR="00B16E81" w:rsidRPr="0074050C" w:rsidRDefault="00B16E81" w:rsidP="00B16E81">
      <w:pPr>
        <w:widowControl/>
        <w:spacing w:line="360" w:lineRule="auto"/>
        <w:rPr>
          <w:color w:val="000000" w:themeColor="text1"/>
        </w:rPr>
      </w:pPr>
      <w:r w:rsidRPr="0074050C">
        <w:rPr>
          <w:color w:val="000000" w:themeColor="text1"/>
        </w:rPr>
        <w:t xml:space="preserve">In addition, although the geometrical asymmetry of the resonator </w:t>
      </w:r>
      <w:r w:rsidRPr="0074050C">
        <w:rPr>
          <w:rFonts w:hint="eastAsia"/>
          <w:color w:val="000000" w:themeColor="text1"/>
        </w:rPr>
        <w:t xml:space="preserve">can induce </w:t>
      </w:r>
      <w:r w:rsidRPr="0074050C">
        <w:rPr>
          <w:color w:val="000000" w:themeColor="text1"/>
        </w:rPr>
        <w:t xml:space="preserve">a stiffness change </w:t>
      </w:r>
      <w:r w:rsidRPr="0074050C">
        <w:rPr>
          <w:rFonts w:hint="eastAsia"/>
          <w:color w:val="000000" w:themeColor="text1"/>
        </w:rPr>
        <w:t>in the vicinity of</w:t>
      </w:r>
      <w:r w:rsidRPr="0074050C">
        <w:rPr>
          <w:color w:val="000000" w:themeColor="text1"/>
        </w:rPr>
        <w:t xml:space="preserve"> the static equilibrium position, the stiffness curve is still symmetrical with respect to the static equilibrium position (</w:t>
      </w:r>
      <w:r w:rsidRPr="0074050C">
        <w:rPr>
          <w:i/>
          <w:color w:val="000000" w:themeColor="text1"/>
        </w:rPr>
        <w:t>z</w:t>
      </w:r>
      <w:r w:rsidRPr="0074050C">
        <w:rPr>
          <w:color w:val="000000" w:themeColor="text1"/>
        </w:rPr>
        <w:t>=0)</w:t>
      </w:r>
      <w:r w:rsidRPr="0074050C">
        <w:rPr>
          <w:rFonts w:hint="eastAsia"/>
          <w:color w:val="000000" w:themeColor="text1"/>
        </w:rPr>
        <w:t xml:space="preserve">. </w:t>
      </w:r>
      <w:r w:rsidRPr="0074050C">
        <w:rPr>
          <w:color w:val="000000" w:themeColor="text1"/>
        </w:rPr>
        <w:t>B</w:t>
      </w:r>
      <w:r w:rsidRPr="0074050C">
        <w:rPr>
          <w:rFonts w:hint="eastAsia"/>
          <w:color w:val="000000" w:themeColor="text1"/>
        </w:rPr>
        <w:t xml:space="preserve">ecause all the inclined springs in the same horizontal plane perpendicular to the vertical spring, when the resonator reaches its static </w:t>
      </w:r>
      <w:r w:rsidRPr="0074050C">
        <w:rPr>
          <w:color w:val="000000" w:themeColor="text1"/>
        </w:rPr>
        <w:t>equilibrium</w:t>
      </w:r>
      <w:r w:rsidRPr="0074050C">
        <w:rPr>
          <w:rFonts w:hint="eastAsia"/>
          <w:color w:val="000000" w:themeColor="text1"/>
        </w:rPr>
        <w:t xml:space="preserve"> position under payload, and the static </w:t>
      </w:r>
      <w:r w:rsidRPr="0074050C">
        <w:rPr>
          <w:color w:val="000000" w:themeColor="text1"/>
        </w:rPr>
        <w:t>equilibrium</w:t>
      </w:r>
      <w:r w:rsidRPr="0074050C">
        <w:rPr>
          <w:rFonts w:hint="eastAsia"/>
          <w:color w:val="000000" w:themeColor="text1"/>
        </w:rPr>
        <w:t xml:space="preserve"> position cannot be </w:t>
      </w:r>
      <w:r w:rsidRPr="0074050C">
        <w:rPr>
          <w:color w:val="000000" w:themeColor="text1"/>
        </w:rPr>
        <w:t>influenced</w:t>
      </w:r>
      <w:r w:rsidRPr="0074050C">
        <w:rPr>
          <w:rFonts w:hint="eastAsia"/>
          <w:color w:val="000000" w:themeColor="text1"/>
        </w:rPr>
        <w:t xml:space="preserve"> by</w:t>
      </w:r>
      <w:r w:rsidRPr="0074050C">
        <w:rPr>
          <w:color w:val="000000" w:themeColor="text1"/>
        </w:rPr>
        <w:t xml:space="preserve"> </w:t>
      </w:r>
      <w:r w:rsidRPr="0074050C">
        <w:rPr>
          <w:rFonts w:hint="eastAsia"/>
          <w:color w:val="000000" w:themeColor="text1"/>
        </w:rPr>
        <w:t xml:space="preserve">the geometry </w:t>
      </w:r>
      <w:r w:rsidRPr="0074050C">
        <w:rPr>
          <w:color w:val="000000" w:themeColor="text1"/>
        </w:rPr>
        <w:t>asymmetry</w:t>
      </w:r>
      <w:r w:rsidRPr="0074050C">
        <w:rPr>
          <w:rFonts w:hint="eastAsia"/>
          <w:color w:val="000000" w:themeColor="text1"/>
        </w:rPr>
        <w:t xml:space="preserve"> of the resonator configuration. </w:t>
      </w:r>
    </w:p>
    <w:p w14:paraId="0DBC64B9" w14:textId="77777777" w:rsidR="00B16E81" w:rsidRPr="0074050C" w:rsidRDefault="00B16E81" w:rsidP="00B16E81">
      <w:pPr>
        <w:spacing w:line="360" w:lineRule="auto"/>
        <w:ind w:firstLineChars="200" w:firstLine="480"/>
        <w:rPr>
          <w:color w:val="000000" w:themeColor="text1"/>
        </w:rPr>
      </w:pPr>
      <w:r w:rsidRPr="0074050C">
        <w:rPr>
          <w:color w:val="000000" w:themeColor="text1"/>
        </w:rPr>
        <w:t>The comparison of the band structure between the</w:t>
      </w:r>
      <w:r w:rsidRPr="0074050C">
        <w:rPr>
          <w:rFonts w:hint="eastAsia"/>
          <w:color w:val="000000" w:themeColor="text1"/>
        </w:rPr>
        <w:t xml:space="preserve"> meta-plates with</w:t>
      </w:r>
      <w:r w:rsidRPr="0074050C">
        <w:rPr>
          <w:color w:val="000000" w:themeColor="text1"/>
        </w:rPr>
        <w:t xml:space="preserve"> symmetrical and asymmetrical </w:t>
      </w:r>
      <w:r w:rsidRPr="0074050C">
        <w:rPr>
          <w:rFonts w:hint="eastAsia"/>
          <w:color w:val="000000" w:themeColor="text1"/>
        </w:rPr>
        <w:t>resonators</w:t>
      </w:r>
      <w:r w:rsidRPr="0074050C">
        <w:rPr>
          <w:color w:val="000000" w:themeColor="text1"/>
        </w:rPr>
        <w:t xml:space="preserve"> is presented in Fig. 8</w:t>
      </w:r>
      <w:r w:rsidRPr="0074050C">
        <w:rPr>
          <w:rFonts w:hint="eastAsia"/>
          <w:color w:val="000000" w:themeColor="text1"/>
        </w:rPr>
        <w:t>, w</w:t>
      </w:r>
      <w:r w:rsidRPr="0074050C">
        <w:rPr>
          <w:color w:val="000000" w:themeColor="text1"/>
        </w:rPr>
        <w:t xml:space="preserve">here the red dotted line denotes </w:t>
      </w:r>
      <w:r w:rsidRPr="0074050C">
        <w:rPr>
          <w:rFonts w:hint="eastAsia"/>
          <w:color w:val="000000" w:themeColor="text1"/>
        </w:rPr>
        <w:lastRenderedPageBreak/>
        <w:t>positive geometrical errors</w:t>
      </w:r>
      <w:r w:rsidRPr="0074050C">
        <w:rPr>
          <w:color w:val="000000" w:themeColor="text1"/>
        </w:rPr>
        <w:t xml:space="preserve">, the black solid line represents </w:t>
      </w:r>
      <w:r w:rsidRPr="0074050C">
        <w:rPr>
          <w:rFonts w:hint="eastAsia"/>
          <w:color w:val="000000" w:themeColor="text1"/>
        </w:rPr>
        <w:t>no errors</w:t>
      </w:r>
      <w:r w:rsidRPr="0074050C">
        <w:rPr>
          <w:color w:val="000000" w:themeColor="text1"/>
        </w:rPr>
        <w:t xml:space="preserve"> and the blue dashed line denotes negative error</w:t>
      </w:r>
      <w:r w:rsidRPr="0074050C">
        <w:rPr>
          <w:rFonts w:hint="eastAsia"/>
          <w:color w:val="000000" w:themeColor="text1"/>
        </w:rPr>
        <w:t>s</w:t>
      </w:r>
      <w:r w:rsidRPr="0074050C">
        <w:rPr>
          <w:color w:val="000000" w:themeColor="text1"/>
        </w:rPr>
        <w:t>. Clearly, the positive error</w:t>
      </w:r>
      <w:r w:rsidRPr="0074050C">
        <w:rPr>
          <w:rFonts w:hint="eastAsia"/>
          <w:color w:val="000000" w:themeColor="text1"/>
        </w:rPr>
        <w:t>s</w:t>
      </w:r>
      <w:r w:rsidRPr="0074050C">
        <w:rPr>
          <w:color w:val="000000" w:themeColor="text1"/>
        </w:rPr>
        <w:t xml:space="preserve"> </w:t>
      </w:r>
      <w:r w:rsidRPr="0074050C">
        <w:rPr>
          <w:rFonts w:hint="eastAsia"/>
          <w:color w:val="000000" w:themeColor="text1"/>
        </w:rPr>
        <w:t>make</w:t>
      </w:r>
      <w:r w:rsidRPr="0074050C">
        <w:rPr>
          <w:color w:val="000000" w:themeColor="text1"/>
        </w:rPr>
        <w:t xml:space="preserve"> the band gap </w:t>
      </w:r>
      <w:r w:rsidRPr="0074050C">
        <w:rPr>
          <w:rFonts w:hint="eastAsia"/>
          <w:color w:val="000000" w:themeColor="text1"/>
        </w:rPr>
        <w:t xml:space="preserve">move </w:t>
      </w:r>
      <w:r w:rsidRPr="0074050C">
        <w:rPr>
          <w:color w:val="000000" w:themeColor="text1"/>
        </w:rPr>
        <w:t>to</w:t>
      </w:r>
      <w:r w:rsidRPr="0074050C">
        <w:rPr>
          <w:rFonts w:hint="eastAsia"/>
          <w:color w:val="000000" w:themeColor="text1"/>
        </w:rPr>
        <w:t>ward</w:t>
      </w:r>
      <w:r w:rsidRPr="0074050C">
        <w:rPr>
          <w:color w:val="000000" w:themeColor="text1"/>
        </w:rPr>
        <w:t xml:space="preserve"> </w:t>
      </w:r>
      <w:r w:rsidRPr="0074050C">
        <w:rPr>
          <w:rFonts w:hint="eastAsia"/>
          <w:color w:val="000000" w:themeColor="text1"/>
        </w:rPr>
        <w:t>high frequency</w:t>
      </w:r>
      <w:r w:rsidRPr="0074050C">
        <w:rPr>
          <w:color w:val="000000" w:themeColor="text1"/>
        </w:rPr>
        <w:t xml:space="preserve"> (red dotted line in Fig. 8a). </w:t>
      </w:r>
      <w:r w:rsidRPr="0074050C">
        <w:rPr>
          <w:rFonts w:hint="eastAsia"/>
          <w:color w:val="000000" w:themeColor="text1"/>
        </w:rPr>
        <w:t xml:space="preserve">On the contrary, the </w:t>
      </w:r>
      <w:r w:rsidRPr="0074050C">
        <w:rPr>
          <w:color w:val="000000" w:themeColor="text1"/>
        </w:rPr>
        <w:t>negative error</w:t>
      </w:r>
      <w:r w:rsidRPr="0074050C">
        <w:rPr>
          <w:rFonts w:hint="eastAsia"/>
          <w:color w:val="000000" w:themeColor="text1"/>
        </w:rPr>
        <w:t>s</w:t>
      </w:r>
      <w:r w:rsidRPr="0074050C">
        <w:rPr>
          <w:color w:val="000000" w:themeColor="text1"/>
        </w:rPr>
        <w:t xml:space="preserve"> </w:t>
      </w:r>
      <w:r w:rsidRPr="0074050C">
        <w:rPr>
          <w:rFonts w:hint="eastAsia"/>
          <w:color w:val="000000" w:themeColor="text1"/>
        </w:rPr>
        <w:t xml:space="preserve">shift </w:t>
      </w:r>
      <w:r w:rsidRPr="0074050C">
        <w:rPr>
          <w:color w:val="000000" w:themeColor="text1"/>
        </w:rPr>
        <w:t>the band gap from high</w:t>
      </w:r>
      <w:r w:rsidRPr="0074050C">
        <w:rPr>
          <w:rFonts w:hint="eastAsia"/>
          <w:color w:val="000000" w:themeColor="text1"/>
        </w:rPr>
        <w:t>-</w:t>
      </w:r>
      <w:r w:rsidRPr="0074050C">
        <w:rPr>
          <w:color w:val="000000" w:themeColor="text1"/>
        </w:rPr>
        <w:t>frequency</w:t>
      </w:r>
      <w:r w:rsidRPr="0074050C">
        <w:rPr>
          <w:rFonts w:hint="eastAsia"/>
          <w:color w:val="000000" w:themeColor="text1"/>
        </w:rPr>
        <w:t xml:space="preserve"> </w:t>
      </w:r>
      <w:r w:rsidRPr="0074050C">
        <w:rPr>
          <w:color w:val="000000" w:themeColor="text1"/>
        </w:rPr>
        <w:t>region to a low one</w:t>
      </w:r>
      <w:r w:rsidRPr="0074050C">
        <w:rPr>
          <w:rFonts w:hint="eastAsia"/>
          <w:color w:val="000000" w:themeColor="text1"/>
        </w:rPr>
        <w:t>,</w:t>
      </w:r>
      <w:r w:rsidRPr="0074050C">
        <w:rPr>
          <w:color w:val="000000" w:themeColor="text1"/>
        </w:rPr>
        <w:t xml:space="preserve"> as show</w:t>
      </w:r>
      <w:r w:rsidRPr="0074050C">
        <w:rPr>
          <w:rFonts w:hint="eastAsia"/>
          <w:color w:val="000000" w:themeColor="text1"/>
        </w:rPr>
        <w:t>n</w:t>
      </w:r>
      <w:r w:rsidRPr="0074050C">
        <w:rPr>
          <w:color w:val="000000" w:themeColor="text1"/>
        </w:rPr>
        <w:t xml:space="preserve"> </w:t>
      </w:r>
      <w:r w:rsidRPr="0074050C">
        <w:rPr>
          <w:rFonts w:hint="eastAsia"/>
          <w:color w:val="000000" w:themeColor="text1"/>
        </w:rPr>
        <w:t xml:space="preserve">by </w:t>
      </w:r>
      <w:r w:rsidRPr="0074050C">
        <w:rPr>
          <w:color w:val="000000" w:themeColor="text1"/>
        </w:rPr>
        <w:t>the blue dashed line</w:t>
      </w:r>
      <w:r w:rsidRPr="0074050C">
        <w:rPr>
          <w:rFonts w:hint="eastAsia"/>
          <w:color w:val="000000" w:themeColor="text1"/>
        </w:rPr>
        <w:t xml:space="preserve"> in </w:t>
      </w:r>
      <w:r w:rsidRPr="0074050C">
        <w:rPr>
          <w:color w:val="000000" w:themeColor="text1"/>
        </w:rPr>
        <w:t>Fig. 8a.</w:t>
      </w:r>
      <w:r w:rsidRPr="0074050C">
        <w:rPr>
          <w:rFonts w:hint="eastAsia"/>
          <w:color w:val="000000" w:themeColor="text1"/>
        </w:rPr>
        <w:t xml:space="preserve"> </w:t>
      </w:r>
      <w:r w:rsidRPr="0074050C">
        <w:rPr>
          <w:color w:val="000000" w:themeColor="text1"/>
        </w:rPr>
        <w:t>Additionally, as shown in Fig. 8b, the</w:t>
      </w:r>
      <w:r w:rsidRPr="0074050C">
        <w:rPr>
          <w:rFonts w:hint="eastAsia"/>
          <w:color w:val="000000" w:themeColor="text1"/>
        </w:rPr>
        <w:t xml:space="preserve"> geometrical asymmetry also can </w:t>
      </w:r>
      <w:r w:rsidRPr="0074050C">
        <w:rPr>
          <w:color w:val="000000" w:themeColor="text1"/>
        </w:rPr>
        <w:t>influence the</w:t>
      </w:r>
      <w:r w:rsidRPr="0074050C">
        <w:rPr>
          <w:rFonts w:hint="eastAsia"/>
          <w:color w:val="000000" w:themeColor="text1"/>
        </w:rPr>
        <w:t xml:space="preserve"> bandwidth. </w:t>
      </w:r>
      <w:r w:rsidRPr="0074050C">
        <w:rPr>
          <w:color w:val="000000" w:themeColor="text1"/>
        </w:rPr>
        <w:t>The</w:t>
      </w:r>
      <w:r w:rsidRPr="0074050C">
        <w:rPr>
          <w:rFonts w:hint="eastAsia"/>
          <w:color w:val="000000" w:themeColor="text1"/>
        </w:rPr>
        <w:t xml:space="preserve"> </w:t>
      </w:r>
      <w:r w:rsidRPr="0074050C">
        <w:rPr>
          <w:color w:val="000000" w:themeColor="text1"/>
        </w:rPr>
        <w:t>positive</w:t>
      </w:r>
      <w:r w:rsidRPr="0074050C">
        <w:rPr>
          <w:rFonts w:hint="eastAsia"/>
          <w:color w:val="000000" w:themeColor="text1"/>
        </w:rPr>
        <w:t xml:space="preserve"> errors increase the bandwidth, but the </w:t>
      </w:r>
      <w:r w:rsidRPr="0074050C">
        <w:rPr>
          <w:color w:val="000000" w:themeColor="text1"/>
        </w:rPr>
        <w:t>negative</w:t>
      </w:r>
      <w:r w:rsidRPr="0074050C">
        <w:rPr>
          <w:rFonts w:hint="eastAsia"/>
          <w:color w:val="000000" w:themeColor="text1"/>
        </w:rPr>
        <w:t xml:space="preserve"> errors reduce the bandwidth. </w:t>
      </w:r>
      <w:r w:rsidRPr="0074050C">
        <w:rPr>
          <w:color w:val="000000" w:themeColor="text1"/>
        </w:rPr>
        <w:t xml:space="preserve">In fact, </w:t>
      </w:r>
      <w:r w:rsidRPr="0074050C">
        <w:rPr>
          <w:rFonts w:hint="eastAsia"/>
          <w:color w:val="000000" w:themeColor="text1"/>
        </w:rPr>
        <w:t>the effects of the geometrical</w:t>
      </w:r>
      <w:r w:rsidRPr="0074050C">
        <w:rPr>
          <w:color w:val="000000" w:themeColor="text1"/>
        </w:rPr>
        <w:t xml:space="preserve"> asymmetry</w:t>
      </w:r>
      <w:r w:rsidRPr="0074050C">
        <w:rPr>
          <w:rFonts w:hint="eastAsia"/>
          <w:color w:val="000000" w:themeColor="text1"/>
        </w:rPr>
        <w:t xml:space="preserve"> on both the central frequency and bandwidth can be attributed to the stiffness change </w:t>
      </w:r>
      <w:r w:rsidRPr="0074050C">
        <w:rPr>
          <w:color w:val="000000" w:themeColor="text1"/>
        </w:rPr>
        <w:t>induced</w:t>
      </w:r>
      <w:r w:rsidRPr="0074050C">
        <w:rPr>
          <w:rFonts w:hint="eastAsia"/>
          <w:color w:val="000000" w:themeColor="text1"/>
        </w:rPr>
        <w:t xml:space="preserve"> by the </w:t>
      </w:r>
      <w:r w:rsidRPr="0074050C">
        <w:rPr>
          <w:color w:val="000000" w:themeColor="text1"/>
        </w:rPr>
        <w:t>geometrical asymmetry</w:t>
      </w:r>
      <w:r w:rsidRPr="0074050C">
        <w:rPr>
          <w:rFonts w:hint="eastAsia"/>
          <w:color w:val="000000" w:themeColor="text1"/>
        </w:rPr>
        <w:t xml:space="preserve">. </w:t>
      </w:r>
      <w:r w:rsidRPr="0074050C">
        <w:rPr>
          <w:color w:val="000000" w:themeColor="text1"/>
        </w:rPr>
        <w:t>I</w:t>
      </w:r>
      <w:r w:rsidRPr="0074050C">
        <w:rPr>
          <w:rFonts w:hint="eastAsia"/>
          <w:color w:val="000000" w:themeColor="text1"/>
        </w:rPr>
        <w:t xml:space="preserve">n other words, the </w:t>
      </w:r>
      <w:r w:rsidRPr="0074050C">
        <w:rPr>
          <w:color w:val="000000" w:themeColor="text1"/>
        </w:rPr>
        <w:t>positive</w:t>
      </w:r>
      <w:r w:rsidRPr="0074050C">
        <w:rPr>
          <w:rFonts w:hint="eastAsia"/>
          <w:color w:val="000000" w:themeColor="text1"/>
        </w:rPr>
        <w:t xml:space="preserve"> errors cause an increase in the stiffness of the </w:t>
      </w:r>
      <w:r w:rsidRPr="0074050C">
        <w:rPr>
          <w:color w:val="000000" w:themeColor="text1"/>
        </w:rPr>
        <w:t>resonator</w:t>
      </w:r>
      <w:r w:rsidRPr="0074050C">
        <w:rPr>
          <w:rFonts w:hint="eastAsia"/>
          <w:color w:val="000000" w:themeColor="text1"/>
        </w:rPr>
        <w:t xml:space="preserve">, leading to a higher and wider band gap, while the effect of the negative errors is </w:t>
      </w:r>
      <w:r w:rsidRPr="0074050C">
        <w:rPr>
          <w:color w:val="000000" w:themeColor="text1"/>
        </w:rPr>
        <w:t>opposite</w:t>
      </w:r>
      <w:r w:rsidRPr="0074050C">
        <w:rPr>
          <w:rFonts w:hint="eastAsia"/>
          <w:color w:val="000000" w:themeColor="text1"/>
        </w:rPr>
        <w:t>.</w:t>
      </w:r>
    </w:p>
    <w:p w14:paraId="0F70D404" w14:textId="77777777" w:rsidR="00B16E81" w:rsidRPr="0074050C" w:rsidRDefault="00B16E81" w:rsidP="00B16E81">
      <w:pPr>
        <w:spacing w:line="360" w:lineRule="auto"/>
        <w:jc w:val="center"/>
        <w:rPr>
          <w:color w:val="000000" w:themeColor="text1"/>
        </w:rPr>
      </w:pPr>
      <w:r w:rsidRPr="0074050C">
        <w:rPr>
          <w:noProof/>
          <w:color w:val="000000" w:themeColor="text1"/>
        </w:rPr>
        <w:drawing>
          <wp:inline distT="0" distB="0" distL="0" distR="0" wp14:anchorId="1C63F3A5" wp14:editId="4186B2C5">
            <wp:extent cx="5040000" cy="2270002"/>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rorBG.emz"/>
                    <pic:cNvPicPr/>
                  </pic:nvPicPr>
                  <pic:blipFill>
                    <a:blip r:embed="rId379">
                      <a:extLst>
                        <a:ext uri="{28A0092B-C50C-407E-A947-70E740481C1C}">
                          <a14:useLocalDpi xmlns:a14="http://schemas.microsoft.com/office/drawing/2010/main" val="0"/>
                        </a:ext>
                      </a:extLst>
                    </a:blip>
                    <a:stretch>
                      <a:fillRect/>
                    </a:stretch>
                  </pic:blipFill>
                  <pic:spPr>
                    <a:xfrm>
                      <a:off x="0" y="0"/>
                      <a:ext cx="5040000" cy="2270002"/>
                    </a:xfrm>
                    <a:prstGeom prst="rect">
                      <a:avLst/>
                    </a:prstGeom>
                  </pic:spPr>
                </pic:pic>
              </a:graphicData>
            </a:graphic>
          </wp:inline>
        </w:drawing>
      </w:r>
    </w:p>
    <w:p w14:paraId="252F2B95" w14:textId="768269E1" w:rsidR="006E24BC" w:rsidRPr="0074050C" w:rsidRDefault="00B16E81" w:rsidP="00B16E81">
      <w:pPr>
        <w:spacing w:line="360" w:lineRule="auto"/>
        <w:rPr>
          <w:color w:val="000000" w:themeColor="text1"/>
          <w:sz w:val="20"/>
          <w:szCs w:val="20"/>
        </w:rPr>
      </w:pPr>
      <w:r w:rsidRPr="0074050C">
        <w:rPr>
          <w:rFonts w:hint="eastAsia"/>
          <w:b/>
          <w:color w:val="000000" w:themeColor="text1"/>
          <w:sz w:val="20"/>
          <w:szCs w:val="20"/>
        </w:rPr>
        <w:t>F</w:t>
      </w:r>
      <w:r w:rsidRPr="0074050C">
        <w:rPr>
          <w:b/>
          <w:color w:val="000000" w:themeColor="text1"/>
          <w:sz w:val="20"/>
          <w:szCs w:val="20"/>
        </w:rPr>
        <w:t>ig. 8.</w:t>
      </w:r>
      <w:r w:rsidRPr="0074050C">
        <w:rPr>
          <w:color w:val="000000" w:themeColor="text1"/>
          <w:sz w:val="20"/>
          <w:szCs w:val="20"/>
        </w:rPr>
        <w:t xml:space="preserve"> (a) Analytical band gaps of the meta-plate along the direction of </w:t>
      </w:r>
      <w:r w:rsidRPr="0074050C">
        <w:rPr>
          <w:color w:val="000000" w:themeColor="text1"/>
          <w:position w:val="-4"/>
          <w:sz w:val="20"/>
          <w:szCs w:val="20"/>
        </w:rPr>
        <w:object w:dxaOrig="340" w:dyaOrig="220" w14:anchorId="4C462842">
          <v:shape id="_x0000_i1209" type="#_x0000_t75" style="width:17pt;height:11.55pt" o:ole="">
            <v:imagedata r:id="rId380" o:title=""/>
          </v:shape>
          <o:OLEObject Type="Embed" ProgID="Equation.DSMT4" ShapeID="_x0000_i1209" DrawAspect="Content" ObjectID="_1618745485" r:id="rId381"/>
        </w:object>
      </w:r>
      <w:r w:rsidRPr="0074050C">
        <w:rPr>
          <w:rFonts w:hint="eastAsia"/>
          <w:color w:val="000000" w:themeColor="text1"/>
          <w:sz w:val="20"/>
          <w:szCs w:val="20"/>
        </w:rPr>
        <w:t>and</w:t>
      </w:r>
      <w:r w:rsidRPr="0074050C">
        <w:rPr>
          <w:color w:val="000000" w:themeColor="text1"/>
          <w:sz w:val="20"/>
          <w:szCs w:val="20"/>
        </w:rPr>
        <w:t xml:space="preserve"> (b) </w:t>
      </w:r>
      <w:r w:rsidRPr="0074050C">
        <w:rPr>
          <w:rFonts w:hint="eastAsia"/>
          <w:color w:val="000000" w:themeColor="text1"/>
          <w:sz w:val="20"/>
          <w:szCs w:val="20"/>
        </w:rPr>
        <w:t xml:space="preserve">the central </w:t>
      </w:r>
      <w:r w:rsidRPr="0074050C">
        <w:rPr>
          <w:color w:val="000000" w:themeColor="text1"/>
          <w:sz w:val="20"/>
          <w:szCs w:val="20"/>
        </w:rPr>
        <w:t>frequency</w:t>
      </w:r>
      <w:r w:rsidRPr="0074050C">
        <w:rPr>
          <w:rFonts w:hint="eastAsia"/>
          <w:color w:val="000000" w:themeColor="text1"/>
          <w:sz w:val="20"/>
          <w:szCs w:val="20"/>
        </w:rPr>
        <w:t xml:space="preserve"> and bandwidth of the band gap in </w:t>
      </w:r>
      <w:r w:rsidRPr="0074050C">
        <w:rPr>
          <w:color w:val="000000" w:themeColor="text1"/>
          <w:sz w:val="20"/>
          <w:szCs w:val="20"/>
        </w:rPr>
        <w:t>different cases. Along the direction of the arrow, the red dotted line, the black solid line and the blue dashed line denote “Case1”, “Symmetrical” and “Case2”, respectively.</w:t>
      </w:r>
    </w:p>
    <w:p w14:paraId="5CED46BB" w14:textId="77777777" w:rsidR="00FA60AB" w:rsidRPr="0074050C" w:rsidRDefault="00FA60AB" w:rsidP="002148A2">
      <w:pPr>
        <w:pStyle w:val="2"/>
        <w:rPr>
          <w:rFonts w:ascii="Times New Roman" w:hAnsi="Times New Roman" w:cs="Times New Roman"/>
          <w:b w:val="0"/>
          <w:i/>
          <w:color w:val="000000" w:themeColor="text1"/>
          <w:sz w:val="24"/>
          <w:szCs w:val="24"/>
        </w:rPr>
      </w:pPr>
      <w:r w:rsidRPr="0074050C">
        <w:rPr>
          <w:rFonts w:ascii="Times New Roman" w:hAnsi="Times New Roman" w:cs="Times New Roman"/>
          <w:b w:val="0"/>
          <w:i/>
          <w:color w:val="000000" w:themeColor="text1"/>
          <w:sz w:val="24"/>
          <w:szCs w:val="24"/>
        </w:rPr>
        <w:t xml:space="preserve">4.2. </w:t>
      </w:r>
      <w:r w:rsidR="00ED5CB3" w:rsidRPr="0074050C">
        <w:rPr>
          <w:rFonts w:ascii="Times New Roman" w:hAnsi="Times New Roman" w:cs="Times New Roman"/>
          <w:b w:val="0"/>
          <w:i/>
          <w:color w:val="000000" w:themeColor="text1"/>
          <w:sz w:val="24"/>
          <w:szCs w:val="24"/>
        </w:rPr>
        <w:t>Wave transmittance</w:t>
      </w:r>
    </w:p>
    <w:p w14:paraId="548229B1" w14:textId="1F2EC72A" w:rsidR="00FF7356" w:rsidRPr="0074050C" w:rsidRDefault="00AD3280" w:rsidP="006E08D9">
      <w:pPr>
        <w:spacing w:line="360" w:lineRule="auto"/>
        <w:ind w:firstLine="420"/>
        <w:rPr>
          <w:color w:val="000000" w:themeColor="text1"/>
        </w:rPr>
      </w:pPr>
      <w:r w:rsidRPr="0074050C">
        <w:rPr>
          <w:rFonts w:hint="eastAsia"/>
          <w:color w:val="000000" w:themeColor="text1"/>
        </w:rPr>
        <w:t>I</w:t>
      </w:r>
      <w:r w:rsidR="00087B60" w:rsidRPr="0074050C">
        <w:rPr>
          <w:color w:val="000000" w:themeColor="text1"/>
        </w:rPr>
        <w:t xml:space="preserve">n section 3, band structures </w:t>
      </w:r>
      <w:r w:rsidRPr="0074050C">
        <w:rPr>
          <w:rFonts w:hint="eastAsia"/>
          <w:color w:val="000000" w:themeColor="text1"/>
        </w:rPr>
        <w:t>are</w:t>
      </w:r>
      <w:r w:rsidR="00087B60" w:rsidRPr="0074050C">
        <w:rPr>
          <w:color w:val="000000" w:themeColor="text1"/>
        </w:rPr>
        <w:t xml:space="preserve"> predicted </w:t>
      </w:r>
      <w:r w:rsidR="00565911" w:rsidRPr="0074050C">
        <w:rPr>
          <w:color w:val="000000" w:themeColor="text1"/>
        </w:rPr>
        <w:t>from</w:t>
      </w:r>
      <w:r w:rsidR="00087B60" w:rsidRPr="0074050C">
        <w:rPr>
          <w:color w:val="000000" w:themeColor="text1"/>
        </w:rPr>
        <w:t xml:space="preserve"> the </w:t>
      </w:r>
      <w:r w:rsidR="00565911" w:rsidRPr="0074050C">
        <w:rPr>
          <w:color w:val="000000" w:themeColor="text1"/>
        </w:rPr>
        <w:t xml:space="preserve">derived </w:t>
      </w:r>
      <w:r w:rsidR="00087B60" w:rsidRPr="0074050C">
        <w:rPr>
          <w:color w:val="000000" w:themeColor="text1"/>
        </w:rPr>
        <w:t xml:space="preserve">dispersion relation with </w:t>
      </w:r>
      <w:r w:rsidR="004E1B42" w:rsidRPr="0074050C">
        <w:rPr>
          <w:rFonts w:hint="eastAsia"/>
          <w:color w:val="000000" w:themeColor="text1"/>
        </w:rPr>
        <w:t>the</w:t>
      </w:r>
      <w:r w:rsidR="004E1B42" w:rsidRPr="0074050C">
        <w:rPr>
          <w:color w:val="000000" w:themeColor="text1"/>
        </w:rPr>
        <w:t xml:space="preserve"> </w:t>
      </w:r>
      <w:r w:rsidR="00087B60" w:rsidRPr="0074050C">
        <w:rPr>
          <w:color w:val="000000" w:themeColor="text1"/>
        </w:rPr>
        <w:t>linearized stiffness</w:t>
      </w:r>
      <w:r w:rsidRPr="0074050C">
        <w:rPr>
          <w:rFonts w:hint="eastAsia"/>
          <w:color w:val="000000" w:themeColor="text1"/>
        </w:rPr>
        <w:t xml:space="preserve"> of the resonator</w:t>
      </w:r>
      <w:r w:rsidR="00087B60" w:rsidRPr="0074050C">
        <w:rPr>
          <w:color w:val="000000" w:themeColor="text1"/>
        </w:rPr>
        <w:t>.</w:t>
      </w:r>
      <w:r w:rsidR="00C546DE" w:rsidRPr="0074050C">
        <w:rPr>
          <w:color w:val="000000" w:themeColor="text1"/>
        </w:rPr>
        <w:t xml:space="preserve"> In this section, </w:t>
      </w:r>
      <w:r w:rsidRPr="0074050C">
        <w:rPr>
          <w:rFonts w:hint="eastAsia"/>
          <w:color w:val="000000" w:themeColor="text1"/>
        </w:rPr>
        <w:t xml:space="preserve">taking into account </w:t>
      </w:r>
      <w:r w:rsidRPr="0074050C">
        <w:rPr>
          <w:color w:val="000000" w:themeColor="text1"/>
        </w:rPr>
        <w:t>the original nonlinear</w:t>
      </w:r>
      <w:r w:rsidRPr="0074050C">
        <w:rPr>
          <w:rFonts w:hint="eastAsia"/>
          <w:color w:val="000000" w:themeColor="text1"/>
        </w:rPr>
        <w:t xml:space="preserve"> </w:t>
      </w:r>
      <w:r w:rsidRPr="0074050C">
        <w:rPr>
          <w:color w:val="000000" w:themeColor="text1"/>
        </w:rPr>
        <w:t>stiffness of the resonator</w:t>
      </w:r>
      <w:r w:rsidRPr="0074050C">
        <w:rPr>
          <w:rFonts w:hint="eastAsia"/>
          <w:color w:val="000000" w:themeColor="text1"/>
        </w:rPr>
        <w:t>,</w:t>
      </w:r>
      <w:r w:rsidRPr="0074050C">
        <w:rPr>
          <w:color w:val="000000" w:themeColor="text1"/>
        </w:rPr>
        <w:t xml:space="preserve"> </w:t>
      </w:r>
      <w:r w:rsidR="00C546DE" w:rsidRPr="0074050C">
        <w:rPr>
          <w:color w:val="000000" w:themeColor="text1"/>
        </w:rPr>
        <w:t xml:space="preserve">numerical </w:t>
      </w:r>
      <w:r w:rsidRPr="0074050C">
        <w:rPr>
          <w:rFonts w:hint="eastAsia"/>
          <w:color w:val="000000" w:themeColor="text1"/>
        </w:rPr>
        <w:t>simulations</w:t>
      </w:r>
      <w:r w:rsidRPr="0074050C">
        <w:rPr>
          <w:color w:val="000000" w:themeColor="text1"/>
        </w:rPr>
        <w:t xml:space="preserve"> </w:t>
      </w:r>
      <w:r w:rsidR="00EE4DF0" w:rsidRPr="0074050C">
        <w:rPr>
          <w:rFonts w:hint="eastAsia"/>
          <w:color w:val="000000" w:themeColor="text1"/>
        </w:rPr>
        <w:t>are</w:t>
      </w:r>
      <w:r w:rsidR="00C546DE" w:rsidRPr="0074050C">
        <w:rPr>
          <w:color w:val="000000" w:themeColor="text1"/>
        </w:rPr>
        <w:t xml:space="preserve"> </w:t>
      </w:r>
      <w:r w:rsidRPr="0074050C">
        <w:rPr>
          <w:rFonts w:hint="eastAsia"/>
          <w:color w:val="000000" w:themeColor="text1"/>
        </w:rPr>
        <w:t>conducted</w:t>
      </w:r>
      <w:r w:rsidRPr="0074050C">
        <w:rPr>
          <w:color w:val="000000" w:themeColor="text1"/>
        </w:rPr>
        <w:t xml:space="preserve"> </w:t>
      </w:r>
      <w:r w:rsidR="00227D91" w:rsidRPr="0074050C">
        <w:rPr>
          <w:color w:val="000000" w:themeColor="text1"/>
        </w:rPr>
        <w:t>to verif</w:t>
      </w:r>
      <w:r w:rsidR="00E01B2D" w:rsidRPr="0074050C">
        <w:rPr>
          <w:color w:val="000000" w:themeColor="text1"/>
        </w:rPr>
        <w:t>y</w:t>
      </w:r>
      <w:r w:rsidR="00227D91" w:rsidRPr="0074050C">
        <w:rPr>
          <w:color w:val="000000" w:themeColor="text1"/>
        </w:rPr>
        <w:t xml:space="preserve"> the band structures</w:t>
      </w:r>
      <w:r w:rsidR="00565911" w:rsidRPr="0074050C">
        <w:rPr>
          <w:color w:val="000000" w:themeColor="text1"/>
        </w:rPr>
        <w:t xml:space="preserve"> predicted by the analytical method</w:t>
      </w:r>
      <w:r w:rsidR="00325B17" w:rsidRPr="0074050C">
        <w:rPr>
          <w:color w:val="000000" w:themeColor="text1"/>
        </w:rPr>
        <w:t>.</w:t>
      </w:r>
      <w:r w:rsidR="00BA21D4" w:rsidRPr="0074050C">
        <w:rPr>
          <w:color w:val="000000" w:themeColor="text1"/>
        </w:rPr>
        <w:t xml:space="preserve"> Meanwhile, the effect of </w:t>
      </w:r>
      <w:r w:rsidR="00BA21D4" w:rsidRPr="0074050C">
        <w:rPr>
          <w:color w:val="000000" w:themeColor="text1"/>
        </w:rPr>
        <w:lastRenderedPageBreak/>
        <w:t>the nonlinearity of the resonator on the wave transmittance are also analyzed in this section.</w:t>
      </w:r>
    </w:p>
    <w:p w14:paraId="44E4A62D" w14:textId="66C7DAE6" w:rsidR="00FF7356" w:rsidRPr="0074050C" w:rsidRDefault="00FF7356" w:rsidP="002701CD">
      <w:pPr>
        <w:pStyle w:val="3"/>
        <w:spacing w:before="120" w:after="120" w:line="360" w:lineRule="auto"/>
        <w:rPr>
          <w:b w:val="0"/>
          <w:i/>
          <w:color w:val="000000" w:themeColor="text1"/>
          <w:sz w:val="24"/>
          <w:szCs w:val="24"/>
        </w:rPr>
      </w:pPr>
      <w:r w:rsidRPr="0074050C">
        <w:rPr>
          <w:b w:val="0"/>
          <w:i/>
          <w:color w:val="000000" w:themeColor="text1"/>
          <w:sz w:val="24"/>
          <w:szCs w:val="24"/>
        </w:rPr>
        <w:t xml:space="preserve">4.2.1. </w:t>
      </w:r>
      <w:r w:rsidR="00BA21D4" w:rsidRPr="0074050C">
        <w:rPr>
          <w:b w:val="0"/>
          <w:i/>
          <w:color w:val="000000" w:themeColor="text1"/>
          <w:sz w:val="24"/>
          <w:szCs w:val="24"/>
        </w:rPr>
        <w:t xml:space="preserve">Verification </w:t>
      </w:r>
      <w:r w:rsidR="00211DB9" w:rsidRPr="0074050C">
        <w:rPr>
          <w:rFonts w:hint="eastAsia"/>
          <w:b w:val="0"/>
          <w:i/>
          <w:color w:val="000000" w:themeColor="text1"/>
          <w:sz w:val="24"/>
          <w:szCs w:val="24"/>
        </w:rPr>
        <w:t>of the</w:t>
      </w:r>
      <w:r w:rsidR="00211DB9" w:rsidRPr="0074050C">
        <w:rPr>
          <w:b w:val="0"/>
          <w:i/>
          <w:color w:val="000000" w:themeColor="text1"/>
          <w:sz w:val="24"/>
          <w:szCs w:val="24"/>
        </w:rPr>
        <w:t xml:space="preserve"> </w:t>
      </w:r>
      <w:r w:rsidR="00BA21D4" w:rsidRPr="0074050C">
        <w:rPr>
          <w:b w:val="0"/>
          <w:i/>
          <w:color w:val="000000" w:themeColor="text1"/>
          <w:sz w:val="24"/>
          <w:szCs w:val="24"/>
        </w:rPr>
        <w:t>band structure</w:t>
      </w:r>
      <w:r w:rsidR="00842288" w:rsidRPr="0074050C">
        <w:rPr>
          <w:b w:val="0"/>
          <w:i/>
          <w:color w:val="000000" w:themeColor="text1"/>
          <w:sz w:val="24"/>
          <w:szCs w:val="24"/>
        </w:rPr>
        <w:t>s</w:t>
      </w:r>
      <w:r w:rsidR="00BA21D4" w:rsidRPr="0074050C">
        <w:rPr>
          <w:b w:val="0"/>
          <w:i/>
          <w:color w:val="000000" w:themeColor="text1"/>
          <w:sz w:val="24"/>
          <w:szCs w:val="24"/>
        </w:rPr>
        <w:t xml:space="preserve"> </w:t>
      </w:r>
    </w:p>
    <w:p w14:paraId="15BF5AAA" w14:textId="79DD7EF2" w:rsidR="00BD624F" w:rsidRPr="0074050C" w:rsidRDefault="009D4694" w:rsidP="006E08D9">
      <w:pPr>
        <w:spacing w:line="360" w:lineRule="auto"/>
        <w:ind w:firstLine="420"/>
        <w:rPr>
          <w:color w:val="000000" w:themeColor="text1"/>
        </w:rPr>
      </w:pPr>
      <w:r w:rsidRPr="0074050C">
        <w:rPr>
          <w:color w:val="000000" w:themeColor="text1"/>
        </w:rPr>
        <w:t xml:space="preserve"> Considering a random force applied </w:t>
      </w:r>
      <w:r w:rsidR="00565911" w:rsidRPr="0074050C">
        <w:rPr>
          <w:color w:val="000000" w:themeColor="text1"/>
        </w:rPr>
        <w:t>at the origin of the plate</w:t>
      </w:r>
      <w:r w:rsidR="00676A44" w:rsidRPr="0074050C">
        <w:rPr>
          <w:color w:val="000000" w:themeColor="text1"/>
        </w:rPr>
        <w:t xml:space="preserve"> (‘Source Point’ in Fig. </w:t>
      </w:r>
      <w:r w:rsidR="00D94E0B" w:rsidRPr="0074050C">
        <w:rPr>
          <w:color w:val="000000" w:themeColor="text1"/>
        </w:rPr>
        <w:t>9</w:t>
      </w:r>
      <w:r w:rsidR="00676A44" w:rsidRPr="0074050C">
        <w:rPr>
          <w:color w:val="000000" w:themeColor="text1"/>
        </w:rPr>
        <w:t>)</w:t>
      </w:r>
      <w:r w:rsidRPr="0074050C">
        <w:rPr>
          <w:color w:val="000000" w:themeColor="text1"/>
        </w:rPr>
        <w:t xml:space="preserve">, </w:t>
      </w:r>
      <w:r w:rsidR="00F84CFA" w:rsidRPr="0074050C">
        <w:rPr>
          <w:color w:val="000000" w:themeColor="text1"/>
        </w:rPr>
        <w:t>solving</w:t>
      </w:r>
      <w:r w:rsidR="006E350B" w:rsidRPr="0074050C">
        <w:rPr>
          <w:color w:val="000000" w:themeColor="text1"/>
        </w:rPr>
        <w:t xml:space="preserve"> </w:t>
      </w:r>
      <w:r w:rsidR="00EE4DF0" w:rsidRPr="0074050C">
        <w:rPr>
          <w:rFonts w:hint="eastAsia"/>
          <w:color w:val="000000" w:themeColor="text1"/>
        </w:rPr>
        <w:t>Eq.</w:t>
      </w:r>
      <w:r w:rsidR="00EE4DF0" w:rsidRPr="0074050C">
        <w:rPr>
          <w:color w:val="000000" w:themeColor="text1"/>
        </w:rPr>
        <w:t xml:space="preserve"> </w:t>
      </w:r>
      <w:r w:rsidR="00B850F5" w:rsidRPr="0074050C">
        <w:rPr>
          <w:color w:val="000000" w:themeColor="text1"/>
        </w:rPr>
        <w:fldChar w:fldCharType="begin"/>
      </w:r>
      <w:r w:rsidR="00B850F5" w:rsidRPr="0074050C">
        <w:rPr>
          <w:color w:val="000000" w:themeColor="text1"/>
        </w:rPr>
        <w:instrText xml:space="preserve"> GOTOBUTTON ZEqnNum361512  \* MERGEFORMAT </w:instrText>
      </w:r>
      <w:r w:rsidR="00460138" w:rsidRPr="0074050C">
        <w:rPr>
          <w:color w:val="000000" w:themeColor="text1"/>
        </w:rPr>
        <w:fldChar w:fldCharType="begin"/>
      </w:r>
      <w:r w:rsidR="00460138" w:rsidRPr="0074050C">
        <w:rPr>
          <w:color w:val="000000" w:themeColor="text1"/>
        </w:rPr>
        <w:instrText xml:space="preserve"> REF ZEqnNum361512 \* Charformat \! \* MERGEFORMAT </w:instrText>
      </w:r>
      <w:r w:rsidR="00460138" w:rsidRPr="0074050C">
        <w:rPr>
          <w:color w:val="000000" w:themeColor="text1"/>
        </w:rPr>
        <w:fldChar w:fldCharType="separate"/>
      </w:r>
      <w:r w:rsidR="008B702B" w:rsidRPr="0074050C">
        <w:rPr>
          <w:color w:val="000000" w:themeColor="text1"/>
        </w:rPr>
        <w:instrText>(39)</w:instrText>
      </w:r>
      <w:r w:rsidR="00460138" w:rsidRPr="0074050C">
        <w:rPr>
          <w:color w:val="000000" w:themeColor="text1"/>
        </w:rPr>
        <w:fldChar w:fldCharType="end"/>
      </w:r>
      <w:r w:rsidR="00B850F5" w:rsidRPr="0074050C">
        <w:rPr>
          <w:color w:val="000000" w:themeColor="text1"/>
        </w:rPr>
        <w:fldChar w:fldCharType="end"/>
      </w:r>
      <w:r w:rsidR="00B850F5" w:rsidRPr="0074050C">
        <w:rPr>
          <w:color w:val="000000" w:themeColor="text1"/>
        </w:rPr>
        <w:t xml:space="preserve"> </w:t>
      </w:r>
      <w:r w:rsidR="00565911" w:rsidRPr="0074050C">
        <w:rPr>
          <w:color w:val="000000" w:themeColor="text1"/>
        </w:rPr>
        <w:t>using the</w:t>
      </w:r>
      <w:r w:rsidR="006E350B" w:rsidRPr="0074050C">
        <w:rPr>
          <w:color w:val="000000" w:themeColor="text1"/>
        </w:rPr>
        <w:t xml:space="preserve"> Runge-Kutta method</w:t>
      </w:r>
      <w:r w:rsidR="00035893" w:rsidRPr="0074050C">
        <w:rPr>
          <w:color w:val="000000" w:themeColor="text1"/>
        </w:rPr>
        <w:t xml:space="preserve"> and substituting these solutions into </w:t>
      </w:r>
      <w:r w:rsidR="00EE4DF0" w:rsidRPr="0074050C">
        <w:rPr>
          <w:rFonts w:hint="eastAsia"/>
          <w:color w:val="000000" w:themeColor="text1"/>
        </w:rPr>
        <w:t>Eq.</w:t>
      </w:r>
      <w:r w:rsidR="00B850F5" w:rsidRPr="0074050C">
        <w:rPr>
          <w:i/>
          <w:color w:val="000000" w:themeColor="text1"/>
        </w:rPr>
        <w:t xml:space="preserve"> </w:t>
      </w:r>
      <w:r w:rsidR="00B850F5" w:rsidRPr="0074050C">
        <w:rPr>
          <w:color w:val="000000" w:themeColor="text1"/>
        </w:rPr>
        <w:fldChar w:fldCharType="begin"/>
      </w:r>
      <w:r w:rsidR="00B850F5" w:rsidRPr="0074050C">
        <w:rPr>
          <w:color w:val="000000" w:themeColor="text1"/>
        </w:rPr>
        <w:instrText xml:space="preserve"> GOTOBUTTON ZEqnNum258025  \* MERGEFORMAT </w:instrText>
      </w:r>
      <w:r w:rsidR="00460138" w:rsidRPr="0074050C">
        <w:rPr>
          <w:color w:val="000000" w:themeColor="text1"/>
        </w:rPr>
        <w:fldChar w:fldCharType="begin"/>
      </w:r>
      <w:r w:rsidR="00460138" w:rsidRPr="0074050C">
        <w:rPr>
          <w:color w:val="000000" w:themeColor="text1"/>
        </w:rPr>
        <w:instrText xml:space="preserve"> REF ZEqnNum258025 \* Charformat \! \* MERGEFORMAT </w:instrText>
      </w:r>
      <w:r w:rsidR="00460138" w:rsidRPr="0074050C">
        <w:rPr>
          <w:color w:val="000000" w:themeColor="text1"/>
        </w:rPr>
        <w:fldChar w:fldCharType="separate"/>
      </w:r>
      <w:r w:rsidR="008B702B" w:rsidRPr="0074050C">
        <w:rPr>
          <w:color w:val="000000" w:themeColor="text1"/>
        </w:rPr>
        <w:instrText>(32)</w:instrText>
      </w:r>
      <w:r w:rsidR="00460138" w:rsidRPr="0074050C">
        <w:rPr>
          <w:color w:val="000000" w:themeColor="text1"/>
        </w:rPr>
        <w:fldChar w:fldCharType="end"/>
      </w:r>
      <w:r w:rsidR="00B850F5" w:rsidRPr="0074050C">
        <w:rPr>
          <w:color w:val="000000" w:themeColor="text1"/>
        </w:rPr>
        <w:fldChar w:fldCharType="end"/>
      </w:r>
      <w:r w:rsidR="006E350B" w:rsidRPr="0074050C">
        <w:rPr>
          <w:color w:val="000000" w:themeColor="text1"/>
        </w:rPr>
        <w:t>, the response</w:t>
      </w:r>
      <w:r w:rsidR="003C4487" w:rsidRPr="0074050C">
        <w:rPr>
          <w:color w:val="000000" w:themeColor="text1"/>
        </w:rPr>
        <w:t>s</w:t>
      </w:r>
      <w:r w:rsidR="006E350B" w:rsidRPr="0074050C">
        <w:rPr>
          <w:color w:val="000000" w:themeColor="text1"/>
        </w:rPr>
        <w:t xml:space="preserve"> of the</w:t>
      </w:r>
      <w:r w:rsidR="003D7DEC" w:rsidRPr="0074050C">
        <w:rPr>
          <w:color w:val="000000" w:themeColor="text1"/>
        </w:rPr>
        <w:t xml:space="preserve"> forced</w:t>
      </w:r>
      <w:r w:rsidR="006E350B" w:rsidRPr="0074050C">
        <w:rPr>
          <w:color w:val="000000" w:themeColor="text1"/>
        </w:rPr>
        <w:t xml:space="preserve"> </w:t>
      </w:r>
      <w:r w:rsidR="00565911" w:rsidRPr="0074050C">
        <w:rPr>
          <w:color w:val="000000" w:themeColor="text1"/>
        </w:rPr>
        <w:t xml:space="preserve">vibration of the </w:t>
      </w:r>
      <w:r w:rsidR="006E08D9" w:rsidRPr="0074050C">
        <w:rPr>
          <w:color w:val="000000" w:themeColor="text1"/>
        </w:rPr>
        <w:t>meta-</w:t>
      </w:r>
      <w:r w:rsidR="006E350B" w:rsidRPr="0074050C">
        <w:rPr>
          <w:color w:val="000000" w:themeColor="text1"/>
        </w:rPr>
        <w:t>pla</w:t>
      </w:r>
      <w:r w:rsidR="00053046" w:rsidRPr="0074050C">
        <w:rPr>
          <w:color w:val="000000" w:themeColor="text1"/>
        </w:rPr>
        <w:t>te</w:t>
      </w:r>
      <w:r w:rsidR="006E08D9" w:rsidRPr="0074050C">
        <w:rPr>
          <w:color w:val="000000" w:themeColor="text1"/>
        </w:rPr>
        <w:t xml:space="preserve"> </w:t>
      </w:r>
      <w:r w:rsidR="006E350B" w:rsidRPr="0074050C">
        <w:rPr>
          <w:color w:val="000000" w:themeColor="text1"/>
        </w:rPr>
        <w:t>can be obtained.</w:t>
      </w:r>
      <w:r w:rsidR="00676A44" w:rsidRPr="0074050C">
        <w:rPr>
          <w:color w:val="000000" w:themeColor="text1"/>
        </w:rPr>
        <w:t xml:space="preserve"> In addition, in Fig. </w:t>
      </w:r>
      <w:r w:rsidR="00D94E0B" w:rsidRPr="0074050C">
        <w:rPr>
          <w:color w:val="000000" w:themeColor="text1"/>
        </w:rPr>
        <w:t>9</w:t>
      </w:r>
      <w:r w:rsidR="00676A44" w:rsidRPr="0074050C">
        <w:rPr>
          <w:color w:val="000000" w:themeColor="text1"/>
        </w:rPr>
        <w:t xml:space="preserve">, ‘Receiver Point’ denotes the measuring point of </w:t>
      </w:r>
      <w:r w:rsidR="00676A44" w:rsidRPr="0074050C">
        <w:rPr>
          <w:rFonts w:hint="eastAsia"/>
          <w:color w:val="000000" w:themeColor="text1"/>
        </w:rPr>
        <w:t xml:space="preserve">responses for calculating </w:t>
      </w:r>
      <w:r w:rsidR="00676A44" w:rsidRPr="0074050C">
        <w:rPr>
          <w:color w:val="000000" w:themeColor="text1"/>
        </w:rPr>
        <w:t>wave transmittance, ‘Point 1’ and ‘Point 2’ represent the measuring point</w:t>
      </w:r>
      <w:r w:rsidR="00676A44" w:rsidRPr="0074050C">
        <w:rPr>
          <w:rFonts w:hint="eastAsia"/>
          <w:color w:val="000000" w:themeColor="text1"/>
        </w:rPr>
        <w:t>s</w:t>
      </w:r>
      <w:r w:rsidR="00676A44" w:rsidRPr="0074050C">
        <w:rPr>
          <w:color w:val="000000" w:themeColor="text1"/>
        </w:rPr>
        <w:t xml:space="preserve"> </w:t>
      </w:r>
      <w:r w:rsidR="00676A44" w:rsidRPr="0074050C">
        <w:rPr>
          <w:rFonts w:hint="eastAsia"/>
          <w:color w:val="000000" w:themeColor="text1"/>
        </w:rPr>
        <w:t xml:space="preserve">for calculating the </w:t>
      </w:r>
      <w:r w:rsidR="00676A44" w:rsidRPr="0074050C">
        <w:rPr>
          <w:color w:val="000000" w:themeColor="text1"/>
        </w:rPr>
        <w:t xml:space="preserve">wave transmittance along direction of </w:t>
      </w:r>
      <w:r w:rsidR="00676A44" w:rsidRPr="0074050C">
        <w:rPr>
          <w:color w:val="000000" w:themeColor="text1"/>
          <w:position w:val="-4"/>
        </w:rPr>
        <w:object w:dxaOrig="400" w:dyaOrig="260" w14:anchorId="2F8C8FE5">
          <v:shape id="_x0000_i1210" type="#_x0000_t75" style="width:20.4pt;height:11.55pt" o:ole="">
            <v:imagedata r:id="rId382" o:title=""/>
          </v:shape>
          <o:OLEObject Type="Embed" ProgID="Equation.DSMT4" ShapeID="_x0000_i1210" DrawAspect="Content" ObjectID="_1618745486" r:id="rId383"/>
        </w:object>
      </w:r>
      <w:r w:rsidR="00676A44" w:rsidRPr="0074050C">
        <w:rPr>
          <w:color w:val="000000" w:themeColor="text1"/>
        </w:rPr>
        <w:t xml:space="preserve"> and </w:t>
      </w:r>
      <w:r w:rsidR="00676A44" w:rsidRPr="0074050C">
        <w:rPr>
          <w:color w:val="000000" w:themeColor="text1"/>
          <w:position w:val="-4"/>
        </w:rPr>
        <w:object w:dxaOrig="440" w:dyaOrig="260" w14:anchorId="3E790754">
          <v:shape id="_x0000_i1211" type="#_x0000_t75" style="width:22.4pt;height:11.55pt" o:ole="">
            <v:imagedata r:id="rId384" o:title=""/>
          </v:shape>
          <o:OLEObject Type="Embed" ProgID="Equation.DSMT4" ShapeID="_x0000_i1211" DrawAspect="Content" ObjectID="_1618745487" r:id="rId385"/>
        </w:object>
      </w:r>
      <w:r w:rsidR="00676A44" w:rsidRPr="0074050C">
        <w:rPr>
          <w:color w:val="000000" w:themeColor="text1"/>
        </w:rPr>
        <w:t>, respectively.</w:t>
      </w:r>
      <w:r w:rsidR="006E350B" w:rsidRPr="0074050C">
        <w:rPr>
          <w:color w:val="000000" w:themeColor="text1"/>
        </w:rPr>
        <w:t xml:space="preserve"> </w:t>
      </w:r>
      <w:r w:rsidR="00B97BD7" w:rsidRPr="0074050C">
        <w:rPr>
          <w:color w:val="000000" w:themeColor="text1"/>
        </w:rPr>
        <w:t>The wave transmittance</w:t>
      </w:r>
      <w:r w:rsidR="00E6018F" w:rsidRPr="0074050C">
        <w:rPr>
          <w:color w:val="000000" w:themeColor="text1"/>
        </w:rPr>
        <w:t xml:space="preserve"> is used to assess the wave </w:t>
      </w:r>
      <w:r w:rsidR="001269E2" w:rsidRPr="0074050C">
        <w:rPr>
          <w:rFonts w:hint="eastAsia"/>
          <w:color w:val="000000" w:themeColor="text1"/>
        </w:rPr>
        <w:t>attenuation performance</w:t>
      </w:r>
      <w:r w:rsidR="00E6018F" w:rsidRPr="0074050C">
        <w:rPr>
          <w:color w:val="000000" w:themeColor="text1"/>
        </w:rPr>
        <w:t xml:space="preserve"> </w:t>
      </w:r>
      <w:r w:rsidR="001269E2" w:rsidRPr="0074050C">
        <w:rPr>
          <w:rFonts w:hint="eastAsia"/>
          <w:color w:val="000000" w:themeColor="text1"/>
        </w:rPr>
        <w:t>of</w:t>
      </w:r>
      <w:r w:rsidR="001269E2" w:rsidRPr="0074050C">
        <w:rPr>
          <w:color w:val="000000" w:themeColor="text1"/>
        </w:rPr>
        <w:t xml:space="preserve"> </w:t>
      </w:r>
      <w:r w:rsidR="00E6018F" w:rsidRPr="0074050C">
        <w:rPr>
          <w:color w:val="000000" w:themeColor="text1"/>
        </w:rPr>
        <w:t xml:space="preserve">the </w:t>
      </w:r>
      <w:r w:rsidR="001269E2" w:rsidRPr="0074050C">
        <w:rPr>
          <w:rFonts w:hint="eastAsia"/>
          <w:color w:val="000000" w:themeColor="text1"/>
        </w:rPr>
        <w:t>meta-plate</w:t>
      </w:r>
      <w:r w:rsidR="00E6018F" w:rsidRPr="0074050C">
        <w:rPr>
          <w:color w:val="000000" w:themeColor="text1"/>
        </w:rPr>
        <w:t xml:space="preserve">. </w:t>
      </w:r>
    </w:p>
    <w:p w14:paraId="118B990A" w14:textId="78C50E89" w:rsidR="00C229F5" w:rsidRPr="0074050C" w:rsidRDefault="00C348E6" w:rsidP="001D13E0">
      <w:pPr>
        <w:spacing w:line="360" w:lineRule="auto"/>
        <w:rPr>
          <w:color w:val="000000" w:themeColor="text1"/>
        </w:rPr>
      </w:pPr>
      <w:r w:rsidRPr="0074050C">
        <w:rPr>
          <w:noProof/>
          <w:color w:val="000000" w:themeColor="text1"/>
        </w:rPr>
        <w:drawing>
          <wp:inline distT="0" distB="0" distL="0" distR="0" wp14:anchorId="3ACBA34B" wp14:editId="002C0963">
            <wp:extent cx="5274310" cy="1762963"/>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6(1031).png"/>
                    <pic:cNvPicPr/>
                  </pic:nvPicPr>
                  <pic:blipFill rotWithShape="1">
                    <a:blip r:embed="rId386">
                      <a:extLst>
                        <a:ext uri="{28A0092B-C50C-407E-A947-70E740481C1C}">
                          <a14:useLocalDpi xmlns:a14="http://schemas.microsoft.com/office/drawing/2010/main" val="0"/>
                        </a:ext>
                      </a:extLst>
                    </a:blip>
                    <a:srcRect b="13779"/>
                    <a:stretch/>
                  </pic:blipFill>
                  <pic:spPr bwMode="auto">
                    <a:xfrm>
                      <a:off x="0" y="0"/>
                      <a:ext cx="5274310" cy="1762963"/>
                    </a:xfrm>
                    <a:prstGeom prst="rect">
                      <a:avLst/>
                    </a:prstGeom>
                    <a:ln>
                      <a:noFill/>
                    </a:ln>
                    <a:extLst>
                      <a:ext uri="{53640926-AAD7-44D8-BBD7-CCE9431645EC}">
                        <a14:shadowObscured xmlns:a14="http://schemas.microsoft.com/office/drawing/2010/main"/>
                      </a:ext>
                    </a:extLst>
                  </pic:spPr>
                </pic:pic>
              </a:graphicData>
            </a:graphic>
          </wp:inline>
        </w:drawing>
      </w:r>
    </w:p>
    <w:p w14:paraId="5A053D50" w14:textId="392C1F3C" w:rsidR="00C229F5" w:rsidRPr="0074050C" w:rsidRDefault="00C229F5" w:rsidP="008B2AA6">
      <w:pPr>
        <w:spacing w:line="360" w:lineRule="auto"/>
        <w:rPr>
          <w:color w:val="000000" w:themeColor="text1"/>
        </w:rPr>
      </w:pPr>
      <w:r w:rsidRPr="0074050C">
        <w:rPr>
          <w:rFonts w:hint="eastAsia"/>
          <w:b/>
          <w:color w:val="000000" w:themeColor="text1"/>
          <w:sz w:val="20"/>
          <w:szCs w:val="20"/>
        </w:rPr>
        <w:t xml:space="preserve">Fig. </w:t>
      </w:r>
      <w:r w:rsidR="00F80DC5" w:rsidRPr="0074050C">
        <w:rPr>
          <w:b/>
          <w:color w:val="000000" w:themeColor="text1"/>
          <w:sz w:val="20"/>
          <w:szCs w:val="20"/>
        </w:rPr>
        <w:t>9</w:t>
      </w:r>
      <w:r w:rsidRPr="0074050C">
        <w:rPr>
          <w:rFonts w:hint="eastAsia"/>
          <w:b/>
          <w:color w:val="000000" w:themeColor="text1"/>
          <w:sz w:val="20"/>
          <w:szCs w:val="20"/>
        </w:rPr>
        <w:t xml:space="preserve">. </w:t>
      </w:r>
      <w:r w:rsidR="00BD5373" w:rsidRPr="0074050C">
        <w:rPr>
          <w:color w:val="000000" w:themeColor="text1"/>
          <w:sz w:val="20"/>
          <w:szCs w:val="20"/>
        </w:rPr>
        <w:t>Schematic diagram</w:t>
      </w:r>
      <w:r w:rsidRPr="0074050C">
        <w:rPr>
          <w:color w:val="000000" w:themeColor="text1"/>
          <w:sz w:val="20"/>
          <w:szCs w:val="20"/>
        </w:rPr>
        <w:t xml:space="preserve"> of the numerical simulation model</w:t>
      </w:r>
      <w:r w:rsidR="009D4694" w:rsidRPr="0074050C">
        <w:rPr>
          <w:color w:val="000000" w:themeColor="text1"/>
          <w:sz w:val="20"/>
          <w:szCs w:val="20"/>
        </w:rPr>
        <w:t xml:space="preserve"> of the meta-pla</w:t>
      </w:r>
      <w:r w:rsidR="00053046" w:rsidRPr="0074050C">
        <w:rPr>
          <w:color w:val="000000" w:themeColor="text1"/>
          <w:sz w:val="20"/>
          <w:szCs w:val="20"/>
        </w:rPr>
        <w:t>te</w:t>
      </w:r>
      <w:r w:rsidRPr="0074050C">
        <w:rPr>
          <w:color w:val="000000" w:themeColor="text1"/>
          <w:sz w:val="20"/>
          <w:szCs w:val="20"/>
        </w:rPr>
        <w:t xml:space="preserve"> with </w:t>
      </w:r>
      <w:r w:rsidR="009D4694" w:rsidRPr="0074050C">
        <w:rPr>
          <w:color w:val="000000" w:themeColor="text1"/>
          <w:position w:val="-6"/>
          <w:sz w:val="20"/>
          <w:szCs w:val="20"/>
        </w:rPr>
        <w:object w:dxaOrig="600" w:dyaOrig="240" w14:anchorId="1249BCC6">
          <v:shape id="_x0000_i1212" type="#_x0000_t75" style="width:29.9pt;height:12.9pt" o:ole="">
            <v:imagedata r:id="rId387" o:title=""/>
          </v:shape>
          <o:OLEObject Type="Embed" ProgID="Equation.DSMT4" ShapeID="_x0000_i1212" DrawAspect="Content" ObjectID="_1618745488" r:id="rId388"/>
        </w:object>
      </w:r>
      <w:r w:rsidRPr="0074050C">
        <w:rPr>
          <w:color w:val="000000" w:themeColor="text1"/>
          <w:sz w:val="20"/>
          <w:szCs w:val="20"/>
        </w:rPr>
        <w:t xml:space="preserve"> unit cells. </w:t>
      </w:r>
    </w:p>
    <w:p w14:paraId="78FD7BEE" w14:textId="6CB92A32" w:rsidR="00846D4D" w:rsidRPr="0074050C" w:rsidRDefault="00260259" w:rsidP="00F9404F">
      <w:pPr>
        <w:spacing w:line="360" w:lineRule="auto"/>
        <w:rPr>
          <w:color w:val="000000" w:themeColor="text1"/>
        </w:rPr>
      </w:pPr>
      <w:r w:rsidRPr="0074050C">
        <w:rPr>
          <w:color w:val="000000" w:themeColor="text1"/>
        </w:rPr>
        <w:tab/>
      </w:r>
      <w:r w:rsidR="00730DA0" w:rsidRPr="0074050C">
        <w:rPr>
          <w:color w:val="000000" w:themeColor="text1"/>
        </w:rPr>
        <w:t>T</w:t>
      </w:r>
      <w:r w:rsidR="00730DA0" w:rsidRPr="0074050C">
        <w:rPr>
          <w:rFonts w:hint="eastAsia"/>
          <w:color w:val="000000" w:themeColor="text1"/>
        </w:rPr>
        <w:t>he c</w:t>
      </w:r>
      <w:r w:rsidR="00730DA0" w:rsidRPr="0074050C">
        <w:rPr>
          <w:color w:val="000000" w:themeColor="text1"/>
        </w:rPr>
        <w:t xml:space="preserve">omparison </w:t>
      </w:r>
      <w:r w:rsidR="003F33D8" w:rsidRPr="0074050C">
        <w:rPr>
          <w:rFonts w:hint="eastAsia"/>
          <w:color w:val="000000" w:themeColor="text1"/>
        </w:rPr>
        <w:t>between</w:t>
      </w:r>
      <w:r w:rsidR="003F33D8" w:rsidRPr="0074050C">
        <w:rPr>
          <w:color w:val="000000" w:themeColor="text1"/>
        </w:rPr>
        <w:t xml:space="preserve"> </w:t>
      </w:r>
      <w:r w:rsidR="003F33D8" w:rsidRPr="0074050C">
        <w:rPr>
          <w:rFonts w:hint="eastAsia"/>
          <w:color w:val="000000" w:themeColor="text1"/>
        </w:rPr>
        <w:t xml:space="preserve">the </w:t>
      </w:r>
      <w:r w:rsidR="00730DA0" w:rsidRPr="0074050C">
        <w:rPr>
          <w:color w:val="000000" w:themeColor="text1"/>
        </w:rPr>
        <w:t xml:space="preserve">band structure predicted theoretically by PWE method </w:t>
      </w:r>
      <w:r w:rsidR="003F33D8" w:rsidRPr="0074050C">
        <w:rPr>
          <w:rFonts w:hint="eastAsia"/>
          <w:color w:val="000000" w:themeColor="text1"/>
        </w:rPr>
        <w:t>and</w:t>
      </w:r>
      <w:r w:rsidR="003F33D8" w:rsidRPr="0074050C">
        <w:rPr>
          <w:color w:val="000000" w:themeColor="text1"/>
        </w:rPr>
        <w:t xml:space="preserve"> </w:t>
      </w:r>
      <w:r w:rsidR="003F33D8" w:rsidRPr="0074050C">
        <w:rPr>
          <w:rFonts w:hint="eastAsia"/>
          <w:color w:val="000000" w:themeColor="text1"/>
        </w:rPr>
        <w:t>that</w:t>
      </w:r>
      <w:r w:rsidR="003F33D8" w:rsidRPr="0074050C">
        <w:rPr>
          <w:color w:val="000000" w:themeColor="text1"/>
        </w:rPr>
        <w:t xml:space="preserve"> </w:t>
      </w:r>
      <w:r w:rsidR="00730DA0" w:rsidRPr="0074050C">
        <w:rPr>
          <w:color w:val="000000" w:themeColor="text1"/>
        </w:rPr>
        <w:t xml:space="preserve">by the </w:t>
      </w:r>
      <w:r w:rsidR="00F80D3F" w:rsidRPr="0074050C">
        <w:rPr>
          <w:color w:val="000000" w:themeColor="text1"/>
        </w:rPr>
        <w:t>Runge-Kutta method</w:t>
      </w:r>
      <w:r w:rsidR="00730DA0" w:rsidRPr="0074050C">
        <w:rPr>
          <w:rFonts w:hint="eastAsia"/>
          <w:color w:val="000000" w:themeColor="text1"/>
        </w:rPr>
        <w:t xml:space="preserve"> is shown in Fig.</w:t>
      </w:r>
      <w:r w:rsidR="003A40D4" w:rsidRPr="0074050C">
        <w:rPr>
          <w:color w:val="000000" w:themeColor="text1"/>
        </w:rPr>
        <w:t xml:space="preserve"> </w:t>
      </w:r>
      <w:r w:rsidR="002A16D5" w:rsidRPr="0074050C">
        <w:rPr>
          <w:color w:val="000000" w:themeColor="text1"/>
        </w:rPr>
        <w:t>10</w:t>
      </w:r>
      <w:r w:rsidR="00730DA0" w:rsidRPr="0074050C">
        <w:rPr>
          <w:rFonts w:hint="eastAsia"/>
          <w:color w:val="000000" w:themeColor="text1"/>
        </w:rPr>
        <w:t>.</w:t>
      </w:r>
      <w:r w:rsidR="00857809" w:rsidRPr="0074050C">
        <w:rPr>
          <w:color w:val="000000" w:themeColor="text1"/>
        </w:rPr>
        <w:t xml:space="preserve"> In this figure, t</w:t>
      </w:r>
      <w:r w:rsidR="00857809" w:rsidRPr="0074050C">
        <w:rPr>
          <w:rFonts w:hint="eastAsia"/>
          <w:color w:val="000000" w:themeColor="text1"/>
        </w:rPr>
        <w:t xml:space="preserve">he left </w:t>
      </w:r>
      <w:r w:rsidR="00857809" w:rsidRPr="0074050C">
        <w:rPr>
          <w:color w:val="000000" w:themeColor="text1"/>
        </w:rPr>
        <w:t>panel</w:t>
      </w:r>
      <w:r w:rsidR="00857809" w:rsidRPr="0074050C">
        <w:rPr>
          <w:rFonts w:hint="eastAsia"/>
          <w:color w:val="000000" w:themeColor="text1"/>
        </w:rPr>
        <w:t xml:space="preserve"> of each subfigure </w:t>
      </w:r>
      <w:r w:rsidR="00857809" w:rsidRPr="0074050C">
        <w:rPr>
          <w:color w:val="000000" w:themeColor="text1"/>
        </w:rPr>
        <w:t>present</w:t>
      </w:r>
      <w:r w:rsidR="00857809" w:rsidRPr="0074050C">
        <w:rPr>
          <w:rFonts w:hint="eastAsia"/>
          <w:color w:val="000000" w:themeColor="text1"/>
        </w:rPr>
        <w:t xml:space="preserve">s the real part of the Bloch wave vector, and the right one shows the wave transmittance calculated numerically by </w:t>
      </w:r>
      <w:r w:rsidR="00857809" w:rsidRPr="0074050C">
        <w:rPr>
          <w:color w:val="000000" w:themeColor="text1"/>
        </w:rPr>
        <w:t>using</w:t>
      </w:r>
      <w:r w:rsidR="00857809" w:rsidRPr="0074050C">
        <w:rPr>
          <w:rFonts w:hint="eastAsia"/>
          <w:color w:val="000000" w:themeColor="text1"/>
        </w:rPr>
        <w:t xml:space="preserve"> the Galerkin method. The wave transmittances of the meta-plate and the </w:t>
      </w:r>
      <w:r w:rsidR="008A7CC4" w:rsidRPr="0074050C">
        <w:rPr>
          <w:color w:val="000000" w:themeColor="text1"/>
        </w:rPr>
        <w:t>plain</w:t>
      </w:r>
      <w:r w:rsidR="008A7CC4" w:rsidRPr="0074050C">
        <w:rPr>
          <w:rFonts w:hint="eastAsia"/>
          <w:color w:val="000000" w:themeColor="text1"/>
        </w:rPr>
        <w:t xml:space="preserve"> </w:t>
      </w:r>
      <w:r w:rsidR="00857809" w:rsidRPr="0074050C">
        <w:rPr>
          <w:rFonts w:hint="eastAsia"/>
          <w:color w:val="000000" w:themeColor="text1"/>
        </w:rPr>
        <w:t>plate without any resonators are denoted by solid and dotted curves, respectively.</w:t>
      </w:r>
      <w:r w:rsidR="00857809" w:rsidRPr="0074050C">
        <w:rPr>
          <w:rFonts w:hint="eastAsia"/>
          <w:color w:val="000000" w:themeColor="text1"/>
          <w:sz w:val="20"/>
          <w:szCs w:val="20"/>
        </w:rPr>
        <w:t xml:space="preserve"> </w:t>
      </w:r>
      <w:r w:rsidR="00846D4D" w:rsidRPr="0074050C">
        <w:rPr>
          <w:rFonts w:hint="eastAsia"/>
          <w:color w:val="000000" w:themeColor="text1"/>
        </w:rPr>
        <w:t>T</w:t>
      </w:r>
      <w:r w:rsidR="00846D4D" w:rsidRPr="0074050C">
        <w:rPr>
          <w:color w:val="000000" w:themeColor="text1"/>
        </w:rPr>
        <w:t>he minus transmittance in dB means flexural wave attenuation, and the corresponding frequency region represents a band gap. However, due to the effect of damping, the wave transmittance may be totally less than zero in high frequency region</w:t>
      </w:r>
      <w:r w:rsidR="00846D4D" w:rsidRPr="0074050C">
        <w:rPr>
          <w:rFonts w:hint="eastAsia"/>
          <w:color w:val="000000" w:themeColor="text1"/>
        </w:rPr>
        <w:t xml:space="preserve">, </w:t>
      </w:r>
      <w:r w:rsidR="00846D4D" w:rsidRPr="0074050C">
        <w:rPr>
          <w:color w:val="000000" w:themeColor="text1"/>
        </w:rPr>
        <w:t xml:space="preserve">which </w:t>
      </w:r>
      <w:r w:rsidR="00846D4D" w:rsidRPr="0074050C">
        <w:rPr>
          <w:rFonts w:hint="eastAsia"/>
          <w:color w:val="000000" w:themeColor="text1"/>
        </w:rPr>
        <w:t xml:space="preserve">does </w:t>
      </w:r>
      <w:r w:rsidR="00846D4D" w:rsidRPr="0074050C">
        <w:rPr>
          <w:color w:val="000000" w:themeColor="text1"/>
        </w:rPr>
        <w:t xml:space="preserve">not mean a band gap. Therefore, if there </w:t>
      </w:r>
      <w:r w:rsidR="00846D4D" w:rsidRPr="0074050C">
        <w:rPr>
          <w:rFonts w:hint="eastAsia"/>
          <w:color w:val="000000" w:themeColor="text1"/>
        </w:rPr>
        <w:t>is</w:t>
      </w:r>
      <w:r w:rsidR="00846D4D" w:rsidRPr="0074050C">
        <w:rPr>
          <w:color w:val="000000" w:themeColor="text1"/>
        </w:rPr>
        <w:t xml:space="preserve"> a frequency region in which the wave </w:t>
      </w:r>
      <w:r w:rsidR="00846D4D" w:rsidRPr="0074050C">
        <w:rPr>
          <w:color w:val="000000" w:themeColor="text1"/>
        </w:rPr>
        <w:lastRenderedPageBreak/>
        <w:t xml:space="preserve">transmittance curve has a sharp drop, such a region is considered a band gap </w:t>
      </w:r>
      <w:r w:rsidR="00846D4D" w:rsidRPr="0074050C">
        <w:rPr>
          <w:color w:val="000000" w:themeColor="text1"/>
        </w:rPr>
        <w:fldChar w:fldCharType="begin" w:fldLock="1"/>
      </w:r>
      <w:r w:rsidR="00817C39" w:rsidRPr="0074050C">
        <w:rPr>
          <w:color w:val="000000" w:themeColor="text1"/>
        </w:rPr>
        <w:instrText>ADDIN CSL_CITATION {"citationItems":[{"id":"ITEM-1","itemData":{"DOI":"10.1063/1.4803075","ISBN":"0021-8979","ISSN":"00218979","PMID":"18189551","abstract":"In this paper, low-frequency band-gaps (BGs) in a phononic crystal (PC) thin plate with periodic spiral resonators are investigated numerically and experimentally. The formation mechanisms of the BGs in the proposed structure are explained based on the modal analysis. We find that the interaction between the local resonances and the traveling wave modes in the plate is responsible for the formation of the BG in low-frequency range. This interaction strength greatly affects the bandwidth of the BG, of which the lower edge depends on the corresponding local resonance frequency. It is shown that the out-of-plane BG can be modulated by changing the geometrical parameters. The proposed PC plate is demonstrated to possess a broad out-of-plane BG in low-frequency range from 42 Hz to 150 Hz, by combining the numerical calculations with experimental measurements. The structure design and its results provide an effective way for phononic crystals to obtain broad BGs in low-frequency range, which has potential applications in the low-frequency vibration and noise reduction.","author":[{"dropping-particle":"","family":"Zhang","given":"Siwen","non-dropping-particle":"","parse-names":false,"suffix":""},{"dropping-particle":"","family":"Hui Wu","given":"Jiu","non-dropping-particle":"","parse-names":false,"suffix":""},{"dropping-particle":"","family":"Hu","given":"Zhiping","non-dropping-particle":"","parse-names":false,"suffix":""}],"container-title":"Journal of Applied Physics","id":"ITEM-1","issued":{"date-parts":[["2013"]]},"page":"163511","title":"Low-frequency locally resonant band-gaps in phononic crystal plates with periodic spiral resonators","type":"article-journal","volume":"113"},"uris":["http://www.mendeley.com/documents/?uuid=bbfd7ce9-cf49-4d19-bf18-688cc737b5b2"]}],"mendeley":{"formattedCitation":"[47]","plainTextFormattedCitation":"[47]","previouslyFormattedCitation":"[47]"},"properties":{"noteIndex":0},"schema":"https://github.com/citation-style-language/schema/raw/master/csl-citation.json"}</w:instrText>
      </w:r>
      <w:r w:rsidR="00846D4D" w:rsidRPr="0074050C">
        <w:rPr>
          <w:color w:val="000000" w:themeColor="text1"/>
        </w:rPr>
        <w:fldChar w:fldCharType="separate"/>
      </w:r>
      <w:r w:rsidR="00817C39" w:rsidRPr="0074050C">
        <w:rPr>
          <w:noProof/>
          <w:color w:val="000000" w:themeColor="text1"/>
        </w:rPr>
        <w:t>[47]</w:t>
      </w:r>
      <w:r w:rsidR="00846D4D" w:rsidRPr="0074050C">
        <w:rPr>
          <w:color w:val="000000" w:themeColor="text1"/>
        </w:rPr>
        <w:fldChar w:fldCharType="end"/>
      </w:r>
      <w:r w:rsidR="00846D4D" w:rsidRPr="0074050C">
        <w:rPr>
          <w:color w:val="000000" w:themeColor="text1"/>
        </w:rPr>
        <w:t>.</w:t>
      </w:r>
    </w:p>
    <w:p w14:paraId="04990ABF" w14:textId="77777777" w:rsidR="00846D4D" w:rsidRPr="0074050C" w:rsidRDefault="00846D4D" w:rsidP="00846D4D">
      <w:pPr>
        <w:spacing w:line="360" w:lineRule="auto"/>
        <w:ind w:firstLine="420"/>
        <w:jc w:val="center"/>
        <w:rPr>
          <w:b/>
          <w:color w:val="000000" w:themeColor="text1"/>
        </w:rPr>
      </w:pPr>
      <w:r w:rsidRPr="0074050C">
        <w:rPr>
          <w:noProof/>
          <w:color w:val="000000" w:themeColor="text1"/>
          <w:sz w:val="21"/>
          <w:szCs w:val="21"/>
        </w:rPr>
        <w:drawing>
          <wp:inline distT="0" distB="0" distL="0" distR="0" wp14:anchorId="2860A58C" wp14:editId="1EBBB66A">
            <wp:extent cx="5274310" cy="718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1029).emz"/>
                    <pic:cNvPicPr/>
                  </pic:nvPicPr>
                  <pic:blipFill>
                    <a:blip r:embed="rId389">
                      <a:extLst>
                        <a:ext uri="{28A0092B-C50C-407E-A947-70E740481C1C}">
                          <a14:useLocalDpi xmlns:a14="http://schemas.microsoft.com/office/drawing/2010/main" val="0"/>
                        </a:ext>
                      </a:extLst>
                    </a:blip>
                    <a:stretch>
                      <a:fillRect/>
                    </a:stretch>
                  </pic:blipFill>
                  <pic:spPr>
                    <a:xfrm>
                      <a:off x="0" y="0"/>
                      <a:ext cx="5274310" cy="7180580"/>
                    </a:xfrm>
                    <a:prstGeom prst="rect">
                      <a:avLst/>
                    </a:prstGeom>
                  </pic:spPr>
                </pic:pic>
              </a:graphicData>
            </a:graphic>
          </wp:inline>
        </w:drawing>
      </w:r>
    </w:p>
    <w:p w14:paraId="7E3DEAAB" w14:textId="78DBE177" w:rsidR="00846D4D" w:rsidRPr="0074050C" w:rsidRDefault="00846D4D" w:rsidP="00846D4D">
      <w:pPr>
        <w:spacing w:line="360" w:lineRule="auto"/>
        <w:rPr>
          <w:color w:val="000000" w:themeColor="text1"/>
        </w:rPr>
      </w:pPr>
      <w:bookmarkStart w:id="44" w:name="OLE_LINK13"/>
      <w:bookmarkStart w:id="45" w:name="OLE_LINK14"/>
      <w:r w:rsidRPr="0074050C">
        <w:rPr>
          <w:rFonts w:hint="eastAsia"/>
          <w:b/>
          <w:color w:val="000000" w:themeColor="text1"/>
          <w:sz w:val="20"/>
          <w:szCs w:val="20"/>
        </w:rPr>
        <w:t xml:space="preserve">Fig. </w:t>
      </w:r>
      <w:r w:rsidR="00F80DC5" w:rsidRPr="0074050C">
        <w:rPr>
          <w:b/>
          <w:color w:val="000000" w:themeColor="text1"/>
          <w:sz w:val="20"/>
          <w:szCs w:val="20"/>
        </w:rPr>
        <w:t>10</w:t>
      </w:r>
      <w:r w:rsidRPr="0074050C">
        <w:rPr>
          <w:rFonts w:hint="eastAsia"/>
          <w:b/>
          <w:color w:val="000000" w:themeColor="text1"/>
          <w:sz w:val="20"/>
          <w:szCs w:val="20"/>
        </w:rPr>
        <w:t xml:space="preserve">. </w:t>
      </w:r>
      <w:r w:rsidRPr="0074050C">
        <w:rPr>
          <w:color w:val="000000" w:themeColor="text1"/>
          <w:sz w:val="20"/>
          <w:szCs w:val="20"/>
        </w:rPr>
        <w:t xml:space="preserve">Comparison of </w:t>
      </w:r>
      <w:r w:rsidRPr="0074050C">
        <w:rPr>
          <w:rFonts w:hint="eastAsia"/>
          <w:color w:val="000000" w:themeColor="text1"/>
          <w:sz w:val="20"/>
          <w:szCs w:val="20"/>
        </w:rPr>
        <w:t>the band structures predicted theoretically by PWE</w:t>
      </w:r>
      <w:r w:rsidRPr="0074050C">
        <w:rPr>
          <w:color w:val="000000" w:themeColor="text1"/>
          <w:sz w:val="20"/>
          <w:szCs w:val="20"/>
        </w:rPr>
        <w:t xml:space="preserve"> method</w:t>
      </w:r>
      <w:r w:rsidRPr="0074050C">
        <w:rPr>
          <w:rFonts w:hint="eastAsia"/>
          <w:color w:val="000000" w:themeColor="text1"/>
          <w:sz w:val="20"/>
          <w:szCs w:val="20"/>
        </w:rPr>
        <w:t xml:space="preserve"> with those demonstrated by the </w:t>
      </w:r>
      <w:r w:rsidRPr="0074050C">
        <w:rPr>
          <w:color w:val="000000" w:themeColor="text1"/>
          <w:sz w:val="20"/>
          <w:szCs w:val="20"/>
        </w:rPr>
        <w:t>wave transmittance</w:t>
      </w:r>
      <w:r w:rsidRPr="0074050C">
        <w:rPr>
          <w:rFonts w:hint="eastAsia"/>
          <w:color w:val="000000" w:themeColor="text1"/>
          <w:sz w:val="20"/>
          <w:szCs w:val="20"/>
        </w:rPr>
        <w:t xml:space="preserve">, </w:t>
      </w:r>
      <w:r w:rsidRPr="0074050C">
        <w:rPr>
          <w:color w:val="000000" w:themeColor="text1"/>
          <w:sz w:val="20"/>
          <w:szCs w:val="20"/>
        </w:rPr>
        <w:t xml:space="preserve">when the net stiffness ratio (a) and (b) </w:t>
      </w:r>
      <w:r w:rsidRPr="0074050C">
        <w:rPr>
          <w:noProof/>
          <w:color w:val="000000" w:themeColor="text1"/>
          <w:position w:val="-10"/>
          <w:sz w:val="20"/>
          <w:szCs w:val="20"/>
        </w:rPr>
        <w:object w:dxaOrig="460" w:dyaOrig="279" w14:anchorId="1B60470F">
          <v:shape id="_x0000_i1213" type="#_x0000_t75" style="width:23.1pt;height:14.25pt" o:ole="">
            <v:imagedata r:id="rId390" o:title=""/>
          </v:shape>
          <o:OLEObject Type="Embed" ProgID="Equation.DSMT4" ShapeID="_x0000_i1213" DrawAspect="Content" ObjectID="_1618745489" r:id="rId391"/>
        </w:object>
      </w:r>
      <w:r w:rsidRPr="0074050C">
        <w:rPr>
          <w:color w:val="000000" w:themeColor="text1"/>
          <w:sz w:val="20"/>
          <w:szCs w:val="20"/>
        </w:rPr>
        <w:t xml:space="preserve">, (c) and (d) </w:t>
      </w:r>
      <w:r w:rsidRPr="0074050C">
        <w:rPr>
          <w:noProof/>
          <w:color w:val="000000" w:themeColor="text1"/>
          <w:position w:val="-10"/>
          <w:sz w:val="20"/>
          <w:szCs w:val="20"/>
        </w:rPr>
        <w:object w:dxaOrig="639" w:dyaOrig="279" w14:anchorId="5792DC0C">
          <v:shape id="_x0000_i1214" type="#_x0000_t75" style="width:31.9pt;height:14.25pt" o:ole="">
            <v:imagedata r:id="rId392" o:title=""/>
          </v:shape>
          <o:OLEObject Type="Embed" ProgID="Equation.DSMT4" ShapeID="_x0000_i1214" DrawAspect="Content" ObjectID="_1618745490" r:id="rId393"/>
        </w:object>
      </w:r>
      <w:r w:rsidRPr="0074050C">
        <w:rPr>
          <w:color w:val="000000" w:themeColor="text1"/>
          <w:sz w:val="20"/>
          <w:szCs w:val="20"/>
        </w:rPr>
        <w:t xml:space="preserve">, (e) and (f) </w:t>
      </w:r>
      <w:r w:rsidRPr="0074050C">
        <w:rPr>
          <w:noProof/>
          <w:color w:val="000000" w:themeColor="text1"/>
          <w:position w:val="-10"/>
          <w:sz w:val="20"/>
          <w:szCs w:val="20"/>
        </w:rPr>
        <w:object w:dxaOrig="620" w:dyaOrig="279" w14:anchorId="38108AC8">
          <v:shape id="_x0000_i1215" type="#_x0000_t75" style="width:31.9pt;height:14.25pt" o:ole="">
            <v:imagedata r:id="rId394" o:title=""/>
          </v:shape>
          <o:OLEObject Type="Embed" ProgID="Equation.DSMT4" ShapeID="_x0000_i1215" DrawAspect="Content" ObjectID="_1618745491" r:id="rId395"/>
        </w:object>
      </w:r>
      <w:r w:rsidRPr="0074050C">
        <w:rPr>
          <w:color w:val="000000" w:themeColor="text1"/>
          <w:sz w:val="20"/>
          <w:szCs w:val="20"/>
        </w:rPr>
        <w:t xml:space="preserve">, (g) and (h) </w:t>
      </w:r>
      <w:r w:rsidRPr="0074050C">
        <w:rPr>
          <w:noProof/>
          <w:color w:val="000000" w:themeColor="text1"/>
          <w:position w:val="-10"/>
          <w:sz w:val="20"/>
          <w:szCs w:val="20"/>
        </w:rPr>
        <w:object w:dxaOrig="720" w:dyaOrig="279" w14:anchorId="6DA8ED00">
          <v:shape id="_x0000_i1216" type="#_x0000_t75" style="width:36pt;height:14.25pt" o:ole="">
            <v:imagedata r:id="rId396" o:title=""/>
          </v:shape>
          <o:OLEObject Type="Embed" ProgID="Equation.DSMT4" ShapeID="_x0000_i1216" DrawAspect="Content" ObjectID="_1618745492" r:id="rId397"/>
        </w:object>
      </w:r>
      <w:r w:rsidRPr="0074050C">
        <w:rPr>
          <w:color w:val="000000" w:themeColor="text1"/>
          <w:sz w:val="20"/>
          <w:szCs w:val="20"/>
        </w:rPr>
        <w:t>.</w:t>
      </w:r>
      <w:r w:rsidRPr="0074050C">
        <w:rPr>
          <w:rFonts w:hint="eastAsia"/>
          <w:color w:val="000000" w:themeColor="text1"/>
          <w:sz w:val="20"/>
          <w:szCs w:val="20"/>
        </w:rPr>
        <w:t xml:space="preserve"> </w:t>
      </w:r>
      <w:r w:rsidR="006C78E3" w:rsidRPr="0074050C">
        <w:rPr>
          <w:color w:val="000000" w:themeColor="text1"/>
          <w:sz w:val="20"/>
          <w:szCs w:val="20"/>
        </w:rPr>
        <w:t xml:space="preserve">The blue solid lines denote results of the meta-plate and the rad dotted lines represent results of a plain plate. The shading areas on the left panels are band </w:t>
      </w:r>
      <w:r w:rsidR="006C78E3" w:rsidRPr="0074050C">
        <w:rPr>
          <w:color w:val="000000" w:themeColor="text1"/>
          <w:sz w:val="20"/>
          <w:szCs w:val="20"/>
        </w:rPr>
        <w:lastRenderedPageBreak/>
        <w:t>gaps.</w:t>
      </w:r>
      <w:bookmarkEnd w:id="44"/>
      <w:bookmarkEnd w:id="45"/>
    </w:p>
    <w:p w14:paraId="582EEDA9" w14:textId="77777777" w:rsidR="00846D4D" w:rsidRPr="0074050C" w:rsidRDefault="00846D4D" w:rsidP="00F9404F">
      <w:pPr>
        <w:spacing w:line="360" w:lineRule="auto"/>
        <w:rPr>
          <w:color w:val="000000" w:themeColor="text1"/>
        </w:rPr>
      </w:pPr>
    </w:p>
    <w:p w14:paraId="6C25A03A" w14:textId="0FDC7EC2" w:rsidR="00846D4D" w:rsidRPr="0074050C" w:rsidRDefault="00846D4D" w:rsidP="00846D4D">
      <w:pPr>
        <w:spacing w:line="360" w:lineRule="auto"/>
        <w:ind w:firstLineChars="200" w:firstLine="480"/>
        <w:rPr>
          <w:color w:val="000000" w:themeColor="text1"/>
        </w:rPr>
      </w:pPr>
      <w:r w:rsidRPr="0074050C">
        <w:rPr>
          <w:rFonts w:hint="eastAsia"/>
          <w:color w:val="000000" w:themeColor="text1"/>
        </w:rPr>
        <w:t xml:space="preserve">The wave transmittance shown in the right half in </w:t>
      </w:r>
      <w:r w:rsidRPr="0074050C">
        <w:rPr>
          <w:color w:val="000000" w:themeColor="text1"/>
        </w:rPr>
        <w:t>each</w:t>
      </w:r>
      <w:r w:rsidRPr="0074050C">
        <w:rPr>
          <w:rFonts w:hint="eastAsia"/>
          <w:color w:val="000000" w:themeColor="text1"/>
        </w:rPr>
        <w:t xml:space="preserve"> subplot of Fig. </w:t>
      </w:r>
      <w:r w:rsidR="002A16D5" w:rsidRPr="0074050C">
        <w:rPr>
          <w:color w:val="000000" w:themeColor="text1"/>
        </w:rPr>
        <w:t>10</w:t>
      </w:r>
      <w:r w:rsidRPr="0074050C">
        <w:rPr>
          <w:rFonts w:hint="eastAsia"/>
          <w:color w:val="000000" w:themeColor="text1"/>
        </w:rPr>
        <w:t xml:space="preserve"> is calculated </w:t>
      </w:r>
      <w:r w:rsidRPr="0074050C">
        <w:rPr>
          <w:color w:val="000000" w:themeColor="text1"/>
        </w:rPr>
        <w:t xml:space="preserve">numerically by </w:t>
      </w:r>
      <w:r w:rsidRPr="0074050C">
        <w:rPr>
          <w:rFonts w:hint="eastAsia"/>
          <w:color w:val="000000" w:themeColor="text1"/>
        </w:rPr>
        <w:t>using</w:t>
      </w:r>
      <w:r w:rsidRPr="0074050C">
        <w:rPr>
          <w:color w:val="000000" w:themeColor="text1"/>
        </w:rPr>
        <w:t xml:space="preserve"> the Galerkin method</w:t>
      </w:r>
      <w:r w:rsidR="007431DC" w:rsidRPr="0074050C">
        <w:rPr>
          <w:rFonts w:hint="eastAsia"/>
          <w:color w:val="000000" w:themeColor="text1"/>
        </w:rPr>
        <w:t>, as presented in Section 3.2</w:t>
      </w:r>
      <w:r w:rsidRPr="0074050C">
        <w:rPr>
          <w:rFonts w:hint="eastAsia"/>
          <w:color w:val="000000" w:themeColor="text1"/>
        </w:rPr>
        <w:t>, when the nonlinear stiffness</w:t>
      </w:r>
      <w:r w:rsidR="00275C59" w:rsidRPr="0074050C">
        <w:rPr>
          <w:color w:val="000000" w:themeColor="text1"/>
        </w:rPr>
        <w:t xml:space="preserve"> and damping</w:t>
      </w:r>
      <w:r w:rsidRPr="0074050C">
        <w:rPr>
          <w:rFonts w:hint="eastAsia"/>
          <w:color w:val="000000" w:themeColor="text1"/>
        </w:rPr>
        <w:t xml:space="preserve"> of the resonator </w:t>
      </w:r>
      <w:r w:rsidR="003A40D4" w:rsidRPr="0074050C">
        <w:rPr>
          <w:color w:val="000000" w:themeColor="text1"/>
        </w:rPr>
        <w:t>are</w:t>
      </w:r>
      <w:r w:rsidR="003A40D4" w:rsidRPr="0074050C">
        <w:rPr>
          <w:rFonts w:hint="eastAsia"/>
          <w:color w:val="000000" w:themeColor="text1"/>
        </w:rPr>
        <w:t xml:space="preserve"> </w:t>
      </w:r>
      <w:r w:rsidRPr="0074050C">
        <w:rPr>
          <w:rFonts w:hint="eastAsia"/>
          <w:color w:val="000000" w:themeColor="text1"/>
        </w:rPr>
        <w:t xml:space="preserve">taken into account. </w:t>
      </w:r>
      <w:r w:rsidRPr="0074050C">
        <w:rPr>
          <w:color w:val="000000" w:themeColor="text1"/>
        </w:rPr>
        <w:t>Nevertheless</w:t>
      </w:r>
      <w:r w:rsidRPr="0074050C">
        <w:rPr>
          <w:rFonts w:hint="eastAsia"/>
          <w:color w:val="000000" w:themeColor="text1"/>
        </w:rPr>
        <w:t xml:space="preserve">, the result in the left half represents the band structure obtained by using the </w:t>
      </w:r>
      <w:r w:rsidRPr="0074050C">
        <w:rPr>
          <w:color w:val="000000" w:themeColor="text1"/>
        </w:rPr>
        <w:t>PWE method</w:t>
      </w:r>
      <w:r w:rsidRPr="0074050C">
        <w:rPr>
          <w:rFonts w:hint="eastAsia"/>
          <w:color w:val="000000" w:themeColor="text1"/>
        </w:rPr>
        <w:t xml:space="preserve">, when the linearized stiffness of the resonator is used. </w:t>
      </w:r>
      <w:r w:rsidRPr="0074050C">
        <w:rPr>
          <w:color w:val="000000" w:themeColor="text1"/>
        </w:rPr>
        <w:t>B</w:t>
      </w:r>
      <w:r w:rsidRPr="0074050C">
        <w:rPr>
          <w:rFonts w:hint="eastAsia"/>
          <w:color w:val="000000" w:themeColor="text1"/>
        </w:rPr>
        <w:t xml:space="preserve">y comparing the right half and the left one of the subplot, </w:t>
      </w:r>
      <w:r w:rsidR="000727B6" w:rsidRPr="0074050C">
        <w:rPr>
          <w:rFonts w:hint="eastAsia"/>
          <w:color w:val="000000" w:themeColor="text1"/>
        </w:rPr>
        <w:t xml:space="preserve">one </w:t>
      </w:r>
      <w:r w:rsidRPr="0074050C">
        <w:rPr>
          <w:rFonts w:hint="eastAsia"/>
          <w:color w:val="000000" w:themeColor="text1"/>
        </w:rPr>
        <w:t xml:space="preserve">can observe </w:t>
      </w:r>
      <w:r w:rsidRPr="0074050C">
        <w:rPr>
          <w:color w:val="000000" w:themeColor="text1"/>
        </w:rPr>
        <w:t>excellent</w:t>
      </w:r>
      <w:r w:rsidRPr="0074050C">
        <w:rPr>
          <w:rFonts w:hint="eastAsia"/>
          <w:color w:val="000000" w:themeColor="text1"/>
        </w:rPr>
        <w:t xml:space="preserve"> agreement between the theoretical prediction and the </w:t>
      </w:r>
      <w:r w:rsidRPr="0074050C">
        <w:rPr>
          <w:color w:val="000000" w:themeColor="text1"/>
        </w:rPr>
        <w:t>numerical</w:t>
      </w:r>
      <w:r w:rsidRPr="0074050C">
        <w:rPr>
          <w:rFonts w:hint="eastAsia"/>
          <w:color w:val="000000" w:themeColor="text1"/>
        </w:rPr>
        <w:t xml:space="preserve"> simulation</w:t>
      </w:r>
      <w:r w:rsidRPr="0074050C">
        <w:rPr>
          <w:color w:val="000000" w:themeColor="text1"/>
        </w:rPr>
        <w:t xml:space="preserve"> </w:t>
      </w:r>
      <w:r w:rsidRPr="0074050C">
        <w:rPr>
          <w:rFonts w:hint="eastAsia"/>
          <w:color w:val="000000" w:themeColor="text1"/>
        </w:rPr>
        <w:t>along the</w:t>
      </w:r>
      <w:r w:rsidRPr="0074050C">
        <w:rPr>
          <w:color w:val="000000" w:themeColor="text1"/>
        </w:rPr>
        <w:t xml:space="preserve"> direction </w:t>
      </w:r>
      <w:r w:rsidRPr="0074050C">
        <w:rPr>
          <w:color w:val="000000" w:themeColor="text1"/>
          <w:position w:val="-4"/>
        </w:rPr>
        <w:object w:dxaOrig="440" w:dyaOrig="260" w14:anchorId="4D3C61E2">
          <v:shape id="_x0000_i1217" type="#_x0000_t75" style="width:20.4pt;height:12.9pt" o:ole="">
            <v:imagedata r:id="rId398" o:title=""/>
          </v:shape>
          <o:OLEObject Type="Embed" ProgID="Equation.DSMT4" ShapeID="_x0000_i1217" DrawAspect="Content" ObjectID="_1618745493" r:id="rId399"/>
        </w:object>
      </w:r>
      <w:r w:rsidRPr="0074050C">
        <w:rPr>
          <w:rFonts w:hint="eastAsia"/>
          <w:color w:val="000000" w:themeColor="text1"/>
        </w:rPr>
        <w:t>.</w:t>
      </w:r>
      <w:r w:rsidRPr="0074050C">
        <w:rPr>
          <w:color w:val="000000" w:themeColor="text1"/>
        </w:rPr>
        <w:t xml:space="preserve"> However, </w:t>
      </w:r>
      <w:r w:rsidRPr="0074050C">
        <w:rPr>
          <w:rFonts w:hint="eastAsia"/>
          <w:color w:val="000000" w:themeColor="text1"/>
        </w:rPr>
        <w:t>in</w:t>
      </w:r>
      <w:r w:rsidRPr="0074050C">
        <w:rPr>
          <w:color w:val="000000" w:themeColor="text1"/>
        </w:rPr>
        <w:t xml:space="preserve"> the direction </w:t>
      </w:r>
      <w:r w:rsidRPr="0074050C">
        <w:rPr>
          <w:color w:val="000000" w:themeColor="text1"/>
          <w:position w:val="-4"/>
        </w:rPr>
        <w:object w:dxaOrig="400" w:dyaOrig="260" w14:anchorId="2083FB9D">
          <v:shape id="_x0000_i1218" type="#_x0000_t75" style="width:19.7pt;height:12.9pt" o:ole="">
            <v:imagedata r:id="rId400" o:title=""/>
          </v:shape>
          <o:OLEObject Type="Embed" ProgID="Equation.DSMT4" ShapeID="_x0000_i1218" DrawAspect="Content" ObjectID="_1618745494" r:id="rId401"/>
        </w:object>
      </w:r>
      <w:r w:rsidRPr="0074050C">
        <w:rPr>
          <w:color w:val="000000" w:themeColor="text1"/>
        </w:rPr>
        <w:t xml:space="preserve">, the </w:t>
      </w:r>
      <w:r w:rsidR="00F80D3F" w:rsidRPr="0074050C">
        <w:rPr>
          <w:color w:val="000000" w:themeColor="text1"/>
        </w:rPr>
        <w:t>analytic</w:t>
      </w:r>
      <w:r w:rsidRPr="0074050C">
        <w:rPr>
          <w:color w:val="000000" w:themeColor="text1"/>
        </w:rPr>
        <w:t xml:space="preserve"> result</w:t>
      </w:r>
      <w:r w:rsidRPr="0074050C">
        <w:rPr>
          <w:rFonts w:hint="eastAsia"/>
          <w:color w:val="000000" w:themeColor="text1"/>
        </w:rPr>
        <w:t>s cannot completely match with</w:t>
      </w:r>
      <w:r w:rsidRPr="0074050C">
        <w:rPr>
          <w:color w:val="000000" w:themeColor="text1"/>
        </w:rPr>
        <w:t xml:space="preserve"> numerical results</w:t>
      </w:r>
      <w:r w:rsidR="00B23171" w:rsidRPr="0074050C">
        <w:rPr>
          <w:color w:val="000000" w:themeColor="text1"/>
        </w:rPr>
        <w:t xml:space="preserve"> for the</w:t>
      </w:r>
      <w:r w:rsidR="00B23171" w:rsidRPr="0074050C">
        <w:rPr>
          <w:rFonts w:hint="eastAsia"/>
          <w:color w:val="000000" w:themeColor="text1"/>
        </w:rPr>
        <w:t xml:space="preserve"> directional band gap </w:t>
      </w:r>
      <w:r w:rsidR="00275C59" w:rsidRPr="0074050C">
        <w:rPr>
          <w:color w:val="000000" w:themeColor="text1"/>
        </w:rPr>
        <w:t>‘</w:t>
      </w:r>
      <w:r w:rsidR="00B23171" w:rsidRPr="0074050C">
        <w:rPr>
          <w:rFonts w:hint="eastAsia"/>
          <w:color w:val="000000" w:themeColor="text1"/>
        </w:rPr>
        <w:t>BG-A</w:t>
      </w:r>
      <w:r w:rsidR="00275C59" w:rsidRPr="0074050C">
        <w:rPr>
          <w:color w:val="000000" w:themeColor="text1"/>
        </w:rPr>
        <w:t>’</w:t>
      </w:r>
      <w:r w:rsidR="004949F5" w:rsidRPr="0074050C">
        <w:rPr>
          <w:rFonts w:hint="eastAsia"/>
          <w:color w:val="000000" w:themeColor="text1"/>
        </w:rPr>
        <w:t xml:space="preserve">, </w:t>
      </w:r>
      <w:r w:rsidR="00C024EA" w:rsidRPr="0074050C">
        <w:rPr>
          <w:color w:val="000000" w:themeColor="text1"/>
        </w:rPr>
        <w:t>because</w:t>
      </w:r>
      <w:r w:rsidR="00B23171" w:rsidRPr="0074050C">
        <w:rPr>
          <w:color w:val="000000" w:themeColor="text1"/>
        </w:rPr>
        <w:t xml:space="preserve"> the point excitation can cause </w:t>
      </w:r>
      <w:r w:rsidR="003A40D4" w:rsidRPr="0074050C">
        <w:rPr>
          <w:color w:val="000000" w:themeColor="text1"/>
        </w:rPr>
        <w:t>many</w:t>
      </w:r>
      <w:r w:rsidR="00B23171" w:rsidRPr="0074050C">
        <w:rPr>
          <w:color w:val="000000" w:themeColor="text1"/>
        </w:rPr>
        <w:t xml:space="preserve"> waves </w:t>
      </w:r>
      <w:r w:rsidR="003A40D4" w:rsidRPr="0074050C">
        <w:rPr>
          <w:color w:val="000000" w:themeColor="text1"/>
        </w:rPr>
        <w:t xml:space="preserve">to propagate </w:t>
      </w:r>
      <w:r w:rsidR="00B23171" w:rsidRPr="0074050C">
        <w:rPr>
          <w:color w:val="000000" w:themeColor="text1"/>
        </w:rPr>
        <w:t xml:space="preserve">freely along other </w:t>
      </w:r>
      <w:r w:rsidR="00C024EA" w:rsidRPr="0074050C">
        <w:rPr>
          <w:color w:val="000000" w:themeColor="text1"/>
        </w:rPr>
        <w:t>directions</w:t>
      </w:r>
      <w:r w:rsidR="00B23171" w:rsidRPr="0074050C">
        <w:rPr>
          <w:color w:val="000000" w:themeColor="text1"/>
        </w:rPr>
        <w:t xml:space="preserve"> </w:t>
      </w:r>
      <w:r w:rsidR="00B23171" w:rsidRPr="0074050C">
        <w:rPr>
          <w:color w:val="000000" w:themeColor="text1"/>
        </w:rPr>
        <w:fldChar w:fldCharType="begin" w:fldLock="1"/>
      </w:r>
      <w:r w:rsidR="00817C39" w:rsidRPr="0074050C">
        <w:rPr>
          <w:color w:val="000000" w:themeColor="text1"/>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mendeley":{"formattedCitation":"[36]","plainTextFormattedCitation":"[36]","previouslyFormattedCitation":"[36]"},"properties":{"noteIndex":0},"schema":"https://github.com/citation-style-language/schema/raw/master/csl-citation.json"}</w:instrText>
      </w:r>
      <w:r w:rsidR="00B23171" w:rsidRPr="0074050C">
        <w:rPr>
          <w:color w:val="000000" w:themeColor="text1"/>
        </w:rPr>
        <w:fldChar w:fldCharType="separate"/>
      </w:r>
      <w:r w:rsidR="00817C39" w:rsidRPr="0074050C">
        <w:rPr>
          <w:noProof/>
          <w:color w:val="000000" w:themeColor="text1"/>
        </w:rPr>
        <w:t>[36]</w:t>
      </w:r>
      <w:r w:rsidR="00B23171" w:rsidRPr="0074050C">
        <w:rPr>
          <w:color w:val="000000" w:themeColor="text1"/>
        </w:rPr>
        <w:fldChar w:fldCharType="end"/>
      </w:r>
      <w:r w:rsidRPr="0074050C">
        <w:rPr>
          <w:color w:val="000000" w:themeColor="text1"/>
        </w:rPr>
        <w:t xml:space="preserve">. </w:t>
      </w:r>
      <w:r w:rsidRPr="0074050C">
        <w:rPr>
          <w:rFonts w:hint="eastAsia"/>
          <w:color w:val="000000" w:themeColor="text1"/>
        </w:rPr>
        <w:t>Therefore</w:t>
      </w:r>
      <w:r w:rsidRPr="0074050C">
        <w:rPr>
          <w:color w:val="000000" w:themeColor="text1"/>
        </w:rPr>
        <w:t>, the linearized stiffness can be utilized to predict the band structure</w:t>
      </w:r>
      <w:r w:rsidRPr="0074050C">
        <w:rPr>
          <w:rFonts w:hint="eastAsia"/>
          <w:color w:val="000000" w:themeColor="text1"/>
        </w:rPr>
        <w:t xml:space="preserve"> of the proposed meta-plate</w:t>
      </w:r>
      <w:r w:rsidR="00A6329D" w:rsidRPr="0074050C">
        <w:rPr>
          <w:rFonts w:hint="eastAsia"/>
          <w:color w:val="000000" w:themeColor="text1"/>
        </w:rPr>
        <w:t xml:space="preserve"> with </w:t>
      </w:r>
      <w:r w:rsidR="00C024EA" w:rsidRPr="0074050C">
        <w:rPr>
          <w:color w:val="000000" w:themeColor="text1"/>
        </w:rPr>
        <w:t>nonlinear</w:t>
      </w:r>
      <w:r w:rsidR="00A6329D" w:rsidRPr="0074050C">
        <w:rPr>
          <w:rFonts w:hint="eastAsia"/>
          <w:color w:val="000000" w:themeColor="text1"/>
        </w:rPr>
        <w:t xml:space="preserve"> resonators</w:t>
      </w:r>
      <w:r w:rsidRPr="0074050C">
        <w:rPr>
          <w:rFonts w:hint="eastAsia"/>
          <w:color w:val="000000" w:themeColor="text1"/>
        </w:rPr>
        <w:t>.</w:t>
      </w:r>
    </w:p>
    <w:p w14:paraId="36A4ED52" w14:textId="21163AD6" w:rsidR="00846D4D" w:rsidRPr="0074050C" w:rsidRDefault="00846D4D" w:rsidP="00F9404F">
      <w:pPr>
        <w:spacing w:line="360" w:lineRule="auto"/>
        <w:rPr>
          <w:color w:val="000000" w:themeColor="text1"/>
        </w:rPr>
      </w:pPr>
      <w:r w:rsidRPr="0074050C">
        <w:rPr>
          <w:rFonts w:hint="eastAsia"/>
          <w:color w:val="000000" w:themeColor="text1"/>
        </w:rPr>
        <w:t xml:space="preserve">   </w:t>
      </w:r>
      <w:r w:rsidRPr="0074050C">
        <w:rPr>
          <w:color w:val="000000" w:themeColor="text1"/>
        </w:rPr>
        <w:t>I</w:t>
      </w:r>
      <w:r w:rsidRPr="0074050C">
        <w:rPr>
          <w:rFonts w:hint="eastAsia"/>
          <w:color w:val="000000" w:themeColor="text1"/>
        </w:rPr>
        <w:t xml:space="preserve">n </w:t>
      </w:r>
      <w:r w:rsidRPr="0074050C">
        <w:rPr>
          <w:color w:val="000000" w:themeColor="text1"/>
        </w:rPr>
        <w:t>addition</w:t>
      </w:r>
      <w:r w:rsidRPr="0074050C">
        <w:rPr>
          <w:rFonts w:hint="eastAsia"/>
          <w:color w:val="000000" w:themeColor="text1"/>
        </w:rPr>
        <w:t xml:space="preserve">, the subplots in the left </w:t>
      </w:r>
      <w:r w:rsidRPr="0074050C">
        <w:rPr>
          <w:color w:val="000000" w:themeColor="text1"/>
        </w:rPr>
        <w:t>column</w:t>
      </w:r>
      <w:r w:rsidRPr="0074050C">
        <w:rPr>
          <w:rFonts w:hint="eastAsia"/>
          <w:color w:val="000000" w:themeColor="text1"/>
        </w:rPr>
        <w:t xml:space="preserve"> present the band structures and wave transmittances along the direction </w:t>
      </w:r>
      <w:r w:rsidRPr="0074050C">
        <w:rPr>
          <w:noProof/>
          <w:color w:val="000000" w:themeColor="text1"/>
          <w:position w:val="-4"/>
        </w:rPr>
        <w:object w:dxaOrig="400" w:dyaOrig="260" w14:anchorId="60C63B0D">
          <v:shape id="_x0000_i1219" type="#_x0000_t75" style="width:19.7pt;height:12.9pt" o:ole="">
            <v:imagedata r:id="rId402" o:title=""/>
          </v:shape>
          <o:OLEObject Type="Embed" ProgID="Equation.DSMT4" ShapeID="_x0000_i1219" DrawAspect="Content" ObjectID="_1618745495" r:id="rId403"/>
        </w:object>
      </w:r>
      <w:r w:rsidRPr="0074050C">
        <w:rPr>
          <w:noProof/>
          <w:color w:val="000000" w:themeColor="text1"/>
        </w:rPr>
        <w:t xml:space="preserve">(Point 1 in Fig. </w:t>
      </w:r>
      <w:r w:rsidR="002A16D5" w:rsidRPr="0074050C">
        <w:rPr>
          <w:noProof/>
          <w:color w:val="000000" w:themeColor="text1"/>
        </w:rPr>
        <w:t>10</w:t>
      </w:r>
      <w:r w:rsidRPr="0074050C">
        <w:rPr>
          <w:noProof/>
          <w:color w:val="000000" w:themeColor="text1"/>
        </w:rPr>
        <w:t>)</w:t>
      </w:r>
      <w:r w:rsidRPr="0074050C">
        <w:rPr>
          <w:rFonts w:hint="eastAsia"/>
          <w:noProof/>
          <w:color w:val="000000" w:themeColor="text1"/>
        </w:rPr>
        <w:t xml:space="preserve"> for different net stiffness ratios, while </w:t>
      </w:r>
      <w:r w:rsidRPr="0074050C">
        <w:rPr>
          <w:rFonts w:hint="eastAsia"/>
          <w:color w:val="000000" w:themeColor="text1"/>
        </w:rPr>
        <w:t xml:space="preserve">subplots in the right </w:t>
      </w:r>
      <w:r w:rsidRPr="0074050C">
        <w:rPr>
          <w:color w:val="000000" w:themeColor="text1"/>
        </w:rPr>
        <w:t>column</w:t>
      </w:r>
      <w:r w:rsidRPr="0074050C">
        <w:rPr>
          <w:rFonts w:hint="eastAsia"/>
          <w:color w:val="000000" w:themeColor="text1"/>
        </w:rPr>
        <w:t xml:space="preserve"> show results along the direction </w:t>
      </w:r>
      <w:r w:rsidRPr="0074050C">
        <w:rPr>
          <w:noProof/>
          <w:color w:val="000000" w:themeColor="text1"/>
          <w:position w:val="-4"/>
        </w:rPr>
        <w:object w:dxaOrig="440" w:dyaOrig="260" w14:anchorId="2FD456E9">
          <v:shape id="_x0000_i1220" type="#_x0000_t75" style="width:20.4pt;height:12.9pt" o:ole="">
            <v:imagedata r:id="rId404" o:title=""/>
          </v:shape>
          <o:OLEObject Type="Embed" ProgID="Equation.DSMT4" ShapeID="_x0000_i1220" DrawAspect="Content" ObjectID="_1618745496" r:id="rId405"/>
        </w:object>
      </w:r>
      <w:r w:rsidRPr="0074050C" w:rsidDel="000642C3">
        <w:rPr>
          <w:noProof/>
          <w:color w:val="000000" w:themeColor="text1"/>
          <w:position w:val="-4"/>
        </w:rPr>
        <w:t xml:space="preserve"> </w:t>
      </w:r>
      <w:r w:rsidRPr="0074050C">
        <w:rPr>
          <w:noProof/>
          <w:color w:val="000000" w:themeColor="text1"/>
        </w:rPr>
        <w:t xml:space="preserve">(Point 2 in Fig. </w:t>
      </w:r>
      <w:r w:rsidR="002A16D5" w:rsidRPr="0074050C">
        <w:rPr>
          <w:noProof/>
          <w:color w:val="000000" w:themeColor="text1"/>
        </w:rPr>
        <w:t>10</w:t>
      </w:r>
      <w:r w:rsidRPr="0074050C">
        <w:rPr>
          <w:noProof/>
          <w:color w:val="000000" w:themeColor="text1"/>
        </w:rPr>
        <w:t>)</w:t>
      </w:r>
      <w:r w:rsidRPr="0074050C">
        <w:rPr>
          <w:rFonts w:hint="eastAsia"/>
          <w:noProof/>
          <w:color w:val="000000" w:themeColor="text1"/>
        </w:rPr>
        <w:t>.</w:t>
      </w:r>
      <w:r w:rsidRPr="0074050C">
        <w:rPr>
          <w:noProof/>
          <w:color w:val="000000" w:themeColor="text1"/>
        </w:rPr>
        <w:t xml:space="preserve"> O</w:t>
      </w:r>
      <w:r w:rsidRPr="0074050C">
        <w:rPr>
          <w:rFonts w:hint="eastAsia"/>
          <w:noProof/>
          <w:color w:val="000000" w:themeColor="text1"/>
        </w:rPr>
        <w:t xml:space="preserve">bviously, the </w:t>
      </w:r>
      <w:r w:rsidRPr="0074050C">
        <w:rPr>
          <w:rFonts w:hint="eastAsia"/>
          <w:color w:val="000000" w:themeColor="text1"/>
        </w:rPr>
        <w:t xml:space="preserve">band structure and wave transmittance for the wave propagating along direction </w:t>
      </w:r>
      <w:r w:rsidRPr="0074050C">
        <w:rPr>
          <w:noProof/>
          <w:color w:val="000000" w:themeColor="text1"/>
          <w:position w:val="-4"/>
        </w:rPr>
        <w:object w:dxaOrig="400" w:dyaOrig="260" w14:anchorId="53333A42">
          <v:shape id="_x0000_i1221" type="#_x0000_t75" style="width:19.7pt;height:12.9pt" o:ole="">
            <v:imagedata r:id="rId402" o:title=""/>
          </v:shape>
          <o:OLEObject Type="Embed" ProgID="Equation.DSMT4" ShapeID="_x0000_i1221" DrawAspect="Content" ObjectID="_1618745497" r:id="rId406"/>
        </w:object>
      </w:r>
      <w:r w:rsidRPr="0074050C">
        <w:rPr>
          <w:rFonts w:hint="eastAsia"/>
          <w:noProof/>
          <w:color w:val="000000" w:themeColor="text1"/>
          <w:position w:val="-4"/>
        </w:rPr>
        <w:t xml:space="preserve"> </w:t>
      </w:r>
      <w:r w:rsidRPr="0074050C">
        <w:rPr>
          <w:rFonts w:hint="eastAsia"/>
          <w:color w:val="000000" w:themeColor="text1"/>
        </w:rPr>
        <w:t xml:space="preserve">is different from </w:t>
      </w:r>
      <w:r w:rsidR="00232D23" w:rsidRPr="0074050C">
        <w:rPr>
          <w:rFonts w:hint="eastAsia"/>
          <w:color w:val="000000" w:themeColor="text1"/>
        </w:rPr>
        <w:t>th</w:t>
      </w:r>
      <w:r w:rsidR="00941068" w:rsidRPr="0074050C">
        <w:rPr>
          <w:rFonts w:hint="eastAsia"/>
          <w:color w:val="000000" w:themeColor="text1"/>
        </w:rPr>
        <w:t xml:space="preserve">ose </w:t>
      </w:r>
      <w:r w:rsidRPr="0074050C">
        <w:rPr>
          <w:rFonts w:hint="eastAsia"/>
          <w:color w:val="000000" w:themeColor="text1"/>
        </w:rPr>
        <w:t xml:space="preserve">along </w:t>
      </w:r>
      <w:r w:rsidR="00941068" w:rsidRPr="0074050C">
        <w:rPr>
          <w:rFonts w:hint="eastAsia"/>
          <w:color w:val="000000" w:themeColor="text1"/>
        </w:rPr>
        <w:t xml:space="preserve">the </w:t>
      </w:r>
      <w:r w:rsidRPr="0074050C">
        <w:rPr>
          <w:color w:val="000000" w:themeColor="text1"/>
        </w:rPr>
        <w:t>direction</w:t>
      </w:r>
      <w:r w:rsidRPr="0074050C">
        <w:rPr>
          <w:rFonts w:hint="eastAsia"/>
          <w:color w:val="000000" w:themeColor="text1"/>
        </w:rPr>
        <w:t xml:space="preserve"> </w:t>
      </w:r>
      <w:r w:rsidRPr="0074050C">
        <w:rPr>
          <w:noProof/>
          <w:color w:val="000000" w:themeColor="text1"/>
          <w:position w:val="-4"/>
        </w:rPr>
        <w:object w:dxaOrig="440" w:dyaOrig="260" w14:anchorId="6F4EDCED">
          <v:shape id="_x0000_i1222" type="#_x0000_t75" style="width:20.4pt;height:12.9pt" o:ole="">
            <v:imagedata r:id="rId404" o:title=""/>
          </v:shape>
          <o:OLEObject Type="Embed" ProgID="Equation.DSMT4" ShapeID="_x0000_i1222" DrawAspect="Content" ObjectID="_1618745498" r:id="rId407"/>
        </w:object>
      </w:r>
      <w:r w:rsidRPr="0074050C">
        <w:rPr>
          <w:rFonts w:hint="eastAsia"/>
          <w:color w:val="000000" w:themeColor="text1"/>
        </w:rPr>
        <w:t xml:space="preserve">. </w:t>
      </w:r>
      <w:r w:rsidRPr="0074050C">
        <w:rPr>
          <w:color w:val="000000" w:themeColor="text1"/>
        </w:rPr>
        <w:t>Specifically</w:t>
      </w:r>
      <w:r w:rsidRPr="0074050C">
        <w:rPr>
          <w:rFonts w:hint="eastAsia"/>
          <w:color w:val="000000" w:themeColor="text1"/>
        </w:rPr>
        <w:t>, t</w:t>
      </w:r>
      <w:r w:rsidRPr="0074050C">
        <w:rPr>
          <w:color w:val="000000" w:themeColor="text1"/>
        </w:rPr>
        <w:t xml:space="preserve">he wave attenuation performance in the band </w:t>
      </w:r>
      <w:r w:rsidRPr="0074050C">
        <w:rPr>
          <w:rFonts w:hint="eastAsia"/>
          <w:color w:val="000000" w:themeColor="text1"/>
        </w:rPr>
        <w:t>gap along</w:t>
      </w:r>
      <w:r w:rsidRPr="0074050C">
        <w:rPr>
          <w:color w:val="000000" w:themeColor="text1"/>
        </w:rPr>
        <w:t xml:space="preserve"> the </w:t>
      </w:r>
      <w:r w:rsidRPr="0074050C">
        <w:rPr>
          <w:noProof/>
          <w:color w:val="000000" w:themeColor="text1"/>
          <w:position w:val="-4"/>
        </w:rPr>
        <w:object w:dxaOrig="440" w:dyaOrig="260" w14:anchorId="3F7E5FF7">
          <v:shape id="_x0000_i1223" type="#_x0000_t75" style="width:20.4pt;height:12.9pt" o:ole="">
            <v:imagedata r:id="rId408" o:title=""/>
          </v:shape>
          <o:OLEObject Type="Embed" ProgID="Equation.DSMT4" ShapeID="_x0000_i1223" DrawAspect="Content" ObjectID="_1618745499" r:id="rId409"/>
        </w:object>
      </w:r>
      <w:r w:rsidRPr="0074050C">
        <w:rPr>
          <w:rFonts w:hint="eastAsia"/>
          <w:noProof/>
          <w:color w:val="000000" w:themeColor="text1"/>
          <w:position w:val="-4"/>
        </w:rPr>
        <w:t xml:space="preserve"> </w:t>
      </w:r>
      <w:r w:rsidRPr="0074050C">
        <w:rPr>
          <w:color w:val="000000" w:themeColor="text1"/>
        </w:rPr>
        <w:t xml:space="preserve">direction is superior </w:t>
      </w:r>
      <w:r w:rsidRPr="0074050C">
        <w:rPr>
          <w:rFonts w:hint="eastAsia"/>
          <w:color w:val="000000" w:themeColor="text1"/>
        </w:rPr>
        <w:t xml:space="preserve">to </w:t>
      </w:r>
      <w:r w:rsidRPr="0074050C">
        <w:rPr>
          <w:color w:val="000000" w:themeColor="text1"/>
        </w:rPr>
        <w:t>those</w:t>
      </w:r>
      <w:r w:rsidRPr="0074050C">
        <w:rPr>
          <w:rFonts w:hint="eastAsia"/>
          <w:color w:val="000000" w:themeColor="text1"/>
        </w:rPr>
        <w:t xml:space="preserve"> along the </w:t>
      </w:r>
      <w:r w:rsidRPr="0074050C">
        <w:rPr>
          <w:noProof/>
          <w:color w:val="000000" w:themeColor="text1"/>
          <w:position w:val="-4"/>
        </w:rPr>
        <w:object w:dxaOrig="400" w:dyaOrig="260" w14:anchorId="6E3467E9">
          <v:shape id="_x0000_i1224" type="#_x0000_t75" style="width:19.7pt;height:12.9pt" o:ole="">
            <v:imagedata r:id="rId402" o:title=""/>
          </v:shape>
          <o:OLEObject Type="Embed" ProgID="Equation.DSMT4" ShapeID="_x0000_i1224" DrawAspect="Content" ObjectID="_1618745500" r:id="rId410"/>
        </w:object>
      </w:r>
      <w:r w:rsidRPr="0074050C">
        <w:rPr>
          <w:rFonts w:hint="eastAsia"/>
          <w:color w:val="000000" w:themeColor="text1"/>
        </w:rPr>
        <w:t>direction,</w:t>
      </w:r>
      <w:r w:rsidRPr="0074050C">
        <w:rPr>
          <w:color w:val="000000" w:themeColor="text1"/>
        </w:rPr>
        <w:t xml:space="preserve"> but the bandwidth</w:t>
      </w:r>
      <w:r w:rsidRPr="0074050C">
        <w:rPr>
          <w:rFonts w:hint="eastAsia"/>
          <w:color w:val="000000" w:themeColor="text1"/>
        </w:rPr>
        <w:t xml:space="preserve"> along </w:t>
      </w:r>
      <w:r w:rsidRPr="0074050C">
        <w:rPr>
          <w:color w:val="000000" w:themeColor="text1"/>
        </w:rPr>
        <w:t xml:space="preserve">the </w:t>
      </w:r>
      <w:r w:rsidRPr="0074050C">
        <w:rPr>
          <w:noProof/>
          <w:color w:val="000000" w:themeColor="text1"/>
          <w:position w:val="-4"/>
        </w:rPr>
        <w:object w:dxaOrig="440" w:dyaOrig="260" w14:anchorId="6B834609">
          <v:shape id="_x0000_i1225" type="#_x0000_t75" style="width:20.4pt;height:12.9pt" o:ole="">
            <v:imagedata r:id="rId408" o:title=""/>
          </v:shape>
          <o:OLEObject Type="Embed" ProgID="Equation.DSMT4" ShapeID="_x0000_i1225" DrawAspect="Content" ObjectID="_1618745501" r:id="rId411"/>
        </w:object>
      </w:r>
      <w:r w:rsidRPr="0074050C">
        <w:rPr>
          <w:rFonts w:hint="eastAsia"/>
          <w:noProof/>
          <w:color w:val="000000" w:themeColor="text1"/>
          <w:position w:val="-4"/>
        </w:rPr>
        <w:t xml:space="preserve"> </w:t>
      </w:r>
      <w:r w:rsidRPr="0074050C">
        <w:rPr>
          <w:color w:val="000000" w:themeColor="text1"/>
        </w:rPr>
        <w:t>direction is narrow</w:t>
      </w:r>
      <w:r w:rsidRPr="0074050C">
        <w:rPr>
          <w:rFonts w:hint="eastAsia"/>
          <w:color w:val="000000" w:themeColor="text1"/>
        </w:rPr>
        <w:t>er</w:t>
      </w:r>
      <w:r w:rsidRPr="0074050C">
        <w:rPr>
          <w:color w:val="000000" w:themeColor="text1"/>
        </w:rPr>
        <w:t>. For the directional band gap</w:t>
      </w:r>
      <w:r w:rsidR="00CB3C32" w:rsidRPr="0074050C">
        <w:rPr>
          <w:color w:val="000000" w:themeColor="text1"/>
        </w:rPr>
        <w:t xml:space="preserve"> ‘</w:t>
      </w:r>
      <w:r w:rsidR="00CB3C32" w:rsidRPr="0074050C">
        <w:rPr>
          <w:rFonts w:hint="eastAsia"/>
          <w:color w:val="000000" w:themeColor="text1"/>
        </w:rPr>
        <w:t>BG-B</w:t>
      </w:r>
      <w:r w:rsidR="00CB3C32" w:rsidRPr="0074050C">
        <w:rPr>
          <w:color w:val="000000" w:themeColor="text1"/>
        </w:rPr>
        <w:t>’</w:t>
      </w:r>
      <w:r w:rsidRPr="0074050C">
        <w:rPr>
          <w:color w:val="000000" w:themeColor="text1"/>
        </w:rPr>
        <w:t>, the wave transmittance is not obvious</w:t>
      </w:r>
      <w:r w:rsidR="00CB3C32" w:rsidRPr="0074050C">
        <w:rPr>
          <w:color w:val="000000" w:themeColor="text1"/>
        </w:rPr>
        <w:t xml:space="preserve"> </w:t>
      </w:r>
      <w:r w:rsidR="00102812" w:rsidRPr="0074050C">
        <w:rPr>
          <w:color w:val="000000" w:themeColor="text1"/>
        </w:rPr>
        <w:t>because</w:t>
      </w:r>
      <w:r w:rsidR="00CB3C32" w:rsidRPr="0074050C">
        <w:rPr>
          <w:color w:val="000000" w:themeColor="text1"/>
        </w:rPr>
        <w:t xml:space="preserve"> the excited wave may propagate</w:t>
      </w:r>
      <w:r w:rsidR="0029698C" w:rsidRPr="0074050C">
        <w:rPr>
          <w:color w:val="000000" w:themeColor="text1"/>
        </w:rPr>
        <w:t xml:space="preserve"> </w:t>
      </w:r>
      <w:r w:rsidR="00CB3C32" w:rsidRPr="0074050C">
        <w:rPr>
          <w:color w:val="000000" w:themeColor="text1"/>
        </w:rPr>
        <w:t>along the free edge of the meta-plate</w:t>
      </w:r>
      <w:r w:rsidR="0029698C" w:rsidRPr="0074050C">
        <w:rPr>
          <w:color w:val="000000" w:themeColor="text1"/>
        </w:rPr>
        <w:t xml:space="preserve"> </w:t>
      </w:r>
      <w:r w:rsidR="00CB3C32" w:rsidRPr="0074050C">
        <w:rPr>
          <w:color w:val="000000" w:themeColor="text1"/>
        </w:rPr>
        <w:t xml:space="preserve">with </w:t>
      </w:r>
      <w:r w:rsidR="00DA36EC" w:rsidRPr="0074050C">
        <w:rPr>
          <w:color w:val="000000" w:themeColor="text1"/>
        </w:rPr>
        <w:t>partial</w:t>
      </w:r>
      <w:r w:rsidR="00DA36EC" w:rsidRPr="0074050C">
        <w:rPr>
          <w:rFonts w:hint="eastAsia"/>
          <w:color w:val="000000" w:themeColor="text1"/>
        </w:rPr>
        <w:t xml:space="preserve"> </w:t>
      </w:r>
      <w:r w:rsidR="00CB3C32" w:rsidRPr="0074050C">
        <w:rPr>
          <w:color w:val="000000" w:themeColor="text1"/>
        </w:rPr>
        <w:t xml:space="preserve">attenuation </w:t>
      </w:r>
      <w:r w:rsidR="00CB3C32" w:rsidRPr="0074050C">
        <w:rPr>
          <w:color w:val="000000" w:themeColor="text1"/>
        </w:rPr>
        <w:fldChar w:fldCharType="begin" w:fldLock="1"/>
      </w:r>
      <w:r w:rsidR="00817C39" w:rsidRPr="0074050C">
        <w:rPr>
          <w:color w:val="000000" w:themeColor="text1"/>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mendeley":{"formattedCitation":"[36]","plainTextFormattedCitation":"[36]","previouslyFormattedCitation":"[36]"},"properties":{"noteIndex":0},"schema":"https://github.com/citation-style-language/schema/raw/master/csl-citation.json"}</w:instrText>
      </w:r>
      <w:r w:rsidR="00CB3C32" w:rsidRPr="0074050C">
        <w:rPr>
          <w:color w:val="000000" w:themeColor="text1"/>
        </w:rPr>
        <w:fldChar w:fldCharType="separate"/>
      </w:r>
      <w:r w:rsidR="00817C39" w:rsidRPr="0074050C">
        <w:rPr>
          <w:noProof/>
          <w:color w:val="000000" w:themeColor="text1"/>
        </w:rPr>
        <w:t>[36]</w:t>
      </w:r>
      <w:r w:rsidR="00CB3C32" w:rsidRPr="0074050C">
        <w:rPr>
          <w:color w:val="000000" w:themeColor="text1"/>
        </w:rPr>
        <w:fldChar w:fldCharType="end"/>
      </w:r>
      <w:r w:rsidR="00CB3C32" w:rsidRPr="0074050C">
        <w:rPr>
          <w:color w:val="000000" w:themeColor="text1"/>
        </w:rPr>
        <w:t xml:space="preserve">. </w:t>
      </w:r>
    </w:p>
    <w:p w14:paraId="4FF6DC66" w14:textId="016ADC22" w:rsidR="00FF7356" w:rsidRPr="0074050C" w:rsidRDefault="00B72C45" w:rsidP="00B16E81">
      <w:pPr>
        <w:spacing w:line="360" w:lineRule="auto"/>
        <w:ind w:firstLineChars="150" w:firstLine="360"/>
        <w:rPr>
          <w:color w:val="000000" w:themeColor="text1"/>
        </w:rPr>
      </w:pPr>
      <w:r w:rsidRPr="0074050C">
        <w:rPr>
          <w:rFonts w:hint="eastAsia"/>
          <w:color w:val="000000" w:themeColor="text1"/>
        </w:rPr>
        <w:t>I</w:t>
      </w:r>
      <w:r w:rsidRPr="0074050C">
        <w:rPr>
          <w:color w:val="000000" w:themeColor="text1"/>
        </w:rPr>
        <w:t xml:space="preserve">n </w:t>
      </w:r>
      <w:r w:rsidR="00600AC3" w:rsidRPr="0074050C">
        <w:rPr>
          <w:rFonts w:hint="eastAsia"/>
          <w:color w:val="000000" w:themeColor="text1"/>
        </w:rPr>
        <w:t xml:space="preserve">the left half of each subplot in </w:t>
      </w:r>
      <w:r w:rsidRPr="0074050C">
        <w:rPr>
          <w:rFonts w:hint="eastAsia"/>
          <w:color w:val="000000" w:themeColor="text1"/>
        </w:rPr>
        <w:t xml:space="preserve">Fig. </w:t>
      </w:r>
      <w:r w:rsidR="002A16D5" w:rsidRPr="0074050C">
        <w:rPr>
          <w:color w:val="000000" w:themeColor="text1"/>
        </w:rPr>
        <w:t>10</w:t>
      </w:r>
      <w:r w:rsidRPr="0074050C">
        <w:rPr>
          <w:rFonts w:hint="eastAsia"/>
          <w:color w:val="000000" w:themeColor="text1"/>
        </w:rPr>
        <w:t>, t</w:t>
      </w:r>
      <w:r w:rsidRPr="0074050C">
        <w:rPr>
          <w:color w:val="000000" w:themeColor="text1"/>
        </w:rPr>
        <w:t xml:space="preserve">he solid lines </w:t>
      </w:r>
      <w:r w:rsidRPr="0074050C">
        <w:rPr>
          <w:rFonts w:hint="eastAsia"/>
          <w:color w:val="000000" w:themeColor="text1"/>
        </w:rPr>
        <w:t>denote</w:t>
      </w:r>
      <w:r w:rsidRPr="0074050C">
        <w:rPr>
          <w:color w:val="000000" w:themeColor="text1"/>
        </w:rPr>
        <w:t xml:space="preserve"> the </w:t>
      </w:r>
      <w:r w:rsidR="00600AC3" w:rsidRPr="0074050C">
        <w:rPr>
          <w:color w:val="000000" w:themeColor="text1"/>
        </w:rPr>
        <w:t>wave transmittance</w:t>
      </w:r>
      <w:r w:rsidRPr="0074050C">
        <w:rPr>
          <w:color w:val="000000" w:themeColor="text1"/>
        </w:rPr>
        <w:t xml:space="preserve"> </w:t>
      </w:r>
      <w:r w:rsidRPr="0074050C">
        <w:rPr>
          <w:rFonts w:hint="eastAsia"/>
          <w:color w:val="000000" w:themeColor="text1"/>
        </w:rPr>
        <w:t>of</w:t>
      </w:r>
      <w:r w:rsidRPr="0074050C">
        <w:rPr>
          <w:color w:val="000000" w:themeColor="text1"/>
        </w:rPr>
        <w:t xml:space="preserve"> the meta-plate</w:t>
      </w:r>
      <w:r w:rsidRPr="0074050C">
        <w:rPr>
          <w:rFonts w:hint="eastAsia"/>
          <w:color w:val="000000" w:themeColor="text1"/>
        </w:rPr>
        <w:t>,</w:t>
      </w:r>
      <w:r w:rsidRPr="0074050C">
        <w:rPr>
          <w:color w:val="000000" w:themeColor="text1"/>
        </w:rPr>
        <w:t xml:space="preserve"> and the dotted lines </w:t>
      </w:r>
      <w:r w:rsidRPr="0074050C">
        <w:rPr>
          <w:rFonts w:hint="eastAsia"/>
          <w:color w:val="000000" w:themeColor="text1"/>
        </w:rPr>
        <w:t>re</w:t>
      </w:r>
      <w:r w:rsidRPr="0074050C">
        <w:rPr>
          <w:color w:val="000000" w:themeColor="text1"/>
        </w:rPr>
        <w:t xml:space="preserve">present </w:t>
      </w:r>
      <w:r w:rsidRPr="0074050C">
        <w:rPr>
          <w:rFonts w:hint="eastAsia"/>
          <w:color w:val="000000" w:themeColor="text1"/>
        </w:rPr>
        <w:t>those</w:t>
      </w:r>
      <w:r w:rsidRPr="0074050C">
        <w:rPr>
          <w:color w:val="000000" w:themeColor="text1"/>
        </w:rPr>
        <w:t xml:space="preserve"> </w:t>
      </w:r>
      <w:r w:rsidRPr="0074050C">
        <w:rPr>
          <w:rFonts w:hint="eastAsia"/>
          <w:color w:val="000000" w:themeColor="text1"/>
        </w:rPr>
        <w:t>of</w:t>
      </w:r>
      <w:r w:rsidRPr="0074050C">
        <w:rPr>
          <w:color w:val="000000" w:themeColor="text1"/>
        </w:rPr>
        <w:t xml:space="preserve"> a </w:t>
      </w:r>
      <w:r w:rsidR="00102812" w:rsidRPr="0074050C">
        <w:rPr>
          <w:color w:val="000000" w:themeColor="text1"/>
        </w:rPr>
        <w:t xml:space="preserve">plain </w:t>
      </w:r>
      <w:r w:rsidRPr="0074050C">
        <w:rPr>
          <w:color w:val="000000" w:themeColor="text1"/>
        </w:rPr>
        <w:t>plate</w:t>
      </w:r>
      <w:r w:rsidR="00102812" w:rsidRPr="0074050C">
        <w:rPr>
          <w:color w:val="000000" w:themeColor="text1"/>
        </w:rPr>
        <w:t xml:space="preserve"> (without any resonator)</w:t>
      </w:r>
      <w:r w:rsidRPr="0074050C">
        <w:rPr>
          <w:color w:val="000000" w:themeColor="text1"/>
        </w:rPr>
        <w:t xml:space="preserve">. </w:t>
      </w:r>
      <w:r w:rsidR="00E8011C" w:rsidRPr="0074050C">
        <w:rPr>
          <w:color w:val="000000" w:themeColor="text1"/>
        </w:rPr>
        <w:t>I</w:t>
      </w:r>
      <w:r w:rsidR="00E8011C" w:rsidRPr="0074050C">
        <w:rPr>
          <w:rFonts w:hint="eastAsia"/>
          <w:color w:val="000000" w:themeColor="text1"/>
        </w:rPr>
        <w:t>t can be seen that, c</w:t>
      </w:r>
      <w:r w:rsidR="00E8011C" w:rsidRPr="0074050C">
        <w:rPr>
          <w:color w:val="000000" w:themeColor="text1"/>
        </w:rPr>
        <w:t>ompar</w:t>
      </w:r>
      <w:r w:rsidR="00E8011C" w:rsidRPr="0074050C">
        <w:rPr>
          <w:rFonts w:hint="eastAsia"/>
          <w:color w:val="000000" w:themeColor="text1"/>
        </w:rPr>
        <w:t>ed</w:t>
      </w:r>
      <w:r w:rsidR="00E8011C" w:rsidRPr="0074050C">
        <w:rPr>
          <w:color w:val="000000" w:themeColor="text1"/>
        </w:rPr>
        <w:t xml:space="preserve"> </w:t>
      </w:r>
      <w:r w:rsidRPr="0074050C">
        <w:rPr>
          <w:color w:val="000000" w:themeColor="text1"/>
        </w:rPr>
        <w:t xml:space="preserve">with the </w:t>
      </w:r>
      <w:r w:rsidR="00102812" w:rsidRPr="0074050C">
        <w:rPr>
          <w:color w:val="000000" w:themeColor="text1"/>
        </w:rPr>
        <w:t xml:space="preserve">plain </w:t>
      </w:r>
      <w:r w:rsidRPr="0074050C">
        <w:rPr>
          <w:color w:val="000000" w:themeColor="text1"/>
        </w:rPr>
        <w:t>plate</w:t>
      </w:r>
      <w:r w:rsidRPr="0074050C">
        <w:rPr>
          <w:rFonts w:hint="eastAsia"/>
          <w:color w:val="000000" w:themeColor="text1"/>
        </w:rPr>
        <w:t xml:space="preserve">, </w:t>
      </w:r>
      <w:r w:rsidR="002F67D5" w:rsidRPr="0074050C">
        <w:rPr>
          <w:color w:val="000000" w:themeColor="text1"/>
        </w:rPr>
        <w:t xml:space="preserve">the proposed meta-plate can open a </w:t>
      </w:r>
      <w:r w:rsidR="003A708E" w:rsidRPr="0074050C">
        <w:rPr>
          <w:rFonts w:hint="eastAsia"/>
          <w:color w:val="000000" w:themeColor="text1"/>
        </w:rPr>
        <w:t xml:space="preserve">very low-frequency </w:t>
      </w:r>
      <w:r w:rsidR="002F67D5" w:rsidRPr="0074050C">
        <w:rPr>
          <w:color w:val="000000" w:themeColor="text1"/>
        </w:rPr>
        <w:t xml:space="preserve">band gap and </w:t>
      </w:r>
      <w:r w:rsidR="002F67D5" w:rsidRPr="0074050C">
        <w:rPr>
          <w:rFonts w:hint="eastAsia"/>
          <w:color w:val="000000" w:themeColor="text1"/>
        </w:rPr>
        <w:t>attenuate</w:t>
      </w:r>
      <w:r w:rsidR="002F67D5" w:rsidRPr="0074050C">
        <w:rPr>
          <w:color w:val="000000" w:themeColor="text1"/>
        </w:rPr>
        <w:t xml:space="preserve"> the bending wave in </w:t>
      </w:r>
      <w:r w:rsidR="002F67D5" w:rsidRPr="0074050C">
        <w:rPr>
          <w:rFonts w:hint="eastAsia"/>
          <w:color w:val="000000" w:themeColor="text1"/>
        </w:rPr>
        <w:t>the</w:t>
      </w:r>
      <w:r w:rsidR="002F67D5" w:rsidRPr="0074050C">
        <w:rPr>
          <w:color w:val="000000" w:themeColor="text1"/>
        </w:rPr>
        <w:t xml:space="preserve"> band</w:t>
      </w:r>
      <w:r w:rsidR="002F67D5" w:rsidRPr="0074050C">
        <w:rPr>
          <w:rFonts w:hint="eastAsia"/>
          <w:color w:val="000000" w:themeColor="text1"/>
        </w:rPr>
        <w:t xml:space="preserve"> gap</w:t>
      </w:r>
      <w:r w:rsidR="002F67D5" w:rsidRPr="0074050C">
        <w:rPr>
          <w:color w:val="000000" w:themeColor="text1"/>
        </w:rPr>
        <w:t xml:space="preserve">. With the decrease </w:t>
      </w:r>
      <w:r w:rsidR="002F67D5" w:rsidRPr="0074050C">
        <w:rPr>
          <w:rFonts w:hint="eastAsia"/>
          <w:color w:val="000000" w:themeColor="text1"/>
        </w:rPr>
        <w:t xml:space="preserve">in </w:t>
      </w:r>
      <w:r w:rsidR="002F67D5" w:rsidRPr="0074050C">
        <w:rPr>
          <w:color w:val="000000" w:themeColor="text1"/>
        </w:rPr>
        <w:t xml:space="preserve">the net stiffness ratio, the location of the band gap </w:t>
      </w:r>
      <w:r w:rsidR="003A708E" w:rsidRPr="0074050C">
        <w:rPr>
          <w:rFonts w:hint="eastAsia"/>
          <w:color w:val="000000" w:themeColor="text1"/>
        </w:rPr>
        <w:t>can be</w:t>
      </w:r>
      <w:r w:rsidR="002F67D5" w:rsidRPr="0074050C">
        <w:rPr>
          <w:color w:val="000000" w:themeColor="text1"/>
        </w:rPr>
        <w:t xml:space="preserve"> notably</w:t>
      </w:r>
      <w:r w:rsidR="002F67D5" w:rsidRPr="0074050C">
        <w:rPr>
          <w:rFonts w:hint="eastAsia"/>
          <w:color w:val="000000" w:themeColor="text1"/>
        </w:rPr>
        <w:t xml:space="preserve"> </w:t>
      </w:r>
      <w:r w:rsidR="002F67D5" w:rsidRPr="0074050C">
        <w:rPr>
          <w:color w:val="000000" w:themeColor="text1"/>
        </w:rPr>
        <w:t>shift</w:t>
      </w:r>
      <w:r w:rsidR="002F67D5" w:rsidRPr="0074050C">
        <w:rPr>
          <w:rFonts w:hint="eastAsia"/>
          <w:color w:val="000000" w:themeColor="text1"/>
        </w:rPr>
        <w:t>ed</w:t>
      </w:r>
      <w:r w:rsidR="002F67D5" w:rsidRPr="0074050C">
        <w:rPr>
          <w:color w:val="000000" w:themeColor="text1"/>
        </w:rPr>
        <w:t xml:space="preserve"> from a high frequency region </w:t>
      </w:r>
      <w:r w:rsidR="001D13E0" w:rsidRPr="0074050C">
        <w:rPr>
          <w:rFonts w:hint="eastAsia"/>
          <w:color w:val="000000" w:themeColor="text1"/>
        </w:rPr>
        <w:t>in</w:t>
      </w:r>
      <w:r w:rsidR="002F67D5" w:rsidRPr="0074050C">
        <w:rPr>
          <w:color w:val="000000" w:themeColor="text1"/>
        </w:rPr>
        <w:t>to a low one.</w:t>
      </w:r>
    </w:p>
    <w:p w14:paraId="3AA4B73A" w14:textId="77777777" w:rsidR="00B16E81" w:rsidRPr="0074050C" w:rsidRDefault="00B16E81" w:rsidP="00B16E81">
      <w:pPr>
        <w:keepNext/>
        <w:keepLines/>
        <w:spacing w:before="120" w:after="120" w:line="360" w:lineRule="auto"/>
        <w:outlineLvl w:val="2"/>
        <w:rPr>
          <w:i/>
          <w:color w:val="000000" w:themeColor="text1"/>
        </w:rPr>
      </w:pPr>
      <w:r w:rsidRPr="0074050C">
        <w:rPr>
          <w:rFonts w:hint="eastAsia"/>
          <w:i/>
          <w:color w:val="000000" w:themeColor="text1"/>
        </w:rPr>
        <w:lastRenderedPageBreak/>
        <w:t>4.2.</w:t>
      </w:r>
      <w:r w:rsidRPr="0074050C">
        <w:rPr>
          <w:i/>
          <w:color w:val="000000" w:themeColor="text1"/>
        </w:rPr>
        <w:t>2</w:t>
      </w:r>
      <w:r w:rsidRPr="0074050C">
        <w:rPr>
          <w:rFonts w:hint="eastAsia"/>
          <w:i/>
          <w:color w:val="000000" w:themeColor="text1"/>
        </w:rPr>
        <w:t xml:space="preserve"> Effect of </w:t>
      </w:r>
      <w:r w:rsidRPr="0074050C">
        <w:rPr>
          <w:i/>
          <w:color w:val="000000" w:themeColor="text1"/>
        </w:rPr>
        <w:t>nonlinearity on the band gaps</w:t>
      </w:r>
      <w:r w:rsidRPr="0074050C">
        <w:rPr>
          <w:rFonts w:hint="eastAsia"/>
          <w:i/>
          <w:color w:val="000000" w:themeColor="text1"/>
        </w:rPr>
        <w:t xml:space="preserve"> </w:t>
      </w:r>
    </w:p>
    <w:p w14:paraId="5C15F14D" w14:textId="691121B9" w:rsidR="00B16E81" w:rsidRPr="0074050C" w:rsidRDefault="00B16E81" w:rsidP="00A67569">
      <w:pPr>
        <w:spacing w:line="360" w:lineRule="auto"/>
        <w:ind w:firstLineChars="200" w:firstLine="480"/>
        <w:rPr>
          <w:color w:val="000000" w:themeColor="text1"/>
        </w:rPr>
      </w:pPr>
      <w:r w:rsidRPr="0074050C">
        <w:rPr>
          <w:rFonts w:hint="eastAsia"/>
          <w:color w:val="000000" w:themeColor="text1"/>
        </w:rPr>
        <w:t>A</w:t>
      </w:r>
      <w:r w:rsidRPr="0074050C">
        <w:rPr>
          <w:color w:val="000000" w:themeColor="text1"/>
        </w:rPr>
        <w:t xml:space="preserve">s mentioned above, the </w:t>
      </w:r>
      <w:r w:rsidRPr="0074050C">
        <w:rPr>
          <w:rFonts w:hint="eastAsia"/>
          <w:color w:val="000000" w:themeColor="text1"/>
        </w:rPr>
        <w:t xml:space="preserve">stiffness of the </w:t>
      </w:r>
      <w:r w:rsidRPr="0074050C">
        <w:rPr>
          <w:color w:val="000000" w:themeColor="text1"/>
        </w:rPr>
        <w:t xml:space="preserve">HSLDS resonator is nonlinear. More importantly, with the decrease of the net stiffness ratio, the nonlinearity obviously </w:t>
      </w:r>
      <w:r w:rsidRPr="0074050C">
        <w:rPr>
          <w:rFonts w:hint="eastAsia"/>
          <w:color w:val="000000" w:themeColor="text1"/>
        </w:rPr>
        <w:t xml:space="preserve">becomes </w:t>
      </w:r>
      <w:r w:rsidRPr="0074050C">
        <w:rPr>
          <w:color w:val="000000" w:themeColor="text1"/>
        </w:rPr>
        <w:t xml:space="preserve">stronger. Therefore, it is necessary to </w:t>
      </w:r>
      <w:r w:rsidRPr="0074050C">
        <w:rPr>
          <w:rFonts w:hint="eastAsia"/>
          <w:color w:val="000000" w:themeColor="text1"/>
        </w:rPr>
        <w:t xml:space="preserve">validate the </w:t>
      </w:r>
      <w:r w:rsidRPr="0074050C">
        <w:rPr>
          <w:color w:val="000000" w:themeColor="text1"/>
        </w:rPr>
        <w:t>assumption</w:t>
      </w:r>
      <w:r w:rsidRPr="0074050C">
        <w:rPr>
          <w:rFonts w:hint="eastAsia"/>
          <w:color w:val="000000" w:themeColor="text1"/>
        </w:rPr>
        <w:t xml:space="preserve"> that </w:t>
      </w:r>
      <w:r w:rsidRPr="0074050C">
        <w:rPr>
          <w:color w:val="000000" w:themeColor="text1"/>
        </w:rPr>
        <w:t xml:space="preserve">the linearized stiffness </w:t>
      </w:r>
      <w:r w:rsidRPr="0074050C">
        <w:rPr>
          <w:rFonts w:hint="eastAsia"/>
          <w:color w:val="000000" w:themeColor="text1"/>
        </w:rPr>
        <w:t>at the equilibrium position</w:t>
      </w:r>
      <w:r w:rsidRPr="0074050C">
        <w:rPr>
          <w:color w:val="000000" w:themeColor="text1"/>
        </w:rPr>
        <w:t xml:space="preserve"> can be used</w:t>
      </w:r>
      <w:r w:rsidRPr="0074050C">
        <w:rPr>
          <w:rFonts w:hint="eastAsia"/>
          <w:color w:val="000000" w:themeColor="text1"/>
        </w:rPr>
        <w:t xml:space="preserve"> to predict the band gap theoretically when the displacement </w:t>
      </w:r>
      <w:r w:rsidRPr="0074050C">
        <w:rPr>
          <w:color w:val="000000" w:themeColor="text1"/>
        </w:rPr>
        <w:t xml:space="preserve">in </w:t>
      </w:r>
      <w:r w:rsidRPr="0074050C">
        <w:rPr>
          <w:rFonts w:hint="eastAsia"/>
          <w:color w:val="000000" w:themeColor="text1"/>
        </w:rPr>
        <w:t>the vicinity</w:t>
      </w:r>
      <w:r w:rsidRPr="0074050C">
        <w:rPr>
          <w:color w:val="000000" w:themeColor="text1"/>
        </w:rPr>
        <w:t xml:space="preserve"> of the equilibrium position</w:t>
      </w:r>
      <w:r w:rsidRPr="0074050C">
        <w:rPr>
          <w:rFonts w:hint="eastAsia"/>
          <w:color w:val="000000" w:themeColor="text1"/>
        </w:rPr>
        <w:t>. T</w:t>
      </w:r>
      <w:r w:rsidRPr="0074050C">
        <w:rPr>
          <w:color w:val="000000" w:themeColor="text1"/>
        </w:rPr>
        <w:t>he theoretical band gap by employing the linearized stiffness</w:t>
      </w:r>
      <w:r w:rsidRPr="0074050C">
        <w:rPr>
          <w:rFonts w:hint="eastAsia"/>
          <w:color w:val="000000" w:themeColor="text1"/>
        </w:rPr>
        <w:t xml:space="preserve"> is shown in Fig. </w:t>
      </w:r>
      <w:r w:rsidRPr="0074050C">
        <w:rPr>
          <w:color w:val="000000" w:themeColor="text1"/>
        </w:rPr>
        <w:t>11</w:t>
      </w:r>
      <w:r w:rsidRPr="0074050C">
        <w:rPr>
          <w:rFonts w:hint="eastAsia"/>
          <w:color w:val="000000" w:themeColor="text1"/>
        </w:rPr>
        <w:t xml:space="preserve">a, and the numerical band gaps by using the exact nonlinear stiffness under the excitation with different amplitudes are demonstrated in Figs. </w:t>
      </w:r>
      <w:r w:rsidRPr="0074050C">
        <w:rPr>
          <w:color w:val="000000" w:themeColor="text1"/>
        </w:rPr>
        <w:t>11</w:t>
      </w:r>
      <w:r w:rsidRPr="0074050C">
        <w:rPr>
          <w:rFonts w:hint="eastAsia"/>
          <w:color w:val="000000" w:themeColor="text1"/>
        </w:rPr>
        <w:t>b-d,</w:t>
      </w:r>
      <w:r w:rsidRPr="0074050C">
        <w:rPr>
          <w:color w:val="000000" w:themeColor="text1"/>
        </w:rPr>
        <w:t xml:space="preserve"> when the net stiffness is equal to 0.1</w:t>
      </w:r>
      <w:r w:rsidRPr="0074050C">
        <w:rPr>
          <w:rFonts w:hint="eastAsia"/>
          <w:color w:val="000000" w:themeColor="text1"/>
        </w:rPr>
        <w:t xml:space="preserve">. </w:t>
      </w:r>
      <w:r w:rsidRPr="0074050C">
        <w:rPr>
          <w:color w:val="000000" w:themeColor="text1"/>
        </w:rPr>
        <w:t xml:space="preserve">Clearly, comparing </w:t>
      </w:r>
      <w:r w:rsidRPr="0074050C">
        <w:rPr>
          <w:rFonts w:hint="eastAsia"/>
          <w:color w:val="000000" w:themeColor="text1"/>
        </w:rPr>
        <w:t xml:space="preserve">Fig. </w:t>
      </w:r>
      <w:r w:rsidRPr="0074050C">
        <w:rPr>
          <w:color w:val="000000" w:themeColor="text1"/>
        </w:rPr>
        <w:t>11</w:t>
      </w:r>
      <w:r w:rsidRPr="0074050C">
        <w:rPr>
          <w:rFonts w:hint="eastAsia"/>
          <w:color w:val="000000" w:themeColor="text1"/>
        </w:rPr>
        <w:t>a</w:t>
      </w:r>
      <w:r w:rsidRPr="0074050C">
        <w:rPr>
          <w:color w:val="000000" w:themeColor="text1"/>
        </w:rPr>
        <w:t xml:space="preserve"> </w:t>
      </w:r>
      <w:r w:rsidRPr="0074050C">
        <w:rPr>
          <w:rFonts w:hint="eastAsia"/>
          <w:color w:val="000000" w:themeColor="text1"/>
        </w:rPr>
        <w:t>with</w:t>
      </w:r>
      <w:r w:rsidRPr="0074050C">
        <w:rPr>
          <w:color w:val="000000" w:themeColor="text1"/>
        </w:rPr>
        <w:t xml:space="preserve"> </w:t>
      </w:r>
      <w:r w:rsidRPr="0074050C">
        <w:rPr>
          <w:rFonts w:hint="eastAsia"/>
          <w:color w:val="000000" w:themeColor="text1"/>
        </w:rPr>
        <w:t xml:space="preserve">Figs. </w:t>
      </w:r>
      <w:r w:rsidRPr="0074050C">
        <w:rPr>
          <w:color w:val="000000" w:themeColor="text1"/>
        </w:rPr>
        <w:t>11</w:t>
      </w:r>
      <w:r w:rsidRPr="0074050C">
        <w:rPr>
          <w:rFonts w:hint="eastAsia"/>
          <w:color w:val="000000" w:themeColor="text1"/>
        </w:rPr>
        <w:t>b-d</w:t>
      </w:r>
      <w:r w:rsidRPr="0074050C">
        <w:rPr>
          <w:color w:val="000000" w:themeColor="text1"/>
        </w:rPr>
        <w:t xml:space="preserve">, it </w:t>
      </w:r>
      <w:r w:rsidRPr="0074050C">
        <w:rPr>
          <w:rFonts w:hint="eastAsia"/>
          <w:color w:val="000000" w:themeColor="text1"/>
        </w:rPr>
        <w:t>can be seen</w:t>
      </w:r>
      <w:r w:rsidRPr="0074050C">
        <w:rPr>
          <w:color w:val="000000" w:themeColor="text1"/>
        </w:rPr>
        <w:t xml:space="preserve"> that the </w:t>
      </w:r>
      <w:r w:rsidRPr="0074050C">
        <w:rPr>
          <w:rFonts w:hint="eastAsia"/>
          <w:color w:val="000000" w:themeColor="text1"/>
        </w:rPr>
        <w:t>band gap</w:t>
      </w:r>
      <w:r w:rsidRPr="0074050C">
        <w:rPr>
          <w:color w:val="000000" w:themeColor="text1"/>
        </w:rPr>
        <w:t xml:space="preserve"> </w:t>
      </w:r>
      <w:r w:rsidRPr="0074050C">
        <w:rPr>
          <w:rFonts w:hint="eastAsia"/>
          <w:color w:val="000000" w:themeColor="text1"/>
        </w:rPr>
        <w:t xml:space="preserve">theoretically </w:t>
      </w:r>
      <w:r w:rsidRPr="0074050C">
        <w:rPr>
          <w:color w:val="000000" w:themeColor="text1"/>
        </w:rPr>
        <w:t xml:space="preserve">predicted by the PWE method </w:t>
      </w:r>
      <w:r w:rsidRPr="0074050C">
        <w:rPr>
          <w:rFonts w:hint="eastAsia"/>
          <w:color w:val="000000" w:themeColor="text1"/>
        </w:rPr>
        <w:t>matches well</w:t>
      </w:r>
      <w:r w:rsidRPr="0074050C">
        <w:rPr>
          <w:color w:val="000000" w:themeColor="text1"/>
        </w:rPr>
        <w:t xml:space="preserve"> with that </w:t>
      </w:r>
      <w:r w:rsidRPr="0074050C">
        <w:rPr>
          <w:rFonts w:hint="eastAsia"/>
          <w:color w:val="000000" w:themeColor="text1"/>
        </w:rPr>
        <w:t xml:space="preserve">reveled by </w:t>
      </w:r>
      <w:r w:rsidRPr="0074050C">
        <w:rPr>
          <w:color w:val="000000" w:themeColor="text1"/>
        </w:rPr>
        <w:t>the numerical</w:t>
      </w:r>
      <w:r w:rsidRPr="0074050C">
        <w:rPr>
          <w:rFonts w:hint="eastAsia"/>
          <w:color w:val="000000" w:themeColor="text1"/>
        </w:rPr>
        <w:t xml:space="preserve"> </w:t>
      </w:r>
      <w:r w:rsidRPr="0074050C">
        <w:rPr>
          <w:color w:val="000000" w:themeColor="text1"/>
        </w:rPr>
        <w:t>wave transmittance.</w:t>
      </w:r>
      <w:r w:rsidRPr="0074050C">
        <w:rPr>
          <w:rFonts w:hint="eastAsia"/>
          <w:color w:val="000000" w:themeColor="text1"/>
        </w:rPr>
        <w:t xml:space="preserve"> </w:t>
      </w:r>
      <w:r w:rsidRPr="0074050C">
        <w:rPr>
          <w:color w:val="000000" w:themeColor="text1"/>
        </w:rPr>
        <w:t>Moreover</w:t>
      </w:r>
      <w:r w:rsidRPr="0074050C">
        <w:rPr>
          <w:rFonts w:hint="eastAsia"/>
          <w:color w:val="000000" w:themeColor="text1"/>
        </w:rPr>
        <w:t>, as</w:t>
      </w:r>
      <w:r w:rsidRPr="0074050C">
        <w:rPr>
          <w:color w:val="000000" w:themeColor="text1"/>
        </w:rPr>
        <w:t xml:space="preserve"> the </w:t>
      </w:r>
      <w:r w:rsidRPr="0074050C">
        <w:rPr>
          <w:rFonts w:hint="eastAsia"/>
          <w:color w:val="000000" w:themeColor="text1"/>
        </w:rPr>
        <w:t xml:space="preserve">excitation </w:t>
      </w:r>
      <w:r w:rsidRPr="0074050C">
        <w:rPr>
          <w:color w:val="000000" w:themeColor="text1"/>
        </w:rPr>
        <w:t>amplitude</w:t>
      </w:r>
      <w:r w:rsidRPr="0074050C">
        <w:rPr>
          <w:rFonts w:hint="eastAsia"/>
          <w:color w:val="000000" w:themeColor="text1"/>
        </w:rPr>
        <w:t xml:space="preserve"> increases</w:t>
      </w:r>
      <w:r w:rsidRPr="0074050C">
        <w:rPr>
          <w:color w:val="000000" w:themeColor="text1"/>
        </w:rPr>
        <w:t>, the wave attenuation in the band gap would get worse even disappear at some certain frequency, such as 104 Hz. I</w:t>
      </w:r>
      <w:r w:rsidRPr="0074050C">
        <w:rPr>
          <w:rFonts w:hint="eastAsia"/>
          <w:color w:val="000000" w:themeColor="text1"/>
        </w:rPr>
        <w:t>t</w:t>
      </w:r>
      <w:r w:rsidRPr="0074050C">
        <w:rPr>
          <w:color w:val="000000" w:themeColor="text1"/>
        </w:rPr>
        <w:t xml:space="preserve"> can be ascribed to a fact that some complicated dynamic behaviors</w:t>
      </w:r>
      <w:r w:rsidR="00002BFE" w:rsidRPr="0074050C">
        <w:rPr>
          <w:color w:val="000000" w:themeColor="text1"/>
        </w:rPr>
        <w:t xml:space="preserve"> </w:t>
      </w:r>
      <w:r w:rsidRPr="0074050C">
        <w:rPr>
          <w:color w:val="000000" w:themeColor="text1"/>
        </w:rPr>
        <w:t>caused by the large-amplitude excitation, such as double period motion and chaotic motion</w:t>
      </w:r>
      <w:r w:rsidRPr="0074050C">
        <w:rPr>
          <w:rFonts w:hint="eastAsia"/>
          <w:color w:val="000000" w:themeColor="text1"/>
        </w:rPr>
        <w:t xml:space="preserve">. </w:t>
      </w:r>
      <w:r w:rsidRPr="0074050C">
        <w:rPr>
          <w:color w:val="000000" w:themeColor="text1"/>
        </w:rPr>
        <w:t xml:space="preserve">These complicated behaviors could counteract or amplify the responses at certain frequencies. </w:t>
      </w:r>
    </w:p>
    <w:p w14:paraId="50D710E1" w14:textId="77777777" w:rsidR="00B16E81" w:rsidRPr="0074050C" w:rsidRDefault="00B16E81" w:rsidP="00B16E81">
      <w:pPr>
        <w:spacing w:line="360" w:lineRule="auto"/>
        <w:jc w:val="center"/>
        <w:rPr>
          <w:color w:val="000000" w:themeColor="text1"/>
        </w:rPr>
      </w:pPr>
      <w:r w:rsidRPr="0074050C">
        <w:rPr>
          <w:noProof/>
          <w:color w:val="000000" w:themeColor="text1"/>
        </w:rPr>
        <w:drawing>
          <wp:inline distT="0" distB="0" distL="0" distR="0" wp14:anchorId="174A3965" wp14:editId="15888673">
            <wp:extent cx="4686771" cy="324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emz"/>
                    <pic:cNvPicPr/>
                  </pic:nvPicPr>
                  <pic:blipFill>
                    <a:blip r:embed="rId412">
                      <a:extLst>
                        <a:ext uri="{28A0092B-C50C-407E-A947-70E740481C1C}">
                          <a14:useLocalDpi xmlns:a14="http://schemas.microsoft.com/office/drawing/2010/main" val="0"/>
                        </a:ext>
                      </a:extLst>
                    </a:blip>
                    <a:stretch>
                      <a:fillRect/>
                    </a:stretch>
                  </pic:blipFill>
                  <pic:spPr>
                    <a:xfrm>
                      <a:off x="0" y="0"/>
                      <a:ext cx="4686771" cy="3240000"/>
                    </a:xfrm>
                    <a:prstGeom prst="rect">
                      <a:avLst/>
                    </a:prstGeom>
                  </pic:spPr>
                </pic:pic>
              </a:graphicData>
            </a:graphic>
          </wp:inline>
        </w:drawing>
      </w:r>
    </w:p>
    <w:p w14:paraId="3D21B888" w14:textId="65AF75E2" w:rsidR="0052585F" w:rsidRPr="0074050C" w:rsidRDefault="00B16E81" w:rsidP="00B16E81">
      <w:pPr>
        <w:spacing w:line="360" w:lineRule="auto"/>
        <w:rPr>
          <w:color w:val="000000" w:themeColor="text1"/>
        </w:rPr>
      </w:pPr>
      <w:r w:rsidRPr="0074050C">
        <w:rPr>
          <w:rFonts w:hint="eastAsia"/>
          <w:b/>
          <w:color w:val="000000" w:themeColor="text1"/>
          <w:sz w:val="20"/>
          <w:szCs w:val="20"/>
        </w:rPr>
        <w:t xml:space="preserve">Fig. </w:t>
      </w:r>
      <w:r w:rsidRPr="0074050C">
        <w:rPr>
          <w:b/>
          <w:color w:val="000000" w:themeColor="text1"/>
          <w:sz w:val="20"/>
          <w:szCs w:val="20"/>
        </w:rPr>
        <w:t>11</w:t>
      </w:r>
      <w:r w:rsidRPr="0074050C">
        <w:rPr>
          <w:rFonts w:hint="eastAsia"/>
          <w:b/>
          <w:color w:val="000000" w:themeColor="text1"/>
          <w:sz w:val="20"/>
          <w:szCs w:val="20"/>
        </w:rPr>
        <w:t xml:space="preserve">. </w:t>
      </w:r>
      <w:r w:rsidRPr="0074050C">
        <w:rPr>
          <w:color w:val="000000" w:themeColor="text1"/>
          <w:sz w:val="20"/>
          <w:szCs w:val="20"/>
        </w:rPr>
        <w:t>Effects of the excitation amplitude on the</w:t>
      </w:r>
      <w:r w:rsidRPr="0074050C">
        <w:rPr>
          <w:rFonts w:hint="eastAsia"/>
          <w:color w:val="000000" w:themeColor="text1"/>
          <w:sz w:val="20"/>
          <w:szCs w:val="20"/>
        </w:rPr>
        <w:t xml:space="preserve"> band gap</w:t>
      </w:r>
      <w:r w:rsidRPr="0074050C">
        <w:rPr>
          <w:color w:val="000000" w:themeColor="text1"/>
          <w:sz w:val="20"/>
          <w:szCs w:val="20"/>
        </w:rPr>
        <w:t xml:space="preserve"> of the meta-plate when the net stiffness </w:t>
      </w:r>
      <w:r w:rsidRPr="0074050C">
        <w:rPr>
          <w:color w:val="000000" w:themeColor="text1"/>
          <w:sz w:val="20"/>
          <w:szCs w:val="20"/>
        </w:rPr>
        <w:lastRenderedPageBreak/>
        <w:t>ratio equals 0.1. Theoretical band structure</w:t>
      </w:r>
      <w:r w:rsidRPr="0074050C">
        <w:rPr>
          <w:rFonts w:hint="eastAsia"/>
          <w:color w:val="000000" w:themeColor="text1"/>
          <w:sz w:val="20"/>
          <w:szCs w:val="20"/>
        </w:rPr>
        <w:t xml:space="preserve"> </w:t>
      </w:r>
      <w:r w:rsidRPr="0074050C">
        <w:rPr>
          <w:color w:val="000000" w:themeColor="text1"/>
          <w:sz w:val="20"/>
          <w:szCs w:val="20"/>
        </w:rPr>
        <w:t>(a)</w:t>
      </w:r>
      <w:r w:rsidRPr="0074050C">
        <w:rPr>
          <w:rFonts w:hint="eastAsia"/>
          <w:color w:val="000000" w:themeColor="text1"/>
          <w:sz w:val="20"/>
          <w:szCs w:val="20"/>
        </w:rPr>
        <w:t xml:space="preserve"> and numerical ones under </w:t>
      </w:r>
      <w:r w:rsidRPr="0074050C">
        <w:rPr>
          <w:color w:val="000000" w:themeColor="text1"/>
          <w:sz w:val="20"/>
          <w:szCs w:val="20"/>
        </w:rPr>
        <w:t xml:space="preserve">the excitation </w:t>
      </w:r>
      <w:r w:rsidRPr="0074050C">
        <w:rPr>
          <w:rFonts w:hint="eastAsia"/>
          <w:color w:val="000000" w:themeColor="text1"/>
          <w:sz w:val="20"/>
          <w:szCs w:val="20"/>
        </w:rPr>
        <w:t>with different amplitudes</w:t>
      </w:r>
      <w:r w:rsidRPr="0074050C">
        <w:rPr>
          <w:color w:val="000000" w:themeColor="text1"/>
          <w:sz w:val="20"/>
          <w:szCs w:val="20"/>
        </w:rPr>
        <w:t xml:space="preserve"> (b)</w:t>
      </w:r>
      <w:r w:rsidRPr="0074050C">
        <w:rPr>
          <w:color w:val="000000" w:themeColor="text1"/>
          <w:position w:val="-12"/>
          <w:sz w:val="20"/>
          <w:szCs w:val="20"/>
        </w:rPr>
        <w:object w:dxaOrig="1400" w:dyaOrig="340" w14:anchorId="15DE2392">
          <v:shape id="_x0000_i1226" type="#_x0000_t75" style="width:69.95pt;height:18.35pt" o:ole="">
            <v:imagedata r:id="rId413" o:title=""/>
          </v:shape>
          <o:OLEObject Type="Embed" ProgID="Equation.DSMT4" ShapeID="_x0000_i1226" DrawAspect="Content" ObjectID="_1618745502" r:id="rId414"/>
        </w:object>
      </w:r>
      <w:r w:rsidRPr="0074050C">
        <w:rPr>
          <w:color w:val="000000" w:themeColor="text1"/>
          <w:sz w:val="20"/>
          <w:szCs w:val="20"/>
        </w:rPr>
        <w:t xml:space="preserve">, (c) </w:t>
      </w:r>
      <w:r w:rsidRPr="0074050C">
        <w:rPr>
          <w:color w:val="000000" w:themeColor="text1"/>
          <w:position w:val="-12"/>
          <w:sz w:val="20"/>
          <w:szCs w:val="20"/>
        </w:rPr>
        <w:object w:dxaOrig="1400" w:dyaOrig="340" w14:anchorId="06075230">
          <v:shape id="_x0000_i1227" type="#_x0000_t75" style="width:69.95pt;height:18.35pt" o:ole="">
            <v:imagedata r:id="rId415" o:title=""/>
          </v:shape>
          <o:OLEObject Type="Embed" ProgID="Equation.DSMT4" ShapeID="_x0000_i1227" DrawAspect="Content" ObjectID="_1618745503" r:id="rId416"/>
        </w:object>
      </w:r>
      <w:r w:rsidRPr="0074050C">
        <w:rPr>
          <w:color w:val="000000" w:themeColor="text1"/>
          <w:sz w:val="20"/>
          <w:szCs w:val="20"/>
        </w:rPr>
        <w:t xml:space="preserve">, (d) </w:t>
      </w:r>
      <w:r w:rsidRPr="0074050C">
        <w:rPr>
          <w:color w:val="000000" w:themeColor="text1"/>
          <w:position w:val="-12"/>
          <w:sz w:val="20"/>
          <w:szCs w:val="20"/>
        </w:rPr>
        <w:object w:dxaOrig="1300" w:dyaOrig="340" w14:anchorId="61E8AD1D">
          <v:shape id="_x0000_i1228" type="#_x0000_t75" style="width:65.2pt;height:18.35pt" o:ole="">
            <v:imagedata r:id="rId417" o:title=""/>
          </v:shape>
          <o:OLEObject Type="Embed" ProgID="Equation.DSMT4" ShapeID="_x0000_i1228" DrawAspect="Content" ObjectID="_1618745504" r:id="rId418"/>
        </w:object>
      </w:r>
      <w:r w:rsidRPr="0074050C">
        <w:rPr>
          <w:color w:val="000000" w:themeColor="text1"/>
          <w:sz w:val="20"/>
          <w:szCs w:val="20"/>
        </w:rPr>
        <w:t xml:space="preserve"> and (e) </w:t>
      </w:r>
      <w:r w:rsidRPr="0074050C">
        <w:rPr>
          <w:color w:val="000000" w:themeColor="text1"/>
          <w:position w:val="-12"/>
          <w:sz w:val="20"/>
          <w:szCs w:val="20"/>
        </w:rPr>
        <w:object w:dxaOrig="1300" w:dyaOrig="340" w14:anchorId="36461BC9">
          <v:shape id="_x0000_i1229" type="#_x0000_t75" style="width:65.2pt;height:18.35pt" o:ole="">
            <v:imagedata r:id="rId419" o:title=""/>
          </v:shape>
          <o:OLEObject Type="Embed" ProgID="Equation.DSMT4" ShapeID="_x0000_i1229" DrawAspect="Content" ObjectID="_1618745505" r:id="rId420"/>
        </w:object>
      </w:r>
      <w:r w:rsidRPr="0074050C">
        <w:rPr>
          <w:color w:val="000000" w:themeColor="text1"/>
          <w:sz w:val="20"/>
          <w:szCs w:val="20"/>
        </w:rPr>
        <w:t>.</w:t>
      </w:r>
    </w:p>
    <w:p w14:paraId="4D0F26B6" w14:textId="77777777" w:rsidR="00E13D05" w:rsidRPr="0074050C" w:rsidRDefault="00DA4261" w:rsidP="001961CE">
      <w:pPr>
        <w:pStyle w:val="1"/>
        <w:spacing w:before="240" w:after="240"/>
        <w:rPr>
          <w:color w:val="000000" w:themeColor="text1"/>
          <w:sz w:val="28"/>
          <w:szCs w:val="28"/>
        </w:rPr>
      </w:pPr>
      <w:r w:rsidRPr="0074050C">
        <w:rPr>
          <w:color w:val="000000" w:themeColor="text1"/>
          <w:sz w:val="28"/>
          <w:szCs w:val="28"/>
        </w:rPr>
        <w:t>5</w:t>
      </w:r>
      <w:r w:rsidR="00B16020" w:rsidRPr="0074050C">
        <w:rPr>
          <w:color w:val="000000" w:themeColor="text1"/>
          <w:sz w:val="28"/>
          <w:szCs w:val="28"/>
        </w:rPr>
        <w:t xml:space="preserve">. </w:t>
      </w:r>
      <w:r w:rsidR="00E13D05" w:rsidRPr="0074050C">
        <w:rPr>
          <w:rFonts w:hint="eastAsia"/>
          <w:color w:val="000000" w:themeColor="text1"/>
          <w:sz w:val="28"/>
          <w:szCs w:val="28"/>
        </w:rPr>
        <w:t>Conclusion</w:t>
      </w:r>
      <w:r w:rsidR="008E73EC" w:rsidRPr="0074050C">
        <w:rPr>
          <w:rFonts w:hint="eastAsia"/>
          <w:color w:val="000000" w:themeColor="text1"/>
          <w:sz w:val="28"/>
          <w:szCs w:val="28"/>
        </w:rPr>
        <w:t>s</w:t>
      </w:r>
    </w:p>
    <w:p w14:paraId="594CEC75" w14:textId="784426D5" w:rsidR="00EA145A" w:rsidRPr="0074050C" w:rsidRDefault="00EA145A" w:rsidP="00EA145A">
      <w:pPr>
        <w:spacing w:line="360" w:lineRule="auto"/>
        <w:rPr>
          <w:color w:val="000000" w:themeColor="text1"/>
        </w:rPr>
      </w:pPr>
      <w:r w:rsidRPr="0074050C">
        <w:rPr>
          <w:color w:val="000000" w:themeColor="text1"/>
        </w:rPr>
        <w:tab/>
        <w:t xml:space="preserve">In this paper, </w:t>
      </w:r>
      <w:r w:rsidR="00C245B7" w:rsidRPr="0074050C">
        <w:rPr>
          <w:rFonts w:hint="eastAsia"/>
          <w:color w:val="000000" w:themeColor="text1"/>
        </w:rPr>
        <w:t xml:space="preserve">the high-static-low-dynamic-stiffness (HSLDS) resonator is </w:t>
      </w:r>
      <w:r w:rsidR="00E33A4E" w:rsidRPr="0074050C">
        <w:rPr>
          <w:color w:val="000000" w:themeColor="text1"/>
        </w:rPr>
        <w:t>periodically</w:t>
      </w:r>
      <w:r w:rsidR="00E33A4E" w:rsidRPr="0074050C">
        <w:rPr>
          <w:rFonts w:hint="eastAsia"/>
          <w:color w:val="000000" w:themeColor="text1"/>
        </w:rPr>
        <w:t xml:space="preserve"> </w:t>
      </w:r>
      <w:r w:rsidR="00C245B7" w:rsidRPr="0074050C">
        <w:rPr>
          <w:rFonts w:hint="eastAsia"/>
          <w:color w:val="000000" w:themeColor="text1"/>
        </w:rPr>
        <w:t xml:space="preserve">attached onto a thin plate to construct a meta-plate </w:t>
      </w:r>
      <w:r w:rsidR="00B74C00" w:rsidRPr="0074050C">
        <w:rPr>
          <w:color w:val="000000" w:themeColor="text1"/>
        </w:rPr>
        <w:t xml:space="preserve">to </w:t>
      </w:r>
      <w:r w:rsidR="001B02C1" w:rsidRPr="0074050C">
        <w:rPr>
          <w:color w:val="000000" w:themeColor="text1"/>
        </w:rPr>
        <w:t>achieve</w:t>
      </w:r>
      <w:r w:rsidR="00B74C00" w:rsidRPr="0074050C">
        <w:rPr>
          <w:color w:val="000000" w:themeColor="text1"/>
        </w:rPr>
        <w:t xml:space="preserve"> </w:t>
      </w:r>
      <w:r w:rsidR="00275C59" w:rsidRPr="0074050C">
        <w:rPr>
          <w:color w:val="000000" w:themeColor="text1"/>
        </w:rPr>
        <w:t>a</w:t>
      </w:r>
      <w:r w:rsidR="00C245B7" w:rsidRPr="0074050C">
        <w:rPr>
          <w:rFonts w:hint="eastAsia"/>
          <w:color w:val="000000" w:themeColor="text1"/>
        </w:rPr>
        <w:t xml:space="preserve"> very low-frequency band gap </w:t>
      </w:r>
      <w:r w:rsidR="00B74C00" w:rsidRPr="0074050C">
        <w:rPr>
          <w:color w:val="000000" w:themeColor="text1"/>
        </w:rPr>
        <w:t>for</w:t>
      </w:r>
      <w:r w:rsidR="00B74C00" w:rsidRPr="0074050C">
        <w:rPr>
          <w:rFonts w:hint="eastAsia"/>
          <w:color w:val="000000" w:themeColor="text1"/>
        </w:rPr>
        <w:t xml:space="preserve"> </w:t>
      </w:r>
      <w:r w:rsidR="00C245B7" w:rsidRPr="0074050C">
        <w:rPr>
          <w:rFonts w:hint="eastAsia"/>
          <w:color w:val="000000" w:themeColor="text1"/>
        </w:rPr>
        <w:t>bending wave</w:t>
      </w:r>
      <w:r w:rsidR="00B74C00" w:rsidRPr="0074050C">
        <w:rPr>
          <w:color w:val="000000" w:themeColor="text1"/>
        </w:rPr>
        <w:t>s</w:t>
      </w:r>
      <w:r w:rsidR="00C245B7" w:rsidRPr="0074050C">
        <w:rPr>
          <w:rFonts w:hint="eastAsia"/>
          <w:color w:val="000000" w:themeColor="text1"/>
        </w:rPr>
        <w:t xml:space="preserve"> propagating </w:t>
      </w:r>
      <w:r w:rsidR="00B16CA5" w:rsidRPr="0074050C">
        <w:rPr>
          <w:color w:val="000000" w:themeColor="text1"/>
        </w:rPr>
        <w:t>along</w:t>
      </w:r>
      <w:r w:rsidR="00C245B7" w:rsidRPr="0074050C">
        <w:rPr>
          <w:rFonts w:hint="eastAsia"/>
          <w:color w:val="000000" w:themeColor="text1"/>
        </w:rPr>
        <w:t xml:space="preserve"> the plate. Th</w:t>
      </w:r>
      <w:r w:rsidR="00BF07B8" w:rsidRPr="0074050C">
        <w:rPr>
          <w:rFonts w:hint="eastAsia"/>
          <w:color w:val="000000" w:themeColor="text1"/>
        </w:rPr>
        <w:t>e</w:t>
      </w:r>
      <w:r w:rsidR="00C245B7" w:rsidRPr="0074050C">
        <w:rPr>
          <w:rFonts w:hint="eastAsia"/>
          <w:color w:val="000000" w:themeColor="text1"/>
        </w:rPr>
        <w:t xml:space="preserve"> HSLDS </w:t>
      </w:r>
      <w:r w:rsidR="00C245B7" w:rsidRPr="0074050C">
        <w:rPr>
          <w:color w:val="000000" w:themeColor="text1"/>
        </w:rPr>
        <w:t>resonator</w:t>
      </w:r>
      <w:r w:rsidR="00C245B7" w:rsidRPr="0074050C">
        <w:rPr>
          <w:rFonts w:hint="eastAsia"/>
          <w:color w:val="000000" w:themeColor="text1"/>
        </w:rPr>
        <w:t xml:space="preserve"> </w:t>
      </w:r>
      <w:r w:rsidR="00E33A4E" w:rsidRPr="0074050C">
        <w:rPr>
          <w:rFonts w:hint="eastAsia"/>
          <w:color w:val="000000" w:themeColor="text1"/>
        </w:rPr>
        <w:t xml:space="preserve">is composed of </w:t>
      </w:r>
      <w:r w:rsidRPr="0074050C">
        <w:rPr>
          <w:color w:val="000000" w:themeColor="text1"/>
        </w:rPr>
        <w:t>a negative stiffness mechanism</w:t>
      </w:r>
      <w:r w:rsidR="008E5569" w:rsidRPr="0074050C">
        <w:rPr>
          <w:color w:val="000000" w:themeColor="text1"/>
        </w:rPr>
        <w:t xml:space="preserve"> (NSM)</w:t>
      </w:r>
      <w:r w:rsidRPr="0074050C">
        <w:rPr>
          <w:color w:val="000000" w:themeColor="text1"/>
        </w:rPr>
        <w:t xml:space="preserve"> </w:t>
      </w:r>
      <w:r w:rsidR="00E33A4E" w:rsidRPr="0074050C">
        <w:rPr>
          <w:rFonts w:hint="eastAsia"/>
          <w:color w:val="000000" w:themeColor="text1"/>
        </w:rPr>
        <w:t>realized by</w:t>
      </w:r>
      <w:r w:rsidRPr="0074050C">
        <w:rPr>
          <w:color w:val="000000" w:themeColor="text1"/>
        </w:rPr>
        <w:t xml:space="preserve"> four</w:t>
      </w:r>
      <w:r w:rsidR="00E33A4E" w:rsidRPr="0074050C">
        <w:rPr>
          <w:rFonts w:hint="eastAsia"/>
          <w:color w:val="000000" w:themeColor="text1"/>
        </w:rPr>
        <w:t xml:space="preserve"> inclined </w:t>
      </w:r>
      <w:r w:rsidRPr="0074050C">
        <w:rPr>
          <w:color w:val="000000" w:themeColor="text1"/>
        </w:rPr>
        <w:t>springs</w:t>
      </w:r>
      <w:r w:rsidR="00B74C00" w:rsidRPr="0074050C">
        <w:rPr>
          <w:color w:val="000000" w:themeColor="text1"/>
        </w:rPr>
        <w:t>,</w:t>
      </w:r>
      <w:r w:rsidRPr="0074050C">
        <w:rPr>
          <w:color w:val="000000" w:themeColor="text1"/>
        </w:rPr>
        <w:t xml:space="preserve"> and a vertical spring </w:t>
      </w:r>
      <w:r w:rsidR="00E33A4E" w:rsidRPr="0074050C">
        <w:rPr>
          <w:rFonts w:hint="eastAsia"/>
          <w:color w:val="000000" w:themeColor="text1"/>
        </w:rPr>
        <w:t>that</w:t>
      </w:r>
      <w:r w:rsidR="00535828" w:rsidRPr="0074050C">
        <w:rPr>
          <w:color w:val="000000" w:themeColor="text1"/>
        </w:rPr>
        <w:t xml:space="preserve"> provide</w:t>
      </w:r>
      <w:r w:rsidR="00E33A4E" w:rsidRPr="0074050C">
        <w:rPr>
          <w:rFonts w:hint="eastAsia"/>
          <w:color w:val="000000" w:themeColor="text1"/>
        </w:rPr>
        <w:t>s</w:t>
      </w:r>
      <w:r w:rsidR="00D65BA7" w:rsidRPr="0074050C">
        <w:rPr>
          <w:color w:val="000000" w:themeColor="text1"/>
        </w:rPr>
        <w:t xml:space="preserve"> positive stiffness. </w:t>
      </w:r>
      <w:r w:rsidR="00E33A4E" w:rsidRPr="0074050C">
        <w:rPr>
          <w:color w:val="000000" w:themeColor="text1"/>
        </w:rPr>
        <w:t>The mathematical model of the meta-plate</w:t>
      </w:r>
      <w:r w:rsidR="00E33A4E" w:rsidRPr="0074050C">
        <w:rPr>
          <w:rFonts w:hint="eastAsia"/>
          <w:color w:val="000000" w:themeColor="text1"/>
        </w:rPr>
        <w:t xml:space="preserve"> is established, and t</w:t>
      </w:r>
      <w:r w:rsidR="00E33A4E" w:rsidRPr="0074050C">
        <w:rPr>
          <w:color w:val="000000" w:themeColor="text1"/>
        </w:rPr>
        <w:t xml:space="preserve">he </w:t>
      </w:r>
      <w:r w:rsidR="00D65404" w:rsidRPr="0074050C">
        <w:rPr>
          <w:color w:val="000000" w:themeColor="text1"/>
        </w:rPr>
        <w:t xml:space="preserve">dispersion relation is </w:t>
      </w:r>
      <w:r w:rsidR="00B16CA5" w:rsidRPr="0074050C">
        <w:rPr>
          <w:color w:val="000000" w:themeColor="text1"/>
        </w:rPr>
        <w:t>derived</w:t>
      </w:r>
      <w:r w:rsidR="00D65404" w:rsidRPr="0074050C">
        <w:rPr>
          <w:color w:val="000000" w:themeColor="text1"/>
        </w:rPr>
        <w:t xml:space="preserve"> with the assistance of </w:t>
      </w:r>
      <w:r w:rsidR="00E33A4E" w:rsidRPr="0074050C">
        <w:rPr>
          <w:rFonts w:hint="eastAsia"/>
          <w:color w:val="000000" w:themeColor="text1"/>
        </w:rPr>
        <w:t xml:space="preserve">both </w:t>
      </w:r>
      <w:r w:rsidR="00D65404" w:rsidRPr="0074050C">
        <w:rPr>
          <w:color w:val="000000" w:themeColor="text1"/>
        </w:rPr>
        <w:t xml:space="preserve">the </w:t>
      </w:r>
      <w:r w:rsidR="00053046" w:rsidRPr="0074050C">
        <w:rPr>
          <w:color w:val="000000" w:themeColor="text1"/>
        </w:rPr>
        <w:t>P</w:t>
      </w:r>
      <w:r w:rsidR="008B2AA6" w:rsidRPr="0074050C">
        <w:rPr>
          <w:color w:val="000000" w:themeColor="text1"/>
        </w:rPr>
        <w:t>W</w:t>
      </w:r>
      <w:r w:rsidR="00053046" w:rsidRPr="0074050C">
        <w:rPr>
          <w:color w:val="000000" w:themeColor="text1"/>
        </w:rPr>
        <w:t>E</w:t>
      </w:r>
      <w:r w:rsidR="008B2AA6" w:rsidRPr="0074050C">
        <w:rPr>
          <w:color w:val="000000" w:themeColor="text1"/>
        </w:rPr>
        <w:t xml:space="preserve"> method</w:t>
      </w:r>
      <w:r w:rsidR="00520AE9" w:rsidRPr="0074050C">
        <w:rPr>
          <w:color w:val="000000" w:themeColor="text1"/>
        </w:rPr>
        <w:t xml:space="preserve"> and </w:t>
      </w:r>
      <w:r w:rsidR="00053046" w:rsidRPr="0074050C">
        <w:rPr>
          <w:color w:val="000000" w:themeColor="text1"/>
        </w:rPr>
        <w:t>EP</w:t>
      </w:r>
      <w:r w:rsidR="008B2AA6" w:rsidRPr="0074050C">
        <w:rPr>
          <w:color w:val="000000" w:themeColor="text1"/>
        </w:rPr>
        <w:t>W</w:t>
      </w:r>
      <w:r w:rsidR="00053046" w:rsidRPr="0074050C">
        <w:rPr>
          <w:color w:val="000000" w:themeColor="text1"/>
        </w:rPr>
        <w:t>E</w:t>
      </w:r>
      <w:r w:rsidR="008B2AA6" w:rsidRPr="0074050C">
        <w:rPr>
          <w:color w:val="000000" w:themeColor="text1"/>
        </w:rPr>
        <w:t xml:space="preserve"> method</w:t>
      </w:r>
      <w:r w:rsidR="003644BF" w:rsidRPr="0074050C">
        <w:rPr>
          <w:color w:val="000000" w:themeColor="text1"/>
        </w:rPr>
        <w:t>.</w:t>
      </w:r>
      <w:r w:rsidR="006E3763" w:rsidRPr="0074050C">
        <w:rPr>
          <w:color w:val="000000" w:themeColor="text1"/>
        </w:rPr>
        <w:t xml:space="preserve"> </w:t>
      </w:r>
      <w:r w:rsidR="00E33A4E" w:rsidRPr="0074050C">
        <w:rPr>
          <w:rFonts w:hint="eastAsia"/>
          <w:color w:val="000000" w:themeColor="text1"/>
        </w:rPr>
        <w:t>Moreover, numerical simulations are also carried out</w:t>
      </w:r>
      <w:r w:rsidR="00604E43" w:rsidRPr="0074050C">
        <w:rPr>
          <w:color w:val="000000" w:themeColor="text1"/>
        </w:rPr>
        <w:t xml:space="preserve"> to </w:t>
      </w:r>
      <w:r w:rsidR="00E33A4E" w:rsidRPr="0074050C">
        <w:rPr>
          <w:rFonts w:hint="eastAsia"/>
          <w:color w:val="000000" w:themeColor="text1"/>
        </w:rPr>
        <w:t>validate</w:t>
      </w:r>
      <w:r w:rsidR="00E33A4E" w:rsidRPr="0074050C">
        <w:rPr>
          <w:color w:val="000000" w:themeColor="text1"/>
        </w:rPr>
        <w:t xml:space="preserve"> </w:t>
      </w:r>
      <w:r w:rsidR="00604E43" w:rsidRPr="0074050C">
        <w:rPr>
          <w:color w:val="000000" w:themeColor="text1"/>
        </w:rPr>
        <w:t>the band structures</w:t>
      </w:r>
      <w:r w:rsidR="00B74C00" w:rsidRPr="0074050C">
        <w:rPr>
          <w:color w:val="000000" w:themeColor="text1"/>
        </w:rPr>
        <w:t xml:space="preserve"> predicted by </w:t>
      </w:r>
      <w:r w:rsidR="00F80D3F" w:rsidRPr="0074050C">
        <w:rPr>
          <w:color w:val="000000" w:themeColor="text1"/>
        </w:rPr>
        <w:t>the PWE method and EPWE method</w:t>
      </w:r>
      <w:r w:rsidR="00604E43" w:rsidRPr="0074050C">
        <w:rPr>
          <w:color w:val="000000" w:themeColor="text1"/>
        </w:rPr>
        <w:t xml:space="preserve"> and </w:t>
      </w:r>
      <w:r w:rsidR="00E33A4E" w:rsidRPr="0074050C">
        <w:rPr>
          <w:rFonts w:hint="eastAsia"/>
          <w:color w:val="000000" w:themeColor="text1"/>
        </w:rPr>
        <w:t xml:space="preserve">to </w:t>
      </w:r>
      <w:r w:rsidR="002C0861" w:rsidRPr="0074050C">
        <w:rPr>
          <w:color w:val="000000" w:themeColor="text1"/>
        </w:rPr>
        <w:t>demonstrate</w:t>
      </w:r>
      <w:r w:rsidR="00604E43" w:rsidRPr="0074050C">
        <w:rPr>
          <w:color w:val="000000" w:themeColor="text1"/>
        </w:rPr>
        <w:t xml:space="preserve"> the wave propagation</w:t>
      </w:r>
      <w:r w:rsidR="002C0861" w:rsidRPr="0074050C">
        <w:rPr>
          <w:color w:val="000000" w:themeColor="text1"/>
        </w:rPr>
        <w:t xml:space="preserve"> characteristics</w:t>
      </w:r>
      <w:r w:rsidR="00604E43" w:rsidRPr="0074050C">
        <w:rPr>
          <w:color w:val="000000" w:themeColor="text1"/>
        </w:rPr>
        <w:t xml:space="preserve"> along the </w:t>
      </w:r>
      <w:r w:rsidR="003644BF" w:rsidRPr="0074050C">
        <w:rPr>
          <w:color w:val="000000" w:themeColor="text1"/>
        </w:rPr>
        <w:t>meta-</w:t>
      </w:r>
      <w:r w:rsidR="00604E43" w:rsidRPr="0074050C">
        <w:rPr>
          <w:color w:val="000000" w:themeColor="text1"/>
        </w:rPr>
        <w:t>plate.</w:t>
      </w:r>
      <w:r w:rsidR="001579CF" w:rsidRPr="0074050C">
        <w:rPr>
          <w:color w:val="000000" w:themeColor="text1"/>
        </w:rPr>
        <w:t xml:space="preserve"> </w:t>
      </w:r>
      <w:r w:rsidR="0032066B" w:rsidRPr="0074050C">
        <w:rPr>
          <w:color w:val="000000" w:themeColor="text1"/>
        </w:rPr>
        <w:t xml:space="preserve">Some </w:t>
      </w:r>
      <w:r w:rsidR="00E33A4E" w:rsidRPr="0074050C">
        <w:rPr>
          <w:color w:val="000000" w:themeColor="text1"/>
        </w:rPr>
        <w:t>conclusion</w:t>
      </w:r>
      <w:r w:rsidR="00E33A4E" w:rsidRPr="0074050C">
        <w:rPr>
          <w:rFonts w:hint="eastAsia"/>
          <w:color w:val="000000" w:themeColor="text1"/>
        </w:rPr>
        <w:t>s</w:t>
      </w:r>
      <w:r w:rsidR="00E33A4E" w:rsidRPr="0074050C">
        <w:rPr>
          <w:color w:val="000000" w:themeColor="text1"/>
        </w:rPr>
        <w:t xml:space="preserve"> </w:t>
      </w:r>
      <w:r w:rsidR="0032066B" w:rsidRPr="0074050C">
        <w:rPr>
          <w:color w:val="000000" w:themeColor="text1"/>
        </w:rPr>
        <w:t>can be drawn a</w:t>
      </w:r>
      <w:r w:rsidR="00497990" w:rsidRPr="0074050C">
        <w:rPr>
          <w:color w:val="000000" w:themeColor="text1"/>
        </w:rPr>
        <w:t>s</w:t>
      </w:r>
      <w:r w:rsidR="0032066B" w:rsidRPr="0074050C">
        <w:rPr>
          <w:color w:val="000000" w:themeColor="text1"/>
        </w:rPr>
        <w:t xml:space="preserve"> follow</w:t>
      </w:r>
      <w:r w:rsidR="008E6CCD" w:rsidRPr="0074050C">
        <w:rPr>
          <w:rFonts w:hint="eastAsia"/>
          <w:color w:val="000000" w:themeColor="text1"/>
        </w:rPr>
        <w:t>s</w:t>
      </w:r>
      <w:r w:rsidR="0032066B" w:rsidRPr="0074050C">
        <w:rPr>
          <w:color w:val="000000" w:themeColor="text1"/>
        </w:rPr>
        <w:t>.</w:t>
      </w:r>
    </w:p>
    <w:p w14:paraId="5F61152B" w14:textId="675614C4" w:rsidR="00354126" w:rsidRPr="0074050C" w:rsidRDefault="00604E43" w:rsidP="00EA145A">
      <w:pPr>
        <w:spacing w:line="360" w:lineRule="auto"/>
        <w:rPr>
          <w:color w:val="000000" w:themeColor="text1"/>
        </w:rPr>
      </w:pPr>
      <w:r w:rsidRPr="0074050C">
        <w:rPr>
          <w:color w:val="000000" w:themeColor="text1"/>
        </w:rPr>
        <w:tab/>
      </w:r>
      <w:r w:rsidR="00E01847" w:rsidRPr="0074050C">
        <w:rPr>
          <w:color w:val="000000" w:themeColor="text1"/>
        </w:rPr>
        <w:t xml:space="preserve">The stiffness of the resonator is effectively reduced </w:t>
      </w:r>
      <w:r w:rsidR="00627E58" w:rsidRPr="0074050C">
        <w:rPr>
          <w:rFonts w:hint="eastAsia"/>
          <w:color w:val="000000" w:themeColor="text1"/>
        </w:rPr>
        <w:t>by</w:t>
      </w:r>
      <w:r w:rsidR="00E01847" w:rsidRPr="0074050C">
        <w:rPr>
          <w:color w:val="000000" w:themeColor="text1"/>
        </w:rPr>
        <w:t xml:space="preserve"> the neutralization </w:t>
      </w:r>
      <w:r w:rsidR="00627E58" w:rsidRPr="0074050C">
        <w:rPr>
          <w:rFonts w:hint="eastAsia"/>
          <w:color w:val="000000" w:themeColor="text1"/>
        </w:rPr>
        <w:t>from</w:t>
      </w:r>
      <w:r w:rsidR="00627E58" w:rsidRPr="0074050C">
        <w:rPr>
          <w:color w:val="000000" w:themeColor="text1"/>
        </w:rPr>
        <w:t xml:space="preserve"> </w:t>
      </w:r>
      <w:r w:rsidR="00E01847" w:rsidRPr="0074050C">
        <w:rPr>
          <w:color w:val="000000" w:themeColor="text1"/>
        </w:rPr>
        <w:t xml:space="preserve">the </w:t>
      </w:r>
      <w:r w:rsidR="00627E58" w:rsidRPr="0074050C">
        <w:rPr>
          <w:rFonts w:hint="eastAsia"/>
          <w:color w:val="000000" w:themeColor="text1"/>
        </w:rPr>
        <w:t>NSM</w:t>
      </w:r>
      <w:r w:rsidR="00E01847" w:rsidRPr="0074050C">
        <w:rPr>
          <w:color w:val="000000" w:themeColor="text1"/>
        </w:rPr>
        <w:t>, which</w:t>
      </w:r>
      <w:r w:rsidR="006F4308" w:rsidRPr="0074050C">
        <w:rPr>
          <w:color w:val="000000" w:themeColor="text1"/>
        </w:rPr>
        <w:t xml:space="preserve"> provides </w:t>
      </w:r>
      <w:r w:rsidR="00C444C2" w:rsidRPr="0074050C">
        <w:rPr>
          <w:color w:val="000000" w:themeColor="text1"/>
        </w:rPr>
        <w:t>a way</w:t>
      </w:r>
      <w:r w:rsidR="006F4308" w:rsidRPr="0074050C">
        <w:rPr>
          <w:color w:val="000000" w:themeColor="text1"/>
        </w:rPr>
        <w:t xml:space="preserve"> to design a</w:t>
      </w:r>
      <w:r w:rsidR="00497990" w:rsidRPr="0074050C">
        <w:rPr>
          <w:color w:val="000000" w:themeColor="text1"/>
        </w:rPr>
        <w:t xml:space="preserve"> resonator</w:t>
      </w:r>
      <w:r w:rsidR="006F4308" w:rsidRPr="0074050C">
        <w:rPr>
          <w:color w:val="000000" w:themeColor="text1"/>
        </w:rPr>
        <w:t xml:space="preserve"> with</w:t>
      </w:r>
      <w:r w:rsidR="00E01847" w:rsidRPr="0074050C">
        <w:rPr>
          <w:color w:val="000000" w:themeColor="text1"/>
        </w:rPr>
        <w:t xml:space="preserve"> </w:t>
      </w:r>
      <w:r w:rsidR="00C444C2" w:rsidRPr="0074050C">
        <w:rPr>
          <w:color w:val="000000" w:themeColor="text1"/>
        </w:rPr>
        <w:t xml:space="preserve">a </w:t>
      </w:r>
      <w:r w:rsidR="006F4308" w:rsidRPr="0074050C">
        <w:rPr>
          <w:color w:val="000000" w:themeColor="text1"/>
        </w:rPr>
        <w:t xml:space="preserve">very low </w:t>
      </w:r>
      <w:r w:rsidR="00627E58" w:rsidRPr="0074050C">
        <w:rPr>
          <w:rFonts w:hint="eastAsia"/>
          <w:color w:val="000000" w:themeColor="text1"/>
        </w:rPr>
        <w:t xml:space="preserve">resonant </w:t>
      </w:r>
      <w:r w:rsidR="006F4308" w:rsidRPr="0074050C">
        <w:rPr>
          <w:color w:val="000000" w:themeColor="text1"/>
        </w:rPr>
        <w:t>frequency</w:t>
      </w:r>
      <w:r w:rsidR="00627E58" w:rsidRPr="0074050C">
        <w:rPr>
          <w:rFonts w:hint="eastAsia"/>
          <w:color w:val="000000" w:themeColor="text1"/>
        </w:rPr>
        <w:t>,</w:t>
      </w:r>
      <w:r w:rsidR="00497990" w:rsidRPr="0074050C">
        <w:rPr>
          <w:color w:val="000000" w:themeColor="text1"/>
        </w:rPr>
        <w:t xml:space="preserve"> and </w:t>
      </w:r>
      <w:r w:rsidR="00627E58" w:rsidRPr="0074050C">
        <w:rPr>
          <w:rFonts w:hint="eastAsia"/>
          <w:color w:val="000000" w:themeColor="text1"/>
        </w:rPr>
        <w:t>thus</w:t>
      </w:r>
      <w:r w:rsidR="00627E58" w:rsidRPr="0074050C">
        <w:rPr>
          <w:color w:val="000000" w:themeColor="text1"/>
        </w:rPr>
        <w:t xml:space="preserve"> </w:t>
      </w:r>
      <w:r w:rsidR="00627E58" w:rsidRPr="0074050C">
        <w:rPr>
          <w:rFonts w:hint="eastAsia"/>
          <w:color w:val="000000" w:themeColor="text1"/>
        </w:rPr>
        <w:t xml:space="preserve">the </w:t>
      </w:r>
      <w:r w:rsidR="00497990" w:rsidRPr="0074050C">
        <w:rPr>
          <w:color w:val="000000" w:themeColor="text1"/>
        </w:rPr>
        <w:t>meta-plate</w:t>
      </w:r>
      <w:r w:rsidR="00627E58" w:rsidRPr="0074050C">
        <w:rPr>
          <w:rFonts w:hint="eastAsia"/>
          <w:color w:val="000000" w:themeColor="text1"/>
        </w:rPr>
        <w:t xml:space="preserve"> with such resonators can achieve</w:t>
      </w:r>
      <w:r w:rsidR="00497990" w:rsidRPr="0074050C">
        <w:rPr>
          <w:color w:val="000000" w:themeColor="text1"/>
        </w:rPr>
        <w:t xml:space="preserve"> very </w:t>
      </w:r>
      <w:r w:rsidR="00627E58" w:rsidRPr="0074050C">
        <w:rPr>
          <w:color w:val="000000" w:themeColor="text1"/>
        </w:rPr>
        <w:t>low</w:t>
      </w:r>
      <w:r w:rsidR="00627E58" w:rsidRPr="0074050C">
        <w:rPr>
          <w:rFonts w:hint="eastAsia"/>
          <w:color w:val="000000" w:themeColor="text1"/>
        </w:rPr>
        <w:t>-</w:t>
      </w:r>
      <w:r w:rsidR="00497990" w:rsidRPr="0074050C">
        <w:rPr>
          <w:color w:val="000000" w:themeColor="text1"/>
        </w:rPr>
        <w:t>frequency</w:t>
      </w:r>
      <w:r w:rsidR="006F4308" w:rsidRPr="0074050C">
        <w:rPr>
          <w:color w:val="000000" w:themeColor="text1"/>
        </w:rPr>
        <w:t xml:space="preserve"> band gap</w:t>
      </w:r>
      <w:r w:rsidR="00627E58" w:rsidRPr="0074050C">
        <w:rPr>
          <w:rFonts w:hint="eastAsia"/>
          <w:color w:val="000000" w:themeColor="text1"/>
        </w:rPr>
        <w:t>s</w:t>
      </w:r>
      <w:r w:rsidR="006F4308" w:rsidRPr="0074050C">
        <w:rPr>
          <w:color w:val="000000" w:themeColor="text1"/>
        </w:rPr>
        <w:t>.</w:t>
      </w:r>
      <w:r w:rsidR="00E01847" w:rsidRPr="0074050C">
        <w:rPr>
          <w:color w:val="000000" w:themeColor="text1"/>
        </w:rPr>
        <w:t xml:space="preserve"> </w:t>
      </w:r>
      <w:r w:rsidR="00627E58" w:rsidRPr="0074050C">
        <w:rPr>
          <w:color w:val="000000" w:themeColor="text1"/>
        </w:rPr>
        <w:t>B</w:t>
      </w:r>
      <w:r w:rsidR="00627E58" w:rsidRPr="0074050C">
        <w:rPr>
          <w:rFonts w:hint="eastAsia"/>
          <w:color w:val="000000" w:themeColor="text1"/>
        </w:rPr>
        <w:t xml:space="preserve">oth </w:t>
      </w:r>
      <w:r w:rsidR="00D65BA7" w:rsidRPr="0074050C">
        <w:rPr>
          <w:color w:val="000000" w:themeColor="text1"/>
        </w:rPr>
        <w:t>r</w:t>
      </w:r>
      <w:r w:rsidR="00E01847" w:rsidRPr="0074050C">
        <w:rPr>
          <w:color w:val="000000" w:themeColor="text1"/>
        </w:rPr>
        <w:t xml:space="preserve">eal and complex band structures are </w:t>
      </w:r>
      <w:r w:rsidR="00627E58" w:rsidRPr="0074050C">
        <w:rPr>
          <w:rFonts w:hint="eastAsia"/>
          <w:color w:val="000000" w:themeColor="text1"/>
        </w:rPr>
        <w:t>obtained by solving</w:t>
      </w:r>
      <w:r w:rsidR="006F4308" w:rsidRPr="0074050C">
        <w:rPr>
          <w:color w:val="000000" w:themeColor="text1"/>
        </w:rPr>
        <w:t xml:space="preserve"> </w:t>
      </w:r>
      <w:r w:rsidR="00C444C2" w:rsidRPr="0074050C">
        <w:rPr>
          <w:color w:val="000000" w:themeColor="text1"/>
        </w:rPr>
        <w:t xml:space="preserve">the </w:t>
      </w:r>
      <w:r w:rsidR="00E01847" w:rsidRPr="0074050C">
        <w:rPr>
          <w:color w:val="000000" w:themeColor="text1"/>
        </w:rPr>
        <w:t>dispersion relation</w:t>
      </w:r>
      <w:r w:rsidR="00627E58" w:rsidRPr="0074050C">
        <w:rPr>
          <w:rFonts w:hint="eastAsia"/>
          <w:color w:val="000000" w:themeColor="text1"/>
        </w:rPr>
        <w:t>s,</w:t>
      </w:r>
      <w:r w:rsidR="00E01847" w:rsidRPr="0074050C">
        <w:rPr>
          <w:color w:val="000000" w:themeColor="text1"/>
        </w:rPr>
        <w:t xml:space="preserve"> to </w:t>
      </w:r>
      <w:r w:rsidR="00627E58" w:rsidRPr="0074050C">
        <w:rPr>
          <w:rFonts w:hint="eastAsia"/>
          <w:color w:val="000000" w:themeColor="text1"/>
        </w:rPr>
        <w:t>show</w:t>
      </w:r>
      <w:r w:rsidR="00627E58" w:rsidRPr="0074050C">
        <w:rPr>
          <w:color w:val="000000" w:themeColor="text1"/>
        </w:rPr>
        <w:t xml:space="preserve"> </w:t>
      </w:r>
      <w:r w:rsidR="00E01847" w:rsidRPr="0074050C">
        <w:rPr>
          <w:color w:val="000000" w:themeColor="text1"/>
        </w:rPr>
        <w:t xml:space="preserve">the </w:t>
      </w:r>
      <w:r w:rsidR="001853CF" w:rsidRPr="0074050C">
        <w:rPr>
          <w:color w:val="000000" w:themeColor="text1"/>
        </w:rPr>
        <w:t xml:space="preserve">advantages </w:t>
      </w:r>
      <w:r w:rsidR="00627E58" w:rsidRPr="0074050C">
        <w:rPr>
          <w:rFonts w:hint="eastAsia"/>
          <w:color w:val="000000" w:themeColor="text1"/>
        </w:rPr>
        <w:t>of the proposed meta-plate over</w:t>
      </w:r>
      <w:r w:rsidR="001853CF" w:rsidRPr="0074050C">
        <w:rPr>
          <w:color w:val="000000" w:themeColor="text1"/>
        </w:rPr>
        <w:t xml:space="preserve"> the traditional </w:t>
      </w:r>
      <w:r w:rsidR="008E6CCD" w:rsidRPr="0074050C">
        <w:rPr>
          <w:rFonts w:hint="eastAsia"/>
          <w:color w:val="000000" w:themeColor="text1"/>
        </w:rPr>
        <w:t>local</w:t>
      </w:r>
      <w:r w:rsidR="00C444C2" w:rsidRPr="0074050C">
        <w:rPr>
          <w:color w:val="000000" w:themeColor="text1"/>
        </w:rPr>
        <w:t>ly</w:t>
      </w:r>
      <w:r w:rsidR="008E6CCD" w:rsidRPr="0074050C">
        <w:rPr>
          <w:rFonts w:hint="eastAsia"/>
          <w:color w:val="000000" w:themeColor="text1"/>
        </w:rPr>
        <w:t xml:space="preserve"> resonant</w:t>
      </w:r>
      <w:r w:rsidR="008E6CCD" w:rsidRPr="0074050C">
        <w:rPr>
          <w:color w:val="000000" w:themeColor="text1"/>
        </w:rPr>
        <w:t xml:space="preserve"> </w:t>
      </w:r>
      <w:r w:rsidR="001853CF" w:rsidRPr="0074050C">
        <w:rPr>
          <w:color w:val="000000" w:themeColor="text1"/>
        </w:rPr>
        <w:t xml:space="preserve">plate. </w:t>
      </w:r>
      <w:r w:rsidR="00354126" w:rsidRPr="0074050C">
        <w:rPr>
          <w:color w:val="000000" w:themeColor="text1"/>
        </w:rPr>
        <w:t xml:space="preserve">The </w:t>
      </w:r>
      <w:r w:rsidR="00C444C2" w:rsidRPr="0074050C">
        <w:rPr>
          <w:color w:val="000000" w:themeColor="text1"/>
        </w:rPr>
        <w:t xml:space="preserve">theoretical </w:t>
      </w:r>
      <w:r w:rsidR="00354126" w:rsidRPr="0074050C">
        <w:rPr>
          <w:color w:val="000000" w:themeColor="text1"/>
        </w:rPr>
        <w:t>result</w:t>
      </w:r>
      <w:r w:rsidR="00354126" w:rsidRPr="0074050C">
        <w:rPr>
          <w:rFonts w:hint="eastAsia"/>
          <w:color w:val="000000" w:themeColor="text1"/>
        </w:rPr>
        <w:t>s</w:t>
      </w:r>
      <w:r w:rsidR="00354126" w:rsidRPr="0074050C">
        <w:rPr>
          <w:color w:val="000000" w:themeColor="text1"/>
        </w:rPr>
        <w:t xml:space="preserve"> show that</w:t>
      </w:r>
      <w:r w:rsidR="00354126" w:rsidRPr="0074050C">
        <w:rPr>
          <w:rFonts w:hint="eastAsia"/>
          <w:color w:val="000000" w:themeColor="text1"/>
        </w:rPr>
        <w:t xml:space="preserve"> </w:t>
      </w:r>
      <w:r w:rsidR="00354126" w:rsidRPr="0074050C">
        <w:rPr>
          <w:color w:val="000000" w:themeColor="text1"/>
        </w:rPr>
        <w:t>the</w:t>
      </w:r>
      <w:r w:rsidR="00354126" w:rsidRPr="0074050C">
        <w:rPr>
          <w:rFonts w:hint="eastAsia"/>
          <w:color w:val="000000" w:themeColor="text1"/>
        </w:rPr>
        <w:t xml:space="preserve"> dispersion relation of the </w:t>
      </w:r>
      <w:r w:rsidR="00354126" w:rsidRPr="0074050C">
        <w:rPr>
          <w:color w:val="000000" w:themeColor="text1"/>
        </w:rPr>
        <w:t>linearized</w:t>
      </w:r>
      <w:r w:rsidR="00354126" w:rsidRPr="0074050C">
        <w:rPr>
          <w:rFonts w:hint="eastAsia"/>
          <w:color w:val="000000" w:themeColor="text1"/>
        </w:rPr>
        <w:t xml:space="preserve"> meta-plate solved by the </w:t>
      </w:r>
      <w:r w:rsidR="00354126" w:rsidRPr="0074050C">
        <w:rPr>
          <w:color w:val="000000" w:themeColor="text1"/>
        </w:rPr>
        <w:t>PWE method</w:t>
      </w:r>
      <w:r w:rsidR="00354126" w:rsidRPr="0074050C">
        <w:rPr>
          <w:rFonts w:hint="eastAsia"/>
          <w:color w:val="000000" w:themeColor="text1"/>
        </w:rPr>
        <w:t xml:space="preserve"> can </w:t>
      </w:r>
      <w:r w:rsidR="00354126" w:rsidRPr="0074050C">
        <w:rPr>
          <w:color w:val="000000" w:themeColor="text1"/>
        </w:rPr>
        <w:t>effectively</w:t>
      </w:r>
      <w:r w:rsidR="00354126" w:rsidRPr="0074050C">
        <w:rPr>
          <w:rFonts w:hint="eastAsia"/>
          <w:color w:val="000000" w:themeColor="text1"/>
        </w:rPr>
        <w:t xml:space="preserve"> predict the band gap, and </w:t>
      </w:r>
      <w:r w:rsidR="001853CF" w:rsidRPr="0074050C">
        <w:rPr>
          <w:color w:val="000000" w:themeColor="text1"/>
        </w:rPr>
        <w:t>the proposed meta-plate can effectively shift the band</w:t>
      </w:r>
      <w:r w:rsidR="00F41B8B" w:rsidRPr="0074050C">
        <w:rPr>
          <w:rFonts w:hint="eastAsia"/>
          <w:color w:val="000000" w:themeColor="text1"/>
        </w:rPr>
        <w:t xml:space="preserve"> gap</w:t>
      </w:r>
      <w:r w:rsidR="001853CF" w:rsidRPr="0074050C">
        <w:rPr>
          <w:color w:val="000000" w:themeColor="text1"/>
        </w:rPr>
        <w:t xml:space="preserve"> from a high frequency region to a low one</w:t>
      </w:r>
      <w:r w:rsidR="00C0323E" w:rsidRPr="0074050C">
        <w:rPr>
          <w:color w:val="000000" w:themeColor="text1"/>
        </w:rPr>
        <w:t xml:space="preserve">, which </w:t>
      </w:r>
      <w:r w:rsidR="002F6E58" w:rsidRPr="0074050C">
        <w:rPr>
          <w:color w:val="000000" w:themeColor="text1"/>
        </w:rPr>
        <w:t>provides</w:t>
      </w:r>
      <w:r w:rsidR="00C0323E" w:rsidRPr="0074050C">
        <w:rPr>
          <w:color w:val="000000" w:themeColor="text1"/>
        </w:rPr>
        <w:t xml:space="preserve"> </w:t>
      </w:r>
      <w:r w:rsidR="00EF5852" w:rsidRPr="0074050C">
        <w:rPr>
          <w:color w:val="000000" w:themeColor="text1"/>
        </w:rPr>
        <w:t>a</w:t>
      </w:r>
      <w:r w:rsidR="00C0323E" w:rsidRPr="0074050C">
        <w:rPr>
          <w:color w:val="000000" w:themeColor="text1"/>
        </w:rPr>
        <w:t xml:space="preserve"> </w:t>
      </w:r>
      <w:r w:rsidR="00354126" w:rsidRPr="0074050C">
        <w:rPr>
          <w:color w:val="000000" w:themeColor="text1"/>
        </w:rPr>
        <w:t>promising</w:t>
      </w:r>
      <w:r w:rsidR="00354126" w:rsidRPr="0074050C">
        <w:rPr>
          <w:rFonts w:hint="eastAsia"/>
          <w:color w:val="000000" w:themeColor="text1"/>
        </w:rPr>
        <w:t xml:space="preserve"> solution for</w:t>
      </w:r>
      <w:r w:rsidR="00C0323E" w:rsidRPr="0074050C">
        <w:rPr>
          <w:color w:val="000000" w:themeColor="text1"/>
        </w:rPr>
        <w:t xml:space="preserve"> </w:t>
      </w:r>
      <w:r w:rsidR="0083429C" w:rsidRPr="0074050C">
        <w:rPr>
          <w:color w:val="000000" w:themeColor="text1"/>
        </w:rPr>
        <w:t>low</w:t>
      </w:r>
      <w:r w:rsidR="0083429C" w:rsidRPr="0074050C">
        <w:rPr>
          <w:rFonts w:hint="eastAsia"/>
          <w:color w:val="000000" w:themeColor="text1"/>
        </w:rPr>
        <w:t>-</w:t>
      </w:r>
      <w:r w:rsidR="00354126" w:rsidRPr="0074050C">
        <w:rPr>
          <w:color w:val="000000" w:themeColor="text1"/>
        </w:rPr>
        <w:t>frequency vibration control in plates</w:t>
      </w:r>
      <w:r w:rsidR="00C0323E" w:rsidRPr="0074050C">
        <w:rPr>
          <w:color w:val="000000" w:themeColor="text1"/>
        </w:rPr>
        <w:t>.</w:t>
      </w:r>
    </w:p>
    <w:p w14:paraId="7433FD6C" w14:textId="77777777" w:rsidR="008E73EC" w:rsidRPr="0074050C" w:rsidRDefault="008E73EC" w:rsidP="001961CE">
      <w:pPr>
        <w:pStyle w:val="1"/>
        <w:spacing w:before="240" w:after="240"/>
        <w:rPr>
          <w:color w:val="000000" w:themeColor="text1"/>
          <w:sz w:val="28"/>
          <w:szCs w:val="28"/>
        </w:rPr>
      </w:pPr>
      <w:r w:rsidRPr="0074050C">
        <w:rPr>
          <w:rFonts w:hint="eastAsia"/>
          <w:color w:val="000000" w:themeColor="text1"/>
          <w:sz w:val="28"/>
          <w:szCs w:val="28"/>
        </w:rPr>
        <w:t>Acknowledgments</w:t>
      </w:r>
    </w:p>
    <w:p w14:paraId="098E0569" w14:textId="45D790DB" w:rsidR="00F62F0A" w:rsidRPr="0074050C" w:rsidRDefault="00F62F0A" w:rsidP="00F62F0A">
      <w:pPr>
        <w:spacing w:line="360" w:lineRule="auto"/>
        <w:ind w:firstLine="420"/>
        <w:rPr>
          <w:color w:val="000000" w:themeColor="text1"/>
        </w:rPr>
      </w:pPr>
      <w:r w:rsidRPr="0074050C">
        <w:rPr>
          <w:color w:val="000000" w:themeColor="text1"/>
        </w:rPr>
        <w:t xml:space="preserve">This research work was supported by National Key R&amp;D Program of China (2017YFB1102801), National Natural Science Foundation of China (11572116), </w:t>
      </w:r>
      <w:r w:rsidRPr="0074050C">
        <w:rPr>
          <w:color w:val="000000" w:themeColor="text1"/>
        </w:rPr>
        <w:lastRenderedPageBreak/>
        <w:t>Natural Science Foundation of Hunan Province (2016JJ3036)</w:t>
      </w:r>
      <w:r w:rsidR="001826E1" w:rsidRPr="0074050C">
        <w:rPr>
          <w:color w:val="000000" w:themeColor="text1"/>
        </w:rPr>
        <w:t xml:space="preserve"> and Hunan Provincial Innovation Foundation for Postgraduate.</w:t>
      </w:r>
      <w:r w:rsidR="00B43E6C" w:rsidRPr="0074050C">
        <w:rPr>
          <w:color w:val="000000" w:themeColor="text1"/>
        </w:rPr>
        <w:t xml:space="preserve"> The fi</w:t>
      </w:r>
      <w:r w:rsidR="00F068F9" w:rsidRPr="0074050C">
        <w:rPr>
          <w:color w:val="000000" w:themeColor="text1"/>
        </w:rPr>
        <w:t>rst author, Kai Wang, would like</w:t>
      </w:r>
      <w:r w:rsidR="00975A32" w:rsidRPr="0074050C">
        <w:rPr>
          <w:color w:val="000000" w:themeColor="text1"/>
        </w:rPr>
        <w:t xml:space="preserve"> to</w:t>
      </w:r>
      <w:r w:rsidR="00F068F9" w:rsidRPr="0074050C">
        <w:rPr>
          <w:color w:val="000000" w:themeColor="text1"/>
        </w:rPr>
        <w:t xml:space="preserve"> thank the support from</w:t>
      </w:r>
      <w:r w:rsidRPr="0074050C">
        <w:rPr>
          <w:color w:val="000000" w:themeColor="text1"/>
        </w:rPr>
        <w:t xml:space="preserve"> </w:t>
      </w:r>
      <w:r w:rsidR="00B74C00" w:rsidRPr="0074050C">
        <w:rPr>
          <w:color w:val="000000" w:themeColor="text1"/>
        </w:rPr>
        <w:t xml:space="preserve">the </w:t>
      </w:r>
      <w:r w:rsidR="00C702E1" w:rsidRPr="0074050C">
        <w:rPr>
          <w:rFonts w:hint="eastAsia"/>
          <w:color w:val="000000" w:themeColor="text1"/>
        </w:rPr>
        <w:t>China Scholarship Council</w:t>
      </w:r>
      <w:r w:rsidR="00156150" w:rsidRPr="0074050C">
        <w:rPr>
          <w:color w:val="000000" w:themeColor="text1"/>
        </w:rPr>
        <w:t xml:space="preserve"> (CSC)</w:t>
      </w:r>
      <w:r w:rsidRPr="0074050C">
        <w:rPr>
          <w:color w:val="000000" w:themeColor="text1"/>
        </w:rPr>
        <w:t>.</w:t>
      </w:r>
    </w:p>
    <w:p w14:paraId="28723349" w14:textId="77777777" w:rsidR="00605FB3" w:rsidRPr="0074050C" w:rsidRDefault="00605FB3" w:rsidP="00D374E2">
      <w:pPr>
        <w:pStyle w:val="1"/>
        <w:spacing w:before="240" w:after="240"/>
        <w:rPr>
          <w:color w:val="000000" w:themeColor="text1"/>
          <w:sz w:val="28"/>
          <w:szCs w:val="28"/>
        </w:rPr>
      </w:pPr>
      <w:r w:rsidRPr="0074050C">
        <w:rPr>
          <w:color w:val="000000" w:themeColor="text1"/>
          <w:sz w:val="28"/>
          <w:szCs w:val="28"/>
        </w:rPr>
        <w:t>A</w:t>
      </w:r>
      <w:r w:rsidR="00D374E2" w:rsidRPr="0074050C">
        <w:rPr>
          <w:color w:val="000000" w:themeColor="text1"/>
          <w:sz w:val="28"/>
          <w:szCs w:val="28"/>
        </w:rPr>
        <w:t>ppendix</w:t>
      </w:r>
      <w:r w:rsidR="00D374E2" w:rsidRPr="0074050C">
        <w:rPr>
          <w:color w:val="000000" w:themeColor="text1"/>
        </w:rPr>
        <w:t xml:space="preserve"> </w:t>
      </w:r>
      <w:r w:rsidR="00380850" w:rsidRPr="0074050C">
        <w:rPr>
          <w:color w:val="000000" w:themeColor="text1"/>
          <w:sz w:val="28"/>
          <w:szCs w:val="28"/>
        </w:rPr>
        <w:t>A</w:t>
      </w:r>
    </w:p>
    <w:p w14:paraId="40263C74" w14:textId="77777777" w:rsidR="00235A06" w:rsidRPr="0074050C" w:rsidRDefault="004A7B1A" w:rsidP="00235A06">
      <w:pPr>
        <w:rPr>
          <w:color w:val="000000" w:themeColor="text1"/>
        </w:rPr>
      </w:pPr>
      <w:r w:rsidRPr="0074050C">
        <w:rPr>
          <w:rFonts w:hint="eastAsia"/>
          <w:color w:val="000000" w:themeColor="text1"/>
        </w:rPr>
        <w:t>T</w:t>
      </w:r>
      <w:r w:rsidRPr="0074050C">
        <w:rPr>
          <w:color w:val="000000" w:themeColor="text1"/>
        </w:rPr>
        <w:t xml:space="preserve">he following are </w:t>
      </w:r>
      <w:r w:rsidR="007F1E8B" w:rsidRPr="0074050C">
        <w:rPr>
          <w:color w:val="000000" w:themeColor="text1"/>
        </w:rPr>
        <w:t>detailed</w:t>
      </w:r>
      <w:r w:rsidRPr="0074050C">
        <w:rPr>
          <w:color w:val="000000" w:themeColor="text1"/>
        </w:rPr>
        <w:t xml:space="preserve"> expressions for the elements of </w:t>
      </w:r>
      <w:bookmarkStart w:id="46" w:name="MTBlankEqn"/>
      <w:r w:rsidR="007A4B8A" w:rsidRPr="0074050C">
        <w:rPr>
          <w:noProof/>
          <w:color w:val="000000" w:themeColor="text1"/>
          <w:position w:val="-14"/>
        </w:rPr>
        <w:object w:dxaOrig="639" w:dyaOrig="380" w14:anchorId="2AF3E776">
          <v:shape id="_x0000_i1230" type="#_x0000_t75" style="width:31.9pt;height:19pt" o:ole="">
            <v:imagedata r:id="rId421" o:title=""/>
          </v:shape>
          <o:OLEObject Type="Embed" ProgID="Equation.DSMT4" ShapeID="_x0000_i1230" DrawAspect="Content" ObjectID="_1618745506" r:id="rId422"/>
        </w:object>
      </w:r>
      <w:bookmarkEnd w:id="46"/>
      <w:r w:rsidRPr="0074050C">
        <w:rPr>
          <w:color w:val="000000" w:themeColor="text1"/>
        </w:rPr>
        <w:t xml:space="preserve"> and </w:t>
      </w:r>
      <w:r w:rsidR="007A4B8A" w:rsidRPr="0074050C">
        <w:rPr>
          <w:noProof/>
          <w:color w:val="000000" w:themeColor="text1"/>
          <w:position w:val="-14"/>
        </w:rPr>
        <w:object w:dxaOrig="680" w:dyaOrig="380" w14:anchorId="6A0356DB">
          <v:shape id="_x0000_i1231" type="#_x0000_t75" style="width:34.65pt;height:19pt" o:ole="">
            <v:imagedata r:id="rId423" o:title=""/>
          </v:shape>
          <o:OLEObject Type="Embed" ProgID="Equation.DSMT4" ShapeID="_x0000_i1231" DrawAspect="Content" ObjectID="_1618745507" r:id="rId424"/>
        </w:object>
      </w:r>
      <w:r w:rsidRPr="0074050C">
        <w:rPr>
          <w:color w:val="000000" w:themeColor="text1"/>
        </w:rPr>
        <w:t xml:space="preserve"> :</w:t>
      </w:r>
    </w:p>
    <w:p w14:paraId="15EA0C2E" w14:textId="77777777" w:rsidR="00235A06" w:rsidRPr="0074050C" w:rsidRDefault="00235A06" w:rsidP="00235A06">
      <w:pPr>
        <w:pStyle w:val="MTDisplayEquation"/>
        <w:rPr>
          <w:color w:val="000000" w:themeColor="text1"/>
        </w:rPr>
      </w:pPr>
      <w:r w:rsidRPr="0074050C">
        <w:rPr>
          <w:color w:val="000000" w:themeColor="text1"/>
        </w:rPr>
        <w:tab/>
      </w:r>
      <w:r w:rsidR="007A4B8A" w:rsidRPr="0074050C">
        <w:rPr>
          <w:noProof/>
          <w:color w:val="000000" w:themeColor="text1"/>
          <w:position w:val="-132"/>
        </w:rPr>
        <w:object w:dxaOrig="5480" w:dyaOrig="2760" w14:anchorId="1D280A38">
          <v:shape id="_x0000_i1232" type="#_x0000_t75" style="width:273.75pt;height:139.25pt" o:ole="">
            <v:imagedata r:id="rId425" o:title=""/>
          </v:shape>
          <o:OLEObject Type="Embed" ProgID="Equation.DSMT4" ShapeID="_x0000_i1232" DrawAspect="Content" ObjectID="_1618745508" r:id="rId426"/>
        </w:object>
      </w:r>
      <w:r w:rsidRPr="0074050C">
        <w:rPr>
          <w:color w:val="000000" w:themeColor="text1"/>
        </w:rPr>
        <w:t xml:space="preserve"> </w:t>
      </w:r>
      <w:r w:rsidRPr="0074050C">
        <w:rPr>
          <w:color w:val="000000" w:themeColor="text1"/>
        </w:rPr>
        <w:tab/>
      </w:r>
      <w:r w:rsidR="005800A0" w:rsidRPr="0074050C">
        <w:rPr>
          <w:b w:val="0"/>
          <w:color w:val="000000" w:themeColor="text1"/>
        </w:rPr>
        <w:t>(A-1)</w:t>
      </w:r>
    </w:p>
    <w:p w14:paraId="4EE1F29D" w14:textId="77777777" w:rsidR="00235A06" w:rsidRPr="0074050C" w:rsidRDefault="004C4E17" w:rsidP="00733FF7">
      <w:pPr>
        <w:pStyle w:val="MTDisplayEquation"/>
        <w:jc w:val="right"/>
        <w:rPr>
          <w:color w:val="000000" w:themeColor="text1"/>
        </w:rPr>
      </w:pPr>
      <w:r w:rsidRPr="0074050C">
        <w:rPr>
          <w:color w:val="000000" w:themeColor="text1"/>
        </w:rPr>
        <w:tab/>
      </w:r>
      <w:r w:rsidR="005800A0" w:rsidRPr="0074050C">
        <w:rPr>
          <w:noProof/>
          <w:color w:val="000000" w:themeColor="text1"/>
          <w:position w:val="-138"/>
        </w:rPr>
        <w:object w:dxaOrig="6900" w:dyaOrig="2880" w14:anchorId="241CC715">
          <v:shape id="_x0000_i1233" type="#_x0000_t75" style="width:345.05pt;height:2in" o:ole="">
            <v:imagedata r:id="rId427" o:title=""/>
          </v:shape>
          <o:OLEObject Type="Embed" ProgID="Equation.DSMT4" ShapeID="_x0000_i1233" DrawAspect="Content" ObjectID="_1618745509" r:id="rId428"/>
        </w:object>
      </w:r>
      <w:r w:rsidRPr="0074050C">
        <w:rPr>
          <w:color w:val="000000" w:themeColor="text1"/>
        </w:rPr>
        <w:t xml:space="preserve"> </w:t>
      </w:r>
      <w:r w:rsidRPr="0074050C">
        <w:rPr>
          <w:color w:val="000000" w:themeColor="text1"/>
        </w:rPr>
        <w:tab/>
      </w:r>
      <w:r w:rsidR="005800A0" w:rsidRPr="0074050C">
        <w:rPr>
          <w:b w:val="0"/>
          <w:color w:val="000000" w:themeColor="text1"/>
        </w:rPr>
        <w:t>(A-2)</w:t>
      </w:r>
    </w:p>
    <w:p w14:paraId="4D2549D3" w14:textId="77777777" w:rsidR="004A7B1A" w:rsidRPr="0074050C" w:rsidRDefault="003B3F9E" w:rsidP="00235A06">
      <w:pPr>
        <w:pStyle w:val="MTDisplayEquation"/>
        <w:rPr>
          <w:b w:val="0"/>
          <w:color w:val="000000" w:themeColor="text1"/>
        </w:rPr>
      </w:pPr>
      <w:r w:rsidRPr="0074050C">
        <w:rPr>
          <w:b w:val="0"/>
          <w:color w:val="000000" w:themeColor="text1"/>
        </w:rPr>
        <w:t>w</w:t>
      </w:r>
      <w:r w:rsidR="00756351" w:rsidRPr="0074050C">
        <w:rPr>
          <w:rFonts w:hint="eastAsia"/>
          <w:b w:val="0"/>
          <w:color w:val="000000" w:themeColor="text1"/>
        </w:rPr>
        <w:t>here</w:t>
      </w:r>
    </w:p>
    <w:p w14:paraId="2A8E06DC" w14:textId="77777777" w:rsidR="003B3F9E" w:rsidRPr="0074050C" w:rsidRDefault="00AF6C94" w:rsidP="00540523">
      <w:pPr>
        <w:pStyle w:val="MTDisplayEquation"/>
        <w:jc w:val="right"/>
        <w:rPr>
          <w:b w:val="0"/>
          <w:color w:val="000000" w:themeColor="text1"/>
        </w:rPr>
      </w:pPr>
      <w:r w:rsidRPr="0074050C">
        <w:rPr>
          <w:color w:val="000000" w:themeColor="text1"/>
        </w:rPr>
        <w:tab/>
      </w:r>
      <w:r w:rsidR="007A4B8A" w:rsidRPr="0074050C">
        <w:rPr>
          <w:noProof/>
          <w:color w:val="000000" w:themeColor="text1"/>
          <w:position w:val="-106"/>
        </w:rPr>
        <w:object w:dxaOrig="7540" w:dyaOrig="2240" w14:anchorId="7F0E4811">
          <v:shape id="_x0000_i1234" type="#_x0000_t75" style="width:379pt;height:113.45pt" o:ole="">
            <v:imagedata r:id="rId429" o:title=""/>
          </v:shape>
          <o:OLEObject Type="Embed" ProgID="Equation.DSMT4" ShapeID="_x0000_i1234" DrawAspect="Content" ObjectID="_1618745510" r:id="rId430"/>
        </w:object>
      </w:r>
      <w:r w:rsidRPr="0074050C">
        <w:rPr>
          <w:color w:val="000000" w:themeColor="text1"/>
        </w:rPr>
        <w:t xml:space="preserve"> </w:t>
      </w:r>
      <w:r w:rsidR="005800A0" w:rsidRPr="0074050C">
        <w:rPr>
          <w:b w:val="0"/>
          <w:color w:val="000000" w:themeColor="text1"/>
        </w:rPr>
        <w:t>(A-3)</w:t>
      </w:r>
    </w:p>
    <w:p w14:paraId="25A9EC48" w14:textId="77777777" w:rsidR="00F9357F" w:rsidRPr="0074050C" w:rsidRDefault="004E680B" w:rsidP="004E680B">
      <w:pPr>
        <w:pStyle w:val="MTDisplayEquation"/>
        <w:rPr>
          <w:color w:val="000000" w:themeColor="text1"/>
        </w:rPr>
      </w:pPr>
      <w:r w:rsidRPr="0074050C">
        <w:rPr>
          <w:color w:val="000000" w:themeColor="text1"/>
        </w:rPr>
        <w:lastRenderedPageBreak/>
        <w:tab/>
      </w:r>
      <w:r w:rsidR="007A4B8A" w:rsidRPr="0074050C">
        <w:rPr>
          <w:noProof/>
          <w:color w:val="000000" w:themeColor="text1"/>
          <w:position w:val="-114"/>
        </w:rPr>
        <w:object w:dxaOrig="6900" w:dyaOrig="2400" w14:anchorId="61EFB367">
          <v:shape id="_x0000_i1235" type="#_x0000_t75" style="width:345.05pt;height:119.55pt" o:ole="">
            <v:imagedata r:id="rId431" o:title=""/>
          </v:shape>
          <o:OLEObject Type="Embed" ProgID="Equation.DSMT4" ShapeID="_x0000_i1235" DrawAspect="Content" ObjectID="_1618745511" r:id="rId432"/>
        </w:object>
      </w:r>
      <w:r w:rsidRPr="0074050C">
        <w:rPr>
          <w:color w:val="000000" w:themeColor="text1"/>
        </w:rPr>
        <w:t xml:space="preserve"> </w:t>
      </w:r>
      <w:r w:rsidRPr="0074050C">
        <w:rPr>
          <w:color w:val="000000" w:themeColor="text1"/>
        </w:rPr>
        <w:tab/>
      </w:r>
      <w:r w:rsidR="005800A0" w:rsidRPr="0074050C">
        <w:rPr>
          <w:b w:val="0"/>
          <w:color w:val="000000" w:themeColor="text1"/>
        </w:rPr>
        <w:t>(A-4)</w:t>
      </w:r>
    </w:p>
    <w:p w14:paraId="02DA4F24" w14:textId="77777777" w:rsidR="00E13D05" w:rsidRPr="0074050C" w:rsidRDefault="00E13D05" w:rsidP="001961CE">
      <w:pPr>
        <w:pStyle w:val="1"/>
        <w:spacing w:before="240" w:after="240"/>
        <w:rPr>
          <w:color w:val="000000" w:themeColor="text1"/>
          <w:sz w:val="28"/>
          <w:szCs w:val="28"/>
        </w:rPr>
      </w:pPr>
      <w:r w:rsidRPr="0074050C">
        <w:rPr>
          <w:rFonts w:hint="eastAsia"/>
          <w:color w:val="000000" w:themeColor="text1"/>
          <w:sz w:val="28"/>
          <w:szCs w:val="28"/>
        </w:rPr>
        <w:t>References</w:t>
      </w:r>
    </w:p>
    <w:p w14:paraId="420BEEE7" w14:textId="607D627F" w:rsidR="00817C39" w:rsidRPr="0074050C" w:rsidRDefault="005A05BD" w:rsidP="00817C39">
      <w:pPr>
        <w:autoSpaceDE w:val="0"/>
        <w:autoSpaceDN w:val="0"/>
        <w:adjustRightInd w:val="0"/>
        <w:ind w:left="640" w:hanging="640"/>
        <w:jc w:val="left"/>
        <w:rPr>
          <w:noProof/>
          <w:color w:val="000000" w:themeColor="text1"/>
          <w:kern w:val="0"/>
        </w:rPr>
      </w:pPr>
      <w:r w:rsidRPr="0074050C">
        <w:rPr>
          <w:color w:val="000000" w:themeColor="text1"/>
        </w:rPr>
        <w:fldChar w:fldCharType="begin" w:fldLock="1"/>
      </w:r>
      <w:r w:rsidRPr="0074050C">
        <w:rPr>
          <w:color w:val="000000" w:themeColor="text1"/>
        </w:rPr>
        <w:instrText xml:space="preserve">ADDIN Mendeley Bibliography CSL_BIBLIOGRAPHY </w:instrText>
      </w:r>
      <w:r w:rsidRPr="0074050C">
        <w:rPr>
          <w:color w:val="000000" w:themeColor="text1"/>
        </w:rPr>
        <w:fldChar w:fldCharType="separate"/>
      </w:r>
      <w:r w:rsidR="00817C39" w:rsidRPr="0074050C">
        <w:rPr>
          <w:noProof/>
          <w:color w:val="000000" w:themeColor="text1"/>
          <w:kern w:val="0"/>
        </w:rPr>
        <w:t>[1]</w:t>
      </w:r>
      <w:r w:rsidR="00817C39" w:rsidRPr="0074050C">
        <w:rPr>
          <w:noProof/>
          <w:color w:val="000000" w:themeColor="text1"/>
          <w:kern w:val="0"/>
        </w:rPr>
        <w:tab/>
        <w:t>Z. Liu, X. Zhang, Y. Mao, Y.Y. Zhu, Z. Yang, C.T. Chan, P. Sheng, Locally resonant sonic materials, Science (80-. ). 289 (2000) 1734–1736.</w:t>
      </w:r>
    </w:p>
    <w:p w14:paraId="5ED8DE2C"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w:t>
      </w:r>
      <w:r w:rsidRPr="0074050C">
        <w:rPr>
          <w:noProof/>
          <w:color w:val="000000" w:themeColor="text1"/>
          <w:kern w:val="0"/>
        </w:rPr>
        <w:tab/>
        <w:t>B.S. Lazarov, J.S. Jensen, Low-frequency band gaps in chains with attached non-linear oscillators, Int. J. Non. Linear. Mech. 42 (2007) 1186–1193.</w:t>
      </w:r>
    </w:p>
    <w:p w14:paraId="40D0180C"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w:t>
      </w:r>
      <w:r w:rsidRPr="0074050C">
        <w:rPr>
          <w:noProof/>
          <w:color w:val="000000" w:themeColor="text1"/>
          <w:kern w:val="0"/>
        </w:rPr>
        <w:tab/>
        <w:t>Y. Xiao, J. Wen, X. Wen, Broadband locally resonant beams containing multiple periodic arrays of attached resonators, Phys. Lett. Sect. A Gen. At. Solid State Phys. 376 (2012) 1384–1390.</w:t>
      </w:r>
    </w:p>
    <w:p w14:paraId="0A376AF1"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w:t>
      </w:r>
      <w:r w:rsidRPr="0074050C">
        <w:rPr>
          <w:noProof/>
          <w:color w:val="000000" w:themeColor="text1"/>
          <w:kern w:val="0"/>
        </w:rPr>
        <w:tab/>
        <w:t>D. Yu, Y. Liu, G. Wang, L. Cai, J. Qiu, Low frequency torsional vibration gaps in the shaft with locally resonant structures, Phys. Lett. Sect. A Gen. At. Solid State Phys. 348 (2006) 410–415.</w:t>
      </w:r>
    </w:p>
    <w:p w14:paraId="0B0E4638"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[5]</w:t>
      </w:r>
      <w:r w:rsidRPr="0074050C">
        <w:rPr>
          <w:noProof/>
          <w:color w:val="000000" w:themeColor="text1"/>
          <w:kern w:val="0"/>
        </w:rPr>
        <w:tab/>
        <w:t>K. Wang, J. Zhou, X. Daolin, H. Ouyang, Tunable low-frequency torsional-wave band gaps in a meta-shaft, J. Phys. D. Appl. Phys. 52 (2019) 055104.</w:t>
      </w:r>
    </w:p>
    <w:p w14:paraId="3DA87B54"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[6]</w:t>
      </w:r>
      <w:r w:rsidRPr="0074050C">
        <w:rPr>
          <w:noProof/>
          <w:color w:val="000000" w:themeColor="text1"/>
          <w:kern w:val="0"/>
        </w:rPr>
        <w:tab/>
        <w:t>G. Futhazar, W.J. Parnell, A.N. Norris, Active cloaking of flexural waves in thin plates, J. Sound Vib. 356 (2015) 1–19.</w:t>
      </w:r>
    </w:p>
    <w:p w14:paraId="03902D12"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[7]</w:t>
      </w:r>
      <w:r w:rsidRPr="0074050C">
        <w:rPr>
          <w:noProof/>
          <w:color w:val="000000" w:themeColor="text1"/>
          <w:kern w:val="0"/>
        </w:rPr>
        <w:tab/>
        <w:t>L.-W. Cai, S.A. Hambric, Movable rigid scatterer model for flexural wave scattering on thin plates, J. Vib. Acoust. 138 (2016) 031016.</w:t>
      </w:r>
    </w:p>
    <w:p w14:paraId="4D1DC010"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[8]</w:t>
      </w:r>
      <w:r w:rsidRPr="0074050C">
        <w:rPr>
          <w:noProof/>
          <w:color w:val="000000" w:themeColor="text1"/>
          <w:kern w:val="0"/>
        </w:rPr>
        <w:tab/>
        <w:t>O. Aklouche, A. Pelat, S. Maugeais, F. Gautier, Scattering of flexural waves by a pit of quadratic profile inserted in an infinite thin plate, J. Sound Vib. 375 (2016) 38–52.</w:t>
      </w:r>
    </w:p>
    <w:p w14:paraId="095E0C51"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[9]</w:t>
      </w:r>
      <w:r w:rsidRPr="0074050C">
        <w:rPr>
          <w:noProof/>
          <w:color w:val="000000" w:themeColor="text1"/>
          <w:kern w:val="0"/>
        </w:rPr>
        <w:tab/>
        <w:t>Y. Liu, Z. Ma, X. Su, Linear transformation method to control flexural waves in thin plates, J. Acoust. Soc. Am. 140 (2016) 1154–1161.</w:t>
      </w:r>
    </w:p>
    <w:p w14:paraId="780B457B"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[10]</w:t>
      </w:r>
      <w:r w:rsidRPr="0074050C">
        <w:rPr>
          <w:noProof/>
          <w:color w:val="000000" w:themeColor="text1"/>
          <w:kern w:val="0"/>
        </w:rPr>
        <w:tab/>
        <w:t>D. Yu, J. Wen, H. Zhao, Y. Liu, X. Wen, Vibration reduction by using the idea of phononic crystals in a pipe-conveying fluid, J. Sound Vib. 318 (2008) 193–205.</w:t>
      </w:r>
    </w:p>
    <w:p w14:paraId="63757984"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[11]</w:t>
      </w:r>
      <w:r w:rsidRPr="0074050C">
        <w:rPr>
          <w:noProof/>
          <w:color w:val="000000" w:themeColor="text1"/>
          <w:kern w:val="0"/>
        </w:rPr>
        <w:tab/>
        <w:t>H.H. Huang, C.T. Sun, Theoretical investigation of the behavior of an acoustic metamaterial with extreme Youngs modulus, J. Mech. Phys. Solids. 59 (2011) 2070–2081.</w:t>
      </w:r>
    </w:p>
    <w:p w14:paraId="2CC3A448"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[12]</w:t>
      </w:r>
      <w:r w:rsidRPr="0074050C">
        <w:rPr>
          <w:noProof/>
          <w:color w:val="000000" w:themeColor="text1"/>
          <w:kern w:val="0"/>
        </w:rPr>
        <w:tab/>
        <w:t>R. Pernas-Salomón, Gal Shmuel, Dynamic homogenization of composite and locally resonant ﬂexural systems, J. Mech. Phys. Solids. 119 (2018) 43–59.</w:t>
      </w:r>
    </w:p>
    <w:p w14:paraId="68822423"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[13]</w:t>
      </w:r>
      <w:r w:rsidRPr="0074050C">
        <w:rPr>
          <w:noProof/>
          <w:color w:val="000000" w:themeColor="text1"/>
          <w:kern w:val="0"/>
        </w:rPr>
        <w:tab/>
        <w:t>Y. Liu, X. Su, C.T. Sun, Broadband elastic metamaterial with single negativity by mimicking lattice systems, J. Mech. Phys. Solids. 74 (2015) 158–174.</w:t>
      </w:r>
    </w:p>
    <w:p w14:paraId="63B14594"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lastRenderedPageBreak/>
        <w:t>[14]</w:t>
      </w:r>
      <w:r w:rsidRPr="0074050C">
        <w:rPr>
          <w:noProof/>
          <w:color w:val="000000" w:themeColor="text1"/>
          <w:kern w:val="0"/>
        </w:rPr>
        <w:tab/>
        <w:t>G. Wang, X. Wen, J. Wen, L. Shao, Y. Liu, Two-dimensional locally resonant phononic crystals with binary structures, Phys. Rev. Lett. 93 (2004) 1–4.</w:t>
      </w:r>
    </w:p>
    <w:p w14:paraId="22C72A11"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[15]</w:t>
      </w:r>
      <w:r w:rsidRPr="0074050C">
        <w:rPr>
          <w:noProof/>
          <w:color w:val="000000" w:themeColor="text1"/>
          <w:kern w:val="0"/>
        </w:rPr>
        <w:tab/>
        <w:t>A.O. Krushynska, V.G. Kouznetsova, M.G.D. Geers, Towards optimal design of locally resonant acoustic metamaterials, J. Mech. Phys. Solids. 71 (2014) 179–196.</w:t>
      </w:r>
    </w:p>
    <w:p w14:paraId="4DA585D9"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[16]</w:t>
      </w:r>
      <w:r w:rsidRPr="0074050C">
        <w:rPr>
          <w:noProof/>
          <w:color w:val="000000" w:themeColor="text1"/>
          <w:kern w:val="0"/>
        </w:rPr>
        <w:tab/>
        <w:t>M. Oudich, M. Senesi, M.B. Assouar, M. Ruzenne, J.H. Sun, B. Vincent, Z. Hou, T.T. Wu, Experimental evidence of locally resonant sonic band gap in two-dimensional phononic stubbed plates, Phys. Rev. B - Condens. Matter Mater. Phys. 84 (2011) 165136.</w:t>
      </w:r>
    </w:p>
    <w:p w14:paraId="620CAE19"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[17]</w:t>
      </w:r>
      <w:r w:rsidRPr="0074050C">
        <w:rPr>
          <w:noProof/>
          <w:color w:val="000000" w:themeColor="text1"/>
          <w:kern w:val="0"/>
        </w:rPr>
        <w:tab/>
        <w:t>A. Hu, X. Zhang, Y. Xiao, J. Wen, C. Ming, J. Chen, D. Qian, Z. Shi, A sonic band gap based on the locally resonant phononic plates with stubs, New J. Phys. 12 (2010) 083049.</w:t>
      </w:r>
    </w:p>
    <w:p w14:paraId="1B7FCDE0" w14:textId="670323CC"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[18]</w:t>
      </w:r>
      <w:r w:rsidRPr="0074050C">
        <w:rPr>
          <w:noProof/>
          <w:color w:val="000000" w:themeColor="text1"/>
          <w:kern w:val="0"/>
        </w:rPr>
        <w:tab/>
        <w:t>K. Zhang, Y. Su, P. Zhao, Z. Deng, Tunable wave propagation in octa-chiral lattices with local resonators, Compos. Struct. (2019)</w:t>
      </w:r>
      <w:r w:rsidRPr="0074050C">
        <w:rPr>
          <w:rFonts w:hint="eastAsia"/>
          <w:noProof/>
          <w:color w:val="000000" w:themeColor="text1"/>
          <w:kern w:val="0"/>
        </w:rPr>
        <w:t>,</w:t>
      </w:r>
      <w:r w:rsidRPr="0074050C">
        <w:rPr>
          <w:noProof/>
          <w:color w:val="000000" w:themeColor="text1"/>
          <w:kern w:val="0"/>
        </w:rPr>
        <w:t xml:space="preserve"> </w:t>
      </w:r>
      <w:r w:rsidR="002420D0" w:rsidRPr="0074050C">
        <w:rPr>
          <w:noProof/>
          <w:color w:val="000000" w:themeColor="text1"/>
          <w:kern w:val="0"/>
        </w:rPr>
        <w:t>https://doi.org/</w:t>
      </w:r>
      <w:r w:rsidRPr="0074050C">
        <w:rPr>
          <w:noProof/>
          <w:color w:val="000000" w:themeColor="text1"/>
          <w:kern w:val="0"/>
        </w:rPr>
        <w:t>10.1016/j.compstruct.2019.03.076.</w:t>
      </w:r>
    </w:p>
    <w:p w14:paraId="1109C738"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[19]</w:t>
      </w:r>
      <w:r w:rsidRPr="0074050C">
        <w:rPr>
          <w:noProof/>
          <w:color w:val="000000" w:themeColor="text1"/>
          <w:kern w:val="0"/>
        </w:rPr>
        <w:tab/>
        <w:t>J. Hsu, Local resonances-induced low-frequency band gaps in two-dimensional phononic crystal slabs with periodic stepped resonators, J. Phys. D Appl. Phys. 44 (2011) 055401.</w:t>
      </w:r>
    </w:p>
    <w:p w14:paraId="3F2C75B4"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[20]</w:t>
      </w:r>
      <w:r w:rsidRPr="0074050C">
        <w:rPr>
          <w:noProof/>
          <w:color w:val="000000" w:themeColor="text1"/>
          <w:kern w:val="0"/>
        </w:rPr>
        <w:tab/>
        <w:t>M. Morvaridi, G. Carta, M. Brun, Platonic crystal with low-frequency locally-resonant spiral structures: wave trapping, transmission amplification, shielding and edge waves, J. Mech. Phys. Solids. 121 (2018) 496–516.</w:t>
      </w:r>
    </w:p>
    <w:p w14:paraId="27AC435F"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[21]</w:t>
      </w:r>
      <w:r w:rsidRPr="0074050C">
        <w:rPr>
          <w:noProof/>
          <w:color w:val="000000" w:themeColor="text1"/>
          <w:kern w:val="0"/>
        </w:rPr>
        <w:tab/>
        <w:t>Y. Xiao, J. Wen, L. Huang, X. Wen, Analysis and experimental realization of locally resonant phononic plates carrying a periodic array of beam-like resonators, J. Phys. D. Appl. Phys. 47 (2014) 045307.</w:t>
      </w:r>
    </w:p>
    <w:p w14:paraId="16A16A35"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[22]</w:t>
      </w:r>
      <w:r w:rsidRPr="0074050C">
        <w:rPr>
          <w:noProof/>
          <w:color w:val="000000" w:themeColor="text1"/>
          <w:kern w:val="0"/>
        </w:rPr>
        <w:tab/>
        <w:t>J. Zhou, K. Wang, D. Xu, H. Ouyang, Multi-low-frequency flexural wave attenuation in Euler–Bernoulli beams using local resonators containing negative-stiffness mechanisms, Phys. Lett. Sect. A Gen. At. Solid State Phys. 381 (2017) 3141–3148.</w:t>
      </w:r>
    </w:p>
    <w:p w14:paraId="49742CCC"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[23]</w:t>
      </w:r>
      <w:r w:rsidRPr="0074050C">
        <w:rPr>
          <w:noProof/>
          <w:color w:val="000000" w:themeColor="text1"/>
          <w:kern w:val="0"/>
        </w:rPr>
        <w:tab/>
        <w:t>J. Zhou, K. Wang, D. Xu, H. Ouyang, Local resonator with high-static-low-dynamic stiffness for lowering band gaps of flexural wave in beams, J. Appl. Phys. 121 (2017) 044902.</w:t>
      </w:r>
    </w:p>
    <w:p w14:paraId="08E77B22"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[24]</w:t>
      </w:r>
      <w:r w:rsidRPr="0074050C">
        <w:rPr>
          <w:noProof/>
          <w:color w:val="000000" w:themeColor="text1"/>
          <w:kern w:val="0"/>
        </w:rPr>
        <w:tab/>
        <w:t>H. Zheng, Z. Yang, C. Zhang, M. Tyrer, A local radial basis function collocation method for band structure computation of phononic crystals with scatterers of arbitrary geometry, Appl. Math. Model. 60 (2018) 447–459.</w:t>
      </w:r>
    </w:p>
    <w:p w14:paraId="336B85D8"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[25]</w:t>
      </w:r>
      <w:r w:rsidRPr="0074050C">
        <w:rPr>
          <w:noProof/>
          <w:color w:val="000000" w:themeColor="text1"/>
          <w:kern w:val="0"/>
        </w:rPr>
        <w:tab/>
        <w:t>M. Kafesaki, E.N. Economou, Multiple-scattering theory for three-dimensional periodic acoustic composites, Phys. Rev. B - Condens. Matter Mater. Phys. 60 (1999) 11993–12001.</w:t>
      </w:r>
    </w:p>
    <w:p w14:paraId="3EFA75AD"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[26]</w:t>
      </w:r>
      <w:r w:rsidRPr="0074050C">
        <w:rPr>
          <w:noProof/>
          <w:color w:val="000000" w:themeColor="text1"/>
          <w:kern w:val="0"/>
        </w:rPr>
        <w:tab/>
        <w:t>F.L. Li, Y.S. Wang, C. Zhang, Bandgap calculation of two-dimensional mixed solid-fluid phononic crystals by Dirichlet-to-Neumann maps, Phys. Scr. 84 (2011) 055402.</w:t>
      </w:r>
    </w:p>
    <w:p w14:paraId="29814F42"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[27]</w:t>
      </w:r>
      <w:r w:rsidRPr="0074050C">
        <w:rPr>
          <w:noProof/>
          <w:color w:val="000000" w:themeColor="text1"/>
          <w:kern w:val="0"/>
        </w:rPr>
        <w:tab/>
        <w:t>F.L. Li, Y.S. Wang, C. Zhang, G.L. Yu, Bandgap calculations of two-dimensional solid-fluid phononic crystals with the boundary element method, Wave Motion. 50 (2013) 525–541.</w:t>
      </w:r>
    </w:p>
    <w:p w14:paraId="60CA4F8C"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[28]</w:t>
      </w:r>
      <w:r w:rsidRPr="0074050C">
        <w:rPr>
          <w:noProof/>
          <w:color w:val="000000" w:themeColor="text1"/>
          <w:kern w:val="0"/>
        </w:rPr>
        <w:tab/>
        <w:t xml:space="preserve">X. Guo, H. Liu, K. Zhang, H. Duan, Dispersion relations of elastic waves in </w:t>
      </w:r>
      <w:r w:rsidRPr="0074050C">
        <w:rPr>
          <w:noProof/>
          <w:color w:val="000000" w:themeColor="text1"/>
          <w:kern w:val="0"/>
        </w:rPr>
        <w:lastRenderedPageBreak/>
        <w:t>two-dimensional tessellated piezoelectric phononic crystals, Appl. Math. Model. 56 (2018) 65–82.</w:t>
      </w:r>
    </w:p>
    <w:p w14:paraId="4C5A8D05"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[29]</w:t>
      </w:r>
      <w:r w:rsidRPr="0074050C">
        <w:rPr>
          <w:noProof/>
          <w:color w:val="000000" w:themeColor="text1"/>
          <w:kern w:val="0"/>
        </w:rPr>
        <w:tab/>
        <w:t>G. Wang, J. Wen, Y. Liu, X. Wen, Lumped-mass method for the study of band structure in two-dimensional phononic crystals, Phys. Rev. B. 69 (2004) 184302.</w:t>
      </w:r>
    </w:p>
    <w:p w14:paraId="48E0C684"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[30]</w:t>
      </w:r>
      <w:r w:rsidRPr="0074050C">
        <w:rPr>
          <w:noProof/>
          <w:color w:val="000000" w:themeColor="text1"/>
          <w:kern w:val="0"/>
        </w:rPr>
        <w:tab/>
        <w:t>J.H. Sun, T.T. Wu, Propagation of acoustic waves in phononic-crystal plates and waveguides using a finite-difference time-domain method, Phys. Rev. B - Condens. Matter Mater. Phys. 76 (2007) 1–8.</w:t>
      </w:r>
    </w:p>
    <w:p w14:paraId="722C9DA7"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[31]</w:t>
      </w:r>
      <w:r w:rsidRPr="0074050C">
        <w:rPr>
          <w:noProof/>
          <w:color w:val="000000" w:themeColor="text1"/>
          <w:kern w:val="0"/>
        </w:rPr>
        <w:tab/>
        <w:t>B.S. Lazarov, J.S. Jensen, Low-frequency band gaps in chains with attached non-linear oscillators, Int. J. Non. Linear. Mech. 42 (2007) 1186–1193.</w:t>
      </w:r>
    </w:p>
    <w:p w14:paraId="34A8F87E"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[32]</w:t>
      </w:r>
      <w:r w:rsidRPr="0074050C">
        <w:rPr>
          <w:noProof/>
          <w:color w:val="000000" w:themeColor="text1"/>
          <w:kern w:val="0"/>
        </w:rPr>
        <w:tab/>
        <w:t>K. Wang, J. Zhou, D. Xu, H. Ouyang, Lower band gaps of longitudinal wave in a one-dimensional periodic rod by exploiting geometrical nonlinearity, Mech. Syst. Signal Process. 124 (2019) 664–678.</w:t>
      </w:r>
    </w:p>
    <w:p w14:paraId="5151D81C"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[33]</w:t>
      </w:r>
      <w:r w:rsidRPr="0074050C">
        <w:rPr>
          <w:noProof/>
          <w:color w:val="000000" w:themeColor="text1"/>
          <w:kern w:val="0"/>
        </w:rPr>
        <w:tab/>
        <w:t>L. Li, A. Cai, Control of the low-frequency vibrations of elastic metamaterial shafts with discretized arc-rubber layers, Jpn. J. Appl. Phys. 55 (2016) 067301.</w:t>
      </w:r>
    </w:p>
    <w:p w14:paraId="4BDC77F2"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[34]</w:t>
      </w:r>
      <w:r w:rsidRPr="0074050C">
        <w:rPr>
          <w:noProof/>
          <w:color w:val="000000" w:themeColor="text1"/>
          <w:kern w:val="0"/>
        </w:rPr>
        <w:tab/>
        <w:t>X. Zhou, L. Wang, Opening complete band gaps in two dimensional locally resonant phononic crystals, J. Phys. Chem. Solids. 116 (2018) 174–179.</w:t>
      </w:r>
    </w:p>
    <w:p w14:paraId="63F26D95"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[35]</w:t>
      </w:r>
      <w:r w:rsidRPr="0074050C">
        <w:rPr>
          <w:noProof/>
          <w:color w:val="000000" w:themeColor="text1"/>
          <w:kern w:val="0"/>
        </w:rPr>
        <w:tab/>
        <w:t>Z. Xu, J. Tong, F. Wu, Magnetorheological elastomer vibration isolation of tunable three-dimensional locally resonant acoustic metamaterial, Solid State Commun. 271 (2018) 51–55.</w:t>
      </w:r>
    </w:p>
    <w:p w14:paraId="6662D1D5"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[36]</w:t>
      </w:r>
      <w:r w:rsidRPr="0074050C">
        <w:rPr>
          <w:noProof/>
          <w:color w:val="000000" w:themeColor="text1"/>
          <w:kern w:val="0"/>
        </w:rPr>
        <w:tab/>
        <w:t>Y. Xiao, J. Wen, X. Wen, Flexural wave band gaps in locally resonant thin plates with periodically attached springmass resonators, J. Phys. D. Appl. Phys. 45 (2012) 195401.</w:t>
      </w:r>
    </w:p>
    <w:p w14:paraId="7818B703"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[37]</w:t>
      </w:r>
      <w:r w:rsidRPr="0074050C">
        <w:rPr>
          <w:noProof/>
          <w:color w:val="000000" w:themeColor="text1"/>
          <w:kern w:val="0"/>
        </w:rPr>
        <w:tab/>
        <w:t>E.J.P. Miranda, E.D. Nobrega, A.H.R. Ferreira, J.M.C. Dos Santos, Flexural wave band gaps in a multi-resonator elastic metamaterial plate using Kirchhoff-Love theory, Mech. Syst. Signal Process. 116 (2019) 480–504.</w:t>
      </w:r>
    </w:p>
    <w:p w14:paraId="6731D7BD"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[38]</w:t>
      </w:r>
      <w:r w:rsidRPr="0074050C">
        <w:rPr>
          <w:noProof/>
          <w:color w:val="000000" w:themeColor="text1"/>
          <w:kern w:val="0"/>
        </w:rPr>
        <w:tab/>
        <w:t>I.L. Chang, Z.X. Liang, H.W. Kao, S.H. Chang, C.Y. Yang, The wave attenuation mechanism of the periodic local resonant metamaterial, J. Sound Vib. 412 (2018) 349–359.</w:t>
      </w:r>
    </w:p>
    <w:p w14:paraId="7E2E4BFE"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[39]</w:t>
      </w:r>
      <w:r w:rsidRPr="0074050C">
        <w:rPr>
          <w:noProof/>
          <w:color w:val="000000" w:themeColor="text1"/>
          <w:kern w:val="0"/>
        </w:rPr>
        <w:tab/>
        <w:t>R. Chen, T. Wu, Vibration reduction in a periodic truss beam carrying locally resonant oscillators, J. Vib. Control. 22 (2014) 270–285.</w:t>
      </w:r>
    </w:p>
    <w:p w14:paraId="51264369" w14:textId="42535CDA"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[40]</w:t>
      </w:r>
      <w:r w:rsidRPr="0074050C">
        <w:rPr>
          <w:noProof/>
          <w:color w:val="000000" w:themeColor="text1"/>
          <w:kern w:val="0"/>
        </w:rPr>
        <w:tab/>
        <w:t>J. Zhou, D. Lingling, K. Wang, D. Xu, H. Ouyang, A nonlinear resonator with inertial ampliﬁcation for very low-frequency ﬂexural wave attenuations in beams.pdf, Nonlinear Dyn. (2019)</w:t>
      </w:r>
      <w:r w:rsidR="002420D0" w:rsidRPr="0074050C">
        <w:rPr>
          <w:noProof/>
          <w:color w:val="000000" w:themeColor="text1"/>
          <w:kern w:val="0"/>
        </w:rPr>
        <w:t>,</w:t>
      </w:r>
      <w:r w:rsidR="002420D0" w:rsidRPr="0074050C">
        <w:rPr>
          <w:color w:val="000000" w:themeColor="text1"/>
        </w:rPr>
        <w:t xml:space="preserve"> </w:t>
      </w:r>
      <w:r w:rsidR="002420D0" w:rsidRPr="0074050C">
        <w:rPr>
          <w:noProof/>
          <w:color w:val="000000" w:themeColor="text1"/>
          <w:kern w:val="0"/>
        </w:rPr>
        <w:t>https://doi.org/10.1007/s11071-019-04812-1</w:t>
      </w:r>
      <w:r w:rsidRPr="0074050C">
        <w:rPr>
          <w:noProof/>
          <w:color w:val="000000" w:themeColor="text1"/>
          <w:kern w:val="0"/>
        </w:rPr>
        <w:t>.</w:t>
      </w:r>
    </w:p>
    <w:p w14:paraId="43F501F7"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[41]</w:t>
      </w:r>
      <w:r w:rsidRPr="0074050C">
        <w:rPr>
          <w:noProof/>
          <w:color w:val="000000" w:themeColor="text1"/>
          <w:kern w:val="0"/>
        </w:rPr>
        <w:tab/>
        <w:t>K. Zhang, M. Ge, C. Zhao, Z. Deng, X. Xu, Free vibration of nonlocal Timoshenko beams made of functionally graded materials by Symplectic method, Compos. Part B. 156 (2019) 174–184.</w:t>
      </w:r>
    </w:p>
    <w:p w14:paraId="29592D02"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[42]</w:t>
      </w:r>
      <w:r w:rsidRPr="0074050C">
        <w:rPr>
          <w:noProof/>
          <w:color w:val="000000" w:themeColor="text1"/>
          <w:kern w:val="0"/>
        </w:rPr>
        <w:tab/>
        <w:t>J. Zhou, K. Wang, D. Xu, H. Ouyang, Y. Li, A six degrees-of-freedom vibration isolation platform supported by a hexapod of quasi-zero-stiffness struts, J. Vib. Acoust. Trans. ASME. 139 (2017) 034502-1.</w:t>
      </w:r>
    </w:p>
    <w:p w14:paraId="5D207C1E"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[43]</w:t>
      </w:r>
      <w:r w:rsidRPr="0074050C">
        <w:rPr>
          <w:noProof/>
          <w:color w:val="000000" w:themeColor="text1"/>
          <w:kern w:val="0"/>
        </w:rPr>
        <w:tab/>
        <w:t>L. Brillouin, Wave propagation in periodic structures: electric filters and crystal lattices, Dover Publications, Inc, New York, 2003.</w:t>
      </w:r>
    </w:p>
    <w:p w14:paraId="4246754C"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[44]</w:t>
      </w:r>
      <w:r w:rsidRPr="0074050C">
        <w:rPr>
          <w:noProof/>
          <w:color w:val="000000" w:themeColor="text1"/>
          <w:kern w:val="0"/>
        </w:rPr>
        <w:tab/>
        <w:t xml:space="preserve">F. Fahy, P. Gardonio, Sound and Structural Vibration—Radiation, </w:t>
      </w:r>
      <w:r w:rsidRPr="0074050C">
        <w:rPr>
          <w:noProof/>
          <w:color w:val="000000" w:themeColor="text1"/>
          <w:kern w:val="0"/>
        </w:rPr>
        <w:lastRenderedPageBreak/>
        <w:t>Transmission and Response, Elsevier, Oxford, 2007.</w:t>
      </w:r>
    </w:p>
    <w:p w14:paraId="240EBBC1"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[45]</w:t>
      </w:r>
      <w:r w:rsidRPr="0074050C">
        <w:rPr>
          <w:noProof/>
          <w:color w:val="000000" w:themeColor="text1"/>
          <w:kern w:val="0"/>
        </w:rPr>
        <w:tab/>
        <w:t>H. Zhang, D.-L. Xu, C.-R. Liu, Y.-S. Wu, A Floating Platform with Embedded Wave Energy Harvesting Arrays in Regular and Irregular Seas, Energies. 10 (2017) 1348.</w:t>
      </w:r>
    </w:p>
    <w:p w14:paraId="6445981A" w14:textId="77777777" w:rsidR="00817C39" w:rsidRPr="0074050C" w:rsidRDefault="00817C39" w:rsidP="00817C39">
      <w:pPr>
        <w:autoSpaceDE w:val="0"/>
        <w:autoSpaceDN w:val="0"/>
        <w:adjustRightInd w:val="0"/>
        <w:ind w:left="640" w:hanging="640"/>
        <w:jc w:val="left"/>
        <w:rPr>
          <w:noProof/>
          <w:color w:val="000000" w:themeColor="text1"/>
          <w:kern w:val="0"/>
        </w:rPr>
      </w:pPr>
      <w:r w:rsidRPr="0074050C">
        <w:rPr>
          <w:noProof/>
          <w:color w:val="000000" w:themeColor="text1"/>
          <w:kern w:val="0"/>
        </w:rPr>
        <w:t>[46]</w:t>
      </w:r>
      <w:r w:rsidRPr="0074050C">
        <w:rPr>
          <w:noProof/>
          <w:color w:val="000000" w:themeColor="text1"/>
          <w:kern w:val="0"/>
        </w:rPr>
        <w:tab/>
        <w:t>Q. Zhang, K. Zhang, G. Hu, Tunable fluid-solid metamaterials for manipulation of elastic wave propagation in broad frequency range, Appl. Phys. Lett. 112 (2018) 221906.</w:t>
      </w:r>
    </w:p>
    <w:p w14:paraId="5CE9181A" w14:textId="77777777" w:rsidR="00817C39" w:rsidRPr="0074050C" w:rsidRDefault="00817C39" w:rsidP="00817C39">
      <w:pPr>
        <w:autoSpaceDE w:val="0"/>
        <w:autoSpaceDN w:val="0"/>
        <w:adjustRightInd w:val="0"/>
        <w:ind w:left="640" w:hanging="640"/>
        <w:jc w:val="left"/>
        <w:rPr>
          <w:noProof/>
          <w:color w:val="000000" w:themeColor="text1"/>
        </w:rPr>
      </w:pPr>
      <w:r w:rsidRPr="0074050C">
        <w:rPr>
          <w:noProof/>
          <w:color w:val="000000" w:themeColor="text1"/>
          <w:kern w:val="0"/>
        </w:rPr>
        <w:t>[47]</w:t>
      </w:r>
      <w:r w:rsidRPr="0074050C">
        <w:rPr>
          <w:noProof/>
          <w:color w:val="000000" w:themeColor="text1"/>
          <w:kern w:val="0"/>
        </w:rPr>
        <w:tab/>
        <w:t>S. Zhang, J. Hui Wu, Z. Hu, Low-frequency locally resonant band-gaps in phononic crystal plates with periodic spiral resonators, J. Appl. Phys. 113 (2013) 163511.</w:t>
      </w:r>
    </w:p>
    <w:p w14:paraId="3796D47B" w14:textId="77777777" w:rsidR="00DE71D4" w:rsidRPr="0074050C" w:rsidRDefault="005A05BD" w:rsidP="00575258">
      <w:pPr>
        <w:autoSpaceDE w:val="0"/>
        <w:autoSpaceDN w:val="0"/>
        <w:adjustRightInd w:val="0"/>
        <w:ind w:left="640" w:hanging="640"/>
        <w:jc w:val="left"/>
        <w:rPr>
          <w:color w:val="000000" w:themeColor="text1"/>
        </w:rPr>
      </w:pPr>
      <w:r w:rsidRPr="0074050C">
        <w:rPr>
          <w:color w:val="000000" w:themeColor="text1"/>
        </w:rPr>
        <w:fldChar w:fldCharType="end"/>
      </w:r>
    </w:p>
    <w:sectPr w:rsidR="00DE71D4" w:rsidRPr="0074050C" w:rsidSect="00D47E89">
      <w:footerReference w:type="default" r:id="rId4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75AB4" w14:textId="77777777" w:rsidR="00BB77CE" w:rsidRDefault="00BB77CE" w:rsidP="00B951E9">
      <w:r>
        <w:separator/>
      </w:r>
    </w:p>
  </w:endnote>
  <w:endnote w:type="continuationSeparator" w:id="0">
    <w:p w14:paraId="29448610" w14:textId="77777777" w:rsidR="00BB77CE" w:rsidRDefault="00BB77CE" w:rsidP="00B9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287159"/>
      <w:docPartObj>
        <w:docPartGallery w:val="Page Numbers (Bottom of Page)"/>
        <w:docPartUnique/>
      </w:docPartObj>
    </w:sdtPr>
    <w:sdtEndPr/>
    <w:sdtContent>
      <w:p w14:paraId="6FDC6FE0" w14:textId="7F92DC7E" w:rsidR="00184E1F" w:rsidRDefault="00184E1F">
        <w:pPr>
          <w:pStyle w:val="a5"/>
          <w:jc w:val="right"/>
        </w:pPr>
        <w:r>
          <w:fldChar w:fldCharType="begin"/>
        </w:r>
        <w:r>
          <w:instrText>PAGE   \* MERGEFORMAT</w:instrText>
        </w:r>
        <w:r>
          <w:fldChar w:fldCharType="separate"/>
        </w:r>
        <w:r w:rsidR="00314B01" w:rsidRPr="00314B01">
          <w:rPr>
            <w:noProof/>
            <w:lang w:val="zh-CN"/>
          </w:rPr>
          <w:t>9</w:t>
        </w:r>
        <w:r>
          <w:fldChar w:fldCharType="end"/>
        </w:r>
      </w:p>
    </w:sdtContent>
  </w:sdt>
  <w:p w14:paraId="76BCE673" w14:textId="77777777" w:rsidR="00184E1F" w:rsidRDefault="00184E1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6E02C" w14:textId="77777777" w:rsidR="00BB77CE" w:rsidRDefault="00BB77CE" w:rsidP="00B951E9">
      <w:r>
        <w:separator/>
      </w:r>
    </w:p>
  </w:footnote>
  <w:footnote w:type="continuationSeparator" w:id="0">
    <w:p w14:paraId="75480660" w14:textId="77777777" w:rsidR="00BB77CE" w:rsidRDefault="00BB77CE" w:rsidP="00B951E9">
      <w:r>
        <w:continuationSeparator/>
      </w:r>
    </w:p>
  </w:footnote>
  <w:footnote w:id="1">
    <w:p w14:paraId="62E4076E" w14:textId="77777777" w:rsidR="00184E1F" w:rsidRPr="003724F4" w:rsidRDefault="00184E1F" w:rsidP="00EC0A55">
      <w:pPr>
        <w:pStyle w:val="ab"/>
        <w:rPr>
          <w:rFonts w:ascii="Times New Roman" w:hAnsi="Times New Roman" w:cs="Times New Roman"/>
        </w:rPr>
      </w:pPr>
      <w:r w:rsidRPr="005F6675">
        <w:rPr>
          <w:rStyle w:val="ac"/>
        </w:rPr>
        <w:sym w:font="Symbol" w:char="F02A"/>
      </w:r>
      <w:r w:rsidRPr="003724F4">
        <w:rPr>
          <w:rFonts w:ascii="Times New Roman" w:hAnsi="Times New Roman" w:cs="Times New Roman"/>
        </w:rPr>
        <w:t xml:space="preserve"> </w:t>
      </w:r>
      <w:r w:rsidRPr="003724F4">
        <w:rPr>
          <w:rFonts w:ascii="Times New Roman" w:eastAsia="Times New Roman" w:hAnsi="Times New Roman" w:cs="Times New Roman"/>
        </w:rPr>
        <w:t xml:space="preserve">Corresponding author. </w:t>
      </w:r>
      <w:r w:rsidRPr="003724F4">
        <w:rPr>
          <w:rFonts w:ascii="Times New Roman" w:hAnsi="Times New Roman" w:cs="Times New Roman"/>
        </w:rPr>
        <w:t xml:space="preserve"> </w:t>
      </w:r>
      <w:r w:rsidRPr="003724F4">
        <w:rPr>
          <w:rFonts w:ascii="Times New Roman" w:eastAsia="Times New Roman" w:hAnsi="Times New Roman" w:cs="Times New Roman"/>
        </w:rPr>
        <w:t xml:space="preserve">College of Mechanical and Vehicle Engineering, Hunan University, Changsha 410082, PR China. </w:t>
      </w:r>
    </w:p>
    <w:p w14:paraId="60FDE9A4" w14:textId="5F45DE5D" w:rsidR="00184E1F" w:rsidRDefault="00184E1F" w:rsidP="00EC0A55">
      <w:pPr>
        <w:pStyle w:val="ab"/>
      </w:pPr>
      <w:r w:rsidRPr="003724F4">
        <w:rPr>
          <w:rFonts w:ascii="Times New Roman" w:eastAsia="Times New Roman" w:hAnsi="Times New Roman" w:cs="Times New Roman"/>
        </w:rPr>
        <w:t xml:space="preserve">E-mail address: </w:t>
      </w:r>
      <w:hyperlink r:id="rId1" w:history="1">
        <w:r w:rsidRPr="003724F4">
          <w:rPr>
            <w:rStyle w:val="ad"/>
            <w:rFonts w:ascii="Times New Roman" w:eastAsia="Times New Roman" w:hAnsi="Times New Roman" w:cs="Times New Roman"/>
          </w:rPr>
          <w:t>jxizhou@hnu.edu.cn</w:t>
        </w:r>
      </w:hyperlink>
      <w:r w:rsidRPr="003724F4">
        <w:rPr>
          <w:rFonts w:ascii="Times New Roman" w:eastAsia="Times New Roman" w:hAnsi="Times New Roman" w:cs="Times New Roman"/>
        </w:rPr>
        <w:t xml:space="preserve"> (Jiaxi Zhou).</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E4667"/>
    <w:multiLevelType w:val="hybridMultilevel"/>
    <w:tmpl w:val="23E45F0C"/>
    <w:lvl w:ilvl="0" w:tplc="2230F6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2516D19"/>
    <w:multiLevelType w:val="hybridMultilevel"/>
    <w:tmpl w:val="555C0D44"/>
    <w:lvl w:ilvl="0" w:tplc="9E56B16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2tTA3NjUys7A0MjFR0lEKTi0uzszPAykwrwUAf2tEjywAAAA="/>
  </w:docVars>
  <w:rsids>
    <w:rsidRoot w:val="00B951E9"/>
    <w:rsid w:val="00000024"/>
    <w:rsid w:val="000012D4"/>
    <w:rsid w:val="00001A06"/>
    <w:rsid w:val="0000246D"/>
    <w:rsid w:val="00002BFE"/>
    <w:rsid w:val="0000466D"/>
    <w:rsid w:val="00004A35"/>
    <w:rsid w:val="00005310"/>
    <w:rsid w:val="00005ABD"/>
    <w:rsid w:val="000064B5"/>
    <w:rsid w:val="00006B6E"/>
    <w:rsid w:val="00006CE2"/>
    <w:rsid w:val="00006FA9"/>
    <w:rsid w:val="0000782E"/>
    <w:rsid w:val="00010190"/>
    <w:rsid w:val="0001063D"/>
    <w:rsid w:val="000114FD"/>
    <w:rsid w:val="000117EC"/>
    <w:rsid w:val="00011F12"/>
    <w:rsid w:val="000149D7"/>
    <w:rsid w:val="00014DB1"/>
    <w:rsid w:val="000152F3"/>
    <w:rsid w:val="00016103"/>
    <w:rsid w:val="00016474"/>
    <w:rsid w:val="000164B5"/>
    <w:rsid w:val="00017126"/>
    <w:rsid w:val="00017211"/>
    <w:rsid w:val="00017AA7"/>
    <w:rsid w:val="00017AB6"/>
    <w:rsid w:val="00021D74"/>
    <w:rsid w:val="00022C29"/>
    <w:rsid w:val="000234C5"/>
    <w:rsid w:val="0002366B"/>
    <w:rsid w:val="0002599D"/>
    <w:rsid w:val="000266A5"/>
    <w:rsid w:val="00026AF7"/>
    <w:rsid w:val="000305A5"/>
    <w:rsid w:val="00030824"/>
    <w:rsid w:val="000310BF"/>
    <w:rsid w:val="00032808"/>
    <w:rsid w:val="000346C7"/>
    <w:rsid w:val="00035893"/>
    <w:rsid w:val="00035E90"/>
    <w:rsid w:val="000364EE"/>
    <w:rsid w:val="00036D05"/>
    <w:rsid w:val="0003705B"/>
    <w:rsid w:val="00040A65"/>
    <w:rsid w:val="00041315"/>
    <w:rsid w:val="0004224E"/>
    <w:rsid w:val="000444CF"/>
    <w:rsid w:val="00045568"/>
    <w:rsid w:val="000465B0"/>
    <w:rsid w:val="00050AD7"/>
    <w:rsid w:val="00050DF5"/>
    <w:rsid w:val="00051DD4"/>
    <w:rsid w:val="000525AC"/>
    <w:rsid w:val="00052D16"/>
    <w:rsid w:val="00053046"/>
    <w:rsid w:val="000547A5"/>
    <w:rsid w:val="00055549"/>
    <w:rsid w:val="00056F47"/>
    <w:rsid w:val="000575B5"/>
    <w:rsid w:val="000577F7"/>
    <w:rsid w:val="0005788D"/>
    <w:rsid w:val="00057A14"/>
    <w:rsid w:val="000642C3"/>
    <w:rsid w:val="00064488"/>
    <w:rsid w:val="00065703"/>
    <w:rsid w:val="000661A2"/>
    <w:rsid w:val="00066832"/>
    <w:rsid w:val="000671A7"/>
    <w:rsid w:val="00071115"/>
    <w:rsid w:val="000715F8"/>
    <w:rsid w:val="00072483"/>
    <w:rsid w:val="000727B6"/>
    <w:rsid w:val="00073CF8"/>
    <w:rsid w:val="00074724"/>
    <w:rsid w:val="000766CA"/>
    <w:rsid w:val="00076B9A"/>
    <w:rsid w:val="00076EA4"/>
    <w:rsid w:val="00077A23"/>
    <w:rsid w:val="000800B3"/>
    <w:rsid w:val="000804AD"/>
    <w:rsid w:val="0008130C"/>
    <w:rsid w:val="00081418"/>
    <w:rsid w:val="000827E2"/>
    <w:rsid w:val="00084E3C"/>
    <w:rsid w:val="00087B60"/>
    <w:rsid w:val="00091C69"/>
    <w:rsid w:val="000924C9"/>
    <w:rsid w:val="000929D7"/>
    <w:rsid w:val="00092D05"/>
    <w:rsid w:val="00094435"/>
    <w:rsid w:val="00094F66"/>
    <w:rsid w:val="000965CA"/>
    <w:rsid w:val="0009687A"/>
    <w:rsid w:val="0009692F"/>
    <w:rsid w:val="00096DB8"/>
    <w:rsid w:val="00096DD7"/>
    <w:rsid w:val="0009775E"/>
    <w:rsid w:val="00097BCA"/>
    <w:rsid w:val="000A0000"/>
    <w:rsid w:val="000A0893"/>
    <w:rsid w:val="000A12DA"/>
    <w:rsid w:val="000A14CF"/>
    <w:rsid w:val="000A1513"/>
    <w:rsid w:val="000A2697"/>
    <w:rsid w:val="000A2748"/>
    <w:rsid w:val="000A2C48"/>
    <w:rsid w:val="000A2FC9"/>
    <w:rsid w:val="000A3FE5"/>
    <w:rsid w:val="000A402C"/>
    <w:rsid w:val="000A428E"/>
    <w:rsid w:val="000A5AD0"/>
    <w:rsid w:val="000A7610"/>
    <w:rsid w:val="000A7614"/>
    <w:rsid w:val="000A7B60"/>
    <w:rsid w:val="000B0337"/>
    <w:rsid w:val="000B0F3B"/>
    <w:rsid w:val="000B1AD6"/>
    <w:rsid w:val="000B1D17"/>
    <w:rsid w:val="000B1E2E"/>
    <w:rsid w:val="000B2B69"/>
    <w:rsid w:val="000B4750"/>
    <w:rsid w:val="000B5256"/>
    <w:rsid w:val="000B5394"/>
    <w:rsid w:val="000B5841"/>
    <w:rsid w:val="000B7826"/>
    <w:rsid w:val="000C0977"/>
    <w:rsid w:val="000C1DA1"/>
    <w:rsid w:val="000C1EE6"/>
    <w:rsid w:val="000C2B2E"/>
    <w:rsid w:val="000C340E"/>
    <w:rsid w:val="000C3FFF"/>
    <w:rsid w:val="000D17D9"/>
    <w:rsid w:val="000D23D0"/>
    <w:rsid w:val="000D2E4C"/>
    <w:rsid w:val="000D328F"/>
    <w:rsid w:val="000D4320"/>
    <w:rsid w:val="000D45AD"/>
    <w:rsid w:val="000D4F3B"/>
    <w:rsid w:val="000D5B04"/>
    <w:rsid w:val="000D5C28"/>
    <w:rsid w:val="000D6B7D"/>
    <w:rsid w:val="000D717B"/>
    <w:rsid w:val="000D7B3C"/>
    <w:rsid w:val="000E0F00"/>
    <w:rsid w:val="000E1718"/>
    <w:rsid w:val="000E2B76"/>
    <w:rsid w:val="000E33AD"/>
    <w:rsid w:val="000E3DF0"/>
    <w:rsid w:val="000E45A7"/>
    <w:rsid w:val="000E4B14"/>
    <w:rsid w:val="000E72A5"/>
    <w:rsid w:val="000F3DA8"/>
    <w:rsid w:val="000F7D2A"/>
    <w:rsid w:val="00100437"/>
    <w:rsid w:val="00101822"/>
    <w:rsid w:val="00101BBE"/>
    <w:rsid w:val="001021FD"/>
    <w:rsid w:val="001022FD"/>
    <w:rsid w:val="00102812"/>
    <w:rsid w:val="001029C4"/>
    <w:rsid w:val="00103633"/>
    <w:rsid w:val="001061C9"/>
    <w:rsid w:val="00106A70"/>
    <w:rsid w:val="00107075"/>
    <w:rsid w:val="0011170A"/>
    <w:rsid w:val="00115D90"/>
    <w:rsid w:val="0011615B"/>
    <w:rsid w:val="00116D57"/>
    <w:rsid w:val="0011760F"/>
    <w:rsid w:val="00120072"/>
    <w:rsid w:val="001221D7"/>
    <w:rsid w:val="00122E38"/>
    <w:rsid w:val="00123D9E"/>
    <w:rsid w:val="0012657F"/>
    <w:rsid w:val="001269E2"/>
    <w:rsid w:val="001270FA"/>
    <w:rsid w:val="00127367"/>
    <w:rsid w:val="00127A80"/>
    <w:rsid w:val="00130847"/>
    <w:rsid w:val="001316B5"/>
    <w:rsid w:val="00131700"/>
    <w:rsid w:val="00131957"/>
    <w:rsid w:val="00133515"/>
    <w:rsid w:val="00133934"/>
    <w:rsid w:val="001342C9"/>
    <w:rsid w:val="001347B4"/>
    <w:rsid w:val="001365AB"/>
    <w:rsid w:val="0014162B"/>
    <w:rsid w:val="00141E46"/>
    <w:rsid w:val="00143109"/>
    <w:rsid w:val="0014324A"/>
    <w:rsid w:val="001434EF"/>
    <w:rsid w:val="00146222"/>
    <w:rsid w:val="00146346"/>
    <w:rsid w:val="00146E48"/>
    <w:rsid w:val="001475DB"/>
    <w:rsid w:val="00147D29"/>
    <w:rsid w:val="001501E3"/>
    <w:rsid w:val="0015028A"/>
    <w:rsid w:val="001518AC"/>
    <w:rsid w:val="001521E2"/>
    <w:rsid w:val="001521F5"/>
    <w:rsid w:val="00153417"/>
    <w:rsid w:val="00154514"/>
    <w:rsid w:val="00156150"/>
    <w:rsid w:val="001567FA"/>
    <w:rsid w:val="001579CF"/>
    <w:rsid w:val="00160EBC"/>
    <w:rsid w:val="00161648"/>
    <w:rsid w:val="0016178E"/>
    <w:rsid w:val="00161EF1"/>
    <w:rsid w:val="00161FE5"/>
    <w:rsid w:val="00162843"/>
    <w:rsid w:val="00162D6F"/>
    <w:rsid w:val="00163574"/>
    <w:rsid w:val="001635A9"/>
    <w:rsid w:val="0016429D"/>
    <w:rsid w:val="001648D6"/>
    <w:rsid w:val="00164A7B"/>
    <w:rsid w:val="00164E9E"/>
    <w:rsid w:val="00170412"/>
    <w:rsid w:val="00171435"/>
    <w:rsid w:val="00172D55"/>
    <w:rsid w:val="00173FB8"/>
    <w:rsid w:val="00176B1A"/>
    <w:rsid w:val="001779E2"/>
    <w:rsid w:val="0018108E"/>
    <w:rsid w:val="00181661"/>
    <w:rsid w:val="001826E1"/>
    <w:rsid w:val="00183AC2"/>
    <w:rsid w:val="001846C7"/>
    <w:rsid w:val="00184E1F"/>
    <w:rsid w:val="001853CF"/>
    <w:rsid w:val="00185E83"/>
    <w:rsid w:val="0018698C"/>
    <w:rsid w:val="00190AB6"/>
    <w:rsid w:val="00190B5B"/>
    <w:rsid w:val="00191534"/>
    <w:rsid w:val="0019363B"/>
    <w:rsid w:val="001937F5"/>
    <w:rsid w:val="00193F68"/>
    <w:rsid w:val="00194263"/>
    <w:rsid w:val="00195938"/>
    <w:rsid w:val="001961CE"/>
    <w:rsid w:val="001A09CE"/>
    <w:rsid w:val="001A10EC"/>
    <w:rsid w:val="001A11DA"/>
    <w:rsid w:val="001A1917"/>
    <w:rsid w:val="001A1FF9"/>
    <w:rsid w:val="001A4CC8"/>
    <w:rsid w:val="001A5EDD"/>
    <w:rsid w:val="001A6403"/>
    <w:rsid w:val="001A692C"/>
    <w:rsid w:val="001A7145"/>
    <w:rsid w:val="001A799C"/>
    <w:rsid w:val="001A79BD"/>
    <w:rsid w:val="001B02C1"/>
    <w:rsid w:val="001B0D7E"/>
    <w:rsid w:val="001B2A8E"/>
    <w:rsid w:val="001B31C0"/>
    <w:rsid w:val="001B328F"/>
    <w:rsid w:val="001B3AF3"/>
    <w:rsid w:val="001B3DF8"/>
    <w:rsid w:val="001B5ED8"/>
    <w:rsid w:val="001B5FA0"/>
    <w:rsid w:val="001B6FFD"/>
    <w:rsid w:val="001B7070"/>
    <w:rsid w:val="001C0DD2"/>
    <w:rsid w:val="001C28F2"/>
    <w:rsid w:val="001C3CE8"/>
    <w:rsid w:val="001C3D81"/>
    <w:rsid w:val="001C3EF0"/>
    <w:rsid w:val="001C69D0"/>
    <w:rsid w:val="001C7D13"/>
    <w:rsid w:val="001C7ECB"/>
    <w:rsid w:val="001C7F49"/>
    <w:rsid w:val="001D01E3"/>
    <w:rsid w:val="001D13E0"/>
    <w:rsid w:val="001D2663"/>
    <w:rsid w:val="001D2A94"/>
    <w:rsid w:val="001D3499"/>
    <w:rsid w:val="001D4BC8"/>
    <w:rsid w:val="001D5543"/>
    <w:rsid w:val="001D6C8B"/>
    <w:rsid w:val="001D72D8"/>
    <w:rsid w:val="001D7A02"/>
    <w:rsid w:val="001E0727"/>
    <w:rsid w:val="001E0B69"/>
    <w:rsid w:val="001E0CB8"/>
    <w:rsid w:val="001E2AE6"/>
    <w:rsid w:val="001E4402"/>
    <w:rsid w:val="001E5084"/>
    <w:rsid w:val="001E7953"/>
    <w:rsid w:val="001F08BE"/>
    <w:rsid w:val="001F1D5A"/>
    <w:rsid w:val="001F2289"/>
    <w:rsid w:val="001F24A0"/>
    <w:rsid w:val="001F285E"/>
    <w:rsid w:val="001F2B8A"/>
    <w:rsid w:val="001F2D9F"/>
    <w:rsid w:val="001F516B"/>
    <w:rsid w:val="001F6330"/>
    <w:rsid w:val="001F6F30"/>
    <w:rsid w:val="001F7091"/>
    <w:rsid w:val="001F7FAB"/>
    <w:rsid w:val="00201E62"/>
    <w:rsid w:val="0020234F"/>
    <w:rsid w:val="00202B9B"/>
    <w:rsid w:val="00202F50"/>
    <w:rsid w:val="00203A6C"/>
    <w:rsid w:val="00203E67"/>
    <w:rsid w:val="002063EB"/>
    <w:rsid w:val="00210632"/>
    <w:rsid w:val="00211319"/>
    <w:rsid w:val="00211BE4"/>
    <w:rsid w:val="00211DB9"/>
    <w:rsid w:val="0021202E"/>
    <w:rsid w:val="0021253B"/>
    <w:rsid w:val="00213938"/>
    <w:rsid w:val="00214279"/>
    <w:rsid w:val="002148A2"/>
    <w:rsid w:val="00214B42"/>
    <w:rsid w:val="002154AC"/>
    <w:rsid w:val="002160F9"/>
    <w:rsid w:val="00220215"/>
    <w:rsid w:val="00221A42"/>
    <w:rsid w:val="00222314"/>
    <w:rsid w:val="00222E16"/>
    <w:rsid w:val="00223029"/>
    <w:rsid w:val="00224086"/>
    <w:rsid w:val="00224165"/>
    <w:rsid w:val="00224D6E"/>
    <w:rsid w:val="00226C66"/>
    <w:rsid w:val="00227D91"/>
    <w:rsid w:val="00227F48"/>
    <w:rsid w:val="00230619"/>
    <w:rsid w:val="00230C8E"/>
    <w:rsid w:val="00230CEB"/>
    <w:rsid w:val="00231220"/>
    <w:rsid w:val="002312F5"/>
    <w:rsid w:val="0023171B"/>
    <w:rsid w:val="00232D23"/>
    <w:rsid w:val="00232F23"/>
    <w:rsid w:val="00233537"/>
    <w:rsid w:val="002346B6"/>
    <w:rsid w:val="00234FB5"/>
    <w:rsid w:val="002352F0"/>
    <w:rsid w:val="002353A4"/>
    <w:rsid w:val="00235A06"/>
    <w:rsid w:val="0023624D"/>
    <w:rsid w:val="00236517"/>
    <w:rsid w:val="00237001"/>
    <w:rsid w:val="002373EF"/>
    <w:rsid w:val="00237EED"/>
    <w:rsid w:val="00240164"/>
    <w:rsid w:val="002403CA"/>
    <w:rsid w:val="0024127C"/>
    <w:rsid w:val="00241336"/>
    <w:rsid w:val="0024145D"/>
    <w:rsid w:val="0024199C"/>
    <w:rsid w:val="002420D0"/>
    <w:rsid w:val="0024345C"/>
    <w:rsid w:val="00245EB9"/>
    <w:rsid w:val="002460BC"/>
    <w:rsid w:val="00246F43"/>
    <w:rsid w:val="00247976"/>
    <w:rsid w:val="00247C0E"/>
    <w:rsid w:val="00250531"/>
    <w:rsid w:val="00251FD5"/>
    <w:rsid w:val="00255C00"/>
    <w:rsid w:val="00255F1B"/>
    <w:rsid w:val="002567D9"/>
    <w:rsid w:val="00256813"/>
    <w:rsid w:val="00257210"/>
    <w:rsid w:val="002577BD"/>
    <w:rsid w:val="00260259"/>
    <w:rsid w:val="0026077F"/>
    <w:rsid w:val="00261C0E"/>
    <w:rsid w:val="002620ED"/>
    <w:rsid w:val="00262A04"/>
    <w:rsid w:val="00263149"/>
    <w:rsid w:val="00263872"/>
    <w:rsid w:val="002664C5"/>
    <w:rsid w:val="00266ADB"/>
    <w:rsid w:val="00266BF7"/>
    <w:rsid w:val="00266ED0"/>
    <w:rsid w:val="002672D4"/>
    <w:rsid w:val="002675A4"/>
    <w:rsid w:val="00267B89"/>
    <w:rsid w:val="002701CD"/>
    <w:rsid w:val="00272561"/>
    <w:rsid w:val="002730E2"/>
    <w:rsid w:val="00274335"/>
    <w:rsid w:val="002743E3"/>
    <w:rsid w:val="00275C59"/>
    <w:rsid w:val="00276CAC"/>
    <w:rsid w:val="0027743C"/>
    <w:rsid w:val="00277CCF"/>
    <w:rsid w:val="0028182F"/>
    <w:rsid w:val="00281BDF"/>
    <w:rsid w:val="002822DA"/>
    <w:rsid w:val="0028277A"/>
    <w:rsid w:val="00282BC1"/>
    <w:rsid w:val="002855E1"/>
    <w:rsid w:val="00285D78"/>
    <w:rsid w:val="00285E1A"/>
    <w:rsid w:val="00286327"/>
    <w:rsid w:val="00292519"/>
    <w:rsid w:val="00293ACA"/>
    <w:rsid w:val="002941B6"/>
    <w:rsid w:val="002944A1"/>
    <w:rsid w:val="00294987"/>
    <w:rsid w:val="00294ED0"/>
    <w:rsid w:val="00295489"/>
    <w:rsid w:val="00295737"/>
    <w:rsid w:val="0029698C"/>
    <w:rsid w:val="00297201"/>
    <w:rsid w:val="002A0852"/>
    <w:rsid w:val="002A16D5"/>
    <w:rsid w:val="002A1F9D"/>
    <w:rsid w:val="002A2125"/>
    <w:rsid w:val="002A2184"/>
    <w:rsid w:val="002A2C8A"/>
    <w:rsid w:val="002A348E"/>
    <w:rsid w:val="002A5564"/>
    <w:rsid w:val="002B0344"/>
    <w:rsid w:val="002B2155"/>
    <w:rsid w:val="002B2A42"/>
    <w:rsid w:val="002B3C5D"/>
    <w:rsid w:val="002B3E90"/>
    <w:rsid w:val="002B4A0B"/>
    <w:rsid w:val="002B5373"/>
    <w:rsid w:val="002B56AF"/>
    <w:rsid w:val="002B579A"/>
    <w:rsid w:val="002B5923"/>
    <w:rsid w:val="002B65F4"/>
    <w:rsid w:val="002B6B38"/>
    <w:rsid w:val="002C0861"/>
    <w:rsid w:val="002C17A8"/>
    <w:rsid w:val="002C1C85"/>
    <w:rsid w:val="002C2262"/>
    <w:rsid w:val="002C270B"/>
    <w:rsid w:val="002C2AF1"/>
    <w:rsid w:val="002C3FC9"/>
    <w:rsid w:val="002C491F"/>
    <w:rsid w:val="002C7881"/>
    <w:rsid w:val="002C7D66"/>
    <w:rsid w:val="002D21B7"/>
    <w:rsid w:val="002D26F3"/>
    <w:rsid w:val="002D3DE6"/>
    <w:rsid w:val="002D5483"/>
    <w:rsid w:val="002D7142"/>
    <w:rsid w:val="002E0969"/>
    <w:rsid w:val="002E2D04"/>
    <w:rsid w:val="002E2F3D"/>
    <w:rsid w:val="002E3118"/>
    <w:rsid w:val="002E331A"/>
    <w:rsid w:val="002E3AF6"/>
    <w:rsid w:val="002E3B16"/>
    <w:rsid w:val="002E3C35"/>
    <w:rsid w:val="002E69DF"/>
    <w:rsid w:val="002E7228"/>
    <w:rsid w:val="002F0782"/>
    <w:rsid w:val="002F14C1"/>
    <w:rsid w:val="002F15BB"/>
    <w:rsid w:val="002F1658"/>
    <w:rsid w:val="002F178F"/>
    <w:rsid w:val="002F18B8"/>
    <w:rsid w:val="002F1DF0"/>
    <w:rsid w:val="002F35A2"/>
    <w:rsid w:val="002F4A1E"/>
    <w:rsid w:val="002F4AF0"/>
    <w:rsid w:val="002F67D5"/>
    <w:rsid w:val="002F6E58"/>
    <w:rsid w:val="002F7778"/>
    <w:rsid w:val="002F7D2E"/>
    <w:rsid w:val="00301850"/>
    <w:rsid w:val="00302309"/>
    <w:rsid w:val="00303041"/>
    <w:rsid w:val="003037F0"/>
    <w:rsid w:val="00303B58"/>
    <w:rsid w:val="00304096"/>
    <w:rsid w:val="0030685F"/>
    <w:rsid w:val="00306A63"/>
    <w:rsid w:val="003071FA"/>
    <w:rsid w:val="003072D1"/>
    <w:rsid w:val="00310048"/>
    <w:rsid w:val="0031075E"/>
    <w:rsid w:val="00314B01"/>
    <w:rsid w:val="00314C00"/>
    <w:rsid w:val="00315A10"/>
    <w:rsid w:val="00316704"/>
    <w:rsid w:val="003173D0"/>
    <w:rsid w:val="0032012B"/>
    <w:rsid w:val="0032014E"/>
    <w:rsid w:val="003204A2"/>
    <w:rsid w:val="0032066B"/>
    <w:rsid w:val="00320E15"/>
    <w:rsid w:val="00322A59"/>
    <w:rsid w:val="00322C55"/>
    <w:rsid w:val="003237B5"/>
    <w:rsid w:val="00324D80"/>
    <w:rsid w:val="003255C5"/>
    <w:rsid w:val="00325B17"/>
    <w:rsid w:val="00325F10"/>
    <w:rsid w:val="00326C37"/>
    <w:rsid w:val="00327247"/>
    <w:rsid w:val="00327554"/>
    <w:rsid w:val="0032764C"/>
    <w:rsid w:val="003277C7"/>
    <w:rsid w:val="00327F58"/>
    <w:rsid w:val="00330F7E"/>
    <w:rsid w:val="003314E5"/>
    <w:rsid w:val="00331A6B"/>
    <w:rsid w:val="00331CCA"/>
    <w:rsid w:val="00333D9A"/>
    <w:rsid w:val="00334CA2"/>
    <w:rsid w:val="00334DA3"/>
    <w:rsid w:val="00335470"/>
    <w:rsid w:val="00335CEA"/>
    <w:rsid w:val="00337CA9"/>
    <w:rsid w:val="003416F2"/>
    <w:rsid w:val="003417F0"/>
    <w:rsid w:val="00341AB4"/>
    <w:rsid w:val="00342532"/>
    <w:rsid w:val="003429EC"/>
    <w:rsid w:val="00343C68"/>
    <w:rsid w:val="00346239"/>
    <w:rsid w:val="00350825"/>
    <w:rsid w:val="00351AC8"/>
    <w:rsid w:val="00352C74"/>
    <w:rsid w:val="00354126"/>
    <w:rsid w:val="0035438F"/>
    <w:rsid w:val="00356A9A"/>
    <w:rsid w:val="00356FFD"/>
    <w:rsid w:val="00357DC2"/>
    <w:rsid w:val="00361272"/>
    <w:rsid w:val="00361DDA"/>
    <w:rsid w:val="003629F8"/>
    <w:rsid w:val="003638A5"/>
    <w:rsid w:val="00363AAA"/>
    <w:rsid w:val="003644BF"/>
    <w:rsid w:val="00364609"/>
    <w:rsid w:val="00365934"/>
    <w:rsid w:val="00365FC5"/>
    <w:rsid w:val="00366237"/>
    <w:rsid w:val="00367502"/>
    <w:rsid w:val="0037046D"/>
    <w:rsid w:val="003704D5"/>
    <w:rsid w:val="00371F7A"/>
    <w:rsid w:val="003724F4"/>
    <w:rsid w:val="00372F7E"/>
    <w:rsid w:val="0037415E"/>
    <w:rsid w:val="00374CDB"/>
    <w:rsid w:val="00376C71"/>
    <w:rsid w:val="00377595"/>
    <w:rsid w:val="00377612"/>
    <w:rsid w:val="00377C77"/>
    <w:rsid w:val="00380850"/>
    <w:rsid w:val="003817CC"/>
    <w:rsid w:val="00382699"/>
    <w:rsid w:val="00382791"/>
    <w:rsid w:val="00383233"/>
    <w:rsid w:val="00385448"/>
    <w:rsid w:val="00385ED2"/>
    <w:rsid w:val="00386A50"/>
    <w:rsid w:val="00391A1C"/>
    <w:rsid w:val="00392474"/>
    <w:rsid w:val="00394143"/>
    <w:rsid w:val="003947EF"/>
    <w:rsid w:val="00396C41"/>
    <w:rsid w:val="003A34D0"/>
    <w:rsid w:val="003A40D4"/>
    <w:rsid w:val="003A47D4"/>
    <w:rsid w:val="003A565C"/>
    <w:rsid w:val="003A5F0C"/>
    <w:rsid w:val="003A6483"/>
    <w:rsid w:val="003A6DC3"/>
    <w:rsid w:val="003A708E"/>
    <w:rsid w:val="003A70BB"/>
    <w:rsid w:val="003A7A1E"/>
    <w:rsid w:val="003A7B8B"/>
    <w:rsid w:val="003A7CE9"/>
    <w:rsid w:val="003A7F06"/>
    <w:rsid w:val="003B1466"/>
    <w:rsid w:val="003B190C"/>
    <w:rsid w:val="003B3F9E"/>
    <w:rsid w:val="003B445F"/>
    <w:rsid w:val="003B535C"/>
    <w:rsid w:val="003B582D"/>
    <w:rsid w:val="003B5E10"/>
    <w:rsid w:val="003B65BA"/>
    <w:rsid w:val="003B6B18"/>
    <w:rsid w:val="003B75EF"/>
    <w:rsid w:val="003C158A"/>
    <w:rsid w:val="003C30CA"/>
    <w:rsid w:val="003C4132"/>
    <w:rsid w:val="003C4487"/>
    <w:rsid w:val="003C64CA"/>
    <w:rsid w:val="003C76D2"/>
    <w:rsid w:val="003D015F"/>
    <w:rsid w:val="003D4181"/>
    <w:rsid w:val="003D4322"/>
    <w:rsid w:val="003D493C"/>
    <w:rsid w:val="003D4BCF"/>
    <w:rsid w:val="003D53FF"/>
    <w:rsid w:val="003D66D0"/>
    <w:rsid w:val="003D7DEC"/>
    <w:rsid w:val="003E0DED"/>
    <w:rsid w:val="003E150F"/>
    <w:rsid w:val="003E1891"/>
    <w:rsid w:val="003E2DF0"/>
    <w:rsid w:val="003E392F"/>
    <w:rsid w:val="003E4CFF"/>
    <w:rsid w:val="003E543F"/>
    <w:rsid w:val="003E5AE3"/>
    <w:rsid w:val="003E5E7E"/>
    <w:rsid w:val="003E5F72"/>
    <w:rsid w:val="003F1C11"/>
    <w:rsid w:val="003F1D47"/>
    <w:rsid w:val="003F2766"/>
    <w:rsid w:val="003F33D8"/>
    <w:rsid w:val="003F40C1"/>
    <w:rsid w:val="003F607C"/>
    <w:rsid w:val="0040052A"/>
    <w:rsid w:val="004013A1"/>
    <w:rsid w:val="00401470"/>
    <w:rsid w:val="00402951"/>
    <w:rsid w:val="00402C68"/>
    <w:rsid w:val="00403298"/>
    <w:rsid w:val="00404411"/>
    <w:rsid w:val="004054B7"/>
    <w:rsid w:val="00407661"/>
    <w:rsid w:val="00411B97"/>
    <w:rsid w:val="00412343"/>
    <w:rsid w:val="0041554D"/>
    <w:rsid w:val="004158F3"/>
    <w:rsid w:val="00416D6D"/>
    <w:rsid w:val="00416E82"/>
    <w:rsid w:val="0042073C"/>
    <w:rsid w:val="0042258B"/>
    <w:rsid w:val="00422F47"/>
    <w:rsid w:val="004233F0"/>
    <w:rsid w:val="00423441"/>
    <w:rsid w:val="004254B3"/>
    <w:rsid w:val="00426373"/>
    <w:rsid w:val="0042708B"/>
    <w:rsid w:val="00427E0C"/>
    <w:rsid w:val="004311B5"/>
    <w:rsid w:val="00432ADF"/>
    <w:rsid w:val="00434066"/>
    <w:rsid w:val="00435386"/>
    <w:rsid w:val="004357E9"/>
    <w:rsid w:val="00435823"/>
    <w:rsid w:val="0043638F"/>
    <w:rsid w:val="00437DD1"/>
    <w:rsid w:val="00440AAF"/>
    <w:rsid w:val="00440DE7"/>
    <w:rsid w:val="00441131"/>
    <w:rsid w:val="00441526"/>
    <w:rsid w:val="004424F9"/>
    <w:rsid w:val="004435CB"/>
    <w:rsid w:val="00446439"/>
    <w:rsid w:val="00450DB0"/>
    <w:rsid w:val="00452F68"/>
    <w:rsid w:val="00453456"/>
    <w:rsid w:val="00454655"/>
    <w:rsid w:val="00454817"/>
    <w:rsid w:val="00455495"/>
    <w:rsid w:val="004565F3"/>
    <w:rsid w:val="00457831"/>
    <w:rsid w:val="00457846"/>
    <w:rsid w:val="00460138"/>
    <w:rsid w:val="004605CB"/>
    <w:rsid w:val="0046398A"/>
    <w:rsid w:val="00463CEC"/>
    <w:rsid w:val="00464465"/>
    <w:rsid w:val="00464985"/>
    <w:rsid w:val="00464B7F"/>
    <w:rsid w:val="004652D4"/>
    <w:rsid w:val="004653B0"/>
    <w:rsid w:val="004667EB"/>
    <w:rsid w:val="00466BF7"/>
    <w:rsid w:val="00467157"/>
    <w:rsid w:val="004702C3"/>
    <w:rsid w:val="00470C99"/>
    <w:rsid w:val="0047167E"/>
    <w:rsid w:val="004724D9"/>
    <w:rsid w:val="004730B2"/>
    <w:rsid w:val="0047391F"/>
    <w:rsid w:val="00473AE3"/>
    <w:rsid w:val="00474C72"/>
    <w:rsid w:val="00475383"/>
    <w:rsid w:val="0047619B"/>
    <w:rsid w:val="00477CD3"/>
    <w:rsid w:val="00480BD2"/>
    <w:rsid w:val="004812FC"/>
    <w:rsid w:val="00481433"/>
    <w:rsid w:val="00481AB3"/>
    <w:rsid w:val="004842E3"/>
    <w:rsid w:val="0048502F"/>
    <w:rsid w:val="004861C8"/>
    <w:rsid w:val="004879A7"/>
    <w:rsid w:val="00487A90"/>
    <w:rsid w:val="00490FA3"/>
    <w:rsid w:val="004913B8"/>
    <w:rsid w:val="00491E9B"/>
    <w:rsid w:val="00491F81"/>
    <w:rsid w:val="004920DA"/>
    <w:rsid w:val="00493017"/>
    <w:rsid w:val="00493212"/>
    <w:rsid w:val="004949F5"/>
    <w:rsid w:val="00496A5E"/>
    <w:rsid w:val="00496C18"/>
    <w:rsid w:val="00497618"/>
    <w:rsid w:val="00497990"/>
    <w:rsid w:val="004A03AD"/>
    <w:rsid w:val="004A14F5"/>
    <w:rsid w:val="004A1ED9"/>
    <w:rsid w:val="004A1EE2"/>
    <w:rsid w:val="004A3122"/>
    <w:rsid w:val="004A381A"/>
    <w:rsid w:val="004A38AA"/>
    <w:rsid w:val="004A3A78"/>
    <w:rsid w:val="004A437B"/>
    <w:rsid w:val="004A4DA5"/>
    <w:rsid w:val="004A5C75"/>
    <w:rsid w:val="004A6218"/>
    <w:rsid w:val="004A7B1A"/>
    <w:rsid w:val="004B073B"/>
    <w:rsid w:val="004B196F"/>
    <w:rsid w:val="004B5387"/>
    <w:rsid w:val="004B6E71"/>
    <w:rsid w:val="004B70DC"/>
    <w:rsid w:val="004C0736"/>
    <w:rsid w:val="004C0D1E"/>
    <w:rsid w:val="004C210C"/>
    <w:rsid w:val="004C2A06"/>
    <w:rsid w:val="004C3BA0"/>
    <w:rsid w:val="004C44D4"/>
    <w:rsid w:val="004C4C0A"/>
    <w:rsid w:val="004C4E17"/>
    <w:rsid w:val="004C7D8F"/>
    <w:rsid w:val="004D023D"/>
    <w:rsid w:val="004D0E21"/>
    <w:rsid w:val="004D19FE"/>
    <w:rsid w:val="004D2880"/>
    <w:rsid w:val="004D48A9"/>
    <w:rsid w:val="004D5BBA"/>
    <w:rsid w:val="004D7948"/>
    <w:rsid w:val="004E0F5F"/>
    <w:rsid w:val="004E161C"/>
    <w:rsid w:val="004E1B42"/>
    <w:rsid w:val="004E1F3C"/>
    <w:rsid w:val="004E28E7"/>
    <w:rsid w:val="004E34B9"/>
    <w:rsid w:val="004E3C77"/>
    <w:rsid w:val="004E4254"/>
    <w:rsid w:val="004E680B"/>
    <w:rsid w:val="004E6A02"/>
    <w:rsid w:val="004E6A17"/>
    <w:rsid w:val="004E721F"/>
    <w:rsid w:val="004E7402"/>
    <w:rsid w:val="004E775A"/>
    <w:rsid w:val="004F0AEE"/>
    <w:rsid w:val="004F3259"/>
    <w:rsid w:val="004F4137"/>
    <w:rsid w:val="004F456F"/>
    <w:rsid w:val="004F4639"/>
    <w:rsid w:val="004F4F42"/>
    <w:rsid w:val="004F5806"/>
    <w:rsid w:val="004F60DF"/>
    <w:rsid w:val="004F71BC"/>
    <w:rsid w:val="004F77BA"/>
    <w:rsid w:val="004F7B70"/>
    <w:rsid w:val="0050054B"/>
    <w:rsid w:val="00500CFD"/>
    <w:rsid w:val="005016FE"/>
    <w:rsid w:val="00501B34"/>
    <w:rsid w:val="00501DA3"/>
    <w:rsid w:val="00502D56"/>
    <w:rsid w:val="00502E41"/>
    <w:rsid w:val="005036A0"/>
    <w:rsid w:val="00503BA8"/>
    <w:rsid w:val="00504A5B"/>
    <w:rsid w:val="00504A7A"/>
    <w:rsid w:val="005055A4"/>
    <w:rsid w:val="00506D49"/>
    <w:rsid w:val="00506D91"/>
    <w:rsid w:val="00507230"/>
    <w:rsid w:val="005077CC"/>
    <w:rsid w:val="00514F00"/>
    <w:rsid w:val="005155A4"/>
    <w:rsid w:val="005165C8"/>
    <w:rsid w:val="00516AC9"/>
    <w:rsid w:val="00516F31"/>
    <w:rsid w:val="00520AE9"/>
    <w:rsid w:val="00521831"/>
    <w:rsid w:val="005228E4"/>
    <w:rsid w:val="00522F17"/>
    <w:rsid w:val="005239B8"/>
    <w:rsid w:val="00523AAE"/>
    <w:rsid w:val="00525546"/>
    <w:rsid w:val="0052585F"/>
    <w:rsid w:val="00526907"/>
    <w:rsid w:val="00530F88"/>
    <w:rsid w:val="0053181E"/>
    <w:rsid w:val="0053214E"/>
    <w:rsid w:val="00535828"/>
    <w:rsid w:val="00535F85"/>
    <w:rsid w:val="00540523"/>
    <w:rsid w:val="005408F5"/>
    <w:rsid w:val="00540F5F"/>
    <w:rsid w:val="00541AF1"/>
    <w:rsid w:val="00541E35"/>
    <w:rsid w:val="00543406"/>
    <w:rsid w:val="00543AD6"/>
    <w:rsid w:val="00544FA4"/>
    <w:rsid w:val="005450F0"/>
    <w:rsid w:val="0054529E"/>
    <w:rsid w:val="0054557C"/>
    <w:rsid w:val="00545742"/>
    <w:rsid w:val="00545806"/>
    <w:rsid w:val="00547FA7"/>
    <w:rsid w:val="0055185A"/>
    <w:rsid w:val="005531F4"/>
    <w:rsid w:val="005546C2"/>
    <w:rsid w:val="00554873"/>
    <w:rsid w:val="00554BE8"/>
    <w:rsid w:val="00555830"/>
    <w:rsid w:val="00556052"/>
    <w:rsid w:val="005652C1"/>
    <w:rsid w:val="00565911"/>
    <w:rsid w:val="00565BD7"/>
    <w:rsid w:val="00566EAF"/>
    <w:rsid w:val="00570884"/>
    <w:rsid w:val="00572648"/>
    <w:rsid w:val="00573C69"/>
    <w:rsid w:val="00573F93"/>
    <w:rsid w:val="00575258"/>
    <w:rsid w:val="00575740"/>
    <w:rsid w:val="005764B5"/>
    <w:rsid w:val="0057787C"/>
    <w:rsid w:val="005800A0"/>
    <w:rsid w:val="00581DF2"/>
    <w:rsid w:val="005825C8"/>
    <w:rsid w:val="00582C2D"/>
    <w:rsid w:val="00583223"/>
    <w:rsid w:val="005833B5"/>
    <w:rsid w:val="00583DD7"/>
    <w:rsid w:val="00584AE9"/>
    <w:rsid w:val="00585638"/>
    <w:rsid w:val="0058607C"/>
    <w:rsid w:val="00587227"/>
    <w:rsid w:val="00587F29"/>
    <w:rsid w:val="0059134B"/>
    <w:rsid w:val="0059144C"/>
    <w:rsid w:val="0059259F"/>
    <w:rsid w:val="005939C9"/>
    <w:rsid w:val="00593E78"/>
    <w:rsid w:val="00594843"/>
    <w:rsid w:val="005A05BD"/>
    <w:rsid w:val="005A06F8"/>
    <w:rsid w:val="005A29C5"/>
    <w:rsid w:val="005A374D"/>
    <w:rsid w:val="005A4282"/>
    <w:rsid w:val="005A4A89"/>
    <w:rsid w:val="005A6D06"/>
    <w:rsid w:val="005A73A5"/>
    <w:rsid w:val="005B12EA"/>
    <w:rsid w:val="005B1308"/>
    <w:rsid w:val="005B1510"/>
    <w:rsid w:val="005B23F1"/>
    <w:rsid w:val="005B2655"/>
    <w:rsid w:val="005B359E"/>
    <w:rsid w:val="005B3C18"/>
    <w:rsid w:val="005B53CF"/>
    <w:rsid w:val="005B5CEC"/>
    <w:rsid w:val="005B6A6C"/>
    <w:rsid w:val="005B738F"/>
    <w:rsid w:val="005C04E5"/>
    <w:rsid w:val="005C1D45"/>
    <w:rsid w:val="005C1F11"/>
    <w:rsid w:val="005C2486"/>
    <w:rsid w:val="005C38F0"/>
    <w:rsid w:val="005C53EB"/>
    <w:rsid w:val="005C5AFA"/>
    <w:rsid w:val="005C5EB8"/>
    <w:rsid w:val="005C6423"/>
    <w:rsid w:val="005C7407"/>
    <w:rsid w:val="005D15E8"/>
    <w:rsid w:val="005D2D9E"/>
    <w:rsid w:val="005D3AAF"/>
    <w:rsid w:val="005D5FA4"/>
    <w:rsid w:val="005D6050"/>
    <w:rsid w:val="005D620A"/>
    <w:rsid w:val="005E1D5F"/>
    <w:rsid w:val="005E3354"/>
    <w:rsid w:val="005E431C"/>
    <w:rsid w:val="005E6C31"/>
    <w:rsid w:val="005E7C61"/>
    <w:rsid w:val="005F3165"/>
    <w:rsid w:val="005F55AF"/>
    <w:rsid w:val="005F5A8F"/>
    <w:rsid w:val="005F6675"/>
    <w:rsid w:val="005F6752"/>
    <w:rsid w:val="005F7306"/>
    <w:rsid w:val="005F7A9E"/>
    <w:rsid w:val="00600AC3"/>
    <w:rsid w:val="00601B55"/>
    <w:rsid w:val="00601EA0"/>
    <w:rsid w:val="00602090"/>
    <w:rsid w:val="006029D6"/>
    <w:rsid w:val="00602DB3"/>
    <w:rsid w:val="006038A4"/>
    <w:rsid w:val="00603935"/>
    <w:rsid w:val="00604201"/>
    <w:rsid w:val="00604E43"/>
    <w:rsid w:val="00605393"/>
    <w:rsid w:val="00605690"/>
    <w:rsid w:val="0060573C"/>
    <w:rsid w:val="00605FB3"/>
    <w:rsid w:val="00606FED"/>
    <w:rsid w:val="0060701D"/>
    <w:rsid w:val="00607CD5"/>
    <w:rsid w:val="00607ED0"/>
    <w:rsid w:val="00610500"/>
    <w:rsid w:val="00610FBF"/>
    <w:rsid w:val="00611990"/>
    <w:rsid w:val="0061220A"/>
    <w:rsid w:val="006122F8"/>
    <w:rsid w:val="006125FA"/>
    <w:rsid w:val="00612A13"/>
    <w:rsid w:val="006156B8"/>
    <w:rsid w:val="00617869"/>
    <w:rsid w:val="006208A8"/>
    <w:rsid w:val="006218E3"/>
    <w:rsid w:val="006218F6"/>
    <w:rsid w:val="00621B17"/>
    <w:rsid w:val="00623088"/>
    <w:rsid w:val="00624AF4"/>
    <w:rsid w:val="006250C7"/>
    <w:rsid w:val="00625FD9"/>
    <w:rsid w:val="0062645D"/>
    <w:rsid w:val="00626462"/>
    <w:rsid w:val="00627478"/>
    <w:rsid w:val="00627D8F"/>
    <w:rsid w:val="00627E58"/>
    <w:rsid w:val="00627E5C"/>
    <w:rsid w:val="006325A9"/>
    <w:rsid w:val="0063303B"/>
    <w:rsid w:val="006333D4"/>
    <w:rsid w:val="006363A4"/>
    <w:rsid w:val="006402C5"/>
    <w:rsid w:val="00640576"/>
    <w:rsid w:val="006416BB"/>
    <w:rsid w:val="006419C0"/>
    <w:rsid w:val="00641E80"/>
    <w:rsid w:val="0064220D"/>
    <w:rsid w:val="00642296"/>
    <w:rsid w:val="00642676"/>
    <w:rsid w:val="00643030"/>
    <w:rsid w:val="00643B5A"/>
    <w:rsid w:val="00643DF6"/>
    <w:rsid w:val="006465EA"/>
    <w:rsid w:val="006527B8"/>
    <w:rsid w:val="006528BF"/>
    <w:rsid w:val="006548FF"/>
    <w:rsid w:val="00654AA3"/>
    <w:rsid w:val="00655417"/>
    <w:rsid w:val="00656789"/>
    <w:rsid w:val="00656F6C"/>
    <w:rsid w:val="006577AF"/>
    <w:rsid w:val="00657AC4"/>
    <w:rsid w:val="006602FC"/>
    <w:rsid w:val="0066090C"/>
    <w:rsid w:val="00660BC8"/>
    <w:rsid w:val="00662BDB"/>
    <w:rsid w:val="0066314F"/>
    <w:rsid w:val="00664493"/>
    <w:rsid w:val="00665BF2"/>
    <w:rsid w:val="00666630"/>
    <w:rsid w:val="00667BF9"/>
    <w:rsid w:val="00670C6B"/>
    <w:rsid w:val="00671482"/>
    <w:rsid w:val="00672482"/>
    <w:rsid w:val="00672E54"/>
    <w:rsid w:val="00673B2A"/>
    <w:rsid w:val="00673F35"/>
    <w:rsid w:val="006746BC"/>
    <w:rsid w:val="00676A44"/>
    <w:rsid w:val="00676B3E"/>
    <w:rsid w:val="00676D09"/>
    <w:rsid w:val="00676F91"/>
    <w:rsid w:val="0067712B"/>
    <w:rsid w:val="00677ED6"/>
    <w:rsid w:val="0068269B"/>
    <w:rsid w:val="00683697"/>
    <w:rsid w:val="00683BA3"/>
    <w:rsid w:val="0068406C"/>
    <w:rsid w:val="0068433E"/>
    <w:rsid w:val="00684C9A"/>
    <w:rsid w:val="0068583A"/>
    <w:rsid w:val="00686364"/>
    <w:rsid w:val="00687667"/>
    <w:rsid w:val="00690FA5"/>
    <w:rsid w:val="0069133C"/>
    <w:rsid w:val="00691EB4"/>
    <w:rsid w:val="00692A31"/>
    <w:rsid w:val="0069399E"/>
    <w:rsid w:val="0069443E"/>
    <w:rsid w:val="00694CF9"/>
    <w:rsid w:val="0069523A"/>
    <w:rsid w:val="006952B9"/>
    <w:rsid w:val="00695E80"/>
    <w:rsid w:val="00696132"/>
    <w:rsid w:val="00696764"/>
    <w:rsid w:val="006A37AE"/>
    <w:rsid w:val="006A42BF"/>
    <w:rsid w:val="006A475A"/>
    <w:rsid w:val="006A48B7"/>
    <w:rsid w:val="006A55E9"/>
    <w:rsid w:val="006A7891"/>
    <w:rsid w:val="006A7D19"/>
    <w:rsid w:val="006B171E"/>
    <w:rsid w:val="006B3E4A"/>
    <w:rsid w:val="006B4C55"/>
    <w:rsid w:val="006B5169"/>
    <w:rsid w:val="006C06F2"/>
    <w:rsid w:val="006C0CE6"/>
    <w:rsid w:val="006C109F"/>
    <w:rsid w:val="006C1F1E"/>
    <w:rsid w:val="006C2105"/>
    <w:rsid w:val="006C216A"/>
    <w:rsid w:val="006C291E"/>
    <w:rsid w:val="006C2E96"/>
    <w:rsid w:val="006C2EB8"/>
    <w:rsid w:val="006C362E"/>
    <w:rsid w:val="006C5DC9"/>
    <w:rsid w:val="006C5FC8"/>
    <w:rsid w:val="006C78E3"/>
    <w:rsid w:val="006D09A9"/>
    <w:rsid w:val="006D1DFD"/>
    <w:rsid w:val="006D25D5"/>
    <w:rsid w:val="006D55BF"/>
    <w:rsid w:val="006D75C3"/>
    <w:rsid w:val="006D7CBF"/>
    <w:rsid w:val="006E030B"/>
    <w:rsid w:val="006E08D9"/>
    <w:rsid w:val="006E11F1"/>
    <w:rsid w:val="006E24BC"/>
    <w:rsid w:val="006E2DA1"/>
    <w:rsid w:val="006E350B"/>
    <w:rsid w:val="006E3763"/>
    <w:rsid w:val="006E4C87"/>
    <w:rsid w:val="006E50F4"/>
    <w:rsid w:val="006E5EEA"/>
    <w:rsid w:val="006E625E"/>
    <w:rsid w:val="006E7337"/>
    <w:rsid w:val="006E738E"/>
    <w:rsid w:val="006F04EB"/>
    <w:rsid w:val="006F0F6E"/>
    <w:rsid w:val="006F2356"/>
    <w:rsid w:val="006F2817"/>
    <w:rsid w:val="006F4029"/>
    <w:rsid w:val="006F4308"/>
    <w:rsid w:val="006F4C15"/>
    <w:rsid w:val="006F5594"/>
    <w:rsid w:val="006F57F4"/>
    <w:rsid w:val="006F5E53"/>
    <w:rsid w:val="006F61C4"/>
    <w:rsid w:val="006F7287"/>
    <w:rsid w:val="006F736C"/>
    <w:rsid w:val="0070003D"/>
    <w:rsid w:val="00700C93"/>
    <w:rsid w:val="007021E0"/>
    <w:rsid w:val="007028A6"/>
    <w:rsid w:val="00702FFA"/>
    <w:rsid w:val="00703937"/>
    <w:rsid w:val="00704236"/>
    <w:rsid w:val="007055CF"/>
    <w:rsid w:val="0070643D"/>
    <w:rsid w:val="007067CB"/>
    <w:rsid w:val="00706F7C"/>
    <w:rsid w:val="00707484"/>
    <w:rsid w:val="007108CE"/>
    <w:rsid w:val="00711014"/>
    <w:rsid w:val="007115DC"/>
    <w:rsid w:val="00711799"/>
    <w:rsid w:val="00712496"/>
    <w:rsid w:val="00712A58"/>
    <w:rsid w:val="00712B36"/>
    <w:rsid w:val="0071439B"/>
    <w:rsid w:val="007147E6"/>
    <w:rsid w:val="00714AD7"/>
    <w:rsid w:val="007153F7"/>
    <w:rsid w:val="00715B3F"/>
    <w:rsid w:val="00716A6A"/>
    <w:rsid w:val="0071703A"/>
    <w:rsid w:val="00720BCB"/>
    <w:rsid w:val="00721A08"/>
    <w:rsid w:val="00721B23"/>
    <w:rsid w:val="00723522"/>
    <w:rsid w:val="00723B51"/>
    <w:rsid w:val="00723C37"/>
    <w:rsid w:val="00724229"/>
    <w:rsid w:val="00724741"/>
    <w:rsid w:val="007248E7"/>
    <w:rsid w:val="007252B9"/>
    <w:rsid w:val="007259CD"/>
    <w:rsid w:val="00725BC0"/>
    <w:rsid w:val="007264A3"/>
    <w:rsid w:val="00727C65"/>
    <w:rsid w:val="007302A3"/>
    <w:rsid w:val="0073036C"/>
    <w:rsid w:val="00730DA0"/>
    <w:rsid w:val="00730EB8"/>
    <w:rsid w:val="00732BDD"/>
    <w:rsid w:val="0073307B"/>
    <w:rsid w:val="00733326"/>
    <w:rsid w:val="00733BB2"/>
    <w:rsid w:val="00733FF7"/>
    <w:rsid w:val="00734038"/>
    <w:rsid w:val="00734B6B"/>
    <w:rsid w:val="00735646"/>
    <w:rsid w:val="00735647"/>
    <w:rsid w:val="00735786"/>
    <w:rsid w:val="0073767F"/>
    <w:rsid w:val="0074050C"/>
    <w:rsid w:val="00740691"/>
    <w:rsid w:val="0074079A"/>
    <w:rsid w:val="007420C0"/>
    <w:rsid w:val="007431DC"/>
    <w:rsid w:val="00743375"/>
    <w:rsid w:val="00743F74"/>
    <w:rsid w:val="007450F3"/>
    <w:rsid w:val="00745EFF"/>
    <w:rsid w:val="007462FE"/>
    <w:rsid w:val="00746EF3"/>
    <w:rsid w:val="00747F7C"/>
    <w:rsid w:val="00750841"/>
    <w:rsid w:val="00751FEE"/>
    <w:rsid w:val="00753D41"/>
    <w:rsid w:val="00753D8F"/>
    <w:rsid w:val="00754034"/>
    <w:rsid w:val="007558BE"/>
    <w:rsid w:val="0075608F"/>
    <w:rsid w:val="00756351"/>
    <w:rsid w:val="00756404"/>
    <w:rsid w:val="0075698D"/>
    <w:rsid w:val="00756D89"/>
    <w:rsid w:val="007613D7"/>
    <w:rsid w:val="00761B71"/>
    <w:rsid w:val="007625AB"/>
    <w:rsid w:val="00763921"/>
    <w:rsid w:val="00764CD8"/>
    <w:rsid w:val="00765A76"/>
    <w:rsid w:val="00765CDD"/>
    <w:rsid w:val="0076643F"/>
    <w:rsid w:val="007673DF"/>
    <w:rsid w:val="0076771F"/>
    <w:rsid w:val="00767D66"/>
    <w:rsid w:val="00771348"/>
    <w:rsid w:val="0077241C"/>
    <w:rsid w:val="007738F0"/>
    <w:rsid w:val="007747FD"/>
    <w:rsid w:val="00775410"/>
    <w:rsid w:val="00775578"/>
    <w:rsid w:val="00775BA5"/>
    <w:rsid w:val="00776379"/>
    <w:rsid w:val="007766BF"/>
    <w:rsid w:val="0078030D"/>
    <w:rsid w:val="00781BD2"/>
    <w:rsid w:val="007835D1"/>
    <w:rsid w:val="00783BEF"/>
    <w:rsid w:val="007841C9"/>
    <w:rsid w:val="00784CA3"/>
    <w:rsid w:val="00785C34"/>
    <w:rsid w:val="00787B24"/>
    <w:rsid w:val="0079065A"/>
    <w:rsid w:val="0079280D"/>
    <w:rsid w:val="00792F67"/>
    <w:rsid w:val="00793532"/>
    <w:rsid w:val="0079427B"/>
    <w:rsid w:val="007A14BF"/>
    <w:rsid w:val="007A2C78"/>
    <w:rsid w:val="007A4B8A"/>
    <w:rsid w:val="007A5837"/>
    <w:rsid w:val="007A7265"/>
    <w:rsid w:val="007B024A"/>
    <w:rsid w:val="007B0B0A"/>
    <w:rsid w:val="007B11FB"/>
    <w:rsid w:val="007B1667"/>
    <w:rsid w:val="007B1910"/>
    <w:rsid w:val="007B1EBD"/>
    <w:rsid w:val="007B2289"/>
    <w:rsid w:val="007B24EB"/>
    <w:rsid w:val="007B4001"/>
    <w:rsid w:val="007B421E"/>
    <w:rsid w:val="007B4DCC"/>
    <w:rsid w:val="007B57CD"/>
    <w:rsid w:val="007B5D6F"/>
    <w:rsid w:val="007B657D"/>
    <w:rsid w:val="007B6A8B"/>
    <w:rsid w:val="007B7134"/>
    <w:rsid w:val="007B713D"/>
    <w:rsid w:val="007B75A8"/>
    <w:rsid w:val="007C01C9"/>
    <w:rsid w:val="007C07D2"/>
    <w:rsid w:val="007C0B87"/>
    <w:rsid w:val="007C1203"/>
    <w:rsid w:val="007C2443"/>
    <w:rsid w:val="007C2E35"/>
    <w:rsid w:val="007C35D7"/>
    <w:rsid w:val="007C38E1"/>
    <w:rsid w:val="007C3994"/>
    <w:rsid w:val="007C45C6"/>
    <w:rsid w:val="007C45F8"/>
    <w:rsid w:val="007C4A03"/>
    <w:rsid w:val="007C5822"/>
    <w:rsid w:val="007C7DE7"/>
    <w:rsid w:val="007D0C83"/>
    <w:rsid w:val="007D2AA2"/>
    <w:rsid w:val="007D45FF"/>
    <w:rsid w:val="007D4998"/>
    <w:rsid w:val="007D5680"/>
    <w:rsid w:val="007D59E1"/>
    <w:rsid w:val="007D5D63"/>
    <w:rsid w:val="007E00BA"/>
    <w:rsid w:val="007E034C"/>
    <w:rsid w:val="007E0602"/>
    <w:rsid w:val="007E16C0"/>
    <w:rsid w:val="007E380D"/>
    <w:rsid w:val="007E3BE4"/>
    <w:rsid w:val="007E4203"/>
    <w:rsid w:val="007E6D12"/>
    <w:rsid w:val="007F0B83"/>
    <w:rsid w:val="007F0D71"/>
    <w:rsid w:val="007F1125"/>
    <w:rsid w:val="007F12E2"/>
    <w:rsid w:val="007F181B"/>
    <w:rsid w:val="007F1E8B"/>
    <w:rsid w:val="007F2762"/>
    <w:rsid w:val="007F4C31"/>
    <w:rsid w:val="007F54B2"/>
    <w:rsid w:val="007F589D"/>
    <w:rsid w:val="007F5AFE"/>
    <w:rsid w:val="007F5B26"/>
    <w:rsid w:val="007F77BF"/>
    <w:rsid w:val="007F78FB"/>
    <w:rsid w:val="007F795E"/>
    <w:rsid w:val="007F7A1E"/>
    <w:rsid w:val="00801C62"/>
    <w:rsid w:val="008055EF"/>
    <w:rsid w:val="0080735E"/>
    <w:rsid w:val="00807E90"/>
    <w:rsid w:val="00807EC4"/>
    <w:rsid w:val="008106EA"/>
    <w:rsid w:val="00811CDB"/>
    <w:rsid w:val="00812C70"/>
    <w:rsid w:val="00813557"/>
    <w:rsid w:val="00813B27"/>
    <w:rsid w:val="00813BFC"/>
    <w:rsid w:val="00814808"/>
    <w:rsid w:val="00815173"/>
    <w:rsid w:val="00816B87"/>
    <w:rsid w:val="00817B79"/>
    <w:rsid w:val="00817C39"/>
    <w:rsid w:val="00820E7E"/>
    <w:rsid w:val="00821C33"/>
    <w:rsid w:val="00821E2C"/>
    <w:rsid w:val="00825A0A"/>
    <w:rsid w:val="00825C47"/>
    <w:rsid w:val="00825D8B"/>
    <w:rsid w:val="00827137"/>
    <w:rsid w:val="00827717"/>
    <w:rsid w:val="00827F3B"/>
    <w:rsid w:val="00832520"/>
    <w:rsid w:val="00833415"/>
    <w:rsid w:val="00833C4D"/>
    <w:rsid w:val="0083429C"/>
    <w:rsid w:val="008356CC"/>
    <w:rsid w:val="008357CD"/>
    <w:rsid w:val="0083639A"/>
    <w:rsid w:val="0083660B"/>
    <w:rsid w:val="0083780E"/>
    <w:rsid w:val="00840474"/>
    <w:rsid w:val="00841861"/>
    <w:rsid w:val="00842288"/>
    <w:rsid w:val="00842C37"/>
    <w:rsid w:val="00843A23"/>
    <w:rsid w:val="00844331"/>
    <w:rsid w:val="00845C6D"/>
    <w:rsid w:val="00846161"/>
    <w:rsid w:val="0084657D"/>
    <w:rsid w:val="008469B8"/>
    <w:rsid w:val="00846D4D"/>
    <w:rsid w:val="008475DD"/>
    <w:rsid w:val="00850235"/>
    <w:rsid w:val="00852EB9"/>
    <w:rsid w:val="00853636"/>
    <w:rsid w:val="00853835"/>
    <w:rsid w:val="00853F86"/>
    <w:rsid w:val="00855192"/>
    <w:rsid w:val="008564B6"/>
    <w:rsid w:val="00857809"/>
    <w:rsid w:val="00857D65"/>
    <w:rsid w:val="0086225D"/>
    <w:rsid w:val="00862467"/>
    <w:rsid w:val="008627AF"/>
    <w:rsid w:val="008629EC"/>
    <w:rsid w:val="00863130"/>
    <w:rsid w:val="00864163"/>
    <w:rsid w:val="00865133"/>
    <w:rsid w:val="00865585"/>
    <w:rsid w:val="00865788"/>
    <w:rsid w:val="0086586A"/>
    <w:rsid w:val="008659BB"/>
    <w:rsid w:val="008709AA"/>
    <w:rsid w:val="0087261F"/>
    <w:rsid w:val="00873F52"/>
    <w:rsid w:val="008744D2"/>
    <w:rsid w:val="00876CB0"/>
    <w:rsid w:val="008801AD"/>
    <w:rsid w:val="008820D4"/>
    <w:rsid w:val="008821A5"/>
    <w:rsid w:val="008821E1"/>
    <w:rsid w:val="008857CB"/>
    <w:rsid w:val="0088743A"/>
    <w:rsid w:val="00890993"/>
    <w:rsid w:val="00891DE0"/>
    <w:rsid w:val="008922C1"/>
    <w:rsid w:val="00893D8C"/>
    <w:rsid w:val="00894582"/>
    <w:rsid w:val="0089681A"/>
    <w:rsid w:val="008973E5"/>
    <w:rsid w:val="008A0692"/>
    <w:rsid w:val="008A1BD5"/>
    <w:rsid w:val="008A2362"/>
    <w:rsid w:val="008A3430"/>
    <w:rsid w:val="008A3989"/>
    <w:rsid w:val="008A3B50"/>
    <w:rsid w:val="008A48D5"/>
    <w:rsid w:val="008A4B64"/>
    <w:rsid w:val="008A5E08"/>
    <w:rsid w:val="008A6249"/>
    <w:rsid w:val="008A7081"/>
    <w:rsid w:val="008A7417"/>
    <w:rsid w:val="008A7553"/>
    <w:rsid w:val="008A7CC4"/>
    <w:rsid w:val="008B0004"/>
    <w:rsid w:val="008B0556"/>
    <w:rsid w:val="008B1207"/>
    <w:rsid w:val="008B1368"/>
    <w:rsid w:val="008B2A25"/>
    <w:rsid w:val="008B2AA6"/>
    <w:rsid w:val="008B4D0A"/>
    <w:rsid w:val="008B4D4A"/>
    <w:rsid w:val="008B537F"/>
    <w:rsid w:val="008B5926"/>
    <w:rsid w:val="008B5CA1"/>
    <w:rsid w:val="008B702B"/>
    <w:rsid w:val="008B7CD1"/>
    <w:rsid w:val="008C091A"/>
    <w:rsid w:val="008C11EA"/>
    <w:rsid w:val="008C1A29"/>
    <w:rsid w:val="008C622B"/>
    <w:rsid w:val="008C6245"/>
    <w:rsid w:val="008C718B"/>
    <w:rsid w:val="008C79A9"/>
    <w:rsid w:val="008C7AED"/>
    <w:rsid w:val="008D0135"/>
    <w:rsid w:val="008D02FC"/>
    <w:rsid w:val="008D0346"/>
    <w:rsid w:val="008D1768"/>
    <w:rsid w:val="008D2738"/>
    <w:rsid w:val="008D2883"/>
    <w:rsid w:val="008D2CF9"/>
    <w:rsid w:val="008D52D7"/>
    <w:rsid w:val="008D569D"/>
    <w:rsid w:val="008D5A22"/>
    <w:rsid w:val="008D6CE6"/>
    <w:rsid w:val="008E1F5D"/>
    <w:rsid w:val="008E2A1B"/>
    <w:rsid w:val="008E2CC6"/>
    <w:rsid w:val="008E49FB"/>
    <w:rsid w:val="008E5569"/>
    <w:rsid w:val="008E5A39"/>
    <w:rsid w:val="008E6753"/>
    <w:rsid w:val="008E6CCD"/>
    <w:rsid w:val="008E73EC"/>
    <w:rsid w:val="008E7850"/>
    <w:rsid w:val="008F08FA"/>
    <w:rsid w:val="008F0F75"/>
    <w:rsid w:val="008F12AF"/>
    <w:rsid w:val="008F1D78"/>
    <w:rsid w:val="008F302E"/>
    <w:rsid w:val="008F37AD"/>
    <w:rsid w:val="008F4183"/>
    <w:rsid w:val="008F4FE3"/>
    <w:rsid w:val="008F53F3"/>
    <w:rsid w:val="008F5D30"/>
    <w:rsid w:val="008F690B"/>
    <w:rsid w:val="008F79BC"/>
    <w:rsid w:val="009010D3"/>
    <w:rsid w:val="0090204C"/>
    <w:rsid w:val="009026AC"/>
    <w:rsid w:val="00902A2F"/>
    <w:rsid w:val="0090303D"/>
    <w:rsid w:val="0090388C"/>
    <w:rsid w:val="00903D9E"/>
    <w:rsid w:val="0090484B"/>
    <w:rsid w:val="00904B47"/>
    <w:rsid w:val="009059E9"/>
    <w:rsid w:val="0090682B"/>
    <w:rsid w:val="0090739F"/>
    <w:rsid w:val="009107E7"/>
    <w:rsid w:val="009108D8"/>
    <w:rsid w:val="009108DB"/>
    <w:rsid w:val="00912AA0"/>
    <w:rsid w:val="00913C4A"/>
    <w:rsid w:val="00914D30"/>
    <w:rsid w:val="009153CE"/>
    <w:rsid w:val="009156E1"/>
    <w:rsid w:val="00915D73"/>
    <w:rsid w:val="00916011"/>
    <w:rsid w:val="00916BB7"/>
    <w:rsid w:val="00916D70"/>
    <w:rsid w:val="00917379"/>
    <w:rsid w:val="00917DA8"/>
    <w:rsid w:val="009212A8"/>
    <w:rsid w:val="009246E9"/>
    <w:rsid w:val="00924EE7"/>
    <w:rsid w:val="009250B4"/>
    <w:rsid w:val="009258CB"/>
    <w:rsid w:val="009259BA"/>
    <w:rsid w:val="009265C1"/>
    <w:rsid w:val="00927402"/>
    <w:rsid w:val="009301A2"/>
    <w:rsid w:val="009312A4"/>
    <w:rsid w:val="00933902"/>
    <w:rsid w:val="009343B1"/>
    <w:rsid w:val="009349D9"/>
    <w:rsid w:val="00935949"/>
    <w:rsid w:val="009359BE"/>
    <w:rsid w:val="00936606"/>
    <w:rsid w:val="00937272"/>
    <w:rsid w:val="00937CE8"/>
    <w:rsid w:val="00940D09"/>
    <w:rsid w:val="00940F8B"/>
    <w:rsid w:val="00941068"/>
    <w:rsid w:val="00941A13"/>
    <w:rsid w:val="009423C0"/>
    <w:rsid w:val="0094570D"/>
    <w:rsid w:val="00945929"/>
    <w:rsid w:val="00946459"/>
    <w:rsid w:val="00946E92"/>
    <w:rsid w:val="00946F86"/>
    <w:rsid w:val="00947294"/>
    <w:rsid w:val="00947998"/>
    <w:rsid w:val="00952425"/>
    <w:rsid w:val="00952F7A"/>
    <w:rsid w:val="00953E57"/>
    <w:rsid w:val="00954203"/>
    <w:rsid w:val="0095425F"/>
    <w:rsid w:val="009556AB"/>
    <w:rsid w:val="0095588A"/>
    <w:rsid w:val="009560DC"/>
    <w:rsid w:val="009566A1"/>
    <w:rsid w:val="00957788"/>
    <w:rsid w:val="0096102F"/>
    <w:rsid w:val="00961EBF"/>
    <w:rsid w:val="009622A4"/>
    <w:rsid w:val="009631D6"/>
    <w:rsid w:val="009649F4"/>
    <w:rsid w:val="00964BF1"/>
    <w:rsid w:val="00964D62"/>
    <w:rsid w:val="00965AB6"/>
    <w:rsid w:val="00965C1D"/>
    <w:rsid w:val="009672AD"/>
    <w:rsid w:val="009677E4"/>
    <w:rsid w:val="00967CDD"/>
    <w:rsid w:val="00970DF0"/>
    <w:rsid w:val="00972059"/>
    <w:rsid w:val="00973445"/>
    <w:rsid w:val="00973894"/>
    <w:rsid w:val="009745E4"/>
    <w:rsid w:val="00974E70"/>
    <w:rsid w:val="0097526B"/>
    <w:rsid w:val="00975A32"/>
    <w:rsid w:val="0097631E"/>
    <w:rsid w:val="00980044"/>
    <w:rsid w:val="009802AB"/>
    <w:rsid w:val="00980395"/>
    <w:rsid w:val="009803C9"/>
    <w:rsid w:val="009815F6"/>
    <w:rsid w:val="00983445"/>
    <w:rsid w:val="0098548C"/>
    <w:rsid w:val="00985965"/>
    <w:rsid w:val="00985E41"/>
    <w:rsid w:val="009875FD"/>
    <w:rsid w:val="009900B5"/>
    <w:rsid w:val="00990B8D"/>
    <w:rsid w:val="00990C79"/>
    <w:rsid w:val="00991159"/>
    <w:rsid w:val="0099121B"/>
    <w:rsid w:val="00991648"/>
    <w:rsid w:val="009922F5"/>
    <w:rsid w:val="00992722"/>
    <w:rsid w:val="0099455E"/>
    <w:rsid w:val="00995E38"/>
    <w:rsid w:val="0099662E"/>
    <w:rsid w:val="009A2162"/>
    <w:rsid w:val="009A3CF5"/>
    <w:rsid w:val="009A4B29"/>
    <w:rsid w:val="009A4F4F"/>
    <w:rsid w:val="009A59F8"/>
    <w:rsid w:val="009A5B7A"/>
    <w:rsid w:val="009A7F48"/>
    <w:rsid w:val="009B160B"/>
    <w:rsid w:val="009B291E"/>
    <w:rsid w:val="009B30BC"/>
    <w:rsid w:val="009B3FD1"/>
    <w:rsid w:val="009B5858"/>
    <w:rsid w:val="009B6293"/>
    <w:rsid w:val="009B644D"/>
    <w:rsid w:val="009B6966"/>
    <w:rsid w:val="009B6C29"/>
    <w:rsid w:val="009B6EE6"/>
    <w:rsid w:val="009C020D"/>
    <w:rsid w:val="009C0481"/>
    <w:rsid w:val="009C1F00"/>
    <w:rsid w:val="009C4C03"/>
    <w:rsid w:val="009C542E"/>
    <w:rsid w:val="009C5595"/>
    <w:rsid w:val="009C585B"/>
    <w:rsid w:val="009C5982"/>
    <w:rsid w:val="009C6F54"/>
    <w:rsid w:val="009C7395"/>
    <w:rsid w:val="009C7B49"/>
    <w:rsid w:val="009C7F61"/>
    <w:rsid w:val="009D0D98"/>
    <w:rsid w:val="009D10AF"/>
    <w:rsid w:val="009D3B64"/>
    <w:rsid w:val="009D3BEF"/>
    <w:rsid w:val="009D3EE8"/>
    <w:rsid w:val="009D43C6"/>
    <w:rsid w:val="009D4694"/>
    <w:rsid w:val="009D49B0"/>
    <w:rsid w:val="009D57C1"/>
    <w:rsid w:val="009D6078"/>
    <w:rsid w:val="009D7157"/>
    <w:rsid w:val="009D7CCC"/>
    <w:rsid w:val="009D7FE3"/>
    <w:rsid w:val="009E0F69"/>
    <w:rsid w:val="009E15F9"/>
    <w:rsid w:val="009E202A"/>
    <w:rsid w:val="009E21AC"/>
    <w:rsid w:val="009E2522"/>
    <w:rsid w:val="009E2801"/>
    <w:rsid w:val="009E3300"/>
    <w:rsid w:val="009E5C16"/>
    <w:rsid w:val="009E7030"/>
    <w:rsid w:val="009E7977"/>
    <w:rsid w:val="009F1974"/>
    <w:rsid w:val="009F2844"/>
    <w:rsid w:val="009F4459"/>
    <w:rsid w:val="009F462C"/>
    <w:rsid w:val="009F4F4F"/>
    <w:rsid w:val="009F5DCC"/>
    <w:rsid w:val="009F750C"/>
    <w:rsid w:val="00A00251"/>
    <w:rsid w:val="00A00C1D"/>
    <w:rsid w:val="00A1169C"/>
    <w:rsid w:val="00A120BA"/>
    <w:rsid w:val="00A12AF7"/>
    <w:rsid w:val="00A13718"/>
    <w:rsid w:val="00A200ED"/>
    <w:rsid w:val="00A2060B"/>
    <w:rsid w:val="00A20F0F"/>
    <w:rsid w:val="00A20F9A"/>
    <w:rsid w:val="00A210E2"/>
    <w:rsid w:val="00A22796"/>
    <w:rsid w:val="00A230FD"/>
    <w:rsid w:val="00A2330E"/>
    <w:rsid w:val="00A2711C"/>
    <w:rsid w:val="00A33B6F"/>
    <w:rsid w:val="00A358FD"/>
    <w:rsid w:val="00A359FA"/>
    <w:rsid w:val="00A35ABF"/>
    <w:rsid w:val="00A35D81"/>
    <w:rsid w:val="00A3711E"/>
    <w:rsid w:val="00A4135B"/>
    <w:rsid w:val="00A42B37"/>
    <w:rsid w:val="00A430C7"/>
    <w:rsid w:val="00A44022"/>
    <w:rsid w:val="00A4576F"/>
    <w:rsid w:val="00A466AF"/>
    <w:rsid w:val="00A46A93"/>
    <w:rsid w:val="00A4776F"/>
    <w:rsid w:val="00A52D43"/>
    <w:rsid w:val="00A52F91"/>
    <w:rsid w:val="00A54783"/>
    <w:rsid w:val="00A565E0"/>
    <w:rsid w:val="00A605E4"/>
    <w:rsid w:val="00A61ABC"/>
    <w:rsid w:val="00A62DEB"/>
    <w:rsid w:val="00A6329D"/>
    <w:rsid w:val="00A6426A"/>
    <w:rsid w:val="00A64AB0"/>
    <w:rsid w:val="00A64FD8"/>
    <w:rsid w:val="00A65775"/>
    <w:rsid w:val="00A67177"/>
    <w:rsid w:val="00A67569"/>
    <w:rsid w:val="00A726D1"/>
    <w:rsid w:val="00A72CFB"/>
    <w:rsid w:val="00A736DC"/>
    <w:rsid w:val="00A7690A"/>
    <w:rsid w:val="00A76982"/>
    <w:rsid w:val="00A829BE"/>
    <w:rsid w:val="00A82BD2"/>
    <w:rsid w:val="00A834D1"/>
    <w:rsid w:val="00A83963"/>
    <w:rsid w:val="00A84E04"/>
    <w:rsid w:val="00A84E5E"/>
    <w:rsid w:val="00A8780F"/>
    <w:rsid w:val="00A87CFB"/>
    <w:rsid w:val="00A90BEB"/>
    <w:rsid w:val="00A910F3"/>
    <w:rsid w:val="00A91874"/>
    <w:rsid w:val="00A91914"/>
    <w:rsid w:val="00A92B3C"/>
    <w:rsid w:val="00A95A6A"/>
    <w:rsid w:val="00A95F56"/>
    <w:rsid w:val="00A96190"/>
    <w:rsid w:val="00A96789"/>
    <w:rsid w:val="00A975D6"/>
    <w:rsid w:val="00A97D60"/>
    <w:rsid w:val="00AA1133"/>
    <w:rsid w:val="00AA2B65"/>
    <w:rsid w:val="00AA2B9F"/>
    <w:rsid w:val="00AA2E0B"/>
    <w:rsid w:val="00AA5117"/>
    <w:rsid w:val="00AA66B0"/>
    <w:rsid w:val="00AA736C"/>
    <w:rsid w:val="00AA74D7"/>
    <w:rsid w:val="00AA791E"/>
    <w:rsid w:val="00AA79B6"/>
    <w:rsid w:val="00AB2215"/>
    <w:rsid w:val="00AB2633"/>
    <w:rsid w:val="00AB2A88"/>
    <w:rsid w:val="00AB304D"/>
    <w:rsid w:val="00AB39EF"/>
    <w:rsid w:val="00AB4544"/>
    <w:rsid w:val="00AB50E9"/>
    <w:rsid w:val="00AB53CF"/>
    <w:rsid w:val="00AB53EF"/>
    <w:rsid w:val="00AB565C"/>
    <w:rsid w:val="00AB5B12"/>
    <w:rsid w:val="00AB6ADE"/>
    <w:rsid w:val="00AB7291"/>
    <w:rsid w:val="00AC0CC4"/>
    <w:rsid w:val="00AC0DD6"/>
    <w:rsid w:val="00AC19D0"/>
    <w:rsid w:val="00AC1F59"/>
    <w:rsid w:val="00AC48F4"/>
    <w:rsid w:val="00AC5176"/>
    <w:rsid w:val="00AC5714"/>
    <w:rsid w:val="00AD0087"/>
    <w:rsid w:val="00AD0C35"/>
    <w:rsid w:val="00AD1E94"/>
    <w:rsid w:val="00AD3280"/>
    <w:rsid w:val="00AD386E"/>
    <w:rsid w:val="00AD4EE8"/>
    <w:rsid w:val="00AD52AB"/>
    <w:rsid w:val="00AD590C"/>
    <w:rsid w:val="00AD62ED"/>
    <w:rsid w:val="00AE183B"/>
    <w:rsid w:val="00AE1DDE"/>
    <w:rsid w:val="00AE277C"/>
    <w:rsid w:val="00AE2E00"/>
    <w:rsid w:val="00AE35E2"/>
    <w:rsid w:val="00AE39A7"/>
    <w:rsid w:val="00AE5256"/>
    <w:rsid w:val="00AE5801"/>
    <w:rsid w:val="00AE5968"/>
    <w:rsid w:val="00AE6AA2"/>
    <w:rsid w:val="00AE6EB7"/>
    <w:rsid w:val="00AE7099"/>
    <w:rsid w:val="00AE7E12"/>
    <w:rsid w:val="00AE7F6A"/>
    <w:rsid w:val="00AF01FB"/>
    <w:rsid w:val="00AF0385"/>
    <w:rsid w:val="00AF06DE"/>
    <w:rsid w:val="00AF0702"/>
    <w:rsid w:val="00AF1AF2"/>
    <w:rsid w:val="00AF4645"/>
    <w:rsid w:val="00AF47B9"/>
    <w:rsid w:val="00AF4860"/>
    <w:rsid w:val="00AF6C94"/>
    <w:rsid w:val="00AF6D8F"/>
    <w:rsid w:val="00B01143"/>
    <w:rsid w:val="00B01F2B"/>
    <w:rsid w:val="00B02DD8"/>
    <w:rsid w:val="00B031C1"/>
    <w:rsid w:val="00B037A5"/>
    <w:rsid w:val="00B03F8F"/>
    <w:rsid w:val="00B03FD0"/>
    <w:rsid w:val="00B04B2B"/>
    <w:rsid w:val="00B059B0"/>
    <w:rsid w:val="00B060CF"/>
    <w:rsid w:val="00B10184"/>
    <w:rsid w:val="00B10E4D"/>
    <w:rsid w:val="00B112C8"/>
    <w:rsid w:val="00B11385"/>
    <w:rsid w:val="00B115ED"/>
    <w:rsid w:val="00B11CC7"/>
    <w:rsid w:val="00B133ED"/>
    <w:rsid w:val="00B1479F"/>
    <w:rsid w:val="00B149B3"/>
    <w:rsid w:val="00B14BB2"/>
    <w:rsid w:val="00B14BE4"/>
    <w:rsid w:val="00B152CE"/>
    <w:rsid w:val="00B16010"/>
    <w:rsid w:val="00B16020"/>
    <w:rsid w:val="00B16A7D"/>
    <w:rsid w:val="00B16CA5"/>
    <w:rsid w:val="00B16E81"/>
    <w:rsid w:val="00B17161"/>
    <w:rsid w:val="00B20B83"/>
    <w:rsid w:val="00B211D9"/>
    <w:rsid w:val="00B218EA"/>
    <w:rsid w:val="00B23171"/>
    <w:rsid w:val="00B26064"/>
    <w:rsid w:val="00B27034"/>
    <w:rsid w:val="00B27ED7"/>
    <w:rsid w:val="00B3029E"/>
    <w:rsid w:val="00B31B53"/>
    <w:rsid w:val="00B3271A"/>
    <w:rsid w:val="00B33385"/>
    <w:rsid w:val="00B352F9"/>
    <w:rsid w:val="00B359A0"/>
    <w:rsid w:val="00B36CEF"/>
    <w:rsid w:val="00B40F39"/>
    <w:rsid w:val="00B410F0"/>
    <w:rsid w:val="00B439F2"/>
    <w:rsid w:val="00B43D40"/>
    <w:rsid w:val="00B43E6C"/>
    <w:rsid w:val="00B44F24"/>
    <w:rsid w:val="00B45EEB"/>
    <w:rsid w:val="00B46680"/>
    <w:rsid w:val="00B46C7E"/>
    <w:rsid w:val="00B47BA4"/>
    <w:rsid w:val="00B5309C"/>
    <w:rsid w:val="00B5408B"/>
    <w:rsid w:val="00B54DF6"/>
    <w:rsid w:val="00B57317"/>
    <w:rsid w:val="00B61442"/>
    <w:rsid w:val="00B62063"/>
    <w:rsid w:val="00B63EA7"/>
    <w:rsid w:val="00B64A4C"/>
    <w:rsid w:val="00B6516C"/>
    <w:rsid w:val="00B65331"/>
    <w:rsid w:val="00B66596"/>
    <w:rsid w:val="00B679B6"/>
    <w:rsid w:val="00B67BD9"/>
    <w:rsid w:val="00B70446"/>
    <w:rsid w:val="00B706A0"/>
    <w:rsid w:val="00B72C45"/>
    <w:rsid w:val="00B7336E"/>
    <w:rsid w:val="00B73500"/>
    <w:rsid w:val="00B737FB"/>
    <w:rsid w:val="00B73AB5"/>
    <w:rsid w:val="00B73B1C"/>
    <w:rsid w:val="00B74804"/>
    <w:rsid w:val="00B74C00"/>
    <w:rsid w:val="00B75CEF"/>
    <w:rsid w:val="00B75F9B"/>
    <w:rsid w:val="00B762FB"/>
    <w:rsid w:val="00B7788D"/>
    <w:rsid w:val="00B8056D"/>
    <w:rsid w:val="00B80B19"/>
    <w:rsid w:val="00B80F6C"/>
    <w:rsid w:val="00B81978"/>
    <w:rsid w:val="00B833D2"/>
    <w:rsid w:val="00B84282"/>
    <w:rsid w:val="00B843DA"/>
    <w:rsid w:val="00B84403"/>
    <w:rsid w:val="00B850F5"/>
    <w:rsid w:val="00B87468"/>
    <w:rsid w:val="00B87B32"/>
    <w:rsid w:val="00B87F7C"/>
    <w:rsid w:val="00B92BF8"/>
    <w:rsid w:val="00B948D7"/>
    <w:rsid w:val="00B951E9"/>
    <w:rsid w:val="00B95244"/>
    <w:rsid w:val="00B96102"/>
    <w:rsid w:val="00B96E6E"/>
    <w:rsid w:val="00B96F18"/>
    <w:rsid w:val="00B973E6"/>
    <w:rsid w:val="00B97846"/>
    <w:rsid w:val="00B97BD7"/>
    <w:rsid w:val="00BA21D4"/>
    <w:rsid w:val="00BA3398"/>
    <w:rsid w:val="00BA4128"/>
    <w:rsid w:val="00BA45DC"/>
    <w:rsid w:val="00BA4BFA"/>
    <w:rsid w:val="00BA6785"/>
    <w:rsid w:val="00BA6F21"/>
    <w:rsid w:val="00BB12C3"/>
    <w:rsid w:val="00BB200A"/>
    <w:rsid w:val="00BB2953"/>
    <w:rsid w:val="00BB2B22"/>
    <w:rsid w:val="00BB4011"/>
    <w:rsid w:val="00BB4D9F"/>
    <w:rsid w:val="00BB6708"/>
    <w:rsid w:val="00BB6D08"/>
    <w:rsid w:val="00BB7700"/>
    <w:rsid w:val="00BB77CE"/>
    <w:rsid w:val="00BB7C7C"/>
    <w:rsid w:val="00BB7CD0"/>
    <w:rsid w:val="00BB7FD7"/>
    <w:rsid w:val="00BC2FBD"/>
    <w:rsid w:val="00BC3C9C"/>
    <w:rsid w:val="00BC5124"/>
    <w:rsid w:val="00BC7951"/>
    <w:rsid w:val="00BD0C6F"/>
    <w:rsid w:val="00BD1C0C"/>
    <w:rsid w:val="00BD21D2"/>
    <w:rsid w:val="00BD2424"/>
    <w:rsid w:val="00BD3CCF"/>
    <w:rsid w:val="00BD4B13"/>
    <w:rsid w:val="00BD5373"/>
    <w:rsid w:val="00BD5807"/>
    <w:rsid w:val="00BD624F"/>
    <w:rsid w:val="00BD7166"/>
    <w:rsid w:val="00BD77A9"/>
    <w:rsid w:val="00BD7F7B"/>
    <w:rsid w:val="00BE0833"/>
    <w:rsid w:val="00BE0A73"/>
    <w:rsid w:val="00BE1FB0"/>
    <w:rsid w:val="00BE2A7D"/>
    <w:rsid w:val="00BE3C1E"/>
    <w:rsid w:val="00BE4634"/>
    <w:rsid w:val="00BE698A"/>
    <w:rsid w:val="00BE750C"/>
    <w:rsid w:val="00BF0354"/>
    <w:rsid w:val="00BF07B8"/>
    <w:rsid w:val="00BF11DB"/>
    <w:rsid w:val="00BF15EE"/>
    <w:rsid w:val="00BF1910"/>
    <w:rsid w:val="00BF1EA6"/>
    <w:rsid w:val="00BF2754"/>
    <w:rsid w:val="00BF3176"/>
    <w:rsid w:val="00BF3634"/>
    <w:rsid w:val="00BF4E31"/>
    <w:rsid w:val="00BF6D6C"/>
    <w:rsid w:val="00C001D4"/>
    <w:rsid w:val="00C00AF4"/>
    <w:rsid w:val="00C01455"/>
    <w:rsid w:val="00C019C5"/>
    <w:rsid w:val="00C019DA"/>
    <w:rsid w:val="00C01AEF"/>
    <w:rsid w:val="00C01F27"/>
    <w:rsid w:val="00C024BE"/>
    <w:rsid w:val="00C024EA"/>
    <w:rsid w:val="00C02C96"/>
    <w:rsid w:val="00C0323E"/>
    <w:rsid w:val="00C05332"/>
    <w:rsid w:val="00C06599"/>
    <w:rsid w:val="00C0671A"/>
    <w:rsid w:val="00C0793D"/>
    <w:rsid w:val="00C13DC3"/>
    <w:rsid w:val="00C152F3"/>
    <w:rsid w:val="00C17CE6"/>
    <w:rsid w:val="00C20A6F"/>
    <w:rsid w:val="00C21854"/>
    <w:rsid w:val="00C21F9C"/>
    <w:rsid w:val="00C229F5"/>
    <w:rsid w:val="00C245B7"/>
    <w:rsid w:val="00C26693"/>
    <w:rsid w:val="00C27936"/>
    <w:rsid w:val="00C30973"/>
    <w:rsid w:val="00C31289"/>
    <w:rsid w:val="00C32A30"/>
    <w:rsid w:val="00C3344B"/>
    <w:rsid w:val="00C3404C"/>
    <w:rsid w:val="00C341A1"/>
    <w:rsid w:val="00C348E6"/>
    <w:rsid w:val="00C34957"/>
    <w:rsid w:val="00C35302"/>
    <w:rsid w:val="00C3544A"/>
    <w:rsid w:val="00C36BB3"/>
    <w:rsid w:val="00C3738F"/>
    <w:rsid w:val="00C3748D"/>
    <w:rsid w:val="00C3784C"/>
    <w:rsid w:val="00C4078A"/>
    <w:rsid w:val="00C40C3A"/>
    <w:rsid w:val="00C40DF5"/>
    <w:rsid w:val="00C416C1"/>
    <w:rsid w:val="00C419A7"/>
    <w:rsid w:val="00C420EF"/>
    <w:rsid w:val="00C42332"/>
    <w:rsid w:val="00C4272B"/>
    <w:rsid w:val="00C444C2"/>
    <w:rsid w:val="00C46442"/>
    <w:rsid w:val="00C51401"/>
    <w:rsid w:val="00C515F9"/>
    <w:rsid w:val="00C5258B"/>
    <w:rsid w:val="00C52AB0"/>
    <w:rsid w:val="00C546DE"/>
    <w:rsid w:val="00C56FED"/>
    <w:rsid w:val="00C579B2"/>
    <w:rsid w:val="00C57C8A"/>
    <w:rsid w:val="00C600A7"/>
    <w:rsid w:val="00C6043D"/>
    <w:rsid w:val="00C619D6"/>
    <w:rsid w:val="00C6261A"/>
    <w:rsid w:val="00C63DF5"/>
    <w:rsid w:val="00C6536C"/>
    <w:rsid w:val="00C668D6"/>
    <w:rsid w:val="00C67165"/>
    <w:rsid w:val="00C702E1"/>
    <w:rsid w:val="00C7235E"/>
    <w:rsid w:val="00C730D3"/>
    <w:rsid w:val="00C73F77"/>
    <w:rsid w:val="00C741C9"/>
    <w:rsid w:val="00C74DD2"/>
    <w:rsid w:val="00C75EAF"/>
    <w:rsid w:val="00C81DD7"/>
    <w:rsid w:val="00C85274"/>
    <w:rsid w:val="00C862DF"/>
    <w:rsid w:val="00C86837"/>
    <w:rsid w:val="00C873CC"/>
    <w:rsid w:val="00C876FE"/>
    <w:rsid w:val="00C87E79"/>
    <w:rsid w:val="00C904DB"/>
    <w:rsid w:val="00C908FA"/>
    <w:rsid w:val="00C91067"/>
    <w:rsid w:val="00C91482"/>
    <w:rsid w:val="00C9240A"/>
    <w:rsid w:val="00C9268A"/>
    <w:rsid w:val="00C92BD8"/>
    <w:rsid w:val="00C92CED"/>
    <w:rsid w:val="00C93177"/>
    <w:rsid w:val="00C93783"/>
    <w:rsid w:val="00C9397F"/>
    <w:rsid w:val="00C95236"/>
    <w:rsid w:val="00C95801"/>
    <w:rsid w:val="00C96177"/>
    <w:rsid w:val="00C96202"/>
    <w:rsid w:val="00C96C1F"/>
    <w:rsid w:val="00C97F8D"/>
    <w:rsid w:val="00CA12B2"/>
    <w:rsid w:val="00CA1A44"/>
    <w:rsid w:val="00CA1B72"/>
    <w:rsid w:val="00CA3E3D"/>
    <w:rsid w:val="00CA4E09"/>
    <w:rsid w:val="00CA5118"/>
    <w:rsid w:val="00CA54D2"/>
    <w:rsid w:val="00CA555F"/>
    <w:rsid w:val="00CA5D63"/>
    <w:rsid w:val="00CA64A9"/>
    <w:rsid w:val="00CA692E"/>
    <w:rsid w:val="00CB11DF"/>
    <w:rsid w:val="00CB1971"/>
    <w:rsid w:val="00CB3C32"/>
    <w:rsid w:val="00CB6D02"/>
    <w:rsid w:val="00CB7479"/>
    <w:rsid w:val="00CB7BE1"/>
    <w:rsid w:val="00CC0015"/>
    <w:rsid w:val="00CC0E7C"/>
    <w:rsid w:val="00CC1484"/>
    <w:rsid w:val="00CC235B"/>
    <w:rsid w:val="00CC26B1"/>
    <w:rsid w:val="00CC28D6"/>
    <w:rsid w:val="00CC48D4"/>
    <w:rsid w:val="00CC4EF2"/>
    <w:rsid w:val="00CC61DF"/>
    <w:rsid w:val="00CC620D"/>
    <w:rsid w:val="00CC6C59"/>
    <w:rsid w:val="00CD2C80"/>
    <w:rsid w:val="00CD3935"/>
    <w:rsid w:val="00CD40B3"/>
    <w:rsid w:val="00CD477C"/>
    <w:rsid w:val="00CD5400"/>
    <w:rsid w:val="00CD5A9F"/>
    <w:rsid w:val="00CD5BB5"/>
    <w:rsid w:val="00CD5FCA"/>
    <w:rsid w:val="00CD77E5"/>
    <w:rsid w:val="00CD7C3D"/>
    <w:rsid w:val="00CD7FDF"/>
    <w:rsid w:val="00CE6041"/>
    <w:rsid w:val="00CE63A9"/>
    <w:rsid w:val="00CF0974"/>
    <w:rsid w:val="00CF1B9D"/>
    <w:rsid w:val="00CF5D9A"/>
    <w:rsid w:val="00CF76BB"/>
    <w:rsid w:val="00CF7F65"/>
    <w:rsid w:val="00D002E3"/>
    <w:rsid w:val="00D017C5"/>
    <w:rsid w:val="00D024F2"/>
    <w:rsid w:val="00D02639"/>
    <w:rsid w:val="00D032E5"/>
    <w:rsid w:val="00D050EC"/>
    <w:rsid w:val="00D05F46"/>
    <w:rsid w:val="00D07A19"/>
    <w:rsid w:val="00D07D4E"/>
    <w:rsid w:val="00D1006B"/>
    <w:rsid w:val="00D10F4A"/>
    <w:rsid w:val="00D13EF3"/>
    <w:rsid w:val="00D1560F"/>
    <w:rsid w:val="00D1654C"/>
    <w:rsid w:val="00D166BE"/>
    <w:rsid w:val="00D1698C"/>
    <w:rsid w:val="00D17502"/>
    <w:rsid w:val="00D179E0"/>
    <w:rsid w:val="00D17D63"/>
    <w:rsid w:val="00D20AA6"/>
    <w:rsid w:val="00D21696"/>
    <w:rsid w:val="00D21ADB"/>
    <w:rsid w:val="00D24027"/>
    <w:rsid w:val="00D24C1B"/>
    <w:rsid w:val="00D250BA"/>
    <w:rsid w:val="00D25F89"/>
    <w:rsid w:val="00D278B1"/>
    <w:rsid w:val="00D27AE3"/>
    <w:rsid w:val="00D3153A"/>
    <w:rsid w:val="00D31E04"/>
    <w:rsid w:val="00D327BE"/>
    <w:rsid w:val="00D32853"/>
    <w:rsid w:val="00D32EBC"/>
    <w:rsid w:val="00D32F5D"/>
    <w:rsid w:val="00D3412D"/>
    <w:rsid w:val="00D34465"/>
    <w:rsid w:val="00D34CFB"/>
    <w:rsid w:val="00D353AC"/>
    <w:rsid w:val="00D36E39"/>
    <w:rsid w:val="00D37215"/>
    <w:rsid w:val="00D374E2"/>
    <w:rsid w:val="00D37D4F"/>
    <w:rsid w:val="00D4101F"/>
    <w:rsid w:val="00D413D3"/>
    <w:rsid w:val="00D4158D"/>
    <w:rsid w:val="00D42451"/>
    <w:rsid w:val="00D43050"/>
    <w:rsid w:val="00D47E89"/>
    <w:rsid w:val="00D55992"/>
    <w:rsid w:val="00D5629D"/>
    <w:rsid w:val="00D61151"/>
    <w:rsid w:val="00D61477"/>
    <w:rsid w:val="00D6170C"/>
    <w:rsid w:val="00D61C43"/>
    <w:rsid w:val="00D6416A"/>
    <w:rsid w:val="00D641F3"/>
    <w:rsid w:val="00D64D6F"/>
    <w:rsid w:val="00D64E9C"/>
    <w:rsid w:val="00D65283"/>
    <w:rsid w:val="00D65404"/>
    <w:rsid w:val="00D6548E"/>
    <w:rsid w:val="00D6583D"/>
    <w:rsid w:val="00D65BA7"/>
    <w:rsid w:val="00D666CF"/>
    <w:rsid w:val="00D667C1"/>
    <w:rsid w:val="00D66B28"/>
    <w:rsid w:val="00D67540"/>
    <w:rsid w:val="00D675F6"/>
    <w:rsid w:val="00D72CE2"/>
    <w:rsid w:val="00D7367F"/>
    <w:rsid w:val="00D73979"/>
    <w:rsid w:val="00D741BE"/>
    <w:rsid w:val="00D76668"/>
    <w:rsid w:val="00D77BF2"/>
    <w:rsid w:val="00D8008E"/>
    <w:rsid w:val="00D8025A"/>
    <w:rsid w:val="00D81BCB"/>
    <w:rsid w:val="00D8360F"/>
    <w:rsid w:val="00D86488"/>
    <w:rsid w:val="00D86B25"/>
    <w:rsid w:val="00D9055A"/>
    <w:rsid w:val="00D91170"/>
    <w:rsid w:val="00D91205"/>
    <w:rsid w:val="00D91B55"/>
    <w:rsid w:val="00D9251D"/>
    <w:rsid w:val="00D9283E"/>
    <w:rsid w:val="00D93803"/>
    <w:rsid w:val="00D94E0B"/>
    <w:rsid w:val="00D9578B"/>
    <w:rsid w:val="00D97519"/>
    <w:rsid w:val="00DA0530"/>
    <w:rsid w:val="00DA09CA"/>
    <w:rsid w:val="00DA2274"/>
    <w:rsid w:val="00DA2BE1"/>
    <w:rsid w:val="00DA3278"/>
    <w:rsid w:val="00DA3349"/>
    <w:rsid w:val="00DA36EC"/>
    <w:rsid w:val="00DA37EC"/>
    <w:rsid w:val="00DA4261"/>
    <w:rsid w:val="00DA606A"/>
    <w:rsid w:val="00DA6250"/>
    <w:rsid w:val="00DA6F09"/>
    <w:rsid w:val="00DA7F89"/>
    <w:rsid w:val="00DB0834"/>
    <w:rsid w:val="00DB0BE0"/>
    <w:rsid w:val="00DB32D5"/>
    <w:rsid w:val="00DB367E"/>
    <w:rsid w:val="00DB4355"/>
    <w:rsid w:val="00DB696C"/>
    <w:rsid w:val="00DB6AFD"/>
    <w:rsid w:val="00DC0919"/>
    <w:rsid w:val="00DC1A73"/>
    <w:rsid w:val="00DC22D8"/>
    <w:rsid w:val="00DC39D7"/>
    <w:rsid w:val="00DC3AF5"/>
    <w:rsid w:val="00DC3FB4"/>
    <w:rsid w:val="00DC4AC5"/>
    <w:rsid w:val="00DC5549"/>
    <w:rsid w:val="00DC6003"/>
    <w:rsid w:val="00DC7FAF"/>
    <w:rsid w:val="00DD028D"/>
    <w:rsid w:val="00DD08A5"/>
    <w:rsid w:val="00DD09F2"/>
    <w:rsid w:val="00DD1952"/>
    <w:rsid w:val="00DD2284"/>
    <w:rsid w:val="00DD273E"/>
    <w:rsid w:val="00DD3119"/>
    <w:rsid w:val="00DD41EA"/>
    <w:rsid w:val="00DD41F1"/>
    <w:rsid w:val="00DD6CA2"/>
    <w:rsid w:val="00DD78C9"/>
    <w:rsid w:val="00DE1EAF"/>
    <w:rsid w:val="00DE2BEA"/>
    <w:rsid w:val="00DE4E60"/>
    <w:rsid w:val="00DE667E"/>
    <w:rsid w:val="00DE71D4"/>
    <w:rsid w:val="00DE7E47"/>
    <w:rsid w:val="00DF01B1"/>
    <w:rsid w:val="00DF076C"/>
    <w:rsid w:val="00DF338C"/>
    <w:rsid w:val="00DF5430"/>
    <w:rsid w:val="00E015D1"/>
    <w:rsid w:val="00E0160A"/>
    <w:rsid w:val="00E01812"/>
    <w:rsid w:val="00E01847"/>
    <w:rsid w:val="00E01944"/>
    <w:rsid w:val="00E01B2D"/>
    <w:rsid w:val="00E01E0D"/>
    <w:rsid w:val="00E02FF4"/>
    <w:rsid w:val="00E03DD7"/>
    <w:rsid w:val="00E04D74"/>
    <w:rsid w:val="00E04E21"/>
    <w:rsid w:val="00E04F74"/>
    <w:rsid w:val="00E103C7"/>
    <w:rsid w:val="00E1070D"/>
    <w:rsid w:val="00E10CD5"/>
    <w:rsid w:val="00E1191F"/>
    <w:rsid w:val="00E11C17"/>
    <w:rsid w:val="00E120C7"/>
    <w:rsid w:val="00E12DFA"/>
    <w:rsid w:val="00E131E9"/>
    <w:rsid w:val="00E13D05"/>
    <w:rsid w:val="00E147E9"/>
    <w:rsid w:val="00E150D8"/>
    <w:rsid w:val="00E17A67"/>
    <w:rsid w:val="00E20007"/>
    <w:rsid w:val="00E201A3"/>
    <w:rsid w:val="00E23658"/>
    <w:rsid w:val="00E23B2B"/>
    <w:rsid w:val="00E247C0"/>
    <w:rsid w:val="00E2497E"/>
    <w:rsid w:val="00E309C9"/>
    <w:rsid w:val="00E317BE"/>
    <w:rsid w:val="00E31A92"/>
    <w:rsid w:val="00E32278"/>
    <w:rsid w:val="00E338ED"/>
    <w:rsid w:val="00E33A4E"/>
    <w:rsid w:val="00E3442B"/>
    <w:rsid w:val="00E359EC"/>
    <w:rsid w:val="00E35E75"/>
    <w:rsid w:val="00E369D5"/>
    <w:rsid w:val="00E36DA9"/>
    <w:rsid w:val="00E376F2"/>
    <w:rsid w:val="00E40456"/>
    <w:rsid w:val="00E40834"/>
    <w:rsid w:val="00E42122"/>
    <w:rsid w:val="00E43182"/>
    <w:rsid w:val="00E43ACA"/>
    <w:rsid w:val="00E440D7"/>
    <w:rsid w:val="00E442A8"/>
    <w:rsid w:val="00E442D9"/>
    <w:rsid w:val="00E443D5"/>
    <w:rsid w:val="00E44570"/>
    <w:rsid w:val="00E44E22"/>
    <w:rsid w:val="00E451B0"/>
    <w:rsid w:val="00E5240D"/>
    <w:rsid w:val="00E52718"/>
    <w:rsid w:val="00E52CAB"/>
    <w:rsid w:val="00E52E1C"/>
    <w:rsid w:val="00E53CD9"/>
    <w:rsid w:val="00E54514"/>
    <w:rsid w:val="00E55310"/>
    <w:rsid w:val="00E6018F"/>
    <w:rsid w:val="00E601C8"/>
    <w:rsid w:val="00E6100C"/>
    <w:rsid w:val="00E62664"/>
    <w:rsid w:val="00E63D0E"/>
    <w:rsid w:val="00E63DAE"/>
    <w:rsid w:val="00E6487F"/>
    <w:rsid w:val="00E662FC"/>
    <w:rsid w:val="00E704FD"/>
    <w:rsid w:val="00E70DC5"/>
    <w:rsid w:val="00E72189"/>
    <w:rsid w:val="00E730E6"/>
    <w:rsid w:val="00E75F2D"/>
    <w:rsid w:val="00E76D59"/>
    <w:rsid w:val="00E7754A"/>
    <w:rsid w:val="00E8011C"/>
    <w:rsid w:val="00E80A45"/>
    <w:rsid w:val="00E80B0A"/>
    <w:rsid w:val="00E80D08"/>
    <w:rsid w:val="00E83790"/>
    <w:rsid w:val="00E8432A"/>
    <w:rsid w:val="00E852AA"/>
    <w:rsid w:val="00E853F8"/>
    <w:rsid w:val="00E86BCE"/>
    <w:rsid w:val="00E87A78"/>
    <w:rsid w:val="00E90B87"/>
    <w:rsid w:val="00E931A4"/>
    <w:rsid w:val="00E93762"/>
    <w:rsid w:val="00E93B33"/>
    <w:rsid w:val="00E94AD5"/>
    <w:rsid w:val="00E94BB5"/>
    <w:rsid w:val="00E96D9A"/>
    <w:rsid w:val="00E97FDF"/>
    <w:rsid w:val="00EA13E3"/>
    <w:rsid w:val="00EA145A"/>
    <w:rsid w:val="00EA1592"/>
    <w:rsid w:val="00EA1789"/>
    <w:rsid w:val="00EA1C6E"/>
    <w:rsid w:val="00EA1EB8"/>
    <w:rsid w:val="00EA2EB4"/>
    <w:rsid w:val="00EA2F05"/>
    <w:rsid w:val="00EA484A"/>
    <w:rsid w:val="00EA6D79"/>
    <w:rsid w:val="00EA70BA"/>
    <w:rsid w:val="00EB0701"/>
    <w:rsid w:val="00EB197E"/>
    <w:rsid w:val="00EB30FD"/>
    <w:rsid w:val="00EB3FEF"/>
    <w:rsid w:val="00EB4828"/>
    <w:rsid w:val="00EB67F5"/>
    <w:rsid w:val="00EB68AD"/>
    <w:rsid w:val="00EB6AFE"/>
    <w:rsid w:val="00EC0969"/>
    <w:rsid w:val="00EC0A55"/>
    <w:rsid w:val="00EC0F77"/>
    <w:rsid w:val="00EC11A3"/>
    <w:rsid w:val="00EC1A4F"/>
    <w:rsid w:val="00EC2549"/>
    <w:rsid w:val="00EC2A83"/>
    <w:rsid w:val="00EC42AA"/>
    <w:rsid w:val="00EC4440"/>
    <w:rsid w:val="00EC53D9"/>
    <w:rsid w:val="00EC75C2"/>
    <w:rsid w:val="00EC7ABC"/>
    <w:rsid w:val="00EC7C92"/>
    <w:rsid w:val="00ED0437"/>
    <w:rsid w:val="00ED1AF1"/>
    <w:rsid w:val="00ED29E9"/>
    <w:rsid w:val="00ED3159"/>
    <w:rsid w:val="00ED32B3"/>
    <w:rsid w:val="00ED339F"/>
    <w:rsid w:val="00ED3899"/>
    <w:rsid w:val="00ED3E5F"/>
    <w:rsid w:val="00ED4310"/>
    <w:rsid w:val="00ED45BC"/>
    <w:rsid w:val="00ED482E"/>
    <w:rsid w:val="00ED53F6"/>
    <w:rsid w:val="00ED5CB3"/>
    <w:rsid w:val="00ED71F3"/>
    <w:rsid w:val="00ED75E6"/>
    <w:rsid w:val="00EE1AED"/>
    <w:rsid w:val="00EE1DC7"/>
    <w:rsid w:val="00EE1F69"/>
    <w:rsid w:val="00EE2D25"/>
    <w:rsid w:val="00EE2DC1"/>
    <w:rsid w:val="00EE39D3"/>
    <w:rsid w:val="00EE4DF0"/>
    <w:rsid w:val="00EE6313"/>
    <w:rsid w:val="00EF1D56"/>
    <w:rsid w:val="00EF2C05"/>
    <w:rsid w:val="00EF3059"/>
    <w:rsid w:val="00EF4211"/>
    <w:rsid w:val="00EF45AB"/>
    <w:rsid w:val="00EF4986"/>
    <w:rsid w:val="00EF5447"/>
    <w:rsid w:val="00EF5852"/>
    <w:rsid w:val="00F00B12"/>
    <w:rsid w:val="00F02CEE"/>
    <w:rsid w:val="00F043F8"/>
    <w:rsid w:val="00F05BA7"/>
    <w:rsid w:val="00F05BC0"/>
    <w:rsid w:val="00F068F9"/>
    <w:rsid w:val="00F0708C"/>
    <w:rsid w:val="00F07EB1"/>
    <w:rsid w:val="00F10007"/>
    <w:rsid w:val="00F118E3"/>
    <w:rsid w:val="00F123A7"/>
    <w:rsid w:val="00F155A0"/>
    <w:rsid w:val="00F155A7"/>
    <w:rsid w:val="00F17B92"/>
    <w:rsid w:val="00F17CC5"/>
    <w:rsid w:val="00F20A82"/>
    <w:rsid w:val="00F20FB7"/>
    <w:rsid w:val="00F251A3"/>
    <w:rsid w:val="00F25234"/>
    <w:rsid w:val="00F25566"/>
    <w:rsid w:val="00F27894"/>
    <w:rsid w:val="00F30257"/>
    <w:rsid w:val="00F31077"/>
    <w:rsid w:val="00F3156D"/>
    <w:rsid w:val="00F31743"/>
    <w:rsid w:val="00F31AF5"/>
    <w:rsid w:val="00F324CF"/>
    <w:rsid w:val="00F3251D"/>
    <w:rsid w:val="00F33554"/>
    <w:rsid w:val="00F339EE"/>
    <w:rsid w:val="00F34448"/>
    <w:rsid w:val="00F346FE"/>
    <w:rsid w:val="00F35682"/>
    <w:rsid w:val="00F36A46"/>
    <w:rsid w:val="00F3799C"/>
    <w:rsid w:val="00F4084C"/>
    <w:rsid w:val="00F40DA1"/>
    <w:rsid w:val="00F40E2D"/>
    <w:rsid w:val="00F41031"/>
    <w:rsid w:val="00F410CC"/>
    <w:rsid w:val="00F41B8B"/>
    <w:rsid w:val="00F427B8"/>
    <w:rsid w:val="00F43368"/>
    <w:rsid w:val="00F43497"/>
    <w:rsid w:val="00F45306"/>
    <w:rsid w:val="00F453AB"/>
    <w:rsid w:val="00F477D0"/>
    <w:rsid w:val="00F51EF0"/>
    <w:rsid w:val="00F52C94"/>
    <w:rsid w:val="00F5432D"/>
    <w:rsid w:val="00F55AE8"/>
    <w:rsid w:val="00F5635D"/>
    <w:rsid w:val="00F56B8B"/>
    <w:rsid w:val="00F56E3B"/>
    <w:rsid w:val="00F5732A"/>
    <w:rsid w:val="00F57443"/>
    <w:rsid w:val="00F57BF9"/>
    <w:rsid w:val="00F60C90"/>
    <w:rsid w:val="00F61FA1"/>
    <w:rsid w:val="00F6208B"/>
    <w:rsid w:val="00F62F0A"/>
    <w:rsid w:val="00F6467A"/>
    <w:rsid w:val="00F658CE"/>
    <w:rsid w:val="00F6681A"/>
    <w:rsid w:val="00F66F93"/>
    <w:rsid w:val="00F67658"/>
    <w:rsid w:val="00F718A3"/>
    <w:rsid w:val="00F72C4A"/>
    <w:rsid w:val="00F74F7C"/>
    <w:rsid w:val="00F751C5"/>
    <w:rsid w:val="00F765DB"/>
    <w:rsid w:val="00F77846"/>
    <w:rsid w:val="00F80D3F"/>
    <w:rsid w:val="00F80DC5"/>
    <w:rsid w:val="00F81014"/>
    <w:rsid w:val="00F81FB9"/>
    <w:rsid w:val="00F82F6A"/>
    <w:rsid w:val="00F844DA"/>
    <w:rsid w:val="00F84CFA"/>
    <w:rsid w:val="00F85CCE"/>
    <w:rsid w:val="00F91A56"/>
    <w:rsid w:val="00F9357F"/>
    <w:rsid w:val="00F9404F"/>
    <w:rsid w:val="00F943E3"/>
    <w:rsid w:val="00F94D38"/>
    <w:rsid w:val="00F95C99"/>
    <w:rsid w:val="00F95E4A"/>
    <w:rsid w:val="00F96071"/>
    <w:rsid w:val="00F960F1"/>
    <w:rsid w:val="00F97912"/>
    <w:rsid w:val="00FA0DF4"/>
    <w:rsid w:val="00FA181E"/>
    <w:rsid w:val="00FA2218"/>
    <w:rsid w:val="00FA23F9"/>
    <w:rsid w:val="00FA3343"/>
    <w:rsid w:val="00FA553D"/>
    <w:rsid w:val="00FA60AB"/>
    <w:rsid w:val="00FA6AD4"/>
    <w:rsid w:val="00FA718F"/>
    <w:rsid w:val="00FA748B"/>
    <w:rsid w:val="00FA74E7"/>
    <w:rsid w:val="00FA77EA"/>
    <w:rsid w:val="00FA77FB"/>
    <w:rsid w:val="00FB05C7"/>
    <w:rsid w:val="00FB086B"/>
    <w:rsid w:val="00FB0D54"/>
    <w:rsid w:val="00FB19AB"/>
    <w:rsid w:val="00FB1A92"/>
    <w:rsid w:val="00FB1B1C"/>
    <w:rsid w:val="00FB230B"/>
    <w:rsid w:val="00FB2FFF"/>
    <w:rsid w:val="00FB420F"/>
    <w:rsid w:val="00FB4878"/>
    <w:rsid w:val="00FB539C"/>
    <w:rsid w:val="00FB6322"/>
    <w:rsid w:val="00FB7C6C"/>
    <w:rsid w:val="00FC09EB"/>
    <w:rsid w:val="00FC230F"/>
    <w:rsid w:val="00FC3659"/>
    <w:rsid w:val="00FC3ADA"/>
    <w:rsid w:val="00FC558F"/>
    <w:rsid w:val="00FC6693"/>
    <w:rsid w:val="00FC6AA1"/>
    <w:rsid w:val="00FC6C21"/>
    <w:rsid w:val="00FD251C"/>
    <w:rsid w:val="00FD37B1"/>
    <w:rsid w:val="00FD67C9"/>
    <w:rsid w:val="00FD6CF0"/>
    <w:rsid w:val="00FD702A"/>
    <w:rsid w:val="00FD7766"/>
    <w:rsid w:val="00FE03E0"/>
    <w:rsid w:val="00FE168B"/>
    <w:rsid w:val="00FE1920"/>
    <w:rsid w:val="00FE36FB"/>
    <w:rsid w:val="00FE3F6A"/>
    <w:rsid w:val="00FE496F"/>
    <w:rsid w:val="00FE4C58"/>
    <w:rsid w:val="00FE66CA"/>
    <w:rsid w:val="00FE704A"/>
    <w:rsid w:val="00FF0D99"/>
    <w:rsid w:val="00FF1F80"/>
    <w:rsid w:val="00FF2F0F"/>
    <w:rsid w:val="00FF3122"/>
    <w:rsid w:val="00FF47A8"/>
    <w:rsid w:val="00FF533F"/>
    <w:rsid w:val="00FF59A4"/>
    <w:rsid w:val="00FF70C2"/>
    <w:rsid w:val="00FF7356"/>
    <w:rsid w:val="00FF7901"/>
    <w:rsid w:val="00FF7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5D225"/>
  <w15:docId w15:val="{3EB03D91-3C9B-4FF2-B57C-CF0EDA8B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1E9"/>
    <w:pPr>
      <w:widowControl w:val="0"/>
      <w:jc w:val="both"/>
    </w:pPr>
    <w:rPr>
      <w:rFonts w:ascii="Times New Roman" w:hAnsi="Times New Roman" w:cs="Times New Roman"/>
      <w:sz w:val="24"/>
      <w:szCs w:val="24"/>
    </w:rPr>
  </w:style>
  <w:style w:type="paragraph" w:styleId="1">
    <w:name w:val="heading 1"/>
    <w:basedOn w:val="a"/>
    <w:next w:val="a"/>
    <w:link w:val="10"/>
    <w:uiPriority w:val="9"/>
    <w:qFormat/>
    <w:rsid w:val="00723C3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E0A7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2701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51E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951E9"/>
    <w:rPr>
      <w:sz w:val="18"/>
      <w:szCs w:val="18"/>
    </w:rPr>
  </w:style>
  <w:style w:type="paragraph" w:styleId="a5">
    <w:name w:val="footer"/>
    <w:basedOn w:val="a"/>
    <w:link w:val="a6"/>
    <w:uiPriority w:val="99"/>
    <w:unhideWhenUsed/>
    <w:rsid w:val="00B951E9"/>
    <w:pPr>
      <w:tabs>
        <w:tab w:val="center" w:pos="4153"/>
        <w:tab w:val="right" w:pos="8306"/>
      </w:tabs>
      <w:snapToGrid w:val="0"/>
      <w:jc w:val="left"/>
    </w:pPr>
    <w:rPr>
      <w:sz w:val="18"/>
      <w:szCs w:val="18"/>
    </w:rPr>
  </w:style>
  <w:style w:type="character" w:customStyle="1" w:styleId="a6">
    <w:name w:val="页脚 字符"/>
    <w:basedOn w:val="a0"/>
    <w:link w:val="a5"/>
    <w:uiPriority w:val="99"/>
    <w:rsid w:val="00B951E9"/>
    <w:rPr>
      <w:sz w:val="18"/>
      <w:szCs w:val="18"/>
    </w:rPr>
  </w:style>
  <w:style w:type="paragraph" w:styleId="a7">
    <w:name w:val="Balloon Text"/>
    <w:basedOn w:val="a"/>
    <w:link w:val="a8"/>
    <w:uiPriority w:val="99"/>
    <w:semiHidden/>
    <w:unhideWhenUsed/>
    <w:rsid w:val="009F750C"/>
    <w:rPr>
      <w:sz w:val="18"/>
      <w:szCs w:val="18"/>
    </w:rPr>
  </w:style>
  <w:style w:type="character" w:customStyle="1" w:styleId="a8">
    <w:name w:val="批注框文本 字符"/>
    <w:basedOn w:val="a0"/>
    <w:link w:val="a7"/>
    <w:uiPriority w:val="99"/>
    <w:semiHidden/>
    <w:rsid w:val="009F750C"/>
    <w:rPr>
      <w:rFonts w:ascii="Times New Roman" w:hAnsi="Times New Roman" w:cs="Times New Roman"/>
      <w:sz w:val="18"/>
      <w:szCs w:val="18"/>
    </w:rPr>
  </w:style>
  <w:style w:type="character" w:customStyle="1" w:styleId="MTEquationSection">
    <w:name w:val="MTEquationSection"/>
    <w:basedOn w:val="a0"/>
    <w:rsid w:val="00C9268A"/>
    <w:rPr>
      <w:b/>
      <w:vanish w:val="0"/>
      <w:color w:val="FF0000"/>
      <w:sz w:val="36"/>
      <w:szCs w:val="36"/>
    </w:rPr>
  </w:style>
  <w:style w:type="paragraph" w:customStyle="1" w:styleId="MTDisplayEquation">
    <w:name w:val="MTDisplayEquation"/>
    <w:basedOn w:val="a"/>
    <w:next w:val="a"/>
    <w:link w:val="MTDisplayEquationChar"/>
    <w:rsid w:val="00C9268A"/>
    <w:pPr>
      <w:tabs>
        <w:tab w:val="center" w:pos="4160"/>
        <w:tab w:val="right" w:pos="8300"/>
      </w:tabs>
      <w:jc w:val="left"/>
    </w:pPr>
    <w:rPr>
      <w:b/>
    </w:rPr>
  </w:style>
  <w:style w:type="character" w:customStyle="1" w:styleId="MTDisplayEquationChar">
    <w:name w:val="MTDisplayEquation Char"/>
    <w:basedOn w:val="a0"/>
    <w:link w:val="MTDisplayEquation"/>
    <w:rsid w:val="00C9268A"/>
    <w:rPr>
      <w:rFonts w:ascii="Times New Roman" w:hAnsi="Times New Roman" w:cs="Times New Roman"/>
      <w:b/>
      <w:sz w:val="24"/>
      <w:szCs w:val="24"/>
    </w:rPr>
  </w:style>
  <w:style w:type="character" w:customStyle="1" w:styleId="10">
    <w:name w:val="标题 1 字符"/>
    <w:basedOn w:val="a0"/>
    <w:link w:val="1"/>
    <w:uiPriority w:val="9"/>
    <w:rsid w:val="00723C37"/>
    <w:rPr>
      <w:rFonts w:ascii="Times New Roman" w:hAnsi="Times New Roman" w:cs="Times New Roman"/>
      <w:b/>
      <w:bCs/>
      <w:kern w:val="44"/>
      <w:sz w:val="44"/>
      <w:szCs w:val="44"/>
    </w:rPr>
  </w:style>
  <w:style w:type="paragraph" w:styleId="a9">
    <w:name w:val="List Paragraph"/>
    <w:basedOn w:val="a"/>
    <w:uiPriority w:val="34"/>
    <w:qFormat/>
    <w:rsid w:val="00496A5E"/>
    <w:pPr>
      <w:ind w:firstLineChars="200" w:firstLine="420"/>
    </w:pPr>
  </w:style>
  <w:style w:type="character" w:customStyle="1" w:styleId="aa">
    <w:name w:val="脚注文本 字符"/>
    <w:link w:val="ab"/>
    <w:semiHidden/>
    <w:qFormat/>
    <w:rsid w:val="00EC0A55"/>
    <w:rPr>
      <w:sz w:val="18"/>
      <w:szCs w:val="18"/>
    </w:rPr>
  </w:style>
  <w:style w:type="paragraph" w:styleId="ab">
    <w:name w:val="footnote text"/>
    <w:basedOn w:val="a"/>
    <w:link w:val="aa"/>
    <w:semiHidden/>
    <w:qFormat/>
    <w:rsid w:val="00EC0A55"/>
    <w:pPr>
      <w:snapToGrid w:val="0"/>
      <w:jc w:val="left"/>
    </w:pPr>
    <w:rPr>
      <w:rFonts w:asciiTheme="minorHAnsi" w:hAnsiTheme="minorHAnsi" w:cstheme="minorBidi"/>
      <w:sz w:val="18"/>
      <w:szCs w:val="18"/>
    </w:rPr>
  </w:style>
  <w:style w:type="character" w:customStyle="1" w:styleId="Char1">
    <w:name w:val="脚注文本 Char1"/>
    <w:basedOn w:val="a0"/>
    <w:uiPriority w:val="99"/>
    <w:semiHidden/>
    <w:rsid w:val="00EC0A55"/>
    <w:rPr>
      <w:rFonts w:ascii="Times New Roman" w:hAnsi="Times New Roman" w:cs="Times New Roman"/>
      <w:sz w:val="18"/>
      <w:szCs w:val="18"/>
    </w:rPr>
  </w:style>
  <w:style w:type="character" w:styleId="ac">
    <w:name w:val="footnote reference"/>
    <w:semiHidden/>
    <w:qFormat/>
    <w:rsid w:val="00EC0A55"/>
    <w:rPr>
      <w:rFonts w:cs="Times New Roman"/>
      <w:vertAlign w:val="superscript"/>
    </w:rPr>
  </w:style>
  <w:style w:type="character" w:styleId="ad">
    <w:name w:val="Hyperlink"/>
    <w:uiPriority w:val="99"/>
    <w:unhideWhenUsed/>
    <w:qFormat/>
    <w:rsid w:val="00EC0A55"/>
    <w:rPr>
      <w:color w:val="0000FF"/>
      <w:u w:val="single"/>
    </w:rPr>
  </w:style>
  <w:style w:type="character" w:styleId="ae">
    <w:name w:val="endnote reference"/>
    <w:basedOn w:val="a0"/>
    <w:uiPriority w:val="99"/>
    <w:semiHidden/>
    <w:unhideWhenUsed/>
    <w:rsid w:val="00605FB3"/>
    <w:rPr>
      <w:vertAlign w:val="superscript"/>
    </w:rPr>
  </w:style>
  <w:style w:type="character" w:customStyle="1" w:styleId="20">
    <w:name w:val="标题 2 字符"/>
    <w:basedOn w:val="a0"/>
    <w:link w:val="2"/>
    <w:uiPriority w:val="9"/>
    <w:rsid w:val="00BE0A73"/>
    <w:rPr>
      <w:rFonts w:asciiTheme="majorHAnsi" w:eastAsiaTheme="majorEastAsia" w:hAnsiTheme="majorHAnsi" w:cstheme="majorBidi"/>
      <w:b/>
      <w:bCs/>
      <w:sz w:val="32"/>
      <w:szCs w:val="32"/>
    </w:rPr>
  </w:style>
  <w:style w:type="character" w:styleId="af">
    <w:name w:val="Placeholder Text"/>
    <w:basedOn w:val="a0"/>
    <w:uiPriority w:val="99"/>
    <w:semiHidden/>
    <w:rsid w:val="00F96071"/>
    <w:rPr>
      <w:color w:val="808080"/>
    </w:rPr>
  </w:style>
  <w:style w:type="character" w:styleId="af0">
    <w:name w:val="annotation reference"/>
    <w:basedOn w:val="a0"/>
    <w:uiPriority w:val="99"/>
    <w:semiHidden/>
    <w:unhideWhenUsed/>
    <w:rsid w:val="007462FE"/>
    <w:rPr>
      <w:sz w:val="21"/>
      <w:szCs w:val="21"/>
    </w:rPr>
  </w:style>
  <w:style w:type="paragraph" w:styleId="af1">
    <w:name w:val="annotation text"/>
    <w:basedOn w:val="a"/>
    <w:link w:val="af2"/>
    <w:uiPriority w:val="99"/>
    <w:semiHidden/>
    <w:unhideWhenUsed/>
    <w:rsid w:val="007462FE"/>
    <w:pPr>
      <w:jc w:val="left"/>
    </w:pPr>
  </w:style>
  <w:style w:type="character" w:customStyle="1" w:styleId="af2">
    <w:name w:val="批注文字 字符"/>
    <w:basedOn w:val="a0"/>
    <w:link w:val="af1"/>
    <w:uiPriority w:val="99"/>
    <w:semiHidden/>
    <w:rsid w:val="007462FE"/>
    <w:rPr>
      <w:rFonts w:ascii="Times New Roman" w:hAnsi="Times New Roman" w:cs="Times New Roman"/>
      <w:sz w:val="24"/>
      <w:szCs w:val="24"/>
    </w:rPr>
  </w:style>
  <w:style w:type="paragraph" w:styleId="af3">
    <w:name w:val="annotation subject"/>
    <w:basedOn w:val="af1"/>
    <w:next w:val="af1"/>
    <w:link w:val="af4"/>
    <w:uiPriority w:val="99"/>
    <w:semiHidden/>
    <w:unhideWhenUsed/>
    <w:rsid w:val="007462FE"/>
    <w:rPr>
      <w:b/>
      <w:bCs/>
    </w:rPr>
  </w:style>
  <w:style w:type="character" w:customStyle="1" w:styleId="af4">
    <w:name w:val="批注主题 字符"/>
    <w:basedOn w:val="af2"/>
    <w:link w:val="af3"/>
    <w:uiPriority w:val="99"/>
    <w:semiHidden/>
    <w:rsid w:val="007462FE"/>
    <w:rPr>
      <w:rFonts w:ascii="Times New Roman" w:hAnsi="Times New Roman" w:cs="Times New Roman"/>
      <w:b/>
      <w:bCs/>
      <w:sz w:val="24"/>
      <w:szCs w:val="24"/>
    </w:rPr>
  </w:style>
  <w:style w:type="paragraph" w:styleId="af5">
    <w:name w:val="Revision"/>
    <w:hidden/>
    <w:uiPriority w:val="99"/>
    <w:semiHidden/>
    <w:rsid w:val="00382699"/>
    <w:rPr>
      <w:rFonts w:ascii="Times New Roman" w:hAnsi="Times New Roman" w:cs="Times New Roman"/>
      <w:sz w:val="24"/>
      <w:szCs w:val="24"/>
    </w:rPr>
  </w:style>
  <w:style w:type="character" w:customStyle="1" w:styleId="30">
    <w:name w:val="标题 3 字符"/>
    <w:basedOn w:val="a0"/>
    <w:link w:val="3"/>
    <w:uiPriority w:val="9"/>
    <w:rsid w:val="002701CD"/>
    <w:rPr>
      <w:rFonts w:ascii="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38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7.wmf"/><Relationship Id="rId21" Type="http://schemas.openxmlformats.org/officeDocument/2006/relationships/image" Target="media/image8.wmf"/><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60.wmf"/><Relationship Id="rId366" Type="http://schemas.openxmlformats.org/officeDocument/2006/relationships/image" Target="media/image181.wmf"/><Relationship Id="rId170" Type="http://schemas.openxmlformats.org/officeDocument/2006/relationships/image" Target="media/image83.wmf"/><Relationship Id="rId226" Type="http://schemas.openxmlformats.org/officeDocument/2006/relationships/oleObject" Target="embeddings/oleObject109.bin"/><Relationship Id="rId433" Type="http://schemas.openxmlformats.org/officeDocument/2006/relationships/footer" Target="footer1.xml"/><Relationship Id="rId268" Type="http://schemas.openxmlformats.org/officeDocument/2006/relationships/oleObject" Target="embeddings/oleObject130.bin"/><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3.bin"/><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116.wmf"/><Relationship Id="rId402" Type="http://schemas.openxmlformats.org/officeDocument/2006/relationships/image" Target="media/image201.wmf"/><Relationship Id="rId279" Type="http://schemas.openxmlformats.org/officeDocument/2006/relationships/image" Target="media/image137.wmf"/><Relationship Id="rId43" Type="http://schemas.openxmlformats.org/officeDocument/2006/relationships/image" Target="media/image19.wmf"/><Relationship Id="rId139" Type="http://schemas.openxmlformats.org/officeDocument/2006/relationships/oleObject" Target="embeddings/oleObject65.bin"/><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image" Target="media/image171.wmf"/><Relationship Id="rId388" Type="http://schemas.openxmlformats.org/officeDocument/2006/relationships/oleObject" Target="embeddings/oleObject188.bin"/><Relationship Id="rId85" Type="http://schemas.openxmlformats.org/officeDocument/2006/relationships/oleObject" Target="embeddings/oleObject38.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image" Target="media/image205.wmf"/><Relationship Id="rId248" Type="http://schemas.openxmlformats.org/officeDocument/2006/relationships/oleObject" Target="embeddings/oleObject120.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53.bin"/><Relationship Id="rId357" Type="http://schemas.openxmlformats.org/officeDocument/2006/relationships/oleObject" Target="embeddings/oleObject174.bin"/><Relationship Id="rId54" Type="http://schemas.openxmlformats.org/officeDocument/2006/relationships/oleObject" Target="embeddings/oleObject23.bin"/><Relationship Id="rId96" Type="http://schemas.openxmlformats.org/officeDocument/2006/relationships/image" Target="media/image46.wmf"/><Relationship Id="rId161" Type="http://schemas.openxmlformats.org/officeDocument/2006/relationships/oleObject" Target="embeddings/oleObject76.bin"/><Relationship Id="rId217" Type="http://schemas.openxmlformats.org/officeDocument/2006/relationships/image" Target="media/image106.wmf"/><Relationship Id="rId399" Type="http://schemas.openxmlformats.org/officeDocument/2006/relationships/oleObject" Target="embeddings/oleObject193.bin"/><Relationship Id="rId259" Type="http://schemas.openxmlformats.org/officeDocument/2006/relationships/image" Target="media/image127.wmf"/><Relationship Id="rId424" Type="http://schemas.openxmlformats.org/officeDocument/2006/relationships/oleObject" Target="embeddings/oleObject207.bin"/><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oleObject" Target="embeddings/oleObject131.bin"/><Relationship Id="rId326" Type="http://schemas.openxmlformats.org/officeDocument/2006/relationships/image" Target="media/image161.ti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82.wmf"/><Relationship Id="rId172" Type="http://schemas.openxmlformats.org/officeDocument/2006/relationships/image" Target="media/image84.wmf"/><Relationship Id="rId228" Type="http://schemas.openxmlformats.org/officeDocument/2006/relationships/oleObject" Target="embeddings/oleObject110.bin"/><Relationship Id="rId435" Type="http://schemas.openxmlformats.org/officeDocument/2006/relationships/theme" Target="theme/theme1.xml"/><Relationship Id="rId281" Type="http://schemas.openxmlformats.org/officeDocument/2006/relationships/image" Target="media/image138.wmf"/><Relationship Id="rId337" Type="http://schemas.openxmlformats.org/officeDocument/2006/relationships/oleObject" Target="embeddings/oleObject164.bin"/><Relationship Id="rId34" Type="http://schemas.openxmlformats.org/officeDocument/2006/relationships/oleObject" Target="embeddings/oleObject13.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117.wmf"/><Relationship Id="rId390" Type="http://schemas.openxmlformats.org/officeDocument/2006/relationships/image" Target="media/image195.wmf"/><Relationship Id="rId404" Type="http://schemas.openxmlformats.org/officeDocument/2006/relationships/image" Target="media/image202.wmf"/><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5" Type="http://schemas.openxmlformats.org/officeDocument/2006/relationships/image" Target="media/image20.wmf"/><Relationship Id="rId87" Type="http://schemas.openxmlformats.org/officeDocument/2006/relationships/oleObject" Target="embeddings/oleObject39.bin"/><Relationship Id="rId110" Type="http://schemas.openxmlformats.org/officeDocument/2006/relationships/image" Target="media/image53.wmf"/><Relationship Id="rId348" Type="http://schemas.openxmlformats.org/officeDocument/2006/relationships/image" Target="media/image172.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oleObject" Target="embeddings/oleObject100.bin"/><Relationship Id="rId415" Type="http://schemas.openxmlformats.org/officeDocument/2006/relationships/image" Target="media/image206.wmf"/><Relationship Id="rId261" Type="http://schemas.openxmlformats.org/officeDocument/2006/relationships/image" Target="media/image128.wmf"/><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oleObject" Target="embeddings/oleObject154.bin"/><Relationship Id="rId359" Type="http://schemas.openxmlformats.org/officeDocument/2006/relationships/oleObject" Target="embeddings/oleObject175.bin"/><Relationship Id="rId98" Type="http://schemas.openxmlformats.org/officeDocument/2006/relationships/image" Target="media/image47.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image" Target="media/image107.wmf"/><Relationship Id="rId370" Type="http://schemas.openxmlformats.org/officeDocument/2006/relationships/image" Target="media/image183.wmf"/><Relationship Id="rId426" Type="http://schemas.openxmlformats.org/officeDocument/2006/relationships/oleObject" Target="embeddings/oleObject208.bin"/><Relationship Id="rId230" Type="http://schemas.openxmlformats.org/officeDocument/2006/relationships/oleObject" Target="embeddings/oleObject111.bin"/><Relationship Id="rId25" Type="http://schemas.openxmlformats.org/officeDocument/2006/relationships/image" Target="media/image10.wmf"/><Relationship Id="rId67" Type="http://schemas.openxmlformats.org/officeDocument/2006/relationships/oleObject" Target="embeddings/oleObject29.bin"/><Relationship Id="rId272" Type="http://schemas.openxmlformats.org/officeDocument/2006/relationships/oleObject" Target="embeddings/oleObject132.bin"/><Relationship Id="rId328" Type="http://schemas.openxmlformats.org/officeDocument/2006/relationships/oleObject" Target="embeddings/oleObject159.bin"/><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5.bin"/><Relationship Id="rId241" Type="http://schemas.openxmlformats.org/officeDocument/2006/relationships/image" Target="media/image118.wmf"/><Relationship Id="rId36" Type="http://schemas.openxmlformats.org/officeDocument/2006/relationships/oleObject" Target="embeddings/oleObject14.bin"/><Relationship Id="rId283" Type="http://schemas.openxmlformats.org/officeDocument/2006/relationships/image" Target="media/image139.wmf"/><Relationship Id="rId339" Type="http://schemas.openxmlformats.org/officeDocument/2006/relationships/oleObject" Target="embeddings/oleObject165.bin"/><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3.wmf"/><Relationship Id="rId406" Type="http://schemas.openxmlformats.org/officeDocument/2006/relationships/oleObject" Target="embeddings/oleObject197.bin"/><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image" Target="media/image196.wmf"/><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image" Target="media/image152.wmf"/><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6.bin"/><Relationship Id="rId196" Type="http://schemas.openxmlformats.org/officeDocument/2006/relationships/image" Target="media/image96.wmf"/><Relationship Id="rId417" Type="http://schemas.openxmlformats.org/officeDocument/2006/relationships/image" Target="media/image207.wmf"/><Relationship Id="rId16" Type="http://schemas.openxmlformats.org/officeDocument/2006/relationships/oleObject" Target="embeddings/oleObject4.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oleObject" Target="embeddings/oleObject155.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0.bin"/><Relationship Id="rId165" Type="http://schemas.openxmlformats.org/officeDocument/2006/relationships/oleObject" Target="embeddings/oleObject78.bin"/><Relationship Id="rId372" Type="http://schemas.openxmlformats.org/officeDocument/2006/relationships/image" Target="media/image184.wmf"/><Relationship Id="rId428" Type="http://schemas.openxmlformats.org/officeDocument/2006/relationships/oleObject" Target="embeddings/oleObject209.bin"/><Relationship Id="rId232" Type="http://schemas.openxmlformats.org/officeDocument/2006/relationships/oleObject" Target="embeddings/oleObject112.bin"/><Relationship Id="rId274" Type="http://schemas.openxmlformats.org/officeDocument/2006/relationships/oleObject" Target="embeddings/oleObject133.bin"/><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image" Target="media/image65.wmf"/><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oleObject" Target="embeddings/oleObject166.bin"/><Relationship Id="rId383" Type="http://schemas.openxmlformats.org/officeDocument/2006/relationships/oleObject" Target="embeddings/oleObject186.bin"/><Relationship Id="rId201" Type="http://schemas.openxmlformats.org/officeDocument/2006/relationships/oleObject" Target="embeddings/oleObject96.bin"/><Relationship Id="rId243" Type="http://schemas.openxmlformats.org/officeDocument/2006/relationships/image" Target="media/image119.wmf"/><Relationship Id="rId285" Type="http://schemas.openxmlformats.org/officeDocument/2006/relationships/image" Target="media/image140.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3.wmf"/><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74.wmf"/><Relationship Id="rId394" Type="http://schemas.openxmlformats.org/officeDocument/2006/relationships/image" Target="media/image197.wmf"/><Relationship Id="rId408" Type="http://schemas.openxmlformats.org/officeDocument/2006/relationships/image" Target="media/image203.wmf"/><Relationship Id="rId212" Type="http://schemas.openxmlformats.org/officeDocument/2006/relationships/oleObject" Target="embeddings/oleObject102.bin"/><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image" Target="media/image97.wmf"/><Relationship Id="rId321" Type="http://schemas.openxmlformats.org/officeDocument/2006/relationships/oleObject" Target="embeddings/oleObject156.bin"/><Relationship Id="rId342" Type="http://schemas.openxmlformats.org/officeDocument/2006/relationships/image" Target="media/image169.wmf"/><Relationship Id="rId363" Type="http://schemas.openxmlformats.org/officeDocument/2006/relationships/oleObject" Target="embeddings/oleObject177.bin"/><Relationship Id="rId384" Type="http://schemas.openxmlformats.org/officeDocument/2006/relationships/image" Target="media/image191.wmf"/><Relationship Id="rId419" Type="http://schemas.openxmlformats.org/officeDocument/2006/relationships/image" Target="media/image208.wmf"/><Relationship Id="rId202" Type="http://schemas.openxmlformats.org/officeDocument/2006/relationships/image" Target="media/image99.wmf"/><Relationship Id="rId223" Type="http://schemas.openxmlformats.org/officeDocument/2006/relationships/image" Target="media/image109.wmf"/><Relationship Id="rId244" Type="http://schemas.openxmlformats.org/officeDocument/2006/relationships/oleObject" Target="embeddings/oleObject118.bin"/><Relationship Id="rId430" Type="http://schemas.openxmlformats.org/officeDocument/2006/relationships/oleObject" Target="embeddings/oleObject210.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0.w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oleObject" Target="embeddings/oleObject58.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2.wmf"/><Relationship Id="rId311" Type="http://schemas.openxmlformats.org/officeDocument/2006/relationships/oleObject" Target="embeddings/oleObject151.bin"/><Relationship Id="rId332" Type="http://schemas.openxmlformats.org/officeDocument/2006/relationships/oleObject" Target="embeddings/oleObject161.bin"/><Relationship Id="rId353" Type="http://schemas.openxmlformats.org/officeDocument/2006/relationships/oleObject" Target="embeddings/oleObject172.bin"/><Relationship Id="rId374" Type="http://schemas.openxmlformats.org/officeDocument/2006/relationships/image" Target="media/image185.wmf"/><Relationship Id="rId395" Type="http://schemas.openxmlformats.org/officeDocument/2006/relationships/oleObject" Target="embeddings/oleObject191.bin"/><Relationship Id="rId409" Type="http://schemas.openxmlformats.org/officeDocument/2006/relationships/oleObject" Target="embeddings/oleObject199.bin"/><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image" Target="media/image104.wmf"/><Relationship Id="rId234" Type="http://schemas.openxmlformats.org/officeDocument/2006/relationships/oleObject" Target="embeddings/oleObject113.bin"/><Relationship Id="rId420" Type="http://schemas.openxmlformats.org/officeDocument/2006/relationships/oleObject" Target="embeddings/oleObject205.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5.wmf"/><Relationship Id="rId276" Type="http://schemas.openxmlformats.org/officeDocument/2006/relationships/oleObject" Target="embeddings/oleObject134.bin"/><Relationship Id="rId297" Type="http://schemas.openxmlformats.org/officeDocument/2006/relationships/image" Target="media/image146.wmf"/><Relationship Id="rId40" Type="http://schemas.openxmlformats.org/officeDocument/2006/relationships/oleObject" Target="embeddings/oleObject16.bin"/><Relationship Id="rId115" Type="http://schemas.openxmlformats.org/officeDocument/2006/relationships/oleObject" Target="embeddings/oleObject53.bin"/><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image" Target="media/image87.wmf"/><Relationship Id="rId301" Type="http://schemas.openxmlformats.org/officeDocument/2006/relationships/image" Target="media/image148.wmf"/><Relationship Id="rId322" Type="http://schemas.openxmlformats.org/officeDocument/2006/relationships/image" Target="media/image159.wmf"/><Relationship Id="rId343" Type="http://schemas.openxmlformats.org/officeDocument/2006/relationships/oleObject" Target="embeddings/oleObject167.bin"/><Relationship Id="rId364" Type="http://schemas.openxmlformats.org/officeDocument/2006/relationships/image" Target="media/image180.wmf"/><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7.bin"/><Relationship Id="rId19" Type="http://schemas.openxmlformats.org/officeDocument/2006/relationships/image" Target="media/image7.wmf"/><Relationship Id="rId224" Type="http://schemas.openxmlformats.org/officeDocument/2006/relationships/oleObject" Target="embeddings/oleObject108.bin"/><Relationship Id="rId245" Type="http://schemas.openxmlformats.org/officeDocument/2006/relationships/image" Target="media/image120.wmf"/><Relationship Id="rId266" Type="http://schemas.openxmlformats.org/officeDocument/2006/relationships/oleObject" Target="embeddings/oleObject129.bin"/><Relationship Id="rId287" Type="http://schemas.openxmlformats.org/officeDocument/2006/relationships/image" Target="media/image141.wmf"/><Relationship Id="rId410" Type="http://schemas.openxmlformats.org/officeDocument/2006/relationships/oleObject" Target="embeddings/oleObject200.bin"/><Relationship Id="rId431" Type="http://schemas.openxmlformats.org/officeDocument/2006/relationships/image" Target="media/image214.wmf"/><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2.bin"/><Relationship Id="rId354" Type="http://schemas.openxmlformats.org/officeDocument/2006/relationships/image" Target="media/image175.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3.bin"/><Relationship Id="rId396" Type="http://schemas.openxmlformats.org/officeDocument/2006/relationships/image" Target="media/image198.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5.wmf"/><Relationship Id="rId256" Type="http://schemas.openxmlformats.org/officeDocument/2006/relationships/oleObject" Target="embeddings/oleObject124.bin"/><Relationship Id="rId277" Type="http://schemas.openxmlformats.org/officeDocument/2006/relationships/image" Target="media/image136.wmf"/><Relationship Id="rId298" Type="http://schemas.openxmlformats.org/officeDocument/2006/relationships/oleObject" Target="embeddings/oleObject145.bin"/><Relationship Id="rId400" Type="http://schemas.openxmlformats.org/officeDocument/2006/relationships/image" Target="media/image200.wmf"/><Relationship Id="rId421" Type="http://schemas.openxmlformats.org/officeDocument/2006/relationships/image" Target="media/image209.wmf"/><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image" Target="media/image77.wmf"/><Relationship Id="rId302" Type="http://schemas.openxmlformats.org/officeDocument/2006/relationships/oleObject" Target="embeddings/oleObject147.bin"/><Relationship Id="rId323" Type="http://schemas.openxmlformats.org/officeDocument/2006/relationships/oleObject" Target="embeddings/oleObject157.bin"/><Relationship Id="rId344" Type="http://schemas.openxmlformats.org/officeDocument/2006/relationships/image" Target="media/image170.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8.bin"/><Relationship Id="rId386" Type="http://schemas.openxmlformats.org/officeDocument/2006/relationships/image" Target="media/image192.png"/><Relationship Id="rId190" Type="http://schemas.openxmlformats.org/officeDocument/2006/relationships/image" Target="media/image93.wmf"/><Relationship Id="rId204" Type="http://schemas.openxmlformats.org/officeDocument/2006/relationships/oleObject" Target="embeddings/oleObject98.bin"/><Relationship Id="rId225" Type="http://schemas.openxmlformats.org/officeDocument/2006/relationships/image" Target="media/image110.wmf"/><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411" Type="http://schemas.openxmlformats.org/officeDocument/2006/relationships/oleObject" Target="embeddings/oleObject201.bin"/><Relationship Id="rId432" Type="http://schemas.openxmlformats.org/officeDocument/2006/relationships/oleObject" Target="embeddings/oleObject211.bin"/><Relationship Id="rId106" Type="http://schemas.openxmlformats.org/officeDocument/2006/relationships/image" Target="media/image51.wmf"/><Relationship Id="rId127" Type="http://schemas.openxmlformats.org/officeDocument/2006/relationships/oleObject" Target="embeddings/oleObject59.bin"/><Relationship Id="rId313" Type="http://schemas.openxmlformats.org/officeDocument/2006/relationships/oleObject" Target="embeddings/oleObject152.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0.bin"/><Relationship Id="rId334" Type="http://schemas.openxmlformats.org/officeDocument/2006/relationships/image" Target="media/image165.wmf"/><Relationship Id="rId355" Type="http://schemas.openxmlformats.org/officeDocument/2006/relationships/oleObject" Target="embeddings/oleObject173.bin"/><Relationship Id="rId376" Type="http://schemas.openxmlformats.org/officeDocument/2006/relationships/image" Target="media/image186.emf"/><Relationship Id="rId397" Type="http://schemas.openxmlformats.org/officeDocument/2006/relationships/oleObject" Target="embeddings/oleObject192.bin"/><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oleObject" Target="embeddings/oleObject135.bin"/><Relationship Id="rId401" Type="http://schemas.openxmlformats.org/officeDocument/2006/relationships/oleObject" Target="embeddings/oleObject194.bin"/><Relationship Id="rId422" Type="http://schemas.openxmlformats.org/officeDocument/2006/relationships/oleObject" Target="embeddings/oleObject206.bin"/><Relationship Id="rId303" Type="http://schemas.openxmlformats.org/officeDocument/2006/relationships/image" Target="media/image149.wmf"/><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8.bin"/><Relationship Id="rId387" Type="http://schemas.openxmlformats.org/officeDocument/2006/relationships/image" Target="media/image193.wmf"/><Relationship Id="rId191" Type="http://schemas.openxmlformats.org/officeDocument/2006/relationships/oleObject" Target="embeddings/oleObject91.bin"/><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4.wmf"/><Relationship Id="rId107" Type="http://schemas.openxmlformats.org/officeDocument/2006/relationships/oleObject" Target="embeddings/oleObject49.bin"/><Relationship Id="rId289" Type="http://schemas.openxmlformats.org/officeDocument/2006/relationships/image" Target="media/image142.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9.wmf"/><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oleObject" Target="embeddings/oleObject104.bin"/><Relationship Id="rId423" Type="http://schemas.openxmlformats.org/officeDocument/2006/relationships/image" Target="media/image210.wmf"/><Relationship Id="rId258" Type="http://schemas.openxmlformats.org/officeDocument/2006/relationships/oleObject" Target="embeddings/oleObject125.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8.bin"/><Relationship Id="rId367" Type="http://schemas.openxmlformats.org/officeDocument/2006/relationships/oleObject" Target="embeddings/oleObject179.bin"/><Relationship Id="rId171" Type="http://schemas.openxmlformats.org/officeDocument/2006/relationships/oleObject" Target="embeddings/oleObject81.bin"/><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fontTable" Target="fontTable.xml"/><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36.bin"/><Relationship Id="rId336" Type="http://schemas.openxmlformats.org/officeDocument/2006/relationships/image" Target="media/image166.wmf"/><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oleObject" Target="embeddings/oleObject184.bin"/><Relationship Id="rId403" Type="http://schemas.openxmlformats.org/officeDocument/2006/relationships/oleObject" Target="embeddings/oleObject195.bin"/><Relationship Id="rId6" Type="http://schemas.openxmlformats.org/officeDocument/2006/relationships/footnotes" Target="footnotes.xml"/><Relationship Id="rId238" Type="http://schemas.openxmlformats.org/officeDocument/2006/relationships/oleObject" Target="embeddings/oleObject115.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69.bin"/><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194.wmf"/><Relationship Id="rId193" Type="http://schemas.openxmlformats.org/officeDocument/2006/relationships/oleObject" Target="embeddings/oleObject92.bin"/><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2.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6.bin"/><Relationship Id="rId316" Type="http://schemas.openxmlformats.org/officeDocument/2006/relationships/image" Target="media/image156.w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77.wmf"/><Relationship Id="rId162" Type="http://schemas.openxmlformats.org/officeDocument/2006/relationships/image" Target="media/image79.wmf"/><Relationship Id="rId218" Type="http://schemas.openxmlformats.org/officeDocument/2006/relationships/oleObject" Target="embeddings/oleObject105.bin"/><Relationship Id="rId425" Type="http://schemas.openxmlformats.org/officeDocument/2006/relationships/image" Target="media/image211.wmf"/><Relationship Id="rId271" Type="http://schemas.openxmlformats.org/officeDocument/2006/relationships/image" Target="media/image133.wmf"/><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image" Target="media/image162.wmf"/><Relationship Id="rId369" Type="http://schemas.openxmlformats.org/officeDocument/2006/relationships/oleObject" Target="embeddings/oleObject180.bin"/><Relationship Id="rId173" Type="http://schemas.openxmlformats.org/officeDocument/2006/relationships/oleObject" Target="embeddings/oleObject82.bin"/><Relationship Id="rId229" Type="http://schemas.openxmlformats.org/officeDocument/2006/relationships/image" Target="media/image112.wmf"/><Relationship Id="rId380" Type="http://schemas.openxmlformats.org/officeDocument/2006/relationships/image" Target="media/image189.wmf"/><Relationship Id="rId240" Type="http://schemas.openxmlformats.org/officeDocument/2006/relationships/oleObject" Target="embeddings/oleObject116.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7.bin"/><Relationship Id="rId338" Type="http://schemas.openxmlformats.org/officeDocument/2006/relationships/image" Target="media/image167.wmf"/><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89.bin"/><Relationship Id="rId405" Type="http://schemas.openxmlformats.org/officeDocument/2006/relationships/oleObject" Target="embeddings/oleObject196.bin"/><Relationship Id="rId251" Type="http://schemas.openxmlformats.org/officeDocument/2006/relationships/image" Target="media/image123.wmf"/><Relationship Id="rId46" Type="http://schemas.openxmlformats.org/officeDocument/2006/relationships/oleObject" Target="embeddings/oleObject19.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0.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image" Target="media/image102.wmf"/><Relationship Id="rId360" Type="http://schemas.openxmlformats.org/officeDocument/2006/relationships/image" Target="media/image178.wmf"/><Relationship Id="rId416" Type="http://schemas.openxmlformats.org/officeDocument/2006/relationships/oleObject" Target="embeddings/oleObject203.bin"/><Relationship Id="rId220" Type="http://schemas.openxmlformats.org/officeDocument/2006/relationships/oleObject" Target="embeddings/oleObject106.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image" Target="media/image157.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1.bin"/><Relationship Id="rId427" Type="http://schemas.openxmlformats.org/officeDocument/2006/relationships/image" Target="media/image212.wmf"/><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3.wmf"/><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8.wmf"/><Relationship Id="rId200" Type="http://schemas.openxmlformats.org/officeDocument/2006/relationships/image" Target="media/image98.wmf"/><Relationship Id="rId382" Type="http://schemas.openxmlformats.org/officeDocument/2006/relationships/image" Target="media/image190.wmf"/><Relationship Id="rId242" Type="http://schemas.openxmlformats.org/officeDocument/2006/relationships/oleObject" Target="embeddings/oleObject117.bin"/><Relationship Id="rId284" Type="http://schemas.openxmlformats.org/officeDocument/2006/relationships/oleObject" Target="embeddings/oleObject138.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1.bin"/><Relationship Id="rId393" Type="http://schemas.openxmlformats.org/officeDocument/2006/relationships/oleObject" Target="embeddings/oleObject190.bin"/><Relationship Id="rId407" Type="http://schemas.openxmlformats.org/officeDocument/2006/relationships/oleObject" Target="embeddings/oleObject198.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oleObject" Target="embeddings/oleObject150.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8.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oleObject" Target="embeddings/oleObject204.bin"/><Relationship Id="rId222" Type="http://schemas.openxmlformats.org/officeDocument/2006/relationships/oleObject" Target="embeddings/oleObject107.bin"/><Relationship Id="rId264" Type="http://schemas.openxmlformats.org/officeDocument/2006/relationships/oleObject" Target="embeddings/oleObject128.bin"/><Relationship Id="rId17" Type="http://schemas.openxmlformats.org/officeDocument/2006/relationships/image" Target="media/image6.wmf"/><Relationship Id="rId59" Type="http://schemas.openxmlformats.org/officeDocument/2006/relationships/image" Target="media/image27.tif"/><Relationship Id="rId124" Type="http://schemas.openxmlformats.org/officeDocument/2006/relationships/image" Target="media/image60.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4.wmf"/><Relationship Id="rId373" Type="http://schemas.openxmlformats.org/officeDocument/2006/relationships/oleObject" Target="embeddings/oleObject182.bin"/><Relationship Id="rId429" Type="http://schemas.openxmlformats.org/officeDocument/2006/relationships/image" Target="media/image213.wmf"/><Relationship Id="rId1" Type="http://schemas.openxmlformats.org/officeDocument/2006/relationships/customXml" Target="../customXml/item1.xml"/><Relationship Id="rId233" Type="http://schemas.openxmlformats.org/officeDocument/2006/relationships/image" Target="media/image114.wmf"/></Relationships>
</file>

<file path=word/_rels/footnotes.xml.rels><?xml version="1.0" encoding="UTF-8" standalone="yes"?>
<Relationships xmlns="http://schemas.openxmlformats.org/package/2006/relationships"><Relationship Id="rId1" Type="http://schemas.openxmlformats.org/officeDocument/2006/relationships/hyperlink" Target="mailto:jxizhou@hn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DD258-D1FA-47B9-8EC0-8EB73C26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4919</TotalTime>
  <Pages>35</Pages>
  <Words>26759</Words>
  <Characters>152532</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Kai Wang</cp:lastModifiedBy>
  <cp:revision>111</cp:revision>
  <cp:lastPrinted>2018-12-13T15:10:00Z</cp:lastPrinted>
  <dcterms:created xsi:type="dcterms:W3CDTF">2018-12-24T10:04:00Z</dcterms:created>
  <dcterms:modified xsi:type="dcterms:W3CDTF">2019-05-07T13:34:00Z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http://www.zotero.org/styles/applied-physics-letters</vt:lpwstr>
  </property>
  <property fmtid="{D5CDD505-2E9C-101B-9397-08002B2CF9AE}" pid="10" name="Mendeley Recent Style Name 3_1">
    <vt:lpwstr>Applied Physics Letters</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http://csl.mendeley.com/styles/499175601/elsevier-with-titles</vt:lpwstr>
  </property>
  <property fmtid="{D5CDD505-2E9C-101B-9397-08002B2CF9AE}" pid="14" name="Mendeley Recent Style Name 5_1">
    <vt:lpwstr>Elsevier (numeric, with titles) - Kai Wang</vt:lpwstr>
  </property>
  <property fmtid="{D5CDD505-2E9C-101B-9397-08002B2CF9AE}" pid="15" name="Mendeley Recent Style Id 6_1">
    <vt:lpwstr>http://www.zotero.org/styles/international-journal-of-mechanical-sciences</vt:lpwstr>
  </property>
  <property fmtid="{D5CDD505-2E9C-101B-9397-08002B2CF9AE}" pid="16" name="Mendeley Recent Style Name 6_1">
    <vt:lpwstr>International Journal of Mechanical Sciences</vt:lpwstr>
  </property>
  <property fmtid="{D5CDD505-2E9C-101B-9397-08002B2CF9AE}" pid="17" name="Mendeley Recent Style Id 7_1">
    <vt:lpwstr>http://www.zotero.org/styles/mechanical-systems-and-signal-processing</vt:lpwstr>
  </property>
  <property fmtid="{D5CDD505-2E9C-101B-9397-08002B2CF9AE}" pid="18" name="Mendeley Recent Style Name 7_1">
    <vt:lpwstr>Mechanical Systems and Signal Processing</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http://www.zotero.org/styles/physical-review-a</vt:lpwstr>
  </property>
  <property fmtid="{D5CDD505-2E9C-101B-9397-08002B2CF9AE}" pid="22" name="Mendeley Recent Style Name 9_1">
    <vt:lpwstr>Physical Review A</vt:lpwstr>
  </property>
  <property fmtid="{D5CDD505-2E9C-101B-9397-08002B2CF9AE}" pid="23" name="Mendeley Document_1">
    <vt:lpwstr>True</vt:lpwstr>
  </property>
  <property fmtid="{D5CDD505-2E9C-101B-9397-08002B2CF9AE}" pid="24" name="Mendeley Unique User Id_1">
    <vt:lpwstr>7df6a738-9d23-380a-8281-1f5e90b012a1</vt:lpwstr>
  </property>
  <property fmtid="{D5CDD505-2E9C-101B-9397-08002B2CF9AE}" pid="25" name="Mendeley Citation Style_1">
    <vt:lpwstr>http://csl.mendeley.com/styles/499175601/elsevier-with-titles</vt:lpwstr>
  </property>
  <property fmtid="{D5CDD505-2E9C-101B-9397-08002B2CF9AE}" pid="26" name="MTEquationSection">
    <vt:lpwstr>1</vt:lpwstr>
  </property>
  <property fmtid="{D5CDD505-2E9C-101B-9397-08002B2CF9AE}" pid="27" name="MTEquationNumber2">
    <vt:lpwstr>(#E1)</vt:lpwstr>
  </property>
</Properties>
</file>