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C89A8D" w14:textId="77777777" w:rsidR="00F62C8B" w:rsidRPr="00270DD5" w:rsidRDefault="000F3A41" w:rsidP="004C531E">
      <w:pPr>
        <w:pStyle w:val="RSCM01ReceivedAccepted"/>
      </w:pPr>
      <w:r w:rsidRPr="00270DD5">
        <mc:AlternateContent>
          <mc:Choice Requires="wps">
            <w:drawing>
              <wp:anchor distT="180340" distB="0" distL="114300" distR="114300" simplePos="0" relativeHeight="251662336" behindDoc="1" locked="1" layoutInCell="0" allowOverlap="0" wp14:anchorId="3E4F77EB" wp14:editId="09B85462">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79FA3D7D" w14:textId="714CE1B1" w:rsidR="00E8625E" w:rsidRPr="00E14BC4" w:rsidRDefault="00E8625E" w:rsidP="003D34DA">
                            <w:pPr>
                              <w:pStyle w:val="RSCF01FootnoteAuthorAddress"/>
                              <w:rPr>
                                <w:rFonts w:ascii="Times New Roman" w:hAnsi="Times New Roman"/>
                              </w:rPr>
                            </w:pPr>
                            <w:r w:rsidRPr="00E14BC4">
                              <w:t>Saint Petersburg State University, 7/9 Universitetskaya Nab., Saint Petersburg, 199034 Russian Federation; e-mail: m.kinzhalov@spbu.ru</w:t>
                            </w:r>
                          </w:p>
                          <w:p w14:paraId="1DCF68D9" w14:textId="045C21EF" w:rsidR="00E8625E" w:rsidRPr="00E14BC4" w:rsidRDefault="00E8625E" w:rsidP="003D34DA">
                            <w:pPr>
                              <w:pStyle w:val="RSCF01FootnoteAuthorAddress"/>
                            </w:pPr>
                            <w:r w:rsidRPr="00E14BC4">
                              <w:t xml:space="preserve">Department of Chemistry, University of Liverpool, Crown Street, Liverpool L69 7ZD, United Kingdom; e-mail: konstantin.luzyanin@liverpool.ac.uk </w:t>
                            </w:r>
                          </w:p>
                          <w:p w14:paraId="2447DBFC" w14:textId="77777777" w:rsidR="00DB7389" w:rsidRDefault="00E8625E" w:rsidP="003D34DA">
                            <w:pPr>
                              <w:pStyle w:val="RSCF02FootnotestoTitleAuthors"/>
                            </w:pPr>
                            <w:r w:rsidRPr="00241ACD">
                              <w:t xml:space="preserve">Electronic Supplementary Information (ESI) available: </w:t>
                            </w:r>
                            <w:r>
                              <w:t>s</w:t>
                            </w:r>
                            <w:r w:rsidRPr="003D34DA">
                              <w:rPr>
                                <w:lang w:val="en-US"/>
                              </w:rPr>
                              <w:t>pectroscopic data for prepared complexes and details for the X-ray diffraction studies (PDF)</w:t>
                            </w:r>
                            <w:r w:rsidRPr="00241ACD">
                              <w:t xml:space="preserve">. </w:t>
                            </w:r>
                          </w:p>
                          <w:p w14:paraId="0F09F4DE" w14:textId="30576845" w:rsidR="00E8625E" w:rsidRPr="003D34DA" w:rsidRDefault="00E8625E" w:rsidP="003D34DA">
                            <w:pPr>
                              <w:pStyle w:val="RSCF02FootnotestoTitleAuthors"/>
                              <w:rPr>
                                <w:lang w:val="en-US"/>
                              </w:rPr>
                            </w:pPr>
                            <w:bookmarkStart w:id="0" w:name="_GoBack"/>
                            <w:bookmarkEnd w:id="0"/>
                            <w:r w:rsidRPr="00241ACD">
                              <w:t>See DOI: </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3E4F77EB" id="_x0000_t202" coordsize="21600,21600" o:spt="202" path="m,l,21600r21600,l21600,xe">
                <v:stroke joinstyle="miter"/>
                <v:path gradientshapeok="t" o:connecttype="rect"/>
              </v:shapetype>
              <v:shape id="Text Box 2" o:spid="_x0000_s1026" type="#_x0000_t202" style="position:absolute;margin-left:0;margin-top:0;width:248.75pt;height:128.2pt;z-index:-25165414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" o:allowincell="f" o:allowoverlap="f" stroked="f">
                <o:lock v:ext="edit" aspectratio="t"/>
                <v:textbox style="mso-fit-shape-to-text:t" inset="0,1mm,0,1mm">
                  <w:txbxContent>
                    <w:p w14:paraId="79FA3D7D" w14:textId="714CE1B1" w:rsidR="00E8625E" w:rsidRPr="00E14BC4" w:rsidRDefault="00E8625E" w:rsidP="003D34DA">
                      <w:pPr>
                        <w:pStyle w:val="RSCF01FootnoteAuthorAddress"/>
                        <w:rPr>
                          <w:rFonts w:ascii="Times New Roman" w:hAnsi="Times New Roman"/>
                        </w:rPr>
                      </w:pPr>
                      <w:r w:rsidRPr="00E14BC4">
                        <w:t>Saint Petersburg State University, 7/9 Universitetskaya Nab., Saint Petersburg, 199034 Russian Federation; e-mail: m.kinzhalov@spbu.ru</w:t>
                      </w:r>
                    </w:p>
                    <w:p w14:paraId="1DCF68D9" w14:textId="045C21EF" w:rsidR="00E8625E" w:rsidRPr="00E14BC4" w:rsidRDefault="00E8625E" w:rsidP="003D34DA">
                      <w:pPr>
                        <w:pStyle w:val="RSCF01FootnoteAuthorAddress"/>
                      </w:pPr>
                      <w:r w:rsidRPr="00E14BC4">
                        <w:t xml:space="preserve">Department of Chemistry, University of Liverpool, Crown Street, Liverpool L69 7ZD, United Kingdom; e-mail: konstantin.luzyanin@liverpool.ac.uk </w:t>
                      </w:r>
                    </w:p>
                    <w:p w14:paraId="2447DBFC" w14:textId="77777777" w:rsidR="00DB7389" w:rsidRDefault="00E8625E" w:rsidP="003D34DA">
                      <w:pPr>
                        <w:pStyle w:val="RSCF02FootnotestoTitleAuthors"/>
                      </w:pPr>
                      <w:r w:rsidRPr="00241ACD">
                        <w:t xml:space="preserve">Electronic Supplementary Information (ESI) available: </w:t>
                      </w:r>
                      <w:r>
                        <w:t>s</w:t>
                      </w:r>
                      <w:r w:rsidRPr="003D34DA">
                        <w:rPr>
                          <w:lang w:val="en-US"/>
                        </w:rPr>
                        <w:t>pectroscopic data for prepared complexes and details for the X-ray diffraction studies (PDF)</w:t>
                      </w:r>
                      <w:r w:rsidRPr="00241ACD">
                        <w:t xml:space="preserve">. </w:t>
                      </w:r>
                    </w:p>
                    <w:p w14:paraId="0F09F4DE" w14:textId="30576845" w:rsidR="00E8625E" w:rsidRPr="003D34DA" w:rsidRDefault="00E8625E" w:rsidP="003D34DA">
                      <w:pPr>
                        <w:pStyle w:val="RSCF02FootnotestoTitleAuthors"/>
                        <w:rPr>
                          <w:lang w:val="en-US"/>
                        </w:rPr>
                      </w:pPr>
                      <w:bookmarkStart w:id="1" w:name="_GoBack"/>
                      <w:bookmarkEnd w:id="1"/>
                      <w:r w:rsidRPr="00241ACD">
                        <w:t>See DOI: </w:t>
                      </w:r>
                    </w:p>
                  </w:txbxContent>
                </v:textbox>
                <w10:wrap type="topAndBottom" anchory="margin"/>
                <w10:anchorlock/>
              </v:shape>
            </w:pict>
          </mc:Fallback>
        </mc:AlternateContent>
      </w:r>
      <w:r w:rsidR="00F62C8B" w:rsidRPr="00270DD5">
        <w:t>Received 00th January 20</w:t>
      </w:r>
      <w:r w:rsidR="00F15F90" w:rsidRPr="00270DD5">
        <w:t>xx</w:t>
      </w:r>
      <w:r w:rsidR="00F62C8B" w:rsidRPr="00270DD5">
        <w:t>,</w:t>
      </w:r>
    </w:p>
    <w:p w14:paraId="73DDF9F2" w14:textId="77777777" w:rsidR="00F62C8B" w:rsidRPr="00270DD5" w:rsidRDefault="00F62C8B" w:rsidP="004C531E">
      <w:pPr>
        <w:pStyle w:val="RSCM01ReceivedAccepted"/>
      </w:pPr>
      <w:r w:rsidRPr="00270DD5">
        <w:t>Accepted 00th January 20</w:t>
      </w:r>
      <w:r w:rsidR="00F15F90" w:rsidRPr="00270DD5">
        <w:t>xx</w:t>
      </w:r>
    </w:p>
    <w:p w14:paraId="25CABA3E" w14:textId="3388290C" w:rsidR="00F62C8B" w:rsidRPr="00794787" w:rsidRDefault="00F62C8B" w:rsidP="004C531E">
      <w:pPr>
        <w:pStyle w:val="RSCM02DOI"/>
      </w:pPr>
      <w:r w:rsidRPr="00794787">
        <w:t xml:space="preserve">DOI: </w:t>
      </w:r>
    </w:p>
    <w:p w14:paraId="6D57A3C7" w14:textId="77777777" w:rsidR="00A9649E" w:rsidRPr="00794787" w:rsidRDefault="00A9649E" w:rsidP="004C531E">
      <w:pPr>
        <w:pStyle w:val="RSCM03Website"/>
      </w:pPr>
    </w:p>
    <w:p w14:paraId="5632FF87" w14:textId="4370F0AC" w:rsidR="004414A5" w:rsidRPr="00C32EDF" w:rsidRDefault="00F62C8B" w:rsidP="00D46EAD">
      <w:pPr>
        <w:pStyle w:val="RSCH01PaperTitle"/>
      </w:pPr>
      <w:r w:rsidRPr="004414A5">
        <w:br w:type="column"/>
      </w:r>
      <w:r w:rsidR="00D46EAD">
        <w:t>Cleavage of Acyclic Diaminocarbene Ligands at an Iridium(III) Center. Recognition of a New Reactivity Mode for Carbene Ligands</w:t>
      </w:r>
      <w:r w:rsidR="004414A5" w:rsidRPr="00C32EDF">
        <w:t xml:space="preserve"> </w:t>
      </w:r>
    </w:p>
    <w:p w14:paraId="7D81D028" w14:textId="047590F1" w:rsidR="008125A0" w:rsidRPr="008125A0" w:rsidRDefault="00D46EAD" w:rsidP="00D46EAD">
      <w:pPr>
        <w:pStyle w:val="RSCB01ARTAbstract"/>
        <w:jc w:val="left"/>
        <w:rPr>
          <w:rFonts w:cs="Times New Roman"/>
          <w:sz w:val="20"/>
          <w:vertAlign w:val="superscript"/>
        </w:rPr>
      </w:pPr>
      <w:r w:rsidRPr="00D46EAD">
        <w:rPr>
          <w:rFonts w:cs="Times New Roman"/>
          <w:sz w:val="20"/>
          <w:lang w:val="en-US"/>
        </w:rPr>
        <w:t>Mikhail A. Kinzhalov,*</w:t>
      </w:r>
      <w:r w:rsidRPr="00D46EAD">
        <w:rPr>
          <w:rFonts w:cs="Times New Roman"/>
          <w:sz w:val="20"/>
          <w:vertAlign w:val="superscript"/>
          <w:lang w:val="en-US"/>
        </w:rPr>
        <w:t>,a</w:t>
      </w:r>
      <w:r w:rsidRPr="00D46EAD">
        <w:rPr>
          <w:rFonts w:cs="Times New Roman"/>
          <w:sz w:val="20"/>
          <w:lang w:val="en-US"/>
        </w:rPr>
        <w:t xml:space="preserve"> Anzhelika A. Eremina,</w:t>
      </w:r>
      <w:r w:rsidRPr="00D46EAD">
        <w:rPr>
          <w:rFonts w:cs="Times New Roman"/>
          <w:sz w:val="20"/>
          <w:vertAlign w:val="superscript"/>
          <w:lang w:val="en-US"/>
        </w:rPr>
        <w:t>a</w:t>
      </w:r>
      <w:r w:rsidRPr="00D46EAD">
        <w:rPr>
          <w:rFonts w:cs="Times New Roman"/>
          <w:sz w:val="20"/>
          <w:lang w:val="en-US"/>
        </w:rPr>
        <w:t xml:space="preserve"> Andrey S. Smirnov,</w:t>
      </w:r>
      <w:r w:rsidRPr="00D46EAD">
        <w:rPr>
          <w:rFonts w:cs="Times New Roman"/>
          <w:sz w:val="20"/>
          <w:vertAlign w:val="superscript"/>
          <w:lang w:val="en-US"/>
        </w:rPr>
        <w:t>a</w:t>
      </w:r>
      <w:r w:rsidRPr="00D46EAD">
        <w:rPr>
          <w:rFonts w:cs="Times New Roman"/>
          <w:sz w:val="20"/>
          <w:lang w:val="en-US"/>
        </w:rPr>
        <w:t xml:space="preserve"> </w:t>
      </w:r>
      <w:r w:rsidRPr="00D46EAD">
        <w:rPr>
          <w:rFonts w:cs="Times New Roman"/>
          <w:bCs/>
          <w:sz w:val="20"/>
          <w:lang w:val="en-US"/>
        </w:rPr>
        <w:t>Vitalii V. Suslonov,</w:t>
      </w:r>
      <w:r w:rsidRPr="00D46EAD">
        <w:rPr>
          <w:rFonts w:cs="Times New Roman"/>
          <w:bCs/>
          <w:sz w:val="20"/>
          <w:vertAlign w:val="superscript"/>
          <w:lang w:val="en-US"/>
        </w:rPr>
        <w:t>a</w:t>
      </w:r>
      <w:r w:rsidRPr="00D46EAD">
        <w:rPr>
          <w:rFonts w:cs="Times New Roman"/>
          <w:bCs/>
          <w:sz w:val="20"/>
          <w:lang w:val="en-US"/>
        </w:rPr>
        <w:t xml:space="preserve"> </w:t>
      </w:r>
      <w:r w:rsidRPr="00D46EAD">
        <w:rPr>
          <w:rFonts w:cs="Times New Roman"/>
          <w:bCs/>
          <w:sz w:val="20"/>
          <w:lang w:val="en-US"/>
        </w:rPr>
        <w:br/>
      </w:r>
      <w:r w:rsidRPr="00D46EAD">
        <w:rPr>
          <w:rFonts w:cs="Times New Roman"/>
          <w:sz w:val="20"/>
          <w:lang w:val="en-US"/>
        </w:rPr>
        <w:t>Vadim Yu. Kukushkin,</w:t>
      </w:r>
      <w:r w:rsidRPr="00D46EAD">
        <w:rPr>
          <w:rFonts w:cs="Times New Roman"/>
          <w:sz w:val="20"/>
          <w:vertAlign w:val="superscript"/>
          <w:lang w:val="en-US"/>
        </w:rPr>
        <w:t>a</w:t>
      </w:r>
      <w:r w:rsidRPr="00D46EAD">
        <w:rPr>
          <w:rFonts w:cs="Times New Roman"/>
          <w:sz w:val="20"/>
          <w:lang w:val="en-US"/>
        </w:rPr>
        <w:t xml:space="preserve"> Konstantin V. Luzyanin*</w:t>
      </w:r>
      <w:r w:rsidRPr="00D46EAD">
        <w:rPr>
          <w:rFonts w:cs="Times New Roman"/>
          <w:sz w:val="20"/>
          <w:vertAlign w:val="superscript"/>
          <w:lang w:val="en-US"/>
        </w:rPr>
        <w:t>,a,b</w:t>
      </w:r>
    </w:p>
    <w:p w14:paraId="781B80DE" w14:textId="74B4F47D" w:rsidR="00FA2DA2" w:rsidRPr="003D34DA" w:rsidRDefault="003D34DA" w:rsidP="00FA2DA2">
      <w:pPr>
        <w:pStyle w:val="RSCB01ARTAbstract"/>
        <w:rPr>
          <w:lang w:val="en-US"/>
        </w:rPr>
        <w:sectPr w:rsidR="00FA2DA2" w:rsidRPr="003D34DA"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r w:rsidRPr="003D34DA">
        <w:rPr>
          <w:lang w:val="en-US"/>
        </w:rPr>
        <w:t>Reaction of [Ir(</w:t>
      </w:r>
      <w:r w:rsidRPr="003D34DA">
        <w:rPr>
          <w:i/>
          <w:lang w:val="en-US"/>
        </w:rPr>
        <w:t>μ</w:t>
      </w:r>
      <w:r w:rsidRPr="003D34DA">
        <w:rPr>
          <w:lang w:val="en-US"/>
        </w:rPr>
        <w:t>-Cl)(ppy)</w:t>
      </w:r>
      <w:r w:rsidRPr="003D34DA">
        <w:rPr>
          <w:vertAlign w:val="subscript"/>
          <w:lang w:val="en-US"/>
        </w:rPr>
        <w:t>2</w:t>
      </w:r>
      <w:r w:rsidRPr="003D34DA">
        <w:rPr>
          <w:lang w:val="en-US"/>
        </w:rPr>
        <w:t>]</w:t>
      </w:r>
      <w:r w:rsidRPr="003D34DA">
        <w:rPr>
          <w:vertAlign w:val="subscript"/>
          <w:lang w:val="en-US"/>
        </w:rPr>
        <w:t>2</w:t>
      </w:r>
      <w:r w:rsidRPr="003D34DA">
        <w:rPr>
          <w:lang w:val="en-US"/>
        </w:rPr>
        <w:t xml:space="preserve"> (</w:t>
      </w:r>
      <w:r w:rsidRPr="003D34DA">
        <w:rPr>
          <w:b/>
          <w:lang w:val="en-US"/>
        </w:rPr>
        <w:t>1</w:t>
      </w:r>
      <w:r w:rsidRPr="003D34DA">
        <w:rPr>
          <w:lang w:val="en-US"/>
        </w:rPr>
        <w:t>) with 4 equivs of CNС</w:t>
      </w:r>
      <w:r w:rsidRPr="003D34DA">
        <w:rPr>
          <w:vertAlign w:val="subscript"/>
          <w:lang w:val="en-US"/>
        </w:rPr>
        <w:t>6</w:t>
      </w:r>
      <w:r w:rsidRPr="003D34DA">
        <w:rPr>
          <w:lang w:val="en-US"/>
        </w:rPr>
        <w:t>H</w:t>
      </w:r>
      <w:r w:rsidRPr="003D34DA">
        <w:rPr>
          <w:vertAlign w:val="subscript"/>
          <w:lang w:val="en-US"/>
        </w:rPr>
        <w:t>4</w:t>
      </w:r>
      <w:r w:rsidRPr="003D34DA">
        <w:rPr>
          <w:lang w:val="en-US"/>
        </w:rPr>
        <w:t xml:space="preserve">X (X = F </w:t>
      </w:r>
      <w:r w:rsidRPr="003D34DA">
        <w:rPr>
          <w:b/>
          <w:lang w:val="en-US"/>
        </w:rPr>
        <w:t>2a</w:t>
      </w:r>
      <w:r w:rsidRPr="003D34DA">
        <w:rPr>
          <w:lang w:val="en-US"/>
        </w:rPr>
        <w:t xml:space="preserve">, Cl </w:t>
      </w:r>
      <w:r w:rsidRPr="003D34DA">
        <w:rPr>
          <w:b/>
          <w:lang w:val="en-US"/>
        </w:rPr>
        <w:t>2b</w:t>
      </w:r>
      <w:r w:rsidRPr="003D34DA">
        <w:rPr>
          <w:lang w:val="en-US"/>
        </w:rPr>
        <w:t>,</w:t>
      </w:r>
      <w:r w:rsidRPr="003D34DA">
        <w:rPr>
          <w:b/>
          <w:lang w:val="en-US"/>
        </w:rPr>
        <w:t xml:space="preserve"> </w:t>
      </w:r>
      <w:r w:rsidRPr="003D34DA">
        <w:rPr>
          <w:lang w:val="en-US"/>
        </w:rPr>
        <w:t>Br</w:t>
      </w:r>
      <w:r w:rsidRPr="003D34DA">
        <w:rPr>
          <w:b/>
          <w:lang w:val="en-US"/>
        </w:rPr>
        <w:t xml:space="preserve"> 2c</w:t>
      </w:r>
      <w:r w:rsidRPr="003D34DA">
        <w:rPr>
          <w:lang w:val="en-US"/>
        </w:rPr>
        <w:t>,</w:t>
      </w:r>
      <w:r w:rsidRPr="003D34DA">
        <w:rPr>
          <w:b/>
          <w:lang w:val="en-US"/>
        </w:rPr>
        <w:t xml:space="preserve"> </w:t>
      </w:r>
      <w:r w:rsidRPr="003D34DA">
        <w:rPr>
          <w:lang w:val="en-US"/>
        </w:rPr>
        <w:t>I</w:t>
      </w:r>
      <w:r w:rsidRPr="003D34DA">
        <w:rPr>
          <w:b/>
          <w:lang w:val="en-US"/>
        </w:rPr>
        <w:t xml:space="preserve"> 2d</w:t>
      </w:r>
      <w:r w:rsidRPr="003D34DA">
        <w:rPr>
          <w:lang w:val="en-US"/>
        </w:rPr>
        <w:t xml:space="preserve">) in the presence of 2 equivs of AgOTf in dichloromethane at 20–25 °C furnished the </w:t>
      </w:r>
      <w:r w:rsidRPr="003D34DA">
        <w:rPr>
          <w:i/>
          <w:lang w:val="en-US"/>
        </w:rPr>
        <w:t>bis</w:t>
      </w:r>
      <w:r w:rsidRPr="003D34DA">
        <w:rPr>
          <w:lang w:val="en-US"/>
        </w:rPr>
        <w:t>isocyanide complexes [Ir(ppy)</w:t>
      </w:r>
      <w:r w:rsidRPr="003D34DA">
        <w:rPr>
          <w:vertAlign w:val="subscript"/>
          <w:lang w:val="en-US"/>
        </w:rPr>
        <w:t>2</w:t>
      </w:r>
      <w:r w:rsidRPr="003D34DA">
        <w:rPr>
          <w:lang w:val="en-US"/>
        </w:rPr>
        <w:t>(CNС</w:t>
      </w:r>
      <w:r w:rsidRPr="003D34DA">
        <w:rPr>
          <w:vertAlign w:val="subscript"/>
          <w:lang w:val="en-US"/>
        </w:rPr>
        <w:t>6</w:t>
      </w:r>
      <w:r w:rsidRPr="003D34DA">
        <w:rPr>
          <w:lang w:val="en-US"/>
        </w:rPr>
        <w:t>H</w:t>
      </w:r>
      <w:r w:rsidRPr="003D34DA">
        <w:rPr>
          <w:vertAlign w:val="subscript"/>
          <w:lang w:val="en-US"/>
        </w:rPr>
        <w:t>4</w:t>
      </w:r>
      <w:r w:rsidRPr="003D34DA">
        <w:rPr>
          <w:lang w:val="en-US"/>
        </w:rPr>
        <w:t>X)</w:t>
      </w:r>
      <w:r w:rsidRPr="003D34DA">
        <w:rPr>
          <w:vertAlign w:val="subscript"/>
          <w:lang w:val="en-US"/>
        </w:rPr>
        <w:t>2</w:t>
      </w:r>
      <w:r w:rsidRPr="003D34DA">
        <w:rPr>
          <w:lang w:val="en-US"/>
        </w:rPr>
        <w:t>](OTf) ([</w:t>
      </w:r>
      <w:r w:rsidRPr="003D34DA">
        <w:rPr>
          <w:b/>
          <w:lang w:val="en-US"/>
        </w:rPr>
        <w:t>3a</w:t>
      </w:r>
      <w:r w:rsidRPr="003D34DA">
        <w:rPr>
          <w:lang w:val="en-US"/>
        </w:rPr>
        <w:t>–</w:t>
      </w:r>
      <w:r w:rsidRPr="003D34DA">
        <w:rPr>
          <w:b/>
          <w:lang w:val="en-US"/>
        </w:rPr>
        <w:t>d</w:t>
      </w:r>
      <w:r w:rsidRPr="003D34DA">
        <w:rPr>
          <w:lang w:val="en-US"/>
        </w:rPr>
        <w:t>](OTf); 72–87%). Reaction of [</w:t>
      </w:r>
      <w:r w:rsidRPr="003D34DA">
        <w:rPr>
          <w:b/>
          <w:lang w:val="en-US"/>
        </w:rPr>
        <w:t>3a</w:t>
      </w:r>
      <w:r w:rsidRPr="003D34DA">
        <w:rPr>
          <w:lang w:val="en-US"/>
        </w:rPr>
        <w:t>–</w:t>
      </w:r>
      <w:r w:rsidRPr="003D34DA">
        <w:rPr>
          <w:b/>
          <w:lang w:val="en-US"/>
        </w:rPr>
        <w:t>d</w:t>
      </w:r>
      <w:r w:rsidRPr="003D34DA">
        <w:rPr>
          <w:lang w:val="en-US"/>
        </w:rPr>
        <w:t xml:space="preserve">](OTf) </w:t>
      </w:r>
      <w:r w:rsidRPr="003D34DA">
        <w:rPr>
          <w:bCs/>
          <w:lang w:val="en-US"/>
        </w:rPr>
        <w:t xml:space="preserve">with an excess of </w:t>
      </w:r>
      <w:r w:rsidRPr="003D34DA">
        <w:rPr>
          <w:lang w:val="en-US"/>
        </w:rPr>
        <w:t xml:space="preserve">gaseous ammonia at room temperature gave the </w:t>
      </w:r>
      <w:r w:rsidRPr="003D34DA">
        <w:rPr>
          <w:i/>
          <w:lang w:val="en-US"/>
        </w:rPr>
        <w:t>bis</w:t>
      </w:r>
      <w:r w:rsidRPr="003D34DA">
        <w:rPr>
          <w:lang w:val="en-US"/>
        </w:rPr>
        <w:t>diaminocarbene species [Ir(ppy)</w:t>
      </w:r>
      <w:r w:rsidRPr="003D34DA">
        <w:rPr>
          <w:vertAlign w:val="subscript"/>
          <w:lang w:val="en-US"/>
        </w:rPr>
        <w:t>2</w:t>
      </w:r>
      <w:r w:rsidRPr="003D34DA">
        <w:rPr>
          <w:lang w:val="en-US"/>
        </w:rPr>
        <w:t>{C(NH</w:t>
      </w:r>
      <w:r w:rsidRPr="003D34DA">
        <w:rPr>
          <w:vertAlign w:val="subscript"/>
          <w:lang w:val="en-US"/>
        </w:rPr>
        <w:t>2</w:t>
      </w:r>
      <w:r w:rsidRPr="003D34DA">
        <w:rPr>
          <w:lang w:val="en-US"/>
        </w:rPr>
        <w:t>)NHС</w:t>
      </w:r>
      <w:r w:rsidRPr="003D34DA">
        <w:rPr>
          <w:vertAlign w:val="subscript"/>
          <w:lang w:val="en-US"/>
        </w:rPr>
        <w:t>6</w:t>
      </w:r>
      <w:r w:rsidRPr="003D34DA">
        <w:rPr>
          <w:lang w:val="en-US"/>
        </w:rPr>
        <w:t>H</w:t>
      </w:r>
      <w:r w:rsidRPr="003D34DA">
        <w:rPr>
          <w:vertAlign w:val="subscript"/>
          <w:lang w:val="en-US"/>
        </w:rPr>
        <w:t>4</w:t>
      </w:r>
      <w:r w:rsidRPr="003D34DA">
        <w:rPr>
          <w:lang w:val="en-US"/>
        </w:rPr>
        <w:t>X}</w:t>
      </w:r>
      <w:r w:rsidRPr="003D34DA">
        <w:rPr>
          <w:vertAlign w:val="subscript"/>
          <w:lang w:val="en-US"/>
        </w:rPr>
        <w:t>2</w:t>
      </w:r>
      <w:r w:rsidRPr="003D34DA">
        <w:rPr>
          <w:lang w:val="en-US"/>
        </w:rPr>
        <w:t>](OTf) [</w:t>
      </w:r>
      <w:r w:rsidRPr="003D34DA">
        <w:rPr>
          <w:b/>
          <w:lang w:val="en-US"/>
        </w:rPr>
        <w:t>5a</w:t>
      </w:r>
      <w:r w:rsidRPr="003D34DA">
        <w:rPr>
          <w:lang w:val="en-US"/>
        </w:rPr>
        <w:t>–</w:t>
      </w:r>
      <w:r w:rsidRPr="003D34DA">
        <w:rPr>
          <w:b/>
          <w:lang w:val="en-US"/>
        </w:rPr>
        <w:t>d</w:t>
      </w:r>
      <w:r w:rsidRPr="003D34DA">
        <w:rPr>
          <w:lang w:val="en-US"/>
        </w:rPr>
        <w:t>](OTf) (73–83%); the two-step addition proceeds through an intermediate formation of appropriate monocarbene complexes [</w:t>
      </w:r>
      <w:r w:rsidRPr="003D34DA">
        <w:rPr>
          <w:b/>
          <w:lang w:val="en-US"/>
        </w:rPr>
        <w:t>4a</w:t>
      </w:r>
      <w:r w:rsidRPr="003D34DA">
        <w:rPr>
          <w:lang w:val="en-US"/>
        </w:rPr>
        <w:t>–</w:t>
      </w:r>
      <w:r w:rsidRPr="003D34DA">
        <w:rPr>
          <w:b/>
          <w:lang w:val="en-US"/>
        </w:rPr>
        <w:t>d</w:t>
      </w:r>
      <w:r w:rsidRPr="003D34DA">
        <w:rPr>
          <w:lang w:val="en-US"/>
        </w:rPr>
        <w:t>](OTf). Further reaction of [</w:t>
      </w:r>
      <w:r w:rsidRPr="003D34DA">
        <w:rPr>
          <w:b/>
          <w:lang w:val="en-US"/>
        </w:rPr>
        <w:t>5a</w:t>
      </w:r>
      <w:r w:rsidRPr="003D34DA">
        <w:rPr>
          <w:lang w:val="en-US"/>
        </w:rPr>
        <w:t>–</w:t>
      </w:r>
      <w:r w:rsidRPr="003D34DA">
        <w:rPr>
          <w:b/>
          <w:lang w:val="en-US"/>
        </w:rPr>
        <w:t>d</w:t>
      </w:r>
      <w:r w:rsidRPr="003D34DA">
        <w:rPr>
          <w:lang w:val="en-US"/>
        </w:rPr>
        <w:t xml:space="preserve">](OTf) with an excess of gaseous ammonia at 50 °C led to the cleavage of one diaminocarbene ligand to the cyanide ligand in </w:t>
      </w:r>
      <w:r w:rsidRPr="00907999">
        <w:rPr>
          <w:lang w:val="en-US"/>
        </w:rPr>
        <w:t>[Ir(ppy)</w:t>
      </w:r>
      <w:r w:rsidRPr="00907999">
        <w:rPr>
          <w:vertAlign w:val="subscript"/>
          <w:lang w:val="en-US"/>
        </w:rPr>
        <w:t>2</w:t>
      </w:r>
      <w:r w:rsidRPr="00907999">
        <w:rPr>
          <w:lang w:val="en-US"/>
        </w:rPr>
        <w:t>(CN){C(NH</w:t>
      </w:r>
      <w:r w:rsidRPr="00907999">
        <w:rPr>
          <w:vertAlign w:val="subscript"/>
          <w:lang w:val="en-US"/>
        </w:rPr>
        <w:t>2</w:t>
      </w:r>
      <w:r w:rsidRPr="00907999">
        <w:rPr>
          <w:lang w:val="en-US"/>
        </w:rPr>
        <w:t>)NHС</w:t>
      </w:r>
      <w:r w:rsidRPr="00907999">
        <w:rPr>
          <w:vertAlign w:val="subscript"/>
          <w:lang w:val="en-US"/>
        </w:rPr>
        <w:t>6</w:t>
      </w:r>
      <w:r w:rsidRPr="00907999">
        <w:rPr>
          <w:lang w:val="en-US"/>
        </w:rPr>
        <w:t>H</w:t>
      </w:r>
      <w:r w:rsidRPr="00907999">
        <w:rPr>
          <w:vertAlign w:val="subscript"/>
          <w:lang w:val="en-US"/>
        </w:rPr>
        <w:t>4</w:t>
      </w:r>
      <w:r w:rsidRPr="00907999">
        <w:rPr>
          <w:lang w:val="en-US"/>
        </w:rPr>
        <w:t>X}] (</w:t>
      </w:r>
      <w:r w:rsidRPr="00907999">
        <w:rPr>
          <w:b/>
          <w:lang w:val="en-US"/>
        </w:rPr>
        <w:t>6a</w:t>
      </w:r>
      <w:r w:rsidRPr="00907999">
        <w:rPr>
          <w:lang w:val="en-US"/>
        </w:rPr>
        <w:t>–</w:t>
      </w:r>
      <w:r w:rsidRPr="00907999">
        <w:rPr>
          <w:b/>
          <w:lang w:val="en-US"/>
        </w:rPr>
        <w:t>d</w:t>
      </w:r>
      <w:r w:rsidRPr="00907999">
        <w:rPr>
          <w:lang w:val="en-US"/>
        </w:rPr>
        <w:t>) and</w:t>
      </w:r>
      <w:r w:rsidRPr="003D34DA">
        <w:rPr>
          <w:lang w:val="en-US"/>
        </w:rPr>
        <w:t xml:space="preserve"> this transformation is accompanied with the elimination of a substituted aniline. Treatment of [</w:t>
      </w:r>
      <w:r w:rsidRPr="003D34DA">
        <w:rPr>
          <w:b/>
          <w:lang w:val="en-US"/>
        </w:rPr>
        <w:t>5a</w:t>
      </w:r>
      <w:r w:rsidRPr="003D34DA">
        <w:rPr>
          <w:lang w:val="en-US"/>
        </w:rPr>
        <w:t>–</w:t>
      </w:r>
      <w:r w:rsidRPr="003D34DA">
        <w:rPr>
          <w:b/>
          <w:lang w:val="en-US"/>
        </w:rPr>
        <w:t>d</w:t>
      </w:r>
      <w:r w:rsidRPr="003D34DA">
        <w:rPr>
          <w:lang w:val="en-US"/>
        </w:rPr>
        <w:t>](OTf) with N(CH</w:t>
      </w:r>
      <w:r w:rsidRPr="003D34DA">
        <w:rPr>
          <w:vertAlign w:val="subscript"/>
          <w:lang w:val="en-US"/>
        </w:rPr>
        <w:t>2</w:t>
      </w:r>
      <w:r w:rsidRPr="003D34DA">
        <w:rPr>
          <w:lang w:val="en-US"/>
        </w:rPr>
        <w:t>CH</w:t>
      </w:r>
      <w:r w:rsidRPr="003D34DA">
        <w:rPr>
          <w:vertAlign w:val="subscript"/>
          <w:lang w:val="en-US"/>
        </w:rPr>
        <w:t>2</w:t>
      </w:r>
      <w:r w:rsidRPr="003D34DA">
        <w:rPr>
          <w:lang w:val="en-US"/>
        </w:rPr>
        <w:t>OH)</w:t>
      </w:r>
      <w:r w:rsidRPr="003D34DA">
        <w:rPr>
          <w:vertAlign w:val="subscript"/>
          <w:lang w:val="en-US"/>
        </w:rPr>
        <w:t>3</w:t>
      </w:r>
      <w:r w:rsidRPr="003D34DA">
        <w:rPr>
          <w:lang w:val="en-US"/>
        </w:rPr>
        <w:t xml:space="preserve"> at 50 °C resulted in the cleavage of the diaminocarbene ligand to the isocyanide and uncomplexed NH</w:t>
      </w:r>
      <w:r w:rsidRPr="003D34DA">
        <w:rPr>
          <w:vertAlign w:val="subscript"/>
          <w:lang w:val="en-US"/>
        </w:rPr>
        <w:t>3</w:t>
      </w:r>
      <w:r w:rsidRPr="003D34DA">
        <w:rPr>
          <w:lang w:val="en-US"/>
        </w:rPr>
        <w:t>; isocyanide remains bound to the iridium(III) center in [Ir(ppy)</w:t>
      </w:r>
      <w:r w:rsidRPr="003D34DA">
        <w:rPr>
          <w:vertAlign w:val="subscript"/>
          <w:lang w:val="en-US"/>
        </w:rPr>
        <w:t>2</w:t>
      </w:r>
      <w:r w:rsidRPr="003D34DA">
        <w:rPr>
          <w:lang w:val="en-US"/>
        </w:rPr>
        <w:t>{C(NH</w:t>
      </w:r>
      <w:r w:rsidRPr="003D34DA">
        <w:rPr>
          <w:vertAlign w:val="subscript"/>
          <w:lang w:val="en-US"/>
        </w:rPr>
        <w:t>2</w:t>
      </w:r>
      <w:r w:rsidRPr="003D34DA">
        <w:rPr>
          <w:lang w:val="en-US"/>
        </w:rPr>
        <w:t>)NHС</w:t>
      </w:r>
      <w:r w:rsidRPr="003D34DA">
        <w:rPr>
          <w:vertAlign w:val="subscript"/>
          <w:lang w:val="en-US"/>
        </w:rPr>
        <w:t>6</w:t>
      </w:r>
      <w:r w:rsidRPr="003D34DA">
        <w:rPr>
          <w:lang w:val="en-US"/>
        </w:rPr>
        <w:t>H</w:t>
      </w:r>
      <w:r w:rsidRPr="003D34DA">
        <w:rPr>
          <w:vertAlign w:val="subscript"/>
          <w:lang w:val="en-US"/>
        </w:rPr>
        <w:t>4</w:t>
      </w:r>
      <w:r w:rsidRPr="003D34DA">
        <w:rPr>
          <w:lang w:val="en-US"/>
        </w:rPr>
        <w:t>X}(CNС</w:t>
      </w:r>
      <w:r w:rsidRPr="003D34DA">
        <w:rPr>
          <w:vertAlign w:val="subscript"/>
          <w:lang w:val="en-US"/>
        </w:rPr>
        <w:t>6</w:t>
      </w:r>
      <w:r w:rsidRPr="003D34DA">
        <w:rPr>
          <w:lang w:val="en-US"/>
        </w:rPr>
        <w:t>H</w:t>
      </w:r>
      <w:r w:rsidRPr="003D34DA">
        <w:rPr>
          <w:vertAlign w:val="subscript"/>
          <w:lang w:val="en-US"/>
        </w:rPr>
        <w:t>4</w:t>
      </w:r>
      <w:r w:rsidRPr="003D34DA">
        <w:rPr>
          <w:lang w:val="en-US"/>
        </w:rPr>
        <w:t>X)](OTf) (</w:t>
      </w:r>
      <w:r w:rsidRPr="003D34DA">
        <w:rPr>
          <w:b/>
          <w:lang w:val="en-US"/>
        </w:rPr>
        <w:t>4a</w:t>
      </w:r>
      <w:r w:rsidRPr="003D34DA">
        <w:rPr>
          <w:lang w:val="en-US"/>
        </w:rPr>
        <w:t>–</w:t>
      </w:r>
      <w:r w:rsidRPr="003D34DA">
        <w:rPr>
          <w:b/>
          <w:lang w:val="en-US"/>
        </w:rPr>
        <w:t>d</w:t>
      </w:r>
      <w:r w:rsidRPr="003D34DA">
        <w:rPr>
          <w:lang w:val="en-US"/>
        </w:rPr>
        <w:t>). All isolated compounds were characterized by elemental analyses (C, H, N), molar conductivity measurements, TG/DTA, HRESI</w:t>
      </w:r>
      <w:r w:rsidRPr="003D34DA">
        <w:rPr>
          <w:vertAlign w:val="superscript"/>
          <w:lang w:val="en-US"/>
        </w:rPr>
        <w:t>+/–</w:t>
      </w:r>
      <w:r w:rsidRPr="003D34DA">
        <w:rPr>
          <w:lang w:val="en-US"/>
        </w:rPr>
        <w:t>-MS, FTIR, 1D (</w:t>
      </w:r>
      <w:r w:rsidRPr="003D34DA">
        <w:rPr>
          <w:vertAlign w:val="superscript"/>
          <w:lang w:val="en-US"/>
        </w:rPr>
        <w:t>1</w:t>
      </w:r>
      <w:r w:rsidRPr="003D34DA">
        <w:rPr>
          <w:lang w:val="en-US"/>
        </w:rPr>
        <w:t xml:space="preserve">H, </w:t>
      </w:r>
      <w:r w:rsidRPr="003D34DA">
        <w:rPr>
          <w:vertAlign w:val="superscript"/>
          <w:lang w:val="en-US"/>
        </w:rPr>
        <w:t>13</w:t>
      </w:r>
      <w:r w:rsidRPr="003D34DA">
        <w:rPr>
          <w:lang w:val="en-US"/>
        </w:rPr>
        <w:t>C{</w:t>
      </w:r>
      <w:r w:rsidRPr="003D34DA">
        <w:rPr>
          <w:vertAlign w:val="superscript"/>
          <w:lang w:val="en-US"/>
        </w:rPr>
        <w:t>1</w:t>
      </w:r>
      <w:r w:rsidRPr="003D34DA">
        <w:rPr>
          <w:lang w:val="en-US"/>
        </w:rPr>
        <w:t xml:space="preserve">H}, </w:t>
      </w:r>
      <w:r w:rsidRPr="003D34DA">
        <w:rPr>
          <w:vertAlign w:val="superscript"/>
          <w:lang w:val="en-US"/>
        </w:rPr>
        <w:t>19</w:t>
      </w:r>
      <w:r w:rsidRPr="003D34DA">
        <w:rPr>
          <w:lang w:val="en-US"/>
        </w:rPr>
        <w:t>F{</w:t>
      </w:r>
      <w:r w:rsidRPr="003D34DA">
        <w:rPr>
          <w:vertAlign w:val="superscript"/>
          <w:lang w:val="en-US"/>
        </w:rPr>
        <w:t>1</w:t>
      </w:r>
      <w:r w:rsidRPr="003D34DA">
        <w:rPr>
          <w:lang w:val="en-US"/>
        </w:rPr>
        <w:t>H}) and 2D (</w:t>
      </w:r>
      <w:r w:rsidRPr="003D34DA">
        <w:rPr>
          <w:vertAlign w:val="superscript"/>
          <w:lang w:val="en-US"/>
        </w:rPr>
        <w:t>1</w:t>
      </w:r>
      <w:r w:rsidRPr="003D34DA">
        <w:rPr>
          <w:lang w:val="en-US"/>
        </w:rPr>
        <w:t>H,</w:t>
      </w:r>
      <w:r w:rsidRPr="003D34DA">
        <w:rPr>
          <w:vertAlign w:val="superscript"/>
          <w:lang w:val="en-US"/>
        </w:rPr>
        <w:t>1</w:t>
      </w:r>
      <w:r w:rsidRPr="003D34DA">
        <w:rPr>
          <w:lang w:val="en-US"/>
        </w:rPr>
        <w:t xml:space="preserve">H-COSY, </w:t>
      </w:r>
      <w:r w:rsidRPr="003D34DA">
        <w:rPr>
          <w:vertAlign w:val="superscript"/>
          <w:lang w:val="en-US"/>
        </w:rPr>
        <w:t>1</w:t>
      </w:r>
      <w:r w:rsidRPr="003D34DA">
        <w:rPr>
          <w:lang w:val="en-US"/>
        </w:rPr>
        <w:t>H,</w:t>
      </w:r>
      <w:r w:rsidRPr="003D34DA">
        <w:rPr>
          <w:vertAlign w:val="superscript"/>
          <w:lang w:val="en-US"/>
        </w:rPr>
        <w:t>13</w:t>
      </w:r>
      <w:r w:rsidRPr="003D34DA">
        <w:rPr>
          <w:lang w:val="en-US"/>
        </w:rPr>
        <w:t>C-HMQC/</w:t>
      </w:r>
      <w:r w:rsidRPr="003D34DA">
        <w:rPr>
          <w:vertAlign w:val="superscript"/>
          <w:lang w:val="en-US"/>
        </w:rPr>
        <w:t>1</w:t>
      </w:r>
      <w:r w:rsidRPr="003D34DA">
        <w:rPr>
          <w:lang w:val="en-US"/>
        </w:rPr>
        <w:t>H,</w:t>
      </w:r>
      <w:r w:rsidRPr="003D34DA">
        <w:rPr>
          <w:vertAlign w:val="superscript"/>
          <w:lang w:val="en-US"/>
        </w:rPr>
        <w:t>13</w:t>
      </w:r>
      <w:r w:rsidRPr="003D34DA">
        <w:rPr>
          <w:lang w:val="en-US"/>
        </w:rPr>
        <w:t xml:space="preserve">C-HSQC, </w:t>
      </w:r>
      <w:r w:rsidRPr="003D34DA">
        <w:rPr>
          <w:vertAlign w:val="superscript"/>
          <w:lang w:val="en-US"/>
        </w:rPr>
        <w:t>1</w:t>
      </w:r>
      <w:r w:rsidRPr="003D34DA">
        <w:rPr>
          <w:lang w:val="en-US"/>
        </w:rPr>
        <w:t>H,</w:t>
      </w:r>
      <w:r w:rsidRPr="003D34DA">
        <w:rPr>
          <w:vertAlign w:val="superscript"/>
          <w:lang w:val="en-US"/>
        </w:rPr>
        <w:t>13</w:t>
      </w:r>
      <w:r w:rsidRPr="003D34DA">
        <w:rPr>
          <w:lang w:val="en-US"/>
        </w:rPr>
        <w:t xml:space="preserve">C-HMBC) NMR, and also by X-ray diffraction (for the </w:t>
      </w:r>
      <w:r w:rsidRPr="003D34DA">
        <w:rPr>
          <w:i/>
          <w:lang w:val="en-US"/>
        </w:rPr>
        <w:t>bis</w:t>
      </w:r>
      <w:r w:rsidRPr="003D34DA">
        <w:rPr>
          <w:lang w:val="en-US"/>
        </w:rPr>
        <w:t>isocyanide</w:t>
      </w:r>
      <w:r w:rsidRPr="003D34DA">
        <w:rPr>
          <w:b/>
          <w:lang w:val="en-US"/>
        </w:rPr>
        <w:t xml:space="preserve"> 3</w:t>
      </w:r>
      <w:r w:rsidRPr="003D34DA">
        <w:rPr>
          <w:lang w:val="en-US"/>
        </w:rPr>
        <w:t xml:space="preserve">, the </w:t>
      </w:r>
      <w:r w:rsidRPr="003D34DA">
        <w:rPr>
          <w:i/>
          <w:lang w:val="en-US"/>
        </w:rPr>
        <w:t>mono</w:t>
      </w:r>
      <w:r w:rsidRPr="003D34DA">
        <w:rPr>
          <w:lang w:val="en-US"/>
        </w:rPr>
        <w:t xml:space="preserve">diaminocarbene </w:t>
      </w:r>
      <w:r w:rsidRPr="003D34DA">
        <w:rPr>
          <w:b/>
          <w:lang w:val="en-US"/>
        </w:rPr>
        <w:t>4</w:t>
      </w:r>
      <w:r w:rsidRPr="003D34DA">
        <w:rPr>
          <w:lang w:val="en-US"/>
        </w:rPr>
        <w:t xml:space="preserve">, the </w:t>
      </w:r>
      <w:r w:rsidRPr="003D34DA">
        <w:rPr>
          <w:i/>
          <w:lang w:val="en-US"/>
        </w:rPr>
        <w:t>bis</w:t>
      </w:r>
      <w:r w:rsidRPr="003D34DA">
        <w:rPr>
          <w:lang w:val="en-US"/>
        </w:rPr>
        <w:t xml:space="preserve">diaminocarbene </w:t>
      </w:r>
      <w:r w:rsidRPr="003D34DA">
        <w:rPr>
          <w:b/>
          <w:lang w:val="en-US"/>
        </w:rPr>
        <w:t>5</w:t>
      </w:r>
      <w:r w:rsidRPr="003D34DA">
        <w:rPr>
          <w:lang w:val="en-US"/>
        </w:rPr>
        <w:t xml:space="preserve">, and the cyanide </w:t>
      </w:r>
      <w:r w:rsidRPr="003D34DA">
        <w:rPr>
          <w:b/>
          <w:lang w:val="en-US"/>
        </w:rPr>
        <w:t>6</w:t>
      </w:r>
      <w:r w:rsidRPr="003D34DA">
        <w:rPr>
          <w:lang w:val="en-US"/>
        </w:rPr>
        <w:t xml:space="preserve"> type complexes)</w:t>
      </w:r>
      <w:r>
        <w:rPr>
          <w:lang w:val="en-US"/>
        </w:rPr>
        <w:t xml:space="preserve">. </w:t>
      </w:r>
    </w:p>
    <w:p w14:paraId="70AA3130" w14:textId="41C9DBFF" w:rsidR="00CE1F30" w:rsidRDefault="00CE1F30" w:rsidP="00391A83">
      <w:pPr>
        <w:pStyle w:val="RSCB04AHeadingSection"/>
        <w:spacing w:before="240"/>
      </w:pPr>
      <w:r w:rsidRPr="00017239">
        <w:t>Introduction</w:t>
      </w:r>
    </w:p>
    <w:p w14:paraId="44557177" w14:textId="4FFD643D" w:rsidR="00CE1F30" w:rsidRPr="00CE1F30" w:rsidRDefault="00CE1F30" w:rsidP="00CE1F30">
      <w:pPr>
        <w:pStyle w:val="RSCB02ArticleText"/>
        <w:rPr>
          <w:iCs/>
          <w:lang w:val="en-US"/>
        </w:rPr>
      </w:pPr>
      <w:r w:rsidRPr="00CE1F30">
        <w:rPr>
          <w:iCs/>
          <w:lang w:val="en-US"/>
        </w:rPr>
        <w:t>Acyclic diaminocarbenes (ADCs) are powerful ancillary ligands with a broad spectrum of applications in organometallic chemistry and catalysis.</w:t>
      </w:r>
      <w:r w:rsidRPr="00CE1F30">
        <w:rPr>
          <w:iCs/>
          <w:lang w:val="en-US"/>
        </w:rPr>
        <w:fldChar w:fldCharType="begin">
          <w:fldData xml:space="preserve">PEVuZE5vdGU+PENpdGU+PEF1dGhvcj5TbGF1Z2h0ZXI8L0F1dGhvcj48WWVhcj4yMDEyPC9ZZWFy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</w:fldData>
        </w:fldChar>
      </w:r>
      <w:r w:rsidR="00C62FC0">
        <w:rPr>
          <w:iCs/>
          <w:lang w:val="en-US"/>
        </w:rPr>
        <w:instrText xml:space="preserve"> ADDIN EN.CITE </w:instrText>
      </w:r>
      <w:r w:rsidR="00C62FC0">
        <w:rPr>
          <w:iCs/>
          <w:lang w:val="en-US"/>
        </w:rPr>
        <w:fldChar w:fldCharType="begin">
          <w:fldData xml:space="preserve">PEVuZE5vdGU+PENpdGU+PEF1dGhvcj5TbGF1Z2h0ZXI8L0F1dGhvcj48WWVhcj4yMDEyPC9ZZWFy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</w:fldData>
        </w:fldChar>
      </w:r>
      <w:r w:rsidR="00C62FC0">
        <w:rPr>
          <w:iCs/>
          <w:lang w:val="en-US"/>
        </w:rPr>
        <w:instrText xml:space="preserve"> ADDIN EN.CITE.DATA </w:instrText>
      </w:r>
      <w:r w:rsidR="00C62FC0">
        <w:rPr>
          <w:iCs/>
          <w:lang w:val="en-US"/>
        </w:rPr>
      </w:r>
      <w:r w:rsidR="00C62FC0">
        <w:rPr>
          <w:iCs/>
          <w:lang w:val="en-US"/>
        </w:rPr>
        <w:fldChar w:fldCharType="end"/>
      </w:r>
      <w:r w:rsidRPr="00CE1F30">
        <w:rPr>
          <w:iCs/>
          <w:lang w:val="en-US"/>
        </w:rPr>
      </w:r>
      <w:r w:rsidRPr="00CE1F30">
        <w:rPr>
          <w:iCs/>
          <w:lang w:val="en-US"/>
        </w:rPr>
        <w:fldChar w:fldCharType="separate"/>
      </w:r>
      <w:r w:rsidR="00937740" w:rsidRPr="00937740">
        <w:rPr>
          <w:iCs/>
          <w:noProof/>
          <w:vertAlign w:val="superscript"/>
          <w:lang w:val="en-US"/>
        </w:rPr>
        <w:t>1-6</w:t>
      </w:r>
      <w:r w:rsidRPr="00CE1F30">
        <w:fldChar w:fldCharType="end"/>
      </w:r>
      <w:hyperlink w:anchor="_ENREF_4" w:tooltip="Michelin, 2001 #9" w:history="1"/>
      <w:r w:rsidRPr="00CE1F30">
        <w:rPr>
          <w:iCs/>
          <w:lang w:val="en-US"/>
        </w:rPr>
        <w:t xml:space="preserve"> The catalytic efficiency of metal-ADCs is usually attributed to their strong electron-donating ability, steric control, and rotational flexibility of the ADC fragment.</w:t>
      </w:r>
      <w:r w:rsidRPr="00CE1F30">
        <w:rPr>
          <w:iCs/>
          <w:lang w:val="en-US"/>
        </w:rPr>
        <w:fldChar w:fldCharType="begin"/>
      </w:r>
      <w:r w:rsidR="00C62FC0">
        <w:rPr>
          <w:iCs/>
          <w:lang w:val="en-US"/>
        </w:rPr>
        <w:instrText xml:space="preserve"> ADDIN EN.CITE &lt;EndNote&gt;&lt;Cite&gt;&lt;Author&gt;Slaughter&lt;/Author&gt;&lt;Year&gt;2012&lt;/Year&gt;&lt;RecNum&gt;1&lt;/RecNum&gt;&lt;DisplayText&gt;&lt;style face="superscript"&gt;1, 3&lt;/style&gt;&lt;/DisplayText&gt;&lt;record&gt;&lt;rec-number&gt;1&lt;/rec-number&gt;&lt;foreign-keys&gt;&lt;key app="EN" db-id="pfe5r5vwa2f0z1eswfspx5rdw2d9wdd5tpwa" timestamp="1555775275"&gt;1&lt;/key&gt;&lt;/foreign-keys&gt;&lt;ref-type name="Journal Article"&gt;17&lt;/ref-type&gt;&lt;contributors&gt;&lt;authors&gt;&lt;author&gt;Slaughter, L. M. &lt;/author&gt;&lt;/authors&gt;&lt;/contributors&gt;&lt;titles&gt;&lt;title&gt;Acyclic Aminocarbenes in Catalysis&lt;/title&gt;&lt;secondary-title&gt;ACS Catal.&lt;/secondary-title&gt;&lt;/titles&gt;&lt;periodical&gt;&lt;full-title&gt;ACS Catal.&lt;/full-title&gt;&lt;/periodical&gt;&lt;pages&gt;1802–1816&lt;/pages&gt;&lt;volume&gt;2&lt;/volume&gt;&lt;edition&gt;1816&lt;/edition&gt;&lt;section&gt;1802&lt;/section&gt;&lt;dates&gt;&lt;year&gt;2012&lt;/year&gt;&lt;/dates&gt;&lt;urls&gt;&lt;/urls&gt;&lt;electronic-resource-num&gt;10.1021/cs300300y&lt;/electronic-resource-num&gt;&lt;/record&gt;&lt;/Cite&gt;&lt;Cite&gt;&lt;Author&gt;Boyarskiy&lt;/Author&gt;&lt;Year&gt;2012&lt;/Year&gt;&lt;RecNum&gt;3&lt;/RecNum&gt;&lt;record&gt;&lt;rec-number&gt;3&lt;/rec-number&gt;&lt;foreign-keys&gt;&lt;key app="EN" db-id="pfe5r5vwa2f0z1eswfspx5rdw2d9wdd5tpwa" timestamp="1555775275"&gt;3&lt;/key&gt;&lt;/foreign-keys&gt;&lt;ref-type name="Journal Article"&gt;17&lt;/ref-type&gt;&lt;contributors&gt;&lt;authors&gt;&lt;author&gt;Boyarskiy, V. P.&lt;/author&gt;&lt;author&gt;Luzyanin, K. V.&lt;/author&gt;&lt;author&gt;Kukushkin, V. Yu.&lt;/author&gt;&lt;/authors&gt;&lt;/contributors&gt;&lt;titles&gt;&lt;title&gt;Acyclic diaminocarbenes (ADCs) as a promising alternative to N-heterocyclic carbenes (NHCs) in transition metal catalyzed organic transformations&lt;/title&gt;&lt;secondary-title&gt;Coord. Chem. Rev.&lt;/secondary-title&gt;&lt;/titles&gt;&lt;periodical&gt;&lt;full-title&gt;Coord. Chem. Rev.&lt;/full-title&gt;&lt;/periodical&gt;&lt;pages&gt;2029–2056&lt;/pages&gt;&lt;volume&gt;256&lt;/volume&gt;&lt;dates&gt;&lt;year&gt;2012&lt;/year&gt;&lt;/dates&gt;&lt;urls&gt;&lt;/urls&gt;&lt;electronic-resource-num&gt;10.1016/j.ccr.2012.04.022&lt;/electronic-resource-num&gt;&lt;/record&gt;&lt;/Cite&gt;&lt;/EndNote&gt;</w:instrText>
      </w:r>
      <w:r w:rsidRPr="00CE1F30">
        <w:rPr>
          <w:iCs/>
          <w:lang w:val="en-US"/>
        </w:rPr>
        <w:fldChar w:fldCharType="separate"/>
      </w:r>
      <w:r w:rsidR="00937740" w:rsidRPr="00937740">
        <w:rPr>
          <w:iCs/>
          <w:noProof/>
          <w:vertAlign w:val="superscript"/>
          <w:lang w:val="en-US"/>
        </w:rPr>
        <w:t>1, 3</w:t>
      </w:r>
      <w:r w:rsidRPr="00CE1F30">
        <w:fldChar w:fldCharType="end"/>
      </w:r>
      <w:hyperlink w:anchor="_ENREF_3" w:tooltip="Boyarskiy, 2012 #58" w:history="1"/>
      <w:r w:rsidRPr="00CE1F30">
        <w:rPr>
          <w:iCs/>
          <w:lang w:val="en-US"/>
        </w:rPr>
        <w:t xml:space="preserve"> Much less consideration has been given to the own reactivity of metal-ADC species, although an understanding of their reactivity would aid the elucidation of the reaction mechanism. This would in turn aid the rational design of new catalysts for a specific application. </w:t>
      </w:r>
    </w:p>
    <w:p w14:paraId="444973EA" w14:textId="2A45AE0B" w:rsidR="009E1855" w:rsidRPr="00CE1F30" w:rsidRDefault="00CE1F30" w:rsidP="009E1855">
      <w:pPr>
        <w:pStyle w:val="RSCB02ArticleText"/>
        <w:ind w:firstLine="284"/>
        <w:rPr>
          <w:iCs/>
          <w:lang w:val="en-US"/>
        </w:rPr>
      </w:pPr>
      <w:r w:rsidRPr="00CE1F30">
        <w:rPr>
          <w:iCs/>
          <w:lang w:val="en-US"/>
        </w:rPr>
        <w:t>While ADCs are usually considered as chemically and thermally stable, several reports indicate that they can exhibit at least three different reactivity patterns. The first reactivity mode is the backward conversion of the aminocarbene ligand to the starting isocyanide. Addition of an amine to an Fe</w:t>
      </w:r>
      <w:r w:rsidRPr="00CE1F30">
        <w:rPr>
          <w:iCs/>
          <w:vertAlign w:val="superscript"/>
          <w:lang w:val="en-US"/>
        </w:rPr>
        <w:t>II</w:t>
      </w:r>
      <w:r w:rsidRPr="00CE1F30">
        <w:rPr>
          <w:iCs/>
          <w:lang w:val="en-US"/>
        </w:rPr>
        <w:t>-activated isocyanide leads to the monodentate ADC species that exist in dynamic equilibrium with the starting isocyanide complex (Scheme 1, Route A1).</w:t>
      </w:r>
      <w:r w:rsidRPr="00CE1F30">
        <w:rPr>
          <w:iCs/>
          <w:lang w:val="en-US"/>
        </w:rPr>
        <w:fldChar w:fldCharType="begin">
          <w:fldData xml:space="preserve">PEVuZE5vdGU+PENpdGU+PEF1dGhvcj5GZWhsaGFtbWVyPC9BdXRob3I+PFllYXI+MTk4MTwvWWVh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</w:fldData>
        </w:fldChar>
      </w:r>
      <w:r w:rsidR="00C62FC0">
        <w:rPr>
          <w:iCs/>
          <w:lang w:val="en-US"/>
        </w:rPr>
        <w:instrText xml:space="preserve"> ADDIN EN.CITE </w:instrText>
      </w:r>
      <w:r w:rsidR="00C62FC0">
        <w:rPr>
          <w:iCs/>
          <w:lang w:val="en-US"/>
        </w:rPr>
        <w:fldChar w:fldCharType="begin">
          <w:fldData xml:space="preserve">PEVuZE5vdGU+PENpdGU+PEF1dGhvcj5GZWhsaGFtbWVyPC9BdXRob3I+PFllYXI+MTk4MTwvWWVh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</w:fldData>
        </w:fldChar>
      </w:r>
      <w:r w:rsidR="00C62FC0">
        <w:rPr>
          <w:iCs/>
          <w:lang w:val="en-US"/>
        </w:rPr>
        <w:instrText xml:space="preserve"> ADDIN EN.CITE.DATA </w:instrText>
      </w:r>
      <w:r w:rsidR="00C62FC0">
        <w:rPr>
          <w:iCs/>
          <w:lang w:val="en-US"/>
        </w:rPr>
      </w:r>
      <w:r w:rsidR="00C62FC0">
        <w:rPr>
          <w:iCs/>
          <w:lang w:val="en-US"/>
        </w:rPr>
        <w:fldChar w:fldCharType="end"/>
      </w:r>
      <w:r w:rsidRPr="00CE1F30">
        <w:rPr>
          <w:iCs/>
          <w:lang w:val="en-US"/>
        </w:rPr>
      </w:r>
      <w:r w:rsidRPr="00CE1F30">
        <w:rPr>
          <w:iCs/>
          <w:lang w:val="en-US"/>
        </w:rPr>
        <w:fldChar w:fldCharType="separate"/>
      </w:r>
      <w:r w:rsidR="00937740" w:rsidRPr="00937740">
        <w:rPr>
          <w:iCs/>
          <w:noProof/>
          <w:vertAlign w:val="superscript"/>
          <w:lang w:val="en-US"/>
        </w:rPr>
        <w:t>7, 8</w:t>
      </w:r>
      <w:r w:rsidRPr="00CE1F30">
        <w:fldChar w:fldCharType="end"/>
      </w:r>
      <w:r w:rsidRPr="00CE1F30">
        <w:rPr>
          <w:iCs/>
          <w:lang w:val="en-US"/>
        </w:rPr>
        <w:t xml:space="preserve"> A similar reversibility was observed for the related Ru</w:t>
      </w:r>
      <w:r w:rsidRPr="00CE1F30">
        <w:rPr>
          <w:iCs/>
          <w:vertAlign w:val="superscript"/>
          <w:lang w:val="en-US"/>
        </w:rPr>
        <w:t>II</w:t>
      </w:r>
      <w:r w:rsidRPr="00CE1F30">
        <w:rPr>
          <w:iCs/>
          <w:lang w:val="en-US"/>
        </w:rPr>
        <w:t xml:space="preserve"> species.</w:t>
      </w:r>
      <w:r w:rsidRPr="00CE1F30">
        <w:rPr>
          <w:iCs/>
          <w:lang w:val="en-US"/>
        </w:rPr>
        <w:fldChar w:fldCharType="begin"/>
      </w:r>
      <w:r w:rsidR="00C62FC0">
        <w:rPr>
          <w:iCs/>
          <w:lang w:val="en-US"/>
        </w:rPr>
        <w:instrText xml:space="preserve"> ADDIN EN.CITE &lt;EndNote&gt;&lt;Cite&gt;&lt;Author&gt;Steinmetz&lt;/Author&gt;&lt;Year&gt;1983&lt;/Year&gt;&lt;RecNum&gt;9&lt;/RecNum&gt;&lt;DisplayText&gt;&lt;style face="superscript"&gt;9&lt;/style&gt;&lt;/DisplayText&gt;&lt;record&gt;&lt;rec-number&gt;9&lt;/rec-number&gt;&lt;foreign-keys&gt;&lt;key app="EN" db-id="pfe5r5vwa2f0z1eswfspx5rdw2d9wdd5tpwa" timestamp="1555775275"&gt;9&lt;/key&gt;&lt;/foreign-keys&gt;&lt;ref-type name="Journal Article"&gt;17&lt;/ref-type&gt;&lt;contributors&gt;&lt;authors&gt;&lt;author&gt;Steinmetz, Alan L.&lt;/author&gt;&lt;author&gt;Johnson, Bryce V.&lt;/author&gt;&lt;/authors&gt;&lt;/contributors&gt;&lt;titles&gt;&lt;title&gt;Reactions of (.eta.5-cyclopentadienyl)ruthenium isocyanide complexes with primary and secondary amines&lt;/title&gt;&lt;secondary-title&gt;Organometallics&lt;/secondary-title&gt;&lt;/titles&gt;&lt;periodical&gt;&lt;full-title&gt;Organometallics&lt;/full-title&gt;&lt;/periodical&gt;&lt;pages&gt;705–709&lt;/pages&gt;&lt;volume&gt;2&lt;/volume&gt;&lt;number&gt;6&lt;/number&gt;&lt;dates&gt;&lt;year&gt;1983&lt;/year&gt;&lt;pub-dates&gt;&lt;date&gt;1983/06/01&lt;/date&gt;&lt;/pub-dates&gt;&lt;/dates&gt;&lt;publisher&gt;American Chemical Society&lt;/publisher&gt;&lt;isbn&gt;0276-7333&lt;/isbn&gt;&lt;urls&gt;&lt;related-urls&gt;&lt;url&gt;http://dx.doi.org/10.1021/om00078a002&lt;/url&gt;&lt;/related-urls&gt;&lt;/urls&gt;&lt;electronic-resource-num&gt;10.1021/om00078a002&lt;/electronic-resource-num&gt;&lt;/record&gt;&lt;/Cite&gt;&lt;/EndNote&gt;</w:instrText>
      </w:r>
      <w:r w:rsidRPr="00CE1F30">
        <w:rPr>
          <w:iCs/>
          <w:lang w:val="en-US"/>
        </w:rPr>
        <w:fldChar w:fldCharType="separate"/>
      </w:r>
      <w:r w:rsidR="00937740" w:rsidRPr="00937740">
        <w:rPr>
          <w:iCs/>
          <w:noProof/>
          <w:vertAlign w:val="superscript"/>
          <w:lang w:val="en-US"/>
        </w:rPr>
        <w:t>9</w:t>
      </w:r>
      <w:r w:rsidRPr="00CE1F30">
        <w:fldChar w:fldCharType="end"/>
      </w:r>
      <w:r w:rsidRPr="00CE1F30">
        <w:rPr>
          <w:i/>
          <w:iCs/>
          <w:lang w:val="en-US"/>
        </w:rPr>
        <w:t xml:space="preserve"> </w:t>
      </w:r>
      <w:r w:rsidR="009E1855" w:rsidRPr="00CE1F30">
        <w:rPr>
          <w:iCs/>
          <w:lang w:val="en-US"/>
        </w:rPr>
        <w:t xml:space="preserve">A dynamic equilibrium </w:t>
      </w:r>
      <w:r w:rsidR="009E1855" w:rsidRPr="00CE1F30">
        <w:rPr>
          <w:iCs/>
          <w:lang w:val="en-US"/>
        </w:rPr>
        <w:t xml:space="preserve">between the chelated </w:t>
      </w:r>
      <w:r w:rsidR="009E1855" w:rsidRPr="00CE1F30">
        <w:rPr>
          <w:i/>
          <w:iCs/>
          <w:lang w:val="en-US"/>
        </w:rPr>
        <w:t>bis</w:t>
      </w:r>
      <w:r w:rsidR="009E1855" w:rsidRPr="00CE1F30">
        <w:rPr>
          <w:iCs/>
          <w:lang w:val="en-US"/>
        </w:rPr>
        <w:t xml:space="preserve">(carbene)- and </w:t>
      </w:r>
      <w:r w:rsidR="009E1855" w:rsidRPr="00CE1F30">
        <w:rPr>
          <w:i/>
          <w:iCs/>
          <w:lang w:val="en-US"/>
        </w:rPr>
        <w:t>mono</w:t>
      </w:r>
      <w:r w:rsidR="009E1855" w:rsidRPr="00CE1F30">
        <w:rPr>
          <w:iCs/>
          <w:lang w:val="en-US"/>
        </w:rPr>
        <w:t>carbene-isocyanide Pd</w:t>
      </w:r>
      <w:r w:rsidR="009E1855" w:rsidRPr="00CE1F30">
        <w:rPr>
          <w:iCs/>
          <w:vertAlign w:val="superscript"/>
          <w:lang w:val="en-US"/>
        </w:rPr>
        <w:t>II</w:t>
      </w:r>
      <w:r w:rsidR="009E1855" w:rsidRPr="00CE1F30">
        <w:rPr>
          <w:iCs/>
          <w:lang w:val="en-US"/>
        </w:rPr>
        <w:t xml:space="preserve"> complexes (Route A2) was previously described.</w:t>
      </w:r>
      <w:r w:rsidR="009E1855" w:rsidRPr="00CE1F30">
        <w:rPr>
          <w:iCs/>
          <w:lang w:val="en-US"/>
        </w:rPr>
        <w:fldChar w:fldCharType="begin"/>
      </w:r>
      <w:r w:rsidR="00C62FC0">
        <w:rPr>
          <w:iCs/>
          <w:lang w:val="en-US"/>
        </w:rPr>
        <w:instrText xml:space="preserve"> ADDIN EN.CITE &lt;EndNote&gt;&lt;Cite&gt;&lt;Author&gt;Wanniarachchi&lt;/Author&gt;&lt;Year&gt;2008&lt;/Year&gt;&lt;RecNum&gt;10&lt;/RecNum&gt;&lt;DisplayText&gt;&lt;style face="superscript"&gt;10&lt;/style&gt;&lt;/DisplayText&gt;&lt;record&gt;&lt;rec-number&gt;10&lt;/rec-number&gt;&lt;foreign-keys&gt;&lt;key app="EN" db-id="pfe5r5vwa2f0z1eswfspx5rdw2d9wdd5tpwa" timestamp="1555775275"&gt;10&lt;/key&gt;&lt;/foreign-keys&gt;&lt;ref-type name="Journal Article"&gt;17&lt;/ref-type&gt;&lt;contributors&gt;&lt;authors&gt;&lt;author&gt;Wanniarachchi, Yoshitha A.&lt;/author&gt;&lt;author&gt;Slaughter, LeGrande M.&lt;/author&gt;&lt;/authors&gt;&lt;/contributors&gt;&lt;titles&gt;&lt;title&gt;Reversible Chelate Ring Opening of a Sterically Crowded Palladium Bis(acyclic diaminocarbene) Complex&lt;/title&gt;&lt;secondary-title&gt;Organometallics&lt;/secondary-title&gt;&lt;/titles&gt;&lt;periodical&gt;&lt;full-title&gt;Organometallics&lt;/full-title&gt;&lt;/periodical&gt;&lt;pages&gt;1055–1062&lt;/pages&gt;&lt;volume&gt;27&lt;/volume&gt;&lt;number&gt;6&lt;/number&gt;&lt;dates&gt;&lt;year&gt;2008&lt;/year&gt;&lt;pub-dates&gt;&lt;date&gt;2008/03/01&lt;/date&gt;&lt;/pub-dates&gt;&lt;/dates&gt;&lt;publisher&gt;American Chemical Society&lt;/publisher&gt;&lt;isbn&gt;0276-7333&lt;/isbn&gt;&lt;urls&gt;&lt;related-urls&gt;&lt;url&gt;http://dx.doi.org/10.1021/om700866p&lt;/url&gt;&lt;/related-urls&gt;&lt;/urls&gt;&lt;electronic-resource-num&gt;10.1021/om700866p&lt;/electronic-resource-num&gt;&lt;access-date&gt;2013/09/21&lt;/access-date&gt;&lt;/record&gt;&lt;/Cite&gt;&lt;/EndNote&gt;</w:instrText>
      </w:r>
      <w:r w:rsidR="009E1855" w:rsidRPr="00CE1F30">
        <w:rPr>
          <w:iCs/>
          <w:lang w:val="en-US"/>
        </w:rPr>
        <w:fldChar w:fldCharType="separate"/>
      </w:r>
      <w:r w:rsidR="009E1855" w:rsidRPr="00937740">
        <w:rPr>
          <w:iCs/>
          <w:noProof/>
          <w:vertAlign w:val="superscript"/>
          <w:lang w:val="en-US"/>
        </w:rPr>
        <w:t>10</w:t>
      </w:r>
      <w:r w:rsidR="009E1855" w:rsidRPr="00CE1F30">
        <w:fldChar w:fldCharType="end"/>
      </w:r>
      <w:r w:rsidR="009E1855">
        <w:t xml:space="preserve"> </w:t>
      </w:r>
      <w:r w:rsidR="009E1855" w:rsidRPr="00CE1F30">
        <w:rPr>
          <w:iCs/>
          <w:lang w:val="en-US"/>
        </w:rPr>
        <w:t>Steric repulsion between the backbone aryl groups of the carbene moieties has been suggested as a cause of the instability of the chelated ADC</w:t>
      </w:r>
      <w:r w:rsidR="009E1855">
        <w:rPr>
          <w:iCs/>
          <w:lang w:val="en-US"/>
        </w:rPr>
        <w:t>s</w:t>
      </w:r>
      <w:r w:rsidR="009E1855" w:rsidRPr="00CE1F30">
        <w:rPr>
          <w:iCs/>
          <w:lang w:val="en-US"/>
        </w:rPr>
        <w:t xml:space="preserve">, resulting in the ring opening. </w:t>
      </w:r>
    </w:p>
    <w:p w14:paraId="01579F18" w14:textId="6710C069" w:rsidR="00937740" w:rsidRDefault="00A37C8F" w:rsidP="00D0016A">
      <w:pPr>
        <w:pStyle w:val="RSCI02FigureSchemeChartwithtopbar"/>
        <w:rPr>
          <w:lang w:val="en-US"/>
        </w:rPr>
      </w:pPr>
      <w:r w:rsidRPr="00A37C8F">
        <w:rPr>
          <w:noProof/>
          <w:lang w:val="en-US"/>
        </w:rPr>
        <w:drawing>
          <wp:inline distT="0" distB="0" distL="0" distR="0" wp14:anchorId="08B2669F" wp14:editId="177FA95A">
            <wp:extent cx="3168015" cy="29648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68015" cy="2964815"/>
                    </a:xfrm>
                    <a:prstGeom prst="rect">
                      <a:avLst/>
                    </a:prstGeom>
                  </pic:spPr>
                </pic:pic>
              </a:graphicData>
            </a:graphic>
          </wp:inline>
        </w:drawing>
      </w:r>
    </w:p>
    <w:p w14:paraId="3CB32C34" w14:textId="40B39484" w:rsidR="00FD0133" w:rsidRPr="00FD0133" w:rsidRDefault="00A61D80" w:rsidP="00FD0133">
      <w:pPr>
        <w:pStyle w:val="RSCI01FigureSchemeChartwithbottombar"/>
        <w:spacing w:before="120" w:line="240" w:lineRule="auto"/>
        <w:rPr>
          <w:lang w:val="en-US"/>
        </w:rPr>
      </w:pPr>
      <w:r w:rsidRPr="00907999">
        <w:rPr>
          <w:b/>
          <w:lang w:val="en-US"/>
        </w:rPr>
        <w:t>Scheme 1</w:t>
      </w:r>
      <w:r w:rsidRPr="00907999">
        <w:rPr>
          <w:lang w:val="en-US"/>
        </w:rPr>
        <w:t>. Reported reactivity types for the ADC ligands.</w:t>
      </w:r>
    </w:p>
    <w:p w14:paraId="6AA5E3B9" w14:textId="77C8E340" w:rsidR="00CE1F30" w:rsidRPr="00907999" w:rsidRDefault="00CE1F30" w:rsidP="00CE1F30">
      <w:pPr>
        <w:pStyle w:val="RSCB02ArticleText"/>
        <w:ind w:firstLine="284"/>
      </w:pPr>
      <w:r w:rsidRPr="00CE1F30">
        <w:rPr>
          <w:lang w:val="en-US"/>
        </w:rPr>
        <w:lastRenderedPageBreak/>
        <w:t>The second reactivity mode involves deprotonation of the protic ADC ligands. Herein, a reversible deprotonation of the protic metal-ADCs to give the corresponding ylide derivatives was described (Route B).</w:t>
      </w:r>
      <w:r w:rsidR="00C62FC0">
        <w:rPr>
          <w:lang w:val="en-US"/>
        </w:rPr>
        <w:fldChar w:fldCharType="begin"/>
      </w:r>
      <w:r w:rsidR="00C62FC0">
        <w:rPr>
          <w:lang w:val="en-US"/>
        </w:rPr>
        <w:instrText xml:space="preserve"> ADDIN EN.CITE &lt;EndNote&gt;&lt;Cite&gt;&lt;Author&gt;Ruiz&lt;/Author&gt;&lt;Year&gt;2009&lt;/Year&gt;&lt;RecNum&gt;11&lt;/RecNum&gt;&lt;DisplayText&gt;&lt;style face="superscript"&gt;11&lt;/style&gt;&lt;/DisplayText&gt;&lt;record&gt;&lt;rec-number&gt;11&lt;/rec-number&gt;&lt;foreign-keys&gt;&lt;key app="EN" db-id="pfe5r5vwa2f0z1eswfspx5rdw2d9wdd5tpwa" timestamp="1555775275"&gt;11&lt;/key&gt;&lt;/foreign-keys&gt;&lt;ref-type name="Journal Article"&gt;17&lt;/ref-type&gt;&lt;contributors&gt;&lt;authors&gt;&lt;author&gt;Ruiz, Javier&lt;/author&gt;&lt;author&gt;Perandones, Bernabé F.&lt;/author&gt;&lt;/authors&gt;&lt;/contributors&gt;&lt;titles&gt;&lt;title&gt;Acyclic Diamino Carbene Complexes of Manganese(I): Synthesis, Deprotonation, and Subsequent Multiple Insertion Reaction of Alkynes&lt;/title&gt;&lt;secondary-title&gt;Organometallics&lt;/secondary-title&gt;&lt;/titles&gt;&lt;periodical&gt;&lt;full-title&gt;Organometallics&lt;/full-title&gt;&lt;/periodical&gt;&lt;pages&gt;830–836&lt;/pages&gt;&lt;volume&gt;28&lt;/volume&gt;&lt;number&gt;3&lt;/number&gt;&lt;dates&gt;&lt;year&gt;2009&lt;/year&gt;&lt;pub-dates&gt;&lt;date&gt;2009/02/09&lt;/date&gt;&lt;/pub-dates&gt;&lt;/dates&gt;&lt;publisher&gt;American Chemical Society&lt;/publisher&gt;&lt;isbn&gt;0276-7333&lt;/isbn&gt;&lt;urls&gt;&lt;related-urls&gt;&lt;url&gt;https://doi.org/10.1021/om800888r&lt;/url&gt;&lt;/related-urls&gt;&lt;/urls&gt;&lt;electronic-resource-num&gt;10.1021/om800888r&lt;/electronic-resource-num&gt;&lt;/record&gt;&lt;/Cite&gt;&lt;/EndNote&gt;</w:instrText>
      </w:r>
      <w:r w:rsidR="00C62FC0">
        <w:rPr>
          <w:lang w:val="en-US"/>
        </w:rPr>
        <w:fldChar w:fldCharType="separate"/>
      </w:r>
      <w:r w:rsidR="00C62FC0" w:rsidRPr="00C62FC0">
        <w:rPr>
          <w:noProof/>
          <w:vertAlign w:val="superscript"/>
          <w:lang w:val="en-US"/>
        </w:rPr>
        <w:t>11</w:t>
      </w:r>
      <w:r w:rsidR="00C62FC0">
        <w:rPr>
          <w:lang w:val="en-US"/>
        </w:rPr>
        <w:fldChar w:fldCharType="end"/>
      </w:r>
      <w:r w:rsidRPr="00CE1F30">
        <w:rPr>
          <w:lang w:val="en-US"/>
        </w:rPr>
        <w:t xml:space="preserve"> Addition of acid restores the starting ADC ligand. </w:t>
      </w:r>
      <w:r w:rsidRPr="00907999">
        <w:rPr>
          <w:lang w:val="en-US"/>
        </w:rPr>
        <w:t>Similar platinum</w:t>
      </w:r>
      <w:r w:rsidRPr="00907999">
        <w:rPr>
          <w:lang w:val="en-US"/>
        </w:rPr>
        <w:fldChar w:fldCharType="begin">
          <w:fldData xml:space="preserve">PEVuZE5vdGU+PENpdGU+PEF1dGhvcj5CdXRsZXI8L0F1dGhvcj48WWVhcj4xOTczPC9ZZWFyPjxS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</w:fldData>
        </w:fldChar>
      </w:r>
      <w:r w:rsidR="00C62FC0" w:rsidRPr="00907999">
        <w:rPr>
          <w:lang w:val="en-US"/>
        </w:rPr>
        <w:instrText xml:space="preserve"> ADDIN EN.CITE </w:instrText>
      </w:r>
      <w:r w:rsidR="00C62FC0" w:rsidRPr="00907999">
        <w:rPr>
          <w:lang w:val="en-US"/>
        </w:rPr>
        <w:fldChar w:fldCharType="begin">
          <w:fldData xml:space="preserve">PEVuZE5vdGU+PENpdGU+PEF1dGhvcj5CdXRsZXI8L0F1dGhvcj48WWVhcj4xOTczPC9ZZWFyPjxS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</w:fldData>
        </w:fldChar>
      </w:r>
      <w:r w:rsidR="00C62FC0" w:rsidRPr="00907999">
        <w:rPr>
          <w:lang w:val="en-US"/>
        </w:rPr>
        <w:instrText xml:space="preserve"> ADDIN EN.CITE.DATA </w:instrText>
      </w:r>
      <w:r w:rsidR="00C62FC0" w:rsidRPr="00907999">
        <w:rPr>
          <w:lang w:val="en-US"/>
        </w:rPr>
      </w:r>
      <w:r w:rsidR="00C62FC0" w:rsidRPr="00907999">
        <w:rPr>
          <w:lang w:val="en-US"/>
        </w:rPr>
        <w:fldChar w:fldCharType="end"/>
      </w:r>
      <w:r w:rsidRPr="00907999">
        <w:rPr>
          <w:lang w:val="en-US"/>
        </w:rPr>
      </w:r>
      <w:r w:rsidRPr="00907999">
        <w:rPr>
          <w:lang w:val="en-US"/>
        </w:rPr>
        <w:fldChar w:fldCharType="separate"/>
      </w:r>
      <w:r w:rsidR="00C62FC0" w:rsidRPr="00907999">
        <w:rPr>
          <w:noProof/>
          <w:vertAlign w:val="superscript"/>
          <w:lang w:val="en-US"/>
        </w:rPr>
        <w:t>12, 13</w:t>
      </w:r>
      <w:r w:rsidRPr="00907999">
        <w:fldChar w:fldCharType="end"/>
      </w:r>
      <w:r w:rsidRPr="00907999">
        <w:rPr>
          <w:lang w:val="en-US"/>
        </w:rPr>
        <w:t xml:space="preserve"> and palladium</w:t>
      </w:r>
      <w:r w:rsidRPr="00907999">
        <w:rPr>
          <w:lang w:val="en-US"/>
        </w:rPr>
        <w:fldChar w:fldCharType="begin">
          <w:fldData xml:space="preserve">PEVuZE5vdGU+PENpdGU+PEF1dGhvcj5Nb25jYWRhPC9BdXRob3I+PFllYXI+MjAwNjwvWWVhcj48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</w:fldData>
        </w:fldChar>
      </w:r>
      <w:r w:rsidR="00C62FC0" w:rsidRPr="00907999">
        <w:rPr>
          <w:lang w:val="en-US"/>
        </w:rPr>
        <w:instrText xml:space="preserve"> ADDIN EN.CITE </w:instrText>
      </w:r>
      <w:r w:rsidR="00C62FC0" w:rsidRPr="00907999">
        <w:rPr>
          <w:lang w:val="en-US"/>
        </w:rPr>
        <w:fldChar w:fldCharType="begin">
          <w:fldData xml:space="preserve">PEVuZE5vdGU+PENpdGU+PEF1dGhvcj5Nb25jYWRhPC9BdXRob3I+PFllYXI+MjAwNjwvWWVhcj48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</w:fldData>
        </w:fldChar>
      </w:r>
      <w:r w:rsidR="00C62FC0" w:rsidRPr="00907999">
        <w:rPr>
          <w:lang w:val="en-US"/>
        </w:rPr>
        <w:instrText xml:space="preserve"> ADDIN EN.CITE.DATA </w:instrText>
      </w:r>
      <w:r w:rsidR="00C62FC0" w:rsidRPr="00907999">
        <w:rPr>
          <w:lang w:val="en-US"/>
        </w:rPr>
      </w:r>
      <w:r w:rsidR="00C62FC0" w:rsidRPr="00907999">
        <w:rPr>
          <w:lang w:val="en-US"/>
        </w:rPr>
        <w:fldChar w:fldCharType="end"/>
      </w:r>
      <w:r w:rsidRPr="00907999">
        <w:rPr>
          <w:lang w:val="en-US"/>
        </w:rPr>
      </w:r>
      <w:r w:rsidRPr="00907999">
        <w:rPr>
          <w:lang w:val="en-US"/>
        </w:rPr>
        <w:fldChar w:fldCharType="separate"/>
      </w:r>
      <w:r w:rsidR="00C62FC0" w:rsidRPr="00907999">
        <w:rPr>
          <w:noProof/>
          <w:vertAlign w:val="superscript"/>
          <w:lang w:val="en-US"/>
        </w:rPr>
        <w:t>13, 14</w:t>
      </w:r>
      <w:r w:rsidRPr="00907999">
        <w:fldChar w:fldCharType="end"/>
      </w:r>
      <w:r w:rsidRPr="00907999">
        <w:rPr>
          <w:lang w:val="en-US"/>
        </w:rPr>
        <w:t xml:space="preserve"> carbene species are known to undergo deprotonation to give ylides.</w:t>
      </w:r>
      <w:r w:rsidR="00C62FC0" w:rsidRPr="00907999">
        <w:t xml:space="preserve"> </w:t>
      </w:r>
    </w:p>
    <w:p w14:paraId="5A8CC3DF" w14:textId="62682B93" w:rsidR="00540E51" w:rsidRPr="00540E51" w:rsidRDefault="00540E51" w:rsidP="00540E51">
      <w:pPr>
        <w:pStyle w:val="RSCB02ArticleText"/>
        <w:ind w:firstLine="284"/>
        <w:rPr>
          <w:iCs/>
          <w:lang w:val="en-US"/>
        </w:rPr>
      </w:pPr>
      <w:r w:rsidRPr="00907999">
        <w:rPr>
          <w:iCs/>
          <w:lang w:val="en-US"/>
        </w:rPr>
        <w:t xml:space="preserve">In </w:t>
      </w:r>
      <w:r w:rsidR="000A2C4F" w:rsidRPr="00907999">
        <w:rPr>
          <w:iCs/>
          <w:lang w:val="en-US"/>
        </w:rPr>
        <w:t>our group</w:t>
      </w:r>
      <w:r w:rsidRPr="00907999">
        <w:rPr>
          <w:iCs/>
          <w:lang w:val="en-US"/>
        </w:rPr>
        <w:t>,</w:t>
      </w:r>
      <w:r w:rsidR="00C62FC0" w:rsidRPr="00907999">
        <w:rPr>
          <w:iCs/>
          <w:lang w:val="en-US"/>
        </w:rPr>
        <w:fldChar w:fldCharType="begin">
          <w:fldData xml:space="preserve">PEVuZE5vdGU+PENpdGU+PEF1dGhvcj5HZWU8L0F1dGhvcj48WWVhcj4yMDE4PC9ZZWFyPjxSZWNO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</w:fldData>
        </w:fldChar>
      </w:r>
      <w:r w:rsidR="00B84DC4" w:rsidRPr="00907999">
        <w:rPr>
          <w:iCs/>
          <w:lang w:val="en-US"/>
        </w:rPr>
        <w:instrText xml:space="preserve"> ADDIN EN.CITE </w:instrText>
      </w:r>
      <w:r w:rsidR="00B84DC4" w:rsidRPr="00907999">
        <w:rPr>
          <w:iCs/>
          <w:lang w:val="en-US"/>
        </w:rPr>
        <w:fldChar w:fldCharType="begin">
          <w:fldData xml:space="preserve">PEVuZE5vdGU+PENpdGU+PEF1dGhvcj5HZWU8L0F1dGhvcj48WWVhcj4yMDE4PC9ZZWFyPjxSZWNO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</w:fldData>
        </w:fldChar>
      </w:r>
      <w:r w:rsidR="00B84DC4" w:rsidRPr="00907999">
        <w:rPr>
          <w:iCs/>
          <w:lang w:val="en-US"/>
        </w:rPr>
        <w:instrText xml:space="preserve"> ADDIN EN.CITE.DATA </w:instrText>
      </w:r>
      <w:r w:rsidR="00B84DC4" w:rsidRPr="00907999">
        <w:rPr>
          <w:iCs/>
          <w:lang w:val="en-US"/>
        </w:rPr>
      </w:r>
      <w:r w:rsidR="00B84DC4" w:rsidRPr="00907999">
        <w:rPr>
          <w:iCs/>
          <w:lang w:val="en-US"/>
        </w:rPr>
        <w:fldChar w:fldCharType="end"/>
      </w:r>
      <w:r w:rsidR="00C62FC0" w:rsidRPr="00907999">
        <w:rPr>
          <w:iCs/>
          <w:lang w:val="en-US"/>
        </w:rPr>
      </w:r>
      <w:r w:rsidR="00C62FC0" w:rsidRPr="00907999">
        <w:rPr>
          <w:iCs/>
          <w:lang w:val="en-US"/>
        </w:rPr>
        <w:fldChar w:fldCharType="separate"/>
      </w:r>
      <w:r w:rsidR="00B84DC4" w:rsidRPr="00907999">
        <w:rPr>
          <w:iCs/>
          <w:noProof/>
          <w:vertAlign w:val="superscript"/>
          <w:lang w:val="en-US"/>
        </w:rPr>
        <w:t>15-18</w:t>
      </w:r>
      <w:r w:rsidR="00C62FC0" w:rsidRPr="00907999">
        <w:rPr>
          <w:iCs/>
          <w:lang w:val="en-US"/>
        </w:rPr>
        <w:fldChar w:fldCharType="end"/>
      </w:r>
      <w:r w:rsidR="00C62FC0" w:rsidRPr="00907999">
        <w:t xml:space="preserve"> </w:t>
      </w:r>
      <w:r w:rsidRPr="00907999">
        <w:rPr>
          <w:iCs/>
          <w:lang w:val="en-US"/>
        </w:rPr>
        <w:t>the third reactivity mode of the ADC</w:t>
      </w:r>
      <w:r w:rsidRPr="00540E51">
        <w:rPr>
          <w:iCs/>
          <w:lang w:val="en-US"/>
        </w:rPr>
        <w:t xml:space="preserve"> species was </w:t>
      </w:r>
      <w:r w:rsidR="000A2C4F">
        <w:rPr>
          <w:iCs/>
          <w:lang w:val="en-US"/>
        </w:rPr>
        <w:t xml:space="preserve">recently </w:t>
      </w:r>
      <w:r w:rsidRPr="00540E51">
        <w:rPr>
          <w:iCs/>
          <w:lang w:val="en-US"/>
        </w:rPr>
        <w:t>described: the double deprotonation of the NH moiety of the protic aminocarbene led</w:t>
      </w:r>
      <w:r w:rsidR="00A37C8F">
        <w:rPr>
          <w:iCs/>
          <w:lang w:val="en-US"/>
        </w:rPr>
        <w:t xml:space="preserve"> to the generation of</w:t>
      </w:r>
      <w:r w:rsidRPr="00540E51">
        <w:rPr>
          <w:iCs/>
          <w:lang w:val="en-US"/>
        </w:rPr>
        <w:t xml:space="preserve"> </w:t>
      </w:r>
      <w:r w:rsidR="00C75B7B">
        <w:rPr>
          <w:iCs/>
          <w:lang w:val="en-US"/>
        </w:rPr>
        <w:t xml:space="preserve">the </w:t>
      </w:r>
      <w:r w:rsidRPr="00540E51">
        <w:rPr>
          <w:iCs/>
          <w:lang w:val="en-US"/>
        </w:rPr>
        <w:t xml:space="preserve">bifunctional </w:t>
      </w:r>
      <w:r w:rsidRPr="00540E51">
        <w:rPr>
          <w:i/>
          <w:iCs/>
          <w:lang w:val="en-US"/>
        </w:rPr>
        <w:t>N</w:t>
      </w:r>
      <w:r w:rsidRPr="00540E51">
        <w:rPr>
          <w:iCs/>
          <w:lang w:val="en-US"/>
        </w:rPr>
        <w:t xml:space="preserve">-nucleophilic center that coupled concurrently with the carbon atom of CNR and the metal center in </w:t>
      </w:r>
      <w:r w:rsidRPr="00540E51">
        <w:rPr>
          <w:i/>
          <w:iCs/>
          <w:lang w:val="en-US"/>
        </w:rPr>
        <w:t>cis</w:t>
      </w:r>
      <w:r w:rsidRPr="00540E51">
        <w:rPr>
          <w:iCs/>
          <w:lang w:val="en-US"/>
        </w:rPr>
        <w:t>-[MCl</w:t>
      </w:r>
      <w:r w:rsidRPr="00540E51">
        <w:rPr>
          <w:iCs/>
          <w:vertAlign w:val="subscript"/>
          <w:lang w:val="en-US"/>
        </w:rPr>
        <w:t>2</w:t>
      </w:r>
      <w:r w:rsidRPr="00540E51">
        <w:rPr>
          <w:iCs/>
          <w:lang w:val="en-US"/>
        </w:rPr>
        <w:t>(CNR)</w:t>
      </w:r>
      <w:r w:rsidRPr="00540E51">
        <w:rPr>
          <w:iCs/>
          <w:vertAlign w:val="subscript"/>
          <w:lang w:val="en-US"/>
        </w:rPr>
        <w:t>2</w:t>
      </w:r>
      <w:r w:rsidRPr="00540E51">
        <w:rPr>
          <w:iCs/>
          <w:lang w:val="en-US"/>
        </w:rPr>
        <w:t>] complexes (M = Pd</w:t>
      </w:r>
      <w:r w:rsidRPr="00540E51">
        <w:rPr>
          <w:iCs/>
          <w:vertAlign w:val="superscript"/>
          <w:lang w:val="en-US"/>
        </w:rPr>
        <w:t>II</w:t>
      </w:r>
      <w:r w:rsidRPr="00540E51">
        <w:rPr>
          <w:iCs/>
          <w:lang w:val="en-US"/>
        </w:rPr>
        <w:t>, Pt</w:t>
      </w:r>
      <w:r w:rsidRPr="00540E51">
        <w:rPr>
          <w:iCs/>
          <w:vertAlign w:val="superscript"/>
          <w:lang w:val="en-US"/>
        </w:rPr>
        <w:t>II</w:t>
      </w:r>
      <w:r w:rsidRPr="00540E51">
        <w:rPr>
          <w:iCs/>
          <w:lang w:val="en-US"/>
        </w:rPr>
        <w:t>) to grant binuclear metal species (Route C). An unusual intramolecular regioisomerization of the structurally related (ADC)Pd</w:t>
      </w:r>
      <w:r w:rsidRPr="00540E51">
        <w:rPr>
          <w:iCs/>
          <w:vertAlign w:val="superscript"/>
          <w:lang w:val="en-US"/>
        </w:rPr>
        <w:t>II</w:t>
      </w:r>
      <w:r w:rsidRPr="00540E51">
        <w:rPr>
          <w:iCs/>
          <w:lang w:val="en-US"/>
        </w:rPr>
        <w:t xml:space="preserve"> complexes driven by the splitting of the C–N bond in the carbene fragment, was also reported.</w:t>
      </w:r>
      <w:r w:rsidRPr="00540E51">
        <w:rPr>
          <w:iCs/>
          <w:lang w:val="en-US"/>
        </w:rPr>
        <w:fldChar w:fldCharType="begin">
          <w:fldData xml:space="preserve">PEVuZE5vdGU+PENpdGU+PEF1dGhvcj5NaWtoZXJkb3Y8L0F1dGhvcj48WWVhcj4yMDE2PC9ZZWFy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</w:fldData>
        </w:fldChar>
      </w:r>
      <w:r w:rsidR="00C62FC0">
        <w:rPr>
          <w:iCs/>
          <w:lang w:val="en-US"/>
        </w:rPr>
        <w:instrText xml:space="preserve"> ADDIN EN.CITE </w:instrText>
      </w:r>
      <w:r w:rsidR="00C62FC0">
        <w:rPr>
          <w:iCs/>
          <w:lang w:val="en-US"/>
        </w:rPr>
        <w:fldChar w:fldCharType="begin">
          <w:fldData xml:space="preserve">PEVuZE5vdGU+PENpdGU+PEF1dGhvcj5NaWtoZXJkb3Y8L0F1dGhvcj48WWVhcj4yMDE2PC9ZZWFy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</w:fldData>
        </w:fldChar>
      </w:r>
      <w:r w:rsidR="00C62FC0">
        <w:rPr>
          <w:iCs/>
          <w:lang w:val="en-US"/>
        </w:rPr>
        <w:instrText xml:space="preserve"> ADDIN EN.CITE.DATA </w:instrText>
      </w:r>
      <w:r w:rsidR="00C62FC0">
        <w:rPr>
          <w:iCs/>
          <w:lang w:val="en-US"/>
        </w:rPr>
      </w:r>
      <w:r w:rsidR="00C62FC0">
        <w:rPr>
          <w:iCs/>
          <w:lang w:val="en-US"/>
        </w:rPr>
        <w:fldChar w:fldCharType="end"/>
      </w:r>
      <w:r w:rsidRPr="00540E51">
        <w:rPr>
          <w:iCs/>
          <w:lang w:val="en-US"/>
        </w:rPr>
      </w:r>
      <w:r w:rsidRPr="00540E51">
        <w:rPr>
          <w:iCs/>
          <w:lang w:val="en-US"/>
        </w:rPr>
        <w:fldChar w:fldCharType="separate"/>
      </w:r>
      <w:r w:rsidR="00C62FC0" w:rsidRPr="00C62FC0">
        <w:rPr>
          <w:iCs/>
          <w:noProof/>
          <w:vertAlign w:val="superscript"/>
          <w:lang w:val="en-US"/>
        </w:rPr>
        <w:t>16</w:t>
      </w:r>
      <w:r w:rsidRPr="00540E51">
        <w:fldChar w:fldCharType="end"/>
      </w:r>
    </w:p>
    <w:p w14:paraId="65E14435" w14:textId="178A7D33" w:rsidR="00C75B7B" w:rsidRDefault="008B3E25" w:rsidP="00C75B7B">
      <w:pPr>
        <w:pStyle w:val="RSCI02FigureSchemeChartwithtopbar"/>
      </w:pPr>
      <w:r w:rsidRPr="008B3E25">
        <w:rPr>
          <w:noProof/>
        </w:rPr>
        <w:drawing>
          <wp:inline distT="0" distB="0" distL="0" distR="0" wp14:anchorId="36F1D16A" wp14:editId="24928554">
            <wp:extent cx="3168015" cy="199961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68015" cy="1999615"/>
                    </a:xfrm>
                    <a:prstGeom prst="rect">
                      <a:avLst/>
                    </a:prstGeom>
                  </pic:spPr>
                </pic:pic>
              </a:graphicData>
            </a:graphic>
          </wp:inline>
        </w:drawing>
      </w:r>
    </w:p>
    <w:p w14:paraId="0E02853E" w14:textId="5A141A20" w:rsidR="00C75B7B" w:rsidRPr="00E14BC4" w:rsidRDefault="00C75B7B" w:rsidP="00C75B7B">
      <w:pPr>
        <w:pStyle w:val="RSCI01FigureSchemeChartwithbottombar"/>
        <w:spacing w:before="120"/>
      </w:pPr>
      <w:r w:rsidRPr="008E37A1">
        <w:rPr>
          <w:b/>
        </w:rPr>
        <w:t xml:space="preserve">Scheme </w:t>
      </w:r>
      <w:r>
        <w:rPr>
          <w:b/>
        </w:rPr>
        <w:t>2</w:t>
      </w:r>
      <w:r w:rsidRPr="00E14BC4">
        <w:t>. Reported preparations of (ADC)Ir</w:t>
      </w:r>
      <w:r w:rsidRPr="00E14BC4">
        <w:rPr>
          <w:vertAlign w:val="superscript"/>
        </w:rPr>
        <w:t>III</w:t>
      </w:r>
      <w:r w:rsidRPr="00E14BC4">
        <w:t xml:space="preserve"> complexes from (RNC)Ir</w:t>
      </w:r>
      <w:r w:rsidRPr="00E14BC4">
        <w:rPr>
          <w:vertAlign w:val="superscript"/>
        </w:rPr>
        <w:t>III</w:t>
      </w:r>
      <w:r w:rsidRPr="00E14BC4">
        <w:t xml:space="preserve"> species.</w:t>
      </w:r>
    </w:p>
    <w:p w14:paraId="5C04AA9E" w14:textId="2EF917F3" w:rsidR="008B3E25" w:rsidRPr="00907999" w:rsidRDefault="00ED780B" w:rsidP="008D5050">
      <w:pPr>
        <w:pStyle w:val="RSCB02ArticleText"/>
        <w:ind w:firstLine="284"/>
        <w:rPr>
          <w:iCs/>
          <w:lang w:val="pt-PT"/>
        </w:rPr>
      </w:pPr>
      <w:r w:rsidRPr="00907999">
        <w:rPr>
          <w:lang w:val="en-US"/>
        </w:rPr>
        <w:t>Wh</w:t>
      </w:r>
      <w:r w:rsidR="006A7D36" w:rsidRPr="00907999">
        <w:rPr>
          <w:lang w:val="en-US"/>
        </w:rPr>
        <w:t>ereas</w:t>
      </w:r>
      <w:r w:rsidRPr="00907999">
        <w:rPr>
          <w:lang w:val="en-US"/>
        </w:rPr>
        <w:t xml:space="preserve"> </w:t>
      </w:r>
      <w:r w:rsidR="005B3818" w:rsidRPr="00907999">
        <w:rPr>
          <w:lang w:val="en-US"/>
        </w:rPr>
        <w:t>palladium(II)</w:t>
      </w:r>
      <w:r w:rsidRPr="00907999">
        <w:rPr>
          <w:lang w:val="en-US"/>
        </w:rPr>
        <w:t>,</w:t>
      </w:r>
      <w:r w:rsidR="005B3818" w:rsidRPr="00907999">
        <w:rPr>
          <w:lang w:val="en-US"/>
        </w:rPr>
        <w:t xml:space="preserve"> platinum(II)</w:t>
      </w:r>
      <w:r w:rsidRPr="00907999">
        <w:rPr>
          <w:lang w:val="en-US"/>
        </w:rPr>
        <w:t xml:space="preserve">, and </w:t>
      </w:r>
      <w:r w:rsidR="005B3818" w:rsidRPr="00907999">
        <w:rPr>
          <w:lang w:val="en-US"/>
        </w:rPr>
        <w:t xml:space="preserve">gold(I) </w:t>
      </w:r>
      <w:r w:rsidRPr="00907999">
        <w:rPr>
          <w:lang w:val="en-US"/>
        </w:rPr>
        <w:t xml:space="preserve">ADC complexes are commonly </w:t>
      </w:r>
      <w:r w:rsidR="00B22FC9" w:rsidRPr="00907999">
        <w:rPr>
          <w:lang w:val="en-US"/>
        </w:rPr>
        <w:t>obtained</w:t>
      </w:r>
      <w:r w:rsidRPr="00907999">
        <w:rPr>
          <w:lang w:val="en-US"/>
        </w:rPr>
        <w:t xml:space="preserve"> </w:t>
      </w:r>
      <w:r w:rsidRPr="00907999">
        <w:rPr>
          <w:i/>
          <w:lang w:val="en-US"/>
        </w:rPr>
        <w:t>via</w:t>
      </w:r>
      <w:r w:rsidRPr="00907999">
        <w:rPr>
          <w:lang w:val="en-US"/>
        </w:rPr>
        <w:t xml:space="preserve"> the metal-mediated nucleophilic addition to isocyanides, corresponding </w:t>
      </w:r>
      <w:r w:rsidR="005B3818" w:rsidRPr="00907999">
        <w:rPr>
          <w:lang w:val="en-US"/>
        </w:rPr>
        <w:t>route</w:t>
      </w:r>
      <w:r w:rsidRPr="00907999">
        <w:rPr>
          <w:lang w:val="en-US"/>
        </w:rPr>
        <w:t xml:space="preserve"> to </w:t>
      </w:r>
      <w:r w:rsidR="005B3818" w:rsidRPr="00907999">
        <w:rPr>
          <w:lang w:val="en-US"/>
        </w:rPr>
        <w:t>iridium</w:t>
      </w:r>
      <w:r w:rsidRPr="00907999">
        <w:rPr>
          <w:lang w:val="en-US"/>
        </w:rPr>
        <w:t>-bound</w:t>
      </w:r>
      <w:r w:rsidR="005B3818" w:rsidRPr="00907999">
        <w:rPr>
          <w:lang w:val="en-US"/>
        </w:rPr>
        <w:t xml:space="preserve"> aminocarbenes is</w:t>
      </w:r>
      <w:r w:rsidRPr="00907999">
        <w:rPr>
          <w:lang w:val="en-US"/>
        </w:rPr>
        <w:t xml:space="preserve"> limited to only</w:t>
      </w:r>
      <w:r w:rsidR="006A7D36" w:rsidRPr="00907999">
        <w:rPr>
          <w:lang w:val="en-US"/>
        </w:rPr>
        <w:t xml:space="preserve"> but</w:t>
      </w:r>
      <w:r w:rsidRPr="00907999">
        <w:rPr>
          <w:lang w:val="en-US"/>
        </w:rPr>
        <w:t xml:space="preserve"> a few examples.</w:t>
      </w:r>
      <w:r w:rsidRPr="00907999">
        <w:rPr>
          <w:iCs/>
          <w:lang w:val="en-US"/>
        </w:rPr>
        <w:fldChar w:fldCharType="begin"/>
      </w:r>
      <w:r w:rsidR="00C62FC0" w:rsidRPr="00907999">
        <w:rPr>
          <w:iCs/>
          <w:lang w:val="en-US"/>
        </w:rPr>
        <w:instrText xml:space="preserve"> ADDIN EN.CITE &lt;EndNote&gt;&lt;Cite&gt;&lt;Author&gt;Boyarskiy&lt;/Author&gt;&lt;Year&gt;2015&lt;/Year&gt;&lt;RecNum&gt;2&lt;/RecNum&gt;&lt;DisplayText&gt;&lt;style face="superscript"&gt;2&lt;/style&gt;&lt;/DisplayText&gt;&lt;record&gt;&lt;rec-number&gt;2&lt;/rec-number&gt;&lt;foreign-keys&gt;&lt;key app="EN" db-id="pfe5r5vwa2f0z1eswfspx5rdw2d9wdd5tpwa" timestamp="1555775275"&gt;2&lt;/key&gt;&lt;/foreign-keys&gt;&lt;ref-type name="Journal Article"&gt;17&lt;/ref-type&gt;&lt;contributors&gt;&lt;authors&gt;&lt;author&gt;Boyarskiy, Vadim P.&lt;/author&gt;&lt;author&gt;Bokach, Nadezhda A.&lt;/author&gt;&lt;author&gt;Luzyanin, Konstantin V.&lt;/author&gt;&lt;author&gt;Kukushkin, Vadim Yu.&lt;/author&gt;&lt;/authors&gt;&lt;/contributors&gt;&lt;titles&gt;&lt;title&gt;Metal-Mediated and Metal-Catalyzed Reactions of Isocyanides&lt;/title&gt;&lt;secondary-title&gt;Chem. Rev.&lt;/secondary-title&gt;&lt;/titles&gt;&lt;periodical&gt;&lt;full-title&gt;Chem. Rev.&lt;/full-title&gt;&lt;/periodical&gt;&lt;pages&gt;2698–2779&lt;/pages&gt;&lt;volume&gt;115&lt;/volume&gt;&lt;dates&gt;&lt;year&gt;2015&lt;/year&gt;&lt;pub-dates&gt;&lt;date&gt;2015/03/05&lt;/date&gt;&lt;/pub-dates&gt;&lt;/dates&gt;&lt;publisher&gt;American Chemical Society&lt;/publisher&gt;&lt;isbn&gt;0009-2665&lt;/isbn&gt;&lt;urls&gt;&lt;related-urls&gt;&lt;url&gt;http://dx.doi.org/10.1021/cr500380d&lt;/url&gt;&lt;/related-urls&gt;&lt;/urls&gt;&lt;electronic-resource-num&gt;10.1021/cr500380d&lt;/electronic-resource-num&gt;&lt;/record&gt;&lt;/Cite&gt;&lt;/EndNote&gt;</w:instrText>
      </w:r>
      <w:r w:rsidRPr="00907999">
        <w:rPr>
          <w:iCs/>
          <w:lang w:val="en-US"/>
        </w:rPr>
        <w:fldChar w:fldCharType="separate"/>
      </w:r>
      <w:r w:rsidRPr="00907999">
        <w:rPr>
          <w:iCs/>
          <w:noProof/>
          <w:vertAlign w:val="superscript"/>
          <w:lang w:val="en-US"/>
        </w:rPr>
        <w:t>2</w:t>
      </w:r>
      <w:r w:rsidRPr="00907999">
        <w:fldChar w:fldCharType="end"/>
      </w:r>
      <w:r w:rsidRPr="00907999">
        <w:rPr>
          <w:lang w:val="en-US"/>
        </w:rPr>
        <w:t xml:space="preserve"> </w:t>
      </w:r>
      <w:r w:rsidR="00C65EDC" w:rsidRPr="00907999">
        <w:rPr>
          <w:lang w:val="en-US"/>
        </w:rPr>
        <w:t xml:space="preserve">Thus, “Chugaev-type” </w:t>
      </w:r>
      <w:r w:rsidR="00C65EDC" w:rsidRPr="00907999">
        <w:rPr>
          <w:i/>
          <w:lang w:val="en-US"/>
        </w:rPr>
        <w:t>bis</w:t>
      </w:r>
      <w:r w:rsidR="00C65EDC" w:rsidRPr="00907999">
        <w:rPr>
          <w:lang w:val="en-US"/>
        </w:rPr>
        <w:t xml:space="preserve">-cyclometalated iridium(III) complexes with </w:t>
      </w:r>
      <w:r w:rsidR="00C65EDC" w:rsidRPr="00907999">
        <w:rPr>
          <w:i/>
          <w:lang w:val="en-US"/>
        </w:rPr>
        <w:t>C,C</w:t>
      </w:r>
      <w:r w:rsidR="00C65EDC" w:rsidRPr="00907999">
        <w:rPr>
          <w:lang w:val="en-US"/>
        </w:rPr>
        <w:t xml:space="preserve">-chelated </w:t>
      </w:r>
      <w:r w:rsidR="00C65EDC" w:rsidRPr="00907999">
        <w:rPr>
          <w:i/>
          <w:lang w:val="en-US"/>
        </w:rPr>
        <w:t>bis</w:t>
      </w:r>
      <w:r w:rsidR="00C65EDC" w:rsidRPr="00907999">
        <w:rPr>
          <w:lang w:val="en-US"/>
        </w:rPr>
        <w:t>carbene ligands have been prepared via the addition of hydrazine to iridium(III) isocyanides (Scheme 2, Route D).</w:t>
      </w:r>
      <w:r w:rsidR="00C65EDC" w:rsidRPr="00907999">
        <w:rPr>
          <w:iCs/>
          <w:lang w:val="en-US"/>
        </w:rPr>
        <w:fldChar w:fldCharType="begin"/>
      </w:r>
      <w:r w:rsidR="00B84DC4" w:rsidRPr="00907999">
        <w:rPr>
          <w:iCs/>
          <w:lang w:val="en-US"/>
        </w:rPr>
        <w:instrText xml:space="preserve"> ADDIN EN.CITE &lt;EndNote&gt;&lt;Cite&gt;&lt;Author&gt;Na&lt;/Author&gt;&lt;Year&gt;2017&lt;/Year&gt;&lt;RecNum&gt;21&lt;/RecNum&gt;&lt;DisplayText&gt;&lt;style face="superscript"&gt;19&lt;/style&gt;&lt;/DisplayText&gt;&lt;record&gt;&lt;rec-number&gt;21&lt;/rec-number&gt;&lt;foreign-keys&gt;&lt;key app="EN" db-id="pfe5r5vwa2f0z1eswfspx5rdw2d9wdd5tpwa" timestamp="1555775276"&gt;21&lt;/key&gt;&lt;/foreign-keys&gt;&lt;ref-type name="Journal Article"&gt;17&lt;/ref-type&gt;&lt;contributors&gt;&lt;authors&gt;&lt;author&gt;Na, Hanah&lt;/author&gt;&lt;author&gt;Maity, Ayan&lt;/author&gt;&lt;author&gt;Morshed, Rakib&lt;/author&gt;&lt;author&gt;Teets, Thomas S.&lt;/author&gt;&lt;/authors&gt;&lt;/contributors&gt;&lt;titles&gt;&lt;title&gt;Bis-Cyclometalated Iridium Complexes with Chelating Dicarbene Ancillary Ligands&lt;/title&gt;&lt;secondary-title&gt;Organometallics&lt;/secondary-title&gt;&lt;/titles&gt;&lt;periodical&gt;&lt;full-title&gt;Organometallics&lt;/full-title&gt;&lt;/periodical&gt;&lt;pages&gt;2965-2972&lt;/pages&gt;&lt;volume&gt;36&lt;/volume&gt;&lt;number&gt;15&lt;/number&gt;&lt;dates&gt;&lt;year&gt;2017&lt;/year&gt;&lt;pub-dates&gt;&lt;date&gt;2017/08/14&lt;/date&gt;&lt;/pub-dates&gt;&lt;/dates&gt;&lt;publisher&gt;American Chemical Society&lt;/publisher&gt;&lt;isbn&gt;0276-7333&lt;/isbn&gt;&lt;urls&gt;&lt;related-urls&gt;&lt;url&gt;http://dx.doi.org/10.1021/acs.organomet.7b00428&lt;/url&gt;&lt;/related-urls&gt;&lt;/urls&gt;&lt;electronic-resource-num&gt;10.1021/acs.organomet.7b00428&lt;/electronic-resource-num&gt;&lt;/record&gt;&lt;/Cite&gt;&lt;/EndNote&gt;</w:instrText>
      </w:r>
      <w:r w:rsidR="00C65EDC" w:rsidRPr="00907999">
        <w:rPr>
          <w:iCs/>
          <w:lang w:val="en-US"/>
        </w:rPr>
        <w:fldChar w:fldCharType="separate"/>
      </w:r>
      <w:r w:rsidR="00B84DC4" w:rsidRPr="00907999">
        <w:rPr>
          <w:iCs/>
          <w:noProof/>
          <w:vertAlign w:val="superscript"/>
          <w:lang w:val="en-US"/>
        </w:rPr>
        <w:t>19</w:t>
      </w:r>
      <w:r w:rsidR="00C65EDC" w:rsidRPr="00907999">
        <w:fldChar w:fldCharType="end"/>
      </w:r>
      <w:r w:rsidR="00C65EDC" w:rsidRPr="00907999">
        <w:rPr>
          <w:lang w:val="en-US"/>
        </w:rPr>
        <w:t xml:space="preserve"> In the second report,</w:t>
      </w:r>
      <w:r w:rsidR="00C65EDC" w:rsidRPr="00907999">
        <w:rPr>
          <w:iCs/>
          <w:lang w:val="en-US"/>
        </w:rPr>
        <w:fldChar w:fldCharType="begin"/>
      </w:r>
      <w:r w:rsidR="005460B8" w:rsidRPr="00907999">
        <w:rPr>
          <w:iCs/>
          <w:lang w:val="en-US"/>
        </w:rPr>
        <w:instrText xml:space="preserve"> ADDIN EN.CITE &lt;EndNote&gt;&lt;Cite&gt;&lt;Author&gt;Na&lt;/Author&gt;&lt;Year&gt;2018&lt;/Year&gt;&lt;RecNum&gt;23&lt;/RecNum&gt;&lt;DisplayText&gt;&lt;style face="superscript"&gt;20&lt;/style&gt;&lt;/DisplayText&gt;&lt;record&gt;&lt;rec-number&gt;23&lt;/rec-number&gt;&lt;foreign-keys&gt;&lt;key app="EN" db-id="pfe5r5vwa2f0z1eswfspx5rdw2d9wdd5tpwa" timestamp="1555775276"&gt;23&lt;/key&gt;&lt;/foreign-keys&gt;&lt;ref-type name="Journal Article"&gt;17&lt;/ref-type&gt;&lt;contributors&gt;&lt;authors&gt;&lt;author&gt;Na, Hanah&lt;/author&gt;&lt;author&gt;Teets, Thomas S.&lt;/author&gt;&lt;/authors&gt;&lt;/contributors&gt;&lt;titles&gt;&lt;title&gt;Highly Luminescent Cyclometalated Iridium Complexes Generated by Nucleophilic Addition to Coordinated Isocyanides&lt;/title&gt;&lt;secondary-title&gt;J. Am. Chem. Soc.&lt;/secondary-title&gt;&lt;/titles&gt;&lt;periodical&gt;&lt;full-title&gt;J. Am. Chem. Soc.&lt;/full-title&gt;&lt;/periodical&gt;&lt;pages&gt;6353-6360&lt;/pages&gt;&lt;volume&gt;140&lt;/volume&gt;&lt;number&gt;20&lt;/number&gt;&lt;dates&gt;&lt;year&gt;2018&lt;/year&gt;&lt;pub-dates&gt;&lt;date&gt;2018/05/23&lt;/date&gt;&lt;/pub-dates&gt;&lt;/dates&gt;&lt;publisher&gt;American Chemical Society&lt;/publisher&gt;&lt;isbn&gt;0002-7863&lt;/isbn&gt;&lt;urls&gt;&lt;related-urls&gt;&lt;url&gt;https://doi.org/10.1021/jacs.8b02416&lt;/url&gt;&lt;/related-urls&gt;&lt;/urls&gt;&lt;electronic-resource-num&gt;10.1021/jacs.8b02416&lt;/electronic-resource-num&gt;&lt;/record&gt;&lt;/Cite&gt;&lt;/EndNote&gt;</w:instrText>
      </w:r>
      <w:r w:rsidR="00C65EDC" w:rsidRPr="00907999">
        <w:rPr>
          <w:iCs/>
          <w:lang w:val="en-US"/>
        </w:rPr>
        <w:fldChar w:fldCharType="separate"/>
      </w:r>
      <w:r w:rsidR="005460B8" w:rsidRPr="00907999">
        <w:rPr>
          <w:iCs/>
          <w:noProof/>
          <w:vertAlign w:val="superscript"/>
          <w:lang w:val="en-US"/>
        </w:rPr>
        <w:t>20</w:t>
      </w:r>
      <w:r w:rsidR="00C65EDC" w:rsidRPr="00907999">
        <w:fldChar w:fldCharType="end"/>
      </w:r>
      <w:r w:rsidR="00C65EDC" w:rsidRPr="00907999">
        <w:rPr>
          <w:lang w:val="en-US"/>
        </w:rPr>
        <w:t xml:space="preserve"> iridium(III) complexes with ancillary ADC ligands were </w:t>
      </w:r>
      <w:r w:rsidR="006A7D36" w:rsidRPr="00907999">
        <w:rPr>
          <w:lang w:val="en-US"/>
        </w:rPr>
        <w:t>obtained</w:t>
      </w:r>
      <w:r w:rsidR="00C65EDC" w:rsidRPr="00907999">
        <w:rPr>
          <w:lang w:val="en-US"/>
        </w:rPr>
        <w:t xml:space="preserve"> </w:t>
      </w:r>
      <w:r w:rsidR="00C65EDC" w:rsidRPr="00907999">
        <w:rPr>
          <w:i/>
          <w:lang w:val="en-US"/>
        </w:rPr>
        <w:t>via</w:t>
      </w:r>
      <w:r w:rsidR="00C65EDC" w:rsidRPr="00907999">
        <w:rPr>
          <w:lang w:val="en-US"/>
        </w:rPr>
        <w:t xml:space="preserve"> the addition of primary- or unhindered secondary amines to (RNC)Ir</w:t>
      </w:r>
      <w:r w:rsidR="00C65EDC" w:rsidRPr="00907999">
        <w:rPr>
          <w:vertAlign w:val="superscript"/>
          <w:lang w:val="en-US"/>
        </w:rPr>
        <w:t>III</w:t>
      </w:r>
      <w:r w:rsidR="00C65EDC" w:rsidRPr="00907999">
        <w:rPr>
          <w:lang w:val="en-US"/>
        </w:rPr>
        <w:t xml:space="preserve">. Generation of an ADC ligand is accompanied by an </w:t>
      </w:r>
      <w:r w:rsidR="00C65EDC" w:rsidRPr="00907999">
        <w:rPr>
          <w:i/>
          <w:lang w:val="en-US"/>
        </w:rPr>
        <w:t>ortho</w:t>
      </w:r>
      <w:r w:rsidR="00C65EDC" w:rsidRPr="00907999">
        <w:rPr>
          <w:lang w:val="en-US"/>
        </w:rPr>
        <w:t xml:space="preserve">-metalation of its aryl moiety furnishing anionic </w:t>
      </w:r>
      <w:r w:rsidR="00C65EDC" w:rsidRPr="00907999">
        <w:rPr>
          <w:i/>
          <w:lang w:val="en-US"/>
        </w:rPr>
        <w:t>C</w:t>
      </w:r>
      <w:r w:rsidR="00C65EDC" w:rsidRPr="00907999">
        <w:rPr>
          <w:lang w:val="en-US"/>
        </w:rPr>
        <w:t>,</w:t>
      </w:r>
      <w:r w:rsidR="00C65EDC" w:rsidRPr="00907999">
        <w:rPr>
          <w:i/>
          <w:lang w:val="en-US"/>
        </w:rPr>
        <w:t>C</w:t>
      </w:r>
      <w:r w:rsidR="00C65EDC" w:rsidRPr="00907999">
        <w:rPr>
          <w:lang w:val="en-US"/>
        </w:rPr>
        <w:t xml:space="preserve">-chelated ADC-cyclometalated species (Scheme 3, Route E). </w:t>
      </w:r>
      <w:r w:rsidRPr="00907999">
        <w:rPr>
          <w:lang w:val="en-US"/>
        </w:rPr>
        <w:t>Surprisingly,</w:t>
      </w:r>
      <w:r w:rsidR="005B3818" w:rsidRPr="00907999">
        <w:rPr>
          <w:lang w:val="en-US"/>
        </w:rPr>
        <w:t xml:space="preserve"> while</w:t>
      </w:r>
      <w:r w:rsidRPr="00907999">
        <w:rPr>
          <w:lang w:val="en-US"/>
        </w:rPr>
        <w:t xml:space="preserve"> </w:t>
      </w:r>
      <w:r w:rsidR="00B22FC9" w:rsidRPr="00907999">
        <w:rPr>
          <w:lang w:val="en-US"/>
        </w:rPr>
        <w:t xml:space="preserve">the </w:t>
      </w:r>
      <w:r w:rsidR="008D5050" w:rsidRPr="00907999">
        <w:rPr>
          <w:lang w:val="en-US"/>
        </w:rPr>
        <w:t>addition of ammonia</w:t>
      </w:r>
      <w:r w:rsidR="005B3818" w:rsidRPr="00907999">
        <w:rPr>
          <w:lang w:val="en-US"/>
        </w:rPr>
        <w:t xml:space="preserve">, the simplest </w:t>
      </w:r>
      <w:r w:rsidR="005B3818" w:rsidRPr="00907999">
        <w:rPr>
          <w:i/>
          <w:lang w:val="en-US"/>
        </w:rPr>
        <w:t>N</w:t>
      </w:r>
      <w:r w:rsidR="005B3818" w:rsidRPr="00907999">
        <w:rPr>
          <w:lang w:val="en-US"/>
        </w:rPr>
        <w:t>-nucleophile,</w:t>
      </w:r>
      <w:r w:rsidR="008D5050" w:rsidRPr="00907999">
        <w:rPr>
          <w:lang w:val="en-US"/>
        </w:rPr>
        <w:t xml:space="preserve"> to metal-bound isocyanides</w:t>
      </w:r>
      <w:r w:rsidR="00086AC0" w:rsidRPr="00907999">
        <w:rPr>
          <w:iCs/>
          <w:lang w:val="en-US"/>
        </w:rPr>
        <w:t xml:space="preserve"> </w:t>
      </w:r>
      <w:r w:rsidRPr="00907999">
        <w:rPr>
          <w:iCs/>
          <w:lang w:val="en-US"/>
        </w:rPr>
        <w:t>is well-</w:t>
      </w:r>
      <w:r w:rsidR="008D5050" w:rsidRPr="00907999">
        <w:rPr>
          <w:iCs/>
          <w:lang w:val="en-US"/>
        </w:rPr>
        <w:t>documented</w:t>
      </w:r>
      <w:r w:rsidRPr="00907999">
        <w:rPr>
          <w:iCs/>
          <w:lang w:val="en-US"/>
        </w:rPr>
        <w:t xml:space="preserve"> </w:t>
      </w:r>
      <w:r w:rsidR="00086AC0" w:rsidRPr="00907999">
        <w:rPr>
          <w:iCs/>
          <w:lang w:val="en-US"/>
        </w:rPr>
        <w:t xml:space="preserve">at </w:t>
      </w:r>
      <w:r w:rsidRPr="00907999">
        <w:rPr>
          <w:iCs/>
          <w:lang w:val="en-US"/>
        </w:rPr>
        <w:t>palladium(II),</w:t>
      </w:r>
      <w:r w:rsidRPr="00907999">
        <w:rPr>
          <w:iCs/>
          <w:lang w:val="en-US"/>
        </w:rPr>
        <w:fldChar w:fldCharType="begin"/>
      </w:r>
      <w:r w:rsidR="005460B8" w:rsidRPr="00907999">
        <w:rPr>
          <w:iCs/>
          <w:lang w:val="en-US"/>
        </w:rPr>
        <w:instrText xml:space="preserve"> ADDIN EN.CITE &lt;EndNote&gt;&lt;Cite&gt;&lt;Author&gt;Vicente&lt;/Author&gt;&lt;Year&gt;2003&lt;/Year&gt;&lt;RecNum&gt;24&lt;/RecNum&gt;&lt;DisplayText&gt;&lt;style face="superscript"&gt;21&lt;/style&gt;&lt;/Displ</w:instrText>
      </w:r>
      <w:r w:rsidR="005460B8" w:rsidRPr="00DB7389">
        <w:rPr>
          <w:iCs/>
          <w:lang w:val="pt-PT"/>
        </w:rPr>
        <w:instrText>ayText&gt;&lt;record&gt;&lt;rec-number&gt;24&lt;/rec-number&gt;&lt;foreign-keys&gt;&lt;key app="EN" db-id="pfe5r5vwa2f0z1eswfspx5rdw2d9wdd5tpwa" timestamp="1555775276"&gt;24&lt;/key&gt;&lt;/foreign-keys&gt;&lt;ref-type name="Journal Article"&gt;17&lt;/ref-type&gt;&lt;contributors&gt;&lt;authors&gt;&lt;author&gt;Vicente, Jose&lt;/author&gt;&lt;author&gt;Chicote, Maria Teresa&lt;/author&gt;&lt;author&gt;Huertas, Sonia&lt;/author&gt;&lt;author&gt;Jones, Peter G.&lt;/author&gt;&lt;/authors&gt;&lt;/contributors&gt;&lt;titles&gt;&lt;title&gt;1,1-Ethylenedithiolato Complexes of Palladium(II) and Platinum(II) with Isocyanide and Carbene Ligands&lt;/title&gt;&lt;secondary-title&gt;Inorg. Chem.&lt;/secondary-title&gt;&lt;/titles&gt;&lt;periodical&gt;&lt;full-title&gt;Inorg. Chem.&lt;/full-title&gt;&lt;/periodical&gt;&lt;pages&gt;4268-4274&lt;/pages&gt;&lt;volume&gt;42&lt;/volume&gt;&lt;number&gt;14&lt;/number&gt;&lt;keywords&gt;&lt;keyword&gt;palladium platinum ethenedithiolato diacetyl isocyanide complex prepn amine addn&lt;/keyword&gt;&lt;keyword&gt;carbene palladium platinum ethenedithiolato isocyanide complex prepn&lt;/keyword&gt;&lt;keyword&gt;silver insertion palladium platinum bridged ethenedithiolato isocyanide complex prepn&lt;/keyword&gt;&lt;keyword&gt;crystal structure palladium platinum diacetylethenedithiolato isocyanide carbene complex&lt;/keyword&gt;&lt;keyword&gt;mol structure palladium platinum diacetylethenedithiolato isocyanide carbene complex&lt;/keyword&gt;&lt;/keywords&gt;&lt;date</w:instrText>
      </w:r>
      <w:r w:rsidR="005460B8" w:rsidRPr="00907999">
        <w:rPr>
          <w:iCs/>
          <w:lang w:val="pt-PT"/>
        </w:rPr>
        <w:instrText>s&gt;&lt;year&gt;2003&lt;/year&gt;&lt;pub-dates&gt;&lt;date&gt;//&lt;/date&gt;&lt;/pub-dates&gt;&lt;/dates&gt;&lt;publisher&gt;American Chemical Society&lt;/publisher&gt;&lt;isbn&gt;0020-1669&lt;/isbn&gt;&lt;work-type&gt;10.1021/ic0343758&lt;/work-type&gt;&lt;urls&gt;&lt;/urls&gt;&lt;electronic-resource-num&gt;10.1021/ic0343758&lt;/electronic-resource-num&gt;&lt;/record&gt;&lt;/Cite&gt;&lt;/EndNote&gt;</w:instrText>
      </w:r>
      <w:r w:rsidRPr="00907999">
        <w:rPr>
          <w:iCs/>
          <w:lang w:val="en-US"/>
        </w:rPr>
        <w:fldChar w:fldCharType="separate"/>
      </w:r>
      <w:r w:rsidR="005460B8" w:rsidRPr="00907999">
        <w:rPr>
          <w:iCs/>
          <w:noProof/>
          <w:vertAlign w:val="superscript"/>
          <w:lang w:val="pt-PT"/>
        </w:rPr>
        <w:t>21</w:t>
      </w:r>
      <w:r w:rsidRPr="00907999">
        <w:fldChar w:fldCharType="end"/>
      </w:r>
      <w:r w:rsidRPr="00907999">
        <w:rPr>
          <w:iCs/>
          <w:lang w:val="pt-PT"/>
        </w:rPr>
        <w:t xml:space="preserve"> platinum(II),</w:t>
      </w:r>
      <w:r w:rsidRPr="00907999">
        <w:rPr>
          <w:iCs/>
          <w:lang w:val="en-US"/>
        </w:rPr>
        <w:fldChar w:fldCharType="begin"/>
      </w:r>
      <w:r w:rsidR="005460B8" w:rsidRPr="00907999">
        <w:rPr>
          <w:iCs/>
          <w:lang w:val="pt-PT"/>
        </w:rPr>
        <w:instrText xml:space="preserve"> ADDIN EN.CITE &lt;EndNote&gt;&lt;Cite&gt;&lt;Author&gt;Vicente&lt;/Author&gt;&lt;Year&gt;2003&lt;/Year&gt;&lt;RecNum&gt;24&lt;/RecNum&gt;&lt;DisplayText&gt;&lt;style face="superscript"&gt;21&lt;/style&gt;&lt;/DisplayText&gt;&lt;record&gt;&lt;rec-number&gt;24&lt;/rec-number&gt;&lt;foreign-keys&gt;&lt;key app="EN" db-id="pfe5r5vwa2f0z1eswfspx5rdw2d9wdd5tpwa" timestamp="1555775276"&gt;24&lt;/key&gt;&lt;/foreign-keys&gt;&lt;ref-type name="Journal Article"&gt;17&lt;/ref-type&gt;&lt;contributors&gt;&lt;authors&gt;&lt;author&gt;Vicente, Jose&lt;/author&gt;&lt;author&gt;Chicote, Maria Teresa&lt;/author&gt;&lt;author&gt;Huertas, Sonia&lt;/author&gt;&lt;author&gt;Jones, Peter G.&lt;/author&gt;&lt;/authors&gt;&lt;/contributors&gt;&lt;titles&gt;&lt;title&gt;1,1-Ethylenedithiolato Complexes of Palladium(II) and Platinum(II) with Isocyanide and Carbene Ligands&lt;/title&gt;&lt;secondary-title&gt;Inorg. Chem.&lt;/secondary-title&gt;&lt;/titles&gt;&lt;periodical&gt;&lt;full-title&gt;Inorg. Chem.&lt;/full-title&gt;&lt;/periodical&gt;&lt;pages&gt;4268-4274&lt;/pages&gt;&lt;volume&gt;42&lt;/volume&gt;&lt;number&gt;14&lt;/number&gt;&lt;keywords&gt;&lt;keyword&gt;palladium platinum ethenedithiolato diacetyl isocyanide complex prepn amine addn&lt;/keyword&gt;&lt;keyword&gt;carbene palladium platinum ethenedithiolato isocyanide complex prepn&lt;/keyword&gt;&lt;keyword&gt;silver insertion palladium platinum bridged ethenedithiolato isocyanide complex prepn&lt;/keyword&gt;&lt;keyword&gt;crystal structure palladium platinum diacetylethenedithiolato isocyanide carbene complex&lt;/keyword&gt;&lt;keyword&gt;mol structure palladium platinum diacetylethenedithiolato isocyanide carbene complex&lt;/keyword&gt;&lt;/keywords&gt;&lt;dates&gt;&lt;year&gt;2003&lt;/year&gt;&lt;pub-dates&gt;&lt;date&gt;//&lt;/date&gt;&lt;/pub-dates&gt;&lt;/dates&gt;&lt;publisher&gt;American Chemical Society&lt;/publisher&gt;&lt;isbn&gt;0020-1669&lt;/isbn&gt;&lt;work-type&gt;10.1021/ic0343758&lt;/work-type&gt;&lt;urls&gt;&lt;/urls&gt;&lt;electronic-resource-num&gt;10.1021/ic0343758&lt;/electronic-resource-num&gt;&lt;/record&gt;&lt;/Cite&gt;&lt;/EndNote&gt;</w:instrText>
      </w:r>
      <w:r w:rsidRPr="00907999">
        <w:rPr>
          <w:iCs/>
          <w:lang w:val="en-US"/>
        </w:rPr>
        <w:fldChar w:fldCharType="separate"/>
      </w:r>
      <w:r w:rsidR="005460B8" w:rsidRPr="00907999">
        <w:rPr>
          <w:iCs/>
          <w:noProof/>
          <w:vertAlign w:val="superscript"/>
          <w:lang w:val="pt-PT"/>
        </w:rPr>
        <w:t>21</w:t>
      </w:r>
      <w:r w:rsidRPr="00907999">
        <w:fldChar w:fldCharType="end"/>
      </w:r>
      <w:r w:rsidRPr="00907999">
        <w:rPr>
          <w:iCs/>
          <w:lang w:val="pt-PT"/>
        </w:rPr>
        <w:t xml:space="preserve"> and gold(I)</w:t>
      </w:r>
      <w:r w:rsidR="008D5050" w:rsidRPr="00907999">
        <w:rPr>
          <w:iCs/>
          <w:lang w:val="pt-PT"/>
        </w:rPr>
        <w:t xml:space="preserve"> centers</w:t>
      </w:r>
      <w:r w:rsidR="00086AC0" w:rsidRPr="00907999">
        <w:rPr>
          <w:iCs/>
          <w:lang w:val="pt-PT"/>
        </w:rPr>
        <w:t>,</w:t>
      </w:r>
      <w:r w:rsidRPr="00907999">
        <w:rPr>
          <w:iCs/>
          <w:lang w:val="en-US"/>
        </w:rPr>
        <w:fldChar w:fldCharType="begin"/>
      </w:r>
      <w:r w:rsidR="005460B8" w:rsidRPr="00907999">
        <w:rPr>
          <w:iCs/>
          <w:lang w:val="pt-PT"/>
        </w:rPr>
        <w:instrText xml:space="preserve"> ADDIN EN.CITE &lt;EndNote&gt;&lt;Cite&gt;&lt;Author&gt;Ramiro&lt;/Author&gt;&lt;Year&gt;2014&lt;/Year&gt;&lt;RecNum&gt;25&lt;/RecNum&gt;&lt;DisplayText&gt;&lt;style face="superscript"&gt;22&lt;/style&gt;&lt;/DisplayText&gt;&lt;record&gt;&lt;rec-number&gt;25&lt;/rec-number&gt;&lt;foreign-keys&gt;&lt;key app="EN" db-id="pfe5r5vwa2f0z1eswfspx5rdw2d9wdd5tpwa" timestamp="1555775276"&gt;25&lt;/key&gt;&lt;/foreign-keys&gt;&lt;ref-type name="Journal Article"&gt;17&lt;/ref-type&gt;&lt;contributors&gt;&lt;authors&gt;&lt;author&gt;Z. Ramiro&lt;/author&gt;&lt;author&gt;C. Bartolomé&lt;/author&gt;&lt;author&gt;P. Espinet&lt;/author&gt;&lt;/authors&gt;&lt;/contributors&gt;&lt;titles&gt;&lt;title&gt;Protection of the gold(I) catalyst by AsPh3 in reactions of enynes&lt;/title&gt;&lt;secondary-title&gt;Eur. J. Inorg. Chem.&lt;/secondary-title&gt;&lt;/titles&gt;&lt;periodical&gt;&lt;full-title&gt;Eur. J. Inorg. Chem.&lt;/full-title&gt;&lt;/periodical&gt;&lt;pages&gt;5499–5506&lt;/pages&gt;&lt;dates&gt;&lt;year&gt;2014&lt;/year&gt;&lt;/dates&gt;&lt;urls&gt;&lt;/urls&gt;&lt;/record&gt;&lt;/Cite&gt;&lt;/EndNote&gt;</w:instrText>
      </w:r>
      <w:r w:rsidRPr="00907999">
        <w:rPr>
          <w:iCs/>
          <w:lang w:val="en-US"/>
        </w:rPr>
        <w:fldChar w:fldCharType="separate"/>
      </w:r>
      <w:r w:rsidR="005460B8" w:rsidRPr="00907999">
        <w:rPr>
          <w:iCs/>
          <w:noProof/>
          <w:vertAlign w:val="superscript"/>
          <w:lang w:val="pt-PT"/>
        </w:rPr>
        <w:t>22</w:t>
      </w:r>
      <w:r w:rsidRPr="00907999">
        <w:fldChar w:fldCharType="end"/>
      </w:r>
      <w:r w:rsidRPr="00907999">
        <w:rPr>
          <w:iCs/>
          <w:lang w:val="pt-PT"/>
        </w:rPr>
        <w:t xml:space="preserve"> </w:t>
      </w:r>
      <w:r w:rsidR="008D5050" w:rsidRPr="00907999">
        <w:rPr>
          <w:iCs/>
          <w:lang w:val="pt-PT"/>
        </w:rPr>
        <w:t xml:space="preserve">it </w:t>
      </w:r>
      <w:r w:rsidRPr="00907999">
        <w:rPr>
          <w:iCs/>
          <w:lang w:val="pt-PT"/>
        </w:rPr>
        <w:t xml:space="preserve">has never been reported </w:t>
      </w:r>
      <w:r w:rsidR="00086AC0" w:rsidRPr="00907999">
        <w:rPr>
          <w:iCs/>
          <w:lang w:val="pt-PT"/>
        </w:rPr>
        <w:t>for</w:t>
      </w:r>
      <w:r w:rsidR="00540E51" w:rsidRPr="00907999">
        <w:rPr>
          <w:iCs/>
          <w:lang w:val="pt-PT"/>
        </w:rPr>
        <w:t xml:space="preserve"> iridium(III)</w:t>
      </w:r>
      <w:r w:rsidR="00086AC0" w:rsidRPr="00907999">
        <w:rPr>
          <w:iCs/>
          <w:lang w:val="pt-PT"/>
        </w:rPr>
        <w:t xml:space="preserve"> center</w:t>
      </w:r>
      <w:r w:rsidR="00540E51" w:rsidRPr="00907999">
        <w:rPr>
          <w:iCs/>
          <w:lang w:val="pt-PT"/>
        </w:rPr>
        <w:t xml:space="preserve">. </w:t>
      </w:r>
    </w:p>
    <w:p w14:paraId="24ECD510" w14:textId="60C1403B" w:rsidR="00540E51" w:rsidRPr="008B3E25" w:rsidRDefault="008B3E25" w:rsidP="008B3E25">
      <w:pPr>
        <w:pStyle w:val="RSCB02ArticleText"/>
        <w:ind w:firstLine="284"/>
        <w:rPr>
          <w:rStyle w:val="06CHeading"/>
          <w:rFonts w:asciiTheme="minorHAnsi" w:hAnsiTheme="minorHAnsi"/>
          <w:b w:val="0"/>
          <w:iCs/>
          <w:smallCaps w:val="0"/>
          <w:lang w:val="en-US"/>
        </w:rPr>
      </w:pPr>
      <w:r w:rsidRPr="00907999">
        <w:rPr>
          <w:iCs/>
          <w:lang w:val="en-US"/>
        </w:rPr>
        <w:t xml:space="preserve">In the current </w:t>
      </w:r>
      <w:r w:rsidR="000A2C4F" w:rsidRPr="00907999">
        <w:rPr>
          <w:iCs/>
          <w:lang w:val="en-US"/>
        </w:rPr>
        <w:t>report</w:t>
      </w:r>
      <w:r w:rsidRPr="00907999">
        <w:rPr>
          <w:iCs/>
          <w:lang w:val="en-US"/>
        </w:rPr>
        <w:t>, u</w:t>
      </w:r>
      <w:r w:rsidR="00540E51" w:rsidRPr="00907999">
        <w:rPr>
          <w:iCs/>
          <w:lang w:val="en-US"/>
        </w:rPr>
        <w:t>pon generation of iridium-ADC complexes</w:t>
      </w:r>
      <w:r w:rsidRPr="00907999">
        <w:rPr>
          <w:iCs/>
          <w:lang w:val="en-US"/>
        </w:rPr>
        <w:t xml:space="preserve"> via the addition of ammonia to </w:t>
      </w:r>
      <w:r w:rsidRPr="00907999">
        <w:rPr>
          <w:lang w:val="en-US"/>
        </w:rPr>
        <w:t>Ir-bound isocyanides</w:t>
      </w:r>
      <w:r w:rsidR="00540E51" w:rsidRPr="00907999">
        <w:rPr>
          <w:iCs/>
          <w:lang w:val="en-US"/>
        </w:rPr>
        <w:t xml:space="preserve">, we observed a </w:t>
      </w:r>
      <w:r w:rsidR="00540E51" w:rsidRPr="00907999">
        <w:rPr>
          <w:i/>
          <w:iCs/>
          <w:lang w:val="en-US"/>
        </w:rPr>
        <w:t>selective</w:t>
      </w:r>
      <w:r w:rsidR="00540E51" w:rsidRPr="00907999">
        <w:rPr>
          <w:iCs/>
          <w:lang w:val="en-US"/>
        </w:rPr>
        <w:t xml:space="preserve"> base-mediated cleavage of one or another C–N bond of the ADC ligand depending on conditions applied. This metal-mediated reaction represents a new reactivity mode for the acyclic diaminocarbene ligands</w:t>
      </w:r>
      <w:r w:rsidRPr="00907999">
        <w:rPr>
          <w:iCs/>
          <w:lang w:val="en-US"/>
        </w:rPr>
        <w:t xml:space="preserve"> and </w:t>
      </w:r>
      <w:r w:rsidR="002E5261" w:rsidRPr="00907999">
        <w:rPr>
          <w:iCs/>
          <w:lang w:val="en-US"/>
        </w:rPr>
        <w:t>is discussed in the sections that follow</w:t>
      </w:r>
      <w:r w:rsidR="00540E51" w:rsidRPr="00907999">
        <w:rPr>
          <w:lang w:val="en-US"/>
        </w:rPr>
        <w:t>.</w:t>
      </w:r>
    </w:p>
    <w:p w14:paraId="02484543" w14:textId="2784FEEB" w:rsidR="00540E51" w:rsidRDefault="00540E51" w:rsidP="00540E51">
      <w:pPr>
        <w:pStyle w:val="RSCB04AHeadingSection"/>
      </w:pPr>
      <w:r w:rsidRPr="00017239">
        <w:t>Results and discussio</w:t>
      </w:r>
      <w:r>
        <w:t>n</w:t>
      </w:r>
    </w:p>
    <w:p w14:paraId="4B143BBA" w14:textId="7C9C2530" w:rsidR="001A40B4" w:rsidRDefault="00540E51" w:rsidP="00C75B7B">
      <w:pPr>
        <w:pStyle w:val="RSCB02ArticleText"/>
        <w:rPr>
          <w:lang w:val="en-US"/>
        </w:rPr>
      </w:pPr>
      <w:r w:rsidRPr="00E14BC4">
        <w:rPr>
          <w:b/>
        </w:rPr>
        <w:t>Preparation of Ir</w:t>
      </w:r>
      <w:r w:rsidRPr="00E14BC4">
        <w:rPr>
          <w:b/>
          <w:vertAlign w:val="superscript"/>
        </w:rPr>
        <w:t>III</w:t>
      </w:r>
      <w:r w:rsidRPr="00E14BC4">
        <w:rPr>
          <w:b/>
        </w:rPr>
        <w:t xml:space="preserve"> isocyanide species.</w:t>
      </w:r>
      <w:r w:rsidRPr="00E14BC4">
        <w:rPr>
          <w:b/>
          <w:i/>
        </w:rPr>
        <w:t xml:space="preserve"> </w:t>
      </w:r>
      <w:r w:rsidRPr="00540E51">
        <w:rPr>
          <w:lang w:val="en-US"/>
        </w:rPr>
        <w:t xml:space="preserve">For our study, we obtained the new iridium(III) </w:t>
      </w:r>
      <w:r w:rsidRPr="00540E51">
        <w:rPr>
          <w:i/>
          <w:lang w:val="en-US"/>
        </w:rPr>
        <w:t>bis</w:t>
      </w:r>
      <w:r w:rsidRPr="00540E51">
        <w:rPr>
          <w:lang w:val="en-US"/>
        </w:rPr>
        <w:t>isocyanide complexes [Ir(ppy)</w:t>
      </w:r>
      <w:r w:rsidRPr="00540E51">
        <w:rPr>
          <w:vertAlign w:val="subscript"/>
          <w:lang w:val="en-US"/>
        </w:rPr>
        <w:t>2</w:t>
      </w:r>
      <w:r w:rsidRPr="00540E51">
        <w:rPr>
          <w:lang w:val="en-US"/>
        </w:rPr>
        <w:t>(CNС</w:t>
      </w:r>
      <w:r w:rsidRPr="00540E51">
        <w:rPr>
          <w:vertAlign w:val="subscript"/>
          <w:lang w:val="en-US"/>
        </w:rPr>
        <w:t>6</w:t>
      </w:r>
      <w:r w:rsidRPr="00540E51">
        <w:rPr>
          <w:lang w:val="en-US"/>
        </w:rPr>
        <w:t>H</w:t>
      </w:r>
      <w:r w:rsidRPr="00540E51">
        <w:rPr>
          <w:vertAlign w:val="subscript"/>
          <w:lang w:val="en-US"/>
        </w:rPr>
        <w:t>4</w:t>
      </w:r>
      <w:r w:rsidRPr="00540E51">
        <w:rPr>
          <w:lang w:val="en-US"/>
        </w:rPr>
        <w:t>X)</w:t>
      </w:r>
      <w:r w:rsidRPr="00540E51">
        <w:rPr>
          <w:vertAlign w:val="subscript"/>
          <w:lang w:val="en-US"/>
        </w:rPr>
        <w:t>2</w:t>
      </w:r>
      <w:r w:rsidRPr="00540E51">
        <w:rPr>
          <w:lang w:val="en-US"/>
        </w:rPr>
        <w:t>](OTf) (X = F [</w:t>
      </w:r>
      <w:r w:rsidRPr="00540E51">
        <w:rPr>
          <w:b/>
          <w:lang w:val="en-US"/>
        </w:rPr>
        <w:t>3a</w:t>
      </w:r>
      <w:r w:rsidRPr="00540E51">
        <w:rPr>
          <w:lang w:val="en-US"/>
        </w:rPr>
        <w:t>](OTf), Cl [</w:t>
      </w:r>
      <w:r w:rsidRPr="00540E51">
        <w:rPr>
          <w:b/>
          <w:lang w:val="en-US"/>
        </w:rPr>
        <w:t>3b</w:t>
      </w:r>
      <w:r w:rsidRPr="00540E51">
        <w:rPr>
          <w:lang w:val="en-US"/>
        </w:rPr>
        <w:t>](OTf), Br</w:t>
      </w:r>
      <w:r w:rsidRPr="00540E51">
        <w:rPr>
          <w:b/>
          <w:lang w:val="en-US"/>
        </w:rPr>
        <w:t xml:space="preserve"> </w:t>
      </w:r>
      <w:r w:rsidRPr="00540E51">
        <w:rPr>
          <w:lang w:val="en-US"/>
        </w:rPr>
        <w:t>[</w:t>
      </w:r>
      <w:r w:rsidRPr="00540E51">
        <w:rPr>
          <w:b/>
          <w:lang w:val="en-US"/>
        </w:rPr>
        <w:t>3c</w:t>
      </w:r>
      <w:r w:rsidRPr="00540E51">
        <w:rPr>
          <w:lang w:val="en-US"/>
        </w:rPr>
        <w:t>](OTf), I</w:t>
      </w:r>
      <w:r w:rsidRPr="00540E51">
        <w:rPr>
          <w:b/>
          <w:lang w:val="en-US"/>
        </w:rPr>
        <w:t xml:space="preserve"> </w:t>
      </w:r>
      <w:r w:rsidRPr="00540E51">
        <w:rPr>
          <w:lang w:val="en-US"/>
        </w:rPr>
        <w:t>[</w:t>
      </w:r>
      <w:r w:rsidRPr="00540E51">
        <w:rPr>
          <w:b/>
          <w:lang w:val="en-US"/>
        </w:rPr>
        <w:t>3d</w:t>
      </w:r>
      <w:r w:rsidRPr="00540E51">
        <w:rPr>
          <w:lang w:val="en-US"/>
        </w:rPr>
        <w:t>](OTf)) starting from the known</w:t>
      </w:r>
      <w:r w:rsidRPr="00540E51">
        <w:rPr>
          <w:iCs/>
          <w:lang w:val="en-US"/>
        </w:rPr>
        <w:fldChar w:fldCharType="begin"/>
      </w:r>
      <w:r w:rsidR="005460B8">
        <w:rPr>
          <w:iCs/>
          <w:lang w:val="en-US"/>
        </w:rPr>
        <w:instrText xml:space="preserve"> ADDIN EN.CITE &lt;EndNote&gt;&lt;Cite&gt;&lt;Author&gt;Nonoyama&lt;/Author&gt;&lt;Year&gt;1974&lt;/Year&gt;&lt;RecNum&gt;26&lt;/RecNum&gt;&lt;DisplayText&gt;&lt;style face="superscript"&gt;23&lt;/style&gt;&lt;/DisplayText&gt;&lt;record&gt;&lt;rec-number&gt;26&lt;/rec-number&gt;&lt;foreign-keys&gt;&lt;key app="EN" db-id="pfe5r5vwa2f0z1eswfspx5rdw2d9wdd5tpwa" timestamp="1555775276"&gt;26&lt;/key&gt;&lt;/foreign-keys&gt;&lt;ref-type name="Journal Article"&gt;17&lt;/ref-type&gt;&lt;contributors&gt;&lt;authors&gt;&lt;author&gt;Nonoyama, Matsuo&lt;/author&gt;&lt;/authors&gt;&lt;/contributors&gt;&lt;titles&gt;&lt;title&gt;[Benzo[h]quinolin-10-yl-N]iridium(III) complexes&lt;/title&gt;&lt;secondary-title&gt;Bull. Chem. Soc. Jp.&lt;/secondary-title&gt;&lt;/titles&gt;&lt;periodical&gt;&lt;full-title&gt;Bull. Chem. Soc. Jp.&lt;/full-title&gt;&lt;/periodical&gt;&lt;pages&gt;767–768&lt;/pages&gt;&lt;volume&gt;47&lt;/volume&gt;&lt;number&gt;3&lt;/number&gt;&lt;keywords&gt;&lt;keyword&gt;benzoquinoline iridium complex&lt;/keyword&gt;&lt;/keywords&gt;&lt;dates&gt;&lt;year&gt;1974&lt;/year&gt;&lt;pub-dates&gt;&lt;date&gt;//&lt;/date&gt;&lt;/pub-dates&gt;&lt;/dates&gt;&lt;isbn&gt;0009-2673&lt;/isbn&gt;&lt;work-type&gt;10.1246/bcsj.47.767&lt;/work-type&gt;&lt;urls&gt;&lt;/urls&gt;&lt;electronic-resource-num&gt;10.1246/bcsj.47.767&lt;/electronic-resource-num&gt;&lt;/record&gt;&lt;/Cite&gt;&lt;/EndNote&gt;</w:instrText>
      </w:r>
      <w:r w:rsidRPr="00540E51">
        <w:rPr>
          <w:iCs/>
          <w:lang w:val="en-US"/>
        </w:rPr>
        <w:fldChar w:fldCharType="separate"/>
      </w:r>
      <w:r w:rsidR="005460B8" w:rsidRPr="005460B8">
        <w:rPr>
          <w:iCs/>
          <w:noProof/>
          <w:vertAlign w:val="superscript"/>
          <w:lang w:val="en-US"/>
        </w:rPr>
        <w:t>23</w:t>
      </w:r>
      <w:r w:rsidRPr="00540E51">
        <w:fldChar w:fldCharType="end"/>
      </w:r>
      <w:r w:rsidRPr="00540E51">
        <w:rPr>
          <w:lang w:val="en-US"/>
        </w:rPr>
        <w:t xml:space="preserve"> [Ir(</w:t>
      </w:r>
      <w:r w:rsidRPr="00540E51">
        <w:rPr>
          <w:i/>
          <w:lang w:val="en-US"/>
        </w:rPr>
        <w:t>μ</w:t>
      </w:r>
      <w:r w:rsidRPr="00540E51">
        <w:rPr>
          <w:lang w:val="en-US"/>
        </w:rPr>
        <w:t>-Cl) (ppy)</w:t>
      </w:r>
      <w:r w:rsidRPr="00540E51">
        <w:rPr>
          <w:vertAlign w:val="subscript"/>
          <w:lang w:val="en-US"/>
        </w:rPr>
        <w:t>2</w:t>
      </w:r>
      <w:r w:rsidRPr="00540E51">
        <w:rPr>
          <w:lang w:val="en-US"/>
        </w:rPr>
        <w:t>]</w:t>
      </w:r>
      <w:r w:rsidRPr="00540E51">
        <w:rPr>
          <w:vertAlign w:val="subscript"/>
          <w:lang w:val="en-US"/>
        </w:rPr>
        <w:t>2</w:t>
      </w:r>
      <w:r w:rsidRPr="00540E51">
        <w:rPr>
          <w:lang w:val="en-US"/>
        </w:rPr>
        <w:t xml:space="preserve"> complex (</w:t>
      </w:r>
      <w:r w:rsidRPr="00540E51">
        <w:rPr>
          <w:b/>
          <w:lang w:val="en-US"/>
        </w:rPr>
        <w:t>1</w:t>
      </w:r>
      <w:r w:rsidRPr="00540E51">
        <w:rPr>
          <w:lang w:val="en-US"/>
        </w:rPr>
        <w:t>, ppy = (2-phenylpyridinato-C</w:t>
      </w:r>
      <w:r w:rsidRPr="00540E51">
        <w:rPr>
          <w:vertAlign w:val="superscript"/>
          <w:lang w:val="en-US"/>
        </w:rPr>
        <w:t>2</w:t>
      </w:r>
      <w:r w:rsidRPr="00540E51">
        <w:rPr>
          <w:lang w:val="en-US"/>
        </w:rPr>
        <w:t>,</w:t>
      </w:r>
      <w:r w:rsidRPr="00540E51">
        <w:rPr>
          <w:i/>
          <w:lang w:val="en-US"/>
        </w:rPr>
        <w:t>N</w:t>
      </w:r>
      <w:r w:rsidRPr="00540E51">
        <w:rPr>
          <w:lang w:val="en-US"/>
        </w:rPr>
        <w:t>)), and the corresponding isocyanides CNС</w:t>
      </w:r>
      <w:r w:rsidRPr="00540E51">
        <w:rPr>
          <w:vertAlign w:val="subscript"/>
          <w:lang w:val="en-US"/>
        </w:rPr>
        <w:t>6</w:t>
      </w:r>
      <w:r w:rsidRPr="00540E51">
        <w:rPr>
          <w:lang w:val="en-US"/>
        </w:rPr>
        <w:t>H</w:t>
      </w:r>
      <w:r w:rsidRPr="00540E51">
        <w:rPr>
          <w:vertAlign w:val="subscript"/>
          <w:lang w:val="en-US"/>
        </w:rPr>
        <w:t>4</w:t>
      </w:r>
      <w:r w:rsidRPr="00540E51">
        <w:rPr>
          <w:lang w:val="en-US"/>
        </w:rPr>
        <w:t>X (</w:t>
      </w:r>
      <w:r w:rsidRPr="00540E51">
        <w:rPr>
          <w:b/>
          <w:lang w:val="en-US"/>
        </w:rPr>
        <w:t>2a</w:t>
      </w:r>
      <w:r w:rsidRPr="00540E51">
        <w:rPr>
          <w:lang w:val="en-US"/>
        </w:rPr>
        <w:t>–</w:t>
      </w:r>
      <w:r w:rsidRPr="00540E51">
        <w:rPr>
          <w:b/>
          <w:lang w:val="en-US"/>
        </w:rPr>
        <w:t>d</w:t>
      </w:r>
      <w:r w:rsidRPr="00540E51">
        <w:rPr>
          <w:lang w:val="en-US"/>
        </w:rPr>
        <w:t xml:space="preserve">) (Scheme </w:t>
      </w:r>
      <w:r w:rsidR="002E5261">
        <w:rPr>
          <w:lang w:val="en-US"/>
        </w:rPr>
        <w:t>3</w:t>
      </w:r>
      <w:r w:rsidRPr="00540E51">
        <w:rPr>
          <w:lang w:val="en-US"/>
        </w:rPr>
        <w:t xml:space="preserve">, Route </w:t>
      </w:r>
      <w:r w:rsidR="002E5261">
        <w:rPr>
          <w:lang w:val="en-US"/>
        </w:rPr>
        <w:t>F</w:t>
      </w:r>
      <w:r w:rsidRPr="00540E51">
        <w:rPr>
          <w:lang w:val="en-US"/>
        </w:rPr>
        <w:t xml:space="preserve">). The reaction of </w:t>
      </w:r>
      <w:r w:rsidRPr="00540E51">
        <w:rPr>
          <w:b/>
          <w:lang w:val="en-US"/>
        </w:rPr>
        <w:t>1</w:t>
      </w:r>
      <w:r w:rsidRPr="00540E51">
        <w:rPr>
          <w:lang w:val="en-US"/>
        </w:rPr>
        <w:t xml:space="preserve"> with 4 equivs any one of </w:t>
      </w:r>
      <w:r w:rsidRPr="00540E51">
        <w:rPr>
          <w:b/>
          <w:lang w:val="en-US"/>
        </w:rPr>
        <w:t>2a</w:t>
      </w:r>
      <w:r w:rsidRPr="00540E51">
        <w:rPr>
          <w:lang w:val="en-US"/>
        </w:rPr>
        <w:t>–</w:t>
      </w:r>
      <w:r w:rsidRPr="00540E51">
        <w:rPr>
          <w:b/>
          <w:lang w:val="en-US"/>
        </w:rPr>
        <w:t xml:space="preserve">d </w:t>
      </w:r>
      <w:r w:rsidRPr="00540E51">
        <w:rPr>
          <w:lang w:val="en-US"/>
        </w:rPr>
        <w:t>in CH</w:t>
      </w:r>
      <w:r w:rsidRPr="00540E51">
        <w:rPr>
          <w:vertAlign w:val="subscript"/>
          <w:lang w:val="en-US"/>
        </w:rPr>
        <w:t>2</w:t>
      </w:r>
      <w:r w:rsidRPr="00540E51">
        <w:rPr>
          <w:lang w:val="en-US"/>
        </w:rPr>
        <w:t>Cl</w:t>
      </w:r>
      <w:r w:rsidRPr="00540E51">
        <w:rPr>
          <w:vertAlign w:val="subscript"/>
          <w:lang w:val="en-US"/>
        </w:rPr>
        <w:t>2</w:t>
      </w:r>
      <w:r w:rsidRPr="00540E51">
        <w:rPr>
          <w:lang w:val="en-US"/>
        </w:rPr>
        <w:t xml:space="preserve"> in the presence of 2 equivs of AgOTf at 20–25 °C afforded pure [</w:t>
      </w:r>
      <w:r w:rsidRPr="00540E51">
        <w:rPr>
          <w:b/>
          <w:lang w:val="en-US"/>
        </w:rPr>
        <w:t>3a</w:t>
      </w:r>
      <w:r w:rsidRPr="00540E51">
        <w:rPr>
          <w:lang w:val="en-US"/>
        </w:rPr>
        <w:t>–</w:t>
      </w:r>
      <w:r w:rsidRPr="00540E51">
        <w:rPr>
          <w:b/>
          <w:lang w:val="en-US"/>
        </w:rPr>
        <w:t>d</w:t>
      </w:r>
      <w:r w:rsidRPr="00540E51">
        <w:rPr>
          <w:lang w:val="en-US"/>
        </w:rPr>
        <w:t xml:space="preserve">](OTf) as pale yellow solids that were isolated in 72–87% yield. </w:t>
      </w:r>
      <w:r w:rsidR="002E5261" w:rsidRPr="00907999">
        <w:rPr>
          <w:lang w:val="en-US"/>
        </w:rPr>
        <w:t>In this study, f</w:t>
      </w:r>
      <w:r w:rsidR="00FD1BCE" w:rsidRPr="00907999">
        <w:rPr>
          <w:lang w:val="en-US"/>
        </w:rPr>
        <w:t>our different isocyanides were used</w:t>
      </w:r>
      <w:r w:rsidR="00C75B7B" w:rsidRPr="00907999">
        <w:rPr>
          <w:lang w:val="en-US"/>
        </w:rPr>
        <w:t xml:space="preserve"> </w:t>
      </w:r>
      <w:r w:rsidR="00FD1BCE" w:rsidRPr="00907999">
        <w:rPr>
          <w:lang w:val="en-US"/>
        </w:rPr>
        <w:t xml:space="preserve">to attest the scope of the </w:t>
      </w:r>
      <w:r w:rsidR="00C75B7B" w:rsidRPr="00907999">
        <w:rPr>
          <w:lang w:val="en-US"/>
        </w:rPr>
        <w:t>processe</w:t>
      </w:r>
      <w:r w:rsidR="003C3973" w:rsidRPr="00907999">
        <w:rPr>
          <w:lang w:val="en-US"/>
        </w:rPr>
        <w:t>s</w:t>
      </w:r>
      <w:r w:rsidR="00C75B7B" w:rsidRPr="00907999">
        <w:rPr>
          <w:lang w:val="en-US"/>
        </w:rPr>
        <w:t xml:space="preserve"> described below</w:t>
      </w:r>
      <w:r w:rsidR="00FD1BCE" w:rsidRPr="00907999">
        <w:rPr>
          <w:lang w:val="en-US"/>
        </w:rPr>
        <w:t>.</w:t>
      </w:r>
      <w:r w:rsidR="00FD1BCE">
        <w:rPr>
          <w:lang w:val="en-US"/>
        </w:rPr>
        <w:t xml:space="preserve"> </w:t>
      </w:r>
    </w:p>
    <w:p w14:paraId="1143611C" w14:textId="0D2477CA" w:rsidR="00C75B7B" w:rsidRPr="00C75B7B" w:rsidRDefault="00540E51" w:rsidP="001A40B4">
      <w:pPr>
        <w:pStyle w:val="RSCB02ArticleText"/>
        <w:ind w:firstLine="284"/>
        <w:rPr>
          <w:lang w:val="en-US"/>
        </w:rPr>
      </w:pPr>
      <w:r w:rsidRPr="00540E51">
        <w:rPr>
          <w:lang w:val="en-US"/>
        </w:rPr>
        <w:t>Complexes [</w:t>
      </w:r>
      <w:r w:rsidRPr="00540E51">
        <w:rPr>
          <w:b/>
          <w:lang w:val="en-US"/>
        </w:rPr>
        <w:t>3a</w:t>
      </w:r>
      <w:r w:rsidRPr="00540E51">
        <w:rPr>
          <w:lang w:val="en-US"/>
        </w:rPr>
        <w:t>–</w:t>
      </w:r>
      <w:r w:rsidRPr="00540E51">
        <w:rPr>
          <w:b/>
          <w:lang w:val="en-US"/>
        </w:rPr>
        <w:t>d</w:t>
      </w:r>
      <w:r w:rsidRPr="00540E51">
        <w:rPr>
          <w:lang w:val="en-US"/>
        </w:rPr>
        <w:t>](OTf) are air- and moisture-stable at 20–200 °C; they are soluble in common aprotic solvents (e.g. CH</w:t>
      </w:r>
      <w:r w:rsidRPr="00540E51">
        <w:rPr>
          <w:vertAlign w:val="subscript"/>
          <w:lang w:val="en-US"/>
        </w:rPr>
        <w:t>2</w:t>
      </w:r>
      <w:r w:rsidRPr="00540E51">
        <w:rPr>
          <w:lang w:val="en-US"/>
        </w:rPr>
        <w:t>Cl</w:t>
      </w:r>
      <w:r w:rsidRPr="00540E51">
        <w:rPr>
          <w:vertAlign w:val="subscript"/>
          <w:lang w:val="en-US"/>
        </w:rPr>
        <w:t>2</w:t>
      </w:r>
      <w:r w:rsidRPr="00540E51">
        <w:rPr>
          <w:lang w:val="en-US"/>
        </w:rPr>
        <w:t>, CHCl</w:t>
      </w:r>
      <w:r w:rsidRPr="00540E51">
        <w:rPr>
          <w:vertAlign w:val="subscript"/>
          <w:lang w:val="en-US"/>
        </w:rPr>
        <w:t>3</w:t>
      </w:r>
      <w:r w:rsidRPr="00540E51">
        <w:rPr>
          <w:lang w:val="en-US"/>
        </w:rPr>
        <w:t>, and MeCN) and also in MeOH. Complexes [</w:t>
      </w:r>
      <w:r w:rsidRPr="00540E51">
        <w:rPr>
          <w:b/>
          <w:lang w:val="en-US"/>
        </w:rPr>
        <w:t>3a</w:t>
      </w:r>
      <w:r w:rsidRPr="00540E51">
        <w:rPr>
          <w:lang w:val="en-US"/>
        </w:rPr>
        <w:t>–</w:t>
      </w:r>
      <w:r w:rsidRPr="00540E51">
        <w:rPr>
          <w:b/>
          <w:lang w:val="en-US"/>
        </w:rPr>
        <w:t>d</w:t>
      </w:r>
      <w:r w:rsidRPr="00540E51">
        <w:rPr>
          <w:lang w:val="en-US"/>
        </w:rPr>
        <w:t>](OTf) were characterized by elemental analyses (C, H, N), molar conductivity measurements, TG/DTA, HRESI</w:t>
      </w:r>
      <w:r w:rsidRPr="00540E51">
        <w:rPr>
          <w:vertAlign w:val="superscript"/>
          <w:lang w:val="en-US"/>
        </w:rPr>
        <w:t>+</w:t>
      </w:r>
      <w:r w:rsidRPr="00540E51">
        <w:rPr>
          <w:lang w:val="en-US"/>
        </w:rPr>
        <w:t>-MS, FTIR, 1D (</w:t>
      </w:r>
      <w:r w:rsidRPr="00540E51">
        <w:rPr>
          <w:vertAlign w:val="superscript"/>
          <w:lang w:val="en-US"/>
        </w:rPr>
        <w:t>1</w:t>
      </w:r>
      <w:r w:rsidRPr="00540E51">
        <w:rPr>
          <w:lang w:val="en-US"/>
        </w:rPr>
        <w:t xml:space="preserve">H, </w:t>
      </w:r>
      <w:r w:rsidRPr="00540E51">
        <w:rPr>
          <w:vertAlign w:val="superscript"/>
          <w:lang w:val="en-US"/>
        </w:rPr>
        <w:t>13</w:t>
      </w:r>
      <w:r w:rsidRPr="00540E51">
        <w:rPr>
          <w:lang w:val="en-US"/>
        </w:rPr>
        <w:t>C{</w:t>
      </w:r>
      <w:r w:rsidRPr="00540E51">
        <w:rPr>
          <w:vertAlign w:val="superscript"/>
          <w:lang w:val="en-US"/>
        </w:rPr>
        <w:t>1</w:t>
      </w:r>
      <w:r w:rsidRPr="00540E51">
        <w:rPr>
          <w:lang w:val="en-US"/>
        </w:rPr>
        <w:t xml:space="preserve">H}, </w:t>
      </w:r>
      <w:r w:rsidRPr="00540E51">
        <w:rPr>
          <w:vertAlign w:val="superscript"/>
          <w:lang w:val="en-US"/>
        </w:rPr>
        <w:t>19</w:t>
      </w:r>
      <w:r w:rsidRPr="00540E51">
        <w:rPr>
          <w:lang w:val="en-US"/>
        </w:rPr>
        <w:t>F{</w:t>
      </w:r>
      <w:r w:rsidRPr="00540E51">
        <w:rPr>
          <w:vertAlign w:val="superscript"/>
          <w:lang w:val="en-US"/>
        </w:rPr>
        <w:t>1</w:t>
      </w:r>
      <w:r w:rsidRPr="00540E51">
        <w:rPr>
          <w:lang w:val="en-US"/>
        </w:rPr>
        <w:t>H}) and 2D (</w:t>
      </w:r>
      <w:r w:rsidRPr="00540E51">
        <w:rPr>
          <w:vertAlign w:val="superscript"/>
          <w:lang w:val="en-US"/>
        </w:rPr>
        <w:t>1</w:t>
      </w:r>
      <w:r w:rsidRPr="00540E51">
        <w:rPr>
          <w:lang w:val="en-US"/>
        </w:rPr>
        <w:t>H,</w:t>
      </w:r>
      <w:r w:rsidRPr="00540E51">
        <w:rPr>
          <w:vertAlign w:val="superscript"/>
          <w:lang w:val="en-US"/>
        </w:rPr>
        <w:t>1</w:t>
      </w:r>
      <w:r w:rsidRPr="00540E51">
        <w:rPr>
          <w:lang w:val="en-US"/>
        </w:rPr>
        <w:t xml:space="preserve">H-COSY, </w:t>
      </w:r>
      <w:r w:rsidRPr="00540E51">
        <w:rPr>
          <w:vertAlign w:val="superscript"/>
          <w:lang w:val="en-US"/>
        </w:rPr>
        <w:t>1</w:t>
      </w:r>
      <w:r w:rsidRPr="00540E51">
        <w:rPr>
          <w:lang w:val="en-US"/>
        </w:rPr>
        <w:t>H,</w:t>
      </w:r>
      <w:r w:rsidRPr="00540E51">
        <w:rPr>
          <w:vertAlign w:val="superscript"/>
          <w:lang w:val="en-US"/>
        </w:rPr>
        <w:t>13</w:t>
      </w:r>
      <w:r w:rsidRPr="00540E51">
        <w:rPr>
          <w:lang w:val="en-US"/>
        </w:rPr>
        <w:t>C-HMQC/</w:t>
      </w:r>
      <w:r w:rsidRPr="00540E51">
        <w:rPr>
          <w:vertAlign w:val="superscript"/>
          <w:lang w:val="en-US"/>
        </w:rPr>
        <w:t>1</w:t>
      </w:r>
      <w:r w:rsidRPr="00540E51">
        <w:rPr>
          <w:lang w:val="en-US"/>
        </w:rPr>
        <w:t>H,</w:t>
      </w:r>
      <w:r w:rsidRPr="00540E51">
        <w:rPr>
          <w:vertAlign w:val="superscript"/>
          <w:lang w:val="en-US"/>
        </w:rPr>
        <w:t>13</w:t>
      </w:r>
      <w:r w:rsidRPr="00540E51">
        <w:rPr>
          <w:lang w:val="en-US"/>
        </w:rPr>
        <w:t xml:space="preserve">C-HSQC, </w:t>
      </w:r>
      <w:r w:rsidRPr="00540E51">
        <w:rPr>
          <w:vertAlign w:val="superscript"/>
          <w:lang w:val="en-US"/>
        </w:rPr>
        <w:t>1</w:t>
      </w:r>
      <w:r w:rsidRPr="00540E51">
        <w:rPr>
          <w:lang w:val="en-US"/>
        </w:rPr>
        <w:t>H,</w:t>
      </w:r>
      <w:r w:rsidRPr="00540E51">
        <w:rPr>
          <w:vertAlign w:val="superscript"/>
          <w:lang w:val="en-US"/>
        </w:rPr>
        <w:t>13</w:t>
      </w:r>
      <w:r w:rsidRPr="00540E51">
        <w:rPr>
          <w:lang w:val="en-US"/>
        </w:rPr>
        <w:t xml:space="preserve">C-HMBC) NMR spectroscopy (see </w:t>
      </w:r>
      <w:r w:rsidR="00CA778B">
        <w:rPr>
          <w:lang w:val="en-US"/>
        </w:rPr>
        <w:t>Supplementary</w:t>
      </w:r>
      <w:r w:rsidRPr="00540E51">
        <w:rPr>
          <w:lang w:val="en-US"/>
        </w:rPr>
        <w:t xml:space="preserve"> Information for details).</w:t>
      </w:r>
    </w:p>
    <w:p w14:paraId="60F12797" w14:textId="3BEDA57F" w:rsidR="00C75B7B" w:rsidRDefault="002E5261" w:rsidP="00C75B7B">
      <w:pPr>
        <w:pStyle w:val="RSCI02FigureSchemeChartwithtopbar"/>
        <w:spacing w:after="0"/>
        <w:rPr>
          <w:b/>
          <w:lang w:val="en-US"/>
        </w:rPr>
      </w:pPr>
      <w:r w:rsidRPr="002E5261">
        <w:rPr>
          <w:b/>
          <w:noProof/>
          <w:lang w:val="en-US"/>
        </w:rPr>
        <w:drawing>
          <wp:inline distT="0" distB="0" distL="0" distR="0" wp14:anchorId="26F2BD06" wp14:editId="559EA3AF">
            <wp:extent cx="3168015" cy="143446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68015" cy="1434465"/>
                    </a:xfrm>
                    <a:prstGeom prst="rect">
                      <a:avLst/>
                    </a:prstGeom>
                  </pic:spPr>
                </pic:pic>
              </a:graphicData>
            </a:graphic>
          </wp:inline>
        </w:drawing>
      </w:r>
    </w:p>
    <w:p w14:paraId="13B5D0D0" w14:textId="3BC1BB27" w:rsidR="00C75B7B" w:rsidRPr="008B3E25" w:rsidRDefault="00C75B7B" w:rsidP="008B3E25">
      <w:pPr>
        <w:pStyle w:val="RSCI01FigureSchemeChartwithbottombar"/>
        <w:spacing w:before="120" w:after="0" w:line="240" w:lineRule="auto"/>
        <w:rPr>
          <w:rFonts w:ascii="Times New Roman" w:hAnsi="Times New Roman"/>
        </w:rPr>
      </w:pPr>
      <w:r w:rsidRPr="00540E51">
        <w:rPr>
          <w:b/>
        </w:rPr>
        <w:t xml:space="preserve">Scheme </w:t>
      </w:r>
      <w:r>
        <w:rPr>
          <w:b/>
        </w:rPr>
        <w:t>3</w:t>
      </w:r>
      <w:r w:rsidRPr="00E14BC4">
        <w:t xml:space="preserve">. Synthesis of </w:t>
      </w:r>
      <w:r w:rsidRPr="00E14BC4">
        <w:rPr>
          <w:i/>
        </w:rPr>
        <w:t>bis</w:t>
      </w:r>
      <w:r w:rsidRPr="00E14BC4">
        <w:t>isocyanide iridium(III) complexes [3a–d](OTf).</w:t>
      </w:r>
      <w:r w:rsidRPr="00E14BC4">
        <w:rPr>
          <w:rFonts w:ascii="Times New Roman" w:hAnsi="Times New Roman"/>
        </w:rPr>
        <w:t xml:space="preserve"> </w:t>
      </w:r>
    </w:p>
    <w:p w14:paraId="26F1531F" w14:textId="7B594044" w:rsidR="00742F3A" w:rsidRPr="00480AA1" w:rsidRDefault="00540E51" w:rsidP="00480AA1">
      <w:pPr>
        <w:pStyle w:val="RSCB02ArticleText"/>
        <w:spacing w:before="120"/>
        <w:ind w:firstLine="284"/>
        <w:rPr>
          <w:rFonts w:ascii="Times New Roman" w:hAnsi="Times New Roman"/>
        </w:rPr>
        <w:sectPr w:rsidR="00742F3A" w:rsidRPr="00480AA1" w:rsidSect="00514CBA">
          <w:type w:val="continuous"/>
          <w:pgSz w:w="11907" w:h="16840" w:code="9"/>
          <w:pgMar w:top="1009" w:right="851" w:bottom="1758" w:left="851" w:header="851" w:footer="1049" w:gutter="0"/>
          <w:cols w:num="2" w:space="227"/>
          <w:titlePg/>
          <w:docGrid w:linePitch="360"/>
        </w:sectPr>
      </w:pPr>
      <w:r w:rsidRPr="00540E51">
        <w:rPr>
          <w:lang w:val="en-US"/>
        </w:rPr>
        <w:t>The solid-state structures of [</w:t>
      </w:r>
      <w:r w:rsidRPr="00540E51">
        <w:rPr>
          <w:b/>
          <w:lang w:val="en-US"/>
        </w:rPr>
        <w:t>3b–с</w:t>
      </w:r>
      <w:r w:rsidRPr="00540E51">
        <w:rPr>
          <w:lang w:val="en-US"/>
        </w:rPr>
        <w:t xml:space="preserve">](OTf) were elucidated by single-crystal X-ray diffraction (XRD) (Figure 1, left and center). Selected bond lengths and angles are shown in Table 1, and detailed crystallographic data are reported in the </w:t>
      </w:r>
      <w:r w:rsidR="00CA778B">
        <w:rPr>
          <w:lang w:val="en-US"/>
        </w:rPr>
        <w:t>Supplementary</w:t>
      </w:r>
      <w:r w:rsidRPr="00540E51">
        <w:rPr>
          <w:lang w:val="en-US"/>
        </w:rPr>
        <w:t xml:space="preserve"> Information (Table S1). In [</w:t>
      </w:r>
      <w:r w:rsidRPr="00540E51">
        <w:rPr>
          <w:b/>
          <w:lang w:val="en-US"/>
        </w:rPr>
        <w:t>3b–с</w:t>
      </w:r>
      <w:r w:rsidRPr="00540E51">
        <w:rPr>
          <w:lang w:val="en-US"/>
        </w:rPr>
        <w:t xml:space="preserve">](OTf), the iridium(III) center adopts a slightly distorted octahedral coordination environment, and the two nitrogen atoms of the ppy ligands are </w:t>
      </w:r>
      <w:r w:rsidRPr="00540E51">
        <w:rPr>
          <w:i/>
          <w:lang w:val="en-US"/>
        </w:rPr>
        <w:t>trans</w:t>
      </w:r>
      <w:r w:rsidRPr="00540E51">
        <w:rPr>
          <w:lang w:val="en-US"/>
        </w:rPr>
        <w:t xml:space="preserve"> to each other. The (isocyanide)Ir</w:t>
      </w:r>
      <w:r w:rsidRPr="00540E51">
        <w:rPr>
          <w:vertAlign w:val="superscript"/>
          <w:lang w:val="en-US"/>
        </w:rPr>
        <w:t>III</w:t>
      </w:r>
      <w:r w:rsidRPr="00540E51">
        <w:rPr>
          <w:lang w:val="en-US"/>
        </w:rPr>
        <w:t xml:space="preserve"> fragments are close to linear, and the angles </w:t>
      </w:r>
      <w:r w:rsidRPr="00540E51">
        <w:rPr>
          <w:lang w:val="en-US"/>
        </w:rPr>
        <w:sym w:font="Symbol" w:char="F0D0"/>
      </w:r>
      <w:r w:rsidRPr="00540E51">
        <w:rPr>
          <w:lang w:val="en-US"/>
        </w:rPr>
        <w:t xml:space="preserve">(Ir–C≡N) and </w:t>
      </w:r>
      <w:r w:rsidRPr="00540E51">
        <w:rPr>
          <w:lang w:val="en-US"/>
        </w:rPr>
        <w:sym w:font="Symbol" w:char="F0D0"/>
      </w:r>
      <w:r w:rsidRPr="00540E51">
        <w:rPr>
          <w:lang w:val="en-US"/>
        </w:rPr>
        <w:t xml:space="preserve">(C≡N–R) are 167.3(4)–176.6(3)° and 161.0(5)–176.8(3)°, respectively. </w:t>
      </w:r>
      <w:r w:rsidRPr="00907999">
        <w:rPr>
          <w:lang w:val="en-US"/>
        </w:rPr>
        <w:t xml:space="preserve">A small distortion of these ligands from the linearity is presumably due to </w:t>
      </w:r>
      <w:r w:rsidR="000D31BA" w:rsidRPr="00907999">
        <w:rPr>
          <w:lang w:val="en-US"/>
        </w:rPr>
        <w:t>a</w:t>
      </w:r>
      <w:r w:rsidR="005460B8" w:rsidRPr="00907999">
        <w:rPr>
          <w:lang w:val="en-US"/>
        </w:rPr>
        <w:t xml:space="preserve"> </w:t>
      </w:r>
      <w:r w:rsidR="0059140F" w:rsidRPr="00907999">
        <w:rPr>
          <w:lang w:val="en-US"/>
        </w:rPr>
        <w:t>negligible</w:t>
      </w:r>
      <w:r w:rsidRPr="00907999">
        <w:rPr>
          <w:lang w:val="en-US"/>
        </w:rPr>
        <w:t xml:space="preserve"> </w:t>
      </w:r>
      <w:r w:rsidRPr="00907999">
        <w:rPr>
          <w:bCs/>
          <w:lang w:val="en-US"/>
        </w:rPr>
        <w:t>π back-donation from Ir</w:t>
      </w:r>
      <w:r w:rsidRPr="00907999">
        <w:rPr>
          <w:bCs/>
          <w:vertAlign w:val="superscript"/>
          <w:lang w:val="en-US"/>
        </w:rPr>
        <w:t>III</w:t>
      </w:r>
      <w:r w:rsidRPr="00907999">
        <w:rPr>
          <w:lang w:val="en-US"/>
        </w:rPr>
        <w:t xml:space="preserve"> to </w:t>
      </w:r>
      <w:r w:rsidR="000D31BA" w:rsidRPr="00907999">
        <w:rPr>
          <w:lang w:val="en-US"/>
        </w:rPr>
        <w:t>CNR</w:t>
      </w:r>
      <w:r w:rsidRPr="00907999">
        <w:rPr>
          <w:lang w:val="en-US"/>
        </w:rPr>
        <w:t>.</w:t>
      </w:r>
      <w:r w:rsidRPr="00907999">
        <w:rPr>
          <w:lang w:val="en-US"/>
        </w:rPr>
        <w:fldChar w:fldCharType="begin"/>
      </w:r>
      <w:r w:rsidR="005460B8" w:rsidRPr="00907999">
        <w:rPr>
          <w:lang w:val="en-US"/>
        </w:rPr>
        <w:instrText xml:space="preserve"> ADDIN EN.CITE &lt;EndNote&gt;&lt;Cite&gt;&lt;Author&gt;Cotton&lt;/Author&gt;&lt;Year&gt;1965&lt;/Year&gt;&lt;RecNum&gt;27&lt;/RecNum&gt;&lt;DisplayText&gt;&lt;style face="superscript"&gt;24&lt;/style&gt;&lt;/DisplayText&gt;&lt;record&gt;&lt;rec-number&gt;27&lt;/rec-number&gt;&lt;foreign-keys&gt;&lt;key app="EN" db-id="pfe5r5vwa2f0z1eswfspx5rdw2d9wdd5tpwa" timestamp="1555775276"&gt;27&lt;/key&gt;&lt;/foreign-keys&gt;&lt;ref-type name="Journal Article"&gt;17&lt;/ref-type&gt;&lt;contributors&gt;&lt;authors&gt;&lt;author&gt;Cotton, F. A.&lt;/author&gt;&lt;author&gt;Dunne, T. G.&lt;/author&gt;&lt;author&gt;Wood, J. S.&lt;/author&gt;&lt;/authors&gt;&lt;/contributors&gt;&lt;titles&gt;&lt;title&gt;The crystal and molecular structure of pentakis(methylisonitrile)cobalt(I) perchlorate&lt;/title&gt;&lt;secondary-title&gt;Inorg. Chem.&lt;/secondary-title&gt;&lt;/titles&gt;&lt;periodical&gt;&lt;full-title&gt;Inorg. Chem.&lt;/full-title&gt;&lt;/periodical&gt;&lt;pages&gt;318–325&lt;/pages&gt;&lt;volume&gt;4&lt;/volume&gt;&lt;number&gt;3&lt;/number&gt;&lt;dates&gt;&lt;year&gt;1965&lt;/year&gt;&lt;pub-dates&gt;&lt;date&gt;1965/03/01&lt;/date&gt;&lt;/pub-dates&gt;&lt;/dates&gt;&lt;publisher&gt;American Chemical Society&lt;/publisher&gt;&lt;isbn&gt;0020-1669&lt;/isbn&gt;&lt;urls&gt;&lt;related-urls&gt;&lt;url&gt;http://dx.doi.org/10.1021/ic50025a013&lt;/url&gt;&lt;/related-urls&gt;&lt;/urls&gt;&lt;electronic-resource-num&gt;10.1021/ic50025a013&lt;/electronic-resource-num&gt;&lt;/record&gt;&lt;/Cite&gt;&lt;/EndNote&gt;</w:instrText>
      </w:r>
      <w:r w:rsidRPr="00907999">
        <w:rPr>
          <w:lang w:val="en-US"/>
        </w:rPr>
        <w:fldChar w:fldCharType="separate"/>
      </w:r>
      <w:r w:rsidR="005460B8" w:rsidRPr="00907999">
        <w:rPr>
          <w:noProof/>
          <w:vertAlign w:val="superscript"/>
          <w:lang w:val="en-US"/>
        </w:rPr>
        <w:t>24</w:t>
      </w:r>
      <w:r w:rsidRPr="00907999">
        <w:fldChar w:fldCharType="end"/>
      </w:r>
      <w:r w:rsidRPr="00907999">
        <w:rPr>
          <w:lang w:val="en-US"/>
        </w:rPr>
        <w:t xml:space="preserve"> </w:t>
      </w:r>
      <w:r w:rsidR="005460B8" w:rsidRPr="00907999">
        <w:rPr>
          <w:lang w:val="en-US"/>
        </w:rPr>
        <w:t>C</w:t>
      </w:r>
      <w:r w:rsidR="005460B8" w:rsidRPr="00907999">
        <w:t>lose values for</w:t>
      </w:r>
      <w:r w:rsidR="005460B8" w:rsidRPr="00907999">
        <w:rPr>
          <w:lang w:val="en-US"/>
        </w:rPr>
        <w:t xml:space="preserve"> </w:t>
      </w:r>
      <w:r w:rsidR="000D31BA" w:rsidRPr="00907999">
        <w:rPr>
          <w:lang w:val="en-US"/>
        </w:rPr>
        <w:t xml:space="preserve">the </w:t>
      </w:r>
      <w:r w:rsidR="005460B8" w:rsidRPr="00907999">
        <w:rPr>
          <w:lang w:val="en-US"/>
        </w:rPr>
        <w:t>CN bonds distances in [</w:t>
      </w:r>
      <w:r w:rsidR="005460B8" w:rsidRPr="00907999">
        <w:rPr>
          <w:b/>
          <w:lang w:val="en-US"/>
        </w:rPr>
        <w:t>3b–с</w:t>
      </w:r>
      <w:r w:rsidR="005460B8" w:rsidRPr="00907999">
        <w:rPr>
          <w:lang w:val="en-US"/>
        </w:rPr>
        <w:t xml:space="preserve">](OTf) and in </w:t>
      </w:r>
      <w:r w:rsidR="000D31BA" w:rsidRPr="00907999">
        <w:rPr>
          <w:lang w:val="en-US"/>
        </w:rPr>
        <w:t>the respective free isocyanides</w:t>
      </w:r>
      <w:r w:rsidR="005460B8" w:rsidRPr="00907999">
        <w:rPr>
          <w:lang w:val="en-US"/>
        </w:rPr>
        <w:t xml:space="preserve"> </w:t>
      </w:r>
      <w:r w:rsidR="005460B8" w:rsidRPr="00907999">
        <w:rPr>
          <w:b/>
          <w:lang w:val="en-US"/>
        </w:rPr>
        <w:t>2b–с</w:t>
      </w:r>
      <w:r w:rsidR="005460B8" w:rsidRPr="00907999">
        <w:rPr>
          <w:lang w:val="en-US"/>
        </w:rPr>
        <w:t xml:space="preserve"> (1.1552(11) in </w:t>
      </w:r>
      <w:r w:rsidR="005460B8" w:rsidRPr="00907999">
        <w:rPr>
          <w:b/>
          <w:lang w:val="en-US"/>
        </w:rPr>
        <w:t>2b</w:t>
      </w:r>
      <w:r w:rsidR="005460B8" w:rsidRPr="00907999">
        <w:rPr>
          <w:lang w:val="en-US"/>
        </w:rPr>
        <w:t xml:space="preserve"> and 1.1544(17) in </w:t>
      </w:r>
      <w:r w:rsidR="005460B8" w:rsidRPr="00907999">
        <w:rPr>
          <w:b/>
          <w:lang w:val="en-US"/>
        </w:rPr>
        <w:t>2c</w:t>
      </w:r>
      <w:r w:rsidR="005460B8" w:rsidRPr="00907999">
        <w:rPr>
          <w:lang w:val="en-US"/>
        </w:rPr>
        <w:t>)</w:t>
      </w:r>
      <w:r w:rsidR="005460B8" w:rsidRPr="00907999">
        <w:rPr>
          <w:lang w:val="en-US"/>
        </w:rPr>
        <w:fldChar w:fldCharType="begin"/>
      </w:r>
      <w:r w:rsidR="005460B8" w:rsidRPr="00907999">
        <w:rPr>
          <w:lang w:val="en-US"/>
        </w:rPr>
        <w:instrText xml:space="preserve"> ADDIN EN.CITE &lt;EndNote&gt;&lt;Cite&gt;&lt;Author&gt;Britton&lt;/Author&gt;&lt;Year&gt;1978&lt;/Year&gt;&lt;RecNum&gt;28&lt;/RecNum&gt;&lt;DisplayText&gt;&lt;style face="superscript"&gt;25&lt;/style&gt;&lt;/DisplayText&gt;&lt;record&gt;&lt;rec-number&gt;28&lt;/rec-number&gt;&lt;foreign-keys&gt;&lt;key app="EN" db-id="pfe5r5vwa2f0z1eswfspx5rdw2d9wdd5tpwa" timestamp="1555775276"&gt;28&lt;/key&gt;&lt;/foreign-keys&gt;&lt;ref-type name="Journal Article"&gt;17&lt;/ref-type&gt;&lt;contributors&gt;&lt;authors&gt;&lt;author&gt;Britton, D.&lt;/author&gt;&lt;author&gt;Konnert, J.&lt;/author&gt;&lt;author&gt;Lam, S.&lt;/author&gt;&lt;/authors&gt;&lt;/contributors&gt;&lt;titles&gt;&lt;title&gt;4-Bromobenzoisonitrile, C7H4BrN, and 4-iodobenzoisonitrile, C7H4IN&lt;/title&gt;&lt;secondary-title&gt;Cryst. Struct.  Commun.&lt;/secondary-title&gt;&lt;/titles&gt;&lt;periodical&gt;&lt;full-title&gt;Cryst. Struct.  Commun.&lt;/full-title&gt;&lt;/periodical&gt;&lt;pages&gt;445-448&lt;/pages&gt;&lt;volume&gt;7&lt;/volume&gt;&lt;number&gt;3&lt;/number&gt;&lt;dates&gt;&lt;year&gt;1978&lt;/year&gt;&lt;/dates&gt;&lt;urls&gt;&lt;/urls&gt;&lt;/record&gt;&lt;/Cite&gt;&lt;/EndNote&gt;</w:instrText>
      </w:r>
      <w:r w:rsidR="005460B8" w:rsidRPr="00907999">
        <w:rPr>
          <w:lang w:val="en-US"/>
        </w:rPr>
        <w:fldChar w:fldCharType="separate"/>
      </w:r>
      <w:r w:rsidR="005460B8" w:rsidRPr="00907999">
        <w:rPr>
          <w:noProof/>
          <w:vertAlign w:val="superscript"/>
          <w:lang w:val="en-US"/>
        </w:rPr>
        <w:t>25</w:t>
      </w:r>
      <w:r w:rsidR="005460B8" w:rsidRPr="00907999">
        <w:rPr>
          <w:lang w:val="en-US"/>
        </w:rPr>
        <w:fldChar w:fldCharType="end"/>
      </w:r>
      <w:r w:rsidR="005460B8" w:rsidRPr="00907999">
        <w:rPr>
          <w:lang w:val="en-US"/>
        </w:rPr>
        <w:t xml:space="preserve"> </w:t>
      </w:r>
      <w:r w:rsidR="005460B8" w:rsidRPr="00907999">
        <w:t>as well as an increase in the CN stretching vibration frequency on going from the uncomplexed to the coordinated CNR species (Table S1, SI) support this observation</w:t>
      </w:r>
      <w:r w:rsidR="005460B8" w:rsidRPr="00907999">
        <w:rPr>
          <w:lang w:val="en-US"/>
        </w:rPr>
        <w:t xml:space="preserve">. </w:t>
      </w:r>
      <w:r w:rsidRPr="00907999">
        <w:rPr>
          <w:lang w:val="en-US"/>
        </w:rPr>
        <w:t>The</w:t>
      </w:r>
      <w:r w:rsidRPr="00540E51">
        <w:rPr>
          <w:lang w:val="en-US"/>
        </w:rPr>
        <w:t xml:space="preserve"> Ir–C</w:t>
      </w:r>
      <w:r w:rsidRPr="00540E51">
        <w:rPr>
          <w:vertAlign w:val="subscript"/>
          <w:lang w:val="en-US"/>
        </w:rPr>
        <w:t xml:space="preserve">isocyanide </w:t>
      </w:r>
      <w:r w:rsidRPr="00540E51">
        <w:rPr>
          <w:lang w:val="en-US"/>
        </w:rPr>
        <w:t>and CN bonds distances are 1.991(5)–2.019(3) and 1.146(4)–1.170(6), and are similar to those reported for other iridium(III) complexes bearing</w:t>
      </w:r>
      <w:r w:rsidRPr="00540E51">
        <w:rPr>
          <w:i/>
          <w:lang w:val="en-US"/>
        </w:rPr>
        <w:t xml:space="preserve"> tert-</w:t>
      </w:r>
      <w:r w:rsidRPr="00540E51">
        <w:rPr>
          <w:lang w:val="en-US"/>
        </w:rPr>
        <w:t>butyl</w:t>
      </w:r>
      <w:r w:rsidRPr="00540E51">
        <w:rPr>
          <w:bCs/>
          <w:lang w:val="en-US"/>
        </w:rPr>
        <w:fldChar w:fldCharType="begin">
          <w:fldData xml:space="preserve">PEVuZE5vdGU+PENpdGU+PEF1dGhvcj5TaGF2YWxlZXY8L0F1dGhvcj48WWVhcj4yMDEyPC9ZZWFy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=
</w:fldData>
        </w:fldChar>
      </w:r>
      <w:r w:rsidR="00B84DC4">
        <w:rPr>
          <w:bCs/>
          <w:lang w:val="en-US"/>
        </w:rPr>
        <w:instrText xml:space="preserve"> ADDIN EN.CITE </w:instrText>
      </w:r>
      <w:r w:rsidR="00B84DC4">
        <w:rPr>
          <w:bCs/>
          <w:lang w:val="en-US"/>
        </w:rPr>
        <w:fldChar w:fldCharType="begin">
          <w:fldData xml:space="preserve">PEVuZE5vdGU+PENpdGU+PEF1dGhvcj5TaGF2YWxlZXY8L0F1dGhvcj48WWVhcj4yMDEyPC9ZZWFy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=
</w:fldData>
        </w:fldChar>
      </w:r>
      <w:r w:rsidR="00B84DC4">
        <w:rPr>
          <w:bCs/>
          <w:lang w:val="en-US"/>
        </w:rPr>
        <w:instrText xml:space="preserve"> ADDIN EN.CITE.DATA </w:instrText>
      </w:r>
      <w:r w:rsidR="00B84DC4">
        <w:rPr>
          <w:bCs/>
          <w:lang w:val="en-US"/>
        </w:rPr>
      </w:r>
      <w:r w:rsidR="00B84DC4">
        <w:rPr>
          <w:bCs/>
          <w:lang w:val="en-US"/>
        </w:rPr>
        <w:fldChar w:fldCharType="end"/>
      </w:r>
      <w:r w:rsidRPr="00540E51">
        <w:rPr>
          <w:bCs/>
          <w:lang w:val="en-US"/>
        </w:rPr>
      </w:r>
      <w:r w:rsidRPr="00540E51">
        <w:rPr>
          <w:bCs/>
          <w:lang w:val="en-US"/>
        </w:rPr>
        <w:fldChar w:fldCharType="separate"/>
      </w:r>
      <w:r w:rsidR="00B84DC4" w:rsidRPr="00B84DC4">
        <w:rPr>
          <w:bCs/>
          <w:noProof/>
          <w:vertAlign w:val="superscript"/>
          <w:lang w:val="en-US"/>
        </w:rPr>
        <w:t>26</w:t>
      </w:r>
      <w:r w:rsidRPr="00540E51">
        <w:fldChar w:fldCharType="end"/>
      </w:r>
      <w:r w:rsidRPr="00540E51">
        <w:rPr>
          <w:bCs/>
          <w:lang w:val="en-US"/>
        </w:rPr>
        <w:t xml:space="preserve"> </w:t>
      </w:r>
      <w:r w:rsidRPr="00540E51">
        <w:rPr>
          <w:lang w:val="en-US"/>
        </w:rPr>
        <w:t>and aryl</w:t>
      </w:r>
      <w:r w:rsidRPr="00540E51">
        <w:rPr>
          <w:lang w:val="en-US"/>
        </w:rPr>
        <w:fldChar w:fldCharType="begin">
          <w:fldData xml:space="preserve">PEVuZE5vdGU+PENpdGU+PEF1dGhvcj5NYWl0eTwvQXV0aG9yPjxZZWFyPjIwMTY8L1llYXI+PFJl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==
</w:fldData>
        </w:fldChar>
      </w:r>
      <w:r w:rsidR="00B84DC4">
        <w:rPr>
          <w:lang w:val="en-US"/>
        </w:rPr>
        <w:instrText xml:space="preserve"> ADDIN EN.CITE </w:instrText>
      </w:r>
      <w:r w:rsidR="00B84DC4">
        <w:rPr>
          <w:lang w:val="en-US"/>
        </w:rPr>
        <w:fldChar w:fldCharType="begin">
          <w:fldData xml:space="preserve">PEVuZE5vdGU+PENpdGU+PEF1dGhvcj5NYWl0eTwvQXV0aG9yPjxZZWFyPjIwMTY8L1llYXI+PFJl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==
</w:fldData>
        </w:fldChar>
      </w:r>
      <w:r w:rsidR="00B84DC4">
        <w:rPr>
          <w:lang w:val="en-US"/>
        </w:rPr>
        <w:instrText xml:space="preserve"> ADDIN EN.CITE.DATA </w:instrText>
      </w:r>
      <w:r w:rsidR="00B84DC4">
        <w:rPr>
          <w:lang w:val="en-US"/>
        </w:rPr>
      </w:r>
      <w:r w:rsidR="00B84DC4">
        <w:rPr>
          <w:lang w:val="en-US"/>
        </w:rPr>
        <w:fldChar w:fldCharType="end"/>
      </w:r>
      <w:r w:rsidRPr="00540E51">
        <w:rPr>
          <w:lang w:val="en-US"/>
        </w:rPr>
      </w:r>
      <w:r w:rsidRPr="00540E51">
        <w:rPr>
          <w:lang w:val="en-US"/>
        </w:rPr>
        <w:fldChar w:fldCharType="separate"/>
      </w:r>
      <w:r w:rsidR="00B84DC4" w:rsidRPr="00B84DC4">
        <w:rPr>
          <w:noProof/>
          <w:vertAlign w:val="superscript"/>
          <w:lang w:val="en-US"/>
        </w:rPr>
        <w:t>27, 28</w:t>
      </w:r>
      <w:r w:rsidRPr="00540E51">
        <w:fldChar w:fldCharType="end"/>
      </w:r>
      <w:r w:rsidRPr="00540E51">
        <w:rPr>
          <w:lang w:val="en-US"/>
        </w:rPr>
        <w:t xml:space="preserve"> isocyanides. The Ir−C bonds with the aryl isocyanides ligands in [</w:t>
      </w:r>
      <w:r w:rsidRPr="00540E51">
        <w:rPr>
          <w:b/>
          <w:lang w:val="en-US"/>
        </w:rPr>
        <w:t>3b–с</w:t>
      </w:r>
      <w:r w:rsidRPr="00540E51">
        <w:rPr>
          <w:lang w:val="en-US"/>
        </w:rPr>
        <w:t>](OTf) are slightly shorter than those involving the ppy ligands (2.050(3)−2.070(3) Å)</w:t>
      </w:r>
      <w:r>
        <w:t>.</w:t>
      </w:r>
      <w:r w:rsidR="00C75B7B" w:rsidRPr="00E14BC4">
        <w:rPr>
          <w:rFonts w:ascii="Times New Roman" w:hAnsi="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8"/>
        <w:gridCol w:w="2948"/>
        <w:gridCol w:w="4039"/>
      </w:tblGrid>
      <w:tr w:rsidR="00742F3A" w:rsidRPr="00E60925" w14:paraId="63F46468" w14:textId="77777777" w:rsidTr="00631A5B">
        <w:tc>
          <w:tcPr>
            <w:tcW w:w="3288" w:type="dxa"/>
            <w:vAlign w:val="center"/>
          </w:tcPr>
          <w:p w14:paraId="70335F1D" w14:textId="62FA7D84" w:rsidR="00742F3A" w:rsidRPr="00E14BC4" w:rsidRDefault="00D93FAE" w:rsidP="00147911">
            <w:pPr>
              <w:pStyle w:val="TAMainText"/>
              <w:ind w:firstLine="0"/>
              <w:jc w:val="center"/>
            </w:pPr>
            <w:r>
              <w:rPr>
                <w:noProof/>
              </w:rPr>
              <w:lastRenderedPageBreak/>
              <w:drawing>
                <wp:inline distT="0" distB="0" distL="0" distR="0" wp14:anchorId="3EAE283D" wp14:editId="5AFAD402">
                  <wp:extent cx="1785600" cy="156960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b](OTf)_.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5600" cy="1569600"/>
                          </a:xfrm>
                          <a:prstGeom prst="rect">
                            <a:avLst/>
                          </a:prstGeom>
                        </pic:spPr>
                      </pic:pic>
                    </a:graphicData>
                  </a:graphic>
                </wp:inline>
              </w:drawing>
            </w:r>
          </w:p>
        </w:tc>
        <w:tc>
          <w:tcPr>
            <w:tcW w:w="2801" w:type="dxa"/>
            <w:vAlign w:val="center"/>
          </w:tcPr>
          <w:p w14:paraId="7DD4C255" w14:textId="6683F7A8" w:rsidR="00742F3A" w:rsidRPr="00E14BC4" w:rsidRDefault="00D93FAE" w:rsidP="00147911">
            <w:pPr>
              <w:pStyle w:val="TAMainText"/>
              <w:ind w:firstLine="0"/>
              <w:jc w:val="center"/>
            </w:pPr>
            <w:r>
              <w:rPr>
                <w:noProof/>
              </w:rPr>
              <w:drawing>
                <wp:inline distT="0" distB="0" distL="0" distR="0" wp14:anchorId="6FC0C3F7" wp14:editId="4AE4D34B">
                  <wp:extent cx="1735200" cy="1969200"/>
                  <wp:effectExtent l="0" t="0" r="0" b="0"/>
                  <wp:docPr id="31" name="Picture 31" descr="A picture containing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c](OTf).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35200" cy="1969200"/>
                          </a:xfrm>
                          <a:prstGeom prst="rect">
                            <a:avLst/>
                          </a:prstGeom>
                        </pic:spPr>
                      </pic:pic>
                    </a:graphicData>
                  </a:graphic>
                </wp:inline>
              </w:drawing>
            </w:r>
          </w:p>
        </w:tc>
        <w:tc>
          <w:tcPr>
            <w:tcW w:w="4116" w:type="dxa"/>
            <w:vAlign w:val="center"/>
          </w:tcPr>
          <w:p w14:paraId="66303F2C" w14:textId="2824B13F" w:rsidR="00742F3A" w:rsidRPr="00631A5B" w:rsidRDefault="00D93FAE" w:rsidP="00147911">
            <w:pPr>
              <w:pStyle w:val="TAMainText"/>
              <w:ind w:firstLine="0"/>
              <w:jc w:val="center"/>
              <w:rPr>
                <w:lang w:val="ru-RU"/>
              </w:rPr>
            </w:pPr>
            <w:r>
              <w:rPr>
                <w:noProof/>
                <w:lang w:val="ru-RU"/>
              </w:rPr>
              <w:drawing>
                <wp:inline distT="0" distB="0" distL="0" distR="0" wp14:anchorId="22B08CCA" wp14:editId="478AD2C4">
                  <wp:extent cx="2296800" cy="126000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OTf)_ëHCl3.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96800" cy="1260000"/>
                          </a:xfrm>
                          <a:prstGeom prst="rect">
                            <a:avLst/>
                          </a:prstGeom>
                        </pic:spPr>
                      </pic:pic>
                    </a:graphicData>
                  </a:graphic>
                </wp:inline>
              </w:drawing>
            </w:r>
          </w:p>
        </w:tc>
      </w:tr>
    </w:tbl>
    <w:p w14:paraId="40D1E804" w14:textId="77777777" w:rsidR="00742F3A" w:rsidRPr="00E14BC4" w:rsidRDefault="00742F3A" w:rsidP="00742F3A">
      <w:pPr>
        <w:pStyle w:val="RSCI01FigureSchemeChartwithbottombar"/>
      </w:pPr>
      <w:r w:rsidRPr="00E14BC4">
        <w:rPr>
          <w:b/>
        </w:rPr>
        <w:t xml:space="preserve">Figure 1. </w:t>
      </w:r>
      <w:r w:rsidRPr="00E14BC4">
        <w:t>View of [</w:t>
      </w:r>
      <w:r w:rsidRPr="00E14BC4">
        <w:rPr>
          <w:b/>
        </w:rPr>
        <w:t>3b</w:t>
      </w:r>
      <w:r w:rsidRPr="00E14BC4">
        <w:t>](OTf) (left), [</w:t>
      </w:r>
      <w:r w:rsidRPr="00E14BC4">
        <w:rPr>
          <w:b/>
        </w:rPr>
        <w:t>3c</w:t>
      </w:r>
      <w:r w:rsidRPr="00E14BC4">
        <w:t>](OTf) (center), and [</w:t>
      </w:r>
      <w:r w:rsidRPr="00E14BC4">
        <w:rPr>
          <w:b/>
        </w:rPr>
        <w:t>5b</w:t>
      </w:r>
      <w:r w:rsidRPr="00E14BC4">
        <w:t>](OTf)•СHCl</w:t>
      </w:r>
      <w:r w:rsidRPr="00E14BC4">
        <w:rPr>
          <w:vertAlign w:val="subscript"/>
        </w:rPr>
        <w:t>3</w:t>
      </w:r>
      <w:r w:rsidRPr="00E14BC4">
        <w:t xml:space="preserve"> (right) with the atomic numbering</w:t>
      </w:r>
      <w:r w:rsidRPr="00E14BC4">
        <w:rPr>
          <w:rFonts w:ascii="Times" w:hAnsi="Times"/>
        </w:rPr>
        <w:t xml:space="preserve"> </w:t>
      </w:r>
      <w:r w:rsidRPr="00E14BC4">
        <w:t>schemes. Thermal ellipsoids are drawn with the 50% probability. Hydrogen labels, the counter anions, and solvent molecules are omitted for simplicity.</w:t>
      </w:r>
    </w:p>
    <w:p w14:paraId="7F010967" w14:textId="77777777" w:rsidR="00742F3A" w:rsidRPr="00D0016A" w:rsidRDefault="00742F3A" w:rsidP="00742F3A">
      <w:pPr>
        <w:pStyle w:val="RSCB04AHeadingSection"/>
        <w:spacing w:before="120"/>
        <w:rPr>
          <w:lang w:val="en-US"/>
        </w:rPr>
      </w:pPr>
      <w:r w:rsidRPr="00D0016A">
        <w:rPr>
          <w:noProof/>
          <w:lang w:val="en-US"/>
        </w:rPr>
        <w:drawing>
          <wp:inline distT="0" distB="0" distL="0" distR="0" wp14:anchorId="1A24B344" wp14:editId="0CFDF320">
            <wp:extent cx="6480175" cy="146621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80175" cy="1466215"/>
                    </a:xfrm>
                    <a:prstGeom prst="rect">
                      <a:avLst/>
                    </a:prstGeom>
                  </pic:spPr>
                </pic:pic>
              </a:graphicData>
            </a:graphic>
          </wp:inline>
        </w:drawing>
      </w:r>
    </w:p>
    <w:p w14:paraId="65D2A256" w14:textId="77777777" w:rsidR="00742F3A" w:rsidRDefault="00742F3A" w:rsidP="00742F3A">
      <w:pPr>
        <w:pStyle w:val="RSCI01FigureSchemeChartwithbottombar"/>
      </w:pPr>
      <w:r w:rsidRPr="00D0016A">
        <w:rPr>
          <w:b/>
        </w:rPr>
        <w:t>Scheme 4</w:t>
      </w:r>
      <w:r w:rsidRPr="00E14BC4">
        <w:t>. The reaction between [3a–d](OTf) and NH</w:t>
      </w:r>
      <w:r w:rsidRPr="00E14BC4">
        <w:rPr>
          <w:vertAlign w:val="subscript"/>
        </w:rPr>
        <w:t>3</w:t>
      </w:r>
    </w:p>
    <w:p w14:paraId="5CAAA910" w14:textId="77777777" w:rsidR="00742F3A" w:rsidRDefault="00742F3A" w:rsidP="00742F3A">
      <w:pPr>
        <w:pStyle w:val="RSCB04AHeadingSection"/>
        <w:sectPr w:rsidR="00742F3A" w:rsidSect="008E37A1">
          <w:type w:val="continuous"/>
          <w:pgSz w:w="11907" w:h="16840" w:code="9"/>
          <w:pgMar w:top="1009" w:right="851" w:bottom="1758" w:left="851" w:header="851" w:footer="1049" w:gutter="0"/>
          <w:cols w:space="227"/>
          <w:titlePg/>
          <w:docGrid w:linePitch="360"/>
        </w:sectPr>
      </w:pPr>
    </w:p>
    <w:p w14:paraId="74EAB595" w14:textId="77777777" w:rsidR="00EE7B6E" w:rsidRDefault="008B3E25" w:rsidP="00EE7B6E">
      <w:pPr>
        <w:pStyle w:val="RSCB02ArticleText"/>
        <w:ind w:firstLine="284"/>
      </w:pPr>
      <w:r w:rsidRPr="00540E51">
        <w:rPr>
          <w:b/>
          <w:lang w:val="en-US"/>
        </w:rPr>
        <w:t>Iridium(III)-mediated addition of ammonia to isocyanide</w:t>
      </w:r>
      <w:r w:rsidRPr="00540E51">
        <w:rPr>
          <w:lang w:val="en-US"/>
        </w:rPr>
        <w:t xml:space="preserve">. </w:t>
      </w:r>
      <w:r w:rsidR="00540E51" w:rsidRPr="00540E51">
        <w:rPr>
          <w:lang w:val="en-US"/>
        </w:rPr>
        <w:t>In this study, the reaction of the representative complex [</w:t>
      </w:r>
      <w:r w:rsidR="00540E51" w:rsidRPr="00540E51">
        <w:rPr>
          <w:b/>
          <w:lang w:val="en-US"/>
        </w:rPr>
        <w:t>3c</w:t>
      </w:r>
      <w:r w:rsidR="00540E51" w:rsidRPr="00540E51">
        <w:rPr>
          <w:lang w:val="en-US"/>
        </w:rPr>
        <w:t>](OTf) with gaseous NH</w:t>
      </w:r>
      <w:r w:rsidR="00540E51" w:rsidRPr="00540E51">
        <w:rPr>
          <w:vertAlign w:val="subscript"/>
          <w:lang w:val="en-US"/>
        </w:rPr>
        <w:t>3</w:t>
      </w:r>
      <w:r w:rsidR="00540E51" w:rsidRPr="00540E51">
        <w:rPr>
          <w:lang w:val="en-US"/>
        </w:rPr>
        <w:t xml:space="preserve"> in СD</w:t>
      </w:r>
      <w:r w:rsidR="00540E51" w:rsidRPr="00540E51">
        <w:rPr>
          <w:vertAlign w:val="subscript"/>
          <w:lang w:val="en-US"/>
        </w:rPr>
        <w:t>2</w:t>
      </w:r>
      <w:r w:rsidR="00540E51" w:rsidRPr="00540E51">
        <w:rPr>
          <w:lang w:val="en-US"/>
        </w:rPr>
        <w:t>Cl</w:t>
      </w:r>
      <w:r w:rsidR="00540E51" w:rsidRPr="00540E51">
        <w:rPr>
          <w:vertAlign w:val="subscript"/>
          <w:lang w:val="en-US"/>
        </w:rPr>
        <w:t>2</w:t>
      </w:r>
      <w:r w:rsidR="00540E51" w:rsidRPr="00540E51">
        <w:rPr>
          <w:lang w:val="en-US"/>
        </w:rPr>
        <w:t xml:space="preserve"> was monitored by </w:t>
      </w:r>
      <w:r w:rsidR="00540E51" w:rsidRPr="00540E51">
        <w:rPr>
          <w:vertAlign w:val="superscript"/>
          <w:lang w:val="en-US"/>
        </w:rPr>
        <w:t>1</w:t>
      </w:r>
      <w:r w:rsidR="00540E51" w:rsidRPr="00540E51">
        <w:rPr>
          <w:lang w:val="en-US"/>
        </w:rPr>
        <w:t>H NMR at room temperature (RT). After 2 h, generation of [</w:t>
      </w:r>
      <w:r w:rsidR="00540E51" w:rsidRPr="00540E51">
        <w:rPr>
          <w:b/>
          <w:lang w:val="en-US"/>
        </w:rPr>
        <w:t>4c</w:t>
      </w:r>
      <w:r w:rsidR="00540E51" w:rsidRPr="00540E51">
        <w:rPr>
          <w:lang w:val="en-US"/>
        </w:rPr>
        <w:t xml:space="preserve">](OTf) (55% </w:t>
      </w:r>
      <w:r w:rsidR="00540E51" w:rsidRPr="00540E51">
        <w:rPr>
          <w:vertAlign w:val="superscript"/>
          <w:lang w:val="en-US"/>
        </w:rPr>
        <w:t>1</w:t>
      </w:r>
      <w:r w:rsidR="00540E51" w:rsidRPr="00540E51">
        <w:rPr>
          <w:lang w:val="en-US"/>
        </w:rPr>
        <w:t xml:space="preserve">H NMR yield) featuring one ADC ligand was confirmed (Scheme 4, Route G). After ca. 8 h, the presence of </w:t>
      </w:r>
      <w:r w:rsidR="00540E51" w:rsidRPr="00540E51">
        <w:rPr>
          <w:i/>
          <w:lang w:val="en-US"/>
        </w:rPr>
        <w:t>bis</w:t>
      </w:r>
      <w:r w:rsidR="00540E51" w:rsidRPr="00540E51">
        <w:rPr>
          <w:lang w:val="en-US"/>
        </w:rPr>
        <w:t>carbene complex [</w:t>
      </w:r>
      <w:r w:rsidR="00540E51" w:rsidRPr="00540E51">
        <w:rPr>
          <w:b/>
          <w:lang w:val="en-US"/>
        </w:rPr>
        <w:t>5c</w:t>
      </w:r>
      <w:r w:rsidR="00540E51" w:rsidRPr="00540E51">
        <w:rPr>
          <w:lang w:val="en-US"/>
        </w:rPr>
        <w:t xml:space="preserve">](OTf) (45% </w:t>
      </w:r>
      <w:r w:rsidR="00540E51" w:rsidRPr="00540E51">
        <w:rPr>
          <w:vertAlign w:val="superscript"/>
          <w:lang w:val="en-US"/>
        </w:rPr>
        <w:t>1</w:t>
      </w:r>
      <w:r w:rsidR="00540E51" w:rsidRPr="00540E51">
        <w:rPr>
          <w:lang w:val="en-US"/>
        </w:rPr>
        <w:t>H NMR yield) in a mixture with [</w:t>
      </w:r>
      <w:r w:rsidR="00540E51" w:rsidRPr="00540E51">
        <w:rPr>
          <w:b/>
          <w:lang w:val="en-US"/>
        </w:rPr>
        <w:t>4c</w:t>
      </w:r>
      <w:r w:rsidR="00540E51" w:rsidRPr="00540E51">
        <w:rPr>
          <w:lang w:val="en-US"/>
        </w:rPr>
        <w:t>](OTf)</w:t>
      </w:r>
      <w:r w:rsidR="00540E51" w:rsidRPr="00540E51">
        <w:rPr>
          <w:b/>
          <w:lang w:val="en-US"/>
        </w:rPr>
        <w:t xml:space="preserve"> </w:t>
      </w:r>
      <w:r w:rsidR="00540E51" w:rsidRPr="00540E51">
        <w:rPr>
          <w:lang w:val="en-US"/>
        </w:rPr>
        <w:t xml:space="preserve">(55% </w:t>
      </w:r>
      <w:r w:rsidR="00540E51" w:rsidRPr="00540E51">
        <w:rPr>
          <w:vertAlign w:val="superscript"/>
          <w:lang w:val="en-US"/>
        </w:rPr>
        <w:t>1</w:t>
      </w:r>
      <w:r w:rsidR="00540E51" w:rsidRPr="00540E51">
        <w:rPr>
          <w:lang w:val="en-US"/>
        </w:rPr>
        <w:t>H NMR yield) were detected (Scheme 4, Route H). At RT, the addition of NH</w:t>
      </w:r>
      <w:r w:rsidR="00540E51" w:rsidRPr="00540E51">
        <w:rPr>
          <w:vertAlign w:val="subscript"/>
          <w:lang w:val="en-US"/>
        </w:rPr>
        <w:t>3</w:t>
      </w:r>
      <w:r w:rsidR="00540E51" w:rsidRPr="00540E51">
        <w:rPr>
          <w:lang w:val="en-US"/>
        </w:rPr>
        <w:t xml:space="preserve"> to the second isocyanide in [</w:t>
      </w:r>
      <w:r w:rsidR="00540E51" w:rsidRPr="00540E51">
        <w:rPr>
          <w:b/>
          <w:lang w:val="en-US"/>
        </w:rPr>
        <w:t>4c</w:t>
      </w:r>
      <w:r w:rsidR="00540E51" w:rsidRPr="00540E51">
        <w:rPr>
          <w:lang w:val="en-US"/>
        </w:rPr>
        <w:t>](OTf) proceeds at a comparable rate to that for the addition of the first equivalent of NH</w:t>
      </w:r>
      <w:r w:rsidR="00540E51" w:rsidRPr="00540E51">
        <w:rPr>
          <w:vertAlign w:val="subscript"/>
          <w:lang w:val="en-US"/>
        </w:rPr>
        <w:t>3</w:t>
      </w:r>
      <w:r w:rsidR="00540E51" w:rsidRPr="00540E51">
        <w:rPr>
          <w:lang w:val="en-US"/>
        </w:rPr>
        <w:t xml:space="preserve"> to the CNR in starting [</w:t>
      </w:r>
      <w:r w:rsidR="00540E51" w:rsidRPr="00540E51">
        <w:rPr>
          <w:b/>
          <w:lang w:val="en-US"/>
        </w:rPr>
        <w:t>3c</w:t>
      </w:r>
      <w:r w:rsidR="00540E51" w:rsidRPr="00540E51">
        <w:rPr>
          <w:lang w:val="en-US"/>
        </w:rPr>
        <w:t>](OTf). An inseparable mixture of [</w:t>
      </w:r>
      <w:r w:rsidR="00540E51" w:rsidRPr="00540E51">
        <w:rPr>
          <w:b/>
          <w:lang w:val="en-US"/>
        </w:rPr>
        <w:t>4c</w:t>
      </w:r>
      <w:r w:rsidR="00540E51" w:rsidRPr="00540E51">
        <w:rPr>
          <w:lang w:val="en-US"/>
        </w:rPr>
        <w:t>](OTf) and [</w:t>
      </w:r>
      <w:r w:rsidR="00540E51" w:rsidRPr="00540E51">
        <w:rPr>
          <w:b/>
          <w:lang w:val="en-US"/>
        </w:rPr>
        <w:t>5c</w:t>
      </w:r>
      <w:r w:rsidR="00540E51" w:rsidRPr="00540E51">
        <w:rPr>
          <w:lang w:val="en-US"/>
        </w:rPr>
        <w:t>](OTf) was formed, preventing the isolation of pure [</w:t>
      </w:r>
      <w:r w:rsidR="00540E51" w:rsidRPr="00540E51">
        <w:rPr>
          <w:b/>
          <w:lang w:val="en-US"/>
        </w:rPr>
        <w:t>4c</w:t>
      </w:r>
      <w:r w:rsidR="00540E51" w:rsidRPr="00540E51">
        <w:rPr>
          <w:lang w:val="en-US"/>
        </w:rPr>
        <w:t>](OTf). The complete transformation of [</w:t>
      </w:r>
      <w:r w:rsidR="00540E51" w:rsidRPr="00540E51">
        <w:rPr>
          <w:b/>
          <w:lang w:val="en-US"/>
        </w:rPr>
        <w:t>4c</w:t>
      </w:r>
      <w:r w:rsidR="00540E51" w:rsidRPr="00540E51">
        <w:rPr>
          <w:lang w:val="en-US"/>
        </w:rPr>
        <w:t>](OTf)</w:t>
      </w:r>
      <w:r w:rsidR="00540E51" w:rsidRPr="00540E51">
        <w:rPr>
          <w:b/>
          <w:lang w:val="en-US"/>
        </w:rPr>
        <w:t xml:space="preserve"> </w:t>
      </w:r>
      <w:r w:rsidR="00540E51" w:rsidRPr="00540E51">
        <w:rPr>
          <w:lang w:val="en-US"/>
        </w:rPr>
        <w:t>to [</w:t>
      </w:r>
      <w:r w:rsidR="00540E51" w:rsidRPr="00540E51">
        <w:rPr>
          <w:b/>
          <w:lang w:val="en-US"/>
        </w:rPr>
        <w:t>5c</w:t>
      </w:r>
      <w:r w:rsidR="00540E51" w:rsidRPr="00540E51">
        <w:rPr>
          <w:lang w:val="en-US"/>
        </w:rPr>
        <w:t>](OTf) upon reaction with NH</w:t>
      </w:r>
      <w:r w:rsidR="00540E51" w:rsidRPr="00540E51">
        <w:rPr>
          <w:vertAlign w:val="subscript"/>
          <w:lang w:val="en-US"/>
        </w:rPr>
        <w:t xml:space="preserve">3 </w:t>
      </w:r>
      <w:r w:rsidR="00540E51" w:rsidRPr="00540E51">
        <w:rPr>
          <w:lang w:val="en-US"/>
        </w:rPr>
        <w:t>was achieved after 3 d. Solvent variation led to shortening the reaction time and to the improvement of the selectivity. Thus, the reaction of [</w:t>
      </w:r>
      <w:r w:rsidR="00540E51" w:rsidRPr="00540E51">
        <w:rPr>
          <w:b/>
          <w:lang w:val="en-US"/>
        </w:rPr>
        <w:t>3a</w:t>
      </w:r>
      <w:r w:rsidR="00540E51" w:rsidRPr="00540E51">
        <w:rPr>
          <w:lang w:val="en-US"/>
        </w:rPr>
        <w:t>–</w:t>
      </w:r>
      <w:r w:rsidR="00540E51" w:rsidRPr="00540E51">
        <w:rPr>
          <w:b/>
          <w:lang w:val="en-US"/>
        </w:rPr>
        <w:t>d</w:t>
      </w:r>
      <w:r w:rsidR="00540E51" w:rsidRPr="00540E51">
        <w:rPr>
          <w:lang w:val="en-US"/>
        </w:rPr>
        <w:t>](OTf) with NH</w:t>
      </w:r>
      <w:r w:rsidR="00540E51" w:rsidRPr="00540E51">
        <w:rPr>
          <w:vertAlign w:val="subscript"/>
          <w:lang w:val="en-US"/>
        </w:rPr>
        <w:t>3</w:t>
      </w:r>
      <w:r w:rsidR="00540E51" w:rsidRPr="00540E51">
        <w:rPr>
          <w:lang w:val="en-US"/>
        </w:rPr>
        <w:t xml:space="preserve"> in MeOH at RT for 12 h resulted in the nearly quantitative formation of [</w:t>
      </w:r>
      <w:r w:rsidR="00540E51" w:rsidRPr="00540E51">
        <w:rPr>
          <w:b/>
          <w:lang w:val="en-US"/>
        </w:rPr>
        <w:t>5a</w:t>
      </w:r>
      <w:r w:rsidR="00540E51" w:rsidRPr="00540E51">
        <w:rPr>
          <w:lang w:val="en-US"/>
        </w:rPr>
        <w:t>–</w:t>
      </w:r>
      <w:r w:rsidR="00540E51" w:rsidRPr="00540E51">
        <w:rPr>
          <w:b/>
          <w:lang w:val="en-US"/>
        </w:rPr>
        <w:t>d</w:t>
      </w:r>
      <w:r w:rsidR="00540E51" w:rsidRPr="00540E51">
        <w:rPr>
          <w:lang w:val="en-US"/>
        </w:rPr>
        <w:t xml:space="preserve">](OTf) as detected by </w:t>
      </w:r>
      <w:r w:rsidR="00540E51" w:rsidRPr="00540E51">
        <w:rPr>
          <w:vertAlign w:val="superscript"/>
          <w:lang w:val="en-US"/>
        </w:rPr>
        <w:t>1</w:t>
      </w:r>
      <w:r w:rsidR="00540E51" w:rsidRPr="00540E51">
        <w:rPr>
          <w:lang w:val="en-US"/>
        </w:rPr>
        <w:t>H NMR.</w:t>
      </w:r>
      <w:r w:rsidR="00FB19C0">
        <w:rPr>
          <w:lang w:val="en-US"/>
        </w:rPr>
        <w:t xml:space="preserve"> </w:t>
      </w:r>
      <w:r w:rsidR="008E37A1" w:rsidRPr="008E37A1">
        <w:rPr>
          <w:iCs/>
          <w:lang w:val="en-US"/>
        </w:rPr>
        <w:t>For comparison, we evaluated the reactivity of [Ir(ppy)</w:t>
      </w:r>
      <w:r w:rsidR="008E37A1" w:rsidRPr="008E37A1">
        <w:rPr>
          <w:iCs/>
          <w:vertAlign w:val="subscript"/>
          <w:lang w:val="en-US"/>
        </w:rPr>
        <w:t>2</w:t>
      </w:r>
      <w:r w:rsidR="008E37A1" w:rsidRPr="008E37A1">
        <w:rPr>
          <w:iCs/>
          <w:lang w:val="en-US"/>
        </w:rPr>
        <w:t>(CNR)</w:t>
      </w:r>
      <w:r w:rsidR="008E37A1" w:rsidRPr="008E37A1">
        <w:rPr>
          <w:iCs/>
          <w:vertAlign w:val="subscript"/>
          <w:lang w:val="en-US"/>
        </w:rPr>
        <w:t>2</w:t>
      </w:r>
      <w:r w:rsidR="008E37A1" w:rsidRPr="008E37A1">
        <w:rPr>
          <w:iCs/>
          <w:lang w:val="en-US"/>
        </w:rPr>
        <w:t>](OTf) featuring less electron-deficient RNCs [R = Cy, Xyl, Mes] and found that these complexes do not react with gaseous NH</w:t>
      </w:r>
      <w:r w:rsidR="008E37A1" w:rsidRPr="008E37A1">
        <w:rPr>
          <w:iCs/>
          <w:vertAlign w:val="subscript"/>
          <w:lang w:val="en-US"/>
        </w:rPr>
        <w:t>3</w:t>
      </w:r>
      <w:r w:rsidR="008E37A1" w:rsidRPr="008E37A1">
        <w:rPr>
          <w:iCs/>
          <w:lang w:val="en-US"/>
        </w:rPr>
        <w:t xml:space="preserve"> even upon prolonged heating (1,2-dichloroethane, 50 °C, 10 d). </w:t>
      </w:r>
      <w:r w:rsidR="00EE7B6E">
        <w:t xml:space="preserve"> </w:t>
      </w:r>
    </w:p>
    <w:p w14:paraId="33EE0658" w14:textId="28DBB271" w:rsidR="00FB19C0" w:rsidRPr="00EE7B6E" w:rsidRDefault="008E37A1" w:rsidP="00EE7B6E">
      <w:pPr>
        <w:pStyle w:val="RSCB02ArticleText"/>
        <w:ind w:firstLine="284"/>
      </w:pPr>
      <w:r w:rsidRPr="008E37A1">
        <w:rPr>
          <w:iCs/>
          <w:lang w:val="en-US"/>
        </w:rPr>
        <w:t>ADC complexes [</w:t>
      </w:r>
      <w:r w:rsidRPr="008E37A1">
        <w:rPr>
          <w:b/>
          <w:iCs/>
          <w:lang w:val="en-US"/>
        </w:rPr>
        <w:t>5a</w:t>
      </w:r>
      <w:r w:rsidRPr="008E37A1">
        <w:rPr>
          <w:iCs/>
          <w:lang w:val="en-US"/>
        </w:rPr>
        <w:t>–</w:t>
      </w:r>
      <w:r w:rsidRPr="008E37A1">
        <w:rPr>
          <w:b/>
          <w:iCs/>
          <w:lang w:val="en-US"/>
        </w:rPr>
        <w:t>d</w:t>
      </w:r>
      <w:r w:rsidRPr="008E37A1">
        <w:rPr>
          <w:iCs/>
          <w:lang w:val="en-US"/>
        </w:rPr>
        <w:t>](OTf) were isolated as pale yellow solids in 73–86% yields; they are air- and moisture-stable at 20–160 °C. Complexes [</w:t>
      </w:r>
      <w:r w:rsidRPr="008E37A1">
        <w:rPr>
          <w:b/>
          <w:iCs/>
          <w:lang w:val="en-US"/>
        </w:rPr>
        <w:t>5a</w:t>
      </w:r>
      <w:r w:rsidRPr="008E37A1">
        <w:rPr>
          <w:iCs/>
          <w:lang w:val="en-US"/>
        </w:rPr>
        <w:t>–</w:t>
      </w:r>
      <w:r w:rsidRPr="008E37A1">
        <w:rPr>
          <w:b/>
          <w:iCs/>
          <w:lang w:val="en-US"/>
        </w:rPr>
        <w:t>d</w:t>
      </w:r>
      <w:r w:rsidRPr="008E37A1">
        <w:rPr>
          <w:iCs/>
          <w:lang w:val="en-US"/>
        </w:rPr>
        <w:t>](OTf) were characterized by elemental analyses (C, H, N), molar conductivity measurements, TG/DTA, HRESI</w:t>
      </w:r>
      <w:r w:rsidRPr="008E37A1">
        <w:rPr>
          <w:iCs/>
          <w:vertAlign w:val="superscript"/>
          <w:lang w:val="en-US"/>
        </w:rPr>
        <w:t>+</w:t>
      </w:r>
      <w:r w:rsidRPr="008E37A1">
        <w:rPr>
          <w:iCs/>
          <w:lang w:val="en-US"/>
        </w:rPr>
        <w:t>-MS, FTIR, 1D (</w:t>
      </w:r>
      <w:r w:rsidRPr="008E37A1">
        <w:rPr>
          <w:iCs/>
          <w:vertAlign w:val="superscript"/>
          <w:lang w:val="en-US"/>
        </w:rPr>
        <w:t>1</w:t>
      </w:r>
      <w:r w:rsidRPr="008E37A1">
        <w:rPr>
          <w:iCs/>
          <w:lang w:val="en-US"/>
        </w:rPr>
        <w:t xml:space="preserve">H, </w:t>
      </w:r>
      <w:r w:rsidRPr="008E37A1">
        <w:rPr>
          <w:iCs/>
          <w:vertAlign w:val="superscript"/>
          <w:lang w:val="en-US"/>
        </w:rPr>
        <w:t>13</w:t>
      </w:r>
      <w:r w:rsidRPr="008E37A1">
        <w:rPr>
          <w:iCs/>
          <w:lang w:val="en-US"/>
        </w:rPr>
        <w:t>C{</w:t>
      </w:r>
      <w:r w:rsidRPr="008E37A1">
        <w:rPr>
          <w:iCs/>
          <w:vertAlign w:val="superscript"/>
          <w:lang w:val="en-US"/>
        </w:rPr>
        <w:t>1</w:t>
      </w:r>
      <w:r w:rsidRPr="008E37A1">
        <w:rPr>
          <w:iCs/>
          <w:lang w:val="en-US"/>
        </w:rPr>
        <w:t xml:space="preserve">H}, </w:t>
      </w:r>
      <w:r w:rsidRPr="008E37A1">
        <w:rPr>
          <w:iCs/>
          <w:vertAlign w:val="superscript"/>
          <w:lang w:val="en-US"/>
        </w:rPr>
        <w:t>19</w:t>
      </w:r>
      <w:r w:rsidRPr="008E37A1">
        <w:rPr>
          <w:iCs/>
          <w:lang w:val="en-US"/>
        </w:rPr>
        <w:t>F{</w:t>
      </w:r>
      <w:r w:rsidRPr="008E37A1">
        <w:rPr>
          <w:iCs/>
          <w:vertAlign w:val="superscript"/>
          <w:lang w:val="en-US"/>
        </w:rPr>
        <w:t>1</w:t>
      </w:r>
      <w:r w:rsidRPr="008E37A1">
        <w:rPr>
          <w:iCs/>
          <w:lang w:val="en-US"/>
        </w:rPr>
        <w:t>H}) and 2D (</w:t>
      </w:r>
      <w:r w:rsidRPr="008E37A1">
        <w:rPr>
          <w:iCs/>
          <w:vertAlign w:val="superscript"/>
          <w:lang w:val="en-US"/>
        </w:rPr>
        <w:t>1</w:t>
      </w:r>
      <w:r w:rsidRPr="008E37A1">
        <w:rPr>
          <w:iCs/>
          <w:lang w:val="en-US"/>
        </w:rPr>
        <w:t>H,</w:t>
      </w:r>
      <w:r w:rsidRPr="008E37A1">
        <w:rPr>
          <w:iCs/>
          <w:vertAlign w:val="superscript"/>
          <w:lang w:val="en-US"/>
        </w:rPr>
        <w:t>1</w:t>
      </w:r>
      <w:r w:rsidRPr="008E37A1">
        <w:rPr>
          <w:iCs/>
          <w:lang w:val="en-US"/>
        </w:rPr>
        <w:t xml:space="preserve">H-COSY, </w:t>
      </w:r>
      <w:r w:rsidRPr="008E37A1">
        <w:rPr>
          <w:iCs/>
          <w:vertAlign w:val="superscript"/>
          <w:lang w:val="en-US"/>
        </w:rPr>
        <w:t>1</w:t>
      </w:r>
      <w:r w:rsidRPr="008E37A1">
        <w:rPr>
          <w:iCs/>
          <w:lang w:val="en-US"/>
        </w:rPr>
        <w:t>H,</w:t>
      </w:r>
      <w:r w:rsidRPr="008E37A1">
        <w:rPr>
          <w:iCs/>
          <w:vertAlign w:val="superscript"/>
          <w:lang w:val="en-US"/>
        </w:rPr>
        <w:t>13</w:t>
      </w:r>
      <w:r w:rsidRPr="008E37A1">
        <w:rPr>
          <w:iCs/>
          <w:lang w:val="en-US"/>
        </w:rPr>
        <w:t>C-HMQC/</w:t>
      </w:r>
      <w:r w:rsidRPr="008E37A1">
        <w:rPr>
          <w:iCs/>
          <w:vertAlign w:val="superscript"/>
          <w:lang w:val="en-US"/>
        </w:rPr>
        <w:t>1</w:t>
      </w:r>
      <w:r w:rsidRPr="008E37A1">
        <w:rPr>
          <w:iCs/>
          <w:lang w:val="en-US"/>
        </w:rPr>
        <w:t>H,</w:t>
      </w:r>
      <w:r w:rsidRPr="008E37A1">
        <w:rPr>
          <w:iCs/>
          <w:vertAlign w:val="superscript"/>
          <w:lang w:val="en-US"/>
        </w:rPr>
        <w:t>13</w:t>
      </w:r>
      <w:r w:rsidRPr="008E37A1">
        <w:rPr>
          <w:iCs/>
          <w:lang w:val="en-US"/>
        </w:rPr>
        <w:t xml:space="preserve">C-HSQC, and </w:t>
      </w:r>
      <w:r w:rsidRPr="008E37A1">
        <w:rPr>
          <w:iCs/>
          <w:vertAlign w:val="superscript"/>
          <w:lang w:val="en-US"/>
        </w:rPr>
        <w:t>1</w:t>
      </w:r>
      <w:r w:rsidRPr="008E37A1">
        <w:rPr>
          <w:iCs/>
          <w:lang w:val="en-US"/>
        </w:rPr>
        <w:t>H,</w:t>
      </w:r>
      <w:r w:rsidRPr="008E37A1">
        <w:rPr>
          <w:iCs/>
          <w:vertAlign w:val="superscript"/>
          <w:lang w:val="en-US"/>
        </w:rPr>
        <w:t>13</w:t>
      </w:r>
      <w:r w:rsidRPr="008E37A1">
        <w:rPr>
          <w:iCs/>
          <w:lang w:val="en-US"/>
        </w:rPr>
        <w:t>C-HMBC) NMR spectroscopy (see SI). To aid the structure elucidation of [</w:t>
      </w:r>
      <w:r w:rsidRPr="008E37A1">
        <w:rPr>
          <w:b/>
          <w:iCs/>
          <w:lang w:val="en-US"/>
        </w:rPr>
        <w:t>5a</w:t>
      </w:r>
      <w:r w:rsidRPr="008E37A1">
        <w:rPr>
          <w:iCs/>
          <w:lang w:val="en-US"/>
        </w:rPr>
        <w:t>–</w:t>
      </w:r>
      <w:r w:rsidRPr="008E37A1">
        <w:rPr>
          <w:b/>
          <w:iCs/>
          <w:lang w:val="en-US"/>
        </w:rPr>
        <w:t>d</w:t>
      </w:r>
      <w:r w:rsidRPr="008E37A1">
        <w:rPr>
          <w:iCs/>
          <w:lang w:val="en-US"/>
        </w:rPr>
        <w:t xml:space="preserve">](OTf), </w:t>
      </w:r>
      <w:r w:rsidRPr="008E37A1">
        <w:rPr>
          <w:iCs/>
          <w:vertAlign w:val="superscript"/>
          <w:lang w:val="en-US"/>
        </w:rPr>
        <w:t>1</w:t>
      </w:r>
      <w:r w:rsidRPr="008E37A1">
        <w:rPr>
          <w:iCs/>
          <w:lang w:val="en-US"/>
        </w:rPr>
        <w:t>H,</w:t>
      </w:r>
      <w:r w:rsidRPr="008E37A1">
        <w:rPr>
          <w:iCs/>
          <w:vertAlign w:val="superscript"/>
          <w:lang w:val="en-US"/>
        </w:rPr>
        <w:t>15</w:t>
      </w:r>
      <w:r w:rsidRPr="008E37A1">
        <w:rPr>
          <w:iCs/>
          <w:lang w:val="en-US"/>
        </w:rPr>
        <w:t xml:space="preserve">N-HSQC and </w:t>
      </w:r>
      <w:r w:rsidRPr="008E37A1">
        <w:rPr>
          <w:iCs/>
          <w:vertAlign w:val="superscript"/>
          <w:lang w:val="en-US"/>
        </w:rPr>
        <w:t>1</w:t>
      </w:r>
      <w:r w:rsidRPr="008E37A1">
        <w:rPr>
          <w:iCs/>
          <w:lang w:val="en-US"/>
        </w:rPr>
        <w:t>H,</w:t>
      </w:r>
      <w:r w:rsidRPr="008E37A1">
        <w:rPr>
          <w:iCs/>
          <w:vertAlign w:val="superscript"/>
          <w:lang w:val="en-US"/>
        </w:rPr>
        <w:t>15</w:t>
      </w:r>
      <w:r w:rsidRPr="008E37A1">
        <w:rPr>
          <w:iCs/>
          <w:lang w:val="en-US"/>
        </w:rPr>
        <w:t>N-HMBC spectra of the representative complex [</w:t>
      </w:r>
      <w:r w:rsidRPr="008E37A1">
        <w:rPr>
          <w:b/>
          <w:iCs/>
          <w:lang w:val="en-US"/>
        </w:rPr>
        <w:t>5d</w:t>
      </w:r>
      <w:r w:rsidRPr="008E37A1">
        <w:rPr>
          <w:iCs/>
          <w:lang w:val="en-US"/>
        </w:rPr>
        <w:t xml:space="preserve">](OTf), were recorded. Inspection of the </w:t>
      </w:r>
      <w:r w:rsidRPr="008E37A1">
        <w:rPr>
          <w:iCs/>
          <w:vertAlign w:val="superscript"/>
          <w:lang w:val="en-US"/>
        </w:rPr>
        <w:t>1</w:t>
      </w:r>
      <w:r w:rsidRPr="008E37A1">
        <w:rPr>
          <w:iCs/>
          <w:lang w:val="en-US"/>
        </w:rPr>
        <w:t>H,</w:t>
      </w:r>
      <w:r w:rsidRPr="008E37A1">
        <w:rPr>
          <w:iCs/>
          <w:vertAlign w:val="superscript"/>
          <w:lang w:val="en-US"/>
        </w:rPr>
        <w:t>15</w:t>
      </w:r>
      <w:r w:rsidRPr="008E37A1">
        <w:rPr>
          <w:iCs/>
          <w:lang w:val="en-US"/>
        </w:rPr>
        <w:t>N-HSQC spectrum</w:t>
      </w:r>
      <w:r w:rsidR="00480AA1">
        <w:rPr>
          <w:iCs/>
          <w:lang w:val="en-US"/>
        </w:rPr>
        <w:t xml:space="preserve"> </w:t>
      </w:r>
      <w:r w:rsidR="00480AA1" w:rsidRPr="008E37A1">
        <w:rPr>
          <w:iCs/>
          <w:lang w:val="en-US"/>
        </w:rPr>
        <w:t>(Figure 2)</w:t>
      </w:r>
      <w:r w:rsidRPr="008E37A1">
        <w:rPr>
          <w:iCs/>
          <w:lang w:val="en-US"/>
        </w:rPr>
        <w:t xml:space="preserve"> indicates the presence of two distinct </w:t>
      </w:r>
      <w:r w:rsidR="00FB19C0">
        <w:rPr>
          <w:iCs/>
          <w:lang w:val="en-US"/>
        </w:rPr>
        <w:t>N-</w:t>
      </w:r>
      <w:r w:rsidRPr="008E37A1">
        <w:rPr>
          <w:iCs/>
          <w:lang w:val="en-US"/>
        </w:rPr>
        <w:t xml:space="preserve">environments at </w:t>
      </w:r>
      <w:r w:rsidRPr="008E37A1">
        <w:rPr>
          <w:i/>
          <w:iCs/>
          <w:lang w:val="en-US"/>
        </w:rPr>
        <w:t>ca</w:t>
      </w:r>
      <w:r w:rsidRPr="008E37A1">
        <w:rPr>
          <w:iCs/>
          <w:lang w:val="en-US"/>
        </w:rPr>
        <w:t xml:space="preserve">. 125 and 140 ppm correlating to three corresponding </w:t>
      </w:r>
      <w:r w:rsidR="00FB19C0">
        <w:rPr>
          <w:iCs/>
          <w:lang w:val="en-US"/>
        </w:rPr>
        <w:t>H-</w:t>
      </w:r>
      <w:r w:rsidRPr="008E37A1">
        <w:rPr>
          <w:iCs/>
          <w:lang w:val="en-US"/>
        </w:rPr>
        <w:t>environments. These observations suggest that both NH</w:t>
      </w:r>
      <w:r w:rsidRPr="008E37A1">
        <w:rPr>
          <w:iCs/>
          <w:vertAlign w:val="subscript"/>
          <w:lang w:val="en-US"/>
        </w:rPr>
        <w:t>2</w:t>
      </w:r>
      <w:r w:rsidRPr="008E37A1">
        <w:rPr>
          <w:iCs/>
          <w:lang w:val="en-US"/>
        </w:rPr>
        <w:t xml:space="preserve"> hydrogens in each of the carbene moieties are nonequivalent due to the restricted rotation of the ADC ligands in [</w:t>
      </w:r>
      <w:r w:rsidRPr="008E37A1">
        <w:rPr>
          <w:b/>
          <w:iCs/>
          <w:lang w:val="en-US"/>
        </w:rPr>
        <w:t>5</w:t>
      </w:r>
      <w:r w:rsidRPr="008E37A1">
        <w:rPr>
          <w:iCs/>
          <w:lang w:val="en-US"/>
        </w:rPr>
        <w:t xml:space="preserve">](OTf), giving rise to two different hydrogen environments distinguishable by </w:t>
      </w:r>
      <w:r w:rsidRPr="008E37A1">
        <w:rPr>
          <w:iCs/>
          <w:vertAlign w:val="superscript"/>
          <w:lang w:val="en-US"/>
        </w:rPr>
        <w:t>1</w:t>
      </w:r>
      <w:r w:rsidRPr="008E37A1">
        <w:rPr>
          <w:iCs/>
          <w:lang w:val="en-US"/>
        </w:rPr>
        <w:t>H NMR.</w:t>
      </w:r>
    </w:p>
    <w:p w14:paraId="564950A6" w14:textId="4C26F6C4" w:rsidR="008E37A1" w:rsidRDefault="004618BF" w:rsidP="008E37A1">
      <w:pPr>
        <w:pStyle w:val="RSCB02ArticleText"/>
        <w:ind w:firstLine="284"/>
        <w:rPr>
          <w:lang w:val="en-US"/>
        </w:rPr>
      </w:pPr>
      <w:r w:rsidRPr="008E37A1">
        <w:rPr>
          <w:lang w:val="en-US"/>
        </w:rPr>
        <w:t>The solid-state structure of [</w:t>
      </w:r>
      <w:r w:rsidRPr="008E37A1">
        <w:rPr>
          <w:b/>
          <w:lang w:val="en-US"/>
        </w:rPr>
        <w:t>5b</w:t>
      </w:r>
      <w:r w:rsidRPr="008E37A1">
        <w:rPr>
          <w:lang w:val="en-US"/>
        </w:rPr>
        <w:t>](OTf)•СHCl</w:t>
      </w:r>
      <w:r w:rsidRPr="008E37A1">
        <w:rPr>
          <w:vertAlign w:val="subscript"/>
          <w:lang w:val="en-US"/>
        </w:rPr>
        <w:t>3</w:t>
      </w:r>
      <w:r w:rsidRPr="008E37A1">
        <w:rPr>
          <w:b/>
          <w:lang w:val="en-US"/>
        </w:rPr>
        <w:t xml:space="preserve"> </w:t>
      </w:r>
      <w:r w:rsidRPr="008E37A1">
        <w:rPr>
          <w:lang w:val="en-US"/>
        </w:rPr>
        <w:t>was studied by XRD (Figure 1, right).</w:t>
      </w:r>
      <w:r w:rsidR="00FB19C0">
        <w:rPr>
          <w:lang w:val="en-US"/>
        </w:rPr>
        <w:t xml:space="preserve"> </w:t>
      </w:r>
      <w:r w:rsidR="00FB19C0" w:rsidRPr="008E37A1">
        <w:rPr>
          <w:lang w:val="en-US"/>
        </w:rPr>
        <w:t>In [</w:t>
      </w:r>
      <w:r w:rsidR="00FB19C0" w:rsidRPr="008E37A1">
        <w:rPr>
          <w:b/>
          <w:lang w:val="en-US"/>
        </w:rPr>
        <w:t>5b</w:t>
      </w:r>
      <w:r w:rsidR="00FB19C0" w:rsidRPr="008E37A1">
        <w:rPr>
          <w:lang w:val="en-US"/>
        </w:rPr>
        <w:t>](OTf)•СHCl</w:t>
      </w:r>
      <w:r w:rsidR="00FB19C0" w:rsidRPr="008E37A1">
        <w:rPr>
          <w:vertAlign w:val="subscript"/>
          <w:lang w:val="en-US"/>
        </w:rPr>
        <w:t>3</w:t>
      </w:r>
      <w:r w:rsidR="00FB19C0" w:rsidRPr="008E37A1">
        <w:rPr>
          <w:lang w:val="en-US"/>
        </w:rPr>
        <w:t>, the Ir–C</w:t>
      </w:r>
      <w:r w:rsidR="00FB19C0" w:rsidRPr="008E37A1">
        <w:rPr>
          <w:vertAlign w:val="subscript"/>
          <w:lang w:val="en-US"/>
        </w:rPr>
        <w:t>carbene</w:t>
      </w:r>
      <w:r w:rsidR="00FB19C0" w:rsidRPr="008E37A1">
        <w:rPr>
          <w:lang w:val="en-US"/>
        </w:rPr>
        <w:t xml:space="preserve"> distances (2.001–2.098 </w:t>
      </w:r>
      <w:r w:rsidR="00FB19C0" w:rsidRPr="008E37A1">
        <w:rPr>
          <w:bCs/>
          <w:lang w:val="en-US"/>
        </w:rPr>
        <w:t>Å</w:t>
      </w:r>
      <w:r w:rsidR="00FB19C0" w:rsidRPr="008E37A1">
        <w:rPr>
          <w:lang w:val="en-US"/>
        </w:rPr>
        <w:t>) are similar to those of the previously reported iridium ADC species (2.039−2.079 Å)</w:t>
      </w:r>
      <w:r w:rsidR="00FB19C0" w:rsidRPr="008E37A1">
        <w:rPr>
          <w:lang w:val="en-US"/>
        </w:rPr>
        <w:fldChar w:fldCharType="begin"/>
      </w:r>
      <w:r w:rsidR="00B84DC4">
        <w:rPr>
          <w:lang w:val="en-US"/>
        </w:rPr>
        <w:instrText xml:space="preserve"> ADDIN EN.CITE &lt;EndNote&gt;&lt;Cite&gt;&lt;Author&gt;Na&lt;/Author&gt;&lt;Year&gt;2017&lt;/Year&gt;&lt;RecNum&gt;21&lt;/RecNum&gt;&lt;DisplayText&gt;&lt;style face="superscript"&gt;19&lt;/style&gt;&lt;/DisplayText&gt;&lt;record&gt;&lt;rec-number&gt;21&lt;/rec-number&gt;&lt;foreign-keys&gt;&lt;key app="EN" db-id="pfe5r5vwa2f0z1eswfspx5rdw2d9wdd5tpwa" timestamp="1555775276"&gt;21&lt;/key&gt;&lt;/foreign-keys&gt;&lt;ref-type name="Journal Article"&gt;17&lt;/ref-type&gt;&lt;contributors&gt;&lt;authors&gt;&lt;author&gt;Na, Hanah&lt;/author&gt;&lt;author&gt;Maity, Ayan&lt;/author&gt;&lt;author&gt;Morshed, Rakib&lt;/author&gt;&lt;author&gt;Teets, Thomas S.&lt;/author&gt;&lt;/authors&gt;&lt;/contributors&gt;&lt;titles&gt;&lt;title&gt;Bis-Cyclometalated Iridium Complexes with Chelating Dicarbene Ancillary Ligands&lt;/title&gt;&lt;secondary-title&gt;Organometallics&lt;/secondary-title&gt;&lt;/titles&gt;&lt;periodical&gt;&lt;full-title&gt;Organometallics&lt;/full-title&gt;&lt;/periodical&gt;&lt;pages&gt;2965-2972&lt;/pages&gt;&lt;volume&gt;36&lt;/volume&gt;&lt;number&gt;15&lt;/number&gt;&lt;dates&gt;&lt;year&gt;2017&lt;/year&gt;&lt;pub-dates&gt;&lt;date&gt;2017/08/14&lt;/date&gt;&lt;/pub-dates&gt;&lt;/dates&gt;&lt;publisher&gt;American Chemical Society&lt;/publisher&gt;&lt;isbn&gt;0276-7333&lt;/isbn&gt;&lt;urls&gt;&lt;related-urls&gt;&lt;url&gt;http://dx.doi.org/10.1021/acs.organomet.7b00428&lt;/url&gt;&lt;/related-urls&gt;&lt;/urls&gt;&lt;electronic-resource-num&gt;10.1021/acs.organomet.7b00428&lt;/electronic-resource-num&gt;&lt;/record&gt;&lt;/Cite&gt;&lt;/EndNote&gt;</w:instrText>
      </w:r>
      <w:r w:rsidR="00FB19C0" w:rsidRPr="008E37A1">
        <w:rPr>
          <w:lang w:val="en-US"/>
        </w:rPr>
        <w:fldChar w:fldCharType="separate"/>
      </w:r>
      <w:r w:rsidR="00B84DC4" w:rsidRPr="00B84DC4">
        <w:rPr>
          <w:noProof/>
          <w:vertAlign w:val="superscript"/>
          <w:lang w:val="en-US"/>
        </w:rPr>
        <w:t>19</w:t>
      </w:r>
      <w:r w:rsidR="00FB19C0" w:rsidRPr="008E37A1">
        <w:fldChar w:fldCharType="end"/>
      </w:r>
      <w:r w:rsidR="00FB19C0" w:rsidRPr="008E37A1">
        <w:rPr>
          <w:lang w:val="en-US"/>
        </w:rPr>
        <w:t xml:space="preserve"> and are slightly shorter than in related NHC complexes (2.117−2.124 Å)</w:t>
      </w:r>
      <w:r w:rsidR="00FB19C0" w:rsidRPr="008E37A1">
        <w:rPr>
          <w:lang w:val="en-US"/>
        </w:rPr>
        <w:fldChar w:fldCharType="begin"/>
      </w:r>
      <w:r w:rsidR="00B84DC4">
        <w:rPr>
          <w:lang w:val="en-US"/>
        </w:rPr>
        <w:instrText xml:space="preserve"> ADDIN EN.CITE &lt;EndNote&gt;&lt;Cite&gt;&lt;Author&gt;Sanner&lt;/Author&gt;&lt;Year&gt;2016&lt;/Year&gt;&lt;RecNum&gt;32&lt;/RecNum&gt;&lt;DisplayText&gt;&lt;style face="superscript"&gt;29&lt;/style&gt;&lt;/DisplayText&gt;&lt;record&gt;&lt;rec-number&gt;32&lt;/rec-number&gt;&lt;foreign-keys&gt;&lt;key app="EN" db-id="pfe5r5vwa2f0z1eswfspx5rdw2d9wdd5tpwa" timestamp="1555775276"&gt;32&lt;/key&gt;&lt;/foreign-keys&gt;&lt;ref-type name="Journal Article"&gt;17&lt;/ref-type&gt;&lt;contributors&gt;&lt;authors&gt;&lt;author&gt;Sanner, Robert D.&lt;/author&gt;&lt;author&gt;Cherepy, Nerine J.&lt;/author&gt;&lt;author&gt;Young Jr, Victor G.&lt;/author&gt;&lt;/authors&gt;&lt;/contributors&gt;&lt;titles&gt;&lt;title&gt;Blue light emission from cyclometallated iridium(III) cyano complexes: Syntheses, crystal structures, and photophysical properties&lt;/title&gt;&lt;secondary-title&gt;Inorg. Chim. Acta&lt;/secondary-title&gt;&lt;/titles&gt;&lt;periodical&gt;&lt;full-title&gt;Inorg. Chim. Acta&lt;/full-title&gt;&lt;/periodical&gt;&lt;pages&gt;165–171&lt;/pages&gt;&lt;volume&gt;440&lt;/volume&gt;&lt;keywords&gt;&lt;keyword&gt;Blue phosphorescence&lt;/keyword&gt;&lt;keyword&gt;Iridium complexes&lt;/keyword&gt;&lt;keyword&gt;Metallorganic light emitters&lt;/keyword&gt;&lt;/keywords&gt;&lt;dates&gt;&lt;year&gt;2016&lt;/year&gt;&lt;pub-dates&gt;&lt;date&gt;1/30/&lt;/date&gt;&lt;/pub-dates&gt;&lt;/dates&gt;&lt;isbn&gt;0020-1693&lt;/isbn&gt;&lt;urls&gt;&lt;related-urls&gt;&lt;url&gt;https://www.sciencedirect.com/science/article/pii/S0020169315005241&lt;/url&gt;&lt;/related-urls&gt;&lt;/urls&gt;&lt;electronic-resource-num&gt;https://doi.org/10.1016/j.ica.2015.10.030&lt;/electronic-resource-num&gt;&lt;/record&gt;&lt;/Cite&gt;&lt;/EndNote&gt;</w:instrText>
      </w:r>
      <w:r w:rsidR="00FB19C0" w:rsidRPr="008E37A1">
        <w:rPr>
          <w:lang w:val="en-US"/>
        </w:rPr>
        <w:fldChar w:fldCharType="separate"/>
      </w:r>
      <w:r w:rsidR="00B84DC4" w:rsidRPr="00B84DC4">
        <w:rPr>
          <w:noProof/>
          <w:vertAlign w:val="superscript"/>
          <w:lang w:val="en-US"/>
        </w:rPr>
        <w:t>29</w:t>
      </w:r>
      <w:r w:rsidR="00FB19C0" w:rsidRPr="008E37A1">
        <w:fldChar w:fldCharType="end"/>
      </w:r>
      <w:r w:rsidR="00FB19C0" w:rsidRPr="008E37A1">
        <w:rPr>
          <w:lang w:val="en-US"/>
        </w:rPr>
        <w:t xml:space="preserve"> thus indicating a somewhat stronger interaction between the ADC ligand and the metal center.</w:t>
      </w:r>
      <w:r w:rsidR="00CA778B">
        <w:rPr>
          <w:lang w:val="en-US"/>
        </w:rPr>
        <w:t xml:space="preserve"> </w:t>
      </w:r>
      <w:r w:rsidR="00CA778B" w:rsidRPr="008E37A1">
        <w:rPr>
          <w:lang w:val="en-US"/>
        </w:rPr>
        <w:t xml:space="preserve">These bonds are slightly longer </w:t>
      </w:r>
      <w:r w:rsidR="00CA778B" w:rsidRPr="008E37A1">
        <w:rPr>
          <w:lang w:val="en-US"/>
        </w:rPr>
        <w:lastRenderedPageBreak/>
        <w:t>than those between Ir and C</w:t>
      </w:r>
      <w:r w:rsidR="00CA778B" w:rsidRPr="008E37A1">
        <w:rPr>
          <w:vertAlign w:val="subscript"/>
          <w:lang w:val="en-US"/>
        </w:rPr>
        <w:t xml:space="preserve">isocyanide </w:t>
      </w:r>
      <w:r w:rsidR="00CA778B" w:rsidRPr="008E37A1">
        <w:rPr>
          <w:lang w:val="en-US"/>
        </w:rPr>
        <w:t>in [</w:t>
      </w:r>
      <w:r w:rsidR="00CA778B" w:rsidRPr="008E37A1">
        <w:rPr>
          <w:b/>
          <w:lang w:val="en-US"/>
        </w:rPr>
        <w:t>3b</w:t>
      </w:r>
      <w:r w:rsidR="00CA778B" w:rsidRPr="008E37A1">
        <w:rPr>
          <w:lang w:val="en-US"/>
        </w:rPr>
        <w:t>–</w:t>
      </w:r>
      <w:r w:rsidR="00CA778B" w:rsidRPr="008E37A1">
        <w:rPr>
          <w:b/>
          <w:lang w:val="en-US"/>
        </w:rPr>
        <w:t>c</w:t>
      </w:r>
      <w:r w:rsidR="00CA778B" w:rsidRPr="008E37A1">
        <w:rPr>
          <w:lang w:val="en-US"/>
        </w:rPr>
        <w:t>](OTf) (1.991–2.019 Å) evidencing an insignificant contribution of a π back-donation from Ir</w:t>
      </w:r>
      <w:r w:rsidR="00CA778B" w:rsidRPr="008E37A1">
        <w:rPr>
          <w:vertAlign w:val="superscript"/>
          <w:lang w:val="en-US"/>
        </w:rPr>
        <w:t>III</w:t>
      </w:r>
      <w:r w:rsidR="00CA778B" w:rsidRPr="008E37A1">
        <w:rPr>
          <w:lang w:val="en-US"/>
        </w:rPr>
        <w:t xml:space="preserve"> to ADC-ligands.</w:t>
      </w:r>
      <w:r w:rsidR="00CA778B" w:rsidRPr="008E37A1">
        <w:rPr>
          <w:lang w:val="en-US"/>
        </w:rPr>
        <w:fldChar w:fldCharType="begin"/>
      </w:r>
      <w:r w:rsidR="00C62FC0">
        <w:rPr>
          <w:lang w:val="en-US"/>
        </w:rPr>
        <w:instrText xml:space="preserve"> ADDIN EN.CITE &lt;EndNote&gt;&lt;Cite&gt;&lt;Author&gt;Vignolle&lt;/Author&gt;&lt;Year&gt;2009&lt;/Year&gt;&lt;RecNum&gt;5&lt;/RecNum&gt;&lt;DisplayText&gt;&lt;style face="superscript"&gt;5&lt;/style&gt;&lt;/DisplayText&gt;&lt;record&gt;&lt;rec-number&gt;5&lt;/rec-number&gt;&lt;foreign-keys&gt;&lt;key app="EN" db-id="pfe5r5vwa2f0z1eswfspx5rdw2d9wdd5tpwa" timestamp="1555775275"&gt;5&lt;/key&gt;&lt;/foreign-keys&gt;&lt;ref-type name="Journal Article"&gt;17&lt;/ref-type&gt;&lt;contributors&gt;&lt;authors&gt;&lt;author&gt;Vignolle, J.&lt;/author&gt;&lt;author&gt;Catton, X.&lt;/author&gt;&lt;author&gt;Bourissou, D.&lt;/author&gt;&lt;/authors&gt;&lt;/contributors&gt;&lt;titles&gt;&lt;title&gt;Stable noncyclic singlet carbenes&lt;/title&gt;&lt;secondary-title&gt;Chem. Rev.&lt;/secondary-title&gt;&lt;/titles&gt;&lt;periodical&gt;&lt;full-title&gt;Chem. Rev.&lt;/full-title&gt;&lt;/periodical&gt;&lt;pages&gt;3333–3384&lt;/pages&gt;&lt;volume&gt;109&lt;/volume&gt;&lt;dates&gt;&lt;year&gt;2009&lt;/year&gt;&lt;/dates&gt;&lt;urls&gt;&lt;/urls&gt;&lt;electronic-resource-num&gt;10.1021/cr800549j&lt;/electronic-resource-num&gt;&lt;/record&gt;&lt;/Cite&gt;&lt;/EndNote&gt;</w:instrText>
      </w:r>
      <w:r w:rsidR="00CA778B" w:rsidRPr="008E37A1">
        <w:rPr>
          <w:lang w:val="en-US"/>
        </w:rPr>
        <w:fldChar w:fldCharType="separate"/>
      </w:r>
      <w:r w:rsidR="00CA778B" w:rsidRPr="008E37A1">
        <w:rPr>
          <w:noProof/>
          <w:vertAlign w:val="superscript"/>
          <w:lang w:val="en-US"/>
        </w:rPr>
        <w:t>5</w:t>
      </w:r>
      <w:r w:rsidR="00CA778B" w:rsidRPr="008E37A1">
        <w:fldChar w:fldCharType="end"/>
      </w:r>
      <w:r w:rsidR="00CA778B" w:rsidRPr="008E37A1">
        <w:rPr>
          <w:lang w:val="en-US"/>
        </w:rPr>
        <w:t xml:space="preserve"> In [</w:t>
      </w:r>
      <w:r w:rsidR="00CA778B" w:rsidRPr="008E37A1">
        <w:rPr>
          <w:b/>
          <w:lang w:val="en-US"/>
        </w:rPr>
        <w:t>5b</w:t>
      </w:r>
      <w:r w:rsidR="00CA778B" w:rsidRPr="008E37A1">
        <w:rPr>
          <w:lang w:val="en-US"/>
        </w:rPr>
        <w:t>](OTf)•СHCl</w:t>
      </w:r>
      <w:r w:rsidR="00CA778B" w:rsidRPr="008E37A1">
        <w:rPr>
          <w:vertAlign w:val="subscript"/>
          <w:lang w:val="en-US"/>
        </w:rPr>
        <w:t>3</w:t>
      </w:r>
      <w:r w:rsidR="00CA778B" w:rsidRPr="008E37A1">
        <w:rPr>
          <w:lang w:val="en-US"/>
        </w:rPr>
        <w:t>, the carbene moieties are almost planar, and the angles around the carbene carbon atoms are close to 120° (114.3−131.2°); the C−N bonds of the diaminocarbenes (1.311(11)−1.357(11) Å) are intermediate between single (e.g., 1.469(10) Å in amines</w:t>
      </w:r>
      <w:r w:rsidR="00CA778B" w:rsidRPr="008E37A1">
        <w:rPr>
          <w:lang w:val="en-US"/>
        </w:rPr>
        <w:fldChar w:fldCharType="begin"/>
      </w:r>
      <w:r w:rsidR="00B84DC4">
        <w:rPr>
          <w:lang w:val="en-US"/>
        </w:rPr>
        <w:instrText xml:space="preserve"> ADDIN EN.CITE &lt;EndNote&gt;&lt;Cite&gt;&lt;Author&gt;Allen&lt;/Author&gt;&lt;Year&gt;1987&lt;/Year&gt;&lt;RecNum&gt;33&lt;/RecNum&gt;&lt;DisplayText&gt;&lt;style face="superscript"&gt;30&lt;/style&gt;&lt;/DisplayText&gt;&lt;record&gt;&lt;rec-number&gt;33&lt;/rec-number&gt;&lt;foreign-keys&gt;&lt;key app="EN" db-id="pfe5r5vwa2f0z1eswfspx5rdw2d9wdd5tpwa" timestamp="1555775276"&gt;33&lt;/key&gt;&lt;/foreign-keys&gt;&lt;ref-type name="Journal Article"&gt;17&lt;/ref-type&gt;&lt;contributors&gt;&lt;authors&gt;&lt;author&gt;Allen, H. F.&lt;/author&gt;&lt;author&gt;Kennard, O&lt;/author&gt;&lt;author&gt;Watson, D. G.&lt;/author&gt;&lt;author&gt;Brammer, L.&lt;/author&gt;&lt;author&gt;Guy Orpen, A.&lt;/author&gt;&lt;author&gt;Taylor, T.&lt;/author&gt;&lt;/authors&gt;&lt;/contributors&gt;&lt;titles&gt;&lt;title&gt;&lt;style face="normal" font="default" size="100%"&gt;Tables of Bond Lengths determined by X-Ray and&lt;/style&gt;&lt;style face="normal" font="default" charset="204" size="100%"&gt; &lt;/style&gt;&lt;style face="normal" font="default" size="100%"&gt;Neutron Diffraction. Part I. Bond Lengths in&lt;/style&gt;&lt;style face="normal" font="default" charset="204" size="100%"&gt; &lt;/style&gt;&lt;style face="normal" font="default" size="100%"&gt;Organic Compounds&lt;/style&gt;&lt;/title&gt;&lt;secondary-title&gt;&lt;style face="normal" font="default" size="100%"&gt;J. Chem. Soc. Perkin Trans&lt;/style&gt;&lt;style face="normal" font="default" charset="204" size="100%"&gt; 2&lt;/style&gt;&lt;/secondary-title&gt;&lt;/titles&gt;&lt;periodical&gt;&lt;full-title&gt;J. Chem. Soc. Perkin Trans 2&lt;/full-title&gt;&lt;/periodical&gt;&lt;pages&gt;S1–S19&lt;/pages&gt;&lt;volume&gt;&lt;style face="normal" font="default" charset="204" size="100%"&gt;1987&lt;/style&gt;&lt;/volume&gt;&lt;dates&gt;&lt;year&gt;1987&lt;/year&gt;&lt;/dates&gt;&lt;urls&gt;&lt;/urls&gt;&lt;electronic-resource-num&gt;10.1039/P298700000S1&lt;/electronic-resource-num&gt;&lt;/record&gt;&lt;/Cite&gt;&lt;/EndNote&gt;</w:instrText>
      </w:r>
      <w:r w:rsidR="00CA778B" w:rsidRPr="008E37A1">
        <w:rPr>
          <w:lang w:val="en-US"/>
        </w:rPr>
        <w:fldChar w:fldCharType="separate"/>
      </w:r>
      <w:r w:rsidR="00B84DC4" w:rsidRPr="00B84DC4">
        <w:rPr>
          <w:noProof/>
          <w:vertAlign w:val="superscript"/>
          <w:lang w:val="en-US"/>
        </w:rPr>
        <w:t>30</w:t>
      </w:r>
      <w:r w:rsidR="00CA778B" w:rsidRPr="008E37A1">
        <w:fldChar w:fldCharType="end"/>
      </w:r>
      <w:r w:rsidR="00CA778B" w:rsidRPr="008E37A1">
        <w:rPr>
          <w:lang w:val="en-US"/>
        </w:rPr>
        <w:t>) and double (e.g., 1.279(8) Å in imines</w:t>
      </w:r>
      <w:r w:rsidR="00CA778B" w:rsidRPr="008E37A1">
        <w:rPr>
          <w:lang w:val="en-US"/>
        </w:rPr>
        <w:fldChar w:fldCharType="begin"/>
      </w:r>
      <w:r w:rsidR="00B84DC4">
        <w:rPr>
          <w:lang w:val="en-US"/>
        </w:rPr>
        <w:instrText xml:space="preserve"> ADDIN EN.CITE &lt;EndNote&gt;&lt;Cite&gt;&lt;Author&gt;Allen&lt;/Author&gt;&lt;Year&gt;1987&lt;/Year&gt;&lt;RecNum&gt;33&lt;/RecNum&gt;&lt;DisplayText&gt;&lt;style face="superscript"&gt;30&lt;/style&gt;&lt;/DisplayText&gt;&lt;record&gt;&lt;rec-number&gt;33&lt;/rec-number&gt;&lt;foreign-keys&gt;&lt;key app="EN" db-id="pfe5r5vwa2f0z1eswfspx5rdw2d9wdd5tpwa" timestamp="1555775276"&gt;33&lt;/key&gt;&lt;/foreign-keys&gt;&lt;ref-type name="Journal Article"&gt;17&lt;/ref-type&gt;&lt;contributors&gt;&lt;authors&gt;&lt;author&gt;Allen, H. F.&lt;/author&gt;&lt;author&gt;Kennard, O&lt;/author&gt;&lt;author&gt;Watson, D. G.&lt;/author&gt;&lt;author&gt;Brammer, L.&lt;/author&gt;&lt;author&gt;Guy Orpen, A.&lt;/author&gt;&lt;author&gt;Taylor, T.&lt;/author&gt;&lt;/authors&gt;&lt;/contributors&gt;&lt;titles&gt;&lt;title&gt;&lt;style face="normal" font="default" size="100%"&gt;Tables of Bond Lengths determined by X-Ray and&lt;/style&gt;&lt;style face="normal" font="default" charset="204" size="100%"&gt; &lt;/style&gt;&lt;style face="normal" font="default" size="100%"&gt;Neutron Diffraction. Part I. Bond Lengths in&lt;/style&gt;&lt;style face="normal" font="default" charset="204" size="100%"&gt; &lt;/style&gt;&lt;style face="normal" font="default" size="100%"&gt;Organic Compounds&lt;/style&gt;&lt;/title&gt;&lt;secondary-title&gt;&lt;style face="normal" font="default" size="100%"&gt;J. Chem. Soc. Perkin Trans&lt;/style&gt;&lt;style face="normal" font="default" charset="204" size="100%"&gt; 2&lt;/style&gt;&lt;/secondary-title&gt;&lt;/titles&gt;&lt;periodical&gt;&lt;full-title&gt;J. Chem. Soc. Perkin Trans 2&lt;/full-title&gt;&lt;/periodical&gt;&lt;pages&gt;S1–S19&lt;/pages&gt;&lt;volume&gt;&lt;style face="normal" font="default" charset="204" size="100%"&gt;1987&lt;/style&gt;&lt;/volume&gt;&lt;dates&gt;&lt;year&gt;1987&lt;/year&gt;&lt;/dates&gt;&lt;urls&gt;&lt;/urls&gt;&lt;electronic-resource-num&gt;10.1039/P298700000S1&lt;/electronic-resource-num&gt;&lt;/record&gt;&lt;/Cite&gt;&lt;/EndNote&gt;</w:instrText>
      </w:r>
      <w:r w:rsidR="00CA778B" w:rsidRPr="008E37A1">
        <w:rPr>
          <w:lang w:val="en-US"/>
        </w:rPr>
        <w:fldChar w:fldCharType="separate"/>
      </w:r>
      <w:r w:rsidR="00B84DC4" w:rsidRPr="00B84DC4">
        <w:rPr>
          <w:noProof/>
          <w:vertAlign w:val="superscript"/>
          <w:lang w:val="en-US"/>
        </w:rPr>
        <w:t>30</w:t>
      </w:r>
      <w:r w:rsidR="00CA778B" w:rsidRPr="008E37A1">
        <w:fldChar w:fldCharType="end"/>
      </w:r>
      <w:r w:rsidR="00CA778B" w:rsidRPr="008E37A1">
        <w:rPr>
          <w:lang w:val="en-US"/>
        </w:rPr>
        <w:t>) CN bond distances.</w:t>
      </w:r>
    </w:p>
    <w:p w14:paraId="60D06A9D" w14:textId="1614CD8A" w:rsidR="00CA778B" w:rsidRDefault="00CA778B" w:rsidP="00CA778B">
      <w:pPr>
        <w:pStyle w:val="RSCI02FigureSchemeChartwithtopbar"/>
        <w:rPr>
          <w:lang w:val="en-US"/>
        </w:rPr>
      </w:pPr>
      <w:r>
        <w:rPr>
          <w:noProof/>
        </w:rPr>
        <w:drawing>
          <wp:inline distT="0" distB="0" distL="0" distR="0" wp14:anchorId="371DF4C2" wp14:editId="343ADE3D">
            <wp:extent cx="3168015" cy="2887345"/>
            <wp:effectExtent l="0" t="0" r="0" b="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88HSQC15N_Sm.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8015" cy="2887345"/>
                    </a:xfrm>
                    <a:prstGeom prst="rect">
                      <a:avLst/>
                    </a:prstGeom>
                  </pic:spPr>
                </pic:pic>
              </a:graphicData>
            </a:graphic>
          </wp:inline>
        </w:drawing>
      </w:r>
    </w:p>
    <w:p w14:paraId="0BF580FC" w14:textId="0F595599" w:rsidR="008E37A1" w:rsidRPr="007875F4" w:rsidRDefault="007875F4" w:rsidP="003A085A">
      <w:pPr>
        <w:pStyle w:val="RSCI01FigureSchemeChartwithbottombar"/>
        <w:spacing w:before="120"/>
        <w:rPr>
          <w:lang w:val="en-US"/>
        </w:rPr>
      </w:pPr>
      <w:r w:rsidRPr="00E14BC4">
        <w:rPr>
          <w:b/>
        </w:rPr>
        <w:t>Figure 2</w:t>
      </w:r>
      <w:r w:rsidRPr="00E14BC4">
        <w:t xml:space="preserve">. </w:t>
      </w:r>
      <w:r w:rsidRPr="00E14BC4">
        <w:rPr>
          <w:vertAlign w:val="superscript"/>
        </w:rPr>
        <w:t>1</w:t>
      </w:r>
      <w:r w:rsidRPr="00E14BC4">
        <w:t>H,</w:t>
      </w:r>
      <w:r w:rsidRPr="00E14BC4">
        <w:rPr>
          <w:vertAlign w:val="superscript"/>
        </w:rPr>
        <w:t>15</w:t>
      </w:r>
      <w:r w:rsidRPr="00E14BC4">
        <w:t>N-HSQC NMR spectrum of [</w:t>
      </w:r>
      <w:r w:rsidRPr="00E14BC4">
        <w:rPr>
          <w:b/>
        </w:rPr>
        <w:t>5d</w:t>
      </w:r>
      <w:r w:rsidRPr="00E14BC4">
        <w:t>](OTf) in CDCl</w:t>
      </w:r>
      <w:r w:rsidRPr="00E14BC4">
        <w:rPr>
          <w:vertAlign w:val="subscript"/>
        </w:rPr>
        <w:t>3</w:t>
      </w:r>
      <w:r w:rsidRPr="00E14BC4">
        <w:t>. Matching N and H environments in F1 and F2 dimensions are indicated in color</w:t>
      </w:r>
      <w:r w:rsidR="00480AA1">
        <w:t>.</w:t>
      </w:r>
    </w:p>
    <w:p w14:paraId="2CF7DAAE" w14:textId="6974511B" w:rsidR="008157A3" w:rsidRPr="00907999" w:rsidRDefault="008157A3" w:rsidP="00B22FC9">
      <w:pPr>
        <w:pStyle w:val="RSCB02ArticleText"/>
        <w:ind w:firstLine="284"/>
      </w:pPr>
      <w:r w:rsidRPr="00E14BC4">
        <w:rPr>
          <w:b/>
        </w:rPr>
        <w:t>Cleavage of the acyclic diaminocarbene ligands</w:t>
      </w:r>
      <w:r w:rsidRPr="00E14BC4">
        <w:t>.</w:t>
      </w:r>
      <w:r w:rsidRPr="00E14BC4">
        <w:rPr>
          <w:i/>
        </w:rPr>
        <w:t xml:space="preserve"> </w:t>
      </w:r>
      <w:r w:rsidRPr="007E5060">
        <w:t>As highlighted in the Introduction, metal-ADC complexes are generally considered as thermodynamically and kinetically stable.</w:t>
      </w:r>
      <w:r w:rsidRPr="007E5060">
        <w:fldChar w:fldCharType="begin">
          <w:fldData xml:space="preserve">PEVuZE5vdGU+PENpdGU+PEF1dGhvcj5NaWNoZWxpbjwvQXV0aG9yPjxZZWFyPjIwMDE8L1llYXI+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=
</w:fldData>
        </w:fldChar>
      </w:r>
      <w:r w:rsidR="00C62FC0">
        <w:instrText xml:space="preserve"> ADDIN EN.CITE </w:instrText>
      </w:r>
      <w:r w:rsidR="00C62FC0">
        <w:fldChar w:fldCharType="begin">
          <w:fldData xml:space="preserve">PEVuZE5vdGU+PENpdGU+PEF1dGhvcj5NaWNoZWxpbjwvQXV0aG9yPjxZZWFyPjIwMDE8L1llYXI+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=
</w:fldData>
        </w:fldChar>
      </w:r>
      <w:r w:rsidR="00C62FC0">
        <w:instrText xml:space="preserve"> ADDIN EN.CITE.DATA </w:instrText>
      </w:r>
      <w:r w:rsidR="00C62FC0">
        <w:fldChar w:fldCharType="end"/>
      </w:r>
      <w:r w:rsidRPr="007E5060">
        <w:fldChar w:fldCharType="separate"/>
      </w:r>
      <w:r w:rsidR="008A272E" w:rsidRPr="008A272E">
        <w:rPr>
          <w:noProof/>
          <w:vertAlign w:val="superscript"/>
        </w:rPr>
        <w:t>3, 4</w:t>
      </w:r>
      <w:r w:rsidRPr="007E5060">
        <w:fldChar w:fldCharType="end"/>
      </w:r>
      <w:r w:rsidRPr="007E5060">
        <w:t xml:space="preserve"> However, in this study we observed that subsequent interaction between [</w:t>
      </w:r>
      <w:r w:rsidRPr="007E5060">
        <w:rPr>
          <w:b/>
        </w:rPr>
        <w:t>5</w:t>
      </w:r>
      <w:r w:rsidRPr="007E5060">
        <w:t xml:space="preserve">](OTf) and </w:t>
      </w:r>
      <w:r w:rsidR="00031322">
        <w:t xml:space="preserve">excess of </w:t>
      </w:r>
      <w:r w:rsidRPr="007E5060">
        <w:t>NH</w:t>
      </w:r>
      <w:r w:rsidRPr="007E5060">
        <w:rPr>
          <w:vertAlign w:val="subscript"/>
        </w:rPr>
        <w:t>3</w:t>
      </w:r>
      <w:r w:rsidRPr="007E5060">
        <w:t xml:space="preserve"> </w:t>
      </w:r>
      <w:r w:rsidRPr="00907999">
        <w:t>in CH</w:t>
      </w:r>
      <w:r w:rsidRPr="00907999">
        <w:rPr>
          <w:vertAlign w:val="subscript"/>
        </w:rPr>
        <w:t>2</w:t>
      </w:r>
      <w:r w:rsidRPr="00907999">
        <w:t>Cl</w:t>
      </w:r>
      <w:r w:rsidRPr="00907999">
        <w:rPr>
          <w:vertAlign w:val="subscript"/>
        </w:rPr>
        <w:t>2</w:t>
      </w:r>
      <w:r w:rsidRPr="00907999">
        <w:t xml:space="preserve"> led</w:t>
      </w:r>
      <w:r w:rsidRPr="007E5060">
        <w:t xml:space="preserve"> to the cleavage of one ADC ligand to cyanide and corresponding substituted aniline as detected by </w:t>
      </w:r>
      <w:r w:rsidRPr="007E5060">
        <w:rPr>
          <w:vertAlign w:val="superscript"/>
        </w:rPr>
        <w:t>1</w:t>
      </w:r>
      <w:r w:rsidRPr="007E5060">
        <w:t>H NMR and HRESI</w:t>
      </w:r>
      <w:r w:rsidRPr="007E5060">
        <w:rPr>
          <w:vertAlign w:val="superscript"/>
        </w:rPr>
        <w:t>+</w:t>
      </w:r>
      <w:r w:rsidRPr="007E5060">
        <w:t>-MS (Scheme 5, Route I). After the cleavage of the C–N bond, the cyanide formed remains bound to the metal center at [Ir(ppy)</w:t>
      </w:r>
      <w:r w:rsidRPr="007E5060">
        <w:rPr>
          <w:vertAlign w:val="subscript"/>
        </w:rPr>
        <w:t>2</w:t>
      </w:r>
      <w:r w:rsidRPr="007E5060">
        <w:t>(CN){C(NH</w:t>
      </w:r>
      <w:r w:rsidRPr="007E5060">
        <w:rPr>
          <w:vertAlign w:val="subscript"/>
        </w:rPr>
        <w:t>2</w:t>
      </w:r>
      <w:r w:rsidRPr="007E5060">
        <w:t>)NHС</w:t>
      </w:r>
      <w:r w:rsidRPr="007E5060">
        <w:rPr>
          <w:vertAlign w:val="subscript"/>
        </w:rPr>
        <w:t>6</w:t>
      </w:r>
      <w:r w:rsidRPr="007E5060">
        <w:t>H</w:t>
      </w:r>
      <w:r w:rsidRPr="007E5060">
        <w:rPr>
          <w:vertAlign w:val="subscript"/>
        </w:rPr>
        <w:t>4</w:t>
      </w:r>
      <w:r w:rsidRPr="007E5060">
        <w:t>X}] (</w:t>
      </w:r>
      <w:r w:rsidRPr="007E5060">
        <w:rPr>
          <w:b/>
        </w:rPr>
        <w:t>6</w:t>
      </w:r>
      <w:r w:rsidRPr="007E5060">
        <w:t xml:space="preserve">). This conversion proceeds slowly, and almost quantitative </w:t>
      </w:r>
      <w:r w:rsidRPr="007E5060">
        <w:rPr>
          <w:vertAlign w:val="superscript"/>
        </w:rPr>
        <w:t>1</w:t>
      </w:r>
      <w:r w:rsidRPr="007E5060">
        <w:t xml:space="preserve">H NMR yield of </w:t>
      </w:r>
      <w:r w:rsidRPr="007E5060">
        <w:rPr>
          <w:b/>
        </w:rPr>
        <w:t>6</w:t>
      </w:r>
      <w:r w:rsidRPr="007E5060">
        <w:t xml:space="preserve"> were achieved after 8 d at RT. </w:t>
      </w:r>
      <w:r w:rsidRPr="00907999">
        <w:t>The conductance of the reaction between [</w:t>
      </w:r>
      <w:r w:rsidRPr="00907999">
        <w:rPr>
          <w:b/>
        </w:rPr>
        <w:t>5a</w:t>
      </w:r>
      <w:r w:rsidRPr="00907999">
        <w:t>–</w:t>
      </w:r>
      <w:r w:rsidRPr="00907999">
        <w:rPr>
          <w:b/>
        </w:rPr>
        <w:t>d</w:t>
      </w:r>
      <w:r w:rsidRPr="00907999">
        <w:t>](OTf) and NH</w:t>
      </w:r>
      <w:r w:rsidRPr="00907999">
        <w:rPr>
          <w:vertAlign w:val="subscript"/>
        </w:rPr>
        <w:t>3</w:t>
      </w:r>
      <w:r w:rsidRPr="00907999">
        <w:t xml:space="preserve"> at</w:t>
      </w:r>
      <w:r w:rsidR="00B22FC9" w:rsidRPr="00907999">
        <w:t xml:space="preserve"> higher temperature</w:t>
      </w:r>
      <w:r w:rsidRPr="00907999">
        <w:t xml:space="preserve"> </w:t>
      </w:r>
      <w:r w:rsidR="00B22FC9" w:rsidRPr="00907999">
        <w:t>(</w:t>
      </w:r>
      <w:r w:rsidRPr="00907999">
        <w:t>50 °C</w:t>
      </w:r>
      <w:r w:rsidR="00B22FC9" w:rsidRPr="00907999">
        <w:t>)</w:t>
      </w:r>
      <w:r w:rsidRPr="00907999">
        <w:t xml:space="preserve"> in 1,2-dichloroethane</w:t>
      </w:r>
      <w:r w:rsidR="00B73DE5" w:rsidRPr="00907999">
        <w:t xml:space="preserve"> or MeOH, where both </w:t>
      </w:r>
      <w:r w:rsidRPr="00907999">
        <w:t xml:space="preserve"> </w:t>
      </w:r>
      <w:r w:rsidR="00B73DE5" w:rsidRPr="00907999">
        <w:t>[</w:t>
      </w:r>
      <w:r w:rsidR="00B73DE5" w:rsidRPr="00907999">
        <w:rPr>
          <w:b/>
        </w:rPr>
        <w:t>5a</w:t>
      </w:r>
      <w:r w:rsidR="00B73DE5" w:rsidRPr="00907999">
        <w:t>–</w:t>
      </w:r>
      <w:r w:rsidR="00B73DE5" w:rsidRPr="00907999">
        <w:rPr>
          <w:b/>
        </w:rPr>
        <w:t>d</w:t>
      </w:r>
      <w:r w:rsidR="00B73DE5" w:rsidRPr="00907999">
        <w:t>](OTf) and NH</w:t>
      </w:r>
      <w:r w:rsidR="00B73DE5" w:rsidRPr="00907999">
        <w:rPr>
          <w:vertAlign w:val="subscript"/>
        </w:rPr>
        <w:t>3</w:t>
      </w:r>
      <w:r w:rsidR="00B73DE5" w:rsidRPr="00907999">
        <w:t xml:space="preserve"> are well soluble, </w:t>
      </w:r>
      <w:r w:rsidRPr="00907999">
        <w:t xml:space="preserve">afforded </w:t>
      </w:r>
      <w:r w:rsidRPr="00907999">
        <w:rPr>
          <w:b/>
        </w:rPr>
        <w:t>6a</w:t>
      </w:r>
      <w:r w:rsidRPr="00907999">
        <w:t>–</w:t>
      </w:r>
      <w:r w:rsidRPr="00907999">
        <w:rPr>
          <w:b/>
        </w:rPr>
        <w:t>d</w:t>
      </w:r>
      <w:r w:rsidRPr="00907999">
        <w:t xml:space="preserve"> in nearly quantitative </w:t>
      </w:r>
      <w:r w:rsidRPr="00907999">
        <w:rPr>
          <w:vertAlign w:val="superscript"/>
        </w:rPr>
        <w:t>1</w:t>
      </w:r>
      <w:r w:rsidRPr="00907999">
        <w:t>H NMR yields after 3 d</w:t>
      </w:r>
      <w:r w:rsidR="00DA6AB7" w:rsidRPr="00907999">
        <w:t>. I</w:t>
      </w:r>
      <w:r w:rsidRPr="00907999">
        <w:t>solated yields</w:t>
      </w:r>
      <w:r w:rsidR="00DA6AB7" w:rsidRPr="00907999">
        <w:t xml:space="preserve"> for </w:t>
      </w:r>
      <w:r w:rsidR="00DA6AB7" w:rsidRPr="00907999">
        <w:rPr>
          <w:b/>
        </w:rPr>
        <w:t>6a</w:t>
      </w:r>
      <w:r w:rsidR="00DA6AB7" w:rsidRPr="00907999">
        <w:t>–</w:t>
      </w:r>
      <w:r w:rsidR="00DA6AB7" w:rsidRPr="00907999">
        <w:rPr>
          <w:b/>
        </w:rPr>
        <w:t>d</w:t>
      </w:r>
      <w:r w:rsidRPr="00907999">
        <w:t xml:space="preserve"> were 77–84%.</w:t>
      </w:r>
      <w:r w:rsidR="004E7F4F" w:rsidRPr="00907999">
        <w:t xml:space="preserve"> </w:t>
      </w:r>
      <w:r w:rsidR="001C6973" w:rsidRPr="00907999">
        <w:t>Monitoring of the reaction between [</w:t>
      </w:r>
      <w:r w:rsidR="001C6973" w:rsidRPr="00907999">
        <w:rPr>
          <w:b/>
        </w:rPr>
        <w:t>5</w:t>
      </w:r>
      <w:r w:rsidR="001C6973" w:rsidRPr="00907999">
        <w:t>](OTf) and excess of NH</w:t>
      </w:r>
      <w:r w:rsidR="001C6973" w:rsidRPr="00907999">
        <w:rPr>
          <w:vertAlign w:val="subscript"/>
        </w:rPr>
        <w:t>3</w:t>
      </w:r>
      <w:r w:rsidR="001C6973" w:rsidRPr="00907999">
        <w:t xml:space="preserve"> in MeOD showed gradual accumulation of </w:t>
      </w:r>
      <w:r w:rsidR="001C6973" w:rsidRPr="00907999">
        <w:rPr>
          <w:b/>
        </w:rPr>
        <w:t>6a</w:t>
      </w:r>
      <w:r w:rsidR="001C6973" w:rsidRPr="00907999">
        <w:t>–</w:t>
      </w:r>
      <w:r w:rsidR="001C6973" w:rsidRPr="00907999">
        <w:rPr>
          <w:b/>
        </w:rPr>
        <w:t>d</w:t>
      </w:r>
      <w:r w:rsidR="001C6973" w:rsidRPr="00907999">
        <w:t xml:space="preserve"> over time, and no any other products were detected (Table S3). In addition, n</w:t>
      </w:r>
      <w:r w:rsidR="004E7F4F" w:rsidRPr="00907999">
        <w:t>o follow-up transformation of</w:t>
      </w:r>
      <w:r w:rsidR="00907999">
        <w:t xml:space="preserve"> </w:t>
      </w:r>
      <w:r w:rsidR="004E7F4F" w:rsidRPr="00907999">
        <w:rPr>
          <w:b/>
        </w:rPr>
        <w:t>6a</w:t>
      </w:r>
      <w:r w:rsidR="004E7F4F" w:rsidRPr="00907999">
        <w:t>–</w:t>
      </w:r>
      <w:r w:rsidR="004E7F4F" w:rsidRPr="00907999">
        <w:rPr>
          <w:b/>
        </w:rPr>
        <w:t>d</w:t>
      </w:r>
      <w:r w:rsidR="004E7F4F" w:rsidRPr="00907999">
        <w:t xml:space="preserve"> was observed even if the reaction time was extended</w:t>
      </w:r>
      <w:r w:rsidR="00031322" w:rsidRPr="00907999">
        <w:t xml:space="preserve"> for</w:t>
      </w:r>
      <w:r w:rsidR="004E7F4F" w:rsidRPr="00907999">
        <w:t xml:space="preserve"> up to </w:t>
      </w:r>
      <w:r w:rsidR="007A567F">
        <w:t>6</w:t>
      </w:r>
      <w:r w:rsidR="004E7F4F" w:rsidRPr="00907999">
        <w:t xml:space="preserve"> d</w:t>
      </w:r>
      <w:r w:rsidR="00907999">
        <w:t>.</w:t>
      </w:r>
    </w:p>
    <w:p w14:paraId="004D51F3" w14:textId="411F1568" w:rsidR="009072A3" w:rsidRPr="007A567F" w:rsidRDefault="008157A3" w:rsidP="00B22FC9">
      <w:pPr>
        <w:pStyle w:val="RSCB02ArticleText"/>
        <w:ind w:firstLine="284"/>
      </w:pPr>
      <w:r w:rsidRPr="007A567F">
        <w:t>Intrigued by these results, we studied the reaction of different bases with [</w:t>
      </w:r>
      <w:r w:rsidRPr="007A567F">
        <w:rPr>
          <w:b/>
        </w:rPr>
        <w:t>5</w:t>
      </w:r>
      <w:r w:rsidRPr="007A567F">
        <w:t>](OTf) (Table S3</w:t>
      </w:r>
      <w:r w:rsidR="00B73DE5" w:rsidRPr="007A567F">
        <w:t>)</w:t>
      </w:r>
      <w:r w:rsidR="002E5AF6" w:rsidRPr="007A567F">
        <w:t xml:space="preserve"> using MeOH as a solvent</w:t>
      </w:r>
      <w:r w:rsidR="00B73DE5" w:rsidRPr="007A567F">
        <w:t xml:space="preserve">. </w:t>
      </w:r>
      <w:r w:rsidR="002E5AF6" w:rsidRPr="007A567F">
        <w:t>Use of M</w:t>
      </w:r>
      <w:r w:rsidR="00B73DE5" w:rsidRPr="007A567F">
        <w:t>eOH</w:t>
      </w:r>
      <w:r w:rsidR="002E5AF6" w:rsidRPr="007A567F">
        <w:t xml:space="preserve"> for these reactions</w:t>
      </w:r>
      <w:r w:rsidR="00CA4C12" w:rsidRPr="007A567F">
        <w:t xml:space="preserve"> is</w:t>
      </w:r>
      <w:r w:rsidR="002E5AF6" w:rsidRPr="007A567F">
        <w:t>,</w:t>
      </w:r>
      <w:r w:rsidR="00B73DE5" w:rsidRPr="007A567F">
        <w:t xml:space="preserve"> </w:t>
      </w:r>
      <w:r w:rsidR="002E5AF6" w:rsidRPr="007A567F">
        <w:t xml:space="preserve">on the one hand, </w:t>
      </w:r>
      <w:r w:rsidR="00CA4C12" w:rsidRPr="007A567F">
        <w:t xml:space="preserve">justified by the </w:t>
      </w:r>
      <w:r w:rsidR="002E5AF6" w:rsidRPr="007A567F">
        <w:t xml:space="preserve">solubility of starting materials, while on the other hand, allows </w:t>
      </w:r>
      <w:r w:rsidR="00FD663C" w:rsidRPr="007A567F">
        <w:t>conducting</w:t>
      </w:r>
      <w:r w:rsidR="002E5AF6" w:rsidRPr="007A567F">
        <w:t xml:space="preserve"> the reaction </w:t>
      </w:r>
      <w:r w:rsidR="00FC234D" w:rsidRPr="007A567F">
        <w:t>at</w:t>
      </w:r>
      <w:r w:rsidR="002E5AF6" w:rsidRPr="007A567F">
        <w:t xml:space="preserve"> 50 °C, </w:t>
      </w:r>
      <w:r w:rsidR="00CA4C12" w:rsidRPr="007A567F">
        <w:t>being</w:t>
      </w:r>
      <w:r w:rsidR="002E5AF6" w:rsidRPr="007A567F">
        <w:t xml:space="preserve"> useful for the </w:t>
      </w:r>
      <w:r w:rsidR="002E5AF6" w:rsidRPr="007A567F">
        <w:t xml:space="preserve">direct comparison of all the data obtained. </w:t>
      </w:r>
      <w:r w:rsidRPr="007A567F">
        <w:t xml:space="preserve">Thus, the reaction of </w:t>
      </w:r>
      <w:r w:rsidR="002E5AF6" w:rsidRPr="007A567F">
        <w:t xml:space="preserve">one equiv of </w:t>
      </w:r>
      <w:r w:rsidRPr="007A567F">
        <w:t>[</w:t>
      </w:r>
      <w:r w:rsidRPr="007A567F">
        <w:rPr>
          <w:b/>
        </w:rPr>
        <w:t>5</w:t>
      </w:r>
      <w:r w:rsidR="00FC234D" w:rsidRPr="007A567F">
        <w:rPr>
          <w:b/>
        </w:rPr>
        <w:t>b</w:t>
      </w:r>
      <w:r w:rsidR="00FC234D" w:rsidRPr="007A567F">
        <w:t>–</w:t>
      </w:r>
      <w:r w:rsidR="00FC234D" w:rsidRPr="007A567F">
        <w:rPr>
          <w:b/>
        </w:rPr>
        <w:t>d</w:t>
      </w:r>
      <w:r w:rsidRPr="007A567F">
        <w:t xml:space="preserve">](OTf) with </w:t>
      </w:r>
      <w:r w:rsidR="002E5AF6" w:rsidRPr="007A567F">
        <w:t xml:space="preserve">2 equivs of </w:t>
      </w:r>
      <w:r w:rsidRPr="007A567F">
        <w:rPr>
          <w:i/>
        </w:rPr>
        <w:t xml:space="preserve">weaker </w:t>
      </w:r>
      <w:r w:rsidRPr="007A567F">
        <w:t xml:space="preserve">organic bases such as </w:t>
      </w:r>
      <w:r w:rsidRPr="007A567F">
        <w:rPr>
          <w:i/>
        </w:rPr>
        <w:t>N</w:t>
      </w:r>
      <w:r w:rsidRPr="007A567F">
        <w:t>-methylmorpholine, triethanolamine, or pyridine in MeOH</w:t>
      </w:r>
      <w:r w:rsidR="00FC234D" w:rsidRPr="007A567F">
        <w:t xml:space="preserve"> at 50 °C</w:t>
      </w:r>
      <w:r w:rsidRPr="007A567F">
        <w:t xml:space="preserve"> resulted in the </w:t>
      </w:r>
      <w:r w:rsidR="002E5AF6" w:rsidRPr="007A567F">
        <w:t xml:space="preserve">selective </w:t>
      </w:r>
      <w:r w:rsidRPr="007A567F">
        <w:t xml:space="preserve">cleavage of the diaminocarbene ligand to furnish the ligated isocyanide and free ammonia (Route J). Similar results </w:t>
      </w:r>
      <w:r w:rsidR="00B22FC9" w:rsidRPr="007A567F">
        <w:t>were</w:t>
      </w:r>
      <w:r w:rsidRPr="007A567F">
        <w:t xml:space="preserve"> obtained </w:t>
      </w:r>
      <w:r w:rsidR="00B22FC9" w:rsidRPr="007A567F">
        <w:t xml:space="preserve">with </w:t>
      </w:r>
      <w:r w:rsidRPr="007A567F">
        <w:t>ammonia buffer solution</w:t>
      </w:r>
      <w:r w:rsidR="002E5AF6" w:rsidRPr="007A567F">
        <w:t>; ratio between [</w:t>
      </w:r>
      <w:r w:rsidR="002E5AF6" w:rsidRPr="007A567F">
        <w:rPr>
          <w:b/>
        </w:rPr>
        <w:t>5</w:t>
      </w:r>
      <w:r w:rsidR="002E5AF6" w:rsidRPr="007A567F">
        <w:t>](OTf):NH</w:t>
      </w:r>
      <w:r w:rsidR="002E5AF6" w:rsidRPr="007A567F">
        <w:rPr>
          <w:vertAlign w:val="subscript"/>
        </w:rPr>
        <w:t>4</w:t>
      </w:r>
      <w:r w:rsidR="002E5AF6" w:rsidRPr="007A567F">
        <w:t>Cl:</w:t>
      </w:r>
      <w:r w:rsidR="00B22FC9" w:rsidRPr="007A567F">
        <w:t>(</w:t>
      </w:r>
      <w:r w:rsidR="002E5AF6" w:rsidRPr="007A567F">
        <w:t>base</w:t>
      </w:r>
      <w:r w:rsidR="00B22FC9" w:rsidRPr="007A567F">
        <w:t xml:space="preserve"> used to generate the buffer)</w:t>
      </w:r>
      <w:r w:rsidR="002E5AF6" w:rsidRPr="007A567F">
        <w:t xml:space="preserve"> was 1:10:1</w:t>
      </w:r>
      <w:r w:rsidR="00786613" w:rsidRPr="007A567F">
        <w:t xml:space="preserve"> (Table S3)</w:t>
      </w:r>
      <w:r w:rsidRPr="007A567F">
        <w:t>. The concentration of free ammonia and subsequently the basicity of this solution is significantly lower when compared to pure NH</w:t>
      </w:r>
      <w:r w:rsidRPr="007A567F">
        <w:rPr>
          <w:vertAlign w:val="subscript"/>
        </w:rPr>
        <w:t>3</w:t>
      </w:r>
      <w:r w:rsidRPr="007A567F">
        <w:t>. In this reaction, the generated isocyanide remains bound to the metal center at [Ir(ppy)</w:t>
      </w:r>
      <w:r w:rsidRPr="007A567F">
        <w:rPr>
          <w:vertAlign w:val="subscript"/>
        </w:rPr>
        <w:t>2</w:t>
      </w:r>
      <w:r w:rsidRPr="007A567F">
        <w:t>{C(NH</w:t>
      </w:r>
      <w:r w:rsidRPr="007A567F">
        <w:rPr>
          <w:vertAlign w:val="subscript"/>
        </w:rPr>
        <w:t>2</w:t>
      </w:r>
      <w:r w:rsidRPr="007A567F">
        <w:t>)NHС</w:t>
      </w:r>
      <w:r w:rsidRPr="007A567F">
        <w:rPr>
          <w:vertAlign w:val="subscript"/>
        </w:rPr>
        <w:t>6</w:t>
      </w:r>
      <w:r w:rsidRPr="007A567F">
        <w:t>H</w:t>
      </w:r>
      <w:r w:rsidRPr="007A567F">
        <w:rPr>
          <w:vertAlign w:val="subscript"/>
        </w:rPr>
        <w:t>4</w:t>
      </w:r>
      <w:r w:rsidRPr="007A567F">
        <w:t>X}(CNС</w:t>
      </w:r>
      <w:r w:rsidRPr="007A567F">
        <w:rPr>
          <w:vertAlign w:val="subscript"/>
        </w:rPr>
        <w:t>6</w:t>
      </w:r>
      <w:r w:rsidRPr="007A567F">
        <w:t>H</w:t>
      </w:r>
      <w:r w:rsidRPr="007A567F">
        <w:rPr>
          <w:vertAlign w:val="subscript"/>
        </w:rPr>
        <w:t>4</w:t>
      </w:r>
      <w:r w:rsidRPr="007A567F">
        <w:t>X)](OTf) (</w:t>
      </w:r>
      <w:r w:rsidRPr="007A567F">
        <w:rPr>
          <w:b/>
        </w:rPr>
        <w:t>4</w:t>
      </w:r>
      <w:r w:rsidRPr="007A567F">
        <w:t>).</w:t>
      </w:r>
      <w:r w:rsidR="005854FC" w:rsidRPr="007A567F">
        <w:t xml:space="preserve"> </w:t>
      </w:r>
      <w:r w:rsidR="00FC234D" w:rsidRPr="007A567F">
        <w:t xml:space="preserve">At 50 °C, </w:t>
      </w:r>
      <w:r w:rsidR="00FD663C" w:rsidRPr="007A567F">
        <w:t xml:space="preserve">a </w:t>
      </w:r>
      <w:r w:rsidR="00FC234D" w:rsidRPr="007A567F">
        <w:t xml:space="preserve">nearly quantitative conversion of </w:t>
      </w:r>
      <w:r w:rsidRPr="007A567F">
        <w:t>[</w:t>
      </w:r>
      <w:r w:rsidRPr="007A567F">
        <w:rPr>
          <w:b/>
        </w:rPr>
        <w:t>5b</w:t>
      </w:r>
      <w:r w:rsidRPr="007A567F">
        <w:t>–</w:t>
      </w:r>
      <w:r w:rsidRPr="007A567F">
        <w:rPr>
          <w:b/>
        </w:rPr>
        <w:t>d</w:t>
      </w:r>
      <w:r w:rsidRPr="007A567F">
        <w:t xml:space="preserve">](OTf) </w:t>
      </w:r>
      <w:r w:rsidR="00FC234D" w:rsidRPr="007A567F">
        <w:t>to [</w:t>
      </w:r>
      <w:r w:rsidR="00FC234D" w:rsidRPr="007A567F">
        <w:rPr>
          <w:b/>
        </w:rPr>
        <w:t>4b</w:t>
      </w:r>
      <w:r w:rsidR="00FC234D" w:rsidRPr="007A567F">
        <w:t>–</w:t>
      </w:r>
      <w:r w:rsidR="00FC234D" w:rsidRPr="007A567F">
        <w:rPr>
          <w:b/>
        </w:rPr>
        <w:t>d</w:t>
      </w:r>
      <w:r w:rsidR="00FC234D" w:rsidRPr="007A567F">
        <w:t xml:space="preserve">](OTf) in the presence of </w:t>
      </w:r>
      <w:r w:rsidRPr="007A567F">
        <w:t>triethanolamine</w:t>
      </w:r>
      <w:r w:rsidR="00FC234D" w:rsidRPr="007A567F">
        <w:t xml:space="preserve"> (1:2 ratio between [</w:t>
      </w:r>
      <w:r w:rsidR="00FC234D" w:rsidRPr="007A567F">
        <w:rPr>
          <w:b/>
        </w:rPr>
        <w:t>5b</w:t>
      </w:r>
      <w:r w:rsidR="00FC234D" w:rsidRPr="007A567F">
        <w:t>–</w:t>
      </w:r>
      <w:r w:rsidR="00FC234D" w:rsidRPr="007A567F">
        <w:rPr>
          <w:b/>
        </w:rPr>
        <w:t>d</w:t>
      </w:r>
      <w:r w:rsidR="00FC234D" w:rsidRPr="007A567F">
        <w:t>](OTf) and N(CH</w:t>
      </w:r>
      <w:r w:rsidR="00FC234D" w:rsidRPr="007A567F">
        <w:rPr>
          <w:vertAlign w:val="subscript"/>
        </w:rPr>
        <w:t>2</w:t>
      </w:r>
      <w:r w:rsidR="00FC234D" w:rsidRPr="007A567F">
        <w:t>CH</w:t>
      </w:r>
      <w:r w:rsidR="00FC234D" w:rsidRPr="007A567F">
        <w:rPr>
          <w:vertAlign w:val="subscript"/>
        </w:rPr>
        <w:t>2</w:t>
      </w:r>
      <w:r w:rsidR="00FC234D" w:rsidRPr="007A567F">
        <w:t>OH)</w:t>
      </w:r>
      <w:r w:rsidR="00FC234D" w:rsidRPr="007A567F">
        <w:rPr>
          <w:vertAlign w:val="subscript"/>
        </w:rPr>
        <w:t>3</w:t>
      </w:r>
      <w:r w:rsidR="00FC234D" w:rsidRPr="007A567F">
        <w:t>)</w:t>
      </w:r>
      <w:r w:rsidRPr="007A567F">
        <w:t xml:space="preserve"> in MeOH </w:t>
      </w:r>
      <w:r w:rsidR="00FC234D" w:rsidRPr="007A567F">
        <w:t>was achieved</w:t>
      </w:r>
      <w:r w:rsidRPr="007A567F">
        <w:t xml:space="preserve"> after 2 d</w:t>
      </w:r>
      <w:r w:rsidR="00DA6AB7" w:rsidRPr="007A567F">
        <w:t xml:space="preserve">. </w:t>
      </w:r>
      <w:r w:rsidR="00DA6AB7" w:rsidRPr="007A567F">
        <w:rPr>
          <w:vertAlign w:val="superscript"/>
        </w:rPr>
        <w:t>1</w:t>
      </w:r>
      <w:r w:rsidR="00DA6AB7" w:rsidRPr="007A567F">
        <w:t xml:space="preserve">H NMR yields of </w:t>
      </w:r>
      <w:r w:rsidR="00FC234D" w:rsidRPr="007A567F">
        <w:t>[</w:t>
      </w:r>
      <w:r w:rsidR="00FC234D" w:rsidRPr="007A567F">
        <w:rPr>
          <w:b/>
        </w:rPr>
        <w:t>4b</w:t>
      </w:r>
      <w:r w:rsidR="00FC234D" w:rsidRPr="007A567F">
        <w:t>–</w:t>
      </w:r>
      <w:r w:rsidR="00FC234D" w:rsidRPr="007A567F">
        <w:rPr>
          <w:b/>
        </w:rPr>
        <w:t>d</w:t>
      </w:r>
      <w:r w:rsidR="00FC234D" w:rsidRPr="007A567F">
        <w:t>](OTf)</w:t>
      </w:r>
      <w:r w:rsidR="00DA6AB7" w:rsidRPr="007A567F">
        <w:t xml:space="preserve"> were 99%, and the i</w:t>
      </w:r>
      <w:r w:rsidRPr="007A567F">
        <w:t>solated yields</w:t>
      </w:r>
      <w:r w:rsidR="00DA6AB7" w:rsidRPr="007A567F">
        <w:t xml:space="preserve"> </w:t>
      </w:r>
      <w:r w:rsidRPr="007A567F">
        <w:t>were 78–82%.</w:t>
      </w:r>
      <w:r w:rsidR="00DA6AB7" w:rsidRPr="007A567F">
        <w:t xml:space="preserve"> </w:t>
      </w:r>
      <w:r w:rsidR="004E7F4F" w:rsidRPr="007A567F">
        <w:t>For all these bases studied, no follow-up transformation of [</w:t>
      </w:r>
      <w:r w:rsidR="004E7F4F" w:rsidRPr="007A567F">
        <w:rPr>
          <w:b/>
        </w:rPr>
        <w:t>4b</w:t>
      </w:r>
      <w:r w:rsidR="004E7F4F" w:rsidRPr="007A567F">
        <w:t>–</w:t>
      </w:r>
      <w:r w:rsidR="004E7F4F" w:rsidRPr="007A567F">
        <w:rPr>
          <w:b/>
        </w:rPr>
        <w:t>d</w:t>
      </w:r>
      <w:r w:rsidR="004E7F4F" w:rsidRPr="007A567F">
        <w:t xml:space="preserve">](OTf) was observed even if the reaction time was extended </w:t>
      </w:r>
      <w:r w:rsidR="00FC234D" w:rsidRPr="007A567F">
        <w:t xml:space="preserve">for </w:t>
      </w:r>
      <w:r w:rsidR="004E7F4F" w:rsidRPr="007A567F">
        <w:t xml:space="preserve">up to </w:t>
      </w:r>
      <w:r w:rsidR="007A567F">
        <w:t>4</w:t>
      </w:r>
      <w:r w:rsidR="004E7F4F" w:rsidRPr="007A567F">
        <w:t xml:space="preserve"> d</w:t>
      </w:r>
      <w:r w:rsidR="007A567F">
        <w:t>.</w:t>
      </w:r>
      <w:r w:rsidR="004E7F4F" w:rsidRPr="007A567F">
        <w:t xml:space="preserve"> </w:t>
      </w:r>
      <w:r w:rsidR="00B243D3" w:rsidRPr="007A567F">
        <w:t>For [</w:t>
      </w:r>
      <w:r w:rsidR="00B243D3" w:rsidRPr="007A567F">
        <w:rPr>
          <w:b/>
        </w:rPr>
        <w:t>5a</w:t>
      </w:r>
      <w:r w:rsidR="00B243D3" w:rsidRPr="007A567F">
        <w:t>](OTf), this reaction led to a mixture of [</w:t>
      </w:r>
      <w:r w:rsidR="00B243D3" w:rsidRPr="007A567F">
        <w:rPr>
          <w:b/>
        </w:rPr>
        <w:t>4a</w:t>
      </w:r>
      <w:r w:rsidR="00B243D3" w:rsidRPr="007A567F">
        <w:t>](OTf) and [</w:t>
      </w:r>
      <w:r w:rsidR="00B243D3" w:rsidRPr="007A567F">
        <w:rPr>
          <w:b/>
        </w:rPr>
        <w:t>3a</w:t>
      </w:r>
      <w:r w:rsidR="00B243D3" w:rsidRPr="007A567F">
        <w:t>](OTf)</w:t>
      </w:r>
      <w:r w:rsidR="00B243D3" w:rsidRPr="007A567F">
        <w:rPr>
          <w:b/>
        </w:rPr>
        <w:t xml:space="preserve"> </w:t>
      </w:r>
      <w:r w:rsidR="00B243D3" w:rsidRPr="007A567F">
        <w:t xml:space="preserve">in </w:t>
      </w:r>
      <w:r w:rsidR="00B243D3" w:rsidRPr="007A567F">
        <w:rPr>
          <w:i/>
        </w:rPr>
        <w:t>ca.</w:t>
      </w:r>
      <w:r w:rsidR="00B243D3" w:rsidRPr="007A567F">
        <w:t xml:space="preserve"> 9:1 ratio. To mention, heating of [</w:t>
      </w:r>
      <w:r w:rsidR="00B243D3" w:rsidRPr="007A567F">
        <w:rPr>
          <w:b/>
        </w:rPr>
        <w:t>5a</w:t>
      </w:r>
      <w:r w:rsidR="00B243D3" w:rsidRPr="007A567F">
        <w:t>–</w:t>
      </w:r>
      <w:r w:rsidR="00B243D3" w:rsidRPr="007A567F">
        <w:rPr>
          <w:b/>
        </w:rPr>
        <w:t>d</w:t>
      </w:r>
      <w:r w:rsidR="00B243D3" w:rsidRPr="007A567F">
        <w:t xml:space="preserve">](OTf) at 50 °C in MeOH without </w:t>
      </w:r>
      <w:r w:rsidR="00F00FCA" w:rsidRPr="007A567F">
        <w:t xml:space="preserve">any </w:t>
      </w:r>
      <w:r w:rsidR="00B243D3" w:rsidRPr="007A567F">
        <w:t>base</w:t>
      </w:r>
      <w:r w:rsidR="00F00FCA" w:rsidRPr="007A567F">
        <w:t xml:space="preserve"> added</w:t>
      </w:r>
      <w:r w:rsidR="00B243D3" w:rsidRPr="007A567F">
        <w:t xml:space="preserve"> does not lead to [</w:t>
      </w:r>
      <w:r w:rsidR="00B243D3" w:rsidRPr="007A567F">
        <w:rPr>
          <w:b/>
        </w:rPr>
        <w:t>4b</w:t>
      </w:r>
      <w:r w:rsidR="00B243D3" w:rsidRPr="007A567F">
        <w:t>–</w:t>
      </w:r>
      <w:r w:rsidR="00B243D3" w:rsidRPr="007A567F">
        <w:rPr>
          <w:b/>
        </w:rPr>
        <w:t>d</w:t>
      </w:r>
      <w:r w:rsidR="00B243D3" w:rsidRPr="007A567F">
        <w:t>](OTf) even after 4</w:t>
      </w:r>
      <w:r w:rsidR="004E7F4F" w:rsidRPr="007A567F">
        <w:t xml:space="preserve"> </w:t>
      </w:r>
      <w:r w:rsidR="00B243D3" w:rsidRPr="007A567F">
        <w:t>d, and only starting materials were recovered. This suggest</w:t>
      </w:r>
      <w:r w:rsidR="00FA0045" w:rsidRPr="007A567F">
        <w:t>s</w:t>
      </w:r>
      <w:r w:rsidR="00B243D3" w:rsidRPr="007A567F">
        <w:t xml:space="preserve"> that Route J observed in this study proceeds in a different manner from the Route A reported in the literature. </w:t>
      </w:r>
    </w:p>
    <w:p w14:paraId="3B8D15C2" w14:textId="746A40FF" w:rsidR="008157A3" w:rsidRPr="007A567F" w:rsidRDefault="008157A3" w:rsidP="00DA6AB7">
      <w:pPr>
        <w:pStyle w:val="RSCB02ArticleText"/>
        <w:ind w:firstLine="284"/>
      </w:pPr>
      <w:r w:rsidRPr="007A567F">
        <w:t>It is worth noting that Route J can formally be reversed, by allowing the reaction of [</w:t>
      </w:r>
      <w:r w:rsidRPr="007A567F">
        <w:rPr>
          <w:b/>
        </w:rPr>
        <w:t>4b</w:t>
      </w:r>
      <w:r w:rsidRPr="007A567F">
        <w:t>–</w:t>
      </w:r>
      <w:r w:rsidRPr="007A567F">
        <w:rPr>
          <w:b/>
        </w:rPr>
        <w:t>d</w:t>
      </w:r>
      <w:r w:rsidRPr="007A567F">
        <w:t>](OTf) with NH</w:t>
      </w:r>
      <w:r w:rsidRPr="007A567F">
        <w:rPr>
          <w:vertAlign w:val="subscript"/>
        </w:rPr>
        <w:t>3</w:t>
      </w:r>
      <w:r w:rsidRPr="007A567F">
        <w:t xml:space="preserve"> formed. However, we found that under the reaction conditions, the concentration of NH</w:t>
      </w:r>
      <w:r w:rsidRPr="007A567F">
        <w:rPr>
          <w:vertAlign w:val="subscript"/>
        </w:rPr>
        <w:t>3</w:t>
      </w:r>
      <w:r w:rsidRPr="007A567F">
        <w:t xml:space="preserve"> is very low, the equilibrium is essentially shifted toward [</w:t>
      </w:r>
      <w:r w:rsidRPr="007A567F">
        <w:rPr>
          <w:b/>
        </w:rPr>
        <w:t>4b</w:t>
      </w:r>
      <w:r w:rsidRPr="007A567F">
        <w:t>–</w:t>
      </w:r>
      <w:r w:rsidRPr="007A567F">
        <w:rPr>
          <w:b/>
        </w:rPr>
        <w:t>d</w:t>
      </w:r>
      <w:r w:rsidRPr="007A567F">
        <w:t>](OTf), and the reaction rate of the latter with NH</w:t>
      </w:r>
      <w:r w:rsidRPr="007A567F">
        <w:rPr>
          <w:vertAlign w:val="subscript"/>
        </w:rPr>
        <w:t>3</w:t>
      </w:r>
      <w:r w:rsidRPr="007A567F">
        <w:t xml:space="preserve"> is insignificant.</w:t>
      </w:r>
      <w:r w:rsidR="00B243D3" w:rsidRPr="007A567F">
        <w:t xml:space="preserve"> </w:t>
      </w:r>
      <w:r w:rsidR="009072A3" w:rsidRPr="007A567F">
        <w:t xml:space="preserve">However, when </w:t>
      </w:r>
      <w:r w:rsidR="00031322" w:rsidRPr="007A567F">
        <w:t>excess of gaseous NH</w:t>
      </w:r>
      <w:r w:rsidR="00031322" w:rsidRPr="007A567F">
        <w:rPr>
          <w:vertAlign w:val="subscript"/>
        </w:rPr>
        <w:t>3</w:t>
      </w:r>
      <w:r w:rsidR="00031322" w:rsidRPr="007A567F">
        <w:t xml:space="preserve"> </w:t>
      </w:r>
      <w:r w:rsidR="009072A3" w:rsidRPr="007A567F">
        <w:t xml:space="preserve">was used </w:t>
      </w:r>
      <w:r w:rsidR="00031322" w:rsidRPr="007A567F">
        <w:t>toward [</w:t>
      </w:r>
      <w:r w:rsidR="00031322" w:rsidRPr="007A567F">
        <w:rPr>
          <w:b/>
        </w:rPr>
        <w:t>4b</w:t>
      </w:r>
      <w:r w:rsidR="00031322" w:rsidRPr="007A567F">
        <w:t>–</w:t>
      </w:r>
      <w:r w:rsidR="00031322" w:rsidRPr="007A567F">
        <w:rPr>
          <w:b/>
        </w:rPr>
        <w:t>d</w:t>
      </w:r>
      <w:r w:rsidR="00031322" w:rsidRPr="007A567F">
        <w:t>](OTf) in either CH</w:t>
      </w:r>
      <w:r w:rsidR="00031322" w:rsidRPr="007A567F">
        <w:rPr>
          <w:vertAlign w:val="subscript"/>
        </w:rPr>
        <w:t>2</w:t>
      </w:r>
      <w:r w:rsidR="00031322" w:rsidRPr="007A567F">
        <w:t>Cl</w:t>
      </w:r>
      <w:r w:rsidR="00031322" w:rsidRPr="007A567F">
        <w:rPr>
          <w:vertAlign w:val="subscript"/>
        </w:rPr>
        <w:t>2</w:t>
      </w:r>
      <w:r w:rsidR="00031322" w:rsidRPr="007A567F">
        <w:t>, dichloroethane or MeOH</w:t>
      </w:r>
      <w:r w:rsidR="009072A3" w:rsidRPr="007A567F">
        <w:t xml:space="preserve">, a </w:t>
      </w:r>
      <w:r w:rsidR="00031322" w:rsidRPr="007A567F">
        <w:t>nearly quantitative conversion of [</w:t>
      </w:r>
      <w:r w:rsidR="00031322" w:rsidRPr="007A567F">
        <w:rPr>
          <w:b/>
        </w:rPr>
        <w:t>4b</w:t>
      </w:r>
      <w:r w:rsidR="00031322" w:rsidRPr="007A567F">
        <w:t>–</w:t>
      </w:r>
      <w:r w:rsidR="00031322" w:rsidRPr="007A567F">
        <w:rPr>
          <w:b/>
        </w:rPr>
        <w:t>d</w:t>
      </w:r>
      <w:r w:rsidR="00031322" w:rsidRPr="007A567F">
        <w:t xml:space="preserve">](OTf) to </w:t>
      </w:r>
      <w:r w:rsidR="00031322" w:rsidRPr="007A567F">
        <w:rPr>
          <w:b/>
        </w:rPr>
        <w:t>6a</w:t>
      </w:r>
      <w:r w:rsidR="00031322" w:rsidRPr="007A567F">
        <w:t>–</w:t>
      </w:r>
      <w:r w:rsidR="00031322" w:rsidRPr="007A567F">
        <w:rPr>
          <w:b/>
        </w:rPr>
        <w:t>d</w:t>
      </w:r>
      <w:r w:rsidR="009072A3" w:rsidRPr="007A567F">
        <w:t xml:space="preserve">, was expectedly </w:t>
      </w:r>
      <w:r w:rsidR="00961C75" w:rsidRPr="007A567F">
        <w:t>achieved</w:t>
      </w:r>
      <w:r w:rsidR="00031322" w:rsidRPr="007A567F">
        <w:t xml:space="preserve">. </w:t>
      </w:r>
      <w:r w:rsidR="00961C75" w:rsidRPr="007A567F">
        <w:t xml:space="preserve">We also noted, that in </w:t>
      </w:r>
      <w:r w:rsidR="00031322" w:rsidRPr="007A567F">
        <w:t>this case</w:t>
      </w:r>
      <w:r w:rsidR="00961C75" w:rsidRPr="007A567F">
        <w:t xml:space="preserve">, </w:t>
      </w:r>
      <w:r w:rsidR="00031322" w:rsidRPr="007A567F">
        <w:t>the reaction rates were comparable to those for the reaction of  [</w:t>
      </w:r>
      <w:r w:rsidR="00031322" w:rsidRPr="007A567F">
        <w:rPr>
          <w:b/>
        </w:rPr>
        <w:t>5b</w:t>
      </w:r>
      <w:r w:rsidR="00031322" w:rsidRPr="007A567F">
        <w:t>–</w:t>
      </w:r>
      <w:r w:rsidR="00031322" w:rsidRPr="007A567F">
        <w:rPr>
          <w:b/>
        </w:rPr>
        <w:t>d</w:t>
      </w:r>
      <w:r w:rsidR="00031322" w:rsidRPr="007A567F">
        <w:t>](OTf) with NH</w:t>
      </w:r>
      <w:r w:rsidR="00031322" w:rsidRPr="007A567F">
        <w:rPr>
          <w:vertAlign w:val="subscript"/>
        </w:rPr>
        <w:t>3</w:t>
      </w:r>
      <w:r w:rsidR="00031322" w:rsidRPr="007A567F">
        <w:t xml:space="preserve"> via the Route I. </w:t>
      </w:r>
    </w:p>
    <w:p w14:paraId="2E88976F" w14:textId="62F64E07" w:rsidR="008157A3" w:rsidRDefault="001803E4" w:rsidP="008157A3">
      <w:pPr>
        <w:pStyle w:val="RSCB02ArticleText"/>
        <w:ind w:firstLine="284"/>
      </w:pPr>
      <w:r w:rsidRPr="007A567F">
        <w:t>Reaction of [</w:t>
      </w:r>
      <w:r w:rsidRPr="007A567F">
        <w:rPr>
          <w:b/>
        </w:rPr>
        <w:t>5b</w:t>
      </w:r>
      <w:r w:rsidRPr="007A567F">
        <w:t>–</w:t>
      </w:r>
      <w:r w:rsidRPr="007A567F">
        <w:rPr>
          <w:b/>
        </w:rPr>
        <w:t>d</w:t>
      </w:r>
      <w:r w:rsidRPr="007A567F">
        <w:t xml:space="preserve">](OTf) with </w:t>
      </w:r>
      <w:r w:rsidR="008157A3" w:rsidRPr="007A567F">
        <w:rPr>
          <w:i/>
        </w:rPr>
        <w:t>stronger</w:t>
      </w:r>
      <w:r w:rsidR="008157A3" w:rsidRPr="007A567F">
        <w:t xml:space="preserve"> base (Et</w:t>
      </w:r>
      <w:r w:rsidR="008157A3" w:rsidRPr="007A567F">
        <w:rPr>
          <w:vertAlign w:val="subscript"/>
        </w:rPr>
        <w:t>3</w:t>
      </w:r>
      <w:r w:rsidR="008157A3" w:rsidRPr="007A567F">
        <w:t>N or KOH</w:t>
      </w:r>
      <w:r w:rsidRPr="007A567F">
        <w:t>, 2 equivs</w:t>
      </w:r>
      <w:r w:rsidR="008157A3" w:rsidRPr="007A567F">
        <w:t xml:space="preserve">) </w:t>
      </w:r>
      <w:r w:rsidRPr="007A567F">
        <w:t>in MeOH</w:t>
      </w:r>
      <w:r w:rsidR="008157A3" w:rsidRPr="007A567F">
        <w:t xml:space="preserve"> </w:t>
      </w:r>
      <w:r w:rsidR="00DA6AB7" w:rsidRPr="007A567F">
        <w:t xml:space="preserve">produced </w:t>
      </w:r>
      <w:r w:rsidR="008157A3" w:rsidRPr="007A567F">
        <w:t>a</w:t>
      </w:r>
      <w:r w:rsidR="00DA6AB7" w:rsidRPr="007A567F">
        <w:t>n</w:t>
      </w:r>
      <w:r w:rsidR="008157A3" w:rsidRPr="007A567F">
        <w:t xml:space="preserve"> 1:1 mixture of [</w:t>
      </w:r>
      <w:r w:rsidR="008157A3" w:rsidRPr="007A567F">
        <w:rPr>
          <w:b/>
        </w:rPr>
        <w:t>4b</w:t>
      </w:r>
      <w:r w:rsidR="008157A3" w:rsidRPr="007A567F">
        <w:t>–</w:t>
      </w:r>
      <w:r w:rsidR="008157A3" w:rsidRPr="007A567F">
        <w:rPr>
          <w:b/>
        </w:rPr>
        <w:t>d</w:t>
      </w:r>
      <w:r w:rsidR="008157A3" w:rsidRPr="007A567F">
        <w:t xml:space="preserve">](OTf) and </w:t>
      </w:r>
      <w:r w:rsidR="008157A3" w:rsidRPr="007A567F">
        <w:rPr>
          <w:b/>
        </w:rPr>
        <w:t>6a</w:t>
      </w:r>
      <w:r w:rsidR="008157A3" w:rsidRPr="007A567F">
        <w:t>–</w:t>
      </w:r>
      <w:r w:rsidR="008157A3" w:rsidRPr="007A567F">
        <w:rPr>
          <w:b/>
        </w:rPr>
        <w:t>d</w:t>
      </w:r>
      <w:r w:rsidRPr="007A567F">
        <w:t xml:space="preserve">. </w:t>
      </w:r>
      <w:r w:rsidR="00DA6AB7" w:rsidRPr="007A567F">
        <w:t>A</w:t>
      </w:r>
      <w:r w:rsidRPr="007A567F">
        <w:t>lmost quantitative conversion of [</w:t>
      </w:r>
      <w:r w:rsidRPr="007A567F">
        <w:rPr>
          <w:b/>
        </w:rPr>
        <w:t>5b</w:t>
      </w:r>
      <w:r w:rsidRPr="007A567F">
        <w:t>–</w:t>
      </w:r>
      <w:r w:rsidRPr="007A567F">
        <w:rPr>
          <w:b/>
        </w:rPr>
        <w:t>d</w:t>
      </w:r>
      <w:r w:rsidRPr="007A567F">
        <w:t>](OTf) to a</w:t>
      </w:r>
      <w:r w:rsidR="00DA6AB7" w:rsidRPr="007A567F">
        <w:t xml:space="preserve">bovementioned </w:t>
      </w:r>
      <w:r w:rsidRPr="007A567F">
        <w:t>mixture of products was achieved within 2 d (for Et</w:t>
      </w:r>
      <w:r w:rsidRPr="007A567F">
        <w:rPr>
          <w:vertAlign w:val="subscript"/>
        </w:rPr>
        <w:t>3</w:t>
      </w:r>
      <w:r w:rsidRPr="007A567F">
        <w:t>N) or 1 d (for KOH)</w:t>
      </w:r>
      <w:r w:rsidR="008157A3" w:rsidRPr="007A567F">
        <w:t>. We believe that in this case, the cleavage of the carbene ligand proceeds in a non-selective manner by the concurrent splitting of either C–NH</w:t>
      </w:r>
      <w:r w:rsidR="008157A3" w:rsidRPr="007A567F">
        <w:rPr>
          <w:vertAlign w:val="subscript"/>
        </w:rPr>
        <w:t>2</w:t>
      </w:r>
      <w:r w:rsidR="008157A3" w:rsidRPr="007A567F">
        <w:t xml:space="preserve"> or C–NHR bonds in the ADC fragment giving a mixture of [</w:t>
      </w:r>
      <w:r w:rsidR="008157A3" w:rsidRPr="007A567F">
        <w:rPr>
          <w:b/>
        </w:rPr>
        <w:t>4b</w:t>
      </w:r>
      <w:r w:rsidR="008157A3" w:rsidRPr="007A567F">
        <w:t>–</w:t>
      </w:r>
      <w:r w:rsidR="008157A3" w:rsidRPr="007A567F">
        <w:rPr>
          <w:b/>
        </w:rPr>
        <w:t>d</w:t>
      </w:r>
      <w:r w:rsidR="008157A3" w:rsidRPr="007A567F">
        <w:t xml:space="preserve">](OTf) and </w:t>
      </w:r>
      <w:r w:rsidR="008157A3" w:rsidRPr="007A567F">
        <w:rPr>
          <w:b/>
        </w:rPr>
        <w:t>6b</w:t>
      </w:r>
      <w:r w:rsidR="008157A3" w:rsidRPr="007A567F">
        <w:t>–</w:t>
      </w:r>
      <w:r w:rsidR="008157A3" w:rsidRPr="007A567F">
        <w:rPr>
          <w:b/>
        </w:rPr>
        <w:t>d</w:t>
      </w:r>
      <w:r w:rsidR="008157A3" w:rsidRPr="007A567F">
        <w:t xml:space="preserve">, correspondingly. </w:t>
      </w:r>
      <w:r w:rsidRPr="007A567F">
        <w:t xml:space="preserve">Composition of the reaction mixture remain unchanged even if the reaction time was extended </w:t>
      </w:r>
      <w:r w:rsidR="00DA6AB7" w:rsidRPr="007A567F">
        <w:t xml:space="preserve">for </w:t>
      </w:r>
      <w:r w:rsidRPr="007A567F">
        <w:t xml:space="preserve">up to </w:t>
      </w:r>
      <w:r w:rsidR="007A567F">
        <w:t>4</w:t>
      </w:r>
      <w:r w:rsidRPr="007A567F">
        <w:t xml:space="preserve"> d. </w:t>
      </w:r>
      <w:r w:rsidR="008157A3" w:rsidRPr="007A567F">
        <w:t xml:space="preserve">We </w:t>
      </w:r>
      <w:r w:rsidRPr="007A567F">
        <w:t xml:space="preserve">also </w:t>
      </w:r>
      <w:r w:rsidR="008157A3" w:rsidRPr="007A567F">
        <w:t>attempted to convert isolated complexes [</w:t>
      </w:r>
      <w:r w:rsidR="008157A3" w:rsidRPr="007A567F">
        <w:rPr>
          <w:b/>
        </w:rPr>
        <w:t>4b</w:t>
      </w:r>
      <w:r w:rsidR="008157A3" w:rsidRPr="007A567F">
        <w:t>–</w:t>
      </w:r>
      <w:r w:rsidR="008157A3" w:rsidRPr="007A567F">
        <w:rPr>
          <w:b/>
        </w:rPr>
        <w:t>d</w:t>
      </w:r>
      <w:r w:rsidR="008157A3" w:rsidRPr="007A567F">
        <w:t xml:space="preserve">](OTf) to corresponding species </w:t>
      </w:r>
      <w:r w:rsidR="008157A3" w:rsidRPr="007A567F">
        <w:rPr>
          <w:b/>
        </w:rPr>
        <w:t>6b</w:t>
      </w:r>
      <w:r w:rsidR="008157A3" w:rsidRPr="007A567F">
        <w:t>–</w:t>
      </w:r>
      <w:r w:rsidR="008157A3" w:rsidRPr="007A567F">
        <w:rPr>
          <w:b/>
        </w:rPr>
        <w:t>d</w:t>
      </w:r>
      <w:r w:rsidR="008157A3" w:rsidRPr="007A567F">
        <w:t xml:space="preserve"> by the action of various bases, </w:t>
      </w:r>
      <w:r w:rsidR="008157A3" w:rsidRPr="007A567F">
        <w:rPr>
          <w:i/>
        </w:rPr>
        <w:t>i.e.</w:t>
      </w:r>
      <w:r w:rsidR="008157A3" w:rsidRPr="007A567F">
        <w:t xml:space="preserve"> </w:t>
      </w:r>
      <w:r w:rsidR="008157A3" w:rsidRPr="007A567F">
        <w:rPr>
          <w:i/>
        </w:rPr>
        <w:t>N</w:t>
      </w:r>
      <w:r w:rsidR="008157A3" w:rsidRPr="007A567F">
        <w:t>-methylmorpholine, triethanolamine, pyridine, Et</w:t>
      </w:r>
      <w:r w:rsidR="008157A3" w:rsidRPr="007A567F">
        <w:rPr>
          <w:vertAlign w:val="subscript"/>
        </w:rPr>
        <w:t>3</w:t>
      </w:r>
      <w:r w:rsidR="008157A3" w:rsidRPr="007A567F">
        <w:t xml:space="preserve">N, or KOH. No reaction was observed even after </w:t>
      </w:r>
      <w:r w:rsidR="00FA0045" w:rsidRPr="007A567F">
        <w:t>4</w:t>
      </w:r>
      <w:r w:rsidR="007A0EBA" w:rsidRPr="007A567F">
        <w:t xml:space="preserve"> d </w:t>
      </w:r>
      <w:r w:rsidR="008157A3" w:rsidRPr="007A567F">
        <w:t>at RT or at 50 °C upon addition of either weaker or stronger base</w:t>
      </w:r>
      <w:r w:rsidRPr="007A567F">
        <w:t xml:space="preserve"> in either equivalent amounts or in a larg</w:t>
      </w:r>
      <w:r w:rsidR="00DA6AB7" w:rsidRPr="007A567F">
        <w:t>e</w:t>
      </w:r>
      <w:r w:rsidRPr="007A567F">
        <w:t xml:space="preserve"> excess</w:t>
      </w:r>
      <w:r w:rsidR="008157A3" w:rsidRPr="007A567F">
        <w:t>. In all cases, a gradual decomposition of [</w:t>
      </w:r>
      <w:r w:rsidR="008157A3" w:rsidRPr="007A567F">
        <w:rPr>
          <w:b/>
        </w:rPr>
        <w:t>4b</w:t>
      </w:r>
      <w:r w:rsidR="008157A3" w:rsidRPr="007A567F">
        <w:t>–</w:t>
      </w:r>
      <w:r w:rsidR="008157A3" w:rsidRPr="007A567F">
        <w:rPr>
          <w:b/>
        </w:rPr>
        <w:t>d</w:t>
      </w:r>
      <w:r w:rsidR="008157A3" w:rsidRPr="007A567F">
        <w:t xml:space="preserve">](OTf) giving a mixture of yet unidentified products occurred; no presence of </w:t>
      </w:r>
      <w:r w:rsidR="008157A3" w:rsidRPr="007A567F">
        <w:rPr>
          <w:b/>
        </w:rPr>
        <w:t>6b</w:t>
      </w:r>
      <w:r w:rsidR="008157A3" w:rsidRPr="007A567F">
        <w:t>–</w:t>
      </w:r>
      <w:r w:rsidR="008157A3" w:rsidRPr="007A567F">
        <w:rPr>
          <w:b/>
        </w:rPr>
        <w:t>d</w:t>
      </w:r>
      <w:r w:rsidR="008157A3" w:rsidRPr="007A567F">
        <w:t xml:space="preserve"> or corresponding substituted anilines were detected among the</w:t>
      </w:r>
      <w:r w:rsidR="00ED0132" w:rsidRPr="007A567F">
        <w:t xml:space="preserve"> </w:t>
      </w:r>
      <w:r w:rsidR="008157A3" w:rsidRPr="007A567F">
        <w:t>products by HRESI</w:t>
      </w:r>
      <w:r w:rsidR="008157A3" w:rsidRPr="007A567F">
        <w:rPr>
          <w:vertAlign w:val="superscript"/>
        </w:rPr>
        <w:t>+/–</w:t>
      </w:r>
      <w:r w:rsidR="008157A3" w:rsidRPr="007A567F">
        <w:t xml:space="preserve">-MS or </w:t>
      </w:r>
      <w:r w:rsidR="008157A3" w:rsidRPr="007A567F">
        <w:rPr>
          <w:vertAlign w:val="superscript"/>
        </w:rPr>
        <w:t>1</w:t>
      </w:r>
      <w:r w:rsidR="008157A3" w:rsidRPr="007A567F">
        <w:t>H NMR (in MeOD or CD</w:t>
      </w:r>
      <w:r w:rsidR="008157A3" w:rsidRPr="007A567F">
        <w:rPr>
          <w:vertAlign w:val="subscript"/>
        </w:rPr>
        <w:t>2</w:t>
      </w:r>
      <w:r w:rsidR="008157A3" w:rsidRPr="007A567F">
        <w:t>Cl</w:t>
      </w:r>
      <w:r w:rsidR="008157A3" w:rsidRPr="007A567F">
        <w:rPr>
          <w:vertAlign w:val="subscript"/>
        </w:rPr>
        <w:t>2</w:t>
      </w:r>
      <w:r w:rsidR="008157A3" w:rsidRPr="007A567F">
        <w:t>).</w:t>
      </w:r>
      <w:r w:rsidR="008157A3" w:rsidRPr="00E14BC4">
        <w:t xml:space="preserve"> </w:t>
      </w:r>
    </w:p>
    <w:p w14:paraId="17CE0E1C" w14:textId="77777777" w:rsidR="003A085A" w:rsidRDefault="003A085A" w:rsidP="00031322">
      <w:pPr>
        <w:pStyle w:val="RSCB02ArticleText"/>
        <w:ind w:firstLine="284"/>
      </w:pPr>
    </w:p>
    <w:p w14:paraId="395C9353" w14:textId="77777777" w:rsidR="00031322" w:rsidRDefault="00031322" w:rsidP="00031322">
      <w:pPr>
        <w:pStyle w:val="RSCB02ArticleText"/>
        <w:ind w:firstLine="284"/>
      </w:pPr>
    </w:p>
    <w:p w14:paraId="43D36D6B" w14:textId="77777777" w:rsidR="00031322" w:rsidRDefault="00031322" w:rsidP="00031322">
      <w:pPr>
        <w:pStyle w:val="RSCB02ArticleText"/>
        <w:ind w:firstLine="284"/>
      </w:pPr>
    </w:p>
    <w:p w14:paraId="2622E8B2" w14:textId="2F8CB39D" w:rsidR="00031322" w:rsidRDefault="00031322" w:rsidP="00031322">
      <w:pPr>
        <w:pStyle w:val="RSCB02ArticleText"/>
        <w:ind w:firstLine="284"/>
        <w:sectPr w:rsidR="00031322" w:rsidSect="00514CBA">
          <w:type w:val="continuous"/>
          <w:pgSz w:w="11907" w:h="16840" w:code="9"/>
          <w:pgMar w:top="1009" w:right="851" w:bottom="1758" w:left="851" w:header="851" w:footer="1049" w:gutter="0"/>
          <w:cols w:num="2" w:space="227"/>
          <w:titlePg/>
          <w:docGrid w:linePitch="360"/>
        </w:sectPr>
      </w:pPr>
    </w:p>
    <w:p w14:paraId="0FE7F4E0" w14:textId="03BD0D00" w:rsidR="007E309F" w:rsidRPr="007E309F" w:rsidRDefault="007E309F" w:rsidP="007E309F">
      <w:pPr>
        <w:pStyle w:val="RSCI02FigureSchemeChartwithtopbar"/>
      </w:pPr>
      <w:r w:rsidRPr="007E309F">
        <w:rPr>
          <w:b/>
        </w:rPr>
        <w:t>Table 1.</w:t>
      </w:r>
      <w:r w:rsidRPr="007E309F">
        <w:t xml:space="preserve"> Selected bond lengths [Å] and angles [°] for [</w:t>
      </w:r>
      <w:r w:rsidRPr="007E309F">
        <w:rPr>
          <w:b/>
        </w:rPr>
        <w:t>3b</w:t>
      </w:r>
      <w:r w:rsidRPr="007E309F">
        <w:t>](OTf), [</w:t>
      </w:r>
      <w:r w:rsidRPr="007E309F">
        <w:rPr>
          <w:b/>
        </w:rPr>
        <w:t>3c</w:t>
      </w:r>
      <w:r w:rsidRPr="007E309F">
        <w:t>](OTf), [</w:t>
      </w:r>
      <w:r w:rsidRPr="007E309F">
        <w:rPr>
          <w:b/>
        </w:rPr>
        <w:t>4b</w:t>
      </w:r>
      <w:r w:rsidRPr="007E309F">
        <w:t>](OTf), [</w:t>
      </w:r>
      <w:r w:rsidRPr="007E309F">
        <w:rPr>
          <w:b/>
        </w:rPr>
        <w:t>5b</w:t>
      </w:r>
      <w:r w:rsidRPr="007E309F">
        <w:t>](OTf)•СHCl</w:t>
      </w:r>
      <w:r w:rsidRPr="007E309F">
        <w:rPr>
          <w:vertAlign w:val="subscript"/>
        </w:rPr>
        <w:t>3</w:t>
      </w:r>
      <w:r w:rsidRPr="007E309F">
        <w:t xml:space="preserve">, and </w:t>
      </w:r>
      <w:r w:rsidRPr="007E309F">
        <w:rPr>
          <w:b/>
        </w:rPr>
        <w:t>6c</w:t>
      </w:r>
      <w:r w:rsidRPr="007E309F">
        <w:t>•СHCl</w:t>
      </w:r>
      <w:r w:rsidRPr="007E309F">
        <w:rPr>
          <w:vertAlign w:val="subscript"/>
        </w:rPr>
        <w:t>3</w:t>
      </w:r>
      <w:r w:rsidRPr="007E309F">
        <w:t>.</w:t>
      </w:r>
    </w:p>
    <w:tbl>
      <w:tblPr>
        <w:tblW w:w="5000" w:type="pct"/>
        <w:tblLayout w:type="fixed"/>
        <w:tblCellMar>
          <w:left w:w="85" w:type="dxa"/>
          <w:right w:w="85" w:type="dxa"/>
        </w:tblCellMar>
        <w:tblLook w:val="01E0" w:firstRow="1" w:lastRow="1" w:firstColumn="1" w:lastColumn="1" w:noHBand="0" w:noVBand="0"/>
      </w:tblPr>
      <w:tblGrid>
        <w:gridCol w:w="1580"/>
        <w:gridCol w:w="1725"/>
        <w:gridCol w:w="1724"/>
        <w:gridCol w:w="1724"/>
        <w:gridCol w:w="1724"/>
        <w:gridCol w:w="1562"/>
        <w:gridCol w:w="166"/>
      </w:tblGrid>
      <w:tr w:rsidR="007E309F" w:rsidRPr="00E14BC4" w14:paraId="68ED945A" w14:textId="77777777" w:rsidTr="00ED5EFB">
        <w:trPr>
          <w:trHeight w:val="20"/>
        </w:trPr>
        <w:tc>
          <w:tcPr>
            <w:tcW w:w="1580" w:type="dxa"/>
            <w:tcBorders>
              <w:top w:val="single" w:sz="4" w:space="0" w:color="auto"/>
              <w:bottom w:val="single" w:sz="4" w:space="0" w:color="auto"/>
              <w:right w:val="single" w:sz="4" w:space="0" w:color="auto"/>
            </w:tcBorders>
          </w:tcPr>
          <w:p w14:paraId="75AC110E" w14:textId="77777777" w:rsidR="007E309F" w:rsidRPr="00E14BC4" w:rsidRDefault="007E309F" w:rsidP="007E309F">
            <w:pPr>
              <w:pStyle w:val="RSCT03TableBody"/>
            </w:pPr>
          </w:p>
        </w:tc>
        <w:tc>
          <w:tcPr>
            <w:tcW w:w="1725" w:type="dxa"/>
            <w:tcBorders>
              <w:top w:val="single" w:sz="4" w:space="0" w:color="auto"/>
              <w:left w:val="single" w:sz="4" w:space="0" w:color="auto"/>
              <w:bottom w:val="single" w:sz="4" w:space="0" w:color="auto"/>
            </w:tcBorders>
          </w:tcPr>
          <w:p w14:paraId="65173B7F" w14:textId="77777777" w:rsidR="007E309F" w:rsidRPr="00E14BC4" w:rsidRDefault="007E309F" w:rsidP="007E309F">
            <w:pPr>
              <w:pStyle w:val="RSCT03TableBody"/>
              <w:rPr>
                <w:b/>
              </w:rPr>
            </w:pPr>
            <w:r w:rsidRPr="00E14BC4">
              <w:t>[</w:t>
            </w:r>
            <w:r w:rsidRPr="00E14BC4">
              <w:rPr>
                <w:b/>
              </w:rPr>
              <w:t>3b</w:t>
            </w:r>
            <w:r w:rsidRPr="00E14BC4">
              <w:t>](OTf)</w:t>
            </w:r>
          </w:p>
        </w:tc>
        <w:tc>
          <w:tcPr>
            <w:tcW w:w="1724" w:type="dxa"/>
            <w:tcBorders>
              <w:top w:val="single" w:sz="4" w:space="0" w:color="auto"/>
              <w:bottom w:val="single" w:sz="4" w:space="0" w:color="auto"/>
            </w:tcBorders>
          </w:tcPr>
          <w:p w14:paraId="47526941" w14:textId="77777777" w:rsidR="007E309F" w:rsidRPr="00E14BC4" w:rsidRDefault="007E309F" w:rsidP="007E309F">
            <w:pPr>
              <w:pStyle w:val="RSCT03TableBody"/>
              <w:rPr>
                <w:b/>
              </w:rPr>
            </w:pPr>
            <w:r w:rsidRPr="00E14BC4">
              <w:t>[</w:t>
            </w:r>
            <w:r w:rsidRPr="00E14BC4">
              <w:rPr>
                <w:b/>
              </w:rPr>
              <w:t>3c</w:t>
            </w:r>
            <w:r w:rsidRPr="00E14BC4">
              <w:t>](OTf)</w:t>
            </w:r>
          </w:p>
        </w:tc>
        <w:tc>
          <w:tcPr>
            <w:tcW w:w="1724" w:type="dxa"/>
            <w:tcBorders>
              <w:top w:val="single" w:sz="4" w:space="0" w:color="auto"/>
              <w:bottom w:val="single" w:sz="4" w:space="0" w:color="auto"/>
            </w:tcBorders>
          </w:tcPr>
          <w:p w14:paraId="3F9CAE97" w14:textId="77777777" w:rsidR="007E309F" w:rsidRPr="00E14BC4" w:rsidRDefault="007E309F" w:rsidP="007E309F">
            <w:pPr>
              <w:pStyle w:val="RSCT03TableBody"/>
              <w:rPr>
                <w:b/>
              </w:rPr>
            </w:pPr>
            <w:r w:rsidRPr="00E14BC4">
              <w:t>[</w:t>
            </w:r>
            <w:r w:rsidRPr="00E14BC4">
              <w:rPr>
                <w:b/>
              </w:rPr>
              <w:t>4b</w:t>
            </w:r>
            <w:r w:rsidRPr="00E14BC4">
              <w:t>](OTf)</w:t>
            </w:r>
          </w:p>
        </w:tc>
        <w:tc>
          <w:tcPr>
            <w:tcW w:w="1724" w:type="dxa"/>
            <w:tcBorders>
              <w:top w:val="single" w:sz="4" w:space="0" w:color="auto"/>
              <w:bottom w:val="single" w:sz="4" w:space="0" w:color="auto"/>
            </w:tcBorders>
          </w:tcPr>
          <w:p w14:paraId="78E2B7BC" w14:textId="77777777" w:rsidR="007E309F" w:rsidRPr="00E14BC4" w:rsidRDefault="007E309F" w:rsidP="007E309F">
            <w:pPr>
              <w:pStyle w:val="RSCT03TableBody"/>
              <w:rPr>
                <w:b/>
              </w:rPr>
            </w:pPr>
            <w:r w:rsidRPr="00E14BC4">
              <w:t>[</w:t>
            </w:r>
            <w:r w:rsidRPr="00E14BC4">
              <w:rPr>
                <w:b/>
              </w:rPr>
              <w:t>5b</w:t>
            </w:r>
            <w:r w:rsidRPr="00E14BC4">
              <w:t>](OTf)•СHCl</w:t>
            </w:r>
            <w:r w:rsidRPr="00E14BC4">
              <w:rPr>
                <w:vertAlign w:val="subscript"/>
              </w:rPr>
              <w:t>3</w:t>
            </w:r>
          </w:p>
        </w:tc>
        <w:tc>
          <w:tcPr>
            <w:tcW w:w="1728" w:type="dxa"/>
            <w:gridSpan w:val="2"/>
            <w:tcBorders>
              <w:top w:val="single" w:sz="4" w:space="0" w:color="auto"/>
              <w:bottom w:val="single" w:sz="4" w:space="0" w:color="auto"/>
            </w:tcBorders>
          </w:tcPr>
          <w:p w14:paraId="2CAFA22E" w14:textId="77777777" w:rsidR="007E309F" w:rsidRPr="00E14BC4" w:rsidRDefault="007E309F" w:rsidP="007E309F">
            <w:pPr>
              <w:pStyle w:val="RSCT03TableBody"/>
              <w:rPr>
                <w:b/>
              </w:rPr>
            </w:pPr>
            <w:r w:rsidRPr="00E14BC4">
              <w:rPr>
                <w:b/>
              </w:rPr>
              <w:t>6c</w:t>
            </w:r>
            <w:r w:rsidRPr="00E14BC4">
              <w:t>•СHCl</w:t>
            </w:r>
            <w:r w:rsidRPr="00E14BC4">
              <w:rPr>
                <w:vertAlign w:val="subscript"/>
              </w:rPr>
              <w:t>3</w:t>
            </w:r>
          </w:p>
        </w:tc>
      </w:tr>
      <w:tr w:rsidR="007E309F" w:rsidRPr="00E14BC4" w14:paraId="14CD42B5" w14:textId="77777777" w:rsidTr="00ED5EFB">
        <w:trPr>
          <w:trHeight w:val="20"/>
        </w:trPr>
        <w:tc>
          <w:tcPr>
            <w:tcW w:w="10205" w:type="dxa"/>
            <w:gridSpan w:val="7"/>
            <w:tcBorders>
              <w:top w:val="single" w:sz="4" w:space="0" w:color="auto"/>
              <w:bottom w:val="single" w:sz="4" w:space="0" w:color="auto"/>
            </w:tcBorders>
          </w:tcPr>
          <w:p w14:paraId="7D613222" w14:textId="77777777" w:rsidR="007E309F" w:rsidRPr="00E14BC4" w:rsidRDefault="007E309F" w:rsidP="007E309F">
            <w:pPr>
              <w:pStyle w:val="RSCT03TableBody"/>
            </w:pPr>
            <w:r w:rsidRPr="00E14BC4">
              <w:t>Bond lengths, Å</w:t>
            </w:r>
          </w:p>
        </w:tc>
      </w:tr>
      <w:tr w:rsidR="007E309F" w:rsidRPr="00E14BC4" w14:paraId="7FD0DF41" w14:textId="77777777" w:rsidTr="00ED5EFB">
        <w:trPr>
          <w:trHeight w:val="20"/>
        </w:trPr>
        <w:tc>
          <w:tcPr>
            <w:tcW w:w="1580" w:type="dxa"/>
            <w:tcBorders>
              <w:top w:val="single" w:sz="4" w:space="0" w:color="auto"/>
              <w:right w:val="single" w:sz="4" w:space="0" w:color="auto"/>
            </w:tcBorders>
          </w:tcPr>
          <w:p w14:paraId="2184D314" w14:textId="77777777" w:rsidR="007E309F" w:rsidRPr="00E14BC4" w:rsidRDefault="007E309F" w:rsidP="007E309F">
            <w:pPr>
              <w:pStyle w:val="RSCT03TableBody"/>
            </w:pPr>
            <w:r w:rsidRPr="00E14BC4">
              <w:t>Ir1−C1</w:t>
            </w:r>
          </w:p>
        </w:tc>
        <w:tc>
          <w:tcPr>
            <w:tcW w:w="1725" w:type="dxa"/>
            <w:tcBorders>
              <w:top w:val="single" w:sz="4" w:space="0" w:color="auto"/>
              <w:left w:val="single" w:sz="4" w:space="0" w:color="auto"/>
            </w:tcBorders>
          </w:tcPr>
          <w:p w14:paraId="7FA25804" w14:textId="77777777" w:rsidR="007E309F" w:rsidRPr="00E14BC4" w:rsidRDefault="007E309F" w:rsidP="007E309F">
            <w:pPr>
              <w:pStyle w:val="RSCT03TableBody"/>
            </w:pPr>
            <w:r w:rsidRPr="00E14BC4">
              <w:t>2.064(4)</w:t>
            </w:r>
          </w:p>
        </w:tc>
        <w:tc>
          <w:tcPr>
            <w:tcW w:w="1724" w:type="dxa"/>
            <w:tcBorders>
              <w:top w:val="single" w:sz="4" w:space="0" w:color="auto"/>
            </w:tcBorders>
          </w:tcPr>
          <w:p w14:paraId="121782AC" w14:textId="77777777" w:rsidR="007E309F" w:rsidRPr="00E14BC4" w:rsidRDefault="007E309F" w:rsidP="007E309F">
            <w:pPr>
              <w:pStyle w:val="RSCT03TableBody"/>
            </w:pPr>
            <w:r w:rsidRPr="00E14BC4">
              <w:t>2.050(3)</w:t>
            </w:r>
          </w:p>
        </w:tc>
        <w:tc>
          <w:tcPr>
            <w:tcW w:w="1724" w:type="dxa"/>
            <w:tcBorders>
              <w:top w:val="single" w:sz="4" w:space="0" w:color="auto"/>
            </w:tcBorders>
          </w:tcPr>
          <w:p w14:paraId="2AFCC5A5" w14:textId="77777777" w:rsidR="007E309F" w:rsidRPr="00E14BC4" w:rsidRDefault="007E309F" w:rsidP="007E309F">
            <w:pPr>
              <w:pStyle w:val="RSCT03TableBody"/>
            </w:pPr>
            <w:r w:rsidRPr="00E14BC4">
              <w:t>2.063(8)</w:t>
            </w:r>
          </w:p>
        </w:tc>
        <w:tc>
          <w:tcPr>
            <w:tcW w:w="1724" w:type="dxa"/>
            <w:tcBorders>
              <w:top w:val="single" w:sz="4" w:space="0" w:color="auto"/>
            </w:tcBorders>
          </w:tcPr>
          <w:p w14:paraId="3E371785" w14:textId="77777777" w:rsidR="007E309F" w:rsidRPr="00E14BC4" w:rsidRDefault="007E309F" w:rsidP="007E309F">
            <w:pPr>
              <w:pStyle w:val="RSCT03TableBody"/>
            </w:pPr>
            <w:r w:rsidRPr="00E14BC4">
              <w:t>2.067(9)</w:t>
            </w:r>
          </w:p>
        </w:tc>
        <w:tc>
          <w:tcPr>
            <w:tcW w:w="1728" w:type="dxa"/>
            <w:gridSpan w:val="2"/>
            <w:tcBorders>
              <w:top w:val="single" w:sz="4" w:space="0" w:color="auto"/>
            </w:tcBorders>
          </w:tcPr>
          <w:p w14:paraId="628E1538" w14:textId="77777777" w:rsidR="007E309F" w:rsidRPr="00E14BC4" w:rsidRDefault="007E309F" w:rsidP="007E309F">
            <w:pPr>
              <w:pStyle w:val="RSCT03TableBody"/>
            </w:pPr>
            <w:r w:rsidRPr="00E14BC4">
              <w:t>2.075(9)</w:t>
            </w:r>
          </w:p>
        </w:tc>
      </w:tr>
      <w:tr w:rsidR="007E309F" w:rsidRPr="00E14BC4" w14:paraId="7CE7ED17" w14:textId="77777777" w:rsidTr="00ED5EFB">
        <w:trPr>
          <w:trHeight w:val="20"/>
        </w:trPr>
        <w:tc>
          <w:tcPr>
            <w:tcW w:w="1580" w:type="dxa"/>
            <w:tcBorders>
              <w:right w:val="single" w:sz="4" w:space="0" w:color="auto"/>
            </w:tcBorders>
          </w:tcPr>
          <w:p w14:paraId="0B11BF9F" w14:textId="77777777" w:rsidR="007E309F" w:rsidRPr="00E14BC4" w:rsidRDefault="007E309F" w:rsidP="007E309F">
            <w:pPr>
              <w:pStyle w:val="RSCT03TableBody"/>
            </w:pPr>
            <w:r w:rsidRPr="00E14BC4">
              <w:t>Ir1−C12</w:t>
            </w:r>
          </w:p>
        </w:tc>
        <w:tc>
          <w:tcPr>
            <w:tcW w:w="1725" w:type="dxa"/>
            <w:tcBorders>
              <w:left w:val="single" w:sz="4" w:space="0" w:color="auto"/>
            </w:tcBorders>
          </w:tcPr>
          <w:p w14:paraId="42F0E5BE" w14:textId="77777777" w:rsidR="007E309F" w:rsidRPr="00E14BC4" w:rsidRDefault="007E309F" w:rsidP="007E309F">
            <w:pPr>
              <w:pStyle w:val="RSCT03TableBody"/>
            </w:pPr>
            <w:r w:rsidRPr="00E14BC4">
              <w:t>2.056(4)</w:t>
            </w:r>
          </w:p>
        </w:tc>
        <w:tc>
          <w:tcPr>
            <w:tcW w:w="1724" w:type="dxa"/>
          </w:tcPr>
          <w:p w14:paraId="2EAA7F98" w14:textId="77777777" w:rsidR="007E309F" w:rsidRPr="00E14BC4" w:rsidRDefault="007E309F" w:rsidP="007E309F">
            <w:pPr>
              <w:pStyle w:val="RSCT03TableBody"/>
            </w:pPr>
            <w:r w:rsidRPr="00E14BC4">
              <w:t>2.070(3)</w:t>
            </w:r>
          </w:p>
        </w:tc>
        <w:tc>
          <w:tcPr>
            <w:tcW w:w="1724" w:type="dxa"/>
          </w:tcPr>
          <w:p w14:paraId="5DEDAE54" w14:textId="77777777" w:rsidR="007E309F" w:rsidRPr="00E14BC4" w:rsidRDefault="007E309F" w:rsidP="007E309F">
            <w:pPr>
              <w:pStyle w:val="RSCT03TableBody"/>
            </w:pPr>
            <w:r w:rsidRPr="00E14BC4">
              <w:t>2.041(6)</w:t>
            </w:r>
          </w:p>
        </w:tc>
        <w:tc>
          <w:tcPr>
            <w:tcW w:w="1724" w:type="dxa"/>
          </w:tcPr>
          <w:p w14:paraId="0245AAA1" w14:textId="77777777" w:rsidR="007E309F" w:rsidRPr="00E14BC4" w:rsidRDefault="007E309F" w:rsidP="007E309F">
            <w:pPr>
              <w:pStyle w:val="RSCT03TableBody"/>
            </w:pPr>
            <w:r w:rsidRPr="00E14BC4">
              <w:t>2.074(8)</w:t>
            </w:r>
          </w:p>
        </w:tc>
        <w:tc>
          <w:tcPr>
            <w:tcW w:w="1728" w:type="dxa"/>
            <w:gridSpan w:val="2"/>
          </w:tcPr>
          <w:p w14:paraId="45AF9B5C" w14:textId="77777777" w:rsidR="007E309F" w:rsidRPr="00E14BC4" w:rsidRDefault="007E309F" w:rsidP="007E309F">
            <w:pPr>
              <w:pStyle w:val="RSCT03TableBody"/>
            </w:pPr>
            <w:r w:rsidRPr="00E14BC4">
              <w:t>2.050(6)</w:t>
            </w:r>
          </w:p>
        </w:tc>
      </w:tr>
      <w:tr w:rsidR="007E309F" w:rsidRPr="00E14BC4" w14:paraId="6E7B2E1B" w14:textId="77777777" w:rsidTr="00ED5EFB">
        <w:trPr>
          <w:trHeight w:val="20"/>
        </w:trPr>
        <w:tc>
          <w:tcPr>
            <w:tcW w:w="1580" w:type="dxa"/>
            <w:tcBorders>
              <w:right w:val="single" w:sz="4" w:space="0" w:color="auto"/>
            </w:tcBorders>
          </w:tcPr>
          <w:p w14:paraId="687F85F0" w14:textId="77777777" w:rsidR="007E309F" w:rsidRPr="00E14BC4" w:rsidRDefault="007E309F" w:rsidP="007E309F">
            <w:pPr>
              <w:pStyle w:val="RSCT03TableBody"/>
            </w:pPr>
            <w:r w:rsidRPr="00E14BC4">
              <w:t>Ir1−C23</w:t>
            </w:r>
          </w:p>
        </w:tc>
        <w:tc>
          <w:tcPr>
            <w:tcW w:w="1725" w:type="dxa"/>
            <w:tcBorders>
              <w:left w:val="single" w:sz="4" w:space="0" w:color="auto"/>
            </w:tcBorders>
          </w:tcPr>
          <w:p w14:paraId="7F422851" w14:textId="77777777" w:rsidR="007E309F" w:rsidRPr="00E14BC4" w:rsidRDefault="007E309F" w:rsidP="007E309F">
            <w:pPr>
              <w:pStyle w:val="RSCT03TableBody"/>
            </w:pPr>
            <w:r w:rsidRPr="00E14BC4">
              <w:t>1.991(5)</w:t>
            </w:r>
          </w:p>
        </w:tc>
        <w:tc>
          <w:tcPr>
            <w:tcW w:w="1724" w:type="dxa"/>
          </w:tcPr>
          <w:p w14:paraId="2811AD5A" w14:textId="77777777" w:rsidR="007E309F" w:rsidRPr="00E14BC4" w:rsidRDefault="007E309F" w:rsidP="007E309F">
            <w:pPr>
              <w:pStyle w:val="RSCT03TableBody"/>
            </w:pPr>
            <w:r w:rsidRPr="00E14BC4">
              <w:t>2.003(4)</w:t>
            </w:r>
          </w:p>
        </w:tc>
        <w:tc>
          <w:tcPr>
            <w:tcW w:w="1724" w:type="dxa"/>
          </w:tcPr>
          <w:p w14:paraId="49342E56" w14:textId="77777777" w:rsidR="007E309F" w:rsidRPr="00E14BC4" w:rsidRDefault="007E309F" w:rsidP="007E309F">
            <w:pPr>
              <w:pStyle w:val="RSCT03TableBody"/>
            </w:pPr>
            <w:r w:rsidRPr="00E14BC4">
              <w:t>2.095(9)</w:t>
            </w:r>
          </w:p>
        </w:tc>
        <w:tc>
          <w:tcPr>
            <w:tcW w:w="1724" w:type="dxa"/>
          </w:tcPr>
          <w:p w14:paraId="71E26E82" w14:textId="77777777" w:rsidR="007E309F" w:rsidRPr="00E14BC4" w:rsidRDefault="007E309F" w:rsidP="007E309F">
            <w:pPr>
              <w:pStyle w:val="RSCT03TableBody"/>
            </w:pPr>
            <w:r w:rsidRPr="00E14BC4">
              <w:t>2.088(8)</w:t>
            </w:r>
          </w:p>
        </w:tc>
        <w:tc>
          <w:tcPr>
            <w:tcW w:w="1728" w:type="dxa"/>
            <w:gridSpan w:val="2"/>
          </w:tcPr>
          <w:p w14:paraId="16B66631" w14:textId="77777777" w:rsidR="007E309F" w:rsidRPr="00E14BC4" w:rsidRDefault="007E309F" w:rsidP="007E309F">
            <w:pPr>
              <w:pStyle w:val="RSCT03TableBody"/>
            </w:pPr>
            <w:r w:rsidRPr="00E14BC4">
              <w:t>2.094(6)</w:t>
            </w:r>
          </w:p>
        </w:tc>
      </w:tr>
      <w:tr w:rsidR="007E309F" w:rsidRPr="00E14BC4" w14:paraId="72F49DB8" w14:textId="77777777" w:rsidTr="00ED5EFB">
        <w:trPr>
          <w:trHeight w:val="20"/>
        </w:trPr>
        <w:tc>
          <w:tcPr>
            <w:tcW w:w="1580" w:type="dxa"/>
            <w:tcBorders>
              <w:right w:val="single" w:sz="4" w:space="0" w:color="auto"/>
            </w:tcBorders>
          </w:tcPr>
          <w:p w14:paraId="06A4A684" w14:textId="77777777" w:rsidR="007E309F" w:rsidRPr="00E14BC4" w:rsidRDefault="007E309F" w:rsidP="007E309F">
            <w:pPr>
              <w:pStyle w:val="RSCT03TableBody"/>
            </w:pPr>
            <w:r w:rsidRPr="00E14BC4">
              <w:t>Ir1−C30</w:t>
            </w:r>
          </w:p>
        </w:tc>
        <w:tc>
          <w:tcPr>
            <w:tcW w:w="1725" w:type="dxa"/>
            <w:tcBorders>
              <w:left w:val="single" w:sz="4" w:space="0" w:color="auto"/>
            </w:tcBorders>
          </w:tcPr>
          <w:p w14:paraId="7594CE39" w14:textId="77777777" w:rsidR="007E309F" w:rsidRPr="00E14BC4" w:rsidRDefault="007E309F" w:rsidP="007E309F">
            <w:pPr>
              <w:pStyle w:val="RSCT03TableBody"/>
            </w:pPr>
            <w:r w:rsidRPr="00E14BC4">
              <w:t>2.002(5)</w:t>
            </w:r>
          </w:p>
        </w:tc>
        <w:tc>
          <w:tcPr>
            <w:tcW w:w="1724" w:type="dxa"/>
          </w:tcPr>
          <w:p w14:paraId="68B84A5B" w14:textId="77777777" w:rsidR="007E309F" w:rsidRPr="00E14BC4" w:rsidRDefault="007E309F" w:rsidP="007E309F">
            <w:pPr>
              <w:pStyle w:val="RSCT03TableBody"/>
            </w:pPr>
            <w:r w:rsidRPr="00E14BC4">
              <w:t>2.019(3)</w:t>
            </w:r>
          </w:p>
        </w:tc>
        <w:tc>
          <w:tcPr>
            <w:tcW w:w="1724" w:type="dxa"/>
          </w:tcPr>
          <w:p w14:paraId="01096366" w14:textId="77777777" w:rsidR="007E309F" w:rsidRPr="00E14BC4" w:rsidRDefault="007E309F" w:rsidP="007E309F">
            <w:pPr>
              <w:pStyle w:val="RSCT03TableBody"/>
            </w:pPr>
            <w:r w:rsidRPr="00E14BC4">
              <w:t>2.001(7)</w:t>
            </w:r>
          </w:p>
        </w:tc>
        <w:tc>
          <w:tcPr>
            <w:tcW w:w="1724" w:type="dxa"/>
          </w:tcPr>
          <w:p w14:paraId="6036E777" w14:textId="77777777" w:rsidR="007E309F" w:rsidRPr="00E14BC4" w:rsidRDefault="007E309F" w:rsidP="007E309F">
            <w:pPr>
              <w:pStyle w:val="RSCT03TableBody"/>
            </w:pPr>
            <w:r w:rsidRPr="00E14BC4">
              <w:t>2.088(9)</w:t>
            </w:r>
          </w:p>
        </w:tc>
        <w:tc>
          <w:tcPr>
            <w:tcW w:w="1728" w:type="dxa"/>
            <w:gridSpan w:val="2"/>
          </w:tcPr>
          <w:p w14:paraId="355AAEE7" w14:textId="77777777" w:rsidR="007E309F" w:rsidRPr="00E14BC4" w:rsidRDefault="007E309F" w:rsidP="007E309F">
            <w:pPr>
              <w:pStyle w:val="RSCT03TableBody"/>
            </w:pPr>
            <w:r w:rsidRPr="00E14BC4">
              <w:t>2.091(9)</w:t>
            </w:r>
          </w:p>
        </w:tc>
      </w:tr>
      <w:tr w:rsidR="007E309F" w:rsidRPr="00E14BC4" w14:paraId="041F5F2F" w14:textId="77777777" w:rsidTr="00ED5EFB">
        <w:trPr>
          <w:trHeight w:val="20"/>
        </w:trPr>
        <w:tc>
          <w:tcPr>
            <w:tcW w:w="1580" w:type="dxa"/>
            <w:tcBorders>
              <w:right w:val="single" w:sz="4" w:space="0" w:color="auto"/>
            </w:tcBorders>
          </w:tcPr>
          <w:p w14:paraId="2D5398D3" w14:textId="77777777" w:rsidR="007E309F" w:rsidRPr="00E14BC4" w:rsidRDefault="007E309F" w:rsidP="007E309F">
            <w:pPr>
              <w:pStyle w:val="RSCT03TableBody"/>
            </w:pPr>
            <w:r w:rsidRPr="00E14BC4">
              <w:t>C23−N3</w:t>
            </w:r>
          </w:p>
        </w:tc>
        <w:tc>
          <w:tcPr>
            <w:tcW w:w="1725" w:type="dxa"/>
            <w:tcBorders>
              <w:left w:val="single" w:sz="4" w:space="0" w:color="auto"/>
            </w:tcBorders>
          </w:tcPr>
          <w:p w14:paraId="7B1AAF97" w14:textId="77777777" w:rsidR="007E309F" w:rsidRPr="00E14BC4" w:rsidRDefault="007E309F" w:rsidP="007E309F">
            <w:pPr>
              <w:pStyle w:val="RSCT03TableBody"/>
            </w:pPr>
            <w:r w:rsidRPr="00E14BC4">
              <w:t>1.170(6)</w:t>
            </w:r>
          </w:p>
        </w:tc>
        <w:tc>
          <w:tcPr>
            <w:tcW w:w="1724" w:type="dxa"/>
          </w:tcPr>
          <w:p w14:paraId="49CF24FF" w14:textId="77777777" w:rsidR="007E309F" w:rsidRPr="00E14BC4" w:rsidRDefault="007E309F" w:rsidP="007E309F">
            <w:pPr>
              <w:pStyle w:val="RSCT03TableBody"/>
            </w:pPr>
            <w:r w:rsidRPr="00E14BC4">
              <w:t>1.158(5)</w:t>
            </w:r>
          </w:p>
        </w:tc>
        <w:tc>
          <w:tcPr>
            <w:tcW w:w="1724" w:type="dxa"/>
          </w:tcPr>
          <w:p w14:paraId="2ACB2F44" w14:textId="77777777" w:rsidR="007E309F" w:rsidRPr="00E14BC4" w:rsidRDefault="007E309F" w:rsidP="007E309F">
            <w:pPr>
              <w:pStyle w:val="RSCT03TableBody"/>
            </w:pPr>
            <w:r w:rsidRPr="00E14BC4">
              <w:t>1.315(10)</w:t>
            </w:r>
          </w:p>
        </w:tc>
        <w:tc>
          <w:tcPr>
            <w:tcW w:w="1724" w:type="dxa"/>
          </w:tcPr>
          <w:p w14:paraId="4FE11B5E" w14:textId="77777777" w:rsidR="007E309F" w:rsidRPr="00E14BC4" w:rsidRDefault="007E309F" w:rsidP="007E309F">
            <w:pPr>
              <w:pStyle w:val="RSCT03TableBody"/>
            </w:pPr>
            <w:r w:rsidRPr="00E14BC4">
              <w:t>1.328(11)</w:t>
            </w:r>
          </w:p>
        </w:tc>
        <w:tc>
          <w:tcPr>
            <w:tcW w:w="1728" w:type="dxa"/>
            <w:gridSpan w:val="2"/>
          </w:tcPr>
          <w:p w14:paraId="09E3D2EC" w14:textId="77777777" w:rsidR="007E309F" w:rsidRPr="00E14BC4" w:rsidRDefault="007E309F" w:rsidP="007E309F">
            <w:pPr>
              <w:pStyle w:val="RSCT03TableBody"/>
            </w:pPr>
            <w:r w:rsidRPr="00E14BC4">
              <w:t>1.320(9)</w:t>
            </w:r>
          </w:p>
        </w:tc>
      </w:tr>
      <w:tr w:rsidR="007E309F" w:rsidRPr="00E14BC4" w14:paraId="28E71FC3" w14:textId="77777777" w:rsidTr="00ED5EFB">
        <w:trPr>
          <w:trHeight w:val="20"/>
        </w:trPr>
        <w:tc>
          <w:tcPr>
            <w:tcW w:w="1580" w:type="dxa"/>
            <w:tcBorders>
              <w:right w:val="single" w:sz="4" w:space="0" w:color="auto"/>
            </w:tcBorders>
          </w:tcPr>
          <w:p w14:paraId="4293516F" w14:textId="77777777" w:rsidR="007E309F" w:rsidRPr="00E14BC4" w:rsidRDefault="007E309F" w:rsidP="007E309F">
            <w:pPr>
              <w:pStyle w:val="RSCT03TableBody"/>
            </w:pPr>
            <w:r w:rsidRPr="00E14BC4">
              <w:t>C23−N4</w:t>
            </w:r>
          </w:p>
        </w:tc>
        <w:tc>
          <w:tcPr>
            <w:tcW w:w="1725" w:type="dxa"/>
            <w:tcBorders>
              <w:left w:val="single" w:sz="4" w:space="0" w:color="auto"/>
            </w:tcBorders>
          </w:tcPr>
          <w:p w14:paraId="28A7F47B" w14:textId="77777777" w:rsidR="007E309F" w:rsidRPr="00E14BC4" w:rsidRDefault="007E309F" w:rsidP="007E309F">
            <w:pPr>
              <w:pStyle w:val="RSCT03TableBody"/>
            </w:pPr>
            <w:r w:rsidRPr="00E14BC4">
              <w:t>−</w:t>
            </w:r>
          </w:p>
        </w:tc>
        <w:tc>
          <w:tcPr>
            <w:tcW w:w="1724" w:type="dxa"/>
          </w:tcPr>
          <w:p w14:paraId="4E5ACE67" w14:textId="77777777" w:rsidR="007E309F" w:rsidRPr="00E14BC4" w:rsidRDefault="007E309F" w:rsidP="007E309F">
            <w:pPr>
              <w:pStyle w:val="RSCT03TableBody"/>
            </w:pPr>
            <w:r w:rsidRPr="00E14BC4">
              <w:t>−</w:t>
            </w:r>
          </w:p>
        </w:tc>
        <w:tc>
          <w:tcPr>
            <w:tcW w:w="1724" w:type="dxa"/>
          </w:tcPr>
          <w:p w14:paraId="0CAD1658" w14:textId="77777777" w:rsidR="007E309F" w:rsidRPr="00E14BC4" w:rsidRDefault="007E309F" w:rsidP="007E309F">
            <w:pPr>
              <w:pStyle w:val="RSCT03TableBody"/>
            </w:pPr>
            <w:r w:rsidRPr="00E14BC4">
              <w:t>1.341(10)</w:t>
            </w:r>
          </w:p>
        </w:tc>
        <w:tc>
          <w:tcPr>
            <w:tcW w:w="1724" w:type="dxa"/>
          </w:tcPr>
          <w:p w14:paraId="673EE809" w14:textId="77777777" w:rsidR="007E309F" w:rsidRPr="00E14BC4" w:rsidRDefault="007E309F" w:rsidP="007E309F">
            <w:pPr>
              <w:pStyle w:val="RSCT03TableBody"/>
            </w:pPr>
            <w:r w:rsidRPr="00E14BC4">
              <w:t>1.357(11)</w:t>
            </w:r>
          </w:p>
        </w:tc>
        <w:tc>
          <w:tcPr>
            <w:tcW w:w="1728" w:type="dxa"/>
            <w:gridSpan w:val="2"/>
          </w:tcPr>
          <w:p w14:paraId="735898B4" w14:textId="77777777" w:rsidR="007E309F" w:rsidRPr="00E14BC4" w:rsidRDefault="007E309F" w:rsidP="007E309F">
            <w:pPr>
              <w:pStyle w:val="RSCT03TableBody"/>
            </w:pPr>
            <w:r w:rsidRPr="00E14BC4">
              <w:t>1.346(12)</w:t>
            </w:r>
          </w:p>
        </w:tc>
      </w:tr>
      <w:tr w:rsidR="007E309F" w:rsidRPr="00E14BC4" w14:paraId="63B72354" w14:textId="77777777" w:rsidTr="00ED5EFB">
        <w:trPr>
          <w:trHeight w:val="20"/>
        </w:trPr>
        <w:tc>
          <w:tcPr>
            <w:tcW w:w="1580" w:type="dxa"/>
            <w:tcBorders>
              <w:right w:val="single" w:sz="4" w:space="0" w:color="auto"/>
            </w:tcBorders>
          </w:tcPr>
          <w:p w14:paraId="45BA44BF" w14:textId="77777777" w:rsidR="007E309F" w:rsidRPr="00E14BC4" w:rsidRDefault="007E309F" w:rsidP="007E309F">
            <w:pPr>
              <w:pStyle w:val="RSCT03TableBody"/>
            </w:pPr>
            <w:r w:rsidRPr="00E14BC4">
              <w:t>C30−N4</w:t>
            </w:r>
          </w:p>
        </w:tc>
        <w:tc>
          <w:tcPr>
            <w:tcW w:w="1725" w:type="dxa"/>
            <w:tcBorders>
              <w:left w:val="single" w:sz="4" w:space="0" w:color="auto"/>
            </w:tcBorders>
          </w:tcPr>
          <w:p w14:paraId="15EC231D" w14:textId="77777777" w:rsidR="007E309F" w:rsidRPr="00E14BC4" w:rsidRDefault="007E309F" w:rsidP="007E309F">
            <w:pPr>
              <w:pStyle w:val="RSCT03TableBody"/>
            </w:pPr>
            <w:r w:rsidRPr="00E14BC4">
              <w:t>1.156(6)</w:t>
            </w:r>
          </w:p>
        </w:tc>
        <w:tc>
          <w:tcPr>
            <w:tcW w:w="1724" w:type="dxa"/>
          </w:tcPr>
          <w:p w14:paraId="1F0BCD34" w14:textId="77777777" w:rsidR="007E309F" w:rsidRPr="00E14BC4" w:rsidRDefault="007E309F" w:rsidP="007E309F">
            <w:pPr>
              <w:pStyle w:val="RSCT03TableBody"/>
            </w:pPr>
            <w:r w:rsidRPr="00E14BC4">
              <w:t>1.146(4)</w:t>
            </w:r>
          </w:p>
        </w:tc>
        <w:tc>
          <w:tcPr>
            <w:tcW w:w="1724" w:type="dxa"/>
          </w:tcPr>
          <w:p w14:paraId="22CC0A2D" w14:textId="77777777" w:rsidR="007E309F" w:rsidRPr="00E14BC4" w:rsidRDefault="007E309F" w:rsidP="007E309F">
            <w:pPr>
              <w:pStyle w:val="RSCT03TableBody"/>
            </w:pPr>
            <w:r w:rsidRPr="00E14BC4">
              <w:t>−</w:t>
            </w:r>
          </w:p>
        </w:tc>
        <w:tc>
          <w:tcPr>
            <w:tcW w:w="1724" w:type="dxa"/>
          </w:tcPr>
          <w:p w14:paraId="08AF225D" w14:textId="77777777" w:rsidR="007E309F" w:rsidRPr="00E14BC4" w:rsidRDefault="007E309F" w:rsidP="007E309F">
            <w:pPr>
              <w:pStyle w:val="RSCT03TableBody"/>
            </w:pPr>
            <w:r w:rsidRPr="00E14BC4">
              <w:t>−</w:t>
            </w:r>
          </w:p>
        </w:tc>
        <w:tc>
          <w:tcPr>
            <w:tcW w:w="1728" w:type="dxa"/>
            <w:gridSpan w:val="2"/>
          </w:tcPr>
          <w:p w14:paraId="41C5FE3C" w14:textId="77777777" w:rsidR="007E309F" w:rsidRPr="00E14BC4" w:rsidRDefault="007E309F" w:rsidP="007E309F">
            <w:pPr>
              <w:pStyle w:val="RSCT03TableBody"/>
            </w:pPr>
            <w:r w:rsidRPr="00E14BC4">
              <w:t>−</w:t>
            </w:r>
          </w:p>
        </w:tc>
      </w:tr>
      <w:tr w:rsidR="007E309F" w:rsidRPr="00E14BC4" w14:paraId="3F47FEAD" w14:textId="77777777" w:rsidTr="00ED5EFB">
        <w:trPr>
          <w:trHeight w:val="20"/>
        </w:trPr>
        <w:tc>
          <w:tcPr>
            <w:tcW w:w="1580" w:type="dxa"/>
            <w:tcBorders>
              <w:right w:val="single" w:sz="4" w:space="0" w:color="auto"/>
            </w:tcBorders>
          </w:tcPr>
          <w:p w14:paraId="03D33E10" w14:textId="77777777" w:rsidR="007E309F" w:rsidRPr="00E14BC4" w:rsidRDefault="007E309F" w:rsidP="007E309F">
            <w:pPr>
              <w:pStyle w:val="RSCT03TableBody"/>
            </w:pPr>
            <w:r w:rsidRPr="00E14BC4">
              <w:t>C30−N5</w:t>
            </w:r>
          </w:p>
        </w:tc>
        <w:tc>
          <w:tcPr>
            <w:tcW w:w="1725" w:type="dxa"/>
            <w:tcBorders>
              <w:left w:val="single" w:sz="4" w:space="0" w:color="auto"/>
            </w:tcBorders>
          </w:tcPr>
          <w:p w14:paraId="5A00988B" w14:textId="77777777" w:rsidR="007E309F" w:rsidRPr="00E14BC4" w:rsidRDefault="007E309F" w:rsidP="007E309F">
            <w:pPr>
              <w:pStyle w:val="RSCT03TableBody"/>
            </w:pPr>
            <w:r w:rsidRPr="00E14BC4">
              <w:t>−</w:t>
            </w:r>
          </w:p>
        </w:tc>
        <w:tc>
          <w:tcPr>
            <w:tcW w:w="1724" w:type="dxa"/>
          </w:tcPr>
          <w:p w14:paraId="63E8F731" w14:textId="77777777" w:rsidR="007E309F" w:rsidRPr="00E14BC4" w:rsidRDefault="007E309F" w:rsidP="007E309F">
            <w:pPr>
              <w:pStyle w:val="RSCT03TableBody"/>
            </w:pPr>
            <w:r w:rsidRPr="00E14BC4">
              <w:t>−</w:t>
            </w:r>
          </w:p>
        </w:tc>
        <w:tc>
          <w:tcPr>
            <w:tcW w:w="1724" w:type="dxa"/>
          </w:tcPr>
          <w:p w14:paraId="7B6005D0" w14:textId="77777777" w:rsidR="007E309F" w:rsidRPr="00E14BC4" w:rsidRDefault="007E309F" w:rsidP="007E309F">
            <w:pPr>
              <w:pStyle w:val="RSCT03TableBody"/>
            </w:pPr>
            <w:r w:rsidRPr="00E14BC4">
              <w:t>1.133(9)</w:t>
            </w:r>
          </w:p>
        </w:tc>
        <w:tc>
          <w:tcPr>
            <w:tcW w:w="1724" w:type="dxa"/>
          </w:tcPr>
          <w:p w14:paraId="2DCBF5CC" w14:textId="77777777" w:rsidR="007E309F" w:rsidRPr="00E14BC4" w:rsidRDefault="007E309F" w:rsidP="007E309F">
            <w:pPr>
              <w:pStyle w:val="RSCT03TableBody"/>
            </w:pPr>
            <w:r w:rsidRPr="00E14BC4">
              <w:t>1.311(11)</w:t>
            </w:r>
          </w:p>
        </w:tc>
        <w:tc>
          <w:tcPr>
            <w:tcW w:w="1728" w:type="dxa"/>
            <w:gridSpan w:val="2"/>
          </w:tcPr>
          <w:p w14:paraId="04A1690E" w14:textId="77777777" w:rsidR="007E309F" w:rsidRPr="00E14BC4" w:rsidRDefault="007E309F" w:rsidP="007E309F">
            <w:pPr>
              <w:pStyle w:val="RSCT03TableBody"/>
            </w:pPr>
            <w:r w:rsidRPr="00E14BC4">
              <w:t>1.137(10)</w:t>
            </w:r>
          </w:p>
        </w:tc>
      </w:tr>
      <w:tr w:rsidR="007E309F" w:rsidRPr="00E14BC4" w14:paraId="6619A3C2" w14:textId="77777777" w:rsidTr="00ED5EFB">
        <w:trPr>
          <w:trHeight w:val="20"/>
        </w:trPr>
        <w:tc>
          <w:tcPr>
            <w:tcW w:w="1580" w:type="dxa"/>
            <w:tcBorders>
              <w:bottom w:val="single" w:sz="4" w:space="0" w:color="auto"/>
              <w:right w:val="single" w:sz="4" w:space="0" w:color="auto"/>
            </w:tcBorders>
          </w:tcPr>
          <w:p w14:paraId="4801FC5A" w14:textId="77777777" w:rsidR="007E309F" w:rsidRPr="00E14BC4" w:rsidRDefault="007E309F" w:rsidP="007E309F">
            <w:pPr>
              <w:pStyle w:val="RSCT03TableBody"/>
            </w:pPr>
            <w:r w:rsidRPr="00E14BC4">
              <w:t>C30−N6</w:t>
            </w:r>
          </w:p>
        </w:tc>
        <w:tc>
          <w:tcPr>
            <w:tcW w:w="1725" w:type="dxa"/>
            <w:tcBorders>
              <w:left w:val="single" w:sz="4" w:space="0" w:color="auto"/>
              <w:bottom w:val="single" w:sz="4" w:space="0" w:color="auto"/>
            </w:tcBorders>
          </w:tcPr>
          <w:p w14:paraId="0F3AE9CE" w14:textId="77777777" w:rsidR="007E309F" w:rsidRPr="00E14BC4" w:rsidRDefault="007E309F" w:rsidP="007E309F">
            <w:pPr>
              <w:pStyle w:val="RSCT03TableBody"/>
            </w:pPr>
            <w:r w:rsidRPr="00E14BC4">
              <w:t>−</w:t>
            </w:r>
          </w:p>
        </w:tc>
        <w:tc>
          <w:tcPr>
            <w:tcW w:w="1724" w:type="dxa"/>
            <w:tcBorders>
              <w:bottom w:val="single" w:sz="4" w:space="0" w:color="auto"/>
            </w:tcBorders>
          </w:tcPr>
          <w:p w14:paraId="622846E5" w14:textId="77777777" w:rsidR="007E309F" w:rsidRPr="00E14BC4" w:rsidRDefault="007E309F" w:rsidP="007E309F">
            <w:pPr>
              <w:pStyle w:val="RSCT03TableBody"/>
            </w:pPr>
            <w:r w:rsidRPr="00E14BC4">
              <w:t>−</w:t>
            </w:r>
          </w:p>
        </w:tc>
        <w:tc>
          <w:tcPr>
            <w:tcW w:w="1724" w:type="dxa"/>
            <w:tcBorders>
              <w:bottom w:val="single" w:sz="4" w:space="0" w:color="auto"/>
            </w:tcBorders>
          </w:tcPr>
          <w:p w14:paraId="3E34AED6" w14:textId="77777777" w:rsidR="007E309F" w:rsidRPr="00E14BC4" w:rsidRDefault="007E309F" w:rsidP="007E309F">
            <w:pPr>
              <w:pStyle w:val="RSCT03TableBody"/>
            </w:pPr>
            <w:r w:rsidRPr="00E14BC4">
              <w:t>−</w:t>
            </w:r>
          </w:p>
        </w:tc>
        <w:tc>
          <w:tcPr>
            <w:tcW w:w="1724" w:type="dxa"/>
            <w:tcBorders>
              <w:bottom w:val="single" w:sz="4" w:space="0" w:color="auto"/>
            </w:tcBorders>
          </w:tcPr>
          <w:p w14:paraId="062413F3" w14:textId="77777777" w:rsidR="007E309F" w:rsidRPr="00E14BC4" w:rsidRDefault="007E309F" w:rsidP="007E309F">
            <w:pPr>
              <w:pStyle w:val="RSCT03TableBody"/>
            </w:pPr>
            <w:r w:rsidRPr="00E14BC4">
              <w:t>1.356(11)</w:t>
            </w:r>
          </w:p>
        </w:tc>
        <w:tc>
          <w:tcPr>
            <w:tcW w:w="1728" w:type="dxa"/>
            <w:gridSpan w:val="2"/>
            <w:tcBorders>
              <w:bottom w:val="single" w:sz="4" w:space="0" w:color="auto"/>
            </w:tcBorders>
          </w:tcPr>
          <w:p w14:paraId="311DFA57" w14:textId="77777777" w:rsidR="007E309F" w:rsidRPr="00E14BC4" w:rsidRDefault="007E309F" w:rsidP="007E309F">
            <w:pPr>
              <w:pStyle w:val="RSCT03TableBody"/>
            </w:pPr>
            <w:r w:rsidRPr="00E14BC4">
              <w:t>−</w:t>
            </w:r>
          </w:p>
        </w:tc>
      </w:tr>
      <w:tr w:rsidR="007E309F" w:rsidRPr="00E14BC4" w14:paraId="6C1D8F2F" w14:textId="77777777" w:rsidTr="00ED5EFB">
        <w:trPr>
          <w:gridAfter w:val="1"/>
          <w:wAfter w:w="166" w:type="dxa"/>
          <w:trHeight w:val="20"/>
        </w:trPr>
        <w:tc>
          <w:tcPr>
            <w:tcW w:w="10039" w:type="dxa"/>
            <w:gridSpan w:val="6"/>
            <w:tcBorders>
              <w:top w:val="single" w:sz="4" w:space="0" w:color="auto"/>
              <w:bottom w:val="single" w:sz="4" w:space="0" w:color="auto"/>
            </w:tcBorders>
          </w:tcPr>
          <w:p w14:paraId="00AC469C" w14:textId="77777777" w:rsidR="007E309F" w:rsidRPr="00E14BC4" w:rsidRDefault="007E309F" w:rsidP="007E309F">
            <w:pPr>
              <w:pStyle w:val="RSCT03TableBody"/>
            </w:pPr>
            <w:r w:rsidRPr="00E14BC4">
              <w:t>Angles, °</w:t>
            </w:r>
          </w:p>
        </w:tc>
      </w:tr>
      <w:tr w:rsidR="007E309F" w:rsidRPr="00E14BC4" w14:paraId="0EB173BE" w14:textId="77777777" w:rsidTr="00ED5EFB">
        <w:trPr>
          <w:trHeight w:val="20"/>
        </w:trPr>
        <w:tc>
          <w:tcPr>
            <w:tcW w:w="1580" w:type="dxa"/>
            <w:tcBorders>
              <w:top w:val="single" w:sz="4" w:space="0" w:color="auto"/>
              <w:right w:val="single" w:sz="4" w:space="0" w:color="auto"/>
            </w:tcBorders>
          </w:tcPr>
          <w:p w14:paraId="450AE6FA" w14:textId="77777777" w:rsidR="007E309F" w:rsidRPr="00E14BC4" w:rsidRDefault="007E309F" w:rsidP="007E309F">
            <w:pPr>
              <w:pStyle w:val="RSCT03TableBody"/>
            </w:pPr>
            <w:r w:rsidRPr="00E14BC4">
              <w:t>Ir1−C23−N3</w:t>
            </w:r>
          </w:p>
        </w:tc>
        <w:tc>
          <w:tcPr>
            <w:tcW w:w="1725" w:type="dxa"/>
            <w:tcBorders>
              <w:top w:val="single" w:sz="4" w:space="0" w:color="auto"/>
              <w:left w:val="single" w:sz="4" w:space="0" w:color="auto"/>
            </w:tcBorders>
          </w:tcPr>
          <w:p w14:paraId="4E4BCF39" w14:textId="77777777" w:rsidR="007E309F" w:rsidRPr="00E14BC4" w:rsidRDefault="007E309F" w:rsidP="007E309F">
            <w:pPr>
              <w:pStyle w:val="RSCT03TableBody"/>
            </w:pPr>
            <w:r w:rsidRPr="00E14BC4">
              <w:t>167.3(4)</w:t>
            </w:r>
          </w:p>
        </w:tc>
        <w:tc>
          <w:tcPr>
            <w:tcW w:w="1724" w:type="dxa"/>
            <w:tcBorders>
              <w:top w:val="single" w:sz="4" w:space="0" w:color="auto"/>
            </w:tcBorders>
          </w:tcPr>
          <w:p w14:paraId="4D59A5B5" w14:textId="77777777" w:rsidR="007E309F" w:rsidRPr="00E14BC4" w:rsidRDefault="007E309F" w:rsidP="007E309F">
            <w:pPr>
              <w:pStyle w:val="RSCT03TableBody"/>
            </w:pPr>
            <w:r w:rsidRPr="00E14BC4">
              <w:t>174.6(3)</w:t>
            </w:r>
          </w:p>
        </w:tc>
        <w:tc>
          <w:tcPr>
            <w:tcW w:w="1724" w:type="dxa"/>
            <w:tcBorders>
              <w:top w:val="single" w:sz="4" w:space="0" w:color="auto"/>
            </w:tcBorders>
          </w:tcPr>
          <w:p w14:paraId="0336EF18" w14:textId="77777777" w:rsidR="007E309F" w:rsidRPr="00E14BC4" w:rsidRDefault="007E309F" w:rsidP="007E309F">
            <w:pPr>
              <w:pStyle w:val="RSCT03TableBody"/>
            </w:pPr>
            <w:r w:rsidRPr="00E14BC4">
              <w:t>−</w:t>
            </w:r>
          </w:p>
        </w:tc>
        <w:tc>
          <w:tcPr>
            <w:tcW w:w="1724" w:type="dxa"/>
            <w:tcBorders>
              <w:top w:val="single" w:sz="4" w:space="0" w:color="auto"/>
            </w:tcBorders>
          </w:tcPr>
          <w:p w14:paraId="6D7F1321" w14:textId="77777777" w:rsidR="007E309F" w:rsidRPr="00E14BC4" w:rsidRDefault="007E309F" w:rsidP="007E309F">
            <w:pPr>
              <w:pStyle w:val="RSCT03TableBody"/>
            </w:pPr>
          </w:p>
        </w:tc>
        <w:tc>
          <w:tcPr>
            <w:tcW w:w="1728" w:type="dxa"/>
            <w:gridSpan w:val="2"/>
            <w:tcBorders>
              <w:top w:val="single" w:sz="4" w:space="0" w:color="auto"/>
            </w:tcBorders>
          </w:tcPr>
          <w:p w14:paraId="3F0DC7A9" w14:textId="77777777" w:rsidR="007E309F" w:rsidRPr="00E14BC4" w:rsidRDefault="007E309F" w:rsidP="007E309F">
            <w:pPr>
              <w:pStyle w:val="RSCT03TableBody"/>
            </w:pPr>
            <w:r w:rsidRPr="00E14BC4">
              <w:t>−</w:t>
            </w:r>
          </w:p>
        </w:tc>
      </w:tr>
      <w:tr w:rsidR="007E309F" w:rsidRPr="00E14BC4" w14:paraId="74ED06F0" w14:textId="77777777" w:rsidTr="00ED5EFB">
        <w:trPr>
          <w:trHeight w:val="20"/>
        </w:trPr>
        <w:tc>
          <w:tcPr>
            <w:tcW w:w="1580" w:type="dxa"/>
            <w:tcBorders>
              <w:right w:val="single" w:sz="4" w:space="0" w:color="auto"/>
            </w:tcBorders>
          </w:tcPr>
          <w:p w14:paraId="48B1EF3A" w14:textId="77777777" w:rsidR="007E309F" w:rsidRPr="00E14BC4" w:rsidRDefault="007E309F" w:rsidP="007E309F">
            <w:pPr>
              <w:pStyle w:val="RSCT03TableBody"/>
            </w:pPr>
            <w:r w:rsidRPr="00E14BC4">
              <w:t>Ir1−C30−N4</w:t>
            </w:r>
          </w:p>
        </w:tc>
        <w:tc>
          <w:tcPr>
            <w:tcW w:w="1725" w:type="dxa"/>
            <w:tcBorders>
              <w:left w:val="single" w:sz="4" w:space="0" w:color="auto"/>
            </w:tcBorders>
          </w:tcPr>
          <w:p w14:paraId="6D336E8A" w14:textId="77777777" w:rsidR="007E309F" w:rsidRPr="00E14BC4" w:rsidRDefault="007E309F" w:rsidP="007E309F">
            <w:pPr>
              <w:pStyle w:val="RSCT03TableBody"/>
            </w:pPr>
            <w:r w:rsidRPr="00E14BC4">
              <w:t>173.7(3)</w:t>
            </w:r>
          </w:p>
        </w:tc>
        <w:tc>
          <w:tcPr>
            <w:tcW w:w="1724" w:type="dxa"/>
          </w:tcPr>
          <w:p w14:paraId="6924A89B" w14:textId="77777777" w:rsidR="007E309F" w:rsidRPr="00E14BC4" w:rsidRDefault="007E309F" w:rsidP="007E309F">
            <w:pPr>
              <w:pStyle w:val="RSCT03TableBody"/>
            </w:pPr>
            <w:r w:rsidRPr="00E14BC4">
              <w:t>176.6(3)</w:t>
            </w:r>
          </w:p>
        </w:tc>
        <w:tc>
          <w:tcPr>
            <w:tcW w:w="1724" w:type="dxa"/>
          </w:tcPr>
          <w:p w14:paraId="3E65218B" w14:textId="77777777" w:rsidR="007E309F" w:rsidRPr="00E14BC4" w:rsidRDefault="007E309F" w:rsidP="007E309F">
            <w:pPr>
              <w:pStyle w:val="RSCT03TableBody"/>
            </w:pPr>
            <w:r w:rsidRPr="00E14BC4">
              <w:t>−</w:t>
            </w:r>
          </w:p>
        </w:tc>
        <w:tc>
          <w:tcPr>
            <w:tcW w:w="1724" w:type="dxa"/>
          </w:tcPr>
          <w:p w14:paraId="48C4A62A" w14:textId="77777777" w:rsidR="007E309F" w:rsidRPr="00E14BC4" w:rsidRDefault="007E309F" w:rsidP="007E309F">
            <w:pPr>
              <w:pStyle w:val="RSCT03TableBody"/>
            </w:pPr>
          </w:p>
        </w:tc>
        <w:tc>
          <w:tcPr>
            <w:tcW w:w="1728" w:type="dxa"/>
            <w:gridSpan w:val="2"/>
          </w:tcPr>
          <w:p w14:paraId="3B277CD7" w14:textId="77777777" w:rsidR="007E309F" w:rsidRPr="00E14BC4" w:rsidRDefault="007E309F" w:rsidP="007E309F">
            <w:pPr>
              <w:pStyle w:val="RSCT03TableBody"/>
            </w:pPr>
            <w:r w:rsidRPr="00E14BC4">
              <w:t>−</w:t>
            </w:r>
          </w:p>
        </w:tc>
      </w:tr>
      <w:tr w:rsidR="007E309F" w:rsidRPr="00E14BC4" w14:paraId="0B819DAA" w14:textId="77777777" w:rsidTr="00ED5EFB">
        <w:trPr>
          <w:trHeight w:val="20"/>
        </w:trPr>
        <w:tc>
          <w:tcPr>
            <w:tcW w:w="1580" w:type="dxa"/>
            <w:tcBorders>
              <w:right w:val="single" w:sz="4" w:space="0" w:color="auto"/>
            </w:tcBorders>
          </w:tcPr>
          <w:p w14:paraId="4430264A" w14:textId="77777777" w:rsidR="007E309F" w:rsidRPr="00E14BC4" w:rsidRDefault="007E309F" w:rsidP="007E309F">
            <w:pPr>
              <w:pStyle w:val="RSCT03TableBody"/>
            </w:pPr>
            <w:r w:rsidRPr="00E14BC4">
              <w:t>C23−N3−C24</w:t>
            </w:r>
          </w:p>
        </w:tc>
        <w:tc>
          <w:tcPr>
            <w:tcW w:w="1725" w:type="dxa"/>
            <w:tcBorders>
              <w:left w:val="single" w:sz="4" w:space="0" w:color="auto"/>
            </w:tcBorders>
          </w:tcPr>
          <w:p w14:paraId="0639BD87" w14:textId="77777777" w:rsidR="007E309F" w:rsidRPr="00E14BC4" w:rsidRDefault="007E309F" w:rsidP="007E309F">
            <w:pPr>
              <w:pStyle w:val="RSCT03TableBody"/>
            </w:pPr>
            <w:r w:rsidRPr="00E14BC4">
              <w:t>161.0(5)</w:t>
            </w:r>
          </w:p>
        </w:tc>
        <w:tc>
          <w:tcPr>
            <w:tcW w:w="1724" w:type="dxa"/>
          </w:tcPr>
          <w:p w14:paraId="702892F2" w14:textId="77777777" w:rsidR="007E309F" w:rsidRPr="00E14BC4" w:rsidRDefault="007E309F" w:rsidP="007E309F">
            <w:pPr>
              <w:pStyle w:val="RSCT03TableBody"/>
            </w:pPr>
            <w:r w:rsidRPr="00E14BC4">
              <w:t>173.4(4)</w:t>
            </w:r>
          </w:p>
        </w:tc>
        <w:tc>
          <w:tcPr>
            <w:tcW w:w="1724" w:type="dxa"/>
          </w:tcPr>
          <w:p w14:paraId="5F9A42E0" w14:textId="77777777" w:rsidR="007E309F" w:rsidRPr="00E14BC4" w:rsidRDefault="007E309F" w:rsidP="007E309F">
            <w:pPr>
              <w:pStyle w:val="RSCT03TableBody"/>
            </w:pPr>
            <w:r w:rsidRPr="00E14BC4">
              <w:t>−</w:t>
            </w:r>
          </w:p>
        </w:tc>
        <w:tc>
          <w:tcPr>
            <w:tcW w:w="1724" w:type="dxa"/>
          </w:tcPr>
          <w:p w14:paraId="3C047A0B" w14:textId="77777777" w:rsidR="007E309F" w:rsidRPr="00E14BC4" w:rsidRDefault="007E309F" w:rsidP="007E309F">
            <w:pPr>
              <w:pStyle w:val="RSCT03TableBody"/>
            </w:pPr>
          </w:p>
        </w:tc>
        <w:tc>
          <w:tcPr>
            <w:tcW w:w="1728" w:type="dxa"/>
            <w:gridSpan w:val="2"/>
          </w:tcPr>
          <w:p w14:paraId="12CADCB4" w14:textId="77777777" w:rsidR="007E309F" w:rsidRPr="00E14BC4" w:rsidRDefault="007E309F" w:rsidP="007E309F">
            <w:pPr>
              <w:pStyle w:val="RSCT03TableBody"/>
            </w:pPr>
            <w:r w:rsidRPr="00E14BC4">
              <w:t>−</w:t>
            </w:r>
          </w:p>
        </w:tc>
      </w:tr>
      <w:tr w:rsidR="007E309F" w:rsidRPr="00E14BC4" w14:paraId="3B51FFE1" w14:textId="77777777" w:rsidTr="00ED5EFB">
        <w:trPr>
          <w:trHeight w:val="20"/>
        </w:trPr>
        <w:tc>
          <w:tcPr>
            <w:tcW w:w="1580" w:type="dxa"/>
            <w:tcBorders>
              <w:right w:val="single" w:sz="4" w:space="0" w:color="auto"/>
            </w:tcBorders>
          </w:tcPr>
          <w:p w14:paraId="068A460C" w14:textId="77777777" w:rsidR="007E309F" w:rsidRPr="00E14BC4" w:rsidRDefault="007E309F" w:rsidP="007E309F">
            <w:pPr>
              <w:pStyle w:val="RSCT03TableBody"/>
            </w:pPr>
            <w:r w:rsidRPr="00E14BC4">
              <w:t>C30−N3−C31</w:t>
            </w:r>
          </w:p>
        </w:tc>
        <w:tc>
          <w:tcPr>
            <w:tcW w:w="1725" w:type="dxa"/>
            <w:tcBorders>
              <w:left w:val="single" w:sz="4" w:space="0" w:color="auto"/>
            </w:tcBorders>
          </w:tcPr>
          <w:p w14:paraId="01ADF22F" w14:textId="77777777" w:rsidR="007E309F" w:rsidRPr="00E14BC4" w:rsidRDefault="007E309F" w:rsidP="007E309F">
            <w:pPr>
              <w:pStyle w:val="RSCT03TableBody"/>
            </w:pPr>
            <w:r w:rsidRPr="00E14BC4">
              <w:t>165.5(5)</w:t>
            </w:r>
          </w:p>
        </w:tc>
        <w:tc>
          <w:tcPr>
            <w:tcW w:w="1724" w:type="dxa"/>
          </w:tcPr>
          <w:p w14:paraId="0930B4EB" w14:textId="77777777" w:rsidR="007E309F" w:rsidRPr="00E14BC4" w:rsidRDefault="007E309F" w:rsidP="007E309F">
            <w:pPr>
              <w:pStyle w:val="RSCT03TableBody"/>
            </w:pPr>
            <w:r w:rsidRPr="00E14BC4">
              <w:t>176.8(3)</w:t>
            </w:r>
          </w:p>
        </w:tc>
        <w:tc>
          <w:tcPr>
            <w:tcW w:w="1724" w:type="dxa"/>
          </w:tcPr>
          <w:p w14:paraId="2C99458F" w14:textId="77777777" w:rsidR="007E309F" w:rsidRPr="00E14BC4" w:rsidRDefault="007E309F" w:rsidP="007E309F">
            <w:pPr>
              <w:pStyle w:val="RSCT03TableBody"/>
            </w:pPr>
            <w:r w:rsidRPr="00E14BC4">
              <w:t>−</w:t>
            </w:r>
          </w:p>
        </w:tc>
        <w:tc>
          <w:tcPr>
            <w:tcW w:w="1724" w:type="dxa"/>
          </w:tcPr>
          <w:p w14:paraId="0F0E538A" w14:textId="77777777" w:rsidR="007E309F" w:rsidRPr="00E14BC4" w:rsidRDefault="007E309F" w:rsidP="007E309F">
            <w:pPr>
              <w:pStyle w:val="RSCT03TableBody"/>
            </w:pPr>
          </w:p>
        </w:tc>
        <w:tc>
          <w:tcPr>
            <w:tcW w:w="1728" w:type="dxa"/>
            <w:gridSpan w:val="2"/>
          </w:tcPr>
          <w:p w14:paraId="33A77C22" w14:textId="77777777" w:rsidR="007E309F" w:rsidRPr="00E14BC4" w:rsidRDefault="007E309F" w:rsidP="007E309F">
            <w:pPr>
              <w:pStyle w:val="RSCT03TableBody"/>
            </w:pPr>
            <w:r w:rsidRPr="00E14BC4">
              <w:t>−</w:t>
            </w:r>
          </w:p>
        </w:tc>
      </w:tr>
      <w:tr w:rsidR="007E309F" w:rsidRPr="00E14BC4" w14:paraId="73AEFAA5" w14:textId="77777777" w:rsidTr="00ED5EFB">
        <w:trPr>
          <w:trHeight w:val="20"/>
        </w:trPr>
        <w:tc>
          <w:tcPr>
            <w:tcW w:w="1580" w:type="dxa"/>
            <w:tcBorders>
              <w:right w:val="single" w:sz="4" w:space="0" w:color="auto"/>
            </w:tcBorders>
          </w:tcPr>
          <w:p w14:paraId="53D21C90" w14:textId="77777777" w:rsidR="007E309F" w:rsidRPr="00E14BC4" w:rsidRDefault="007E309F" w:rsidP="007E309F">
            <w:pPr>
              <w:pStyle w:val="RSCT03TableBody"/>
            </w:pPr>
            <w:r w:rsidRPr="00E14BC4">
              <w:t>Ir1−C30−N5</w:t>
            </w:r>
          </w:p>
        </w:tc>
        <w:tc>
          <w:tcPr>
            <w:tcW w:w="1725" w:type="dxa"/>
            <w:tcBorders>
              <w:left w:val="single" w:sz="4" w:space="0" w:color="auto"/>
            </w:tcBorders>
          </w:tcPr>
          <w:p w14:paraId="3E9E9CED" w14:textId="77777777" w:rsidR="007E309F" w:rsidRPr="00E14BC4" w:rsidRDefault="007E309F" w:rsidP="007E309F">
            <w:pPr>
              <w:pStyle w:val="RSCT03TableBody"/>
            </w:pPr>
            <w:r w:rsidRPr="00E14BC4">
              <w:t>−</w:t>
            </w:r>
          </w:p>
        </w:tc>
        <w:tc>
          <w:tcPr>
            <w:tcW w:w="1724" w:type="dxa"/>
          </w:tcPr>
          <w:p w14:paraId="65F6F70E" w14:textId="77777777" w:rsidR="007E309F" w:rsidRPr="00E14BC4" w:rsidRDefault="007E309F" w:rsidP="007E309F">
            <w:pPr>
              <w:pStyle w:val="RSCT03TableBody"/>
            </w:pPr>
            <w:r w:rsidRPr="00E14BC4">
              <w:t>−</w:t>
            </w:r>
          </w:p>
        </w:tc>
        <w:tc>
          <w:tcPr>
            <w:tcW w:w="1724" w:type="dxa"/>
          </w:tcPr>
          <w:p w14:paraId="4E70AE73" w14:textId="77777777" w:rsidR="007E309F" w:rsidRPr="00E14BC4" w:rsidRDefault="007E309F" w:rsidP="007E309F">
            <w:pPr>
              <w:pStyle w:val="RSCT03TableBody"/>
            </w:pPr>
            <w:r w:rsidRPr="00E14BC4">
              <w:t>171.5(9)</w:t>
            </w:r>
          </w:p>
        </w:tc>
        <w:tc>
          <w:tcPr>
            <w:tcW w:w="1724" w:type="dxa"/>
          </w:tcPr>
          <w:p w14:paraId="53E14DDD" w14:textId="77777777" w:rsidR="007E309F" w:rsidRPr="00E14BC4" w:rsidRDefault="007E309F" w:rsidP="007E309F">
            <w:pPr>
              <w:pStyle w:val="RSCT03TableBody"/>
            </w:pPr>
          </w:p>
        </w:tc>
        <w:tc>
          <w:tcPr>
            <w:tcW w:w="1728" w:type="dxa"/>
            <w:gridSpan w:val="2"/>
          </w:tcPr>
          <w:p w14:paraId="0574FA32" w14:textId="77777777" w:rsidR="007E309F" w:rsidRPr="00E14BC4" w:rsidRDefault="007E309F" w:rsidP="007E309F">
            <w:pPr>
              <w:pStyle w:val="RSCT03TableBody"/>
            </w:pPr>
            <w:r w:rsidRPr="00E14BC4">
              <w:t>176.3(5)</w:t>
            </w:r>
          </w:p>
        </w:tc>
      </w:tr>
      <w:tr w:rsidR="007E309F" w:rsidRPr="00E14BC4" w14:paraId="3F24F6CA" w14:textId="77777777" w:rsidTr="00ED5EFB">
        <w:trPr>
          <w:trHeight w:val="20"/>
        </w:trPr>
        <w:tc>
          <w:tcPr>
            <w:tcW w:w="1580" w:type="dxa"/>
            <w:tcBorders>
              <w:right w:val="single" w:sz="4" w:space="0" w:color="auto"/>
            </w:tcBorders>
          </w:tcPr>
          <w:p w14:paraId="1AD28BC6" w14:textId="77777777" w:rsidR="007E309F" w:rsidRPr="00E14BC4" w:rsidRDefault="007E309F" w:rsidP="007E309F">
            <w:pPr>
              <w:pStyle w:val="RSCT03TableBody"/>
            </w:pPr>
            <w:r w:rsidRPr="00E14BC4">
              <w:t>N3−C23−N4</w:t>
            </w:r>
          </w:p>
        </w:tc>
        <w:tc>
          <w:tcPr>
            <w:tcW w:w="1725" w:type="dxa"/>
            <w:tcBorders>
              <w:left w:val="single" w:sz="4" w:space="0" w:color="auto"/>
            </w:tcBorders>
          </w:tcPr>
          <w:p w14:paraId="1A48D9EA" w14:textId="77777777" w:rsidR="007E309F" w:rsidRPr="00E14BC4" w:rsidRDefault="007E309F" w:rsidP="007E309F">
            <w:pPr>
              <w:pStyle w:val="RSCT03TableBody"/>
            </w:pPr>
            <w:r w:rsidRPr="00E14BC4">
              <w:t>−</w:t>
            </w:r>
          </w:p>
        </w:tc>
        <w:tc>
          <w:tcPr>
            <w:tcW w:w="1724" w:type="dxa"/>
          </w:tcPr>
          <w:p w14:paraId="77DC9536" w14:textId="77777777" w:rsidR="007E309F" w:rsidRPr="00E14BC4" w:rsidRDefault="007E309F" w:rsidP="007E309F">
            <w:pPr>
              <w:pStyle w:val="RSCT03TableBody"/>
            </w:pPr>
            <w:r w:rsidRPr="00E14BC4">
              <w:t>−</w:t>
            </w:r>
          </w:p>
        </w:tc>
        <w:tc>
          <w:tcPr>
            <w:tcW w:w="1724" w:type="dxa"/>
          </w:tcPr>
          <w:p w14:paraId="64552317" w14:textId="77777777" w:rsidR="007E309F" w:rsidRPr="00E14BC4" w:rsidRDefault="007E309F" w:rsidP="007E309F">
            <w:pPr>
              <w:pStyle w:val="RSCT03TableBody"/>
            </w:pPr>
            <w:r w:rsidRPr="00E14BC4">
              <w:t>117.0(8)</w:t>
            </w:r>
          </w:p>
        </w:tc>
        <w:tc>
          <w:tcPr>
            <w:tcW w:w="1724" w:type="dxa"/>
          </w:tcPr>
          <w:p w14:paraId="3130078B" w14:textId="77777777" w:rsidR="007E309F" w:rsidRPr="00E14BC4" w:rsidRDefault="007E309F" w:rsidP="007E309F">
            <w:pPr>
              <w:pStyle w:val="RSCT03TableBody"/>
            </w:pPr>
            <w:r w:rsidRPr="00E14BC4">
              <w:t>114.3(7)</w:t>
            </w:r>
          </w:p>
        </w:tc>
        <w:tc>
          <w:tcPr>
            <w:tcW w:w="1728" w:type="dxa"/>
            <w:gridSpan w:val="2"/>
          </w:tcPr>
          <w:p w14:paraId="1A9E1F56" w14:textId="77777777" w:rsidR="007E309F" w:rsidRPr="00E14BC4" w:rsidRDefault="007E309F" w:rsidP="007E309F">
            <w:pPr>
              <w:pStyle w:val="RSCT03TableBody"/>
            </w:pPr>
            <w:r w:rsidRPr="00E14BC4">
              <w:t>112.8(6)</w:t>
            </w:r>
          </w:p>
        </w:tc>
      </w:tr>
      <w:tr w:rsidR="007E309F" w:rsidRPr="00E14BC4" w14:paraId="6D2E518D" w14:textId="77777777" w:rsidTr="00ED5EFB">
        <w:trPr>
          <w:trHeight w:val="20"/>
        </w:trPr>
        <w:tc>
          <w:tcPr>
            <w:tcW w:w="1580" w:type="dxa"/>
            <w:tcBorders>
              <w:bottom w:val="single" w:sz="4" w:space="0" w:color="auto"/>
              <w:right w:val="single" w:sz="4" w:space="0" w:color="auto"/>
            </w:tcBorders>
          </w:tcPr>
          <w:p w14:paraId="081C8757" w14:textId="77777777" w:rsidR="007E309F" w:rsidRPr="00E14BC4" w:rsidRDefault="007E309F" w:rsidP="007E309F">
            <w:pPr>
              <w:pStyle w:val="RSCT03TableBody"/>
            </w:pPr>
            <w:r w:rsidRPr="00E14BC4">
              <w:t>N5−C30−N6</w:t>
            </w:r>
          </w:p>
        </w:tc>
        <w:tc>
          <w:tcPr>
            <w:tcW w:w="1725" w:type="dxa"/>
            <w:tcBorders>
              <w:left w:val="single" w:sz="4" w:space="0" w:color="auto"/>
              <w:bottom w:val="single" w:sz="4" w:space="0" w:color="auto"/>
            </w:tcBorders>
          </w:tcPr>
          <w:p w14:paraId="4980D3EB" w14:textId="77777777" w:rsidR="007E309F" w:rsidRPr="00E14BC4" w:rsidRDefault="007E309F" w:rsidP="007E309F">
            <w:pPr>
              <w:pStyle w:val="RSCT03TableBody"/>
            </w:pPr>
            <w:r w:rsidRPr="00E14BC4">
              <w:t>−</w:t>
            </w:r>
          </w:p>
        </w:tc>
        <w:tc>
          <w:tcPr>
            <w:tcW w:w="1724" w:type="dxa"/>
            <w:tcBorders>
              <w:bottom w:val="single" w:sz="4" w:space="0" w:color="auto"/>
            </w:tcBorders>
          </w:tcPr>
          <w:p w14:paraId="6E4ECADD" w14:textId="77777777" w:rsidR="007E309F" w:rsidRPr="00E14BC4" w:rsidRDefault="007E309F" w:rsidP="007E309F">
            <w:pPr>
              <w:pStyle w:val="RSCT03TableBody"/>
            </w:pPr>
            <w:r w:rsidRPr="00E14BC4">
              <w:t>−</w:t>
            </w:r>
          </w:p>
        </w:tc>
        <w:tc>
          <w:tcPr>
            <w:tcW w:w="1724" w:type="dxa"/>
            <w:tcBorders>
              <w:bottom w:val="single" w:sz="4" w:space="0" w:color="auto"/>
            </w:tcBorders>
          </w:tcPr>
          <w:p w14:paraId="5FC98116" w14:textId="77777777" w:rsidR="007E309F" w:rsidRPr="00E14BC4" w:rsidRDefault="007E309F" w:rsidP="007E309F">
            <w:pPr>
              <w:pStyle w:val="RSCT03TableBody"/>
            </w:pPr>
          </w:p>
        </w:tc>
        <w:tc>
          <w:tcPr>
            <w:tcW w:w="1724" w:type="dxa"/>
            <w:tcBorders>
              <w:bottom w:val="single" w:sz="4" w:space="0" w:color="auto"/>
            </w:tcBorders>
          </w:tcPr>
          <w:p w14:paraId="506A0C1F" w14:textId="77777777" w:rsidR="007E309F" w:rsidRPr="00E14BC4" w:rsidRDefault="007E309F" w:rsidP="007E309F">
            <w:pPr>
              <w:pStyle w:val="RSCT03TableBody"/>
            </w:pPr>
            <w:r w:rsidRPr="00E14BC4">
              <w:t>116.1(8)</w:t>
            </w:r>
          </w:p>
        </w:tc>
        <w:tc>
          <w:tcPr>
            <w:tcW w:w="1728" w:type="dxa"/>
            <w:gridSpan w:val="2"/>
            <w:tcBorders>
              <w:bottom w:val="single" w:sz="4" w:space="0" w:color="auto"/>
            </w:tcBorders>
          </w:tcPr>
          <w:p w14:paraId="0F5FE705" w14:textId="77777777" w:rsidR="007E309F" w:rsidRPr="00E14BC4" w:rsidRDefault="007E309F" w:rsidP="007E309F">
            <w:pPr>
              <w:pStyle w:val="RSCT03TableBody"/>
            </w:pPr>
            <w:r w:rsidRPr="00E14BC4">
              <w:t>−</w:t>
            </w:r>
          </w:p>
        </w:tc>
      </w:tr>
    </w:tbl>
    <w:p w14:paraId="5667D25E" w14:textId="34C6AE3C" w:rsidR="007E309F" w:rsidRDefault="00CA4C12" w:rsidP="007E309F">
      <w:pPr>
        <w:pStyle w:val="RSCI02FigureSchemeChartwithtopbar"/>
      </w:pPr>
      <w:r w:rsidRPr="00CA4C12">
        <w:rPr>
          <w:noProof/>
        </w:rPr>
        <w:drawing>
          <wp:inline distT="0" distB="0" distL="0" distR="0" wp14:anchorId="45170B17" wp14:editId="3B266B3A">
            <wp:extent cx="6480175" cy="1840230"/>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1840230"/>
                    </a:xfrm>
                    <a:prstGeom prst="rect">
                      <a:avLst/>
                    </a:prstGeom>
                  </pic:spPr>
                </pic:pic>
              </a:graphicData>
            </a:graphic>
          </wp:inline>
        </w:drawing>
      </w:r>
    </w:p>
    <w:p w14:paraId="21CF3062" w14:textId="7956C4FC" w:rsidR="007E309F" w:rsidRDefault="008A272E" w:rsidP="008A272E">
      <w:pPr>
        <w:pStyle w:val="RSCI05CaptiontoFigureSchemeChartwithbottombar"/>
      </w:pPr>
      <w:r w:rsidRPr="005A3142">
        <w:rPr>
          <w:b/>
        </w:rPr>
        <w:t>Scheme 5</w:t>
      </w:r>
      <w:r w:rsidRPr="005A3142">
        <w:t>. Cleavage of both C–N bonds of the ADC ligands in [</w:t>
      </w:r>
      <w:r w:rsidRPr="005A3142">
        <w:rPr>
          <w:b/>
        </w:rPr>
        <w:t>5a</w:t>
      </w:r>
      <w:r w:rsidRPr="005A3142">
        <w:t>–</w:t>
      </w:r>
      <w:r w:rsidRPr="005A3142">
        <w:rPr>
          <w:b/>
        </w:rPr>
        <w:t>d</w:t>
      </w:r>
      <w:r w:rsidRPr="005A3142">
        <w:t>](OTf).</w:t>
      </w:r>
    </w:p>
    <w:p w14:paraId="056A4F59" w14:textId="4570201B" w:rsidR="008A272E" w:rsidRDefault="008A272E" w:rsidP="008A272E">
      <w:pPr>
        <w:pStyle w:val="RSCB02ArticleText"/>
        <w:sectPr w:rsidR="008A272E" w:rsidSect="007E309F">
          <w:type w:val="continuous"/>
          <w:pgSz w:w="11907" w:h="16840" w:code="9"/>
          <w:pgMar w:top="1009" w:right="851" w:bottom="1758" w:left="851" w:header="851" w:footer="1049" w:gutter="0"/>
          <w:cols w:space="227"/>
          <w:titlePg/>
          <w:docGrid w:linePitch="360"/>
        </w:sectPr>
      </w:pPr>
    </w:p>
    <w:p w14:paraId="6117E6BF" w14:textId="52D2A4BA" w:rsidR="00031322" w:rsidRDefault="00031322" w:rsidP="00B243D3">
      <w:pPr>
        <w:pStyle w:val="RSCB02ArticleText"/>
        <w:ind w:firstLine="284"/>
      </w:pPr>
      <w:r w:rsidRPr="00E14BC4">
        <w:t xml:space="preserve">X-ray data for the </w:t>
      </w:r>
      <w:r w:rsidRPr="00E14BC4">
        <w:rPr>
          <w:i/>
        </w:rPr>
        <w:t>bis</w:t>
      </w:r>
      <w:r w:rsidRPr="00E14BC4">
        <w:t>carbene complex [</w:t>
      </w:r>
      <w:r w:rsidRPr="00E14BC4">
        <w:rPr>
          <w:b/>
        </w:rPr>
        <w:t>5b</w:t>
      </w:r>
      <w:r w:rsidRPr="00E14BC4">
        <w:t>](OTf)•СHCl</w:t>
      </w:r>
      <w:r w:rsidRPr="00E14BC4">
        <w:rPr>
          <w:vertAlign w:val="subscript"/>
        </w:rPr>
        <w:t>3</w:t>
      </w:r>
      <w:r w:rsidRPr="00E14BC4">
        <w:t xml:space="preserve"> indicates that both ADC moieties are turned out of the iridium plane C1–C12–C30–C23–Ir1 (</w:t>
      </w:r>
      <w:r w:rsidRPr="00E14BC4">
        <w:rPr>
          <w:b/>
        </w:rPr>
        <w:t>Figures 1</w:t>
      </w:r>
      <w:r w:rsidRPr="00E14BC4">
        <w:t xml:space="preserve"> and </w:t>
      </w:r>
      <w:r w:rsidR="009F1921">
        <w:rPr>
          <w:b/>
        </w:rPr>
        <w:t>S2</w:t>
      </w:r>
      <w:r w:rsidRPr="00E14BC4">
        <w:t xml:space="preserve">). The dihedral angle between the plane N3–C23–N4 and the plane C1–C12–C30–C23–Ir1 is 144(3)°, plane N5–C30–N6 and plane C1–C8–C15–C26–Ir1 is 28.7(3)°). Inspection of the X-ray data for </w:t>
      </w:r>
      <w:r w:rsidRPr="00E14BC4">
        <w:rPr>
          <w:i/>
        </w:rPr>
        <w:t>mono</w:t>
      </w:r>
      <w:r w:rsidRPr="00E14BC4">
        <w:t>carbene complexes [</w:t>
      </w:r>
      <w:r w:rsidRPr="00E14BC4">
        <w:rPr>
          <w:b/>
        </w:rPr>
        <w:t>4</w:t>
      </w:r>
      <w:r w:rsidRPr="00E14BC4">
        <w:t xml:space="preserve">](OTf) and </w:t>
      </w:r>
      <w:r w:rsidRPr="00E14BC4">
        <w:rPr>
          <w:b/>
        </w:rPr>
        <w:t>6c</w:t>
      </w:r>
      <w:r w:rsidRPr="00E14BC4">
        <w:t>•СHCl</w:t>
      </w:r>
      <w:r w:rsidRPr="00E14BC4">
        <w:rPr>
          <w:vertAlign w:val="subscript"/>
        </w:rPr>
        <w:t>3</w:t>
      </w:r>
      <w:r w:rsidRPr="00E14BC4">
        <w:t xml:space="preserve"> indicates that the ADC moieties are located in the iridium plane. These data show that the intramolecular repulsion in the complex [</w:t>
      </w:r>
      <w:r w:rsidRPr="00E14BC4">
        <w:rPr>
          <w:b/>
        </w:rPr>
        <w:t>5a</w:t>
      </w:r>
      <w:r w:rsidRPr="00E14BC4">
        <w:t>–</w:t>
      </w:r>
      <w:r w:rsidRPr="00E14BC4">
        <w:rPr>
          <w:b/>
        </w:rPr>
        <w:t>d</w:t>
      </w:r>
      <w:r w:rsidRPr="00E14BC4">
        <w:t>](OTf), could additionally contribute toward the cleavage</w:t>
      </w:r>
      <w:r w:rsidR="00D7084C">
        <w:t xml:space="preserve"> of the ADC ligands</w:t>
      </w:r>
      <w:r>
        <w:t>.</w:t>
      </w:r>
    </w:p>
    <w:p w14:paraId="7040918E" w14:textId="698B2549" w:rsidR="008157A3" w:rsidRPr="007E5060" w:rsidRDefault="001803E4" w:rsidP="00031322">
      <w:pPr>
        <w:pStyle w:val="RSCB02ArticleText"/>
        <w:ind w:firstLine="284"/>
      </w:pPr>
      <w:r w:rsidRPr="005A3142">
        <w:t>Diaminocarbene complexes [</w:t>
      </w:r>
      <w:r w:rsidRPr="005A3142">
        <w:rPr>
          <w:b/>
        </w:rPr>
        <w:t>4b</w:t>
      </w:r>
      <w:r w:rsidRPr="005A3142">
        <w:t>–</w:t>
      </w:r>
      <w:r w:rsidRPr="005A3142">
        <w:rPr>
          <w:b/>
        </w:rPr>
        <w:t>d</w:t>
      </w:r>
      <w:r w:rsidRPr="005A3142">
        <w:t>](OTf) and</w:t>
      </w:r>
      <w:r w:rsidRPr="005A3142">
        <w:rPr>
          <w:b/>
        </w:rPr>
        <w:t xml:space="preserve"> 6a</w:t>
      </w:r>
      <w:r w:rsidRPr="005A3142">
        <w:t>–</w:t>
      </w:r>
      <w:r w:rsidRPr="005A3142">
        <w:rPr>
          <w:b/>
        </w:rPr>
        <w:t xml:space="preserve">d </w:t>
      </w:r>
      <w:r w:rsidRPr="005A3142">
        <w:t>were obtained as yellow or pale yellow solids, respectively. These compounds are air- and moisture-stable at 20–170 °C ([</w:t>
      </w:r>
      <w:r w:rsidRPr="005A3142">
        <w:rPr>
          <w:b/>
        </w:rPr>
        <w:t>4b</w:t>
      </w:r>
      <w:r w:rsidRPr="005A3142">
        <w:t>–</w:t>
      </w:r>
      <w:r w:rsidRPr="005A3142">
        <w:rPr>
          <w:b/>
        </w:rPr>
        <w:t>d</w:t>
      </w:r>
      <w:r w:rsidRPr="005A3142">
        <w:t>](OTf)) or 20–190 °C (</w:t>
      </w:r>
      <w:r w:rsidRPr="005A3142">
        <w:rPr>
          <w:b/>
        </w:rPr>
        <w:t>6a</w:t>
      </w:r>
      <w:r w:rsidRPr="005A3142">
        <w:t>–</w:t>
      </w:r>
      <w:r w:rsidRPr="005A3142">
        <w:rPr>
          <w:b/>
        </w:rPr>
        <w:t>d</w:t>
      </w:r>
      <w:r w:rsidRPr="005A3142">
        <w:t>). Complexes [</w:t>
      </w:r>
      <w:r w:rsidRPr="005A3142">
        <w:rPr>
          <w:b/>
        </w:rPr>
        <w:t>4b</w:t>
      </w:r>
      <w:r w:rsidRPr="005A3142">
        <w:t>–</w:t>
      </w:r>
      <w:r w:rsidRPr="005A3142">
        <w:rPr>
          <w:b/>
        </w:rPr>
        <w:t>d</w:t>
      </w:r>
      <w:r w:rsidRPr="005A3142">
        <w:t xml:space="preserve">](OTf) and </w:t>
      </w:r>
      <w:r w:rsidRPr="005A3142">
        <w:rPr>
          <w:b/>
        </w:rPr>
        <w:t>6a</w:t>
      </w:r>
      <w:r w:rsidRPr="005A3142">
        <w:t>–</w:t>
      </w:r>
      <w:r w:rsidRPr="005A3142">
        <w:rPr>
          <w:b/>
        </w:rPr>
        <w:t xml:space="preserve">d </w:t>
      </w:r>
      <w:r w:rsidRPr="005A3142">
        <w:t>were characterized by elemental analyses (C, H, N), molar conductivities (for [</w:t>
      </w:r>
      <w:r w:rsidRPr="005A3142">
        <w:rPr>
          <w:b/>
        </w:rPr>
        <w:t>4b</w:t>
      </w:r>
      <w:r w:rsidRPr="005A3142">
        <w:t>–</w:t>
      </w:r>
      <w:r w:rsidRPr="005A3142">
        <w:rPr>
          <w:b/>
        </w:rPr>
        <w:t>d</w:t>
      </w:r>
      <w:r w:rsidRPr="005A3142">
        <w:t>](OTf)), TG/DTA, HRESI</w:t>
      </w:r>
      <w:r w:rsidRPr="005A3142">
        <w:rPr>
          <w:vertAlign w:val="superscript"/>
        </w:rPr>
        <w:t>+</w:t>
      </w:r>
      <w:r w:rsidRPr="005A3142">
        <w:t>-MS, IR, 1D (</w:t>
      </w:r>
      <w:r w:rsidRPr="005A3142">
        <w:rPr>
          <w:vertAlign w:val="superscript"/>
        </w:rPr>
        <w:t>1</w:t>
      </w:r>
      <w:r w:rsidRPr="005A3142">
        <w:t xml:space="preserve">H, </w:t>
      </w:r>
      <w:r w:rsidRPr="005A3142">
        <w:rPr>
          <w:vertAlign w:val="superscript"/>
        </w:rPr>
        <w:t>13</w:t>
      </w:r>
      <w:r w:rsidRPr="005A3142">
        <w:t>C{</w:t>
      </w:r>
      <w:r w:rsidRPr="005A3142">
        <w:rPr>
          <w:vertAlign w:val="superscript"/>
        </w:rPr>
        <w:t>1</w:t>
      </w:r>
      <w:r w:rsidRPr="005A3142">
        <w:t xml:space="preserve">H}, </w:t>
      </w:r>
      <w:r w:rsidRPr="005A3142">
        <w:rPr>
          <w:vertAlign w:val="superscript"/>
        </w:rPr>
        <w:t>19</w:t>
      </w:r>
      <w:r w:rsidRPr="005A3142">
        <w:t>F{</w:t>
      </w:r>
      <w:r w:rsidRPr="005A3142">
        <w:rPr>
          <w:vertAlign w:val="superscript"/>
        </w:rPr>
        <w:t>1</w:t>
      </w:r>
      <w:r w:rsidRPr="005A3142">
        <w:t>H}) and 2D (</w:t>
      </w:r>
      <w:r w:rsidRPr="005A3142">
        <w:rPr>
          <w:vertAlign w:val="superscript"/>
        </w:rPr>
        <w:t>1</w:t>
      </w:r>
      <w:r w:rsidRPr="005A3142">
        <w:t>H,</w:t>
      </w:r>
      <w:r w:rsidRPr="005A3142">
        <w:rPr>
          <w:vertAlign w:val="superscript"/>
        </w:rPr>
        <w:t>1</w:t>
      </w:r>
      <w:r w:rsidRPr="005A3142">
        <w:t xml:space="preserve">H-COSY, </w:t>
      </w:r>
      <w:r w:rsidRPr="005A3142">
        <w:rPr>
          <w:vertAlign w:val="superscript"/>
        </w:rPr>
        <w:t>1</w:t>
      </w:r>
      <w:r w:rsidRPr="005A3142">
        <w:t>H,</w:t>
      </w:r>
      <w:r w:rsidRPr="005A3142">
        <w:rPr>
          <w:vertAlign w:val="superscript"/>
        </w:rPr>
        <w:t>13</w:t>
      </w:r>
      <w:r w:rsidRPr="005A3142">
        <w:t>C-HMQC/</w:t>
      </w:r>
      <w:r w:rsidRPr="005A3142">
        <w:rPr>
          <w:vertAlign w:val="superscript"/>
        </w:rPr>
        <w:t>1</w:t>
      </w:r>
      <w:r w:rsidRPr="005A3142">
        <w:t>H,</w:t>
      </w:r>
      <w:r w:rsidRPr="005A3142">
        <w:rPr>
          <w:vertAlign w:val="superscript"/>
        </w:rPr>
        <w:t>13</w:t>
      </w:r>
      <w:r w:rsidRPr="005A3142">
        <w:t xml:space="preserve">C-HSQC, and </w:t>
      </w:r>
      <w:r w:rsidRPr="005A3142">
        <w:rPr>
          <w:vertAlign w:val="superscript"/>
        </w:rPr>
        <w:t>1</w:t>
      </w:r>
      <w:r w:rsidRPr="005A3142">
        <w:t>H,</w:t>
      </w:r>
      <w:r w:rsidRPr="005A3142">
        <w:rPr>
          <w:vertAlign w:val="superscript"/>
        </w:rPr>
        <w:t>13</w:t>
      </w:r>
      <w:r w:rsidRPr="005A3142">
        <w:t>C-HMBC) NMR spectroscopy (see SI). The solid-</w:t>
      </w:r>
      <w:r w:rsidRPr="005A3142">
        <w:t>state structures of [</w:t>
      </w:r>
      <w:r w:rsidRPr="005A3142">
        <w:rPr>
          <w:b/>
        </w:rPr>
        <w:t>4b</w:t>
      </w:r>
      <w:r w:rsidRPr="005A3142">
        <w:t xml:space="preserve">](OTf) and </w:t>
      </w:r>
      <w:r w:rsidRPr="005A3142">
        <w:rPr>
          <w:b/>
        </w:rPr>
        <w:t>6c</w:t>
      </w:r>
      <w:r w:rsidRPr="005A3142">
        <w:t>•СHCl</w:t>
      </w:r>
      <w:r w:rsidRPr="005A3142">
        <w:rPr>
          <w:vertAlign w:val="subscript"/>
        </w:rPr>
        <w:t>3</w:t>
      </w:r>
      <w:r w:rsidRPr="005A3142">
        <w:t xml:space="preserve"> were established by XRD (</w:t>
      </w:r>
      <w:r w:rsidRPr="005A3142">
        <w:rPr>
          <w:b/>
        </w:rPr>
        <w:t xml:space="preserve">Figure 3, </w:t>
      </w:r>
      <w:r w:rsidRPr="005A3142">
        <w:t>center and right). In [</w:t>
      </w:r>
      <w:r w:rsidRPr="005A3142">
        <w:rPr>
          <w:b/>
        </w:rPr>
        <w:t>4b</w:t>
      </w:r>
      <w:r w:rsidRPr="005A3142">
        <w:t>](OTf), the Ir–C</w:t>
      </w:r>
      <w:r w:rsidRPr="005A3142">
        <w:rPr>
          <w:vertAlign w:val="subscript"/>
        </w:rPr>
        <w:t>isocyanide</w:t>
      </w:r>
      <w:r w:rsidRPr="005A3142">
        <w:t xml:space="preserve"> bond (2.001(9)</w:t>
      </w:r>
      <w:r w:rsidRPr="005A3142">
        <w:rPr>
          <w:bCs/>
        </w:rPr>
        <w:t xml:space="preserve"> Å)</w:t>
      </w:r>
      <w:r w:rsidRPr="005A3142">
        <w:t xml:space="preserve"> is similar to the bonds between Ir and C</w:t>
      </w:r>
      <w:r w:rsidRPr="005A3142">
        <w:rPr>
          <w:vertAlign w:val="subscript"/>
        </w:rPr>
        <w:t xml:space="preserve">isocyanide </w:t>
      </w:r>
      <w:r w:rsidRPr="005A3142">
        <w:t xml:space="preserve">in the isocyanide complexes </w:t>
      </w:r>
      <w:r w:rsidRPr="005A3142">
        <w:rPr>
          <w:b/>
        </w:rPr>
        <w:t>3a</w:t>
      </w:r>
      <w:r w:rsidRPr="005A3142">
        <w:t>–</w:t>
      </w:r>
      <w:r w:rsidRPr="005A3142">
        <w:rPr>
          <w:b/>
        </w:rPr>
        <w:t xml:space="preserve">d </w:t>
      </w:r>
      <w:r w:rsidRPr="005A3142">
        <w:t>(1.991–2.019</w:t>
      </w:r>
      <w:r w:rsidRPr="005A3142">
        <w:rPr>
          <w:bCs/>
        </w:rPr>
        <w:t xml:space="preserve"> Å</w:t>
      </w:r>
      <w:r w:rsidRPr="005A3142">
        <w:t xml:space="preserve">), whereas in </w:t>
      </w:r>
      <w:r w:rsidRPr="005A3142">
        <w:rPr>
          <w:b/>
        </w:rPr>
        <w:t>6c</w:t>
      </w:r>
      <w:r w:rsidRPr="005A3142">
        <w:t>•СHCl</w:t>
      </w:r>
      <w:r w:rsidRPr="005A3142">
        <w:rPr>
          <w:vertAlign w:val="subscript"/>
        </w:rPr>
        <w:t>3</w:t>
      </w:r>
      <w:r w:rsidRPr="005A3142">
        <w:t>, the Ir–CN bond (2.091(9)</w:t>
      </w:r>
      <w:r w:rsidRPr="005A3142">
        <w:rPr>
          <w:bCs/>
        </w:rPr>
        <w:t xml:space="preserve"> Å)</w:t>
      </w:r>
      <w:r w:rsidRPr="005A3142">
        <w:t xml:space="preserve"> is slightly longer. The Ir–C</w:t>
      </w:r>
      <w:r w:rsidRPr="005A3142">
        <w:rPr>
          <w:vertAlign w:val="subscript"/>
        </w:rPr>
        <w:t>cyanide</w:t>
      </w:r>
      <w:r w:rsidRPr="005A3142">
        <w:t xml:space="preserve"> bond (2.091(9)</w:t>
      </w:r>
      <w:r w:rsidRPr="005A3142">
        <w:rPr>
          <w:bCs/>
        </w:rPr>
        <w:t xml:space="preserve"> Å) in </w:t>
      </w:r>
      <w:r w:rsidRPr="005A3142">
        <w:rPr>
          <w:b/>
          <w:bCs/>
        </w:rPr>
        <w:t>6c</w:t>
      </w:r>
      <w:r w:rsidRPr="005A3142">
        <w:t xml:space="preserve"> is similar to the previously reported the Ir–C</w:t>
      </w:r>
      <w:r w:rsidRPr="005A3142">
        <w:rPr>
          <w:vertAlign w:val="subscript"/>
        </w:rPr>
        <w:t xml:space="preserve">cyanide </w:t>
      </w:r>
      <w:r w:rsidRPr="005A3142">
        <w:t>bonds in the complexes [</w:t>
      </w:r>
      <w:r w:rsidRPr="005A3142">
        <w:rPr>
          <w:bCs/>
        </w:rPr>
        <w:t>Ir(dfppy)</w:t>
      </w:r>
      <w:r w:rsidRPr="005A3142">
        <w:rPr>
          <w:bCs/>
          <w:vertAlign w:val="subscript"/>
        </w:rPr>
        <w:t>2</w:t>
      </w:r>
      <w:r w:rsidRPr="005A3142">
        <w:rPr>
          <w:bCs/>
        </w:rPr>
        <w:t xml:space="preserve">(CNR)(CN)] (R = Xyl, </w:t>
      </w:r>
      <w:r w:rsidRPr="005A3142">
        <w:rPr>
          <w:bCs/>
          <w:i/>
        </w:rPr>
        <w:t>t-</w:t>
      </w:r>
      <w:r w:rsidRPr="005A3142">
        <w:rPr>
          <w:bCs/>
        </w:rPr>
        <w:t>Bu) (2.064(3)–2.074(3) Å)</w:t>
      </w:r>
      <w:r w:rsidRPr="005A3142">
        <w:rPr>
          <w:bCs/>
        </w:rPr>
        <w:fldChar w:fldCharType="begin"/>
      </w:r>
      <w:r w:rsidR="00B84DC4" w:rsidRPr="005A3142">
        <w:rPr>
          <w:bCs/>
        </w:rPr>
        <w:instrText xml:space="preserve"> ADDIN EN.CITE &lt;EndNote&gt;&lt;Cite&gt;&lt;Author&gt;Dedeian&lt;/Author&gt;&lt;Year&gt;2007&lt;/Year&gt;&lt;RecNum&gt;34&lt;/RecNum&gt;&lt;DisplayText&gt;&lt;style face="superscript"&gt;31&lt;/style&gt;&lt;/DisplayText&gt;&lt;record&gt;&lt;rec-number&gt;34&lt;/rec-number&gt;&lt;foreign-keys&gt;&lt;key app="EN" db-id="pfe5r5vwa2f0z1eswfspx5rdw2d9wdd5tpwa" timestamp="1555775276"&gt;34&lt;/key&gt;&lt;/foreign-keys&gt;&lt;ref-type name="Journal Article"&gt;17&lt;/ref-type&gt;&lt;contributors&gt;&lt;authors&gt;&lt;author&gt;Dedeian, Kenneth&lt;/author&gt;&lt;author&gt;Shi, Jianmin&lt;/author&gt;&lt;author&gt;Forsythe, Eric&lt;/author&gt;&lt;author&gt;Morton, David C.&lt;/author&gt;&lt;author&gt;Zavalij, Peter Y.&lt;/author&gt;&lt;/authors&gt;&lt;/contributors&gt;&lt;titles&gt;&lt;title&gt;Blue phosphorescence from mixed cyano-isocyanide cyclometalated iridium(III) complexes&lt;/title&gt;&lt;secondary-title&gt;Inorg. Chem.&lt;/secondary-title&gt;&lt;/titles&gt;&lt;periodical&gt;&lt;full-title&gt;Inorg. Chem.&lt;/full-title&gt;&lt;/periodical&gt;&lt;pages&gt;1603-1611&lt;/pages&gt;&lt;volume&gt;46&lt;/volume&gt;&lt;number&gt;5&lt;/number&gt;&lt;keywords&gt;&lt;keyword&gt;isocyanide ligand substitution chloro bridged iridium pyridylbenzene cyclometalate&lt;/keyword&gt;&lt;keyword&gt;crystal structure mixed cyano isocyanide iridium pyridylbenzene cyclometalate complex&lt;/keyword&gt;&lt;keyword&gt;mol structure mixed cyano isocyanide iridium pyridylbenzene cyclometalate complex&lt;/keyword&gt;&lt;/keywords&gt;&lt;dates&gt;&lt;year&gt;2007&lt;/year&gt;&lt;pub-dates&gt;&lt;date&gt;//&lt;/date&gt;&lt;/pub-dates&gt;&lt;/dates&gt;&lt;publisher&gt;American Chemical Society&lt;/publisher&gt;&lt;isbn&gt;0020-1669&lt;/isbn&gt;&lt;work-type&gt;10.1021/ic061513v&lt;/work-type&gt;&lt;urls&gt;&lt;/urls&gt;&lt;electronic-resource-num&gt;10.1021/ic061513v&lt;/electronic-resource-num&gt;&lt;/record&gt;&lt;/Cite&gt;&lt;/EndNote&gt;</w:instrText>
      </w:r>
      <w:r w:rsidRPr="005A3142">
        <w:rPr>
          <w:bCs/>
        </w:rPr>
        <w:fldChar w:fldCharType="separate"/>
      </w:r>
      <w:r w:rsidR="00B84DC4" w:rsidRPr="005A3142">
        <w:rPr>
          <w:bCs/>
          <w:noProof/>
          <w:vertAlign w:val="superscript"/>
        </w:rPr>
        <w:t>31</w:t>
      </w:r>
      <w:r w:rsidRPr="005A3142">
        <w:fldChar w:fldCharType="end"/>
      </w:r>
      <w:r w:rsidRPr="005A3142">
        <w:rPr>
          <w:bCs/>
        </w:rPr>
        <w:t xml:space="preserve"> and substantially longer than</w:t>
      </w:r>
      <w:r w:rsidRPr="005A3142">
        <w:t xml:space="preserve"> in the complexes [Ir(ppy)</w:t>
      </w:r>
      <w:r w:rsidRPr="005A3142">
        <w:rPr>
          <w:vertAlign w:val="subscript"/>
        </w:rPr>
        <w:t>2</w:t>
      </w:r>
      <w:r w:rsidRPr="005A3142">
        <w:t>(CN)(PR</w:t>
      </w:r>
      <w:r w:rsidRPr="005A3142">
        <w:rPr>
          <w:vertAlign w:val="subscript"/>
        </w:rPr>
        <w:t>3</w:t>
      </w:r>
      <w:r w:rsidRPr="005A3142">
        <w:t xml:space="preserve">)] (2.048(6)–2.054(3) </w:t>
      </w:r>
      <w:r w:rsidRPr="005A3142">
        <w:rPr>
          <w:bCs/>
        </w:rPr>
        <w:t>Å</w:t>
      </w:r>
      <w:r w:rsidRPr="005A3142">
        <w:t>).</w:t>
      </w:r>
      <w:r w:rsidRPr="005A3142">
        <w:fldChar w:fldCharType="begin"/>
      </w:r>
      <w:r w:rsidR="00B84DC4" w:rsidRPr="005A3142">
        <w:instrText xml:space="preserve"> ADDIN EN.CITE &lt;EndNote&gt;&lt;Cite&gt;&lt;Author&gt;Sanner&lt;/Author&gt;&lt;Year&gt;2016&lt;/Year&gt;&lt;RecNum&gt;32&lt;/RecNum&gt;&lt;DisplayText&gt;&lt;style face="superscript"&gt;29&lt;/style&gt;&lt;/DisplayText&gt;&lt;record&gt;&lt;rec-number&gt;32&lt;/rec-number&gt;&lt;foreign-keys&gt;&lt;key app="EN" db-id="pfe5r5vwa2f0z1eswfspx5rdw2d9wdd5tpwa" timestamp="1555775276"&gt;32&lt;/key&gt;&lt;/foreign-keys&gt;&lt;ref-type name="Journal Article"&gt;17&lt;/ref-type&gt;&lt;contributors&gt;&lt;authors&gt;&lt;author&gt;Sanner, Robert D.&lt;/author&gt;&lt;author&gt;Cherepy, Nerine J.&lt;/author&gt;&lt;author&gt;Young Jr, Victor G.&lt;/author&gt;&lt;/authors&gt;&lt;/contributors&gt;&lt;titles&gt;&lt;title&gt;Blue light emission from cyclometallated iridium(III) cyano complexes: Syntheses, crystal structures, and photophysical properties&lt;/title&gt;&lt;secondary-title&gt;Inorg. Chim. Acta&lt;/secondary-title&gt;&lt;/titles&gt;&lt;periodical&gt;&lt;full-title&gt;Inorg. Chim. Acta&lt;/full-title&gt;&lt;/periodical&gt;&lt;pages&gt;165–171&lt;/pages&gt;&lt;volume&gt;440&lt;/volume&gt;&lt;keywords&gt;&lt;keyword&gt;Blue phosphorescence&lt;/keyword&gt;&lt;keyword&gt;Iridium complexes&lt;/keyword&gt;&lt;keyword&gt;Metallorganic light emitters&lt;/keyword&gt;&lt;/keywords&gt;&lt;dates&gt;&lt;year&gt;2016&lt;/year&gt;&lt;pub-dates&gt;&lt;date&gt;1/30/&lt;/date&gt;&lt;/pub-dates&gt;&lt;/dates&gt;&lt;isbn&gt;0020-1693&lt;/isbn&gt;&lt;urls&gt;&lt;related-urls&gt;&lt;url&gt;https://www.sciencedirect.com/science/article/pii/S0020169315005241&lt;/url&gt;&lt;/related-urls&gt;&lt;/urls&gt;&lt;electronic-resource-num&gt;https://doi.org/10.1016/j.ica.2015.10.030&lt;/electronic-resource-num&gt;&lt;/record&gt;&lt;/Cite&gt;&lt;/EndNote&gt;</w:instrText>
      </w:r>
      <w:r w:rsidRPr="005A3142">
        <w:fldChar w:fldCharType="separate"/>
      </w:r>
      <w:r w:rsidR="00B84DC4" w:rsidRPr="005A3142">
        <w:rPr>
          <w:noProof/>
          <w:vertAlign w:val="superscript"/>
        </w:rPr>
        <w:t>29</w:t>
      </w:r>
      <w:r w:rsidRPr="005A3142">
        <w:fldChar w:fldCharType="end"/>
      </w:r>
    </w:p>
    <w:p w14:paraId="660E942B" w14:textId="472CE636" w:rsidR="008A272E" w:rsidRDefault="005A3142" w:rsidP="008157A3">
      <w:pPr>
        <w:pStyle w:val="RSCB02ArticleText"/>
        <w:ind w:firstLine="284"/>
        <w:sectPr w:rsidR="008A272E" w:rsidSect="00514CBA">
          <w:type w:val="continuous"/>
          <w:pgSz w:w="11907" w:h="16840" w:code="9"/>
          <w:pgMar w:top="1009" w:right="851" w:bottom="1758" w:left="851" w:header="851" w:footer="1049" w:gutter="0"/>
          <w:cols w:num="2" w:space="227"/>
          <w:titlePg/>
          <w:docGrid w:linePitch="360"/>
        </w:sectPr>
      </w:pPr>
      <w:r w:rsidRPr="007E5060">
        <w:t>As the next step, we attempted to rationalize our findings. Although the cleavage of R–NC bond of isocyanides leading to cyanide species was previously reported, it is limited to aliphatic alkyl species.</w:t>
      </w:r>
      <w:r w:rsidRPr="007E5060">
        <w:fldChar w:fldCharType="begin">
          <w:fldData xml:space="preserve">PEVuZE5vdGU+PENpdGU+PEF1dGhvcj5TdGVyemlrPC9BdXRob3I+PFllYXI+MjAxMDwvWWVhcj48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==
</w:fldData>
        </w:fldChar>
      </w:r>
      <w:r>
        <w:instrText xml:space="preserve"> ADDIN EN.CITE </w:instrText>
      </w:r>
      <w:r>
        <w:fldChar w:fldCharType="begin">
          <w:fldData xml:space="preserve">PEVuZE5vdGU+PENpdGU+PEF1dGhvcj5TdGVyemlrPC9BdXRob3I+PFllYXI+MjAxMDwvWWVhcj48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==
</w:fldData>
        </w:fldChar>
      </w:r>
      <w:r>
        <w:instrText xml:space="preserve"> ADDIN EN.CITE.DATA </w:instrText>
      </w:r>
      <w:r>
        <w:fldChar w:fldCharType="end"/>
      </w:r>
      <w:r w:rsidRPr="007E5060">
        <w:fldChar w:fldCharType="separate"/>
      </w:r>
      <w:r w:rsidRPr="00B84DC4">
        <w:rPr>
          <w:noProof/>
          <w:vertAlign w:val="superscript"/>
        </w:rPr>
        <w:t>32-34</w:t>
      </w:r>
      <w:r w:rsidRPr="007E5060">
        <w:fldChar w:fldCharType="end"/>
      </w:r>
      <w:r>
        <w:t xml:space="preserve"> </w:t>
      </w:r>
      <w:r w:rsidRPr="007E5060">
        <w:t>Our findings suggest that [</w:t>
      </w:r>
      <w:r w:rsidRPr="007E5060">
        <w:rPr>
          <w:b/>
        </w:rPr>
        <w:t>5</w:t>
      </w:r>
      <w:r w:rsidRPr="007E5060">
        <w:t xml:space="preserve">](OTf) may be subject to a cleavage </w:t>
      </w:r>
      <w:r w:rsidRPr="007E5060">
        <w:rPr>
          <w:i/>
        </w:rPr>
        <w:t xml:space="preserve">via </w:t>
      </w:r>
      <w:r w:rsidRPr="007E5060">
        <w:t>two competing routes, viz. by the splitting of either C–N(H)R (Scheme 5, Route I) or C–NH</w:t>
      </w:r>
      <w:r w:rsidRPr="007E5060">
        <w:rPr>
          <w:vertAlign w:val="subscript"/>
        </w:rPr>
        <w:t>2</w:t>
      </w:r>
      <w:r w:rsidRPr="007E5060">
        <w:t xml:space="preserve"> (Route J) bonds in the carbene fragment. The ratio between [</w:t>
      </w:r>
      <w:r w:rsidRPr="007E5060">
        <w:rPr>
          <w:b/>
        </w:rPr>
        <w:t>4</w:t>
      </w:r>
      <w:r w:rsidRPr="007E5060">
        <w:t xml:space="preserve">](OTf) and </w:t>
      </w:r>
      <w:r w:rsidRPr="007E5060">
        <w:rPr>
          <w:b/>
        </w:rPr>
        <w:t>6</w:t>
      </w:r>
      <w:r w:rsidRPr="007E5060">
        <w:t xml:space="preserve"> depends on the reaction conditions, and no interconversion between [</w:t>
      </w:r>
      <w:r w:rsidRPr="007E5060">
        <w:rPr>
          <w:b/>
        </w:rPr>
        <w:t>4</w:t>
      </w:r>
      <w:r w:rsidRPr="007E5060">
        <w:t xml:space="preserve">](OTf) and </w:t>
      </w:r>
      <w:r w:rsidRPr="007E5060">
        <w:rPr>
          <w:b/>
        </w:rPr>
        <w:t xml:space="preserve">6 </w:t>
      </w:r>
      <w:r w:rsidRPr="007E5060">
        <w:t xml:space="preserve">occurs. </w:t>
      </w:r>
      <w:hyperlink w:anchor="_ENREF_31" w:tooltip="Brown, 2012 #71" w:history="1"/>
      <w:hyperlink w:anchor="_ENREF_30" w:tooltip="Zhang, 2006 #70" w:history="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2"/>
        <w:gridCol w:w="5103"/>
      </w:tblGrid>
      <w:tr w:rsidR="0010060C" w:rsidRPr="00E14BC4" w14:paraId="5B69A7B0" w14:textId="77777777" w:rsidTr="0010060C">
        <w:tc>
          <w:tcPr>
            <w:tcW w:w="5102" w:type="dxa"/>
            <w:vAlign w:val="center"/>
          </w:tcPr>
          <w:p w14:paraId="3DD8E05F" w14:textId="338ACE1C" w:rsidR="0010060C" w:rsidRPr="00E14BC4" w:rsidRDefault="00B25AE9" w:rsidP="008A272E">
            <w:pPr>
              <w:pStyle w:val="TAMainText"/>
              <w:ind w:firstLine="0"/>
              <w:jc w:val="center"/>
            </w:pPr>
            <w:r>
              <w:rPr>
                <w:noProof/>
              </w:rPr>
              <w:lastRenderedPageBreak/>
              <w:drawing>
                <wp:inline distT="0" distB="0" distL="0" distR="0" wp14:anchorId="6F11CFF3" wp14:editId="2DC36CD1">
                  <wp:extent cx="1584000" cy="1483200"/>
                  <wp:effectExtent l="0" t="0" r="0" b="0"/>
                  <wp:docPr id="35" name="Picture 35" descr="A close up of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b](OTf).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84000" cy="1483200"/>
                          </a:xfrm>
                          <a:prstGeom prst="rect">
                            <a:avLst/>
                          </a:prstGeom>
                        </pic:spPr>
                      </pic:pic>
                    </a:graphicData>
                  </a:graphic>
                </wp:inline>
              </w:drawing>
            </w:r>
          </w:p>
        </w:tc>
        <w:tc>
          <w:tcPr>
            <w:tcW w:w="5103" w:type="dxa"/>
            <w:vAlign w:val="center"/>
          </w:tcPr>
          <w:p w14:paraId="6207AC4B" w14:textId="25EAF2F9" w:rsidR="0010060C" w:rsidRPr="00E14BC4" w:rsidRDefault="00B25AE9" w:rsidP="008A272E">
            <w:pPr>
              <w:pStyle w:val="TAMainText"/>
              <w:ind w:firstLine="0"/>
              <w:jc w:val="center"/>
            </w:pPr>
            <w:r>
              <w:rPr>
                <w:noProof/>
              </w:rPr>
              <w:drawing>
                <wp:inline distT="0" distB="0" distL="0" distR="0" wp14:anchorId="4178072F" wp14:editId="3D326A2A">
                  <wp:extent cx="2210400" cy="1792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c_ëHCl3.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10400" cy="1792800"/>
                          </a:xfrm>
                          <a:prstGeom prst="rect">
                            <a:avLst/>
                          </a:prstGeom>
                        </pic:spPr>
                      </pic:pic>
                    </a:graphicData>
                  </a:graphic>
                </wp:inline>
              </w:drawing>
            </w:r>
          </w:p>
        </w:tc>
      </w:tr>
    </w:tbl>
    <w:p w14:paraId="249BF29F" w14:textId="60DE001B" w:rsidR="008A272E" w:rsidRDefault="008A272E" w:rsidP="008A272E">
      <w:pPr>
        <w:pStyle w:val="RSCI05CaptiontoFigureSchemeChartwithbottombar"/>
      </w:pPr>
      <w:r w:rsidRPr="00E14BC4">
        <w:rPr>
          <w:b/>
        </w:rPr>
        <w:t xml:space="preserve">Figure 3. </w:t>
      </w:r>
      <w:r w:rsidR="006B2D9D">
        <w:t>V</w:t>
      </w:r>
      <w:r w:rsidRPr="00E14BC4">
        <w:t>iew of [</w:t>
      </w:r>
      <w:r w:rsidRPr="00E14BC4">
        <w:rPr>
          <w:b/>
        </w:rPr>
        <w:t>4b</w:t>
      </w:r>
      <w:r w:rsidRPr="00E14BC4">
        <w:t xml:space="preserve">](OTf) </w:t>
      </w:r>
      <w:r w:rsidR="00070D1F">
        <w:t>(left</w:t>
      </w:r>
      <w:r w:rsidRPr="00E14BC4">
        <w:t xml:space="preserve">), and </w:t>
      </w:r>
      <w:r w:rsidRPr="00E14BC4">
        <w:rPr>
          <w:b/>
        </w:rPr>
        <w:t>6c</w:t>
      </w:r>
      <w:r w:rsidRPr="00E14BC4">
        <w:t>•СHCl</w:t>
      </w:r>
      <w:r w:rsidRPr="00E14BC4">
        <w:rPr>
          <w:vertAlign w:val="subscript"/>
        </w:rPr>
        <w:t>3</w:t>
      </w:r>
      <w:r w:rsidRPr="00E14BC4">
        <w:t xml:space="preserve"> (right) with the atomic numbering schemes; thermal ellipsoids are drawn with the 50% probability. Hydrogen labels for both species, the disordered part of the molecule for </w:t>
      </w:r>
      <w:r w:rsidRPr="00E14BC4">
        <w:rPr>
          <w:b/>
        </w:rPr>
        <w:t>6c</w:t>
      </w:r>
      <w:r w:rsidRPr="00E14BC4">
        <w:t>•СHCl</w:t>
      </w:r>
      <w:r w:rsidRPr="00E14BC4">
        <w:rPr>
          <w:vertAlign w:val="subscript"/>
        </w:rPr>
        <w:t>3</w:t>
      </w:r>
      <w:r w:rsidRPr="00E14BC4">
        <w:t xml:space="preserve"> with less occupancy</w:t>
      </w:r>
      <w:r w:rsidR="006B2D9D">
        <w:t>,</w:t>
      </w:r>
      <w:r w:rsidRPr="00E14BC4">
        <w:t xml:space="preserve"> and the solvent molecule are omitted for simplicity</w:t>
      </w:r>
      <w:r>
        <w:t>.</w:t>
      </w:r>
    </w:p>
    <w:p w14:paraId="51DBFEB1" w14:textId="77777777" w:rsidR="008A272E" w:rsidRDefault="008A272E" w:rsidP="00ED5EFB">
      <w:pPr>
        <w:pStyle w:val="RSCB02ArticleText"/>
        <w:sectPr w:rsidR="008A272E" w:rsidSect="008A272E">
          <w:type w:val="continuous"/>
          <w:pgSz w:w="11907" w:h="16840" w:code="9"/>
          <w:pgMar w:top="1009" w:right="851" w:bottom="1758" w:left="851" w:header="851" w:footer="1049" w:gutter="0"/>
          <w:cols w:space="227"/>
          <w:titlePg/>
          <w:docGrid w:linePitch="360"/>
        </w:sectPr>
      </w:pPr>
    </w:p>
    <w:p w14:paraId="56A911C6" w14:textId="2088872D" w:rsidR="00CA4C12" w:rsidRDefault="00031322" w:rsidP="00D4057B">
      <w:pPr>
        <w:pStyle w:val="RSCB02ArticleText"/>
        <w:ind w:firstLine="284"/>
      </w:pPr>
      <w:r w:rsidRPr="007E5060">
        <w:t xml:space="preserve">It is also known that addition of a base to the metal-ADC species, containing one hydrogen on each of the </w:t>
      </w:r>
      <w:r w:rsidRPr="007E5060">
        <w:rPr>
          <w:i/>
        </w:rPr>
        <w:t>N</w:t>
      </w:r>
      <w:r w:rsidRPr="007E5060">
        <w:t>-atoms of the carbene, can result in their reversible stepwise deprotonation.</w:t>
      </w:r>
      <w:r w:rsidRPr="007E5060">
        <w:fldChar w:fldCharType="begin">
          <w:fldData xml:space="preserve">PEVuZE5vdGU+PENpdGU+PEF1dGhvcj5SdWl6PC9BdXRob3I+PFllYXI+MjAxNDwvWWVhcj48UmVj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</w:fldData>
        </w:fldChar>
      </w:r>
      <w:r w:rsidR="00B84DC4">
        <w:instrText xml:space="preserve"> ADDIN EN.CITE </w:instrText>
      </w:r>
      <w:r w:rsidR="00B84DC4">
        <w:fldChar w:fldCharType="begin">
          <w:fldData xml:space="preserve">PEVuZE5vdGU+PENpdGU+PEF1dGhvcj5SdWl6PC9BdXRob3I+PFllYXI+MjAxNDwvWWVhcj48UmVj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</w:fldData>
        </w:fldChar>
      </w:r>
      <w:r w:rsidR="00B84DC4">
        <w:instrText xml:space="preserve"> ADDIN EN.CITE.DATA </w:instrText>
      </w:r>
      <w:r w:rsidR="00B84DC4">
        <w:fldChar w:fldCharType="end"/>
      </w:r>
      <w:r w:rsidRPr="007E5060">
        <w:fldChar w:fldCharType="separate"/>
      </w:r>
      <w:r w:rsidR="00B84DC4" w:rsidRPr="00B84DC4">
        <w:rPr>
          <w:noProof/>
          <w:vertAlign w:val="superscript"/>
        </w:rPr>
        <w:t>4, 11, 14, 18, 35-37</w:t>
      </w:r>
      <w:r w:rsidRPr="007E5060">
        <w:fldChar w:fldCharType="end"/>
      </w:r>
      <w:r w:rsidRPr="007E5060">
        <w:t xml:space="preserve"> </w:t>
      </w:r>
      <w:r w:rsidR="00CA4C12" w:rsidRPr="007E5060">
        <w:t>If N(H)–Aryl and N(H)–Alkyl moieties are present in the carbene fragment, the N(H)–Aryl moiety is deprotonated first (</w:t>
      </w:r>
      <w:r w:rsidR="00CA4C12" w:rsidRPr="007E5060">
        <w:rPr>
          <w:i/>
        </w:rPr>
        <w:t>i.e.</w:t>
      </w:r>
      <w:r w:rsidR="00CA4C12" w:rsidRPr="007E5060">
        <w:t xml:space="preserve"> by KOH in CH</w:t>
      </w:r>
      <w:r w:rsidR="00CA4C12" w:rsidRPr="007E5060">
        <w:rPr>
          <w:vertAlign w:val="subscript"/>
        </w:rPr>
        <w:t>2</w:t>
      </w:r>
      <w:r w:rsidR="00CA4C12" w:rsidRPr="007E5060">
        <w:t>Cl</w:t>
      </w:r>
      <w:r w:rsidR="00CA4C12" w:rsidRPr="007E5060">
        <w:rPr>
          <w:vertAlign w:val="subscript"/>
        </w:rPr>
        <w:t>2</w:t>
      </w:r>
      <w:r w:rsidR="00CA4C12" w:rsidRPr="007E5060">
        <w:t>) owing to more electron-accepting character of an aryl substituent; deprotonation of the N(H)–Alkyl moiety requires much stronger base (</w:t>
      </w:r>
      <w:r w:rsidR="00CA4C12" w:rsidRPr="007E5060">
        <w:rPr>
          <w:i/>
        </w:rPr>
        <w:t>i.e.</w:t>
      </w:r>
      <w:r w:rsidR="00CA4C12" w:rsidRPr="007E5060">
        <w:t xml:space="preserve"> by LiHMDS in THF).</w:t>
      </w:r>
      <w:r w:rsidR="00CA4C12" w:rsidRPr="007E5060">
        <w:fldChar w:fldCharType="begin">
          <w:fldData xml:space="preserve">PEVuZE5vdGU+PENpdGU+PEF1dGhvcj5SdWl6PC9BdXRob3I+PFllYXI+MjAxNzwvWWVhcj48UmVj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</w:fldData>
        </w:fldChar>
      </w:r>
      <w:r w:rsidR="00B84DC4">
        <w:instrText xml:space="preserve"> ADDIN EN.CITE </w:instrText>
      </w:r>
      <w:r w:rsidR="00B84DC4">
        <w:fldChar w:fldCharType="begin">
          <w:fldData xml:space="preserve">PEVuZE5vdGU+PENpdGU+PEF1dGhvcj5SdWl6PC9BdXRob3I+PFllYXI+MjAxNzwvWWVhcj48UmVj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</w:fldData>
        </w:fldChar>
      </w:r>
      <w:r w:rsidR="00B84DC4">
        <w:instrText xml:space="preserve"> ADDIN EN.CITE.DATA </w:instrText>
      </w:r>
      <w:r w:rsidR="00B84DC4">
        <w:fldChar w:fldCharType="end"/>
      </w:r>
      <w:r w:rsidR="00CA4C12" w:rsidRPr="007E5060">
        <w:fldChar w:fldCharType="separate"/>
      </w:r>
      <w:r w:rsidR="00B84DC4" w:rsidRPr="00B84DC4">
        <w:rPr>
          <w:noProof/>
          <w:vertAlign w:val="superscript"/>
        </w:rPr>
        <w:t>11, 36, 37</w:t>
      </w:r>
      <w:r w:rsidR="00CA4C12" w:rsidRPr="007E5060">
        <w:fldChar w:fldCharType="end"/>
      </w:r>
      <w:r w:rsidR="00CA4C12" w:rsidRPr="007E5060">
        <w:t xml:space="preserve"> In our case, we believe that the addition of a </w:t>
      </w:r>
      <w:r w:rsidR="00CA4C12" w:rsidRPr="007E5060">
        <w:rPr>
          <w:i/>
        </w:rPr>
        <w:t>stronger</w:t>
      </w:r>
      <w:r w:rsidR="00CA4C12" w:rsidRPr="007E5060">
        <w:t xml:space="preserve"> base, </w:t>
      </w:r>
      <w:r w:rsidR="00CA4C12" w:rsidRPr="007E5060">
        <w:rPr>
          <w:i/>
        </w:rPr>
        <w:t>i.e.</w:t>
      </w:r>
      <w:r w:rsidR="00CA4C12" w:rsidRPr="007E5060">
        <w:t xml:space="preserve"> Et</w:t>
      </w:r>
      <w:r w:rsidR="00CA4C12" w:rsidRPr="007E5060">
        <w:rPr>
          <w:vertAlign w:val="subscript"/>
        </w:rPr>
        <w:t>3</w:t>
      </w:r>
      <w:r w:rsidR="00CA4C12" w:rsidRPr="007E5060">
        <w:t>N or KOH to the aminocarbene species [</w:t>
      </w:r>
      <w:r w:rsidR="00CA4C12" w:rsidRPr="007E5060">
        <w:rPr>
          <w:b/>
        </w:rPr>
        <w:t>5</w:t>
      </w:r>
      <w:r w:rsidR="00CA4C12" w:rsidRPr="007E5060">
        <w:t>](OTf) results in the concurrent non-selective deprotonation of either NH</w:t>
      </w:r>
      <w:r w:rsidR="00CA4C12" w:rsidRPr="007E5060">
        <w:rPr>
          <w:vertAlign w:val="subscript"/>
        </w:rPr>
        <w:t>2</w:t>
      </w:r>
      <w:r w:rsidR="00CA4C12" w:rsidRPr="007E5060">
        <w:t xml:space="preserve"> or NH–Aryl moieties of the ADC leading to a mixture of [</w:t>
      </w:r>
      <w:r w:rsidR="00CA4C12" w:rsidRPr="007E5060">
        <w:rPr>
          <w:b/>
        </w:rPr>
        <w:t>4</w:t>
      </w:r>
      <w:r w:rsidR="00CA4C12" w:rsidRPr="007E5060">
        <w:t xml:space="preserve">](OTf) and </w:t>
      </w:r>
      <w:r w:rsidR="00CA4C12" w:rsidRPr="007E5060">
        <w:rPr>
          <w:b/>
        </w:rPr>
        <w:t>6</w:t>
      </w:r>
      <w:r w:rsidR="00CA4C12" w:rsidRPr="007E5060">
        <w:t xml:space="preserve"> (see SI, </w:t>
      </w:r>
      <w:r w:rsidR="00CA4C12" w:rsidRPr="007E5060">
        <w:rPr>
          <w:b/>
        </w:rPr>
        <w:t>Scheme S1</w:t>
      </w:r>
      <w:r w:rsidR="00CA4C12" w:rsidRPr="007E5060">
        <w:t xml:space="preserve">). Application of a </w:t>
      </w:r>
      <w:r w:rsidR="00CA4C12" w:rsidRPr="007E5060">
        <w:rPr>
          <w:i/>
        </w:rPr>
        <w:t>weaker</w:t>
      </w:r>
      <w:r w:rsidR="00CA4C12" w:rsidRPr="007E5060">
        <w:t xml:space="preserve"> base, </w:t>
      </w:r>
      <w:r w:rsidR="00CA4C12" w:rsidRPr="007E5060">
        <w:rPr>
          <w:i/>
        </w:rPr>
        <w:t>i.e</w:t>
      </w:r>
      <w:r w:rsidR="00CA4C12" w:rsidRPr="007E5060">
        <w:t xml:space="preserve">. </w:t>
      </w:r>
      <w:r w:rsidR="00CA4C12" w:rsidRPr="007E5060">
        <w:rPr>
          <w:i/>
        </w:rPr>
        <w:t>N</w:t>
      </w:r>
      <w:r w:rsidR="00CA4C12" w:rsidRPr="007E5060">
        <w:t>-methylmorpholine or triethanolamine results in the selective deprotonation of the NH–Aryl moiety, that is subsequently converted into [</w:t>
      </w:r>
      <w:r w:rsidR="00CA4C12" w:rsidRPr="007E5060">
        <w:rPr>
          <w:b/>
        </w:rPr>
        <w:t>4</w:t>
      </w:r>
      <w:r w:rsidR="00CA4C12" w:rsidRPr="007E5060">
        <w:t>](OTf). In this case, the different acidity of CNH</w:t>
      </w:r>
      <w:r w:rsidR="00CA4C12" w:rsidRPr="007E5060">
        <w:rPr>
          <w:vertAlign w:val="subscript"/>
        </w:rPr>
        <w:t>2</w:t>
      </w:r>
      <w:r w:rsidR="00CA4C12" w:rsidRPr="007E5060">
        <w:t xml:space="preserve"> and CN(H)R groups are responsible for the observed reactivity: acceptor properties of aryl substituent make C–N(H)R group more acidic and prone to a deprotonation by a milder base (e.g., p</w:t>
      </w:r>
      <w:r w:rsidR="00CA4C12" w:rsidRPr="007E5060">
        <w:rPr>
          <w:i/>
        </w:rPr>
        <w:t>K</w:t>
      </w:r>
      <w:r w:rsidR="00CA4C12" w:rsidRPr="007E5060">
        <w:rPr>
          <w:vertAlign w:val="subscript"/>
        </w:rPr>
        <w:t>a</w:t>
      </w:r>
      <w:r w:rsidR="00CA4C12" w:rsidRPr="007E5060">
        <w:t xml:space="preserve"> for </w:t>
      </w:r>
      <w:r w:rsidR="00CA4C12" w:rsidRPr="007E5060">
        <w:rPr>
          <w:i/>
        </w:rPr>
        <w:t>p</w:t>
      </w:r>
      <w:r w:rsidR="00CA4C12" w:rsidRPr="007E5060">
        <w:t>-halogenanilines in DMSO is ca. 29,</w:t>
      </w:r>
      <w:r w:rsidR="00CA4C12" w:rsidRPr="007E5060">
        <w:fldChar w:fldCharType="begin"/>
      </w:r>
      <w:r w:rsidR="00C62FC0">
        <w:instrText xml:space="preserve"> ADDIN EN.CITE &lt;EndNote&gt;&lt;Cite&gt;&lt;Author&gt;Bordwell&lt;/Author&gt;&lt;Year&gt;1988&lt;/Year&gt;&lt;RecNum&gt;42&lt;/RecNum&gt;&lt;DisplayText&gt;&lt;style face="superscript"&gt;38&lt;/style&gt;&lt;/DisplayText&gt;&lt;record&gt;&lt;rec-number&gt;42&lt;/rec-number&gt;&lt;foreign-keys&gt;&lt;key app="EN" db-id="pfe5r5vwa2f0z1eswfspx5rdw2d9wdd5tpwa" timestamp="1555775277"&gt;42&lt;/key&gt;&lt;/foreign-keys&gt;&lt;ref-type name="Journal Article"&gt;17&lt;/ref-type&gt;&lt;contributors&gt;&lt;authors&gt;&lt;author&gt;Bordwell, Frederick G.&lt;/author&gt;&lt;/authors&gt;&lt;/contributors&gt;&lt;titles&gt;&lt;title&gt;Equilibrium acidities in dimethyl sulfoxide solution&lt;/title&gt;&lt;secondary-title&gt;Acc. Chem. Res.&lt;/secondary-title&gt;&lt;/titles&gt;&lt;periodical&gt;&lt;full-title&gt;Acc. Chem. Res.&lt;/full-title&gt;&lt;/periodical&gt;&lt;pages&gt;456–463&lt;/pages&gt;&lt;volume&gt;21&lt;/volume&gt;&lt;number&gt;12&lt;/number&gt;&lt;dates&gt;&lt;year&gt;1988&lt;/year&gt;&lt;pub-dates&gt;&lt;date&gt;1988/12/01&lt;/date&gt;&lt;/pub-dates&gt;&lt;/dates&gt;&lt;publisher&gt;American Chemical Society&lt;/publisher&gt;&lt;isbn&gt;0001-4842&lt;/isbn&gt;&lt;urls&gt;&lt;related-urls&gt;&lt;url&gt;https://doi.org/10.1021/ar00156a004&lt;/url&gt;&lt;/related-urls&gt;&lt;/urls&gt;&lt;electronic-resource-num&gt;10.1021/ar00156a004&lt;/electronic-resource-num&gt;&lt;/record&gt;&lt;/Cite&gt;&lt;/EndNote&gt;</w:instrText>
      </w:r>
      <w:r w:rsidR="00CA4C12" w:rsidRPr="007E5060">
        <w:fldChar w:fldCharType="separate"/>
      </w:r>
      <w:r w:rsidR="00C62FC0" w:rsidRPr="00C62FC0">
        <w:rPr>
          <w:noProof/>
          <w:vertAlign w:val="superscript"/>
        </w:rPr>
        <w:t>38</w:t>
      </w:r>
      <w:r w:rsidR="00CA4C12" w:rsidRPr="007E5060">
        <w:fldChar w:fldCharType="end"/>
      </w:r>
      <w:r w:rsidR="00CA4C12" w:rsidRPr="007E5060">
        <w:t xml:space="preserve"> p</w:t>
      </w:r>
      <w:r w:rsidR="00CA4C12" w:rsidRPr="007E5060">
        <w:rPr>
          <w:i/>
        </w:rPr>
        <w:t>K</w:t>
      </w:r>
      <w:r w:rsidR="00CA4C12" w:rsidRPr="007E5060">
        <w:rPr>
          <w:vertAlign w:val="subscript"/>
        </w:rPr>
        <w:t>a</w:t>
      </w:r>
      <w:r w:rsidR="00CA4C12" w:rsidRPr="007E5060">
        <w:t xml:space="preserve"> for NH</w:t>
      </w:r>
      <w:r w:rsidR="00CA4C12" w:rsidRPr="007E5060">
        <w:rPr>
          <w:vertAlign w:val="subscript"/>
        </w:rPr>
        <w:t>3</w:t>
      </w:r>
      <w:r w:rsidR="00CA4C12" w:rsidRPr="007E5060">
        <w:t xml:space="preserve"> in DMSO is 41</w:t>
      </w:r>
      <w:r w:rsidR="00CA4C12" w:rsidRPr="007E5060">
        <w:fldChar w:fldCharType="begin"/>
      </w:r>
      <w:r w:rsidR="00C62FC0">
        <w:instrText xml:space="preserve"> ADDIN EN.CITE &lt;EndNote&gt;&lt;Cite&gt;&lt;Author&gt;Bordwell&lt;/Author&gt;&lt;Year&gt;1991&lt;/Year&gt;&lt;RecNum&gt;43&lt;/RecNum&gt;&lt;DisplayText&gt;&lt;style face="superscript"&gt;39&lt;/style&gt;&lt;/DisplayText&gt;&lt;record&gt;&lt;rec-number&gt;43&lt;/rec-number&gt;&lt;foreign-keys&gt;&lt;key app="EN" db-id="pfe5r5vwa2f0z1eswfspx5rdw2d9wdd5tpwa" timestamp="1555775277"&gt;43&lt;/key&gt;&lt;/foreign-keys&gt;&lt;ref-type name="Journal Article"&gt;17&lt;/ref-type&gt;&lt;contributors&gt;&lt;authors&gt;&lt;author&gt;Bordwell, Frederick G.&lt;/author&gt;&lt;author&gt;Ji, Guo Zhen&lt;/author&gt;&lt;/authors&gt;&lt;/contributors&gt;&lt;titles&gt;&lt;title&gt;Effects of structural changes on acidities and homolytic bond dissociation energies of the hydrogen-nitrogen bonds in amidines, carboxamides, and thiocarboxamides&lt;/title&gt;&lt;secondary-title&gt;J. Am. Chem. Soc.&lt;/secondary-title&gt;&lt;/titles&gt;&lt;periodical&gt;&lt;full-title&gt;J. Am. Chem. Soc.&lt;/full-title&gt;&lt;/periodical&gt;&lt;pages&gt;8398–8401&lt;/pages&gt;&lt;volume&gt;113&lt;/volume&gt;&lt;number&gt;22&lt;/number&gt;&lt;dates&gt;&lt;year&gt;1991&lt;/year&gt;&lt;pub-dates&gt;&lt;date&gt;1991/10/01&lt;/date&gt;&lt;/pub-dates&gt;&lt;/dates&gt;&lt;publisher&gt;American Chemical Society&lt;/publisher&gt;&lt;isbn&gt;0002-7863&lt;/isbn&gt;&lt;urls&gt;&lt;related-urls&gt;&lt;url&gt;https://doi.org/10.1021/ja00022a029&lt;/url&gt;&lt;/related-urls&gt;&lt;/urls&gt;&lt;electronic-resource-num&gt;10.1021/ja00022a029&lt;/electronic-resource-num&gt;&lt;/record&gt;&lt;/Cite&gt;&lt;/EndNote&gt;</w:instrText>
      </w:r>
      <w:r w:rsidR="00CA4C12" w:rsidRPr="007E5060">
        <w:fldChar w:fldCharType="separate"/>
      </w:r>
      <w:r w:rsidR="00C62FC0" w:rsidRPr="00C62FC0">
        <w:rPr>
          <w:noProof/>
          <w:vertAlign w:val="superscript"/>
        </w:rPr>
        <w:t>39</w:t>
      </w:r>
      <w:r w:rsidR="00CA4C12" w:rsidRPr="007E5060">
        <w:fldChar w:fldCharType="end"/>
      </w:r>
      <w:r w:rsidR="00CA4C12" w:rsidRPr="007E5060">
        <w:t>).</w:t>
      </w:r>
      <w:r w:rsidR="00CA4C12">
        <w:t xml:space="preserve"> </w:t>
      </w:r>
      <w:r w:rsidR="00CA4C12" w:rsidRPr="007E5060">
        <w:t>Insofar as the basicity of NH</w:t>
      </w:r>
      <w:r w:rsidR="00CA4C12" w:rsidRPr="007E5060">
        <w:rPr>
          <w:vertAlign w:val="subscript"/>
        </w:rPr>
        <w:t>3</w:t>
      </w:r>
      <w:r w:rsidR="00CA4C12" w:rsidRPr="007E5060">
        <w:t xml:space="preserve"> in organic solvents is comparable to that of Et</w:t>
      </w:r>
      <w:r w:rsidR="00CA4C12" w:rsidRPr="007E5060">
        <w:rPr>
          <w:vertAlign w:val="subscript"/>
        </w:rPr>
        <w:t>3</w:t>
      </w:r>
      <w:r w:rsidR="00CA4C12" w:rsidRPr="007E5060">
        <w:t>N,</w:t>
      </w:r>
      <w:r w:rsidR="00CA4C12" w:rsidRPr="007E5060">
        <w:fldChar w:fldCharType="begin"/>
      </w:r>
      <w:r w:rsidR="00C62FC0">
        <w:instrText xml:space="preserve"> ADDIN EN.CITE &lt;EndNote&gt;&lt;Cite&gt;&lt;Author&gt;Bordwell&lt;/Author&gt;&lt;Year&gt;1988&lt;/Year&gt;&lt;RecNum&gt;42&lt;/RecNum&gt;&lt;DisplayText&gt;&lt;style face="superscript"&gt;38&lt;/style&gt;&lt;/DisplayText&gt;&lt;record&gt;&lt;rec-number&gt;42&lt;/rec-number&gt;&lt;foreign-keys&gt;&lt;key app="EN" db-id="pfe5r5vwa2f0z1eswfspx5rdw2d9wdd5tpwa" timestamp="1555775277"&gt;42&lt;/key&gt;&lt;/foreign-keys&gt;&lt;ref-type name="Journal Article"&gt;17&lt;/ref-type&gt;&lt;contributors&gt;&lt;authors&gt;&lt;author&gt;Bordwell, Frederick G.&lt;/author&gt;&lt;/authors&gt;&lt;/contributors&gt;&lt;titles&gt;&lt;title&gt;Equilibrium acidities in dimethyl sulfoxide solution&lt;/title&gt;&lt;secondary-title&gt;Acc. Chem. Res.&lt;/secondary-title&gt;&lt;/titles&gt;&lt;periodical&gt;&lt;full-title&gt;Acc. Chem. Res.&lt;/full-title&gt;&lt;/periodical&gt;&lt;pages&gt;456–463&lt;/pages&gt;&lt;volume&gt;21&lt;/volume&gt;&lt;number&gt;12&lt;/number&gt;&lt;dates&gt;&lt;year&gt;1988&lt;/year&gt;&lt;pub-dates&gt;&lt;date&gt;1988/12/01&lt;/date&gt;&lt;/pub-dates&gt;&lt;/dates&gt;&lt;publisher&gt;American Chemical Society&lt;/publisher&gt;&lt;isbn&gt;0001-4842&lt;/isbn&gt;&lt;urls&gt;&lt;related-urls&gt;&lt;url&gt;https://doi.org/10.1021/ar00156a004&lt;/url&gt;&lt;/related-urls&gt;&lt;/urls&gt;&lt;electronic-resource-num&gt;10.1021/ar00156a004&lt;/electronic-resource-num&gt;&lt;/record&gt;&lt;/Cite&gt;&lt;/EndNote&gt;</w:instrText>
      </w:r>
      <w:r w:rsidR="00CA4C12" w:rsidRPr="007E5060">
        <w:fldChar w:fldCharType="separate"/>
      </w:r>
      <w:r w:rsidR="00C62FC0" w:rsidRPr="00C62FC0">
        <w:rPr>
          <w:noProof/>
          <w:vertAlign w:val="superscript"/>
        </w:rPr>
        <w:t>38</w:t>
      </w:r>
      <w:r w:rsidR="00CA4C12" w:rsidRPr="007E5060">
        <w:fldChar w:fldCharType="end"/>
      </w:r>
      <w:r w:rsidR="00CA4C12" w:rsidRPr="007E5060">
        <w:t xml:space="preserve"> one can expect that the application of ammonia as a base should subsequently lead to a mixture of [</w:t>
      </w:r>
      <w:r w:rsidR="00CA4C12" w:rsidRPr="007E5060">
        <w:rPr>
          <w:b/>
        </w:rPr>
        <w:t>4</w:t>
      </w:r>
      <w:r w:rsidR="00CA4C12" w:rsidRPr="007E5060">
        <w:t xml:space="preserve">](OTf) and </w:t>
      </w:r>
      <w:r w:rsidR="00CA4C12" w:rsidRPr="007E5060">
        <w:rPr>
          <w:b/>
        </w:rPr>
        <w:t>6</w:t>
      </w:r>
      <w:r w:rsidR="00CA4C12" w:rsidRPr="007E5060">
        <w:t xml:space="preserve">. However, in our case, ammonia plays a </w:t>
      </w:r>
      <w:r w:rsidR="00CA4C12" w:rsidRPr="007E5060">
        <w:rPr>
          <w:i/>
        </w:rPr>
        <w:t>dual role</w:t>
      </w:r>
      <w:r w:rsidR="00CA4C12" w:rsidRPr="007E5060">
        <w:t xml:space="preserve"> of a base, driving both Routes I and J, and a </w:t>
      </w:r>
      <w:r w:rsidR="00CA4C12" w:rsidRPr="007E5060">
        <w:rPr>
          <w:i/>
        </w:rPr>
        <w:t>nucleophile</w:t>
      </w:r>
      <w:r w:rsidR="00CA4C12" w:rsidRPr="007E5060">
        <w:t>. The reaction of [</w:t>
      </w:r>
      <w:r w:rsidR="00CA4C12" w:rsidRPr="007E5060">
        <w:rPr>
          <w:b/>
        </w:rPr>
        <w:t>4</w:t>
      </w:r>
      <w:r w:rsidR="00CA4C12" w:rsidRPr="007E5060">
        <w:t>](OTf) formed with an excess of NH</w:t>
      </w:r>
      <w:r w:rsidR="00CA4C12" w:rsidRPr="007E5060">
        <w:rPr>
          <w:vertAlign w:val="subscript"/>
        </w:rPr>
        <w:t>3</w:t>
      </w:r>
      <w:r w:rsidR="00CA4C12" w:rsidRPr="007E5060">
        <w:t xml:space="preserve"> present leads to the recovery of starting [</w:t>
      </w:r>
      <w:r w:rsidR="00CA4C12" w:rsidRPr="007E5060">
        <w:rPr>
          <w:b/>
        </w:rPr>
        <w:t>5</w:t>
      </w:r>
      <w:r w:rsidR="00CA4C12" w:rsidRPr="007E5060">
        <w:t>](OTf) by a reverse of the Route J. At the same time, Route I is irreversible insofar as the coordinated CN ligand does not react with NH</w:t>
      </w:r>
      <w:r w:rsidR="00CA4C12" w:rsidRPr="007E5060">
        <w:rPr>
          <w:vertAlign w:val="subscript"/>
        </w:rPr>
        <w:t>3</w:t>
      </w:r>
      <w:r w:rsidR="00CA4C12" w:rsidRPr="007E5060">
        <w:t>. As a result, when NH</w:t>
      </w:r>
      <w:r w:rsidR="00CA4C12" w:rsidRPr="007E5060">
        <w:rPr>
          <w:vertAlign w:val="subscript"/>
        </w:rPr>
        <w:t>3</w:t>
      </w:r>
      <w:r w:rsidR="00CA4C12" w:rsidRPr="007E5060">
        <w:t xml:space="preserve"> is used, the reaction proceeds until the full conversion of [</w:t>
      </w:r>
      <w:r w:rsidR="00CA4C12" w:rsidRPr="007E5060">
        <w:rPr>
          <w:b/>
        </w:rPr>
        <w:t>4</w:t>
      </w:r>
      <w:r w:rsidR="00CA4C12" w:rsidRPr="007E5060">
        <w:t xml:space="preserve">](OTf) to </w:t>
      </w:r>
      <w:r w:rsidR="00CA4C12" w:rsidRPr="007E5060">
        <w:rPr>
          <w:b/>
        </w:rPr>
        <w:t>6</w:t>
      </w:r>
      <w:r w:rsidR="00CA4C12" w:rsidRPr="007E5060">
        <w:t xml:space="preserve"> is achieved.</w:t>
      </w:r>
      <w:r w:rsidR="008A2DB2">
        <w:t xml:space="preserve"> </w:t>
      </w:r>
    </w:p>
    <w:p w14:paraId="52A3DBC3" w14:textId="77777777" w:rsidR="0010060C" w:rsidRDefault="0010060C" w:rsidP="00D4057B">
      <w:pPr>
        <w:pStyle w:val="RSCB02ArticleText"/>
        <w:ind w:firstLine="284"/>
      </w:pPr>
    </w:p>
    <w:p w14:paraId="1D39FA37" w14:textId="77777777" w:rsidR="00C6120C" w:rsidRDefault="00C6120C" w:rsidP="00CA4C12">
      <w:pPr>
        <w:pStyle w:val="RSCB04AHeadingSection"/>
        <w:spacing w:before="120"/>
      </w:pPr>
    </w:p>
    <w:p w14:paraId="1E7DE0CD" w14:textId="56D3FA66" w:rsidR="00E61949" w:rsidRPr="00A61D3E" w:rsidRDefault="008A272E" w:rsidP="00CA4C12">
      <w:pPr>
        <w:pStyle w:val="RSCB04AHeadingSection"/>
        <w:spacing w:before="120"/>
      </w:pPr>
      <w:r>
        <w:t>Final Remarks</w:t>
      </w:r>
    </w:p>
    <w:p w14:paraId="459D5082" w14:textId="79EA53AB" w:rsidR="008A272E" w:rsidRPr="008A272E" w:rsidRDefault="008A272E" w:rsidP="008A272E">
      <w:pPr>
        <w:pStyle w:val="RSCB02ArticleText"/>
        <w:rPr>
          <w:iCs/>
          <w:lang w:val="en-US"/>
        </w:rPr>
      </w:pPr>
      <w:r w:rsidRPr="005A3142">
        <w:rPr>
          <w:iCs/>
          <w:lang w:val="en-US"/>
        </w:rPr>
        <w:t>In pursuit of our studies on the chemistry</w:t>
      </w:r>
      <w:r w:rsidR="0010060C" w:rsidRPr="005A3142">
        <w:rPr>
          <w:iCs/>
          <w:lang w:val="en-US"/>
        </w:rPr>
        <w:t xml:space="preserve"> </w:t>
      </w:r>
      <w:r w:rsidRPr="005A3142">
        <w:rPr>
          <w:iCs/>
          <w:lang w:val="en-US"/>
        </w:rPr>
        <w:t xml:space="preserve">of ADC </w:t>
      </w:r>
      <w:r w:rsidR="00A31A40" w:rsidRPr="005A3142">
        <w:rPr>
          <w:iCs/>
          <w:lang w:val="en-US"/>
        </w:rPr>
        <w:t xml:space="preserve">metal </w:t>
      </w:r>
      <w:r w:rsidRPr="005A3142">
        <w:rPr>
          <w:iCs/>
          <w:lang w:val="en-US"/>
        </w:rPr>
        <w:t>complexes</w:t>
      </w:r>
      <w:r w:rsidR="002E5261" w:rsidRPr="005A3142">
        <w:rPr>
          <w:iCs/>
          <w:lang w:val="en-US"/>
        </w:rPr>
        <w:t xml:space="preserve">, </w:t>
      </w:r>
      <w:r w:rsidRPr="005A3142">
        <w:rPr>
          <w:iCs/>
          <w:lang w:val="en-US"/>
        </w:rPr>
        <w:t xml:space="preserve">we uncovered a new reactivity mode for the acyclic diaminocarbene ligands, </w:t>
      </w:r>
      <w:r w:rsidRPr="005A3142">
        <w:rPr>
          <w:i/>
          <w:iCs/>
          <w:lang w:val="en-US"/>
        </w:rPr>
        <w:t>viz</w:t>
      </w:r>
      <w:r w:rsidRPr="005A3142">
        <w:rPr>
          <w:iCs/>
          <w:lang w:val="en-US"/>
        </w:rPr>
        <w:t>. a competitive cleavage of either C–NH</w:t>
      </w:r>
      <w:r w:rsidRPr="005A3142">
        <w:rPr>
          <w:iCs/>
          <w:vertAlign w:val="subscript"/>
          <w:lang w:val="en-US"/>
        </w:rPr>
        <w:t>2</w:t>
      </w:r>
      <w:r w:rsidRPr="005A3142">
        <w:rPr>
          <w:iCs/>
          <w:lang w:val="en-US"/>
        </w:rPr>
        <w:t xml:space="preserve"> or C–NHR bonds in the aminocarbene fragment.</w:t>
      </w:r>
      <w:r w:rsidRPr="008A272E">
        <w:rPr>
          <w:iCs/>
          <w:lang w:val="en-US"/>
        </w:rPr>
        <w:t xml:space="preserve"> </w:t>
      </w:r>
    </w:p>
    <w:p w14:paraId="4D238908" w14:textId="77777777" w:rsidR="00AE3CEE" w:rsidRDefault="008A272E" w:rsidP="00AE3CEE">
      <w:pPr>
        <w:pStyle w:val="RSCB02ArticleText"/>
        <w:ind w:firstLine="284"/>
        <w:rPr>
          <w:iCs/>
          <w:lang w:val="en-US"/>
        </w:rPr>
      </w:pPr>
      <w:r w:rsidRPr="008A272E">
        <w:rPr>
          <w:iCs/>
          <w:lang w:val="en-US"/>
        </w:rPr>
        <w:t>The reaction of [Ir(ppy)</w:t>
      </w:r>
      <w:r w:rsidRPr="008A272E">
        <w:rPr>
          <w:iCs/>
          <w:vertAlign w:val="subscript"/>
          <w:lang w:val="en-US"/>
        </w:rPr>
        <w:t>2</w:t>
      </w:r>
      <w:r w:rsidRPr="008A272E">
        <w:rPr>
          <w:iCs/>
          <w:lang w:val="en-US"/>
        </w:rPr>
        <w:t>{C(NH</w:t>
      </w:r>
      <w:r w:rsidRPr="008A272E">
        <w:rPr>
          <w:iCs/>
          <w:vertAlign w:val="subscript"/>
          <w:lang w:val="en-US"/>
        </w:rPr>
        <w:t>2</w:t>
      </w:r>
      <w:r w:rsidRPr="008A272E">
        <w:rPr>
          <w:iCs/>
          <w:lang w:val="en-US"/>
        </w:rPr>
        <w:t>)NHС</w:t>
      </w:r>
      <w:r w:rsidRPr="008A272E">
        <w:rPr>
          <w:iCs/>
          <w:vertAlign w:val="subscript"/>
          <w:lang w:val="en-US"/>
        </w:rPr>
        <w:t>6</w:t>
      </w:r>
      <w:r w:rsidRPr="008A272E">
        <w:rPr>
          <w:iCs/>
          <w:lang w:val="en-US"/>
        </w:rPr>
        <w:t>H</w:t>
      </w:r>
      <w:r w:rsidRPr="008A272E">
        <w:rPr>
          <w:iCs/>
          <w:vertAlign w:val="subscript"/>
          <w:lang w:val="en-US"/>
        </w:rPr>
        <w:t>4</w:t>
      </w:r>
      <w:r w:rsidRPr="008A272E">
        <w:rPr>
          <w:iCs/>
          <w:lang w:val="en-US"/>
        </w:rPr>
        <w:t>X}</w:t>
      </w:r>
      <w:r w:rsidRPr="008A272E">
        <w:rPr>
          <w:iCs/>
          <w:vertAlign w:val="subscript"/>
          <w:lang w:val="en-US"/>
        </w:rPr>
        <w:t>2</w:t>
      </w:r>
      <w:r w:rsidRPr="008A272E">
        <w:rPr>
          <w:iCs/>
          <w:lang w:val="en-US"/>
        </w:rPr>
        <w:t>](OTf) with an excess of gaseous NH</w:t>
      </w:r>
      <w:r w:rsidRPr="008A272E">
        <w:rPr>
          <w:iCs/>
          <w:vertAlign w:val="subscript"/>
          <w:lang w:val="en-US"/>
        </w:rPr>
        <w:t>3</w:t>
      </w:r>
      <w:r w:rsidRPr="008A272E">
        <w:rPr>
          <w:iCs/>
          <w:lang w:val="en-US"/>
        </w:rPr>
        <w:t xml:space="preserve"> in CH</w:t>
      </w:r>
      <w:r w:rsidRPr="008A272E">
        <w:rPr>
          <w:iCs/>
          <w:vertAlign w:val="subscript"/>
          <w:lang w:val="en-US"/>
        </w:rPr>
        <w:t>2</w:t>
      </w:r>
      <w:r w:rsidRPr="008A272E">
        <w:rPr>
          <w:iCs/>
          <w:lang w:val="en-US"/>
        </w:rPr>
        <w:t>Cl</w:t>
      </w:r>
      <w:r w:rsidRPr="008A272E">
        <w:rPr>
          <w:iCs/>
          <w:vertAlign w:val="subscript"/>
          <w:lang w:val="en-US"/>
        </w:rPr>
        <w:t>2</w:t>
      </w:r>
      <w:r w:rsidRPr="008A272E">
        <w:rPr>
          <w:iCs/>
          <w:lang w:val="en-US"/>
        </w:rPr>
        <w:t xml:space="preserve"> led to the cleavage of one ADC ligand to cyanide accompanied with the elimination of the corresponding substituted aniline. With a </w:t>
      </w:r>
      <w:r w:rsidRPr="008A272E">
        <w:rPr>
          <w:i/>
          <w:iCs/>
          <w:lang w:val="en-US"/>
        </w:rPr>
        <w:t>weaker</w:t>
      </w:r>
      <w:r w:rsidRPr="008A272E">
        <w:rPr>
          <w:iCs/>
          <w:lang w:val="en-US"/>
        </w:rPr>
        <w:t xml:space="preserve"> organic base (e.g. </w:t>
      </w:r>
      <w:r w:rsidRPr="008A272E">
        <w:rPr>
          <w:i/>
          <w:iCs/>
          <w:lang w:val="en-US"/>
        </w:rPr>
        <w:t>N</w:t>
      </w:r>
      <w:r w:rsidRPr="008A272E">
        <w:rPr>
          <w:iCs/>
          <w:lang w:val="en-US"/>
        </w:rPr>
        <w:t>-methylmorpholine or triethanolamine), cleavage of the ADC ligand proceeded via an alternative route furnishing isocyanide and NH</w:t>
      </w:r>
      <w:r w:rsidRPr="008A272E">
        <w:rPr>
          <w:iCs/>
          <w:vertAlign w:val="subscript"/>
          <w:lang w:val="en-US"/>
        </w:rPr>
        <w:t>3</w:t>
      </w:r>
      <w:r w:rsidRPr="008A272E">
        <w:rPr>
          <w:iCs/>
          <w:lang w:val="en-US"/>
        </w:rPr>
        <w:t xml:space="preserve">. With a </w:t>
      </w:r>
      <w:r w:rsidRPr="008A272E">
        <w:rPr>
          <w:i/>
          <w:iCs/>
          <w:lang w:val="en-US"/>
        </w:rPr>
        <w:t>stronger</w:t>
      </w:r>
      <w:r w:rsidRPr="008A272E">
        <w:rPr>
          <w:iCs/>
          <w:lang w:val="en-US"/>
        </w:rPr>
        <w:t xml:space="preserve"> base (e.g. Et</w:t>
      </w:r>
      <w:r w:rsidRPr="008A272E">
        <w:rPr>
          <w:iCs/>
          <w:vertAlign w:val="subscript"/>
          <w:lang w:val="en-US"/>
        </w:rPr>
        <w:t>3</w:t>
      </w:r>
      <w:r w:rsidRPr="008A272E">
        <w:rPr>
          <w:iCs/>
          <w:lang w:val="en-US"/>
        </w:rPr>
        <w:t xml:space="preserve">N or KOH), cleavage of the ADC ligands proceeds unselectively </w:t>
      </w:r>
      <w:r w:rsidRPr="008A272E">
        <w:rPr>
          <w:i/>
          <w:iCs/>
          <w:lang w:val="en-US"/>
        </w:rPr>
        <w:t>via</w:t>
      </w:r>
      <w:r w:rsidRPr="008A272E">
        <w:rPr>
          <w:iCs/>
          <w:lang w:val="en-US"/>
        </w:rPr>
        <w:t xml:space="preserve"> both routes. Thus, whereas one can expect that cleavage of the ADC ligands via these two routes should proceed unselectively, we were able to discriminate the conditions when only one of these routes is predominant.</w:t>
      </w:r>
    </w:p>
    <w:p w14:paraId="476B9DCD" w14:textId="30B68FDB" w:rsidR="00D4057B" w:rsidRPr="005A3142" w:rsidRDefault="008A272E" w:rsidP="005A3142">
      <w:pPr>
        <w:pStyle w:val="RSCB02ArticleText"/>
        <w:ind w:firstLine="284"/>
        <w:rPr>
          <w:iCs/>
          <w:lang w:val="en-US"/>
        </w:rPr>
      </w:pPr>
      <w:r w:rsidRPr="008A272E">
        <w:rPr>
          <w:lang w:val="en-US"/>
        </w:rPr>
        <w:t xml:space="preserve">Our studies revealed that in the presence of a base acyclic diaminocarbene ligands can be converted into different types of ancillary ligands. Insofar as metal-ADC species are frequently used as catalysts for processes running under basic conditions, </w:t>
      </w:r>
      <w:r w:rsidRPr="008A272E">
        <w:rPr>
          <w:i/>
          <w:lang w:val="en-US"/>
        </w:rPr>
        <w:t>i.e.</w:t>
      </w:r>
      <w:r w:rsidRPr="008A272E">
        <w:rPr>
          <w:lang w:val="en-US"/>
        </w:rPr>
        <w:t xml:space="preserve"> cross-coupling reactions, their reactivity should be cautiously weighted</w:t>
      </w:r>
      <w:r w:rsidR="00FA2DA2">
        <w:t>.</w:t>
      </w:r>
    </w:p>
    <w:p w14:paraId="7FA82B23" w14:textId="11E63428" w:rsidR="008A272E" w:rsidRPr="00A61D3E" w:rsidRDefault="008A272E" w:rsidP="008A272E">
      <w:pPr>
        <w:pStyle w:val="RSCB04AHeadingSection"/>
      </w:pPr>
      <w:r>
        <w:t>Experimental Section</w:t>
      </w:r>
    </w:p>
    <w:p w14:paraId="7A8C1A03" w14:textId="3487C234" w:rsidR="008A272E" w:rsidRPr="008A272E" w:rsidRDefault="008A272E" w:rsidP="008A272E">
      <w:pPr>
        <w:pStyle w:val="RSCB02ArticleText"/>
        <w:rPr>
          <w:lang w:val="en-US"/>
        </w:rPr>
      </w:pPr>
      <w:r w:rsidRPr="008A272E">
        <w:rPr>
          <w:b/>
          <w:lang w:val="en-US"/>
        </w:rPr>
        <w:t xml:space="preserve">Materials and instrumentation. </w:t>
      </w:r>
      <w:r w:rsidRPr="008A272E">
        <w:rPr>
          <w:lang w:val="en-US"/>
        </w:rPr>
        <w:t>Solvents, IrCl</w:t>
      </w:r>
      <w:r w:rsidRPr="008A272E">
        <w:rPr>
          <w:vertAlign w:val="subscript"/>
          <w:lang w:val="en-US"/>
        </w:rPr>
        <w:t>3</w:t>
      </w:r>
      <w:r w:rsidRPr="008A272E">
        <w:rPr>
          <w:lang w:val="en-US"/>
        </w:rPr>
        <w:t>•</w:t>
      </w:r>
      <w:r w:rsidRPr="008A272E">
        <w:rPr>
          <w:i/>
          <w:lang w:val="en-US"/>
        </w:rPr>
        <w:t>n</w:t>
      </w:r>
      <w:r w:rsidRPr="008A272E">
        <w:rPr>
          <w:lang w:val="en-US"/>
        </w:rPr>
        <w:t>H</w:t>
      </w:r>
      <w:r w:rsidRPr="008A272E">
        <w:rPr>
          <w:vertAlign w:val="subscript"/>
          <w:lang w:val="en-US"/>
        </w:rPr>
        <w:t>2</w:t>
      </w:r>
      <w:r w:rsidRPr="008A272E">
        <w:rPr>
          <w:lang w:val="en-US"/>
        </w:rPr>
        <w:t>O (Aldrich), 2-phenylpyridine (Alfa Aesar), and 14</w:t>
      </w:r>
      <w:r w:rsidRPr="008A272E">
        <w:rPr>
          <w:i/>
          <w:lang w:val="en-US"/>
        </w:rPr>
        <w:t>M</w:t>
      </w:r>
      <w:r w:rsidRPr="008A272E">
        <w:rPr>
          <w:lang w:val="en-US"/>
        </w:rPr>
        <w:t xml:space="preserve"> aqueous solution of ammonia (Aldrich) were obtained from commercial sources and used as received. Complex </w:t>
      </w:r>
      <w:r w:rsidRPr="008A272E">
        <w:rPr>
          <w:b/>
          <w:lang w:val="en-US"/>
        </w:rPr>
        <w:t>1</w:t>
      </w:r>
      <w:r w:rsidRPr="008A272E">
        <w:rPr>
          <w:lang w:val="en-US"/>
        </w:rPr>
        <w:t xml:space="preserve"> was prepared by the known method,</w:t>
      </w:r>
      <w:r w:rsidRPr="008A272E">
        <w:rPr>
          <w:lang w:val="en-US"/>
        </w:rPr>
        <w:fldChar w:fldCharType="begin"/>
      </w:r>
      <w:r w:rsidR="005460B8">
        <w:rPr>
          <w:lang w:val="en-US"/>
        </w:rPr>
        <w:instrText xml:space="preserve"> ADDIN EN.CITE &lt;EndNote&gt;&lt;Cite&gt;&lt;Author&gt;Nonoyama&lt;/Author&gt;&lt;Year&gt;1974&lt;/Year&gt;&lt;RecNum&gt;26&lt;/RecNum&gt;&lt;DisplayText&gt;&lt;style face="superscript"&gt;23&lt;/style&gt;&lt;/DisplayText&gt;&lt;record&gt;&lt;rec-number&gt;26&lt;/rec-number&gt;&lt;foreign-keys&gt;&lt;key app="EN" db-id="pfe5r5vwa2f0z1eswfspx5rdw2d9wdd5tpwa" timestamp="1555775276"&gt;26&lt;/key&gt;&lt;/foreign-keys&gt;&lt;ref-type name="Journal Article"&gt;17&lt;/ref-type&gt;&lt;contributors&gt;&lt;authors&gt;&lt;author&gt;Nonoyama, Matsuo&lt;/author&gt;&lt;/authors&gt;&lt;/contributors&gt;&lt;titles&gt;&lt;title&gt;[Benzo[h]quinolin-10-yl-N]iridium(III) complexes&lt;/title&gt;&lt;secondary-title&gt;Bull. Chem. Soc. Jp.&lt;/secondary-title&gt;&lt;/titles&gt;&lt;periodical&gt;&lt;full-title&gt;Bull. Chem. Soc. Jp.&lt;/full-title&gt;&lt;/periodical&gt;&lt;pages&gt;767–768&lt;/pages&gt;&lt;volume&gt;47&lt;/volume&gt;&lt;number&gt;3&lt;/number&gt;&lt;keywords&gt;&lt;keyword&gt;benzoquinoline iridium complex&lt;/keyword&gt;&lt;/keywords&gt;&lt;dates&gt;&lt;year&gt;1974&lt;/year&gt;&lt;pub-dates&gt;&lt;date&gt;//&lt;/date&gt;&lt;/pub-dates&gt;&lt;/dates&gt;&lt;isbn&gt;0009-2673&lt;/isbn&gt;&lt;work-type&gt;10.1246/bcsj.47.767&lt;/work-type&gt;&lt;urls&gt;&lt;/urls&gt;&lt;electronic-resource-num&gt;10.1246/bcsj.47.767&lt;/electronic-resource-num&gt;&lt;/record&gt;&lt;/Cite&gt;&lt;/EndNote&gt;</w:instrText>
      </w:r>
      <w:r w:rsidRPr="008A272E">
        <w:rPr>
          <w:lang w:val="en-US"/>
        </w:rPr>
        <w:fldChar w:fldCharType="separate"/>
      </w:r>
      <w:r w:rsidR="005460B8" w:rsidRPr="005460B8">
        <w:rPr>
          <w:noProof/>
          <w:vertAlign w:val="superscript"/>
          <w:lang w:val="en-US"/>
        </w:rPr>
        <w:t>23</w:t>
      </w:r>
      <w:r w:rsidRPr="008A272E">
        <w:fldChar w:fldCharType="end"/>
      </w:r>
      <w:r w:rsidRPr="008A272E">
        <w:rPr>
          <w:lang w:val="en-US"/>
        </w:rPr>
        <w:t xml:space="preserve"> that includes heating of IrCl</w:t>
      </w:r>
      <w:r w:rsidRPr="008A272E">
        <w:rPr>
          <w:vertAlign w:val="subscript"/>
          <w:lang w:val="en-US"/>
        </w:rPr>
        <w:t>3</w:t>
      </w:r>
      <w:r w:rsidRPr="008A272E">
        <w:rPr>
          <w:lang w:val="en-US"/>
        </w:rPr>
        <w:t>•</w:t>
      </w:r>
      <w:r w:rsidRPr="008A272E">
        <w:rPr>
          <w:i/>
          <w:lang w:val="en-US"/>
        </w:rPr>
        <w:t>n</w:t>
      </w:r>
      <w:r w:rsidRPr="008A272E">
        <w:rPr>
          <w:lang w:val="en-US"/>
        </w:rPr>
        <w:t>H</w:t>
      </w:r>
      <w:r w:rsidRPr="008A272E">
        <w:rPr>
          <w:vertAlign w:val="subscript"/>
          <w:lang w:val="en-US"/>
        </w:rPr>
        <w:t>2</w:t>
      </w:r>
      <w:r w:rsidRPr="008A272E">
        <w:rPr>
          <w:lang w:val="en-US"/>
        </w:rPr>
        <w:t>O at 110 °C with 2.5 equiv of 2-phenylpyridine in a 3:1 (v/v) mixture of 2-ethoxyethanol and deionized water.</w:t>
      </w:r>
      <w:r w:rsidRPr="008A272E">
        <w:rPr>
          <w:b/>
          <w:lang w:val="en-US"/>
        </w:rPr>
        <w:t xml:space="preserve"> </w:t>
      </w:r>
      <w:r w:rsidRPr="008A272E">
        <w:rPr>
          <w:lang w:val="en-US"/>
        </w:rPr>
        <w:t xml:space="preserve">Isocyanides </w:t>
      </w:r>
      <w:r w:rsidRPr="008A272E">
        <w:rPr>
          <w:b/>
          <w:lang w:val="en-US"/>
        </w:rPr>
        <w:t>2a</w:t>
      </w:r>
      <w:r w:rsidRPr="008A272E">
        <w:rPr>
          <w:lang w:val="en-US"/>
        </w:rPr>
        <w:t>–</w:t>
      </w:r>
      <w:r w:rsidRPr="008A272E">
        <w:rPr>
          <w:b/>
          <w:lang w:val="en-US"/>
        </w:rPr>
        <w:t xml:space="preserve">d </w:t>
      </w:r>
      <w:r w:rsidRPr="008A272E">
        <w:rPr>
          <w:lang w:val="en-US"/>
        </w:rPr>
        <w:t>were synthesized by the published method.</w:t>
      </w:r>
      <w:r w:rsidRPr="008A272E">
        <w:rPr>
          <w:lang w:val="en-US"/>
        </w:rPr>
        <w:fldChar w:fldCharType="begin"/>
      </w:r>
      <w:r w:rsidR="00C62FC0">
        <w:rPr>
          <w:lang w:val="en-US"/>
        </w:rPr>
        <w:instrText xml:space="preserve"> ADDIN EN.CITE &lt;EndNote&gt;&lt;Cite&gt;&lt;Author&gt;Hosseini-Sarvari&lt;/Author&gt;&lt;Year&gt;2006&lt;/Year&gt;&lt;RecNum&gt;45&lt;/RecNum&gt;&lt;DisplayText&gt;&lt;style face="superscript"&gt;40&lt;/style&gt;&lt;/DisplayText&gt;&lt;record&gt;&lt;rec-number&gt;45&lt;/rec-number&gt;&lt;foreign-keys&gt;&lt;key app="EN" db-id="vds209zxk5a50mertvzxvfrepp5sa0d5vt59" timestamp="1552507881"&gt;45&lt;/key&gt;&lt;/foreign-keys&gt;&lt;ref-type name="Journal Article"&gt;17&lt;/ref-type&gt;&lt;contributors&gt;&lt;authors&gt;&lt;author&gt;Hosseini-Sarvari, Mona&lt;/author&gt;&lt;author&gt;Sharghi, Hashem&lt;/author&gt;&lt;/authors&gt;&lt;/contributors&gt;&lt;titles&gt;&lt;title&gt;ZnO as a new catalyst for N-formylation of amines under solvent-free conditions&lt;/title&gt;&lt;secondary-title&gt;J. Org. Chem.&lt;/secondary-title&gt;&lt;/titles&gt;&lt;periodical&gt;&lt;full-title&gt;J. Org. Chem.&lt;/full-title&gt;&lt;/periodical&gt;&lt;pages&gt;6652–6654&lt;/pages&gt;&lt;volume&gt;71&lt;/volume&gt;&lt;number&gt;17&lt;/number&gt;&lt;dates&gt;&lt;year&gt;2006&lt;/year&gt;&lt;pub-dates&gt;&lt;date&gt;2006/08/01&lt;/date&gt;&lt;/pub-dates&gt;&lt;/dates&gt;&lt;publisher&gt;American Chemical Society&lt;/publisher&gt;&lt;isbn&gt;0022-3263&lt;/isbn&gt;&lt;urls&gt;&lt;related-urls&gt;&lt;url&gt;https://doi.org/10.1021/jo060847z&lt;/url&gt;&lt;/related-urls&gt;&lt;/urls&gt;&lt;electronic-resource-num&gt;10.1021/jo060847z&lt;/electronic-resource-num&gt;&lt;/record&gt;&lt;/Cite&gt;&lt;/EndNote&gt;</w:instrText>
      </w:r>
      <w:r w:rsidRPr="008A272E">
        <w:rPr>
          <w:lang w:val="en-US"/>
        </w:rPr>
        <w:fldChar w:fldCharType="separate"/>
      </w:r>
      <w:r w:rsidR="00C62FC0" w:rsidRPr="00C62FC0">
        <w:rPr>
          <w:noProof/>
          <w:vertAlign w:val="superscript"/>
          <w:lang w:val="en-US"/>
        </w:rPr>
        <w:t>40</w:t>
      </w:r>
      <w:r w:rsidRPr="008A272E">
        <w:fldChar w:fldCharType="end"/>
      </w:r>
      <w:r w:rsidRPr="008A272E">
        <w:rPr>
          <w:vertAlign w:val="superscript"/>
          <w:lang w:val="en-US"/>
        </w:rPr>
        <w:t>,</w:t>
      </w:r>
      <w:r w:rsidRPr="008A272E">
        <w:rPr>
          <w:lang w:val="en-US"/>
        </w:rPr>
        <w:fldChar w:fldCharType="begin"/>
      </w:r>
      <w:r w:rsidR="00C62FC0">
        <w:rPr>
          <w:lang w:val="en-US"/>
        </w:rPr>
        <w:instrText xml:space="preserve"> ADDIN EN.CITE &lt;EndNote&gt;&lt;Cite&gt;&lt;Author&gt;Wang&lt;/Author&gt;&lt;Year&gt;2015&lt;/Year&gt;&lt;RecNum&gt;46&lt;/RecNum&gt;&lt;DisplayText&gt;&lt;style face="superscript"&gt;41&lt;/style&gt;&lt;/DisplayText&gt;&lt;record&gt;&lt;rec-number&gt;46&lt;/rec-number&gt;&lt;foreign-keys&gt;&lt;key app="EN" db-id="vds209zxk5a50mertvzxvfrepp5sa0d5vt59" timestamp="1552507881"&gt;46&lt;/key&gt;&lt;/foreign-keys&gt;&lt;ref-type name="Journal Article"&gt;17&lt;/ref-type&gt;&lt;contributors&gt;&lt;authors&gt;&lt;author&gt;Wang, L. J.&lt;/author&gt;&lt;author&gt;Ferguson, J.&lt;/author&gt;&lt;author&gt;Zeng, F. L.&lt;/author&gt;&lt;/authors&gt;&lt;/contributors&gt;&lt;titles&gt;&lt;title&gt;Palladium-catalyzed direct coupling of 2-vinylanilines and isocyanides: an efficient synthesis of 2-aminoquinolines&lt;/title&gt;&lt;secondary-title&gt;Org. Biomol. Chem.&lt;/secondary-title&gt;&lt;/titles&gt;&lt;periodical&gt;&lt;full-title&gt;Org. Biomol. Chem.&lt;/full-title&gt;&lt;/periodical&gt;&lt;pages&gt;11486–11491&lt;/pages&gt;&lt;volume&gt;13&lt;/volume&gt;&lt;number&gt;47&lt;/number&gt;&lt;dates&gt;&lt;year&gt;2015&lt;/year&gt;&lt;/dates&gt;&lt;isbn&gt;1477-0520&lt;/isbn&gt;&lt;accession-num&gt;WOS:000365412400011&lt;/accession-num&gt;&lt;urls&gt;&lt;related-urls&gt;&lt;url&gt;&amp;lt;Go to ISI&amp;gt;://WOS:000365412400011&lt;/url&gt;&lt;/related-urls&gt;&lt;/urls&gt;&lt;electronic-resource-num&gt;10.1039/c5ob01659b&lt;/electronic-resource-num&gt;&lt;/record&gt;&lt;/Cite&gt;&lt;/EndNote&gt;</w:instrText>
      </w:r>
      <w:r w:rsidRPr="008A272E">
        <w:rPr>
          <w:lang w:val="en-US"/>
        </w:rPr>
        <w:fldChar w:fldCharType="separate"/>
      </w:r>
      <w:r w:rsidR="00C62FC0" w:rsidRPr="00C62FC0">
        <w:rPr>
          <w:noProof/>
          <w:vertAlign w:val="superscript"/>
          <w:lang w:val="en-US"/>
        </w:rPr>
        <w:t>41</w:t>
      </w:r>
      <w:r w:rsidRPr="008A272E">
        <w:fldChar w:fldCharType="end"/>
      </w:r>
      <w:r w:rsidRPr="008A272E">
        <w:rPr>
          <w:vertAlign w:val="superscript"/>
          <w:lang w:val="en-US"/>
        </w:rPr>
        <w:t xml:space="preserve"> </w:t>
      </w:r>
      <w:r w:rsidRPr="008A272E">
        <w:rPr>
          <w:lang w:val="en-US"/>
        </w:rPr>
        <w:t xml:space="preserve">The C, H, and N </w:t>
      </w:r>
      <w:r w:rsidRPr="008A272E">
        <w:rPr>
          <w:lang w:val="en-US"/>
        </w:rPr>
        <w:lastRenderedPageBreak/>
        <w:t>elemental analyses were carried out on a ThermoFisher CHN analyzer. For CHN and XRD measurements (see below), single crystals of each compound were prepared upon slow evaporation of chloroform</w:t>
      </w:r>
      <w:r w:rsidR="00D4057B">
        <w:rPr>
          <w:lang w:val="en-US"/>
        </w:rPr>
        <w:t xml:space="preserve"> </w:t>
      </w:r>
      <w:r w:rsidR="00D4057B" w:rsidRPr="00C6120C">
        <w:rPr>
          <w:lang w:val="en-US"/>
        </w:rPr>
        <w:t>or dichloromethane</w:t>
      </w:r>
      <w:r w:rsidRPr="008A272E">
        <w:rPr>
          <w:lang w:val="en-US"/>
        </w:rPr>
        <w:t xml:space="preserve"> solution of a title substance in air at RT. Mass spectra were obtained on a Bruker micrOTOF spectrometer equipped with electrospray ionization (ESI) source and MeOH was used as the solvent. The instrument was operated at positive ion mode using </w:t>
      </w:r>
      <w:r w:rsidRPr="008A272E">
        <w:rPr>
          <w:i/>
          <w:lang w:val="en-US"/>
        </w:rPr>
        <w:t>m/z</w:t>
      </w:r>
      <w:r w:rsidRPr="008A272E">
        <w:rPr>
          <w:lang w:val="en-US"/>
        </w:rPr>
        <w:t xml:space="preserve"> range of 50–3000. The most intensive peak in the isotopic pattern is reported. Infrared spectra (4000–400 cm</w:t>
      </w:r>
      <w:r w:rsidRPr="008A272E">
        <w:rPr>
          <w:vertAlign w:val="superscript"/>
          <w:lang w:val="en-US"/>
        </w:rPr>
        <w:t>–1</w:t>
      </w:r>
      <w:r w:rsidRPr="008A272E">
        <w:rPr>
          <w:lang w:val="en-US"/>
        </w:rPr>
        <w:t>) were recorded on Shimadzu IRAffinity-1 FTIR spectrophotometer in KBr pellets. TG/DTA measurements were performed with a NETZSCH TG 209 F1 Libra instrument. The initial weights of the samples were in the range 2. 8–5.5 mg. The experiments were run in an open alumina crucible in a stream of argon at a heating rate of 10 K min</w:t>
      </w:r>
      <w:r w:rsidRPr="008A272E">
        <w:rPr>
          <w:vertAlign w:val="superscript"/>
          <w:lang w:val="en-US"/>
        </w:rPr>
        <w:t>−1</w:t>
      </w:r>
      <w:r w:rsidRPr="008A272E">
        <w:rPr>
          <w:lang w:val="en-US"/>
        </w:rPr>
        <w:t>. The final temperature of the experiments was 700 °C. Analysis of thermal data was performed with Proteus analysis software. 1D (</w:t>
      </w:r>
      <w:r w:rsidRPr="008A272E">
        <w:rPr>
          <w:vertAlign w:val="superscript"/>
          <w:lang w:val="en-US"/>
        </w:rPr>
        <w:t>1</w:t>
      </w:r>
      <w:r w:rsidRPr="008A272E">
        <w:rPr>
          <w:lang w:val="en-US"/>
        </w:rPr>
        <w:t xml:space="preserve">H, </w:t>
      </w:r>
      <w:r w:rsidRPr="008A272E">
        <w:rPr>
          <w:vertAlign w:val="superscript"/>
          <w:lang w:val="en-US"/>
        </w:rPr>
        <w:t>13</w:t>
      </w:r>
      <w:r w:rsidRPr="008A272E">
        <w:rPr>
          <w:lang w:val="en-US"/>
        </w:rPr>
        <w:t>C{</w:t>
      </w:r>
      <w:r w:rsidRPr="008A272E">
        <w:rPr>
          <w:vertAlign w:val="superscript"/>
          <w:lang w:val="en-US"/>
        </w:rPr>
        <w:t>1</w:t>
      </w:r>
      <w:r w:rsidRPr="008A272E">
        <w:rPr>
          <w:lang w:val="en-US"/>
        </w:rPr>
        <w:t xml:space="preserve">H}, </w:t>
      </w:r>
      <w:r w:rsidRPr="008A272E">
        <w:rPr>
          <w:vertAlign w:val="superscript"/>
          <w:lang w:val="en-US"/>
        </w:rPr>
        <w:t>19</w:t>
      </w:r>
      <w:r w:rsidRPr="008A272E">
        <w:rPr>
          <w:lang w:val="en-US"/>
        </w:rPr>
        <w:t>F{</w:t>
      </w:r>
      <w:r w:rsidRPr="008A272E">
        <w:rPr>
          <w:vertAlign w:val="superscript"/>
          <w:lang w:val="en-US"/>
        </w:rPr>
        <w:t>1</w:t>
      </w:r>
      <w:r w:rsidRPr="008A272E">
        <w:rPr>
          <w:lang w:val="en-US"/>
        </w:rPr>
        <w:t>H}) NMR spectra and 2D (</w:t>
      </w:r>
      <w:r w:rsidRPr="008A272E">
        <w:rPr>
          <w:vertAlign w:val="superscript"/>
          <w:lang w:val="en-US"/>
        </w:rPr>
        <w:t>1</w:t>
      </w:r>
      <w:r w:rsidRPr="008A272E">
        <w:rPr>
          <w:lang w:val="en-US"/>
        </w:rPr>
        <w:t>H,</w:t>
      </w:r>
      <w:r w:rsidRPr="008A272E">
        <w:rPr>
          <w:vertAlign w:val="superscript"/>
          <w:lang w:val="en-US"/>
        </w:rPr>
        <w:t>1</w:t>
      </w:r>
      <w:r w:rsidRPr="008A272E">
        <w:rPr>
          <w:lang w:val="en-US"/>
        </w:rPr>
        <w:t xml:space="preserve">H-COSY, </w:t>
      </w:r>
      <w:r w:rsidRPr="008A272E">
        <w:rPr>
          <w:vertAlign w:val="superscript"/>
          <w:lang w:val="en-US"/>
        </w:rPr>
        <w:t>1</w:t>
      </w:r>
      <w:r w:rsidRPr="008A272E">
        <w:rPr>
          <w:lang w:val="en-US"/>
        </w:rPr>
        <w:t>H,</w:t>
      </w:r>
      <w:r w:rsidRPr="008A272E">
        <w:rPr>
          <w:vertAlign w:val="superscript"/>
          <w:lang w:val="en-US"/>
        </w:rPr>
        <w:t>1</w:t>
      </w:r>
      <w:r w:rsidRPr="008A272E">
        <w:rPr>
          <w:lang w:val="en-US"/>
        </w:rPr>
        <w:t>H-NOESY,</w:t>
      </w:r>
      <w:r w:rsidRPr="008A272E">
        <w:rPr>
          <w:vertAlign w:val="superscript"/>
          <w:lang w:val="en-US"/>
        </w:rPr>
        <w:t xml:space="preserve"> 1</w:t>
      </w:r>
      <w:r w:rsidRPr="008A272E">
        <w:rPr>
          <w:lang w:val="en-US"/>
        </w:rPr>
        <w:t>H,</w:t>
      </w:r>
      <w:r w:rsidRPr="008A272E">
        <w:rPr>
          <w:vertAlign w:val="superscript"/>
          <w:lang w:val="en-US"/>
        </w:rPr>
        <w:t>13</w:t>
      </w:r>
      <w:r w:rsidRPr="008A272E">
        <w:rPr>
          <w:lang w:val="en-US"/>
        </w:rPr>
        <w:t xml:space="preserve">C-HMQC/HSQC, </w:t>
      </w:r>
      <w:r w:rsidRPr="008A272E">
        <w:rPr>
          <w:vertAlign w:val="superscript"/>
          <w:lang w:val="en-US"/>
        </w:rPr>
        <w:t>1</w:t>
      </w:r>
      <w:r w:rsidRPr="008A272E">
        <w:rPr>
          <w:lang w:val="en-US"/>
        </w:rPr>
        <w:t>H,</w:t>
      </w:r>
      <w:r w:rsidRPr="008A272E">
        <w:rPr>
          <w:vertAlign w:val="superscript"/>
          <w:lang w:val="en-US"/>
        </w:rPr>
        <w:t>13</w:t>
      </w:r>
      <w:r w:rsidRPr="008A272E">
        <w:rPr>
          <w:lang w:val="en-US"/>
        </w:rPr>
        <w:t xml:space="preserve">C-HMBC, </w:t>
      </w:r>
      <w:r w:rsidRPr="008A272E">
        <w:rPr>
          <w:vertAlign w:val="superscript"/>
          <w:lang w:val="en-US"/>
        </w:rPr>
        <w:t>1</w:t>
      </w:r>
      <w:r w:rsidRPr="008A272E">
        <w:rPr>
          <w:lang w:val="en-US"/>
        </w:rPr>
        <w:t>H,</w:t>
      </w:r>
      <w:r w:rsidRPr="008A272E">
        <w:rPr>
          <w:vertAlign w:val="superscript"/>
          <w:lang w:val="en-US"/>
        </w:rPr>
        <w:t>15</w:t>
      </w:r>
      <w:r w:rsidRPr="008A272E">
        <w:rPr>
          <w:lang w:val="en-US"/>
        </w:rPr>
        <w:t>N-HSQC, and</w:t>
      </w:r>
      <w:r w:rsidRPr="008A272E">
        <w:rPr>
          <w:vertAlign w:val="superscript"/>
          <w:lang w:val="en-US"/>
        </w:rPr>
        <w:t xml:space="preserve"> 1</w:t>
      </w:r>
      <w:r w:rsidRPr="008A272E">
        <w:rPr>
          <w:lang w:val="en-US"/>
        </w:rPr>
        <w:t>H,</w:t>
      </w:r>
      <w:r w:rsidRPr="008A272E">
        <w:rPr>
          <w:vertAlign w:val="superscript"/>
          <w:lang w:val="en-US"/>
        </w:rPr>
        <w:t>15</w:t>
      </w:r>
      <w:r w:rsidRPr="008A272E">
        <w:rPr>
          <w:lang w:val="en-US"/>
        </w:rPr>
        <w:t>N-HMBC) NMR correlation experiments were conducted on Bruker AVANCE III 400 spectrometer in CDCl</w:t>
      </w:r>
      <w:r w:rsidRPr="008A272E">
        <w:rPr>
          <w:vertAlign w:val="subscript"/>
          <w:lang w:val="en-US"/>
        </w:rPr>
        <w:t>3</w:t>
      </w:r>
      <w:r w:rsidRPr="008A272E">
        <w:rPr>
          <w:lang w:val="en-US"/>
        </w:rPr>
        <w:t xml:space="preserve"> at 25 °C (at 400, 376, and 100 MHz for </w:t>
      </w:r>
      <w:r w:rsidRPr="008A272E">
        <w:rPr>
          <w:vertAlign w:val="superscript"/>
          <w:lang w:val="en-US"/>
        </w:rPr>
        <w:t>1</w:t>
      </w:r>
      <w:r w:rsidRPr="008A272E">
        <w:rPr>
          <w:lang w:val="en-US"/>
        </w:rPr>
        <w:t xml:space="preserve">H, </w:t>
      </w:r>
      <w:r w:rsidRPr="008A272E">
        <w:rPr>
          <w:vertAlign w:val="superscript"/>
          <w:lang w:val="en-US"/>
        </w:rPr>
        <w:t>19</w:t>
      </w:r>
      <w:r w:rsidRPr="008A272E">
        <w:rPr>
          <w:lang w:val="en-US"/>
        </w:rPr>
        <w:t xml:space="preserve">F, and </w:t>
      </w:r>
      <w:r w:rsidRPr="008A272E">
        <w:rPr>
          <w:vertAlign w:val="superscript"/>
          <w:lang w:val="en-US"/>
        </w:rPr>
        <w:t>13</w:t>
      </w:r>
      <w:r w:rsidRPr="008A272E">
        <w:rPr>
          <w:lang w:val="en-US"/>
        </w:rPr>
        <w:t xml:space="preserve">C NMR, respectively). Chemical shifts are given in </w:t>
      </w:r>
      <w:r w:rsidRPr="008A272E">
        <w:rPr>
          <w:i/>
          <w:lang w:val="en-US"/>
        </w:rPr>
        <w:t>δ</w:t>
      </w:r>
      <w:r w:rsidRPr="008A272E">
        <w:rPr>
          <w:lang w:val="en-US"/>
        </w:rPr>
        <w:t>-values referenced to the residual signals of non-deuterated solvent (CHCl</w:t>
      </w:r>
      <w:r w:rsidRPr="008A272E">
        <w:rPr>
          <w:vertAlign w:val="subscript"/>
          <w:lang w:val="en-US"/>
        </w:rPr>
        <w:t>3</w:t>
      </w:r>
      <w:r w:rsidRPr="008A272E">
        <w:rPr>
          <w:lang w:val="en-US"/>
        </w:rPr>
        <w:t xml:space="preserve">), namely </w:t>
      </w:r>
      <w:r w:rsidRPr="008A272E">
        <w:rPr>
          <w:i/>
          <w:lang w:val="en-US"/>
        </w:rPr>
        <w:t>δ</w:t>
      </w:r>
      <w:r w:rsidRPr="008A272E">
        <w:rPr>
          <w:lang w:val="en-US"/>
        </w:rPr>
        <w:t xml:space="preserve"> 7.26 (</w:t>
      </w:r>
      <w:r w:rsidRPr="008A272E">
        <w:rPr>
          <w:vertAlign w:val="superscript"/>
          <w:lang w:val="en-US"/>
        </w:rPr>
        <w:t>1</w:t>
      </w:r>
      <w:r w:rsidRPr="008A272E">
        <w:rPr>
          <w:lang w:val="en-US"/>
        </w:rPr>
        <w:t>H) and 77.2 (</w:t>
      </w:r>
      <w:r w:rsidRPr="008A272E">
        <w:rPr>
          <w:vertAlign w:val="superscript"/>
          <w:lang w:val="en-US"/>
        </w:rPr>
        <w:t>13</w:t>
      </w:r>
      <w:r w:rsidRPr="008A272E">
        <w:rPr>
          <w:lang w:val="en-US"/>
        </w:rPr>
        <w:t>C) and CCl</w:t>
      </w:r>
      <w:r w:rsidRPr="008A272E">
        <w:rPr>
          <w:vertAlign w:val="subscript"/>
          <w:lang w:val="en-US"/>
        </w:rPr>
        <w:t>3</w:t>
      </w:r>
      <w:r w:rsidRPr="008A272E">
        <w:rPr>
          <w:lang w:val="en-US"/>
        </w:rPr>
        <w:t xml:space="preserve">F </w:t>
      </w:r>
      <w:r w:rsidRPr="008A272E">
        <w:rPr>
          <w:i/>
          <w:lang w:val="en-US"/>
        </w:rPr>
        <w:sym w:font="Symbol" w:char="F064"/>
      </w:r>
      <w:r w:rsidRPr="008A272E">
        <w:rPr>
          <w:i/>
          <w:lang w:val="en-US"/>
        </w:rPr>
        <w:t xml:space="preserve"> </w:t>
      </w:r>
      <w:r w:rsidRPr="008A272E">
        <w:rPr>
          <w:lang w:val="en-US"/>
        </w:rPr>
        <w:t>0.00 (</w:t>
      </w:r>
      <w:r w:rsidRPr="008A272E">
        <w:rPr>
          <w:vertAlign w:val="superscript"/>
          <w:lang w:val="en-US"/>
        </w:rPr>
        <w:t>19</w:t>
      </w:r>
      <w:r w:rsidRPr="008A272E">
        <w:rPr>
          <w:lang w:val="en-US"/>
        </w:rPr>
        <w:t xml:space="preserve">F). The </w:t>
      </w:r>
      <w:r w:rsidRPr="008A272E">
        <w:rPr>
          <w:vertAlign w:val="superscript"/>
          <w:lang w:val="en-US"/>
        </w:rPr>
        <w:t>1</w:t>
      </w:r>
      <w:r w:rsidRPr="008A272E">
        <w:rPr>
          <w:lang w:val="en-US"/>
        </w:rPr>
        <w:t xml:space="preserve">H and </w:t>
      </w:r>
      <w:r w:rsidRPr="008A272E">
        <w:rPr>
          <w:vertAlign w:val="superscript"/>
          <w:lang w:val="en-US"/>
        </w:rPr>
        <w:t>13</w:t>
      </w:r>
      <w:r w:rsidRPr="008A272E">
        <w:rPr>
          <w:lang w:val="en-US"/>
        </w:rPr>
        <w:t>C NMR data assignment for [</w:t>
      </w:r>
      <w:r w:rsidRPr="008A272E">
        <w:rPr>
          <w:b/>
          <w:lang w:val="en-US"/>
        </w:rPr>
        <w:t>3a</w:t>
      </w:r>
      <w:r w:rsidRPr="008A272E">
        <w:rPr>
          <w:lang w:val="en-US"/>
        </w:rPr>
        <w:t>–</w:t>
      </w:r>
      <w:r w:rsidRPr="008A272E">
        <w:rPr>
          <w:b/>
          <w:lang w:val="en-US"/>
        </w:rPr>
        <w:t>d</w:t>
      </w:r>
      <w:r w:rsidRPr="008A272E">
        <w:rPr>
          <w:lang w:val="en-US"/>
        </w:rPr>
        <w:t>](OTf)</w:t>
      </w:r>
      <w:r w:rsidRPr="008A272E">
        <w:rPr>
          <w:b/>
          <w:lang w:val="en-US"/>
        </w:rPr>
        <w:t xml:space="preserve"> </w:t>
      </w:r>
      <w:r w:rsidRPr="008A272E">
        <w:rPr>
          <w:lang w:val="en-US"/>
        </w:rPr>
        <w:t>and [</w:t>
      </w:r>
      <w:r w:rsidRPr="008A272E">
        <w:rPr>
          <w:b/>
          <w:lang w:val="en-US"/>
        </w:rPr>
        <w:t>5a</w:t>
      </w:r>
      <w:r w:rsidRPr="008A272E">
        <w:rPr>
          <w:lang w:val="en-US"/>
        </w:rPr>
        <w:t>–</w:t>
      </w:r>
      <w:r w:rsidRPr="008A272E">
        <w:rPr>
          <w:b/>
          <w:lang w:val="en-US"/>
        </w:rPr>
        <w:t>d</w:t>
      </w:r>
      <w:r w:rsidRPr="008A272E">
        <w:rPr>
          <w:lang w:val="en-US"/>
        </w:rPr>
        <w:t>](OTf) was performed with the aid of 2D (</w:t>
      </w:r>
      <w:r w:rsidRPr="008A272E">
        <w:rPr>
          <w:vertAlign w:val="superscript"/>
          <w:lang w:val="en-US"/>
        </w:rPr>
        <w:t>1</w:t>
      </w:r>
      <w:r w:rsidRPr="008A272E">
        <w:rPr>
          <w:lang w:val="en-US"/>
        </w:rPr>
        <w:t>H,</w:t>
      </w:r>
      <w:r w:rsidRPr="008A272E">
        <w:rPr>
          <w:vertAlign w:val="superscript"/>
          <w:lang w:val="en-US"/>
        </w:rPr>
        <w:t>1</w:t>
      </w:r>
      <w:r w:rsidRPr="008A272E">
        <w:rPr>
          <w:lang w:val="en-US"/>
        </w:rPr>
        <w:t xml:space="preserve">H-COSY, </w:t>
      </w:r>
      <w:r w:rsidRPr="008A272E">
        <w:rPr>
          <w:vertAlign w:val="superscript"/>
          <w:lang w:val="en-US"/>
        </w:rPr>
        <w:t>1</w:t>
      </w:r>
      <w:r w:rsidRPr="008A272E">
        <w:rPr>
          <w:lang w:val="en-US"/>
        </w:rPr>
        <w:t>H,</w:t>
      </w:r>
      <w:r w:rsidRPr="008A272E">
        <w:rPr>
          <w:vertAlign w:val="superscript"/>
          <w:lang w:val="en-US"/>
        </w:rPr>
        <w:t>1</w:t>
      </w:r>
      <w:r w:rsidRPr="008A272E">
        <w:rPr>
          <w:lang w:val="en-US"/>
        </w:rPr>
        <w:t>H-NOESY,</w:t>
      </w:r>
      <w:r w:rsidRPr="008A272E">
        <w:rPr>
          <w:vertAlign w:val="superscript"/>
          <w:lang w:val="en-US"/>
        </w:rPr>
        <w:t xml:space="preserve"> 1</w:t>
      </w:r>
      <w:r w:rsidRPr="008A272E">
        <w:rPr>
          <w:lang w:val="en-US"/>
        </w:rPr>
        <w:t>H,</w:t>
      </w:r>
      <w:r w:rsidRPr="008A272E">
        <w:rPr>
          <w:vertAlign w:val="superscript"/>
          <w:lang w:val="en-US"/>
        </w:rPr>
        <w:t>13</w:t>
      </w:r>
      <w:r w:rsidRPr="008A272E">
        <w:rPr>
          <w:lang w:val="en-US"/>
        </w:rPr>
        <w:t xml:space="preserve">C-HMQC/HSQC, </w:t>
      </w:r>
      <w:r w:rsidRPr="008A272E">
        <w:rPr>
          <w:vertAlign w:val="superscript"/>
          <w:lang w:val="en-US"/>
        </w:rPr>
        <w:t>1</w:t>
      </w:r>
      <w:r w:rsidRPr="008A272E">
        <w:rPr>
          <w:lang w:val="en-US"/>
        </w:rPr>
        <w:t>H,</w:t>
      </w:r>
      <w:r w:rsidRPr="008A272E">
        <w:rPr>
          <w:vertAlign w:val="superscript"/>
          <w:lang w:val="en-US"/>
        </w:rPr>
        <w:t>13</w:t>
      </w:r>
      <w:r w:rsidRPr="008A272E">
        <w:rPr>
          <w:lang w:val="en-US"/>
        </w:rPr>
        <w:t xml:space="preserve">C-HMBC, </w:t>
      </w:r>
      <w:r w:rsidRPr="008A272E">
        <w:rPr>
          <w:vertAlign w:val="superscript"/>
          <w:lang w:val="en-US"/>
        </w:rPr>
        <w:t>1</w:t>
      </w:r>
      <w:r w:rsidRPr="008A272E">
        <w:rPr>
          <w:lang w:val="en-US"/>
        </w:rPr>
        <w:t>H,</w:t>
      </w:r>
      <w:r w:rsidRPr="008A272E">
        <w:rPr>
          <w:vertAlign w:val="superscript"/>
          <w:lang w:val="en-US"/>
        </w:rPr>
        <w:t>15</w:t>
      </w:r>
      <w:r w:rsidRPr="008A272E">
        <w:rPr>
          <w:lang w:val="en-US"/>
        </w:rPr>
        <w:t>N-HMQC/HSQC, and</w:t>
      </w:r>
      <w:r w:rsidRPr="008A272E">
        <w:rPr>
          <w:vertAlign w:val="superscript"/>
          <w:lang w:val="en-US"/>
        </w:rPr>
        <w:t xml:space="preserve"> 1</w:t>
      </w:r>
      <w:r w:rsidRPr="008A272E">
        <w:rPr>
          <w:lang w:val="en-US"/>
        </w:rPr>
        <w:t>H,</w:t>
      </w:r>
      <w:r w:rsidRPr="008A272E">
        <w:rPr>
          <w:vertAlign w:val="superscript"/>
          <w:lang w:val="en-US"/>
        </w:rPr>
        <w:t>15</w:t>
      </w:r>
      <w:r w:rsidRPr="008A272E">
        <w:rPr>
          <w:lang w:val="en-US"/>
        </w:rPr>
        <w:t>N-HMBC) NMR correlation experiments.</w:t>
      </w:r>
    </w:p>
    <w:p w14:paraId="6BCEDDCC" w14:textId="67F4E9F8" w:rsidR="008A272E" w:rsidRPr="008A272E" w:rsidRDefault="008A272E" w:rsidP="00212AFB">
      <w:pPr>
        <w:pStyle w:val="RSCB02ArticleText"/>
        <w:ind w:firstLine="284"/>
        <w:rPr>
          <w:b/>
          <w:lang w:val="en-US"/>
        </w:rPr>
      </w:pPr>
      <w:r w:rsidRPr="008A272E">
        <w:rPr>
          <w:b/>
          <w:lang w:val="en-US"/>
        </w:rPr>
        <w:t xml:space="preserve">X-ray Structure Determinations. </w:t>
      </w:r>
      <w:r w:rsidRPr="008A272E">
        <w:rPr>
          <w:lang w:val="en-US"/>
        </w:rPr>
        <w:t>An XRD experiment was carried out on Agilent Technologies Xcalibur ([</w:t>
      </w:r>
      <w:r w:rsidRPr="008A272E">
        <w:rPr>
          <w:b/>
          <w:lang w:val="en-US"/>
        </w:rPr>
        <w:t>3b</w:t>
      </w:r>
      <w:r w:rsidRPr="008A272E">
        <w:rPr>
          <w:lang w:val="en-US"/>
        </w:rPr>
        <w:t>](OTf),</w:t>
      </w:r>
      <w:r w:rsidRPr="008A272E">
        <w:rPr>
          <w:b/>
          <w:lang w:val="en-US"/>
        </w:rPr>
        <w:t xml:space="preserve"> </w:t>
      </w:r>
      <w:r w:rsidRPr="008A272E">
        <w:rPr>
          <w:lang w:val="en-US"/>
        </w:rPr>
        <w:t>[</w:t>
      </w:r>
      <w:r w:rsidRPr="008A272E">
        <w:rPr>
          <w:b/>
          <w:lang w:val="en-US"/>
        </w:rPr>
        <w:t>4b</w:t>
      </w:r>
      <w:r w:rsidRPr="008A272E">
        <w:rPr>
          <w:lang w:val="en-US"/>
        </w:rPr>
        <w:t>](OTf),</w:t>
      </w:r>
      <w:r w:rsidRPr="008A272E">
        <w:rPr>
          <w:b/>
          <w:lang w:val="en-US"/>
        </w:rPr>
        <w:t xml:space="preserve"> </w:t>
      </w:r>
      <w:r w:rsidRPr="008A272E">
        <w:rPr>
          <w:lang w:val="en-US"/>
        </w:rPr>
        <w:t>[</w:t>
      </w:r>
      <w:r w:rsidRPr="008A272E">
        <w:rPr>
          <w:b/>
          <w:lang w:val="en-US"/>
        </w:rPr>
        <w:t>5b</w:t>
      </w:r>
      <w:r w:rsidRPr="008A272E">
        <w:rPr>
          <w:lang w:val="en-US"/>
        </w:rPr>
        <w:t>](OTf)•СHCl</w:t>
      </w:r>
      <w:r w:rsidRPr="008A272E">
        <w:rPr>
          <w:vertAlign w:val="subscript"/>
          <w:lang w:val="en-US"/>
        </w:rPr>
        <w:t>3</w:t>
      </w:r>
      <w:r w:rsidRPr="008A272E">
        <w:rPr>
          <w:lang w:val="en-US"/>
        </w:rPr>
        <w:t>) and SuperNova ([</w:t>
      </w:r>
      <w:r w:rsidRPr="008A272E">
        <w:rPr>
          <w:b/>
          <w:lang w:val="en-US"/>
        </w:rPr>
        <w:t>3a</w:t>
      </w:r>
      <w:r w:rsidRPr="008A272E">
        <w:rPr>
          <w:lang w:val="en-US"/>
        </w:rPr>
        <w:t xml:space="preserve">](OTf), </w:t>
      </w:r>
      <w:r w:rsidRPr="008A272E">
        <w:rPr>
          <w:b/>
          <w:lang w:val="en-US"/>
        </w:rPr>
        <w:t>6c</w:t>
      </w:r>
      <w:r w:rsidRPr="008A272E">
        <w:rPr>
          <w:lang w:val="en-US"/>
        </w:rPr>
        <w:t>•СHCl</w:t>
      </w:r>
      <w:r w:rsidRPr="008A272E">
        <w:rPr>
          <w:vertAlign w:val="subscript"/>
          <w:lang w:val="en-US"/>
        </w:rPr>
        <w:t>3</w:t>
      </w:r>
      <w:r w:rsidRPr="008A272E">
        <w:rPr>
          <w:lang w:val="en-US"/>
        </w:rPr>
        <w:t>) diffractometers with monochromated MoKα or CuKα radiation, respectively. The crystal was kept at 100(2) K during data collection. The structures had been solved by the Superflip</w:t>
      </w:r>
      <w:r w:rsidRPr="008A272E">
        <w:rPr>
          <w:lang w:val="en-US"/>
        </w:rPr>
        <w:fldChar w:fldCharType="begin"/>
      </w:r>
      <w:r w:rsidR="00C62FC0">
        <w:rPr>
          <w:lang w:val="en-US"/>
        </w:rPr>
        <w:instrText xml:space="preserve"> ADDIN EN.CITE &lt;EndNote&gt;&lt;Cite&gt;&lt;Author&gt;Palatinus&lt;/Author&gt;&lt;Year&gt;2007&lt;/Year&gt;&lt;RecNum&gt;45&lt;/RecNum&gt;&lt;DisplayText&gt;&lt;style face="superscript"&gt;42, 43&lt;/style&gt;&lt;/DisplayText&gt;&lt;record&gt;&lt;rec-number&gt;45&lt;/rec-number&gt;&lt;foreign-keys&gt;&lt;key app="EN" db-id="pfe5r5vwa2f0z1eswfspx5rdw2d9wdd5tpwa" timestamp="1555775277"&gt;45&lt;/key&gt;&lt;/foreign-keys&gt;&lt;ref-type name="Journal Article"&gt;17&lt;/ref-type&gt;&lt;contributors&gt;&lt;authors&gt;&lt;author&gt;Palatinus, L.&lt;/author&gt;&lt;author&gt;Chapuis, G.&lt;/author&gt;&lt;/authors&gt;&lt;/contributors&gt;&lt;titles&gt;&lt;title&gt;SUPERFLIP – a computer program for the solution of crystal structures by charge flipping in arbitrary dimensions&lt;/title&gt;&lt;secondary-title&gt;J. Appl. Cryst.&lt;/secondary-title&gt;&lt;/titles&gt;&lt;periodical&gt;&lt;full-title&gt;J. Appl. Cryst.&lt;/full-title&gt;&lt;/periodical&gt;&lt;pages&gt;786–790&lt;/pages&gt;&lt;volume&gt;40&lt;/volume&gt;&lt;dates&gt;&lt;year&gt;2007&lt;/year&gt;&lt;/dates&gt;&lt;urls&gt;&lt;/urls&gt;&lt;/record&gt;&lt;/Cite&gt;&lt;Cite&gt;&lt;Author&gt;Palatinus&lt;/Author&gt;&lt;Year&gt;2012&lt;/Year&gt;&lt;RecNum&gt;48&lt;/RecNum&gt;&lt;record&gt;&lt;rec-number&gt;48&lt;/rec-number&gt;&lt;foreign-keys&gt;&lt;key app="EN" db-id="vds209zxk5a50mertvzxvfrepp5sa0d5vt59" timestamp="1552507881"&gt;48&lt;/key&gt;&lt;/foreign-keys&gt;&lt;ref-type name="Journal Article"&gt;17&lt;/ref-type&gt;&lt;contributors&gt;&lt;authors&gt;&lt;author&gt;Palatinus, L. &lt;/author&gt;&lt;author&gt;Prathapa, S. J.&lt;/author&gt;&lt;author&gt;van Smaalen, S.&lt;/author&gt;&lt;/authors&gt;&lt;/contributors&gt;&lt;titles&gt;&lt;title&gt;EDMA: a computer program for topological analysis of discrete electron densities&lt;/title&gt;&lt;secondary-title&gt;J. Appl. Cryst.&lt;/secondary-title&gt;&lt;/titles&gt;&lt;periodical&gt;&lt;full-title&gt;J. Appl. Cryst.&lt;/full-title&gt;&lt;/periodical&gt;&lt;pages&gt;575–580&lt;/pages&gt;&lt;volume&gt;45&lt;/volume&gt;&lt;dates&gt;&lt;year&gt;2012&lt;/year&gt;&lt;/dates&gt;&lt;urls&gt;&lt;/urls&gt;&lt;/record&gt;&lt;/Cite&gt;&lt;/EndNote&gt;</w:instrText>
      </w:r>
      <w:r w:rsidRPr="008A272E">
        <w:rPr>
          <w:lang w:val="en-US"/>
        </w:rPr>
        <w:fldChar w:fldCharType="separate"/>
      </w:r>
      <w:r w:rsidR="00C62FC0" w:rsidRPr="00C62FC0">
        <w:rPr>
          <w:noProof/>
          <w:vertAlign w:val="superscript"/>
          <w:lang w:val="en-US"/>
        </w:rPr>
        <w:t>42, 43</w:t>
      </w:r>
      <w:r w:rsidRPr="008A272E">
        <w:fldChar w:fldCharType="end"/>
      </w:r>
      <w:r w:rsidRPr="008A272E">
        <w:rPr>
          <w:lang w:val="en-US"/>
        </w:rPr>
        <w:t xml:space="preserve"> structure solution program using Charge Flipping and refined by means of the ShelXL</w:t>
      </w:r>
      <w:r w:rsidRPr="008A272E">
        <w:rPr>
          <w:lang w:val="en-US"/>
        </w:rPr>
        <w:fldChar w:fldCharType="begin"/>
      </w:r>
      <w:r w:rsidR="00C62FC0">
        <w:rPr>
          <w:lang w:val="en-US"/>
        </w:rPr>
        <w:instrText xml:space="preserve"> ADDIN EN.CITE &lt;EndNote&gt;&lt;Cite&gt;&lt;Author&gt;Sheldrick&lt;/Author&gt;&lt;Year&gt;2008&lt;/Year&gt;&lt;RecNum&gt;47&lt;/RecNum&gt;&lt;DisplayText&gt;&lt;style face="superscript"&gt;44&lt;/style&gt;&lt;/DisplayText&gt;&lt;record&gt;&lt;rec-number&gt;47&lt;/rec-number&gt;&lt;foreign-keys&gt;&lt;key app="EN" db-id="pfe5r5vwa2f0z1eswfspx5rdw2d9wdd5tpwa" timestamp="1555775277"&gt;47&lt;/key&gt;&lt;/foreign-keys&gt;&lt;ref-type name="Journal Article"&gt;17&lt;/ref-type&gt;&lt;contributors&gt;&lt;authors&gt;&lt;author&gt;Sheldrick, G.M. &lt;/author&gt;&lt;/authors&gt;&lt;/contributors&gt;&lt;titles&gt;&lt;title&gt;A short history of SHELX&lt;/title&gt;&lt;secondary-title&gt;Acta Crystallogr.&lt;/secondary-title&gt;&lt;/titles&gt;&lt;periodical&gt;&lt;full-title&gt;Acta Crystallogr.&lt;/full-title&gt;&lt;/periodical&gt;&lt;pages&gt;112–122&lt;/pages&gt;&lt;volume&gt;A64&lt;/volume&gt;&lt;dates&gt;&lt;year&gt;2008&lt;/year&gt;&lt;/dates&gt;&lt;urls&gt;&lt;/urls&gt;&lt;electronic-resource-num&gt;10.1107/S0108767307043930&lt;/electronic-resource-num&gt;&lt;/record&gt;&lt;/Cite&gt;&lt;/EndNote&gt;</w:instrText>
      </w:r>
      <w:r w:rsidRPr="008A272E">
        <w:rPr>
          <w:lang w:val="en-US"/>
        </w:rPr>
        <w:fldChar w:fldCharType="separate"/>
      </w:r>
      <w:r w:rsidR="00C62FC0" w:rsidRPr="00C62FC0">
        <w:rPr>
          <w:noProof/>
          <w:vertAlign w:val="superscript"/>
          <w:lang w:val="en-US"/>
        </w:rPr>
        <w:t>44</w:t>
      </w:r>
      <w:r w:rsidRPr="008A272E">
        <w:fldChar w:fldCharType="end"/>
      </w:r>
      <w:r w:rsidRPr="008A272E">
        <w:rPr>
          <w:lang w:val="en-US"/>
        </w:rPr>
        <w:t xml:space="preserve"> program incorporated in the OLEX2 program package.</w:t>
      </w:r>
      <w:r w:rsidRPr="008A272E">
        <w:rPr>
          <w:lang w:val="en-US"/>
        </w:rPr>
        <w:fldChar w:fldCharType="begin"/>
      </w:r>
      <w:r w:rsidR="00C62FC0">
        <w:rPr>
          <w:lang w:val="en-US"/>
        </w:rPr>
        <w:instrText xml:space="preserve"> ADDIN EN.CITE &lt;EndNote&gt;&lt;Cite&gt;&lt;Author&gt;Dolomanov&lt;/Author&gt;&lt;Year&gt;2009&lt;/Year&gt;&lt;RecNum&gt;48&lt;/RecNum&gt;&lt;DisplayText&gt;&lt;style face="superscript"&gt;45&lt;/style&gt;&lt;/DisplayText&gt;&lt;record&gt;&lt;rec-number&gt;48&lt;/rec-number&gt;&lt;foreign-keys&gt;&lt;key app="EN" db-id="pfe5r5vwa2f0z1eswfspx5rdw2d9wdd5tpwa" timestamp="1555775277"&gt;48&lt;/key&gt;&lt;/foreign-keys&gt;&lt;ref-type name="Journal Article"&gt;17&lt;/ref-type&gt;&lt;contributors&gt;&lt;authors&gt;&lt;author&gt;Dolomanov, O. V.&lt;/author&gt;&lt;author&gt;Bourhis, L. J.&lt;/author&gt;&lt;author&gt;Gildea, R. J.&lt;/author&gt;&lt;author&gt;Howard, J. A. K.&lt;/author&gt;&lt;author&gt;Puschmann, H.&lt;/author&gt;&lt;/authors&gt;&lt;/contributors&gt;&lt;titles&gt;&lt;title&gt;OLEX2: A complete structure solution, refinement and analysis program&lt;/title&gt;&lt;secondary-title&gt;J. Appl. Cryst.&lt;/secondary-title&gt;&lt;/titles&gt;&lt;periodical&gt;&lt;full-title&gt;J. Appl. Cryst.&lt;/full-title&gt;&lt;/periodical&gt;&lt;pages&gt;339–341&lt;/pages&gt;&lt;volume&gt;42&lt;/volume&gt;&lt;dates&gt;&lt;year&gt;2009&lt;/year&gt;&lt;/dates&gt;&lt;urls&gt;&lt;/urls&gt;&lt;electronic-resource-num&gt;10.1107/S0021889808042726&lt;/electronic-resource-num&gt;&lt;/record&gt;&lt;/Cite&gt;&lt;/EndNote&gt;</w:instrText>
      </w:r>
      <w:r w:rsidRPr="008A272E">
        <w:rPr>
          <w:lang w:val="en-US"/>
        </w:rPr>
        <w:fldChar w:fldCharType="separate"/>
      </w:r>
      <w:r w:rsidR="00C62FC0" w:rsidRPr="00C62FC0">
        <w:rPr>
          <w:noProof/>
          <w:vertAlign w:val="superscript"/>
          <w:lang w:val="en-US"/>
        </w:rPr>
        <w:t>45</w:t>
      </w:r>
      <w:r w:rsidRPr="008A272E">
        <w:fldChar w:fldCharType="end"/>
      </w:r>
      <w:r w:rsidRPr="008A272E">
        <w:rPr>
          <w:lang w:val="en-US"/>
        </w:rPr>
        <w:t xml:space="preserve"> The unit cells of </w:t>
      </w:r>
      <w:r w:rsidRPr="008A272E">
        <w:rPr>
          <w:b/>
          <w:lang w:val="en-US"/>
        </w:rPr>
        <w:t>6c•</w:t>
      </w:r>
      <w:r w:rsidRPr="008A272E">
        <w:rPr>
          <w:lang w:val="en-US"/>
        </w:rPr>
        <w:t>СHCl</w:t>
      </w:r>
      <w:r w:rsidRPr="008A272E">
        <w:rPr>
          <w:vertAlign w:val="subscript"/>
          <w:lang w:val="en-US"/>
        </w:rPr>
        <w:t>3</w:t>
      </w:r>
      <w:r w:rsidRPr="008A272E">
        <w:rPr>
          <w:b/>
          <w:lang w:val="en-US"/>
        </w:rPr>
        <w:t xml:space="preserve"> </w:t>
      </w:r>
      <w:r w:rsidRPr="008A272E">
        <w:rPr>
          <w:lang w:val="en-US"/>
        </w:rPr>
        <w:t>and</w:t>
      </w:r>
      <w:r w:rsidRPr="008A272E">
        <w:rPr>
          <w:b/>
          <w:lang w:val="en-US"/>
        </w:rPr>
        <w:t xml:space="preserve"> </w:t>
      </w:r>
      <w:r w:rsidRPr="008A272E">
        <w:rPr>
          <w:lang w:val="en-US"/>
        </w:rPr>
        <w:t>[</w:t>
      </w:r>
      <w:r w:rsidRPr="008A272E">
        <w:rPr>
          <w:b/>
          <w:lang w:val="en-US"/>
        </w:rPr>
        <w:t>4b</w:t>
      </w:r>
      <w:r w:rsidRPr="008A272E">
        <w:rPr>
          <w:lang w:val="en-US"/>
        </w:rPr>
        <w:t>](OTf)</w:t>
      </w:r>
      <w:r w:rsidRPr="008A272E">
        <w:rPr>
          <w:b/>
          <w:lang w:val="en-US"/>
        </w:rPr>
        <w:t xml:space="preserve"> </w:t>
      </w:r>
      <w:r w:rsidRPr="008A272E">
        <w:rPr>
          <w:lang w:val="en-US"/>
        </w:rPr>
        <w:t>also contains disordered molecules of solvent (Total Potential Solvent Accessible Void Volume 349 and 601 Å</w:t>
      </w:r>
      <w:r w:rsidRPr="008A272E">
        <w:rPr>
          <w:vertAlign w:val="superscript"/>
          <w:lang w:val="en-US"/>
        </w:rPr>
        <w:t>3</w:t>
      </w:r>
      <w:r w:rsidRPr="008A272E">
        <w:rPr>
          <w:lang w:val="en-US"/>
        </w:rPr>
        <w:t xml:space="preserve">; 136 and 322 electrons per cell for </w:t>
      </w:r>
      <w:r w:rsidRPr="008A272E">
        <w:rPr>
          <w:b/>
          <w:lang w:val="en-US"/>
        </w:rPr>
        <w:t>6c</w:t>
      </w:r>
      <w:r w:rsidRPr="008A272E">
        <w:rPr>
          <w:lang w:val="en-US"/>
        </w:rPr>
        <w:t>•СHCl</w:t>
      </w:r>
      <w:r w:rsidRPr="008A272E">
        <w:rPr>
          <w:vertAlign w:val="subscript"/>
          <w:lang w:val="en-US"/>
        </w:rPr>
        <w:t>3</w:t>
      </w:r>
      <w:r w:rsidRPr="008A272E">
        <w:rPr>
          <w:b/>
          <w:lang w:val="en-US"/>
        </w:rPr>
        <w:t xml:space="preserve"> </w:t>
      </w:r>
      <w:r w:rsidRPr="008A272E">
        <w:rPr>
          <w:lang w:val="en-US"/>
        </w:rPr>
        <w:t>and [</w:t>
      </w:r>
      <w:r w:rsidRPr="008A272E">
        <w:rPr>
          <w:b/>
          <w:lang w:val="en-US"/>
        </w:rPr>
        <w:t>4b</w:t>
      </w:r>
      <w:r w:rsidRPr="008A272E">
        <w:rPr>
          <w:lang w:val="en-US"/>
        </w:rPr>
        <w:t>](OTf),</w:t>
      </w:r>
      <w:r w:rsidRPr="008A272E">
        <w:rPr>
          <w:b/>
          <w:lang w:val="en-US"/>
        </w:rPr>
        <w:t xml:space="preserve"> </w:t>
      </w:r>
      <w:r w:rsidRPr="008A272E">
        <w:rPr>
          <w:lang w:val="en-US"/>
        </w:rPr>
        <w:t>respectively), that have been treated as a diffuse contribution to the overall scattering without specific atom positions by SQUEEZE/PLATON.</w:t>
      </w:r>
      <w:r w:rsidRPr="008A272E">
        <w:rPr>
          <w:lang w:val="en-US"/>
        </w:rPr>
        <w:fldChar w:fldCharType="begin"/>
      </w:r>
      <w:r w:rsidR="00C62FC0">
        <w:rPr>
          <w:lang w:val="en-US"/>
        </w:rPr>
        <w:instrText xml:space="preserve"> ADDIN EN.CITE &lt;EndNote&gt;&lt;Cite&gt;&lt;Author&gt;Spek&lt;/Author&gt;&lt;Year&gt;2008&lt;/Year&gt;&lt;RecNum&gt;49&lt;/RecNum&gt;&lt;DisplayText&gt;&lt;style face="superscript"&gt;46&lt;/style&gt;&lt;/DisplayText&gt;&lt;record&gt;&lt;rec-number&gt;49&lt;/rec-number&gt;&lt;foreign-keys&gt;&lt;key app="EN" db-id="pfe5r5vwa2f0z1eswfspx5rdw2d9wdd5tpwa" timestamp="1555775277"&gt;49&lt;/key&gt;&lt;/foreign-keys&gt;&lt;ref-type name="Book"&gt;6&lt;/ref-type&gt;&lt;contributors&gt;&lt;authors&gt;&lt;author&gt;Spek, A. L.&lt;/author&gt;&lt;/authors&gt;&lt;/contributors&gt;&lt;titles&gt;&lt;title&gt;PLATON – A Multipurpose Crystallographic Tool&lt;/title&gt;&lt;/titles&gt;&lt;dates&gt;&lt;year&gt;2008&lt;/year&gt;&lt;/dates&gt;&lt;pub-location&gt;The Netherlands &lt;/pub-location&gt;&lt;publisher&gt;Utrecht University&lt;/publisher&gt;&lt;urls&gt;&lt;/urls&gt;&lt;/record&gt;&lt;/Cite&gt;&lt;/EndNote&gt;</w:instrText>
      </w:r>
      <w:r w:rsidRPr="008A272E">
        <w:rPr>
          <w:lang w:val="en-US"/>
        </w:rPr>
        <w:fldChar w:fldCharType="separate"/>
      </w:r>
      <w:r w:rsidR="00C62FC0" w:rsidRPr="00C62FC0">
        <w:rPr>
          <w:noProof/>
          <w:vertAlign w:val="superscript"/>
          <w:lang w:val="en-US"/>
        </w:rPr>
        <w:t>46</w:t>
      </w:r>
      <w:r w:rsidRPr="008A272E">
        <w:fldChar w:fldCharType="end"/>
      </w:r>
      <w:r w:rsidRPr="008A272E">
        <w:rPr>
          <w:lang w:val="en-US"/>
        </w:rPr>
        <w:t xml:space="preserve"> Empirical absorption correction was applied in CrysAlisPro (Agilent Technologies, 2012) program complex using spherical harmonics implemented in SCALE3 ABSPACK scaling algorithm. The crystallographic details are summarized in </w:t>
      </w:r>
      <w:r w:rsidRPr="008A272E">
        <w:rPr>
          <w:b/>
          <w:lang w:val="en-US"/>
        </w:rPr>
        <w:t>Table S3</w:t>
      </w:r>
      <w:r w:rsidRPr="008A272E">
        <w:rPr>
          <w:lang w:val="en-US"/>
        </w:rPr>
        <w:t xml:space="preserve"> (Supporting Information). CCDC numbers 1538181 and 1538183–1538186 contains the supplementary crystallographic data for this paper. These data can be obtained free of charge from the Cambridge Crystallographic Data Centre via www.ccdc.cam.ac.uk/data_request/cif.</w:t>
      </w:r>
    </w:p>
    <w:p w14:paraId="7A1FCCEC" w14:textId="77777777" w:rsidR="008A272E" w:rsidRPr="008A272E" w:rsidRDefault="008A272E" w:rsidP="008A272E">
      <w:pPr>
        <w:pStyle w:val="RSCB02ArticleText"/>
        <w:ind w:firstLine="284"/>
        <w:rPr>
          <w:lang w:val="en-US"/>
        </w:rPr>
      </w:pPr>
    </w:p>
    <w:p w14:paraId="310576A4" w14:textId="77777777" w:rsidR="008A272E" w:rsidRPr="008A272E" w:rsidRDefault="008A272E" w:rsidP="008A272E">
      <w:pPr>
        <w:pStyle w:val="RSCB02ArticleText"/>
        <w:rPr>
          <w:b/>
          <w:lang w:val="en-US"/>
        </w:rPr>
      </w:pPr>
      <w:r w:rsidRPr="008A272E">
        <w:rPr>
          <w:b/>
          <w:lang w:val="en-US"/>
        </w:rPr>
        <w:t>Synthetic work and characterization</w:t>
      </w:r>
    </w:p>
    <w:p w14:paraId="39A543A0" w14:textId="77777777" w:rsidR="008A272E" w:rsidRPr="008A272E" w:rsidRDefault="008A272E" w:rsidP="008A272E">
      <w:pPr>
        <w:pStyle w:val="RSCB02ArticleText"/>
        <w:rPr>
          <w:lang w:val="en-US"/>
        </w:rPr>
      </w:pPr>
      <w:r w:rsidRPr="008A272E">
        <w:rPr>
          <w:b/>
          <w:lang w:val="en-US"/>
        </w:rPr>
        <w:t>Synthesis of [3a–d](OTf).</w:t>
      </w:r>
      <w:r w:rsidRPr="008A272E">
        <w:rPr>
          <w:lang w:val="en-US"/>
        </w:rPr>
        <w:t xml:space="preserve"> A mixture of </w:t>
      </w:r>
      <w:r w:rsidRPr="008A272E">
        <w:rPr>
          <w:b/>
          <w:lang w:val="en-US"/>
        </w:rPr>
        <w:t>1</w:t>
      </w:r>
      <w:r w:rsidRPr="008A272E">
        <w:rPr>
          <w:lang w:val="en-US"/>
        </w:rPr>
        <w:t xml:space="preserve"> (0.06 mmol) and AgOTf (0.112 mmol) was suspended in CH</w:t>
      </w:r>
      <w:r w:rsidRPr="008A272E">
        <w:rPr>
          <w:vertAlign w:val="subscript"/>
          <w:lang w:val="en-US"/>
        </w:rPr>
        <w:t>2</w:t>
      </w:r>
      <w:r w:rsidRPr="008A272E">
        <w:rPr>
          <w:lang w:val="en-US"/>
        </w:rPr>
        <w:t>Cl</w:t>
      </w:r>
      <w:r w:rsidRPr="008A272E">
        <w:rPr>
          <w:vertAlign w:val="subscript"/>
          <w:lang w:val="en-US"/>
        </w:rPr>
        <w:t>2</w:t>
      </w:r>
      <w:r w:rsidRPr="008A272E">
        <w:rPr>
          <w:lang w:val="en-US"/>
        </w:rPr>
        <w:t xml:space="preserve"> (5 mL), whereupon a </w:t>
      </w:r>
      <w:r w:rsidRPr="008A272E">
        <w:rPr>
          <w:lang w:val="en-US"/>
        </w:rPr>
        <w:t xml:space="preserve">solution of isocyanide </w:t>
      </w:r>
      <w:r w:rsidRPr="008A272E">
        <w:rPr>
          <w:b/>
          <w:lang w:val="en-US"/>
        </w:rPr>
        <w:t>2a</w:t>
      </w:r>
      <w:r w:rsidRPr="008A272E">
        <w:rPr>
          <w:lang w:val="en-US"/>
        </w:rPr>
        <w:t>–</w:t>
      </w:r>
      <w:r w:rsidRPr="008A272E">
        <w:rPr>
          <w:b/>
          <w:lang w:val="en-US"/>
        </w:rPr>
        <w:t>d</w:t>
      </w:r>
      <w:r w:rsidRPr="008A272E">
        <w:rPr>
          <w:lang w:val="en-US"/>
        </w:rPr>
        <w:t xml:space="preserve"> (0.24 mmol) in CH</w:t>
      </w:r>
      <w:r w:rsidRPr="008A272E">
        <w:rPr>
          <w:vertAlign w:val="subscript"/>
          <w:lang w:val="en-US"/>
        </w:rPr>
        <w:t>2</w:t>
      </w:r>
      <w:r w:rsidRPr="008A272E">
        <w:rPr>
          <w:lang w:val="en-US"/>
        </w:rPr>
        <w:t>Cl</w:t>
      </w:r>
      <w:r w:rsidRPr="008A272E">
        <w:rPr>
          <w:vertAlign w:val="subscript"/>
          <w:lang w:val="en-US"/>
        </w:rPr>
        <w:t>2</w:t>
      </w:r>
      <w:r w:rsidRPr="008A272E">
        <w:rPr>
          <w:lang w:val="en-US"/>
        </w:rPr>
        <w:t xml:space="preserve"> (2 mL) was added dropwise. The reaction mixture was stirred at RT for 1 d to give a yellow solution containing a colorless precipitate of AgCl that was separated by centrifugation. The solution was then evaporated under vacuum at 20–25 °C to dryness, the solid formed was washed with diethyl ether (three 5-mL portions) and dried in air at RT. </w:t>
      </w:r>
    </w:p>
    <w:p w14:paraId="142026FF" w14:textId="0648C8D0" w:rsidR="008A272E" w:rsidRPr="008A272E" w:rsidRDefault="008F3DE7" w:rsidP="008A272E">
      <w:pPr>
        <w:pStyle w:val="RSCB02ArticleText"/>
        <w:ind w:firstLine="284"/>
        <w:rPr>
          <w:lang w:val="en-US"/>
        </w:rPr>
      </w:pPr>
      <w:r>
        <w:object w:dxaOrig="1440" w:dyaOrig="1440" w14:anchorId="5503F0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alt="" style="position:absolute;left:0;text-align:left;margin-left:1.1pt;margin-top:5.3pt;width:98.05pt;height:68.15pt;z-index:251664384;mso-wrap-edited:f;mso-width-percent:0;mso-height-percent:0;mso-width-percent:0;mso-height-percent:0">
            <v:imagedata r:id="rId25" o:title=""/>
            <w10:wrap type="square"/>
          </v:shape>
          <o:OLEObject Type="Embed" ProgID="MDLDrawOLE.MDLDrawObject.1" ShapeID="_x0000_s1041" DrawAspect="Content" ObjectID="_1619104490" r:id="rId26"/>
        </w:object>
      </w:r>
      <w:r w:rsidR="008A272E" w:rsidRPr="008A272E">
        <w:rPr>
          <w:lang w:val="en-US"/>
        </w:rPr>
        <w:t>[</w:t>
      </w:r>
      <w:r w:rsidR="008A272E" w:rsidRPr="008A272E">
        <w:rPr>
          <w:b/>
          <w:lang w:val="en-US"/>
        </w:rPr>
        <w:t>3a</w:t>
      </w:r>
      <w:r w:rsidR="008A272E" w:rsidRPr="008A272E">
        <w:rPr>
          <w:lang w:val="en-US"/>
        </w:rPr>
        <w:t xml:space="preserve">](OTf). Yield 75 mg (76%), pale yellow solid. </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6.21 (d, </w:t>
      </w:r>
      <w:r w:rsidR="008A272E" w:rsidRPr="008A272E">
        <w:rPr>
          <w:i/>
          <w:lang w:val="en-US"/>
        </w:rPr>
        <w:t>J</w:t>
      </w:r>
      <w:r w:rsidR="008A272E" w:rsidRPr="008A272E">
        <w:rPr>
          <w:vertAlign w:val="subscript"/>
          <w:lang w:val="en-US"/>
        </w:rPr>
        <w:t xml:space="preserve">H,H </w:t>
      </w:r>
      <w:r w:rsidR="008A272E" w:rsidRPr="008A272E">
        <w:rPr>
          <w:lang w:val="en-US"/>
        </w:rPr>
        <w:t xml:space="preserve">= 7.5 Hz, 2H, </w:t>
      </w:r>
      <w:r w:rsidR="008A272E" w:rsidRPr="008A272E">
        <w:rPr>
          <w:bCs/>
          <w:lang w:val="en-US"/>
        </w:rPr>
        <w:t>H</w:t>
      </w:r>
      <w:r w:rsidR="008A272E" w:rsidRPr="008A272E">
        <w:rPr>
          <w:bCs/>
          <w:vertAlign w:val="superscript"/>
          <w:lang w:val="en-US"/>
        </w:rPr>
        <w:t>2</w:t>
      </w:r>
      <w:r w:rsidR="008A272E" w:rsidRPr="008A272E">
        <w:rPr>
          <w:lang w:val="en-US"/>
        </w:rPr>
        <w:t xml:space="preserve">), 6.93 (t, </w:t>
      </w:r>
      <w:r w:rsidR="008A272E" w:rsidRPr="008A272E">
        <w:rPr>
          <w:i/>
          <w:lang w:val="en-US"/>
        </w:rPr>
        <w:t>J</w:t>
      </w:r>
      <w:r w:rsidR="008A272E" w:rsidRPr="008A272E">
        <w:rPr>
          <w:vertAlign w:val="subscript"/>
          <w:lang w:val="en-US"/>
        </w:rPr>
        <w:t xml:space="preserve">H,H </w:t>
      </w:r>
      <w:r w:rsidR="008A272E" w:rsidRPr="008A272E">
        <w:rPr>
          <w:lang w:val="en-US"/>
        </w:rPr>
        <w:t xml:space="preserve">= 7.3 Hz, 2H, </w:t>
      </w:r>
      <w:r w:rsidR="008A272E" w:rsidRPr="008A272E">
        <w:rPr>
          <w:bCs/>
          <w:lang w:val="en-US"/>
        </w:rPr>
        <w:t>H</w:t>
      </w:r>
      <w:r w:rsidR="008A272E" w:rsidRPr="008A272E">
        <w:rPr>
          <w:bCs/>
          <w:vertAlign w:val="superscript"/>
          <w:lang w:val="en-US"/>
        </w:rPr>
        <w:t>3</w:t>
      </w:r>
      <w:r w:rsidR="008A272E" w:rsidRPr="008A272E">
        <w:rPr>
          <w:lang w:val="en-US"/>
        </w:rPr>
        <w:t>), 7.01</w:t>
      </w:r>
      <w:r w:rsidR="008A272E" w:rsidRPr="008A272E">
        <w:rPr>
          <w:bCs/>
          <w:lang w:val="en-US"/>
        </w:rPr>
        <w:t>−</w:t>
      </w:r>
      <w:r w:rsidR="008A272E" w:rsidRPr="008A272E">
        <w:rPr>
          <w:lang w:val="en-US"/>
        </w:rPr>
        <w:t xml:space="preserve">7.08 (m, 6H, </w:t>
      </w:r>
      <w:r w:rsidR="008A272E" w:rsidRPr="008A272E">
        <w:rPr>
          <w:bCs/>
          <w:lang w:val="en-US"/>
        </w:rPr>
        <w:t>H</w:t>
      </w:r>
      <w:r w:rsidR="008A272E" w:rsidRPr="008A272E">
        <w:rPr>
          <w:bCs/>
          <w:vertAlign w:val="superscript"/>
          <w:lang w:val="en-US"/>
        </w:rPr>
        <w:t>4</w:t>
      </w:r>
      <w:r w:rsidR="008A272E" w:rsidRPr="008A272E">
        <w:rPr>
          <w:bCs/>
          <w:lang w:val="en-US"/>
        </w:rPr>
        <w:t xml:space="preserve"> and H</w:t>
      </w:r>
      <w:r w:rsidR="008A272E" w:rsidRPr="008A272E">
        <w:rPr>
          <w:bCs/>
          <w:vertAlign w:val="superscript"/>
          <w:lang w:val="en-US"/>
        </w:rPr>
        <w:t>15</w:t>
      </w:r>
      <w:r w:rsidR="008A272E" w:rsidRPr="008A272E">
        <w:rPr>
          <w:lang w:val="en-US"/>
        </w:rPr>
        <w:t>), 7.46</w:t>
      </w:r>
      <w:r w:rsidR="008A272E" w:rsidRPr="008A272E">
        <w:rPr>
          <w:bCs/>
          <w:lang w:val="en-US"/>
        </w:rPr>
        <w:t>−</w:t>
      </w:r>
      <w:r w:rsidR="008A272E" w:rsidRPr="008A272E">
        <w:rPr>
          <w:lang w:val="en-US"/>
        </w:rPr>
        <w:t xml:space="preserve">7.51 (m, 6H, </w:t>
      </w:r>
      <w:r w:rsidR="008A272E" w:rsidRPr="008A272E">
        <w:rPr>
          <w:bCs/>
          <w:lang w:val="en-US"/>
        </w:rPr>
        <w:t>H</w:t>
      </w:r>
      <w:r w:rsidR="008A272E" w:rsidRPr="008A272E">
        <w:rPr>
          <w:bCs/>
          <w:vertAlign w:val="superscript"/>
          <w:lang w:val="en-US"/>
        </w:rPr>
        <w:t>14</w:t>
      </w:r>
      <w:r w:rsidR="008A272E" w:rsidRPr="008A272E">
        <w:rPr>
          <w:bCs/>
          <w:lang w:val="en-US"/>
        </w:rPr>
        <w:t xml:space="preserve"> and H</w:t>
      </w:r>
      <w:r w:rsidR="008A272E" w:rsidRPr="008A272E">
        <w:rPr>
          <w:bCs/>
          <w:vertAlign w:val="superscript"/>
          <w:lang w:val="en-US"/>
        </w:rPr>
        <w:t>10</w:t>
      </w:r>
      <w:r w:rsidR="008A272E" w:rsidRPr="008A272E">
        <w:rPr>
          <w:lang w:val="en-US"/>
        </w:rPr>
        <w:t xml:space="preserve">), 7.68 (d, </w:t>
      </w:r>
      <w:r w:rsidR="008A272E" w:rsidRPr="008A272E">
        <w:rPr>
          <w:i/>
          <w:lang w:val="en-US"/>
        </w:rPr>
        <w:t>J</w:t>
      </w:r>
      <w:r w:rsidR="008A272E" w:rsidRPr="008A272E">
        <w:rPr>
          <w:vertAlign w:val="subscript"/>
          <w:lang w:val="en-US"/>
        </w:rPr>
        <w:t xml:space="preserve">H,H </w:t>
      </w:r>
      <w:r w:rsidR="008A272E" w:rsidRPr="008A272E">
        <w:rPr>
          <w:lang w:val="en-US"/>
        </w:rPr>
        <w:t xml:space="preserve">= 7.6 Hz, 2H, </w:t>
      </w:r>
      <w:r w:rsidR="008A272E" w:rsidRPr="008A272E">
        <w:rPr>
          <w:bCs/>
          <w:lang w:val="en-US"/>
        </w:rPr>
        <w:t>H</w:t>
      </w:r>
      <w:r w:rsidR="008A272E" w:rsidRPr="008A272E">
        <w:rPr>
          <w:bCs/>
          <w:vertAlign w:val="superscript"/>
          <w:lang w:val="en-US"/>
        </w:rPr>
        <w:t>5</w:t>
      </w:r>
      <w:r w:rsidR="008A272E" w:rsidRPr="008A272E">
        <w:rPr>
          <w:lang w:val="en-US"/>
        </w:rPr>
        <w:t>), 8.00</w:t>
      </w:r>
      <w:r w:rsidR="008A272E" w:rsidRPr="008A272E">
        <w:rPr>
          <w:bCs/>
          <w:lang w:val="en-US"/>
        </w:rPr>
        <w:t>−</w:t>
      </w:r>
      <w:r w:rsidR="008A272E" w:rsidRPr="008A272E">
        <w:rPr>
          <w:lang w:val="en-US"/>
        </w:rPr>
        <w:t xml:space="preserve">8.04 (m, 4H, </w:t>
      </w:r>
      <w:r w:rsidR="008A272E" w:rsidRPr="008A272E">
        <w:rPr>
          <w:bCs/>
          <w:lang w:val="en-US"/>
        </w:rPr>
        <w:t>H</w:t>
      </w:r>
      <w:r w:rsidR="008A272E" w:rsidRPr="008A272E">
        <w:rPr>
          <w:bCs/>
          <w:vertAlign w:val="superscript"/>
          <w:lang w:val="en-US"/>
        </w:rPr>
        <w:t>8</w:t>
      </w:r>
      <w:r w:rsidR="008A272E" w:rsidRPr="008A272E">
        <w:rPr>
          <w:bCs/>
          <w:lang w:val="en-US"/>
        </w:rPr>
        <w:t xml:space="preserve"> and H</w:t>
      </w:r>
      <w:r w:rsidR="008A272E" w:rsidRPr="008A272E">
        <w:rPr>
          <w:bCs/>
          <w:vertAlign w:val="superscript"/>
          <w:lang w:val="en-US"/>
        </w:rPr>
        <w:t>9</w:t>
      </w:r>
      <w:r w:rsidR="008A272E" w:rsidRPr="008A272E">
        <w:rPr>
          <w:lang w:val="en-US"/>
        </w:rPr>
        <w:t xml:space="preserve">), 9.32 (d, </w:t>
      </w:r>
      <w:r w:rsidR="008A272E" w:rsidRPr="008A272E">
        <w:rPr>
          <w:i/>
          <w:lang w:val="en-US"/>
        </w:rPr>
        <w:t>J</w:t>
      </w:r>
      <w:r w:rsidR="008A272E" w:rsidRPr="008A272E">
        <w:rPr>
          <w:vertAlign w:val="subscript"/>
          <w:lang w:val="en-US"/>
        </w:rPr>
        <w:t xml:space="preserve">H,H </w:t>
      </w:r>
      <w:r w:rsidR="008A272E" w:rsidRPr="008A272E">
        <w:rPr>
          <w:lang w:val="en-US"/>
        </w:rPr>
        <w:t xml:space="preserve">= 5.8 Hz, 2H, </w:t>
      </w:r>
      <w:r w:rsidR="008A272E" w:rsidRPr="008A272E">
        <w:rPr>
          <w:bCs/>
          <w:lang w:val="en-US"/>
        </w:rPr>
        <w:t>H</w:t>
      </w:r>
      <w:r w:rsidR="008A272E" w:rsidRPr="008A272E">
        <w:rPr>
          <w:bCs/>
          <w:vertAlign w:val="superscript"/>
          <w:lang w:val="en-US"/>
        </w:rPr>
        <w:t>11</w:t>
      </w:r>
      <w:r w:rsidR="008A272E" w:rsidRPr="008A272E">
        <w:rPr>
          <w:lang w:val="en-US"/>
        </w:rPr>
        <w:t xml:space="preserve">). </w:t>
      </w:r>
      <w:r w:rsidR="008A272E" w:rsidRPr="008A272E">
        <w:rPr>
          <w:vertAlign w:val="superscript"/>
          <w:lang w:val="en-US"/>
        </w:rPr>
        <w:t>13</w:t>
      </w:r>
      <w:r w:rsidR="008A272E" w:rsidRPr="008A272E">
        <w:rPr>
          <w:lang w:val="en-US"/>
        </w:rPr>
        <w:t>C{</w:t>
      </w:r>
      <w:r w:rsidR="008A272E" w:rsidRPr="008A272E">
        <w:rPr>
          <w:vertAlign w:val="superscript"/>
          <w:lang w:val="en-US"/>
        </w:rPr>
        <w:t>1</w:t>
      </w:r>
      <w:r w:rsidR="008A272E" w:rsidRPr="008A272E">
        <w:rPr>
          <w:lang w:val="en-US"/>
        </w:rPr>
        <w:t>H} ЯМР (CDCl</w:t>
      </w:r>
      <w:r w:rsidR="008A272E" w:rsidRPr="008A272E">
        <w:rPr>
          <w:vertAlign w:val="subscript"/>
          <w:lang w:val="en-US"/>
        </w:rPr>
        <w:t>3</w:t>
      </w:r>
      <w:r w:rsidR="008A272E" w:rsidRPr="008A272E">
        <w:rPr>
          <w:lang w:val="en-US"/>
        </w:rPr>
        <w:t xml:space="preserve">, δ): 116.79 (d, </w:t>
      </w:r>
      <w:r w:rsidR="008A272E" w:rsidRPr="008A272E">
        <w:rPr>
          <w:vertAlign w:val="superscript"/>
          <w:lang w:val="en-US"/>
        </w:rPr>
        <w:t>2</w:t>
      </w:r>
      <w:r w:rsidR="008A272E" w:rsidRPr="008A272E">
        <w:rPr>
          <w:lang w:val="en-US"/>
        </w:rPr>
        <w:t>JC,F = 23.5 Hz, C</w:t>
      </w:r>
      <w:r w:rsidR="008A272E" w:rsidRPr="008A272E">
        <w:rPr>
          <w:vertAlign w:val="superscript"/>
          <w:lang w:val="en-US"/>
        </w:rPr>
        <w:t>15</w:t>
      </w:r>
      <w:r w:rsidR="008A272E" w:rsidRPr="008A272E">
        <w:rPr>
          <w:lang w:val="en-US"/>
        </w:rPr>
        <w:t>), 120.32 (C</w:t>
      </w:r>
      <w:r w:rsidR="008A272E" w:rsidRPr="008A272E">
        <w:rPr>
          <w:vertAlign w:val="superscript"/>
          <w:lang w:val="en-US"/>
        </w:rPr>
        <w:t>8</w:t>
      </w:r>
      <w:r w:rsidR="008A272E" w:rsidRPr="008A272E">
        <w:rPr>
          <w:lang w:val="en-US"/>
        </w:rPr>
        <w:t>), 123.80 (C</w:t>
      </w:r>
      <w:r w:rsidR="008A272E" w:rsidRPr="008A272E">
        <w:rPr>
          <w:vertAlign w:val="superscript"/>
          <w:lang w:val="en-US"/>
        </w:rPr>
        <w:t>4</w:t>
      </w:r>
      <w:r w:rsidR="008A272E" w:rsidRPr="008A272E">
        <w:rPr>
          <w:lang w:val="en-US"/>
        </w:rPr>
        <w:t>), 124.63 (C</w:t>
      </w:r>
      <w:r w:rsidR="008A272E" w:rsidRPr="008A272E">
        <w:rPr>
          <w:vertAlign w:val="superscript"/>
          <w:lang w:val="en-US"/>
        </w:rPr>
        <w:t>11</w:t>
      </w:r>
      <w:r w:rsidR="008A272E" w:rsidRPr="008A272E">
        <w:rPr>
          <w:lang w:val="en-US"/>
        </w:rPr>
        <w:t>), 124.76 (C</w:t>
      </w:r>
      <w:r w:rsidR="008A272E" w:rsidRPr="008A272E">
        <w:rPr>
          <w:vertAlign w:val="superscript"/>
          <w:lang w:val="en-US"/>
        </w:rPr>
        <w:t>10</w:t>
      </w:r>
      <w:r w:rsidR="008A272E" w:rsidRPr="008A272E">
        <w:rPr>
          <w:lang w:val="en-US"/>
        </w:rPr>
        <w:t xml:space="preserve">), 129.64 (d, </w:t>
      </w:r>
      <w:r w:rsidR="008A272E" w:rsidRPr="008A272E">
        <w:rPr>
          <w:vertAlign w:val="superscript"/>
          <w:lang w:val="en-US"/>
        </w:rPr>
        <w:t>3</w:t>
      </w:r>
      <w:r w:rsidR="008A272E" w:rsidRPr="008A272E">
        <w:rPr>
          <w:lang w:val="en-US"/>
        </w:rPr>
        <w:t>JC,F = 8.8 Hz, C</w:t>
      </w:r>
      <w:r w:rsidR="008A272E" w:rsidRPr="008A272E">
        <w:rPr>
          <w:vertAlign w:val="superscript"/>
          <w:lang w:val="en-US"/>
        </w:rPr>
        <w:t>14</w:t>
      </w:r>
      <w:r w:rsidR="008A272E" w:rsidRPr="008A272E">
        <w:rPr>
          <w:lang w:val="en-US"/>
        </w:rPr>
        <w:t>), 130.38 (C</w:t>
      </w:r>
      <w:r w:rsidR="008A272E" w:rsidRPr="008A272E">
        <w:rPr>
          <w:vertAlign w:val="superscript"/>
          <w:lang w:val="en-US"/>
        </w:rPr>
        <w:t>2</w:t>
      </w:r>
      <w:r w:rsidR="008A272E" w:rsidRPr="008A272E">
        <w:rPr>
          <w:lang w:val="en-US"/>
        </w:rPr>
        <w:t>), 130.77 (C</w:t>
      </w:r>
      <w:r w:rsidR="008A272E" w:rsidRPr="008A272E">
        <w:rPr>
          <w:vertAlign w:val="superscript"/>
          <w:lang w:val="en-US"/>
        </w:rPr>
        <w:t>3</w:t>
      </w:r>
      <w:r w:rsidR="008A272E" w:rsidRPr="008A272E">
        <w:rPr>
          <w:lang w:val="en-US"/>
        </w:rPr>
        <w:t>), 132.95 (C</w:t>
      </w:r>
      <w:r w:rsidR="008A272E" w:rsidRPr="008A272E">
        <w:rPr>
          <w:vertAlign w:val="superscript"/>
          <w:lang w:val="en-US"/>
        </w:rPr>
        <w:t>12</w:t>
      </w:r>
      <w:r w:rsidR="008A272E" w:rsidRPr="008A272E">
        <w:rPr>
          <w:lang w:val="en-US"/>
        </w:rPr>
        <w:t>), 138.80 (C</w:t>
      </w:r>
      <w:r w:rsidR="008A272E" w:rsidRPr="008A272E">
        <w:rPr>
          <w:vertAlign w:val="superscript"/>
          <w:lang w:val="en-US"/>
        </w:rPr>
        <w:t>9</w:t>
      </w:r>
      <w:r w:rsidR="008A272E" w:rsidRPr="008A272E">
        <w:rPr>
          <w:lang w:val="en-US"/>
        </w:rPr>
        <w:t>), 143.78 (C</w:t>
      </w:r>
      <w:r w:rsidR="008A272E" w:rsidRPr="008A272E">
        <w:rPr>
          <w:vertAlign w:val="superscript"/>
          <w:lang w:val="en-US"/>
        </w:rPr>
        <w:t>6</w:t>
      </w:r>
      <w:r w:rsidR="008A272E" w:rsidRPr="008A272E">
        <w:rPr>
          <w:lang w:val="en-US"/>
        </w:rPr>
        <w:t>), 152.87 (C</w:t>
      </w:r>
      <w:r w:rsidR="008A272E" w:rsidRPr="008A272E">
        <w:rPr>
          <w:vertAlign w:val="superscript"/>
          <w:lang w:val="en-US"/>
        </w:rPr>
        <w:t>5</w:t>
      </w:r>
      <w:r w:rsidR="008A272E" w:rsidRPr="008A272E">
        <w:rPr>
          <w:lang w:val="en-US"/>
        </w:rPr>
        <w:t>), 154.48 (C</w:t>
      </w:r>
      <w:r w:rsidR="008A272E" w:rsidRPr="008A272E">
        <w:rPr>
          <w:vertAlign w:val="superscript"/>
          <w:lang w:val="en-US"/>
        </w:rPr>
        <w:t>1</w:t>
      </w:r>
      <w:r w:rsidR="008A272E" w:rsidRPr="008A272E">
        <w:rPr>
          <w:lang w:val="en-US"/>
        </w:rPr>
        <w:t xml:space="preserve">), 162.95 (d, </w:t>
      </w:r>
      <w:r w:rsidR="008A272E" w:rsidRPr="008A272E">
        <w:rPr>
          <w:vertAlign w:val="superscript"/>
          <w:lang w:val="en-US"/>
        </w:rPr>
        <w:t>1</w:t>
      </w:r>
      <w:r w:rsidR="008A272E" w:rsidRPr="008A272E">
        <w:rPr>
          <w:lang w:val="en-US"/>
        </w:rPr>
        <w:t>J</w:t>
      </w:r>
      <w:r w:rsidR="008A272E" w:rsidRPr="008A272E">
        <w:rPr>
          <w:vertAlign w:val="subscript"/>
          <w:lang w:val="en-US"/>
        </w:rPr>
        <w:t xml:space="preserve">C,F </w:t>
      </w:r>
      <w:r w:rsidR="008A272E" w:rsidRPr="008A272E">
        <w:rPr>
          <w:lang w:val="en-US"/>
        </w:rPr>
        <w:t>= 253.1 Hz, C</w:t>
      </w:r>
      <w:r w:rsidR="008A272E" w:rsidRPr="008A272E">
        <w:rPr>
          <w:vertAlign w:val="superscript"/>
          <w:lang w:val="en-US"/>
        </w:rPr>
        <w:t>16</w:t>
      </w:r>
      <w:r w:rsidR="008A272E" w:rsidRPr="008A272E">
        <w:rPr>
          <w:lang w:val="en-US"/>
        </w:rPr>
        <w:t>), 167.32 (C</w:t>
      </w:r>
      <w:r w:rsidR="008A272E" w:rsidRPr="008A272E">
        <w:rPr>
          <w:vertAlign w:val="superscript"/>
          <w:lang w:val="en-US"/>
        </w:rPr>
        <w:t>7</w:t>
      </w:r>
      <w:r w:rsidR="008A272E" w:rsidRPr="008A272E">
        <w:rPr>
          <w:lang w:val="en-US"/>
        </w:rPr>
        <w:t xml:space="preserve">). </w:t>
      </w:r>
      <w:r w:rsidR="008A272E" w:rsidRPr="008A272E">
        <w:rPr>
          <w:vertAlign w:val="superscript"/>
          <w:lang w:val="en-US"/>
        </w:rPr>
        <w:t>19</w:t>
      </w:r>
      <w:r w:rsidR="008A272E" w:rsidRPr="008A272E">
        <w:rPr>
          <w:lang w:val="en-US"/>
        </w:rPr>
        <w:t>F{</w:t>
      </w:r>
      <w:r w:rsidR="008A272E" w:rsidRPr="008A272E">
        <w:rPr>
          <w:vertAlign w:val="superscript"/>
          <w:lang w:val="en-US"/>
        </w:rPr>
        <w:t>1</w:t>
      </w:r>
      <w:r w:rsidR="008A272E" w:rsidRPr="008A272E">
        <w:rPr>
          <w:lang w:val="en-US"/>
        </w:rPr>
        <w:t>H} ЯМР (CDCl</w:t>
      </w:r>
      <w:r w:rsidR="008A272E" w:rsidRPr="008A272E">
        <w:rPr>
          <w:vertAlign w:val="subscript"/>
          <w:lang w:val="en-US"/>
        </w:rPr>
        <w:t>3</w:t>
      </w:r>
      <w:r w:rsidR="008A272E" w:rsidRPr="008A272E">
        <w:rPr>
          <w:lang w:val="en-US"/>
        </w:rPr>
        <w:t>, δ): –106.82 (s, 2F), –78.06 (s, 3F). IR (KBr, selected bands, cm</w:t>
      </w:r>
      <w:r w:rsidR="008A272E" w:rsidRPr="008A272E">
        <w:rPr>
          <w:vertAlign w:val="superscript"/>
          <w:lang w:val="en-US"/>
        </w:rPr>
        <w:t>–1</w:t>
      </w:r>
      <w:r w:rsidR="008A272E" w:rsidRPr="008A272E">
        <w:rPr>
          <w:lang w:val="en-US"/>
        </w:rPr>
        <w:t xml:space="preserve">): 2156 (s), 2184 (s) ν(C≡N).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for C</w:t>
      </w:r>
      <w:r w:rsidR="008A272E" w:rsidRPr="008A272E">
        <w:rPr>
          <w:vertAlign w:val="subscript"/>
          <w:lang w:val="pt-PT"/>
        </w:rPr>
        <w:t>36</w:t>
      </w:r>
      <w:r w:rsidR="008A272E" w:rsidRPr="008A272E">
        <w:rPr>
          <w:lang w:val="pt-PT"/>
        </w:rPr>
        <w:t>H</w:t>
      </w:r>
      <w:r w:rsidR="008A272E" w:rsidRPr="008A272E">
        <w:rPr>
          <w:vertAlign w:val="subscript"/>
          <w:lang w:val="pt-PT"/>
        </w:rPr>
        <w:t>24</w:t>
      </w:r>
      <w:r w:rsidR="008A272E" w:rsidRPr="008A272E">
        <w:rPr>
          <w:lang w:val="pt-PT"/>
        </w:rPr>
        <w:t>N</w:t>
      </w:r>
      <w:r w:rsidR="008A272E" w:rsidRPr="008A272E">
        <w:rPr>
          <w:vertAlign w:val="subscript"/>
          <w:lang w:val="pt-PT"/>
        </w:rPr>
        <w:t>4</w:t>
      </w:r>
      <w:r w:rsidR="008A272E" w:rsidRPr="008A272E">
        <w:rPr>
          <w:lang w:val="pt-PT"/>
        </w:rPr>
        <w:t>F</w:t>
      </w:r>
      <w:r w:rsidR="008A272E" w:rsidRPr="008A272E">
        <w:rPr>
          <w:vertAlign w:val="subscript"/>
          <w:lang w:val="pt-PT"/>
        </w:rPr>
        <w:t>2</w:t>
      </w:r>
      <w:r w:rsidR="008A272E" w:rsidRPr="008A272E">
        <w:rPr>
          <w:lang w:val="pt-PT"/>
        </w:rPr>
        <w:t>Ir</w:t>
      </w:r>
      <w:r w:rsidR="008A272E" w:rsidRPr="008A272E">
        <w:rPr>
          <w:vertAlign w:val="superscript"/>
          <w:lang w:val="pt-PT"/>
        </w:rPr>
        <w:t>+</w:t>
      </w:r>
      <w:r w:rsidR="008A272E" w:rsidRPr="008A272E">
        <w:rPr>
          <w:lang w:val="pt-PT"/>
        </w:rPr>
        <w:t xml:space="preserve"> 743.1593, found 743.1585 [M – OTf]</w:t>
      </w:r>
      <w:r w:rsidR="008A272E" w:rsidRPr="008A272E">
        <w:rPr>
          <w:vertAlign w:val="superscript"/>
          <w:lang w:val="pt-PT"/>
        </w:rPr>
        <w:t>+</w:t>
      </w:r>
      <w:r w:rsidR="008A272E" w:rsidRPr="008A272E">
        <w:rPr>
          <w:lang w:val="pt-PT"/>
        </w:rPr>
        <w:t xml:space="preserve">. Anal. calcd for: </w:t>
      </w:r>
      <w:r w:rsidR="00D4057B" w:rsidRPr="008A272E">
        <w:rPr>
          <w:lang w:val="pt-PT"/>
        </w:rPr>
        <w:t>C</w:t>
      </w:r>
      <w:r w:rsidR="00D4057B" w:rsidRPr="008A272E">
        <w:rPr>
          <w:vertAlign w:val="subscript"/>
          <w:lang w:val="pt-PT"/>
        </w:rPr>
        <w:t>37</w:t>
      </w:r>
      <w:r w:rsidR="00D4057B" w:rsidRPr="008A272E">
        <w:rPr>
          <w:lang w:val="pt-PT"/>
        </w:rPr>
        <w:t>H</w:t>
      </w:r>
      <w:r w:rsidR="00D4057B" w:rsidRPr="008A272E">
        <w:rPr>
          <w:vertAlign w:val="subscript"/>
          <w:lang w:val="pt-PT"/>
        </w:rPr>
        <w:t>24</w:t>
      </w:r>
      <w:r w:rsidR="00D4057B" w:rsidRPr="008A272E">
        <w:rPr>
          <w:lang w:val="pt-PT"/>
        </w:rPr>
        <w:t>N</w:t>
      </w:r>
      <w:r w:rsidR="00D4057B" w:rsidRPr="008A272E">
        <w:rPr>
          <w:vertAlign w:val="subscript"/>
          <w:lang w:val="pt-PT"/>
        </w:rPr>
        <w:t>4</w:t>
      </w:r>
      <w:r w:rsidR="00D4057B" w:rsidRPr="008A272E">
        <w:rPr>
          <w:lang w:val="pt-PT"/>
        </w:rPr>
        <w:t>F</w:t>
      </w:r>
      <w:r w:rsidR="00D4057B" w:rsidRPr="008A272E">
        <w:rPr>
          <w:vertAlign w:val="subscript"/>
          <w:lang w:val="pt-PT"/>
        </w:rPr>
        <w:t>5</w:t>
      </w:r>
      <w:r w:rsidR="00D4057B" w:rsidRPr="008A272E">
        <w:rPr>
          <w:lang w:val="pt-PT"/>
        </w:rPr>
        <w:t>SO</w:t>
      </w:r>
      <w:r w:rsidR="00D4057B" w:rsidRPr="008A272E">
        <w:rPr>
          <w:vertAlign w:val="subscript"/>
          <w:lang w:val="pt-PT"/>
        </w:rPr>
        <w:t>3</w:t>
      </w:r>
      <w:r w:rsidR="00D4057B" w:rsidRPr="008A272E">
        <w:rPr>
          <w:lang w:val="pt-PT"/>
        </w:rPr>
        <w:t>Ir</w:t>
      </w:r>
      <w:r w:rsidR="00D4057B" w:rsidRPr="008A272E">
        <w:rPr>
          <w:b/>
          <w:bCs/>
          <w:lang w:val="pt-PT"/>
        </w:rPr>
        <w:t>•</w:t>
      </w:r>
      <w:r w:rsidR="00D4057B" w:rsidRPr="008A272E">
        <w:rPr>
          <w:lang w:val="pt-PT"/>
        </w:rPr>
        <w:t>0.5CH</w:t>
      </w:r>
      <w:r w:rsidR="00D4057B" w:rsidRPr="008A272E">
        <w:rPr>
          <w:vertAlign w:val="subscript"/>
          <w:lang w:val="pt-PT"/>
        </w:rPr>
        <w:t>2</w:t>
      </w:r>
      <w:r w:rsidR="00D4057B" w:rsidRPr="008A272E">
        <w:rPr>
          <w:lang w:val="pt-PT"/>
        </w:rPr>
        <w:t>Cl</w:t>
      </w:r>
      <w:r w:rsidR="00D4057B" w:rsidRPr="008A272E">
        <w:rPr>
          <w:vertAlign w:val="subscript"/>
          <w:lang w:val="pt-PT"/>
        </w:rPr>
        <w:t>2</w:t>
      </w:r>
      <w:r w:rsidR="00D4057B" w:rsidRPr="008A272E">
        <w:rPr>
          <w:lang w:val="pt-PT"/>
        </w:rPr>
        <w:t>: C, 48.21; H, 2.70; N, 6.00</w:t>
      </w:r>
      <w:r w:rsidR="008A272E" w:rsidRPr="008A272E">
        <w:rPr>
          <w:lang w:val="pt-PT"/>
        </w:rPr>
        <w:t xml:space="preserve">, found: C, </w:t>
      </w:r>
      <w:r w:rsidR="008A272E" w:rsidRPr="00D4057B">
        <w:rPr>
          <w:lang w:val="pt-PT"/>
        </w:rPr>
        <w:t>48.52; H</w:t>
      </w:r>
      <w:r w:rsidR="008A272E" w:rsidRPr="008A272E">
        <w:rPr>
          <w:lang w:val="pt-PT"/>
        </w:rPr>
        <w:t xml:space="preserve">, 2.60; N, 5.97. </w:t>
      </w:r>
      <w:r w:rsidR="008A272E" w:rsidRPr="008A272E">
        <w:rPr>
          <w:lang w:val="en-US"/>
        </w:rPr>
        <w:t>Λ</w:t>
      </w:r>
      <w:r w:rsidR="008A272E" w:rsidRPr="008A272E">
        <w:rPr>
          <w:vertAlign w:val="subscript"/>
          <w:lang w:val="en-US"/>
        </w:rPr>
        <w:t>m</w:t>
      </w:r>
      <w:r w:rsidR="008A272E" w:rsidRPr="008A272E">
        <w:rPr>
          <w:lang w:val="en-US"/>
        </w:rPr>
        <w:t xml:space="preserve"> = 138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xml:space="preserve">. TG/DTA: 205–415 °C (weight loss 21%), 415–465 °C (weight loss 53,5%). </w:t>
      </w:r>
    </w:p>
    <w:p w14:paraId="3084BE42" w14:textId="497627FE" w:rsidR="008A272E" w:rsidRPr="008A272E" w:rsidRDefault="008F3DE7" w:rsidP="008A272E">
      <w:pPr>
        <w:pStyle w:val="RSCB02ArticleText"/>
        <w:ind w:firstLine="284"/>
        <w:rPr>
          <w:lang w:val="en-US"/>
        </w:rPr>
      </w:pPr>
      <w:r>
        <w:object w:dxaOrig="1440" w:dyaOrig="1440" w14:anchorId="633A71E9">
          <v:shape id="_x0000_s1040" type="#_x0000_t75" alt="" style="position:absolute;left:0;text-align:left;margin-left:.1pt;margin-top:1.95pt;width:97.6pt;height:67.45pt;z-index:251665408;mso-wrap-edited:f;mso-width-percent:0;mso-height-percent:0;mso-width-percent:0;mso-height-percent:0">
            <v:imagedata r:id="rId27" o:title=""/>
            <w10:wrap type="square"/>
          </v:shape>
          <o:OLEObject Type="Embed" ProgID="MDLDrawOLE.MDLDrawObject.1" ShapeID="_x0000_s1040" DrawAspect="Content" ObjectID="_1619104489" r:id="rId28"/>
        </w:object>
      </w:r>
      <w:r w:rsidR="008A272E" w:rsidRPr="008A272E">
        <w:rPr>
          <w:lang w:val="en-US"/>
        </w:rPr>
        <w:t>[</w:t>
      </w:r>
      <w:r w:rsidR="008A272E" w:rsidRPr="008A272E">
        <w:rPr>
          <w:b/>
          <w:lang w:val="en-US"/>
        </w:rPr>
        <w:t>3b</w:t>
      </w:r>
      <w:r w:rsidR="008A272E" w:rsidRPr="008A272E">
        <w:rPr>
          <w:lang w:val="en-US"/>
        </w:rPr>
        <w:t xml:space="preserve">](OTf). Yield 79.2 mg (72%), pale yellow solid. </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xml:space="preserve">): 6.20 (d, </w:t>
      </w:r>
      <w:r w:rsidR="008A272E" w:rsidRPr="008A272E">
        <w:rPr>
          <w:i/>
          <w:lang w:val="pt-PT"/>
        </w:rPr>
        <w:t>J</w:t>
      </w:r>
      <w:r w:rsidR="008A272E" w:rsidRPr="008A272E">
        <w:rPr>
          <w:vertAlign w:val="subscript"/>
          <w:lang w:val="pt-PT"/>
        </w:rPr>
        <w:t xml:space="preserve">H,H </w:t>
      </w:r>
      <w:r w:rsidR="008A272E" w:rsidRPr="008A272E">
        <w:rPr>
          <w:lang w:val="pt-PT"/>
        </w:rPr>
        <w:t xml:space="preserve">= 7.5 Hz, 2H, </w:t>
      </w:r>
      <w:r w:rsidR="008A272E" w:rsidRPr="008A272E">
        <w:rPr>
          <w:bCs/>
          <w:lang w:val="pt-PT"/>
        </w:rPr>
        <w:t>H</w:t>
      </w:r>
      <w:r w:rsidR="008A272E" w:rsidRPr="008A272E">
        <w:rPr>
          <w:bCs/>
          <w:vertAlign w:val="superscript"/>
          <w:lang w:val="pt-PT"/>
        </w:rPr>
        <w:t>2</w:t>
      </w:r>
      <w:r w:rsidR="008A272E" w:rsidRPr="008A272E">
        <w:rPr>
          <w:lang w:val="pt-PT"/>
        </w:rPr>
        <w:t xml:space="preserve">), 6.93 (t, </w:t>
      </w:r>
      <w:r w:rsidR="008A272E" w:rsidRPr="008A272E">
        <w:rPr>
          <w:i/>
          <w:lang w:val="pt-PT"/>
        </w:rPr>
        <w:t>J</w:t>
      </w:r>
      <w:r w:rsidR="008A272E" w:rsidRPr="008A272E">
        <w:rPr>
          <w:vertAlign w:val="subscript"/>
          <w:lang w:val="pt-PT"/>
        </w:rPr>
        <w:t xml:space="preserve">H,H </w:t>
      </w:r>
      <w:r w:rsidR="008A272E" w:rsidRPr="008A272E">
        <w:rPr>
          <w:lang w:val="pt-PT"/>
        </w:rPr>
        <w:t xml:space="preserve">= 7.4 Hz, 2H, </w:t>
      </w:r>
      <w:r w:rsidR="008A272E" w:rsidRPr="008A272E">
        <w:rPr>
          <w:bCs/>
          <w:lang w:val="pt-PT"/>
        </w:rPr>
        <w:t>H</w:t>
      </w:r>
      <w:r w:rsidR="008A272E" w:rsidRPr="008A272E">
        <w:rPr>
          <w:bCs/>
          <w:vertAlign w:val="superscript"/>
          <w:lang w:val="pt-PT"/>
        </w:rPr>
        <w:t>3</w:t>
      </w:r>
      <w:r w:rsidR="008A272E" w:rsidRPr="008A272E">
        <w:rPr>
          <w:lang w:val="pt-PT"/>
        </w:rPr>
        <w:t xml:space="preserve">), 7.03 (t, </w:t>
      </w:r>
      <w:r w:rsidR="008A272E" w:rsidRPr="008A272E">
        <w:rPr>
          <w:i/>
          <w:lang w:val="pt-PT"/>
        </w:rPr>
        <w:t>J</w:t>
      </w:r>
      <w:r w:rsidR="008A272E" w:rsidRPr="008A272E">
        <w:rPr>
          <w:vertAlign w:val="subscript"/>
          <w:lang w:val="pt-PT"/>
        </w:rPr>
        <w:t xml:space="preserve">H,H </w:t>
      </w:r>
      <w:r w:rsidR="008A272E" w:rsidRPr="008A272E">
        <w:rPr>
          <w:lang w:val="pt-PT"/>
        </w:rPr>
        <w:t xml:space="preserve">=7.6 Hz, 2H, </w:t>
      </w:r>
      <w:r w:rsidR="008A272E" w:rsidRPr="008A272E">
        <w:rPr>
          <w:bCs/>
          <w:lang w:val="pt-PT"/>
        </w:rPr>
        <w:t>H</w:t>
      </w:r>
      <w:r w:rsidR="008A272E" w:rsidRPr="008A272E">
        <w:rPr>
          <w:bCs/>
          <w:vertAlign w:val="superscript"/>
          <w:lang w:val="pt-PT"/>
        </w:rPr>
        <w:t>4</w:t>
      </w:r>
      <w:r w:rsidR="008A272E" w:rsidRPr="008A272E">
        <w:rPr>
          <w:lang w:val="pt-PT"/>
        </w:rPr>
        <w:t xml:space="preserve">), 7.33 (d, </w:t>
      </w:r>
      <w:r w:rsidR="008A272E" w:rsidRPr="008A272E">
        <w:rPr>
          <w:i/>
          <w:lang w:val="pt-PT"/>
        </w:rPr>
        <w:t>J</w:t>
      </w:r>
      <w:r w:rsidR="008A272E" w:rsidRPr="008A272E">
        <w:rPr>
          <w:vertAlign w:val="subscript"/>
          <w:lang w:val="pt-PT"/>
        </w:rPr>
        <w:t xml:space="preserve">H,H </w:t>
      </w:r>
      <w:r w:rsidR="008A272E" w:rsidRPr="008A272E">
        <w:rPr>
          <w:lang w:val="pt-PT"/>
        </w:rPr>
        <w:t xml:space="preserve">= 8.7 Hz, 4H, </w:t>
      </w:r>
      <w:r w:rsidR="008A272E" w:rsidRPr="008A272E">
        <w:rPr>
          <w:bCs/>
          <w:lang w:val="pt-PT"/>
        </w:rPr>
        <w:t>H</w:t>
      </w:r>
      <w:r w:rsidR="008A272E" w:rsidRPr="008A272E">
        <w:rPr>
          <w:bCs/>
          <w:vertAlign w:val="superscript"/>
          <w:lang w:val="pt-PT"/>
        </w:rPr>
        <w:t>15</w:t>
      </w:r>
      <w:r w:rsidR="008A272E" w:rsidRPr="008A272E">
        <w:rPr>
          <w:lang w:val="pt-PT"/>
        </w:rPr>
        <w:t xml:space="preserve">), 7.42 (d, </w:t>
      </w:r>
      <w:r w:rsidR="008A272E" w:rsidRPr="008A272E">
        <w:rPr>
          <w:i/>
          <w:lang w:val="pt-PT"/>
        </w:rPr>
        <w:t>J</w:t>
      </w:r>
      <w:r w:rsidR="008A272E" w:rsidRPr="008A272E">
        <w:rPr>
          <w:vertAlign w:val="subscript"/>
          <w:lang w:val="pt-PT"/>
        </w:rPr>
        <w:t xml:space="preserve">H,H </w:t>
      </w:r>
      <w:r w:rsidR="008A272E" w:rsidRPr="008A272E">
        <w:rPr>
          <w:lang w:val="pt-PT"/>
        </w:rPr>
        <w:t xml:space="preserve">= 8.7 Hz, 4H, </w:t>
      </w:r>
      <w:r w:rsidR="008A272E" w:rsidRPr="008A272E">
        <w:rPr>
          <w:bCs/>
          <w:lang w:val="pt-PT"/>
        </w:rPr>
        <w:t>H</w:t>
      </w:r>
      <w:r w:rsidR="008A272E" w:rsidRPr="008A272E">
        <w:rPr>
          <w:bCs/>
          <w:vertAlign w:val="superscript"/>
          <w:lang w:val="pt-PT"/>
        </w:rPr>
        <w:t>14</w:t>
      </w:r>
      <w:r w:rsidR="008A272E" w:rsidRPr="008A272E">
        <w:rPr>
          <w:lang w:val="pt-PT"/>
        </w:rPr>
        <w:t xml:space="preserve">), 7.49 (td, </w:t>
      </w:r>
      <w:r w:rsidR="008A272E" w:rsidRPr="008A272E">
        <w:rPr>
          <w:i/>
          <w:lang w:val="pt-PT"/>
        </w:rPr>
        <w:t>J</w:t>
      </w:r>
      <w:r w:rsidR="008A272E" w:rsidRPr="008A272E">
        <w:rPr>
          <w:vertAlign w:val="subscript"/>
          <w:lang w:val="pt-PT"/>
        </w:rPr>
        <w:t xml:space="preserve">H,H </w:t>
      </w:r>
      <w:r w:rsidR="008A272E" w:rsidRPr="008A272E">
        <w:rPr>
          <w:lang w:val="pt-PT"/>
        </w:rPr>
        <w:t xml:space="preserve">= 5.9 Hz, 2H, </w:t>
      </w:r>
      <w:r w:rsidR="008A272E" w:rsidRPr="008A272E">
        <w:rPr>
          <w:bCs/>
          <w:lang w:val="pt-PT"/>
        </w:rPr>
        <w:t>H</w:t>
      </w:r>
      <w:r w:rsidR="008A272E" w:rsidRPr="008A272E">
        <w:rPr>
          <w:bCs/>
          <w:vertAlign w:val="superscript"/>
          <w:lang w:val="pt-PT"/>
        </w:rPr>
        <w:t>10</w:t>
      </w:r>
      <w:r w:rsidR="008A272E" w:rsidRPr="008A272E">
        <w:rPr>
          <w:lang w:val="pt-PT"/>
        </w:rPr>
        <w:t xml:space="preserve">), 7.68 (d, </w:t>
      </w:r>
      <w:r w:rsidR="008A272E" w:rsidRPr="008A272E">
        <w:rPr>
          <w:i/>
          <w:lang w:val="pt-PT"/>
        </w:rPr>
        <w:t>J</w:t>
      </w:r>
      <w:r w:rsidR="008A272E" w:rsidRPr="008A272E">
        <w:rPr>
          <w:vertAlign w:val="subscript"/>
          <w:lang w:val="pt-PT"/>
        </w:rPr>
        <w:t xml:space="preserve">H,H </w:t>
      </w:r>
      <w:r w:rsidR="008A272E" w:rsidRPr="008A272E">
        <w:rPr>
          <w:lang w:val="pt-PT"/>
        </w:rPr>
        <w:t xml:space="preserve">= 7.6 Hz, 2H, </w:t>
      </w:r>
      <w:r w:rsidR="008A272E" w:rsidRPr="008A272E">
        <w:rPr>
          <w:bCs/>
          <w:lang w:val="pt-PT"/>
        </w:rPr>
        <w:t>H</w:t>
      </w:r>
      <w:r w:rsidR="008A272E" w:rsidRPr="008A272E">
        <w:rPr>
          <w:bCs/>
          <w:vertAlign w:val="superscript"/>
          <w:lang w:val="pt-PT"/>
        </w:rPr>
        <w:t>5</w:t>
      </w:r>
      <w:r w:rsidR="008A272E" w:rsidRPr="008A272E">
        <w:rPr>
          <w:lang w:val="pt-PT"/>
        </w:rPr>
        <w:t>), 8.00</w:t>
      </w:r>
      <w:r w:rsidR="008A272E" w:rsidRPr="008A272E">
        <w:rPr>
          <w:bCs/>
          <w:lang w:val="pt-PT"/>
        </w:rPr>
        <w:t>−</w:t>
      </w:r>
      <w:r w:rsidR="008A272E" w:rsidRPr="008A272E">
        <w:rPr>
          <w:lang w:val="pt-PT"/>
        </w:rPr>
        <w:t xml:space="preserve">8.05 (m, 4H, </w:t>
      </w:r>
      <w:r w:rsidR="008A272E" w:rsidRPr="008A272E">
        <w:rPr>
          <w:bCs/>
          <w:lang w:val="pt-PT"/>
        </w:rPr>
        <w:t>H</w:t>
      </w:r>
      <w:r w:rsidR="008A272E" w:rsidRPr="008A272E">
        <w:rPr>
          <w:bCs/>
          <w:vertAlign w:val="superscript"/>
          <w:lang w:val="pt-PT"/>
        </w:rPr>
        <w:t>8</w:t>
      </w:r>
      <w:r w:rsidR="008A272E" w:rsidRPr="008A272E">
        <w:rPr>
          <w:bCs/>
          <w:lang w:val="pt-PT"/>
        </w:rPr>
        <w:t xml:space="preserve"> and H</w:t>
      </w:r>
      <w:r w:rsidR="008A272E" w:rsidRPr="008A272E">
        <w:rPr>
          <w:bCs/>
          <w:vertAlign w:val="superscript"/>
          <w:lang w:val="pt-PT"/>
        </w:rPr>
        <w:t>9</w:t>
      </w:r>
      <w:r w:rsidR="008A272E" w:rsidRPr="008A272E">
        <w:rPr>
          <w:lang w:val="pt-PT"/>
        </w:rPr>
        <w:t xml:space="preserve">), 9.31 (d, </w:t>
      </w:r>
      <w:r w:rsidR="008A272E" w:rsidRPr="008A272E">
        <w:rPr>
          <w:i/>
          <w:lang w:val="pt-PT"/>
        </w:rPr>
        <w:t>J</w:t>
      </w:r>
      <w:r w:rsidR="008A272E" w:rsidRPr="008A272E">
        <w:rPr>
          <w:vertAlign w:val="subscript"/>
          <w:lang w:val="pt-PT"/>
        </w:rPr>
        <w:t xml:space="preserve">H,H </w:t>
      </w:r>
      <w:r w:rsidR="008A272E" w:rsidRPr="008A272E">
        <w:rPr>
          <w:lang w:val="pt-PT"/>
        </w:rPr>
        <w:t xml:space="preserve">= 5.8 Hz, 2H, </w:t>
      </w:r>
      <w:r w:rsidR="008A272E" w:rsidRPr="008A272E">
        <w:rPr>
          <w:bCs/>
          <w:lang w:val="pt-PT"/>
        </w:rPr>
        <w:t>H</w:t>
      </w:r>
      <w:r w:rsidR="008A272E" w:rsidRPr="008A272E">
        <w:rPr>
          <w:bCs/>
          <w:vertAlign w:val="superscript"/>
          <w:lang w:val="pt-PT"/>
        </w:rPr>
        <w:t>11</w:t>
      </w:r>
      <w:r w:rsidR="008A272E" w:rsidRPr="008A272E">
        <w:rPr>
          <w:lang w:val="pt-PT"/>
        </w:rPr>
        <w:t xml:space="preserve">). </w:t>
      </w:r>
      <w:r w:rsidR="008A272E" w:rsidRPr="008A272E">
        <w:rPr>
          <w:vertAlign w:val="superscript"/>
          <w:lang w:val="pt-PT"/>
        </w:rPr>
        <w:t>13</w:t>
      </w:r>
      <w:r w:rsidR="008A272E" w:rsidRPr="008A272E">
        <w:rPr>
          <w:lang w:val="pt-PT"/>
        </w:rPr>
        <w:t>C{</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120.40 (C</w:t>
      </w:r>
      <w:r w:rsidR="008A272E" w:rsidRPr="008A272E">
        <w:rPr>
          <w:vertAlign w:val="superscript"/>
          <w:lang w:val="pt-PT"/>
        </w:rPr>
        <w:t>8</w:t>
      </w:r>
      <w:r w:rsidR="008A272E" w:rsidRPr="008A272E">
        <w:rPr>
          <w:lang w:val="pt-PT"/>
        </w:rPr>
        <w:t>), 123.86 (C</w:t>
      </w:r>
      <w:r w:rsidR="008A272E" w:rsidRPr="008A272E">
        <w:rPr>
          <w:vertAlign w:val="superscript"/>
          <w:lang w:val="pt-PT"/>
        </w:rPr>
        <w:t>4</w:t>
      </w:r>
      <w:r w:rsidR="008A272E" w:rsidRPr="008A272E">
        <w:rPr>
          <w:lang w:val="pt-PT"/>
        </w:rPr>
        <w:t>), 124.66 (C</w:t>
      </w:r>
      <w:r w:rsidR="008A272E" w:rsidRPr="008A272E">
        <w:rPr>
          <w:vertAlign w:val="superscript"/>
          <w:lang w:val="pt-PT"/>
        </w:rPr>
        <w:t>11</w:t>
      </w:r>
      <w:r w:rsidR="008A272E" w:rsidRPr="008A272E">
        <w:rPr>
          <w:lang w:val="pt-PT"/>
        </w:rPr>
        <w:t>), 124.83 (C</w:t>
      </w:r>
      <w:r w:rsidR="008A272E" w:rsidRPr="008A272E">
        <w:rPr>
          <w:vertAlign w:val="superscript"/>
          <w:lang w:val="pt-PT"/>
        </w:rPr>
        <w:t>10</w:t>
      </w:r>
      <w:r w:rsidR="008A272E" w:rsidRPr="008A272E">
        <w:rPr>
          <w:lang w:val="pt-PT"/>
        </w:rPr>
        <w:t>), 124.93 (C</w:t>
      </w:r>
      <w:r w:rsidR="008A272E" w:rsidRPr="008A272E">
        <w:rPr>
          <w:vertAlign w:val="superscript"/>
          <w:lang w:val="pt-PT"/>
        </w:rPr>
        <w:t>13</w:t>
      </w:r>
      <w:r w:rsidR="008A272E" w:rsidRPr="008A272E">
        <w:rPr>
          <w:lang w:val="pt-PT"/>
        </w:rPr>
        <w:t>), 128.64 (C</w:t>
      </w:r>
      <w:r w:rsidR="008A272E" w:rsidRPr="008A272E">
        <w:rPr>
          <w:vertAlign w:val="superscript"/>
          <w:lang w:val="pt-PT"/>
        </w:rPr>
        <w:t>15</w:t>
      </w:r>
      <w:r w:rsidR="008A272E" w:rsidRPr="008A272E">
        <w:rPr>
          <w:lang w:val="pt-PT"/>
        </w:rPr>
        <w:t>), 129.77 (C</w:t>
      </w:r>
      <w:r w:rsidR="008A272E" w:rsidRPr="008A272E">
        <w:rPr>
          <w:vertAlign w:val="superscript"/>
          <w:lang w:val="pt-PT"/>
        </w:rPr>
        <w:t>14</w:t>
      </w:r>
      <w:r w:rsidR="008A272E" w:rsidRPr="008A272E">
        <w:rPr>
          <w:lang w:val="pt-PT"/>
        </w:rPr>
        <w:t>), 130.34 (C</w:t>
      </w:r>
      <w:r w:rsidR="008A272E" w:rsidRPr="008A272E">
        <w:rPr>
          <w:vertAlign w:val="superscript"/>
          <w:lang w:val="pt-PT"/>
        </w:rPr>
        <w:t>2</w:t>
      </w:r>
      <w:r w:rsidR="008A272E" w:rsidRPr="008A272E">
        <w:rPr>
          <w:lang w:val="pt-PT"/>
        </w:rPr>
        <w:t>), 130.80 (C</w:t>
      </w:r>
      <w:r w:rsidR="008A272E" w:rsidRPr="008A272E">
        <w:rPr>
          <w:vertAlign w:val="superscript"/>
          <w:lang w:val="pt-PT"/>
        </w:rPr>
        <w:t>3</w:t>
      </w:r>
      <w:r w:rsidR="008A272E" w:rsidRPr="008A272E">
        <w:rPr>
          <w:lang w:val="pt-PT"/>
        </w:rPr>
        <w:t>), 134.06 (C</w:t>
      </w:r>
      <w:r w:rsidR="008A272E" w:rsidRPr="008A272E">
        <w:rPr>
          <w:vertAlign w:val="superscript"/>
          <w:lang w:val="pt-PT"/>
        </w:rPr>
        <w:t>12</w:t>
      </w:r>
      <w:r w:rsidR="008A272E" w:rsidRPr="008A272E">
        <w:rPr>
          <w:lang w:val="pt-PT"/>
        </w:rPr>
        <w:t>), 136.35 (C</w:t>
      </w:r>
      <w:r w:rsidR="008A272E" w:rsidRPr="008A272E">
        <w:rPr>
          <w:vertAlign w:val="superscript"/>
          <w:lang w:val="pt-PT"/>
        </w:rPr>
        <w:t>16</w:t>
      </w:r>
      <w:r w:rsidR="008A272E" w:rsidRPr="008A272E">
        <w:rPr>
          <w:lang w:val="pt-PT"/>
        </w:rPr>
        <w:t>), 138.92 (C</w:t>
      </w:r>
      <w:r w:rsidR="008A272E" w:rsidRPr="008A272E">
        <w:rPr>
          <w:vertAlign w:val="superscript"/>
          <w:lang w:val="pt-PT"/>
        </w:rPr>
        <w:t>9</w:t>
      </w:r>
      <w:r w:rsidR="008A272E" w:rsidRPr="008A272E">
        <w:rPr>
          <w:lang w:val="pt-PT"/>
        </w:rPr>
        <w:t>), 143.74 (C</w:t>
      </w:r>
      <w:r w:rsidR="008A272E" w:rsidRPr="008A272E">
        <w:rPr>
          <w:vertAlign w:val="superscript"/>
          <w:lang w:val="pt-PT"/>
        </w:rPr>
        <w:t>6</w:t>
      </w:r>
      <w:r w:rsidR="008A272E" w:rsidRPr="008A272E">
        <w:rPr>
          <w:lang w:val="pt-PT"/>
        </w:rPr>
        <w:t>), 152.64 (C</w:t>
      </w:r>
      <w:r w:rsidR="008A272E" w:rsidRPr="008A272E">
        <w:rPr>
          <w:vertAlign w:val="superscript"/>
          <w:lang w:val="pt-PT"/>
        </w:rPr>
        <w:t>5</w:t>
      </w:r>
      <w:r w:rsidR="008A272E" w:rsidRPr="008A272E">
        <w:rPr>
          <w:lang w:val="pt-PT"/>
        </w:rPr>
        <w:t>), 154.37 (C</w:t>
      </w:r>
      <w:r w:rsidR="008A272E" w:rsidRPr="008A272E">
        <w:rPr>
          <w:vertAlign w:val="superscript"/>
          <w:lang w:val="pt-PT"/>
        </w:rPr>
        <w:t>1</w:t>
      </w:r>
      <w:r w:rsidR="008A272E" w:rsidRPr="008A272E">
        <w:rPr>
          <w:lang w:val="pt-PT"/>
        </w:rPr>
        <w:t>), 167.25 (C</w:t>
      </w:r>
      <w:r w:rsidR="008A272E" w:rsidRPr="008A272E">
        <w:rPr>
          <w:vertAlign w:val="superscript"/>
          <w:lang w:val="pt-PT"/>
        </w:rPr>
        <w:t>7</w:t>
      </w:r>
      <w:r w:rsidR="008A272E" w:rsidRPr="008A272E">
        <w:rPr>
          <w:lang w:val="pt-PT"/>
        </w:rPr>
        <w:t xml:space="preserve">). </w:t>
      </w:r>
      <w:r w:rsidR="008A272E" w:rsidRPr="008A272E">
        <w:rPr>
          <w:lang w:val="en-US"/>
        </w:rPr>
        <w:t>IR (KBr, selected bands, cm</w:t>
      </w:r>
      <w:r w:rsidR="008A272E" w:rsidRPr="008A272E">
        <w:rPr>
          <w:vertAlign w:val="superscript"/>
          <w:lang w:val="en-US"/>
        </w:rPr>
        <w:t>–1</w:t>
      </w:r>
      <w:r w:rsidR="008A272E" w:rsidRPr="008A272E">
        <w:rPr>
          <w:lang w:val="en-US"/>
        </w:rPr>
        <w:t xml:space="preserve">): 2151 (s), 2179 (s) ν(C≡N).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for C</w:t>
      </w:r>
      <w:r w:rsidR="008A272E" w:rsidRPr="008A272E">
        <w:rPr>
          <w:vertAlign w:val="subscript"/>
          <w:lang w:val="pt-PT"/>
        </w:rPr>
        <w:t>36</w:t>
      </w:r>
      <w:r w:rsidR="008A272E" w:rsidRPr="008A272E">
        <w:rPr>
          <w:lang w:val="pt-PT"/>
        </w:rPr>
        <w:t>H</w:t>
      </w:r>
      <w:r w:rsidR="008A272E" w:rsidRPr="008A272E">
        <w:rPr>
          <w:vertAlign w:val="subscript"/>
          <w:lang w:val="pt-PT"/>
        </w:rPr>
        <w:t>24</w:t>
      </w:r>
      <w:r w:rsidR="008A272E" w:rsidRPr="008A272E">
        <w:rPr>
          <w:lang w:val="pt-PT"/>
        </w:rPr>
        <w:t>N</w:t>
      </w:r>
      <w:r w:rsidR="008A272E" w:rsidRPr="008A272E">
        <w:rPr>
          <w:vertAlign w:val="subscript"/>
          <w:lang w:val="pt-PT"/>
        </w:rPr>
        <w:t>4</w:t>
      </w:r>
      <w:r w:rsidR="008A272E" w:rsidRPr="008A272E">
        <w:rPr>
          <w:lang w:val="pt-PT"/>
        </w:rPr>
        <w:t>Cl</w:t>
      </w:r>
      <w:r w:rsidR="008A272E" w:rsidRPr="008A272E">
        <w:rPr>
          <w:vertAlign w:val="subscript"/>
          <w:lang w:val="pt-PT"/>
        </w:rPr>
        <w:t>2</w:t>
      </w:r>
      <w:r w:rsidR="008A272E" w:rsidRPr="008A272E">
        <w:rPr>
          <w:lang w:val="pt-PT"/>
        </w:rPr>
        <w:t>Ir</w:t>
      </w:r>
      <w:r w:rsidR="008A272E" w:rsidRPr="008A272E">
        <w:rPr>
          <w:vertAlign w:val="superscript"/>
          <w:lang w:val="pt-PT"/>
        </w:rPr>
        <w:t>+</w:t>
      </w:r>
      <w:r w:rsidR="008A272E" w:rsidRPr="008A272E">
        <w:rPr>
          <w:lang w:val="pt-PT"/>
        </w:rPr>
        <w:t xml:space="preserve"> 775.1002, found 775.0965 [M – OTf]</w:t>
      </w:r>
      <w:r w:rsidR="008A272E" w:rsidRPr="008A272E">
        <w:rPr>
          <w:vertAlign w:val="superscript"/>
          <w:lang w:val="pt-PT"/>
        </w:rPr>
        <w:t>+</w:t>
      </w:r>
      <w:r w:rsidR="008A272E" w:rsidRPr="008A272E">
        <w:rPr>
          <w:lang w:val="pt-PT"/>
        </w:rPr>
        <w:t xml:space="preserve">. Anal. calcd for: </w:t>
      </w:r>
      <w:r w:rsidR="00D4057B" w:rsidRPr="008A272E">
        <w:rPr>
          <w:lang w:val="pt-PT"/>
        </w:rPr>
        <w:t>C</w:t>
      </w:r>
      <w:r w:rsidR="00D4057B" w:rsidRPr="008A272E">
        <w:rPr>
          <w:vertAlign w:val="subscript"/>
          <w:lang w:val="pt-PT"/>
        </w:rPr>
        <w:t>37</w:t>
      </w:r>
      <w:r w:rsidR="00D4057B" w:rsidRPr="008A272E">
        <w:rPr>
          <w:lang w:val="pt-PT"/>
        </w:rPr>
        <w:t>H</w:t>
      </w:r>
      <w:r w:rsidR="00D4057B" w:rsidRPr="008A272E">
        <w:rPr>
          <w:vertAlign w:val="subscript"/>
          <w:lang w:val="pt-PT"/>
        </w:rPr>
        <w:t>24</w:t>
      </w:r>
      <w:r w:rsidR="00D4057B" w:rsidRPr="008A272E">
        <w:rPr>
          <w:lang w:val="pt-PT"/>
        </w:rPr>
        <w:t>N</w:t>
      </w:r>
      <w:r w:rsidR="00D4057B" w:rsidRPr="008A272E">
        <w:rPr>
          <w:vertAlign w:val="subscript"/>
          <w:lang w:val="pt-PT"/>
        </w:rPr>
        <w:t>4</w:t>
      </w:r>
      <w:r w:rsidR="00D4057B" w:rsidRPr="008A272E">
        <w:rPr>
          <w:lang w:val="pt-PT"/>
        </w:rPr>
        <w:t>Cl</w:t>
      </w:r>
      <w:r w:rsidR="00D4057B" w:rsidRPr="008A272E">
        <w:rPr>
          <w:vertAlign w:val="subscript"/>
          <w:lang w:val="pt-PT"/>
        </w:rPr>
        <w:t>2</w:t>
      </w:r>
      <w:r w:rsidR="00D4057B" w:rsidRPr="008A272E">
        <w:rPr>
          <w:lang w:val="pt-PT"/>
        </w:rPr>
        <w:t>F</w:t>
      </w:r>
      <w:r w:rsidR="00D4057B" w:rsidRPr="008A272E">
        <w:rPr>
          <w:vertAlign w:val="subscript"/>
          <w:lang w:val="pt-PT"/>
        </w:rPr>
        <w:t>3</w:t>
      </w:r>
      <w:r w:rsidR="00D4057B" w:rsidRPr="008A272E">
        <w:rPr>
          <w:lang w:val="pt-PT"/>
        </w:rPr>
        <w:t>SO</w:t>
      </w:r>
      <w:r w:rsidR="00D4057B" w:rsidRPr="008A272E">
        <w:rPr>
          <w:vertAlign w:val="subscript"/>
          <w:lang w:val="pt-PT"/>
        </w:rPr>
        <w:t>3</w:t>
      </w:r>
      <w:r w:rsidR="00D4057B" w:rsidRPr="008A272E">
        <w:rPr>
          <w:lang w:val="pt-PT"/>
        </w:rPr>
        <w:t>Ir</w:t>
      </w:r>
      <w:r w:rsidR="00D4057B" w:rsidRPr="008A272E">
        <w:rPr>
          <w:b/>
          <w:bCs/>
          <w:lang w:val="pt-PT"/>
        </w:rPr>
        <w:t>•</w:t>
      </w:r>
      <w:r w:rsidR="00D4057B" w:rsidRPr="008A272E">
        <w:rPr>
          <w:lang w:val="pt-PT"/>
        </w:rPr>
        <w:t>0.5CH</w:t>
      </w:r>
      <w:r w:rsidR="00D4057B" w:rsidRPr="008A272E">
        <w:rPr>
          <w:vertAlign w:val="subscript"/>
          <w:lang w:val="pt-PT"/>
        </w:rPr>
        <w:t>2</w:t>
      </w:r>
      <w:r w:rsidR="00D4057B" w:rsidRPr="008A272E">
        <w:rPr>
          <w:lang w:val="pt-PT"/>
        </w:rPr>
        <w:t>Cl</w:t>
      </w:r>
      <w:r w:rsidR="00D4057B" w:rsidRPr="008A272E">
        <w:rPr>
          <w:vertAlign w:val="subscript"/>
          <w:lang w:val="pt-PT"/>
        </w:rPr>
        <w:t>2</w:t>
      </w:r>
      <w:r w:rsidR="00D4057B" w:rsidRPr="008A272E">
        <w:rPr>
          <w:lang w:val="pt-PT"/>
        </w:rPr>
        <w:t>: C, 46.57; H, 2.61; N, 5.79</w:t>
      </w:r>
      <w:r w:rsidR="008A272E" w:rsidRPr="008A272E">
        <w:rPr>
          <w:lang w:val="pt-PT"/>
        </w:rPr>
        <w:t xml:space="preserve">, found: C, </w:t>
      </w:r>
      <w:r w:rsidR="008A272E" w:rsidRPr="00D4057B">
        <w:rPr>
          <w:lang w:val="pt-PT"/>
        </w:rPr>
        <w:t>46.25; H, 2.56; N</w:t>
      </w:r>
      <w:r w:rsidR="008A272E" w:rsidRPr="008A272E">
        <w:rPr>
          <w:lang w:val="pt-PT"/>
        </w:rPr>
        <w:t xml:space="preserve">, 5.78. </w:t>
      </w:r>
      <w:r w:rsidR="008A272E" w:rsidRPr="008A272E">
        <w:rPr>
          <w:lang w:val="en-US"/>
        </w:rPr>
        <w:t>Λ</w:t>
      </w:r>
      <w:r w:rsidR="008A272E" w:rsidRPr="008A272E">
        <w:rPr>
          <w:vertAlign w:val="subscript"/>
          <w:lang w:val="en-US"/>
        </w:rPr>
        <w:t>m</w:t>
      </w:r>
      <w:r w:rsidR="008A272E" w:rsidRPr="008A272E">
        <w:rPr>
          <w:lang w:val="en-US"/>
        </w:rPr>
        <w:t xml:space="preserve"> = 144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xml:space="preserve">. TG/DTA: 210–381 °C (weight loss 10%), 381–530 °C (weight loss 67%). </w:t>
      </w:r>
    </w:p>
    <w:p w14:paraId="6F83B79A" w14:textId="7300B86E" w:rsidR="008A272E" w:rsidRPr="008A272E" w:rsidRDefault="008F3DE7" w:rsidP="008A272E">
      <w:pPr>
        <w:pStyle w:val="RSCB02ArticleText"/>
        <w:ind w:firstLine="284"/>
        <w:rPr>
          <w:lang w:val="en-US"/>
        </w:rPr>
      </w:pPr>
      <w:r>
        <w:object w:dxaOrig="1440" w:dyaOrig="1440" w14:anchorId="66DAF9CF">
          <v:shape id="_x0000_s1039" type="#_x0000_t75" alt="" style="position:absolute;left:0;text-align:left;margin-left:2.95pt;margin-top:5.85pt;width:101.8pt;height:70.65pt;z-index:251666432;mso-wrap-edited:f;mso-width-percent:0;mso-height-percent:0;mso-width-percent:0;mso-height-percent:0">
            <v:imagedata r:id="rId29" o:title=""/>
            <w10:wrap type="square"/>
          </v:shape>
          <o:OLEObject Type="Embed" ProgID="MDLDrawOLE.MDLDrawObject.1" ShapeID="_x0000_s1039" DrawAspect="Content" ObjectID="_1619104488" r:id="rId30"/>
        </w:object>
      </w:r>
      <w:r w:rsidR="008A272E" w:rsidRPr="008A272E">
        <w:rPr>
          <w:lang w:val="en-US"/>
        </w:rPr>
        <w:t>[</w:t>
      </w:r>
      <w:r w:rsidR="008A272E" w:rsidRPr="008A272E">
        <w:rPr>
          <w:b/>
          <w:lang w:val="en-US"/>
        </w:rPr>
        <w:t>3с</w:t>
      </w:r>
      <w:r w:rsidR="008A272E" w:rsidRPr="008A272E">
        <w:rPr>
          <w:lang w:val="en-US"/>
        </w:rPr>
        <w:t xml:space="preserve">](OTf). Yield 98.6 mg (87%), pale yellow solid. </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xml:space="preserve">): 6.20 (d, </w:t>
      </w:r>
      <w:r w:rsidR="008A272E" w:rsidRPr="008A272E">
        <w:rPr>
          <w:i/>
          <w:lang w:val="pt-PT"/>
        </w:rPr>
        <w:t>J</w:t>
      </w:r>
      <w:r w:rsidR="008A272E" w:rsidRPr="008A272E">
        <w:rPr>
          <w:vertAlign w:val="subscript"/>
          <w:lang w:val="pt-PT"/>
        </w:rPr>
        <w:t xml:space="preserve">H,H </w:t>
      </w:r>
      <w:r w:rsidR="008A272E" w:rsidRPr="008A272E">
        <w:rPr>
          <w:lang w:val="pt-PT"/>
        </w:rPr>
        <w:t xml:space="preserve">= 7.5 Hz, 2H, </w:t>
      </w:r>
      <w:r w:rsidR="008A272E" w:rsidRPr="008A272E">
        <w:rPr>
          <w:bCs/>
          <w:lang w:val="pt-PT"/>
        </w:rPr>
        <w:t>H</w:t>
      </w:r>
      <w:r w:rsidR="008A272E" w:rsidRPr="008A272E">
        <w:rPr>
          <w:bCs/>
          <w:vertAlign w:val="superscript"/>
          <w:lang w:val="pt-PT"/>
        </w:rPr>
        <w:t>2</w:t>
      </w:r>
      <w:r w:rsidR="008A272E" w:rsidRPr="008A272E">
        <w:rPr>
          <w:lang w:val="pt-PT"/>
        </w:rPr>
        <w:t xml:space="preserve">), 6.93 (t, </w:t>
      </w:r>
      <w:r w:rsidR="008A272E" w:rsidRPr="008A272E">
        <w:rPr>
          <w:i/>
          <w:lang w:val="pt-PT"/>
        </w:rPr>
        <w:t>J</w:t>
      </w:r>
      <w:r w:rsidR="008A272E" w:rsidRPr="008A272E">
        <w:rPr>
          <w:vertAlign w:val="subscript"/>
          <w:lang w:val="pt-PT"/>
        </w:rPr>
        <w:t xml:space="preserve">H,H </w:t>
      </w:r>
      <w:r w:rsidR="008A272E" w:rsidRPr="008A272E">
        <w:rPr>
          <w:lang w:val="pt-PT"/>
        </w:rPr>
        <w:t xml:space="preserve">= 7.0 Hz, 2H, </w:t>
      </w:r>
      <w:r w:rsidR="008A272E" w:rsidRPr="008A272E">
        <w:rPr>
          <w:bCs/>
          <w:lang w:val="pt-PT"/>
        </w:rPr>
        <w:t>H</w:t>
      </w:r>
      <w:r w:rsidR="008A272E" w:rsidRPr="008A272E">
        <w:rPr>
          <w:bCs/>
          <w:vertAlign w:val="superscript"/>
          <w:lang w:val="pt-PT"/>
        </w:rPr>
        <w:t>3</w:t>
      </w:r>
      <w:r w:rsidR="008A272E" w:rsidRPr="008A272E">
        <w:rPr>
          <w:lang w:val="pt-PT"/>
        </w:rPr>
        <w:t xml:space="preserve">), 7.04 (t, </w:t>
      </w:r>
      <w:r w:rsidR="008A272E" w:rsidRPr="008A272E">
        <w:rPr>
          <w:i/>
          <w:lang w:val="pt-PT"/>
        </w:rPr>
        <w:t>J</w:t>
      </w:r>
      <w:r w:rsidR="008A272E" w:rsidRPr="008A272E">
        <w:rPr>
          <w:vertAlign w:val="subscript"/>
          <w:lang w:val="pt-PT"/>
        </w:rPr>
        <w:t xml:space="preserve">H,H </w:t>
      </w:r>
      <w:r w:rsidR="008A272E" w:rsidRPr="008A272E">
        <w:rPr>
          <w:lang w:val="pt-PT"/>
        </w:rPr>
        <w:t xml:space="preserve">= 7.1 Hz, 2H, </w:t>
      </w:r>
      <w:r w:rsidR="008A272E" w:rsidRPr="008A272E">
        <w:rPr>
          <w:bCs/>
          <w:lang w:val="pt-PT"/>
        </w:rPr>
        <w:t>H</w:t>
      </w:r>
      <w:r w:rsidR="008A272E" w:rsidRPr="008A272E">
        <w:rPr>
          <w:bCs/>
          <w:vertAlign w:val="superscript"/>
          <w:lang w:val="pt-PT"/>
        </w:rPr>
        <w:t>4</w:t>
      </w:r>
      <w:r w:rsidR="008A272E" w:rsidRPr="008A272E">
        <w:rPr>
          <w:lang w:val="pt-PT"/>
        </w:rPr>
        <w:t xml:space="preserve">), 7.37 (d, </w:t>
      </w:r>
      <w:r w:rsidR="008A272E" w:rsidRPr="008A272E">
        <w:rPr>
          <w:i/>
          <w:lang w:val="pt-PT"/>
        </w:rPr>
        <w:t>J</w:t>
      </w:r>
      <w:r w:rsidR="008A272E" w:rsidRPr="008A272E">
        <w:rPr>
          <w:vertAlign w:val="subscript"/>
          <w:lang w:val="pt-PT"/>
        </w:rPr>
        <w:t xml:space="preserve">H,H </w:t>
      </w:r>
      <w:r w:rsidR="008A272E" w:rsidRPr="008A272E">
        <w:rPr>
          <w:lang w:val="pt-PT"/>
        </w:rPr>
        <w:t xml:space="preserve">= 8.5 Hz, 4H, </w:t>
      </w:r>
      <w:r w:rsidR="008A272E" w:rsidRPr="008A272E">
        <w:rPr>
          <w:bCs/>
          <w:lang w:val="pt-PT"/>
        </w:rPr>
        <w:t>H</w:t>
      </w:r>
      <w:r w:rsidR="008A272E" w:rsidRPr="008A272E">
        <w:rPr>
          <w:bCs/>
          <w:vertAlign w:val="superscript"/>
          <w:lang w:val="pt-PT"/>
        </w:rPr>
        <w:t>15</w:t>
      </w:r>
      <w:r w:rsidR="008A272E" w:rsidRPr="008A272E">
        <w:rPr>
          <w:lang w:val="pt-PT"/>
        </w:rPr>
        <w:t xml:space="preserve">), 7.46 (t, </w:t>
      </w:r>
      <w:r w:rsidR="008A272E" w:rsidRPr="008A272E">
        <w:rPr>
          <w:i/>
          <w:lang w:val="pt-PT"/>
        </w:rPr>
        <w:t>J</w:t>
      </w:r>
      <w:r w:rsidR="008A272E" w:rsidRPr="008A272E">
        <w:rPr>
          <w:vertAlign w:val="subscript"/>
          <w:lang w:val="pt-PT"/>
        </w:rPr>
        <w:t xml:space="preserve">H,H </w:t>
      </w:r>
      <w:r w:rsidR="008A272E" w:rsidRPr="008A272E">
        <w:rPr>
          <w:lang w:val="pt-PT"/>
        </w:rPr>
        <w:t xml:space="preserve">= 6.0 Hz, 2H, </w:t>
      </w:r>
      <w:r w:rsidR="008A272E" w:rsidRPr="008A272E">
        <w:rPr>
          <w:bCs/>
          <w:lang w:val="pt-PT"/>
        </w:rPr>
        <w:t>H</w:t>
      </w:r>
      <w:r w:rsidR="008A272E" w:rsidRPr="008A272E">
        <w:rPr>
          <w:bCs/>
          <w:vertAlign w:val="superscript"/>
          <w:lang w:val="pt-PT"/>
        </w:rPr>
        <w:t>10</w:t>
      </w:r>
      <w:r w:rsidR="008A272E" w:rsidRPr="008A272E">
        <w:rPr>
          <w:lang w:val="pt-PT"/>
        </w:rPr>
        <w:t xml:space="preserve">), 7.50 (d, </w:t>
      </w:r>
      <w:r w:rsidR="008A272E" w:rsidRPr="008A272E">
        <w:rPr>
          <w:i/>
          <w:lang w:val="pt-PT"/>
        </w:rPr>
        <w:t>J</w:t>
      </w:r>
      <w:r w:rsidR="008A272E" w:rsidRPr="008A272E">
        <w:rPr>
          <w:vertAlign w:val="subscript"/>
          <w:lang w:val="pt-PT"/>
        </w:rPr>
        <w:t xml:space="preserve">H,H </w:t>
      </w:r>
      <w:r w:rsidR="008A272E" w:rsidRPr="008A272E">
        <w:rPr>
          <w:lang w:val="pt-PT"/>
        </w:rPr>
        <w:t xml:space="preserve">= 8.5 Hz, 4H, </w:t>
      </w:r>
      <w:r w:rsidR="008A272E" w:rsidRPr="008A272E">
        <w:rPr>
          <w:bCs/>
          <w:lang w:val="pt-PT"/>
        </w:rPr>
        <w:t>H</w:t>
      </w:r>
      <w:r w:rsidR="008A272E" w:rsidRPr="008A272E">
        <w:rPr>
          <w:bCs/>
          <w:vertAlign w:val="superscript"/>
          <w:lang w:val="pt-PT"/>
        </w:rPr>
        <w:t>14</w:t>
      </w:r>
      <w:r w:rsidR="008A272E" w:rsidRPr="008A272E">
        <w:rPr>
          <w:lang w:val="pt-PT"/>
        </w:rPr>
        <w:t xml:space="preserve">), 7.68 (d, </w:t>
      </w:r>
      <w:r w:rsidR="008A272E" w:rsidRPr="008A272E">
        <w:rPr>
          <w:i/>
          <w:lang w:val="pt-PT"/>
        </w:rPr>
        <w:t>J</w:t>
      </w:r>
      <w:r w:rsidR="008A272E" w:rsidRPr="008A272E">
        <w:rPr>
          <w:vertAlign w:val="subscript"/>
          <w:lang w:val="pt-PT"/>
        </w:rPr>
        <w:t xml:space="preserve">H,H </w:t>
      </w:r>
      <w:r w:rsidR="008A272E" w:rsidRPr="008A272E">
        <w:rPr>
          <w:lang w:val="pt-PT"/>
        </w:rPr>
        <w:t xml:space="preserve">= 7.8 Hz, 2H, </w:t>
      </w:r>
      <w:r w:rsidR="008A272E" w:rsidRPr="008A272E">
        <w:rPr>
          <w:bCs/>
          <w:lang w:val="pt-PT"/>
        </w:rPr>
        <w:t>H</w:t>
      </w:r>
      <w:r w:rsidR="008A272E" w:rsidRPr="008A272E">
        <w:rPr>
          <w:bCs/>
          <w:vertAlign w:val="superscript"/>
          <w:lang w:val="pt-PT"/>
        </w:rPr>
        <w:t>5</w:t>
      </w:r>
      <w:r w:rsidR="008A272E" w:rsidRPr="008A272E">
        <w:rPr>
          <w:lang w:val="pt-PT"/>
        </w:rPr>
        <w:t>), 7.99</w:t>
      </w:r>
      <w:r w:rsidR="008A272E" w:rsidRPr="008A272E">
        <w:rPr>
          <w:bCs/>
          <w:lang w:val="pt-PT"/>
        </w:rPr>
        <w:t>−</w:t>
      </w:r>
      <w:r w:rsidR="008A272E" w:rsidRPr="008A272E">
        <w:rPr>
          <w:lang w:val="pt-PT"/>
        </w:rPr>
        <w:t xml:space="preserve">8.04 (m, 4H, </w:t>
      </w:r>
      <w:r w:rsidR="008A272E" w:rsidRPr="008A272E">
        <w:rPr>
          <w:bCs/>
          <w:lang w:val="pt-PT"/>
        </w:rPr>
        <w:t>H</w:t>
      </w:r>
      <w:r w:rsidR="008A272E" w:rsidRPr="008A272E">
        <w:rPr>
          <w:bCs/>
          <w:vertAlign w:val="superscript"/>
          <w:lang w:val="pt-PT"/>
        </w:rPr>
        <w:t>8</w:t>
      </w:r>
      <w:r w:rsidR="008A272E" w:rsidRPr="008A272E">
        <w:rPr>
          <w:bCs/>
          <w:lang w:val="pt-PT"/>
        </w:rPr>
        <w:t xml:space="preserve"> and H</w:t>
      </w:r>
      <w:r w:rsidR="008A272E" w:rsidRPr="008A272E">
        <w:rPr>
          <w:bCs/>
          <w:vertAlign w:val="superscript"/>
          <w:lang w:val="pt-PT"/>
        </w:rPr>
        <w:t>9</w:t>
      </w:r>
      <w:r w:rsidR="008A272E" w:rsidRPr="008A272E">
        <w:rPr>
          <w:lang w:val="pt-PT"/>
        </w:rPr>
        <w:t xml:space="preserve">), 9.33 (d, </w:t>
      </w:r>
      <w:r w:rsidR="008A272E" w:rsidRPr="008A272E">
        <w:rPr>
          <w:i/>
          <w:lang w:val="pt-PT"/>
        </w:rPr>
        <w:t>J</w:t>
      </w:r>
      <w:r w:rsidR="008A272E" w:rsidRPr="008A272E">
        <w:rPr>
          <w:vertAlign w:val="subscript"/>
          <w:lang w:val="pt-PT"/>
        </w:rPr>
        <w:t xml:space="preserve">H,H </w:t>
      </w:r>
      <w:r w:rsidR="008A272E" w:rsidRPr="008A272E">
        <w:rPr>
          <w:lang w:val="pt-PT"/>
        </w:rPr>
        <w:t xml:space="preserve">= 5.9 Hz, 2H, </w:t>
      </w:r>
      <w:r w:rsidR="008A272E" w:rsidRPr="008A272E">
        <w:rPr>
          <w:bCs/>
          <w:lang w:val="pt-PT"/>
        </w:rPr>
        <w:t>H</w:t>
      </w:r>
      <w:r w:rsidR="008A272E" w:rsidRPr="008A272E">
        <w:rPr>
          <w:bCs/>
          <w:vertAlign w:val="superscript"/>
          <w:lang w:val="pt-PT"/>
        </w:rPr>
        <w:t>11</w:t>
      </w:r>
      <w:r w:rsidR="008A272E" w:rsidRPr="008A272E">
        <w:rPr>
          <w:lang w:val="pt-PT"/>
        </w:rPr>
        <w:t xml:space="preserve">). </w:t>
      </w:r>
      <w:r w:rsidR="008A272E" w:rsidRPr="008A272E">
        <w:rPr>
          <w:vertAlign w:val="superscript"/>
          <w:lang w:val="pt-PT"/>
        </w:rPr>
        <w:t>13</w:t>
      </w:r>
      <w:r w:rsidR="008A272E" w:rsidRPr="008A272E">
        <w:rPr>
          <w:lang w:val="pt-PT"/>
        </w:rPr>
        <w:t>C{</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120.45 (C</w:t>
      </w:r>
      <w:r w:rsidR="008A272E" w:rsidRPr="008A272E">
        <w:rPr>
          <w:vertAlign w:val="superscript"/>
          <w:lang w:val="pt-PT"/>
        </w:rPr>
        <w:t>8</w:t>
      </w:r>
      <w:r w:rsidR="008A272E" w:rsidRPr="008A272E">
        <w:rPr>
          <w:lang w:val="pt-PT"/>
        </w:rPr>
        <w:t>), 123.88 (C</w:t>
      </w:r>
      <w:r w:rsidR="008A272E" w:rsidRPr="008A272E">
        <w:rPr>
          <w:vertAlign w:val="superscript"/>
          <w:lang w:val="pt-PT"/>
        </w:rPr>
        <w:t>4</w:t>
      </w:r>
      <w:r w:rsidR="008A272E" w:rsidRPr="008A272E">
        <w:rPr>
          <w:lang w:val="pt-PT"/>
        </w:rPr>
        <w:t>), 124.43 (C</w:t>
      </w:r>
      <w:r w:rsidR="008A272E" w:rsidRPr="008A272E">
        <w:rPr>
          <w:vertAlign w:val="superscript"/>
          <w:lang w:val="pt-PT"/>
        </w:rPr>
        <w:t>16</w:t>
      </w:r>
      <w:r w:rsidR="008A272E" w:rsidRPr="008A272E">
        <w:rPr>
          <w:lang w:val="pt-PT"/>
        </w:rPr>
        <w:t>), 124.67 (C</w:t>
      </w:r>
      <w:r w:rsidR="008A272E" w:rsidRPr="008A272E">
        <w:rPr>
          <w:vertAlign w:val="superscript"/>
          <w:lang w:val="pt-PT"/>
        </w:rPr>
        <w:t>11</w:t>
      </w:r>
      <w:r w:rsidR="008A272E" w:rsidRPr="008A272E">
        <w:rPr>
          <w:lang w:val="pt-PT"/>
        </w:rPr>
        <w:t>), 124.86 (C</w:t>
      </w:r>
      <w:r w:rsidR="008A272E" w:rsidRPr="008A272E">
        <w:rPr>
          <w:vertAlign w:val="superscript"/>
          <w:lang w:val="pt-PT"/>
        </w:rPr>
        <w:t>10</w:t>
      </w:r>
      <w:r w:rsidR="008A272E" w:rsidRPr="008A272E">
        <w:rPr>
          <w:lang w:val="pt-PT"/>
        </w:rPr>
        <w:t>), 125.38 (C</w:t>
      </w:r>
      <w:r w:rsidR="008A272E" w:rsidRPr="008A272E">
        <w:rPr>
          <w:vertAlign w:val="superscript"/>
          <w:lang w:val="pt-PT"/>
        </w:rPr>
        <w:t>13</w:t>
      </w:r>
      <w:r w:rsidR="008A272E" w:rsidRPr="008A272E">
        <w:rPr>
          <w:lang w:val="pt-PT"/>
        </w:rPr>
        <w:t>), 128.75 (C</w:t>
      </w:r>
      <w:r w:rsidR="008A272E" w:rsidRPr="008A272E">
        <w:rPr>
          <w:vertAlign w:val="superscript"/>
          <w:lang w:val="pt-PT"/>
        </w:rPr>
        <w:t>15</w:t>
      </w:r>
      <w:r w:rsidR="008A272E" w:rsidRPr="008A272E">
        <w:rPr>
          <w:lang w:val="pt-PT"/>
        </w:rPr>
        <w:t>), 130.31 (C</w:t>
      </w:r>
      <w:r w:rsidR="008A272E" w:rsidRPr="008A272E">
        <w:rPr>
          <w:vertAlign w:val="superscript"/>
          <w:lang w:val="pt-PT"/>
        </w:rPr>
        <w:t>2</w:t>
      </w:r>
      <w:r w:rsidR="008A272E" w:rsidRPr="008A272E">
        <w:rPr>
          <w:lang w:val="pt-PT"/>
        </w:rPr>
        <w:t>), 130.80 (C</w:t>
      </w:r>
      <w:r w:rsidR="008A272E" w:rsidRPr="008A272E">
        <w:rPr>
          <w:vertAlign w:val="superscript"/>
          <w:lang w:val="pt-PT"/>
        </w:rPr>
        <w:t>3</w:t>
      </w:r>
      <w:r w:rsidR="008A272E" w:rsidRPr="008A272E">
        <w:rPr>
          <w:lang w:val="pt-PT"/>
        </w:rPr>
        <w:t>), 132.73 (C</w:t>
      </w:r>
      <w:r w:rsidR="008A272E" w:rsidRPr="008A272E">
        <w:rPr>
          <w:vertAlign w:val="superscript"/>
          <w:lang w:val="pt-PT"/>
        </w:rPr>
        <w:t>14</w:t>
      </w:r>
      <w:r w:rsidR="008A272E" w:rsidRPr="008A272E">
        <w:rPr>
          <w:lang w:val="pt-PT"/>
        </w:rPr>
        <w:t>), 134.27 (C</w:t>
      </w:r>
      <w:r w:rsidR="008A272E" w:rsidRPr="008A272E">
        <w:rPr>
          <w:vertAlign w:val="superscript"/>
          <w:lang w:val="pt-PT"/>
        </w:rPr>
        <w:t>12</w:t>
      </w:r>
      <w:r w:rsidR="008A272E" w:rsidRPr="008A272E">
        <w:rPr>
          <w:lang w:val="pt-PT"/>
        </w:rPr>
        <w:t>), 138.98 (C</w:t>
      </w:r>
      <w:r w:rsidR="008A272E" w:rsidRPr="008A272E">
        <w:rPr>
          <w:vertAlign w:val="superscript"/>
          <w:lang w:val="pt-PT"/>
        </w:rPr>
        <w:t>9</w:t>
      </w:r>
      <w:r w:rsidR="008A272E" w:rsidRPr="008A272E">
        <w:rPr>
          <w:lang w:val="pt-PT"/>
        </w:rPr>
        <w:t>), 143.73 (C</w:t>
      </w:r>
      <w:r w:rsidR="008A272E" w:rsidRPr="008A272E">
        <w:rPr>
          <w:vertAlign w:val="superscript"/>
          <w:lang w:val="pt-PT"/>
        </w:rPr>
        <w:t>6</w:t>
      </w:r>
      <w:r w:rsidR="008A272E" w:rsidRPr="008A272E">
        <w:rPr>
          <w:lang w:val="pt-PT"/>
        </w:rPr>
        <w:t>), 152.54 (C</w:t>
      </w:r>
      <w:r w:rsidR="008A272E" w:rsidRPr="008A272E">
        <w:rPr>
          <w:vertAlign w:val="superscript"/>
          <w:lang w:val="pt-PT"/>
        </w:rPr>
        <w:t>5</w:t>
      </w:r>
      <w:r w:rsidR="008A272E" w:rsidRPr="008A272E">
        <w:rPr>
          <w:lang w:val="pt-PT"/>
        </w:rPr>
        <w:t>), 154.28 (C</w:t>
      </w:r>
      <w:r w:rsidR="008A272E" w:rsidRPr="008A272E">
        <w:rPr>
          <w:vertAlign w:val="superscript"/>
          <w:lang w:val="pt-PT"/>
        </w:rPr>
        <w:t>1</w:t>
      </w:r>
      <w:r w:rsidR="008A272E" w:rsidRPr="008A272E">
        <w:rPr>
          <w:lang w:val="pt-PT"/>
        </w:rPr>
        <w:t>), 167.22 (C</w:t>
      </w:r>
      <w:r w:rsidR="008A272E" w:rsidRPr="008A272E">
        <w:rPr>
          <w:vertAlign w:val="superscript"/>
          <w:lang w:val="pt-PT"/>
        </w:rPr>
        <w:t>7</w:t>
      </w:r>
      <w:r w:rsidR="008A272E" w:rsidRPr="008A272E">
        <w:rPr>
          <w:lang w:val="pt-PT"/>
        </w:rPr>
        <w:t xml:space="preserve">). </w:t>
      </w:r>
      <w:r w:rsidR="008A272E" w:rsidRPr="008A272E">
        <w:rPr>
          <w:lang w:val="en-US"/>
        </w:rPr>
        <w:t>IR (KBr, selected bands, cm</w:t>
      </w:r>
      <w:r w:rsidR="008A272E" w:rsidRPr="008A272E">
        <w:rPr>
          <w:vertAlign w:val="superscript"/>
          <w:lang w:val="en-US"/>
        </w:rPr>
        <w:t>–1</w:t>
      </w:r>
      <w:r w:rsidR="008A272E" w:rsidRPr="008A272E">
        <w:rPr>
          <w:lang w:val="en-US"/>
        </w:rPr>
        <w:t xml:space="preserve">): 2151 (s), 2179 (s) ν(C≡N).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for C</w:t>
      </w:r>
      <w:r w:rsidR="008A272E" w:rsidRPr="008A272E">
        <w:rPr>
          <w:vertAlign w:val="subscript"/>
          <w:lang w:val="pt-PT"/>
        </w:rPr>
        <w:t>36</w:t>
      </w:r>
      <w:r w:rsidR="008A272E" w:rsidRPr="008A272E">
        <w:rPr>
          <w:lang w:val="pt-PT"/>
        </w:rPr>
        <w:t>H</w:t>
      </w:r>
      <w:r w:rsidR="008A272E" w:rsidRPr="008A272E">
        <w:rPr>
          <w:vertAlign w:val="subscript"/>
          <w:lang w:val="pt-PT"/>
        </w:rPr>
        <w:t>24</w:t>
      </w:r>
      <w:r w:rsidR="008A272E" w:rsidRPr="008A272E">
        <w:rPr>
          <w:lang w:val="pt-PT"/>
        </w:rPr>
        <w:t>N</w:t>
      </w:r>
      <w:r w:rsidR="008A272E" w:rsidRPr="008A272E">
        <w:rPr>
          <w:vertAlign w:val="subscript"/>
          <w:lang w:val="pt-PT"/>
        </w:rPr>
        <w:t>4</w:t>
      </w:r>
      <w:r w:rsidR="008A272E" w:rsidRPr="008A272E">
        <w:rPr>
          <w:lang w:val="pt-PT"/>
        </w:rPr>
        <w:t>Br</w:t>
      </w:r>
      <w:r w:rsidR="008A272E" w:rsidRPr="008A272E">
        <w:rPr>
          <w:vertAlign w:val="subscript"/>
          <w:lang w:val="pt-PT"/>
        </w:rPr>
        <w:t>2</w:t>
      </w:r>
      <w:r w:rsidR="008A272E" w:rsidRPr="008A272E">
        <w:rPr>
          <w:lang w:val="pt-PT"/>
        </w:rPr>
        <w:t>Ir</w:t>
      </w:r>
      <w:r w:rsidR="008A272E" w:rsidRPr="008A272E">
        <w:rPr>
          <w:vertAlign w:val="superscript"/>
          <w:lang w:val="pt-PT"/>
        </w:rPr>
        <w:t>+</w:t>
      </w:r>
      <w:r w:rsidR="008A272E" w:rsidRPr="008A272E">
        <w:rPr>
          <w:lang w:val="pt-PT"/>
        </w:rPr>
        <w:t xml:space="preserve"> 864.9971, found </w:t>
      </w:r>
      <w:r w:rsidR="008A272E" w:rsidRPr="008A272E">
        <w:rPr>
          <w:lang w:val="pt-PT"/>
        </w:rPr>
        <w:lastRenderedPageBreak/>
        <w:t>864.9942 [M – OTf]</w:t>
      </w:r>
      <w:r w:rsidR="008A272E" w:rsidRPr="008A272E">
        <w:rPr>
          <w:vertAlign w:val="superscript"/>
          <w:lang w:val="pt-PT"/>
        </w:rPr>
        <w:t>+</w:t>
      </w:r>
      <w:r w:rsidR="008A272E" w:rsidRPr="008A272E">
        <w:rPr>
          <w:lang w:val="pt-PT"/>
        </w:rPr>
        <w:t xml:space="preserve">. Anal. calcd for: </w:t>
      </w:r>
      <w:r w:rsidR="00D4057B" w:rsidRPr="008A272E">
        <w:rPr>
          <w:lang w:val="pt-PT"/>
        </w:rPr>
        <w:t>C</w:t>
      </w:r>
      <w:r w:rsidR="00D4057B" w:rsidRPr="008A272E">
        <w:rPr>
          <w:vertAlign w:val="subscript"/>
          <w:lang w:val="pt-PT"/>
        </w:rPr>
        <w:t>37</w:t>
      </w:r>
      <w:r w:rsidR="00D4057B" w:rsidRPr="008A272E">
        <w:rPr>
          <w:lang w:val="pt-PT"/>
        </w:rPr>
        <w:t>H</w:t>
      </w:r>
      <w:r w:rsidR="00D4057B" w:rsidRPr="008A272E">
        <w:rPr>
          <w:vertAlign w:val="subscript"/>
          <w:lang w:val="pt-PT"/>
        </w:rPr>
        <w:t>24</w:t>
      </w:r>
      <w:r w:rsidR="00D4057B" w:rsidRPr="008A272E">
        <w:rPr>
          <w:lang w:val="pt-PT"/>
        </w:rPr>
        <w:t>N</w:t>
      </w:r>
      <w:r w:rsidR="00D4057B" w:rsidRPr="008A272E">
        <w:rPr>
          <w:vertAlign w:val="subscript"/>
          <w:lang w:val="pt-PT"/>
        </w:rPr>
        <w:t>4</w:t>
      </w:r>
      <w:r w:rsidR="00D4057B" w:rsidRPr="008A272E">
        <w:rPr>
          <w:lang w:val="pt-PT"/>
        </w:rPr>
        <w:t>Br</w:t>
      </w:r>
      <w:r w:rsidR="00D4057B" w:rsidRPr="008A272E">
        <w:rPr>
          <w:vertAlign w:val="subscript"/>
          <w:lang w:val="pt-PT"/>
        </w:rPr>
        <w:t>2</w:t>
      </w:r>
      <w:r w:rsidR="00D4057B" w:rsidRPr="008A272E">
        <w:rPr>
          <w:lang w:val="pt-PT"/>
        </w:rPr>
        <w:t>F</w:t>
      </w:r>
      <w:r w:rsidR="00D4057B" w:rsidRPr="008A272E">
        <w:rPr>
          <w:vertAlign w:val="subscript"/>
          <w:lang w:val="pt-PT"/>
        </w:rPr>
        <w:t>3</w:t>
      </w:r>
      <w:r w:rsidR="00D4057B" w:rsidRPr="008A272E">
        <w:rPr>
          <w:lang w:val="pt-PT"/>
        </w:rPr>
        <w:t>SO</w:t>
      </w:r>
      <w:r w:rsidR="00D4057B" w:rsidRPr="008A272E">
        <w:rPr>
          <w:vertAlign w:val="subscript"/>
          <w:lang w:val="pt-PT"/>
        </w:rPr>
        <w:t>3</w:t>
      </w:r>
      <w:r w:rsidR="00D4057B" w:rsidRPr="008A272E">
        <w:rPr>
          <w:lang w:val="pt-PT"/>
        </w:rPr>
        <w:t>Ir</w:t>
      </w:r>
      <w:r w:rsidR="00D4057B" w:rsidRPr="008A272E">
        <w:rPr>
          <w:b/>
          <w:bCs/>
          <w:lang w:val="pt-PT"/>
        </w:rPr>
        <w:t>•</w:t>
      </w:r>
      <w:r w:rsidR="00D4057B" w:rsidRPr="008A272E">
        <w:rPr>
          <w:lang w:val="pt-PT"/>
        </w:rPr>
        <w:t>0.5CH</w:t>
      </w:r>
      <w:r w:rsidR="00D4057B" w:rsidRPr="008A272E">
        <w:rPr>
          <w:vertAlign w:val="subscript"/>
          <w:lang w:val="pt-PT"/>
        </w:rPr>
        <w:t>2</w:t>
      </w:r>
      <w:r w:rsidR="00D4057B" w:rsidRPr="008A272E">
        <w:rPr>
          <w:lang w:val="pt-PT"/>
        </w:rPr>
        <w:t>Cl</w:t>
      </w:r>
      <w:r w:rsidR="00D4057B" w:rsidRPr="008A272E">
        <w:rPr>
          <w:vertAlign w:val="subscript"/>
          <w:lang w:val="pt-PT"/>
        </w:rPr>
        <w:t>2</w:t>
      </w:r>
      <w:r w:rsidR="00D4057B" w:rsidRPr="008A272E">
        <w:rPr>
          <w:lang w:val="pt-PT"/>
        </w:rPr>
        <w:t>: C, 42.65; H, 2.39; N, 5.30</w:t>
      </w:r>
      <w:r w:rsidR="008A272E" w:rsidRPr="008A272E">
        <w:rPr>
          <w:lang w:val="pt-PT"/>
        </w:rPr>
        <w:t xml:space="preserve">, found: C, </w:t>
      </w:r>
      <w:r w:rsidR="008A272E" w:rsidRPr="00D4057B">
        <w:rPr>
          <w:lang w:val="pt-PT"/>
        </w:rPr>
        <w:t>42.76; H, 2.</w:t>
      </w:r>
      <w:r w:rsidR="008A272E" w:rsidRPr="008A272E">
        <w:rPr>
          <w:lang w:val="pt-PT"/>
        </w:rPr>
        <w:t xml:space="preserve">31; N, 5.15. </w:t>
      </w:r>
      <w:r w:rsidR="008A272E" w:rsidRPr="008A272E">
        <w:rPr>
          <w:lang w:val="en-US"/>
        </w:rPr>
        <w:t>Λ</w:t>
      </w:r>
      <w:r w:rsidR="008A272E" w:rsidRPr="008A272E">
        <w:rPr>
          <w:vertAlign w:val="subscript"/>
          <w:lang w:val="en-US"/>
        </w:rPr>
        <w:t>m</w:t>
      </w:r>
      <w:r w:rsidR="008A272E" w:rsidRPr="008A272E">
        <w:rPr>
          <w:lang w:val="en-US"/>
        </w:rPr>
        <w:t xml:space="preserve"> = 148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xml:space="preserve">. TG/DTA: 200–378 °C (weight loss 9%), 378–560 °C (weight loss 69%). </w:t>
      </w:r>
    </w:p>
    <w:p w14:paraId="2B276FAE" w14:textId="652E7DC0" w:rsidR="008A272E" w:rsidRPr="008A272E" w:rsidRDefault="008F3DE7" w:rsidP="008A272E">
      <w:pPr>
        <w:pStyle w:val="RSCB02ArticleText"/>
        <w:ind w:firstLine="284"/>
        <w:rPr>
          <w:lang w:val="en-US"/>
        </w:rPr>
      </w:pPr>
      <w:r>
        <w:object w:dxaOrig="1440" w:dyaOrig="1440" w14:anchorId="321AE92C">
          <v:shape id="_x0000_s1038" type="#_x0000_t75" alt="" style="position:absolute;left:0;text-align:left;margin-left:1.3pt;margin-top:7.75pt;width:100.1pt;height:69.5pt;z-index:251667456;mso-wrap-edited:f;mso-width-percent:0;mso-height-percent:0;mso-width-percent:0;mso-height-percent:0">
            <v:imagedata r:id="rId31" o:title=""/>
            <w10:wrap type="square"/>
          </v:shape>
          <o:OLEObject Type="Embed" ProgID="MDLDrawOLE.MDLDrawObject.1" ShapeID="_x0000_s1038" DrawAspect="Content" ObjectID="_1619104487" r:id="rId32"/>
        </w:object>
      </w:r>
      <w:r w:rsidR="008A272E" w:rsidRPr="008A272E">
        <w:rPr>
          <w:lang w:val="en-US"/>
        </w:rPr>
        <w:t>[</w:t>
      </w:r>
      <w:r w:rsidR="008A272E" w:rsidRPr="008A272E">
        <w:rPr>
          <w:b/>
          <w:lang w:val="en-US"/>
        </w:rPr>
        <w:t>3d</w:t>
      </w:r>
      <w:r w:rsidR="008A272E" w:rsidRPr="008A272E">
        <w:rPr>
          <w:lang w:val="en-US"/>
        </w:rPr>
        <w:t xml:space="preserve">](OTf). Yield 104.4 mg (85%), pale yellow solid. </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xml:space="preserve">): 6.20 (d, </w:t>
      </w:r>
      <w:r w:rsidR="008A272E" w:rsidRPr="008A272E">
        <w:rPr>
          <w:i/>
          <w:lang w:val="pt-PT"/>
        </w:rPr>
        <w:t>J</w:t>
      </w:r>
      <w:r w:rsidR="008A272E" w:rsidRPr="008A272E">
        <w:rPr>
          <w:vertAlign w:val="subscript"/>
          <w:lang w:val="pt-PT"/>
        </w:rPr>
        <w:t xml:space="preserve">H,H </w:t>
      </w:r>
      <w:r w:rsidR="008A272E" w:rsidRPr="008A272E">
        <w:rPr>
          <w:lang w:val="pt-PT"/>
        </w:rPr>
        <w:t xml:space="preserve">= 7.5 Hz, 2H, </w:t>
      </w:r>
      <w:r w:rsidR="008A272E" w:rsidRPr="008A272E">
        <w:rPr>
          <w:bCs/>
          <w:lang w:val="pt-PT"/>
        </w:rPr>
        <w:t>H</w:t>
      </w:r>
      <w:r w:rsidR="008A272E" w:rsidRPr="008A272E">
        <w:rPr>
          <w:bCs/>
          <w:vertAlign w:val="superscript"/>
          <w:lang w:val="pt-PT"/>
        </w:rPr>
        <w:t>2</w:t>
      </w:r>
      <w:r w:rsidR="008A272E" w:rsidRPr="008A272E">
        <w:rPr>
          <w:lang w:val="pt-PT"/>
        </w:rPr>
        <w:t xml:space="preserve">), 6.93 (t, </w:t>
      </w:r>
      <w:r w:rsidR="008A272E" w:rsidRPr="008A272E">
        <w:rPr>
          <w:i/>
          <w:lang w:val="pt-PT"/>
        </w:rPr>
        <w:t>J</w:t>
      </w:r>
      <w:r w:rsidR="008A272E" w:rsidRPr="008A272E">
        <w:rPr>
          <w:vertAlign w:val="subscript"/>
          <w:lang w:val="pt-PT"/>
        </w:rPr>
        <w:t xml:space="preserve">H,H </w:t>
      </w:r>
      <w:r w:rsidR="008A272E" w:rsidRPr="008A272E">
        <w:rPr>
          <w:lang w:val="pt-PT"/>
        </w:rPr>
        <w:t xml:space="preserve">= 7.3 Hz, 2H, </w:t>
      </w:r>
      <w:r w:rsidR="008A272E" w:rsidRPr="008A272E">
        <w:rPr>
          <w:bCs/>
          <w:lang w:val="pt-PT"/>
        </w:rPr>
        <w:t>H</w:t>
      </w:r>
      <w:r w:rsidR="008A272E" w:rsidRPr="008A272E">
        <w:rPr>
          <w:bCs/>
          <w:vertAlign w:val="superscript"/>
          <w:lang w:val="pt-PT"/>
        </w:rPr>
        <w:t>3</w:t>
      </w:r>
      <w:r w:rsidR="008A272E" w:rsidRPr="008A272E">
        <w:rPr>
          <w:lang w:val="pt-PT"/>
        </w:rPr>
        <w:t xml:space="preserve">), 7.03 (t, </w:t>
      </w:r>
      <w:r w:rsidR="008A272E" w:rsidRPr="008A272E">
        <w:rPr>
          <w:i/>
          <w:lang w:val="pt-PT"/>
        </w:rPr>
        <w:t>J</w:t>
      </w:r>
      <w:r w:rsidR="008A272E" w:rsidRPr="008A272E">
        <w:rPr>
          <w:vertAlign w:val="subscript"/>
          <w:lang w:val="pt-PT"/>
        </w:rPr>
        <w:t xml:space="preserve">H,H </w:t>
      </w:r>
      <w:r w:rsidR="008A272E" w:rsidRPr="008A272E">
        <w:rPr>
          <w:lang w:val="pt-PT"/>
        </w:rPr>
        <w:t xml:space="preserve">= 7.6 Hz, 2H, </w:t>
      </w:r>
      <w:r w:rsidR="008A272E" w:rsidRPr="008A272E">
        <w:rPr>
          <w:bCs/>
          <w:lang w:val="pt-PT"/>
        </w:rPr>
        <w:t>H</w:t>
      </w:r>
      <w:r w:rsidR="008A272E" w:rsidRPr="008A272E">
        <w:rPr>
          <w:bCs/>
          <w:vertAlign w:val="superscript"/>
          <w:lang w:val="pt-PT"/>
        </w:rPr>
        <w:t>4</w:t>
      </w:r>
      <w:r w:rsidR="008A272E" w:rsidRPr="008A272E">
        <w:rPr>
          <w:lang w:val="pt-PT"/>
        </w:rPr>
        <w:t xml:space="preserve">), 7.21 (d, </w:t>
      </w:r>
      <w:r w:rsidR="008A272E" w:rsidRPr="008A272E">
        <w:rPr>
          <w:i/>
          <w:lang w:val="pt-PT"/>
        </w:rPr>
        <w:t>J</w:t>
      </w:r>
      <w:r w:rsidR="008A272E" w:rsidRPr="008A272E">
        <w:rPr>
          <w:vertAlign w:val="subscript"/>
          <w:lang w:val="pt-PT"/>
        </w:rPr>
        <w:t xml:space="preserve">H,H </w:t>
      </w:r>
      <w:r w:rsidR="008A272E" w:rsidRPr="008A272E">
        <w:rPr>
          <w:lang w:val="pt-PT"/>
        </w:rPr>
        <w:t xml:space="preserve">= 8.3 Hz, 4H, </w:t>
      </w:r>
      <w:r w:rsidR="008A272E" w:rsidRPr="008A272E">
        <w:rPr>
          <w:bCs/>
          <w:lang w:val="pt-PT"/>
        </w:rPr>
        <w:t>H</w:t>
      </w:r>
      <w:r w:rsidR="008A272E" w:rsidRPr="008A272E">
        <w:rPr>
          <w:bCs/>
          <w:vertAlign w:val="superscript"/>
          <w:lang w:val="pt-PT"/>
        </w:rPr>
        <w:t>15</w:t>
      </w:r>
      <w:r w:rsidR="008A272E" w:rsidRPr="008A272E">
        <w:rPr>
          <w:lang w:val="pt-PT"/>
        </w:rPr>
        <w:t xml:space="preserve">), 7.47 (td, </w:t>
      </w:r>
      <w:r w:rsidR="008A272E" w:rsidRPr="008A272E">
        <w:rPr>
          <w:i/>
          <w:lang w:val="pt-PT"/>
        </w:rPr>
        <w:t>J</w:t>
      </w:r>
      <w:r w:rsidR="008A272E" w:rsidRPr="008A272E">
        <w:rPr>
          <w:vertAlign w:val="subscript"/>
          <w:lang w:val="pt-PT"/>
        </w:rPr>
        <w:t xml:space="preserve">H,H </w:t>
      </w:r>
      <w:r w:rsidR="008A272E" w:rsidRPr="008A272E">
        <w:rPr>
          <w:lang w:val="pt-PT"/>
        </w:rPr>
        <w:t xml:space="preserve">= 6.1 Hz, 2H, </w:t>
      </w:r>
      <w:r w:rsidR="008A272E" w:rsidRPr="008A272E">
        <w:rPr>
          <w:bCs/>
          <w:lang w:val="pt-PT"/>
        </w:rPr>
        <w:t>H</w:t>
      </w:r>
      <w:r w:rsidR="008A272E" w:rsidRPr="008A272E">
        <w:rPr>
          <w:bCs/>
          <w:vertAlign w:val="superscript"/>
          <w:lang w:val="pt-PT"/>
        </w:rPr>
        <w:t>10</w:t>
      </w:r>
      <w:r w:rsidR="008A272E" w:rsidRPr="008A272E">
        <w:rPr>
          <w:lang w:val="pt-PT"/>
        </w:rPr>
        <w:t>), 7.66</w:t>
      </w:r>
      <w:r w:rsidR="008A272E" w:rsidRPr="008A272E">
        <w:rPr>
          <w:bCs/>
          <w:lang w:val="pt-PT"/>
        </w:rPr>
        <w:t>−</w:t>
      </w:r>
      <w:r w:rsidR="008A272E" w:rsidRPr="008A272E">
        <w:rPr>
          <w:lang w:val="pt-PT"/>
        </w:rPr>
        <w:t>7.71 (m, 6H, H</w:t>
      </w:r>
      <w:r w:rsidR="008A272E" w:rsidRPr="008A272E">
        <w:rPr>
          <w:vertAlign w:val="superscript"/>
          <w:lang w:val="pt-PT"/>
        </w:rPr>
        <w:t>5</w:t>
      </w:r>
      <w:r w:rsidR="008A272E" w:rsidRPr="008A272E">
        <w:rPr>
          <w:lang w:val="pt-PT"/>
        </w:rPr>
        <w:t xml:space="preserve"> and </w:t>
      </w:r>
      <w:r w:rsidR="008A272E" w:rsidRPr="008A272E">
        <w:rPr>
          <w:bCs/>
          <w:lang w:val="pt-PT"/>
        </w:rPr>
        <w:t>H</w:t>
      </w:r>
      <w:r w:rsidR="008A272E" w:rsidRPr="008A272E">
        <w:rPr>
          <w:bCs/>
          <w:vertAlign w:val="superscript"/>
          <w:lang w:val="pt-PT"/>
        </w:rPr>
        <w:t>14</w:t>
      </w:r>
      <w:r w:rsidR="008A272E" w:rsidRPr="008A272E">
        <w:rPr>
          <w:lang w:val="pt-PT"/>
        </w:rPr>
        <w:t>), 7.99</w:t>
      </w:r>
      <w:r w:rsidR="008A272E" w:rsidRPr="008A272E">
        <w:rPr>
          <w:bCs/>
          <w:lang w:val="pt-PT"/>
        </w:rPr>
        <w:t>−</w:t>
      </w:r>
      <w:r w:rsidR="008A272E" w:rsidRPr="008A272E">
        <w:rPr>
          <w:lang w:val="pt-PT"/>
        </w:rPr>
        <w:t>8.04 (m, 4H,</w:t>
      </w:r>
      <w:r w:rsidR="008A272E" w:rsidRPr="008A272E">
        <w:rPr>
          <w:bCs/>
          <w:lang w:val="pt-PT"/>
        </w:rPr>
        <w:t xml:space="preserve"> H</w:t>
      </w:r>
      <w:r w:rsidR="008A272E" w:rsidRPr="008A272E">
        <w:rPr>
          <w:bCs/>
          <w:vertAlign w:val="superscript"/>
          <w:lang w:val="pt-PT"/>
        </w:rPr>
        <w:t>8</w:t>
      </w:r>
      <w:r w:rsidR="008A272E" w:rsidRPr="008A272E">
        <w:rPr>
          <w:bCs/>
          <w:lang w:val="pt-PT"/>
        </w:rPr>
        <w:t xml:space="preserve"> and H</w:t>
      </w:r>
      <w:r w:rsidR="008A272E" w:rsidRPr="008A272E">
        <w:rPr>
          <w:bCs/>
          <w:vertAlign w:val="superscript"/>
          <w:lang w:val="pt-PT"/>
        </w:rPr>
        <w:t>9</w:t>
      </w:r>
      <w:r w:rsidR="008A272E" w:rsidRPr="008A272E">
        <w:rPr>
          <w:lang w:val="pt-PT"/>
        </w:rPr>
        <w:t xml:space="preserve">), 9.31 (d, </w:t>
      </w:r>
      <w:r w:rsidR="008A272E" w:rsidRPr="008A272E">
        <w:rPr>
          <w:i/>
          <w:lang w:val="pt-PT"/>
        </w:rPr>
        <w:t>J</w:t>
      </w:r>
      <w:r w:rsidR="008A272E" w:rsidRPr="008A272E">
        <w:rPr>
          <w:vertAlign w:val="subscript"/>
          <w:lang w:val="pt-PT"/>
        </w:rPr>
        <w:t xml:space="preserve">H,H </w:t>
      </w:r>
      <w:r w:rsidR="008A272E" w:rsidRPr="008A272E">
        <w:rPr>
          <w:lang w:val="pt-PT"/>
        </w:rPr>
        <w:t xml:space="preserve">= 5.8 Hz, 2H, </w:t>
      </w:r>
      <w:r w:rsidR="008A272E" w:rsidRPr="008A272E">
        <w:rPr>
          <w:bCs/>
          <w:lang w:val="pt-PT"/>
        </w:rPr>
        <w:t>H</w:t>
      </w:r>
      <w:r w:rsidR="008A272E" w:rsidRPr="008A272E">
        <w:rPr>
          <w:bCs/>
          <w:vertAlign w:val="superscript"/>
          <w:lang w:val="pt-PT"/>
        </w:rPr>
        <w:t>11</w:t>
      </w:r>
      <w:r w:rsidR="008A272E" w:rsidRPr="008A272E">
        <w:rPr>
          <w:lang w:val="pt-PT"/>
        </w:rPr>
        <w:t xml:space="preserve">). </w:t>
      </w:r>
      <w:r w:rsidR="008A272E" w:rsidRPr="008A272E">
        <w:rPr>
          <w:vertAlign w:val="superscript"/>
          <w:lang w:val="pt-PT"/>
        </w:rPr>
        <w:t>13</w:t>
      </w:r>
      <w:r w:rsidR="008A272E" w:rsidRPr="008A272E">
        <w:rPr>
          <w:lang w:val="pt-PT"/>
        </w:rPr>
        <w:t>C{</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96.53 (C</w:t>
      </w:r>
      <w:r w:rsidR="008A272E" w:rsidRPr="008A272E">
        <w:rPr>
          <w:vertAlign w:val="superscript"/>
          <w:lang w:val="pt-PT"/>
        </w:rPr>
        <w:t>16</w:t>
      </w:r>
      <w:r w:rsidR="008A272E" w:rsidRPr="008A272E">
        <w:rPr>
          <w:lang w:val="pt-PT"/>
        </w:rPr>
        <w:t>), 120.30 (C</w:t>
      </w:r>
      <w:r w:rsidR="008A272E" w:rsidRPr="008A272E">
        <w:rPr>
          <w:vertAlign w:val="superscript"/>
          <w:lang w:val="pt-PT"/>
        </w:rPr>
        <w:t>8</w:t>
      </w:r>
      <w:r w:rsidR="008A272E" w:rsidRPr="008A272E">
        <w:rPr>
          <w:lang w:val="pt-PT"/>
        </w:rPr>
        <w:t>), 123.85 (C</w:t>
      </w:r>
      <w:r w:rsidR="008A272E" w:rsidRPr="008A272E">
        <w:rPr>
          <w:vertAlign w:val="superscript"/>
          <w:lang w:val="pt-PT"/>
        </w:rPr>
        <w:t>4</w:t>
      </w:r>
      <w:r w:rsidR="008A272E" w:rsidRPr="008A272E">
        <w:rPr>
          <w:lang w:val="pt-PT"/>
        </w:rPr>
        <w:t>), 124.63 (C</w:t>
      </w:r>
      <w:r w:rsidR="008A272E" w:rsidRPr="008A272E">
        <w:rPr>
          <w:vertAlign w:val="superscript"/>
          <w:lang w:val="pt-PT"/>
        </w:rPr>
        <w:t>11</w:t>
      </w:r>
      <w:r w:rsidR="008A272E" w:rsidRPr="008A272E">
        <w:rPr>
          <w:lang w:val="pt-PT"/>
        </w:rPr>
        <w:t>), 124.77 (C</w:t>
      </w:r>
      <w:r w:rsidR="008A272E" w:rsidRPr="008A272E">
        <w:rPr>
          <w:vertAlign w:val="superscript"/>
          <w:lang w:val="pt-PT"/>
        </w:rPr>
        <w:t>10</w:t>
      </w:r>
      <w:r w:rsidR="008A272E" w:rsidRPr="008A272E">
        <w:rPr>
          <w:lang w:val="pt-PT"/>
        </w:rPr>
        <w:t>), 126.14 (C</w:t>
      </w:r>
      <w:r w:rsidR="008A272E" w:rsidRPr="008A272E">
        <w:rPr>
          <w:vertAlign w:val="superscript"/>
          <w:lang w:val="pt-PT"/>
        </w:rPr>
        <w:t>13</w:t>
      </w:r>
      <w:r w:rsidR="008A272E" w:rsidRPr="008A272E">
        <w:rPr>
          <w:lang w:val="pt-PT"/>
        </w:rPr>
        <w:t>), 128.86 (C</w:t>
      </w:r>
      <w:r w:rsidR="008A272E" w:rsidRPr="008A272E">
        <w:rPr>
          <w:vertAlign w:val="superscript"/>
          <w:lang w:val="pt-PT"/>
        </w:rPr>
        <w:t>15</w:t>
      </w:r>
      <w:r w:rsidR="008A272E" w:rsidRPr="008A272E">
        <w:rPr>
          <w:lang w:val="pt-PT"/>
        </w:rPr>
        <w:t>), 130.40 (C</w:t>
      </w:r>
      <w:r w:rsidR="008A272E" w:rsidRPr="008A272E">
        <w:rPr>
          <w:vertAlign w:val="superscript"/>
          <w:lang w:val="pt-PT"/>
        </w:rPr>
        <w:t>2</w:t>
      </w:r>
      <w:r w:rsidR="008A272E" w:rsidRPr="008A272E">
        <w:rPr>
          <w:lang w:val="pt-PT"/>
        </w:rPr>
        <w:t>), 130.81 (C</w:t>
      </w:r>
      <w:r w:rsidR="008A272E" w:rsidRPr="008A272E">
        <w:rPr>
          <w:vertAlign w:val="superscript"/>
          <w:lang w:val="pt-PT"/>
        </w:rPr>
        <w:t>3</w:t>
      </w:r>
      <w:r w:rsidR="008A272E" w:rsidRPr="008A272E">
        <w:rPr>
          <w:lang w:val="pt-PT"/>
        </w:rPr>
        <w:t>), 134.35 (C</w:t>
      </w:r>
      <w:r w:rsidR="008A272E" w:rsidRPr="008A272E">
        <w:rPr>
          <w:vertAlign w:val="superscript"/>
          <w:lang w:val="pt-PT"/>
        </w:rPr>
        <w:t>12</w:t>
      </w:r>
      <w:r w:rsidR="008A272E" w:rsidRPr="008A272E">
        <w:rPr>
          <w:lang w:val="pt-PT"/>
        </w:rPr>
        <w:t>), 138.68 (C</w:t>
      </w:r>
      <w:r w:rsidR="008A272E" w:rsidRPr="008A272E">
        <w:rPr>
          <w:vertAlign w:val="superscript"/>
          <w:lang w:val="pt-PT"/>
        </w:rPr>
        <w:t>14</w:t>
      </w:r>
      <w:r w:rsidR="008A272E" w:rsidRPr="008A272E">
        <w:rPr>
          <w:lang w:val="pt-PT"/>
        </w:rPr>
        <w:t>), 138.80 (C</w:t>
      </w:r>
      <w:r w:rsidR="008A272E" w:rsidRPr="008A272E">
        <w:rPr>
          <w:vertAlign w:val="superscript"/>
          <w:lang w:val="pt-PT"/>
        </w:rPr>
        <w:t>9</w:t>
      </w:r>
      <w:r w:rsidR="008A272E" w:rsidRPr="008A272E">
        <w:rPr>
          <w:lang w:val="pt-PT"/>
        </w:rPr>
        <w:t>), 143.77 (C</w:t>
      </w:r>
      <w:r w:rsidR="008A272E" w:rsidRPr="008A272E">
        <w:rPr>
          <w:vertAlign w:val="superscript"/>
          <w:lang w:val="pt-PT"/>
        </w:rPr>
        <w:t>6</w:t>
      </w:r>
      <w:r w:rsidR="008A272E" w:rsidRPr="008A272E">
        <w:rPr>
          <w:lang w:val="pt-PT"/>
        </w:rPr>
        <w:t>), 152.84 (C</w:t>
      </w:r>
      <w:r w:rsidR="008A272E" w:rsidRPr="008A272E">
        <w:rPr>
          <w:vertAlign w:val="superscript"/>
          <w:lang w:val="pt-PT"/>
        </w:rPr>
        <w:t>5</w:t>
      </w:r>
      <w:r w:rsidR="008A272E" w:rsidRPr="008A272E">
        <w:rPr>
          <w:lang w:val="pt-PT"/>
        </w:rPr>
        <w:t>), 154.60 (C</w:t>
      </w:r>
      <w:r w:rsidR="008A272E" w:rsidRPr="008A272E">
        <w:rPr>
          <w:vertAlign w:val="superscript"/>
          <w:lang w:val="pt-PT"/>
        </w:rPr>
        <w:t>1</w:t>
      </w:r>
      <w:r w:rsidR="008A272E" w:rsidRPr="008A272E">
        <w:rPr>
          <w:lang w:val="pt-PT"/>
        </w:rPr>
        <w:t>), 167.28 (C</w:t>
      </w:r>
      <w:r w:rsidR="008A272E" w:rsidRPr="008A272E">
        <w:rPr>
          <w:vertAlign w:val="superscript"/>
          <w:lang w:val="pt-PT"/>
        </w:rPr>
        <w:t>7</w:t>
      </w:r>
      <w:r w:rsidR="008A272E" w:rsidRPr="008A272E">
        <w:rPr>
          <w:lang w:val="pt-PT"/>
        </w:rPr>
        <w:t xml:space="preserve">). </w:t>
      </w:r>
      <w:r w:rsidR="008A272E" w:rsidRPr="008A272E">
        <w:rPr>
          <w:lang w:val="en-US"/>
        </w:rPr>
        <w:t>IR (KBr, selected bands, cm</w:t>
      </w:r>
      <w:r w:rsidR="008A272E" w:rsidRPr="008A272E">
        <w:rPr>
          <w:vertAlign w:val="superscript"/>
          <w:lang w:val="en-US"/>
        </w:rPr>
        <w:t>–1</w:t>
      </w:r>
      <w:r w:rsidR="008A272E" w:rsidRPr="008A272E">
        <w:rPr>
          <w:lang w:val="en-US"/>
        </w:rPr>
        <w:t xml:space="preserve">): 2145 (s), 2173 (s) ν(C≡N).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for C</w:t>
      </w:r>
      <w:r w:rsidR="008A272E" w:rsidRPr="008A272E">
        <w:rPr>
          <w:vertAlign w:val="subscript"/>
          <w:lang w:val="pt-PT"/>
        </w:rPr>
        <w:t>36</w:t>
      </w:r>
      <w:r w:rsidR="008A272E" w:rsidRPr="008A272E">
        <w:rPr>
          <w:lang w:val="pt-PT"/>
        </w:rPr>
        <w:t>H</w:t>
      </w:r>
      <w:r w:rsidR="008A272E" w:rsidRPr="008A272E">
        <w:rPr>
          <w:vertAlign w:val="subscript"/>
          <w:lang w:val="pt-PT"/>
        </w:rPr>
        <w:t>24</w:t>
      </w:r>
      <w:r w:rsidR="008A272E" w:rsidRPr="008A272E">
        <w:rPr>
          <w:lang w:val="pt-PT"/>
        </w:rPr>
        <w:t>N</w:t>
      </w:r>
      <w:r w:rsidR="008A272E" w:rsidRPr="008A272E">
        <w:rPr>
          <w:vertAlign w:val="subscript"/>
          <w:lang w:val="pt-PT"/>
        </w:rPr>
        <w:t>4</w:t>
      </w:r>
      <w:r w:rsidR="008A272E" w:rsidRPr="008A272E">
        <w:rPr>
          <w:lang w:val="pt-PT"/>
        </w:rPr>
        <w:t>I</w:t>
      </w:r>
      <w:r w:rsidR="008A272E" w:rsidRPr="008A272E">
        <w:rPr>
          <w:vertAlign w:val="subscript"/>
          <w:lang w:val="pt-PT"/>
        </w:rPr>
        <w:t>2</w:t>
      </w:r>
      <w:r w:rsidR="008A272E" w:rsidRPr="008A272E">
        <w:rPr>
          <w:lang w:val="pt-PT"/>
        </w:rPr>
        <w:t>Ir</w:t>
      </w:r>
      <w:r w:rsidR="008A272E" w:rsidRPr="008A272E">
        <w:rPr>
          <w:vertAlign w:val="superscript"/>
          <w:lang w:val="pt-PT"/>
        </w:rPr>
        <w:t>+</w:t>
      </w:r>
      <w:r w:rsidR="008A272E" w:rsidRPr="008A272E">
        <w:rPr>
          <w:lang w:val="pt-PT"/>
        </w:rPr>
        <w:t xml:space="preserve"> 958.9714, found 958.9717 [M – OTf]</w:t>
      </w:r>
      <w:r w:rsidR="008A272E" w:rsidRPr="008A272E">
        <w:rPr>
          <w:vertAlign w:val="superscript"/>
          <w:lang w:val="pt-PT"/>
        </w:rPr>
        <w:t>+</w:t>
      </w:r>
      <w:r w:rsidR="008A272E" w:rsidRPr="008A272E">
        <w:rPr>
          <w:lang w:val="pt-PT"/>
        </w:rPr>
        <w:t xml:space="preserve">. Anal. calcd for: </w:t>
      </w:r>
      <w:r w:rsidR="00D4057B" w:rsidRPr="00D4057B">
        <w:rPr>
          <w:lang w:val="pt-PT"/>
        </w:rPr>
        <w:t>C</w:t>
      </w:r>
      <w:r w:rsidR="00D4057B" w:rsidRPr="00D4057B">
        <w:rPr>
          <w:vertAlign w:val="subscript"/>
          <w:lang w:val="pt-PT"/>
        </w:rPr>
        <w:t>37</w:t>
      </w:r>
      <w:r w:rsidR="00D4057B" w:rsidRPr="00D4057B">
        <w:rPr>
          <w:lang w:val="pt-PT"/>
        </w:rPr>
        <w:t>H</w:t>
      </w:r>
      <w:r w:rsidR="00D4057B" w:rsidRPr="00D4057B">
        <w:rPr>
          <w:vertAlign w:val="subscript"/>
          <w:lang w:val="pt-PT"/>
        </w:rPr>
        <w:t>24</w:t>
      </w:r>
      <w:r w:rsidR="00D4057B" w:rsidRPr="00D4057B">
        <w:rPr>
          <w:lang w:val="pt-PT"/>
        </w:rPr>
        <w:t>N</w:t>
      </w:r>
      <w:r w:rsidR="00D4057B" w:rsidRPr="00D4057B">
        <w:rPr>
          <w:vertAlign w:val="subscript"/>
          <w:lang w:val="pt-PT"/>
        </w:rPr>
        <w:t>4</w:t>
      </w:r>
      <w:r w:rsidR="00D4057B" w:rsidRPr="00D4057B">
        <w:rPr>
          <w:lang w:val="pt-PT"/>
        </w:rPr>
        <w:t>I</w:t>
      </w:r>
      <w:r w:rsidR="00D4057B" w:rsidRPr="00D4057B">
        <w:rPr>
          <w:vertAlign w:val="subscript"/>
          <w:lang w:val="pt-PT"/>
        </w:rPr>
        <w:t>2</w:t>
      </w:r>
      <w:r w:rsidR="00D4057B" w:rsidRPr="00D4057B">
        <w:rPr>
          <w:lang w:val="pt-PT"/>
        </w:rPr>
        <w:t>F</w:t>
      </w:r>
      <w:r w:rsidR="00D4057B" w:rsidRPr="00D4057B">
        <w:rPr>
          <w:vertAlign w:val="subscript"/>
          <w:lang w:val="pt-PT"/>
        </w:rPr>
        <w:t>3</w:t>
      </w:r>
      <w:r w:rsidR="00D4057B" w:rsidRPr="00D4057B">
        <w:rPr>
          <w:lang w:val="pt-PT"/>
        </w:rPr>
        <w:t>SO</w:t>
      </w:r>
      <w:r w:rsidR="00D4057B" w:rsidRPr="00D4057B">
        <w:rPr>
          <w:vertAlign w:val="subscript"/>
          <w:lang w:val="pt-PT"/>
        </w:rPr>
        <w:t>3</w:t>
      </w:r>
      <w:r w:rsidR="00D4057B" w:rsidRPr="00D4057B">
        <w:rPr>
          <w:lang w:val="pt-PT"/>
        </w:rPr>
        <w:t>Ir•0.5CH</w:t>
      </w:r>
      <w:r w:rsidR="00D4057B" w:rsidRPr="00D4057B">
        <w:rPr>
          <w:vertAlign w:val="subscript"/>
          <w:lang w:val="pt-PT"/>
        </w:rPr>
        <w:t>2</w:t>
      </w:r>
      <w:r w:rsidR="00D4057B" w:rsidRPr="00D4057B">
        <w:rPr>
          <w:lang w:val="pt-PT"/>
        </w:rPr>
        <w:t>Cl</w:t>
      </w:r>
      <w:r w:rsidR="00D4057B" w:rsidRPr="00D4057B">
        <w:rPr>
          <w:vertAlign w:val="subscript"/>
          <w:lang w:val="pt-PT"/>
        </w:rPr>
        <w:t>2</w:t>
      </w:r>
      <w:r w:rsidR="00D4057B" w:rsidRPr="00D4057B">
        <w:rPr>
          <w:lang w:val="pt-PT"/>
        </w:rPr>
        <w:t>: C, 39.16; H, 2.19; N, 4.96</w:t>
      </w:r>
      <w:r w:rsidR="008A272E" w:rsidRPr="00D4057B">
        <w:rPr>
          <w:lang w:val="pt-PT"/>
        </w:rPr>
        <w:t>, found: C, 39.28; H, 2</w:t>
      </w:r>
      <w:r w:rsidR="008A272E" w:rsidRPr="008A272E">
        <w:rPr>
          <w:lang w:val="pt-PT"/>
        </w:rPr>
        <w:t xml:space="preserve">.12; N, 4.71. </w:t>
      </w:r>
      <w:r w:rsidR="008A272E" w:rsidRPr="008A272E">
        <w:rPr>
          <w:lang w:val="en-US"/>
        </w:rPr>
        <w:t>Λ</w:t>
      </w:r>
      <w:r w:rsidR="008A272E" w:rsidRPr="008A272E">
        <w:rPr>
          <w:vertAlign w:val="subscript"/>
          <w:lang w:val="en-US"/>
        </w:rPr>
        <w:t>m</w:t>
      </w:r>
      <w:r w:rsidR="008A272E" w:rsidRPr="008A272E">
        <w:rPr>
          <w:lang w:val="en-US"/>
        </w:rPr>
        <w:t xml:space="preserve"> = 137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TG/DTA: 235–372 °C (weight loss 5,5%), 372–555 °C (weight loss 71,5%).</w:t>
      </w:r>
    </w:p>
    <w:p w14:paraId="22F42CDF" w14:textId="77777777" w:rsidR="008A272E" w:rsidRPr="008A272E" w:rsidRDefault="008A272E" w:rsidP="008A272E">
      <w:pPr>
        <w:pStyle w:val="RSCB02ArticleText"/>
        <w:ind w:firstLine="284"/>
        <w:rPr>
          <w:b/>
          <w:lang w:val="en-US"/>
        </w:rPr>
      </w:pPr>
    </w:p>
    <w:p w14:paraId="0C6A2581" w14:textId="77777777" w:rsidR="008A272E" w:rsidRPr="008A272E" w:rsidRDefault="008A272E" w:rsidP="003F0BA8">
      <w:pPr>
        <w:pStyle w:val="RSCB02ArticleText"/>
        <w:rPr>
          <w:b/>
          <w:lang w:val="en-US"/>
        </w:rPr>
      </w:pPr>
      <w:r w:rsidRPr="008A272E">
        <w:rPr>
          <w:b/>
          <w:lang w:val="en-US"/>
        </w:rPr>
        <w:t>Synthesis of [5a–d](OTf).</w:t>
      </w:r>
      <w:r w:rsidRPr="008A272E">
        <w:rPr>
          <w:lang w:val="en-US"/>
        </w:rPr>
        <w:t xml:space="preserve"> Complexes [</w:t>
      </w:r>
      <w:r w:rsidRPr="008A272E">
        <w:rPr>
          <w:b/>
          <w:lang w:val="en-US"/>
        </w:rPr>
        <w:t>3a</w:t>
      </w:r>
      <w:r w:rsidRPr="008A272E">
        <w:rPr>
          <w:lang w:val="en-US"/>
        </w:rPr>
        <w:t>–</w:t>
      </w:r>
      <w:r w:rsidRPr="008A272E">
        <w:rPr>
          <w:b/>
          <w:lang w:val="en-US"/>
        </w:rPr>
        <w:t>d</w:t>
      </w:r>
      <w:r w:rsidRPr="008A272E">
        <w:rPr>
          <w:lang w:val="en-US"/>
        </w:rPr>
        <w:t>](OTf) (0.02 mmol) were suspended in MeOH (3 mL) in glass vials that were placed in a larger scintillation flask (20mL) containing 5mL of aqueous ammonia (14</w:t>
      </w:r>
      <w:r w:rsidRPr="008A272E">
        <w:rPr>
          <w:i/>
          <w:lang w:val="en-US"/>
        </w:rPr>
        <w:t>M</w:t>
      </w:r>
      <w:r w:rsidRPr="008A272E">
        <w:rPr>
          <w:lang w:val="en-US"/>
        </w:rPr>
        <w:t xml:space="preserve">) at the bottom. After 1 d at RT, the solvent was evaporated under vacuum at 20–25 °C to dryness, the solid formed was washed with diethyl ether (three 2 mL-portions) and dried in air at RT. </w:t>
      </w:r>
    </w:p>
    <w:p w14:paraId="5F2D8C12" w14:textId="77777777" w:rsidR="008A272E" w:rsidRPr="008A272E" w:rsidRDefault="008F3DE7" w:rsidP="008A272E">
      <w:pPr>
        <w:pStyle w:val="RSCB02ArticleText"/>
        <w:ind w:firstLine="284"/>
        <w:rPr>
          <w:lang w:val="en-US"/>
        </w:rPr>
      </w:pPr>
      <w:r>
        <w:object w:dxaOrig="1440" w:dyaOrig="1440" w14:anchorId="6FE4B341">
          <v:shape id="_x0000_s1037" type="#_x0000_t75" alt="" style="position:absolute;left:0;text-align:left;margin-left:-.1pt;margin-top:6.4pt;width:93.1pt;height:74pt;z-index:251668480;mso-wrap-edited:f;mso-width-percent:0;mso-height-percent:0;mso-width-percent:0;mso-height-percent:0">
            <v:imagedata r:id="rId33" o:title=""/>
            <w10:wrap type="square"/>
          </v:shape>
          <o:OLEObject Type="Embed" ProgID="MDLDrawOLE.MDLDrawObject.1" ShapeID="_x0000_s1037" DrawAspect="Content" ObjectID="_1619104486" r:id="rId34"/>
        </w:object>
      </w:r>
      <w:r w:rsidR="008A272E" w:rsidRPr="008A272E">
        <w:rPr>
          <w:lang w:val="en-US"/>
        </w:rPr>
        <w:t>[</w:t>
      </w:r>
      <w:r w:rsidR="008A272E" w:rsidRPr="008A272E">
        <w:rPr>
          <w:b/>
          <w:lang w:val="en-US"/>
        </w:rPr>
        <w:t>5a</w:t>
      </w:r>
      <w:r w:rsidR="008A272E" w:rsidRPr="008A272E">
        <w:rPr>
          <w:lang w:val="en-US"/>
        </w:rPr>
        <w:t xml:space="preserve">](OTf). Yield 13.5 mg (73%), pale yellow solid. </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xml:space="preserve">): 6.35 (d, </w:t>
      </w:r>
      <w:r w:rsidR="008A272E" w:rsidRPr="008A272E">
        <w:rPr>
          <w:i/>
          <w:lang w:val="pt-PT"/>
        </w:rPr>
        <w:t>J</w:t>
      </w:r>
      <w:r w:rsidR="008A272E" w:rsidRPr="008A272E">
        <w:rPr>
          <w:vertAlign w:val="subscript"/>
          <w:lang w:val="pt-PT"/>
        </w:rPr>
        <w:t xml:space="preserve">H,H </w:t>
      </w:r>
      <w:r w:rsidR="008A272E" w:rsidRPr="008A272E">
        <w:rPr>
          <w:lang w:val="pt-PT"/>
        </w:rPr>
        <w:t xml:space="preserve">= 7.5 Hz, 2H, </w:t>
      </w:r>
      <w:r w:rsidR="008A272E" w:rsidRPr="008A272E">
        <w:rPr>
          <w:bCs/>
          <w:lang w:val="pt-PT"/>
        </w:rPr>
        <w:t>H</w:t>
      </w:r>
      <w:r w:rsidR="008A272E" w:rsidRPr="008A272E">
        <w:rPr>
          <w:bCs/>
          <w:vertAlign w:val="superscript"/>
          <w:lang w:val="pt-PT"/>
        </w:rPr>
        <w:t>2</w:t>
      </w:r>
      <w:r w:rsidR="008A272E" w:rsidRPr="008A272E">
        <w:rPr>
          <w:lang w:val="pt-PT"/>
        </w:rPr>
        <w:t>), 6.84 (s, 2H, N</w:t>
      </w:r>
      <w:r w:rsidR="008A272E" w:rsidRPr="008A272E">
        <w:rPr>
          <w:bCs/>
          <w:lang w:val="pt-PT"/>
        </w:rPr>
        <w:t>−</w:t>
      </w:r>
      <w:r w:rsidR="008A272E" w:rsidRPr="008A272E">
        <w:rPr>
          <w:lang w:val="pt-PT"/>
        </w:rPr>
        <w:t>H), 6.89</w:t>
      </w:r>
      <w:r w:rsidR="008A272E" w:rsidRPr="008A272E">
        <w:rPr>
          <w:bCs/>
          <w:lang w:val="pt-PT"/>
        </w:rPr>
        <w:t>−</w:t>
      </w:r>
      <w:r w:rsidR="008A272E" w:rsidRPr="008A272E">
        <w:rPr>
          <w:lang w:val="pt-PT"/>
        </w:rPr>
        <w:t xml:space="preserve">7.04 (m, 12H, </w:t>
      </w:r>
      <w:r w:rsidR="008A272E" w:rsidRPr="008A272E">
        <w:rPr>
          <w:bCs/>
          <w:lang w:val="pt-PT"/>
        </w:rPr>
        <w:t>H</w:t>
      </w:r>
      <w:r w:rsidR="008A272E" w:rsidRPr="008A272E">
        <w:rPr>
          <w:bCs/>
          <w:vertAlign w:val="superscript"/>
          <w:lang w:val="pt-PT"/>
        </w:rPr>
        <w:t>3</w:t>
      </w:r>
      <w:r w:rsidR="008A272E" w:rsidRPr="008A272E">
        <w:rPr>
          <w:bCs/>
          <w:lang w:val="pt-PT"/>
        </w:rPr>
        <w:t>, H</w:t>
      </w:r>
      <w:r w:rsidR="008A272E" w:rsidRPr="008A272E">
        <w:rPr>
          <w:bCs/>
          <w:vertAlign w:val="superscript"/>
          <w:lang w:val="pt-PT"/>
        </w:rPr>
        <w:t>4</w:t>
      </w:r>
      <w:r w:rsidR="008A272E" w:rsidRPr="008A272E">
        <w:rPr>
          <w:bCs/>
          <w:lang w:val="pt-PT"/>
        </w:rPr>
        <w:t>, H</w:t>
      </w:r>
      <w:r w:rsidR="008A272E" w:rsidRPr="008A272E">
        <w:rPr>
          <w:bCs/>
          <w:vertAlign w:val="superscript"/>
          <w:lang w:val="pt-PT"/>
        </w:rPr>
        <w:t>15</w:t>
      </w:r>
      <w:r w:rsidR="008A272E" w:rsidRPr="008A272E">
        <w:rPr>
          <w:bCs/>
          <w:lang w:val="pt-PT"/>
        </w:rPr>
        <w:t xml:space="preserve"> and</w:t>
      </w:r>
      <w:r w:rsidR="008A272E" w:rsidRPr="008A272E">
        <w:rPr>
          <w:bCs/>
          <w:vertAlign w:val="superscript"/>
          <w:lang w:val="pt-PT"/>
        </w:rPr>
        <w:t xml:space="preserve"> </w:t>
      </w:r>
      <w:r w:rsidR="008A272E" w:rsidRPr="008A272E">
        <w:rPr>
          <w:bCs/>
          <w:lang w:val="pt-PT"/>
        </w:rPr>
        <w:t>H</w:t>
      </w:r>
      <w:r w:rsidR="008A272E" w:rsidRPr="008A272E">
        <w:rPr>
          <w:bCs/>
          <w:vertAlign w:val="superscript"/>
          <w:lang w:val="pt-PT"/>
        </w:rPr>
        <w:t>14</w:t>
      </w:r>
      <w:r w:rsidR="008A272E" w:rsidRPr="008A272E">
        <w:rPr>
          <w:lang w:val="pt-PT"/>
        </w:rPr>
        <w:t>), 7.16 (s, 2H, N</w:t>
      </w:r>
      <w:r w:rsidR="008A272E" w:rsidRPr="008A272E">
        <w:rPr>
          <w:bCs/>
          <w:lang w:val="pt-PT"/>
        </w:rPr>
        <w:t>−</w:t>
      </w:r>
      <w:r w:rsidR="008A272E" w:rsidRPr="008A272E">
        <w:rPr>
          <w:lang w:val="pt-PT"/>
        </w:rPr>
        <w:t xml:space="preserve">H), 7.35 (t, </w:t>
      </w:r>
      <w:r w:rsidR="008A272E" w:rsidRPr="008A272E">
        <w:rPr>
          <w:i/>
          <w:lang w:val="pt-PT"/>
        </w:rPr>
        <w:t>J</w:t>
      </w:r>
      <w:r w:rsidR="008A272E" w:rsidRPr="008A272E">
        <w:rPr>
          <w:vertAlign w:val="subscript"/>
          <w:lang w:val="pt-PT"/>
        </w:rPr>
        <w:t xml:space="preserve">H,H </w:t>
      </w:r>
      <w:r w:rsidR="008A272E" w:rsidRPr="008A272E">
        <w:rPr>
          <w:lang w:val="pt-PT"/>
        </w:rPr>
        <w:t xml:space="preserve">= 5.8 Hz, 2H, </w:t>
      </w:r>
      <w:r w:rsidR="008A272E" w:rsidRPr="008A272E">
        <w:rPr>
          <w:bCs/>
          <w:lang w:val="pt-PT"/>
        </w:rPr>
        <w:t>H</w:t>
      </w:r>
      <w:r w:rsidR="008A272E" w:rsidRPr="008A272E">
        <w:rPr>
          <w:bCs/>
          <w:vertAlign w:val="superscript"/>
          <w:lang w:val="pt-PT"/>
        </w:rPr>
        <w:t>10</w:t>
      </w:r>
      <w:r w:rsidR="008A272E" w:rsidRPr="008A272E">
        <w:rPr>
          <w:lang w:val="pt-PT"/>
        </w:rPr>
        <w:t xml:space="preserve">), 7.68 (d, </w:t>
      </w:r>
      <w:r w:rsidR="008A272E" w:rsidRPr="008A272E">
        <w:rPr>
          <w:i/>
          <w:lang w:val="pt-PT"/>
        </w:rPr>
        <w:t>J</w:t>
      </w:r>
      <w:r w:rsidR="008A272E" w:rsidRPr="008A272E">
        <w:rPr>
          <w:vertAlign w:val="subscript"/>
          <w:lang w:val="pt-PT"/>
        </w:rPr>
        <w:t xml:space="preserve">H,H </w:t>
      </w:r>
      <w:r w:rsidR="008A272E" w:rsidRPr="008A272E">
        <w:rPr>
          <w:lang w:val="pt-PT"/>
        </w:rPr>
        <w:t xml:space="preserve">= 7.0 Hz, 2H, </w:t>
      </w:r>
      <w:r w:rsidR="008A272E" w:rsidRPr="008A272E">
        <w:rPr>
          <w:bCs/>
          <w:lang w:val="pt-PT"/>
        </w:rPr>
        <w:t>H</w:t>
      </w:r>
      <w:r w:rsidR="008A272E" w:rsidRPr="008A272E">
        <w:rPr>
          <w:bCs/>
          <w:vertAlign w:val="superscript"/>
          <w:lang w:val="pt-PT"/>
        </w:rPr>
        <w:t>5</w:t>
      </w:r>
      <w:r w:rsidR="008A272E" w:rsidRPr="008A272E">
        <w:rPr>
          <w:lang w:val="pt-PT"/>
        </w:rPr>
        <w:t>), 7.74 (s, 2H, N</w:t>
      </w:r>
      <w:r w:rsidR="008A272E" w:rsidRPr="008A272E">
        <w:rPr>
          <w:bCs/>
          <w:lang w:val="pt-PT"/>
        </w:rPr>
        <w:t>−</w:t>
      </w:r>
      <w:r w:rsidR="008A272E" w:rsidRPr="008A272E">
        <w:rPr>
          <w:lang w:val="pt-PT"/>
        </w:rPr>
        <w:t xml:space="preserve">H), 7.88 (t, </w:t>
      </w:r>
      <w:r w:rsidR="008A272E" w:rsidRPr="008A272E">
        <w:rPr>
          <w:i/>
          <w:lang w:val="pt-PT"/>
        </w:rPr>
        <w:t>J</w:t>
      </w:r>
      <w:r w:rsidR="008A272E" w:rsidRPr="008A272E">
        <w:rPr>
          <w:vertAlign w:val="subscript"/>
          <w:lang w:val="pt-PT"/>
        </w:rPr>
        <w:t xml:space="preserve">H,H </w:t>
      </w:r>
      <w:r w:rsidR="008A272E" w:rsidRPr="008A272E">
        <w:rPr>
          <w:lang w:val="pt-PT"/>
        </w:rPr>
        <w:t xml:space="preserve">= 7.3 Hz, 2H, </w:t>
      </w:r>
      <w:r w:rsidR="008A272E" w:rsidRPr="008A272E">
        <w:rPr>
          <w:bCs/>
          <w:lang w:val="pt-PT"/>
        </w:rPr>
        <w:t>H</w:t>
      </w:r>
      <w:r w:rsidR="008A272E" w:rsidRPr="008A272E">
        <w:rPr>
          <w:bCs/>
          <w:vertAlign w:val="superscript"/>
          <w:lang w:val="pt-PT"/>
        </w:rPr>
        <w:t>9</w:t>
      </w:r>
      <w:r w:rsidR="008A272E" w:rsidRPr="008A272E">
        <w:rPr>
          <w:lang w:val="pt-PT"/>
        </w:rPr>
        <w:t xml:space="preserve">), 7.95 (d, </w:t>
      </w:r>
      <w:r w:rsidR="008A272E" w:rsidRPr="008A272E">
        <w:rPr>
          <w:i/>
          <w:lang w:val="pt-PT"/>
        </w:rPr>
        <w:t>J</w:t>
      </w:r>
      <w:r w:rsidR="008A272E" w:rsidRPr="008A272E">
        <w:rPr>
          <w:vertAlign w:val="subscript"/>
          <w:lang w:val="pt-PT"/>
        </w:rPr>
        <w:t xml:space="preserve">H,H </w:t>
      </w:r>
      <w:r w:rsidR="008A272E" w:rsidRPr="008A272E">
        <w:rPr>
          <w:lang w:val="pt-PT"/>
        </w:rPr>
        <w:t xml:space="preserve">= 8.2 Hz, 2H, </w:t>
      </w:r>
      <w:r w:rsidR="008A272E" w:rsidRPr="008A272E">
        <w:rPr>
          <w:bCs/>
          <w:lang w:val="pt-PT"/>
        </w:rPr>
        <w:t>H</w:t>
      </w:r>
      <w:r w:rsidR="008A272E" w:rsidRPr="008A272E">
        <w:rPr>
          <w:bCs/>
          <w:vertAlign w:val="superscript"/>
          <w:lang w:val="pt-PT"/>
        </w:rPr>
        <w:t>8</w:t>
      </w:r>
      <w:r w:rsidR="008A272E" w:rsidRPr="008A272E">
        <w:rPr>
          <w:lang w:val="pt-PT"/>
        </w:rPr>
        <w:t xml:space="preserve">), 9.10 (d, </w:t>
      </w:r>
      <w:r w:rsidR="008A272E" w:rsidRPr="008A272E">
        <w:rPr>
          <w:i/>
          <w:lang w:val="pt-PT"/>
        </w:rPr>
        <w:t>J</w:t>
      </w:r>
      <w:r w:rsidR="008A272E" w:rsidRPr="008A272E">
        <w:rPr>
          <w:vertAlign w:val="subscript"/>
          <w:lang w:val="pt-PT"/>
        </w:rPr>
        <w:t xml:space="preserve">H,H </w:t>
      </w:r>
      <w:r w:rsidR="008A272E" w:rsidRPr="008A272E">
        <w:rPr>
          <w:lang w:val="pt-PT"/>
        </w:rPr>
        <w:t xml:space="preserve">=5.7 Hz, 2H, </w:t>
      </w:r>
      <w:r w:rsidR="008A272E" w:rsidRPr="008A272E">
        <w:rPr>
          <w:bCs/>
          <w:lang w:val="pt-PT"/>
        </w:rPr>
        <w:t>H</w:t>
      </w:r>
      <w:r w:rsidR="008A272E" w:rsidRPr="008A272E">
        <w:rPr>
          <w:bCs/>
          <w:vertAlign w:val="superscript"/>
          <w:lang w:val="pt-PT"/>
        </w:rPr>
        <w:t>11</w:t>
      </w:r>
      <w:r w:rsidR="008A272E" w:rsidRPr="008A272E">
        <w:rPr>
          <w:lang w:val="pt-PT"/>
        </w:rPr>
        <w:t xml:space="preserve">). </w:t>
      </w:r>
      <w:r w:rsidR="008A272E" w:rsidRPr="008A272E">
        <w:rPr>
          <w:vertAlign w:val="superscript"/>
          <w:lang w:val="pt-PT"/>
        </w:rPr>
        <w:t>13</w:t>
      </w:r>
      <w:r w:rsidR="008A272E" w:rsidRPr="008A272E">
        <w:rPr>
          <w:lang w:val="pt-PT"/>
        </w:rPr>
        <w:t>C{</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xml:space="preserve">): 116.98 </w:t>
      </w:r>
      <w:r w:rsidR="008A272E" w:rsidRPr="008A272E">
        <w:rPr>
          <w:bCs/>
          <w:lang w:val="pt-PT"/>
        </w:rPr>
        <w:t xml:space="preserve">(d, </w:t>
      </w:r>
      <w:r w:rsidR="008A272E" w:rsidRPr="008A272E">
        <w:rPr>
          <w:bCs/>
          <w:vertAlign w:val="superscript"/>
          <w:lang w:val="pt-PT"/>
        </w:rPr>
        <w:t>2</w:t>
      </w:r>
      <w:r w:rsidR="008A272E" w:rsidRPr="008A272E">
        <w:rPr>
          <w:bCs/>
          <w:i/>
          <w:lang w:val="pt-PT"/>
        </w:rPr>
        <w:t>J</w:t>
      </w:r>
      <w:r w:rsidR="008A272E" w:rsidRPr="008A272E">
        <w:rPr>
          <w:bCs/>
          <w:vertAlign w:val="subscript"/>
          <w:lang w:val="pt-PT"/>
        </w:rPr>
        <w:t xml:space="preserve">C,F </w:t>
      </w:r>
      <w:r w:rsidR="008A272E" w:rsidRPr="008A272E">
        <w:rPr>
          <w:bCs/>
          <w:lang w:val="pt-PT"/>
        </w:rPr>
        <w:t>= 22.8 Hz</w:t>
      </w:r>
      <w:r w:rsidR="008A272E" w:rsidRPr="008A272E">
        <w:rPr>
          <w:lang w:val="pt-PT"/>
        </w:rPr>
        <w:t>, C</w:t>
      </w:r>
      <w:r w:rsidR="008A272E" w:rsidRPr="008A272E">
        <w:rPr>
          <w:vertAlign w:val="superscript"/>
          <w:lang w:val="pt-PT"/>
        </w:rPr>
        <w:t>15</w:t>
      </w:r>
      <w:r w:rsidR="008A272E" w:rsidRPr="008A272E">
        <w:rPr>
          <w:lang w:val="pt-PT"/>
        </w:rPr>
        <w:t>), 119.59 (C</w:t>
      </w:r>
      <w:r w:rsidR="008A272E" w:rsidRPr="008A272E">
        <w:rPr>
          <w:vertAlign w:val="superscript"/>
          <w:lang w:val="pt-PT"/>
        </w:rPr>
        <w:t>8</w:t>
      </w:r>
      <w:r w:rsidR="008A272E" w:rsidRPr="008A272E">
        <w:rPr>
          <w:lang w:val="pt-PT"/>
        </w:rPr>
        <w:t>), 122.50 (C</w:t>
      </w:r>
      <w:r w:rsidR="008A272E" w:rsidRPr="008A272E">
        <w:rPr>
          <w:vertAlign w:val="superscript"/>
          <w:lang w:val="pt-PT"/>
        </w:rPr>
        <w:t>4</w:t>
      </w:r>
      <w:r w:rsidR="008A272E" w:rsidRPr="008A272E">
        <w:rPr>
          <w:lang w:val="pt-PT"/>
        </w:rPr>
        <w:t>), 124.06 (C</w:t>
      </w:r>
      <w:r w:rsidR="008A272E" w:rsidRPr="008A272E">
        <w:rPr>
          <w:vertAlign w:val="superscript"/>
          <w:lang w:val="pt-PT"/>
        </w:rPr>
        <w:t>10</w:t>
      </w:r>
      <w:r w:rsidR="008A272E" w:rsidRPr="008A272E">
        <w:rPr>
          <w:lang w:val="pt-PT"/>
        </w:rPr>
        <w:t>), 124.65 (C</w:t>
      </w:r>
      <w:r w:rsidR="008A272E" w:rsidRPr="008A272E">
        <w:rPr>
          <w:vertAlign w:val="superscript"/>
          <w:lang w:val="pt-PT"/>
        </w:rPr>
        <w:t>5</w:t>
      </w:r>
      <w:r w:rsidR="008A272E" w:rsidRPr="008A272E">
        <w:rPr>
          <w:lang w:val="pt-PT"/>
        </w:rPr>
        <w:t xml:space="preserve">), 127.59 </w:t>
      </w:r>
      <w:r w:rsidR="008A272E" w:rsidRPr="008A272E">
        <w:rPr>
          <w:bCs/>
          <w:lang w:val="pt-PT"/>
        </w:rPr>
        <w:t xml:space="preserve">(d, </w:t>
      </w:r>
      <w:r w:rsidR="008A272E" w:rsidRPr="008A272E">
        <w:rPr>
          <w:bCs/>
          <w:vertAlign w:val="superscript"/>
          <w:lang w:val="pt-PT"/>
        </w:rPr>
        <w:t>3</w:t>
      </w:r>
      <w:r w:rsidR="008A272E" w:rsidRPr="008A272E">
        <w:rPr>
          <w:bCs/>
          <w:i/>
          <w:lang w:val="pt-PT"/>
        </w:rPr>
        <w:t>J</w:t>
      </w:r>
      <w:r w:rsidR="008A272E" w:rsidRPr="008A272E">
        <w:rPr>
          <w:bCs/>
          <w:vertAlign w:val="subscript"/>
          <w:lang w:val="pt-PT"/>
        </w:rPr>
        <w:t xml:space="preserve">C,F </w:t>
      </w:r>
      <w:r w:rsidR="008A272E" w:rsidRPr="008A272E">
        <w:rPr>
          <w:bCs/>
          <w:lang w:val="pt-PT"/>
        </w:rPr>
        <w:t>= 8.1 Hz</w:t>
      </w:r>
      <w:r w:rsidR="008A272E" w:rsidRPr="008A272E">
        <w:rPr>
          <w:lang w:val="pt-PT"/>
        </w:rPr>
        <w:t>, C</w:t>
      </w:r>
      <w:r w:rsidR="008A272E" w:rsidRPr="008A272E">
        <w:rPr>
          <w:vertAlign w:val="superscript"/>
          <w:lang w:val="pt-PT"/>
        </w:rPr>
        <w:t>14</w:t>
      </w:r>
      <w:r w:rsidR="008A272E" w:rsidRPr="008A272E">
        <w:rPr>
          <w:lang w:val="pt-PT"/>
        </w:rPr>
        <w:t>), 130.25 (C</w:t>
      </w:r>
      <w:r w:rsidR="008A272E" w:rsidRPr="008A272E">
        <w:rPr>
          <w:vertAlign w:val="superscript"/>
          <w:lang w:val="pt-PT"/>
        </w:rPr>
        <w:t>2</w:t>
      </w:r>
      <w:r w:rsidR="008A272E" w:rsidRPr="008A272E">
        <w:rPr>
          <w:lang w:val="pt-PT"/>
        </w:rPr>
        <w:t>), 131.26 (C</w:t>
      </w:r>
      <w:r w:rsidR="008A272E" w:rsidRPr="008A272E">
        <w:rPr>
          <w:vertAlign w:val="superscript"/>
          <w:lang w:val="pt-PT"/>
        </w:rPr>
        <w:t>3</w:t>
      </w:r>
      <w:r w:rsidR="008A272E" w:rsidRPr="008A272E">
        <w:rPr>
          <w:lang w:val="pt-PT"/>
        </w:rPr>
        <w:t>), 131.62 (C</w:t>
      </w:r>
      <w:r w:rsidR="008A272E" w:rsidRPr="008A272E">
        <w:rPr>
          <w:vertAlign w:val="superscript"/>
          <w:lang w:val="pt-PT"/>
        </w:rPr>
        <w:t>13</w:t>
      </w:r>
      <w:r w:rsidR="008A272E" w:rsidRPr="008A272E">
        <w:rPr>
          <w:lang w:val="pt-PT"/>
        </w:rPr>
        <w:t>), 136.98 (C</w:t>
      </w:r>
      <w:r w:rsidR="008A272E" w:rsidRPr="008A272E">
        <w:rPr>
          <w:vertAlign w:val="superscript"/>
          <w:lang w:val="pt-PT"/>
        </w:rPr>
        <w:t>9</w:t>
      </w:r>
      <w:r w:rsidR="008A272E" w:rsidRPr="008A272E">
        <w:rPr>
          <w:lang w:val="pt-PT"/>
        </w:rPr>
        <w:t>), 144.13 (C</w:t>
      </w:r>
      <w:r w:rsidR="008A272E" w:rsidRPr="008A272E">
        <w:rPr>
          <w:vertAlign w:val="superscript"/>
          <w:lang w:val="pt-PT"/>
        </w:rPr>
        <w:t>6</w:t>
      </w:r>
      <w:r w:rsidR="008A272E" w:rsidRPr="008A272E">
        <w:rPr>
          <w:lang w:val="pt-PT"/>
        </w:rPr>
        <w:t>), 152.51 (C</w:t>
      </w:r>
      <w:r w:rsidR="008A272E" w:rsidRPr="008A272E">
        <w:rPr>
          <w:vertAlign w:val="superscript"/>
          <w:lang w:val="pt-PT"/>
        </w:rPr>
        <w:t>11</w:t>
      </w:r>
      <w:r w:rsidR="008A272E" w:rsidRPr="008A272E">
        <w:rPr>
          <w:lang w:val="pt-PT"/>
        </w:rPr>
        <w:t xml:space="preserve">), 161.63 </w:t>
      </w:r>
      <w:r w:rsidR="008A272E" w:rsidRPr="008A272E">
        <w:rPr>
          <w:bCs/>
          <w:lang w:val="pt-PT"/>
        </w:rPr>
        <w:t xml:space="preserve">(d, </w:t>
      </w:r>
      <w:r w:rsidR="008A272E" w:rsidRPr="008A272E">
        <w:rPr>
          <w:bCs/>
          <w:vertAlign w:val="superscript"/>
          <w:lang w:val="pt-PT"/>
        </w:rPr>
        <w:t>1</w:t>
      </w:r>
      <w:r w:rsidR="008A272E" w:rsidRPr="008A272E">
        <w:rPr>
          <w:bCs/>
          <w:i/>
          <w:lang w:val="pt-PT"/>
        </w:rPr>
        <w:t>J</w:t>
      </w:r>
      <w:r w:rsidR="008A272E" w:rsidRPr="008A272E">
        <w:rPr>
          <w:bCs/>
          <w:vertAlign w:val="subscript"/>
          <w:lang w:val="pt-PT"/>
        </w:rPr>
        <w:t xml:space="preserve">C,F </w:t>
      </w:r>
      <w:r w:rsidR="008A272E" w:rsidRPr="008A272E">
        <w:rPr>
          <w:bCs/>
          <w:lang w:val="pt-PT"/>
        </w:rPr>
        <w:t>= 248.7 Hz</w:t>
      </w:r>
      <w:r w:rsidR="008A272E" w:rsidRPr="008A272E">
        <w:rPr>
          <w:lang w:val="pt-PT"/>
        </w:rPr>
        <w:t>, C</w:t>
      </w:r>
      <w:r w:rsidR="008A272E" w:rsidRPr="008A272E">
        <w:rPr>
          <w:vertAlign w:val="superscript"/>
          <w:lang w:val="pt-PT"/>
        </w:rPr>
        <w:t>16</w:t>
      </w:r>
      <w:r w:rsidR="008A272E" w:rsidRPr="008A272E">
        <w:rPr>
          <w:lang w:val="pt-PT"/>
        </w:rPr>
        <w:t>),  165.00 (C</w:t>
      </w:r>
      <w:r w:rsidR="008A272E" w:rsidRPr="008A272E">
        <w:rPr>
          <w:vertAlign w:val="superscript"/>
          <w:lang w:val="pt-PT"/>
        </w:rPr>
        <w:t>1</w:t>
      </w:r>
      <w:r w:rsidR="008A272E" w:rsidRPr="008A272E">
        <w:rPr>
          <w:lang w:val="pt-PT"/>
        </w:rPr>
        <w:t>), 168.50 (C</w:t>
      </w:r>
      <w:r w:rsidR="008A272E" w:rsidRPr="008A272E">
        <w:rPr>
          <w:vertAlign w:val="superscript"/>
          <w:lang w:val="pt-PT"/>
        </w:rPr>
        <w:t>7</w:t>
      </w:r>
      <w:r w:rsidR="008A272E" w:rsidRPr="008A272E">
        <w:rPr>
          <w:lang w:val="pt-PT"/>
        </w:rPr>
        <w:t>), 194.35 (C</w:t>
      </w:r>
      <w:r w:rsidR="008A272E" w:rsidRPr="008A272E">
        <w:rPr>
          <w:vertAlign w:val="superscript"/>
          <w:lang w:val="pt-PT"/>
        </w:rPr>
        <w:t>12</w:t>
      </w:r>
      <w:r w:rsidR="008A272E" w:rsidRPr="008A272E">
        <w:rPr>
          <w:lang w:val="pt-PT"/>
        </w:rPr>
        <w:t xml:space="preserve">). </w:t>
      </w:r>
      <w:r w:rsidR="008A272E" w:rsidRPr="008A272E">
        <w:rPr>
          <w:bCs/>
          <w:vertAlign w:val="superscript"/>
          <w:lang w:val="pt-PT"/>
        </w:rPr>
        <w:t>19</w:t>
      </w:r>
      <w:r w:rsidR="008A272E" w:rsidRPr="008A272E">
        <w:rPr>
          <w:bCs/>
          <w:lang w:val="pt-PT"/>
        </w:rPr>
        <w:t>F{</w:t>
      </w:r>
      <w:r w:rsidR="008A272E" w:rsidRPr="008A272E">
        <w:rPr>
          <w:bCs/>
          <w:vertAlign w:val="superscript"/>
          <w:lang w:val="pt-PT"/>
        </w:rPr>
        <w:t>1</w:t>
      </w:r>
      <w:r w:rsidR="008A272E" w:rsidRPr="008A272E">
        <w:rPr>
          <w:bCs/>
          <w:lang w:val="pt-PT"/>
        </w:rPr>
        <w:t>H} NMR (CDCl</w:t>
      </w:r>
      <w:r w:rsidR="008A272E" w:rsidRPr="008A272E">
        <w:rPr>
          <w:bCs/>
          <w:vertAlign w:val="subscript"/>
          <w:lang w:val="pt-PT"/>
        </w:rPr>
        <w:t>3</w:t>
      </w:r>
      <w:r w:rsidR="008A272E" w:rsidRPr="008A272E">
        <w:rPr>
          <w:bCs/>
          <w:lang w:val="pt-PT"/>
        </w:rPr>
        <w:t xml:space="preserve">, </w:t>
      </w:r>
      <w:r w:rsidR="008A272E" w:rsidRPr="008A272E">
        <w:rPr>
          <w:bCs/>
          <w:lang w:val="en-US"/>
        </w:rPr>
        <w:t>δ</w:t>
      </w:r>
      <w:r w:rsidR="008A272E" w:rsidRPr="008A272E">
        <w:rPr>
          <w:bCs/>
          <w:lang w:val="pt-PT"/>
        </w:rPr>
        <w:t xml:space="preserve"> ): –</w:t>
      </w:r>
      <w:r w:rsidR="008A272E" w:rsidRPr="008A272E">
        <w:rPr>
          <w:lang w:val="pt-PT"/>
        </w:rPr>
        <w:t xml:space="preserve">112.87 (s, 2F), </w:t>
      </w:r>
      <w:r w:rsidR="008A272E" w:rsidRPr="008A272E">
        <w:rPr>
          <w:bCs/>
          <w:lang w:val="pt-PT"/>
        </w:rPr>
        <w:t>–</w:t>
      </w:r>
      <w:r w:rsidR="008A272E" w:rsidRPr="008A272E">
        <w:rPr>
          <w:lang w:val="pt-PT"/>
        </w:rPr>
        <w:t xml:space="preserve">78.28 (s, 3F). </w:t>
      </w:r>
      <w:r w:rsidR="008A272E" w:rsidRPr="008A272E">
        <w:rPr>
          <w:lang w:val="en-US"/>
        </w:rPr>
        <w:t>IR (KBr, selected bands, cm</w:t>
      </w:r>
      <w:r w:rsidR="008A272E" w:rsidRPr="008A272E">
        <w:rPr>
          <w:vertAlign w:val="superscript"/>
          <w:lang w:val="en-US"/>
        </w:rPr>
        <w:t>–1</w:t>
      </w:r>
      <w:r w:rsidR="008A272E" w:rsidRPr="008A272E">
        <w:rPr>
          <w:lang w:val="en-US"/>
        </w:rPr>
        <w:t xml:space="preserve">): 3248 (m), 3342 (m), 3442 (m) (ν(N−H).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for C</w:t>
      </w:r>
      <w:r w:rsidR="008A272E" w:rsidRPr="008A272E">
        <w:rPr>
          <w:vertAlign w:val="subscript"/>
          <w:lang w:val="pt-PT"/>
        </w:rPr>
        <w:t>36</w:t>
      </w:r>
      <w:r w:rsidR="008A272E" w:rsidRPr="008A272E">
        <w:rPr>
          <w:lang w:val="pt-PT"/>
        </w:rPr>
        <w:t>H</w:t>
      </w:r>
      <w:r w:rsidR="008A272E" w:rsidRPr="008A272E">
        <w:rPr>
          <w:vertAlign w:val="subscript"/>
          <w:lang w:val="pt-PT"/>
        </w:rPr>
        <w:t>30</w:t>
      </w:r>
      <w:r w:rsidR="008A272E" w:rsidRPr="008A272E">
        <w:rPr>
          <w:lang w:val="pt-PT"/>
        </w:rPr>
        <w:t>N</w:t>
      </w:r>
      <w:r w:rsidR="008A272E" w:rsidRPr="008A272E">
        <w:rPr>
          <w:vertAlign w:val="subscript"/>
          <w:lang w:val="pt-PT"/>
        </w:rPr>
        <w:t>6</w:t>
      </w:r>
      <w:r w:rsidR="008A272E" w:rsidRPr="008A272E">
        <w:rPr>
          <w:lang w:val="pt-PT"/>
        </w:rPr>
        <w:t>F</w:t>
      </w:r>
      <w:r w:rsidR="008A272E" w:rsidRPr="008A272E">
        <w:rPr>
          <w:vertAlign w:val="subscript"/>
          <w:lang w:val="pt-PT"/>
        </w:rPr>
        <w:t>2</w:t>
      </w:r>
      <w:r w:rsidR="008A272E" w:rsidRPr="008A272E">
        <w:rPr>
          <w:lang w:val="pt-PT"/>
        </w:rPr>
        <w:t>Ir</w:t>
      </w:r>
      <w:r w:rsidR="008A272E" w:rsidRPr="008A272E">
        <w:rPr>
          <w:vertAlign w:val="superscript"/>
          <w:lang w:val="pt-PT"/>
        </w:rPr>
        <w:t>+</w:t>
      </w:r>
      <w:r w:rsidR="008A272E" w:rsidRPr="008A272E">
        <w:rPr>
          <w:lang w:val="pt-PT"/>
        </w:rPr>
        <w:t xml:space="preserve"> 777.2124, found 777.2149 [M – OTf]</w:t>
      </w:r>
      <w:r w:rsidR="008A272E" w:rsidRPr="008A272E">
        <w:rPr>
          <w:vertAlign w:val="superscript"/>
          <w:lang w:val="pt-PT"/>
        </w:rPr>
        <w:t>+</w:t>
      </w:r>
      <w:r w:rsidR="008A272E" w:rsidRPr="008A272E">
        <w:rPr>
          <w:lang w:val="pt-PT"/>
        </w:rPr>
        <w:t>. Anal. calcd for: C</w:t>
      </w:r>
      <w:r w:rsidR="008A272E" w:rsidRPr="008A272E">
        <w:rPr>
          <w:vertAlign w:val="subscript"/>
          <w:lang w:val="pt-PT"/>
        </w:rPr>
        <w:t>37</w:t>
      </w:r>
      <w:r w:rsidR="008A272E" w:rsidRPr="008A272E">
        <w:rPr>
          <w:lang w:val="pt-PT"/>
        </w:rPr>
        <w:t>H</w:t>
      </w:r>
      <w:r w:rsidR="008A272E" w:rsidRPr="008A272E">
        <w:rPr>
          <w:vertAlign w:val="subscript"/>
          <w:lang w:val="pt-PT"/>
        </w:rPr>
        <w:t>30</w:t>
      </w:r>
      <w:r w:rsidR="008A272E" w:rsidRPr="008A272E">
        <w:rPr>
          <w:lang w:val="pt-PT"/>
        </w:rPr>
        <w:t>N</w:t>
      </w:r>
      <w:r w:rsidR="008A272E" w:rsidRPr="008A272E">
        <w:rPr>
          <w:vertAlign w:val="subscript"/>
          <w:lang w:val="pt-PT"/>
        </w:rPr>
        <w:t>6</w:t>
      </w:r>
      <w:r w:rsidR="008A272E" w:rsidRPr="008A272E">
        <w:rPr>
          <w:lang w:val="pt-PT"/>
        </w:rPr>
        <w:t>IrF</w:t>
      </w:r>
      <w:r w:rsidR="008A272E" w:rsidRPr="008A272E">
        <w:rPr>
          <w:vertAlign w:val="subscript"/>
          <w:lang w:val="pt-PT"/>
        </w:rPr>
        <w:t>5</w:t>
      </w:r>
      <w:r w:rsidR="008A272E" w:rsidRPr="008A272E">
        <w:rPr>
          <w:lang w:val="pt-PT"/>
        </w:rPr>
        <w:t>SO</w:t>
      </w:r>
      <w:r w:rsidR="008A272E" w:rsidRPr="008A272E">
        <w:rPr>
          <w:vertAlign w:val="subscript"/>
          <w:lang w:val="pt-PT"/>
        </w:rPr>
        <w:t>3</w:t>
      </w:r>
      <w:r w:rsidR="008A272E" w:rsidRPr="008A272E">
        <w:rPr>
          <w:lang w:val="pt-PT"/>
        </w:rPr>
        <w:t xml:space="preserve">: C, 47.99; H, 3.27; N, 9.08, found: C, 48.17; H, 3.10; N, 8.95. </w:t>
      </w:r>
      <w:r w:rsidR="008A272E" w:rsidRPr="008A272E">
        <w:rPr>
          <w:lang w:val="en-US"/>
        </w:rPr>
        <w:t>Λ</w:t>
      </w:r>
      <w:r w:rsidR="008A272E" w:rsidRPr="008A272E">
        <w:rPr>
          <w:vertAlign w:val="subscript"/>
          <w:lang w:val="en-US"/>
        </w:rPr>
        <w:t>m</w:t>
      </w:r>
      <w:r w:rsidR="008A272E" w:rsidRPr="008A272E">
        <w:rPr>
          <w:lang w:val="en-US"/>
        </w:rPr>
        <w:t xml:space="preserve"> = 135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xml:space="preserve">. TG/DTA: 159–308 °C (weight loss 7%), 308–525 °C (weight loss 54%). </w:t>
      </w:r>
    </w:p>
    <w:p w14:paraId="71636FF1" w14:textId="77777777" w:rsidR="008A272E" w:rsidRPr="008A272E" w:rsidRDefault="008F3DE7" w:rsidP="008A272E">
      <w:pPr>
        <w:pStyle w:val="RSCB02ArticleText"/>
        <w:ind w:firstLine="284"/>
        <w:rPr>
          <w:lang w:val="en-US"/>
        </w:rPr>
      </w:pPr>
      <w:r>
        <w:object w:dxaOrig="1440" w:dyaOrig="1440" w14:anchorId="5659C28B">
          <v:shape id="_x0000_s1036" type="#_x0000_t75" alt="" style="position:absolute;left:0;text-align:left;margin-left:0;margin-top:3.85pt;width:88.8pt;height:70.6pt;z-index:251673600;mso-wrap-edited:f;mso-width-percent:0;mso-height-percent:0;mso-width-percent:0;mso-height-percent:0">
            <v:imagedata r:id="rId35" o:title=""/>
            <w10:wrap type="square"/>
          </v:shape>
          <o:OLEObject Type="Embed" ProgID="MDLDrawOLE.MDLDrawObject.1" ShapeID="_x0000_s1036" DrawAspect="Content" ObjectID="_1619104485" r:id="rId36"/>
        </w:object>
      </w:r>
      <w:r w:rsidR="008A272E" w:rsidRPr="008A272E">
        <w:rPr>
          <w:lang w:val="en-US"/>
        </w:rPr>
        <w:t>[</w:t>
      </w:r>
      <w:r w:rsidR="008A272E" w:rsidRPr="008A272E">
        <w:rPr>
          <w:b/>
          <w:lang w:val="en-US"/>
        </w:rPr>
        <w:t>5b</w:t>
      </w:r>
      <w:r w:rsidR="008A272E" w:rsidRPr="008A272E">
        <w:rPr>
          <w:lang w:val="en-US"/>
        </w:rPr>
        <w:t xml:space="preserve">](OTf). Yield 15.3 mg (80%), pale yellow solid. </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xml:space="preserve">): 6.35 (d, </w:t>
      </w:r>
      <w:r w:rsidR="008A272E" w:rsidRPr="008A272E">
        <w:rPr>
          <w:i/>
          <w:lang w:val="pt-PT"/>
        </w:rPr>
        <w:t>J</w:t>
      </w:r>
      <w:r w:rsidR="008A272E" w:rsidRPr="008A272E">
        <w:rPr>
          <w:vertAlign w:val="subscript"/>
          <w:lang w:val="pt-PT"/>
        </w:rPr>
        <w:t xml:space="preserve">H,H </w:t>
      </w:r>
      <w:r w:rsidR="008A272E" w:rsidRPr="008A272E">
        <w:rPr>
          <w:lang w:val="pt-PT"/>
        </w:rPr>
        <w:t xml:space="preserve">= 7.0 Hz, 2H, </w:t>
      </w:r>
      <w:r w:rsidR="008A272E" w:rsidRPr="008A272E">
        <w:rPr>
          <w:bCs/>
          <w:lang w:val="pt-PT"/>
        </w:rPr>
        <w:t>H</w:t>
      </w:r>
      <w:r w:rsidR="008A272E" w:rsidRPr="008A272E">
        <w:rPr>
          <w:bCs/>
          <w:vertAlign w:val="superscript"/>
          <w:lang w:val="pt-PT"/>
        </w:rPr>
        <w:t>2</w:t>
      </w:r>
      <w:r w:rsidR="008A272E" w:rsidRPr="008A272E">
        <w:rPr>
          <w:lang w:val="pt-PT"/>
        </w:rPr>
        <w:t xml:space="preserve">), 6.87 (d, </w:t>
      </w:r>
      <w:r w:rsidR="008A272E" w:rsidRPr="008A272E">
        <w:rPr>
          <w:i/>
          <w:lang w:val="pt-PT"/>
        </w:rPr>
        <w:t>J</w:t>
      </w:r>
      <w:r w:rsidR="008A272E" w:rsidRPr="008A272E">
        <w:rPr>
          <w:vertAlign w:val="subscript"/>
          <w:lang w:val="pt-PT"/>
        </w:rPr>
        <w:t xml:space="preserve">H,H </w:t>
      </w:r>
      <w:r w:rsidR="008A272E" w:rsidRPr="008A272E">
        <w:rPr>
          <w:lang w:val="pt-PT"/>
        </w:rPr>
        <w:t xml:space="preserve">= 8.5 Hz, 4H, </w:t>
      </w:r>
      <w:r w:rsidR="008A272E" w:rsidRPr="008A272E">
        <w:rPr>
          <w:bCs/>
          <w:lang w:val="pt-PT"/>
        </w:rPr>
        <w:t>H</w:t>
      </w:r>
      <w:r w:rsidR="008A272E" w:rsidRPr="008A272E">
        <w:rPr>
          <w:bCs/>
          <w:vertAlign w:val="superscript"/>
          <w:lang w:val="pt-PT"/>
        </w:rPr>
        <w:t>15</w:t>
      </w:r>
      <w:r w:rsidR="008A272E" w:rsidRPr="008A272E">
        <w:rPr>
          <w:lang w:val="pt-PT"/>
        </w:rPr>
        <w:t>), 6.91</w:t>
      </w:r>
      <w:r w:rsidR="008A272E" w:rsidRPr="008A272E">
        <w:rPr>
          <w:bCs/>
          <w:lang w:val="pt-PT"/>
        </w:rPr>
        <w:t>−</w:t>
      </w:r>
      <w:r w:rsidR="008A272E" w:rsidRPr="008A272E">
        <w:rPr>
          <w:lang w:val="pt-PT"/>
        </w:rPr>
        <w:t xml:space="preserve">7.01 (m, 6H, </w:t>
      </w:r>
      <w:r w:rsidR="008A272E" w:rsidRPr="008A272E">
        <w:rPr>
          <w:bCs/>
          <w:lang w:val="pt-PT"/>
        </w:rPr>
        <w:t>H</w:t>
      </w:r>
      <w:r w:rsidR="008A272E" w:rsidRPr="008A272E">
        <w:rPr>
          <w:bCs/>
          <w:vertAlign w:val="superscript"/>
          <w:lang w:val="pt-PT"/>
        </w:rPr>
        <w:t>3</w:t>
      </w:r>
      <w:r w:rsidR="008A272E" w:rsidRPr="008A272E">
        <w:rPr>
          <w:bCs/>
          <w:lang w:val="pt-PT"/>
        </w:rPr>
        <w:t>, H</w:t>
      </w:r>
      <w:r w:rsidR="008A272E" w:rsidRPr="008A272E">
        <w:rPr>
          <w:bCs/>
          <w:vertAlign w:val="superscript"/>
          <w:lang w:val="pt-PT"/>
        </w:rPr>
        <w:t>4</w:t>
      </w:r>
      <w:r w:rsidR="008A272E" w:rsidRPr="008A272E">
        <w:rPr>
          <w:bCs/>
          <w:lang w:val="pt-PT"/>
        </w:rPr>
        <w:t xml:space="preserve"> and</w:t>
      </w:r>
      <w:r w:rsidR="008A272E" w:rsidRPr="008A272E">
        <w:rPr>
          <w:lang w:val="pt-PT"/>
        </w:rPr>
        <w:t xml:space="preserve"> N</w:t>
      </w:r>
      <w:r w:rsidR="008A272E" w:rsidRPr="008A272E">
        <w:rPr>
          <w:bCs/>
          <w:lang w:val="pt-PT"/>
        </w:rPr>
        <w:t>−</w:t>
      </w:r>
      <w:r w:rsidR="008A272E" w:rsidRPr="008A272E">
        <w:rPr>
          <w:lang w:val="pt-PT"/>
        </w:rPr>
        <w:t>H</w:t>
      </w:r>
      <w:r w:rsidR="008A272E" w:rsidRPr="008A272E">
        <w:rPr>
          <w:bCs/>
          <w:lang w:val="pt-PT"/>
        </w:rPr>
        <w:t xml:space="preserve"> </w:t>
      </w:r>
      <w:r w:rsidR="008A272E" w:rsidRPr="008A272E">
        <w:rPr>
          <w:lang w:val="pt-PT"/>
        </w:rPr>
        <w:t>), 7.23 (s, 2H, N</w:t>
      </w:r>
      <w:r w:rsidR="008A272E" w:rsidRPr="008A272E">
        <w:rPr>
          <w:bCs/>
          <w:lang w:val="pt-PT"/>
        </w:rPr>
        <w:t>−</w:t>
      </w:r>
      <w:r w:rsidR="008A272E" w:rsidRPr="008A272E">
        <w:rPr>
          <w:lang w:val="pt-PT"/>
        </w:rPr>
        <w:t xml:space="preserve">H), 7.29 (d, </w:t>
      </w:r>
      <w:r w:rsidR="008A272E" w:rsidRPr="008A272E">
        <w:rPr>
          <w:i/>
          <w:lang w:val="pt-PT"/>
        </w:rPr>
        <w:t>J</w:t>
      </w:r>
      <w:r w:rsidR="008A272E" w:rsidRPr="008A272E">
        <w:rPr>
          <w:vertAlign w:val="subscript"/>
          <w:lang w:val="pt-PT"/>
        </w:rPr>
        <w:t xml:space="preserve">H,H </w:t>
      </w:r>
      <w:r w:rsidR="008A272E" w:rsidRPr="008A272E">
        <w:rPr>
          <w:lang w:val="pt-PT"/>
        </w:rPr>
        <w:t xml:space="preserve">= 8.6 Hz, 4H, </w:t>
      </w:r>
      <w:r w:rsidR="008A272E" w:rsidRPr="008A272E">
        <w:rPr>
          <w:bCs/>
          <w:lang w:val="pt-PT"/>
        </w:rPr>
        <w:t>H</w:t>
      </w:r>
      <w:r w:rsidR="008A272E" w:rsidRPr="008A272E">
        <w:rPr>
          <w:bCs/>
          <w:vertAlign w:val="superscript"/>
          <w:lang w:val="pt-PT"/>
        </w:rPr>
        <w:t>14</w:t>
      </w:r>
      <w:r w:rsidR="008A272E" w:rsidRPr="008A272E">
        <w:rPr>
          <w:lang w:val="pt-PT"/>
        </w:rPr>
        <w:t xml:space="preserve">), 7.34 (t, </w:t>
      </w:r>
      <w:r w:rsidR="008A272E" w:rsidRPr="008A272E">
        <w:rPr>
          <w:i/>
          <w:lang w:val="pt-PT"/>
        </w:rPr>
        <w:t>J</w:t>
      </w:r>
      <w:r w:rsidR="008A272E" w:rsidRPr="008A272E">
        <w:rPr>
          <w:vertAlign w:val="subscript"/>
          <w:lang w:val="pt-PT"/>
        </w:rPr>
        <w:t xml:space="preserve">H,H </w:t>
      </w:r>
      <w:r w:rsidR="008A272E" w:rsidRPr="008A272E">
        <w:rPr>
          <w:lang w:val="pt-PT"/>
        </w:rPr>
        <w:t xml:space="preserve">= 5.8 Hz, 2H, </w:t>
      </w:r>
      <w:r w:rsidR="008A272E" w:rsidRPr="008A272E">
        <w:rPr>
          <w:bCs/>
          <w:lang w:val="pt-PT"/>
        </w:rPr>
        <w:t>H</w:t>
      </w:r>
      <w:r w:rsidR="008A272E" w:rsidRPr="008A272E">
        <w:rPr>
          <w:bCs/>
          <w:vertAlign w:val="superscript"/>
          <w:lang w:val="pt-PT"/>
        </w:rPr>
        <w:t>10</w:t>
      </w:r>
      <w:r w:rsidR="008A272E" w:rsidRPr="008A272E">
        <w:rPr>
          <w:lang w:val="pt-PT"/>
        </w:rPr>
        <w:t xml:space="preserve">), 7.68 (d, </w:t>
      </w:r>
      <w:r w:rsidR="008A272E" w:rsidRPr="008A272E">
        <w:rPr>
          <w:i/>
          <w:lang w:val="pt-PT"/>
        </w:rPr>
        <w:t>J</w:t>
      </w:r>
      <w:r w:rsidR="008A272E" w:rsidRPr="008A272E">
        <w:rPr>
          <w:vertAlign w:val="subscript"/>
          <w:lang w:val="pt-PT"/>
        </w:rPr>
        <w:t xml:space="preserve">H,H </w:t>
      </w:r>
      <w:r w:rsidR="008A272E" w:rsidRPr="008A272E">
        <w:rPr>
          <w:lang w:val="pt-PT"/>
        </w:rPr>
        <w:t xml:space="preserve">= 6.7 </w:t>
      </w:r>
      <w:r w:rsidR="008A272E" w:rsidRPr="008A272E">
        <w:rPr>
          <w:lang w:val="pt-PT"/>
        </w:rPr>
        <w:t xml:space="preserve">Hz, 2H, </w:t>
      </w:r>
      <w:r w:rsidR="008A272E" w:rsidRPr="008A272E">
        <w:rPr>
          <w:bCs/>
          <w:lang w:val="pt-PT"/>
        </w:rPr>
        <w:t>H</w:t>
      </w:r>
      <w:r w:rsidR="008A272E" w:rsidRPr="008A272E">
        <w:rPr>
          <w:bCs/>
          <w:vertAlign w:val="superscript"/>
          <w:lang w:val="pt-PT"/>
        </w:rPr>
        <w:t>5</w:t>
      </w:r>
      <w:r w:rsidR="008A272E" w:rsidRPr="008A272E">
        <w:rPr>
          <w:lang w:val="pt-PT"/>
        </w:rPr>
        <w:t>), 7.76 (s, 2H, N</w:t>
      </w:r>
      <w:r w:rsidR="008A272E" w:rsidRPr="008A272E">
        <w:rPr>
          <w:bCs/>
          <w:lang w:val="pt-PT"/>
        </w:rPr>
        <w:t>−</w:t>
      </w:r>
      <w:r w:rsidR="008A272E" w:rsidRPr="008A272E">
        <w:rPr>
          <w:lang w:val="pt-PT"/>
        </w:rPr>
        <w:t xml:space="preserve">H), 7.87 (t, </w:t>
      </w:r>
      <w:r w:rsidR="008A272E" w:rsidRPr="008A272E">
        <w:rPr>
          <w:i/>
          <w:lang w:val="pt-PT"/>
        </w:rPr>
        <w:t>J</w:t>
      </w:r>
      <w:r w:rsidR="008A272E" w:rsidRPr="008A272E">
        <w:rPr>
          <w:vertAlign w:val="subscript"/>
          <w:lang w:val="pt-PT"/>
        </w:rPr>
        <w:t xml:space="preserve">H,H </w:t>
      </w:r>
      <w:r w:rsidR="008A272E" w:rsidRPr="008A272E">
        <w:rPr>
          <w:lang w:val="pt-PT"/>
        </w:rPr>
        <w:t xml:space="preserve">= 7.2 Hz, 2H, </w:t>
      </w:r>
      <w:r w:rsidR="008A272E" w:rsidRPr="008A272E">
        <w:rPr>
          <w:bCs/>
          <w:lang w:val="pt-PT"/>
        </w:rPr>
        <w:t>H</w:t>
      </w:r>
      <w:r w:rsidR="008A272E" w:rsidRPr="008A272E">
        <w:rPr>
          <w:bCs/>
          <w:vertAlign w:val="superscript"/>
          <w:lang w:val="pt-PT"/>
        </w:rPr>
        <w:t>9</w:t>
      </w:r>
      <w:r w:rsidR="008A272E" w:rsidRPr="008A272E">
        <w:rPr>
          <w:lang w:val="pt-PT"/>
        </w:rPr>
        <w:t xml:space="preserve">), 7.94 (d, </w:t>
      </w:r>
      <w:r w:rsidR="008A272E" w:rsidRPr="008A272E">
        <w:rPr>
          <w:i/>
          <w:lang w:val="pt-PT"/>
        </w:rPr>
        <w:t>J</w:t>
      </w:r>
      <w:r w:rsidR="008A272E" w:rsidRPr="008A272E">
        <w:rPr>
          <w:vertAlign w:val="subscript"/>
          <w:lang w:val="pt-PT"/>
        </w:rPr>
        <w:t xml:space="preserve">H,H </w:t>
      </w:r>
      <w:r w:rsidR="008A272E" w:rsidRPr="008A272E">
        <w:rPr>
          <w:lang w:val="pt-PT"/>
        </w:rPr>
        <w:t xml:space="preserve">= 7.8 Hz, 2H, </w:t>
      </w:r>
      <w:r w:rsidR="008A272E" w:rsidRPr="008A272E">
        <w:rPr>
          <w:bCs/>
          <w:lang w:val="pt-PT"/>
        </w:rPr>
        <w:t>H</w:t>
      </w:r>
      <w:r w:rsidR="008A272E" w:rsidRPr="008A272E">
        <w:rPr>
          <w:bCs/>
          <w:vertAlign w:val="superscript"/>
          <w:lang w:val="pt-PT"/>
        </w:rPr>
        <w:t>8</w:t>
      </w:r>
      <w:r w:rsidR="008A272E" w:rsidRPr="008A272E">
        <w:rPr>
          <w:lang w:val="pt-PT"/>
        </w:rPr>
        <w:t xml:space="preserve">), 9.08 (d, </w:t>
      </w:r>
      <w:r w:rsidR="008A272E" w:rsidRPr="008A272E">
        <w:rPr>
          <w:i/>
          <w:lang w:val="pt-PT"/>
        </w:rPr>
        <w:t>J</w:t>
      </w:r>
      <w:r w:rsidR="008A272E" w:rsidRPr="008A272E">
        <w:rPr>
          <w:vertAlign w:val="subscript"/>
          <w:lang w:val="pt-PT"/>
        </w:rPr>
        <w:t xml:space="preserve">H,H </w:t>
      </w:r>
      <w:r w:rsidR="008A272E" w:rsidRPr="008A272E">
        <w:rPr>
          <w:lang w:val="pt-PT"/>
        </w:rPr>
        <w:t xml:space="preserve">= 5.5 Hz, 2H, </w:t>
      </w:r>
      <w:r w:rsidR="008A272E" w:rsidRPr="008A272E">
        <w:rPr>
          <w:bCs/>
          <w:lang w:val="pt-PT"/>
        </w:rPr>
        <w:t>H</w:t>
      </w:r>
      <w:r w:rsidR="008A272E" w:rsidRPr="008A272E">
        <w:rPr>
          <w:bCs/>
          <w:vertAlign w:val="superscript"/>
          <w:lang w:val="pt-PT"/>
        </w:rPr>
        <w:t>11</w:t>
      </w:r>
      <w:r w:rsidR="008A272E" w:rsidRPr="008A272E">
        <w:rPr>
          <w:lang w:val="pt-PT"/>
        </w:rPr>
        <w:t xml:space="preserve">). </w:t>
      </w:r>
      <w:r w:rsidR="008A272E" w:rsidRPr="008A272E">
        <w:rPr>
          <w:vertAlign w:val="superscript"/>
          <w:lang w:val="pt-PT"/>
        </w:rPr>
        <w:t>13</w:t>
      </w:r>
      <w:r w:rsidR="008A272E" w:rsidRPr="008A272E">
        <w:rPr>
          <w:lang w:val="pt-PT"/>
        </w:rPr>
        <w:t>C{</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119.60 (C</w:t>
      </w:r>
      <w:r w:rsidR="008A272E" w:rsidRPr="008A272E">
        <w:rPr>
          <w:vertAlign w:val="superscript"/>
          <w:lang w:val="pt-PT"/>
        </w:rPr>
        <w:t>8</w:t>
      </w:r>
      <w:r w:rsidR="008A272E" w:rsidRPr="008A272E">
        <w:rPr>
          <w:lang w:val="pt-PT"/>
        </w:rPr>
        <w:t>), 122.56 (C</w:t>
      </w:r>
      <w:r w:rsidR="008A272E" w:rsidRPr="008A272E">
        <w:rPr>
          <w:vertAlign w:val="superscript"/>
          <w:lang w:val="pt-PT"/>
        </w:rPr>
        <w:t>4</w:t>
      </w:r>
      <w:r w:rsidR="008A272E" w:rsidRPr="008A272E">
        <w:rPr>
          <w:lang w:val="pt-PT"/>
        </w:rPr>
        <w:t>), 124.09 (C</w:t>
      </w:r>
      <w:r w:rsidR="008A272E" w:rsidRPr="008A272E">
        <w:rPr>
          <w:vertAlign w:val="superscript"/>
          <w:lang w:val="pt-PT"/>
        </w:rPr>
        <w:t>10</w:t>
      </w:r>
      <w:r w:rsidR="008A272E" w:rsidRPr="008A272E">
        <w:rPr>
          <w:lang w:val="pt-PT"/>
        </w:rPr>
        <w:t>), 124.68 (C</w:t>
      </w:r>
      <w:r w:rsidR="008A272E" w:rsidRPr="008A272E">
        <w:rPr>
          <w:vertAlign w:val="superscript"/>
          <w:lang w:val="pt-PT"/>
        </w:rPr>
        <w:t>5</w:t>
      </w:r>
      <w:r w:rsidR="008A272E" w:rsidRPr="008A272E">
        <w:rPr>
          <w:lang w:val="pt-PT"/>
        </w:rPr>
        <w:t>), 126.65 (C</w:t>
      </w:r>
      <w:r w:rsidR="008A272E" w:rsidRPr="008A272E">
        <w:rPr>
          <w:vertAlign w:val="superscript"/>
          <w:lang w:val="pt-PT"/>
        </w:rPr>
        <w:t>15</w:t>
      </w:r>
      <w:r w:rsidR="008A272E" w:rsidRPr="008A272E">
        <w:rPr>
          <w:lang w:val="pt-PT"/>
        </w:rPr>
        <w:t>), 128.56 (C</w:t>
      </w:r>
      <w:r w:rsidR="008A272E" w:rsidRPr="008A272E">
        <w:rPr>
          <w:vertAlign w:val="superscript"/>
          <w:lang w:val="pt-PT"/>
        </w:rPr>
        <w:t>13</w:t>
      </w:r>
      <w:r w:rsidR="008A272E" w:rsidRPr="008A272E">
        <w:rPr>
          <w:lang w:val="pt-PT"/>
        </w:rPr>
        <w:t>), 130.22 (C</w:t>
      </w:r>
      <w:r w:rsidR="008A272E" w:rsidRPr="008A272E">
        <w:rPr>
          <w:vertAlign w:val="superscript"/>
          <w:lang w:val="pt-PT"/>
        </w:rPr>
        <w:t>14</w:t>
      </w:r>
      <w:r w:rsidR="008A272E" w:rsidRPr="008A272E">
        <w:rPr>
          <w:lang w:val="pt-PT"/>
        </w:rPr>
        <w:t>), 131.30 (C</w:t>
      </w:r>
      <w:r w:rsidR="008A272E" w:rsidRPr="008A272E">
        <w:rPr>
          <w:vertAlign w:val="superscript"/>
          <w:lang w:val="pt-PT"/>
        </w:rPr>
        <w:t>3</w:t>
      </w:r>
      <w:r w:rsidR="008A272E" w:rsidRPr="008A272E">
        <w:rPr>
          <w:lang w:val="pt-PT"/>
        </w:rPr>
        <w:t>), 133.43 (C</w:t>
      </w:r>
      <w:r w:rsidR="008A272E" w:rsidRPr="008A272E">
        <w:rPr>
          <w:vertAlign w:val="superscript"/>
          <w:lang w:val="pt-PT"/>
        </w:rPr>
        <w:t>2</w:t>
      </w:r>
      <w:r w:rsidR="008A272E" w:rsidRPr="008A272E">
        <w:rPr>
          <w:lang w:val="pt-PT"/>
        </w:rPr>
        <w:t>), 134.21 (C</w:t>
      </w:r>
      <w:r w:rsidR="008A272E" w:rsidRPr="008A272E">
        <w:rPr>
          <w:vertAlign w:val="superscript"/>
          <w:lang w:val="pt-PT"/>
        </w:rPr>
        <w:t>16</w:t>
      </w:r>
      <w:r w:rsidR="008A272E" w:rsidRPr="008A272E">
        <w:rPr>
          <w:lang w:val="pt-PT"/>
        </w:rPr>
        <w:t>), 137.01 (C</w:t>
      </w:r>
      <w:r w:rsidR="008A272E" w:rsidRPr="008A272E">
        <w:rPr>
          <w:vertAlign w:val="superscript"/>
          <w:lang w:val="pt-PT"/>
        </w:rPr>
        <w:t>9</w:t>
      </w:r>
      <w:r w:rsidR="008A272E" w:rsidRPr="008A272E">
        <w:rPr>
          <w:lang w:val="pt-PT"/>
        </w:rPr>
        <w:t>), 144.16 (C</w:t>
      </w:r>
      <w:r w:rsidR="008A272E" w:rsidRPr="008A272E">
        <w:rPr>
          <w:vertAlign w:val="superscript"/>
          <w:lang w:val="pt-PT"/>
        </w:rPr>
        <w:t>6</w:t>
      </w:r>
      <w:r w:rsidR="008A272E" w:rsidRPr="008A272E">
        <w:rPr>
          <w:lang w:val="pt-PT"/>
        </w:rPr>
        <w:t>), 152.52 (C</w:t>
      </w:r>
      <w:r w:rsidR="008A272E" w:rsidRPr="008A272E">
        <w:rPr>
          <w:vertAlign w:val="superscript"/>
          <w:lang w:val="pt-PT"/>
        </w:rPr>
        <w:t>11</w:t>
      </w:r>
      <w:r w:rsidR="008A272E" w:rsidRPr="008A272E">
        <w:rPr>
          <w:lang w:val="pt-PT"/>
        </w:rPr>
        <w:t>), 164.86 (C</w:t>
      </w:r>
      <w:r w:rsidR="008A272E" w:rsidRPr="008A272E">
        <w:rPr>
          <w:vertAlign w:val="superscript"/>
          <w:lang w:val="pt-PT"/>
        </w:rPr>
        <w:t>1</w:t>
      </w:r>
      <w:r w:rsidR="008A272E" w:rsidRPr="008A272E">
        <w:rPr>
          <w:lang w:val="pt-PT"/>
        </w:rPr>
        <w:t>), 168.44 (C</w:t>
      </w:r>
      <w:r w:rsidR="008A272E" w:rsidRPr="008A272E">
        <w:rPr>
          <w:vertAlign w:val="superscript"/>
          <w:lang w:val="pt-PT"/>
        </w:rPr>
        <w:t>7</w:t>
      </w:r>
      <w:r w:rsidR="008A272E" w:rsidRPr="008A272E">
        <w:rPr>
          <w:lang w:val="pt-PT"/>
        </w:rPr>
        <w:t>), 194.26 (C</w:t>
      </w:r>
      <w:r w:rsidR="008A272E" w:rsidRPr="008A272E">
        <w:rPr>
          <w:vertAlign w:val="superscript"/>
          <w:lang w:val="pt-PT"/>
        </w:rPr>
        <w:t>12</w:t>
      </w:r>
      <w:r w:rsidR="008A272E" w:rsidRPr="008A272E">
        <w:rPr>
          <w:lang w:val="pt-PT"/>
        </w:rPr>
        <w:t xml:space="preserve">). </w:t>
      </w:r>
      <w:r w:rsidR="008A272E" w:rsidRPr="008A272E">
        <w:rPr>
          <w:lang w:val="en-US"/>
        </w:rPr>
        <w:t>IR (KBr, selected bands, cm</w:t>
      </w:r>
      <w:r w:rsidR="008A272E" w:rsidRPr="008A272E">
        <w:rPr>
          <w:vertAlign w:val="superscript"/>
          <w:lang w:val="en-US"/>
        </w:rPr>
        <w:t>–1</w:t>
      </w:r>
      <w:r w:rsidR="008A272E" w:rsidRPr="008A272E">
        <w:rPr>
          <w:lang w:val="en-US"/>
        </w:rPr>
        <w:t xml:space="preserve">): 3250 (m), 3339 (m), 3445 (m) ν(N−H).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for C</w:t>
      </w:r>
      <w:r w:rsidR="008A272E" w:rsidRPr="008A272E">
        <w:rPr>
          <w:vertAlign w:val="subscript"/>
          <w:lang w:val="pt-PT"/>
        </w:rPr>
        <w:t>36</w:t>
      </w:r>
      <w:r w:rsidR="008A272E" w:rsidRPr="008A272E">
        <w:rPr>
          <w:lang w:val="pt-PT"/>
        </w:rPr>
        <w:t>H</w:t>
      </w:r>
      <w:r w:rsidR="008A272E" w:rsidRPr="008A272E">
        <w:rPr>
          <w:vertAlign w:val="subscript"/>
          <w:lang w:val="pt-PT"/>
        </w:rPr>
        <w:t>30</w:t>
      </w:r>
      <w:r w:rsidR="008A272E" w:rsidRPr="008A272E">
        <w:rPr>
          <w:lang w:val="pt-PT"/>
        </w:rPr>
        <w:t>N</w:t>
      </w:r>
      <w:r w:rsidR="008A272E" w:rsidRPr="008A272E">
        <w:rPr>
          <w:vertAlign w:val="subscript"/>
          <w:lang w:val="pt-PT"/>
        </w:rPr>
        <w:t>6</w:t>
      </w:r>
      <w:r w:rsidR="008A272E" w:rsidRPr="008A272E">
        <w:rPr>
          <w:lang w:val="pt-PT"/>
        </w:rPr>
        <w:t>Cl</w:t>
      </w:r>
      <w:r w:rsidR="008A272E" w:rsidRPr="008A272E">
        <w:rPr>
          <w:vertAlign w:val="subscript"/>
          <w:lang w:val="pt-PT"/>
        </w:rPr>
        <w:t>2</w:t>
      </w:r>
      <w:r w:rsidR="008A272E" w:rsidRPr="008A272E">
        <w:rPr>
          <w:lang w:val="pt-PT"/>
        </w:rPr>
        <w:t>Ir</w:t>
      </w:r>
      <w:r w:rsidR="008A272E" w:rsidRPr="008A272E">
        <w:rPr>
          <w:vertAlign w:val="superscript"/>
          <w:lang w:val="pt-PT"/>
        </w:rPr>
        <w:t>+</w:t>
      </w:r>
      <w:r w:rsidR="008A272E" w:rsidRPr="008A272E">
        <w:rPr>
          <w:lang w:val="pt-PT"/>
        </w:rPr>
        <w:t xml:space="preserve"> 809.1533, found 809.1545 [M – OTf]</w:t>
      </w:r>
      <w:r w:rsidR="008A272E" w:rsidRPr="008A272E">
        <w:rPr>
          <w:vertAlign w:val="superscript"/>
          <w:lang w:val="pt-PT"/>
        </w:rPr>
        <w:t>+</w:t>
      </w:r>
      <w:r w:rsidR="008A272E" w:rsidRPr="008A272E">
        <w:rPr>
          <w:lang w:val="pt-PT"/>
        </w:rPr>
        <w:t>. Anal. calcd for: C</w:t>
      </w:r>
      <w:r w:rsidR="008A272E" w:rsidRPr="008A272E">
        <w:rPr>
          <w:vertAlign w:val="subscript"/>
          <w:lang w:val="pt-PT"/>
        </w:rPr>
        <w:t>37</w:t>
      </w:r>
      <w:r w:rsidR="008A272E" w:rsidRPr="008A272E">
        <w:rPr>
          <w:lang w:val="pt-PT"/>
        </w:rPr>
        <w:t>H</w:t>
      </w:r>
      <w:r w:rsidR="008A272E" w:rsidRPr="008A272E">
        <w:rPr>
          <w:vertAlign w:val="subscript"/>
          <w:lang w:val="pt-PT"/>
        </w:rPr>
        <w:t>30</w:t>
      </w:r>
      <w:r w:rsidR="008A272E" w:rsidRPr="008A272E">
        <w:rPr>
          <w:lang w:val="pt-PT"/>
        </w:rPr>
        <w:t>N</w:t>
      </w:r>
      <w:r w:rsidR="008A272E" w:rsidRPr="008A272E">
        <w:rPr>
          <w:vertAlign w:val="subscript"/>
          <w:lang w:val="pt-PT"/>
        </w:rPr>
        <w:t>6</w:t>
      </w:r>
      <w:r w:rsidR="008A272E" w:rsidRPr="008A272E">
        <w:rPr>
          <w:lang w:val="pt-PT"/>
        </w:rPr>
        <w:t>Cl</w:t>
      </w:r>
      <w:r w:rsidR="008A272E" w:rsidRPr="008A272E">
        <w:rPr>
          <w:vertAlign w:val="subscript"/>
          <w:lang w:val="pt-PT"/>
        </w:rPr>
        <w:t>2</w:t>
      </w:r>
      <w:r w:rsidR="008A272E" w:rsidRPr="008A272E">
        <w:rPr>
          <w:lang w:val="pt-PT"/>
        </w:rPr>
        <w:t>IrF</w:t>
      </w:r>
      <w:r w:rsidR="008A272E" w:rsidRPr="008A272E">
        <w:rPr>
          <w:vertAlign w:val="subscript"/>
          <w:lang w:val="pt-PT"/>
        </w:rPr>
        <w:t>3</w:t>
      </w:r>
      <w:r w:rsidR="008A272E" w:rsidRPr="008A272E">
        <w:rPr>
          <w:lang w:val="pt-PT"/>
        </w:rPr>
        <w:t>SO</w:t>
      </w:r>
      <w:r w:rsidR="008A272E" w:rsidRPr="008A272E">
        <w:rPr>
          <w:vertAlign w:val="subscript"/>
          <w:lang w:val="pt-PT"/>
        </w:rPr>
        <w:t>3</w:t>
      </w:r>
      <w:r w:rsidR="008A272E" w:rsidRPr="008A272E">
        <w:rPr>
          <w:lang w:val="pt-PT"/>
        </w:rPr>
        <w:t xml:space="preserve">: C, 46.35; H, 3.15; N, 8.76, found: C, 46.48; H, 3.02, N, 8.61. </w:t>
      </w:r>
      <w:r w:rsidR="008A272E" w:rsidRPr="008A272E">
        <w:rPr>
          <w:lang w:val="en-US"/>
        </w:rPr>
        <w:t>Λ</w:t>
      </w:r>
      <w:r w:rsidR="008A272E" w:rsidRPr="008A272E">
        <w:rPr>
          <w:vertAlign w:val="subscript"/>
          <w:lang w:val="en-US"/>
        </w:rPr>
        <w:t>m</w:t>
      </w:r>
      <w:r w:rsidR="008A272E" w:rsidRPr="008A272E">
        <w:rPr>
          <w:lang w:val="en-US"/>
        </w:rPr>
        <w:t xml:space="preserve"> = 135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xml:space="preserve">. TG/DTA: 164–314 °C (weight loss 9%), 314–530 °C (weight loss 55%). </w:t>
      </w:r>
    </w:p>
    <w:p w14:paraId="0ECA75DA" w14:textId="77777777" w:rsidR="008A272E" w:rsidRPr="008A272E" w:rsidRDefault="008F3DE7" w:rsidP="008A272E">
      <w:pPr>
        <w:pStyle w:val="RSCB02ArticleText"/>
        <w:ind w:firstLine="284"/>
        <w:rPr>
          <w:lang w:val="en-US"/>
        </w:rPr>
      </w:pPr>
      <w:r>
        <w:object w:dxaOrig="1440" w:dyaOrig="1440" w14:anchorId="2917E6ED">
          <v:shape id="_x0000_s1035" type="#_x0000_t75" alt="" style="position:absolute;left:0;text-align:left;margin-left:-.35pt;margin-top:5.95pt;width:97.15pt;height:77.25pt;z-index:251674624;mso-wrap-edited:f;mso-width-percent:0;mso-height-percent:0;mso-width-percent:0;mso-height-percent:0">
            <v:imagedata r:id="rId37" o:title=""/>
            <w10:wrap type="square"/>
          </v:shape>
          <o:OLEObject Type="Embed" ProgID="MDLDrawOLE.MDLDrawObject.1" ShapeID="_x0000_s1035" DrawAspect="Content" ObjectID="_1619104484" r:id="rId38"/>
        </w:object>
      </w:r>
      <w:r w:rsidR="008A272E" w:rsidRPr="008A272E">
        <w:rPr>
          <w:lang w:val="en-US"/>
        </w:rPr>
        <w:t>[</w:t>
      </w:r>
      <w:r w:rsidR="008A272E" w:rsidRPr="008A272E">
        <w:rPr>
          <w:b/>
          <w:lang w:val="en-US"/>
        </w:rPr>
        <w:t>5c</w:t>
      </w:r>
      <w:r w:rsidR="008A272E" w:rsidRPr="008A272E">
        <w:rPr>
          <w:lang w:val="en-US"/>
        </w:rPr>
        <w:t xml:space="preserve">](OTf). Yield 17.4 mg (83%), pale yellow solid. </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xml:space="preserve">): 6.35 (d, </w:t>
      </w:r>
      <w:r w:rsidR="008A272E" w:rsidRPr="008A272E">
        <w:rPr>
          <w:i/>
          <w:lang w:val="pt-PT"/>
        </w:rPr>
        <w:t>J</w:t>
      </w:r>
      <w:r w:rsidR="008A272E" w:rsidRPr="008A272E">
        <w:rPr>
          <w:vertAlign w:val="subscript"/>
          <w:lang w:val="pt-PT"/>
        </w:rPr>
        <w:t xml:space="preserve">H,H </w:t>
      </w:r>
      <w:r w:rsidR="008A272E" w:rsidRPr="008A272E">
        <w:rPr>
          <w:lang w:val="pt-PT"/>
        </w:rPr>
        <w:t xml:space="preserve">= 6.9 Hz, 2H, </w:t>
      </w:r>
      <w:r w:rsidR="008A272E" w:rsidRPr="008A272E">
        <w:rPr>
          <w:bCs/>
          <w:lang w:val="pt-PT"/>
        </w:rPr>
        <w:t>H</w:t>
      </w:r>
      <w:r w:rsidR="008A272E" w:rsidRPr="008A272E">
        <w:rPr>
          <w:bCs/>
          <w:vertAlign w:val="superscript"/>
          <w:lang w:val="pt-PT"/>
        </w:rPr>
        <w:t>2</w:t>
      </w:r>
      <w:r w:rsidR="008A272E" w:rsidRPr="008A272E">
        <w:rPr>
          <w:lang w:val="pt-PT"/>
        </w:rPr>
        <w:t xml:space="preserve">), 6.8 (d, </w:t>
      </w:r>
      <w:r w:rsidR="008A272E" w:rsidRPr="008A272E">
        <w:rPr>
          <w:i/>
          <w:lang w:val="pt-PT"/>
        </w:rPr>
        <w:t>J</w:t>
      </w:r>
      <w:r w:rsidR="008A272E" w:rsidRPr="008A272E">
        <w:rPr>
          <w:vertAlign w:val="subscript"/>
          <w:lang w:val="pt-PT"/>
        </w:rPr>
        <w:t xml:space="preserve">H,H </w:t>
      </w:r>
      <w:r w:rsidR="008A272E" w:rsidRPr="008A272E">
        <w:rPr>
          <w:lang w:val="pt-PT"/>
        </w:rPr>
        <w:t xml:space="preserve">= 8.5 Hz, 4H, </w:t>
      </w:r>
      <w:r w:rsidR="008A272E" w:rsidRPr="008A272E">
        <w:rPr>
          <w:bCs/>
          <w:lang w:val="pt-PT"/>
        </w:rPr>
        <w:t>H</w:t>
      </w:r>
      <w:r w:rsidR="008A272E" w:rsidRPr="008A272E">
        <w:rPr>
          <w:bCs/>
          <w:vertAlign w:val="superscript"/>
          <w:lang w:val="pt-PT"/>
        </w:rPr>
        <w:t>15</w:t>
      </w:r>
      <w:r w:rsidR="008A272E" w:rsidRPr="008A272E">
        <w:rPr>
          <w:lang w:val="pt-PT"/>
        </w:rPr>
        <w:t>), 6.91</w:t>
      </w:r>
      <w:r w:rsidR="008A272E" w:rsidRPr="008A272E">
        <w:rPr>
          <w:bCs/>
          <w:lang w:val="pt-PT"/>
        </w:rPr>
        <w:t>−</w:t>
      </w:r>
      <w:r w:rsidR="008A272E" w:rsidRPr="008A272E">
        <w:rPr>
          <w:lang w:val="pt-PT"/>
        </w:rPr>
        <w:t xml:space="preserve">7.01 (m, 6H, </w:t>
      </w:r>
      <w:r w:rsidR="008A272E" w:rsidRPr="008A272E">
        <w:rPr>
          <w:bCs/>
          <w:lang w:val="pt-PT"/>
        </w:rPr>
        <w:t>H</w:t>
      </w:r>
      <w:r w:rsidR="008A272E" w:rsidRPr="008A272E">
        <w:rPr>
          <w:bCs/>
          <w:vertAlign w:val="superscript"/>
          <w:lang w:val="pt-PT"/>
        </w:rPr>
        <w:t>3</w:t>
      </w:r>
      <w:r w:rsidR="008A272E" w:rsidRPr="008A272E">
        <w:rPr>
          <w:bCs/>
          <w:lang w:val="pt-PT"/>
        </w:rPr>
        <w:t>,</w:t>
      </w:r>
      <w:r w:rsidR="008A272E" w:rsidRPr="008A272E">
        <w:rPr>
          <w:bCs/>
          <w:vertAlign w:val="superscript"/>
          <w:lang w:val="pt-PT"/>
        </w:rPr>
        <w:t xml:space="preserve"> </w:t>
      </w:r>
      <w:r w:rsidR="008A272E" w:rsidRPr="008A272E">
        <w:rPr>
          <w:bCs/>
          <w:lang w:val="pt-PT"/>
        </w:rPr>
        <w:t>H</w:t>
      </w:r>
      <w:r w:rsidR="008A272E" w:rsidRPr="008A272E">
        <w:rPr>
          <w:bCs/>
          <w:vertAlign w:val="superscript"/>
          <w:lang w:val="pt-PT"/>
        </w:rPr>
        <w:t>4</w:t>
      </w:r>
      <w:r w:rsidR="008A272E" w:rsidRPr="008A272E">
        <w:rPr>
          <w:bCs/>
          <w:lang w:val="pt-PT"/>
        </w:rPr>
        <w:t xml:space="preserve"> and </w:t>
      </w:r>
      <w:r w:rsidR="008A272E" w:rsidRPr="008A272E">
        <w:rPr>
          <w:lang w:val="pt-PT"/>
        </w:rPr>
        <w:t>N</w:t>
      </w:r>
      <w:r w:rsidR="008A272E" w:rsidRPr="008A272E">
        <w:rPr>
          <w:bCs/>
          <w:lang w:val="pt-PT"/>
        </w:rPr>
        <w:t>−</w:t>
      </w:r>
      <w:r w:rsidR="008A272E" w:rsidRPr="008A272E">
        <w:rPr>
          <w:lang w:val="pt-PT"/>
        </w:rPr>
        <w:t>H), 7.26 (s, 2H, N</w:t>
      </w:r>
      <w:r w:rsidR="008A272E" w:rsidRPr="008A272E">
        <w:rPr>
          <w:bCs/>
          <w:lang w:val="pt-PT"/>
        </w:rPr>
        <w:t>−</w:t>
      </w:r>
      <w:r w:rsidR="008A272E" w:rsidRPr="008A272E">
        <w:rPr>
          <w:lang w:val="pt-PT"/>
        </w:rPr>
        <w:t xml:space="preserve">H), 7.33 (t, </w:t>
      </w:r>
      <w:r w:rsidR="008A272E" w:rsidRPr="008A272E">
        <w:rPr>
          <w:i/>
          <w:lang w:val="pt-PT"/>
        </w:rPr>
        <w:t>J</w:t>
      </w:r>
      <w:r w:rsidR="008A272E" w:rsidRPr="008A272E">
        <w:rPr>
          <w:vertAlign w:val="subscript"/>
          <w:lang w:val="pt-PT"/>
        </w:rPr>
        <w:t xml:space="preserve">H,H </w:t>
      </w:r>
      <w:r w:rsidR="008A272E" w:rsidRPr="008A272E">
        <w:rPr>
          <w:lang w:val="pt-PT"/>
        </w:rPr>
        <w:t xml:space="preserve">= 7.5 Hz, 2H, </w:t>
      </w:r>
      <w:r w:rsidR="008A272E" w:rsidRPr="008A272E">
        <w:rPr>
          <w:bCs/>
          <w:lang w:val="pt-PT"/>
        </w:rPr>
        <w:t>H</w:t>
      </w:r>
      <w:r w:rsidR="008A272E" w:rsidRPr="008A272E">
        <w:rPr>
          <w:bCs/>
          <w:vertAlign w:val="superscript"/>
          <w:lang w:val="pt-PT"/>
        </w:rPr>
        <w:t>10</w:t>
      </w:r>
      <w:r w:rsidR="008A272E" w:rsidRPr="008A272E">
        <w:rPr>
          <w:lang w:val="pt-PT"/>
        </w:rPr>
        <w:t xml:space="preserve">), 7.41 (d, </w:t>
      </w:r>
      <w:r w:rsidR="008A272E" w:rsidRPr="008A272E">
        <w:rPr>
          <w:i/>
          <w:lang w:val="pt-PT"/>
        </w:rPr>
        <w:t>J</w:t>
      </w:r>
      <w:r w:rsidR="008A272E" w:rsidRPr="008A272E">
        <w:rPr>
          <w:vertAlign w:val="subscript"/>
          <w:lang w:val="pt-PT"/>
        </w:rPr>
        <w:t xml:space="preserve">H,H </w:t>
      </w:r>
      <w:r w:rsidR="008A272E" w:rsidRPr="008A272E">
        <w:rPr>
          <w:lang w:val="pt-PT"/>
        </w:rPr>
        <w:t xml:space="preserve">= 8.5 Hz, 4H, </w:t>
      </w:r>
      <w:r w:rsidR="008A272E" w:rsidRPr="008A272E">
        <w:rPr>
          <w:bCs/>
          <w:lang w:val="pt-PT"/>
        </w:rPr>
        <w:t>H</w:t>
      </w:r>
      <w:r w:rsidR="008A272E" w:rsidRPr="008A272E">
        <w:rPr>
          <w:bCs/>
          <w:vertAlign w:val="superscript"/>
          <w:lang w:val="pt-PT"/>
        </w:rPr>
        <w:t>14</w:t>
      </w:r>
      <w:r w:rsidR="008A272E" w:rsidRPr="008A272E">
        <w:rPr>
          <w:lang w:val="pt-PT"/>
        </w:rPr>
        <w:t xml:space="preserve">), 7.67 (d, </w:t>
      </w:r>
      <w:r w:rsidR="008A272E" w:rsidRPr="008A272E">
        <w:rPr>
          <w:i/>
          <w:lang w:val="pt-PT"/>
        </w:rPr>
        <w:t>J</w:t>
      </w:r>
      <w:r w:rsidR="008A272E" w:rsidRPr="008A272E">
        <w:rPr>
          <w:vertAlign w:val="subscript"/>
          <w:lang w:val="pt-PT"/>
        </w:rPr>
        <w:t xml:space="preserve">H,H </w:t>
      </w:r>
      <w:r w:rsidR="008A272E" w:rsidRPr="008A272E">
        <w:rPr>
          <w:lang w:val="pt-PT"/>
        </w:rPr>
        <w:t xml:space="preserve">= 6.9 Hz, 2H, </w:t>
      </w:r>
      <w:r w:rsidR="008A272E" w:rsidRPr="008A272E">
        <w:rPr>
          <w:bCs/>
          <w:lang w:val="pt-PT"/>
        </w:rPr>
        <w:t>H</w:t>
      </w:r>
      <w:r w:rsidR="008A272E" w:rsidRPr="008A272E">
        <w:rPr>
          <w:bCs/>
          <w:vertAlign w:val="superscript"/>
          <w:lang w:val="pt-PT"/>
        </w:rPr>
        <w:t>5</w:t>
      </w:r>
      <w:r w:rsidR="008A272E" w:rsidRPr="008A272E">
        <w:rPr>
          <w:lang w:val="pt-PT"/>
        </w:rPr>
        <w:t>), 7.74 (s, 2 H, N</w:t>
      </w:r>
      <w:r w:rsidR="008A272E" w:rsidRPr="008A272E">
        <w:rPr>
          <w:bCs/>
          <w:lang w:val="pt-PT"/>
        </w:rPr>
        <w:t>−</w:t>
      </w:r>
      <w:r w:rsidR="008A272E" w:rsidRPr="008A272E">
        <w:rPr>
          <w:lang w:val="pt-PT"/>
        </w:rPr>
        <w:t xml:space="preserve">H), 7.87 (t, </w:t>
      </w:r>
      <w:r w:rsidR="008A272E" w:rsidRPr="008A272E">
        <w:rPr>
          <w:i/>
          <w:lang w:val="pt-PT"/>
        </w:rPr>
        <w:t>J</w:t>
      </w:r>
      <w:r w:rsidR="008A272E" w:rsidRPr="008A272E">
        <w:rPr>
          <w:vertAlign w:val="subscript"/>
          <w:lang w:val="pt-PT"/>
        </w:rPr>
        <w:t xml:space="preserve">H,H </w:t>
      </w:r>
      <w:r w:rsidR="008A272E" w:rsidRPr="008A272E">
        <w:rPr>
          <w:lang w:val="pt-PT"/>
        </w:rPr>
        <w:t xml:space="preserve">= 8.2 Hz, 2H, </w:t>
      </w:r>
      <w:r w:rsidR="008A272E" w:rsidRPr="008A272E">
        <w:rPr>
          <w:bCs/>
          <w:lang w:val="pt-PT"/>
        </w:rPr>
        <w:t>H</w:t>
      </w:r>
      <w:r w:rsidR="008A272E" w:rsidRPr="008A272E">
        <w:rPr>
          <w:bCs/>
          <w:vertAlign w:val="superscript"/>
          <w:lang w:val="pt-PT"/>
        </w:rPr>
        <w:t>9</w:t>
      </w:r>
      <w:r w:rsidR="008A272E" w:rsidRPr="008A272E">
        <w:rPr>
          <w:lang w:val="pt-PT"/>
        </w:rPr>
        <w:t xml:space="preserve">), 7.93 (d, </w:t>
      </w:r>
      <w:r w:rsidR="008A272E" w:rsidRPr="008A272E">
        <w:rPr>
          <w:i/>
          <w:lang w:val="pt-PT"/>
        </w:rPr>
        <w:t>J</w:t>
      </w:r>
      <w:r w:rsidR="008A272E" w:rsidRPr="008A272E">
        <w:rPr>
          <w:vertAlign w:val="subscript"/>
          <w:lang w:val="pt-PT"/>
        </w:rPr>
        <w:t xml:space="preserve">H,H </w:t>
      </w:r>
      <w:r w:rsidR="008A272E" w:rsidRPr="008A272E">
        <w:rPr>
          <w:lang w:val="pt-PT"/>
        </w:rPr>
        <w:t xml:space="preserve">= 7.3 Hz, 2H, </w:t>
      </w:r>
      <w:r w:rsidR="008A272E" w:rsidRPr="008A272E">
        <w:rPr>
          <w:bCs/>
          <w:lang w:val="pt-PT"/>
        </w:rPr>
        <w:t>H</w:t>
      </w:r>
      <w:r w:rsidR="008A272E" w:rsidRPr="008A272E">
        <w:rPr>
          <w:bCs/>
          <w:vertAlign w:val="superscript"/>
          <w:lang w:val="pt-PT"/>
        </w:rPr>
        <w:t>8</w:t>
      </w:r>
      <w:r w:rsidR="008A272E" w:rsidRPr="008A272E">
        <w:rPr>
          <w:lang w:val="pt-PT"/>
        </w:rPr>
        <w:t xml:space="preserve">), 9.08 (d, </w:t>
      </w:r>
      <w:r w:rsidR="008A272E" w:rsidRPr="008A272E">
        <w:rPr>
          <w:i/>
          <w:lang w:val="pt-PT"/>
        </w:rPr>
        <w:t>J</w:t>
      </w:r>
      <w:r w:rsidR="008A272E" w:rsidRPr="008A272E">
        <w:rPr>
          <w:vertAlign w:val="subscript"/>
          <w:lang w:val="pt-PT"/>
        </w:rPr>
        <w:t xml:space="preserve">H,H </w:t>
      </w:r>
      <w:r w:rsidR="008A272E" w:rsidRPr="008A272E">
        <w:rPr>
          <w:lang w:val="pt-PT"/>
        </w:rPr>
        <w:t xml:space="preserve">= 5.3 Hz, 2H, </w:t>
      </w:r>
      <w:r w:rsidR="008A272E" w:rsidRPr="008A272E">
        <w:rPr>
          <w:bCs/>
          <w:lang w:val="pt-PT"/>
        </w:rPr>
        <w:t>H</w:t>
      </w:r>
      <w:r w:rsidR="008A272E" w:rsidRPr="008A272E">
        <w:rPr>
          <w:bCs/>
          <w:vertAlign w:val="superscript"/>
          <w:lang w:val="pt-PT"/>
        </w:rPr>
        <w:t>11</w:t>
      </w:r>
      <w:r w:rsidR="008A272E" w:rsidRPr="008A272E">
        <w:rPr>
          <w:lang w:val="pt-PT"/>
        </w:rPr>
        <w:t xml:space="preserve">). </w:t>
      </w:r>
      <w:r w:rsidR="008A272E" w:rsidRPr="008A272E">
        <w:rPr>
          <w:vertAlign w:val="superscript"/>
          <w:lang w:val="pt-PT"/>
        </w:rPr>
        <w:t>13</w:t>
      </w:r>
      <w:r w:rsidR="008A272E" w:rsidRPr="008A272E">
        <w:rPr>
          <w:lang w:val="pt-PT"/>
        </w:rPr>
        <w:t>C{</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119.59 (C</w:t>
      </w:r>
      <w:r w:rsidR="008A272E" w:rsidRPr="008A272E">
        <w:rPr>
          <w:vertAlign w:val="superscript"/>
          <w:lang w:val="pt-PT"/>
        </w:rPr>
        <w:t>8</w:t>
      </w:r>
      <w:r w:rsidR="008A272E" w:rsidRPr="008A272E">
        <w:rPr>
          <w:lang w:val="pt-PT"/>
        </w:rPr>
        <w:t>), 121.22 (C</w:t>
      </w:r>
      <w:r w:rsidR="008A272E" w:rsidRPr="008A272E">
        <w:rPr>
          <w:vertAlign w:val="superscript"/>
          <w:lang w:val="pt-PT"/>
        </w:rPr>
        <w:t>13</w:t>
      </w:r>
      <w:r w:rsidR="008A272E" w:rsidRPr="008A272E">
        <w:rPr>
          <w:lang w:val="pt-PT"/>
        </w:rPr>
        <w:t>), 122.55 (C</w:t>
      </w:r>
      <w:r w:rsidR="008A272E" w:rsidRPr="008A272E">
        <w:rPr>
          <w:vertAlign w:val="superscript"/>
          <w:lang w:val="pt-PT"/>
        </w:rPr>
        <w:t>4</w:t>
      </w:r>
      <w:r w:rsidR="008A272E" w:rsidRPr="008A272E">
        <w:rPr>
          <w:lang w:val="pt-PT"/>
        </w:rPr>
        <w:t>), 124.08 (C</w:t>
      </w:r>
      <w:r w:rsidR="008A272E" w:rsidRPr="008A272E">
        <w:rPr>
          <w:vertAlign w:val="superscript"/>
          <w:lang w:val="pt-PT"/>
        </w:rPr>
        <w:t>10</w:t>
      </w:r>
      <w:r w:rsidR="008A272E" w:rsidRPr="008A272E">
        <w:rPr>
          <w:lang w:val="pt-PT"/>
        </w:rPr>
        <w:t>), 124.67 (C</w:t>
      </w:r>
      <w:r w:rsidR="008A272E" w:rsidRPr="008A272E">
        <w:rPr>
          <w:vertAlign w:val="superscript"/>
          <w:lang w:val="pt-PT"/>
        </w:rPr>
        <w:t>5</w:t>
      </w:r>
      <w:r w:rsidR="008A272E" w:rsidRPr="008A272E">
        <w:rPr>
          <w:lang w:val="pt-PT"/>
        </w:rPr>
        <w:t>), 126.84 (C</w:t>
      </w:r>
      <w:r w:rsidR="008A272E" w:rsidRPr="008A272E">
        <w:rPr>
          <w:vertAlign w:val="superscript"/>
          <w:lang w:val="pt-PT"/>
        </w:rPr>
        <w:t>15</w:t>
      </w:r>
      <w:r w:rsidR="008A272E" w:rsidRPr="008A272E">
        <w:rPr>
          <w:lang w:val="pt-PT"/>
        </w:rPr>
        <w:t>), 130.20 (C</w:t>
      </w:r>
      <w:r w:rsidR="008A272E" w:rsidRPr="008A272E">
        <w:rPr>
          <w:vertAlign w:val="superscript"/>
          <w:lang w:val="pt-PT"/>
        </w:rPr>
        <w:t>2</w:t>
      </w:r>
      <w:r w:rsidR="008A272E" w:rsidRPr="008A272E">
        <w:rPr>
          <w:lang w:val="pt-PT"/>
        </w:rPr>
        <w:t>), 131.30 (C</w:t>
      </w:r>
      <w:r w:rsidR="008A272E" w:rsidRPr="008A272E">
        <w:rPr>
          <w:vertAlign w:val="superscript"/>
          <w:lang w:val="pt-PT"/>
        </w:rPr>
        <w:t>3</w:t>
      </w:r>
      <w:r w:rsidR="008A272E" w:rsidRPr="008A272E">
        <w:rPr>
          <w:lang w:val="pt-PT"/>
        </w:rPr>
        <w:t>), 133.19 (C</w:t>
      </w:r>
      <w:r w:rsidR="008A272E" w:rsidRPr="008A272E">
        <w:rPr>
          <w:vertAlign w:val="superscript"/>
          <w:lang w:val="pt-PT"/>
        </w:rPr>
        <w:t>14</w:t>
      </w:r>
      <w:r w:rsidR="008A272E" w:rsidRPr="008A272E">
        <w:rPr>
          <w:lang w:val="pt-PT"/>
        </w:rPr>
        <w:t>), 134.76 (C</w:t>
      </w:r>
      <w:r w:rsidR="008A272E" w:rsidRPr="008A272E">
        <w:rPr>
          <w:vertAlign w:val="superscript"/>
          <w:lang w:val="pt-PT"/>
        </w:rPr>
        <w:t>16</w:t>
      </w:r>
      <w:r w:rsidR="008A272E" w:rsidRPr="008A272E">
        <w:rPr>
          <w:lang w:val="pt-PT"/>
        </w:rPr>
        <w:t>), 137.00 (C</w:t>
      </w:r>
      <w:r w:rsidR="008A272E" w:rsidRPr="008A272E">
        <w:rPr>
          <w:vertAlign w:val="superscript"/>
          <w:lang w:val="pt-PT"/>
        </w:rPr>
        <w:t>9</w:t>
      </w:r>
      <w:r w:rsidR="008A272E" w:rsidRPr="008A272E">
        <w:rPr>
          <w:lang w:val="pt-PT"/>
        </w:rPr>
        <w:t>), 144.17 (C</w:t>
      </w:r>
      <w:r w:rsidR="008A272E" w:rsidRPr="008A272E">
        <w:rPr>
          <w:vertAlign w:val="superscript"/>
          <w:lang w:val="pt-PT"/>
        </w:rPr>
        <w:t>6</w:t>
      </w:r>
      <w:r w:rsidR="008A272E" w:rsidRPr="008A272E">
        <w:rPr>
          <w:lang w:val="pt-PT"/>
        </w:rPr>
        <w:t>), 152.56 (C</w:t>
      </w:r>
      <w:r w:rsidR="008A272E" w:rsidRPr="008A272E">
        <w:rPr>
          <w:vertAlign w:val="superscript"/>
          <w:lang w:val="pt-PT"/>
        </w:rPr>
        <w:t>11</w:t>
      </w:r>
      <w:r w:rsidR="008A272E" w:rsidRPr="008A272E">
        <w:rPr>
          <w:lang w:val="pt-PT"/>
        </w:rPr>
        <w:t>), 164.90 (C</w:t>
      </w:r>
      <w:r w:rsidR="008A272E" w:rsidRPr="008A272E">
        <w:rPr>
          <w:vertAlign w:val="superscript"/>
          <w:lang w:val="pt-PT"/>
        </w:rPr>
        <w:t>1</w:t>
      </w:r>
      <w:r w:rsidR="008A272E" w:rsidRPr="008A272E">
        <w:rPr>
          <w:lang w:val="pt-PT"/>
        </w:rPr>
        <w:t>), 168.42 (C</w:t>
      </w:r>
      <w:r w:rsidR="008A272E" w:rsidRPr="008A272E">
        <w:rPr>
          <w:vertAlign w:val="superscript"/>
          <w:lang w:val="pt-PT"/>
        </w:rPr>
        <w:t>7</w:t>
      </w:r>
      <w:r w:rsidR="008A272E" w:rsidRPr="008A272E">
        <w:rPr>
          <w:lang w:val="pt-PT"/>
        </w:rPr>
        <w:t>), 194.16 (C</w:t>
      </w:r>
      <w:r w:rsidR="008A272E" w:rsidRPr="008A272E">
        <w:rPr>
          <w:vertAlign w:val="superscript"/>
          <w:lang w:val="pt-PT"/>
        </w:rPr>
        <w:t>12</w:t>
      </w:r>
      <w:r w:rsidR="008A272E" w:rsidRPr="008A272E">
        <w:rPr>
          <w:lang w:val="pt-PT"/>
        </w:rPr>
        <w:t xml:space="preserve">). </w:t>
      </w:r>
      <w:r w:rsidR="008A272E" w:rsidRPr="008A272E">
        <w:rPr>
          <w:lang w:val="en-US"/>
        </w:rPr>
        <w:t>IR (KBr, selected bands, cm</w:t>
      </w:r>
      <w:r w:rsidR="008A272E" w:rsidRPr="008A272E">
        <w:rPr>
          <w:vertAlign w:val="superscript"/>
          <w:lang w:val="en-US"/>
        </w:rPr>
        <w:t>–1</w:t>
      </w:r>
      <w:r w:rsidR="008A272E" w:rsidRPr="008A272E">
        <w:rPr>
          <w:lang w:val="en-US"/>
        </w:rPr>
        <w:t xml:space="preserve">): 3250 (m), 3339 (m), 3445 (m) ν(N−H). </w:t>
      </w:r>
      <w:r w:rsidR="008A272E" w:rsidRPr="008A272E">
        <w:rPr>
          <w:bCs/>
          <w:lang w:val="en-US"/>
        </w:rPr>
        <w:t>HR</w:t>
      </w:r>
      <w:r w:rsidR="008A272E" w:rsidRPr="008A272E">
        <w:rPr>
          <w:lang w:val="en-US"/>
        </w:rPr>
        <w:t>ESI</w:t>
      </w:r>
      <w:r w:rsidR="008A272E" w:rsidRPr="008A272E">
        <w:rPr>
          <w:vertAlign w:val="superscript"/>
          <w:lang w:val="en-US"/>
        </w:rPr>
        <w:t>+</w:t>
      </w:r>
      <w:r w:rsidR="008A272E" w:rsidRPr="008A272E">
        <w:rPr>
          <w:lang w:val="en-US"/>
        </w:rPr>
        <w:t xml:space="preserve">-MS, </w:t>
      </w:r>
      <w:r w:rsidR="008A272E" w:rsidRPr="008A272E">
        <w:rPr>
          <w:i/>
          <w:lang w:val="en-US"/>
        </w:rPr>
        <w:t>m/z</w:t>
      </w:r>
      <w:r w:rsidR="008A272E" w:rsidRPr="008A272E">
        <w:rPr>
          <w:lang w:val="en-US"/>
        </w:rPr>
        <w:t>: calcd. for C</w:t>
      </w:r>
      <w:r w:rsidR="008A272E" w:rsidRPr="008A272E">
        <w:rPr>
          <w:vertAlign w:val="subscript"/>
          <w:lang w:val="en-US"/>
        </w:rPr>
        <w:t>36</w:t>
      </w:r>
      <w:r w:rsidR="008A272E" w:rsidRPr="008A272E">
        <w:rPr>
          <w:lang w:val="en-US"/>
        </w:rPr>
        <w:t>H</w:t>
      </w:r>
      <w:r w:rsidR="008A272E" w:rsidRPr="008A272E">
        <w:rPr>
          <w:vertAlign w:val="subscript"/>
          <w:lang w:val="en-US"/>
        </w:rPr>
        <w:t>30</w:t>
      </w:r>
      <w:r w:rsidR="008A272E" w:rsidRPr="008A272E">
        <w:rPr>
          <w:lang w:val="en-US"/>
        </w:rPr>
        <w:t>N</w:t>
      </w:r>
      <w:r w:rsidR="008A272E" w:rsidRPr="008A272E">
        <w:rPr>
          <w:vertAlign w:val="subscript"/>
          <w:lang w:val="en-US"/>
        </w:rPr>
        <w:t>6</w:t>
      </w:r>
      <w:r w:rsidR="008A272E" w:rsidRPr="008A272E">
        <w:rPr>
          <w:lang w:val="en-US"/>
        </w:rPr>
        <w:t>Br</w:t>
      </w:r>
      <w:r w:rsidR="008A272E" w:rsidRPr="008A272E">
        <w:rPr>
          <w:vertAlign w:val="subscript"/>
          <w:lang w:val="en-US"/>
        </w:rPr>
        <w:t>2</w:t>
      </w:r>
      <w:r w:rsidR="008A272E" w:rsidRPr="008A272E">
        <w:rPr>
          <w:lang w:val="en-US"/>
        </w:rPr>
        <w:t>Ir</w:t>
      </w:r>
      <w:r w:rsidR="008A272E" w:rsidRPr="008A272E">
        <w:rPr>
          <w:vertAlign w:val="superscript"/>
          <w:lang w:val="en-US"/>
        </w:rPr>
        <w:t>+</w:t>
      </w:r>
      <w:r w:rsidR="008A272E" w:rsidRPr="008A272E">
        <w:rPr>
          <w:lang w:val="en-US"/>
        </w:rPr>
        <w:t xml:space="preserve"> 899.0502, found 899.0480 [M – OTf]</w:t>
      </w:r>
      <w:r w:rsidR="008A272E" w:rsidRPr="008A272E">
        <w:rPr>
          <w:vertAlign w:val="superscript"/>
          <w:lang w:val="en-US"/>
        </w:rPr>
        <w:t>+</w:t>
      </w:r>
      <w:r w:rsidR="008A272E" w:rsidRPr="008A272E">
        <w:rPr>
          <w:lang w:val="en-US"/>
        </w:rPr>
        <w:t>. Anal. calcd for: C</w:t>
      </w:r>
      <w:r w:rsidR="008A272E" w:rsidRPr="008A272E">
        <w:rPr>
          <w:vertAlign w:val="subscript"/>
          <w:lang w:val="en-US"/>
        </w:rPr>
        <w:t>37</w:t>
      </w:r>
      <w:r w:rsidR="008A272E" w:rsidRPr="008A272E">
        <w:rPr>
          <w:lang w:val="en-US"/>
        </w:rPr>
        <w:t>H</w:t>
      </w:r>
      <w:r w:rsidR="008A272E" w:rsidRPr="008A272E">
        <w:rPr>
          <w:vertAlign w:val="subscript"/>
          <w:lang w:val="en-US"/>
        </w:rPr>
        <w:t>30</w:t>
      </w:r>
      <w:r w:rsidR="008A272E" w:rsidRPr="008A272E">
        <w:rPr>
          <w:lang w:val="en-US"/>
        </w:rPr>
        <w:t>N</w:t>
      </w:r>
      <w:r w:rsidR="008A272E" w:rsidRPr="008A272E">
        <w:rPr>
          <w:vertAlign w:val="subscript"/>
          <w:lang w:val="en-US"/>
        </w:rPr>
        <w:t>6</w:t>
      </w:r>
      <w:r w:rsidR="008A272E" w:rsidRPr="008A272E">
        <w:rPr>
          <w:lang w:val="en-US"/>
        </w:rPr>
        <w:t>Br</w:t>
      </w:r>
      <w:r w:rsidR="008A272E" w:rsidRPr="008A272E">
        <w:rPr>
          <w:vertAlign w:val="subscript"/>
          <w:lang w:val="en-US"/>
        </w:rPr>
        <w:t>2</w:t>
      </w:r>
      <w:r w:rsidR="008A272E" w:rsidRPr="008A272E">
        <w:rPr>
          <w:lang w:val="en-US"/>
        </w:rPr>
        <w:t>IrF</w:t>
      </w:r>
      <w:r w:rsidR="008A272E" w:rsidRPr="008A272E">
        <w:rPr>
          <w:vertAlign w:val="subscript"/>
          <w:lang w:val="en-US"/>
        </w:rPr>
        <w:t>3</w:t>
      </w:r>
      <w:r w:rsidR="008A272E" w:rsidRPr="008A272E">
        <w:rPr>
          <w:lang w:val="en-US"/>
        </w:rPr>
        <w:t>SO</w:t>
      </w:r>
      <w:r w:rsidR="008A272E" w:rsidRPr="008A272E">
        <w:rPr>
          <w:vertAlign w:val="subscript"/>
          <w:lang w:val="en-US"/>
        </w:rPr>
        <w:t>3</w:t>
      </w:r>
      <w:r w:rsidR="008A272E" w:rsidRPr="008A272E">
        <w:rPr>
          <w:lang w:val="en-US"/>
        </w:rPr>
        <w:t>: C, 42.41; H, 2.89; N, 8.02, found: C, 42.27; H, 2.93, N, 7.94. Λ</w:t>
      </w:r>
      <w:r w:rsidR="008A272E" w:rsidRPr="008A272E">
        <w:rPr>
          <w:vertAlign w:val="subscript"/>
          <w:lang w:val="en-US"/>
        </w:rPr>
        <w:t>m</w:t>
      </w:r>
      <w:r w:rsidR="008A272E" w:rsidRPr="008A272E">
        <w:rPr>
          <w:lang w:val="en-US"/>
        </w:rPr>
        <w:t xml:space="preserve"> = 139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xml:space="preserve">. TG/DTA: 161–328 °C (weight loss 11%), 328–541 °C (weight loss 58%). </w:t>
      </w:r>
    </w:p>
    <w:p w14:paraId="0817E512" w14:textId="77777777" w:rsidR="008A272E" w:rsidRPr="008A272E" w:rsidRDefault="008F3DE7" w:rsidP="008A272E">
      <w:pPr>
        <w:pStyle w:val="RSCB02ArticleText"/>
        <w:ind w:firstLine="284"/>
        <w:rPr>
          <w:lang w:val="en-US"/>
        </w:rPr>
      </w:pPr>
      <w:r>
        <w:object w:dxaOrig="1440" w:dyaOrig="1440" w14:anchorId="014A15E0">
          <v:shape id="_x0000_s1034" type="#_x0000_t75" alt="" style="position:absolute;left:0;text-align:left;margin-left:0;margin-top:6.15pt;width:95.35pt;height:75.75pt;z-index:251675648;mso-wrap-edited:f;mso-width-percent:0;mso-height-percent:0;mso-width-percent:0;mso-height-percent:0">
            <v:imagedata r:id="rId39" o:title=""/>
            <w10:wrap type="square"/>
          </v:shape>
          <o:OLEObject Type="Embed" ProgID="MDLDrawOLE.MDLDrawObject.1" ShapeID="_x0000_s1034" DrawAspect="Content" ObjectID="_1619104483" r:id="rId40"/>
        </w:object>
      </w:r>
      <w:r w:rsidR="008A272E" w:rsidRPr="008A272E">
        <w:rPr>
          <w:lang w:val="en-US"/>
        </w:rPr>
        <w:t>[</w:t>
      </w:r>
      <w:r w:rsidR="008A272E" w:rsidRPr="008A272E">
        <w:rPr>
          <w:b/>
          <w:lang w:val="en-US"/>
        </w:rPr>
        <w:t>5d</w:t>
      </w:r>
      <w:r w:rsidR="008A272E" w:rsidRPr="008A272E">
        <w:rPr>
          <w:lang w:val="en-US"/>
        </w:rPr>
        <w:t xml:space="preserve">](OTf). Yield 18.9 mg (81%), pale yellow solid. </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xml:space="preserve">): 6.34 (d, </w:t>
      </w:r>
      <w:r w:rsidR="008A272E" w:rsidRPr="008A272E">
        <w:rPr>
          <w:i/>
          <w:lang w:val="pt-PT"/>
        </w:rPr>
        <w:t>J</w:t>
      </w:r>
      <w:r w:rsidR="008A272E" w:rsidRPr="008A272E">
        <w:rPr>
          <w:vertAlign w:val="subscript"/>
          <w:lang w:val="pt-PT"/>
        </w:rPr>
        <w:t xml:space="preserve">H,H </w:t>
      </w:r>
      <w:r w:rsidR="008A272E" w:rsidRPr="008A272E">
        <w:rPr>
          <w:lang w:val="pt-PT"/>
        </w:rPr>
        <w:t xml:space="preserve">= 7.0 Hz, 2H, </w:t>
      </w:r>
      <w:r w:rsidR="008A272E" w:rsidRPr="008A272E">
        <w:rPr>
          <w:bCs/>
          <w:lang w:val="pt-PT"/>
        </w:rPr>
        <w:t>H</w:t>
      </w:r>
      <w:r w:rsidR="008A272E" w:rsidRPr="008A272E">
        <w:rPr>
          <w:bCs/>
          <w:vertAlign w:val="superscript"/>
          <w:lang w:val="pt-PT"/>
        </w:rPr>
        <w:t>2</w:t>
      </w:r>
      <w:r w:rsidR="008A272E" w:rsidRPr="008A272E">
        <w:rPr>
          <w:lang w:val="pt-PT"/>
        </w:rPr>
        <w:t xml:space="preserve">), 6.67 (d, </w:t>
      </w:r>
      <w:r w:rsidR="008A272E" w:rsidRPr="008A272E">
        <w:rPr>
          <w:i/>
          <w:lang w:val="pt-PT"/>
        </w:rPr>
        <w:t>J</w:t>
      </w:r>
      <w:r w:rsidR="008A272E" w:rsidRPr="008A272E">
        <w:rPr>
          <w:vertAlign w:val="subscript"/>
          <w:lang w:val="pt-PT"/>
        </w:rPr>
        <w:t xml:space="preserve">H,H </w:t>
      </w:r>
      <w:r w:rsidR="008A272E" w:rsidRPr="008A272E">
        <w:rPr>
          <w:lang w:val="pt-PT"/>
        </w:rPr>
        <w:t xml:space="preserve">= 8.1 Hz, 4H, </w:t>
      </w:r>
      <w:r w:rsidR="008A272E" w:rsidRPr="008A272E">
        <w:rPr>
          <w:bCs/>
          <w:lang w:val="pt-PT"/>
        </w:rPr>
        <w:t>H</w:t>
      </w:r>
      <w:r w:rsidR="008A272E" w:rsidRPr="008A272E">
        <w:rPr>
          <w:bCs/>
          <w:vertAlign w:val="superscript"/>
          <w:lang w:val="pt-PT"/>
        </w:rPr>
        <w:t>15</w:t>
      </w:r>
      <w:r w:rsidR="008A272E" w:rsidRPr="008A272E">
        <w:rPr>
          <w:lang w:val="pt-PT"/>
        </w:rPr>
        <w:t>), 6.93</w:t>
      </w:r>
      <w:r w:rsidR="008A272E" w:rsidRPr="008A272E">
        <w:rPr>
          <w:bCs/>
          <w:lang w:val="pt-PT"/>
        </w:rPr>
        <w:t>−</w:t>
      </w:r>
      <w:r w:rsidR="008A272E" w:rsidRPr="008A272E">
        <w:rPr>
          <w:lang w:val="pt-PT"/>
        </w:rPr>
        <w:t xml:space="preserve">7.01 (m, 6H, </w:t>
      </w:r>
      <w:r w:rsidR="008A272E" w:rsidRPr="008A272E">
        <w:rPr>
          <w:bCs/>
          <w:lang w:val="pt-PT"/>
        </w:rPr>
        <w:t>H</w:t>
      </w:r>
      <w:r w:rsidR="008A272E" w:rsidRPr="008A272E">
        <w:rPr>
          <w:bCs/>
          <w:vertAlign w:val="superscript"/>
          <w:lang w:val="pt-PT"/>
        </w:rPr>
        <w:t>3</w:t>
      </w:r>
      <w:r w:rsidR="008A272E" w:rsidRPr="008A272E">
        <w:rPr>
          <w:bCs/>
          <w:lang w:val="pt-PT"/>
        </w:rPr>
        <w:t>, H</w:t>
      </w:r>
      <w:r w:rsidR="008A272E" w:rsidRPr="008A272E">
        <w:rPr>
          <w:bCs/>
          <w:vertAlign w:val="superscript"/>
          <w:lang w:val="pt-PT"/>
        </w:rPr>
        <w:t>4</w:t>
      </w:r>
      <w:r w:rsidR="008A272E" w:rsidRPr="008A272E">
        <w:rPr>
          <w:bCs/>
          <w:lang w:val="pt-PT"/>
        </w:rPr>
        <w:t xml:space="preserve"> and</w:t>
      </w:r>
      <w:r w:rsidR="008A272E" w:rsidRPr="008A272E">
        <w:rPr>
          <w:lang w:val="pt-PT"/>
        </w:rPr>
        <w:t xml:space="preserve"> N</w:t>
      </w:r>
      <w:r w:rsidR="008A272E" w:rsidRPr="008A272E">
        <w:rPr>
          <w:bCs/>
          <w:lang w:val="pt-PT"/>
        </w:rPr>
        <w:t>−</w:t>
      </w:r>
      <w:r w:rsidR="008A272E" w:rsidRPr="008A272E">
        <w:rPr>
          <w:lang w:val="pt-PT"/>
        </w:rPr>
        <w:t>H), 7.26 (s, 2H, N</w:t>
      </w:r>
      <w:r w:rsidR="008A272E" w:rsidRPr="008A272E">
        <w:rPr>
          <w:bCs/>
          <w:lang w:val="pt-PT"/>
        </w:rPr>
        <w:t>−</w:t>
      </w:r>
      <w:r w:rsidR="008A272E" w:rsidRPr="008A272E">
        <w:rPr>
          <w:lang w:val="pt-PT"/>
        </w:rPr>
        <w:t xml:space="preserve">H), 7.33 (t, </w:t>
      </w:r>
      <w:r w:rsidR="008A272E" w:rsidRPr="008A272E">
        <w:rPr>
          <w:i/>
          <w:lang w:val="pt-PT"/>
        </w:rPr>
        <w:t>J</w:t>
      </w:r>
      <w:r w:rsidR="008A272E" w:rsidRPr="008A272E">
        <w:rPr>
          <w:vertAlign w:val="subscript"/>
          <w:lang w:val="pt-PT"/>
        </w:rPr>
        <w:t xml:space="preserve">H,H </w:t>
      </w:r>
      <w:r w:rsidR="008A272E" w:rsidRPr="008A272E">
        <w:rPr>
          <w:lang w:val="pt-PT"/>
        </w:rPr>
        <w:t xml:space="preserve">= 6.4 Hz, 2H, </w:t>
      </w:r>
      <w:r w:rsidR="008A272E" w:rsidRPr="008A272E">
        <w:rPr>
          <w:bCs/>
          <w:lang w:val="pt-PT"/>
        </w:rPr>
        <w:t>H</w:t>
      </w:r>
      <w:r w:rsidR="008A272E" w:rsidRPr="008A272E">
        <w:rPr>
          <w:bCs/>
          <w:vertAlign w:val="superscript"/>
          <w:lang w:val="pt-PT"/>
        </w:rPr>
        <w:t>10</w:t>
      </w:r>
      <w:r w:rsidR="008A272E" w:rsidRPr="008A272E">
        <w:rPr>
          <w:lang w:val="pt-PT"/>
        </w:rPr>
        <w:t xml:space="preserve">), 7.62 (d, </w:t>
      </w:r>
      <w:r w:rsidR="008A272E" w:rsidRPr="008A272E">
        <w:rPr>
          <w:i/>
          <w:lang w:val="pt-PT"/>
        </w:rPr>
        <w:t>J</w:t>
      </w:r>
      <w:r w:rsidR="008A272E" w:rsidRPr="008A272E">
        <w:rPr>
          <w:vertAlign w:val="subscript"/>
          <w:lang w:val="pt-PT"/>
        </w:rPr>
        <w:t xml:space="preserve">H,H </w:t>
      </w:r>
      <w:r w:rsidR="008A272E" w:rsidRPr="008A272E">
        <w:rPr>
          <w:lang w:val="pt-PT"/>
        </w:rPr>
        <w:t xml:space="preserve">= 7.9 Hz, 4H, </w:t>
      </w:r>
      <w:r w:rsidR="008A272E" w:rsidRPr="008A272E">
        <w:rPr>
          <w:bCs/>
          <w:lang w:val="pt-PT"/>
        </w:rPr>
        <w:t>H</w:t>
      </w:r>
      <w:r w:rsidR="008A272E" w:rsidRPr="008A272E">
        <w:rPr>
          <w:bCs/>
          <w:vertAlign w:val="superscript"/>
          <w:lang w:val="pt-PT"/>
        </w:rPr>
        <w:t>14</w:t>
      </w:r>
      <w:r w:rsidR="008A272E" w:rsidRPr="008A272E">
        <w:rPr>
          <w:lang w:val="pt-PT"/>
        </w:rPr>
        <w:t xml:space="preserve">), 7.67 (d, </w:t>
      </w:r>
      <w:r w:rsidR="008A272E" w:rsidRPr="008A272E">
        <w:rPr>
          <w:i/>
          <w:lang w:val="pt-PT"/>
        </w:rPr>
        <w:t>J</w:t>
      </w:r>
      <w:r w:rsidR="008A272E" w:rsidRPr="008A272E">
        <w:rPr>
          <w:vertAlign w:val="subscript"/>
          <w:lang w:val="pt-PT"/>
        </w:rPr>
        <w:t xml:space="preserve">H,H </w:t>
      </w:r>
      <w:r w:rsidR="008A272E" w:rsidRPr="008A272E">
        <w:rPr>
          <w:lang w:val="pt-PT"/>
        </w:rPr>
        <w:t xml:space="preserve">= 7.3 Hz, 2H, </w:t>
      </w:r>
      <w:r w:rsidR="008A272E" w:rsidRPr="008A272E">
        <w:rPr>
          <w:bCs/>
          <w:lang w:val="pt-PT"/>
        </w:rPr>
        <w:t>H</w:t>
      </w:r>
      <w:r w:rsidR="008A272E" w:rsidRPr="008A272E">
        <w:rPr>
          <w:bCs/>
          <w:vertAlign w:val="superscript"/>
          <w:lang w:val="pt-PT"/>
        </w:rPr>
        <w:t>5</w:t>
      </w:r>
      <w:r w:rsidR="008A272E" w:rsidRPr="008A272E">
        <w:rPr>
          <w:lang w:val="pt-PT"/>
        </w:rPr>
        <w:t>), 7.72 (s, 2H, N</w:t>
      </w:r>
      <w:r w:rsidR="008A272E" w:rsidRPr="008A272E">
        <w:rPr>
          <w:bCs/>
          <w:lang w:val="pt-PT"/>
        </w:rPr>
        <w:t>−</w:t>
      </w:r>
      <w:r w:rsidR="008A272E" w:rsidRPr="008A272E">
        <w:rPr>
          <w:lang w:val="pt-PT"/>
        </w:rPr>
        <w:t xml:space="preserve">H), 7.89 (t, </w:t>
      </w:r>
      <w:r w:rsidR="008A272E" w:rsidRPr="008A272E">
        <w:rPr>
          <w:i/>
          <w:lang w:val="pt-PT"/>
        </w:rPr>
        <w:t>J</w:t>
      </w:r>
      <w:r w:rsidR="008A272E" w:rsidRPr="008A272E">
        <w:rPr>
          <w:vertAlign w:val="subscript"/>
          <w:lang w:val="pt-PT"/>
        </w:rPr>
        <w:t xml:space="preserve">H,H </w:t>
      </w:r>
      <w:r w:rsidR="008A272E" w:rsidRPr="008A272E">
        <w:rPr>
          <w:lang w:val="pt-PT"/>
        </w:rPr>
        <w:t xml:space="preserve">= 7.9 Hz, 2H, </w:t>
      </w:r>
      <w:r w:rsidR="008A272E" w:rsidRPr="008A272E">
        <w:rPr>
          <w:bCs/>
          <w:lang w:val="pt-PT"/>
        </w:rPr>
        <w:t>H</w:t>
      </w:r>
      <w:r w:rsidR="008A272E" w:rsidRPr="008A272E">
        <w:rPr>
          <w:bCs/>
          <w:vertAlign w:val="superscript"/>
          <w:lang w:val="pt-PT"/>
        </w:rPr>
        <w:t>9</w:t>
      </w:r>
      <w:r w:rsidR="008A272E" w:rsidRPr="008A272E">
        <w:rPr>
          <w:lang w:val="pt-PT"/>
        </w:rPr>
        <w:t xml:space="preserve">), 7.93 (d, </w:t>
      </w:r>
      <w:r w:rsidR="008A272E" w:rsidRPr="008A272E">
        <w:rPr>
          <w:i/>
          <w:lang w:val="pt-PT"/>
        </w:rPr>
        <w:t>J</w:t>
      </w:r>
      <w:r w:rsidR="008A272E" w:rsidRPr="008A272E">
        <w:rPr>
          <w:vertAlign w:val="subscript"/>
          <w:lang w:val="pt-PT"/>
        </w:rPr>
        <w:t xml:space="preserve">H,H </w:t>
      </w:r>
      <w:r w:rsidR="008A272E" w:rsidRPr="008A272E">
        <w:rPr>
          <w:lang w:val="pt-PT"/>
        </w:rPr>
        <w:t xml:space="preserve">= 7.6 Hz, 2H, </w:t>
      </w:r>
      <w:r w:rsidR="008A272E" w:rsidRPr="008A272E">
        <w:rPr>
          <w:bCs/>
          <w:lang w:val="pt-PT"/>
        </w:rPr>
        <w:t>H</w:t>
      </w:r>
      <w:r w:rsidR="008A272E" w:rsidRPr="008A272E">
        <w:rPr>
          <w:bCs/>
          <w:vertAlign w:val="superscript"/>
          <w:lang w:val="pt-PT"/>
        </w:rPr>
        <w:t>8</w:t>
      </w:r>
      <w:r w:rsidR="008A272E" w:rsidRPr="008A272E">
        <w:rPr>
          <w:lang w:val="pt-PT"/>
        </w:rPr>
        <w:t xml:space="preserve">), 9.07 (d, </w:t>
      </w:r>
      <w:r w:rsidR="008A272E" w:rsidRPr="008A272E">
        <w:rPr>
          <w:i/>
          <w:lang w:val="pt-PT"/>
        </w:rPr>
        <w:t>J</w:t>
      </w:r>
      <w:r w:rsidR="008A272E" w:rsidRPr="008A272E">
        <w:rPr>
          <w:vertAlign w:val="subscript"/>
          <w:lang w:val="pt-PT"/>
        </w:rPr>
        <w:t xml:space="preserve">H,H </w:t>
      </w:r>
      <w:r w:rsidR="008A272E" w:rsidRPr="008A272E">
        <w:rPr>
          <w:lang w:val="pt-PT"/>
        </w:rPr>
        <w:t xml:space="preserve">= 5.8 Hz, 2H, </w:t>
      </w:r>
      <w:r w:rsidR="008A272E" w:rsidRPr="008A272E">
        <w:rPr>
          <w:bCs/>
          <w:lang w:val="pt-PT"/>
        </w:rPr>
        <w:t>H</w:t>
      </w:r>
      <w:r w:rsidR="008A272E" w:rsidRPr="008A272E">
        <w:rPr>
          <w:bCs/>
          <w:vertAlign w:val="superscript"/>
          <w:lang w:val="pt-PT"/>
        </w:rPr>
        <w:t>11</w:t>
      </w:r>
      <w:r w:rsidR="008A272E" w:rsidRPr="008A272E">
        <w:rPr>
          <w:lang w:val="pt-PT"/>
        </w:rPr>
        <w:t xml:space="preserve">). </w:t>
      </w:r>
      <w:r w:rsidR="008A272E" w:rsidRPr="008A272E">
        <w:rPr>
          <w:vertAlign w:val="superscript"/>
          <w:lang w:val="pt-PT"/>
        </w:rPr>
        <w:t>13</w:t>
      </w:r>
      <w:r w:rsidR="008A272E" w:rsidRPr="008A272E">
        <w:rPr>
          <w:lang w:val="pt-PT"/>
        </w:rPr>
        <w:t>C{</w:t>
      </w:r>
      <w:r w:rsidR="008A272E" w:rsidRPr="008A272E">
        <w:rPr>
          <w:vertAlign w:val="superscript"/>
          <w:lang w:val="pt-PT"/>
        </w:rPr>
        <w:t>1</w:t>
      </w:r>
      <w:r w:rsidR="008A272E" w:rsidRPr="008A272E">
        <w:rPr>
          <w:lang w:val="pt-PT"/>
        </w:rPr>
        <w:t>H} NMR (CDCl</w:t>
      </w:r>
      <w:r w:rsidR="008A272E" w:rsidRPr="008A272E">
        <w:rPr>
          <w:vertAlign w:val="subscript"/>
          <w:lang w:val="pt-PT"/>
        </w:rPr>
        <w:t>3</w:t>
      </w:r>
      <w:r w:rsidR="008A272E" w:rsidRPr="008A272E">
        <w:rPr>
          <w:lang w:val="pt-PT"/>
        </w:rPr>
        <w:t xml:space="preserve">, </w:t>
      </w:r>
      <w:r w:rsidR="008A272E" w:rsidRPr="008A272E">
        <w:rPr>
          <w:i/>
          <w:lang w:val="en-US"/>
        </w:rPr>
        <w:t>δ</w:t>
      </w:r>
      <w:r w:rsidR="008A272E" w:rsidRPr="008A272E">
        <w:rPr>
          <w:lang w:val="pt-PT"/>
        </w:rPr>
        <w:t>): 92.38 (C</w:t>
      </w:r>
      <w:r w:rsidR="008A272E" w:rsidRPr="008A272E">
        <w:rPr>
          <w:vertAlign w:val="superscript"/>
          <w:lang w:val="pt-PT"/>
        </w:rPr>
        <w:t>16</w:t>
      </w:r>
      <w:r w:rsidR="008A272E" w:rsidRPr="008A272E">
        <w:rPr>
          <w:lang w:val="pt-PT"/>
        </w:rPr>
        <w:t>), 119.60 (C</w:t>
      </w:r>
      <w:r w:rsidR="008A272E" w:rsidRPr="008A272E">
        <w:rPr>
          <w:vertAlign w:val="superscript"/>
          <w:lang w:val="pt-PT"/>
        </w:rPr>
        <w:t>8</w:t>
      </w:r>
      <w:r w:rsidR="008A272E" w:rsidRPr="008A272E">
        <w:rPr>
          <w:lang w:val="pt-PT"/>
        </w:rPr>
        <w:t>), 122.57 (C</w:t>
      </w:r>
      <w:r w:rsidR="008A272E" w:rsidRPr="008A272E">
        <w:rPr>
          <w:vertAlign w:val="superscript"/>
          <w:lang w:val="pt-PT"/>
        </w:rPr>
        <w:t>4</w:t>
      </w:r>
      <w:r w:rsidR="008A272E" w:rsidRPr="008A272E">
        <w:rPr>
          <w:lang w:val="pt-PT"/>
        </w:rPr>
        <w:t>), 124.09 (C</w:t>
      </w:r>
      <w:r w:rsidR="008A272E" w:rsidRPr="008A272E">
        <w:rPr>
          <w:vertAlign w:val="superscript"/>
          <w:lang w:val="pt-PT"/>
        </w:rPr>
        <w:t>10</w:t>
      </w:r>
      <w:r w:rsidR="008A272E" w:rsidRPr="008A272E">
        <w:rPr>
          <w:lang w:val="pt-PT"/>
        </w:rPr>
        <w:t>), 124.68 (C</w:t>
      </w:r>
      <w:r w:rsidR="008A272E" w:rsidRPr="008A272E">
        <w:rPr>
          <w:vertAlign w:val="superscript"/>
          <w:lang w:val="pt-PT"/>
        </w:rPr>
        <w:t>5</w:t>
      </w:r>
      <w:r w:rsidR="008A272E" w:rsidRPr="008A272E">
        <w:rPr>
          <w:lang w:val="pt-PT"/>
        </w:rPr>
        <w:t>), 126.95 (C</w:t>
      </w:r>
      <w:r w:rsidR="008A272E" w:rsidRPr="008A272E">
        <w:rPr>
          <w:vertAlign w:val="superscript"/>
          <w:lang w:val="pt-PT"/>
        </w:rPr>
        <w:t>15</w:t>
      </w:r>
      <w:r w:rsidR="008A272E" w:rsidRPr="008A272E">
        <w:rPr>
          <w:lang w:val="pt-PT"/>
        </w:rPr>
        <w:t>), 130.20 (C</w:t>
      </w:r>
      <w:r w:rsidR="008A272E" w:rsidRPr="008A272E">
        <w:rPr>
          <w:vertAlign w:val="superscript"/>
          <w:lang w:val="pt-PT"/>
        </w:rPr>
        <w:t>2</w:t>
      </w:r>
      <w:r w:rsidR="008A272E" w:rsidRPr="008A272E">
        <w:rPr>
          <w:lang w:val="pt-PT"/>
        </w:rPr>
        <w:t>), 131.31 (C</w:t>
      </w:r>
      <w:r w:rsidR="008A272E" w:rsidRPr="008A272E">
        <w:rPr>
          <w:vertAlign w:val="superscript"/>
          <w:lang w:val="pt-PT"/>
        </w:rPr>
        <w:t>3</w:t>
      </w:r>
      <w:r w:rsidR="008A272E" w:rsidRPr="008A272E">
        <w:rPr>
          <w:lang w:val="pt-PT"/>
        </w:rPr>
        <w:t>), 135.45 (C</w:t>
      </w:r>
      <w:r w:rsidR="008A272E" w:rsidRPr="008A272E">
        <w:rPr>
          <w:vertAlign w:val="superscript"/>
          <w:lang w:val="pt-PT"/>
        </w:rPr>
        <w:t>13</w:t>
      </w:r>
      <w:r w:rsidR="008A272E" w:rsidRPr="008A272E">
        <w:rPr>
          <w:lang w:val="pt-PT"/>
        </w:rPr>
        <w:t>), 137.01 (C</w:t>
      </w:r>
      <w:r w:rsidR="008A272E" w:rsidRPr="008A272E">
        <w:rPr>
          <w:vertAlign w:val="superscript"/>
          <w:lang w:val="pt-PT"/>
        </w:rPr>
        <w:t>9</w:t>
      </w:r>
      <w:r w:rsidR="008A272E" w:rsidRPr="008A272E">
        <w:rPr>
          <w:lang w:val="pt-PT"/>
        </w:rPr>
        <w:t>), 139.19 (C</w:t>
      </w:r>
      <w:r w:rsidR="008A272E" w:rsidRPr="008A272E">
        <w:rPr>
          <w:vertAlign w:val="superscript"/>
          <w:lang w:val="pt-PT"/>
        </w:rPr>
        <w:t>14</w:t>
      </w:r>
      <w:r w:rsidR="008A272E" w:rsidRPr="008A272E">
        <w:rPr>
          <w:lang w:val="pt-PT"/>
        </w:rPr>
        <w:t>), 144.47 (C</w:t>
      </w:r>
      <w:r w:rsidR="008A272E" w:rsidRPr="008A272E">
        <w:rPr>
          <w:vertAlign w:val="superscript"/>
          <w:lang w:val="pt-PT"/>
        </w:rPr>
        <w:t>6</w:t>
      </w:r>
      <w:r w:rsidR="008A272E" w:rsidRPr="008A272E">
        <w:rPr>
          <w:lang w:val="pt-PT"/>
        </w:rPr>
        <w:t>), 152.57 (C</w:t>
      </w:r>
      <w:r w:rsidR="008A272E" w:rsidRPr="008A272E">
        <w:rPr>
          <w:vertAlign w:val="superscript"/>
          <w:lang w:val="pt-PT"/>
        </w:rPr>
        <w:t>11</w:t>
      </w:r>
      <w:r w:rsidR="008A272E" w:rsidRPr="008A272E">
        <w:rPr>
          <w:lang w:val="pt-PT"/>
        </w:rPr>
        <w:t>), 164.87 (C</w:t>
      </w:r>
      <w:r w:rsidR="008A272E" w:rsidRPr="008A272E">
        <w:rPr>
          <w:vertAlign w:val="superscript"/>
          <w:lang w:val="pt-PT"/>
        </w:rPr>
        <w:t>1</w:t>
      </w:r>
      <w:r w:rsidR="008A272E" w:rsidRPr="008A272E">
        <w:rPr>
          <w:lang w:val="pt-PT"/>
        </w:rPr>
        <w:t>), 168.41 (C</w:t>
      </w:r>
      <w:r w:rsidR="008A272E" w:rsidRPr="008A272E">
        <w:rPr>
          <w:vertAlign w:val="superscript"/>
          <w:lang w:val="pt-PT"/>
        </w:rPr>
        <w:t>7</w:t>
      </w:r>
      <w:r w:rsidR="008A272E" w:rsidRPr="008A272E">
        <w:rPr>
          <w:lang w:val="pt-PT"/>
        </w:rPr>
        <w:t>), 194.11 (C</w:t>
      </w:r>
      <w:r w:rsidR="008A272E" w:rsidRPr="008A272E">
        <w:rPr>
          <w:vertAlign w:val="superscript"/>
          <w:lang w:val="pt-PT"/>
        </w:rPr>
        <w:t>12</w:t>
      </w:r>
      <w:r w:rsidR="008A272E" w:rsidRPr="008A272E">
        <w:rPr>
          <w:lang w:val="pt-PT"/>
        </w:rPr>
        <w:t xml:space="preserve">). </w:t>
      </w:r>
      <w:r w:rsidR="008A272E" w:rsidRPr="008A272E">
        <w:rPr>
          <w:lang w:val="en-US"/>
        </w:rPr>
        <w:t>IR (KBr, selected bands, cm</w:t>
      </w:r>
      <w:r w:rsidR="008A272E" w:rsidRPr="008A272E">
        <w:rPr>
          <w:vertAlign w:val="superscript"/>
          <w:lang w:val="en-US"/>
        </w:rPr>
        <w:t>–1</w:t>
      </w:r>
      <w:r w:rsidR="008A272E" w:rsidRPr="008A272E">
        <w:rPr>
          <w:lang w:val="en-US"/>
        </w:rPr>
        <w:t xml:space="preserve">): 3253 (m), 3339 (m), 3440 (m) ν(N−H).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for C</w:t>
      </w:r>
      <w:r w:rsidR="008A272E" w:rsidRPr="008A272E">
        <w:rPr>
          <w:vertAlign w:val="subscript"/>
          <w:lang w:val="pt-PT"/>
        </w:rPr>
        <w:t>36</w:t>
      </w:r>
      <w:r w:rsidR="008A272E" w:rsidRPr="008A272E">
        <w:rPr>
          <w:lang w:val="pt-PT"/>
        </w:rPr>
        <w:t>H</w:t>
      </w:r>
      <w:r w:rsidR="008A272E" w:rsidRPr="008A272E">
        <w:rPr>
          <w:vertAlign w:val="subscript"/>
          <w:lang w:val="pt-PT"/>
        </w:rPr>
        <w:t>30</w:t>
      </w:r>
      <w:r w:rsidR="008A272E" w:rsidRPr="008A272E">
        <w:rPr>
          <w:lang w:val="pt-PT"/>
        </w:rPr>
        <w:t>N</w:t>
      </w:r>
      <w:r w:rsidR="008A272E" w:rsidRPr="008A272E">
        <w:rPr>
          <w:vertAlign w:val="subscript"/>
          <w:lang w:val="pt-PT"/>
        </w:rPr>
        <w:t>6</w:t>
      </w:r>
      <w:r w:rsidR="008A272E" w:rsidRPr="008A272E">
        <w:rPr>
          <w:lang w:val="pt-PT"/>
        </w:rPr>
        <w:t>I</w:t>
      </w:r>
      <w:r w:rsidR="008A272E" w:rsidRPr="008A272E">
        <w:rPr>
          <w:vertAlign w:val="subscript"/>
          <w:lang w:val="pt-PT"/>
        </w:rPr>
        <w:t>2</w:t>
      </w:r>
      <w:r w:rsidR="008A272E" w:rsidRPr="008A272E">
        <w:rPr>
          <w:lang w:val="pt-PT"/>
        </w:rPr>
        <w:t>Ir</w:t>
      </w:r>
      <w:r w:rsidR="008A272E" w:rsidRPr="008A272E">
        <w:rPr>
          <w:vertAlign w:val="superscript"/>
          <w:lang w:val="pt-PT"/>
        </w:rPr>
        <w:t>+</w:t>
      </w:r>
      <w:r w:rsidR="008A272E" w:rsidRPr="008A272E">
        <w:rPr>
          <w:lang w:val="pt-PT"/>
        </w:rPr>
        <w:t xml:space="preserve"> 993.0246, found 993.0267 [M – OTf]</w:t>
      </w:r>
      <w:r w:rsidR="008A272E" w:rsidRPr="008A272E">
        <w:rPr>
          <w:vertAlign w:val="superscript"/>
          <w:lang w:val="pt-PT"/>
        </w:rPr>
        <w:t>+</w:t>
      </w:r>
      <w:r w:rsidR="008A272E" w:rsidRPr="008A272E">
        <w:rPr>
          <w:lang w:val="pt-PT"/>
        </w:rPr>
        <w:t>. Anal. calcd for: C</w:t>
      </w:r>
      <w:r w:rsidR="008A272E" w:rsidRPr="008A272E">
        <w:rPr>
          <w:vertAlign w:val="subscript"/>
          <w:lang w:val="pt-PT"/>
        </w:rPr>
        <w:t>37</w:t>
      </w:r>
      <w:r w:rsidR="008A272E" w:rsidRPr="008A272E">
        <w:rPr>
          <w:lang w:val="pt-PT"/>
        </w:rPr>
        <w:t>H</w:t>
      </w:r>
      <w:r w:rsidR="008A272E" w:rsidRPr="008A272E">
        <w:rPr>
          <w:vertAlign w:val="subscript"/>
          <w:lang w:val="pt-PT"/>
        </w:rPr>
        <w:t>30</w:t>
      </w:r>
      <w:r w:rsidR="008A272E" w:rsidRPr="008A272E">
        <w:rPr>
          <w:lang w:val="pt-PT"/>
        </w:rPr>
        <w:t>N</w:t>
      </w:r>
      <w:r w:rsidR="008A272E" w:rsidRPr="008A272E">
        <w:rPr>
          <w:vertAlign w:val="subscript"/>
          <w:lang w:val="pt-PT"/>
        </w:rPr>
        <w:t>6</w:t>
      </w:r>
      <w:r w:rsidR="008A272E" w:rsidRPr="008A272E">
        <w:rPr>
          <w:lang w:val="pt-PT"/>
        </w:rPr>
        <w:t>I</w:t>
      </w:r>
      <w:r w:rsidR="008A272E" w:rsidRPr="008A272E">
        <w:rPr>
          <w:vertAlign w:val="subscript"/>
          <w:lang w:val="pt-PT"/>
        </w:rPr>
        <w:t>2</w:t>
      </w:r>
      <w:r w:rsidR="008A272E" w:rsidRPr="008A272E">
        <w:rPr>
          <w:lang w:val="pt-PT"/>
        </w:rPr>
        <w:t>IrF</w:t>
      </w:r>
      <w:r w:rsidR="008A272E" w:rsidRPr="008A272E">
        <w:rPr>
          <w:vertAlign w:val="subscript"/>
          <w:lang w:val="pt-PT"/>
        </w:rPr>
        <w:t>3</w:t>
      </w:r>
      <w:r w:rsidR="008A272E" w:rsidRPr="008A272E">
        <w:rPr>
          <w:lang w:val="pt-PT"/>
        </w:rPr>
        <w:t>SO</w:t>
      </w:r>
      <w:r w:rsidR="008A272E" w:rsidRPr="008A272E">
        <w:rPr>
          <w:vertAlign w:val="subscript"/>
          <w:lang w:val="pt-PT"/>
        </w:rPr>
        <w:t>3</w:t>
      </w:r>
      <w:r w:rsidR="008A272E" w:rsidRPr="008A272E">
        <w:rPr>
          <w:lang w:val="pt-PT"/>
        </w:rPr>
        <w:t xml:space="preserve">: C, 38.92; H, 2.65; N, 7.36, found: C, 39.07; H, 2.51, N, 7.22. </w:t>
      </w:r>
      <w:r w:rsidR="008A272E" w:rsidRPr="008A272E">
        <w:rPr>
          <w:lang w:val="en-US"/>
        </w:rPr>
        <w:t>Λ</w:t>
      </w:r>
      <w:r w:rsidR="008A272E" w:rsidRPr="008A272E">
        <w:rPr>
          <w:vertAlign w:val="subscript"/>
          <w:lang w:val="en-US"/>
        </w:rPr>
        <w:t>m</w:t>
      </w:r>
      <w:r w:rsidR="008A272E" w:rsidRPr="008A272E">
        <w:rPr>
          <w:lang w:val="en-US"/>
        </w:rPr>
        <w:t xml:space="preserve"> = 129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xml:space="preserve">. TG/DTA: 163–319 °C (weight loss 14%), 319–534 °C (weight loss 62%). </w:t>
      </w:r>
    </w:p>
    <w:p w14:paraId="17BB91D9" w14:textId="77777777" w:rsidR="008A272E" w:rsidRPr="008A272E" w:rsidRDefault="008A272E" w:rsidP="008A272E">
      <w:pPr>
        <w:pStyle w:val="RSCB02ArticleText"/>
        <w:ind w:firstLine="284"/>
        <w:rPr>
          <w:b/>
          <w:lang w:val="en-US"/>
        </w:rPr>
      </w:pPr>
    </w:p>
    <w:p w14:paraId="11D6EF0D" w14:textId="77777777" w:rsidR="008A272E" w:rsidRPr="008A272E" w:rsidRDefault="008A272E" w:rsidP="003F0BA8">
      <w:pPr>
        <w:pStyle w:val="RSCB02ArticleText"/>
        <w:rPr>
          <w:lang w:val="en-US"/>
        </w:rPr>
      </w:pPr>
      <w:r w:rsidRPr="008A272E">
        <w:rPr>
          <w:b/>
          <w:lang w:val="en-US"/>
        </w:rPr>
        <w:t xml:space="preserve">Synthesis of 6a–d. </w:t>
      </w:r>
      <w:r w:rsidRPr="008A272E">
        <w:rPr>
          <w:lang w:val="en-US"/>
        </w:rPr>
        <w:t>Complexes [</w:t>
      </w:r>
      <w:r w:rsidRPr="008A272E">
        <w:rPr>
          <w:b/>
          <w:lang w:val="en-US"/>
        </w:rPr>
        <w:t>5a</w:t>
      </w:r>
      <w:r w:rsidRPr="008A272E">
        <w:rPr>
          <w:lang w:val="en-US"/>
        </w:rPr>
        <w:t>–</w:t>
      </w:r>
      <w:r w:rsidRPr="008A272E">
        <w:rPr>
          <w:b/>
          <w:lang w:val="en-US"/>
        </w:rPr>
        <w:t>d</w:t>
      </w:r>
      <w:r w:rsidRPr="008A272E">
        <w:rPr>
          <w:lang w:val="en-US"/>
        </w:rPr>
        <w:t>](OTf) glass (0.02 mmol) were suspended in 1,2-dichloroethane (3 mL) in small glass vials. Each vial with suspension of [</w:t>
      </w:r>
      <w:r w:rsidRPr="008A272E">
        <w:rPr>
          <w:b/>
          <w:lang w:val="en-US"/>
        </w:rPr>
        <w:t>5a</w:t>
      </w:r>
      <w:r w:rsidRPr="008A272E">
        <w:rPr>
          <w:lang w:val="en-US"/>
        </w:rPr>
        <w:t>–</w:t>
      </w:r>
      <w:r w:rsidRPr="008A272E">
        <w:rPr>
          <w:b/>
          <w:lang w:val="en-US"/>
        </w:rPr>
        <w:t>d</w:t>
      </w:r>
      <w:r w:rsidRPr="008A272E">
        <w:rPr>
          <w:lang w:val="en-US"/>
        </w:rPr>
        <w:t>](OTf) were placed in a larger scintillation flask (20mL) containing 5mL of aqueous ammonia (14</w:t>
      </w:r>
      <w:r w:rsidRPr="008A272E">
        <w:rPr>
          <w:i/>
          <w:lang w:val="en-US"/>
        </w:rPr>
        <w:t>M</w:t>
      </w:r>
      <w:r w:rsidRPr="008A272E">
        <w:rPr>
          <w:lang w:val="en-US"/>
        </w:rPr>
        <w:t xml:space="preserve">) at the bottom. Larger flasks were sealed and incubated at 50 °C for 3 d using circulation thermostat. After 3 d, solvent was evaporated under vacuum at 20–25 °C to </w:t>
      </w:r>
      <w:r w:rsidRPr="008A272E">
        <w:rPr>
          <w:lang w:val="en-US"/>
        </w:rPr>
        <w:lastRenderedPageBreak/>
        <w:t xml:space="preserve">dryness, the solid formed was washed with diethyl ether (three 2-mL portions) and dried in air at RT. </w:t>
      </w:r>
    </w:p>
    <w:p w14:paraId="7D9D888E" w14:textId="77777777" w:rsidR="008A272E" w:rsidRPr="008A272E" w:rsidRDefault="008F3DE7" w:rsidP="008A272E">
      <w:pPr>
        <w:pStyle w:val="RSCB02ArticleText"/>
        <w:ind w:firstLine="284"/>
        <w:rPr>
          <w:lang w:val="en-US"/>
        </w:rPr>
      </w:pPr>
      <w:r>
        <w:object w:dxaOrig="1440" w:dyaOrig="1440" w14:anchorId="68514F48">
          <v:shape id="_x0000_s1033" type="#_x0000_t75" alt="" style="position:absolute;left:0;text-align:left;margin-left:-.9pt;margin-top:8.75pt;width:71.8pt;height:69.55pt;z-index:251669504;mso-wrap-edited:f;mso-width-percent:0;mso-height-percent:0;mso-width-percent:0;mso-height-percent:0">
            <v:imagedata r:id="rId41" o:title=""/>
            <w10:wrap type="square"/>
          </v:shape>
          <o:OLEObject Type="Embed" ProgID="MDLDrawOLE.MDLDrawObject.1" ShapeID="_x0000_s1033" DrawAspect="Content" ObjectID="_1619104482" r:id="rId42"/>
        </w:object>
      </w:r>
      <w:r w:rsidR="008A272E" w:rsidRPr="008A272E">
        <w:rPr>
          <w:b/>
          <w:lang w:val="en-US"/>
        </w:rPr>
        <w:t>6a</w:t>
      </w:r>
      <w:r w:rsidR="008A272E" w:rsidRPr="008A272E">
        <w:rPr>
          <w:lang w:val="en-US"/>
        </w:rPr>
        <w:t xml:space="preserve">. Yield 10.5 mg (79%), pale yellow solid. </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6.31 (d, </w:t>
      </w:r>
      <w:r w:rsidR="008A272E" w:rsidRPr="008A272E">
        <w:rPr>
          <w:i/>
          <w:lang w:val="en-US"/>
        </w:rPr>
        <w:t>J</w:t>
      </w:r>
      <w:r w:rsidR="008A272E" w:rsidRPr="008A272E">
        <w:rPr>
          <w:vertAlign w:val="subscript"/>
          <w:lang w:val="en-US"/>
        </w:rPr>
        <w:t xml:space="preserve">H,H </w:t>
      </w:r>
      <w:r w:rsidR="008A272E" w:rsidRPr="008A272E">
        <w:rPr>
          <w:lang w:val="en-US"/>
        </w:rPr>
        <w:t xml:space="preserve">= 6.9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6.38 (d, </w:t>
      </w:r>
      <w:r w:rsidR="008A272E" w:rsidRPr="008A272E">
        <w:rPr>
          <w:i/>
          <w:lang w:val="en-US"/>
        </w:rPr>
        <w:t>J</w:t>
      </w:r>
      <w:r w:rsidR="008A272E" w:rsidRPr="008A272E">
        <w:rPr>
          <w:vertAlign w:val="subscript"/>
          <w:lang w:val="en-US"/>
        </w:rPr>
        <w:t xml:space="preserve">H,H </w:t>
      </w:r>
      <w:r w:rsidR="008A272E" w:rsidRPr="008A272E">
        <w:rPr>
          <w:lang w:val="en-US"/>
        </w:rPr>
        <w:t xml:space="preserve">= 6.9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6.80 (td, </w:t>
      </w:r>
      <w:r w:rsidR="008A272E" w:rsidRPr="008A272E">
        <w:rPr>
          <w:i/>
          <w:lang w:val="en-US"/>
        </w:rPr>
        <w:t>J</w:t>
      </w:r>
      <w:r w:rsidR="008A272E" w:rsidRPr="008A272E">
        <w:rPr>
          <w:vertAlign w:val="subscript"/>
          <w:lang w:val="en-US"/>
        </w:rPr>
        <w:t xml:space="preserve">H,H </w:t>
      </w:r>
      <w:r w:rsidR="008A272E" w:rsidRPr="008A272E">
        <w:rPr>
          <w:lang w:val="en-US"/>
        </w:rPr>
        <w:t>= 7.1 Hz,</w:t>
      </w:r>
      <w:r w:rsidR="008A272E" w:rsidRPr="008A272E">
        <w:rPr>
          <w:i/>
          <w:lang w:val="en-US"/>
        </w:rPr>
        <w:t xml:space="preserve"> J</w:t>
      </w:r>
      <w:r w:rsidR="008A272E" w:rsidRPr="008A272E">
        <w:rPr>
          <w:vertAlign w:val="subscript"/>
          <w:lang w:val="en-US"/>
        </w:rPr>
        <w:t xml:space="preserve">H,H </w:t>
      </w:r>
      <w:r w:rsidR="008A272E" w:rsidRPr="008A272E">
        <w:rPr>
          <w:lang w:val="en-US"/>
        </w:rPr>
        <w:t xml:space="preserve">= 0.9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6.83−6.87 (m, 2H), 6.92 (td, </w:t>
      </w:r>
      <w:r w:rsidR="008A272E" w:rsidRPr="008A272E">
        <w:rPr>
          <w:i/>
          <w:lang w:val="en-US"/>
        </w:rPr>
        <w:t>J</w:t>
      </w:r>
      <w:r w:rsidR="008A272E" w:rsidRPr="008A272E">
        <w:rPr>
          <w:vertAlign w:val="subscript"/>
          <w:lang w:val="en-US"/>
        </w:rPr>
        <w:t xml:space="preserve">H,H </w:t>
      </w:r>
      <w:r w:rsidR="008A272E" w:rsidRPr="008A272E">
        <w:rPr>
          <w:lang w:val="en-US"/>
        </w:rPr>
        <w:t>= 7.4 Hz,</w:t>
      </w:r>
      <w:r w:rsidR="008A272E" w:rsidRPr="008A272E">
        <w:rPr>
          <w:i/>
          <w:lang w:val="en-US"/>
        </w:rPr>
        <w:t xml:space="preserve"> J</w:t>
      </w:r>
      <w:r w:rsidR="008A272E" w:rsidRPr="008A272E">
        <w:rPr>
          <w:vertAlign w:val="subscript"/>
          <w:lang w:val="en-US"/>
        </w:rPr>
        <w:t xml:space="preserve">H,H </w:t>
      </w:r>
      <w:r w:rsidR="008A272E" w:rsidRPr="008A272E">
        <w:rPr>
          <w:lang w:val="en-US"/>
        </w:rPr>
        <w:t xml:space="preserve">= 0.8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6.96</w:t>
      </w:r>
      <w:r w:rsidR="008A272E" w:rsidRPr="008A272E">
        <w:rPr>
          <w:bCs/>
          <w:lang w:val="en-US"/>
        </w:rPr>
        <w:t xml:space="preserve">−7.03 (m, 2H), 7.05−7.10 (m, 3H), 7.20 (t, </w:t>
      </w:r>
      <w:r w:rsidR="008A272E" w:rsidRPr="008A272E">
        <w:rPr>
          <w:bCs/>
          <w:i/>
          <w:lang w:val="en-US"/>
        </w:rPr>
        <w:t>J</w:t>
      </w:r>
      <w:r w:rsidR="008A272E" w:rsidRPr="008A272E">
        <w:rPr>
          <w:bCs/>
          <w:vertAlign w:val="subscript"/>
          <w:lang w:val="en-US"/>
        </w:rPr>
        <w:t xml:space="preserve">H,H </w:t>
      </w:r>
      <w:r w:rsidR="008A272E" w:rsidRPr="008A272E">
        <w:rPr>
          <w:bCs/>
          <w:lang w:val="en-US"/>
        </w:rPr>
        <w:t>= 6.3 Hz, 1H, C</w:t>
      </w:r>
      <w:r w:rsidR="008A272E" w:rsidRPr="008A272E">
        <w:rPr>
          <w:bCs/>
          <w:vertAlign w:val="subscript"/>
          <w:lang w:val="en-US"/>
        </w:rPr>
        <w:t>Ar</w:t>
      </w:r>
      <w:r w:rsidR="008A272E" w:rsidRPr="008A272E">
        <w:rPr>
          <w:bCs/>
          <w:lang w:val="en-US"/>
        </w:rPr>
        <w:t xml:space="preserve">−H), 7.62 (dd, </w:t>
      </w:r>
      <w:r w:rsidR="008A272E" w:rsidRPr="008A272E">
        <w:rPr>
          <w:bCs/>
          <w:i/>
          <w:lang w:val="en-US"/>
        </w:rPr>
        <w:t>J</w:t>
      </w:r>
      <w:r w:rsidR="008A272E" w:rsidRPr="008A272E">
        <w:rPr>
          <w:bCs/>
          <w:vertAlign w:val="subscript"/>
          <w:lang w:val="en-US"/>
        </w:rPr>
        <w:t xml:space="preserve">H,H </w:t>
      </w:r>
      <w:r w:rsidR="008A272E" w:rsidRPr="008A272E">
        <w:rPr>
          <w:bCs/>
          <w:lang w:val="en-US"/>
        </w:rPr>
        <w:t>= 7.5 Hz,</w:t>
      </w:r>
      <w:r w:rsidR="008A272E" w:rsidRPr="008A272E">
        <w:rPr>
          <w:bCs/>
          <w:i/>
          <w:lang w:val="en-US"/>
        </w:rPr>
        <w:t xml:space="preserve"> J</w:t>
      </w:r>
      <w:r w:rsidR="008A272E" w:rsidRPr="008A272E">
        <w:rPr>
          <w:bCs/>
          <w:vertAlign w:val="subscript"/>
          <w:lang w:val="en-US"/>
        </w:rPr>
        <w:t xml:space="preserve">H,F </w:t>
      </w:r>
      <w:r w:rsidR="008A272E" w:rsidRPr="008A272E">
        <w:rPr>
          <w:bCs/>
          <w:lang w:val="en-US"/>
        </w:rPr>
        <w:t>= 2.1 Hz, C</w:t>
      </w:r>
      <w:r w:rsidR="008A272E" w:rsidRPr="008A272E">
        <w:rPr>
          <w:bCs/>
          <w:vertAlign w:val="subscript"/>
          <w:lang w:val="en-US"/>
        </w:rPr>
        <w:t>Ar</w:t>
      </w:r>
      <w:r w:rsidR="008A272E" w:rsidRPr="008A272E">
        <w:rPr>
          <w:bCs/>
          <w:lang w:val="en-US"/>
        </w:rPr>
        <w:t xml:space="preserve">−H), 7.75−7.83 (m, 2H), 7.89 (d, </w:t>
      </w:r>
      <w:r w:rsidR="008A272E" w:rsidRPr="008A272E">
        <w:rPr>
          <w:bCs/>
          <w:i/>
          <w:lang w:val="en-US"/>
        </w:rPr>
        <w:t>J</w:t>
      </w:r>
      <w:r w:rsidR="008A272E" w:rsidRPr="008A272E">
        <w:rPr>
          <w:bCs/>
          <w:vertAlign w:val="subscript"/>
          <w:lang w:val="en-US"/>
        </w:rPr>
        <w:t xml:space="preserve">H,H </w:t>
      </w:r>
      <w:r w:rsidR="008A272E" w:rsidRPr="008A272E">
        <w:rPr>
          <w:bCs/>
          <w:lang w:val="en-US"/>
        </w:rPr>
        <w:t>= 8.1 Hz, 1H, C</w:t>
      </w:r>
      <w:r w:rsidR="008A272E" w:rsidRPr="008A272E">
        <w:rPr>
          <w:bCs/>
          <w:vertAlign w:val="subscript"/>
          <w:lang w:val="en-US"/>
        </w:rPr>
        <w:t>Ar</w:t>
      </w:r>
      <w:r w:rsidR="008A272E" w:rsidRPr="008A272E">
        <w:rPr>
          <w:bCs/>
          <w:lang w:val="en-US"/>
        </w:rPr>
        <w:t xml:space="preserve">−H), 7.92 (d, </w:t>
      </w:r>
      <w:r w:rsidR="008A272E" w:rsidRPr="008A272E">
        <w:rPr>
          <w:bCs/>
          <w:i/>
          <w:lang w:val="en-US"/>
        </w:rPr>
        <w:t>J</w:t>
      </w:r>
      <w:r w:rsidR="008A272E" w:rsidRPr="008A272E">
        <w:rPr>
          <w:bCs/>
          <w:vertAlign w:val="subscript"/>
          <w:lang w:val="en-US"/>
        </w:rPr>
        <w:t xml:space="preserve">H,H </w:t>
      </w:r>
      <w:r w:rsidR="008A272E" w:rsidRPr="008A272E">
        <w:rPr>
          <w:bCs/>
          <w:lang w:val="en-US"/>
        </w:rPr>
        <w:t>= 8.1 Hz, 1H, C</w:t>
      </w:r>
      <w:r w:rsidR="008A272E" w:rsidRPr="008A272E">
        <w:rPr>
          <w:bCs/>
          <w:vertAlign w:val="subscript"/>
          <w:lang w:val="en-US"/>
        </w:rPr>
        <w:t>Ar</w:t>
      </w:r>
      <w:r w:rsidR="008A272E" w:rsidRPr="008A272E">
        <w:rPr>
          <w:bCs/>
          <w:lang w:val="en-US"/>
        </w:rPr>
        <w:t xml:space="preserve">−H), 8.49 (d, </w:t>
      </w:r>
      <w:r w:rsidR="008A272E" w:rsidRPr="008A272E">
        <w:rPr>
          <w:bCs/>
          <w:i/>
          <w:lang w:val="en-US"/>
        </w:rPr>
        <w:t>J</w:t>
      </w:r>
      <w:r w:rsidR="008A272E" w:rsidRPr="008A272E">
        <w:rPr>
          <w:bCs/>
          <w:vertAlign w:val="subscript"/>
          <w:lang w:val="en-US"/>
        </w:rPr>
        <w:t xml:space="preserve">H,H </w:t>
      </w:r>
      <w:r w:rsidR="008A272E" w:rsidRPr="008A272E">
        <w:rPr>
          <w:bCs/>
          <w:lang w:val="en-US"/>
        </w:rPr>
        <w:t>= 5.6 Hz, 1H, C</w:t>
      </w:r>
      <w:r w:rsidR="008A272E" w:rsidRPr="008A272E">
        <w:rPr>
          <w:bCs/>
          <w:vertAlign w:val="subscript"/>
          <w:lang w:val="en-US"/>
        </w:rPr>
        <w:t>Ar</w:t>
      </w:r>
      <w:r w:rsidR="008A272E" w:rsidRPr="008A272E">
        <w:rPr>
          <w:bCs/>
          <w:lang w:val="en-US"/>
        </w:rPr>
        <w:t xml:space="preserve">−H), 9.75 (d, </w:t>
      </w:r>
      <w:r w:rsidR="008A272E" w:rsidRPr="008A272E">
        <w:rPr>
          <w:bCs/>
          <w:i/>
          <w:lang w:val="en-US"/>
        </w:rPr>
        <w:t>J</w:t>
      </w:r>
      <w:r w:rsidR="008A272E" w:rsidRPr="008A272E">
        <w:rPr>
          <w:bCs/>
          <w:vertAlign w:val="subscript"/>
          <w:lang w:val="en-US"/>
        </w:rPr>
        <w:t xml:space="preserve">H,H </w:t>
      </w:r>
      <w:r w:rsidR="008A272E" w:rsidRPr="008A272E">
        <w:rPr>
          <w:bCs/>
          <w:lang w:val="en-US"/>
        </w:rPr>
        <w:t>= 5.6 Hz, 1H, C</w:t>
      </w:r>
      <w:r w:rsidR="008A272E" w:rsidRPr="008A272E">
        <w:rPr>
          <w:bCs/>
          <w:vertAlign w:val="subscript"/>
          <w:lang w:val="en-US"/>
        </w:rPr>
        <w:t>Ar</w:t>
      </w:r>
      <w:r w:rsidR="008A272E" w:rsidRPr="008A272E">
        <w:rPr>
          <w:bCs/>
          <w:lang w:val="en-US"/>
        </w:rPr>
        <w:t>−H)</w:t>
      </w:r>
      <w:r w:rsidR="008A272E" w:rsidRPr="008A272E">
        <w:rPr>
          <w:lang w:val="en-US"/>
        </w:rPr>
        <w:t xml:space="preserve">; the </w:t>
      </w:r>
      <w:r w:rsidR="008A272E" w:rsidRPr="008A272E">
        <w:rPr>
          <w:bCs/>
          <w:lang w:val="en-US"/>
        </w:rPr>
        <w:t>N</w:t>
      </w:r>
      <w:r w:rsidR="008A272E" w:rsidRPr="008A272E">
        <w:rPr>
          <w:lang w:val="en-US"/>
        </w:rPr>
        <w:t>–</w:t>
      </w:r>
      <w:r w:rsidR="008A272E" w:rsidRPr="008A272E">
        <w:rPr>
          <w:bCs/>
          <w:lang w:val="en-US"/>
        </w:rPr>
        <w:t>H resonances were not detected.</w:t>
      </w:r>
      <w:r w:rsidR="008A272E" w:rsidRPr="008A272E">
        <w:rPr>
          <w:lang w:val="en-US"/>
        </w:rPr>
        <w:t xml:space="preserve"> </w:t>
      </w:r>
      <w:r w:rsidR="008A272E" w:rsidRPr="008A272E">
        <w:rPr>
          <w:vertAlign w:val="superscript"/>
          <w:lang w:val="en-US"/>
        </w:rPr>
        <w:t>13</w:t>
      </w:r>
      <w:r w:rsidR="008A272E" w:rsidRPr="008A272E">
        <w:rPr>
          <w:lang w:val="en-US"/>
        </w:rPr>
        <w:t>C{</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117.06 </w:t>
      </w:r>
      <w:r w:rsidR="008A272E" w:rsidRPr="008A272E">
        <w:rPr>
          <w:bCs/>
          <w:lang w:val="en-US"/>
        </w:rPr>
        <w:t xml:space="preserve">(d, </w:t>
      </w:r>
      <w:r w:rsidR="008A272E" w:rsidRPr="008A272E">
        <w:rPr>
          <w:bCs/>
          <w:vertAlign w:val="superscript"/>
          <w:lang w:val="en-US"/>
        </w:rPr>
        <w:t>2</w:t>
      </w:r>
      <w:r w:rsidR="008A272E" w:rsidRPr="008A272E">
        <w:rPr>
          <w:bCs/>
          <w:i/>
          <w:lang w:val="en-US"/>
        </w:rPr>
        <w:t>J</w:t>
      </w:r>
      <w:r w:rsidR="008A272E" w:rsidRPr="008A272E">
        <w:rPr>
          <w:bCs/>
          <w:vertAlign w:val="subscript"/>
          <w:lang w:val="en-US"/>
        </w:rPr>
        <w:t xml:space="preserve">C,F </w:t>
      </w:r>
      <w:r w:rsidR="008A272E" w:rsidRPr="008A272E">
        <w:rPr>
          <w:bCs/>
          <w:lang w:val="en-US"/>
        </w:rPr>
        <w:t>= 22.0 Hz</w:t>
      </w:r>
      <w:r w:rsidR="008A272E" w:rsidRPr="008A272E">
        <w:rPr>
          <w:lang w:val="en-US"/>
        </w:rPr>
        <w:t>, C</w:t>
      </w:r>
      <w:r w:rsidR="008A272E" w:rsidRPr="008A272E">
        <w:rPr>
          <w:vertAlign w:val="superscript"/>
          <w:lang w:val="en-US"/>
        </w:rPr>
        <w:t>15</w:t>
      </w:r>
      <w:r w:rsidR="008A272E" w:rsidRPr="008A272E">
        <w:rPr>
          <w:lang w:val="en-US"/>
        </w:rPr>
        <w:t xml:space="preserve">), 119.00, 119.49, 121.15, 121.96, 122.12, 123.05, 123.96, 124.41, 127.70 </w:t>
      </w:r>
      <w:r w:rsidR="008A272E" w:rsidRPr="008A272E">
        <w:rPr>
          <w:bCs/>
          <w:lang w:val="en-US"/>
        </w:rPr>
        <w:t xml:space="preserve">(d, </w:t>
      </w:r>
      <w:r w:rsidR="008A272E" w:rsidRPr="008A272E">
        <w:rPr>
          <w:bCs/>
          <w:vertAlign w:val="superscript"/>
          <w:lang w:val="en-US"/>
        </w:rPr>
        <w:t>3</w:t>
      </w:r>
      <w:r w:rsidR="008A272E" w:rsidRPr="008A272E">
        <w:rPr>
          <w:bCs/>
          <w:i/>
          <w:lang w:val="en-US"/>
        </w:rPr>
        <w:t>J</w:t>
      </w:r>
      <w:r w:rsidR="008A272E" w:rsidRPr="008A272E">
        <w:rPr>
          <w:bCs/>
          <w:vertAlign w:val="subscript"/>
          <w:lang w:val="en-US"/>
        </w:rPr>
        <w:t xml:space="preserve">C,F </w:t>
      </w:r>
      <w:r w:rsidR="008A272E" w:rsidRPr="008A272E">
        <w:rPr>
          <w:bCs/>
          <w:lang w:val="en-US"/>
        </w:rPr>
        <w:t>= 8.8 Hz</w:t>
      </w:r>
      <w:r w:rsidR="008A272E" w:rsidRPr="008A272E">
        <w:rPr>
          <w:lang w:val="en-US"/>
        </w:rPr>
        <w:t>, C</w:t>
      </w:r>
      <w:r w:rsidR="008A272E" w:rsidRPr="008A272E">
        <w:rPr>
          <w:vertAlign w:val="superscript"/>
          <w:lang w:val="en-US"/>
        </w:rPr>
        <w:t>14</w:t>
      </w:r>
      <w:r w:rsidR="008A272E" w:rsidRPr="008A272E">
        <w:rPr>
          <w:lang w:val="en-US"/>
        </w:rPr>
        <w:t xml:space="preserve">), 129.47, 130.50, 130.70, 131.70, 132.25, 136.05, 136.20, 139.38, 143.55, 144.62, 151.82, 153.94, 160.77, 161.59 </w:t>
      </w:r>
      <w:r w:rsidR="008A272E" w:rsidRPr="008A272E">
        <w:rPr>
          <w:bCs/>
          <w:lang w:val="en-US"/>
        </w:rPr>
        <w:t xml:space="preserve">(d, </w:t>
      </w:r>
      <w:r w:rsidR="008A272E" w:rsidRPr="008A272E">
        <w:rPr>
          <w:bCs/>
          <w:vertAlign w:val="superscript"/>
          <w:lang w:val="en-US"/>
        </w:rPr>
        <w:t>1</w:t>
      </w:r>
      <w:r w:rsidR="008A272E" w:rsidRPr="008A272E">
        <w:rPr>
          <w:bCs/>
          <w:i/>
          <w:lang w:val="en-US"/>
        </w:rPr>
        <w:t>J</w:t>
      </w:r>
      <w:r w:rsidR="008A272E" w:rsidRPr="008A272E">
        <w:rPr>
          <w:bCs/>
          <w:vertAlign w:val="subscript"/>
          <w:lang w:val="en-US"/>
        </w:rPr>
        <w:t xml:space="preserve">C,F </w:t>
      </w:r>
      <w:r w:rsidR="008A272E" w:rsidRPr="008A272E">
        <w:rPr>
          <w:bCs/>
          <w:lang w:val="en-US"/>
        </w:rPr>
        <w:t>= 248.7 Hz</w:t>
      </w:r>
      <w:r w:rsidR="008A272E" w:rsidRPr="008A272E">
        <w:rPr>
          <w:lang w:val="en-US"/>
        </w:rPr>
        <w:t>, C</w:t>
      </w:r>
      <w:r w:rsidR="008A272E" w:rsidRPr="008A272E">
        <w:rPr>
          <w:vertAlign w:val="superscript"/>
          <w:lang w:val="en-US"/>
        </w:rPr>
        <w:t>16</w:t>
      </w:r>
      <w:r w:rsidR="008A272E" w:rsidRPr="008A272E">
        <w:rPr>
          <w:lang w:val="en-US"/>
        </w:rPr>
        <w:t>), 165.45, 167.80, 169.81, 193.23 (C</w:t>
      </w:r>
      <w:r w:rsidR="008A272E" w:rsidRPr="008A272E">
        <w:rPr>
          <w:vertAlign w:val="subscript"/>
          <w:lang w:val="en-US"/>
        </w:rPr>
        <w:t>carbene</w:t>
      </w:r>
      <w:r w:rsidR="008A272E" w:rsidRPr="008A272E">
        <w:rPr>
          <w:lang w:val="en-US"/>
        </w:rPr>
        <w:t xml:space="preserve">). </w:t>
      </w:r>
      <w:r w:rsidR="008A272E" w:rsidRPr="008A272E">
        <w:rPr>
          <w:bCs/>
          <w:vertAlign w:val="superscript"/>
          <w:lang w:val="en-US"/>
        </w:rPr>
        <w:t>19</w:t>
      </w:r>
      <w:r w:rsidR="008A272E" w:rsidRPr="008A272E">
        <w:rPr>
          <w:bCs/>
          <w:lang w:val="en-US"/>
        </w:rPr>
        <w:t>F{</w:t>
      </w:r>
      <w:r w:rsidR="008A272E" w:rsidRPr="008A272E">
        <w:rPr>
          <w:bCs/>
          <w:vertAlign w:val="superscript"/>
          <w:lang w:val="en-US"/>
        </w:rPr>
        <w:t>1</w:t>
      </w:r>
      <w:r w:rsidR="008A272E" w:rsidRPr="008A272E">
        <w:rPr>
          <w:bCs/>
          <w:lang w:val="en-US"/>
        </w:rPr>
        <w:t>H} NMR (CDCl</w:t>
      </w:r>
      <w:r w:rsidR="008A272E" w:rsidRPr="008A272E">
        <w:rPr>
          <w:bCs/>
          <w:vertAlign w:val="subscript"/>
          <w:lang w:val="en-US"/>
        </w:rPr>
        <w:t>3</w:t>
      </w:r>
      <w:r w:rsidR="008A272E" w:rsidRPr="008A272E">
        <w:rPr>
          <w:bCs/>
          <w:lang w:val="en-US"/>
        </w:rPr>
        <w:t xml:space="preserve">, </w:t>
      </w:r>
      <w:r w:rsidR="008A272E" w:rsidRPr="008A272E">
        <w:rPr>
          <w:bCs/>
          <w:i/>
          <w:lang w:val="en-US"/>
        </w:rPr>
        <w:t>δ</w:t>
      </w:r>
      <w:r w:rsidR="008A272E" w:rsidRPr="008A272E">
        <w:rPr>
          <w:bCs/>
          <w:lang w:val="en-US"/>
        </w:rPr>
        <w:t>): –112.73.</w:t>
      </w:r>
      <w:r w:rsidR="008A272E" w:rsidRPr="008A272E">
        <w:rPr>
          <w:lang w:val="en-US"/>
        </w:rPr>
        <w:t xml:space="preserve"> IR (KBr, selected bands, cm</w:t>
      </w:r>
      <w:r w:rsidR="008A272E" w:rsidRPr="008A272E">
        <w:rPr>
          <w:vertAlign w:val="superscript"/>
          <w:lang w:val="en-US"/>
        </w:rPr>
        <w:t>–1</w:t>
      </w:r>
      <w:r w:rsidR="008A272E" w:rsidRPr="008A272E">
        <w:rPr>
          <w:lang w:val="en-US"/>
        </w:rPr>
        <w:t xml:space="preserve">): 2091 (s) ν(C≡N), 3340 (m), 3454 (m) ν(N−H). </w:t>
      </w:r>
      <w:r w:rsidR="008A272E" w:rsidRPr="008A272E">
        <w:rPr>
          <w:bCs/>
          <w:lang w:val="en-US"/>
        </w:rPr>
        <w:t>HR</w:t>
      </w:r>
      <w:r w:rsidR="008A272E" w:rsidRPr="008A272E">
        <w:rPr>
          <w:lang w:val="en-US"/>
        </w:rPr>
        <w:t>ESI</w:t>
      </w:r>
      <w:r w:rsidR="008A272E" w:rsidRPr="008A272E">
        <w:rPr>
          <w:vertAlign w:val="superscript"/>
          <w:lang w:val="en-US"/>
        </w:rPr>
        <w:t>+</w:t>
      </w:r>
      <w:r w:rsidR="008A272E" w:rsidRPr="008A272E">
        <w:rPr>
          <w:lang w:val="en-US"/>
        </w:rPr>
        <w:t xml:space="preserve">-MS, </w:t>
      </w:r>
      <w:r w:rsidR="008A272E" w:rsidRPr="008A272E">
        <w:rPr>
          <w:i/>
          <w:lang w:val="en-US"/>
        </w:rPr>
        <w:t>m/z</w:t>
      </w:r>
      <w:r w:rsidR="008A272E" w:rsidRPr="008A272E">
        <w:rPr>
          <w:lang w:val="en-US"/>
        </w:rPr>
        <w:t>: calcd. for C</w:t>
      </w:r>
      <w:r w:rsidR="008A272E" w:rsidRPr="008A272E">
        <w:rPr>
          <w:vertAlign w:val="subscript"/>
          <w:lang w:val="en-US"/>
        </w:rPr>
        <w:t>29</w:t>
      </w:r>
      <w:r w:rsidR="008A272E" w:rsidRPr="008A272E">
        <w:rPr>
          <w:lang w:val="en-US"/>
        </w:rPr>
        <w:t>H</w:t>
      </w:r>
      <w:r w:rsidR="008A272E" w:rsidRPr="008A272E">
        <w:rPr>
          <w:vertAlign w:val="subscript"/>
          <w:lang w:val="en-US"/>
        </w:rPr>
        <w:t>23</w:t>
      </w:r>
      <w:r w:rsidR="008A272E" w:rsidRPr="008A272E">
        <w:rPr>
          <w:lang w:val="en-US"/>
        </w:rPr>
        <w:t>N</w:t>
      </w:r>
      <w:r w:rsidR="008A272E" w:rsidRPr="008A272E">
        <w:rPr>
          <w:vertAlign w:val="subscript"/>
          <w:lang w:val="en-US"/>
        </w:rPr>
        <w:t>4</w:t>
      </w:r>
      <w:r w:rsidR="008A272E" w:rsidRPr="008A272E">
        <w:rPr>
          <w:lang w:val="en-US"/>
        </w:rPr>
        <w:t>FIr</w:t>
      </w:r>
      <w:r w:rsidR="008A272E" w:rsidRPr="008A272E">
        <w:rPr>
          <w:vertAlign w:val="superscript"/>
          <w:lang w:val="en-US"/>
        </w:rPr>
        <w:t>+</w:t>
      </w:r>
      <w:r w:rsidR="008A272E" w:rsidRPr="008A272E">
        <w:rPr>
          <w:lang w:val="en-US"/>
        </w:rPr>
        <w:t xml:space="preserve"> 639.1531, found 639.1538 [M – CN]</w:t>
      </w:r>
      <w:r w:rsidR="008A272E" w:rsidRPr="008A272E">
        <w:rPr>
          <w:vertAlign w:val="superscript"/>
          <w:lang w:val="en-US"/>
        </w:rPr>
        <w:t>+</w:t>
      </w:r>
      <w:r w:rsidR="008A272E" w:rsidRPr="008A272E">
        <w:rPr>
          <w:lang w:val="en-US"/>
        </w:rPr>
        <w:t>;</w:t>
      </w:r>
      <w:r w:rsidR="008A272E" w:rsidRPr="008A272E">
        <w:rPr>
          <w:vertAlign w:val="superscript"/>
          <w:lang w:val="en-US"/>
        </w:rPr>
        <w:t xml:space="preserve"> </w:t>
      </w:r>
      <w:r w:rsidR="008A272E" w:rsidRPr="008A272E">
        <w:rPr>
          <w:lang w:val="en-US"/>
        </w:rPr>
        <w:t>calcd. for C</w:t>
      </w:r>
      <w:r w:rsidR="008A272E" w:rsidRPr="008A272E">
        <w:rPr>
          <w:vertAlign w:val="subscript"/>
          <w:lang w:val="en-US"/>
        </w:rPr>
        <w:t>30</w:t>
      </w:r>
      <w:r w:rsidR="008A272E" w:rsidRPr="008A272E">
        <w:rPr>
          <w:lang w:val="en-US"/>
        </w:rPr>
        <w:t>H</w:t>
      </w:r>
      <w:r w:rsidR="008A272E" w:rsidRPr="008A272E">
        <w:rPr>
          <w:vertAlign w:val="subscript"/>
          <w:lang w:val="en-US"/>
        </w:rPr>
        <w:t>24</w:t>
      </w:r>
      <w:r w:rsidR="008A272E" w:rsidRPr="008A272E">
        <w:rPr>
          <w:lang w:val="en-US"/>
        </w:rPr>
        <w:t>N</w:t>
      </w:r>
      <w:r w:rsidR="008A272E" w:rsidRPr="008A272E">
        <w:rPr>
          <w:vertAlign w:val="subscript"/>
          <w:lang w:val="en-US"/>
        </w:rPr>
        <w:t>5</w:t>
      </w:r>
      <w:r w:rsidR="008A272E" w:rsidRPr="008A272E">
        <w:rPr>
          <w:lang w:val="en-US"/>
        </w:rPr>
        <w:t>FIr</w:t>
      </w:r>
      <w:r w:rsidR="008A272E" w:rsidRPr="008A272E">
        <w:rPr>
          <w:vertAlign w:val="superscript"/>
          <w:lang w:val="en-US"/>
        </w:rPr>
        <w:t>+</w:t>
      </w:r>
      <w:r w:rsidR="008A272E" w:rsidRPr="008A272E">
        <w:rPr>
          <w:lang w:val="en-US"/>
        </w:rPr>
        <w:t xml:space="preserve"> 666.1539, found 666.1545 [M + H]</w:t>
      </w:r>
      <w:r w:rsidR="008A272E" w:rsidRPr="008A272E">
        <w:rPr>
          <w:vertAlign w:val="superscript"/>
          <w:lang w:val="en-US"/>
        </w:rPr>
        <w:t>+</w:t>
      </w:r>
      <w:r w:rsidR="008A272E" w:rsidRPr="008A272E">
        <w:rPr>
          <w:lang w:val="en-US"/>
        </w:rPr>
        <w:t>; calcd. for C</w:t>
      </w:r>
      <w:r w:rsidR="008A272E" w:rsidRPr="008A272E">
        <w:rPr>
          <w:vertAlign w:val="subscript"/>
          <w:lang w:val="en-US"/>
        </w:rPr>
        <w:t>30</w:t>
      </w:r>
      <w:r w:rsidR="008A272E" w:rsidRPr="008A272E">
        <w:rPr>
          <w:lang w:val="en-US"/>
        </w:rPr>
        <w:t>H</w:t>
      </w:r>
      <w:r w:rsidR="008A272E" w:rsidRPr="008A272E">
        <w:rPr>
          <w:vertAlign w:val="subscript"/>
          <w:lang w:val="en-US"/>
        </w:rPr>
        <w:t>23</w:t>
      </w:r>
      <w:r w:rsidR="008A272E" w:rsidRPr="008A272E">
        <w:rPr>
          <w:lang w:val="en-US"/>
        </w:rPr>
        <w:t>N</w:t>
      </w:r>
      <w:r w:rsidR="008A272E" w:rsidRPr="008A272E">
        <w:rPr>
          <w:vertAlign w:val="subscript"/>
          <w:lang w:val="en-US"/>
        </w:rPr>
        <w:t>5</w:t>
      </w:r>
      <w:r w:rsidR="008A272E" w:rsidRPr="008A272E">
        <w:rPr>
          <w:lang w:val="en-US"/>
        </w:rPr>
        <w:t>FIrNa</w:t>
      </w:r>
      <w:r w:rsidR="008A272E" w:rsidRPr="008A272E">
        <w:rPr>
          <w:vertAlign w:val="superscript"/>
          <w:lang w:val="en-US"/>
        </w:rPr>
        <w:t>+</w:t>
      </w:r>
      <w:r w:rsidR="008A272E" w:rsidRPr="008A272E">
        <w:rPr>
          <w:lang w:val="en-US"/>
        </w:rPr>
        <w:t xml:space="preserve"> 688.1459,</w:t>
      </w:r>
      <w:r w:rsidR="008A272E" w:rsidRPr="008A272E">
        <w:rPr>
          <w:vertAlign w:val="superscript"/>
          <w:lang w:val="en-US"/>
        </w:rPr>
        <w:t xml:space="preserve"> </w:t>
      </w:r>
      <w:r w:rsidR="008A272E" w:rsidRPr="008A272E">
        <w:rPr>
          <w:lang w:val="en-US"/>
        </w:rPr>
        <w:t>found 688.1466 [M + Na]</w:t>
      </w:r>
      <w:r w:rsidR="008A272E" w:rsidRPr="008A272E">
        <w:rPr>
          <w:vertAlign w:val="superscript"/>
          <w:lang w:val="en-US"/>
        </w:rPr>
        <w:t>+</w:t>
      </w:r>
      <w:r w:rsidR="008A272E" w:rsidRPr="008A272E">
        <w:rPr>
          <w:lang w:val="en-US"/>
        </w:rPr>
        <w:t xml:space="preserve">. </w:t>
      </w:r>
      <w:r w:rsidR="008A272E" w:rsidRPr="008A272E">
        <w:rPr>
          <w:lang w:val="pt-PT"/>
        </w:rPr>
        <w:t>Anal. calcd for: C</w:t>
      </w:r>
      <w:r w:rsidR="008A272E" w:rsidRPr="008A272E">
        <w:rPr>
          <w:vertAlign w:val="subscript"/>
          <w:lang w:val="pt-PT"/>
        </w:rPr>
        <w:t>30</w:t>
      </w:r>
      <w:r w:rsidR="008A272E" w:rsidRPr="008A272E">
        <w:rPr>
          <w:lang w:val="pt-PT"/>
        </w:rPr>
        <w:t>H</w:t>
      </w:r>
      <w:r w:rsidR="008A272E" w:rsidRPr="008A272E">
        <w:rPr>
          <w:vertAlign w:val="subscript"/>
          <w:lang w:val="pt-PT"/>
        </w:rPr>
        <w:t>23</w:t>
      </w:r>
      <w:r w:rsidR="008A272E" w:rsidRPr="008A272E">
        <w:rPr>
          <w:lang w:val="pt-PT"/>
        </w:rPr>
        <w:t>N</w:t>
      </w:r>
      <w:r w:rsidR="008A272E" w:rsidRPr="008A272E">
        <w:rPr>
          <w:vertAlign w:val="subscript"/>
          <w:lang w:val="pt-PT"/>
        </w:rPr>
        <w:t>5</w:t>
      </w:r>
      <w:r w:rsidR="008A272E" w:rsidRPr="008A272E">
        <w:rPr>
          <w:lang w:val="pt-PT"/>
        </w:rPr>
        <w:t xml:space="preserve">FIr: C, 51.66; H, 3.44; N, 8.31, found: C, 51.48; H, 3.29, N, 8.19. </w:t>
      </w:r>
      <w:r w:rsidR="008A272E" w:rsidRPr="008A272E">
        <w:rPr>
          <w:lang w:val="en-US"/>
        </w:rPr>
        <w:t>TG/DTA: 184–352 °C (weight loss 6%), 352–594 °C (weight loss 49%).</w:t>
      </w:r>
    </w:p>
    <w:p w14:paraId="1F8CB0B1" w14:textId="77777777" w:rsidR="008A272E" w:rsidRPr="008A272E" w:rsidRDefault="008F3DE7" w:rsidP="008A272E">
      <w:pPr>
        <w:pStyle w:val="RSCB02ArticleText"/>
        <w:ind w:firstLine="284"/>
        <w:rPr>
          <w:lang w:val="en-US"/>
        </w:rPr>
      </w:pPr>
      <w:r>
        <w:rPr>
          <w:b/>
        </w:rPr>
        <w:object w:dxaOrig="1440" w:dyaOrig="1440" w14:anchorId="4D742E61">
          <v:shape id="_x0000_s1032" type="#_x0000_t75" alt="" style="position:absolute;left:0;text-align:left;margin-left:0;margin-top:9.55pt;width:73.45pt;height:69.65pt;z-index:251670528;mso-wrap-edited:f;mso-width-percent:0;mso-height-percent:0;mso-width-percent:0;mso-height-percent:0">
            <v:imagedata r:id="rId43" o:title=""/>
            <w10:wrap type="square"/>
          </v:shape>
          <o:OLEObject Type="Embed" ProgID="MDLDrawOLE.MDLDrawObject.1" ShapeID="_x0000_s1032" DrawAspect="Content" ObjectID="_1619104481" r:id="rId44"/>
        </w:object>
      </w:r>
      <w:r w:rsidR="008A272E" w:rsidRPr="008A272E">
        <w:rPr>
          <w:b/>
          <w:lang w:val="en-US"/>
        </w:rPr>
        <w:t>6b</w:t>
      </w:r>
      <w:r w:rsidR="008A272E" w:rsidRPr="008A272E">
        <w:rPr>
          <w:lang w:val="en-US"/>
        </w:rPr>
        <w:t xml:space="preserve">. Yield 11.1 mg (81%), pale yellow solid. </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6.30 (d, </w:t>
      </w:r>
      <w:r w:rsidR="008A272E" w:rsidRPr="008A272E">
        <w:rPr>
          <w:i/>
          <w:lang w:val="en-US"/>
        </w:rPr>
        <w:t>J</w:t>
      </w:r>
      <w:r w:rsidR="008A272E" w:rsidRPr="008A272E">
        <w:rPr>
          <w:vertAlign w:val="subscript"/>
          <w:lang w:val="en-US"/>
        </w:rPr>
        <w:t xml:space="preserve">H,H </w:t>
      </w:r>
      <w:r w:rsidR="008A272E" w:rsidRPr="008A272E">
        <w:rPr>
          <w:lang w:val="en-US"/>
        </w:rPr>
        <w:t xml:space="preserve">= 6.9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6.38 (d, </w:t>
      </w:r>
      <w:r w:rsidR="008A272E" w:rsidRPr="008A272E">
        <w:rPr>
          <w:i/>
          <w:lang w:val="en-US"/>
        </w:rPr>
        <w:t>J</w:t>
      </w:r>
      <w:r w:rsidR="008A272E" w:rsidRPr="008A272E">
        <w:rPr>
          <w:vertAlign w:val="subscript"/>
          <w:lang w:val="en-US"/>
        </w:rPr>
        <w:t xml:space="preserve">H,H </w:t>
      </w:r>
      <w:r w:rsidR="008A272E" w:rsidRPr="008A272E">
        <w:rPr>
          <w:lang w:val="en-US"/>
        </w:rPr>
        <w:t xml:space="preserve">= 7.3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6.80 (t, </w:t>
      </w:r>
      <w:r w:rsidR="008A272E" w:rsidRPr="008A272E">
        <w:rPr>
          <w:i/>
          <w:lang w:val="en-US"/>
        </w:rPr>
        <w:t>J</w:t>
      </w:r>
      <w:r w:rsidR="008A272E" w:rsidRPr="008A272E">
        <w:rPr>
          <w:vertAlign w:val="subscript"/>
          <w:lang w:val="en-US"/>
        </w:rPr>
        <w:t xml:space="preserve">H,H </w:t>
      </w:r>
      <w:r w:rsidR="008A272E" w:rsidRPr="008A272E">
        <w:rPr>
          <w:lang w:val="en-US"/>
        </w:rPr>
        <w:t xml:space="preserve">= 6.3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6.84–6.99 (m, 5H, </w:t>
      </w:r>
      <w:r w:rsidR="008A272E" w:rsidRPr="008A272E">
        <w:rPr>
          <w:bCs/>
          <w:lang w:val="en-US"/>
        </w:rPr>
        <w:t>C</w:t>
      </w:r>
      <w:r w:rsidR="008A272E" w:rsidRPr="008A272E">
        <w:rPr>
          <w:bCs/>
          <w:vertAlign w:val="subscript"/>
          <w:lang w:val="en-US"/>
        </w:rPr>
        <w:t>Ar</w:t>
      </w:r>
      <w:r w:rsidR="008A272E" w:rsidRPr="008A272E">
        <w:rPr>
          <w:bCs/>
          <w:lang w:val="en-US"/>
        </w:rPr>
        <w:t xml:space="preserve">−H), 7.08 </w:t>
      </w:r>
      <w:r w:rsidR="008A272E" w:rsidRPr="008A272E">
        <w:rPr>
          <w:lang w:val="en-US"/>
        </w:rPr>
        <w:t xml:space="preserve">(t, </w:t>
      </w:r>
      <w:r w:rsidR="008A272E" w:rsidRPr="008A272E">
        <w:rPr>
          <w:i/>
          <w:lang w:val="en-US"/>
        </w:rPr>
        <w:t>J</w:t>
      </w:r>
      <w:r w:rsidR="008A272E" w:rsidRPr="008A272E">
        <w:rPr>
          <w:vertAlign w:val="subscript"/>
          <w:lang w:val="en-US"/>
        </w:rPr>
        <w:t xml:space="preserve">H,H </w:t>
      </w:r>
      <w:r w:rsidR="008A272E" w:rsidRPr="008A272E">
        <w:rPr>
          <w:lang w:val="en-US"/>
        </w:rPr>
        <w:t xml:space="preserve">= 7.1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7.20 (t, </w:t>
      </w:r>
      <w:r w:rsidR="008A272E" w:rsidRPr="008A272E">
        <w:rPr>
          <w:i/>
          <w:lang w:val="en-US"/>
        </w:rPr>
        <w:t>J</w:t>
      </w:r>
      <w:r w:rsidR="008A272E" w:rsidRPr="008A272E">
        <w:rPr>
          <w:vertAlign w:val="subscript"/>
          <w:lang w:val="en-US"/>
        </w:rPr>
        <w:t xml:space="preserve">H,H </w:t>
      </w:r>
      <w:r w:rsidR="008A272E" w:rsidRPr="008A272E">
        <w:rPr>
          <w:lang w:val="en-US"/>
        </w:rPr>
        <w:t xml:space="preserve">= 7.1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7.35 (d, </w:t>
      </w:r>
      <w:r w:rsidR="008A272E" w:rsidRPr="008A272E">
        <w:rPr>
          <w:i/>
          <w:lang w:val="en-US"/>
        </w:rPr>
        <w:t>J</w:t>
      </w:r>
      <w:r w:rsidR="008A272E" w:rsidRPr="008A272E">
        <w:rPr>
          <w:vertAlign w:val="subscript"/>
          <w:lang w:val="en-US"/>
        </w:rPr>
        <w:t xml:space="preserve">H,H </w:t>
      </w:r>
      <w:r w:rsidR="008A272E" w:rsidRPr="008A272E">
        <w:rPr>
          <w:lang w:val="en-US"/>
        </w:rPr>
        <w:t xml:space="preserve">= 8.5 Hz, 2H,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7.62 (d, </w:t>
      </w:r>
      <w:r w:rsidR="008A272E" w:rsidRPr="008A272E">
        <w:rPr>
          <w:i/>
          <w:lang w:val="en-US"/>
        </w:rPr>
        <w:t>J</w:t>
      </w:r>
      <w:r w:rsidR="008A272E" w:rsidRPr="008A272E">
        <w:rPr>
          <w:vertAlign w:val="subscript"/>
          <w:lang w:val="en-US"/>
        </w:rPr>
        <w:t xml:space="preserve">H,H </w:t>
      </w:r>
      <w:r w:rsidR="008A272E" w:rsidRPr="008A272E">
        <w:rPr>
          <w:lang w:val="en-US"/>
        </w:rPr>
        <w:t xml:space="preserve">= 4.0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7.63 (d, </w:t>
      </w:r>
      <w:r w:rsidR="008A272E" w:rsidRPr="008A272E">
        <w:rPr>
          <w:i/>
          <w:lang w:val="en-US"/>
        </w:rPr>
        <w:t>J</w:t>
      </w:r>
      <w:r w:rsidR="008A272E" w:rsidRPr="008A272E">
        <w:rPr>
          <w:vertAlign w:val="subscript"/>
          <w:lang w:val="en-US"/>
        </w:rPr>
        <w:t xml:space="preserve">H,H </w:t>
      </w:r>
      <w:r w:rsidR="008A272E" w:rsidRPr="008A272E">
        <w:rPr>
          <w:lang w:val="en-US"/>
        </w:rPr>
        <w:t xml:space="preserve">= 4.0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7.75–7.83 (m, 2H, C</w:t>
      </w:r>
      <w:r w:rsidR="008A272E" w:rsidRPr="008A272E">
        <w:rPr>
          <w:vertAlign w:val="subscript"/>
          <w:lang w:val="en-US"/>
        </w:rPr>
        <w:t>Ar</w:t>
      </w:r>
      <w:r w:rsidR="008A272E" w:rsidRPr="008A272E">
        <w:rPr>
          <w:lang w:val="en-US"/>
        </w:rPr>
        <w:t xml:space="preserve">–H), 7.89 (d, </w:t>
      </w:r>
      <w:r w:rsidR="008A272E" w:rsidRPr="008A272E">
        <w:rPr>
          <w:i/>
          <w:lang w:val="en-US"/>
        </w:rPr>
        <w:t>J</w:t>
      </w:r>
      <w:r w:rsidR="008A272E" w:rsidRPr="008A272E">
        <w:rPr>
          <w:vertAlign w:val="subscript"/>
          <w:lang w:val="en-US"/>
        </w:rPr>
        <w:t xml:space="preserve">H,H </w:t>
      </w:r>
      <w:r w:rsidR="008A272E" w:rsidRPr="008A272E">
        <w:rPr>
          <w:lang w:val="en-US"/>
        </w:rPr>
        <w:t xml:space="preserve">= 7.9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7.93 (d, </w:t>
      </w:r>
      <w:r w:rsidR="008A272E" w:rsidRPr="008A272E">
        <w:rPr>
          <w:i/>
          <w:lang w:val="en-US"/>
        </w:rPr>
        <w:t>J</w:t>
      </w:r>
      <w:r w:rsidR="008A272E" w:rsidRPr="008A272E">
        <w:rPr>
          <w:vertAlign w:val="subscript"/>
          <w:lang w:val="en-US"/>
        </w:rPr>
        <w:t xml:space="preserve">H,H </w:t>
      </w:r>
      <w:r w:rsidR="008A272E" w:rsidRPr="008A272E">
        <w:rPr>
          <w:lang w:val="en-US"/>
        </w:rPr>
        <w:t xml:space="preserve">= 7.9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8.66 (d, </w:t>
      </w:r>
      <w:r w:rsidR="008A272E" w:rsidRPr="008A272E">
        <w:rPr>
          <w:i/>
          <w:lang w:val="en-US"/>
        </w:rPr>
        <w:t>J</w:t>
      </w:r>
      <w:r w:rsidR="008A272E" w:rsidRPr="008A272E">
        <w:rPr>
          <w:vertAlign w:val="subscript"/>
          <w:lang w:val="en-US"/>
        </w:rPr>
        <w:t xml:space="preserve">H,H </w:t>
      </w:r>
      <w:r w:rsidR="008A272E" w:rsidRPr="008A272E">
        <w:rPr>
          <w:lang w:val="en-US"/>
        </w:rPr>
        <w:t xml:space="preserve">= 5.6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9.76 (d, </w:t>
      </w:r>
      <w:r w:rsidR="008A272E" w:rsidRPr="008A272E">
        <w:rPr>
          <w:i/>
          <w:lang w:val="en-US"/>
        </w:rPr>
        <w:t>J</w:t>
      </w:r>
      <w:r w:rsidR="008A272E" w:rsidRPr="008A272E">
        <w:rPr>
          <w:vertAlign w:val="subscript"/>
          <w:lang w:val="en-US"/>
        </w:rPr>
        <w:t xml:space="preserve">H,H </w:t>
      </w:r>
      <w:r w:rsidR="008A272E" w:rsidRPr="008A272E">
        <w:rPr>
          <w:lang w:val="en-US"/>
        </w:rPr>
        <w:t xml:space="preserve">= 5.2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the </w:t>
      </w:r>
      <w:r w:rsidR="008A272E" w:rsidRPr="008A272E">
        <w:rPr>
          <w:bCs/>
          <w:lang w:val="en-US"/>
        </w:rPr>
        <w:t>N</w:t>
      </w:r>
      <w:r w:rsidR="008A272E" w:rsidRPr="008A272E">
        <w:rPr>
          <w:lang w:val="en-US"/>
        </w:rPr>
        <w:t>–</w:t>
      </w:r>
      <w:r w:rsidR="008A272E" w:rsidRPr="008A272E">
        <w:rPr>
          <w:bCs/>
          <w:lang w:val="en-US"/>
        </w:rPr>
        <w:t>H resonances were not detected.</w:t>
      </w:r>
      <w:r w:rsidR="008A272E" w:rsidRPr="008A272E">
        <w:rPr>
          <w:lang w:val="en-US"/>
        </w:rPr>
        <w:t xml:space="preserve"> </w:t>
      </w:r>
      <w:r w:rsidR="008A272E" w:rsidRPr="008A272E">
        <w:rPr>
          <w:vertAlign w:val="superscript"/>
          <w:lang w:val="en-US"/>
        </w:rPr>
        <w:t>13</w:t>
      </w:r>
      <w:r w:rsidR="008A272E" w:rsidRPr="008A272E">
        <w:rPr>
          <w:lang w:val="en-US"/>
        </w:rPr>
        <w:t>C{</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119.02, 119.50, 121.17, 122.01, 122.11, 123.07, 123.97, 124.43, 126.78, 129.43, 130.28, 130.53, 130.73, 131.68, 133.46, 134.88, 136.06, 136.22, 143.53, 144.64, 151.80, 153.96, 158.09, 160.67, 165.41, 167.82, 169.83, 193.32 (C</w:t>
      </w:r>
      <w:r w:rsidR="008A272E" w:rsidRPr="008A272E">
        <w:rPr>
          <w:vertAlign w:val="subscript"/>
          <w:lang w:val="en-US"/>
        </w:rPr>
        <w:t>carbene</w:t>
      </w:r>
      <w:r w:rsidR="008A272E" w:rsidRPr="008A272E">
        <w:rPr>
          <w:lang w:val="en-US"/>
        </w:rPr>
        <w:t>). IR (KBr, selected bands, cm</w:t>
      </w:r>
      <w:r w:rsidR="008A272E" w:rsidRPr="008A272E">
        <w:rPr>
          <w:vertAlign w:val="superscript"/>
          <w:lang w:val="en-US"/>
        </w:rPr>
        <w:t>–1</w:t>
      </w:r>
      <w:r w:rsidR="008A272E" w:rsidRPr="008A272E">
        <w:rPr>
          <w:lang w:val="en-US"/>
        </w:rPr>
        <w:t xml:space="preserve">): 2091 (s) ν(C≡N), 3336 (m), 3448 (m) ν(N−H). </w:t>
      </w:r>
      <w:r w:rsidR="008A272E" w:rsidRPr="008A272E">
        <w:rPr>
          <w:bCs/>
          <w:lang w:val="en-US"/>
        </w:rPr>
        <w:t>HR</w:t>
      </w:r>
      <w:r w:rsidR="008A272E" w:rsidRPr="008A272E">
        <w:rPr>
          <w:lang w:val="en-US"/>
        </w:rPr>
        <w:t>ESI</w:t>
      </w:r>
      <w:r w:rsidR="008A272E" w:rsidRPr="008A272E">
        <w:rPr>
          <w:vertAlign w:val="superscript"/>
          <w:lang w:val="en-US"/>
        </w:rPr>
        <w:t>+</w:t>
      </w:r>
      <w:r w:rsidR="008A272E" w:rsidRPr="008A272E">
        <w:rPr>
          <w:lang w:val="en-US"/>
        </w:rPr>
        <w:t xml:space="preserve">-MS, </w:t>
      </w:r>
      <w:r w:rsidR="008A272E" w:rsidRPr="008A272E">
        <w:rPr>
          <w:i/>
          <w:lang w:val="en-US"/>
        </w:rPr>
        <w:t>m/z</w:t>
      </w:r>
      <w:r w:rsidR="008A272E" w:rsidRPr="008A272E">
        <w:rPr>
          <w:lang w:val="en-US"/>
        </w:rPr>
        <w:t>: calcd. for C</w:t>
      </w:r>
      <w:r w:rsidR="008A272E" w:rsidRPr="008A272E">
        <w:rPr>
          <w:vertAlign w:val="subscript"/>
          <w:lang w:val="en-US"/>
        </w:rPr>
        <w:t>29</w:t>
      </w:r>
      <w:r w:rsidR="008A272E" w:rsidRPr="008A272E">
        <w:rPr>
          <w:lang w:val="en-US"/>
        </w:rPr>
        <w:t>H</w:t>
      </w:r>
      <w:r w:rsidR="008A272E" w:rsidRPr="008A272E">
        <w:rPr>
          <w:vertAlign w:val="subscript"/>
          <w:lang w:val="en-US"/>
        </w:rPr>
        <w:t>23</w:t>
      </w:r>
      <w:r w:rsidR="008A272E" w:rsidRPr="008A272E">
        <w:rPr>
          <w:lang w:val="en-US"/>
        </w:rPr>
        <w:t>N</w:t>
      </w:r>
      <w:r w:rsidR="008A272E" w:rsidRPr="008A272E">
        <w:rPr>
          <w:vertAlign w:val="subscript"/>
          <w:lang w:val="en-US"/>
        </w:rPr>
        <w:t>4</w:t>
      </w:r>
      <w:r w:rsidR="008A272E" w:rsidRPr="008A272E">
        <w:rPr>
          <w:lang w:val="en-US"/>
        </w:rPr>
        <w:t>ClIr</w:t>
      </w:r>
      <w:r w:rsidR="008A272E" w:rsidRPr="008A272E">
        <w:rPr>
          <w:vertAlign w:val="superscript"/>
          <w:lang w:val="en-US"/>
        </w:rPr>
        <w:t>+</w:t>
      </w:r>
      <w:r w:rsidR="008A272E" w:rsidRPr="008A272E">
        <w:rPr>
          <w:lang w:val="en-US"/>
        </w:rPr>
        <w:t xml:space="preserve"> 655.1235, found 655.1204 [M – CN]</w:t>
      </w:r>
      <w:r w:rsidR="008A272E" w:rsidRPr="008A272E">
        <w:rPr>
          <w:vertAlign w:val="superscript"/>
          <w:lang w:val="en-US"/>
        </w:rPr>
        <w:t>+</w:t>
      </w:r>
      <w:r w:rsidR="008A272E" w:rsidRPr="008A272E">
        <w:rPr>
          <w:lang w:val="en-US"/>
        </w:rPr>
        <w:t>;</w:t>
      </w:r>
      <w:r w:rsidR="008A272E" w:rsidRPr="008A272E">
        <w:rPr>
          <w:vertAlign w:val="superscript"/>
          <w:lang w:val="en-US"/>
        </w:rPr>
        <w:t xml:space="preserve"> </w:t>
      </w:r>
      <w:r w:rsidR="008A272E" w:rsidRPr="008A272E">
        <w:rPr>
          <w:lang w:val="en-US"/>
        </w:rPr>
        <w:t>calcd. for C</w:t>
      </w:r>
      <w:r w:rsidR="008A272E" w:rsidRPr="008A272E">
        <w:rPr>
          <w:vertAlign w:val="subscript"/>
          <w:lang w:val="en-US"/>
        </w:rPr>
        <w:t>30</w:t>
      </w:r>
      <w:r w:rsidR="008A272E" w:rsidRPr="008A272E">
        <w:rPr>
          <w:lang w:val="en-US"/>
        </w:rPr>
        <w:t>H</w:t>
      </w:r>
      <w:r w:rsidR="008A272E" w:rsidRPr="008A272E">
        <w:rPr>
          <w:vertAlign w:val="subscript"/>
          <w:lang w:val="en-US"/>
        </w:rPr>
        <w:t>24</w:t>
      </w:r>
      <w:r w:rsidR="008A272E" w:rsidRPr="008A272E">
        <w:rPr>
          <w:lang w:val="en-US"/>
        </w:rPr>
        <w:t>N</w:t>
      </w:r>
      <w:r w:rsidR="008A272E" w:rsidRPr="008A272E">
        <w:rPr>
          <w:vertAlign w:val="subscript"/>
          <w:lang w:val="en-US"/>
        </w:rPr>
        <w:t>5</w:t>
      </w:r>
      <w:r w:rsidR="008A272E" w:rsidRPr="008A272E">
        <w:rPr>
          <w:lang w:val="en-US"/>
        </w:rPr>
        <w:t>ClIr</w:t>
      </w:r>
      <w:r w:rsidR="008A272E" w:rsidRPr="008A272E">
        <w:rPr>
          <w:vertAlign w:val="superscript"/>
          <w:lang w:val="en-US"/>
        </w:rPr>
        <w:t>+</w:t>
      </w:r>
      <w:r w:rsidR="008A272E" w:rsidRPr="008A272E">
        <w:rPr>
          <w:lang w:val="en-US"/>
        </w:rPr>
        <w:t xml:space="preserve"> 682.1344, found 682.1310 [M + H]</w:t>
      </w:r>
      <w:r w:rsidR="008A272E" w:rsidRPr="008A272E">
        <w:rPr>
          <w:vertAlign w:val="superscript"/>
          <w:lang w:val="en-US"/>
        </w:rPr>
        <w:t>+</w:t>
      </w:r>
      <w:r w:rsidR="008A272E" w:rsidRPr="008A272E">
        <w:rPr>
          <w:lang w:val="en-US"/>
        </w:rPr>
        <w:t>; calcd. for C</w:t>
      </w:r>
      <w:r w:rsidR="008A272E" w:rsidRPr="008A272E">
        <w:rPr>
          <w:vertAlign w:val="subscript"/>
          <w:lang w:val="en-US"/>
        </w:rPr>
        <w:t>30</w:t>
      </w:r>
      <w:r w:rsidR="008A272E" w:rsidRPr="008A272E">
        <w:rPr>
          <w:lang w:val="en-US"/>
        </w:rPr>
        <w:t>H</w:t>
      </w:r>
      <w:r w:rsidR="008A272E" w:rsidRPr="008A272E">
        <w:rPr>
          <w:vertAlign w:val="subscript"/>
          <w:lang w:val="en-US"/>
        </w:rPr>
        <w:t>23</w:t>
      </w:r>
      <w:r w:rsidR="008A272E" w:rsidRPr="008A272E">
        <w:rPr>
          <w:lang w:val="en-US"/>
        </w:rPr>
        <w:t>N</w:t>
      </w:r>
      <w:r w:rsidR="008A272E" w:rsidRPr="008A272E">
        <w:rPr>
          <w:vertAlign w:val="subscript"/>
          <w:lang w:val="en-US"/>
        </w:rPr>
        <w:t>5</w:t>
      </w:r>
      <w:r w:rsidR="008A272E" w:rsidRPr="008A272E">
        <w:rPr>
          <w:lang w:val="en-US"/>
        </w:rPr>
        <w:t>ClIrNa</w:t>
      </w:r>
      <w:r w:rsidR="008A272E" w:rsidRPr="008A272E">
        <w:rPr>
          <w:vertAlign w:val="superscript"/>
          <w:lang w:val="en-US"/>
        </w:rPr>
        <w:t>+</w:t>
      </w:r>
      <w:r w:rsidR="008A272E" w:rsidRPr="008A272E">
        <w:rPr>
          <w:lang w:val="en-US"/>
        </w:rPr>
        <w:t xml:space="preserve"> 704.1163,</w:t>
      </w:r>
      <w:r w:rsidR="008A272E" w:rsidRPr="008A272E">
        <w:rPr>
          <w:vertAlign w:val="superscript"/>
          <w:lang w:val="en-US"/>
        </w:rPr>
        <w:t xml:space="preserve"> </w:t>
      </w:r>
      <w:r w:rsidR="008A272E" w:rsidRPr="008A272E">
        <w:rPr>
          <w:lang w:val="en-US"/>
        </w:rPr>
        <w:t>found 704.1127 [M + Na]</w:t>
      </w:r>
      <w:r w:rsidR="008A272E" w:rsidRPr="008A272E">
        <w:rPr>
          <w:vertAlign w:val="superscript"/>
          <w:lang w:val="en-US"/>
        </w:rPr>
        <w:t>+</w:t>
      </w:r>
      <w:r w:rsidR="008A272E" w:rsidRPr="008A272E">
        <w:rPr>
          <w:lang w:val="en-US"/>
        </w:rPr>
        <w:t xml:space="preserve">. </w:t>
      </w:r>
      <w:r w:rsidR="008A272E" w:rsidRPr="008A272E">
        <w:rPr>
          <w:lang w:val="pt-PT"/>
        </w:rPr>
        <w:t>Anal. calcd for: C</w:t>
      </w:r>
      <w:r w:rsidR="008A272E" w:rsidRPr="008A272E">
        <w:rPr>
          <w:vertAlign w:val="subscript"/>
          <w:lang w:val="pt-PT"/>
        </w:rPr>
        <w:t>30</w:t>
      </w:r>
      <w:r w:rsidR="008A272E" w:rsidRPr="008A272E">
        <w:rPr>
          <w:lang w:val="pt-PT"/>
        </w:rPr>
        <w:t>H</w:t>
      </w:r>
      <w:r w:rsidR="008A272E" w:rsidRPr="008A272E">
        <w:rPr>
          <w:vertAlign w:val="subscript"/>
          <w:lang w:val="pt-PT"/>
        </w:rPr>
        <w:t>23</w:t>
      </w:r>
      <w:r w:rsidR="008A272E" w:rsidRPr="008A272E">
        <w:rPr>
          <w:lang w:val="pt-PT"/>
        </w:rPr>
        <w:t>N</w:t>
      </w:r>
      <w:r w:rsidR="008A272E" w:rsidRPr="008A272E">
        <w:rPr>
          <w:vertAlign w:val="subscript"/>
          <w:lang w:val="pt-PT"/>
        </w:rPr>
        <w:t>5</w:t>
      </w:r>
      <w:r w:rsidR="008A272E" w:rsidRPr="008A272E">
        <w:rPr>
          <w:lang w:val="pt-PT"/>
        </w:rPr>
        <w:t xml:space="preserve">ClIr: C, 50.43; H, 3.36; N, 8.11, found: C, 50.61; H, 3.28, N, 8.25. </w:t>
      </w:r>
      <w:r w:rsidR="008A272E" w:rsidRPr="008A272E">
        <w:rPr>
          <w:lang w:val="en-US"/>
        </w:rPr>
        <w:t>TG/DTA: 190–355 °C (weight loss 7%), 355–594 °C (weight loss 51%).</w:t>
      </w:r>
    </w:p>
    <w:p w14:paraId="73632893" w14:textId="77777777" w:rsidR="008A272E" w:rsidRPr="008A272E" w:rsidRDefault="008F3DE7" w:rsidP="008A272E">
      <w:pPr>
        <w:pStyle w:val="RSCB02ArticleText"/>
        <w:ind w:firstLine="284"/>
        <w:rPr>
          <w:lang w:val="en-US"/>
        </w:rPr>
      </w:pPr>
      <w:r>
        <w:rPr>
          <w:b/>
        </w:rPr>
        <w:object w:dxaOrig="1440" w:dyaOrig="1440" w14:anchorId="5327BBF1">
          <v:shape id="_x0000_s1031" type="#_x0000_t75" alt="" style="position:absolute;left:0;text-align:left;margin-left:0;margin-top:6.2pt;width:75.9pt;height:71.55pt;z-index:251671552;mso-wrap-edited:f;mso-width-percent:0;mso-height-percent:0;mso-width-percent:0;mso-height-percent:0">
            <v:imagedata r:id="rId45" o:title=""/>
            <w10:wrap type="square"/>
          </v:shape>
          <o:OLEObject Type="Embed" ProgID="MDLDrawOLE.MDLDrawObject.1" ShapeID="_x0000_s1031" DrawAspect="Content" ObjectID="_1619104480" r:id="rId46"/>
        </w:object>
      </w:r>
      <w:r w:rsidR="008A272E" w:rsidRPr="008A272E">
        <w:rPr>
          <w:b/>
          <w:lang w:val="en-US"/>
        </w:rPr>
        <w:t>6c</w:t>
      </w:r>
      <w:r w:rsidR="008A272E" w:rsidRPr="008A272E">
        <w:rPr>
          <w:lang w:val="en-US"/>
        </w:rPr>
        <w:t xml:space="preserve">. Yield 12.0 mg (83%), pale yellow solid. </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6.30 (d, </w:t>
      </w:r>
      <w:r w:rsidR="008A272E" w:rsidRPr="008A272E">
        <w:rPr>
          <w:i/>
          <w:lang w:val="en-US"/>
        </w:rPr>
        <w:t>J</w:t>
      </w:r>
      <w:r w:rsidR="008A272E" w:rsidRPr="008A272E">
        <w:rPr>
          <w:vertAlign w:val="subscript"/>
          <w:lang w:val="en-US"/>
        </w:rPr>
        <w:t xml:space="preserve">H,H </w:t>
      </w:r>
      <w:r w:rsidR="008A272E" w:rsidRPr="008A272E">
        <w:rPr>
          <w:lang w:val="en-US"/>
        </w:rPr>
        <w:t xml:space="preserve">= 7.2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6.38 (d, </w:t>
      </w:r>
      <w:r w:rsidR="008A272E" w:rsidRPr="008A272E">
        <w:rPr>
          <w:i/>
          <w:lang w:val="en-US"/>
        </w:rPr>
        <w:t>J</w:t>
      </w:r>
      <w:r w:rsidR="008A272E" w:rsidRPr="008A272E">
        <w:rPr>
          <w:vertAlign w:val="subscript"/>
          <w:lang w:val="en-US"/>
        </w:rPr>
        <w:t xml:space="preserve">H,H </w:t>
      </w:r>
      <w:r w:rsidR="008A272E" w:rsidRPr="008A272E">
        <w:rPr>
          <w:lang w:val="en-US"/>
        </w:rPr>
        <w:t xml:space="preserve">= 7.2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6.80 (t, </w:t>
      </w:r>
      <w:r w:rsidR="008A272E" w:rsidRPr="008A272E">
        <w:rPr>
          <w:i/>
          <w:lang w:val="en-US"/>
        </w:rPr>
        <w:t>J</w:t>
      </w:r>
      <w:r w:rsidR="008A272E" w:rsidRPr="008A272E">
        <w:rPr>
          <w:vertAlign w:val="subscript"/>
          <w:lang w:val="en-US"/>
        </w:rPr>
        <w:t xml:space="preserve">H,H </w:t>
      </w:r>
      <w:r w:rsidR="008A272E" w:rsidRPr="008A272E">
        <w:rPr>
          <w:lang w:val="en-US"/>
        </w:rPr>
        <w:t xml:space="preserve">= 6.2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6.84–6.95 (m, 5H, C</w:t>
      </w:r>
      <w:r w:rsidR="008A272E" w:rsidRPr="008A272E">
        <w:rPr>
          <w:vertAlign w:val="subscript"/>
          <w:lang w:val="en-US"/>
        </w:rPr>
        <w:t>Ar</w:t>
      </w:r>
      <w:r w:rsidR="008A272E" w:rsidRPr="008A272E">
        <w:rPr>
          <w:lang w:val="en-US"/>
        </w:rPr>
        <w:t xml:space="preserve">–H), 7.08 (t, </w:t>
      </w:r>
      <w:r w:rsidR="008A272E" w:rsidRPr="008A272E">
        <w:rPr>
          <w:i/>
          <w:lang w:val="en-US"/>
        </w:rPr>
        <w:t>J</w:t>
      </w:r>
      <w:r w:rsidR="008A272E" w:rsidRPr="008A272E">
        <w:rPr>
          <w:vertAlign w:val="subscript"/>
          <w:lang w:val="en-US"/>
        </w:rPr>
        <w:t xml:space="preserve">H,H </w:t>
      </w:r>
      <w:r w:rsidR="008A272E" w:rsidRPr="008A272E">
        <w:rPr>
          <w:lang w:val="en-US"/>
        </w:rPr>
        <w:t xml:space="preserve">= 6.6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7.19 (t, </w:t>
      </w:r>
      <w:r w:rsidR="008A272E" w:rsidRPr="008A272E">
        <w:rPr>
          <w:i/>
          <w:lang w:val="en-US"/>
        </w:rPr>
        <w:t>J</w:t>
      </w:r>
      <w:r w:rsidR="008A272E" w:rsidRPr="008A272E">
        <w:rPr>
          <w:vertAlign w:val="subscript"/>
          <w:lang w:val="en-US"/>
        </w:rPr>
        <w:t xml:space="preserve">H,H </w:t>
      </w:r>
      <w:r w:rsidR="008A272E" w:rsidRPr="008A272E">
        <w:rPr>
          <w:lang w:val="en-US"/>
        </w:rPr>
        <w:t xml:space="preserve">= 7.2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7.50 (d, </w:t>
      </w:r>
      <w:r w:rsidR="008A272E" w:rsidRPr="008A272E">
        <w:rPr>
          <w:i/>
          <w:lang w:val="en-US"/>
        </w:rPr>
        <w:t>J</w:t>
      </w:r>
      <w:r w:rsidR="008A272E" w:rsidRPr="008A272E">
        <w:rPr>
          <w:vertAlign w:val="subscript"/>
          <w:lang w:val="en-US"/>
        </w:rPr>
        <w:t xml:space="preserve">H,H </w:t>
      </w:r>
      <w:r w:rsidR="008A272E" w:rsidRPr="008A272E">
        <w:rPr>
          <w:lang w:val="en-US"/>
        </w:rPr>
        <w:t xml:space="preserve">= 8.5 Hz, 2H,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7.61 (d, </w:t>
      </w:r>
      <w:r w:rsidR="008A272E" w:rsidRPr="008A272E">
        <w:rPr>
          <w:i/>
          <w:lang w:val="en-US"/>
        </w:rPr>
        <w:t>J</w:t>
      </w:r>
      <w:r w:rsidR="008A272E" w:rsidRPr="008A272E">
        <w:rPr>
          <w:vertAlign w:val="subscript"/>
          <w:lang w:val="en-US"/>
        </w:rPr>
        <w:t xml:space="preserve">H,H </w:t>
      </w:r>
      <w:r w:rsidR="008A272E" w:rsidRPr="008A272E">
        <w:rPr>
          <w:lang w:val="en-US"/>
        </w:rPr>
        <w:t xml:space="preserve">= 4.9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7.63 (d, </w:t>
      </w:r>
      <w:r w:rsidR="008A272E" w:rsidRPr="008A272E">
        <w:rPr>
          <w:i/>
          <w:lang w:val="en-US"/>
        </w:rPr>
        <w:t>J</w:t>
      </w:r>
      <w:r w:rsidR="008A272E" w:rsidRPr="008A272E">
        <w:rPr>
          <w:vertAlign w:val="subscript"/>
          <w:lang w:val="en-US"/>
        </w:rPr>
        <w:t xml:space="preserve">H,H </w:t>
      </w:r>
      <w:r w:rsidR="008A272E" w:rsidRPr="008A272E">
        <w:rPr>
          <w:lang w:val="en-US"/>
        </w:rPr>
        <w:t xml:space="preserve">= 5.5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w:t>
      </w:r>
      <w:r w:rsidR="008A272E" w:rsidRPr="008A272E">
        <w:rPr>
          <w:lang w:val="en-US"/>
        </w:rPr>
        <w:t>7.75–7.83 (m, 2H, C</w:t>
      </w:r>
      <w:r w:rsidR="008A272E" w:rsidRPr="008A272E">
        <w:rPr>
          <w:vertAlign w:val="subscript"/>
          <w:lang w:val="en-US"/>
        </w:rPr>
        <w:t>Ar</w:t>
      </w:r>
      <w:r w:rsidR="008A272E" w:rsidRPr="008A272E">
        <w:rPr>
          <w:lang w:val="en-US"/>
        </w:rPr>
        <w:t xml:space="preserve">–H), 7.88 (d, </w:t>
      </w:r>
      <w:r w:rsidR="008A272E" w:rsidRPr="008A272E">
        <w:rPr>
          <w:i/>
          <w:lang w:val="en-US"/>
        </w:rPr>
        <w:t>J</w:t>
      </w:r>
      <w:r w:rsidR="008A272E" w:rsidRPr="008A272E">
        <w:rPr>
          <w:vertAlign w:val="subscript"/>
          <w:lang w:val="en-US"/>
        </w:rPr>
        <w:t xml:space="preserve">H,H </w:t>
      </w:r>
      <w:r w:rsidR="008A272E" w:rsidRPr="008A272E">
        <w:rPr>
          <w:lang w:val="en-US"/>
        </w:rPr>
        <w:t xml:space="preserve">= 8.1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7.92 (d, </w:t>
      </w:r>
      <w:r w:rsidR="008A272E" w:rsidRPr="008A272E">
        <w:rPr>
          <w:i/>
          <w:lang w:val="en-US"/>
        </w:rPr>
        <w:t>J</w:t>
      </w:r>
      <w:r w:rsidR="008A272E" w:rsidRPr="008A272E">
        <w:rPr>
          <w:vertAlign w:val="subscript"/>
          <w:lang w:val="en-US"/>
        </w:rPr>
        <w:t xml:space="preserve">H,H </w:t>
      </w:r>
      <w:r w:rsidR="008A272E" w:rsidRPr="008A272E">
        <w:rPr>
          <w:lang w:val="en-US"/>
        </w:rPr>
        <w:t xml:space="preserve">= 8.1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8.66 (d, </w:t>
      </w:r>
      <w:r w:rsidR="008A272E" w:rsidRPr="008A272E">
        <w:rPr>
          <w:i/>
          <w:lang w:val="en-US"/>
        </w:rPr>
        <w:t>J</w:t>
      </w:r>
      <w:r w:rsidR="008A272E" w:rsidRPr="008A272E">
        <w:rPr>
          <w:vertAlign w:val="subscript"/>
          <w:lang w:val="en-US"/>
        </w:rPr>
        <w:t xml:space="preserve">H,H </w:t>
      </w:r>
      <w:r w:rsidR="008A272E" w:rsidRPr="008A272E">
        <w:rPr>
          <w:lang w:val="en-US"/>
        </w:rPr>
        <w:t xml:space="preserve">= 5.6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9.75 (d, </w:t>
      </w:r>
      <w:r w:rsidR="008A272E" w:rsidRPr="008A272E">
        <w:rPr>
          <w:i/>
          <w:lang w:val="en-US"/>
        </w:rPr>
        <w:t>J</w:t>
      </w:r>
      <w:r w:rsidR="008A272E" w:rsidRPr="008A272E">
        <w:rPr>
          <w:vertAlign w:val="subscript"/>
          <w:lang w:val="en-US"/>
        </w:rPr>
        <w:t xml:space="preserve">H,H </w:t>
      </w:r>
      <w:r w:rsidR="008A272E" w:rsidRPr="008A272E">
        <w:rPr>
          <w:lang w:val="en-US"/>
        </w:rPr>
        <w:t xml:space="preserve">= 5.8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the </w:t>
      </w:r>
      <w:r w:rsidR="008A272E" w:rsidRPr="008A272E">
        <w:rPr>
          <w:bCs/>
          <w:lang w:val="en-US"/>
        </w:rPr>
        <w:t>N</w:t>
      </w:r>
      <w:r w:rsidR="008A272E" w:rsidRPr="008A272E">
        <w:rPr>
          <w:lang w:val="en-US"/>
        </w:rPr>
        <w:t>–</w:t>
      </w:r>
      <w:r w:rsidR="008A272E" w:rsidRPr="008A272E">
        <w:rPr>
          <w:bCs/>
          <w:lang w:val="en-US"/>
        </w:rPr>
        <w:t>H resonances were not detected.</w:t>
      </w:r>
      <w:r w:rsidR="008A272E" w:rsidRPr="008A272E">
        <w:rPr>
          <w:lang w:val="en-US"/>
        </w:rPr>
        <w:t xml:space="preserve"> </w:t>
      </w:r>
      <w:r w:rsidR="008A272E" w:rsidRPr="008A272E">
        <w:rPr>
          <w:vertAlign w:val="superscript"/>
          <w:lang w:val="en-US"/>
        </w:rPr>
        <w:t>13</w:t>
      </w:r>
      <w:r w:rsidR="008A272E" w:rsidRPr="008A272E">
        <w:rPr>
          <w:lang w:val="en-US"/>
        </w:rPr>
        <w:t>C{</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119.03, 119.51, 121.19, 122.02, 122.13, 123.08, 123.97, 124.44, 127.00, 129.48, 130.54, 130.71, 131.67, 133.27, 135.38, 136.08, 136.24, 143.53, 144.63, 151.79, 153.94, 160.62, 165.35, 167.79, 169.79, 193.24 (C</w:t>
      </w:r>
      <w:r w:rsidR="008A272E" w:rsidRPr="008A272E">
        <w:rPr>
          <w:vertAlign w:val="subscript"/>
          <w:lang w:val="en-US"/>
        </w:rPr>
        <w:t>carbene</w:t>
      </w:r>
      <w:r w:rsidR="008A272E" w:rsidRPr="008A272E">
        <w:rPr>
          <w:lang w:val="en-US"/>
        </w:rPr>
        <w:t>). IR (KBr, selected bands, cm</w:t>
      </w:r>
      <w:r w:rsidR="008A272E" w:rsidRPr="008A272E">
        <w:rPr>
          <w:vertAlign w:val="superscript"/>
          <w:lang w:val="en-US"/>
        </w:rPr>
        <w:t>–1</w:t>
      </w:r>
      <w:r w:rsidR="008A272E" w:rsidRPr="008A272E">
        <w:rPr>
          <w:lang w:val="en-US"/>
        </w:rPr>
        <w:t xml:space="preserve">): 2090 (s) ν(C≡N), 3339 (m), 3450 (m) ν(N−H).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for C</w:t>
      </w:r>
      <w:r w:rsidR="008A272E" w:rsidRPr="008A272E">
        <w:rPr>
          <w:vertAlign w:val="subscript"/>
          <w:lang w:val="pt-PT"/>
        </w:rPr>
        <w:t>29</w:t>
      </w:r>
      <w:r w:rsidR="008A272E" w:rsidRPr="008A272E">
        <w:rPr>
          <w:lang w:val="pt-PT"/>
        </w:rPr>
        <w:t>H</w:t>
      </w:r>
      <w:r w:rsidR="008A272E" w:rsidRPr="008A272E">
        <w:rPr>
          <w:vertAlign w:val="subscript"/>
          <w:lang w:val="pt-PT"/>
        </w:rPr>
        <w:t>23</w:t>
      </w:r>
      <w:r w:rsidR="008A272E" w:rsidRPr="008A272E">
        <w:rPr>
          <w:lang w:val="pt-PT"/>
        </w:rPr>
        <w:t>N</w:t>
      </w:r>
      <w:r w:rsidR="008A272E" w:rsidRPr="008A272E">
        <w:rPr>
          <w:vertAlign w:val="subscript"/>
          <w:lang w:val="pt-PT"/>
        </w:rPr>
        <w:t>4</w:t>
      </w:r>
      <w:r w:rsidR="008A272E" w:rsidRPr="008A272E">
        <w:rPr>
          <w:lang w:val="pt-PT"/>
        </w:rPr>
        <w:t>BrIr</w:t>
      </w:r>
      <w:r w:rsidR="008A272E" w:rsidRPr="008A272E">
        <w:rPr>
          <w:vertAlign w:val="superscript"/>
          <w:lang w:val="pt-PT"/>
        </w:rPr>
        <w:t>+</w:t>
      </w:r>
      <w:r w:rsidR="008A272E" w:rsidRPr="008A272E">
        <w:rPr>
          <w:lang w:val="pt-PT"/>
        </w:rPr>
        <w:t xml:space="preserve"> 699.0730, found 699.0665 [M – CN]</w:t>
      </w:r>
      <w:r w:rsidR="008A272E" w:rsidRPr="008A272E">
        <w:rPr>
          <w:vertAlign w:val="superscript"/>
          <w:lang w:val="pt-PT"/>
        </w:rPr>
        <w:t>+</w:t>
      </w:r>
      <w:r w:rsidR="008A272E" w:rsidRPr="008A272E">
        <w:rPr>
          <w:lang w:val="pt-PT"/>
        </w:rPr>
        <w:t>;</w:t>
      </w:r>
      <w:r w:rsidR="008A272E" w:rsidRPr="008A272E">
        <w:rPr>
          <w:vertAlign w:val="superscript"/>
          <w:lang w:val="pt-PT"/>
        </w:rPr>
        <w:t xml:space="preserve"> </w:t>
      </w:r>
      <w:r w:rsidR="008A272E" w:rsidRPr="008A272E">
        <w:rPr>
          <w:lang w:val="pt-PT"/>
        </w:rPr>
        <w:t>calcd. for C</w:t>
      </w:r>
      <w:r w:rsidR="008A272E" w:rsidRPr="008A272E">
        <w:rPr>
          <w:vertAlign w:val="subscript"/>
          <w:lang w:val="pt-PT"/>
        </w:rPr>
        <w:t>30</w:t>
      </w:r>
      <w:r w:rsidR="008A272E" w:rsidRPr="008A272E">
        <w:rPr>
          <w:lang w:val="pt-PT"/>
        </w:rPr>
        <w:t>H</w:t>
      </w:r>
      <w:r w:rsidR="008A272E" w:rsidRPr="008A272E">
        <w:rPr>
          <w:vertAlign w:val="subscript"/>
          <w:lang w:val="pt-PT"/>
        </w:rPr>
        <w:t>24</w:t>
      </w:r>
      <w:r w:rsidR="008A272E" w:rsidRPr="008A272E">
        <w:rPr>
          <w:lang w:val="pt-PT"/>
        </w:rPr>
        <w:t>N</w:t>
      </w:r>
      <w:r w:rsidR="008A272E" w:rsidRPr="008A272E">
        <w:rPr>
          <w:vertAlign w:val="subscript"/>
          <w:lang w:val="pt-PT"/>
        </w:rPr>
        <w:t>5</w:t>
      </w:r>
      <w:r w:rsidR="008A272E" w:rsidRPr="008A272E">
        <w:rPr>
          <w:lang w:val="pt-PT"/>
        </w:rPr>
        <w:t>BrIr</w:t>
      </w:r>
      <w:r w:rsidR="008A272E" w:rsidRPr="008A272E">
        <w:rPr>
          <w:vertAlign w:val="superscript"/>
          <w:lang w:val="pt-PT"/>
        </w:rPr>
        <w:t>+</w:t>
      </w:r>
      <w:r w:rsidR="008A272E" w:rsidRPr="008A272E">
        <w:rPr>
          <w:lang w:val="pt-PT"/>
        </w:rPr>
        <w:t xml:space="preserve"> 726.0839, found 726.0813 [M + H]</w:t>
      </w:r>
      <w:r w:rsidR="008A272E" w:rsidRPr="008A272E">
        <w:rPr>
          <w:vertAlign w:val="superscript"/>
          <w:lang w:val="pt-PT"/>
        </w:rPr>
        <w:t>+</w:t>
      </w:r>
      <w:r w:rsidR="008A272E" w:rsidRPr="008A272E">
        <w:rPr>
          <w:lang w:val="pt-PT"/>
        </w:rPr>
        <w:t>; calcd. for C</w:t>
      </w:r>
      <w:r w:rsidR="008A272E" w:rsidRPr="008A272E">
        <w:rPr>
          <w:vertAlign w:val="subscript"/>
          <w:lang w:val="pt-PT"/>
        </w:rPr>
        <w:t>30</w:t>
      </w:r>
      <w:r w:rsidR="008A272E" w:rsidRPr="008A272E">
        <w:rPr>
          <w:lang w:val="pt-PT"/>
        </w:rPr>
        <w:t>H</w:t>
      </w:r>
      <w:r w:rsidR="008A272E" w:rsidRPr="008A272E">
        <w:rPr>
          <w:vertAlign w:val="subscript"/>
          <w:lang w:val="pt-PT"/>
        </w:rPr>
        <w:t>23</w:t>
      </w:r>
      <w:r w:rsidR="008A272E" w:rsidRPr="008A272E">
        <w:rPr>
          <w:lang w:val="pt-PT"/>
        </w:rPr>
        <w:t>N</w:t>
      </w:r>
      <w:r w:rsidR="008A272E" w:rsidRPr="008A272E">
        <w:rPr>
          <w:vertAlign w:val="subscript"/>
          <w:lang w:val="pt-PT"/>
        </w:rPr>
        <w:t>5</w:t>
      </w:r>
      <w:r w:rsidR="008A272E" w:rsidRPr="008A272E">
        <w:rPr>
          <w:lang w:val="pt-PT"/>
        </w:rPr>
        <w:t>BrIrNa</w:t>
      </w:r>
      <w:r w:rsidR="008A272E" w:rsidRPr="008A272E">
        <w:rPr>
          <w:vertAlign w:val="superscript"/>
          <w:lang w:val="pt-PT"/>
        </w:rPr>
        <w:t>+</w:t>
      </w:r>
      <w:r w:rsidR="008A272E" w:rsidRPr="008A272E">
        <w:rPr>
          <w:lang w:val="pt-PT"/>
        </w:rPr>
        <w:t xml:space="preserve"> 748.0658,</w:t>
      </w:r>
      <w:r w:rsidR="008A272E" w:rsidRPr="008A272E">
        <w:rPr>
          <w:vertAlign w:val="superscript"/>
          <w:lang w:val="pt-PT"/>
        </w:rPr>
        <w:t xml:space="preserve"> </w:t>
      </w:r>
      <w:r w:rsidR="008A272E" w:rsidRPr="008A272E">
        <w:rPr>
          <w:lang w:val="pt-PT"/>
        </w:rPr>
        <w:t>found 748.0616 [M + Na]</w:t>
      </w:r>
      <w:r w:rsidR="008A272E" w:rsidRPr="008A272E">
        <w:rPr>
          <w:vertAlign w:val="superscript"/>
          <w:lang w:val="pt-PT"/>
        </w:rPr>
        <w:t>+</w:t>
      </w:r>
      <w:r w:rsidR="008A272E" w:rsidRPr="008A272E">
        <w:rPr>
          <w:lang w:val="pt-PT"/>
        </w:rPr>
        <w:t>. Anal. calcd for: C</w:t>
      </w:r>
      <w:r w:rsidR="008A272E" w:rsidRPr="008A272E">
        <w:rPr>
          <w:vertAlign w:val="subscript"/>
          <w:lang w:val="pt-PT"/>
        </w:rPr>
        <w:t>30</w:t>
      </w:r>
      <w:r w:rsidR="008A272E" w:rsidRPr="008A272E">
        <w:rPr>
          <w:lang w:val="pt-PT"/>
        </w:rPr>
        <w:t>H</w:t>
      </w:r>
      <w:r w:rsidR="008A272E" w:rsidRPr="008A272E">
        <w:rPr>
          <w:vertAlign w:val="subscript"/>
          <w:lang w:val="pt-PT"/>
        </w:rPr>
        <w:t>23</w:t>
      </w:r>
      <w:r w:rsidR="008A272E" w:rsidRPr="008A272E">
        <w:rPr>
          <w:lang w:val="pt-PT"/>
        </w:rPr>
        <w:t>N</w:t>
      </w:r>
      <w:r w:rsidR="008A272E" w:rsidRPr="008A272E">
        <w:rPr>
          <w:vertAlign w:val="subscript"/>
          <w:lang w:val="pt-PT"/>
        </w:rPr>
        <w:t>5</w:t>
      </w:r>
      <w:r w:rsidR="008A272E" w:rsidRPr="008A272E">
        <w:rPr>
          <w:lang w:val="pt-PT"/>
        </w:rPr>
        <w:t xml:space="preserve">BrIr: C, 47.38; H, 3.15; N, 7.62, found: C, 47.11; H, 3.01, N, 7.51. </w:t>
      </w:r>
      <w:r w:rsidR="008A272E" w:rsidRPr="008A272E">
        <w:rPr>
          <w:lang w:val="en-US"/>
        </w:rPr>
        <w:t>TG/DTA: 187–359 °C (weight loss 9%), 359–601 °C (weight loss 55%).</w:t>
      </w:r>
    </w:p>
    <w:p w14:paraId="3E188B09" w14:textId="77777777" w:rsidR="008A272E" w:rsidRPr="008A272E" w:rsidRDefault="008F3DE7" w:rsidP="008A272E">
      <w:pPr>
        <w:pStyle w:val="RSCB02ArticleText"/>
        <w:ind w:firstLine="284"/>
        <w:rPr>
          <w:lang w:val="en-US"/>
        </w:rPr>
      </w:pPr>
      <w:r>
        <w:rPr>
          <w:b/>
        </w:rPr>
        <w:object w:dxaOrig="1440" w:dyaOrig="1440" w14:anchorId="456FECB5">
          <v:shape id="_x0000_s1030" type="#_x0000_t75" alt="" style="position:absolute;left:0;text-align:left;margin-left:0;margin-top:9.05pt;width:73.1pt;height:71.65pt;z-index:251672576;mso-wrap-edited:f;mso-width-percent:0;mso-height-percent:0;mso-width-percent:0;mso-height-percent:0">
            <v:imagedata r:id="rId47" o:title=""/>
            <w10:wrap type="square"/>
          </v:shape>
          <o:OLEObject Type="Embed" ProgID="MDLDrawOLE.MDLDrawObject.1" ShapeID="_x0000_s1030" DrawAspect="Content" ObjectID="_1619104479" r:id="rId48"/>
        </w:object>
      </w:r>
      <w:r w:rsidR="008A272E" w:rsidRPr="008A272E">
        <w:rPr>
          <w:b/>
          <w:lang w:val="en-US"/>
        </w:rPr>
        <w:t>6d</w:t>
      </w:r>
      <w:r w:rsidR="008A272E" w:rsidRPr="008A272E">
        <w:rPr>
          <w:lang w:val="en-US"/>
        </w:rPr>
        <w:t xml:space="preserve">. Yield 12.1 mg (80%), pale yellow solid. </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6.30 (d, </w:t>
      </w:r>
      <w:r w:rsidR="008A272E" w:rsidRPr="008A272E">
        <w:rPr>
          <w:i/>
          <w:lang w:val="en-US"/>
        </w:rPr>
        <w:t>J</w:t>
      </w:r>
      <w:r w:rsidR="008A272E" w:rsidRPr="008A272E">
        <w:rPr>
          <w:vertAlign w:val="subscript"/>
          <w:lang w:val="en-US"/>
        </w:rPr>
        <w:t xml:space="preserve">H,H </w:t>
      </w:r>
      <w:r w:rsidR="008A272E" w:rsidRPr="008A272E">
        <w:rPr>
          <w:lang w:val="en-US"/>
        </w:rPr>
        <w:t xml:space="preserve">= 7.2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6.37 (d, </w:t>
      </w:r>
      <w:r w:rsidR="008A272E" w:rsidRPr="008A272E">
        <w:rPr>
          <w:i/>
          <w:lang w:val="en-US"/>
        </w:rPr>
        <w:t>J</w:t>
      </w:r>
      <w:r w:rsidR="008A272E" w:rsidRPr="008A272E">
        <w:rPr>
          <w:vertAlign w:val="subscript"/>
          <w:lang w:val="en-US"/>
        </w:rPr>
        <w:t xml:space="preserve">H,H </w:t>
      </w:r>
      <w:r w:rsidR="008A272E" w:rsidRPr="008A272E">
        <w:rPr>
          <w:lang w:val="en-US"/>
        </w:rPr>
        <w:t xml:space="preserve">= 7.5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6.79 (t, </w:t>
      </w:r>
      <w:r w:rsidR="008A272E" w:rsidRPr="008A272E">
        <w:rPr>
          <w:i/>
          <w:lang w:val="en-US"/>
        </w:rPr>
        <w:t>J</w:t>
      </w:r>
      <w:r w:rsidR="008A272E" w:rsidRPr="008A272E">
        <w:rPr>
          <w:vertAlign w:val="subscript"/>
          <w:lang w:val="en-US"/>
        </w:rPr>
        <w:t xml:space="preserve">H,H </w:t>
      </w:r>
      <w:r w:rsidR="008A272E" w:rsidRPr="008A272E">
        <w:rPr>
          <w:lang w:val="en-US"/>
        </w:rPr>
        <w:t xml:space="preserve">= 7.2 Hz, 2H,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6.86 (t, </w:t>
      </w:r>
      <w:r w:rsidR="008A272E" w:rsidRPr="008A272E">
        <w:rPr>
          <w:i/>
          <w:lang w:val="en-US"/>
        </w:rPr>
        <w:t>J</w:t>
      </w:r>
      <w:r w:rsidR="008A272E" w:rsidRPr="008A272E">
        <w:rPr>
          <w:vertAlign w:val="subscript"/>
          <w:lang w:val="en-US"/>
        </w:rPr>
        <w:t xml:space="preserve">H,H </w:t>
      </w:r>
      <w:r w:rsidR="008A272E" w:rsidRPr="008A272E">
        <w:rPr>
          <w:lang w:val="en-US"/>
        </w:rPr>
        <w:t xml:space="preserve">= 7.2 Hz, 2H,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6.92 (t, </w:t>
      </w:r>
      <w:r w:rsidR="008A272E" w:rsidRPr="008A272E">
        <w:rPr>
          <w:i/>
          <w:lang w:val="en-US"/>
        </w:rPr>
        <w:t>J</w:t>
      </w:r>
      <w:r w:rsidR="008A272E" w:rsidRPr="008A272E">
        <w:rPr>
          <w:vertAlign w:val="subscript"/>
          <w:lang w:val="en-US"/>
        </w:rPr>
        <w:t xml:space="preserve">H,H </w:t>
      </w:r>
      <w:r w:rsidR="008A272E" w:rsidRPr="008A272E">
        <w:rPr>
          <w:lang w:val="en-US"/>
        </w:rPr>
        <w:t xml:space="preserve">= 7.6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7.08 (t, </w:t>
      </w:r>
      <w:r w:rsidR="008A272E" w:rsidRPr="008A272E">
        <w:rPr>
          <w:i/>
          <w:lang w:val="en-US"/>
        </w:rPr>
        <w:t>J</w:t>
      </w:r>
      <w:r w:rsidR="008A272E" w:rsidRPr="008A272E">
        <w:rPr>
          <w:vertAlign w:val="subscript"/>
          <w:lang w:val="en-US"/>
        </w:rPr>
        <w:t xml:space="preserve">H,H </w:t>
      </w:r>
      <w:r w:rsidR="008A272E" w:rsidRPr="008A272E">
        <w:rPr>
          <w:lang w:val="en-US"/>
        </w:rPr>
        <w:t xml:space="preserve">= 6.3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7.20 (t, </w:t>
      </w:r>
      <w:r w:rsidR="008A272E" w:rsidRPr="008A272E">
        <w:rPr>
          <w:i/>
          <w:lang w:val="en-US"/>
        </w:rPr>
        <w:t>J</w:t>
      </w:r>
      <w:r w:rsidR="008A272E" w:rsidRPr="008A272E">
        <w:rPr>
          <w:vertAlign w:val="subscript"/>
          <w:lang w:val="en-US"/>
        </w:rPr>
        <w:t xml:space="preserve">H,H </w:t>
      </w:r>
      <w:r w:rsidR="008A272E" w:rsidRPr="008A272E">
        <w:rPr>
          <w:lang w:val="en-US"/>
        </w:rPr>
        <w:t xml:space="preserve">= 7.0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7.61–7.64 (m, 2H, C</w:t>
      </w:r>
      <w:r w:rsidR="008A272E" w:rsidRPr="008A272E">
        <w:rPr>
          <w:vertAlign w:val="subscript"/>
          <w:lang w:val="en-US"/>
        </w:rPr>
        <w:t>Ar</w:t>
      </w:r>
      <w:r w:rsidR="008A272E" w:rsidRPr="008A272E">
        <w:rPr>
          <w:lang w:val="en-US"/>
        </w:rPr>
        <w:t xml:space="preserve">–H), 7.70 (d, </w:t>
      </w:r>
      <w:r w:rsidR="008A272E" w:rsidRPr="008A272E">
        <w:rPr>
          <w:i/>
          <w:lang w:val="en-US"/>
        </w:rPr>
        <w:t>J</w:t>
      </w:r>
      <w:r w:rsidR="008A272E" w:rsidRPr="008A272E">
        <w:rPr>
          <w:vertAlign w:val="subscript"/>
          <w:lang w:val="en-US"/>
        </w:rPr>
        <w:t xml:space="preserve">H,H </w:t>
      </w:r>
      <w:r w:rsidR="008A272E" w:rsidRPr="008A272E">
        <w:rPr>
          <w:lang w:val="en-US"/>
        </w:rPr>
        <w:t xml:space="preserve">= 8.2 Hz, 2H,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7.75–7.83 (m, 2H, C</w:t>
      </w:r>
      <w:r w:rsidR="008A272E" w:rsidRPr="008A272E">
        <w:rPr>
          <w:vertAlign w:val="subscript"/>
          <w:lang w:val="en-US"/>
        </w:rPr>
        <w:t>Ar</w:t>
      </w:r>
      <w:r w:rsidR="008A272E" w:rsidRPr="008A272E">
        <w:rPr>
          <w:lang w:val="en-US"/>
        </w:rPr>
        <w:t xml:space="preserve">–H), 7.88 (d, </w:t>
      </w:r>
      <w:r w:rsidR="008A272E" w:rsidRPr="008A272E">
        <w:rPr>
          <w:i/>
          <w:lang w:val="en-US"/>
        </w:rPr>
        <w:t>J</w:t>
      </w:r>
      <w:r w:rsidR="008A272E" w:rsidRPr="008A272E">
        <w:rPr>
          <w:vertAlign w:val="subscript"/>
          <w:lang w:val="en-US"/>
        </w:rPr>
        <w:t xml:space="preserve">H,H </w:t>
      </w:r>
      <w:r w:rsidR="008A272E" w:rsidRPr="008A272E">
        <w:rPr>
          <w:lang w:val="en-US"/>
        </w:rPr>
        <w:t xml:space="preserve">= 7.2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7.92 (d, </w:t>
      </w:r>
      <w:r w:rsidR="008A272E" w:rsidRPr="008A272E">
        <w:rPr>
          <w:i/>
          <w:lang w:val="en-US"/>
        </w:rPr>
        <w:t>J</w:t>
      </w:r>
      <w:r w:rsidR="008A272E" w:rsidRPr="008A272E">
        <w:rPr>
          <w:vertAlign w:val="subscript"/>
          <w:lang w:val="en-US"/>
        </w:rPr>
        <w:t xml:space="preserve">H,H </w:t>
      </w:r>
      <w:r w:rsidR="008A272E" w:rsidRPr="008A272E">
        <w:rPr>
          <w:lang w:val="en-US"/>
        </w:rPr>
        <w:t xml:space="preserve">= 8.2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8.65 (d, </w:t>
      </w:r>
      <w:r w:rsidR="008A272E" w:rsidRPr="008A272E">
        <w:rPr>
          <w:i/>
          <w:lang w:val="en-US"/>
        </w:rPr>
        <w:t>J</w:t>
      </w:r>
      <w:r w:rsidR="008A272E" w:rsidRPr="008A272E">
        <w:rPr>
          <w:vertAlign w:val="subscript"/>
          <w:lang w:val="en-US"/>
        </w:rPr>
        <w:t xml:space="preserve">H,H </w:t>
      </w:r>
      <w:r w:rsidR="008A272E" w:rsidRPr="008A272E">
        <w:rPr>
          <w:lang w:val="en-US"/>
        </w:rPr>
        <w:t xml:space="preserve">= 6.1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9.74 (d, </w:t>
      </w:r>
      <w:r w:rsidR="008A272E" w:rsidRPr="008A272E">
        <w:rPr>
          <w:i/>
          <w:lang w:val="en-US"/>
        </w:rPr>
        <w:t>J</w:t>
      </w:r>
      <w:r w:rsidR="008A272E" w:rsidRPr="008A272E">
        <w:rPr>
          <w:vertAlign w:val="subscript"/>
          <w:lang w:val="en-US"/>
        </w:rPr>
        <w:t xml:space="preserve">H,H </w:t>
      </w:r>
      <w:r w:rsidR="008A272E" w:rsidRPr="008A272E">
        <w:rPr>
          <w:lang w:val="en-US"/>
        </w:rPr>
        <w:t xml:space="preserve">= 5.4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the </w:t>
      </w:r>
      <w:r w:rsidR="008A272E" w:rsidRPr="008A272E">
        <w:rPr>
          <w:bCs/>
          <w:lang w:val="en-US"/>
        </w:rPr>
        <w:t>N</w:t>
      </w:r>
      <w:r w:rsidR="008A272E" w:rsidRPr="008A272E">
        <w:rPr>
          <w:lang w:val="en-US"/>
        </w:rPr>
        <w:t>–</w:t>
      </w:r>
      <w:r w:rsidR="008A272E" w:rsidRPr="008A272E">
        <w:rPr>
          <w:bCs/>
          <w:lang w:val="en-US"/>
        </w:rPr>
        <w:t>H resonances were not detected.</w:t>
      </w:r>
      <w:r w:rsidR="008A272E" w:rsidRPr="008A272E">
        <w:rPr>
          <w:lang w:val="en-US"/>
        </w:rPr>
        <w:t xml:space="preserve"> Insufficient solubility of </w:t>
      </w:r>
      <w:r w:rsidR="008A272E" w:rsidRPr="008A272E">
        <w:rPr>
          <w:b/>
          <w:lang w:val="en-US"/>
        </w:rPr>
        <w:t>6d</w:t>
      </w:r>
      <w:r w:rsidR="008A272E" w:rsidRPr="008A272E">
        <w:rPr>
          <w:lang w:val="en-US"/>
        </w:rPr>
        <w:t xml:space="preserve"> precluded </w:t>
      </w:r>
      <w:r w:rsidR="008A272E" w:rsidRPr="008A272E">
        <w:rPr>
          <w:vertAlign w:val="superscript"/>
          <w:lang w:val="en-US"/>
        </w:rPr>
        <w:t>13</w:t>
      </w:r>
      <w:r w:rsidR="008A272E" w:rsidRPr="008A272E">
        <w:rPr>
          <w:lang w:val="en-US"/>
        </w:rPr>
        <w:t>C{</w:t>
      </w:r>
      <w:r w:rsidR="008A272E" w:rsidRPr="008A272E">
        <w:rPr>
          <w:vertAlign w:val="superscript"/>
          <w:lang w:val="en-US"/>
        </w:rPr>
        <w:t>1</w:t>
      </w:r>
      <w:r w:rsidR="008A272E" w:rsidRPr="008A272E">
        <w:rPr>
          <w:lang w:val="en-US"/>
        </w:rPr>
        <w:t>H} NMR acquisition. IR (KBr, selected bands, cm</w:t>
      </w:r>
      <w:r w:rsidR="008A272E" w:rsidRPr="008A272E">
        <w:rPr>
          <w:vertAlign w:val="superscript"/>
          <w:lang w:val="en-US"/>
        </w:rPr>
        <w:t>–1</w:t>
      </w:r>
      <w:r w:rsidR="008A272E" w:rsidRPr="008A272E">
        <w:rPr>
          <w:lang w:val="en-US"/>
        </w:rPr>
        <w:t xml:space="preserve">): 2092 (s) ν(C≡N), 3340 (m), 3450 (m) ν(N−H). </w:t>
      </w:r>
      <w:r w:rsidR="008A272E" w:rsidRPr="008A272E">
        <w:rPr>
          <w:bCs/>
          <w:lang w:val="en-US"/>
        </w:rPr>
        <w:t>HR</w:t>
      </w:r>
      <w:r w:rsidR="008A272E" w:rsidRPr="008A272E">
        <w:rPr>
          <w:lang w:val="en-US"/>
        </w:rPr>
        <w:t>ESI</w:t>
      </w:r>
      <w:r w:rsidR="008A272E" w:rsidRPr="008A272E">
        <w:rPr>
          <w:vertAlign w:val="superscript"/>
          <w:lang w:val="en-US"/>
        </w:rPr>
        <w:t>+</w:t>
      </w:r>
      <w:r w:rsidR="008A272E" w:rsidRPr="008A272E">
        <w:rPr>
          <w:lang w:val="en-US"/>
        </w:rPr>
        <w:t xml:space="preserve">-MS, </w:t>
      </w:r>
      <w:r w:rsidR="008A272E" w:rsidRPr="008A272E">
        <w:rPr>
          <w:i/>
          <w:lang w:val="en-US"/>
        </w:rPr>
        <w:t>m/z</w:t>
      </w:r>
      <w:r w:rsidR="008A272E" w:rsidRPr="008A272E">
        <w:rPr>
          <w:lang w:val="en-US"/>
        </w:rPr>
        <w:t>: calcd. for C</w:t>
      </w:r>
      <w:r w:rsidR="008A272E" w:rsidRPr="008A272E">
        <w:rPr>
          <w:vertAlign w:val="subscript"/>
          <w:lang w:val="en-US"/>
        </w:rPr>
        <w:t>29</w:t>
      </w:r>
      <w:r w:rsidR="008A272E" w:rsidRPr="008A272E">
        <w:rPr>
          <w:lang w:val="en-US"/>
        </w:rPr>
        <w:t>H</w:t>
      </w:r>
      <w:r w:rsidR="008A272E" w:rsidRPr="008A272E">
        <w:rPr>
          <w:vertAlign w:val="subscript"/>
          <w:lang w:val="en-US"/>
        </w:rPr>
        <w:t>23</w:t>
      </w:r>
      <w:r w:rsidR="008A272E" w:rsidRPr="008A272E">
        <w:rPr>
          <w:lang w:val="en-US"/>
        </w:rPr>
        <w:t>N</w:t>
      </w:r>
      <w:r w:rsidR="008A272E" w:rsidRPr="008A272E">
        <w:rPr>
          <w:vertAlign w:val="subscript"/>
          <w:lang w:val="en-US"/>
        </w:rPr>
        <w:t>4</w:t>
      </w:r>
      <w:r w:rsidR="008A272E" w:rsidRPr="008A272E">
        <w:rPr>
          <w:lang w:val="en-US"/>
        </w:rPr>
        <w:t>IIr</w:t>
      </w:r>
      <w:r w:rsidR="008A272E" w:rsidRPr="008A272E">
        <w:rPr>
          <w:vertAlign w:val="superscript"/>
          <w:lang w:val="en-US"/>
        </w:rPr>
        <w:t>+</w:t>
      </w:r>
      <w:r w:rsidR="008A272E" w:rsidRPr="008A272E">
        <w:rPr>
          <w:lang w:val="en-US"/>
        </w:rPr>
        <w:t xml:space="preserve"> 747.0591, found 747.0616 [M – CN]</w:t>
      </w:r>
      <w:r w:rsidR="008A272E" w:rsidRPr="008A272E">
        <w:rPr>
          <w:vertAlign w:val="superscript"/>
          <w:lang w:val="en-US"/>
        </w:rPr>
        <w:t>+</w:t>
      </w:r>
      <w:r w:rsidR="008A272E" w:rsidRPr="008A272E">
        <w:rPr>
          <w:lang w:val="en-US"/>
        </w:rPr>
        <w:t>;</w:t>
      </w:r>
      <w:r w:rsidR="008A272E" w:rsidRPr="008A272E">
        <w:rPr>
          <w:vertAlign w:val="superscript"/>
          <w:lang w:val="en-US"/>
        </w:rPr>
        <w:t xml:space="preserve"> </w:t>
      </w:r>
      <w:r w:rsidR="008A272E" w:rsidRPr="008A272E">
        <w:rPr>
          <w:lang w:val="en-US"/>
        </w:rPr>
        <w:t>calcd. for C</w:t>
      </w:r>
      <w:r w:rsidR="008A272E" w:rsidRPr="008A272E">
        <w:rPr>
          <w:vertAlign w:val="subscript"/>
          <w:lang w:val="en-US"/>
        </w:rPr>
        <w:t>30</w:t>
      </w:r>
      <w:r w:rsidR="008A272E" w:rsidRPr="008A272E">
        <w:rPr>
          <w:lang w:val="en-US"/>
        </w:rPr>
        <w:t>H</w:t>
      </w:r>
      <w:r w:rsidR="008A272E" w:rsidRPr="008A272E">
        <w:rPr>
          <w:vertAlign w:val="subscript"/>
          <w:lang w:val="en-US"/>
        </w:rPr>
        <w:t>24</w:t>
      </w:r>
      <w:r w:rsidR="008A272E" w:rsidRPr="008A272E">
        <w:rPr>
          <w:lang w:val="en-US"/>
        </w:rPr>
        <w:t>N</w:t>
      </w:r>
      <w:r w:rsidR="008A272E" w:rsidRPr="008A272E">
        <w:rPr>
          <w:vertAlign w:val="subscript"/>
          <w:lang w:val="en-US"/>
        </w:rPr>
        <w:t>5</w:t>
      </w:r>
      <w:r w:rsidR="008A272E" w:rsidRPr="008A272E">
        <w:rPr>
          <w:lang w:val="en-US"/>
        </w:rPr>
        <w:t>IIr</w:t>
      </w:r>
      <w:r w:rsidR="008A272E" w:rsidRPr="008A272E">
        <w:rPr>
          <w:vertAlign w:val="superscript"/>
          <w:lang w:val="en-US"/>
        </w:rPr>
        <w:t>+</w:t>
      </w:r>
      <w:r w:rsidR="008A272E" w:rsidRPr="008A272E">
        <w:rPr>
          <w:lang w:val="en-US"/>
        </w:rPr>
        <w:t xml:space="preserve"> 774.0700, found 774.0739 [M + H]</w:t>
      </w:r>
      <w:r w:rsidR="008A272E" w:rsidRPr="008A272E">
        <w:rPr>
          <w:vertAlign w:val="superscript"/>
          <w:lang w:val="en-US"/>
        </w:rPr>
        <w:t>+</w:t>
      </w:r>
      <w:r w:rsidR="008A272E" w:rsidRPr="008A272E">
        <w:rPr>
          <w:lang w:val="en-US"/>
        </w:rPr>
        <w:t>; calcd. for C</w:t>
      </w:r>
      <w:r w:rsidR="008A272E" w:rsidRPr="008A272E">
        <w:rPr>
          <w:vertAlign w:val="subscript"/>
          <w:lang w:val="en-US"/>
        </w:rPr>
        <w:t>30</w:t>
      </w:r>
      <w:r w:rsidR="008A272E" w:rsidRPr="008A272E">
        <w:rPr>
          <w:lang w:val="en-US"/>
        </w:rPr>
        <w:t>H</w:t>
      </w:r>
      <w:r w:rsidR="008A272E" w:rsidRPr="008A272E">
        <w:rPr>
          <w:vertAlign w:val="subscript"/>
          <w:lang w:val="en-US"/>
        </w:rPr>
        <w:t>23</w:t>
      </w:r>
      <w:r w:rsidR="008A272E" w:rsidRPr="008A272E">
        <w:rPr>
          <w:lang w:val="en-US"/>
        </w:rPr>
        <w:t>N</w:t>
      </w:r>
      <w:r w:rsidR="008A272E" w:rsidRPr="008A272E">
        <w:rPr>
          <w:vertAlign w:val="subscript"/>
          <w:lang w:val="en-US"/>
        </w:rPr>
        <w:t>5</w:t>
      </w:r>
      <w:r w:rsidR="008A272E" w:rsidRPr="008A272E">
        <w:rPr>
          <w:lang w:val="en-US"/>
        </w:rPr>
        <w:t>IIrNa</w:t>
      </w:r>
      <w:r w:rsidR="008A272E" w:rsidRPr="008A272E">
        <w:rPr>
          <w:vertAlign w:val="superscript"/>
          <w:lang w:val="en-US"/>
        </w:rPr>
        <w:t>+</w:t>
      </w:r>
      <w:r w:rsidR="008A272E" w:rsidRPr="008A272E">
        <w:rPr>
          <w:lang w:val="en-US"/>
        </w:rPr>
        <w:t xml:space="preserve"> 796.0520,</w:t>
      </w:r>
      <w:r w:rsidR="008A272E" w:rsidRPr="008A272E">
        <w:rPr>
          <w:vertAlign w:val="superscript"/>
          <w:lang w:val="en-US"/>
        </w:rPr>
        <w:t xml:space="preserve"> </w:t>
      </w:r>
      <w:r w:rsidR="008A272E" w:rsidRPr="008A272E">
        <w:rPr>
          <w:lang w:val="en-US"/>
        </w:rPr>
        <w:t>found 796.0551 [M + Na]</w:t>
      </w:r>
      <w:r w:rsidR="008A272E" w:rsidRPr="008A272E">
        <w:rPr>
          <w:vertAlign w:val="superscript"/>
          <w:lang w:val="en-US"/>
        </w:rPr>
        <w:t>+</w:t>
      </w:r>
      <w:r w:rsidR="008A272E" w:rsidRPr="008A272E">
        <w:rPr>
          <w:lang w:val="en-US"/>
        </w:rPr>
        <w:t xml:space="preserve">. </w:t>
      </w:r>
      <w:r w:rsidR="008A272E" w:rsidRPr="008A272E">
        <w:rPr>
          <w:lang w:val="pt-PT"/>
        </w:rPr>
        <w:t>Anal. calcd for: C</w:t>
      </w:r>
      <w:r w:rsidR="008A272E" w:rsidRPr="008A272E">
        <w:rPr>
          <w:vertAlign w:val="subscript"/>
          <w:lang w:val="pt-PT"/>
        </w:rPr>
        <w:t>30</w:t>
      </w:r>
      <w:r w:rsidR="008A272E" w:rsidRPr="008A272E">
        <w:rPr>
          <w:lang w:val="pt-PT"/>
        </w:rPr>
        <w:t>H</w:t>
      </w:r>
      <w:r w:rsidR="008A272E" w:rsidRPr="008A272E">
        <w:rPr>
          <w:vertAlign w:val="subscript"/>
          <w:lang w:val="pt-PT"/>
        </w:rPr>
        <w:t>23</w:t>
      </w:r>
      <w:r w:rsidR="008A272E" w:rsidRPr="008A272E">
        <w:rPr>
          <w:lang w:val="pt-PT"/>
        </w:rPr>
        <w:t>N</w:t>
      </w:r>
      <w:r w:rsidR="008A272E" w:rsidRPr="008A272E">
        <w:rPr>
          <w:vertAlign w:val="subscript"/>
          <w:lang w:val="pt-PT"/>
        </w:rPr>
        <w:t>5</w:t>
      </w:r>
      <w:r w:rsidR="008A272E" w:rsidRPr="008A272E">
        <w:rPr>
          <w:lang w:val="pt-PT"/>
        </w:rPr>
        <w:t xml:space="preserve">IIr: C, 44.54; H, 2.96; N, 7.16, found: C, 44.69; H, 2.87, N, 7.01. </w:t>
      </w:r>
      <w:r w:rsidR="008A272E" w:rsidRPr="008A272E">
        <w:rPr>
          <w:lang w:val="en-US"/>
        </w:rPr>
        <w:t>TG/DTA: 197–361 °C (weight loss 13%), 361–598 °C (weight loss 58%).</w:t>
      </w:r>
    </w:p>
    <w:p w14:paraId="4E9AA705" w14:textId="77777777" w:rsidR="008A272E" w:rsidRPr="008A272E" w:rsidRDefault="008A272E" w:rsidP="008A272E">
      <w:pPr>
        <w:pStyle w:val="RSCB02ArticleText"/>
        <w:ind w:firstLine="284"/>
        <w:rPr>
          <w:lang w:val="en-US"/>
        </w:rPr>
      </w:pPr>
    </w:p>
    <w:p w14:paraId="1E0640FD" w14:textId="77777777" w:rsidR="008A272E" w:rsidRPr="008A272E" w:rsidRDefault="008A272E" w:rsidP="003F0BA8">
      <w:pPr>
        <w:pStyle w:val="RSCB02ArticleText"/>
        <w:rPr>
          <w:lang w:val="en-US"/>
        </w:rPr>
      </w:pPr>
      <w:r w:rsidRPr="008A272E">
        <w:rPr>
          <w:b/>
          <w:lang w:val="en-US"/>
        </w:rPr>
        <w:t xml:space="preserve">Synthesis of </w:t>
      </w:r>
      <w:r w:rsidRPr="008A272E">
        <w:rPr>
          <w:lang w:val="en-US"/>
        </w:rPr>
        <w:t>[</w:t>
      </w:r>
      <w:r w:rsidRPr="008A272E">
        <w:rPr>
          <w:b/>
          <w:lang w:val="en-US"/>
        </w:rPr>
        <w:t>4a–d</w:t>
      </w:r>
      <w:r w:rsidRPr="008A272E">
        <w:rPr>
          <w:lang w:val="en-US"/>
        </w:rPr>
        <w:t>]</w:t>
      </w:r>
      <w:r w:rsidRPr="008A272E">
        <w:rPr>
          <w:b/>
          <w:lang w:val="en-US"/>
        </w:rPr>
        <w:t>(OTf).</w:t>
      </w:r>
      <w:r w:rsidRPr="008A272E">
        <w:rPr>
          <w:lang w:val="en-US"/>
        </w:rPr>
        <w:t xml:space="preserve"> A mixture of [</w:t>
      </w:r>
      <w:r w:rsidRPr="008A272E">
        <w:rPr>
          <w:b/>
          <w:lang w:val="en-US"/>
        </w:rPr>
        <w:t>5b</w:t>
      </w:r>
      <w:r w:rsidRPr="008A272E">
        <w:rPr>
          <w:lang w:val="en-US"/>
        </w:rPr>
        <w:t>–</w:t>
      </w:r>
      <w:r w:rsidRPr="008A272E">
        <w:rPr>
          <w:b/>
          <w:lang w:val="en-US"/>
        </w:rPr>
        <w:t>d</w:t>
      </w:r>
      <w:r w:rsidRPr="008A272E">
        <w:rPr>
          <w:lang w:val="en-US"/>
        </w:rPr>
        <w:t>](OTf)</w:t>
      </w:r>
      <w:r w:rsidRPr="008A272E">
        <w:rPr>
          <w:b/>
          <w:lang w:val="en-US"/>
        </w:rPr>
        <w:t xml:space="preserve"> </w:t>
      </w:r>
      <w:r w:rsidRPr="008A272E">
        <w:rPr>
          <w:lang w:val="en-US"/>
        </w:rPr>
        <w:t xml:space="preserve">(0.02 mmol) and triethanolamine (6 mg, 0.04 mmol) was suspended in MeOH (3 mL) and then stirred at 50°C (2 d) to give a yellow solution. The solution was then evaporated under vacuum at 20–25 °C to dryness, the solid formed was washed with diethyl ether and MeOH mixture (5:1, three 2-mL portions) and dried in air at RT. </w:t>
      </w:r>
    </w:p>
    <w:p w14:paraId="70F7D90A" w14:textId="77777777" w:rsidR="008A272E" w:rsidRPr="008A272E" w:rsidRDefault="008F3DE7" w:rsidP="008A272E">
      <w:pPr>
        <w:pStyle w:val="RSCB02ArticleText"/>
        <w:ind w:firstLine="284"/>
        <w:rPr>
          <w:lang w:val="en-US"/>
        </w:rPr>
      </w:pPr>
      <w:r>
        <w:object w:dxaOrig="1440" w:dyaOrig="1440" w14:anchorId="1078354D">
          <v:shape id="_x0000_s1029" type="#_x0000_t75" alt="" style="position:absolute;left:0;text-align:left;margin-left:0;margin-top:5.1pt;width:87.9pt;height:69.35pt;z-index:251679744;mso-wrap-edited:f;mso-width-percent:0;mso-height-percent:0;mso-width-percent:0;mso-height-percent:0">
            <v:imagedata r:id="rId49" o:title=""/>
            <w10:wrap type="square"/>
          </v:shape>
          <o:OLEObject Type="Embed" ProgID="MDLDrawOLE.MDLDrawObject.1" ShapeID="_x0000_s1029" DrawAspect="Content" ObjectID="_1619104478" r:id="rId50"/>
        </w:object>
      </w:r>
      <w:r w:rsidR="008A272E" w:rsidRPr="008A272E">
        <w:rPr>
          <w:lang w:val="en-US"/>
        </w:rPr>
        <w:t>[</w:t>
      </w:r>
      <w:r w:rsidR="008A272E" w:rsidRPr="008A272E">
        <w:rPr>
          <w:b/>
          <w:lang w:val="en-US"/>
        </w:rPr>
        <w:t>4a</w:t>
      </w:r>
      <w:r w:rsidR="008A272E" w:rsidRPr="008A272E">
        <w:rPr>
          <w:lang w:val="en-US"/>
        </w:rPr>
        <w:t>](OTf). Obtained in a mixture with 10% [</w:t>
      </w:r>
      <w:r w:rsidR="008A272E" w:rsidRPr="008A272E">
        <w:rPr>
          <w:b/>
          <w:lang w:val="en-US"/>
        </w:rPr>
        <w:t>3a</w:t>
      </w:r>
      <w:r w:rsidR="008A272E" w:rsidRPr="008A272E">
        <w:rPr>
          <w:lang w:val="en-US"/>
        </w:rPr>
        <w:t>](OTf), the spectral data are obtained by subtracting the corresponding spectra for [</w:t>
      </w:r>
      <w:r w:rsidR="008A272E" w:rsidRPr="008A272E">
        <w:rPr>
          <w:b/>
          <w:lang w:val="en-US"/>
        </w:rPr>
        <w:t>3a</w:t>
      </w:r>
      <w:r w:rsidR="008A272E" w:rsidRPr="008A272E">
        <w:rPr>
          <w:lang w:val="en-US"/>
        </w:rPr>
        <w:t xml:space="preserve">](OTf). Yellow solid. </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6.21 </w:t>
      </w:r>
      <w:r w:rsidR="008A272E" w:rsidRPr="008A272E">
        <w:rPr>
          <w:bCs/>
          <w:lang w:val="en-US"/>
        </w:rPr>
        <w:t xml:space="preserve">(d, </w:t>
      </w:r>
      <w:r w:rsidR="008A272E" w:rsidRPr="008A272E">
        <w:rPr>
          <w:i/>
          <w:lang w:val="en-US"/>
        </w:rPr>
        <w:t>J</w:t>
      </w:r>
      <w:r w:rsidR="008A272E" w:rsidRPr="008A272E">
        <w:rPr>
          <w:vertAlign w:val="subscript"/>
          <w:lang w:val="en-US"/>
        </w:rPr>
        <w:t xml:space="preserve">H,H </w:t>
      </w:r>
      <w:r w:rsidR="008A272E" w:rsidRPr="008A272E">
        <w:rPr>
          <w:lang w:val="en-US"/>
        </w:rPr>
        <w:t xml:space="preserve">= 6.6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6.38 </w:t>
      </w:r>
      <w:r w:rsidR="008A272E" w:rsidRPr="008A272E">
        <w:rPr>
          <w:bCs/>
          <w:lang w:val="en-US"/>
        </w:rPr>
        <w:t xml:space="preserve">(d, </w:t>
      </w:r>
      <w:r w:rsidR="008A272E" w:rsidRPr="008A272E">
        <w:rPr>
          <w:i/>
          <w:lang w:val="en-US"/>
        </w:rPr>
        <w:t>J</w:t>
      </w:r>
      <w:r w:rsidR="008A272E" w:rsidRPr="008A272E">
        <w:rPr>
          <w:vertAlign w:val="subscript"/>
          <w:lang w:val="en-US"/>
        </w:rPr>
        <w:t xml:space="preserve">H,H </w:t>
      </w:r>
      <w:r w:rsidR="008A272E" w:rsidRPr="008A272E">
        <w:rPr>
          <w:lang w:val="en-US"/>
        </w:rPr>
        <w:t xml:space="preserve">= 7.2 Hz, 1H, </w:t>
      </w:r>
      <w:r w:rsidR="008A272E" w:rsidRPr="008A272E">
        <w:rPr>
          <w:bCs/>
          <w:lang w:val="en-US"/>
        </w:rPr>
        <w:t>C</w:t>
      </w:r>
      <w:r w:rsidR="008A272E" w:rsidRPr="008A272E">
        <w:rPr>
          <w:bCs/>
          <w:vertAlign w:val="subscript"/>
          <w:lang w:val="en-US"/>
        </w:rPr>
        <w:t>Ar</w:t>
      </w:r>
      <w:r w:rsidR="008A272E" w:rsidRPr="008A272E">
        <w:rPr>
          <w:bCs/>
          <w:lang w:val="en-US"/>
        </w:rPr>
        <w:t>−H), 6.91−7.01 (m, 6H, C</w:t>
      </w:r>
      <w:r w:rsidR="008A272E" w:rsidRPr="008A272E">
        <w:rPr>
          <w:bCs/>
          <w:vertAlign w:val="subscript"/>
          <w:lang w:val="en-US"/>
        </w:rPr>
        <w:t>Ar</w:t>
      </w:r>
      <w:r w:rsidR="008A272E" w:rsidRPr="008A272E">
        <w:rPr>
          <w:bCs/>
          <w:lang w:val="en-US"/>
        </w:rPr>
        <w:t>−H), 7.03−7.09 (m, 3H, C</w:t>
      </w:r>
      <w:r w:rsidR="008A272E" w:rsidRPr="008A272E">
        <w:rPr>
          <w:bCs/>
          <w:vertAlign w:val="subscript"/>
          <w:lang w:val="en-US"/>
        </w:rPr>
        <w:t>Ar</w:t>
      </w:r>
      <w:r w:rsidR="008A272E" w:rsidRPr="008A272E">
        <w:rPr>
          <w:bCs/>
          <w:lang w:val="en-US"/>
        </w:rPr>
        <w:t>−H), 7.31−7.37 (m, 3H, C</w:t>
      </w:r>
      <w:r w:rsidR="008A272E" w:rsidRPr="008A272E">
        <w:rPr>
          <w:bCs/>
          <w:vertAlign w:val="subscript"/>
          <w:lang w:val="en-US"/>
        </w:rPr>
        <w:t>Ar</w:t>
      </w:r>
      <w:r w:rsidR="008A272E" w:rsidRPr="008A272E">
        <w:rPr>
          <w:bCs/>
          <w:lang w:val="en-US"/>
        </w:rPr>
        <w:t>−H), 7.44 (m, 1H, C</w:t>
      </w:r>
      <w:r w:rsidR="008A272E" w:rsidRPr="008A272E">
        <w:rPr>
          <w:bCs/>
          <w:vertAlign w:val="subscript"/>
          <w:lang w:val="en-US"/>
        </w:rPr>
        <w:t>Ar</w:t>
      </w:r>
      <w:r w:rsidR="008A272E" w:rsidRPr="008A272E">
        <w:rPr>
          <w:bCs/>
          <w:lang w:val="en-US"/>
        </w:rPr>
        <w:t>−H), 7.50 (m, 1H, C</w:t>
      </w:r>
      <w:r w:rsidR="008A272E" w:rsidRPr="008A272E">
        <w:rPr>
          <w:bCs/>
          <w:vertAlign w:val="subscript"/>
          <w:lang w:val="en-US"/>
        </w:rPr>
        <w:t>Ar</w:t>
      </w:r>
      <w:r w:rsidR="008A272E" w:rsidRPr="008A272E">
        <w:rPr>
          <w:bCs/>
          <w:lang w:val="en-US"/>
        </w:rPr>
        <w:t xml:space="preserve">−H), 7.70 (d, </w:t>
      </w:r>
      <w:r w:rsidR="008A272E" w:rsidRPr="008A272E">
        <w:rPr>
          <w:bCs/>
          <w:i/>
          <w:lang w:val="en-US"/>
        </w:rPr>
        <w:t>J</w:t>
      </w:r>
      <w:r w:rsidR="008A272E" w:rsidRPr="008A272E">
        <w:rPr>
          <w:bCs/>
          <w:vertAlign w:val="subscript"/>
          <w:lang w:val="en-US"/>
        </w:rPr>
        <w:t xml:space="preserve">H,H </w:t>
      </w:r>
      <w:r w:rsidR="008A272E" w:rsidRPr="008A272E">
        <w:rPr>
          <w:bCs/>
          <w:lang w:val="en-US"/>
        </w:rPr>
        <w:t>= 7.1 Hz, 2H, C</w:t>
      </w:r>
      <w:r w:rsidR="008A272E" w:rsidRPr="008A272E">
        <w:rPr>
          <w:bCs/>
          <w:vertAlign w:val="subscript"/>
          <w:lang w:val="en-US"/>
        </w:rPr>
        <w:t>Ar</w:t>
      </w:r>
      <w:r w:rsidR="008A272E" w:rsidRPr="008A272E">
        <w:rPr>
          <w:bCs/>
          <w:lang w:val="en-US"/>
        </w:rPr>
        <w:t>−H),  7.95−7.99 (m, 3H, C</w:t>
      </w:r>
      <w:r w:rsidR="008A272E" w:rsidRPr="008A272E">
        <w:rPr>
          <w:bCs/>
          <w:vertAlign w:val="subscript"/>
          <w:lang w:val="en-US"/>
        </w:rPr>
        <w:t>Ar</w:t>
      </w:r>
      <w:r w:rsidR="008A272E" w:rsidRPr="008A272E">
        <w:rPr>
          <w:bCs/>
          <w:lang w:val="en-US"/>
        </w:rPr>
        <w:t xml:space="preserve">−H), 8.04 (d, </w:t>
      </w:r>
      <w:r w:rsidR="008A272E" w:rsidRPr="008A272E">
        <w:rPr>
          <w:bCs/>
          <w:i/>
          <w:lang w:val="en-US"/>
        </w:rPr>
        <w:t>J</w:t>
      </w:r>
      <w:r w:rsidR="008A272E" w:rsidRPr="008A272E">
        <w:rPr>
          <w:bCs/>
          <w:vertAlign w:val="subscript"/>
          <w:lang w:val="en-US"/>
        </w:rPr>
        <w:t xml:space="preserve">H,H </w:t>
      </w:r>
      <w:r w:rsidR="008A272E" w:rsidRPr="008A272E">
        <w:rPr>
          <w:bCs/>
          <w:lang w:val="en-US"/>
        </w:rPr>
        <w:t>= 7.61 Hz, 1H, C</w:t>
      </w:r>
      <w:r w:rsidR="008A272E" w:rsidRPr="008A272E">
        <w:rPr>
          <w:bCs/>
          <w:vertAlign w:val="subscript"/>
          <w:lang w:val="en-US"/>
        </w:rPr>
        <w:t>Ar</w:t>
      </w:r>
      <w:r w:rsidR="008A272E" w:rsidRPr="008A272E">
        <w:rPr>
          <w:bCs/>
          <w:lang w:val="en-US"/>
        </w:rPr>
        <w:t xml:space="preserve">−H), 8.91 (d, </w:t>
      </w:r>
      <w:r w:rsidR="008A272E" w:rsidRPr="008A272E">
        <w:rPr>
          <w:bCs/>
          <w:i/>
          <w:lang w:val="en-US"/>
        </w:rPr>
        <w:t>J</w:t>
      </w:r>
      <w:r w:rsidR="008A272E" w:rsidRPr="008A272E">
        <w:rPr>
          <w:bCs/>
          <w:vertAlign w:val="subscript"/>
          <w:lang w:val="en-US"/>
        </w:rPr>
        <w:t xml:space="preserve">H,H </w:t>
      </w:r>
      <w:r w:rsidR="008A272E" w:rsidRPr="008A272E">
        <w:rPr>
          <w:bCs/>
          <w:lang w:val="en-US"/>
        </w:rPr>
        <w:t>= 5.8 Hz, 1H, C</w:t>
      </w:r>
      <w:r w:rsidR="008A272E" w:rsidRPr="008A272E">
        <w:rPr>
          <w:bCs/>
          <w:vertAlign w:val="subscript"/>
          <w:lang w:val="en-US"/>
        </w:rPr>
        <w:t>Ar</w:t>
      </w:r>
      <w:r w:rsidR="008A272E" w:rsidRPr="008A272E">
        <w:rPr>
          <w:bCs/>
          <w:lang w:val="en-US"/>
        </w:rPr>
        <w:t xml:space="preserve">−H), 9.46 (d, </w:t>
      </w:r>
      <w:r w:rsidR="008A272E" w:rsidRPr="008A272E">
        <w:rPr>
          <w:bCs/>
          <w:i/>
          <w:lang w:val="en-US"/>
        </w:rPr>
        <w:t>J</w:t>
      </w:r>
      <w:r w:rsidR="008A272E" w:rsidRPr="008A272E">
        <w:rPr>
          <w:bCs/>
          <w:vertAlign w:val="subscript"/>
          <w:lang w:val="en-US"/>
        </w:rPr>
        <w:t xml:space="preserve">H,H </w:t>
      </w:r>
      <w:r w:rsidR="008A272E" w:rsidRPr="008A272E">
        <w:rPr>
          <w:bCs/>
          <w:lang w:val="en-US"/>
        </w:rPr>
        <w:t>= 5.6 Hz, 1H, C</w:t>
      </w:r>
      <w:r w:rsidR="008A272E" w:rsidRPr="008A272E">
        <w:rPr>
          <w:bCs/>
          <w:vertAlign w:val="subscript"/>
          <w:lang w:val="en-US"/>
        </w:rPr>
        <w:t>Ar</w:t>
      </w:r>
      <w:r w:rsidR="008A272E" w:rsidRPr="008A272E">
        <w:rPr>
          <w:bCs/>
          <w:lang w:val="en-US"/>
        </w:rPr>
        <w:t>−H), the N–H resonances were not detected</w:t>
      </w:r>
      <w:r w:rsidR="008A272E" w:rsidRPr="008A272E">
        <w:rPr>
          <w:lang w:val="en-US"/>
        </w:rPr>
        <w:t xml:space="preserve">. </w:t>
      </w:r>
      <w:r w:rsidR="008A272E" w:rsidRPr="008A272E">
        <w:rPr>
          <w:vertAlign w:val="superscript"/>
          <w:lang w:val="en-US"/>
        </w:rPr>
        <w:t>13</w:t>
      </w:r>
      <w:r w:rsidR="008A272E" w:rsidRPr="008A272E">
        <w:rPr>
          <w:lang w:val="en-US"/>
        </w:rPr>
        <w:t>C{</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116.40 </w:t>
      </w:r>
      <w:r w:rsidR="008A272E" w:rsidRPr="008A272E">
        <w:rPr>
          <w:bCs/>
          <w:lang w:val="en-US"/>
        </w:rPr>
        <w:t xml:space="preserve">(d, </w:t>
      </w:r>
      <w:r w:rsidR="008A272E" w:rsidRPr="008A272E">
        <w:rPr>
          <w:bCs/>
          <w:vertAlign w:val="superscript"/>
          <w:lang w:val="en-US"/>
        </w:rPr>
        <w:t>2</w:t>
      </w:r>
      <w:r w:rsidR="008A272E" w:rsidRPr="008A272E">
        <w:rPr>
          <w:bCs/>
          <w:i/>
          <w:lang w:val="en-US"/>
        </w:rPr>
        <w:t>J</w:t>
      </w:r>
      <w:r w:rsidR="008A272E" w:rsidRPr="008A272E">
        <w:rPr>
          <w:bCs/>
          <w:vertAlign w:val="subscript"/>
          <w:lang w:val="en-US"/>
        </w:rPr>
        <w:t xml:space="preserve">C,F </w:t>
      </w:r>
      <w:r w:rsidR="008A272E" w:rsidRPr="008A272E">
        <w:rPr>
          <w:bCs/>
          <w:lang w:val="en-US"/>
        </w:rPr>
        <w:t>= 23.1 Hz)</w:t>
      </w:r>
      <w:r w:rsidR="008A272E" w:rsidRPr="008A272E">
        <w:rPr>
          <w:lang w:val="en-US"/>
        </w:rPr>
        <w:t xml:space="preserve">, 117.10 </w:t>
      </w:r>
      <w:r w:rsidR="008A272E" w:rsidRPr="008A272E">
        <w:rPr>
          <w:bCs/>
          <w:lang w:val="en-US"/>
        </w:rPr>
        <w:t xml:space="preserve">(d, </w:t>
      </w:r>
      <w:r w:rsidR="008A272E" w:rsidRPr="008A272E">
        <w:rPr>
          <w:bCs/>
          <w:vertAlign w:val="superscript"/>
          <w:lang w:val="en-US"/>
        </w:rPr>
        <w:t>2</w:t>
      </w:r>
      <w:r w:rsidR="008A272E" w:rsidRPr="008A272E">
        <w:rPr>
          <w:bCs/>
          <w:i/>
          <w:lang w:val="en-US"/>
        </w:rPr>
        <w:t>J</w:t>
      </w:r>
      <w:r w:rsidR="008A272E" w:rsidRPr="008A272E">
        <w:rPr>
          <w:bCs/>
          <w:vertAlign w:val="subscript"/>
          <w:lang w:val="en-US"/>
        </w:rPr>
        <w:t xml:space="preserve">C,F </w:t>
      </w:r>
      <w:r w:rsidR="008A272E" w:rsidRPr="008A272E">
        <w:rPr>
          <w:bCs/>
          <w:lang w:val="en-US"/>
        </w:rPr>
        <w:t>= 23.4 Hz)</w:t>
      </w:r>
      <w:r w:rsidR="008A272E" w:rsidRPr="008A272E">
        <w:rPr>
          <w:lang w:val="en-US"/>
        </w:rPr>
        <w:t xml:space="preserve">, 119.72, 120.20, 120.65, 122.80, 123.48, 123.69, 124.40, 124.83, 124.97, 127.55 </w:t>
      </w:r>
      <w:r w:rsidR="008A272E" w:rsidRPr="008A272E">
        <w:rPr>
          <w:bCs/>
          <w:lang w:val="en-US"/>
        </w:rPr>
        <w:t xml:space="preserve">(d, </w:t>
      </w:r>
      <w:r w:rsidR="008A272E" w:rsidRPr="008A272E">
        <w:rPr>
          <w:bCs/>
          <w:vertAlign w:val="superscript"/>
          <w:lang w:val="en-US"/>
        </w:rPr>
        <w:t>3</w:t>
      </w:r>
      <w:r w:rsidR="008A272E" w:rsidRPr="008A272E">
        <w:rPr>
          <w:bCs/>
          <w:i/>
          <w:lang w:val="en-US"/>
        </w:rPr>
        <w:t>J</w:t>
      </w:r>
      <w:r w:rsidR="008A272E" w:rsidRPr="008A272E">
        <w:rPr>
          <w:bCs/>
          <w:vertAlign w:val="subscript"/>
          <w:lang w:val="en-US"/>
        </w:rPr>
        <w:t xml:space="preserve">C,F </w:t>
      </w:r>
      <w:r w:rsidR="008A272E" w:rsidRPr="008A272E">
        <w:rPr>
          <w:bCs/>
          <w:lang w:val="en-US"/>
        </w:rPr>
        <w:t>= 8.6 Hz)</w:t>
      </w:r>
      <w:r w:rsidR="008A272E" w:rsidRPr="008A272E">
        <w:rPr>
          <w:lang w:val="en-US"/>
        </w:rPr>
        <w:t xml:space="preserve">, 129.13, 129.39 </w:t>
      </w:r>
      <w:r w:rsidR="008A272E" w:rsidRPr="008A272E">
        <w:rPr>
          <w:bCs/>
          <w:lang w:val="en-US"/>
        </w:rPr>
        <w:t xml:space="preserve">(d, </w:t>
      </w:r>
      <w:r w:rsidR="008A272E" w:rsidRPr="008A272E">
        <w:rPr>
          <w:bCs/>
          <w:vertAlign w:val="superscript"/>
          <w:lang w:val="en-US"/>
        </w:rPr>
        <w:t>3</w:t>
      </w:r>
      <w:r w:rsidR="008A272E" w:rsidRPr="008A272E">
        <w:rPr>
          <w:bCs/>
          <w:i/>
          <w:lang w:val="en-US"/>
        </w:rPr>
        <w:t>J</w:t>
      </w:r>
      <w:r w:rsidR="008A272E" w:rsidRPr="008A272E">
        <w:rPr>
          <w:bCs/>
          <w:vertAlign w:val="subscript"/>
          <w:lang w:val="en-US"/>
        </w:rPr>
        <w:t xml:space="preserve">C,F </w:t>
      </w:r>
      <w:r w:rsidR="008A272E" w:rsidRPr="008A272E">
        <w:rPr>
          <w:bCs/>
          <w:lang w:val="en-US"/>
        </w:rPr>
        <w:t>= 8.8 Hz)</w:t>
      </w:r>
      <w:r w:rsidR="008A272E" w:rsidRPr="008A272E">
        <w:rPr>
          <w:lang w:val="en-US"/>
        </w:rPr>
        <w:t xml:space="preserve">, </w:t>
      </w:r>
      <w:r w:rsidR="008A272E" w:rsidRPr="008A272E">
        <w:rPr>
          <w:lang w:val="en-US"/>
        </w:rPr>
        <w:lastRenderedPageBreak/>
        <w:t xml:space="preserve">130.33, 131.42, 132.11, 137.72, 137.94, 143.76, 144.24, 152.71, 155.85, 161.71 </w:t>
      </w:r>
      <w:r w:rsidR="008A272E" w:rsidRPr="008A272E">
        <w:rPr>
          <w:bCs/>
          <w:lang w:val="en-US"/>
        </w:rPr>
        <w:t xml:space="preserve">(d, </w:t>
      </w:r>
      <w:r w:rsidR="008A272E" w:rsidRPr="008A272E">
        <w:rPr>
          <w:bCs/>
          <w:vertAlign w:val="superscript"/>
          <w:lang w:val="en-US"/>
        </w:rPr>
        <w:t>1</w:t>
      </w:r>
      <w:r w:rsidR="008A272E" w:rsidRPr="008A272E">
        <w:rPr>
          <w:bCs/>
          <w:i/>
          <w:lang w:val="en-US"/>
        </w:rPr>
        <w:t>J</w:t>
      </w:r>
      <w:r w:rsidR="008A272E" w:rsidRPr="008A272E">
        <w:rPr>
          <w:bCs/>
          <w:vertAlign w:val="subscript"/>
          <w:lang w:val="en-US"/>
        </w:rPr>
        <w:t xml:space="preserve">C,F </w:t>
      </w:r>
      <w:r w:rsidR="008A272E" w:rsidRPr="008A272E">
        <w:rPr>
          <w:bCs/>
          <w:lang w:val="en-US"/>
        </w:rPr>
        <w:t>= 252.4 Hz)</w:t>
      </w:r>
      <w:r w:rsidR="008A272E" w:rsidRPr="008A272E">
        <w:rPr>
          <w:lang w:val="en-US"/>
        </w:rPr>
        <w:t xml:space="preserve">, 162.48 </w:t>
      </w:r>
      <w:r w:rsidR="008A272E" w:rsidRPr="008A272E">
        <w:rPr>
          <w:bCs/>
          <w:lang w:val="en-US"/>
        </w:rPr>
        <w:t xml:space="preserve">(d, </w:t>
      </w:r>
      <w:r w:rsidR="008A272E" w:rsidRPr="008A272E">
        <w:rPr>
          <w:bCs/>
          <w:vertAlign w:val="superscript"/>
          <w:lang w:val="en-US"/>
        </w:rPr>
        <w:t>1</w:t>
      </w:r>
      <w:r w:rsidR="008A272E" w:rsidRPr="008A272E">
        <w:rPr>
          <w:bCs/>
          <w:i/>
          <w:lang w:val="en-US"/>
        </w:rPr>
        <w:t>J</w:t>
      </w:r>
      <w:r w:rsidR="008A272E" w:rsidRPr="008A272E">
        <w:rPr>
          <w:bCs/>
          <w:vertAlign w:val="subscript"/>
          <w:lang w:val="en-US"/>
        </w:rPr>
        <w:t xml:space="preserve">C,F </w:t>
      </w:r>
      <w:r w:rsidR="008A272E" w:rsidRPr="008A272E">
        <w:rPr>
          <w:bCs/>
          <w:lang w:val="en-US"/>
        </w:rPr>
        <w:t>= 253.2Hz)</w:t>
      </w:r>
      <w:r w:rsidR="008A272E" w:rsidRPr="008A272E">
        <w:rPr>
          <w:lang w:val="en-US"/>
        </w:rPr>
        <w:t>,</w:t>
      </w:r>
      <w:r w:rsidR="008A272E" w:rsidRPr="008A272E">
        <w:rPr>
          <w:bCs/>
          <w:lang w:val="en-US"/>
        </w:rPr>
        <w:t xml:space="preserve"> 166.34, 169.22, 189.30 (C</w:t>
      </w:r>
      <w:r w:rsidR="008A272E" w:rsidRPr="008A272E">
        <w:rPr>
          <w:bCs/>
          <w:vertAlign w:val="subscript"/>
          <w:lang w:val="en-US"/>
        </w:rPr>
        <w:t>carbene</w:t>
      </w:r>
      <w:r w:rsidR="008A272E" w:rsidRPr="008A272E">
        <w:rPr>
          <w:bCs/>
          <w:lang w:val="en-US"/>
        </w:rPr>
        <w:t>).</w:t>
      </w:r>
      <w:r w:rsidR="008A272E" w:rsidRPr="008A272E">
        <w:rPr>
          <w:lang w:val="en-US"/>
        </w:rPr>
        <w:t xml:space="preserve"> </w:t>
      </w:r>
      <w:r w:rsidR="008A272E" w:rsidRPr="008A272E">
        <w:rPr>
          <w:vertAlign w:val="superscript"/>
          <w:lang w:val="en-US"/>
        </w:rPr>
        <w:t>19</w:t>
      </w:r>
      <w:r w:rsidR="008A272E" w:rsidRPr="008A272E">
        <w:rPr>
          <w:lang w:val="en-US"/>
        </w:rPr>
        <w:t>F{</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w:t>
      </w:r>
      <w:r w:rsidR="008A272E" w:rsidRPr="008A272E">
        <w:rPr>
          <w:bCs/>
          <w:lang w:val="en-US"/>
        </w:rPr>
        <w:t>–</w:t>
      </w:r>
      <w:r w:rsidR="008A272E" w:rsidRPr="008A272E">
        <w:rPr>
          <w:lang w:val="en-US"/>
        </w:rPr>
        <w:t xml:space="preserve">112.32 (s, 1F), </w:t>
      </w:r>
      <w:r w:rsidR="008A272E" w:rsidRPr="008A272E">
        <w:rPr>
          <w:bCs/>
          <w:lang w:val="en-US"/>
        </w:rPr>
        <w:t>–</w:t>
      </w:r>
      <w:r w:rsidR="008A272E" w:rsidRPr="008A272E">
        <w:rPr>
          <w:lang w:val="en-US"/>
        </w:rPr>
        <w:t xml:space="preserve">108.34 (s, 1F), </w:t>
      </w:r>
      <w:r w:rsidR="008A272E" w:rsidRPr="008A272E">
        <w:rPr>
          <w:bCs/>
          <w:lang w:val="en-US"/>
        </w:rPr>
        <w:t>–</w:t>
      </w:r>
      <w:r w:rsidR="008A272E" w:rsidRPr="008A272E">
        <w:rPr>
          <w:lang w:val="en-US"/>
        </w:rPr>
        <w:t>78.23 (s, 3F).</w:t>
      </w:r>
      <w:r w:rsidR="008A272E" w:rsidRPr="008A272E">
        <w:rPr>
          <w:bCs/>
          <w:lang w:val="en-US"/>
        </w:rPr>
        <w:t xml:space="preserve"> HRESI</w:t>
      </w:r>
      <w:r w:rsidR="008A272E" w:rsidRPr="008A272E">
        <w:rPr>
          <w:bCs/>
          <w:vertAlign w:val="superscript"/>
          <w:lang w:val="en-US"/>
        </w:rPr>
        <w:t>+</w:t>
      </w:r>
      <w:r w:rsidR="008A272E" w:rsidRPr="008A272E">
        <w:rPr>
          <w:bCs/>
          <w:lang w:val="en-US"/>
        </w:rPr>
        <w:t xml:space="preserve">-MS, </w:t>
      </w:r>
      <w:r w:rsidR="008A272E" w:rsidRPr="008A272E">
        <w:rPr>
          <w:bCs/>
          <w:i/>
          <w:lang w:val="en-US"/>
        </w:rPr>
        <w:t>m/z</w:t>
      </w:r>
      <w:r w:rsidR="008A272E" w:rsidRPr="008A272E">
        <w:rPr>
          <w:bCs/>
          <w:lang w:val="en-US"/>
        </w:rPr>
        <w:t xml:space="preserve">: calcd. for </w:t>
      </w:r>
      <w:r w:rsidR="008A272E" w:rsidRPr="008A272E">
        <w:rPr>
          <w:lang w:val="en-US"/>
        </w:rPr>
        <w:t>C</w:t>
      </w:r>
      <w:r w:rsidR="008A272E" w:rsidRPr="008A272E">
        <w:rPr>
          <w:vertAlign w:val="subscript"/>
          <w:lang w:val="en-US"/>
        </w:rPr>
        <w:t>36</w:t>
      </w:r>
      <w:r w:rsidR="008A272E" w:rsidRPr="008A272E">
        <w:rPr>
          <w:lang w:val="en-US"/>
        </w:rPr>
        <w:t>H</w:t>
      </w:r>
      <w:r w:rsidR="008A272E" w:rsidRPr="008A272E">
        <w:rPr>
          <w:vertAlign w:val="subscript"/>
          <w:lang w:val="en-US"/>
        </w:rPr>
        <w:t>27</w:t>
      </w:r>
      <w:r w:rsidR="008A272E" w:rsidRPr="008A272E">
        <w:rPr>
          <w:lang w:val="en-US"/>
        </w:rPr>
        <w:t>N</w:t>
      </w:r>
      <w:r w:rsidR="008A272E" w:rsidRPr="008A272E">
        <w:rPr>
          <w:vertAlign w:val="subscript"/>
          <w:lang w:val="en-US"/>
        </w:rPr>
        <w:t>5</w:t>
      </w:r>
      <w:r w:rsidR="008A272E" w:rsidRPr="008A272E">
        <w:rPr>
          <w:lang w:val="en-US"/>
        </w:rPr>
        <w:t>F</w:t>
      </w:r>
      <w:r w:rsidR="008A272E" w:rsidRPr="008A272E">
        <w:rPr>
          <w:vertAlign w:val="subscript"/>
          <w:lang w:val="en-US"/>
        </w:rPr>
        <w:t>2</w:t>
      </w:r>
      <w:r w:rsidR="008A272E" w:rsidRPr="008A272E">
        <w:rPr>
          <w:lang w:val="en-US"/>
        </w:rPr>
        <w:t>Ir</w:t>
      </w:r>
      <w:r w:rsidR="008A272E" w:rsidRPr="008A272E">
        <w:rPr>
          <w:vertAlign w:val="superscript"/>
          <w:lang w:val="en-US"/>
        </w:rPr>
        <w:t xml:space="preserve">+ </w:t>
      </w:r>
      <w:r w:rsidR="008A272E" w:rsidRPr="008A272E">
        <w:rPr>
          <w:lang w:val="en-US"/>
        </w:rPr>
        <w:t>760.1858, found: 760.1871 [M – OTf]</w:t>
      </w:r>
      <w:r w:rsidR="008A272E" w:rsidRPr="008A272E">
        <w:rPr>
          <w:vertAlign w:val="superscript"/>
          <w:lang w:val="en-US"/>
        </w:rPr>
        <w:t>+</w:t>
      </w:r>
      <w:r w:rsidR="008A272E" w:rsidRPr="008A272E">
        <w:rPr>
          <w:lang w:val="en-US"/>
        </w:rPr>
        <w:t>.</w:t>
      </w:r>
    </w:p>
    <w:p w14:paraId="6F4E3823" w14:textId="77777777" w:rsidR="008A272E" w:rsidRPr="008A272E" w:rsidRDefault="008F3DE7" w:rsidP="008A272E">
      <w:pPr>
        <w:pStyle w:val="RSCB02ArticleText"/>
        <w:ind w:firstLine="284"/>
        <w:rPr>
          <w:lang w:val="en-US"/>
        </w:rPr>
      </w:pPr>
      <w:r>
        <w:object w:dxaOrig="1440" w:dyaOrig="1440" w14:anchorId="528DCF94">
          <v:shape id="_x0000_s1028" type="#_x0000_t75" alt="" style="position:absolute;left:0;text-align:left;margin-left:-1.85pt;margin-top:3.5pt;width:90pt;height:70.85pt;z-index:251676672;mso-wrap-edited:f;mso-width-percent:0;mso-height-percent:0;mso-width-percent:0;mso-height-percent:0">
            <v:imagedata r:id="rId51" o:title=""/>
            <w10:wrap type="square"/>
          </v:shape>
          <o:OLEObject Type="Embed" ProgID="MDLDrawOLE.MDLDrawObject.1" ShapeID="_x0000_s1028" DrawAspect="Content" ObjectID="_1619104477" r:id="rId52"/>
        </w:object>
      </w:r>
      <w:r w:rsidR="008A272E" w:rsidRPr="008A272E">
        <w:rPr>
          <w:lang w:val="en-US"/>
        </w:rPr>
        <w:t>[</w:t>
      </w:r>
      <w:r w:rsidR="008A272E" w:rsidRPr="008A272E">
        <w:rPr>
          <w:b/>
          <w:lang w:val="en-US"/>
        </w:rPr>
        <w:t>4b</w:t>
      </w:r>
      <w:r w:rsidR="008A272E" w:rsidRPr="008A272E">
        <w:rPr>
          <w:lang w:val="en-US"/>
        </w:rPr>
        <w:t xml:space="preserve">](OTf). Yield 15.8 mg (84%), yellow solid. </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6.20 </w:t>
      </w:r>
      <w:r w:rsidR="008A272E" w:rsidRPr="008A272E">
        <w:rPr>
          <w:bCs/>
          <w:lang w:val="en-US"/>
        </w:rPr>
        <w:t xml:space="preserve">(d, </w:t>
      </w:r>
      <w:r w:rsidR="008A272E" w:rsidRPr="008A272E">
        <w:rPr>
          <w:i/>
          <w:lang w:val="en-US"/>
        </w:rPr>
        <w:t>J</w:t>
      </w:r>
      <w:r w:rsidR="008A272E" w:rsidRPr="008A272E">
        <w:rPr>
          <w:vertAlign w:val="subscript"/>
          <w:lang w:val="en-US"/>
        </w:rPr>
        <w:t xml:space="preserve">H,H </w:t>
      </w:r>
      <w:r w:rsidR="008A272E" w:rsidRPr="008A272E">
        <w:rPr>
          <w:lang w:val="en-US"/>
        </w:rPr>
        <w:t xml:space="preserve">= 6.9 Hz, 1H, </w:t>
      </w:r>
      <w:r w:rsidR="008A272E" w:rsidRPr="008A272E">
        <w:rPr>
          <w:bCs/>
          <w:lang w:val="en-US"/>
        </w:rPr>
        <w:t>C</w:t>
      </w:r>
      <w:r w:rsidR="008A272E" w:rsidRPr="008A272E">
        <w:rPr>
          <w:bCs/>
          <w:vertAlign w:val="subscript"/>
          <w:lang w:val="en-US"/>
        </w:rPr>
        <w:t>Ar</w:t>
      </w:r>
      <w:r w:rsidR="008A272E" w:rsidRPr="008A272E">
        <w:rPr>
          <w:bCs/>
          <w:lang w:val="en-US"/>
        </w:rPr>
        <w:t xml:space="preserve">−H), 6.36 (d, </w:t>
      </w:r>
      <w:r w:rsidR="008A272E" w:rsidRPr="008A272E">
        <w:rPr>
          <w:i/>
          <w:lang w:val="en-US"/>
        </w:rPr>
        <w:t>J</w:t>
      </w:r>
      <w:r w:rsidR="008A272E" w:rsidRPr="008A272E">
        <w:rPr>
          <w:vertAlign w:val="subscript"/>
          <w:lang w:val="en-US"/>
        </w:rPr>
        <w:t xml:space="preserve">H,H </w:t>
      </w:r>
      <w:r w:rsidR="008A272E" w:rsidRPr="008A272E">
        <w:rPr>
          <w:lang w:val="en-US"/>
        </w:rPr>
        <w:t xml:space="preserve">= 7.2 Hz, 1H, </w:t>
      </w:r>
      <w:r w:rsidR="008A272E" w:rsidRPr="008A272E">
        <w:rPr>
          <w:bCs/>
          <w:lang w:val="en-US"/>
        </w:rPr>
        <w:t>C</w:t>
      </w:r>
      <w:r w:rsidR="008A272E" w:rsidRPr="008A272E">
        <w:rPr>
          <w:bCs/>
          <w:vertAlign w:val="subscript"/>
          <w:lang w:val="en-US"/>
        </w:rPr>
        <w:t>Ar</w:t>
      </w:r>
      <w:r w:rsidR="008A272E" w:rsidRPr="008A272E">
        <w:rPr>
          <w:bCs/>
          <w:lang w:val="en-US"/>
        </w:rPr>
        <w:t>−H), 6.86–7.06 (m, 8H, C</w:t>
      </w:r>
      <w:r w:rsidR="008A272E" w:rsidRPr="008A272E">
        <w:rPr>
          <w:bCs/>
          <w:vertAlign w:val="subscript"/>
          <w:lang w:val="en-US"/>
        </w:rPr>
        <w:t>Ar</w:t>
      </w:r>
      <w:r w:rsidR="008A272E" w:rsidRPr="008A272E">
        <w:rPr>
          <w:bCs/>
          <w:lang w:val="en-US"/>
        </w:rPr>
        <w:t xml:space="preserve">–H), 7.27 (d, </w:t>
      </w:r>
      <w:r w:rsidR="008A272E" w:rsidRPr="008A272E">
        <w:rPr>
          <w:i/>
          <w:lang w:val="en-US"/>
        </w:rPr>
        <w:t>J</w:t>
      </w:r>
      <w:r w:rsidR="008A272E" w:rsidRPr="008A272E">
        <w:rPr>
          <w:vertAlign w:val="subscript"/>
          <w:lang w:val="en-US"/>
        </w:rPr>
        <w:t xml:space="preserve">H,H </w:t>
      </w:r>
      <w:r w:rsidR="008A272E" w:rsidRPr="008A272E">
        <w:rPr>
          <w:lang w:val="en-US"/>
        </w:rPr>
        <w:t xml:space="preserve">= 7.9 Hz, 2H, </w:t>
      </w:r>
      <w:r w:rsidR="008A272E" w:rsidRPr="008A272E">
        <w:rPr>
          <w:bCs/>
          <w:lang w:val="en-US"/>
        </w:rPr>
        <w:t>C</w:t>
      </w:r>
      <w:r w:rsidR="008A272E" w:rsidRPr="008A272E">
        <w:rPr>
          <w:bCs/>
          <w:vertAlign w:val="subscript"/>
          <w:lang w:val="en-US"/>
        </w:rPr>
        <w:t>Ar</w:t>
      </w:r>
      <w:r w:rsidR="008A272E" w:rsidRPr="008A272E">
        <w:rPr>
          <w:bCs/>
          <w:lang w:val="en-US"/>
        </w:rPr>
        <w:t xml:space="preserve">−H), 7.32 (d, </w:t>
      </w:r>
      <w:r w:rsidR="008A272E" w:rsidRPr="008A272E">
        <w:rPr>
          <w:i/>
          <w:lang w:val="en-US"/>
        </w:rPr>
        <w:t>J</w:t>
      </w:r>
      <w:r w:rsidR="008A272E" w:rsidRPr="008A272E">
        <w:rPr>
          <w:vertAlign w:val="subscript"/>
          <w:lang w:val="en-US"/>
        </w:rPr>
        <w:t xml:space="preserve">H,H </w:t>
      </w:r>
      <w:r w:rsidR="008A272E" w:rsidRPr="008A272E">
        <w:rPr>
          <w:lang w:val="en-US"/>
        </w:rPr>
        <w:t xml:space="preserve">= 8.7 Hz, 2H, </w:t>
      </w:r>
      <w:r w:rsidR="008A272E" w:rsidRPr="008A272E">
        <w:rPr>
          <w:bCs/>
          <w:lang w:val="en-US"/>
        </w:rPr>
        <w:t>C</w:t>
      </w:r>
      <w:r w:rsidR="008A272E" w:rsidRPr="008A272E">
        <w:rPr>
          <w:bCs/>
          <w:vertAlign w:val="subscript"/>
          <w:lang w:val="en-US"/>
        </w:rPr>
        <w:t>Ar</w:t>
      </w:r>
      <w:r w:rsidR="008A272E" w:rsidRPr="008A272E">
        <w:rPr>
          <w:bCs/>
          <w:lang w:val="en-US"/>
        </w:rPr>
        <w:t>−H), 7.41–7.45 (m, 1H, C</w:t>
      </w:r>
      <w:r w:rsidR="008A272E" w:rsidRPr="008A272E">
        <w:rPr>
          <w:bCs/>
          <w:vertAlign w:val="subscript"/>
          <w:lang w:val="en-US"/>
        </w:rPr>
        <w:t>Ar</w:t>
      </w:r>
      <w:r w:rsidR="008A272E" w:rsidRPr="008A272E">
        <w:rPr>
          <w:bCs/>
          <w:lang w:val="en-US"/>
        </w:rPr>
        <w:t xml:space="preserve">–H), 7.68 (d, </w:t>
      </w:r>
      <w:r w:rsidR="008A272E" w:rsidRPr="008A272E">
        <w:rPr>
          <w:i/>
          <w:lang w:val="en-US"/>
        </w:rPr>
        <w:t>J</w:t>
      </w:r>
      <w:r w:rsidR="008A272E" w:rsidRPr="008A272E">
        <w:rPr>
          <w:vertAlign w:val="subscript"/>
          <w:lang w:val="en-US"/>
        </w:rPr>
        <w:t xml:space="preserve">H,H </w:t>
      </w:r>
      <w:r w:rsidR="008A272E" w:rsidRPr="008A272E">
        <w:rPr>
          <w:lang w:val="en-US"/>
        </w:rPr>
        <w:t xml:space="preserve">= 4.1 Hz, 1H, </w:t>
      </w:r>
      <w:r w:rsidR="008A272E" w:rsidRPr="008A272E">
        <w:rPr>
          <w:bCs/>
          <w:lang w:val="en-US"/>
        </w:rPr>
        <w:t>C</w:t>
      </w:r>
      <w:r w:rsidR="008A272E" w:rsidRPr="008A272E">
        <w:rPr>
          <w:bCs/>
          <w:vertAlign w:val="subscript"/>
          <w:lang w:val="en-US"/>
        </w:rPr>
        <w:t>Ar</w:t>
      </w:r>
      <w:r w:rsidR="008A272E" w:rsidRPr="008A272E">
        <w:rPr>
          <w:bCs/>
          <w:lang w:val="en-US"/>
        </w:rPr>
        <w:t xml:space="preserve">−H), 7.70 (d, </w:t>
      </w:r>
      <w:r w:rsidR="008A272E" w:rsidRPr="008A272E">
        <w:rPr>
          <w:i/>
          <w:lang w:val="en-US"/>
        </w:rPr>
        <w:t>J</w:t>
      </w:r>
      <w:r w:rsidR="008A272E" w:rsidRPr="008A272E">
        <w:rPr>
          <w:vertAlign w:val="subscript"/>
          <w:lang w:val="en-US"/>
        </w:rPr>
        <w:t xml:space="preserve">H,H </w:t>
      </w:r>
      <w:r w:rsidR="008A272E" w:rsidRPr="008A272E">
        <w:rPr>
          <w:lang w:val="en-US"/>
        </w:rPr>
        <w:t xml:space="preserve">= 4.3 Hz, 1H, </w:t>
      </w:r>
      <w:r w:rsidR="008A272E" w:rsidRPr="008A272E">
        <w:rPr>
          <w:bCs/>
          <w:lang w:val="en-US"/>
        </w:rPr>
        <w:t>C</w:t>
      </w:r>
      <w:r w:rsidR="008A272E" w:rsidRPr="008A272E">
        <w:rPr>
          <w:bCs/>
          <w:vertAlign w:val="subscript"/>
          <w:lang w:val="en-US"/>
        </w:rPr>
        <w:t>Ar</w:t>
      </w:r>
      <w:r w:rsidR="008A272E" w:rsidRPr="008A272E">
        <w:rPr>
          <w:bCs/>
          <w:lang w:val="en-US"/>
        </w:rPr>
        <w:t xml:space="preserve">−H), 7.93 (d, </w:t>
      </w:r>
      <w:r w:rsidR="008A272E" w:rsidRPr="008A272E">
        <w:rPr>
          <w:i/>
          <w:lang w:val="en-US"/>
        </w:rPr>
        <w:t>J</w:t>
      </w:r>
      <w:r w:rsidR="008A272E" w:rsidRPr="008A272E">
        <w:rPr>
          <w:vertAlign w:val="subscript"/>
          <w:lang w:val="en-US"/>
        </w:rPr>
        <w:t xml:space="preserve">H,H </w:t>
      </w:r>
      <w:r w:rsidR="008A272E" w:rsidRPr="008A272E">
        <w:rPr>
          <w:lang w:val="en-US"/>
        </w:rPr>
        <w:t xml:space="preserve">= 4.1 Hz, 2H, </w:t>
      </w:r>
      <w:r w:rsidR="008A272E" w:rsidRPr="008A272E">
        <w:rPr>
          <w:bCs/>
          <w:lang w:val="en-US"/>
        </w:rPr>
        <w:t>C</w:t>
      </w:r>
      <w:r w:rsidR="008A272E" w:rsidRPr="008A272E">
        <w:rPr>
          <w:bCs/>
          <w:vertAlign w:val="subscript"/>
          <w:lang w:val="en-US"/>
        </w:rPr>
        <w:t>Ar</w:t>
      </w:r>
      <w:r w:rsidR="008A272E" w:rsidRPr="008A272E">
        <w:rPr>
          <w:bCs/>
          <w:lang w:val="en-US"/>
        </w:rPr>
        <w:t xml:space="preserve">−H), 7.98 (d, </w:t>
      </w:r>
      <w:r w:rsidR="008A272E" w:rsidRPr="008A272E">
        <w:rPr>
          <w:i/>
          <w:lang w:val="en-US"/>
        </w:rPr>
        <w:t>J</w:t>
      </w:r>
      <w:r w:rsidR="008A272E" w:rsidRPr="008A272E">
        <w:rPr>
          <w:vertAlign w:val="subscript"/>
          <w:lang w:val="en-US"/>
        </w:rPr>
        <w:t xml:space="preserve">H,H </w:t>
      </w:r>
      <w:r w:rsidR="008A272E" w:rsidRPr="008A272E">
        <w:rPr>
          <w:lang w:val="en-US"/>
        </w:rPr>
        <w:t xml:space="preserve">= 7.3 Hz, 1H, </w:t>
      </w:r>
      <w:r w:rsidR="008A272E" w:rsidRPr="008A272E">
        <w:rPr>
          <w:bCs/>
          <w:lang w:val="en-US"/>
        </w:rPr>
        <w:t>C</w:t>
      </w:r>
      <w:r w:rsidR="008A272E" w:rsidRPr="008A272E">
        <w:rPr>
          <w:bCs/>
          <w:vertAlign w:val="subscript"/>
          <w:lang w:val="en-US"/>
        </w:rPr>
        <w:t>Ar</w:t>
      </w:r>
      <w:r w:rsidR="008A272E" w:rsidRPr="008A272E">
        <w:rPr>
          <w:bCs/>
          <w:lang w:val="en-US"/>
        </w:rPr>
        <w:t xml:space="preserve">−H), 8.03 (d, </w:t>
      </w:r>
      <w:r w:rsidR="008A272E" w:rsidRPr="008A272E">
        <w:rPr>
          <w:i/>
          <w:lang w:val="en-US"/>
        </w:rPr>
        <w:t>J</w:t>
      </w:r>
      <w:r w:rsidR="008A272E" w:rsidRPr="008A272E">
        <w:rPr>
          <w:vertAlign w:val="subscript"/>
          <w:lang w:val="en-US"/>
        </w:rPr>
        <w:t xml:space="preserve">H,H </w:t>
      </w:r>
      <w:r w:rsidR="008A272E" w:rsidRPr="008A272E">
        <w:rPr>
          <w:lang w:val="en-US"/>
        </w:rPr>
        <w:t xml:space="preserve">= 7.3 Hz, 1H, </w:t>
      </w:r>
      <w:r w:rsidR="008A272E" w:rsidRPr="008A272E">
        <w:rPr>
          <w:bCs/>
          <w:lang w:val="en-US"/>
        </w:rPr>
        <w:t>C</w:t>
      </w:r>
      <w:r w:rsidR="008A272E" w:rsidRPr="008A272E">
        <w:rPr>
          <w:bCs/>
          <w:vertAlign w:val="subscript"/>
          <w:lang w:val="en-US"/>
        </w:rPr>
        <w:t>Ar</w:t>
      </w:r>
      <w:r w:rsidR="008A272E" w:rsidRPr="008A272E">
        <w:rPr>
          <w:bCs/>
          <w:lang w:val="en-US"/>
        </w:rPr>
        <w:t xml:space="preserve">−H), 8.88 (d, </w:t>
      </w:r>
      <w:r w:rsidR="008A272E" w:rsidRPr="008A272E">
        <w:rPr>
          <w:i/>
          <w:lang w:val="en-US"/>
        </w:rPr>
        <w:t>J</w:t>
      </w:r>
      <w:r w:rsidR="008A272E" w:rsidRPr="008A272E">
        <w:rPr>
          <w:vertAlign w:val="subscript"/>
          <w:lang w:val="en-US"/>
        </w:rPr>
        <w:t xml:space="preserve">H,H </w:t>
      </w:r>
      <w:r w:rsidR="008A272E" w:rsidRPr="008A272E">
        <w:rPr>
          <w:lang w:val="en-US"/>
        </w:rPr>
        <w:t xml:space="preserve">= 5.6 Hz, 1H, </w:t>
      </w:r>
      <w:r w:rsidR="008A272E" w:rsidRPr="008A272E">
        <w:rPr>
          <w:bCs/>
          <w:lang w:val="en-US"/>
        </w:rPr>
        <w:t>C</w:t>
      </w:r>
      <w:r w:rsidR="008A272E" w:rsidRPr="008A272E">
        <w:rPr>
          <w:bCs/>
          <w:vertAlign w:val="subscript"/>
          <w:lang w:val="en-US"/>
        </w:rPr>
        <w:t>Ar</w:t>
      </w:r>
      <w:r w:rsidR="008A272E" w:rsidRPr="008A272E">
        <w:rPr>
          <w:bCs/>
          <w:lang w:val="en-US"/>
        </w:rPr>
        <w:t xml:space="preserve">−H), 9.45 (d, </w:t>
      </w:r>
      <w:r w:rsidR="008A272E" w:rsidRPr="008A272E">
        <w:rPr>
          <w:i/>
          <w:lang w:val="en-US"/>
        </w:rPr>
        <w:t>J</w:t>
      </w:r>
      <w:r w:rsidR="008A272E" w:rsidRPr="008A272E">
        <w:rPr>
          <w:vertAlign w:val="subscript"/>
          <w:lang w:val="en-US"/>
        </w:rPr>
        <w:t xml:space="preserve">H,H </w:t>
      </w:r>
      <w:r w:rsidR="008A272E" w:rsidRPr="008A272E">
        <w:rPr>
          <w:lang w:val="en-US"/>
        </w:rPr>
        <w:t xml:space="preserve">= 5.8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the </w:t>
      </w:r>
      <w:r w:rsidR="008A272E" w:rsidRPr="008A272E">
        <w:rPr>
          <w:bCs/>
          <w:lang w:val="en-US"/>
        </w:rPr>
        <w:t>N</w:t>
      </w:r>
      <w:r w:rsidR="008A272E" w:rsidRPr="008A272E">
        <w:rPr>
          <w:lang w:val="en-US"/>
        </w:rPr>
        <w:t>–</w:t>
      </w:r>
      <w:r w:rsidR="008A272E" w:rsidRPr="008A272E">
        <w:rPr>
          <w:bCs/>
          <w:lang w:val="en-US"/>
        </w:rPr>
        <w:t>H resonances were not detected</w:t>
      </w:r>
      <w:r w:rsidR="008A272E" w:rsidRPr="008A272E">
        <w:rPr>
          <w:lang w:val="en-US"/>
        </w:rPr>
        <w:t xml:space="preserve">. </w:t>
      </w:r>
      <w:r w:rsidR="008A272E" w:rsidRPr="008A272E">
        <w:rPr>
          <w:vertAlign w:val="superscript"/>
          <w:lang w:val="en-US"/>
        </w:rPr>
        <w:t>13</w:t>
      </w:r>
      <w:r w:rsidR="008A272E" w:rsidRPr="008A272E">
        <w:rPr>
          <w:lang w:val="en-US"/>
        </w:rPr>
        <w:t>C{</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119.33, 119.72, 120.21, 121.87, 122.84, 123.47, 123.76, 124.40, 124.84, 125.02, 125.88 (C</w:t>
      </w:r>
      <w:r w:rsidR="008A272E" w:rsidRPr="008A272E">
        <w:rPr>
          <w:vertAlign w:val="subscript"/>
          <w:lang w:val="en-US"/>
        </w:rPr>
        <w:t>ipso</w:t>
      </w:r>
      <w:r w:rsidR="008A272E" w:rsidRPr="008A272E">
        <w:rPr>
          <w:lang w:val="en-US"/>
        </w:rPr>
        <w:t>), 126.59, 128.56, 129.08, 129.48, 130.30, 130.35, 131.45, 132.09, 133.66, 133.97, 135.47, 137.75, 137.95, 139.72 (C</w:t>
      </w:r>
      <w:r w:rsidR="008A272E" w:rsidRPr="008A272E">
        <w:rPr>
          <w:vertAlign w:val="subscript"/>
          <w:lang w:val="en-US"/>
        </w:rPr>
        <w:t>isocyanide</w:t>
      </w:r>
      <w:r w:rsidR="008A272E" w:rsidRPr="008A272E">
        <w:rPr>
          <w:lang w:val="en-US"/>
        </w:rPr>
        <w:t>), 143.70, 144.25, 152.66, 154.78, 155.64, 162.21, 168.26, 169.20, 189.16 (C</w:t>
      </w:r>
      <w:r w:rsidR="008A272E" w:rsidRPr="008A272E">
        <w:rPr>
          <w:vertAlign w:val="subscript"/>
          <w:lang w:val="en-US"/>
        </w:rPr>
        <w:t>carbene</w:t>
      </w:r>
      <w:r w:rsidR="008A272E" w:rsidRPr="008A272E">
        <w:rPr>
          <w:lang w:val="en-US"/>
        </w:rPr>
        <w:t>). IR (KBr, selected bands, cm</w:t>
      </w:r>
      <w:r w:rsidR="008A272E" w:rsidRPr="008A272E">
        <w:rPr>
          <w:vertAlign w:val="superscript"/>
          <w:lang w:val="en-US"/>
        </w:rPr>
        <w:t>–1</w:t>
      </w:r>
      <w:r w:rsidR="008A272E" w:rsidRPr="008A272E">
        <w:rPr>
          <w:lang w:val="en-US"/>
        </w:rPr>
        <w:t xml:space="preserve">): 2139 (s) ν(C≡N), 3336 (m), 3450 (m) ν(N−H).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for C</w:t>
      </w:r>
      <w:r w:rsidR="008A272E" w:rsidRPr="008A272E">
        <w:rPr>
          <w:vertAlign w:val="subscript"/>
          <w:lang w:val="pt-PT"/>
        </w:rPr>
        <w:t>36</w:t>
      </w:r>
      <w:r w:rsidR="008A272E" w:rsidRPr="008A272E">
        <w:rPr>
          <w:lang w:val="pt-PT"/>
        </w:rPr>
        <w:t>H</w:t>
      </w:r>
      <w:r w:rsidR="008A272E" w:rsidRPr="008A272E">
        <w:rPr>
          <w:vertAlign w:val="subscript"/>
          <w:lang w:val="pt-PT"/>
        </w:rPr>
        <w:t>27</w:t>
      </w:r>
      <w:r w:rsidR="008A272E" w:rsidRPr="008A272E">
        <w:rPr>
          <w:lang w:val="pt-PT"/>
        </w:rPr>
        <w:t>N</w:t>
      </w:r>
      <w:r w:rsidR="008A272E" w:rsidRPr="008A272E">
        <w:rPr>
          <w:vertAlign w:val="subscript"/>
          <w:lang w:val="pt-PT"/>
        </w:rPr>
        <w:t>5</w:t>
      </w:r>
      <w:r w:rsidR="008A272E" w:rsidRPr="008A272E">
        <w:rPr>
          <w:lang w:val="pt-PT"/>
        </w:rPr>
        <w:t>Cl</w:t>
      </w:r>
      <w:r w:rsidR="008A272E" w:rsidRPr="008A272E">
        <w:rPr>
          <w:vertAlign w:val="subscript"/>
          <w:lang w:val="pt-PT"/>
        </w:rPr>
        <w:t>2</w:t>
      </w:r>
      <w:r w:rsidR="008A272E" w:rsidRPr="008A272E">
        <w:rPr>
          <w:lang w:val="pt-PT"/>
        </w:rPr>
        <w:t>Ir</w:t>
      </w:r>
      <w:r w:rsidR="008A272E" w:rsidRPr="008A272E">
        <w:rPr>
          <w:vertAlign w:val="superscript"/>
          <w:lang w:val="pt-PT"/>
        </w:rPr>
        <w:t xml:space="preserve">+ </w:t>
      </w:r>
      <w:r w:rsidR="008A272E" w:rsidRPr="008A272E">
        <w:rPr>
          <w:lang w:val="pt-PT"/>
        </w:rPr>
        <w:t>792.1267, found 792.1260 [M – OTf]</w:t>
      </w:r>
      <w:r w:rsidR="008A272E" w:rsidRPr="008A272E">
        <w:rPr>
          <w:vertAlign w:val="superscript"/>
          <w:lang w:val="pt-PT"/>
        </w:rPr>
        <w:t>+</w:t>
      </w:r>
      <w:r w:rsidR="008A272E" w:rsidRPr="008A272E">
        <w:rPr>
          <w:lang w:val="pt-PT"/>
        </w:rPr>
        <w:t>. Anal. calcd for: C</w:t>
      </w:r>
      <w:r w:rsidR="008A272E" w:rsidRPr="008A272E">
        <w:rPr>
          <w:vertAlign w:val="subscript"/>
          <w:lang w:val="pt-PT"/>
        </w:rPr>
        <w:t>37</w:t>
      </w:r>
      <w:r w:rsidR="008A272E" w:rsidRPr="008A272E">
        <w:rPr>
          <w:lang w:val="pt-PT"/>
        </w:rPr>
        <w:t>H</w:t>
      </w:r>
      <w:r w:rsidR="008A272E" w:rsidRPr="008A272E">
        <w:rPr>
          <w:vertAlign w:val="subscript"/>
          <w:lang w:val="pt-PT"/>
        </w:rPr>
        <w:t>27</w:t>
      </w:r>
      <w:r w:rsidR="008A272E" w:rsidRPr="008A272E">
        <w:rPr>
          <w:lang w:val="pt-PT"/>
        </w:rPr>
        <w:t>N</w:t>
      </w:r>
      <w:r w:rsidR="008A272E" w:rsidRPr="008A272E">
        <w:rPr>
          <w:vertAlign w:val="subscript"/>
          <w:lang w:val="pt-PT"/>
        </w:rPr>
        <w:t>5</w:t>
      </w:r>
      <w:r w:rsidR="008A272E" w:rsidRPr="008A272E">
        <w:rPr>
          <w:lang w:val="pt-PT"/>
        </w:rPr>
        <w:t>Cl</w:t>
      </w:r>
      <w:r w:rsidR="008A272E" w:rsidRPr="008A272E">
        <w:rPr>
          <w:vertAlign w:val="subscript"/>
          <w:lang w:val="pt-PT"/>
        </w:rPr>
        <w:t>2</w:t>
      </w:r>
      <w:r w:rsidR="008A272E" w:rsidRPr="008A272E">
        <w:rPr>
          <w:lang w:val="pt-PT"/>
        </w:rPr>
        <w:t>IrF</w:t>
      </w:r>
      <w:r w:rsidR="008A272E" w:rsidRPr="008A272E">
        <w:rPr>
          <w:vertAlign w:val="subscript"/>
          <w:lang w:val="pt-PT"/>
        </w:rPr>
        <w:t>3</w:t>
      </w:r>
      <w:r w:rsidR="008A272E" w:rsidRPr="008A272E">
        <w:rPr>
          <w:lang w:val="pt-PT"/>
        </w:rPr>
        <w:t>SO</w:t>
      </w:r>
      <w:r w:rsidR="008A272E" w:rsidRPr="008A272E">
        <w:rPr>
          <w:vertAlign w:val="subscript"/>
          <w:lang w:val="pt-PT"/>
        </w:rPr>
        <w:t>3</w:t>
      </w:r>
      <w:r w:rsidR="008A272E" w:rsidRPr="008A272E">
        <w:rPr>
          <w:lang w:val="pt-PT"/>
        </w:rPr>
        <w:t xml:space="preserve">: C, 47.19; H, 2.89; N, 7.44, found: C, 46.95; H, 2.99; N, 7.19. </w:t>
      </w:r>
      <w:r w:rsidR="008A272E" w:rsidRPr="008A272E">
        <w:rPr>
          <w:lang w:val="en-US"/>
        </w:rPr>
        <w:t>Λ</w:t>
      </w:r>
      <w:r w:rsidR="008A272E" w:rsidRPr="008A272E">
        <w:rPr>
          <w:vertAlign w:val="subscript"/>
          <w:lang w:val="en-US"/>
        </w:rPr>
        <w:t>m</w:t>
      </w:r>
      <w:r w:rsidR="008A272E" w:rsidRPr="008A272E">
        <w:rPr>
          <w:lang w:val="en-US"/>
        </w:rPr>
        <w:t xml:space="preserve"> = 140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TG/DTA: 179–334 °C (weight loss 8%), 334–575 °C (weight loss 49%).</w:t>
      </w:r>
    </w:p>
    <w:p w14:paraId="26CC78F3" w14:textId="77777777" w:rsidR="008A272E" w:rsidRPr="008A272E" w:rsidRDefault="008F3DE7" w:rsidP="008A272E">
      <w:pPr>
        <w:pStyle w:val="RSCB02ArticleText"/>
        <w:ind w:firstLine="284"/>
        <w:rPr>
          <w:lang w:val="en-US"/>
        </w:rPr>
      </w:pPr>
      <w:r>
        <w:object w:dxaOrig="1440" w:dyaOrig="1440" w14:anchorId="02806397">
          <v:shape id="_x0000_s1027" type="#_x0000_t75" alt="" style="position:absolute;left:0;text-align:left;margin-left:.75pt;margin-top:6.7pt;width:93.7pt;height:73.8pt;z-index:251677696;mso-wrap-edited:f;mso-width-percent:0;mso-height-percent:0;mso-width-percent:0;mso-height-percent:0">
            <v:imagedata r:id="rId53" o:title=""/>
            <w10:wrap type="square"/>
          </v:shape>
          <o:OLEObject Type="Embed" ProgID="MDLDrawOLE.MDLDrawObject.1" ShapeID="_x0000_s1027" DrawAspect="Content" ObjectID="_1619104476" r:id="rId54"/>
        </w:object>
      </w:r>
      <w:r w:rsidR="008A272E" w:rsidRPr="008A272E">
        <w:rPr>
          <w:lang w:val="en-US"/>
        </w:rPr>
        <w:t>[</w:t>
      </w:r>
      <w:r w:rsidR="008A272E" w:rsidRPr="008A272E">
        <w:rPr>
          <w:b/>
          <w:lang w:val="en-US"/>
        </w:rPr>
        <w:t>4c</w:t>
      </w:r>
      <w:r w:rsidR="008A272E" w:rsidRPr="008A272E">
        <w:rPr>
          <w:lang w:val="en-US"/>
        </w:rPr>
        <w:t xml:space="preserve">](OTf). Yield 16.9 mg (82%), yellow solid. </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6.19 </w:t>
      </w:r>
      <w:r w:rsidR="008A272E" w:rsidRPr="008A272E">
        <w:rPr>
          <w:bCs/>
          <w:lang w:val="en-US"/>
        </w:rPr>
        <w:t xml:space="preserve">(d, </w:t>
      </w:r>
      <w:r w:rsidR="008A272E" w:rsidRPr="008A272E">
        <w:rPr>
          <w:i/>
          <w:lang w:val="en-US"/>
        </w:rPr>
        <w:t>J</w:t>
      </w:r>
      <w:r w:rsidR="008A272E" w:rsidRPr="008A272E">
        <w:rPr>
          <w:vertAlign w:val="subscript"/>
          <w:lang w:val="en-US"/>
        </w:rPr>
        <w:t xml:space="preserve">H,H </w:t>
      </w:r>
      <w:r w:rsidR="008A272E" w:rsidRPr="008A272E">
        <w:rPr>
          <w:lang w:val="en-US"/>
        </w:rPr>
        <w:t xml:space="preserve">= 6.9 Hz, 1H, </w:t>
      </w:r>
      <w:r w:rsidR="008A272E" w:rsidRPr="008A272E">
        <w:rPr>
          <w:bCs/>
          <w:lang w:val="en-US"/>
        </w:rPr>
        <w:t>C</w:t>
      </w:r>
      <w:r w:rsidR="008A272E" w:rsidRPr="008A272E">
        <w:rPr>
          <w:bCs/>
          <w:vertAlign w:val="subscript"/>
          <w:lang w:val="en-US"/>
        </w:rPr>
        <w:t>Ar</w:t>
      </w:r>
      <w:r w:rsidR="008A272E" w:rsidRPr="008A272E">
        <w:rPr>
          <w:bCs/>
          <w:lang w:val="en-US"/>
        </w:rPr>
        <w:t xml:space="preserve">−H), 6.35 (d, </w:t>
      </w:r>
      <w:r w:rsidR="008A272E" w:rsidRPr="008A272E">
        <w:rPr>
          <w:i/>
          <w:lang w:val="en-US"/>
        </w:rPr>
        <w:t>J</w:t>
      </w:r>
      <w:r w:rsidR="008A272E" w:rsidRPr="008A272E">
        <w:rPr>
          <w:vertAlign w:val="subscript"/>
          <w:lang w:val="en-US"/>
        </w:rPr>
        <w:t xml:space="preserve">H,H </w:t>
      </w:r>
      <w:r w:rsidR="008A272E" w:rsidRPr="008A272E">
        <w:rPr>
          <w:lang w:val="en-US"/>
        </w:rPr>
        <w:t xml:space="preserve">= 7.3 Hz, 1H, </w:t>
      </w:r>
      <w:r w:rsidR="008A272E" w:rsidRPr="008A272E">
        <w:rPr>
          <w:bCs/>
          <w:lang w:val="en-US"/>
        </w:rPr>
        <w:t>C</w:t>
      </w:r>
      <w:r w:rsidR="008A272E" w:rsidRPr="008A272E">
        <w:rPr>
          <w:bCs/>
          <w:vertAlign w:val="subscript"/>
          <w:lang w:val="en-US"/>
        </w:rPr>
        <w:t>Ar</w:t>
      </w:r>
      <w:r w:rsidR="008A272E" w:rsidRPr="008A272E">
        <w:rPr>
          <w:bCs/>
          <w:lang w:val="en-US"/>
        </w:rPr>
        <w:t xml:space="preserve">−H), 6.81 (d, </w:t>
      </w:r>
      <w:r w:rsidR="008A272E" w:rsidRPr="008A272E">
        <w:rPr>
          <w:i/>
          <w:lang w:val="en-US"/>
        </w:rPr>
        <w:t>J</w:t>
      </w:r>
      <w:r w:rsidR="008A272E" w:rsidRPr="008A272E">
        <w:rPr>
          <w:vertAlign w:val="subscript"/>
          <w:lang w:val="en-US"/>
        </w:rPr>
        <w:t xml:space="preserve">H,H </w:t>
      </w:r>
      <w:r w:rsidR="008A272E" w:rsidRPr="008A272E">
        <w:rPr>
          <w:lang w:val="en-US"/>
        </w:rPr>
        <w:t xml:space="preserve">= 8.2 Hz, 2H, </w:t>
      </w:r>
      <w:r w:rsidR="008A272E" w:rsidRPr="008A272E">
        <w:rPr>
          <w:bCs/>
          <w:lang w:val="en-US"/>
        </w:rPr>
        <w:t>C</w:t>
      </w:r>
      <w:r w:rsidR="008A272E" w:rsidRPr="008A272E">
        <w:rPr>
          <w:bCs/>
          <w:vertAlign w:val="subscript"/>
          <w:lang w:val="en-US"/>
        </w:rPr>
        <w:t>Ar</w:t>
      </w:r>
      <w:r w:rsidR="008A272E" w:rsidRPr="008A272E">
        <w:rPr>
          <w:bCs/>
          <w:lang w:val="en-US"/>
        </w:rPr>
        <w:t>−H), 6.90–7.05 (m, 5H, C</w:t>
      </w:r>
      <w:r w:rsidR="008A272E" w:rsidRPr="008A272E">
        <w:rPr>
          <w:bCs/>
          <w:vertAlign w:val="subscript"/>
          <w:lang w:val="en-US"/>
        </w:rPr>
        <w:t>Ar</w:t>
      </w:r>
      <w:r w:rsidR="008A272E" w:rsidRPr="008A272E">
        <w:rPr>
          <w:bCs/>
          <w:lang w:val="en-US"/>
        </w:rPr>
        <w:t xml:space="preserve">–H), 7.21 (d, </w:t>
      </w:r>
      <w:r w:rsidR="008A272E" w:rsidRPr="008A272E">
        <w:rPr>
          <w:i/>
          <w:lang w:val="en-US"/>
        </w:rPr>
        <w:t>J</w:t>
      </w:r>
      <w:r w:rsidR="008A272E" w:rsidRPr="008A272E">
        <w:rPr>
          <w:vertAlign w:val="subscript"/>
          <w:lang w:val="en-US"/>
        </w:rPr>
        <w:t xml:space="preserve">H,H </w:t>
      </w:r>
      <w:r w:rsidR="008A272E" w:rsidRPr="008A272E">
        <w:rPr>
          <w:lang w:val="en-US"/>
        </w:rPr>
        <w:t xml:space="preserve">= 8.7 Hz, 2H, </w:t>
      </w:r>
      <w:r w:rsidR="008A272E" w:rsidRPr="008A272E">
        <w:rPr>
          <w:bCs/>
          <w:lang w:val="en-US"/>
        </w:rPr>
        <w:t>C</w:t>
      </w:r>
      <w:r w:rsidR="008A272E" w:rsidRPr="008A272E">
        <w:rPr>
          <w:bCs/>
          <w:vertAlign w:val="subscript"/>
          <w:lang w:val="en-US"/>
        </w:rPr>
        <w:t>Ar</w:t>
      </w:r>
      <w:r w:rsidR="008A272E" w:rsidRPr="008A272E">
        <w:rPr>
          <w:bCs/>
          <w:lang w:val="en-US"/>
        </w:rPr>
        <w:t xml:space="preserve">−H), 7.31 (t, </w:t>
      </w:r>
      <w:r w:rsidR="008A272E" w:rsidRPr="008A272E">
        <w:rPr>
          <w:i/>
          <w:lang w:val="en-US"/>
        </w:rPr>
        <w:t>J</w:t>
      </w:r>
      <w:r w:rsidR="008A272E" w:rsidRPr="008A272E">
        <w:rPr>
          <w:vertAlign w:val="subscript"/>
          <w:lang w:val="en-US"/>
        </w:rPr>
        <w:t xml:space="preserve">H,H </w:t>
      </w:r>
      <w:r w:rsidR="008A272E" w:rsidRPr="008A272E">
        <w:rPr>
          <w:lang w:val="en-US"/>
        </w:rPr>
        <w:t xml:space="preserve">= 6.6 Hz, 1H, </w:t>
      </w:r>
      <w:r w:rsidR="008A272E" w:rsidRPr="008A272E">
        <w:rPr>
          <w:bCs/>
          <w:lang w:val="en-US"/>
        </w:rPr>
        <w:t>C</w:t>
      </w:r>
      <w:r w:rsidR="008A272E" w:rsidRPr="008A272E">
        <w:rPr>
          <w:bCs/>
          <w:vertAlign w:val="subscript"/>
          <w:lang w:val="en-US"/>
        </w:rPr>
        <w:t>Ar</w:t>
      </w:r>
      <w:r w:rsidR="008A272E" w:rsidRPr="008A272E">
        <w:rPr>
          <w:bCs/>
          <w:lang w:val="en-US"/>
        </w:rPr>
        <w:t xml:space="preserve">−H), 7.42 (d, </w:t>
      </w:r>
      <w:r w:rsidR="008A272E" w:rsidRPr="008A272E">
        <w:rPr>
          <w:i/>
          <w:lang w:val="en-US"/>
        </w:rPr>
        <w:t>J</w:t>
      </w:r>
      <w:r w:rsidR="008A272E" w:rsidRPr="008A272E">
        <w:rPr>
          <w:vertAlign w:val="subscript"/>
          <w:lang w:val="en-US"/>
        </w:rPr>
        <w:t xml:space="preserve">H,H </w:t>
      </w:r>
      <w:r w:rsidR="008A272E" w:rsidRPr="008A272E">
        <w:rPr>
          <w:lang w:val="en-US"/>
        </w:rPr>
        <w:t xml:space="preserve">= 8.5 Hz, 2H, </w:t>
      </w:r>
      <w:r w:rsidR="008A272E" w:rsidRPr="008A272E">
        <w:rPr>
          <w:bCs/>
          <w:lang w:val="en-US"/>
        </w:rPr>
        <w:t>C</w:t>
      </w:r>
      <w:r w:rsidR="008A272E" w:rsidRPr="008A272E">
        <w:rPr>
          <w:bCs/>
          <w:vertAlign w:val="subscript"/>
          <w:lang w:val="en-US"/>
        </w:rPr>
        <w:t>Ar</w:t>
      </w:r>
      <w:r w:rsidR="008A272E" w:rsidRPr="008A272E">
        <w:rPr>
          <w:bCs/>
          <w:lang w:val="en-US"/>
        </w:rPr>
        <w:t xml:space="preserve">−H), 7.47 (d, </w:t>
      </w:r>
      <w:r w:rsidR="008A272E" w:rsidRPr="008A272E">
        <w:rPr>
          <w:i/>
          <w:lang w:val="en-US"/>
        </w:rPr>
        <w:t>J</w:t>
      </w:r>
      <w:r w:rsidR="008A272E" w:rsidRPr="008A272E">
        <w:rPr>
          <w:vertAlign w:val="subscript"/>
          <w:lang w:val="en-US"/>
        </w:rPr>
        <w:t xml:space="preserve">H,H </w:t>
      </w:r>
      <w:r w:rsidR="008A272E" w:rsidRPr="008A272E">
        <w:rPr>
          <w:lang w:val="en-US"/>
        </w:rPr>
        <w:t xml:space="preserve">= 8.5 Hz, 2H, </w:t>
      </w:r>
      <w:r w:rsidR="008A272E" w:rsidRPr="008A272E">
        <w:rPr>
          <w:bCs/>
          <w:lang w:val="en-US"/>
        </w:rPr>
        <w:t>C</w:t>
      </w:r>
      <w:r w:rsidR="008A272E" w:rsidRPr="008A272E">
        <w:rPr>
          <w:bCs/>
          <w:vertAlign w:val="subscript"/>
          <w:lang w:val="en-US"/>
        </w:rPr>
        <w:t>Ar</w:t>
      </w:r>
      <w:r w:rsidR="008A272E" w:rsidRPr="008A272E">
        <w:rPr>
          <w:bCs/>
          <w:lang w:val="en-US"/>
        </w:rPr>
        <w:t>−H), 7.67–7.70 (m, 2H, C</w:t>
      </w:r>
      <w:r w:rsidR="008A272E" w:rsidRPr="008A272E">
        <w:rPr>
          <w:bCs/>
          <w:vertAlign w:val="subscript"/>
          <w:lang w:val="en-US"/>
        </w:rPr>
        <w:t>Ar</w:t>
      </w:r>
      <w:r w:rsidR="008A272E" w:rsidRPr="008A272E">
        <w:rPr>
          <w:bCs/>
          <w:lang w:val="en-US"/>
        </w:rPr>
        <w:t xml:space="preserve">–H), 7.93 (d, </w:t>
      </w:r>
      <w:r w:rsidR="008A272E" w:rsidRPr="008A272E">
        <w:rPr>
          <w:i/>
          <w:lang w:val="en-US"/>
        </w:rPr>
        <w:t>J</w:t>
      </w:r>
      <w:r w:rsidR="008A272E" w:rsidRPr="008A272E">
        <w:rPr>
          <w:vertAlign w:val="subscript"/>
          <w:lang w:val="en-US"/>
        </w:rPr>
        <w:t xml:space="preserve">H,H </w:t>
      </w:r>
      <w:r w:rsidR="008A272E" w:rsidRPr="008A272E">
        <w:rPr>
          <w:lang w:val="en-US"/>
        </w:rPr>
        <w:t xml:space="preserve">= 4.0 Hz, 2H, </w:t>
      </w:r>
      <w:r w:rsidR="008A272E" w:rsidRPr="008A272E">
        <w:rPr>
          <w:bCs/>
          <w:lang w:val="en-US"/>
        </w:rPr>
        <w:t>C</w:t>
      </w:r>
      <w:r w:rsidR="008A272E" w:rsidRPr="008A272E">
        <w:rPr>
          <w:bCs/>
          <w:vertAlign w:val="subscript"/>
          <w:lang w:val="en-US"/>
        </w:rPr>
        <w:t>Ar</w:t>
      </w:r>
      <w:r w:rsidR="008A272E" w:rsidRPr="008A272E">
        <w:rPr>
          <w:bCs/>
          <w:lang w:val="en-US"/>
        </w:rPr>
        <w:t xml:space="preserve">−H), 7.97 (d, </w:t>
      </w:r>
      <w:r w:rsidR="008A272E" w:rsidRPr="008A272E">
        <w:rPr>
          <w:i/>
          <w:lang w:val="en-US"/>
        </w:rPr>
        <w:t>J</w:t>
      </w:r>
      <w:r w:rsidR="008A272E" w:rsidRPr="008A272E">
        <w:rPr>
          <w:vertAlign w:val="subscript"/>
          <w:lang w:val="en-US"/>
        </w:rPr>
        <w:t xml:space="preserve">H,H </w:t>
      </w:r>
      <w:r w:rsidR="008A272E" w:rsidRPr="008A272E">
        <w:rPr>
          <w:lang w:val="en-US"/>
        </w:rPr>
        <w:t xml:space="preserve">= 7.3 Hz, 1H, </w:t>
      </w:r>
      <w:r w:rsidR="008A272E" w:rsidRPr="008A272E">
        <w:rPr>
          <w:bCs/>
          <w:lang w:val="en-US"/>
        </w:rPr>
        <w:t>C</w:t>
      </w:r>
      <w:r w:rsidR="008A272E" w:rsidRPr="008A272E">
        <w:rPr>
          <w:bCs/>
          <w:vertAlign w:val="subscript"/>
          <w:lang w:val="en-US"/>
        </w:rPr>
        <w:t>Ar</w:t>
      </w:r>
      <w:r w:rsidR="008A272E" w:rsidRPr="008A272E">
        <w:rPr>
          <w:bCs/>
          <w:lang w:val="en-US"/>
        </w:rPr>
        <w:t xml:space="preserve">−H), 8.03 (d, </w:t>
      </w:r>
      <w:r w:rsidR="008A272E" w:rsidRPr="008A272E">
        <w:rPr>
          <w:i/>
          <w:lang w:val="en-US"/>
        </w:rPr>
        <w:t>J</w:t>
      </w:r>
      <w:r w:rsidR="008A272E" w:rsidRPr="008A272E">
        <w:rPr>
          <w:vertAlign w:val="subscript"/>
          <w:lang w:val="en-US"/>
        </w:rPr>
        <w:t xml:space="preserve">H,H </w:t>
      </w:r>
      <w:r w:rsidR="008A272E" w:rsidRPr="008A272E">
        <w:rPr>
          <w:lang w:val="en-US"/>
        </w:rPr>
        <w:t xml:space="preserve">= 7.9 Hz, 1H, </w:t>
      </w:r>
      <w:r w:rsidR="008A272E" w:rsidRPr="008A272E">
        <w:rPr>
          <w:bCs/>
          <w:lang w:val="en-US"/>
        </w:rPr>
        <w:t>C</w:t>
      </w:r>
      <w:r w:rsidR="008A272E" w:rsidRPr="008A272E">
        <w:rPr>
          <w:bCs/>
          <w:vertAlign w:val="subscript"/>
          <w:lang w:val="en-US"/>
        </w:rPr>
        <w:t>Ar</w:t>
      </w:r>
      <w:r w:rsidR="008A272E" w:rsidRPr="008A272E">
        <w:rPr>
          <w:bCs/>
          <w:lang w:val="en-US"/>
        </w:rPr>
        <w:t xml:space="preserve">−H), 8.87 (d, </w:t>
      </w:r>
      <w:r w:rsidR="008A272E" w:rsidRPr="008A272E">
        <w:rPr>
          <w:i/>
          <w:lang w:val="en-US"/>
        </w:rPr>
        <w:t>J</w:t>
      </w:r>
      <w:r w:rsidR="008A272E" w:rsidRPr="008A272E">
        <w:rPr>
          <w:vertAlign w:val="subscript"/>
          <w:lang w:val="en-US"/>
        </w:rPr>
        <w:t xml:space="preserve">H,H </w:t>
      </w:r>
      <w:r w:rsidR="008A272E" w:rsidRPr="008A272E">
        <w:rPr>
          <w:lang w:val="en-US"/>
        </w:rPr>
        <w:t xml:space="preserve">= 5.3 Hz, 1H, </w:t>
      </w:r>
      <w:r w:rsidR="008A272E" w:rsidRPr="008A272E">
        <w:rPr>
          <w:bCs/>
          <w:lang w:val="en-US"/>
        </w:rPr>
        <w:t>C</w:t>
      </w:r>
      <w:r w:rsidR="008A272E" w:rsidRPr="008A272E">
        <w:rPr>
          <w:bCs/>
          <w:vertAlign w:val="subscript"/>
          <w:lang w:val="en-US"/>
        </w:rPr>
        <w:t>Ar</w:t>
      </w:r>
      <w:r w:rsidR="008A272E" w:rsidRPr="008A272E">
        <w:rPr>
          <w:bCs/>
          <w:lang w:val="en-US"/>
        </w:rPr>
        <w:t xml:space="preserve">−H), 9.45 (d, </w:t>
      </w:r>
      <w:r w:rsidR="008A272E" w:rsidRPr="008A272E">
        <w:rPr>
          <w:i/>
          <w:lang w:val="en-US"/>
        </w:rPr>
        <w:t>J</w:t>
      </w:r>
      <w:r w:rsidR="008A272E" w:rsidRPr="008A272E">
        <w:rPr>
          <w:vertAlign w:val="subscript"/>
          <w:lang w:val="en-US"/>
        </w:rPr>
        <w:t xml:space="preserve">H,H </w:t>
      </w:r>
      <w:r w:rsidR="008A272E" w:rsidRPr="008A272E">
        <w:rPr>
          <w:lang w:val="en-US"/>
        </w:rPr>
        <w:t xml:space="preserve">= 5.6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the </w:t>
      </w:r>
      <w:r w:rsidR="008A272E" w:rsidRPr="008A272E">
        <w:rPr>
          <w:bCs/>
          <w:lang w:val="en-US"/>
        </w:rPr>
        <w:t>N–H resonanses were not detected.</w:t>
      </w:r>
      <w:r w:rsidR="008A272E" w:rsidRPr="008A272E">
        <w:rPr>
          <w:lang w:val="en-US"/>
        </w:rPr>
        <w:t xml:space="preserve"> </w:t>
      </w:r>
      <w:r w:rsidR="008A272E" w:rsidRPr="008A272E">
        <w:rPr>
          <w:vertAlign w:val="superscript"/>
          <w:lang w:val="en-US"/>
        </w:rPr>
        <w:t>13</w:t>
      </w:r>
      <w:r w:rsidR="008A272E" w:rsidRPr="008A272E">
        <w:rPr>
          <w:lang w:val="en-US"/>
        </w:rPr>
        <w:t>C{</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119.75, 120.23, 120.64, 121.50, 122.87, 123.51, 123.57, 123.79, 124.42, 124.87, 125.04, 125.94 (C</w:t>
      </w:r>
      <w:r w:rsidR="008A272E" w:rsidRPr="008A272E">
        <w:rPr>
          <w:vertAlign w:val="subscript"/>
          <w:lang w:val="en-US"/>
        </w:rPr>
        <w:t>ipso</w:t>
      </w:r>
      <w:r w:rsidR="008A272E" w:rsidRPr="008A272E">
        <w:rPr>
          <w:lang w:val="en-US"/>
        </w:rPr>
        <w:t>), 126.40, 126.84, 128.76, 128.92, 129.09, 130.37, 131.48, 132.10, 132.47, 132.77, 133.30, 134.52, 137.79, 138.00, 139.97 (C</w:t>
      </w:r>
      <w:r w:rsidR="008A272E" w:rsidRPr="008A272E">
        <w:rPr>
          <w:vertAlign w:val="subscript"/>
          <w:lang w:val="en-US"/>
        </w:rPr>
        <w:t>isocyanide</w:t>
      </w:r>
      <w:r w:rsidR="008A272E" w:rsidRPr="008A272E">
        <w:rPr>
          <w:lang w:val="en-US"/>
        </w:rPr>
        <w:t>), 143.73, 144.26, 152.68, 154.78, 155.59, 162.23, 166.28, 169.19, 189.13 (C</w:t>
      </w:r>
      <w:r w:rsidR="008A272E" w:rsidRPr="008A272E">
        <w:rPr>
          <w:vertAlign w:val="subscript"/>
          <w:lang w:val="en-US"/>
        </w:rPr>
        <w:t>carbene</w:t>
      </w:r>
      <w:r w:rsidR="008A272E" w:rsidRPr="008A272E">
        <w:rPr>
          <w:lang w:val="en-US"/>
        </w:rPr>
        <w:t>). IR (KBr, selected bands, cm</w:t>
      </w:r>
      <w:r w:rsidR="008A272E" w:rsidRPr="008A272E">
        <w:rPr>
          <w:vertAlign w:val="superscript"/>
          <w:lang w:val="en-US"/>
        </w:rPr>
        <w:t>–1</w:t>
      </w:r>
      <w:r w:rsidR="008A272E" w:rsidRPr="008A272E">
        <w:rPr>
          <w:lang w:val="en-US"/>
        </w:rPr>
        <w:t xml:space="preserve">): 2144 (s) ν(C≡N), 3336 (m), 3453 (m) ν(N−H).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C</w:t>
      </w:r>
      <w:r w:rsidR="008A272E" w:rsidRPr="008A272E">
        <w:rPr>
          <w:vertAlign w:val="subscript"/>
          <w:lang w:val="pt-PT"/>
        </w:rPr>
        <w:t>36</w:t>
      </w:r>
      <w:r w:rsidR="008A272E" w:rsidRPr="008A272E">
        <w:rPr>
          <w:lang w:val="pt-PT"/>
        </w:rPr>
        <w:t>H</w:t>
      </w:r>
      <w:r w:rsidR="008A272E" w:rsidRPr="008A272E">
        <w:rPr>
          <w:vertAlign w:val="subscript"/>
          <w:lang w:val="pt-PT"/>
        </w:rPr>
        <w:t>27</w:t>
      </w:r>
      <w:r w:rsidR="008A272E" w:rsidRPr="008A272E">
        <w:rPr>
          <w:lang w:val="pt-PT"/>
        </w:rPr>
        <w:t>N</w:t>
      </w:r>
      <w:r w:rsidR="008A272E" w:rsidRPr="008A272E">
        <w:rPr>
          <w:vertAlign w:val="subscript"/>
          <w:lang w:val="pt-PT"/>
        </w:rPr>
        <w:t>5</w:t>
      </w:r>
      <w:r w:rsidR="008A272E" w:rsidRPr="008A272E">
        <w:rPr>
          <w:lang w:val="pt-PT"/>
        </w:rPr>
        <w:t>Br</w:t>
      </w:r>
      <w:r w:rsidR="008A272E" w:rsidRPr="008A272E">
        <w:rPr>
          <w:vertAlign w:val="subscript"/>
          <w:lang w:val="pt-PT"/>
        </w:rPr>
        <w:t>2</w:t>
      </w:r>
      <w:r w:rsidR="008A272E" w:rsidRPr="008A272E">
        <w:rPr>
          <w:lang w:val="pt-PT"/>
        </w:rPr>
        <w:t>Ir</w:t>
      </w:r>
      <w:r w:rsidR="008A272E" w:rsidRPr="008A272E">
        <w:rPr>
          <w:vertAlign w:val="superscript"/>
          <w:lang w:val="pt-PT"/>
        </w:rPr>
        <w:t>+</w:t>
      </w:r>
      <w:r w:rsidR="008A272E" w:rsidRPr="008A272E">
        <w:rPr>
          <w:lang w:val="pt-PT"/>
        </w:rPr>
        <w:t xml:space="preserve"> 882.0236, found 882.0232 [M – OTf]</w:t>
      </w:r>
      <w:r w:rsidR="008A272E" w:rsidRPr="008A272E">
        <w:rPr>
          <w:vertAlign w:val="superscript"/>
          <w:lang w:val="pt-PT"/>
        </w:rPr>
        <w:t>+</w:t>
      </w:r>
      <w:r w:rsidR="008A272E" w:rsidRPr="008A272E">
        <w:rPr>
          <w:lang w:val="pt-PT"/>
        </w:rPr>
        <w:t>. Anal. calcd for: C</w:t>
      </w:r>
      <w:r w:rsidR="008A272E" w:rsidRPr="008A272E">
        <w:rPr>
          <w:vertAlign w:val="subscript"/>
          <w:lang w:val="pt-PT"/>
        </w:rPr>
        <w:t>37</w:t>
      </w:r>
      <w:r w:rsidR="008A272E" w:rsidRPr="008A272E">
        <w:rPr>
          <w:lang w:val="pt-PT"/>
        </w:rPr>
        <w:t>H</w:t>
      </w:r>
      <w:r w:rsidR="008A272E" w:rsidRPr="008A272E">
        <w:rPr>
          <w:vertAlign w:val="subscript"/>
          <w:lang w:val="pt-PT"/>
        </w:rPr>
        <w:t>27</w:t>
      </w:r>
      <w:r w:rsidR="008A272E" w:rsidRPr="008A272E">
        <w:rPr>
          <w:lang w:val="pt-PT"/>
        </w:rPr>
        <w:t>N</w:t>
      </w:r>
      <w:r w:rsidR="008A272E" w:rsidRPr="008A272E">
        <w:rPr>
          <w:vertAlign w:val="subscript"/>
          <w:lang w:val="pt-PT"/>
        </w:rPr>
        <w:t>5</w:t>
      </w:r>
      <w:r w:rsidR="008A272E" w:rsidRPr="008A272E">
        <w:rPr>
          <w:lang w:val="pt-PT"/>
        </w:rPr>
        <w:t>Br</w:t>
      </w:r>
      <w:r w:rsidR="008A272E" w:rsidRPr="008A272E">
        <w:rPr>
          <w:vertAlign w:val="subscript"/>
          <w:lang w:val="pt-PT"/>
        </w:rPr>
        <w:t>2</w:t>
      </w:r>
      <w:r w:rsidR="008A272E" w:rsidRPr="008A272E">
        <w:rPr>
          <w:lang w:val="pt-PT"/>
        </w:rPr>
        <w:t>IrF</w:t>
      </w:r>
      <w:r w:rsidR="008A272E" w:rsidRPr="008A272E">
        <w:rPr>
          <w:vertAlign w:val="subscript"/>
          <w:lang w:val="pt-PT"/>
        </w:rPr>
        <w:t>3</w:t>
      </w:r>
      <w:r w:rsidR="008A272E" w:rsidRPr="008A272E">
        <w:rPr>
          <w:lang w:val="pt-PT"/>
        </w:rPr>
        <w:t>SO</w:t>
      </w:r>
      <w:r w:rsidR="008A272E" w:rsidRPr="008A272E">
        <w:rPr>
          <w:vertAlign w:val="subscript"/>
          <w:lang w:val="pt-PT"/>
        </w:rPr>
        <w:t>3</w:t>
      </w:r>
      <w:r w:rsidR="008A272E" w:rsidRPr="008A272E">
        <w:rPr>
          <w:lang w:val="pt-PT"/>
        </w:rPr>
        <w:t xml:space="preserve">: C, 43.12; H, 2.64; N, 6.79, found: C, 42.89; H, 2.73; N, 6.56. </w:t>
      </w:r>
      <w:r w:rsidR="008A272E" w:rsidRPr="008A272E">
        <w:rPr>
          <w:lang w:val="en-US"/>
        </w:rPr>
        <w:t>Λ</w:t>
      </w:r>
      <w:r w:rsidR="008A272E" w:rsidRPr="008A272E">
        <w:rPr>
          <w:vertAlign w:val="subscript"/>
          <w:lang w:val="en-US"/>
        </w:rPr>
        <w:t>m</w:t>
      </w:r>
      <w:r w:rsidR="008A272E" w:rsidRPr="008A272E">
        <w:rPr>
          <w:lang w:val="en-US"/>
        </w:rPr>
        <w:t xml:space="preserve"> = 145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xml:space="preserve">. TG/DTA: 179–334 °C (weight loss 8%), 334–575 °C (weight loss 49%). </w:t>
      </w:r>
    </w:p>
    <w:p w14:paraId="3516D067" w14:textId="0D48BADA" w:rsidR="008A272E" w:rsidRDefault="008F3DE7" w:rsidP="008A272E">
      <w:pPr>
        <w:pStyle w:val="RSCB02ArticleText"/>
        <w:ind w:firstLine="284"/>
      </w:pPr>
      <w:r>
        <w:object w:dxaOrig="1440" w:dyaOrig="1440" w14:anchorId="2558B9AC">
          <v:shape id="_x0000_s1026" type="#_x0000_t75" alt="" style="position:absolute;left:0;text-align:left;margin-left:.75pt;margin-top:5.95pt;width:91.1pt;height:71.7pt;z-index:251678720;mso-wrap-edited:f;mso-width-percent:0;mso-height-percent:0;mso-width-percent:0;mso-height-percent:0">
            <v:imagedata r:id="rId55" o:title=""/>
            <w10:wrap type="square"/>
          </v:shape>
          <o:OLEObject Type="Embed" ProgID="MDLDrawOLE.MDLDrawObject.1" ShapeID="_x0000_s1026" DrawAspect="Content" ObjectID="_1619104475" r:id="rId56"/>
        </w:object>
      </w:r>
      <w:r w:rsidR="008A272E" w:rsidRPr="008A272E">
        <w:rPr>
          <w:lang w:val="en-US"/>
        </w:rPr>
        <w:t>[</w:t>
      </w:r>
      <w:r w:rsidR="008A272E" w:rsidRPr="008A272E">
        <w:rPr>
          <w:b/>
          <w:lang w:val="en-US"/>
        </w:rPr>
        <w:t>4d</w:t>
      </w:r>
      <w:r w:rsidR="008A272E" w:rsidRPr="008A272E">
        <w:rPr>
          <w:lang w:val="en-US"/>
        </w:rPr>
        <w:t xml:space="preserve">](OTf). Yield 18.1 mg (78%), yellow solid. </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xml:space="preserve">): 6.19 </w:t>
      </w:r>
      <w:r w:rsidR="008A272E" w:rsidRPr="008A272E">
        <w:rPr>
          <w:bCs/>
          <w:lang w:val="en-US"/>
        </w:rPr>
        <w:t xml:space="preserve">(d, </w:t>
      </w:r>
      <w:r w:rsidR="008A272E" w:rsidRPr="008A272E">
        <w:rPr>
          <w:i/>
          <w:lang w:val="en-US"/>
        </w:rPr>
        <w:t>J</w:t>
      </w:r>
      <w:r w:rsidR="008A272E" w:rsidRPr="008A272E">
        <w:rPr>
          <w:vertAlign w:val="subscript"/>
          <w:lang w:val="en-US"/>
        </w:rPr>
        <w:t xml:space="preserve">H,H </w:t>
      </w:r>
      <w:r w:rsidR="008A272E" w:rsidRPr="008A272E">
        <w:rPr>
          <w:lang w:val="en-US"/>
        </w:rPr>
        <w:t xml:space="preserve">= 7.0 Hz, 1H, </w:t>
      </w:r>
      <w:r w:rsidR="008A272E" w:rsidRPr="008A272E">
        <w:rPr>
          <w:bCs/>
          <w:lang w:val="en-US"/>
        </w:rPr>
        <w:t>C</w:t>
      </w:r>
      <w:r w:rsidR="008A272E" w:rsidRPr="008A272E">
        <w:rPr>
          <w:bCs/>
          <w:vertAlign w:val="subscript"/>
          <w:lang w:val="en-US"/>
        </w:rPr>
        <w:t>Ar</w:t>
      </w:r>
      <w:r w:rsidR="008A272E" w:rsidRPr="008A272E">
        <w:rPr>
          <w:bCs/>
          <w:lang w:val="en-US"/>
        </w:rPr>
        <w:t xml:space="preserve">−H), 6.35 (d, </w:t>
      </w:r>
      <w:r w:rsidR="008A272E" w:rsidRPr="008A272E">
        <w:rPr>
          <w:i/>
          <w:lang w:val="en-US"/>
        </w:rPr>
        <w:t>J</w:t>
      </w:r>
      <w:r w:rsidR="008A272E" w:rsidRPr="008A272E">
        <w:rPr>
          <w:vertAlign w:val="subscript"/>
          <w:lang w:val="en-US"/>
        </w:rPr>
        <w:t xml:space="preserve">H,H </w:t>
      </w:r>
      <w:r w:rsidR="008A272E" w:rsidRPr="008A272E">
        <w:rPr>
          <w:lang w:val="en-US"/>
        </w:rPr>
        <w:t xml:space="preserve">= 7.3 Hz, 1H, </w:t>
      </w:r>
      <w:r w:rsidR="008A272E" w:rsidRPr="008A272E">
        <w:rPr>
          <w:bCs/>
          <w:lang w:val="en-US"/>
        </w:rPr>
        <w:t>C</w:t>
      </w:r>
      <w:r w:rsidR="008A272E" w:rsidRPr="008A272E">
        <w:rPr>
          <w:bCs/>
          <w:vertAlign w:val="subscript"/>
          <w:lang w:val="en-US"/>
        </w:rPr>
        <w:t>Ar</w:t>
      </w:r>
      <w:r w:rsidR="008A272E" w:rsidRPr="008A272E">
        <w:rPr>
          <w:bCs/>
          <w:lang w:val="en-US"/>
        </w:rPr>
        <w:t xml:space="preserve">−H), 6.67 (d, </w:t>
      </w:r>
      <w:r w:rsidR="008A272E" w:rsidRPr="008A272E">
        <w:rPr>
          <w:i/>
          <w:lang w:val="en-US"/>
        </w:rPr>
        <w:t>J</w:t>
      </w:r>
      <w:r w:rsidR="008A272E" w:rsidRPr="008A272E">
        <w:rPr>
          <w:vertAlign w:val="subscript"/>
          <w:lang w:val="en-US"/>
        </w:rPr>
        <w:t xml:space="preserve">H,H </w:t>
      </w:r>
      <w:r w:rsidR="008A272E" w:rsidRPr="008A272E">
        <w:rPr>
          <w:lang w:val="en-US"/>
        </w:rPr>
        <w:t xml:space="preserve">= 8.2 Hz, 2H, </w:t>
      </w:r>
      <w:r w:rsidR="008A272E" w:rsidRPr="008A272E">
        <w:rPr>
          <w:bCs/>
          <w:lang w:val="en-US"/>
        </w:rPr>
        <w:t>C</w:t>
      </w:r>
      <w:r w:rsidR="008A272E" w:rsidRPr="008A272E">
        <w:rPr>
          <w:bCs/>
          <w:vertAlign w:val="subscript"/>
          <w:lang w:val="en-US"/>
        </w:rPr>
        <w:t>Ar</w:t>
      </w:r>
      <w:r w:rsidR="008A272E" w:rsidRPr="008A272E">
        <w:rPr>
          <w:bCs/>
          <w:lang w:val="en-US"/>
        </w:rPr>
        <w:t xml:space="preserve">−H), 6.91 (t, </w:t>
      </w:r>
      <w:r w:rsidR="008A272E" w:rsidRPr="008A272E">
        <w:rPr>
          <w:i/>
          <w:lang w:val="en-US"/>
        </w:rPr>
        <w:t>J</w:t>
      </w:r>
      <w:r w:rsidR="008A272E" w:rsidRPr="008A272E">
        <w:rPr>
          <w:vertAlign w:val="subscript"/>
          <w:lang w:val="en-US"/>
        </w:rPr>
        <w:t xml:space="preserve">H,H </w:t>
      </w:r>
      <w:r w:rsidR="008A272E" w:rsidRPr="008A272E">
        <w:rPr>
          <w:lang w:val="en-US"/>
        </w:rPr>
        <w:t xml:space="preserve">= 7.0 Hz, 1H, </w:t>
      </w:r>
      <w:r w:rsidR="008A272E" w:rsidRPr="008A272E">
        <w:rPr>
          <w:bCs/>
          <w:lang w:val="en-US"/>
        </w:rPr>
        <w:t>C</w:t>
      </w:r>
      <w:r w:rsidR="008A272E" w:rsidRPr="008A272E">
        <w:rPr>
          <w:bCs/>
          <w:vertAlign w:val="subscript"/>
          <w:lang w:val="en-US"/>
        </w:rPr>
        <w:t>Ar</w:t>
      </w:r>
      <w:r w:rsidR="008A272E" w:rsidRPr="008A272E">
        <w:rPr>
          <w:bCs/>
          <w:lang w:val="en-US"/>
        </w:rPr>
        <w:t>−H), 6.95–7.04 (m, 3</w:t>
      </w:r>
      <w:r w:rsidR="008A272E" w:rsidRPr="008A272E">
        <w:rPr>
          <w:lang w:val="en-US"/>
        </w:rPr>
        <w:t xml:space="preserve">H, </w:t>
      </w:r>
      <w:r w:rsidR="008A272E" w:rsidRPr="008A272E">
        <w:rPr>
          <w:bCs/>
          <w:lang w:val="en-US"/>
        </w:rPr>
        <w:t>C</w:t>
      </w:r>
      <w:r w:rsidR="008A272E" w:rsidRPr="008A272E">
        <w:rPr>
          <w:bCs/>
          <w:vertAlign w:val="subscript"/>
          <w:lang w:val="en-US"/>
        </w:rPr>
        <w:t>Ar</w:t>
      </w:r>
      <w:r w:rsidR="008A272E" w:rsidRPr="008A272E">
        <w:rPr>
          <w:bCs/>
          <w:lang w:val="en-US"/>
        </w:rPr>
        <w:t xml:space="preserve">−H), 7.06 (d, </w:t>
      </w:r>
      <w:r w:rsidR="008A272E" w:rsidRPr="008A272E">
        <w:rPr>
          <w:i/>
          <w:lang w:val="en-US"/>
        </w:rPr>
        <w:t>J</w:t>
      </w:r>
      <w:r w:rsidR="008A272E" w:rsidRPr="008A272E">
        <w:rPr>
          <w:vertAlign w:val="subscript"/>
          <w:lang w:val="en-US"/>
        </w:rPr>
        <w:t xml:space="preserve">H,H </w:t>
      </w:r>
      <w:r w:rsidR="008A272E" w:rsidRPr="008A272E">
        <w:rPr>
          <w:lang w:val="en-US"/>
        </w:rPr>
        <w:t xml:space="preserve">= 8.5 Hz, 2H, </w:t>
      </w:r>
      <w:r w:rsidR="008A272E" w:rsidRPr="008A272E">
        <w:rPr>
          <w:bCs/>
          <w:lang w:val="en-US"/>
        </w:rPr>
        <w:t>C</w:t>
      </w:r>
      <w:r w:rsidR="008A272E" w:rsidRPr="008A272E">
        <w:rPr>
          <w:bCs/>
          <w:vertAlign w:val="subscript"/>
          <w:lang w:val="en-US"/>
        </w:rPr>
        <w:t>Ar</w:t>
      </w:r>
      <w:r w:rsidR="008A272E" w:rsidRPr="008A272E">
        <w:rPr>
          <w:bCs/>
          <w:lang w:val="en-US"/>
        </w:rPr>
        <w:t xml:space="preserve">−H), 7.30 </w:t>
      </w:r>
      <w:r w:rsidR="008A272E" w:rsidRPr="008A272E">
        <w:rPr>
          <w:bCs/>
          <w:lang w:val="en-US"/>
        </w:rPr>
        <w:t xml:space="preserve">(t, </w:t>
      </w:r>
      <w:r w:rsidR="008A272E" w:rsidRPr="008A272E">
        <w:rPr>
          <w:i/>
          <w:lang w:val="en-US"/>
        </w:rPr>
        <w:t>J</w:t>
      </w:r>
      <w:r w:rsidR="008A272E" w:rsidRPr="008A272E">
        <w:rPr>
          <w:vertAlign w:val="subscript"/>
          <w:lang w:val="en-US"/>
        </w:rPr>
        <w:t xml:space="preserve">H,H </w:t>
      </w:r>
      <w:r w:rsidR="008A272E" w:rsidRPr="008A272E">
        <w:rPr>
          <w:lang w:val="en-US"/>
        </w:rPr>
        <w:t xml:space="preserve">= 6.0 Hz, 1H, </w:t>
      </w:r>
      <w:r w:rsidR="008A272E" w:rsidRPr="008A272E">
        <w:rPr>
          <w:bCs/>
          <w:lang w:val="en-US"/>
        </w:rPr>
        <w:t>C</w:t>
      </w:r>
      <w:r w:rsidR="008A272E" w:rsidRPr="008A272E">
        <w:rPr>
          <w:bCs/>
          <w:vertAlign w:val="subscript"/>
          <w:lang w:val="en-US"/>
        </w:rPr>
        <w:t>Ar</w:t>
      </w:r>
      <w:r w:rsidR="008A272E" w:rsidRPr="008A272E">
        <w:rPr>
          <w:bCs/>
          <w:lang w:val="en-US"/>
        </w:rPr>
        <w:t>−H), 7.40–7.43 (m</w:t>
      </w:r>
      <w:r w:rsidR="008A272E" w:rsidRPr="008A272E">
        <w:rPr>
          <w:lang w:val="en-US"/>
        </w:rPr>
        <w:t xml:space="preserve">, 1H, </w:t>
      </w:r>
      <w:r w:rsidR="008A272E" w:rsidRPr="008A272E">
        <w:rPr>
          <w:bCs/>
          <w:lang w:val="en-US"/>
        </w:rPr>
        <w:t>C</w:t>
      </w:r>
      <w:r w:rsidR="008A272E" w:rsidRPr="008A272E">
        <w:rPr>
          <w:bCs/>
          <w:vertAlign w:val="subscript"/>
          <w:lang w:val="en-US"/>
        </w:rPr>
        <w:t>Ar</w:t>
      </w:r>
      <w:r w:rsidR="008A272E" w:rsidRPr="008A272E">
        <w:rPr>
          <w:bCs/>
          <w:lang w:val="en-US"/>
        </w:rPr>
        <w:t xml:space="preserve">−H), 7.63 (d, </w:t>
      </w:r>
      <w:r w:rsidR="008A272E" w:rsidRPr="008A272E">
        <w:rPr>
          <w:i/>
          <w:lang w:val="en-US"/>
        </w:rPr>
        <w:t>J</w:t>
      </w:r>
      <w:r w:rsidR="008A272E" w:rsidRPr="008A272E">
        <w:rPr>
          <w:vertAlign w:val="subscript"/>
          <w:lang w:val="en-US"/>
        </w:rPr>
        <w:t xml:space="preserve">H,H </w:t>
      </w:r>
      <w:r w:rsidR="008A272E" w:rsidRPr="008A272E">
        <w:rPr>
          <w:lang w:val="en-US"/>
        </w:rPr>
        <w:t xml:space="preserve">= 8.5 Hz, 2H, </w:t>
      </w:r>
      <w:r w:rsidR="008A272E" w:rsidRPr="008A272E">
        <w:rPr>
          <w:bCs/>
          <w:lang w:val="en-US"/>
        </w:rPr>
        <w:t>C</w:t>
      </w:r>
      <w:r w:rsidR="008A272E" w:rsidRPr="008A272E">
        <w:rPr>
          <w:bCs/>
          <w:vertAlign w:val="subscript"/>
          <w:lang w:val="en-US"/>
        </w:rPr>
        <w:t>Ar</w:t>
      </w:r>
      <w:r w:rsidR="008A272E" w:rsidRPr="008A272E">
        <w:rPr>
          <w:bCs/>
          <w:lang w:val="en-US"/>
        </w:rPr>
        <w:t>−H), 7.65–7.69 (m</w:t>
      </w:r>
      <w:r w:rsidR="008A272E" w:rsidRPr="008A272E">
        <w:rPr>
          <w:lang w:val="en-US"/>
        </w:rPr>
        <w:t xml:space="preserve">, 4H, </w:t>
      </w:r>
      <w:r w:rsidR="008A272E" w:rsidRPr="008A272E">
        <w:rPr>
          <w:bCs/>
          <w:lang w:val="en-US"/>
        </w:rPr>
        <w:t>C</w:t>
      </w:r>
      <w:r w:rsidR="008A272E" w:rsidRPr="008A272E">
        <w:rPr>
          <w:bCs/>
          <w:vertAlign w:val="subscript"/>
          <w:lang w:val="en-US"/>
        </w:rPr>
        <w:t>Ar</w:t>
      </w:r>
      <w:r w:rsidR="008A272E" w:rsidRPr="008A272E">
        <w:rPr>
          <w:bCs/>
          <w:lang w:val="en-US"/>
        </w:rPr>
        <w:t xml:space="preserve">−H), 7.93 (d, </w:t>
      </w:r>
      <w:r w:rsidR="008A272E" w:rsidRPr="008A272E">
        <w:rPr>
          <w:i/>
          <w:lang w:val="en-US"/>
        </w:rPr>
        <w:t>J</w:t>
      </w:r>
      <w:r w:rsidR="008A272E" w:rsidRPr="008A272E">
        <w:rPr>
          <w:vertAlign w:val="subscript"/>
          <w:lang w:val="en-US"/>
        </w:rPr>
        <w:t xml:space="preserve">H,H </w:t>
      </w:r>
      <w:r w:rsidR="008A272E" w:rsidRPr="008A272E">
        <w:rPr>
          <w:lang w:val="en-US"/>
        </w:rPr>
        <w:t xml:space="preserve">= 4.1 Hz, 2H, </w:t>
      </w:r>
      <w:r w:rsidR="008A272E" w:rsidRPr="008A272E">
        <w:rPr>
          <w:bCs/>
          <w:lang w:val="en-US"/>
        </w:rPr>
        <w:t>C</w:t>
      </w:r>
      <w:r w:rsidR="008A272E" w:rsidRPr="008A272E">
        <w:rPr>
          <w:bCs/>
          <w:vertAlign w:val="subscript"/>
          <w:lang w:val="en-US"/>
        </w:rPr>
        <w:t>Ar</w:t>
      </w:r>
      <w:r w:rsidR="008A272E" w:rsidRPr="008A272E">
        <w:rPr>
          <w:bCs/>
          <w:lang w:val="en-US"/>
        </w:rPr>
        <w:t xml:space="preserve">−H), 7.96 (d, </w:t>
      </w:r>
      <w:r w:rsidR="008A272E" w:rsidRPr="008A272E">
        <w:rPr>
          <w:i/>
          <w:lang w:val="en-US"/>
        </w:rPr>
        <w:t>J</w:t>
      </w:r>
      <w:r w:rsidR="008A272E" w:rsidRPr="008A272E">
        <w:rPr>
          <w:vertAlign w:val="subscript"/>
          <w:lang w:val="en-US"/>
        </w:rPr>
        <w:t xml:space="preserve">H,H </w:t>
      </w:r>
      <w:r w:rsidR="008A272E" w:rsidRPr="008A272E">
        <w:rPr>
          <w:lang w:val="en-US"/>
        </w:rPr>
        <w:t xml:space="preserve">= 7.2 Hz, 1H, </w:t>
      </w:r>
      <w:r w:rsidR="008A272E" w:rsidRPr="008A272E">
        <w:rPr>
          <w:bCs/>
          <w:lang w:val="en-US"/>
        </w:rPr>
        <w:t>C</w:t>
      </w:r>
      <w:r w:rsidR="008A272E" w:rsidRPr="008A272E">
        <w:rPr>
          <w:bCs/>
          <w:vertAlign w:val="subscript"/>
          <w:lang w:val="en-US"/>
        </w:rPr>
        <w:t>Ar</w:t>
      </w:r>
      <w:r w:rsidR="008A272E" w:rsidRPr="008A272E">
        <w:rPr>
          <w:bCs/>
          <w:lang w:val="en-US"/>
        </w:rPr>
        <w:t xml:space="preserve">−H), 8.02 (d, </w:t>
      </w:r>
      <w:r w:rsidR="008A272E" w:rsidRPr="008A272E">
        <w:rPr>
          <w:i/>
          <w:lang w:val="en-US"/>
        </w:rPr>
        <w:t>J</w:t>
      </w:r>
      <w:r w:rsidR="008A272E" w:rsidRPr="008A272E">
        <w:rPr>
          <w:vertAlign w:val="subscript"/>
          <w:lang w:val="en-US"/>
        </w:rPr>
        <w:t xml:space="preserve">H,H </w:t>
      </w:r>
      <w:r w:rsidR="008A272E" w:rsidRPr="008A272E">
        <w:rPr>
          <w:lang w:val="en-US"/>
        </w:rPr>
        <w:t xml:space="preserve">= 8.1 Hz, 1H, </w:t>
      </w:r>
      <w:r w:rsidR="008A272E" w:rsidRPr="008A272E">
        <w:rPr>
          <w:bCs/>
          <w:lang w:val="en-US"/>
        </w:rPr>
        <w:t>C</w:t>
      </w:r>
      <w:r w:rsidR="008A272E" w:rsidRPr="008A272E">
        <w:rPr>
          <w:bCs/>
          <w:vertAlign w:val="subscript"/>
          <w:lang w:val="en-US"/>
        </w:rPr>
        <w:t>Ar</w:t>
      </w:r>
      <w:r w:rsidR="008A272E" w:rsidRPr="008A272E">
        <w:rPr>
          <w:bCs/>
          <w:lang w:val="en-US"/>
        </w:rPr>
        <w:t xml:space="preserve">−H), 8.86 (d, </w:t>
      </w:r>
      <w:r w:rsidR="008A272E" w:rsidRPr="008A272E">
        <w:rPr>
          <w:i/>
          <w:lang w:val="en-US"/>
        </w:rPr>
        <w:t>J</w:t>
      </w:r>
      <w:r w:rsidR="008A272E" w:rsidRPr="008A272E">
        <w:rPr>
          <w:vertAlign w:val="subscript"/>
          <w:lang w:val="en-US"/>
        </w:rPr>
        <w:t xml:space="preserve">H,H </w:t>
      </w:r>
      <w:r w:rsidR="008A272E" w:rsidRPr="008A272E">
        <w:rPr>
          <w:lang w:val="en-US"/>
        </w:rPr>
        <w:t xml:space="preserve">= 5.5 Hz, 1H, </w:t>
      </w:r>
      <w:r w:rsidR="008A272E" w:rsidRPr="008A272E">
        <w:rPr>
          <w:bCs/>
          <w:lang w:val="en-US"/>
        </w:rPr>
        <w:t>C</w:t>
      </w:r>
      <w:r w:rsidR="008A272E" w:rsidRPr="008A272E">
        <w:rPr>
          <w:bCs/>
          <w:vertAlign w:val="subscript"/>
          <w:lang w:val="en-US"/>
        </w:rPr>
        <w:t>Ar</w:t>
      </w:r>
      <w:r w:rsidR="008A272E" w:rsidRPr="008A272E">
        <w:rPr>
          <w:bCs/>
          <w:lang w:val="en-US"/>
        </w:rPr>
        <w:t xml:space="preserve">−H), 9.44 (d, </w:t>
      </w:r>
      <w:r w:rsidR="008A272E" w:rsidRPr="008A272E">
        <w:rPr>
          <w:i/>
          <w:lang w:val="en-US"/>
        </w:rPr>
        <w:t>J</w:t>
      </w:r>
      <w:r w:rsidR="008A272E" w:rsidRPr="008A272E">
        <w:rPr>
          <w:vertAlign w:val="subscript"/>
          <w:lang w:val="en-US"/>
        </w:rPr>
        <w:t xml:space="preserve">H,H </w:t>
      </w:r>
      <w:r w:rsidR="008A272E" w:rsidRPr="008A272E">
        <w:rPr>
          <w:lang w:val="en-US"/>
        </w:rPr>
        <w:t xml:space="preserve">= 5.6 Hz, 1H, </w:t>
      </w:r>
      <w:r w:rsidR="008A272E" w:rsidRPr="008A272E">
        <w:rPr>
          <w:bCs/>
          <w:lang w:val="en-US"/>
        </w:rPr>
        <w:t>C</w:t>
      </w:r>
      <w:r w:rsidR="008A272E" w:rsidRPr="008A272E">
        <w:rPr>
          <w:bCs/>
          <w:vertAlign w:val="subscript"/>
          <w:lang w:val="en-US"/>
        </w:rPr>
        <w:t>Ar</w:t>
      </w:r>
      <w:r w:rsidR="008A272E" w:rsidRPr="008A272E">
        <w:rPr>
          <w:bCs/>
          <w:lang w:val="en-US"/>
        </w:rPr>
        <w:t>−H)</w:t>
      </w:r>
      <w:r w:rsidR="008A272E" w:rsidRPr="008A272E">
        <w:rPr>
          <w:lang w:val="en-US"/>
        </w:rPr>
        <w:t xml:space="preserve">; the </w:t>
      </w:r>
      <w:r w:rsidR="008A272E" w:rsidRPr="008A272E">
        <w:rPr>
          <w:bCs/>
          <w:lang w:val="en-US"/>
        </w:rPr>
        <w:t>N–H resonanses were not detected.</w:t>
      </w:r>
      <w:r w:rsidR="008A272E" w:rsidRPr="008A272E">
        <w:rPr>
          <w:bCs/>
          <w:vertAlign w:val="superscript"/>
          <w:lang w:val="en-US"/>
        </w:rPr>
        <w:t xml:space="preserve"> </w:t>
      </w:r>
      <w:r w:rsidR="008A272E" w:rsidRPr="008A272E">
        <w:rPr>
          <w:vertAlign w:val="superscript"/>
          <w:lang w:val="en-US"/>
        </w:rPr>
        <w:t>13</w:t>
      </w:r>
      <w:r w:rsidR="008A272E" w:rsidRPr="008A272E">
        <w:rPr>
          <w:lang w:val="en-US"/>
        </w:rPr>
        <w:t>C{</w:t>
      </w:r>
      <w:r w:rsidR="008A272E" w:rsidRPr="008A272E">
        <w:rPr>
          <w:vertAlign w:val="superscript"/>
          <w:lang w:val="en-US"/>
        </w:rPr>
        <w:t>1</w:t>
      </w:r>
      <w:r w:rsidR="008A272E" w:rsidRPr="008A272E">
        <w:rPr>
          <w:lang w:val="en-US"/>
        </w:rPr>
        <w:t>H} NMR (CDCl</w:t>
      </w:r>
      <w:r w:rsidR="008A272E" w:rsidRPr="008A272E">
        <w:rPr>
          <w:vertAlign w:val="subscript"/>
          <w:lang w:val="en-US"/>
        </w:rPr>
        <w:t>3</w:t>
      </w:r>
      <w:r w:rsidR="008A272E" w:rsidRPr="008A272E">
        <w:rPr>
          <w:lang w:val="en-US"/>
        </w:rPr>
        <w:t xml:space="preserve">, </w:t>
      </w:r>
      <w:r w:rsidR="008A272E" w:rsidRPr="008A272E">
        <w:rPr>
          <w:i/>
          <w:lang w:val="en-US"/>
        </w:rPr>
        <w:t>δ</w:t>
      </w:r>
      <w:r w:rsidR="008A272E" w:rsidRPr="008A272E">
        <w:rPr>
          <w:lang w:val="en-US"/>
        </w:rPr>
        <w:t>): 92.59 (C</w:t>
      </w:r>
      <w:r w:rsidR="008A272E" w:rsidRPr="008A272E">
        <w:rPr>
          <w:bCs/>
          <w:lang w:val="en-US"/>
        </w:rPr>
        <w:t>−I)</w:t>
      </w:r>
      <w:r w:rsidR="008A272E" w:rsidRPr="008A272E">
        <w:rPr>
          <w:lang w:val="en-US"/>
        </w:rPr>
        <w:t>, 95.14 (C</w:t>
      </w:r>
      <w:r w:rsidR="008A272E" w:rsidRPr="008A272E">
        <w:rPr>
          <w:bCs/>
          <w:lang w:val="en-US"/>
        </w:rPr>
        <w:t>−I)</w:t>
      </w:r>
      <w:r w:rsidR="008A272E" w:rsidRPr="008A272E">
        <w:rPr>
          <w:lang w:val="en-US"/>
        </w:rPr>
        <w:t>, 119.73, 120.20, 120.61, 122.85, 123.49, 123.77, 124.39, 124.85, 125.01, 125.91, 126.87, 127.02, 128.76, 128.87, 129.06, 130.34, 131.45, 132.07, 135.21, 137.76, 137.97, 138.39, 138.69, 139.25, 140.14 (C</w:t>
      </w:r>
      <w:r w:rsidR="008A272E" w:rsidRPr="008A272E">
        <w:rPr>
          <w:vertAlign w:val="subscript"/>
          <w:lang w:val="en-US"/>
        </w:rPr>
        <w:t>isocyanide</w:t>
      </w:r>
      <w:r w:rsidR="008A272E" w:rsidRPr="008A272E">
        <w:rPr>
          <w:lang w:val="en-US"/>
        </w:rPr>
        <w:t>), 143.70, 144.24, 152.66, 154.76, 155.55, 162.22, 166.24, 169.16, 189.00 (C</w:t>
      </w:r>
      <w:r w:rsidR="008A272E" w:rsidRPr="008A272E">
        <w:rPr>
          <w:vertAlign w:val="subscript"/>
          <w:lang w:val="en-US"/>
        </w:rPr>
        <w:t>carbene</w:t>
      </w:r>
      <w:r w:rsidR="008A272E" w:rsidRPr="008A272E">
        <w:rPr>
          <w:lang w:val="en-US"/>
        </w:rPr>
        <w:t>). IR (KBr, selected bands, cm</w:t>
      </w:r>
      <w:r w:rsidR="008A272E" w:rsidRPr="008A272E">
        <w:rPr>
          <w:vertAlign w:val="superscript"/>
          <w:lang w:val="en-US"/>
        </w:rPr>
        <w:t>–1</w:t>
      </w:r>
      <w:r w:rsidR="008A272E" w:rsidRPr="008A272E">
        <w:rPr>
          <w:lang w:val="en-US"/>
        </w:rPr>
        <w:t xml:space="preserve">): 2145 (s) ν(C≡N), 3335 (m), 3448 (m) ν(N−H). </w:t>
      </w:r>
      <w:r w:rsidR="008A272E" w:rsidRPr="008A272E">
        <w:rPr>
          <w:bCs/>
          <w:lang w:val="pt-PT"/>
        </w:rPr>
        <w:t>HR</w:t>
      </w:r>
      <w:r w:rsidR="008A272E" w:rsidRPr="008A272E">
        <w:rPr>
          <w:lang w:val="pt-PT"/>
        </w:rPr>
        <w:t>ESI</w:t>
      </w:r>
      <w:r w:rsidR="008A272E" w:rsidRPr="008A272E">
        <w:rPr>
          <w:vertAlign w:val="superscript"/>
          <w:lang w:val="pt-PT"/>
        </w:rPr>
        <w:t>+</w:t>
      </w:r>
      <w:r w:rsidR="008A272E" w:rsidRPr="008A272E">
        <w:rPr>
          <w:lang w:val="pt-PT"/>
        </w:rPr>
        <w:t xml:space="preserve">-MS, </w:t>
      </w:r>
      <w:r w:rsidR="008A272E" w:rsidRPr="008A272E">
        <w:rPr>
          <w:i/>
          <w:lang w:val="pt-PT"/>
        </w:rPr>
        <w:t>m/z</w:t>
      </w:r>
      <w:r w:rsidR="008A272E" w:rsidRPr="008A272E">
        <w:rPr>
          <w:lang w:val="pt-PT"/>
        </w:rPr>
        <w:t>: calcd. for C</w:t>
      </w:r>
      <w:r w:rsidR="008A272E" w:rsidRPr="008A272E">
        <w:rPr>
          <w:vertAlign w:val="subscript"/>
          <w:lang w:val="pt-PT"/>
        </w:rPr>
        <w:t>36</w:t>
      </w:r>
      <w:r w:rsidR="008A272E" w:rsidRPr="008A272E">
        <w:rPr>
          <w:lang w:val="pt-PT"/>
        </w:rPr>
        <w:t>H</w:t>
      </w:r>
      <w:r w:rsidR="008A272E" w:rsidRPr="008A272E">
        <w:rPr>
          <w:vertAlign w:val="subscript"/>
          <w:lang w:val="pt-PT"/>
        </w:rPr>
        <w:t>27</w:t>
      </w:r>
      <w:r w:rsidR="008A272E" w:rsidRPr="008A272E">
        <w:rPr>
          <w:lang w:val="pt-PT"/>
        </w:rPr>
        <w:t>N</w:t>
      </w:r>
      <w:r w:rsidR="008A272E" w:rsidRPr="008A272E">
        <w:rPr>
          <w:vertAlign w:val="subscript"/>
          <w:lang w:val="pt-PT"/>
        </w:rPr>
        <w:t>5</w:t>
      </w:r>
      <w:r w:rsidR="008A272E" w:rsidRPr="008A272E">
        <w:rPr>
          <w:lang w:val="pt-PT"/>
        </w:rPr>
        <w:t>I</w:t>
      </w:r>
      <w:r w:rsidR="008A272E" w:rsidRPr="008A272E">
        <w:rPr>
          <w:vertAlign w:val="subscript"/>
          <w:lang w:val="pt-PT"/>
        </w:rPr>
        <w:t>2</w:t>
      </w:r>
      <w:r w:rsidR="008A272E" w:rsidRPr="008A272E">
        <w:rPr>
          <w:lang w:val="pt-PT"/>
        </w:rPr>
        <w:t>Ir</w:t>
      </w:r>
      <w:r w:rsidR="008A272E" w:rsidRPr="008A272E">
        <w:rPr>
          <w:vertAlign w:val="superscript"/>
          <w:lang w:val="pt-PT"/>
        </w:rPr>
        <w:t>+</w:t>
      </w:r>
      <w:r w:rsidR="008A272E" w:rsidRPr="008A272E">
        <w:rPr>
          <w:lang w:val="pt-PT"/>
        </w:rPr>
        <w:t xml:space="preserve"> 975.9980, found 975.9995 [M – OTF]</w:t>
      </w:r>
      <w:r w:rsidR="008A272E" w:rsidRPr="008A272E">
        <w:rPr>
          <w:vertAlign w:val="superscript"/>
          <w:lang w:val="pt-PT"/>
        </w:rPr>
        <w:t>+</w:t>
      </w:r>
      <w:r w:rsidR="008A272E" w:rsidRPr="008A272E">
        <w:rPr>
          <w:lang w:val="pt-PT"/>
        </w:rPr>
        <w:t>. Anal. calcd for: C</w:t>
      </w:r>
      <w:r w:rsidR="008A272E" w:rsidRPr="008A272E">
        <w:rPr>
          <w:vertAlign w:val="subscript"/>
          <w:lang w:val="pt-PT"/>
        </w:rPr>
        <w:t>37</w:t>
      </w:r>
      <w:r w:rsidR="008A272E" w:rsidRPr="008A272E">
        <w:rPr>
          <w:lang w:val="pt-PT"/>
        </w:rPr>
        <w:t>H</w:t>
      </w:r>
      <w:r w:rsidR="008A272E" w:rsidRPr="008A272E">
        <w:rPr>
          <w:vertAlign w:val="subscript"/>
          <w:lang w:val="pt-PT"/>
        </w:rPr>
        <w:t>27</w:t>
      </w:r>
      <w:r w:rsidR="008A272E" w:rsidRPr="008A272E">
        <w:rPr>
          <w:lang w:val="pt-PT"/>
        </w:rPr>
        <w:t>N</w:t>
      </w:r>
      <w:r w:rsidR="008A272E" w:rsidRPr="008A272E">
        <w:rPr>
          <w:vertAlign w:val="subscript"/>
          <w:lang w:val="pt-PT"/>
        </w:rPr>
        <w:t>5</w:t>
      </w:r>
      <w:r w:rsidR="008A272E" w:rsidRPr="008A272E">
        <w:rPr>
          <w:lang w:val="pt-PT"/>
        </w:rPr>
        <w:t>I</w:t>
      </w:r>
      <w:r w:rsidR="008A272E" w:rsidRPr="008A272E">
        <w:rPr>
          <w:vertAlign w:val="subscript"/>
          <w:lang w:val="pt-PT"/>
        </w:rPr>
        <w:t>2</w:t>
      </w:r>
      <w:r w:rsidR="008A272E" w:rsidRPr="008A272E">
        <w:rPr>
          <w:lang w:val="pt-PT"/>
        </w:rPr>
        <w:t>IrF</w:t>
      </w:r>
      <w:r w:rsidR="008A272E" w:rsidRPr="008A272E">
        <w:rPr>
          <w:vertAlign w:val="subscript"/>
          <w:lang w:val="pt-PT"/>
        </w:rPr>
        <w:t>3</w:t>
      </w:r>
      <w:r w:rsidR="008A272E" w:rsidRPr="008A272E">
        <w:rPr>
          <w:lang w:val="pt-PT"/>
        </w:rPr>
        <w:t>SO</w:t>
      </w:r>
      <w:r w:rsidR="008A272E" w:rsidRPr="008A272E">
        <w:rPr>
          <w:vertAlign w:val="subscript"/>
          <w:lang w:val="pt-PT"/>
        </w:rPr>
        <w:t>3</w:t>
      </w:r>
      <w:r w:rsidR="008A272E" w:rsidRPr="008A272E">
        <w:rPr>
          <w:lang w:val="pt-PT"/>
        </w:rPr>
        <w:t xml:space="preserve">: C, 39.51; H, 2.42; N, 6.23, found: C, 39.59; H, 2.58; N, 6.31. </w:t>
      </w:r>
      <w:r w:rsidR="008A272E" w:rsidRPr="008A272E">
        <w:rPr>
          <w:lang w:val="en-US"/>
        </w:rPr>
        <w:t>Λ</w:t>
      </w:r>
      <w:r w:rsidR="008A272E" w:rsidRPr="008A272E">
        <w:rPr>
          <w:vertAlign w:val="subscript"/>
          <w:lang w:val="en-US"/>
        </w:rPr>
        <w:t>m</w:t>
      </w:r>
      <w:r w:rsidR="008A272E" w:rsidRPr="008A272E">
        <w:rPr>
          <w:lang w:val="en-US"/>
        </w:rPr>
        <w:t xml:space="preserve"> = 135 Ohm</w:t>
      </w:r>
      <w:r w:rsidR="008A272E" w:rsidRPr="008A272E">
        <w:rPr>
          <w:vertAlign w:val="superscript"/>
          <w:lang w:val="en-US"/>
        </w:rPr>
        <w:t>–1</w:t>
      </w:r>
      <w:r w:rsidR="008A272E" w:rsidRPr="008A272E">
        <w:rPr>
          <w:lang w:val="en-US"/>
        </w:rPr>
        <w:t xml:space="preserve"> cm</w:t>
      </w:r>
      <w:r w:rsidR="008A272E" w:rsidRPr="008A272E">
        <w:rPr>
          <w:vertAlign w:val="superscript"/>
          <w:lang w:val="en-US"/>
        </w:rPr>
        <w:t>–1</w:t>
      </w:r>
      <w:r w:rsidR="008A272E" w:rsidRPr="008A272E">
        <w:rPr>
          <w:lang w:val="en-US"/>
        </w:rPr>
        <w:t xml:space="preserve"> mol</w:t>
      </w:r>
      <w:r w:rsidR="008A272E" w:rsidRPr="008A272E">
        <w:rPr>
          <w:vertAlign w:val="superscript"/>
          <w:lang w:val="en-US"/>
        </w:rPr>
        <w:t>–1</w:t>
      </w:r>
      <w:r w:rsidR="008A272E" w:rsidRPr="008A272E">
        <w:rPr>
          <w:lang w:val="en-US"/>
        </w:rPr>
        <w:t>. TG/DTA: 181–345 °C (weight loss 13%), 345–578 °C (weight loss 58%).</w:t>
      </w:r>
    </w:p>
    <w:p w14:paraId="6E2FF6DD" w14:textId="77777777" w:rsidR="00C9557D" w:rsidRDefault="00C9557D" w:rsidP="00C9557D">
      <w:pPr>
        <w:pStyle w:val="RSCB04AHeadingSection"/>
      </w:pPr>
      <w:r>
        <w:t>Conflict</w:t>
      </w:r>
      <w:r w:rsidR="00F05C18">
        <w:t>s</w:t>
      </w:r>
      <w:r>
        <w:t xml:space="preserve"> of interest</w:t>
      </w:r>
    </w:p>
    <w:p w14:paraId="10F20273" w14:textId="441084DA" w:rsidR="00840568" w:rsidRPr="006E3B89" w:rsidRDefault="00A05364" w:rsidP="006E3B89">
      <w:pPr>
        <w:rPr>
          <w:rFonts w:cs="Times New Roman"/>
          <w:w w:val="108"/>
          <w:sz w:val="18"/>
          <w:szCs w:val="18"/>
        </w:rPr>
      </w:pPr>
      <w:r w:rsidRPr="00A05364">
        <w:rPr>
          <w:rFonts w:cs="Times New Roman"/>
          <w:w w:val="108"/>
          <w:sz w:val="18"/>
          <w:szCs w:val="18"/>
        </w:rPr>
        <w:t>There are no conflicts to declare.</w:t>
      </w:r>
    </w:p>
    <w:p w14:paraId="2B694D09" w14:textId="28B05D24" w:rsidR="00FA2DA2" w:rsidRDefault="00FA2DA2" w:rsidP="00FA2DA2">
      <w:pPr>
        <w:pStyle w:val="RSCB04AHeadingSection"/>
      </w:pPr>
      <w:r>
        <w:t>Acknowledgements</w:t>
      </w:r>
    </w:p>
    <w:p w14:paraId="3F1A54BF" w14:textId="614A277A" w:rsidR="008E37A1" w:rsidRDefault="008A272E" w:rsidP="00FA2DA2">
      <w:pPr>
        <w:pStyle w:val="RSCB02ArticleText"/>
      </w:pPr>
      <w:r w:rsidRPr="00E14BC4">
        <w:t>These studies were funded by the Russian Foundation for Basic Research (grant 18-33-20073 mol_a_ved for MAK). KVL additionally thanks the University of Liverpool for support. Measurements were performed at the Center for Magnetic Resonance, Center for X-ray Diffraction Studies, Center for Chemical Analysis and Materials Research, and Chemistry Educational Centre (all belonging to Saint Petersburg State University).</w:t>
      </w:r>
    </w:p>
    <w:p w14:paraId="5015CE12" w14:textId="35702161" w:rsidR="00D010E8" w:rsidRPr="00EF6BD4" w:rsidRDefault="00D56F53" w:rsidP="00EF6BD4">
      <w:pPr>
        <w:pStyle w:val="RSCB04AHeadingSection"/>
      </w:pPr>
      <w:r>
        <w:t>R</w:t>
      </w:r>
      <w:r w:rsidR="00E61949" w:rsidRPr="00EF6BD4">
        <w:t>eferences</w:t>
      </w:r>
    </w:p>
    <w:p w14:paraId="7B808309" w14:textId="77777777" w:rsidR="005460B8" w:rsidRPr="005460B8" w:rsidRDefault="00937740" w:rsidP="005460B8">
      <w:pPr>
        <w:pStyle w:val="EndNoteBibliography"/>
        <w:spacing w:after="0"/>
        <w:ind w:left="360" w:hanging="360"/>
        <w:rPr>
          <w:noProof/>
        </w:rPr>
      </w:pPr>
      <w:r>
        <w:fldChar w:fldCharType="begin"/>
      </w:r>
      <w:r>
        <w:instrText xml:space="preserve"> ADDIN EN.REFLIST </w:instrText>
      </w:r>
      <w:r>
        <w:fldChar w:fldCharType="separate"/>
      </w:r>
      <w:r w:rsidR="005460B8" w:rsidRPr="005460B8">
        <w:rPr>
          <w:noProof/>
        </w:rPr>
        <w:t>1.</w:t>
      </w:r>
      <w:r w:rsidR="005460B8" w:rsidRPr="005460B8">
        <w:rPr>
          <w:noProof/>
        </w:rPr>
        <w:tab/>
        <w:t xml:space="preserve">L. M. Slaughter, </w:t>
      </w:r>
      <w:r w:rsidR="005460B8" w:rsidRPr="005460B8">
        <w:rPr>
          <w:i/>
          <w:noProof/>
        </w:rPr>
        <w:t>ACS Catal.</w:t>
      </w:r>
      <w:r w:rsidR="005460B8" w:rsidRPr="005460B8">
        <w:rPr>
          <w:noProof/>
        </w:rPr>
        <w:t xml:space="preserve">, 2012, </w:t>
      </w:r>
      <w:r w:rsidR="005460B8" w:rsidRPr="005460B8">
        <w:rPr>
          <w:b/>
          <w:noProof/>
        </w:rPr>
        <w:t>2</w:t>
      </w:r>
      <w:r w:rsidR="005460B8" w:rsidRPr="005460B8">
        <w:rPr>
          <w:noProof/>
        </w:rPr>
        <w:t>, 1802–1816.</w:t>
      </w:r>
    </w:p>
    <w:p w14:paraId="2562CCB4" w14:textId="77777777" w:rsidR="005460B8" w:rsidRPr="005460B8" w:rsidRDefault="005460B8" w:rsidP="005460B8">
      <w:pPr>
        <w:pStyle w:val="EndNoteBibliography"/>
        <w:spacing w:after="0"/>
        <w:ind w:left="360" w:hanging="360"/>
        <w:rPr>
          <w:noProof/>
        </w:rPr>
      </w:pPr>
      <w:r w:rsidRPr="005460B8">
        <w:rPr>
          <w:noProof/>
        </w:rPr>
        <w:t>2.</w:t>
      </w:r>
      <w:r w:rsidRPr="005460B8">
        <w:rPr>
          <w:noProof/>
        </w:rPr>
        <w:tab/>
        <w:t xml:space="preserve">V. P. Boyarskiy, N. A. Bokach, K. V. Luzyanin and V. Y. Kukushkin, </w:t>
      </w:r>
      <w:r w:rsidRPr="005460B8">
        <w:rPr>
          <w:i/>
          <w:noProof/>
        </w:rPr>
        <w:t>Chem. Rev.</w:t>
      </w:r>
      <w:r w:rsidRPr="005460B8">
        <w:rPr>
          <w:noProof/>
        </w:rPr>
        <w:t xml:space="preserve">, 2015, </w:t>
      </w:r>
      <w:r w:rsidRPr="005460B8">
        <w:rPr>
          <w:b/>
          <w:noProof/>
        </w:rPr>
        <w:t>115</w:t>
      </w:r>
      <w:r w:rsidRPr="005460B8">
        <w:rPr>
          <w:noProof/>
        </w:rPr>
        <w:t>, 2698–2779.</w:t>
      </w:r>
    </w:p>
    <w:p w14:paraId="5FB1ABC1" w14:textId="77777777" w:rsidR="005460B8" w:rsidRPr="005B3818" w:rsidRDefault="005460B8" w:rsidP="005460B8">
      <w:pPr>
        <w:pStyle w:val="EndNoteBibliography"/>
        <w:spacing w:after="0"/>
        <w:ind w:left="360" w:hanging="360"/>
        <w:rPr>
          <w:noProof/>
          <w:lang w:val="pt-PT"/>
        </w:rPr>
      </w:pPr>
      <w:r w:rsidRPr="005460B8">
        <w:rPr>
          <w:noProof/>
        </w:rPr>
        <w:t>3.</w:t>
      </w:r>
      <w:r w:rsidRPr="005460B8">
        <w:rPr>
          <w:noProof/>
        </w:rPr>
        <w:tab/>
        <w:t xml:space="preserve">V. P. Boyarskiy, K. V. Luzyanin and V. Y. Kukushkin, </w:t>
      </w:r>
      <w:r w:rsidRPr="005460B8">
        <w:rPr>
          <w:i/>
          <w:noProof/>
        </w:rPr>
        <w:t xml:space="preserve">Coord. </w:t>
      </w:r>
      <w:r w:rsidRPr="005B3818">
        <w:rPr>
          <w:i/>
          <w:noProof/>
          <w:lang w:val="pt-PT"/>
        </w:rPr>
        <w:t>Chem. Rev.</w:t>
      </w:r>
      <w:r w:rsidRPr="005B3818">
        <w:rPr>
          <w:noProof/>
          <w:lang w:val="pt-PT"/>
        </w:rPr>
        <w:t xml:space="preserve">, 2012, </w:t>
      </w:r>
      <w:r w:rsidRPr="005B3818">
        <w:rPr>
          <w:b/>
          <w:noProof/>
          <w:lang w:val="pt-PT"/>
        </w:rPr>
        <w:t>256</w:t>
      </w:r>
      <w:r w:rsidRPr="005B3818">
        <w:rPr>
          <w:noProof/>
          <w:lang w:val="pt-PT"/>
        </w:rPr>
        <w:t>, 2029–2056.</w:t>
      </w:r>
    </w:p>
    <w:p w14:paraId="0EF58F38" w14:textId="77777777" w:rsidR="005460B8" w:rsidRPr="005460B8" w:rsidRDefault="005460B8" w:rsidP="005460B8">
      <w:pPr>
        <w:pStyle w:val="EndNoteBibliography"/>
        <w:spacing w:after="0"/>
        <w:ind w:left="360" w:hanging="360"/>
        <w:rPr>
          <w:noProof/>
        </w:rPr>
      </w:pPr>
      <w:r w:rsidRPr="005B3818">
        <w:rPr>
          <w:noProof/>
          <w:lang w:val="pt-PT"/>
        </w:rPr>
        <w:t>4.</w:t>
      </w:r>
      <w:r w:rsidRPr="005B3818">
        <w:rPr>
          <w:noProof/>
          <w:lang w:val="pt-PT"/>
        </w:rPr>
        <w:tab/>
        <w:t xml:space="preserve">R. A. Michelin, A. J. L. Pombeiro and M. F. C. Guedes da Silva, </w:t>
      </w:r>
      <w:r w:rsidRPr="005B3818">
        <w:rPr>
          <w:i/>
          <w:noProof/>
          <w:lang w:val="pt-PT"/>
        </w:rPr>
        <w:t xml:space="preserve">Coord. </w:t>
      </w:r>
      <w:r w:rsidRPr="005460B8">
        <w:rPr>
          <w:i/>
          <w:noProof/>
        </w:rPr>
        <w:t>Chem. Rev.</w:t>
      </w:r>
      <w:r w:rsidRPr="005460B8">
        <w:rPr>
          <w:noProof/>
        </w:rPr>
        <w:t xml:space="preserve">, 2001, </w:t>
      </w:r>
      <w:r w:rsidRPr="005460B8">
        <w:rPr>
          <w:b/>
          <w:noProof/>
        </w:rPr>
        <w:t>218</w:t>
      </w:r>
      <w:r w:rsidRPr="005460B8">
        <w:rPr>
          <w:noProof/>
        </w:rPr>
        <w:t>, 75–112.</w:t>
      </w:r>
    </w:p>
    <w:p w14:paraId="513D8251" w14:textId="77777777" w:rsidR="005460B8" w:rsidRPr="005460B8" w:rsidRDefault="005460B8" w:rsidP="005460B8">
      <w:pPr>
        <w:pStyle w:val="EndNoteBibliography"/>
        <w:spacing w:after="0"/>
        <w:ind w:left="360" w:hanging="360"/>
        <w:rPr>
          <w:noProof/>
        </w:rPr>
      </w:pPr>
      <w:r w:rsidRPr="005460B8">
        <w:rPr>
          <w:noProof/>
        </w:rPr>
        <w:t>5.</w:t>
      </w:r>
      <w:r w:rsidRPr="005460B8">
        <w:rPr>
          <w:noProof/>
        </w:rPr>
        <w:tab/>
        <w:t xml:space="preserve">J. Vignolle, X. Catton and D. Bourissou, </w:t>
      </w:r>
      <w:r w:rsidRPr="005460B8">
        <w:rPr>
          <w:i/>
          <w:noProof/>
        </w:rPr>
        <w:t>Chem. Rev.</w:t>
      </w:r>
      <w:r w:rsidRPr="005460B8">
        <w:rPr>
          <w:noProof/>
        </w:rPr>
        <w:t xml:space="preserve">, 2009, </w:t>
      </w:r>
      <w:r w:rsidRPr="005460B8">
        <w:rPr>
          <w:b/>
          <w:noProof/>
        </w:rPr>
        <w:t>109</w:t>
      </w:r>
      <w:r w:rsidRPr="005460B8">
        <w:rPr>
          <w:noProof/>
        </w:rPr>
        <w:t>, 3333–3384.</w:t>
      </w:r>
    </w:p>
    <w:p w14:paraId="030A86F7" w14:textId="77777777" w:rsidR="005460B8" w:rsidRPr="005460B8" w:rsidRDefault="005460B8" w:rsidP="005460B8">
      <w:pPr>
        <w:pStyle w:val="EndNoteBibliography"/>
        <w:spacing w:after="0"/>
        <w:ind w:left="360" w:hanging="360"/>
        <w:rPr>
          <w:noProof/>
        </w:rPr>
      </w:pPr>
      <w:r w:rsidRPr="005460B8">
        <w:rPr>
          <w:noProof/>
        </w:rPr>
        <w:t>6.</w:t>
      </w:r>
      <w:r w:rsidRPr="005460B8">
        <w:rPr>
          <w:noProof/>
        </w:rPr>
        <w:tab/>
        <w:t xml:space="preserve">D. R. Snead, I. Ghiviriga, K. A. Abboud and S. Hong, </w:t>
      </w:r>
      <w:r w:rsidRPr="005460B8">
        <w:rPr>
          <w:i/>
          <w:noProof/>
        </w:rPr>
        <w:t>Org. Lett.</w:t>
      </w:r>
      <w:r w:rsidRPr="005460B8">
        <w:rPr>
          <w:noProof/>
        </w:rPr>
        <w:t xml:space="preserve">, 2009, </w:t>
      </w:r>
      <w:r w:rsidRPr="005460B8">
        <w:rPr>
          <w:b/>
          <w:noProof/>
        </w:rPr>
        <w:t>11</w:t>
      </w:r>
      <w:r w:rsidRPr="005460B8">
        <w:rPr>
          <w:noProof/>
        </w:rPr>
        <w:t>, 3274–3277.</w:t>
      </w:r>
    </w:p>
    <w:p w14:paraId="7DB6687D" w14:textId="77777777" w:rsidR="005460B8" w:rsidRPr="005460B8" w:rsidRDefault="005460B8" w:rsidP="005460B8">
      <w:pPr>
        <w:pStyle w:val="EndNoteBibliography"/>
        <w:spacing w:after="0"/>
        <w:ind w:left="360" w:hanging="360"/>
        <w:rPr>
          <w:noProof/>
        </w:rPr>
      </w:pPr>
      <w:r w:rsidRPr="005460B8">
        <w:rPr>
          <w:noProof/>
        </w:rPr>
        <w:t>7.</w:t>
      </w:r>
      <w:r w:rsidRPr="005460B8">
        <w:rPr>
          <w:noProof/>
        </w:rPr>
        <w:tab/>
        <w:t xml:space="preserve">W. P. Fehlhammer, A. Mayr and G. Christian, </w:t>
      </w:r>
      <w:r w:rsidRPr="005460B8">
        <w:rPr>
          <w:i/>
          <w:noProof/>
        </w:rPr>
        <w:t>J. Organomet. Chem.</w:t>
      </w:r>
      <w:r w:rsidRPr="005460B8">
        <w:rPr>
          <w:noProof/>
        </w:rPr>
        <w:t xml:space="preserve">, 1981, </w:t>
      </w:r>
      <w:r w:rsidRPr="005460B8">
        <w:rPr>
          <w:b/>
          <w:noProof/>
        </w:rPr>
        <w:t>209</w:t>
      </w:r>
      <w:r w:rsidRPr="005460B8">
        <w:rPr>
          <w:noProof/>
        </w:rPr>
        <w:t>, 57–67.</w:t>
      </w:r>
    </w:p>
    <w:p w14:paraId="208445C5" w14:textId="77777777" w:rsidR="005460B8" w:rsidRPr="005460B8" w:rsidRDefault="005460B8" w:rsidP="005460B8">
      <w:pPr>
        <w:pStyle w:val="EndNoteBibliography"/>
        <w:spacing w:after="0"/>
        <w:ind w:left="360" w:hanging="360"/>
        <w:rPr>
          <w:noProof/>
        </w:rPr>
      </w:pPr>
      <w:r w:rsidRPr="005460B8">
        <w:rPr>
          <w:noProof/>
        </w:rPr>
        <w:t>8.</w:t>
      </w:r>
      <w:r w:rsidRPr="005460B8">
        <w:rPr>
          <w:noProof/>
        </w:rPr>
        <w:tab/>
        <w:t xml:space="preserve">B. V. Johnson and J. E. Shade, </w:t>
      </w:r>
      <w:r w:rsidRPr="005460B8">
        <w:rPr>
          <w:i/>
          <w:noProof/>
        </w:rPr>
        <w:t>J. Organomet. Chem.</w:t>
      </w:r>
      <w:r w:rsidRPr="005460B8">
        <w:rPr>
          <w:noProof/>
        </w:rPr>
        <w:t xml:space="preserve">, 1979, </w:t>
      </w:r>
      <w:r w:rsidRPr="005460B8">
        <w:rPr>
          <w:b/>
          <w:noProof/>
        </w:rPr>
        <w:t>179</w:t>
      </w:r>
      <w:r w:rsidRPr="005460B8">
        <w:rPr>
          <w:noProof/>
        </w:rPr>
        <w:t>, 357–366.</w:t>
      </w:r>
    </w:p>
    <w:p w14:paraId="6A219D16" w14:textId="77777777" w:rsidR="005460B8" w:rsidRPr="005460B8" w:rsidRDefault="005460B8" w:rsidP="005460B8">
      <w:pPr>
        <w:pStyle w:val="EndNoteBibliography"/>
        <w:spacing w:after="0"/>
        <w:ind w:left="360" w:hanging="360"/>
        <w:rPr>
          <w:noProof/>
        </w:rPr>
      </w:pPr>
      <w:r w:rsidRPr="005460B8">
        <w:rPr>
          <w:noProof/>
        </w:rPr>
        <w:t>9.</w:t>
      </w:r>
      <w:r w:rsidRPr="005460B8">
        <w:rPr>
          <w:noProof/>
        </w:rPr>
        <w:tab/>
        <w:t xml:space="preserve">A. L. Steinmetz and B. V. Johnson, </w:t>
      </w:r>
      <w:r w:rsidRPr="005460B8">
        <w:rPr>
          <w:i/>
          <w:noProof/>
        </w:rPr>
        <w:t>Organometallics</w:t>
      </w:r>
      <w:r w:rsidRPr="005460B8">
        <w:rPr>
          <w:noProof/>
        </w:rPr>
        <w:t xml:space="preserve">, 1983, </w:t>
      </w:r>
      <w:r w:rsidRPr="005460B8">
        <w:rPr>
          <w:b/>
          <w:noProof/>
        </w:rPr>
        <w:t>2</w:t>
      </w:r>
      <w:r w:rsidRPr="005460B8">
        <w:rPr>
          <w:noProof/>
        </w:rPr>
        <w:t>, 705–709.</w:t>
      </w:r>
    </w:p>
    <w:p w14:paraId="559A1B3A" w14:textId="77777777" w:rsidR="005460B8" w:rsidRPr="005460B8" w:rsidRDefault="005460B8" w:rsidP="005460B8">
      <w:pPr>
        <w:pStyle w:val="EndNoteBibliography"/>
        <w:spacing w:after="0"/>
        <w:ind w:left="360" w:hanging="360"/>
        <w:rPr>
          <w:noProof/>
        </w:rPr>
      </w:pPr>
      <w:r w:rsidRPr="005460B8">
        <w:rPr>
          <w:noProof/>
        </w:rPr>
        <w:t>10.</w:t>
      </w:r>
      <w:r w:rsidRPr="005460B8">
        <w:rPr>
          <w:noProof/>
        </w:rPr>
        <w:tab/>
        <w:t xml:space="preserve">Y. A. Wanniarachchi and L. M. Slaughter, </w:t>
      </w:r>
      <w:r w:rsidRPr="005460B8">
        <w:rPr>
          <w:i/>
          <w:noProof/>
        </w:rPr>
        <w:t>Organometallics</w:t>
      </w:r>
      <w:r w:rsidRPr="005460B8">
        <w:rPr>
          <w:noProof/>
        </w:rPr>
        <w:t xml:space="preserve">, 2008, </w:t>
      </w:r>
      <w:r w:rsidRPr="005460B8">
        <w:rPr>
          <w:b/>
          <w:noProof/>
        </w:rPr>
        <w:t>27</w:t>
      </w:r>
      <w:r w:rsidRPr="005460B8">
        <w:rPr>
          <w:noProof/>
        </w:rPr>
        <w:t>, 1055–1062.</w:t>
      </w:r>
    </w:p>
    <w:p w14:paraId="45111574" w14:textId="77777777" w:rsidR="005460B8" w:rsidRPr="005460B8" w:rsidRDefault="005460B8" w:rsidP="005460B8">
      <w:pPr>
        <w:pStyle w:val="EndNoteBibliography"/>
        <w:spacing w:after="0"/>
        <w:ind w:left="360" w:hanging="360"/>
        <w:rPr>
          <w:noProof/>
        </w:rPr>
      </w:pPr>
      <w:r w:rsidRPr="005460B8">
        <w:rPr>
          <w:noProof/>
        </w:rPr>
        <w:t>11.</w:t>
      </w:r>
      <w:r w:rsidRPr="005460B8">
        <w:rPr>
          <w:noProof/>
        </w:rPr>
        <w:tab/>
        <w:t xml:space="preserve">J. Ruiz and B. F. Perandones, </w:t>
      </w:r>
      <w:r w:rsidRPr="005460B8">
        <w:rPr>
          <w:i/>
          <w:noProof/>
        </w:rPr>
        <w:t>Organometallics</w:t>
      </w:r>
      <w:r w:rsidRPr="005460B8">
        <w:rPr>
          <w:noProof/>
        </w:rPr>
        <w:t xml:space="preserve">, 2009, </w:t>
      </w:r>
      <w:r w:rsidRPr="005460B8">
        <w:rPr>
          <w:b/>
          <w:noProof/>
        </w:rPr>
        <w:t>28</w:t>
      </w:r>
      <w:r w:rsidRPr="005460B8">
        <w:rPr>
          <w:noProof/>
        </w:rPr>
        <w:t>, 830–836.</w:t>
      </w:r>
    </w:p>
    <w:p w14:paraId="764CFEA9" w14:textId="77777777" w:rsidR="005460B8" w:rsidRPr="005460B8" w:rsidRDefault="005460B8" w:rsidP="005460B8">
      <w:pPr>
        <w:pStyle w:val="EndNoteBibliography"/>
        <w:spacing w:after="0"/>
        <w:ind w:left="360" w:hanging="360"/>
        <w:rPr>
          <w:noProof/>
        </w:rPr>
      </w:pPr>
      <w:r w:rsidRPr="005460B8">
        <w:rPr>
          <w:noProof/>
        </w:rPr>
        <w:t>12.</w:t>
      </w:r>
      <w:r w:rsidRPr="005460B8">
        <w:rPr>
          <w:noProof/>
        </w:rPr>
        <w:tab/>
        <w:t xml:space="preserve">W. M. Butler, J. H. Enemark, J. Parks and A. L. Balch, </w:t>
      </w:r>
      <w:r w:rsidRPr="005460B8">
        <w:rPr>
          <w:i/>
          <w:noProof/>
        </w:rPr>
        <w:t>Inorg. Chem.</w:t>
      </w:r>
      <w:r w:rsidRPr="005460B8">
        <w:rPr>
          <w:noProof/>
        </w:rPr>
        <w:t xml:space="preserve">, 1973, </w:t>
      </w:r>
      <w:r w:rsidRPr="005460B8">
        <w:rPr>
          <w:b/>
          <w:noProof/>
        </w:rPr>
        <w:t>12</w:t>
      </w:r>
      <w:r w:rsidRPr="005460B8">
        <w:rPr>
          <w:noProof/>
        </w:rPr>
        <w:t>, 451-457.</w:t>
      </w:r>
    </w:p>
    <w:p w14:paraId="5A3BFAEE" w14:textId="77777777" w:rsidR="005460B8" w:rsidRPr="005460B8" w:rsidRDefault="005460B8" w:rsidP="005460B8">
      <w:pPr>
        <w:pStyle w:val="EndNoteBibliography"/>
        <w:spacing w:after="0"/>
        <w:ind w:left="360" w:hanging="360"/>
        <w:rPr>
          <w:noProof/>
        </w:rPr>
      </w:pPr>
      <w:r w:rsidRPr="005460B8">
        <w:rPr>
          <w:noProof/>
        </w:rPr>
        <w:lastRenderedPageBreak/>
        <w:t>13.</w:t>
      </w:r>
      <w:r w:rsidRPr="005460B8">
        <w:rPr>
          <w:noProof/>
        </w:rPr>
        <w:tab/>
        <w:t xml:space="preserve">S. A. Katkova, M. A. Kinzhalov, P. M. Tolstoy, A. S. Novikov, V. P. Boyarskiy, A. Y. Ananyan, P. V. Gushchin, M. Haukka, A. A. Zolotarev, A. Y. Ivanov, S. S. Zlotsky and V. Y. Kukushkin, </w:t>
      </w:r>
      <w:r w:rsidRPr="005460B8">
        <w:rPr>
          <w:i/>
          <w:noProof/>
        </w:rPr>
        <w:t>Organometallics</w:t>
      </w:r>
      <w:r w:rsidRPr="005460B8">
        <w:rPr>
          <w:noProof/>
        </w:rPr>
        <w:t xml:space="preserve">, 2017, </w:t>
      </w:r>
      <w:r w:rsidRPr="005460B8">
        <w:rPr>
          <w:b/>
          <w:noProof/>
        </w:rPr>
        <w:t>36</w:t>
      </w:r>
      <w:r w:rsidRPr="005460B8">
        <w:rPr>
          <w:noProof/>
        </w:rPr>
        <w:t>, 4145–4159.</w:t>
      </w:r>
    </w:p>
    <w:p w14:paraId="6F4ED808" w14:textId="77777777" w:rsidR="005460B8" w:rsidRPr="005460B8" w:rsidRDefault="005460B8" w:rsidP="005460B8">
      <w:pPr>
        <w:pStyle w:val="EndNoteBibliography"/>
        <w:spacing w:after="0"/>
        <w:ind w:left="360" w:hanging="360"/>
        <w:rPr>
          <w:noProof/>
        </w:rPr>
      </w:pPr>
      <w:r w:rsidRPr="005460B8">
        <w:rPr>
          <w:noProof/>
        </w:rPr>
        <w:t>14.</w:t>
      </w:r>
      <w:r w:rsidRPr="005460B8">
        <w:rPr>
          <w:noProof/>
        </w:rPr>
        <w:tab/>
        <w:t xml:space="preserve">A. I. Moncada, S. Manne, J. M. Tanski and L. M. Slaughter, </w:t>
      </w:r>
      <w:r w:rsidRPr="005460B8">
        <w:rPr>
          <w:i/>
          <w:noProof/>
        </w:rPr>
        <w:t>Organometallics</w:t>
      </w:r>
      <w:r w:rsidRPr="005460B8">
        <w:rPr>
          <w:noProof/>
        </w:rPr>
        <w:t xml:space="preserve">, 2006, </w:t>
      </w:r>
      <w:r w:rsidRPr="005460B8">
        <w:rPr>
          <w:b/>
          <w:noProof/>
        </w:rPr>
        <w:t>25</w:t>
      </w:r>
      <w:r w:rsidRPr="005460B8">
        <w:rPr>
          <w:noProof/>
        </w:rPr>
        <w:t>, 491–505.</w:t>
      </w:r>
    </w:p>
    <w:p w14:paraId="4C9B6962" w14:textId="77777777" w:rsidR="005460B8" w:rsidRPr="005460B8" w:rsidRDefault="005460B8" w:rsidP="005460B8">
      <w:pPr>
        <w:pStyle w:val="EndNoteBibliography"/>
        <w:spacing w:after="0"/>
        <w:ind w:left="360" w:hanging="360"/>
        <w:rPr>
          <w:noProof/>
        </w:rPr>
      </w:pPr>
      <w:r w:rsidRPr="005460B8">
        <w:rPr>
          <w:noProof/>
        </w:rPr>
        <w:t>15.</w:t>
      </w:r>
      <w:r w:rsidRPr="005460B8">
        <w:rPr>
          <w:noProof/>
        </w:rPr>
        <w:tab/>
        <w:t xml:space="preserve">J. C. Gee, B. A. Fuller, H.-M. Lockett, G. Sedghi, C. M. Robertson and K. V. Luzyanin, </w:t>
      </w:r>
      <w:r w:rsidRPr="005460B8">
        <w:rPr>
          <w:i/>
          <w:noProof/>
        </w:rPr>
        <w:t>Chem. Commun.</w:t>
      </w:r>
      <w:r w:rsidRPr="005460B8">
        <w:rPr>
          <w:noProof/>
        </w:rPr>
        <w:t>, 2018, 9450–9453.</w:t>
      </w:r>
    </w:p>
    <w:p w14:paraId="797C844F" w14:textId="77777777" w:rsidR="005460B8" w:rsidRPr="005460B8" w:rsidRDefault="005460B8" w:rsidP="005460B8">
      <w:pPr>
        <w:pStyle w:val="EndNoteBibliography"/>
        <w:spacing w:after="0"/>
        <w:ind w:left="360" w:hanging="360"/>
        <w:rPr>
          <w:noProof/>
        </w:rPr>
      </w:pPr>
      <w:r w:rsidRPr="005460B8">
        <w:rPr>
          <w:noProof/>
        </w:rPr>
        <w:t>16.</w:t>
      </w:r>
      <w:r w:rsidRPr="005460B8">
        <w:rPr>
          <w:noProof/>
        </w:rPr>
        <w:tab/>
        <w:t xml:space="preserve">A. S. Mikherdov, M. A. Kinzhalov, A. S. Novikov, V. P. Boyarskiy, I. A. Boyarskaya, D. V. Dar’in, G. L. Starova and V. Y. Kukushkin, </w:t>
      </w:r>
      <w:r w:rsidRPr="005460B8">
        <w:rPr>
          <w:i/>
          <w:noProof/>
        </w:rPr>
        <w:t>J. Am. Chem. Soc.</w:t>
      </w:r>
      <w:r w:rsidRPr="005460B8">
        <w:rPr>
          <w:noProof/>
        </w:rPr>
        <w:t xml:space="preserve">, 2016, </w:t>
      </w:r>
      <w:r w:rsidRPr="005460B8">
        <w:rPr>
          <w:b/>
          <w:noProof/>
        </w:rPr>
        <w:t>138</w:t>
      </w:r>
      <w:r w:rsidRPr="005460B8">
        <w:rPr>
          <w:noProof/>
        </w:rPr>
        <w:t>, 14129–14137.</w:t>
      </w:r>
    </w:p>
    <w:p w14:paraId="56D5DDB7" w14:textId="77777777" w:rsidR="005460B8" w:rsidRPr="005460B8" w:rsidRDefault="005460B8" w:rsidP="005460B8">
      <w:pPr>
        <w:pStyle w:val="EndNoteBibliography"/>
        <w:spacing w:after="0"/>
        <w:ind w:left="360" w:hanging="360"/>
        <w:rPr>
          <w:noProof/>
        </w:rPr>
      </w:pPr>
      <w:r w:rsidRPr="005460B8">
        <w:rPr>
          <w:noProof/>
        </w:rPr>
        <w:t>17.</w:t>
      </w:r>
      <w:r w:rsidRPr="005460B8">
        <w:rPr>
          <w:noProof/>
        </w:rPr>
        <w:tab/>
        <w:t xml:space="preserve">A. S. Mikherdov, M. A. Kinzhalov, A. S. Novikov, V. P. Boyarskiy, I. A. Boyarskaya, M. S. Avdontceva and V. Y. Kukushkin, </w:t>
      </w:r>
      <w:r w:rsidRPr="005460B8">
        <w:rPr>
          <w:i/>
          <w:noProof/>
        </w:rPr>
        <w:t>Inorg. Chem.</w:t>
      </w:r>
      <w:r w:rsidRPr="005460B8">
        <w:rPr>
          <w:noProof/>
        </w:rPr>
        <w:t xml:space="preserve">, 2018, </w:t>
      </w:r>
      <w:r w:rsidRPr="005460B8">
        <w:rPr>
          <w:b/>
          <w:noProof/>
        </w:rPr>
        <w:t>57</w:t>
      </w:r>
      <w:r w:rsidRPr="005460B8">
        <w:rPr>
          <w:noProof/>
        </w:rPr>
        <w:t>, 6722-6733.</w:t>
      </w:r>
    </w:p>
    <w:p w14:paraId="68268EFA" w14:textId="77777777" w:rsidR="005460B8" w:rsidRPr="005460B8" w:rsidRDefault="005460B8" w:rsidP="005460B8">
      <w:pPr>
        <w:pStyle w:val="EndNoteBibliography"/>
        <w:spacing w:after="0"/>
        <w:ind w:left="360" w:hanging="360"/>
        <w:rPr>
          <w:noProof/>
        </w:rPr>
      </w:pPr>
      <w:r w:rsidRPr="005460B8">
        <w:rPr>
          <w:noProof/>
        </w:rPr>
        <w:t>18.</w:t>
      </w:r>
      <w:r w:rsidRPr="005460B8">
        <w:rPr>
          <w:noProof/>
        </w:rPr>
        <w:tab/>
        <w:t xml:space="preserve">A. G. Tskhovrebov, K. V. Luzyanin, F. M. Dolgushin, M. F. C. Guedes da Silva, A. J. L. Pombeiro and V. Y. Kukushkin, </w:t>
      </w:r>
      <w:r w:rsidRPr="005460B8">
        <w:rPr>
          <w:i/>
          <w:noProof/>
        </w:rPr>
        <w:t>Organometallics</w:t>
      </w:r>
      <w:r w:rsidRPr="005460B8">
        <w:rPr>
          <w:noProof/>
        </w:rPr>
        <w:t xml:space="preserve">, 2011, </w:t>
      </w:r>
      <w:r w:rsidRPr="005460B8">
        <w:rPr>
          <w:b/>
          <w:noProof/>
        </w:rPr>
        <w:t>30</w:t>
      </w:r>
      <w:r w:rsidRPr="005460B8">
        <w:rPr>
          <w:noProof/>
        </w:rPr>
        <w:t>, 3362–3370.</w:t>
      </w:r>
    </w:p>
    <w:p w14:paraId="3186F12B" w14:textId="77777777" w:rsidR="005460B8" w:rsidRPr="005460B8" w:rsidRDefault="005460B8" w:rsidP="005460B8">
      <w:pPr>
        <w:pStyle w:val="EndNoteBibliography"/>
        <w:spacing w:after="0"/>
        <w:ind w:left="360" w:hanging="360"/>
        <w:rPr>
          <w:noProof/>
        </w:rPr>
      </w:pPr>
      <w:r w:rsidRPr="005460B8">
        <w:rPr>
          <w:noProof/>
        </w:rPr>
        <w:t>19.</w:t>
      </w:r>
      <w:r w:rsidRPr="005460B8">
        <w:rPr>
          <w:noProof/>
        </w:rPr>
        <w:tab/>
        <w:t xml:space="preserve">H. Na, A. Maity, R. Morshed and T. S. Teets, </w:t>
      </w:r>
      <w:r w:rsidRPr="005460B8">
        <w:rPr>
          <w:i/>
          <w:noProof/>
        </w:rPr>
        <w:t>Organometallics</w:t>
      </w:r>
      <w:r w:rsidRPr="005460B8">
        <w:rPr>
          <w:noProof/>
        </w:rPr>
        <w:t xml:space="preserve">, 2017, </w:t>
      </w:r>
      <w:r w:rsidRPr="005460B8">
        <w:rPr>
          <w:b/>
          <w:noProof/>
        </w:rPr>
        <w:t>36</w:t>
      </w:r>
      <w:r w:rsidRPr="005460B8">
        <w:rPr>
          <w:noProof/>
        </w:rPr>
        <w:t>, 2965-2972.</w:t>
      </w:r>
    </w:p>
    <w:p w14:paraId="1EE9A6A3" w14:textId="77777777" w:rsidR="005460B8" w:rsidRPr="005460B8" w:rsidRDefault="005460B8" w:rsidP="005460B8">
      <w:pPr>
        <w:pStyle w:val="EndNoteBibliography"/>
        <w:spacing w:after="0"/>
        <w:ind w:left="360" w:hanging="360"/>
        <w:rPr>
          <w:noProof/>
        </w:rPr>
      </w:pPr>
      <w:r w:rsidRPr="005460B8">
        <w:rPr>
          <w:noProof/>
        </w:rPr>
        <w:t>20.</w:t>
      </w:r>
      <w:r w:rsidRPr="005460B8">
        <w:rPr>
          <w:noProof/>
        </w:rPr>
        <w:tab/>
        <w:t xml:space="preserve">H. Na and T. S. Teets, </w:t>
      </w:r>
      <w:r w:rsidRPr="005460B8">
        <w:rPr>
          <w:i/>
          <w:noProof/>
        </w:rPr>
        <w:t>J. Am. Chem. Soc.</w:t>
      </w:r>
      <w:r w:rsidRPr="005460B8">
        <w:rPr>
          <w:noProof/>
        </w:rPr>
        <w:t xml:space="preserve">, 2018, </w:t>
      </w:r>
      <w:r w:rsidRPr="005460B8">
        <w:rPr>
          <w:b/>
          <w:noProof/>
        </w:rPr>
        <w:t>140</w:t>
      </w:r>
      <w:r w:rsidRPr="005460B8">
        <w:rPr>
          <w:noProof/>
        </w:rPr>
        <w:t>, 6353-6360.</w:t>
      </w:r>
    </w:p>
    <w:p w14:paraId="1D677FCE" w14:textId="77777777" w:rsidR="005460B8" w:rsidRPr="005460B8" w:rsidRDefault="005460B8" w:rsidP="005460B8">
      <w:pPr>
        <w:pStyle w:val="EndNoteBibliography"/>
        <w:spacing w:after="0"/>
        <w:ind w:left="360" w:hanging="360"/>
        <w:rPr>
          <w:noProof/>
        </w:rPr>
      </w:pPr>
      <w:r w:rsidRPr="005460B8">
        <w:rPr>
          <w:noProof/>
        </w:rPr>
        <w:t>21.</w:t>
      </w:r>
      <w:r w:rsidRPr="005460B8">
        <w:rPr>
          <w:noProof/>
        </w:rPr>
        <w:tab/>
        <w:t xml:space="preserve">J. Vicente, M. T. Chicote, S. Huertas and P. G. Jones, </w:t>
      </w:r>
      <w:r w:rsidRPr="005460B8">
        <w:rPr>
          <w:i/>
          <w:noProof/>
        </w:rPr>
        <w:t>Inorg. Chem.</w:t>
      </w:r>
      <w:r w:rsidRPr="005460B8">
        <w:rPr>
          <w:noProof/>
        </w:rPr>
        <w:t xml:space="preserve">, 2003, </w:t>
      </w:r>
      <w:r w:rsidRPr="005460B8">
        <w:rPr>
          <w:b/>
          <w:noProof/>
        </w:rPr>
        <w:t>42</w:t>
      </w:r>
      <w:r w:rsidRPr="005460B8">
        <w:rPr>
          <w:noProof/>
        </w:rPr>
        <w:t>, 4268-4274.</w:t>
      </w:r>
    </w:p>
    <w:p w14:paraId="354A8572" w14:textId="77777777" w:rsidR="005460B8" w:rsidRPr="005460B8" w:rsidRDefault="005460B8" w:rsidP="005460B8">
      <w:pPr>
        <w:pStyle w:val="EndNoteBibliography"/>
        <w:spacing w:after="0"/>
        <w:ind w:left="360" w:hanging="360"/>
        <w:rPr>
          <w:noProof/>
        </w:rPr>
      </w:pPr>
      <w:r w:rsidRPr="005B3818">
        <w:rPr>
          <w:noProof/>
          <w:lang w:val="pt-PT"/>
        </w:rPr>
        <w:t>22.</w:t>
      </w:r>
      <w:r w:rsidRPr="005B3818">
        <w:rPr>
          <w:noProof/>
          <w:lang w:val="pt-PT"/>
        </w:rPr>
        <w:tab/>
        <w:t xml:space="preserve">Z. Ramiro, C. Bartolomé and P. Espinet, </w:t>
      </w:r>
      <w:r w:rsidRPr="005B3818">
        <w:rPr>
          <w:i/>
          <w:noProof/>
          <w:lang w:val="pt-PT"/>
        </w:rPr>
        <w:t xml:space="preserve">Eur. J. Inorg. </w:t>
      </w:r>
      <w:r w:rsidRPr="005460B8">
        <w:rPr>
          <w:i/>
          <w:noProof/>
        </w:rPr>
        <w:t>Chem.</w:t>
      </w:r>
      <w:r w:rsidRPr="005460B8">
        <w:rPr>
          <w:noProof/>
        </w:rPr>
        <w:t>, 2014, 5499–5506.</w:t>
      </w:r>
    </w:p>
    <w:p w14:paraId="4C4C9EAC" w14:textId="77777777" w:rsidR="005460B8" w:rsidRPr="005460B8" w:rsidRDefault="005460B8" w:rsidP="005460B8">
      <w:pPr>
        <w:pStyle w:val="EndNoteBibliography"/>
        <w:spacing w:after="0"/>
        <w:ind w:left="360" w:hanging="360"/>
        <w:rPr>
          <w:noProof/>
        </w:rPr>
      </w:pPr>
      <w:r w:rsidRPr="005460B8">
        <w:rPr>
          <w:noProof/>
        </w:rPr>
        <w:t>23.</w:t>
      </w:r>
      <w:r w:rsidRPr="005460B8">
        <w:rPr>
          <w:noProof/>
        </w:rPr>
        <w:tab/>
        <w:t xml:space="preserve">M. Nonoyama, </w:t>
      </w:r>
      <w:r w:rsidRPr="005460B8">
        <w:rPr>
          <w:i/>
          <w:noProof/>
        </w:rPr>
        <w:t>Bull. Chem. Soc. Jp.</w:t>
      </w:r>
      <w:r w:rsidRPr="005460B8">
        <w:rPr>
          <w:noProof/>
        </w:rPr>
        <w:t xml:space="preserve">, 1974, </w:t>
      </w:r>
      <w:r w:rsidRPr="005460B8">
        <w:rPr>
          <w:b/>
          <w:noProof/>
        </w:rPr>
        <w:t>47</w:t>
      </w:r>
      <w:r w:rsidRPr="005460B8">
        <w:rPr>
          <w:noProof/>
        </w:rPr>
        <w:t>, 767–768.</w:t>
      </w:r>
    </w:p>
    <w:p w14:paraId="0EBAEF4F" w14:textId="77777777" w:rsidR="005460B8" w:rsidRPr="005460B8" w:rsidRDefault="005460B8" w:rsidP="005460B8">
      <w:pPr>
        <w:pStyle w:val="EndNoteBibliography"/>
        <w:spacing w:after="0"/>
        <w:ind w:left="360" w:hanging="360"/>
        <w:rPr>
          <w:noProof/>
        </w:rPr>
      </w:pPr>
      <w:r w:rsidRPr="005460B8">
        <w:rPr>
          <w:noProof/>
        </w:rPr>
        <w:t>24.</w:t>
      </w:r>
      <w:r w:rsidRPr="005460B8">
        <w:rPr>
          <w:noProof/>
        </w:rPr>
        <w:tab/>
        <w:t xml:space="preserve">F. A. Cotton, T. G. Dunne and J. S. Wood, </w:t>
      </w:r>
      <w:r w:rsidRPr="005460B8">
        <w:rPr>
          <w:i/>
          <w:noProof/>
        </w:rPr>
        <w:t>Inorg. Chem.</w:t>
      </w:r>
      <w:r w:rsidRPr="005460B8">
        <w:rPr>
          <w:noProof/>
        </w:rPr>
        <w:t xml:space="preserve">, 1965, </w:t>
      </w:r>
      <w:r w:rsidRPr="005460B8">
        <w:rPr>
          <w:b/>
          <w:noProof/>
        </w:rPr>
        <w:t>4</w:t>
      </w:r>
      <w:r w:rsidRPr="005460B8">
        <w:rPr>
          <w:noProof/>
        </w:rPr>
        <w:t>, 318–325.</w:t>
      </w:r>
    </w:p>
    <w:p w14:paraId="7EE87407" w14:textId="77777777" w:rsidR="005460B8" w:rsidRPr="005460B8" w:rsidRDefault="005460B8" w:rsidP="005460B8">
      <w:pPr>
        <w:pStyle w:val="EndNoteBibliography"/>
        <w:spacing w:after="0"/>
        <w:ind w:left="360" w:hanging="360"/>
        <w:rPr>
          <w:noProof/>
        </w:rPr>
      </w:pPr>
      <w:r w:rsidRPr="005460B8">
        <w:rPr>
          <w:noProof/>
        </w:rPr>
        <w:t>25.</w:t>
      </w:r>
      <w:r w:rsidRPr="005460B8">
        <w:rPr>
          <w:noProof/>
        </w:rPr>
        <w:tab/>
        <w:t xml:space="preserve">D. Britton, J. Konnert and S. Lam, </w:t>
      </w:r>
      <w:r w:rsidRPr="005460B8">
        <w:rPr>
          <w:i/>
          <w:noProof/>
        </w:rPr>
        <w:t>Cryst. Struct.  Commun.</w:t>
      </w:r>
      <w:r w:rsidRPr="005460B8">
        <w:rPr>
          <w:noProof/>
        </w:rPr>
        <w:t xml:space="preserve">, 1978, </w:t>
      </w:r>
      <w:r w:rsidRPr="005460B8">
        <w:rPr>
          <w:b/>
          <w:noProof/>
        </w:rPr>
        <w:t>7</w:t>
      </w:r>
      <w:r w:rsidRPr="005460B8">
        <w:rPr>
          <w:noProof/>
        </w:rPr>
        <w:t>, 445-448.</w:t>
      </w:r>
    </w:p>
    <w:p w14:paraId="775BF6D6" w14:textId="77777777" w:rsidR="005460B8" w:rsidRPr="005460B8" w:rsidRDefault="005460B8" w:rsidP="005460B8">
      <w:pPr>
        <w:pStyle w:val="EndNoteBibliography"/>
        <w:spacing w:after="0"/>
        <w:ind w:left="360" w:hanging="360"/>
        <w:rPr>
          <w:noProof/>
        </w:rPr>
      </w:pPr>
      <w:r w:rsidRPr="005460B8">
        <w:rPr>
          <w:noProof/>
        </w:rPr>
        <w:t>26.</w:t>
      </w:r>
      <w:r w:rsidRPr="005460B8">
        <w:rPr>
          <w:noProof/>
        </w:rPr>
        <w:tab/>
        <w:t xml:space="preserve">N. M. Shavaleev, F. Monti, R. D. Costa, R. Scopelliti, H. J. Bolink, E. Orti, G. Accorsi, N. Armaroli, E. Baranoff, M. Gratzel and M. K. Nazeeruddin, </w:t>
      </w:r>
      <w:r w:rsidRPr="005460B8">
        <w:rPr>
          <w:i/>
          <w:noProof/>
        </w:rPr>
        <w:t>Inorg. Chem.</w:t>
      </w:r>
      <w:r w:rsidRPr="005460B8">
        <w:rPr>
          <w:noProof/>
        </w:rPr>
        <w:t xml:space="preserve">, 2012, </w:t>
      </w:r>
      <w:r w:rsidRPr="005460B8">
        <w:rPr>
          <w:b/>
          <w:noProof/>
        </w:rPr>
        <w:t>51</w:t>
      </w:r>
      <w:r w:rsidRPr="005460B8">
        <w:rPr>
          <w:noProof/>
        </w:rPr>
        <w:t>, 2263-2271.</w:t>
      </w:r>
    </w:p>
    <w:p w14:paraId="506FAE18" w14:textId="77777777" w:rsidR="005460B8" w:rsidRPr="005460B8" w:rsidRDefault="005460B8" w:rsidP="005460B8">
      <w:pPr>
        <w:pStyle w:val="EndNoteBibliography"/>
        <w:spacing w:after="0"/>
        <w:ind w:left="360" w:hanging="360"/>
        <w:rPr>
          <w:noProof/>
        </w:rPr>
      </w:pPr>
      <w:r w:rsidRPr="005460B8">
        <w:rPr>
          <w:noProof/>
        </w:rPr>
        <w:t>27.</w:t>
      </w:r>
      <w:r w:rsidRPr="005460B8">
        <w:rPr>
          <w:noProof/>
        </w:rPr>
        <w:tab/>
        <w:t xml:space="preserve">A. Maity, L. Q. Le, Z. Zhu, J. Bao and T. S. Teets, </w:t>
      </w:r>
      <w:r w:rsidRPr="005460B8">
        <w:rPr>
          <w:i/>
          <w:noProof/>
        </w:rPr>
        <w:t>Inorg. Chem.</w:t>
      </w:r>
      <w:r w:rsidRPr="005460B8">
        <w:rPr>
          <w:noProof/>
        </w:rPr>
        <w:t xml:space="preserve">, 2016, </w:t>
      </w:r>
      <w:r w:rsidRPr="005460B8">
        <w:rPr>
          <w:b/>
          <w:noProof/>
        </w:rPr>
        <w:t>55</w:t>
      </w:r>
      <w:r w:rsidRPr="005460B8">
        <w:rPr>
          <w:noProof/>
        </w:rPr>
        <w:t>, 2299-2308.</w:t>
      </w:r>
    </w:p>
    <w:p w14:paraId="034C0BFA" w14:textId="77777777" w:rsidR="005460B8" w:rsidRPr="005460B8" w:rsidRDefault="005460B8" w:rsidP="005460B8">
      <w:pPr>
        <w:pStyle w:val="EndNoteBibliography"/>
        <w:spacing w:after="0"/>
        <w:ind w:left="360" w:hanging="360"/>
        <w:rPr>
          <w:noProof/>
        </w:rPr>
      </w:pPr>
      <w:r w:rsidRPr="005460B8">
        <w:rPr>
          <w:noProof/>
        </w:rPr>
        <w:t>28.</w:t>
      </w:r>
      <w:r w:rsidRPr="005460B8">
        <w:rPr>
          <w:noProof/>
        </w:rPr>
        <w:tab/>
        <w:t xml:space="preserve">R. M. Islamova, M. V. Dobrynin, A. V. Vlasov, A. A. Eremina, M. A. Kinzhalov, I. E. Kolesnikov, A. A. Zolotarev, E. A. Masloborodova and K. V. Luzyanin, </w:t>
      </w:r>
      <w:r w:rsidRPr="005460B8">
        <w:rPr>
          <w:i/>
          <w:noProof/>
        </w:rPr>
        <w:t>Catal. Sci. Technol.</w:t>
      </w:r>
      <w:r w:rsidRPr="005460B8">
        <w:rPr>
          <w:noProof/>
        </w:rPr>
        <w:t xml:space="preserve">, 2017, </w:t>
      </w:r>
      <w:r w:rsidRPr="005460B8">
        <w:rPr>
          <w:b/>
          <w:noProof/>
        </w:rPr>
        <w:t>7</w:t>
      </w:r>
      <w:r w:rsidRPr="005460B8">
        <w:rPr>
          <w:noProof/>
        </w:rPr>
        <w:t>, 5843–5846.</w:t>
      </w:r>
    </w:p>
    <w:p w14:paraId="111482A6" w14:textId="77777777" w:rsidR="005460B8" w:rsidRPr="005460B8" w:rsidRDefault="005460B8" w:rsidP="005460B8">
      <w:pPr>
        <w:pStyle w:val="EndNoteBibliography"/>
        <w:spacing w:after="0"/>
        <w:ind w:left="360" w:hanging="360"/>
        <w:rPr>
          <w:noProof/>
        </w:rPr>
      </w:pPr>
      <w:r w:rsidRPr="005460B8">
        <w:rPr>
          <w:noProof/>
        </w:rPr>
        <w:t>29.</w:t>
      </w:r>
      <w:r w:rsidRPr="005460B8">
        <w:rPr>
          <w:noProof/>
        </w:rPr>
        <w:tab/>
        <w:t xml:space="preserve">R. D. Sanner, N. J. Cherepy and V. G. Young Jr, </w:t>
      </w:r>
      <w:r w:rsidRPr="005460B8">
        <w:rPr>
          <w:i/>
          <w:noProof/>
        </w:rPr>
        <w:t>Inorg. Chim. Acta</w:t>
      </w:r>
      <w:r w:rsidRPr="005460B8">
        <w:rPr>
          <w:noProof/>
        </w:rPr>
        <w:t xml:space="preserve">, 2016, </w:t>
      </w:r>
      <w:r w:rsidRPr="005460B8">
        <w:rPr>
          <w:b/>
          <w:noProof/>
        </w:rPr>
        <w:t>440</w:t>
      </w:r>
      <w:r w:rsidRPr="005460B8">
        <w:rPr>
          <w:noProof/>
        </w:rPr>
        <w:t>, 165–171.</w:t>
      </w:r>
    </w:p>
    <w:p w14:paraId="16A6041B" w14:textId="77777777" w:rsidR="005460B8" w:rsidRPr="005460B8" w:rsidRDefault="005460B8" w:rsidP="005460B8">
      <w:pPr>
        <w:pStyle w:val="EndNoteBibliography"/>
        <w:spacing w:after="0"/>
        <w:ind w:left="360" w:hanging="360"/>
        <w:rPr>
          <w:noProof/>
        </w:rPr>
      </w:pPr>
      <w:r w:rsidRPr="005460B8">
        <w:rPr>
          <w:noProof/>
        </w:rPr>
        <w:t>30.</w:t>
      </w:r>
      <w:r w:rsidRPr="005460B8">
        <w:rPr>
          <w:noProof/>
        </w:rPr>
        <w:tab/>
        <w:t xml:space="preserve">H. F. Allen, O. Kennard, D. G. Watson, L. Brammer, A. Guy Orpen and T. Taylor, </w:t>
      </w:r>
      <w:r w:rsidRPr="005460B8">
        <w:rPr>
          <w:i/>
          <w:noProof/>
        </w:rPr>
        <w:t>J. Chem. Soc. Perkin Trans 2</w:t>
      </w:r>
      <w:r w:rsidRPr="005460B8">
        <w:rPr>
          <w:noProof/>
        </w:rPr>
        <w:t xml:space="preserve">, 1987, </w:t>
      </w:r>
      <w:r w:rsidRPr="005460B8">
        <w:rPr>
          <w:b/>
          <w:noProof/>
        </w:rPr>
        <w:t>1987</w:t>
      </w:r>
      <w:r w:rsidRPr="005460B8">
        <w:rPr>
          <w:noProof/>
        </w:rPr>
        <w:t>, S1–S19.</w:t>
      </w:r>
    </w:p>
    <w:p w14:paraId="45779F4A" w14:textId="77777777" w:rsidR="005460B8" w:rsidRPr="005460B8" w:rsidRDefault="005460B8" w:rsidP="005460B8">
      <w:pPr>
        <w:pStyle w:val="EndNoteBibliography"/>
        <w:spacing w:after="0"/>
        <w:ind w:left="360" w:hanging="360"/>
        <w:rPr>
          <w:noProof/>
        </w:rPr>
      </w:pPr>
      <w:r w:rsidRPr="005460B8">
        <w:rPr>
          <w:noProof/>
        </w:rPr>
        <w:t>31.</w:t>
      </w:r>
      <w:r w:rsidRPr="005460B8">
        <w:rPr>
          <w:noProof/>
        </w:rPr>
        <w:tab/>
        <w:t xml:space="preserve">K. Dedeian, J. Shi, E. Forsythe, D. C. Morton and P. Y. Zavalij, </w:t>
      </w:r>
      <w:r w:rsidRPr="005460B8">
        <w:rPr>
          <w:i/>
          <w:noProof/>
        </w:rPr>
        <w:t>Inorg. Chem.</w:t>
      </w:r>
      <w:r w:rsidRPr="005460B8">
        <w:rPr>
          <w:noProof/>
        </w:rPr>
        <w:t xml:space="preserve">, 2007, </w:t>
      </w:r>
      <w:r w:rsidRPr="005460B8">
        <w:rPr>
          <w:b/>
          <w:noProof/>
        </w:rPr>
        <w:t>46</w:t>
      </w:r>
      <w:r w:rsidRPr="005460B8">
        <w:rPr>
          <w:noProof/>
        </w:rPr>
        <w:t>, 1603-1611.</w:t>
      </w:r>
    </w:p>
    <w:p w14:paraId="3655F3A2" w14:textId="77777777" w:rsidR="005460B8" w:rsidRPr="005460B8" w:rsidRDefault="005460B8" w:rsidP="005460B8">
      <w:pPr>
        <w:pStyle w:val="EndNoteBibliography"/>
        <w:spacing w:after="0"/>
        <w:ind w:left="360" w:hanging="360"/>
        <w:rPr>
          <w:noProof/>
        </w:rPr>
      </w:pPr>
      <w:r w:rsidRPr="005460B8">
        <w:rPr>
          <w:noProof/>
        </w:rPr>
        <w:t>32.</w:t>
      </w:r>
      <w:r w:rsidRPr="005460B8">
        <w:rPr>
          <w:noProof/>
        </w:rPr>
        <w:tab/>
        <w:t xml:space="preserve">A. Sterzik, M. Schwier, H. Görls and W. Imhof, </w:t>
      </w:r>
      <w:r w:rsidRPr="005460B8">
        <w:rPr>
          <w:i/>
          <w:noProof/>
        </w:rPr>
        <w:t>Inorg. Chem. Commun.</w:t>
      </w:r>
      <w:r w:rsidRPr="005460B8">
        <w:rPr>
          <w:noProof/>
        </w:rPr>
        <w:t xml:space="preserve">, 2010, </w:t>
      </w:r>
      <w:r w:rsidRPr="005460B8">
        <w:rPr>
          <w:b/>
          <w:noProof/>
        </w:rPr>
        <w:t>13</w:t>
      </w:r>
      <w:r w:rsidRPr="005460B8">
        <w:rPr>
          <w:noProof/>
        </w:rPr>
        <w:t>, 119–122.</w:t>
      </w:r>
    </w:p>
    <w:p w14:paraId="63301B07" w14:textId="77777777" w:rsidR="005460B8" w:rsidRPr="005460B8" w:rsidRDefault="005460B8" w:rsidP="005460B8">
      <w:pPr>
        <w:pStyle w:val="EndNoteBibliography"/>
        <w:spacing w:after="0"/>
        <w:ind w:left="360" w:hanging="360"/>
        <w:rPr>
          <w:noProof/>
        </w:rPr>
      </w:pPr>
      <w:r w:rsidRPr="005460B8">
        <w:rPr>
          <w:noProof/>
        </w:rPr>
        <w:t>33.</w:t>
      </w:r>
      <w:r w:rsidRPr="005460B8">
        <w:rPr>
          <w:noProof/>
        </w:rPr>
        <w:tab/>
        <w:t xml:space="preserve">L. Zhang, C. W. Fung and K. S. Chan, </w:t>
      </w:r>
      <w:r w:rsidRPr="005460B8">
        <w:rPr>
          <w:i/>
          <w:noProof/>
        </w:rPr>
        <w:t>Organometallics</w:t>
      </w:r>
      <w:r w:rsidRPr="005460B8">
        <w:rPr>
          <w:noProof/>
        </w:rPr>
        <w:t xml:space="preserve">, 2006, </w:t>
      </w:r>
      <w:r w:rsidRPr="005460B8">
        <w:rPr>
          <w:b/>
          <w:noProof/>
        </w:rPr>
        <w:t>25</w:t>
      </w:r>
      <w:r w:rsidRPr="005460B8">
        <w:rPr>
          <w:noProof/>
        </w:rPr>
        <w:t>, 5381–5389.</w:t>
      </w:r>
    </w:p>
    <w:p w14:paraId="0594B293" w14:textId="77777777" w:rsidR="005460B8" w:rsidRPr="005B3818" w:rsidRDefault="005460B8" w:rsidP="005460B8">
      <w:pPr>
        <w:pStyle w:val="EndNoteBibliography"/>
        <w:spacing w:after="0"/>
        <w:ind w:left="360" w:hanging="360"/>
        <w:rPr>
          <w:noProof/>
          <w:lang w:val="pt-PT"/>
        </w:rPr>
      </w:pPr>
      <w:r w:rsidRPr="005460B8">
        <w:rPr>
          <w:noProof/>
        </w:rPr>
        <w:t>34.</w:t>
      </w:r>
      <w:r w:rsidRPr="005460B8">
        <w:rPr>
          <w:noProof/>
        </w:rPr>
        <w:tab/>
        <w:t xml:space="preserve">Z. D. Brown, P. Vasko, J. C. Fettinger, H. M. Tuononen and P. P. Power, </w:t>
      </w:r>
      <w:r w:rsidRPr="005460B8">
        <w:rPr>
          <w:i/>
          <w:noProof/>
        </w:rPr>
        <w:t xml:space="preserve">J. Am. </w:t>
      </w:r>
      <w:r w:rsidRPr="005B3818">
        <w:rPr>
          <w:i/>
          <w:noProof/>
          <w:lang w:val="pt-PT"/>
        </w:rPr>
        <w:t>Chem. Soc.</w:t>
      </w:r>
      <w:r w:rsidRPr="005B3818">
        <w:rPr>
          <w:noProof/>
          <w:lang w:val="pt-PT"/>
        </w:rPr>
        <w:t xml:space="preserve">, 2012, </w:t>
      </w:r>
      <w:r w:rsidRPr="005B3818">
        <w:rPr>
          <w:b/>
          <w:noProof/>
          <w:lang w:val="pt-PT"/>
        </w:rPr>
        <w:t>134</w:t>
      </w:r>
      <w:r w:rsidRPr="005B3818">
        <w:rPr>
          <w:noProof/>
          <w:lang w:val="pt-PT"/>
        </w:rPr>
        <w:t>, 4045−4048.</w:t>
      </w:r>
    </w:p>
    <w:p w14:paraId="12EE5BCE" w14:textId="77777777" w:rsidR="005460B8" w:rsidRPr="005460B8" w:rsidRDefault="005460B8" w:rsidP="005460B8">
      <w:pPr>
        <w:pStyle w:val="EndNoteBibliography"/>
        <w:spacing w:after="0"/>
        <w:ind w:left="360" w:hanging="360"/>
        <w:rPr>
          <w:noProof/>
        </w:rPr>
      </w:pPr>
      <w:r w:rsidRPr="005B3818">
        <w:rPr>
          <w:noProof/>
          <w:lang w:val="pt-PT"/>
        </w:rPr>
        <w:t>35.</w:t>
      </w:r>
      <w:r w:rsidRPr="005B3818">
        <w:rPr>
          <w:noProof/>
          <w:lang w:val="pt-PT"/>
        </w:rPr>
        <w:tab/>
        <w:t xml:space="preserve">J. Ruiz, L. Garcia, C. Mejuto, M. Vivanco, M. R. Diaz and S. Garcia-Granda, </w:t>
      </w:r>
      <w:r w:rsidRPr="005B3818">
        <w:rPr>
          <w:i/>
          <w:noProof/>
          <w:lang w:val="pt-PT"/>
        </w:rPr>
        <w:t xml:space="preserve">Chem. </w:t>
      </w:r>
      <w:r w:rsidRPr="005460B8">
        <w:rPr>
          <w:i/>
          <w:noProof/>
        </w:rPr>
        <w:t>Commun.</w:t>
      </w:r>
      <w:r w:rsidRPr="005460B8">
        <w:rPr>
          <w:noProof/>
        </w:rPr>
        <w:t xml:space="preserve">, 2014, </w:t>
      </w:r>
      <w:r w:rsidRPr="005460B8">
        <w:rPr>
          <w:b/>
          <w:noProof/>
        </w:rPr>
        <w:t>50</w:t>
      </w:r>
      <w:r w:rsidRPr="005460B8">
        <w:rPr>
          <w:noProof/>
        </w:rPr>
        <w:t>, 2129-2132.</w:t>
      </w:r>
    </w:p>
    <w:p w14:paraId="2E435C59" w14:textId="77777777" w:rsidR="005460B8" w:rsidRPr="005460B8" w:rsidRDefault="005460B8" w:rsidP="005460B8">
      <w:pPr>
        <w:pStyle w:val="EndNoteBibliography"/>
        <w:spacing w:after="0"/>
        <w:ind w:left="360" w:hanging="360"/>
        <w:rPr>
          <w:noProof/>
        </w:rPr>
      </w:pPr>
      <w:r w:rsidRPr="005460B8">
        <w:rPr>
          <w:noProof/>
        </w:rPr>
        <w:t>36.</w:t>
      </w:r>
      <w:r w:rsidRPr="005460B8">
        <w:rPr>
          <w:noProof/>
        </w:rPr>
        <w:tab/>
        <w:t xml:space="preserve">J. Ruiz, D. Sol, J. F. Van der Maelen and M. Vivanco, </w:t>
      </w:r>
      <w:r w:rsidRPr="005460B8">
        <w:rPr>
          <w:i/>
          <w:noProof/>
        </w:rPr>
        <w:t>Organometallics</w:t>
      </w:r>
      <w:r w:rsidRPr="005460B8">
        <w:rPr>
          <w:noProof/>
        </w:rPr>
        <w:t xml:space="preserve">, 2017, </w:t>
      </w:r>
      <w:r w:rsidRPr="005460B8">
        <w:rPr>
          <w:b/>
          <w:noProof/>
        </w:rPr>
        <w:t>36</w:t>
      </w:r>
      <w:r w:rsidRPr="005460B8">
        <w:rPr>
          <w:noProof/>
        </w:rPr>
        <w:t>, 1035–1041.</w:t>
      </w:r>
    </w:p>
    <w:p w14:paraId="49074DEC" w14:textId="77777777" w:rsidR="005460B8" w:rsidRPr="005460B8" w:rsidRDefault="005460B8" w:rsidP="005460B8">
      <w:pPr>
        <w:pStyle w:val="EndNoteBibliography"/>
        <w:spacing w:after="0"/>
        <w:ind w:left="360" w:hanging="360"/>
        <w:rPr>
          <w:noProof/>
        </w:rPr>
      </w:pPr>
      <w:r w:rsidRPr="005460B8">
        <w:rPr>
          <w:noProof/>
        </w:rPr>
        <w:t>37.</w:t>
      </w:r>
      <w:r w:rsidRPr="005460B8">
        <w:rPr>
          <w:noProof/>
        </w:rPr>
        <w:tab/>
        <w:t xml:space="preserve">J. Ruiz, L. García, M. Vivanco, Á. Berros and J. F. Van der Maelen, </w:t>
      </w:r>
      <w:r w:rsidRPr="005460B8">
        <w:rPr>
          <w:i/>
          <w:noProof/>
        </w:rPr>
        <w:t xml:space="preserve">Angew. Chem. Int. Ed. </w:t>
      </w:r>
      <w:r w:rsidRPr="005460B8">
        <w:rPr>
          <w:noProof/>
        </w:rPr>
        <w:t xml:space="preserve">, 2015, </w:t>
      </w:r>
      <w:r w:rsidRPr="005460B8">
        <w:rPr>
          <w:b/>
          <w:noProof/>
        </w:rPr>
        <w:t>54</w:t>
      </w:r>
      <w:r w:rsidRPr="005460B8">
        <w:rPr>
          <w:noProof/>
        </w:rPr>
        <w:t>, 4212–4216.</w:t>
      </w:r>
    </w:p>
    <w:p w14:paraId="4FCD1B70" w14:textId="77777777" w:rsidR="005460B8" w:rsidRPr="005460B8" w:rsidRDefault="005460B8" w:rsidP="005460B8">
      <w:pPr>
        <w:pStyle w:val="EndNoteBibliography"/>
        <w:spacing w:after="0"/>
        <w:ind w:left="360" w:hanging="360"/>
        <w:rPr>
          <w:noProof/>
        </w:rPr>
      </w:pPr>
      <w:r w:rsidRPr="005460B8">
        <w:rPr>
          <w:noProof/>
        </w:rPr>
        <w:t>38.</w:t>
      </w:r>
      <w:r w:rsidRPr="005460B8">
        <w:rPr>
          <w:noProof/>
        </w:rPr>
        <w:tab/>
        <w:t xml:space="preserve">F. G. Bordwell, </w:t>
      </w:r>
      <w:r w:rsidRPr="005460B8">
        <w:rPr>
          <w:i/>
          <w:noProof/>
        </w:rPr>
        <w:t>Acc. Chem. Res.</w:t>
      </w:r>
      <w:r w:rsidRPr="005460B8">
        <w:rPr>
          <w:noProof/>
        </w:rPr>
        <w:t xml:space="preserve">, 1988, </w:t>
      </w:r>
      <w:r w:rsidRPr="005460B8">
        <w:rPr>
          <w:b/>
          <w:noProof/>
        </w:rPr>
        <w:t>21</w:t>
      </w:r>
      <w:r w:rsidRPr="005460B8">
        <w:rPr>
          <w:noProof/>
        </w:rPr>
        <w:t>, 456–463.</w:t>
      </w:r>
    </w:p>
    <w:p w14:paraId="164E89AE" w14:textId="77777777" w:rsidR="005460B8" w:rsidRPr="005460B8" w:rsidRDefault="005460B8" w:rsidP="005460B8">
      <w:pPr>
        <w:pStyle w:val="EndNoteBibliography"/>
        <w:spacing w:after="0"/>
        <w:ind w:left="360" w:hanging="360"/>
        <w:rPr>
          <w:noProof/>
        </w:rPr>
      </w:pPr>
      <w:r w:rsidRPr="005460B8">
        <w:rPr>
          <w:noProof/>
        </w:rPr>
        <w:t>39.</w:t>
      </w:r>
      <w:r w:rsidRPr="005460B8">
        <w:rPr>
          <w:noProof/>
        </w:rPr>
        <w:tab/>
        <w:t xml:space="preserve">F. G. Bordwell and G. Z. Ji, </w:t>
      </w:r>
      <w:r w:rsidRPr="005460B8">
        <w:rPr>
          <w:i/>
          <w:noProof/>
        </w:rPr>
        <w:t>J. Am. Chem. Soc.</w:t>
      </w:r>
      <w:r w:rsidRPr="005460B8">
        <w:rPr>
          <w:noProof/>
        </w:rPr>
        <w:t xml:space="preserve">, 1991, </w:t>
      </w:r>
      <w:r w:rsidRPr="005460B8">
        <w:rPr>
          <w:b/>
          <w:noProof/>
        </w:rPr>
        <w:t>113</w:t>
      </w:r>
      <w:r w:rsidRPr="005460B8">
        <w:rPr>
          <w:noProof/>
        </w:rPr>
        <w:t>, 8398–8401.</w:t>
      </w:r>
    </w:p>
    <w:p w14:paraId="7CE8A0AA" w14:textId="77777777" w:rsidR="005460B8" w:rsidRPr="005460B8" w:rsidRDefault="005460B8" w:rsidP="005460B8">
      <w:pPr>
        <w:pStyle w:val="EndNoteBibliography"/>
        <w:spacing w:after="0"/>
        <w:ind w:left="360" w:hanging="360"/>
        <w:rPr>
          <w:noProof/>
        </w:rPr>
      </w:pPr>
      <w:r w:rsidRPr="005460B8">
        <w:rPr>
          <w:noProof/>
        </w:rPr>
        <w:t>40.</w:t>
      </w:r>
      <w:r w:rsidRPr="005460B8">
        <w:rPr>
          <w:noProof/>
        </w:rPr>
        <w:tab/>
        <w:t xml:space="preserve">M. Hosseini-Sarvari and H. Sharghi, </w:t>
      </w:r>
      <w:r w:rsidRPr="005460B8">
        <w:rPr>
          <w:i/>
          <w:noProof/>
        </w:rPr>
        <w:t>J. Org. Chem.</w:t>
      </w:r>
      <w:r w:rsidRPr="005460B8">
        <w:rPr>
          <w:noProof/>
        </w:rPr>
        <w:t xml:space="preserve">, 2006, </w:t>
      </w:r>
      <w:r w:rsidRPr="005460B8">
        <w:rPr>
          <w:b/>
          <w:noProof/>
        </w:rPr>
        <w:t>71</w:t>
      </w:r>
      <w:r w:rsidRPr="005460B8">
        <w:rPr>
          <w:noProof/>
        </w:rPr>
        <w:t>, 6652–6654.</w:t>
      </w:r>
    </w:p>
    <w:p w14:paraId="5F20C187" w14:textId="77777777" w:rsidR="005460B8" w:rsidRPr="005460B8" w:rsidRDefault="005460B8" w:rsidP="005460B8">
      <w:pPr>
        <w:pStyle w:val="EndNoteBibliography"/>
        <w:spacing w:after="0"/>
        <w:ind w:left="360" w:hanging="360"/>
        <w:rPr>
          <w:noProof/>
        </w:rPr>
      </w:pPr>
      <w:r w:rsidRPr="005460B8">
        <w:rPr>
          <w:noProof/>
        </w:rPr>
        <w:t>41.</w:t>
      </w:r>
      <w:r w:rsidRPr="005460B8">
        <w:rPr>
          <w:noProof/>
        </w:rPr>
        <w:tab/>
        <w:t xml:space="preserve">L. J. Wang, J. Ferguson and F. L. Zeng, </w:t>
      </w:r>
      <w:r w:rsidRPr="005460B8">
        <w:rPr>
          <w:i/>
          <w:noProof/>
        </w:rPr>
        <w:t>Org. Biomol. Chem.</w:t>
      </w:r>
      <w:r w:rsidRPr="005460B8">
        <w:rPr>
          <w:noProof/>
        </w:rPr>
        <w:t xml:space="preserve">, 2015, </w:t>
      </w:r>
      <w:r w:rsidRPr="005460B8">
        <w:rPr>
          <w:b/>
          <w:noProof/>
        </w:rPr>
        <w:t>13</w:t>
      </w:r>
      <w:r w:rsidRPr="005460B8">
        <w:rPr>
          <w:noProof/>
        </w:rPr>
        <w:t>, 11486–11491.</w:t>
      </w:r>
    </w:p>
    <w:p w14:paraId="3D7F1B5A" w14:textId="77777777" w:rsidR="005460B8" w:rsidRPr="005460B8" w:rsidRDefault="005460B8" w:rsidP="005460B8">
      <w:pPr>
        <w:pStyle w:val="EndNoteBibliography"/>
        <w:spacing w:after="0"/>
        <w:ind w:left="360" w:hanging="360"/>
        <w:rPr>
          <w:noProof/>
        </w:rPr>
      </w:pPr>
      <w:r w:rsidRPr="005460B8">
        <w:rPr>
          <w:noProof/>
        </w:rPr>
        <w:t>42.</w:t>
      </w:r>
      <w:r w:rsidRPr="005460B8">
        <w:rPr>
          <w:noProof/>
        </w:rPr>
        <w:tab/>
        <w:t xml:space="preserve">L. Palatinus and G. Chapuis, </w:t>
      </w:r>
      <w:r w:rsidRPr="005460B8">
        <w:rPr>
          <w:i/>
          <w:noProof/>
        </w:rPr>
        <w:t>J. Appl. Cryst.</w:t>
      </w:r>
      <w:r w:rsidRPr="005460B8">
        <w:rPr>
          <w:noProof/>
        </w:rPr>
        <w:t xml:space="preserve">, 2007, </w:t>
      </w:r>
      <w:r w:rsidRPr="005460B8">
        <w:rPr>
          <w:b/>
          <w:noProof/>
        </w:rPr>
        <w:t>40</w:t>
      </w:r>
      <w:r w:rsidRPr="005460B8">
        <w:rPr>
          <w:noProof/>
        </w:rPr>
        <w:t>, 786–790.</w:t>
      </w:r>
    </w:p>
    <w:p w14:paraId="68F53743" w14:textId="77777777" w:rsidR="005460B8" w:rsidRPr="005460B8" w:rsidRDefault="005460B8" w:rsidP="005460B8">
      <w:pPr>
        <w:pStyle w:val="EndNoteBibliography"/>
        <w:spacing w:after="0"/>
        <w:ind w:left="360" w:hanging="360"/>
        <w:rPr>
          <w:noProof/>
        </w:rPr>
      </w:pPr>
      <w:r w:rsidRPr="005460B8">
        <w:rPr>
          <w:noProof/>
        </w:rPr>
        <w:t>43.</w:t>
      </w:r>
      <w:r w:rsidRPr="005460B8">
        <w:rPr>
          <w:noProof/>
        </w:rPr>
        <w:tab/>
        <w:t xml:space="preserve">L. Palatinus, S. J. Prathapa and S. van Smaalen, </w:t>
      </w:r>
      <w:r w:rsidRPr="005460B8">
        <w:rPr>
          <w:i/>
          <w:noProof/>
        </w:rPr>
        <w:t>J. Appl. Cryst.</w:t>
      </w:r>
      <w:r w:rsidRPr="005460B8">
        <w:rPr>
          <w:noProof/>
        </w:rPr>
        <w:t xml:space="preserve">, 2012, </w:t>
      </w:r>
      <w:r w:rsidRPr="005460B8">
        <w:rPr>
          <w:b/>
          <w:noProof/>
        </w:rPr>
        <w:t>45</w:t>
      </w:r>
      <w:r w:rsidRPr="005460B8">
        <w:rPr>
          <w:noProof/>
        </w:rPr>
        <w:t>, 575–580.</w:t>
      </w:r>
    </w:p>
    <w:p w14:paraId="5792C904" w14:textId="77777777" w:rsidR="005460B8" w:rsidRPr="005460B8" w:rsidRDefault="005460B8" w:rsidP="005460B8">
      <w:pPr>
        <w:pStyle w:val="EndNoteBibliography"/>
        <w:spacing w:after="0"/>
        <w:ind w:left="360" w:hanging="360"/>
        <w:rPr>
          <w:noProof/>
        </w:rPr>
      </w:pPr>
      <w:r w:rsidRPr="005460B8">
        <w:rPr>
          <w:noProof/>
        </w:rPr>
        <w:t>44.</w:t>
      </w:r>
      <w:r w:rsidRPr="005460B8">
        <w:rPr>
          <w:noProof/>
        </w:rPr>
        <w:tab/>
        <w:t xml:space="preserve">G. M. Sheldrick, </w:t>
      </w:r>
      <w:r w:rsidRPr="005460B8">
        <w:rPr>
          <w:i/>
          <w:noProof/>
        </w:rPr>
        <w:t>Acta Crystallogr.</w:t>
      </w:r>
      <w:r w:rsidRPr="005460B8">
        <w:rPr>
          <w:noProof/>
        </w:rPr>
        <w:t xml:space="preserve">, 2008, </w:t>
      </w:r>
      <w:r w:rsidRPr="005460B8">
        <w:rPr>
          <w:b/>
          <w:noProof/>
        </w:rPr>
        <w:t>A64</w:t>
      </w:r>
      <w:r w:rsidRPr="005460B8">
        <w:rPr>
          <w:noProof/>
        </w:rPr>
        <w:t>, 112–122.</w:t>
      </w:r>
    </w:p>
    <w:p w14:paraId="049DB356" w14:textId="77777777" w:rsidR="005460B8" w:rsidRPr="005460B8" w:rsidRDefault="005460B8" w:rsidP="005460B8">
      <w:pPr>
        <w:pStyle w:val="EndNoteBibliography"/>
        <w:spacing w:after="0"/>
        <w:ind w:left="360" w:hanging="360"/>
        <w:rPr>
          <w:noProof/>
        </w:rPr>
      </w:pPr>
      <w:r w:rsidRPr="005460B8">
        <w:rPr>
          <w:noProof/>
        </w:rPr>
        <w:t>45.</w:t>
      </w:r>
      <w:r w:rsidRPr="005460B8">
        <w:rPr>
          <w:noProof/>
        </w:rPr>
        <w:tab/>
        <w:t xml:space="preserve">O. V. Dolomanov, L. J. Bourhis, R. J. Gildea, J. A. K. Howard and H. Puschmann, </w:t>
      </w:r>
      <w:r w:rsidRPr="005460B8">
        <w:rPr>
          <w:i/>
          <w:noProof/>
        </w:rPr>
        <w:t>J. Appl. Cryst.</w:t>
      </w:r>
      <w:r w:rsidRPr="005460B8">
        <w:rPr>
          <w:noProof/>
        </w:rPr>
        <w:t xml:space="preserve">, 2009, </w:t>
      </w:r>
      <w:r w:rsidRPr="005460B8">
        <w:rPr>
          <w:b/>
          <w:noProof/>
        </w:rPr>
        <w:t>42</w:t>
      </w:r>
      <w:r w:rsidRPr="005460B8">
        <w:rPr>
          <w:noProof/>
        </w:rPr>
        <w:t>, 339–341.</w:t>
      </w:r>
    </w:p>
    <w:p w14:paraId="36C1ED81" w14:textId="77777777" w:rsidR="005460B8" w:rsidRPr="005460B8" w:rsidRDefault="005460B8" w:rsidP="005460B8">
      <w:pPr>
        <w:pStyle w:val="EndNoteBibliography"/>
        <w:ind w:left="360" w:hanging="360"/>
        <w:rPr>
          <w:noProof/>
        </w:rPr>
      </w:pPr>
      <w:r w:rsidRPr="005460B8">
        <w:rPr>
          <w:noProof/>
        </w:rPr>
        <w:t>46.</w:t>
      </w:r>
      <w:r w:rsidRPr="005460B8">
        <w:rPr>
          <w:noProof/>
        </w:rPr>
        <w:tab/>
        <w:t xml:space="preserve">A. L. Spek, </w:t>
      </w:r>
      <w:r w:rsidRPr="005460B8">
        <w:rPr>
          <w:i/>
          <w:noProof/>
        </w:rPr>
        <w:t>PLATON – A Multipurpose Crystallographic Tool</w:t>
      </w:r>
      <w:r w:rsidRPr="005460B8">
        <w:rPr>
          <w:noProof/>
        </w:rPr>
        <w:t>, Utrecht University, The Netherlands 2008.</w:t>
      </w:r>
    </w:p>
    <w:p w14:paraId="1E83B8A6" w14:textId="5B6B1999" w:rsidR="00F157DD" w:rsidRPr="00241ACD" w:rsidRDefault="00937740" w:rsidP="00212AFB">
      <w:pPr>
        <w:pStyle w:val="RSCR02References"/>
        <w:numPr>
          <w:ilvl w:val="0"/>
          <w:numId w:val="0"/>
        </w:numPr>
        <w:ind w:left="284"/>
      </w:pPr>
      <w:r>
        <w:fldChar w:fldCharType="end"/>
      </w:r>
    </w:p>
    <w:sectPr w:rsidR="00F157DD" w:rsidRPr="00241ACD"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36273D" w14:textId="77777777" w:rsidR="008F3DE7" w:rsidRDefault="008F3DE7" w:rsidP="00E547DB">
      <w:pPr>
        <w:spacing w:after="0" w:line="240" w:lineRule="auto"/>
      </w:pPr>
      <w:r>
        <w:separator/>
      </w:r>
    </w:p>
    <w:p w14:paraId="328C2986" w14:textId="77777777" w:rsidR="008F3DE7" w:rsidRDefault="008F3DE7"/>
    <w:p w14:paraId="4621D5C4" w14:textId="77777777" w:rsidR="008F3DE7" w:rsidRDefault="008F3DE7"/>
    <w:p w14:paraId="1B12A31C" w14:textId="77777777" w:rsidR="008F3DE7" w:rsidRDefault="008F3DE7"/>
    <w:p w14:paraId="35083A05" w14:textId="77777777" w:rsidR="008F3DE7" w:rsidRDefault="008F3DE7"/>
    <w:p w14:paraId="17A6AB49" w14:textId="77777777" w:rsidR="008F3DE7" w:rsidRDefault="008F3DE7"/>
  </w:endnote>
  <w:endnote w:type="continuationSeparator" w:id="0">
    <w:p w14:paraId="27644A54" w14:textId="77777777" w:rsidR="008F3DE7" w:rsidRDefault="008F3DE7" w:rsidP="00E547DB">
      <w:pPr>
        <w:spacing w:after="0" w:line="240" w:lineRule="auto"/>
      </w:pPr>
      <w:r>
        <w:continuationSeparator/>
      </w:r>
    </w:p>
    <w:p w14:paraId="4D8444DE" w14:textId="77777777" w:rsidR="008F3DE7" w:rsidRDefault="008F3DE7"/>
    <w:p w14:paraId="6652D602" w14:textId="77777777" w:rsidR="008F3DE7" w:rsidRDefault="008F3DE7"/>
    <w:p w14:paraId="12E8F102" w14:textId="77777777" w:rsidR="008F3DE7" w:rsidRDefault="008F3DE7"/>
    <w:p w14:paraId="0D728AE2" w14:textId="77777777" w:rsidR="008F3DE7" w:rsidRDefault="008F3DE7"/>
    <w:p w14:paraId="7E46B991" w14:textId="77777777" w:rsidR="008F3DE7" w:rsidRDefault="008F3D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E51A4553-34C2-814B-9D02-005C6400DF07}"/>
    <w:embedBold r:id="rId2" w:fontKey="{112F2583-9C3B-3D44-A0CE-B06BEFE8D242}"/>
    <w:embedItalic r:id="rId3" w:fontKey="{16DC8F31-7B8B-ED47-AED5-FC407C7BEBDB}"/>
  </w:font>
  <w:font w:name="Symbol">
    <w:panose1 w:val="05050102010706020507"/>
    <w:charset w:val="02"/>
    <w:family w:val="decorative"/>
    <w:pitch w:val="variable"/>
    <w:sig w:usb0="00000000" w:usb1="10000000" w:usb2="00000000" w:usb3="00000000" w:csb0="80000000" w:csb1="00000000"/>
    <w:embedRegular r:id="rId4" w:fontKey="{05C2B426-0483-B048-AF34-35AA715A7D86}"/>
  </w:font>
  <w:font w:name="Courier New">
    <w:panose1 w:val="02070309020205020404"/>
    <w:charset w:val="00"/>
    <w:family w:val="modern"/>
    <w:pitch w:val="fixed"/>
    <w:sig w:usb0="E0002AFF" w:usb1="C0007843" w:usb2="00000009" w:usb3="00000000" w:csb0="000001FF" w:csb1="00000000"/>
    <w:embedRegular r:id="rId5" w:fontKey="{D8E38679-8E33-264B-9113-F73BA47E82FC}"/>
  </w:font>
  <w:font w:name="Wingdings">
    <w:panose1 w:val="05000000000000000000"/>
    <w:charset w:val="02"/>
    <w:family w:val="decorative"/>
    <w:pitch w:val="variable"/>
    <w:sig w:usb0="00000000" w:usb1="10000000" w:usb2="00000000" w:usb3="00000000" w:csb0="80000000" w:csb1="00000000"/>
    <w:embedRegular r:id="rId6" w:fontKey="{3010F4F5-A84B-5744-AD9F-18E0FB874BCD}"/>
  </w:font>
  <w:font w:name="Calibri">
    <w:panose1 w:val="020F0502020204030204"/>
    <w:charset w:val="00"/>
    <w:family w:val="swiss"/>
    <w:pitch w:val="variable"/>
    <w:sig w:usb0="E0002AFF" w:usb1="C000247B" w:usb2="00000009" w:usb3="00000000" w:csb0="000001FF" w:csb1="00000000"/>
    <w:embedRegular r:id="rId7" w:fontKey="{FEC78F22-D2A7-214F-8196-13603A647AFC}"/>
    <w:embedBold r:id="rId8" w:fontKey="{DF9555FC-D76A-6E46-ABCB-70558EE5A184}"/>
    <w:embedItalic r:id="rId9" w:fontKey="{B5F06C15-7428-BD47-AA71-6F4E9B3470D0}"/>
    <w:embedBoldItalic r:id="rId10" w:fontKey="{E672C3E5-918D-C444-9CCD-E6B166E5A999}"/>
  </w:font>
  <w:font w:name="Myriad Pro Light">
    <w:altName w:val="Calibri"/>
    <w:panose1 w:val="020B0604020202020204"/>
    <w:charset w:val="00"/>
    <w:family w:val="swiss"/>
    <w:pitch w:val="variable"/>
    <w:sig w:usb0="20000287" w:usb1="00000001" w:usb2="00000000" w:usb3="00000000" w:csb0="0000019F" w:csb1="00000000"/>
  </w:font>
  <w:font w:name="Arial">
    <w:panose1 w:val="020B0604020202020204"/>
    <w:charset w:val="00"/>
    <w:family w:val="swiss"/>
    <w:pitch w:val="variable"/>
    <w:sig w:usb0="E0002AFF" w:usb1="C0007843" w:usb2="00000009" w:usb3="00000000" w:csb0="000001FF" w:csb1="00000000"/>
    <w:embedRegular r:id="rId12" w:fontKey="{F505B17F-71BD-C149-B0FC-9BE669FB4ADD}"/>
    <w:embedBold r:id="rId13" w:fontKey="{E4F6613C-E4A7-A449-9484-E29BFB57345E}"/>
    <w:embedItalic r:id="rId14" w:fontKey="{C55FE09E-EC2F-0245-85BB-7F7224E7B9FD}"/>
    <w:embedBoldItalic r:id="rId15" w:fontKey="{3F92DF14-8F52-9F42-9417-5CFCEB2FF01E}"/>
  </w:font>
  <w:font w:name="Tahoma">
    <w:panose1 w:val="020B0604030504040204"/>
    <w:charset w:val="00"/>
    <w:family w:val="swiss"/>
    <w:pitch w:val="variable"/>
    <w:sig w:usb0="E1002EFF" w:usb1="C000605B" w:usb2="00000029" w:usb3="00000000" w:csb0="000101FF" w:csb1="00000000"/>
    <w:embedRegular r:id="rId16" w:fontKey="{9E948407-140F-6343-8175-F331DAA10F61}"/>
  </w:font>
  <w:font w:name="SimSun">
    <w:altName w:val="宋体"/>
    <w:panose1 w:val="02010600030101010101"/>
    <w:charset w:val="86"/>
    <w:family w:val="auto"/>
    <w:pitch w:val="variable"/>
    <w:sig w:usb0="00000003" w:usb1="288F0000" w:usb2="00000016" w:usb3="00000000" w:csb0="00040001" w:csb1="00000000"/>
  </w:font>
  <w:font w:name="Arno Pro">
    <w:altName w:val="Times New Roman"/>
    <w:panose1 w:val="020B0604020202020204"/>
    <w:charset w:val="00"/>
    <w:family w:val="roman"/>
    <w:pitch w:val="default"/>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CC"/>
    <w:family w:val="swiss"/>
    <w:pitch w:val="variable"/>
    <w:sig w:usb0="A00002AF" w:usb1="400078FB" w:usb2="00000000" w:usb3="00000000" w:csb0="0000009F" w:csb1="00000000"/>
    <w:embedBold r:id="rId22" w:fontKey="{334E721C-E5A1-D04B-AB0C-25CF22258F90}"/>
  </w:font>
  <w:font w:name="Cambria">
    <w:panose1 w:val="02040503050406030204"/>
    <w:charset w:val="00"/>
    <w:family w:val="roman"/>
    <w:pitch w:val="variable"/>
    <w:sig w:usb0="E00002FF" w:usb1="400004FF" w:usb2="00000000" w:usb3="00000000" w:csb0="0000019F" w:csb1="00000000"/>
    <w:embedRegular r:id="rId23" w:fontKey="{BBEC68E1-F057-A946-ACB5-B1F2AFBB9FA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8A194" w14:textId="6E7E6520" w:rsidR="00E8625E" w:rsidRPr="006602F1" w:rsidRDefault="00E8625E"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w:t>
    </w:r>
    <w:r w:rsidRPr="006602F1">
      <w:rPr>
        <w:noProof/>
        <w:spacing w:val="10"/>
        <w:sz w:val="16"/>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DCF4C" w14:textId="4D726AFD" w:rsidR="00E8625E" w:rsidRPr="006602F1" w:rsidRDefault="00E8625E" w:rsidP="00D45ADF">
    <w:pPr>
      <w:pStyle w:val="Footer"/>
      <w:tabs>
        <w:tab w:val="clear" w:pos="4513"/>
        <w:tab w:val="clear" w:pos="9026"/>
        <w:tab w:val="right" w:pos="10205"/>
      </w:tabs>
      <w:spacing w:before="480"/>
      <w:rPr>
        <w:sz w:val="16"/>
        <w:szCs w:val="16"/>
      </w:rPr>
    </w:pPr>
    <w:r>
      <w:rPr>
        <w:i/>
        <w:noProof/>
        <w:spacing w:val="10"/>
        <w:sz w:val="16"/>
        <w:szCs w:val="16"/>
      </w:rPr>
      <w:tab/>
    </w:r>
    <w:r w:rsidRPr="002C0803">
      <w:rPr>
        <w:spacing w:val="10"/>
        <w:sz w:val="16"/>
        <w:szCs w:val="16"/>
      </w:rPr>
      <w:t xml:space="preserve">|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567E7F" w14:textId="77777777" w:rsidR="00E8625E" w:rsidRPr="006602F1" w:rsidRDefault="00E8625E" w:rsidP="00D45ADF">
    <w:pPr>
      <w:pStyle w:val="Footer"/>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1701867F" wp14:editId="309186D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1DD4D76E" w14:textId="77777777" w:rsidR="00E8625E" w:rsidRPr="00F20A7C" w:rsidRDefault="00E8625E"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701867F" id="_x0000_t202" coordsize="21600,21600" o:spt="202" path="m,l,21600r21600,l21600,xe">
              <v:stroke joinstyle="miter"/>
              <v:path gradientshapeok="t" o:connecttype="rect"/>
            </v:shapetype>
            <v:shape 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" fillcolor="#a5a5a5 [2092]" stroked="f">
              <v:textbox>
                <w:txbxContent>
                  <w:p w14:paraId="1DD4D76E" w14:textId="77777777" w:rsidR="00E8625E" w:rsidRPr="00F20A7C" w:rsidRDefault="00E8625E"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F19BB2" w14:textId="77777777" w:rsidR="008F3DE7" w:rsidRDefault="008F3DE7" w:rsidP="00E547DB">
      <w:pPr>
        <w:spacing w:after="0" w:line="240" w:lineRule="auto"/>
      </w:pPr>
      <w:r>
        <w:separator/>
      </w:r>
    </w:p>
    <w:p w14:paraId="2CEEAAA5" w14:textId="77777777" w:rsidR="008F3DE7" w:rsidRDefault="008F3DE7"/>
    <w:p w14:paraId="5B155183" w14:textId="77777777" w:rsidR="008F3DE7" w:rsidRDefault="008F3DE7"/>
    <w:p w14:paraId="5BE4E9B4" w14:textId="77777777" w:rsidR="008F3DE7" w:rsidRDefault="008F3DE7"/>
    <w:p w14:paraId="77E6736E" w14:textId="77777777" w:rsidR="008F3DE7" w:rsidRDefault="008F3DE7"/>
    <w:p w14:paraId="5EE74961" w14:textId="77777777" w:rsidR="008F3DE7" w:rsidRDefault="008F3DE7"/>
  </w:footnote>
  <w:footnote w:type="continuationSeparator" w:id="0">
    <w:p w14:paraId="452E5F84" w14:textId="77777777" w:rsidR="008F3DE7" w:rsidRDefault="008F3DE7" w:rsidP="00E547DB">
      <w:pPr>
        <w:spacing w:after="0" w:line="240" w:lineRule="auto"/>
      </w:pPr>
      <w:r>
        <w:continuationSeparator/>
      </w:r>
    </w:p>
    <w:p w14:paraId="1F133009" w14:textId="77777777" w:rsidR="008F3DE7" w:rsidRDefault="008F3DE7"/>
    <w:p w14:paraId="3E267E05" w14:textId="77777777" w:rsidR="008F3DE7" w:rsidRDefault="008F3DE7"/>
    <w:p w14:paraId="65BD5ADC" w14:textId="77777777" w:rsidR="008F3DE7" w:rsidRDefault="008F3DE7"/>
    <w:p w14:paraId="2C5389FB" w14:textId="77777777" w:rsidR="008F3DE7" w:rsidRDefault="008F3DE7"/>
    <w:p w14:paraId="1BE136C8" w14:textId="77777777" w:rsidR="008F3DE7" w:rsidRDefault="008F3D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0F16DB" w14:textId="6F682472" w:rsidR="00E8625E" w:rsidRPr="00E70DCE" w:rsidRDefault="00E8625E"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4575EFA2" wp14:editId="587704C6">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532E93C" w14:textId="77777777" w:rsidR="00E8625E" w:rsidRPr="00F20A7C" w:rsidRDefault="00E8625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575EFA2"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" fillcolor="#a5a5a5 [2092]" stroked="f">
              <v:textbox>
                <w:txbxContent>
                  <w:p w14:paraId="3532E93C" w14:textId="77777777" w:rsidR="00E8625E" w:rsidRPr="00F20A7C" w:rsidRDefault="00E8625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68FF017C" wp14:editId="19E8DEEC">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5F58C947" w14:textId="77777777" w:rsidR="00E8625E" w:rsidRPr="00F20A7C" w:rsidRDefault="00E8625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FF017C"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" fillcolor="#a5a5a5 [2092]" stroked="f">
              <v:textbox>
                <w:txbxContent>
                  <w:p w14:paraId="5F58C947" w14:textId="77777777" w:rsidR="00E8625E" w:rsidRPr="00F20A7C" w:rsidRDefault="00E8625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FCA83E" w14:textId="77777777" w:rsidR="00E8625E" w:rsidRPr="009316A6" w:rsidRDefault="00E8625E"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15BCB44A" wp14:editId="035D495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50AF4301" w14:textId="77777777" w:rsidR="00E8625E" w:rsidRPr="00F20A7C" w:rsidRDefault="00E8625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5BCB44A"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" fillcolor="#a5a5a5 [2092]" stroked="f">
              <v:textbox>
                <w:txbxContent>
                  <w:p w14:paraId="50AF4301" w14:textId="77777777" w:rsidR="00E8625E" w:rsidRPr="00F20A7C" w:rsidRDefault="00E8625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2CD3228A" wp14:editId="3AE0C7BF">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1875B0D7" w14:textId="77777777" w:rsidR="00E8625E" w:rsidRPr="00F20A7C" w:rsidRDefault="00E8625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D3228A"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" fillcolor="#a5a5a5 [2092]" stroked="f">
              <v:textbox>
                <w:txbxContent>
                  <w:p w14:paraId="1875B0D7" w14:textId="77777777" w:rsidR="00E8625E" w:rsidRPr="00F20A7C" w:rsidRDefault="00E8625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E554CA" w14:textId="77777777" w:rsidR="00E8625E" w:rsidRDefault="00E8625E" w:rsidP="00180ABE">
    <w:pPr>
      <w:pStyle w:val="Header"/>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62336" behindDoc="0" locked="0" layoutInCell="1" allowOverlap="1" wp14:anchorId="5C5BCC64" wp14:editId="48BD08A5">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F0399E7" w14:textId="77777777" w:rsidR="00E8625E" w:rsidRPr="00F20A7C" w:rsidRDefault="00E8625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C5BCC64" id="_x0000_t202" coordsize="21600,21600" o:spt="202" path="m,l,21600r21600,l21600,xe">
              <v:stroke joinstyle="miter"/>
              <v:path gradientshapeok="t" o:connecttype="rect"/>
            </v:shapetype>
            <v:shape 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" fillcolor="#a5a5a5 [2092]" stroked="f">
              <v:textbox>
                <w:txbxContent>
                  <w:p w14:paraId="0F0399E7" w14:textId="77777777" w:rsidR="00E8625E" w:rsidRPr="00F20A7C" w:rsidRDefault="00E8625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ab/>
    </w:r>
  </w:p>
  <w:p w14:paraId="55F274D7" w14:textId="77777777" w:rsidR="00E8625E" w:rsidRDefault="00E8625E" w:rsidP="00180ABE">
    <w:pPr>
      <w:pStyle w:val="Header"/>
      <w:shd w:val="clear" w:color="auto" w:fill="FFFFFF" w:themeFill="background1"/>
      <w:tabs>
        <w:tab w:val="clear" w:pos="4513"/>
        <w:tab w:val="clear" w:pos="9026"/>
        <w:tab w:val="right" w:pos="10205"/>
      </w:tabs>
      <w:spacing w:after="240"/>
      <w:rPr>
        <w:b/>
        <w:sz w:val="32"/>
        <w:szCs w:val="32"/>
      </w:rPr>
    </w:pPr>
  </w:p>
  <w:p w14:paraId="5179436F" w14:textId="77777777" w:rsidR="00E8625E" w:rsidRPr="00180ABE" w:rsidRDefault="00E8625E"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B0A59E9"/>
    <w:multiLevelType w:val="hybridMultilevel"/>
    <w:tmpl w:val="46442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4"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5"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6"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7"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1"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2" w15:restartNumberingAfterBreak="0">
    <w:nsid w:val="449B3CD3"/>
    <w:multiLevelType w:val="hybridMultilevel"/>
    <w:tmpl w:val="4F0CD562"/>
    <w:lvl w:ilvl="0" w:tplc="0409000F">
      <w:start w:val="1"/>
      <w:numFmt w:val="decimal"/>
      <w:lvlText w:val="%1."/>
      <w:lvlJc w:val="left"/>
      <w:pPr>
        <w:ind w:left="907" w:hanging="360"/>
      </w:pPr>
    </w:lvl>
    <w:lvl w:ilvl="1" w:tplc="04090019" w:tentative="1">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abstractNum w:abstractNumId="13" w15:restartNumberingAfterBreak="0">
    <w:nsid w:val="4BB17FAA"/>
    <w:multiLevelType w:val="hybridMultilevel"/>
    <w:tmpl w:val="4F0CD562"/>
    <w:lvl w:ilvl="0" w:tplc="0409000F">
      <w:start w:val="1"/>
      <w:numFmt w:val="decimal"/>
      <w:lvlText w:val="%1."/>
      <w:lvlJc w:val="left"/>
      <w:pPr>
        <w:ind w:left="907" w:hanging="360"/>
      </w:pPr>
    </w:lvl>
    <w:lvl w:ilvl="1" w:tplc="04090019" w:tentative="1">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abstractNum w:abstractNumId="14"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5D15969"/>
    <w:multiLevelType w:val="hybridMultilevel"/>
    <w:tmpl w:val="0DFCE544"/>
    <w:lvl w:ilvl="0" w:tplc="FCFA89F6">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7"/>
  </w:num>
  <w:num w:numId="4">
    <w:abstractNumId w:val="16"/>
  </w:num>
  <w:num w:numId="5">
    <w:abstractNumId w:val="14"/>
  </w:num>
  <w:num w:numId="6">
    <w:abstractNumId w:val="1"/>
  </w:num>
  <w:num w:numId="7">
    <w:abstractNumId w:val="9"/>
  </w:num>
  <w:num w:numId="8">
    <w:abstractNumId w:val="11"/>
  </w:num>
  <w:num w:numId="9">
    <w:abstractNumId w:val="10"/>
  </w:num>
  <w:num w:numId="10">
    <w:abstractNumId w:val="5"/>
  </w:num>
  <w:num w:numId="11">
    <w:abstractNumId w:val="6"/>
  </w:num>
  <w:num w:numId="12">
    <w:abstractNumId w:val="4"/>
  </w:num>
  <w:num w:numId="13">
    <w:abstractNumId w:val="3"/>
  </w:num>
  <w:num w:numId="14">
    <w:abstractNumId w:val="13"/>
  </w:num>
  <w:num w:numId="15">
    <w:abstractNumId w:val="12"/>
  </w:num>
  <w:num w:numId="16">
    <w:abstractNumId w:val="2"/>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7"/>
  <w:embedTrueTypeFonts/>
  <w:stylePaneSortMethod w:val="0000"/>
  <w:defaultTabStop w:val="284"/>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Dalton Transactions-edited&lt;/Style&gt;&lt;LeftDelim&gt;{&lt;/LeftDelim&gt;&lt;RightDelim&gt;}&lt;/RightDelim&gt;&lt;FontName&gt;Calibri&lt;/FontName&gt;&lt;FontSize&gt;9&lt;/FontSize&gt;&lt;ReflistTitle&gt;&lt;/ReflistTitle&gt;&lt;StartingRefnum&gt;1&lt;/StartingRefnum&gt;&lt;FirstLineIndent&gt;0&lt;/FirstLineIndent&gt;&lt;HangingIndent&gt;36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fe5r5vwa2f0z1eswfspx5rdw2d9wdd5tpwa&quot;&gt;Iridium_ADC_75&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21&lt;/item&gt;&lt;item&gt;23&lt;/item&gt;&lt;item&gt;24&lt;/item&gt;&lt;item&gt;25&lt;/item&gt;&lt;item&gt;26&lt;/item&gt;&lt;item&gt;27&lt;/item&gt;&lt;item&gt;28&lt;/item&gt;&lt;item&gt;29&lt;/item&gt;&lt;item&gt;30&lt;/item&gt;&lt;item&gt;31&lt;/item&gt;&lt;item&gt;32&lt;/item&gt;&lt;item&gt;33&lt;/item&gt;&lt;item&gt;34&lt;/item&gt;&lt;item&gt;35&lt;/item&gt;&lt;item&gt;36&lt;/item&gt;&lt;item&gt;38&lt;/item&gt;&lt;item&gt;40&lt;/item&gt;&lt;item&gt;41&lt;/item&gt;&lt;item&gt;42&lt;/item&gt;&lt;item&gt;43&lt;/item&gt;&lt;item&gt;45&lt;/item&gt;&lt;item&gt;47&lt;/item&gt;&lt;item&gt;48&lt;/item&gt;&lt;item&gt;49&lt;/item&gt;&lt;/record-ids&gt;&lt;/item&gt;&lt;/Libraries&gt;"/>
  </w:docVars>
  <w:rsids>
    <w:rsidRoot w:val="008125A0"/>
    <w:rsid w:val="00005B8A"/>
    <w:rsid w:val="00010DBD"/>
    <w:rsid w:val="00022D8A"/>
    <w:rsid w:val="00031322"/>
    <w:rsid w:val="0003744F"/>
    <w:rsid w:val="000622D1"/>
    <w:rsid w:val="00064229"/>
    <w:rsid w:val="00070D1F"/>
    <w:rsid w:val="00071E41"/>
    <w:rsid w:val="00073639"/>
    <w:rsid w:val="00086AC0"/>
    <w:rsid w:val="000A2670"/>
    <w:rsid w:val="000A2C4F"/>
    <w:rsid w:val="000C0A9D"/>
    <w:rsid w:val="000D2FAC"/>
    <w:rsid w:val="000D31BA"/>
    <w:rsid w:val="000D5891"/>
    <w:rsid w:val="000D6963"/>
    <w:rsid w:val="000E7A32"/>
    <w:rsid w:val="000F0959"/>
    <w:rsid w:val="000F3A41"/>
    <w:rsid w:val="0010060C"/>
    <w:rsid w:val="00120227"/>
    <w:rsid w:val="00126027"/>
    <w:rsid w:val="00147911"/>
    <w:rsid w:val="001508E9"/>
    <w:rsid w:val="001633D9"/>
    <w:rsid w:val="001803E4"/>
    <w:rsid w:val="00180ABE"/>
    <w:rsid w:val="001923AB"/>
    <w:rsid w:val="001A40B4"/>
    <w:rsid w:val="001C1EB8"/>
    <w:rsid w:val="001C6973"/>
    <w:rsid w:val="001E58CF"/>
    <w:rsid w:val="00206A82"/>
    <w:rsid w:val="00212AFB"/>
    <w:rsid w:val="00214BEC"/>
    <w:rsid w:val="00237C8A"/>
    <w:rsid w:val="0024022C"/>
    <w:rsid w:val="00241ACD"/>
    <w:rsid w:val="00253551"/>
    <w:rsid w:val="00270DD5"/>
    <w:rsid w:val="00271235"/>
    <w:rsid w:val="00272D6F"/>
    <w:rsid w:val="002A5421"/>
    <w:rsid w:val="002C0803"/>
    <w:rsid w:val="002C251C"/>
    <w:rsid w:val="002C3D7C"/>
    <w:rsid w:val="002E5261"/>
    <w:rsid w:val="002E5AF6"/>
    <w:rsid w:val="002E5B1D"/>
    <w:rsid w:val="002F52C3"/>
    <w:rsid w:val="002F7FEA"/>
    <w:rsid w:val="003102B0"/>
    <w:rsid w:val="0032437E"/>
    <w:rsid w:val="00352029"/>
    <w:rsid w:val="00352AA4"/>
    <w:rsid w:val="00354579"/>
    <w:rsid w:val="00356F00"/>
    <w:rsid w:val="00377481"/>
    <w:rsid w:val="00385965"/>
    <w:rsid w:val="0039157A"/>
    <w:rsid w:val="00391A83"/>
    <w:rsid w:val="003A085A"/>
    <w:rsid w:val="003A7E95"/>
    <w:rsid w:val="003B739C"/>
    <w:rsid w:val="003C2F78"/>
    <w:rsid w:val="003C3973"/>
    <w:rsid w:val="003C6313"/>
    <w:rsid w:val="003D34DA"/>
    <w:rsid w:val="003D4ECA"/>
    <w:rsid w:val="003D6715"/>
    <w:rsid w:val="003E55B2"/>
    <w:rsid w:val="003F0BA8"/>
    <w:rsid w:val="0043180D"/>
    <w:rsid w:val="004414A5"/>
    <w:rsid w:val="0044700B"/>
    <w:rsid w:val="004618BF"/>
    <w:rsid w:val="00467171"/>
    <w:rsid w:val="00467C80"/>
    <w:rsid w:val="00474052"/>
    <w:rsid w:val="00480AA1"/>
    <w:rsid w:val="004877C8"/>
    <w:rsid w:val="004901D3"/>
    <w:rsid w:val="004B02DB"/>
    <w:rsid w:val="004B5EA4"/>
    <w:rsid w:val="004C531E"/>
    <w:rsid w:val="004C6C90"/>
    <w:rsid w:val="004D14DE"/>
    <w:rsid w:val="004E7F4F"/>
    <w:rsid w:val="005037CD"/>
    <w:rsid w:val="00504795"/>
    <w:rsid w:val="00514CBA"/>
    <w:rsid w:val="0052630A"/>
    <w:rsid w:val="0053177A"/>
    <w:rsid w:val="00533EA1"/>
    <w:rsid w:val="00540E51"/>
    <w:rsid w:val="005460B8"/>
    <w:rsid w:val="005771C3"/>
    <w:rsid w:val="00577B54"/>
    <w:rsid w:val="005854FC"/>
    <w:rsid w:val="00590F6D"/>
    <w:rsid w:val="0059140F"/>
    <w:rsid w:val="00592E06"/>
    <w:rsid w:val="005A3142"/>
    <w:rsid w:val="005A5A6D"/>
    <w:rsid w:val="005A5ED7"/>
    <w:rsid w:val="005B3818"/>
    <w:rsid w:val="005C1A41"/>
    <w:rsid w:val="005C4565"/>
    <w:rsid w:val="005E05CD"/>
    <w:rsid w:val="0061572F"/>
    <w:rsid w:val="00631441"/>
    <w:rsid w:val="00631A5B"/>
    <w:rsid w:val="00641030"/>
    <w:rsid w:val="00645D52"/>
    <w:rsid w:val="00650CEB"/>
    <w:rsid w:val="0065133B"/>
    <w:rsid w:val="00652A79"/>
    <w:rsid w:val="006556AC"/>
    <w:rsid w:val="006602F1"/>
    <w:rsid w:val="00670ED4"/>
    <w:rsid w:val="00672928"/>
    <w:rsid w:val="00674A86"/>
    <w:rsid w:val="006924B6"/>
    <w:rsid w:val="006A31C2"/>
    <w:rsid w:val="006A54BF"/>
    <w:rsid w:val="006A69C8"/>
    <w:rsid w:val="006A7D36"/>
    <w:rsid w:val="006B2D9D"/>
    <w:rsid w:val="006C5A52"/>
    <w:rsid w:val="006D6163"/>
    <w:rsid w:val="006E3B89"/>
    <w:rsid w:val="006E58B1"/>
    <w:rsid w:val="006F01C4"/>
    <w:rsid w:val="006F487B"/>
    <w:rsid w:val="006F740B"/>
    <w:rsid w:val="00742F3A"/>
    <w:rsid w:val="00744A41"/>
    <w:rsid w:val="00780A41"/>
    <w:rsid w:val="00786613"/>
    <w:rsid w:val="007875F4"/>
    <w:rsid w:val="00794787"/>
    <w:rsid w:val="007A0EBA"/>
    <w:rsid w:val="007A37D8"/>
    <w:rsid w:val="007A567F"/>
    <w:rsid w:val="007C3D03"/>
    <w:rsid w:val="007C6627"/>
    <w:rsid w:val="007D1EFA"/>
    <w:rsid w:val="007D5FE4"/>
    <w:rsid w:val="007E309F"/>
    <w:rsid w:val="008125A0"/>
    <w:rsid w:val="008157A3"/>
    <w:rsid w:val="0082203C"/>
    <w:rsid w:val="00840568"/>
    <w:rsid w:val="008560DE"/>
    <w:rsid w:val="0088525A"/>
    <w:rsid w:val="008A0D60"/>
    <w:rsid w:val="008A272E"/>
    <w:rsid w:val="008A2DB2"/>
    <w:rsid w:val="008B3E25"/>
    <w:rsid w:val="008C1387"/>
    <w:rsid w:val="008C682F"/>
    <w:rsid w:val="008D5050"/>
    <w:rsid w:val="008E0820"/>
    <w:rsid w:val="008E37A1"/>
    <w:rsid w:val="008E509B"/>
    <w:rsid w:val="008F3DE7"/>
    <w:rsid w:val="008F4811"/>
    <w:rsid w:val="008F525A"/>
    <w:rsid w:val="009026D4"/>
    <w:rsid w:val="009072A3"/>
    <w:rsid w:val="00907999"/>
    <w:rsid w:val="0092763E"/>
    <w:rsid w:val="009316A6"/>
    <w:rsid w:val="00931EA0"/>
    <w:rsid w:val="00936114"/>
    <w:rsid w:val="00937740"/>
    <w:rsid w:val="009400E9"/>
    <w:rsid w:val="00946830"/>
    <w:rsid w:val="00961C75"/>
    <w:rsid w:val="00962779"/>
    <w:rsid w:val="00963E65"/>
    <w:rsid w:val="009654EC"/>
    <w:rsid w:val="0098561D"/>
    <w:rsid w:val="009918D9"/>
    <w:rsid w:val="009A392D"/>
    <w:rsid w:val="009A3EF1"/>
    <w:rsid w:val="009A59A2"/>
    <w:rsid w:val="009D17C3"/>
    <w:rsid w:val="009D47C2"/>
    <w:rsid w:val="009D48D6"/>
    <w:rsid w:val="009E1855"/>
    <w:rsid w:val="009E51F8"/>
    <w:rsid w:val="009F1921"/>
    <w:rsid w:val="009F2649"/>
    <w:rsid w:val="009F3C73"/>
    <w:rsid w:val="00A05364"/>
    <w:rsid w:val="00A074D7"/>
    <w:rsid w:val="00A17D23"/>
    <w:rsid w:val="00A208E1"/>
    <w:rsid w:val="00A24CC4"/>
    <w:rsid w:val="00A31A40"/>
    <w:rsid w:val="00A37C8F"/>
    <w:rsid w:val="00A521AB"/>
    <w:rsid w:val="00A56CD0"/>
    <w:rsid w:val="00A61D3E"/>
    <w:rsid w:val="00A61D80"/>
    <w:rsid w:val="00A72A01"/>
    <w:rsid w:val="00A7643E"/>
    <w:rsid w:val="00A9649E"/>
    <w:rsid w:val="00AA1341"/>
    <w:rsid w:val="00AB16D0"/>
    <w:rsid w:val="00AB2C1B"/>
    <w:rsid w:val="00AC3BF2"/>
    <w:rsid w:val="00AD07F4"/>
    <w:rsid w:val="00AD308F"/>
    <w:rsid w:val="00AD5483"/>
    <w:rsid w:val="00AE33A8"/>
    <w:rsid w:val="00AE3CEE"/>
    <w:rsid w:val="00AF0249"/>
    <w:rsid w:val="00AF150F"/>
    <w:rsid w:val="00AF4737"/>
    <w:rsid w:val="00B0470A"/>
    <w:rsid w:val="00B12A84"/>
    <w:rsid w:val="00B16E0B"/>
    <w:rsid w:val="00B22FC9"/>
    <w:rsid w:val="00B2364D"/>
    <w:rsid w:val="00B243D3"/>
    <w:rsid w:val="00B25AE9"/>
    <w:rsid w:val="00B34602"/>
    <w:rsid w:val="00B53582"/>
    <w:rsid w:val="00B5790B"/>
    <w:rsid w:val="00B6239D"/>
    <w:rsid w:val="00B67630"/>
    <w:rsid w:val="00B70B18"/>
    <w:rsid w:val="00B722DE"/>
    <w:rsid w:val="00B73DE5"/>
    <w:rsid w:val="00B74AD5"/>
    <w:rsid w:val="00B80DDB"/>
    <w:rsid w:val="00B81EE1"/>
    <w:rsid w:val="00B84DC4"/>
    <w:rsid w:val="00B9392D"/>
    <w:rsid w:val="00BA42DD"/>
    <w:rsid w:val="00BA761E"/>
    <w:rsid w:val="00BB3FBE"/>
    <w:rsid w:val="00BC603D"/>
    <w:rsid w:val="00C03CE1"/>
    <w:rsid w:val="00C2059B"/>
    <w:rsid w:val="00C3016F"/>
    <w:rsid w:val="00C31922"/>
    <w:rsid w:val="00C32EDF"/>
    <w:rsid w:val="00C3727C"/>
    <w:rsid w:val="00C405FD"/>
    <w:rsid w:val="00C42573"/>
    <w:rsid w:val="00C5024A"/>
    <w:rsid w:val="00C57107"/>
    <w:rsid w:val="00C6120C"/>
    <w:rsid w:val="00C62C2D"/>
    <w:rsid w:val="00C62FC0"/>
    <w:rsid w:val="00C65EDC"/>
    <w:rsid w:val="00C75B7B"/>
    <w:rsid w:val="00C908F0"/>
    <w:rsid w:val="00C9227C"/>
    <w:rsid w:val="00C9557D"/>
    <w:rsid w:val="00CA2740"/>
    <w:rsid w:val="00CA4C12"/>
    <w:rsid w:val="00CA778B"/>
    <w:rsid w:val="00CC12E6"/>
    <w:rsid w:val="00CC2E25"/>
    <w:rsid w:val="00CC7C64"/>
    <w:rsid w:val="00CD0B47"/>
    <w:rsid w:val="00CE1A5F"/>
    <w:rsid w:val="00CE1F30"/>
    <w:rsid w:val="00CE4210"/>
    <w:rsid w:val="00CF2486"/>
    <w:rsid w:val="00CF5F1A"/>
    <w:rsid w:val="00D0016A"/>
    <w:rsid w:val="00D010E8"/>
    <w:rsid w:val="00D02C04"/>
    <w:rsid w:val="00D138E8"/>
    <w:rsid w:val="00D20259"/>
    <w:rsid w:val="00D208BA"/>
    <w:rsid w:val="00D21668"/>
    <w:rsid w:val="00D216BC"/>
    <w:rsid w:val="00D4057B"/>
    <w:rsid w:val="00D42F8F"/>
    <w:rsid w:val="00D45ADF"/>
    <w:rsid w:val="00D46EAD"/>
    <w:rsid w:val="00D538C0"/>
    <w:rsid w:val="00D56F53"/>
    <w:rsid w:val="00D7084C"/>
    <w:rsid w:val="00D93FAE"/>
    <w:rsid w:val="00DA07F1"/>
    <w:rsid w:val="00DA328B"/>
    <w:rsid w:val="00DA6AB7"/>
    <w:rsid w:val="00DB7389"/>
    <w:rsid w:val="00DD06F4"/>
    <w:rsid w:val="00DD500F"/>
    <w:rsid w:val="00DF53E4"/>
    <w:rsid w:val="00E2136E"/>
    <w:rsid w:val="00E25AF8"/>
    <w:rsid w:val="00E31A6A"/>
    <w:rsid w:val="00E4505A"/>
    <w:rsid w:val="00E46BDF"/>
    <w:rsid w:val="00E547DB"/>
    <w:rsid w:val="00E555BF"/>
    <w:rsid w:val="00E60925"/>
    <w:rsid w:val="00E61949"/>
    <w:rsid w:val="00E70DCE"/>
    <w:rsid w:val="00E8625E"/>
    <w:rsid w:val="00EA446A"/>
    <w:rsid w:val="00EA7DC1"/>
    <w:rsid w:val="00EB5BA2"/>
    <w:rsid w:val="00EB5C28"/>
    <w:rsid w:val="00ED0132"/>
    <w:rsid w:val="00ED5EFB"/>
    <w:rsid w:val="00ED780B"/>
    <w:rsid w:val="00EE3AFB"/>
    <w:rsid w:val="00EE7B6E"/>
    <w:rsid w:val="00EF0D19"/>
    <w:rsid w:val="00EF1577"/>
    <w:rsid w:val="00EF6BD4"/>
    <w:rsid w:val="00F00FCA"/>
    <w:rsid w:val="00F02A47"/>
    <w:rsid w:val="00F05C18"/>
    <w:rsid w:val="00F157DD"/>
    <w:rsid w:val="00F15F90"/>
    <w:rsid w:val="00F21465"/>
    <w:rsid w:val="00F37FAF"/>
    <w:rsid w:val="00F6065C"/>
    <w:rsid w:val="00F61EB1"/>
    <w:rsid w:val="00F62C8B"/>
    <w:rsid w:val="00F802D4"/>
    <w:rsid w:val="00F91982"/>
    <w:rsid w:val="00FA0045"/>
    <w:rsid w:val="00FA2DA2"/>
    <w:rsid w:val="00FA311A"/>
    <w:rsid w:val="00FB16A8"/>
    <w:rsid w:val="00FB19C0"/>
    <w:rsid w:val="00FB5BDE"/>
    <w:rsid w:val="00FC1AAD"/>
    <w:rsid w:val="00FC234D"/>
    <w:rsid w:val="00FD0133"/>
    <w:rsid w:val="00FD1BCE"/>
    <w:rsid w:val="00FD663C"/>
    <w:rsid w:val="00FE0FE8"/>
    <w:rsid w:val="00FF56AA"/>
    <w:rsid w:val="00FF65E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DF3173"/>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F1577"/>
  </w:style>
  <w:style w:type="paragraph" w:styleId="Heading1">
    <w:name w:val="heading 1"/>
    <w:basedOn w:val="Normal"/>
    <w:next w:val="Normal"/>
    <w:link w:val="Heading1Char"/>
    <w:qFormat/>
    <w:rsid w:val="008A272E"/>
    <w:pPr>
      <w:keepNext/>
      <w:spacing w:before="180" w:after="60" w:line="240" w:lineRule="auto"/>
      <w:ind w:left="480" w:hanging="240"/>
      <w:jc w:val="both"/>
      <w:outlineLvl w:val="0"/>
    </w:pPr>
    <w:rPr>
      <w:rFonts w:ascii="Myriad Pro Light" w:eastAsia="Times New Roman" w:hAnsi="Myriad Pro Light" w:cs="Arial"/>
      <w:b/>
      <w:bCs/>
      <w:kern w:val="32"/>
      <w:szCs w:val="32"/>
      <w:lang w:val="en-US"/>
    </w:rPr>
  </w:style>
  <w:style w:type="paragraph" w:styleId="Heading2">
    <w:name w:val="heading 2"/>
    <w:basedOn w:val="Normal"/>
    <w:next w:val="Normal"/>
    <w:link w:val="Heading2Char"/>
    <w:qFormat/>
    <w:rsid w:val="008A272E"/>
    <w:pPr>
      <w:keepNext/>
      <w:spacing w:before="60" w:after="60" w:line="240" w:lineRule="auto"/>
      <w:jc w:val="both"/>
      <w:outlineLvl w:val="1"/>
    </w:pPr>
    <w:rPr>
      <w:rFonts w:ascii="Myriad Pro Light" w:eastAsia="Times New Roman" w:hAnsi="Myriad Pro Light" w:cs="Arial"/>
      <w:b/>
      <w:bCs/>
      <w:iCs/>
      <w:sz w:val="20"/>
      <w:szCs w:val="28"/>
      <w:lang w:val="en-US"/>
    </w:rPr>
  </w:style>
  <w:style w:type="paragraph" w:styleId="Heading3">
    <w:name w:val="heading 3"/>
    <w:basedOn w:val="Normal"/>
    <w:next w:val="Normal"/>
    <w:link w:val="Heading3Char"/>
    <w:qFormat/>
    <w:rsid w:val="008A272E"/>
    <w:pPr>
      <w:keepNext/>
      <w:spacing w:before="60" w:after="60" w:line="240" w:lineRule="auto"/>
      <w:ind w:left="180"/>
      <w:jc w:val="both"/>
      <w:outlineLvl w:val="2"/>
    </w:pPr>
    <w:rPr>
      <w:rFonts w:ascii="Myriad Pro Light" w:eastAsia="Times New Roman" w:hAnsi="Myriad Pro Light" w:cs="Arial"/>
      <w:b/>
      <w:bCs/>
      <w:sz w:val="20"/>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unhideWhenUsed/>
    <w:rsid w:val="0024022C"/>
    <w:rPr>
      <w:color w:val="800080" w:themeColor="followedHyperlink"/>
      <w:u w:val="single"/>
    </w:rPr>
  </w:style>
  <w:style w:type="paragraph" w:customStyle="1" w:styleId="BCAuthorAddress">
    <w:name w:val="BC_Author_Address"/>
    <w:basedOn w:val="Normal"/>
    <w:next w:val="Normal"/>
    <w:autoRedefine/>
    <w:rsid w:val="003D34DA"/>
    <w:pPr>
      <w:spacing w:after="60" w:line="240" w:lineRule="auto"/>
    </w:pPr>
    <w:rPr>
      <w:rFonts w:ascii="Arno Pro" w:eastAsia="Times New Roman" w:hAnsi="Arno Pro" w:cs="Times New Roman"/>
      <w:kern w:val="22"/>
      <w:sz w:val="20"/>
      <w:szCs w:val="20"/>
      <w:lang w:val="en-US"/>
    </w:rPr>
  </w:style>
  <w:style w:type="character" w:styleId="UnresolvedMention">
    <w:name w:val="Unresolved Mention"/>
    <w:basedOn w:val="DefaultParagraphFont"/>
    <w:uiPriority w:val="99"/>
    <w:semiHidden/>
    <w:unhideWhenUsed/>
    <w:rsid w:val="00CE1F30"/>
    <w:rPr>
      <w:color w:val="605E5C"/>
      <w:shd w:val="clear" w:color="auto" w:fill="E1DFDD"/>
    </w:rPr>
  </w:style>
  <w:style w:type="paragraph" w:customStyle="1" w:styleId="EndNoteBibliographyTitle">
    <w:name w:val="EndNote Bibliography Title"/>
    <w:basedOn w:val="Normal"/>
    <w:link w:val="EndNoteBibliographyTitleChar"/>
    <w:rsid w:val="00937740"/>
    <w:pPr>
      <w:spacing w:after="0"/>
      <w:jc w:val="center"/>
    </w:pPr>
    <w:rPr>
      <w:rFonts w:ascii="Calibri" w:hAnsi="Calibri" w:cs="Calibri"/>
      <w:sz w:val="18"/>
      <w:lang w:val="en-US"/>
    </w:rPr>
  </w:style>
  <w:style w:type="character" w:customStyle="1" w:styleId="EndNoteBibliographyTitleChar">
    <w:name w:val="EndNote Bibliography Title Char"/>
    <w:basedOn w:val="RSCB02ArticleTextChar"/>
    <w:link w:val="EndNoteBibliographyTitle"/>
    <w:rsid w:val="00937740"/>
    <w:rPr>
      <w:rFonts w:ascii="Calibri" w:hAnsi="Calibri" w:cs="Calibri"/>
      <w:w w:val="108"/>
      <w:sz w:val="18"/>
      <w:szCs w:val="18"/>
      <w:lang w:val="en-US"/>
    </w:rPr>
  </w:style>
  <w:style w:type="paragraph" w:customStyle="1" w:styleId="EndNoteBibliography">
    <w:name w:val="EndNote Bibliography"/>
    <w:basedOn w:val="Normal"/>
    <w:link w:val="EndNoteBibliographyChar"/>
    <w:rsid w:val="00937740"/>
    <w:pPr>
      <w:spacing w:line="240" w:lineRule="auto"/>
      <w:jc w:val="both"/>
    </w:pPr>
    <w:rPr>
      <w:rFonts w:ascii="Calibri" w:hAnsi="Calibri" w:cs="Calibri"/>
      <w:sz w:val="18"/>
      <w:lang w:val="en-US"/>
    </w:rPr>
  </w:style>
  <w:style w:type="character" w:customStyle="1" w:styleId="EndNoteBibliographyChar">
    <w:name w:val="EndNote Bibliography Char"/>
    <w:basedOn w:val="RSCB02ArticleTextChar"/>
    <w:link w:val="EndNoteBibliography"/>
    <w:rsid w:val="00937740"/>
    <w:rPr>
      <w:rFonts w:ascii="Calibri" w:hAnsi="Calibri" w:cs="Calibri"/>
      <w:w w:val="108"/>
      <w:sz w:val="18"/>
      <w:szCs w:val="18"/>
      <w:lang w:val="en-US"/>
    </w:rPr>
  </w:style>
  <w:style w:type="paragraph" w:customStyle="1" w:styleId="VCSchemeTitle">
    <w:name w:val="VC_Scheme_Title"/>
    <w:basedOn w:val="Normal"/>
    <w:next w:val="Normal"/>
    <w:autoRedefine/>
    <w:rsid w:val="00D0016A"/>
    <w:pPr>
      <w:spacing w:before="120" w:after="180" w:line="240" w:lineRule="auto"/>
    </w:pPr>
    <w:rPr>
      <w:rFonts w:ascii="Arno Pro" w:eastAsia="Times New Roman" w:hAnsi="Arno Pro" w:cs="Times New Roman"/>
      <w:b/>
      <w:kern w:val="21"/>
      <w:sz w:val="19"/>
      <w:szCs w:val="20"/>
      <w:lang w:val="en-US"/>
    </w:rPr>
  </w:style>
  <w:style w:type="paragraph" w:customStyle="1" w:styleId="TAMainText">
    <w:name w:val="TA_Main_Text"/>
    <w:basedOn w:val="Normal"/>
    <w:autoRedefine/>
    <w:rsid w:val="008E37A1"/>
    <w:pPr>
      <w:spacing w:after="0" w:line="240" w:lineRule="auto"/>
      <w:ind w:firstLine="284"/>
      <w:jc w:val="both"/>
    </w:pPr>
    <w:rPr>
      <w:rFonts w:ascii="Arno Pro" w:eastAsia="Times New Roman" w:hAnsi="Arno Pro" w:cs="Times New Roman"/>
      <w:iCs/>
      <w:kern w:val="21"/>
      <w:sz w:val="19"/>
      <w:szCs w:val="14"/>
      <w:lang w:val="en-US"/>
    </w:rPr>
  </w:style>
  <w:style w:type="paragraph" w:customStyle="1" w:styleId="TCTableBody">
    <w:name w:val="TC_Table_Body"/>
    <w:basedOn w:val="Normal"/>
    <w:next w:val="Normal"/>
    <w:link w:val="TCTableBodyChar"/>
    <w:autoRedefine/>
    <w:rsid w:val="007E309F"/>
    <w:pPr>
      <w:keepNext/>
      <w:spacing w:before="20" w:after="120" w:line="240" w:lineRule="auto"/>
      <w:jc w:val="both"/>
    </w:pPr>
    <w:rPr>
      <w:rFonts w:ascii="Arno Pro" w:eastAsia="Times New Roman" w:hAnsi="Arno Pro" w:cs="Times New Roman"/>
      <w:kern w:val="20"/>
      <w:sz w:val="19"/>
      <w:szCs w:val="19"/>
      <w:lang w:val="en-US"/>
    </w:rPr>
  </w:style>
  <w:style w:type="character" w:customStyle="1" w:styleId="TCTableBodyChar">
    <w:name w:val="TC_Table_Body Char"/>
    <w:link w:val="TCTableBody"/>
    <w:rsid w:val="007E309F"/>
    <w:rPr>
      <w:rFonts w:ascii="Arno Pro" w:eastAsia="Times New Roman" w:hAnsi="Arno Pro" w:cs="Times New Roman"/>
      <w:kern w:val="20"/>
      <w:sz w:val="19"/>
      <w:szCs w:val="19"/>
      <w:lang w:val="en-US"/>
    </w:rPr>
  </w:style>
  <w:style w:type="character" w:customStyle="1" w:styleId="Heading1Char">
    <w:name w:val="Heading 1 Char"/>
    <w:basedOn w:val="DefaultParagraphFont"/>
    <w:link w:val="Heading1"/>
    <w:rsid w:val="008A272E"/>
    <w:rPr>
      <w:rFonts w:ascii="Myriad Pro Light" w:eastAsia="Times New Roman" w:hAnsi="Myriad Pro Light" w:cs="Arial"/>
      <w:b/>
      <w:bCs/>
      <w:kern w:val="32"/>
      <w:szCs w:val="32"/>
      <w:lang w:val="en-US"/>
    </w:rPr>
  </w:style>
  <w:style w:type="character" w:customStyle="1" w:styleId="Heading2Char">
    <w:name w:val="Heading 2 Char"/>
    <w:basedOn w:val="DefaultParagraphFont"/>
    <w:link w:val="Heading2"/>
    <w:rsid w:val="008A272E"/>
    <w:rPr>
      <w:rFonts w:ascii="Myriad Pro Light" w:eastAsia="Times New Roman" w:hAnsi="Myriad Pro Light" w:cs="Arial"/>
      <w:b/>
      <w:bCs/>
      <w:iCs/>
      <w:sz w:val="20"/>
      <w:szCs w:val="28"/>
      <w:lang w:val="en-US"/>
    </w:rPr>
  </w:style>
  <w:style w:type="character" w:customStyle="1" w:styleId="Heading3Char">
    <w:name w:val="Heading 3 Char"/>
    <w:basedOn w:val="DefaultParagraphFont"/>
    <w:link w:val="Heading3"/>
    <w:rsid w:val="008A272E"/>
    <w:rPr>
      <w:rFonts w:ascii="Myriad Pro Light" w:eastAsia="Times New Roman" w:hAnsi="Myriad Pro Light" w:cs="Arial"/>
      <w:b/>
      <w:bCs/>
      <w:sz w:val="20"/>
      <w:szCs w:val="26"/>
      <w:lang w:val="en-US"/>
    </w:rPr>
  </w:style>
  <w:style w:type="paragraph" w:styleId="BodyText">
    <w:name w:val="Body Text"/>
    <w:basedOn w:val="Normal"/>
    <w:link w:val="BodyTextChar"/>
    <w:rsid w:val="008A272E"/>
    <w:pPr>
      <w:spacing w:line="240" w:lineRule="auto"/>
      <w:jc w:val="center"/>
    </w:pPr>
    <w:rPr>
      <w:rFonts w:ascii="Times" w:eastAsia="Times New Roman" w:hAnsi="Times" w:cs="Times New Roman"/>
      <w:b/>
      <w:sz w:val="40"/>
      <w:szCs w:val="20"/>
      <w:lang w:val="en-US"/>
    </w:rPr>
  </w:style>
  <w:style w:type="character" w:customStyle="1" w:styleId="BodyTextChar">
    <w:name w:val="Body Text Char"/>
    <w:basedOn w:val="DefaultParagraphFont"/>
    <w:link w:val="BodyText"/>
    <w:rsid w:val="008A272E"/>
    <w:rPr>
      <w:rFonts w:ascii="Times" w:eastAsia="Times New Roman" w:hAnsi="Times" w:cs="Times New Roman"/>
      <w:b/>
      <w:sz w:val="40"/>
      <w:szCs w:val="20"/>
      <w:lang w:val="en-US"/>
    </w:rPr>
  </w:style>
  <w:style w:type="paragraph" w:customStyle="1" w:styleId="TFReferencesSection">
    <w:name w:val="TF_References_Section"/>
    <w:basedOn w:val="Normal"/>
    <w:next w:val="Normal"/>
    <w:link w:val="TFReferencesSection0"/>
    <w:autoRedefine/>
    <w:rsid w:val="008A272E"/>
    <w:pPr>
      <w:spacing w:after="0" w:line="240" w:lineRule="auto"/>
      <w:jc w:val="both"/>
    </w:pPr>
    <w:rPr>
      <w:rFonts w:ascii="Arno Pro" w:eastAsia="Times New Roman" w:hAnsi="Arno Pro" w:cs="Times New Roman"/>
      <w:kern w:val="19"/>
      <w:sz w:val="17"/>
      <w:szCs w:val="14"/>
      <w:lang w:val="en-US"/>
    </w:rPr>
  </w:style>
  <w:style w:type="character" w:customStyle="1" w:styleId="TFReferencesSection0">
    <w:name w:val="TF_References_Section Знак"/>
    <w:basedOn w:val="DefaultParagraphFont"/>
    <w:link w:val="TFReferencesSection"/>
    <w:rsid w:val="008A272E"/>
    <w:rPr>
      <w:rFonts w:ascii="Arno Pro" w:eastAsia="Times New Roman" w:hAnsi="Arno Pro" w:cs="Times New Roman"/>
      <w:kern w:val="19"/>
      <w:sz w:val="17"/>
      <w:szCs w:val="14"/>
      <w:lang w:val="en-US"/>
    </w:rPr>
  </w:style>
  <w:style w:type="paragraph" w:customStyle="1" w:styleId="BATitle">
    <w:name w:val="BA_Title"/>
    <w:basedOn w:val="Normal"/>
    <w:next w:val="BBAuthorName"/>
    <w:autoRedefine/>
    <w:rsid w:val="008A272E"/>
    <w:pPr>
      <w:spacing w:before="1400" w:after="180" w:line="240" w:lineRule="auto"/>
    </w:pPr>
    <w:rPr>
      <w:rFonts w:eastAsia="Times New Roman" w:cs="Times New Roman"/>
      <w:b/>
      <w:kern w:val="36"/>
      <w:sz w:val="34"/>
      <w:szCs w:val="20"/>
      <w:lang w:val="en-US"/>
    </w:rPr>
  </w:style>
  <w:style w:type="paragraph" w:customStyle="1" w:styleId="BBAuthorName">
    <w:name w:val="BB_Author_Name"/>
    <w:basedOn w:val="Normal"/>
    <w:next w:val="BCAuthorAddress"/>
    <w:autoRedefine/>
    <w:rsid w:val="008A272E"/>
    <w:pPr>
      <w:spacing w:after="180" w:line="240" w:lineRule="auto"/>
    </w:pPr>
    <w:rPr>
      <w:rFonts w:ascii="Arno Pro" w:eastAsia="Times New Roman" w:hAnsi="Arno Pro" w:cs="Times New Roman"/>
      <w:kern w:val="26"/>
      <w:sz w:val="24"/>
      <w:szCs w:val="20"/>
      <w:lang w:val="en-US"/>
    </w:rPr>
  </w:style>
  <w:style w:type="paragraph" w:customStyle="1" w:styleId="BIEmailAddress">
    <w:name w:val="BI_Email_Address"/>
    <w:basedOn w:val="Normal"/>
    <w:next w:val="AIReceivedDate"/>
    <w:autoRedefine/>
    <w:rsid w:val="008A272E"/>
    <w:pPr>
      <w:spacing w:after="100" w:line="240" w:lineRule="auto"/>
    </w:pPr>
    <w:rPr>
      <w:rFonts w:ascii="Arno Pro" w:eastAsia="Times New Roman" w:hAnsi="Arno Pro" w:cs="Times New Roman"/>
      <w:sz w:val="18"/>
      <w:szCs w:val="20"/>
      <w:lang w:val="en-US"/>
    </w:rPr>
  </w:style>
  <w:style w:type="paragraph" w:customStyle="1" w:styleId="AIReceivedDate">
    <w:name w:val="AI_Received_Date"/>
    <w:basedOn w:val="Normal"/>
    <w:next w:val="Normal"/>
    <w:autoRedefine/>
    <w:rsid w:val="008A272E"/>
    <w:pPr>
      <w:spacing w:after="100" w:line="240" w:lineRule="auto"/>
    </w:pPr>
    <w:rPr>
      <w:rFonts w:ascii="Arno Pro" w:eastAsia="Times New Roman" w:hAnsi="Arno Pro" w:cs="Times New Roman"/>
      <w:sz w:val="18"/>
      <w:szCs w:val="20"/>
      <w:lang w:val="en-US"/>
    </w:rPr>
  </w:style>
  <w:style w:type="paragraph" w:customStyle="1" w:styleId="BDAbstract">
    <w:name w:val="BD_Abstract"/>
    <w:basedOn w:val="Normal"/>
    <w:next w:val="TAMainText"/>
    <w:link w:val="BDAbstractChar"/>
    <w:autoRedefine/>
    <w:rsid w:val="008A272E"/>
    <w:pPr>
      <w:pBdr>
        <w:top w:val="single" w:sz="4" w:space="1" w:color="auto"/>
        <w:bottom w:val="single" w:sz="4" w:space="1" w:color="auto"/>
      </w:pBdr>
      <w:spacing w:before="100" w:after="600" w:line="240" w:lineRule="auto"/>
      <w:jc w:val="both"/>
    </w:pPr>
    <w:rPr>
      <w:rFonts w:ascii="Arno Pro" w:eastAsia="Times New Roman" w:hAnsi="Arno Pro" w:cs="Times New Roman"/>
      <w:kern w:val="21"/>
      <w:sz w:val="19"/>
      <w:szCs w:val="20"/>
      <w:lang w:val="en-US"/>
    </w:rPr>
  </w:style>
  <w:style w:type="character" w:customStyle="1" w:styleId="BDAbstractChar">
    <w:name w:val="BD_Abstract Char"/>
    <w:link w:val="BDAbstract"/>
    <w:rsid w:val="008A272E"/>
    <w:rPr>
      <w:rFonts w:ascii="Arno Pro" w:eastAsia="Times New Roman" w:hAnsi="Arno Pro" w:cs="Times New Roman"/>
      <w:kern w:val="21"/>
      <w:sz w:val="19"/>
      <w:szCs w:val="20"/>
      <w:lang w:val="en-US"/>
    </w:rPr>
  </w:style>
  <w:style w:type="paragraph" w:customStyle="1" w:styleId="TDAcknowledgments">
    <w:name w:val="TD_Acknowledgments"/>
    <w:basedOn w:val="Normal"/>
    <w:next w:val="Normal"/>
    <w:link w:val="TDAcknowledgmentsChar"/>
    <w:autoRedefine/>
    <w:rsid w:val="008A272E"/>
    <w:pPr>
      <w:spacing w:after="0" w:line="240" w:lineRule="auto"/>
      <w:jc w:val="both"/>
    </w:pPr>
    <w:rPr>
      <w:rFonts w:ascii="Arno Pro" w:eastAsia="Times New Roman" w:hAnsi="Arno Pro" w:cs="Times New Roman"/>
      <w:kern w:val="20"/>
      <w:sz w:val="18"/>
      <w:szCs w:val="20"/>
      <w:lang w:val="en-US"/>
    </w:rPr>
  </w:style>
  <w:style w:type="character" w:customStyle="1" w:styleId="TDAcknowledgmentsChar">
    <w:name w:val="TD_Acknowledgments Char"/>
    <w:link w:val="TDAcknowledgments"/>
    <w:rsid w:val="008A272E"/>
    <w:rPr>
      <w:rFonts w:ascii="Arno Pro" w:eastAsia="Times New Roman" w:hAnsi="Arno Pro" w:cs="Times New Roman"/>
      <w:kern w:val="20"/>
      <w:sz w:val="18"/>
      <w:szCs w:val="20"/>
      <w:lang w:val="en-US"/>
    </w:rPr>
  </w:style>
  <w:style w:type="paragraph" w:customStyle="1" w:styleId="TESupportingInformation">
    <w:name w:val="TE_Supporting_Information"/>
    <w:basedOn w:val="Normal"/>
    <w:next w:val="Normal"/>
    <w:autoRedefine/>
    <w:rsid w:val="008A272E"/>
    <w:pPr>
      <w:spacing w:after="0" w:line="240" w:lineRule="auto"/>
      <w:jc w:val="both"/>
    </w:pPr>
    <w:rPr>
      <w:rFonts w:ascii="Arno Pro" w:eastAsia="Times New Roman" w:hAnsi="Arno Pro" w:cs="Times New Roman"/>
      <w:kern w:val="20"/>
      <w:sz w:val="18"/>
      <w:szCs w:val="20"/>
      <w:lang w:val="en-US"/>
    </w:rPr>
  </w:style>
  <w:style w:type="paragraph" w:customStyle="1" w:styleId="VDTableTitle">
    <w:name w:val="VD_Table_Title"/>
    <w:basedOn w:val="Normal"/>
    <w:next w:val="Normal"/>
    <w:autoRedefine/>
    <w:rsid w:val="008A272E"/>
    <w:pPr>
      <w:spacing w:after="180" w:line="240" w:lineRule="auto"/>
      <w:jc w:val="both"/>
    </w:pPr>
    <w:rPr>
      <w:rFonts w:ascii="Arno Pro" w:eastAsia="Times New Roman" w:hAnsi="Arno Pro" w:cs="Times New Roman"/>
      <w:b/>
      <w:kern w:val="21"/>
      <w:sz w:val="19"/>
      <w:szCs w:val="19"/>
      <w:lang w:val="en-US"/>
    </w:rPr>
  </w:style>
  <w:style w:type="paragraph" w:customStyle="1" w:styleId="VAFigureCaption">
    <w:name w:val="VA_Figure_Caption"/>
    <w:basedOn w:val="Normal"/>
    <w:next w:val="Normal"/>
    <w:autoRedefine/>
    <w:rsid w:val="008A272E"/>
    <w:pPr>
      <w:spacing w:before="200" w:after="120" w:line="240" w:lineRule="auto"/>
      <w:jc w:val="both"/>
    </w:pPr>
    <w:rPr>
      <w:rFonts w:ascii="Arno Pro" w:eastAsia="Times New Roman" w:hAnsi="Arno Pro" w:cs="Times New Roman"/>
      <w:kern w:val="20"/>
      <w:sz w:val="18"/>
      <w:szCs w:val="20"/>
      <w:lang w:val="en-US"/>
    </w:rPr>
  </w:style>
  <w:style w:type="paragraph" w:customStyle="1" w:styleId="VBChartTitle">
    <w:name w:val="VB_Chart_Title"/>
    <w:basedOn w:val="Normal"/>
    <w:next w:val="Normal"/>
    <w:autoRedefine/>
    <w:rsid w:val="008A272E"/>
    <w:pPr>
      <w:spacing w:after="180" w:line="240" w:lineRule="auto"/>
      <w:jc w:val="both"/>
    </w:pPr>
    <w:rPr>
      <w:rFonts w:ascii="Arno Pro" w:eastAsia="Times New Roman" w:hAnsi="Arno Pro" w:cs="Times New Roman"/>
      <w:b/>
      <w:kern w:val="21"/>
      <w:sz w:val="19"/>
      <w:szCs w:val="20"/>
      <w:lang w:val="en-US"/>
    </w:rPr>
  </w:style>
  <w:style w:type="paragraph" w:customStyle="1" w:styleId="FETableFootnote">
    <w:name w:val="FE_Table_Footnote"/>
    <w:basedOn w:val="Normal"/>
    <w:next w:val="Normal"/>
    <w:autoRedefine/>
    <w:rsid w:val="008A272E"/>
    <w:pPr>
      <w:spacing w:before="60" w:after="120" w:line="240" w:lineRule="auto"/>
      <w:ind w:firstLine="187"/>
      <w:jc w:val="both"/>
    </w:pPr>
    <w:rPr>
      <w:rFonts w:ascii="Arno Pro" w:eastAsia="Times New Roman" w:hAnsi="Arno Pro" w:cs="Times New Roman"/>
      <w:sz w:val="18"/>
      <w:szCs w:val="20"/>
      <w:lang w:val="en-US"/>
    </w:rPr>
  </w:style>
  <w:style w:type="paragraph" w:customStyle="1" w:styleId="FCChartFootnote">
    <w:name w:val="FC_Chart_Footnote"/>
    <w:basedOn w:val="Normal"/>
    <w:next w:val="Normal"/>
    <w:autoRedefine/>
    <w:rsid w:val="008A272E"/>
    <w:pPr>
      <w:spacing w:before="60" w:after="120" w:line="240" w:lineRule="auto"/>
      <w:ind w:firstLine="187"/>
      <w:jc w:val="both"/>
    </w:pPr>
    <w:rPr>
      <w:rFonts w:ascii="Arno Pro" w:eastAsia="Times New Roman" w:hAnsi="Arno Pro" w:cs="Times New Roman"/>
      <w:sz w:val="18"/>
      <w:szCs w:val="20"/>
      <w:lang w:val="en-US"/>
    </w:rPr>
  </w:style>
  <w:style w:type="paragraph" w:customStyle="1" w:styleId="FDSchemeFootnote">
    <w:name w:val="FD_Scheme_Footnote"/>
    <w:basedOn w:val="Normal"/>
    <w:next w:val="Normal"/>
    <w:autoRedefine/>
    <w:rsid w:val="008A272E"/>
    <w:pPr>
      <w:spacing w:before="60" w:after="120" w:line="240" w:lineRule="auto"/>
      <w:ind w:firstLine="187"/>
      <w:jc w:val="both"/>
    </w:pPr>
    <w:rPr>
      <w:rFonts w:ascii="Arno Pro" w:eastAsia="Times New Roman" w:hAnsi="Arno Pro" w:cs="Times New Roman"/>
      <w:sz w:val="18"/>
      <w:szCs w:val="20"/>
      <w:lang w:val="en-US"/>
    </w:rPr>
  </w:style>
  <w:style w:type="paragraph" w:customStyle="1" w:styleId="StyleFACorrespondingAuthorFootnote7pt">
    <w:name w:val="Style FA_Corresponding_Author_Footnote + 7 pt"/>
    <w:basedOn w:val="Normal"/>
    <w:next w:val="BGKeywords"/>
    <w:link w:val="StyleFACorrespondingAuthorFootnote7ptChar"/>
    <w:autoRedefine/>
    <w:rsid w:val="008A272E"/>
    <w:pPr>
      <w:spacing w:after="0" w:line="240" w:lineRule="auto"/>
    </w:pPr>
    <w:rPr>
      <w:rFonts w:ascii="Arno Pro" w:eastAsia="Times New Roman" w:hAnsi="Arno Pro" w:cs="Times New Roman"/>
      <w:kern w:val="20"/>
      <w:sz w:val="18"/>
      <w:szCs w:val="20"/>
      <w:lang w:val="en-US"/>
    </w:rPr>
  </w:style>
  <w:style w:type="paragraph" w:customStyle="1" w:styleId="BGKeywords">
    <w:name w:val="BG_Keywords"/>
    <w:basedOn w:val="Normal"/>
    <w:next w:val="BHBriefs"/>
    <w:autoRedefine/>
    <w:rsid w:val="008A272E"/>
    <w:pPr>
      <w:spacing w:after="220" w:line="240" w:lineRule="auto"/>
    </w:pPr>
    <w:rPr>
      <w:rFonts w:ascii="Arno Pro" w:eastAsia="Times New Roman" w:hAnsi="Arno Pro" w:cs="Times New Roman"/>
      <w:i/>
      <w:kern w:val="22"/>
      <w:sz w:val="20"/>
      <w:szCs w:val="20"/>
      <w:lang w:val="en-US"/>
    </w:rPr>
  </w:style>
  <w:style w:type="paragraph" w:customStyle="1" w:styleId="BHBriefs">
    <w:name w:val="BH_Briefs"/>
    <w:basedOn w:val="Normal"/>
    <w:next w:val="BDAbstract"/>
    <w:autoRedefine/>
    <w:rsid w:val="008A272E"/>
    <w:pPr>
      <w:spacing w:before="180" w:after="60" w:line="240" w:lineRule="auto"/>
    </w:pPr>
    <w:rPr>
      <w:rFonts w:ascii="Arno Pro" w:eastAsia="Times New Roman" w:hAnsi="Arno Pro" w:cs="Times New Roman"/>
      <w:kern w:val="22"/>
      <w:sz w:val="20"/>
      <w:szCs w:val="20"/>
      <w:lang w:val="en-US"/>
    </w:rPr>
  </w:style>
  <w:style w:type="character" w:customStyle="1" w:styleId="StyleFACorrespondingAuthorFootnote7ptChar">
    <w:name w:val="Style FA_Corresponding_Author_Footnote + 7 pt Char"/>
    <w:link w:val="StyleFACorrespondingAuthorFootnote7pt"/>
    <w:rsid w:val="008A272E"/>
    <w:rPr>
      <w:rFonts w:ascii="Arno Pro" w:eastAsia="Times New Roman" w:hAnsi="Arno Pro" w:cs="Times New Roman"/>
      <w:kern w:val="20"/>
      <w:sz w:val="18"/>
      <w:szCs w:val="20"/>
      <w:lang w:val="en-US"/>
    </w:rPr>
  </w:style>
  <w:style w:type="paragraph" w:customStyle="1" w:styleId="BEAuthorBiography">
    <w:name w:val="BE_Author_Biography"/>
    <w:basedOn w:val="Normal"/>
    <w:autoRedefine/>
    <w:rsid w:val="008A272E"/>
    <w:pPr>
      <w:spacing w:line="240" w:lineRule="auto"/>
      <w:jc w:val="both"/>
    </w:pPr>
    <w:rPr>
      <w:rFonts w:ascii="Arno Pro" w:eastAsia="Times New Roman" w:hAnsi="Arno Pro" w:cs="Times New Roman"/>
      <w:szCs w:val="20"/>
      <w:lang w:val="en-US"/>
    </w:rPr>
  </w:style>
  <w:style w:type="paragraph" w:customStyle="1" w:styleId="StyleBIEmailAddress95pt">
    <w:name w:val="Style BI_Email_Address + 9.5 pt"/>
    <w:basedOn w:val="BIEmailAddress"/>
    <w:rsid w:val="008A272E"/>
    <w:pPr>
      <w:spacing w:after="60"/>
    </w:pPr>
    <w:rPr>
      <w:sz w:val="19"/>
    </w:rPr>
  </w:style>
  <w:style w:type="paragraph" w:customStyle="1" w:styleId="SNSynopsisTOC">
    <w:name w:val="SN_Synopsis_TOC"/>
    <w:basedOn w:val="Normal"/>
    <w:next w:val="Normal"/>
    <w:autoRedefine/>
    <w:rsid w:val="008A272E"/>
    <w:pPr>
      <w:spacing w:after="60" w:line="240" w:lineRule="auto"/>
      <w:jc w:val="both"/>
    </w:pPr>
    <w:rPr>
      <w:rFonts w:ascii="Arno Pro" w:eastAsia="Times New Roman" w:hAnsi="Arno Pro" w:cs="Times New Roman"/>
      <w:kern w:val="22"/>
      <w:sz w:val="20"/>
      <w:szCs w:val="20"/>
      <w:lang w:val="en-US"/>
    </w:rPr>
  </w:style>
  <w:style w:type="character" w:styleId="PageNumber">
    <w:name w:val="page number"/>
    <w:basedOn w:val="DefaultParagraphFont"/>
    <w:uiPriority w:val="99"/>
    <w:rsid w:val="008A272E"/>
  </w:style>
  <w:style w:type="character" w:styleId="EndnoteReference">
    <w:name w:val="endnote reference"/>
    <w:semiHidden/>
    <w:rsid w:val="008A272E"/>
    <w:rPr>
      <w:rFonts w:ascii="Times" w:hAnsi="Times"/>
      <w:sz w:val="18"/>
      <w:vertAlign w:val="superscript"/>
    </w:rPr>
  </w:style>
  <w:style w:type="paragraph" w:customStyle="1" w:styleId="StyleTCTableBodyBold">
    <w:name w:val="Style TC_Table_Body + Bold"/>
    <w:basedOn w:val="TCTableBody"/>
    <w:link w:val="StyleTCTableBodyBoldChar"/>
    <w:rsid w:val="008A272E"/>
    <w:rPr>
      <w:b/>
      <w:bCs/>
      <w:kern w:val="22"/>
      <w:sz w:val="15"/>
    </w:rPr>
  </w:style>
  <w:style w:type="character" w:customStyle="1" w:styleId="StyleTCTableBodyBoldChar">
    <w:name w:val="Style TC_Table_Body + Bold Char"/>
    <w:link w:val="StyleTCTableBodyBold"/>
    <w:rsid w:val="008A272E"/>
    <w:rPr>
      <w:rFonts w:ascii="Arno Pro" w:eastAsia="Times New Roman" w:hAnsi="Arno Pro" w:cs="Times New Roman"/>
      <w:b/>
      <w:bCs/>
      <w:kern w:val="22"/>
      <w:sz w:val="15"/>
      <w:szCs w:val="19"/>
      <w:lang w:val="en-US"/>
    </w:rPr>
  </w:style>
  <w:style w:type="paragraph" w:customStyle="1" w:styleId="BDAbstractTitle">
    <w:name w:val="BD_Abstract_Title"/>
    <w:basedOn w:val="BDAbstract"/>
    <w:link w:val="BDAbstractTitleChar"/>
    <w:rsid w:val="008A272E"/>
    <w:rPr>
      <w:b/>
    </w:rPr>
  </w:style>
  <w:style w:type="character" w:customStyle="1" w:styleId="BDAbstractTitleChar">
    <w:name w:val="BD_Abstract_Title Char"/>
    <w:link w:val="BDAbstractTitle"/>
    <w:rsid w:val="008A272E"/>
    <w:rPr>
      <w:rFonts w:ascii="Arno Pro" w:eastAsia="Times New Roman" w:hAnsi="Arno Pro" w:cs="Times New Roman"/>
      <w:b/>
      <w:kern w:val="21"/>
      <w:sz w:val="19"/>
      <w:szCs w:val="20"/>
      <w:lang w:val="en-US"/>
    </w:rPr>
  </w:style>
  <w:style w:type="paragraph" w:customStyle="1" w:styleId="TDAckTitle">
    <w:name w:val="TD_Ack_Title"/>
    <w:basedOn w:val="TDAcknowledgments"/>
    <w:link w:val="TDAckTitleChar"/>
    <w:rsid w:val="008A272E"/>
    <w:pPr>
      <w:spacing w:before="180" w:after="60"/>
    </w:pPr>
    <w:rPr>
      <w:rFonts w:ascii="Myriad Pro Light" w:hAnsi="Myriad Pro Light"/>
      <w:b/>
      <w:kern w:val="23"/>
      <w:sz w:val="21"/>
    </w:rPr>
  </w:style>
  <w:style w:type="character" w:customStyle="1" w:styleId="TDAckTitleChar">
    <w:name w:val="TD_Ack_Title Char"/>
    <w:link w:val="TDAckTitle"/>
    <w:rsid w:val="008A272E"/>
    <w:rPr>
      <w:rFonts w:ascii="Myriad Pro Light" w:eastAsia="Times New Roman" w:hAnsi="Myriad Pro Light" w:cs="Times New Roman"/>
      <w:b/>
      <w:kern w:val="23"/>
      <w:sz w:val="21"/>
      <w:szCs w:val="20"/>
      <w:lang w:val="en-US"/>
    </w:rPr>
  </w:style>
  <w:style w:type="paragraph" w:customStyle="1" w:styleId="TESupportingInfoTitle">
    <w:name w:val="TE_Supporting_Info_Title"/>
    <w:basedOn w:val="TESupportingInformation"/>
    <w:autoRedefine/>
    <w:rsid w:val="008A272E"/>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8A272E"/>
  </w:style>
  <w:style w:type="paragraph" w:customStyle="1" w:styleId="FAAuthorInfoSubtitle">
    <w:name w:val="FA_Author_Info_Subtitle"/>
    <w:basedOn w:val="Normal"/>
    <w:link w:val="FAAuthorInfoSubtitleChar"/>
    <w:autoRedefine/>
    <w:rsid w:val="008A272E"/>
    <w:pPr>
      <w:spacing w:before="120" w:after="60" w:line="240" w:lineRule="auto"/>
    </w:pPr>
    <w:rPr>
      <w:rFonts w:ascii="Myriad Pro Light" w:eastAsia="Times New Roman" w:hAnsi="Myriad Pro Light" w:cs="Times New Roman"/>
      <w:b/>
      <w:kern w:val="21"/>
      <w:sz w:val="19"/>
      <w:szCs w:val="14"/>
      <w:lang w:val="en-US"/>
    </w:rPr>
  </w:style>
  <w:style w:type="character" w:customStyle="1" w:styleId="FAAuthorInfoSubtitleChar">
    <w:name w:val="FA_Author_Info_Subtitle Char"/>
    <w:link w:val="FAAuthorInfoSubtitle"/>
    <w:rsid w:val="008A272E"/>
    <w:rPr>
      <w:rFonts w:ascii="Myriad Pro Light" w:eastAsia="Times New Roman" w:hAnsi="Myriad Pro Light" w:cs="Times New Roman"/>
      <w:b/>
      <w:kern w:val="21"/>
      <w:sz w:val="19"/>
      <w:szCs w:val="14"/>
      <w:lang w:val="en-US"/>
    </w:rPr>
  </w:style>
  <w:style w:type="paragraph" w:customStyle="1" w:styleId="SectionContent">
    <w:name w:val="Section_Content"/>
    <w:basedOn w:val="Normal"/>
    <w:next w:val="Normal"/>
    <w:autoRedefine/>
    <w:rsid w:val="008A272E"/>
    <w:pPr>
      <w:spacing w:after="0" w:line="240" w:lineRule="auto"/>
      <w:jc w:val="both"/>
    </w:pPr>
    <w:rPr>
      <w:rFonts w:ascii="Arno Pro" w:eastAsia="Times New Roman" w:hAnsi="Arno Pro" w:cs="Times New Roman"/>
      <w:kern w:val="20"/>
      <w:sz w:val="18"/>
      <w:szCs w:val="20"/>
      <w:lang w:val="en-US"/>
    </w:rPr>
  </w:style>
  <w:style w:type="paragraph" w:customStyle="1" w:styleId="TESectionHeading">
    <w:name w:val="TE_Section_Heading"/>
    <w:basedOn w:val="TESupportingInfoTitle"/>
    <w:qFormat/>
    <w:rsid w:val="008A272E"/>
  </w:style>
  <w:style w:type="character" w:customStyle="1" w:styleId="EndNoteBibliographyTitle0">
    <w:name w:val="EndNote Bibliography Title Знак"/>
    <w:basedOn w:val="TFReferencesSection0"/>
    <w:rsid w:val="008A272E"/>
    <w:rPr>
      <w:rFonts w:ascii="Times" w:eastAsia="Times New Roman" w:hAnsi="Times" w:cs="Times"/>
      <w:noProof/>
      <w:kern w:val="19"/>
      <w:sz w:val="24"/>
      <w:szCs w:val="14"/>
      <w:lang w:val="en-US"/>
    </w:rPr>
  </w:style>
  <w:style w:type="character" w:customStyle="1" w:styleId="EndNoteBibliography0">
    <w:name w:val="EndNote Bibliography Знак"/>
    <w:basedOn w:val="TFReferencesSection0"/>
    <w:rsid w:val="008A272E"/>
    <w:rPr>
      <w:rFonts w:ascii="Times" w:eastAsia="Times New Roman" w:hAnsi="Times" w:cs="Times"/>
      <w:noProof/>
      <w:kern w:val="19"/>
      <w:sz w:val="24"/>
      <w:szCs w:val="14"/>
      <w:lang w:val="en-US"/>
    </w:rPr>
  </w:style>
  <w:style w:type="paragraph" w:customStyle="1" w:styleId="ExperimentalSection">
    <w:name w:val="ExperimentalSection"/>
    <w:basedOn w:val="Normal"/>
    <w:qFormat/>
    <w:rsid w:val="008A272E"/>
    <w:pPr>
      <w:spacing w:after="240" w:line="200" w:lineRule="exact"/>
      <w:jc w:val="both"/>
    </w:pPr>
    <w:rPr>
      <w:rFonts w:ascii="Arial" w:eastAsia="MS Mincho" w:hAnsi="Arial" w:cs="Times New Roman"/>
      <w:sz w:val="15"/>
      <w:szCs w:val="14"/>
      <w:lang w:eastAsia="ja-JP"/>
    </w:rPr>
  </w:style>
  <w:style w:type="paragraph" w:customStyle="1" w:styleId="H1">
    <w:name w:val="H1"/>
    <w:basedOn w:val="Normal"/>
    <w:qFormat/>
    <w:rsid w:val="008A272E"/>
    <w:pPr>
      <w:spacing w:before="480" w:after="230" w:line="225" w:lineRule="exact"/>
    </w:pPr>
    <w:rPr>
      <w:rFonts w:ascii="Arial" w:eastAsia="MS Mincho" w:hAnsi="Arial" w:cs="Times New Roman"/>
      <w:b/>
      <w:szCs w:val="24"/>
      <w:lang w:eastAsia="ja-JP"/>
    </w:rPr>
  </w:style>
  <w:style w:type="paragraph" w:customStyle="1" w:styleId="P1">
    <w:name w:val="P1"/>
    <w:basedOn w:val="Normal"/>
    <w:qFormat/>
    <w:rsid w:val="008A272E"/>
    <w:pPr>
      <w:spacing w:after="0" w:line="225" w:lineRule="exact"/>
      <w:jc w:val="both"/>
    </w:pPr>
    <w:rPr>
      <w:rFonts w:ascii="Arial" w:eastAsia="MS Mincho" w:hAnsi="Arial" w:cs="Times New Roman"/>
      <w:sz w:val="17"/>
      <w:szCs w:val="24"/>
      <w:lang w:val="en-US" w:eastAsia="ja-JP"/>
    </w:rPr>
  </w:style>
  <w:style w:type="character" w:customStyle="1" w:styleId="UnresolvedMention1">
    <w:name w:val="Unresolved Mention1"/>
    <w:basedOn w:val="DefaultParagraphFont"/>
    <w:uiPriority w:val="99"/>
    <w:semiHidden/>
    <w:unhideWhenUsed/>
    <w:rsid w:val="008A272E"/>
    <w:rPr>
      <w:color w:val="605E5C"/>
      <w:shd w:val="clear" w:color="auto" w:fill="E1DFDD"/>
    </w:rPr>
  </w:style>
  <w:style w:type="character" w:customStyle="1" w:styleId="UnresolvedMention2">
    <w:name w:val="Unresolved Mention2"/>
    <w:basedOn w:val="DefaultParagraphFont"/>
    <w:uiPriority w:val="99"/>
    <w:semiHidden/>
    <w:unhideWhenUsed/>
    <w:rsid w:val="008A272E"/>
    <w:rPr>
      <w:color w:val="605E5C"/>
      <w:shd w:val="clear" w:color="auto" w:fill="E1DFDD"/>
    </w:rPr>
  </w:style>
  <w:style w:type="character" w:customStyle="1" w:styleId="UnresolvedMention3">
    <w:name w:val="Unresolved Mention3"/>
    <w:basedOn w:val="DefaultParagraphFont"/>
    <w:uiPriority w:val="99"/>
    <w:semiHidden/>
    <w:unhideWhenUsed/>
    <w:rsid w:val="008A272E"/>
    <w:rPr>
      <w:color w:val="605E5C"/>
      <w:shd w:val="clear" w:color="auto" w:fill="E1DFDD"/>
    </w:rPr>
  </w:style>
  <w:style w:type="character" w:customStyle="1" w:styleId="UnresolvedMention4">
    <w:name w:val="Unresolved Mention4"/>
    <w:basedOn w:val="DefaultParagraphFont"/>
    <w:uiPriority w:val="99"/>
    <w:semiHidden/>
    <w:unhideWhenUsed/>
    <w:rsid w:val="008A272E"/>
    <w:rPr>
      <w:color w:val="605E5C"/>
      <w:shd w:val="clear" w:color="auto" w:fill="E1DFDD"/>
    </w:rPr>
  </w:style>
  <w:style w:type="character" w:styleId="CommentReference">
    <w:name w:val="annotation reference"/>
    <w:basedOn w:val="DefaultParagraphFont"/>
    <w:semiHidden/>
    <w:unhideWhenUsed/>
    <w:rsid w:val="008A272E"/>
    <w:rPr>
      <w:sz w:val="18"/>
      <w:szCs w:val="18"/>
    </w:rPr>
  </w:style>
  <w:style w:type="paragraph" w:styleId="CommentText">
    <w:name w:val="annotation text"/>
    <w:basedOn w:val="Normal"/>
    <w:link w:val="CommentTextChar"/>
    <w:semiHidden/>
    <w:unhideWhenUsed/>
    <w:rsid w:val="008A272E"/>
    <w:pPr>
      <w:spacing w:line="240" w:lineRule="auto"/>
      <w:jc w:val="both"/>
    </w:pPr>
    <w:rPr>
      <w:rFonts w:ascii="Times" w:eastAsia="Times New Roman" w:hAnsi="Times" w:cs="Times New Roman"/>
      <w:sz w:val="24"/>
      <w:szCs w:val="24"/>
      <w:lang w:val="en-US"/>
    </w:rPr>
  </w:style>
  <w:style w:type="character" w:customStyle="1" w:styleId="CommentTextChar">
    <w:name w:val="Comment Text Char"/>
    <w:basedOn w:val="DefaultParagraphFont"/>
    <w:link w:val="CommentText"/>
    <w:semiHidden/>
    <w:rsid w:val="008A272E"/>
    <w:rPr>
      <w:rFonts w:ascii="Times" w:eastAsia="Times New Roman" w:hAnsi="Times" w:cs="Times New Roman"/>
      <w:sz w:val="24"/>
      <w:szCs w:val="24"/>
      <w:lang w:val="en-US"/>
    </w:rPr>
  </w:style>
  <w:style w:type="paragraph" w:styleId="CommentSubject">
    <w:name w:val="annotation subject"/>
    <w:basedOn w:val="CommentText"/>
    <w:next w:val="CommentText"/>
    <w:link w:val="CommentSubjectChar"/>
    <w:semiHidden/>
    <w:unhideWhenUsed/>
    <w:rsid w:val="008A272E"/>
    <w:rPr>
      <w:b/>
      <w:bCs/>
      <w:sz w:val="20"/>
      <w:szCs w:val="20"/>
    </w:rPr>
  </w:style>
  <w:style w:type="character" w:customStyle="1" w:styleId="CommentSubjectChar">
    <w:name w:val="Comment Subject Char"/>
    <w:basedOn w:val="CommentTextChar"/>
    <w:link w:val="CommentSubject"/>
    <w:semiHidden/>
    <w:rsid w:val="008A272E"/>
    <w:rPr>
      <w:rFonts w:ascii="Times" w:eastAsia="Times New Roman" w:hAnsi="Times" w:cs="Times New Roman"/>
      <w:b/>
      <w:bCs/>
      <w:sz w:val="20"/>
      <w:szCs w:val="20"/>
      <w:lang w:val="en-US"/>
    </w:rPr>
  </w:style>
  <w:style w:type="character" w:customStyle="1" w:styleId="UnresolvedMention5">
    <w:name w:val="Unresolved Mention5"/>
    <w:basedOn w:val="DefaultParagraphFont"/>
    <w:uiPriority w:val="99"/>
    <w:semiHidden/>
    <w:unhideWhenUsed/>
    <w:rsid w:val="008A272E"/>
    <w:rPr>
      <w:color w:val="605E5C"/>
      <w:shd w:val="clear" w:color="auto" w:fill="E1DFDD"/>
    </w:rPr>
  </w:style>
  <w:style w:type="character" w:customStyle="1" w:styleId="UnresolvedMention6">
    <w:name w:val="Unresolved Mention6"/>
    <w:basedOn w:val="DefaultParagraphFont"/>
    <w:uiPriority w:val="99"/>
    <w:semiHidden/>
    <w:unhideWhenUsed/>
    <w:rsid w:val="008A272E"/>
    <w:rPr>
      <w:color w:val="605E5C"/>
      <w:shd w:val="clear" w:color="auto" w:fill="E1DFDD"/>
    </w:rPr>
  </w:style>
  <w:style w:type="character" w:customStyle="1" w:styleId="UnresolvedMention7">
    <w:name w:val="Unresolved Mention7"/>
    <w:basedOn w:val="DefaultParagraphFont"/>
    <w:uiPriority w:val="99"/>
    <w:semiHidden/>
    <w:unhideWhenUsed/>
    <w:rsid w:val="008A272E"/>
    <w:rPr>
      <w:color w:val="605E5C"/>
      <w:shd w:val="clear" w:color="auto" w:fill="E1DFDD"/>
    </w:rPr>
  </w:style>
  <w:style w:type="character" w:customStyle="1" w:styleId="UnresolvedMention8">
    <w:name w:val="Unresolved Mention8"/>
    <w:basedOn w:val="DefaultParagraphFont"/>
    <w:uiPriority w:val="99"/>
    <w:semiHidden/>
    <w:unhideWhenUsed/>
    <w:rsid w:val="008A272E"/>
    <w:rPr>
      <w:color w:val="605E5C"/>
      <w:shd w:val="clear" w:color="auto" w:fill="E1DFDD"/>
    </w:rPr>
  </w:style>
  <w:style w:type="paragraph" w:customStyle="1" w:styleId="Title1">
    <w:name w:val="Title1"/>
    <w:basedOn w:val="Normal"/>
    <w:next w:val="Normal"/>
    <w:qFormat/>
    <w:rsid w:val="008A272E"/>
    <w:pPr>
      <w:spacing w:before="120" w:after="0" w:line="480" w:lineRule="exact"/>
    </w:pPr>
    <w:rPr>
      <w:rFonts w:ascii="Arial" w:eastAsia="MS Mincho" w:hAnsi="Arial" w:cs="Times New Roman"/>
      <w:b/>
      <w:sz w:val="32"/>
      <w:szCs w:val="28"/>
      <w:lang w:val="de-DE" w:eastAsia="ja-JP"/>
    </w:rPr>
  </w:style>
  <w:style w:type="paragraph" w:customStyle="1" w:styleId="Authors">
    <w:name w:val="Authors"/>
    <w:basedOn w:val="Normal"/>
    <w:qFormat/>
    <w:rsid w:val="008A272E"/>
    <w:pPr>
      <w:spacing w:before="120" w:after="120" w:line="320" w:lineRule="exact"/>
    </w:pPr>
    <w:rPr>
      <w:rFonts w:ascii="Arial" w:eastAsia="MS Mincho" w:hAnsi="Arial" w:cs="Times New Roman"/>
      <w:szCs w:val="24"/>
      <w:lang w:eastAsia="ja-JP"/>
    </w:rPr>
  </w:style>
  <w:style w:type="paragraph" w:customStyle="1" w:styleId="Dedication">
    <w:name w:val="Dedication"/>
    <w:basedOn w:val="Normal"/>
    <w:qFormat/>
    <w:rsid w:val="008A272E"/>
    <w:pPr>
      <w:spacing w:before="230" w:after="360" w:line="230" w:lineRule="exact"/>
    </w:pPr>
    <w:rPr>
      <w:rFonts w:ascii="Arial" w:eastAsia="MS Mincho" w:hAnsi="Arial" w:cs="Times New Roman"/>
      <w:sz w:val="17"/>
      <w:szCs w:val="24"/>
      <w:lang w:val="de-DE" w:eastAsia="ja-JP"/>
    </w:rPr>
  </w:style>
  <w:style w:type="paragraph" w:customStyle="1" w:styleId="P1withoutIndendation">
    <w:name w:val="P1_without_Indendation"/>
    <w:basedOn w:val="Normal"/>
    <w:qFormat/>
    <w:rsid w:val="008A272E"/>
    <w:pPr>
      <w:spacing w:after="0" w:line="225" w:lineRule="exact"/>
      <w:jc w:val="both"/>
    </w:pPr>
    <w:rPr>
      <w:rFonts w:ascii="Arial" w:eastAsia="MS Mincho" w:hAnsi="Arial" w:cs="Times New Roman"/>
      <w:sz w:val="17"/>
      <w:szCs w:val="24"/>
      <w:lang w:val="de-DE" w:eastAsia="ja-JP"/>
    </w:rPr>
  </w:style>
  <w:style w:type="paragraph" w:customStyle="1" w:styleId="History">
    <w:name w:val="History"/>
    <w:basedOn w:val="Normal"/>
    <w:rsid w:val="008A272E"/>
    <w:pPr>
      <w:spacing w:before="230" w:after="460" w:line="180" w:lineRule="exact"/>
    </w:pPr>
    <w:rPr>
      <w:rFonts w:ascii="Arial" w:eastAsia="MS Mincho" w:hAnsi="Arial" w:cs="Times New Roman"/>
      <w:sz w:val="14"/>
      <w:szCs w:val="16"/>
      <w:lang w:val="de-DE" w:eastAsia="ja-JP"/>
    </w:rPr>
  </w:style>
  <w:style w:type="paragraph" w:customStyle="1" w:styleId="Adress">
    <w:name w:val="Adress"/>
    <w:basedOn w:val="Normal"/>
    <w:qFormat/>
    <w:rsid w:val="008A272E"/>
    <w:pPr>
      <w:spacing w:after="0" w:line="180" w:lineRule="exact"/>
      <w:ind w:left="425" w:hanging="425"/>
    </w:pPr>
    <w:rPr>
      <w:rFonts w:ascii="Arial" w:eastAsia="MS Mincho" w:hAnsi="Arial" w:cs="Times New Roman"/>
      <w:sz w:val="14"/>
      <w:szCs w:val="20"/>
      <w:lang w:val="de-DE" w:eastAsia="ja-JP"/>
    </w:rPr>
  </w:style>
  <w:style w:type="paragraph" w:customStyle="1" w:styleId="Footnote">
    <w:name w:val="Footnote"/>
    <w:basedOn w:val="Adress"/>
    <w:rsid w:val="008A272E"/>
    <w:pPr>
      <w:spacing w:before="120"/>
    </w:pPr>
    <w:rPr>
      <w:szCs w:val="14"/>
      <w:lang w:val="en-GB"/>
    </w:rPr>
  </w:style>
  <w:style w:type="paragraph" w:customStyle="1" w:styleId="References">
    <w:name w:val="References"/>
    <w:basedOn w:val="Normal"/>
    <w:qFormat/>
    <w:rsid w:val="008A272E"/>
    <w:pPr>
      <w:spacing w:after="0" w:line="200" w:lineRule="exact"/>
      <w:ind w:left="425" w:hanging="425"/>
      <w:jc w:val="both"/>
    </w:pPr>
    <w:rPr>
      <w:rFonts w:ascii="Arial" w:eastAsia="MS Mincho" w:hAnsi="Arial" w:cs="Times New Roman"/>
      <w:sz w:val="14"/>
      <w:szCs w:val="14"/>
      <w:lang w:eastAsia="ja-JP"/>
    </w:rPr>
  </w:style>
  <w:style w:type="paragraph" w:customStyle="1" w:styleId="ColumnTitle">
    <w:name w:val="ColumnTitle"/>
    <w:basedOn w:val="Normal"/>
    <w:rsid w:val="008A272E"/>
    <w:pPr>
      <w:pBdr>
        <w:bottom w:val="single" w:sz="36" w:space="1" w:color="DDDDDD"/>
      </w:pBdr>
      <w:spacing w:after="320" w:line="240" w:lineRule="auto"/>
      <w:jc w:val="right"/>
    </w:pPr>
    <w:rPr>
      <w:rFonts w:ascii="Arial" w:eastAsia="MS Mincho" w:hAnsi="Arial" w:cs="Arial"/>
      <w:b/>
      <w:color w:val="C0C0C0"/>
      <w:sz w:val="36"/>
      <w:szCs w:val="36"/>
      <w:lang w:eastAsia="ja-JP"/>
    </w:rPr>
  </w:style>
  <w:style w:type="paragraph" w:customStyle="1" w:styleId="HExperimentalSection">
    <w:name w:val="HExperimental_Section"/>
    <w:basedOn w:val="Normal"/>
    <w:autoRedefine/>
    <w:qFormat/>
    <w:rsid w:val="008A272E"/>
    <w:pPr>
      <w:spacing w:before="230" w:after="230" w:line="230" w:lineRule="atLeast"/>
    </w:pPr>
    <w:rPr>
      <w:rFonts w:ascii="Arial" w:eastAsia="MS Mincho" w:hAnsi="Arial" w:cs="Times New Roman"/>
      <w:b/>
      <w:szCs w:val="20"/>
      <w:lang w:val="de-DE" w:eastAsia="ja-JP"/>
    </w:rPr>
  </w:style>
  <w:style w:type="paragraph" w:customStyle="1" w:styleId="SchemeCaption">
    <w:name w:val="SchemeCaption"/>
    <w:basedOn w:val="Normal"/>
    <w:rsid w:val="008A272E"/>
    <w:pPr>
      <w:spacing w:before="230" w:after="460" w:line="180" w:lineRule="exact"/>
      <w:jc w:val="both"/>
    </w:pPr>
    <w:rPr>
      <w:rFonts w:ascii="Arial" w:eastAsia="MS Mincho" w:hAnsi="Arial" w:cs="Times New Roman"/>
      <w:sz w:val="14"/>
      <w:szCs w:val="14"/>
      <w:lang w:eastAsia="ja-JP"/>
    </w:rPr>
  </w:style>
  <w:style w:type="paragraph" w:customStyle="1" w:styleId="FigureCaption">
    <w:name w:val="FigureCaption"/>
    <w:basedOn w:val="Normal"/>
    <w:rsid w:val="008A272E"/>
    <w:pPr>
      <w:spacing w:before="230" w:after="460" w:line="180" w:lineRule="exact"/>
      <w:jc w:val="both"/>
    </w:pPr>
    <w:rPr>
      <w:rFonts w:ascii="Arial" w:eastAsia="MS Mincho" w:hAnsi="Arial" w:cs="Times New Roman"/>
      <w:sz w:val="14"/>
      <w:szCs w:val="14"/>
      <w:lang w:eastAsia="ja-JP"/>
    </w:rPr>
  </w:style>
  <w:style w:type="paragraph" w:customStyle="1" w:styleId="TableCaption">
    <w:name w:val="TableCaption"/>
    <w:basedOn w:val="Normal"/>
    <w:qFormat/>
    <w:rsid w:val="008A272E"/>
    <w:pPr>
      <w:pBdr>
        <w:top w:val="single" w:sz="4" w:space="4" w:color="DDDDDD"/>
        <w:left w:val="single" w:sz="4" w:space="4" w:color="DDDDDD"/>
        <w:bottom w:val="single" w:sz="4" w:space="4" w:color="DDDDDD"/>
        <w:right w:val="single" w:sz="4" w:space="4" w:color="DDDDDD"/>
      </w:pBdr>
      <w:spacing w:after="0" w:line="180" w:lineRule="exact"/>
      <w:jc w:val="both"/>
    </w:pPr>
    <w:rPr>
      <w:rFonts w:ascii="Arial" w:eastAsia="MS Mincho" w:hAnsi="Arial" w:cs="Times New Roman"/>
      <w:sz w:val="14"/>
      <w:szCs w:val="14"/>
      <w:lang w:eastAsia="ja-JP"/>
    </w:rPr>
  </w:style>
  <w:style w:type="paragraph" w:customStyle="1" w:styleId="TableHead">
    <w:name w:val="TableHead"/>
    <w:basedOn w:val="TableCaption"/>
    <w:rsid w:val="008A272E"/>
    <w:pPr>
      <w:pBdr>
        <w:top w:val="single" w:sz="4" w:space="4" w:color="FFFFFF"/>
        <w:left w:val="single" w:sz="4" w:space="4" w:color="FFFFFF"/>
        <w:bottom w:val="single" w:sz="4" w:space="4" w:color="FFFFFF"/>
        <w:right w:val="single" w:sz="4" w:space="4" w:color="FFFFFF"/>
      </w:pBdr>
    </w:pPr>
  </w:style>
  <w:style w:type="paragraph" w:customStyle="1" w:styleId="TableBody">
    <w:name w:val="TableBody"/>
    <w:basedOn w:val="TableHead"/>
    <w:rsid w:val="008A272E"/>
  </w:style>
  <w:style w:type="paragraph" w:customStyle="1" w:styleId="TableFoot">
    <w:name w:val="TableFoot"/>
    <w:basedOn w:val="TableBody"/>
    <w:rsid w:val="008A272E"/>
    <w:pPr>
      <w:spacing w:before="60" w:after="60"/>
    </w:pPr>
  </w:style>
  <w:style w:type="paragraph" w:customStyle="1" w:styleId="Keywords">
    <w:name w:val="Keywords"/>
    <w:basedOn w:val="Normal"/>
    <w:qFormat/>
    <w:rsid w:val="008A272E"/>
    <w:pPr>
      <w:spacing w:before="240" w:after="240" w:line="250" w:lineRule="exact"/>
    </w:pPr>
    <w:rPr>
      <w:rFonts w:ascii="Arial" w:eastAsia="MS Mincho" w:hAnsi="Arial" w:cs="Times New Roman"/>
      <w:sz w:val="17"/>
      <w:szCs w:val="20"/>
      <w:lang w:eastAsia="ja-JP"/>
    </w:rPr>
  </w:style>
  <w:style w:type="paragraph" w:customStyle="1" w:styleId="ManuscriptID">
    <w:name w:val="ManuscriptID"/>
    <w:basedOn w:val="Normal"/>
    <w:qFormat/>
    <w:rsid w:val="008A272E"/>
    <w:pPr>
      <w:spacing w:before="220" w:after="0" w:line="230" w:lineRule="exact"/>
    </w:pPr>
    <w:rPr>
      <w:rFonts w:ascii="Arial" w:eastAsia="MS Mincho" w:hAnsi="Arial" w:cs="Times New Roman"/>
      <w:b/>
      <w:sz w:val="17"/>
      <w:szCs w:val="15"/>
      <w:lang w:eastAsia="ja-JP"/>
    </w:rPr>
  </w:style>
  <w:style w:type="paragraph" w:customStyle="1" w:styleId="AuthorsTOC">
    <w:name w:val="Authors_TOC"/>
    <w:basedOn w:val="Authors"/>
    <w:rsid w:val="008A272E"/>
    <w:pPr>
      <w:spacing w:after="0" w:line="225" w:lineRule="atLeast"/>
    </w:pPr>
    <w:rPr>
      <w:i/>
      <w:sz w:val="17"/>
      <w:szCs w:val="20"/>
    </w:rPr>
  </w:style>
  <w:style w:type="paragraph" w:customStyle="1" w:styleId="TitleTOC">
    <w:name w:val="Title_TOC"/>
    <w:basedOn w:val="AuthorsTOC"/>
    <w:rsid w:val="008A272E"/>
    <w:rPr>
      <w:b/>
      <w:i w:val="0"/>
    </w:rPr>
  </w:style>
  <w:style w:type="paragraph" w:customStyle="1" w:styleId="TableOfContentText">
    <w:name w:val="TableOfContentText"/>
    <w:basedOn w:val="AuthorsTOC"/>
    <w:rsid w:val="008A272E"/>
    <w:rPr>
      <w:i w:val="0"/>
      <w:color w:val="000000"/>
    </w:rPr>
  </w:style>
  <w:style w:type="paragraph" w:customStyle="1" w:styleId="P1withIndendation">
    <w:name w:val="P1_with_Indendation"/>
    <w:basedOn w:val="TableCaption"/>
    <w:qFormat/>
    <w:rsid w:val="008A272E"/>
    <w:pPr>
      <w:pBdr>
        <w:top w:val="none" w:sz="0" w:space="0" w:color="auto"/>
        <w:left w:val="none" w:sz="0" w:space="0" w:color="auto"/>
        <w:bottom w:val="none" w:sz="0" w:space="0" w:color="auto"/>
        <w:right w:val="none" w:sz="0" w:space="0" w:color="auto"/>
      </w:pBdr>
      <w:spacing w:line="225" w:lineRule="exact"/>
      <w:ind w:firstLine="284"/>
    </w:pPr>
    <w:rPr>
      <w:sz w:val="17"/>
    </w:rPr>
  </w:style>
  <w:style w:type="paragraph" w:customStyle="1" w:styleId="HAcknowledgements">
    <w:name w:val="HAcknowledgements"/>
    <w:basedOn w:val="Normal"/>
    <w:qFormat/>
    <w:rsid w:val="008A272E"/>
    <w:pPr>
      <w:spacing w:before="480" w:after="230" w:line="230" w:lineRule="atLeast"/>
    </w:pPr>
    <w:rPr>
      <w:rFonts w:ascii="Arial" w:eastAsia="MS Mincho" w:hAnsi="Arial" w:cs="Times New Roman"/>
      <w:b/>
      <w:szCs w:val="24"/>
      <w:lang w:eastAsia="ja-JP"/>
    </w:rPr>
  </w:style>
  <w:style w:type="paragraph" w:customStyle="1" w:styleId="Acknowledgements">
    <w:name w:val="Acknowledgements"/>
    <w:basedOn w:val="P1withoutIndendation"/>
    <w:qFormat/>
    <w:rsid w:val="008A272E"/>
    <w:pPr>
      <w:spacing w:after="240" w:line="230" w:lineRule="atLeast"/>
    </w:pPr>
  </w:style>
  <w:style w:type="paragraph" w:customStyle="1" w:styleId="ColumnTitleTOC">
    <w:name w:val="ColumnTitle_TOC"/>
    <w:basedOn w:val="ColumnTitle"/>
    <w:rsid w:val="008A272E"/>
    <w:pPr>
      <w:pBdr>
        <w:bottom w:val="single" w:sz="36" w:space="3" w:color="008080"/>
      </w:pBdr>
      <w:spacing w:after="0"/>
      <w:jc w:val="left"/>
    </w:pPr>
    <w:rPr>
      <w:b w:val="0"/>
      <w:color w:val="000000"/>
      <w:sz w:val="28"/>
      <w:szCs w:val="28"/>
    </w:rPr>
  </w:style>
  <w:style w:type="paragraph" w:customStyle="1" w:styleId="SubjectHeadingTOC">
    <w:name w:val="SubjectHeading_TOC"/>
    <w:basedOn w:val="Normal"/>
    <w:rsid w:val="008A272E"/>
    <w:pPr>
      <w:spacing w:before="60" w:after="60" w:line="230" w:lineRule="exact"/>
    </w:pPr>
    <w:rPr>
      <w:rFonts w:ascii="Arial" w:eastAsia="MS Mincho" w:hAnsi="Arial" w:cs="Times New Roman"/>
      <w:b/>
      <w:i/>
      <w:color w:val="FFFFFF"/>
      <w:sz w:val="21"/>
      <w:szCs w:val="18"/>
      <w:lang w:eastAsia="ja-JP"/>
    </w:rPr>
  </w:style>
  <w:style w:type="paragraph" w:customStyle="1" w:styleId="GAAuthors">
    <w:name w:val="GAAuthors"/>
    <w:basedOn w:val="Normal"/>
    <w:rsid w:val="008A272E"/>
    <w:pPr>
      <w:spacing w:before="360" w:after="60" w:line="220" w:lineRule="exact"/>
    </w:pPr>
    <w:rPr>
      <w:rFonts w:ascii="Times New Roman" w:eastAsia="MS Mincho" w:hAnsi="Times New Roman" w:cs="Times New Roman"/>
      <w:b/>
      <w:sz w:val="18"/>
      <w:szCs w:val="20"/>
      <w:lang w:eastAsia="ja-JP"/>
    </w:rPr>
  </w:style>
  <w:style w:type="paragraph" w:customStyle="1" w:styleId="GACatchPhrase">
    <w:name w:val="GACatchPhrase"/>
    <w:basedOn w:val="Normal"/>
    <w:rsid w:val="008A272E"/>
    <w:pPr>
      <w:spacing w:before="40" w:after="0" w:line="240" w:lineRule="auto"/>
      <w:jc w:val="right"/>
    </w:pPr>
    <w:rPr>
      <w:rFonts w:ascii="Times New Roman" w:eastAsia="MS Mincho" w:hAnsi="Times New Roman" w:cs="Arial"/>
      <w:b/>
      <w:color w:val="008080"/>
      <w:sz w:val="18"/>
      <w:szCs w:val="16"/>
      <w:lang w:eastAsia="ja-JP"/>
    </w:rPr>
  </w:style>
  <w:style w:type="paragraph" w:customStyle="1" w:styleId="GAText">
    <w:name w:val="GAText"/>
    <w:basedOn w:val="Normal"/>
    <w:rsid w:val="008A272E"/>
    <w:pPr>
      <w:spacing w:before="120" w:after="0" w:line="220" w:lineRule="exact"/>
    </w:pPr>
    <w:rPr>
      <w:rFonts w:ascii="Times New Roman" w:eastAsia="MS Mincho" w:hAnsi="Times New Roman" w:cs="Times New Roman"/>
      <w:color w:val="000000"/>
      <w:sz w:val="18"/>
      <w:szCs w:val="24"/>
      <w:lang w:val="de-DE" w:eastAsia="ja-JP"/>
    </w:rPr>
  </w:style>
  <w:style w:type="paragraph" w:customStyle="1" w:styleId="GATitel">
    <w:name w:val="GATitel"/>
    <w:basedOn w:val="GAAuthors"/>
    <w:rsid w:val="008A272E"/>
    <w:pPr>
      <w:spacing w:before="240"/>
    </w:pPr>
    <w:rPr>
      <w:b w:val="0"/>
    </w:rPr>
  </w:style>
  <w:style w:type="paragraph" w:customStyle="1" w:styleId="GAKeywords">
    <w:name w:val="GAKeywords"/>
    <w:basedOn w:val="Keywords"/>
    <w:rsid w:val="008A272E"/>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8A272E"/>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Normal"/>
    <w:rsid w:val="008A272E"/>
    <w:pPr>
      <w:spacing w:before="230" w:after="0" w:line="240" w:lineRule="auto"/>
    </w:pPr>
    <w:rPr>
      <w:rFonts w:ascii="Arial" w:eastAsia="MS Mincho" w:hAnsi="Arial" w:cs="Times New Roman"/>
      <w:b/>
      <w:i/>
      <w:sz w:val="17"/>
      <w:szCs w:val="24"/>
      <w:lang w:val="de-DE" w:eastAsia="ja-JP"/>
    </w:rPr>
  </w:style>
  <w:style w:type="paragraph" w:customStyle="1" w:styleId="FormatvorlageHistoryObenEinfacheeinfarbigeLinie05PtZeilenbr">
    <w:name w:val="Formatvorlage History + Oben: (Einfache einfarbige Linie  05 Pt. Zeilenbr..."/>
    <w:basedOn w:val="History"/>
    <w:qFormat/>
    <w:rsid w:val="008A272E"/>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8A272E"/>
    <w:pPr>
      <w:spacing w:before="720"/>
    </w:pPr>
    <w:rPr>
      <w:szCs w:val="20"/>
    </w:rPr>
  </w:style>
  <w:style w:type="paragraph" w:customStyle="1" w:styleId="TableSpacer">
    <w:name w:val="TableSpacer"/>
    <w:basedOn w:val="Normal"/>
    <w:qFormat/>
    <w:rsid w:val="008A272E"/>
    <w:pPr>
      <w:spacing w:before="360" w:after="0" w:line="240" w:lineRule="auto"/>
    </w:pPr>
    <w:rPr>
      <w:rFonts w:ascii="Arial" w:eastAsia="MS Mincho" w:hAnsi="Arial" w:cs="Times New Roman"/>
      <w:noProof/>
      <w:sz w:val="14"/>
      <w:szCs w:val="24"/>
      <w:lang w:val="de-DE" w:eastAsia="ja-JP"/>
    </w:rPr>
  </w:style>
  <w:style w:type="paragraph" w:customStyle="1" w:styleId="Abstract">
    <w:name w:val="Abstract"/>
    <w:basedOn w:val="Normal"/>
    <w:qFormat/>
    <w:rsid w:val="008A272E"/>
    <w:pPr>
      <w:spacing w:after="600" w:line="225" w:lineRule="exact"/>
      <w:jc w:val="both"/>
    </w:pPr>
    <w:rPr>
      <w:rFonts w:ascii="Arial" w:eastAsia="MS Mincho" w:hAnsi="Arial" w:cs="Times New Roman"/>
      <w:sz w:val="16"/>
      <w:szCs w:val="20"/>
      <w:lang w:eastAsia="ja-JP"/>
    </w:rPr>
  </w:style>
  <w:style w:type="character" w:customStyle="1" w:styleId="UnresolvedMention9">
    <w:name w:val="Unresolved Mention9"/>
    <w:basedOn w:val="DefaultParagraphFont"/>
    <w:uiPriority w:val="99"/>
    <w:semiHidden/>
    <w:unhideWhenUsed/>
    <w:rsid w:val="008A27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1848788481">
      <w:bodyDiv w:val="1"/>
      <w:marLeft w:val="0"/>
      <w:marRight w:val="0"/>
      <w:marTop w:val="0"/>
      <w:marBottom w:val="0"/>
      <w:divBdr>
        <w:top w:val="none" w:sz="0" w:space="0" w:color="auto"/>
        <w:left w:val="none" w:sz="0" w:space="0" w:color="auto"/>
        <w:bottom w:val="none" w:sz="0" w:space="0" w:color="auto"/>
        <w:right w:val="none" w:sz="0" w:space="0" w:color="auto"/>
      </w:divBdr>
      <w:divsChild>
        <w:div w:id="860122693">
          <w:marLeft w:val="0"/>
          <w:marRight w:val="0"/>
          <w:marTop w:val="0"/>
          <w:marBottom w:val="0"/>
          <w:divBdr>
            <w:top w:val="none" w:sz="0" w:space="0" w:color="auto"/>
            <w:left w:val="none" w:sz="0" w:space="0" w:color="auto"/>
            <w:bottom w:val="none" w:sz="0" w:space="0" w:color="auto"/>
            <w:right w:val="none" w:sz="0" w:space="0" w:color="auto"/>
          </w:divBdr>
          <w:divsChild>
            <w:div w:id="1185097105">
              <w:marLeft w:val="0"/>
              <w:marRight w:val="0"/>
              <w:marTop w:val="0"/>
              <w:marBottom w:val="0"/>
              <w:divBdr>
                <w:top w:val="none" w:sz="0" w:space="0" w:color="auto"/>
                <w:left w:val="none" w:sz="0" w:space="0" w:color="auto"/>
                <w:bottom w:val="none" w:sz="0" w:space="0" w:color="auto"/>
                <w:right w:val="none" w:sz="0" w:space="0" w:color="auto"/>
              </w:divBdr>
              <w:divsChild>
                <w:div w:id="1312751678">
                  <w:marLeft w:val="0"/>
                  <w:marRight w:val="0"/>
                  <w:marTop w:val="0"/>
                  <w:marBottom w:val="0"/>
                  <w:divBdr>
                    <w:top w:val="none" w:sz="0" w:space="0" w:color="auto"/>
                    <w:left w:val="none" w:sz="0" w:space="0" w:color="auto"/>
                    <w:bottom w:val="none" w:sz="0" w:space="0" w:color="auto"/>
                    <w:right w:val="none" w:sz="0" w:space="0" w:color="auto"/>
                  </w:divBdr>
                  <w:divsChild>
                    <w:div w:id="27632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tiff"/><Relationship Id="rId26" Type="http://schemas.openxmlformats.org/officeDocument/2006/relationships/oleObject" Target="embeddings/oleObject1.bin"/><Relationship Id="rId39" Type="http://schemas.openxmlformats.org/officeDocument/2006/relationships/image" Target="media/image19.emf"/><Relationship Id="rId21" Type="http://schemas.openxmlformats.org/officeDocument/2006/relationships/image" Target="media/image8.tiff"/><Relationship Id="rId34" Type="http://schemas.openxmlformats.org/officeDocument/2006/relationships/oleObject" Target="embeddings/oleObject5.bin"/><Relationship Id="rId42" Type="http://schemas.openxmlformats.org/officeDocument/2006/relationships/oleObject" Target="embeddings/oleObject9.bin"/><Relationship Id="rId47" Type="http://schemas.openxmlformats.org/officeDocument/2006/relationships/image" Target="media/image23.emf"/><Relationship Id="rId50" Type="http://schemas.openxmlformats.org/officeDocument/2006/relationships/oleObject" Target="embeddings/oleObject13.bin"/><Relationship Id="rId55" Type="http://schemas.openxmlformats.org/officeDocument/2006/relationships/image" Target="media/image27.w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4.emf"/><Relationship Id="rId11" Type="http://schemas.openxmlformats.org/officeDocument/2006/relationships/footer" Target="footer2.xml"/><Relationship Id="rId24" Type="http://schemas.openxmlformats.org/officeDocument/2006/relationships/image" Target="media/image11.tiff"/><Relationship Id="rId32" Type="http://schemas.openxmlformats.org/officeDocument/2006/relationships/oleObject" Target="embeddings/oleObject4.bin"/><Relationship Id="rId37" Type="http://schemas.openxmlformats.org/officeDocument/2006/relationships/image" Target="media/image18.emf"/><Relationship Id="rId40" Type="http://schemas.openxmlformats.org/officeDocument/2006/relationships/oleObject" Target="embeddings/oleObject8.bin"/><Relationship Id="rId45" Type="http://schemas.openxmlformats.org/officeDocument/2006/relationships/image" Target="media/image22.emf"/><Relationship Id="rId53" Type="http://schemas.openxmlformats.org/officeDocument/2006/relationships/image" Target="media/image26.wm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6.tif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emf"/><Relationship Id="rId22" Type="http://schemas.openxmlformats.org/officeDocument/2006/relationships/image" Target="media/image9.emf"/><Relationship Id="rId27" Type="http://schemas.openxmlformats.org/officeDocument/2006/relationships/image" Target="media/image13.emf"/><Relationship Id="rId30" Type="http://schemas.openxmlformats.org/officeDocument/2006/relationships/oleObject" Target="embeddings/oleObject3.bin"/><Relationship Id="rId35" Type="http://schemas.openxmlformats.org/officeDocument/2006/relationships/image" Target="media/image17.emf"/><Relationship Id="rId43" Type="http://schemas.openxmlformats.org/officeDocument/2006/relationships/image" Target="media/image21.emf"/><Relationship Id="rId48" Type="http://schemas.openxmlformats.org/officeDocument/2006/relationships/oleObject" Target="embeddings/oleObject12.bin"/><Relationship Id="rId56" Type="http://schemas.openxmlformats.org/officeDocument/2006/relationships/oleObject" Target="embeddings/oleObject16.bin"/><Relationship Id="rId8" Type="http://schemas.openxmlformats.org/officeDocument/2006/relationships/header" Target="header1.xml"/><Relationship Id="rId51" Type="http://schemas.openxmlformats.org/officeDocument/2006/relationships/image" Target="media/image25.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tiff"/><Relationship Id="rId25" Type="http://schemas.openxmlformats.org/officeDocument/2006/relationships/image" Target="media/image12.emf"/><Relationship Id="rId33" Type="http://schemas.openxmlformats.org/officeDocument/2006/relationships/image" Target="media/image16.emf"/><Relationship Id="rId38" Type="http://schemas.openxmlformats.org/officeDocument/2006/relationships/oleObject" Target="embeddings/oleObject7.bin"/><Relationship Id="rId46" Type="http://schemas.openxmlformats.org/officeDocument/2006/relationships/oleObject" Target="embeddings/oleObject11.bin"/><Relationship Id="rId20" Type="http://schemas.openxmlformats.org/officeDocument/2006/relationships/image" Target="media/image7.emf"/><Relationship Id="rId41" Type="http://schemas.openxmlformats.org/officeDocument/2006/relationships/image" Target="media/image20.emf"/><Relationship Id="rId54" Type="http://schemas.openxmlformats.org/officeDocument/2006/relationships/oleObject" Target="embeddings/oleObject15.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10.tiff"/><Relationship Id="rId28" Type="http://schemas.openxmlformats.org/officeDocument/2006/relationships/oleObject" Target="embeddings/oleObject2.bin"/><Relationship Id="rId36" Type="http://schemas.openxmlformats.org/officeDocument/2006/relationships/oleObject" Target="embeddings/oleObject6.bin"/><Relationship Id="rId49" Type="http://schemas.openxmlformats.org/officeDocument/2006/relationships/image" Target="media/image24.emf"/><Relationship Id="rId5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5.emf"/><Relationship Id="rId44" Type="http://schemas.openxmlformats.org/officeDocument/2006/relationships/oleObject" Target="embeddings/oleObject10.bin"/><Relationship Id="rId52" Type="http://schemas.openxmlformats.org/officeDocument/2006/relationships/oleObject" Target="embeddings/oleObject14.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E4EDB0-0310-9840-B79E-FD49958F7F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11</Pages>
  <Words>13102</Words>
  <Characters>74683</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87610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Luzyanin, Konstantin</cp:lastModifiedBy>
  <cp:revision>34</cp:revision>
  <cp:lastPrinted>2019-04-21T13:10:00Z</cp:lastPrinted>
  <dcterms:created xsi:type="dcterms:W3CDTF">2019-04-20T15:42:00Z</dcterms:created>
  <dcterms:modified xsi:type="dcterms:W3CDTF">2019-05-11T17:23:00Z</dcterms:modified>
</cp:coreProperties>
</file>