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528E" w:rsidRPr="006A4244" w:rsidRDefault="00E628F9" w:rsidP="001856C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6A4244">
        <w:rPr>
          <w:rFonts w:ascii="Times New Roman" w:hAnsi="Times New Roman" w:cs="Times New Roman"/>
          <w:b/>
          <w:sz w:val="28"/>
          <w:szCs w:val="28"/>
          <w:lang w:val="en-GB"/>
        </w:rPr>
        <w:softHyphen/>
      </w:r>
      <w:r w:rsidRPr="006A4244">
        <w:rPr>
          <w:rFonts w:ascii="Times New Roman" w:hAnsi="Times New Roman" w:cs="Times New Roman"/>
          <w:b/>
          <w:sz w:val="28"/>
          <w:szCs w:val="28"/>
          <w:lang w:val="en-GB"/>
        </w:rPr>
        <w:softHyphen/>
      </w:r>
    </w:p>
    <w:p w:rsidR="0059528E" w:rsidRDefault="0059528E" w:rsidP="001856C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9528E" w:rsidRDefault="0059528E" w:rsidP="001856C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D79E1" w:rsidRDefault="007D79E1" w:rsidP="001856C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E4C44" w:rsidRPr="00895FDB" w:rsidRDefault="001E4C44" w:rsidP="001856C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95FDB">
        <w:rPr>
          <w:rFonts w:ascii="Times New Roman" w:hAnsi="Times New Roman" w:cs="Times New Roman"/>
          <w:b/>
          <w:sz w:val="28"/>
          <w:szCs w:val="28"/>
          <w:lang w:val="en-US"/>
        </w:rPr>
        <w:t>Supporting Information</w:t>
      </w:r>
    </w:p>
    <w:p w:rsidR="001E4C44" w:rsidRDefault="001E4C44" w:rsidP="001856CF">
      <w:pPr>
        <w:pStyle w:val="BATitle"/>
        <w:spacing w:line="360" w:lineRule="auto"/>
      </w:pPr>
    </w:p>
    <w:p w:rsidR="0059528E" w:rsidRPr="0059528E" w:rsidRDefault="0059528E" w:rsidP="0059528E">
      <w:pPr>
        <w:pStyle w:val="BBAuthorName"/>
      </w:pPr>
    </w:p>
    <w:p w:rsidR="001E4C44" w:rsidRDefault="001E4C44" w:rsidP="001856CF">
      <w:pPr>
        <w:pStyle w:val="BATitle"/>
        <w:spacing w:line="360" w:lineRule="auto"/>
      </w:pPr>
    </w:p>
    <w:p w:rsidR="007D79E1" w:rsidRPr="007D79E1" w:rsidRDefault="007D79E1" w:rsidP="007D79E1">
      <w:pPr>
        <w:pStyle w:val="BBAuthorName"/>
      </w:pPr>
    </w:p>
    <w:p w:rsidR="00A10008" w:rsidRPr="0059528E" w:rsidRDefault="003D7572" w:rsidP="001856CF">
      <w:pPr>
        <w:pStyle w:val="BATitle"/>
        <w:spacing w:line="360" w:lineRule="auto"/>
        <w:rPr>
          <w:sz w:val="32"/>
          <w:szCs w:val="32"/>
        </w:rPr>
      </w:pPr>
      <w:r w:rsidRPr="0059528E">
        <w:rPr>
          <w:sz w:val="32"/>
          <w:szCs w:val="32"/>
        </w:rPr>
        <w:t xml:space="preserve">Cleavage of Acyclic Diaminocarbene Ligands at an </w:t>
      </w:r>
      <w:proofErr w:type="gramStart"/>
      <w:r w:rsidRPr="0059528E">
        <w:rPr>
          <w:sz w:val="32"/>
          <w:szCs w:val="32"/>
        </w:rPr>
        <w:t>Iridium(</w:t>
      </w:r>
      <w:proofErr w:type="gramEnd"/>
      <w:r w:rsidRPr="0059528E">
        <w:rPr>
          <w:sz w:val="32"/>
          <w:szCs w:val="32"/>
        </w:rPr>
        <w:t xml:space="preserve">III) Center. Recognition of </w:t>
      </w:r>
      <w:r w:rsidR="00A81E09">
        <w:rPr>
          <w:sz w:val="32"/>
          <w:szCs w:val="32"/>
        </w:rPr>
        <w:t>a</w:t>
      </w:r>
      <w:r w:rsidRPr="0059528E">
        <w:rPr>
          <w:sz w:val="32"/>
          <w:szCs w:val="32"/>
        </w:rPr>
        <w:t xml:space="preserve"> </w:t>
      </w:r>
      <w:r w:rsidR="007D79E1">
        <w:rPr>
          <w:sz w:val="32"/>
          <w:szCs w:val="32"/>
        </w:rPr>
        <w:t>New</w:t>
      </w:r>
      <w:r w:rsidRPr="0059528E">
        <w:rPr>
          <w:sz w:val="32"/>
          <w:szCs w:val="32"/>
        </w:rPr>
        <w:t xml:space="preserve"> Reactivity Mode for Carbene Ligands</w:t>
      </w:r>
    </w:p>
    <w:p w:rsidR="001E4C44" w:rsidRDefault="001E4C44" w:rsidP="001856CF">
      <w:pPr>
        <w:pStyle w:val="BBAuthorName"/>
        <w:spacing w:line="360" w:lineRule="auto"/>
        <w:rPr>
          <w:rFonts w:ascii="Times New Roman" w:hAnsi="Times New Roman"/>
          <w:lang w:val="en-GB"/>
        </w:rPr>
      </w:pPr>
    </w:p>
    <w:p w:rsidR="007D79E1" w:rsidRPr="007D79E1" w:rsidRDefault="007D79E1" w:rsidP="007D79E1">
      <w:pPr>
        <w:pStyle w:val="BCAuthorAddress"/>
        <w:rPr>
          <w:lang w:val="en-GB"/>
        </w:rPr>
      </w:pPr>
    </w:p>
    <w:p w:rsidR="001E4C44" w:rsidRPr="00895FDB" w:rsidRDefault="001E4C44" w:rsidP="001856CF">
      <w:pPr>
        <w:pStyle w:val="BBAuthorName"/>
        <w:spacing w:line="360" w:lineRule="auto"/>
        <w:rPr>
          <w:rFonts w:ascii="Times New Roman" w:hAnsi="Times New Roman"/>
          <w:lang w:val="en-GB"/>
        </w:rPr>
      </w:pPr>
    </w:p>
    <w:p w:rsidR="00A10008" w:rsidRPr="00895FDB" w:rsidRDefault="00A10008" w:rsidP="001856CF">
      <w:pPr>
        <w:pStyle w:val="BBAuthorName"/>
        <w:spacing w:line="360" w:lineRule="auto"/>
        <w:rPr>
          <w:rFonts w:ascii="Times New Roman" w:hAnsi="Times New Roman"/>
          <w:lang w:val="en-GB"/>
        </w:rPr>
      </w:pPr>
      <w:r w:rsidRPr="00895FDB">
        <w:rPr>
          <w:rFonts w:ascii="Times New Roman" w:hAnsi="Times New Roman"/>
          <w:lang w:val="en-GB"/>
        </w:rPr>
        <w:t xml:space="preserve">Mikhail A. </w:t>
      </w:r>
      <w:proofErr w:type="spellStart"/>
      <w:r w:rsidRPr="00895FDB">
        <w:rPr>
          <w:rFonts w:ascii="Times New Roman" w:hAnsi="Times New Roman"/>
          <w:lang w:val="en-GB"/>
        </w:rPr>
        <w:t>Kinzhalov</w:t>
      </w:r>
      <w:proofErr w:type="spellEnd"/>
      <w:r w:rsidRPr="00895FDB">
        <w:rPr>
          <w:rFonts w:ascii="Times New Roman" w:hAnsi="Times New Roman"/>
          <w:lang w:val="en-GB"/>
        </w:rPr>
        <w:t>,*</w:t>
      </w:r>
      <w:r w:rsidRPr="00895FDB">
        <w:rPr>
          <w:rFonts w:ascii="Times New Roman" w:hAnsi="Times New Roman"/>
          <w:vertAlign w:val="superscript"/>
          <w:lang w:val="en-GB"/>
        </w:rPr>
        <w:t>,a</w:t>
      </w:r>
      <w:r w:rsidRPr="00895FDB">
        <w:rPr>
          <w:rFonts w:ascii="Times New Roman" w:hAnsi="Times New Roman"/>
          <w:lang w:val="en-GB"/>
        </w:rPr>
        <w:t xml:space="preserve"> </w:t>
      </w:r>
      <w:proofErr w:type="spellStart"/>
      <w:r w:rsidRPr="00895FDB">
        <w:rPr>
          <w:rFonts w:ascii="Times New Roman" w:hAnsi="Times New Roman"/>
          <w:lang w:val="en-GB"/>
        </w:rPr>
        <w:t>Anzhelika</w:t>
      </w:r>
      <w:proofErr w:type="spellEnd"/>
      <w:r w:rsidRPr="00895FDB">
        <w:rPr>
          <w:rFonts w:ascii="Times New Roman" w:hAnsi="Times New Roman"/>
          <w:lang w:val="en-GB"/>
        </w:rPr>
        <w:t xml:space="preserve"> A. </w:t>
      </w:r>
      <w:proofErr w:type="spellStart"/>
      <w:r w:rsidRPr="00895FDB">
        <w:rPr>
          <w:rFonts w:ascii="Times New Roman" w:hAnsi="Times New Roman"/>
          <w:lang w:val="en-GB"/>
        </w:rPr>
        <w:t>Eremina,</w:t>
      </w:r>
      <w:r w:rsidRPr="00895FDB">
        <w:rPr>
          <w:rFonts w:ascii="Times New Roman" w:hAnsi="Times New Roman"/>
          <w:vertAlign w:val="superscript"/>
          <w:lang w:val="en-GB"/>
        </w:rPr>
        <w:t>a</w:t>
      </w:r>
      <w:proofErr w:type="spellEnd"/>
      <w:r w:rsidRPr="00895FDB">
        <w:rPr>
          <w:rFonts w:ascii="Times New Roman" w:hAnsi="Times New Roman"/>
          <w:lang w:val="en-GB"/>
        </w:rPr>
        <w:t xml:space="preserve"> Andrey S. </w:t>
      </w:r>
      <w:proofErr w:type="spellStart"/>
      <w:r w:rsidRPr="00895FDB">
        <w:rPr>
          <w:rFonts w:ascii="Times New Roman" w:hAnsi="Times New Roman"/>
          <w:lang w:val="en-GB"/>
        </w:rPr>
        <w:t>Smirnov,</w:t>
      </w:r>
      <w:r w:rsidRPr="00895FDB">
        <w:rPr>
          <w:rFonts w:ascii="Times New Roman" w:hAnsi="Times New Roman"/>
          <w:vertAlign w:val="superscript"/>
          <w:lang w:val="en-GB"/>
        </w:rPr>
        <w:t>a</w:t>
      </w:r>
      <w:proofErr w:type="spellEnd"/>
      <w:r w:rsidRPr="00895FDB">
        <w:rPr>
          <w:rFonts w:ascii="Times New Roman" w:hAnsi="Times New Roman"/>
          <w:lang w:val="en-GB"/>
        </w:rPr>
        <w:t xml:space="preserve"> </w:t>
      </w:r>
      <w:proofErr w:type="spellStart"/>
      <w:r w:rsidRPr="00895FDB">
        <w:rPr>
          <w:rFonts w:ascii="Times New Roman" w:hAnsi="Times New Roman"/>
          <w:bCs/>
          <w:lang w:val="en-GB"/>
        </w:rPr>
        <w:t>Vitalii</w:t>
      </w:r>
      <w:proofErr w:type="spellEnd"/>
      <w:r w:rsidRPr="00895FDB">
        <w:rPr>
          <w:rFonts w:ascii="Times New Roman" w:hAnsi="Times New Roman"/>
          <w:bCs/>
          <w:lang w:val="en-GB"/>
        </w:rPr>
        <w:t xml:space="preserve"> V. </w:t>
      </w:r>
      <w:proofErr w:type="spellStart"/>
      <w:r w:rsidRPr="00895FDB">
        <w:rPr>
          <w:rFonts w:ascii="Times New Roman" w:hAnsi="Times New Roman"/>
          <w:bCs/>
          <w:lang w:val="en-GB"/>
        </w:rPr>
        <w:t>Suslonov,</w:t>
      </w:r>
      <w:r w:rsidRPr="00895FDB">
        <w:rPr>
          <w:rFonts w:ascii="Times New Roman" w:hAnsi="Times New Roman"/>
          <w:bCs/>
          <w:vertAlign w:val="superscript"/>
          <w:lang w:val="en-GB"/>
        </w:rPr>
        <w:t>a</w:t>
      </w:r>
      <w:proofErr w:type="spellEnd"/>
      <w:r w:rsidRPr="00895FDB">
        <w:rPr>
          <w:rFonts w:ascii="Times New Roman" w:hAnsi="Times New Roman"/>
          <w:bCs/>
          <w:lang w:val="en-GB"/>
        </w:rPr>
        <w:t xml:space="preserve"> </w:t>
      </w:r>
      <w:r w:rsidRPr="00895FDB">
        <w:rPr>
          <w:rFonts w:ascii="Times New Roman" w:hAnsi="Times New Roman"/>
          <w:bCs/>
          <w:lang w:val="en-GB"/>
        </w:rPr>
        <w:br/>
      </w:r>
      <w:r w:rsidRPr="00895FDB">
        <w:rPr>
          <w:rFonts w:ascii="Times New Roman" w:hAnsi="Times New Roman"/>
          <w:lang w:val="en-GB"/>
        </w:rPr>
        <w:t xml:space="preserve">Vadim Yu. </w:t>
      </w:r>
      <w:proofErr w:type="spellStart"/>
      <w:proofErr w:type="gramStart"/>
      <w:r w:rsidRPr="00895FDB">
        <w:rPr>
          <w:rFonts w:ascii="Times New Roman" w:hAnsi="Times New Roman"/>
          <w:lang w:val="en-GB"/>
        </w:rPr>
        <w:t>Kukushkin,</w:t>
      </w:r>
      <w:r w:rsidRPr="00895FDB">
        <w:rPr>
          <w:rFonts w:ascii="Times New Roman" w:hAnsi="Times New Roman"/>
          <w:vertAlign w:val="superscript"/>
          <w:lang w:val="en-GB"/>
        </w:rPr>
        <w:t>a</w:t>
      </w:r>
      <w:proofErr w:type="spellEnd"/>
      <w:proofErr w:type="gramEnd"/>
      <w:r w:rsidRPr="00895FDB">
        <w:rPr>
          <w:rFonts w:ascii="Times New Roman" w:hAnsi="Times New Roman"/>
          <w:lang w:val="en-GB"/>
        </w:rPr>
        <w:t xml:space="preserve"> Konstantin V. </w:t>
      </w:r>
      <w:proofErr w:type="spellStart"/>
      <w:r w:rsidRPr="00895FDB">
        <w:rPr>
          <w:rFonts w:ascii="Times New Roman" w:hAnsi="Times New Roman"/>
          <w:lang w:val="en-GB"/>
        </w:rPr>
        <w:t>Luzyanin</w:t>
      </w:r>
      <w:proofErr w:type="spellEnd"/>
      <w:r w:rsidRPr="00895FDB">
        <w:rPr>
          <w:rFonts w:ascii="Times New Roman" w:hAnsi="Times New Roman"/>
          <w:lang w:val="en-GB"/>
        </w:rPr>
        <w:t>*</w:t>
      </w:r>
      <w:r w:rsidRPr="00895FDB">
        <w:rPr>
          <w:rFonts w:ascii="Times New Roman" w:hAnsi="Times New Roman"/>
          <w:vertAlign w:val="superscript"/>
          <w:lang w:val="en-GB"/>
        </w:rPr>
        <w:t>,</w:t>
      </w:r>
      <w:proofErr w:type="spellStart"/>
      <w:r w:rsidRPr="00895FDB">
        <w:rPr>
          <w:rFonts w:ascii="Times New Roman" w:hAnsi="Times New Roman"/>
          <w:vertAlign w:val="superscript"/>
          <w:lang w:val="en-GB"/>
        </w:rPr>
        <w:t>a,b</w:t>
      </w:r>
      <w:proofErr w:type="spellEnd"/>
    </w:p>
    <w:p w:rsidR="001E4C44" w:rsidRPr="00895FDB" w:rsidRDefault="001E4C44" w:rsidP="001856CF">
      <w:pPr>
        <w:pStyle w:val="BCAuthorAddress"/>
        <w:spacing w:line="360" w:lineRule="auto"/>
        <w:rPr>
          <w:rFonts w:ascii="Times New Roman" w:hAnsi="Times New Roman"/>
          <w:sz w:val="24"/>
          <w:szCs w:val="24"/>
          <w:vertAlign w:val="superscript"/>
          <w:lang w:val="en-GB"/>
        </w:rPr>
      </w:pPr>
      <w:bookmarkStart w:id="0" w:name="OLE_LINK194"/>
      <w:bookmarkStart w:id="1" w:name="OLE_LINK206"/>
    </w:p>
    <w:p w:rsidR="001E4C44" w:rsidRDefault="001E4C44" w:rsidP="001856CF">
      <w:pPr>
        <w:pStyle w:val="BCAuthorAddress"/>
        <w:spacing w:line="360" w:lineRule="auto"/>
        <w:rPr>
          <w:rFonts w:ascii="Times New Roman" w:hAnsi="Times New Roman"/>
          <w:sz w:val="24"/>
          <w:szCs w:val="24"/>
          <w:vertAlign w:val="superscript"/>
          <w:lang w:val="en-GB"/>
        </w:rPr>
      </w:pPr>
    </w:p>
    <w:p w:rsidR="007D79E1" w:rsidRDefault="007D79E1" w:rsidP="007D79E1">
      <w:pPr>
        <w:rPr>
          <w:lang w:val="en-GB"/>
        </w:rPr>
      </w:pPr>
    </w:p>
    <w:p w:rsidR="007D79E1" w:rsidRPr="007D79E1" w:rsidRDefault="007D79E1" w:rsidP="007D79E1">
      <w:pPr>
        <w:rPr>
          <w:lang w:val="en-GB"/>
        </w:rPr>
      </w:pPr>
    </w:p>
    <w:p w:rsidR="00A10008" w:rsidRPr="00895FDB" w:rsidRDefault="00A10008" w:rsidP="001856CF">
      <w:pPr>
        <w:pStyle w:val="BCAuthorAddress"/>
        <w:spacing w:line="360" w:lineRule="auto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895FDB">
        <w:rPr>
          <w:rFonts w:ascii="Times New Roman" w:hAnsi="Times New Roman"/>
          <w:sz w:val="24"/>
          <w:szCs w:val="24"/>
          <w:vertAlign w:val="superscript"/>
          <w:lang w:val="en-GB"/>
        </w:rPr>
        <w:t>a</w:t>
      </w:r>
      <w:r w:rsidRPr="00895FDB">
        <w:rPr>
          <w:rFonts w:ascii="Times New Roman" w:hAnsi="Times New Roman"/>
          <w:sz w:val="24"/>
          <w:szCs w:val="24"/>
          <w:lang w:val="en-GB"/>
        </w:rPr>
        <w:t>Saint</w:t>
      </w:r>
      <w:proofErr w:type="spellEnd"/>
      <w:r w:rsidRPr="00895FDB">
        <w:rPr>
          <w:rFonts w:ascii="Times New Roman" w:hAnsi="Times New Roman"/>
          <w:sz w:val="24"/>
          <w:szCs w:val="24"/>
          <w:lang w:val="en-GB"/>
        </w:rPr>
        <w:t xml:space="preserve"> Petersburg</w:t>
      </w:r>
      <w:bookmarkEnd w:id="0"/>
      <w:bookmarkEnd w:id="1"/>
      <w:r w:rsidRPr="00895FDB">
        <w:rPr>
          <w:rFonts w:ascii="Times New Roman" w:hAnsi="Times New Roman"/>
          <w:sz w:val="24"/>
          <w:szCs w:val="24"/>
          <w:lang w:val="en-GB"/>
        </w:rPr>
        <w:t xml:space="preserve"> State University, 7/9 </w:t>
      </w:r>
      <w:proofErr w:type="spellStart"/>
      <w:r w:rsidRPr="00895FDB">
        <w:rPr>
          <w:rFonts w:ascii="Times New Roman" w:hAnsi="Times New Roman"/>
          <w:sz w:val="24"/>
          <w:szCs w:val="24"/>
          <w:lang w:val="en-GB"/>
        </w:rPr>
        <w:t>Universitetskaya</w:t>
      </w:r>
      <w:proofErr w:type="spellEnd"/>
      <w:r w:rsidRPr="00895FDB">
        <w:rPr>
          <w:rFonts w:ascii="Times New Roman" w:hAnsi="Times New Roman"/>
          <w:sz w:val="24"/>
          <w:szCs w:val="24"/>
          <w:lang w:val="en-GB"/>
        </w:rPr>
        <w:t xml:space="preserve"> Nab., Saint Petersburg, 199034 Russia;</w:t>
      </w:r>
    </w:p>
    <w:p w:rsidR="00781068" w:rsidRPr="00895FDB" w:rsidRDefault="00A10008" w:rsidP="001856C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b</w:t>
      </w:r>
      <w:r w:rsidRPr="00895FDB">
        <w:rPr>
          <w:rFonts w:ascii="Times New Roman" w:hAnsi="Times New Roman" w:cs="Times New Roman"/>
          <w:sz w:val="24"/>
          <w:szCs w:val="24"/>
          <w:lang w:val="en-GB"/>
        </w:rPr>
        <w:t>Department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GB"/>
        </w:rPr>
        <w:t xml:space="preserve"> of Chemistry, University of Liverpool, Crown Street, Liverpool L69 7ZD, United Kingdom</w:t>
      </w:r>
    </w:p>
    <w:p w:rsidR="00781068" w:rsidRPr="00895FDB" w:rsidRDefault="00781068" w:rsidP="0078106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81068" w:rsidRPr="00895FDB" w:rsidRDefault="00781068" w:rsidP="0078106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4C44" w:rsidRPr="00895FDB" w:rsidRDefault="001E4C4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781068" w:rsidRPr="002325AD" w:rsidRDefault="00781068" w:rsidP="006A42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59528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Table of Content</w:t>
      </w:r>
      <w:r w:rsidR="002325AD">
        <w:rPr>
          <w:rFonts w:ascii="Times New Roman" w:hAnsi="Times New Roman" w:cs="Times New Roman"/>
          <w:b/>
          <w:sz w:val="28"/>
          <w:szCs w:val="28"/>
          <w:lang w:val="en-GB"/>
        </w:rPr>
        <w:t>s</w:t>
      </w:r>
    </w:p>
    <w:p w:rsidR="006A4244" w:rsidRDefault="006A4244" w:rsidP="006A4244">
      <w:pPr>
        <w:pStyle w:val="TAMainText"/>
        <w:spacing w:before="0" w:after="0" w:line="360" w:lineRule="auto"/>
      </w:pPr>
    </w:p>
    <w:p w:rsidR="00D73D97" w:rsidRPr="00561734" w:rsidRDefault="00D73D97" w:rsidP="006A4244">
      <w:pPr>
        <w:pStyle w:val="TAMainText"/>
        <w:spacing w:before="0" w:after="0" w:line="360" w:lineRule="auto"/>
      </w:pPr>
      <w:r w:rsidRPr="00561734">
        <w:t xml:space="preserve">Characterization of isocyanide and diaminocarbene complexes </w:t>
      </w:r>
    </w:p>
    <w:p w:rsidR="006A4244" w:rsidRDefault="006A4244" w:rsidP="006A4244">
      <w:pPr>
        <w:pStyle w:val="Heading1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61734" w:rsidRPr="00561734" w:rsidRDefault="00561734" w:rsidP="006A4244">
      <w:pPr>
        <w:pStyle w:val="Heading1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Table S1. C≡N stretching vibration frequency of </w:t>
      </w:r>
      <w:proofErr w:type="spellStart"/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>uncomplexed</w:t>
      </w:r>
      <w:proofErr w:type="spellEnd"/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isocyanides </w:t>
      </w:r>
      <w:r w:rsidRPr="00441F89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2a</w:t>
      </w:r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>–</w:t>
      </w:r>
      <w:r w:rsidRPr="00441F89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complexes [</w:t>
      </w:r>
      <w:r w:rsidRPr="00441F89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3a</w:t>
      </w:r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>–</w:t>
      </w:r>
      <w:proofErr w:type="gramStart"/>
      <w:r w:rsidRPr="00441F89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>](</w:t>
      </w:r>
      <w:proofErr w:type="spellStart"/>
      <w:proofErr w:type="gramEnd"/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>OTf</w:t>
      </w:r>
      <w:proofErr w:type="spellEnd"/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>)</w:t>
      </w:r>
    </w:p>
    <w:p w:rsidR="006A4244" w:rsidRDefault="006A4244" w:rsidP="006A4244">
      <w:pPr>
        <w:pStyle w:val="Heading1"/>
        <w:spacing w:before="0" w:line="360" w:lineRule="auto"/>
        <w:rPr>
          <w:rFonts w:ascii="Times New Roman" w:hAnsi="Times New Roman" w:cs="Times New Roman"/>
          <w:color w:val="auto"/>
          <w:sz w:val="24"/>
          <w:lang w:val="en-US"/>
        </w:rPr>
      </w:pPr>
    </w:p>
    <w:p w:rsidR="00561734" w:rsidRPr="00561734" w:rsidRDefault="00561734" w:rsidP="006A4244">
      <w:pPr>
        <w:pStyle w:val="Heading1"/>
        <w:spacing w:before="0" w:line="360" w:lineRule="auto"/>
        <w:rPr>
          <w:rFonts w:ascii="Times New Roman" w:hAnsi="Times New Roman" w:cs="Times New Roman"/>
          <w:color w:val="auto"/>
          <w:sz w:val="24"/>
          <w:vertAlign w:val="subscript"/>
          <w:lang w:val="en-US"/>
        </w:rPr>
      </w:pPr>
      <w:r w:rsidRPr="00561734">
        <w:rPr>
          <w:rFonts w:ascii="Times New Roman" w:hAnsi="Times New Roman" w:cs="Times New Roman"/>
          <w:color w:val="auto"/>
          <w:sz w:val="24"/>
          <w:lang w:val="en-US"/>
        </w:rPr>
        <w:t xml:space="preserve">Table S2. </w:t>
      </w:r>
      <w:r w:rsidRPr="00561734">
        <w:rPr>
          <w:rFonts w:ascii="Times New Roman" w:hAnsi="Times New Roman" w:cs="Times New Roman"/>
          <w:color w:val="auto"/>
          <w:sz w:val="24"/>
          <w:vertAlign w:val="superscript"/>
          <w:lang w:val="en-US"/>
        </w:rPr>
        <w:t>1</w:t>
      </w:r>
      <w:r w:rsidRPr="00561734">
        <w:rPr>
          <w:rFonts w:ascii="Times New Roman" w:hAnsi="Times New Roman" w:cs="Times New Roman"/>
          <w:color w:val="auto"/>
          <w:sz w:val="24"/>
          <w:lang w:val="en-US"/>
        </w:rPr>
        <w:t>H NMR monitoring of reaction between [</w:t>
      </w:r>
      <w:r w:rsidRPr="00441F89">
        <w:rPr>
          <w:rFonts w:ascii="Times New Roman" w:hAnsi="Times New Roman" w:cs="Times New Roman"/>
          <w:b/>
          <w:color w:val="auto"/>
          <w:sz w:val="24"/>
          <w:lang w:val="en-US"/>
        </w:rPr>
        <w:t>3</w:t>
      </w:r>
      <w:proofErr w:type="gramStart"/>
      <w:r w:rsidRPr="00441F89">
        <w:rPr>
          <w:rFonts w:ascii="Times New Roman" w:hAnsi="Times New Roman" w:cs="Times New Roman"/>
          <w:b/>
          <w:color w:val="auto"/>
          <w:sz w:val="24"/>
          <w:lang w:val="en-US"/>
        </w:rPr>
        <w:t>c</w:t>
      </w:r>
      <w:r w:rsidRPr="00561734">
        <w:rPr>
          <w:rFonts w:ascii="Times New Roman" w:hAnsi="Times New Roman" w:cs="Times New Roman"/>
          <w:color w:val="auto"/>
          <w:sz w:val="24"/>
          <w:lang w:val="en-US"/>
        </w:rPr>
        <w:t>](</w:t>
      </w:r>
      <w:proofErr w:type="spellStart"/>
      <w:proofErr w:type="gramEnd"/>
      <w:r w:rsidRPr="00561734">
        <w:rPr>
          <w:rFonts w:ascii="Times New Roman" w:hAnsi="Times New Roman" w:cs="Times New Roman"/>
          <w:color w:val="auto"/>
          <w:sz w:val="24"/>
          <w:lang w:val="en-US"/>
        </w:rPr>
        <w:t>OTf</w:t>
      </w:r>
      <w:proofErr w:type="spellEnd"/>
      <w:r w:rsidRPr="00561734">
        <w:rPr>
          <w:rFonts w:ascii="Times New Roman" w:hAnsi="Times New Roman" w:cs="Times New Roman"/>
          <w:color w:val="auto"/>
          <w:sz w:val="24"/>
          <w:lang w:val="en-US"/>
        </w:rPr>
        <w:t>) and NH</w:t>
      </w:r>
      <w:r w:rsidRPr="00561734">
        <w:rPr>
          <w:rFonts w:ascii="Times New Roman" w:hAnsi="Times New Roman" w:cs="Times New Roman"/>
          <w:color w:val="auto"/>
          <w:sz w:val="24"/>
          <w:vertAlign w:val="subscript"/>
          <w:lang w:val="en-US"/>
        </w:rPr>
        <w:t>3</w:t>
      </w:r>
    </w:p>
    <w:p w:rsidR="006A4244" w:rsidRDefault="006A4244" w:rsidP="006A4244">
      <w:pPr>
        <w:pStyle w:val="VDTableTitle"/>
        <w:spacing w:after="0" w:line="360" w:lineRule="auto"/>
        <w:rPr>
          <w:b w:val="0"/>
        </w:rPr>
      </w:pPr>
    </w:p>
    <w:p w:rsidR="00561734" w:rsidRPr="00561734" w:rsidRDefault="00561734" w:rsidP="006A4244">
      <w:pPr>
        <w:pStyle w:val="VDTableTitle"/>
        <w:spacing w:after="0" w:line="360" w:lineRule="auto"/>
        <w:rPr>
          <w:b w:val="0"/>
        </w:rPr>
      </w:pPr>
      <w:r w:rsidRPr="00561734">
        <w:rPr>
          <w:b w:val="0"/>
        </w:rPr>
        <w:t xml:space="preserve">Table S3. Overall </w:t>
      </w:r>
      <w:r w:rsidRPr="00561734">
        <w:rPr>
          <w:b w:val="0"/>
          <w:vertAlign w:val="superscript"/>
        </w:rPr>
        <w:t>1</w:t>
      </w:r>
      <w:r w:rsidRPr="00561734">
        <w:rPr>
          <w:b w:val="0"/>
        </w:rPr>
        <w:t>H NMR yield and a ratio between [</w:t>
      </w:r>
      <w:r w:rsidRPr="00441F89">
        <w:t>4</w:t>
      </w:r>
      <w:proofErr w:type="gramStart"/>
      <w:r w:rsidRPr="00441F89">
        <w:t>c</w:t>
      </w:r>
      <w:r w:rsidRPr="00561734">
        <w:rPr>
          <w:b w:val="0"/>
        </w:rPr>
        <w:t>](</w:t>
      </w:r>
      <w:proofErr w:type="spellStart"/>
      <w:proofErr w:type="gramEnd"/>
      <w:r w:rsidRPr="00561734">
        <w:rPr>
          <w:b w:val="0"/>
        </w:rPr>
        <w:t>OTf</w:t>
      </w:r>
      <w:proofErr w:type="spellEnd"/>
      <w:r w:rsidRPr="00561734">
        <w:rPr>
          <w:b w:val="0"/>
        </w:rPr>
        <w:t xml:space="preserve">) and </w:t>
      </w:r>
      <w:r w:rsidRPr="00441F89">
        <w:t>6c</w:t>
      </w:r>
      <w:r w:rsidRPr="00561734">
        <w:rPr>
          <w:b w:val="0"/>
        </w:rPr>
        <w:t xml:space="preserve"> in the reaction between [</w:t>
      </w:r>
      <w:r w:rsidRPr="00441F89">
        <w:t>5c</w:t>
      </w:r>
      <w:r w:rsidRPr="00561734">
        <w:rPr>
          <w:b w:val="0"/>
        </w:rPr>
        <w:t>](</w:t>
      </w:r>
      <w:proofErr w:type="spellStart"/>
      <w:r w:rsidRPr="00561734">
        <w:rPr>
          <w:b w:val="0"/>
        </w:rPr>
        <w:t>OTf</w:t>
      </w:r>
      <w:proofErr w:type="spellEnd"/>
      <w:r w:rsidRPr="00561734">
        <w:rPr>
          <w:b w:val="0"/>
        </w:rPr>
        <w:t>) and bases</w:t>
      </w:r>
    </w:p>
    <w:p w:rsidR="006A4244" w:rsidRDefault="006A4244" w:rsidP="006A4244">
      <w:pPr>
        <w:pStyle w:val="VCSchemeTitle"/>
        <w:spacing w:after="0" w:line="360" w:lineRule="auto"/>
        <w:rPr>
          <w:b w:val="0"/>
        </w:rPr>
      </w:pPr>
    </w:p>
    <w:p w:rsidR="00561734" w:rsidRPr="00561734" w:rsidRDefault="00561734" w:rsidP="006A4244">
      <w:pPr>
        <w:pStyle w:val="VCSchemeTitle"/>
        <w:spacing w:after="0" w:line="360" w:lineRule="auto"/>
        <w:rPr>
          <w:b w:val="0"/>
        </w:rPr>
      </w:pPr>
      <w:r w:rsidRPr="00561734">
        <w:rPr>
          <w:b w:val="0"/>
        </w:rPr>
        <w:t xml:space="preserve">Scheme S1. Proposed mechanism of </w:t>
      </w:r>
      <w:r w:rsidR="00763E81">
        <w:rPr>
          <w:b w:val="0"/>
        </w:rPr>
        <w:t xml:space="preserve">base-mediated cleavage </w:t>
      </w:r>
      <w:r w:rsidRPr="00561734">
        <w:rPr>
          <w:b w:val="0"/>
        </w:rPr>
        <w:t>of ADC ligands in [</w:t>
      </w:r>
      <w:r w:rsidRPr="00441F89">
        <w:t>5a</w:t>
      </w:r>
      <w:r w:rsidRPr="00561734">
        <w:rPr>
          <w:b w:val="0"/>
        </w:rPr>
        <w:t>–</w:t>
      </w:r>
      <w:proofErr w:type="gramStart"/>
      <w:r w:rsidRPr="00441F89">
        <w:t>d</w:t>
      </w:r>
      <w:r w:rsidRPr="00561734">
        <w:rPr>
          <w:b w:val="0"/>
        </w:rPr>
        <w:t>](</w:t>
      </w:r>
      <w:proofErr w:type="spellStart"/>
      <w:proofErr w:type="gramEnd"/>
      <w:r w:rsidRPr="00561734">
        <w:rPr>
          <w:b w:val="0"/>
        </w:rPr>
        <w:t>OTf</w:t>
      </w:r>
      <w:proofErr w:type="spellEnd"/>
      <w:r w:rsidRPr="00561734">
        <w:rPr>
          <w:b w:val="0"/>
        </w:rPr>
        <w:t xml:space="preserve">) </w:t>
      </w:r>
    </w:p>
    <w:p w:rsidR="006A4244" w:rsidRDefault="006A4244" w:rsidP="006A4244">
      <w:pPr>
        <w:pStyle w:val="Heading1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6A4244" w:rsidRPr="006A4244" w:rsidRDefault="00561734" w:rsidP="006A4244">
      <w:pPr>
        <w:pStyle w:val="Heading1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6A4244">
        <w:rPr>
          <w:rFonts w:ascii="Times New Roman" w:hAnsi="Times New Roman" w:cs="Times New Roman"/>
          <w:color w:val="auto"/>
          <w:sz w:val="24"/>
          <w:szCs w:val="24"/>
          <w:lang w:val="en-US"/>
        </w:rPr>
        <w:t>Table S4. Crystal data and structure</w:t>
      </w:r>
      <w:r w:rsidR="008517F3" w:rsidRPr="006A4244"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6A424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refinement</w:t>
      </w:r>
    </w:p>
    <w:p w:rsidR="006A4244" w:rsidRDefault="006A4244" w:rsidP="006A4244">
      <w:pPr>
        <w:pStyle w:val="Heading1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61734" w:rsidRPr="00561734" w:rsidRDefault="00561734" w:rsidP="006A4244">
      <w:pPr>
        <w:pStyle w:val="Heading1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>NMR spectra</w:t>
      </w:r>
    </w:p>
    <w:p w:rsidR="00561734" w:rsidRPr="00561734" w:rsidRDefault="00561734" w:rsidP="006A4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0008" w:rsidRPr="00D73D97" w:rsidRDefault="00A1000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73D97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475BDC" w:rsidRPr="008517F3" w:rsidRDefault="00D73D97" w:rsidP="00E978DE">
      <w:pPr>
        <w:pStyle w:val="TAMainText"/>
        <w:spacing w:before="0" w:after="0" w:line="360" w:lineRule="auto"/>
        <w:rPr>
          <w:b/>
        </w:rPr>
      </w:pPr>
      <w:bookmarkStart w:id="2" w:name="_Toc516148949"/>
      <w:r w:rsidRPr="008517F3">
        <w:rPr>
          <w:b/>
        </w:rPr>
        <w:lastRenderedPageBreak/>
        <w:t xml:space="preserve">1. </w:t>
      </w:r>
      <w:r w:rsidR="00475BDC" w:rsidRPr="008517F3">
        <w:rPr>
          <w:b/>
        </w:rPr>
        <w:t xml:space="preserve">Characterization of isocyanide and diaminocarbene </w:t>
      </w:r>
      <w:r w:rsidRPr="008517F3">
        <w:rPr>
          <w:b/>
        </w:rPr>
        <w:t>complexes</w:t>
      </w:r>
      <w:r w:rsidR="00475BDC" w:rsidRPr="008517F3">
        <w:rPr>
          <w:b/>
        </w:rPr>
        <w:t xml:space="preserve"> </w:t>
      </w:r>
    </w:p>
    <w:p w:rsidR="00E978DE" w:rsidRDefault="00E978DE" w:rsidP="00E978DE">
      <w:pPr>
        <w:pStyle w:val="TAMainText"/>
        <w:spacing w:before="0" w:after="0" w:line="360" w:lineRule="auto"/>
      </w:pPr>
    </w:p>
    <w:p w:rsidR="00475BDC" w:rsidRPr="002503AA" w:rsidRDefault="00D73D97" w:rsidP="00E978DE">
      <w:pPr>
        <w:pStyle w:val="TAMainText"/>
        <w:spacing w:before="0" w:after="0" w:line="360" w:lineRule="auto"/>
        <w:rPr>
          <w:b/>
        </w:rPr>
      </w:pPr>
      <w:r w:rsidRPr="002503AA">
        <w:rPr>
          <w:b/>
        </w:rPr>
        <w:t xml:space="preserve">1.1. </w:t>
      </w:r>
      <w:r w:rsidR="00EB1C0C" w:rsidRPr="002503AA">
        <w:rPr>
          <w:b/>
        </w:rPr>
        <w:t>Characterization of complexes [3a–</w:t>
      </w:r>
      <w:proofErr w:type="gramStart"/>
      <w:r w:rsidR="00C322DC" w:rsidRPr="002503AA">
        <w:rPr>
          <w:b/>
        </w:rPr>
        <w:t>b</w:t>
      </w:r>
      <w:r w:rsidR="00EB1C0C" w:rsidRPr="002503AA">
        <w:rPr>
          <w:b/>
        </w:rPr>
        <w:t>](</w:t>
      </w:r>
      <w:proofErr w:type="spellStart"/>
      <w:proofErr w:type="gramEnd"/>
      <w:r w:rsidR="00EB1C0C" w:rsidRPr="002503AA">
        <w:rPr>
          <w:b/>
        </w:rPr>
        <w:t>OTf</w:t>
      </w:r>
      <w:proofErr w:type="spellEnd"/>
      <w:r w:rsidR="00EB1C0C" w:rsidRPr="002503AA">
        <w:rPr>
          <w:b/>
        </w:rPr>
        <w:t>)</w:t>
      </w:r>
    </w:p>
    <w:p w:rsidR="00230E4B" w:rsidRPr="00895FDB" w:rsidRDefault="00230E4B" w:rsidP="00E978DE">
      <w:pPr>
        <w:pStyle w:val="TAMainText"/>
        <w:spacing w:before="0" w:after="0" w:line="360" w:lineRule="auto"/>
      </w:pPr>
      <w:r w:rsidRPr="00895FDB">
        <w:t>Complexes [</w:t>
      </w:r>
      <w:r w:rsidRPr="00895FDB">
        <w:rPr>
          <w:b/>
        </w:rPr>
        <w:t>3a</w:t>
      </w:r>
      <w:r w:rsidRPr="00895FDB">
        <w:t>–</w:t>
      </w:r>
      <w:r w:rsidRPr="00895FDB">
        <w:rPr>
          <w:b/>
        </w:rPr>
        <w:t>d</w:t>
      </w:r>
      <w:r w:rsidRPr="00895FDB">
        <w:t>](</w:t>
      </w:r>
      <w:proofErr w:type="spellStart"/>
      <w:r w:rsidRPr="00895FDB">
        <w:t>OTf</w:t>
      </w:r>
      <w:proofErr w:type="spellEnd"/>
      <w:r w:rsidRPr="00895FDB">
        <w:t>) were characterized by elemental analyses (C, H, N), molar conductivity measurements, TG/DTA, high resolution ESI</w:t>
      </w:r>
      <w:r w:rsidRPr="00895FDB">
        <w:rPr>
          <w:vertAlign w:val="superscript"/>
        </w:rPr>
        <w:t>+</w:t>
      </w:r>
      <w:r w:rsidRPr="00895FDB">
        <w:t>-MS, IR, 1D (</w:t>
      </w:r>
      <w:r w:rsidRPr="00895FDB">
        <w:rPr>
          <w:vertAlign w:val="superscript"/>
        </w:rPr>
        <w:t>1</w:t>
      </w:r>
      <w:r w:rsidRPr="00895FDB">
        <w:t xml:space="preserve">H, </w:t>
      </w:r>
      <w:r w:rsidRPr="00895FDB">
        <w:rPr>
          <w:vertAlign w:val="superscript"/>
        </w:rPr>
        <w:t>13</w:t>
      </w:r>
      <w:r w:rsidRPr="00895FDB">
        <w:t>C{</w:t>
      </w:r>
      <w:r w:rsidRPr="00895FDB">
        <w:rPr>
          <w:vertAlign w:val="superscript"/>
        </w:rPr>
        <w:t>1</w:t>
      </w:r>
      <w:r w:rsidRPr="00895FDB">
        <w:t xml:space="preserve">H}, </w:t>
      </w:r>
      <w:r w:rsidRPr="00895FDB">
        <w:rPr>
          <w:vertAlign w:val="superscript"/>
        </w:rPr>
        <w:t>19</w:t>
      </w:r>
      <w:r w:rsidRPr="00895FDB">
        <w:t>F{</w:t>
      </w:r>
      <w:r w:rsidRPr="00895FDB">
        <w:rPr>
          <w:vertAlign w:val="superscript"/>
        </w:rPr>
        <w:t>1</w:t>
      </w:r>
      <w:r w:rsidRPr="00895FDB">
        <w:t>H}) and 2D (</w:t>
      </w:r>
      <w:r w:rsidRPr="00895FDB">
        <w:rPr>
          <w:vertAlign w:val="superscript"/>
        </w:rPr>
        <w:t>1</w:t>
      </w:r>
      <w:r w:rsidRPr="00895FDB">
        <w:t>H,</w:t>
      </w:r>
      <w:r w:rsidRPr="00895FDB">
        <w:rPr>
          <w:vertAlign w:val="superscript"/>
        </w:rPr>
        <w:t>1</w:t>
      </w:r>
      <w:r w:rsidRPr="00895FDB">
        <w:t>H</w:t>
      </w:r>
      <w:r w:rsidR="00D50E61">
        <w:t> </w:t>
      </w:r>
      <w:r w:rsidRPr="00895FDB">
        <w:t xml:space="preserve">COSY, </w:t>
      </w:r>
      <w:r w:rsidRPr="00895FDB">
        <w:rPr>
          <w:vertAlign w:val="superscript"/>
        </w:rPr>
        <w:t>1</w:t>
      </w:r>
      <w:r w:rsidRPr="00895FDB">
        <w:t>H,</w:t>
      </w:r>
      <w:r w:rsidRPr="00895FDB">
        <w:rPr>
          <w:vertAlign w:val="superscript"/>
        </w:rPr>
        <w:t>13</w:t>
      </w:r>
      <w:r w:rsidRPr="00895FDB">
        <w:t>C-HMQC/</w:t>
      </w:r>
      <w:r w:rsidRPr="00895FDB">
        <w:rPr>
          <w:vertAlign w:val="superscript"/>
        </w:rPr>
        <w:t>1</w:t>
      </w:r>
      <w:r w:rsidRPr="00895FDB">
        <w:t>H,</w:t>
      </w:r>
      <w:r w:rsidRPr="00895FDB">
        <w:rPr>
          <w:vertAlign w:val="superscript"/>
        </w:rPr>
        <w:t>13</w:t>
      </w:r>
      <w:r w:rsidRPr="00895FDB">
        <w:t xml:space="preserve">C-HSQC, </w:t>
      </w:r>
      <w:r w:rsidRPr="00895FDB">
        <w:rPr>
          <w:vertAlign w:val="superscript"/>
        </w:rPr>
        <w:t>1</w:t>
      </w:r>
      <w:r w:rsidRPr="00895FDB">
        <w:t>H,</w:t>
      </w:r>
      <w:r w:rsidRPr="00895FDB">
        <w:rPr>
          <w:vertAlign w:val="superscript"/>
        </w:rPr>
        <w:t>13</w:t>
      </w:r>
      <w:r w:rsidRPr="00895FDB">
        <w:t>C-HMBC) NMR spectroscopy. Complexes [</w:t>
      </w:r>
      <w:r w:rsidRPr="00895FDB">
        <w:rPr>
          <w:b/>
        </w:rPr>
        <w:t>3a</w:t>
      </w:r>
      <w:r w:rsidRPr="00895FDB">
        <w:t>–</w:t>
      </w:r>
      <w:proofErr w:type="gramStart"/>
      <w:r w:rsidRPr="00895FDB">
        <w:rPr>
          <w:b/>
        </w:rPr>
        <w:t>d</w:t>
      </w:r>
      <w:r w:rsidRPr="00895FDB">
        <w:t>](</w:t>
      </w:r>
      <w:proofErr w:type="spellStart"/>
      <w:proofErr w:type="gramEnd"/>
      <w:r w:rsidRPr="00895FDB">
        <w:t>OTf</w:t>
      </w:r>
      <w:proofErr w:type="spellEnd"/>
      <w:r w:rsidRPr="00895FDB">
        <w:t>) gave satisfactory CHN microanalyses, that are consistent with the proposed formulae. The values of molar conductivities of [</w:t>
      </w:r>
      <w:r w:rsidRPr="00895FDB">
        <w:rPr>
          <w:b/>
        </w:rPr>
        <w:t>3a</w:t>
      </w:r>
      <w:r w:rsidRPr="00895FDB">
        <w:t>–</w:t>
      </w:r>
      <w:r w:rsidRPr="00895FDB">
        <w:rPr>
          <w:b/>
        </w:rPr>
        <w:t>d</w:t>
      </w:r>
      <w:r w:rsidRPr="00895FDB">
        <w:t>](</w:t>
      </w:r>
      <w:proofErr w:type="spellStart"/>
      <w:r w:rsidRPr="00895FDB">
        <w:t>OTf</w:t>
      </w:r>
      <w:proofErr w:type="spellEnd"/>
      <w:r w:rsidRPr="00895FDB">
        <w:t xml:space="preserve">) in </w:t>
      </w:r>
      <w:proofErr w:type="spellStart"/>
      <w:r w:rsidRPr="00895FDB">
        <w:t>MeCN</w:t>
      </w:r>
      <w:proofErr w:type="spellEnd"/>
      <w:r w:rsidRPr="00895FDB">
        <w:t xml:space="preserve"> (137–148 Ohm</w:t>
      </w:r>
      <w:r w:rsidRPr="00895FDB">
        <w:rPr>
          <w:vertAlign w:val="superscript"/>
        </w:rPr>
        <w:t>–1</w:t>
      </w:r>
      <w:r w:rsidRPr="00895FDB">
        <w:t>cm</w:t>
      </w:r>
      <w:r w:rsidRPr="00895FDB">
        <w:rPr>
          <w:vertAlign w:val="superscript"/>
        </w:rPr>
        <w:t>–1</w:t>
      </w:r>
      <w:r w:rsidRPr="00895FDB">
        <w:t>mol</w:t>
      </w:r>
      <w:r w:rsidRPr="00895FDB">
        <w:rPr>
          <w:vertAlign w:val="superscript"/>
        </w:rPr>
        <w:t>–1</w:t>
      </w:r>
      <w:r w:rsidRPr="00895FDB">
        <w:t>) agree with the typical range for 1:1 electrolytes (120–160 Ohm</w:t>
      </w:r>
      <w:r w:rsidRPr="00895FDB">
        <w:rPr>
          <w:vertAlign w:val="superscript"/>
        </w:rPr>
        <w:t>–1</w:t>
      </w:r>
      <w:r w:rsidRPr="00895FDB">
        <w:t>cm</w:t>
      </w:r>
      <w:r w:rsidRPr="00895FDB">
        <w:rPr>
          <w:vertAlign w:val="superscript"/>
        </w:rPr>
        <w:t>–1</w:t>
      </w:r>
      <w:r w:rsidRPr="00895FDB">
        <w:t>mol</w:t>
      </w:r>
      <w:r w:rsidRPr="00895FDB">
        <w:rPr>
          <w:vertAlign w:val="superscript"/>
        </w:rPr>
        <w:t xml:space="preserve">–1 </w:t>
      </w:r>
      <w:r w:rsidRPr="00895FDB">
        <w:t xml:space="preserve">in </w:t>
      </w:r>
      <w:proofErr w:type="spellStart"/>
      <w:r w:rsidRPr="00895FDB">
        <w:t>MeCN</w:t>
      </w:r>
      <w:proofErr w:type="spellEnd"/>
      <w:r w:rsidR="00475BDC" w:rsidRPr="00895FDB">
        <w:fldChar w:fldCharType="begin"/>
      </w:r>
      <w:r w:rsidR="0059528E">
        <w:instrText xml:space="preserve"> ADDIN EN.CITE &lt;EndNote&gt;&lt;Cite&gt;&lt;Author&gt;Geary&lt;/Author&gt;&lt;Year&gt;1971&lt;/Year&gt;&lt;RecNum&gt;91&lt;/RecNum&gt;&lt;DisplayText&gt;&lt;style face="superscript"&gt;[1]&lt;/style&gt;&lt;/DisplayText&gt;&lt;record&gt;&lt;rec-number&gt;91&lt;/rec-number&gt;&lt;foreign-keys&gt;&lt;key app="EN" db-id="dvprr9df40va97eaftovp9wtsxrftdevzrst"&gt;91&lt;/key&gt;&lt;/foreign-keys&gt;&lt;ref-type name="Journal Article"&gt;17&lt;/ref-type&gt;&lt;contributors&gt;&lt;authors&gt;&lt;author&gt;Geary, W. J.&lt;/author&gt;&lt;/authors&gt;&lt;/contributors&gt;&lt;titles&gt;&lt;title&gt;The use of conductivity measurements in organic solvents for the characterisation of coordination compounds. &lt;/title&gt;&lt;secondary-title&gt;Coord. Chem. Rev. &lt;/secondary-title&gt;&lt;/titles&gt;&lt;periodical&gt;&lt;full-title&gt;Coord. Chem. Rev.&lt;/full-title&gt;&lt;/periodical&gt;&lt;pages&gt;81−122&lt;/pages&gt;&lt;volume&gt;7&lt;/volume&gt;&lt;dates&gt;&lt;year&gt;1971&lt;/year&gt;&lt;/dates&gt;&lt;urls&gt;&lt;/urls&gt;&lt;electronic-resource-num&gt;10.1016/S0010-8545(00)80009-0&lt;/electronic-resource-num&gt;&lt;/record&gt;&lt;/Cite&gt;&lt;/EndNote&gt;</w:instrText>
      </w:r>
      <w:r w:rsidR="00475BDC" w:rsidRPr="00895FDB">
        <w:fldChar w:fldCharType="separate"/>
      </w:r>
      <w:r w:rsidR="0059528E" w:rsidRPr="0059528E">
        <w:rPr>
          <w:noProof/>
          <w:vertAlign w:val="superscript"/>
        </w:rPr>
        <w:t>[</w:t>
      </w:r>
      <w:hyperlink w:anchor="_ENREF_1" w:tooltip="Geary, 1971 #91" w:history="1">
        <w:r w:rsidR="002503AA" w:rsidRPr="0059528E">
          <w:rPr>
            <w:noProof/>
            <w:vertAlign w:val="superscript"/>
          </w:rPr>
          <w:t>1</w:t>
        </w:r>
      </w:hyperlink>
      <w:r w:rsidR="0059528E" w:rsidRPr="0059528E">
        <w:rPr>
          <w:noProof/>
          <w:vertAlign w:val="superscript"/>
        </w:rPr>
        <w:t>]</w:t>
      </w:r>
      <w:r w:rsidR="00475BDC" w:rsidRPr="00895FDB">
        <w:fldChar w:fldCharType="end"/>
      </w:r>
      <w:r w:rsidRPr="00895FDB">
        <w:t>). The HRESI</w:t>
      </w:r>
      <w:r w:rsidRPr="00895FDB">
        <w:rPr>
          <w:vertAlign w:val="superscript"/>
        </w:rPr>
        <w:t>+</w:t>
      </w:r>
      <w:r w:rsidRPr="00895FDB">
        <w:t>-MS of [</w:t>
      </w:r>
      <w:r w:rsidRPr="00895FDB">
        <w:rPr>
          <w:b/>
        </w:rPr>
        <w:t>3a</w:t>
      </w:r>
      <w:r w:rsidRPr="00895FDB">
        <w:t>–</w:t>
      </w:r>
      <w:proofErr w:type="gramStart"/>
      <w:r w:rsidRPr="00895FDB">
        <w:rPr>
          <w:b/>
        </w:rPr>
        <w:t>d</w:t>
      </w:r>
      <w:r w:rsidRPr="00895FDB">
        <w:t>](</w:t>
      </w:r>
      <w:proofErr w:type="spellStart"/>
      <w:proofErr w:type="gramEnd"/>
      <w:r w:rsidRPr="00895FDB">
        <w:t>OTf</w:t>
      </w:r>
      <w:proofErr w:type="spellEnd"/>
      <w:r w:rsidRPr="00895FDB">
        <w:t>) exhibit sets of peaks with the characteristic isotopic distribution due to [M – </w:t>
      </w:r>
      <w:proofErr w:type="spellStart"/>
      <w:r w:rsidRPr="00895FDB">
        <w:t>OTf</w:t>
      </w:r>
      <w:proofErr w:type="spellEnd"/>
      <w:r w:rsidRPr="00895FDB">
        <w:t>]</w:t>
      </w:r>
      <w:r w:rsidRPr="00895FDB">
        <w:rPr>
          <w:vertAlign w:val="superscript"/>
        </w:rPr>
        <w:t>+</w:t>
      </w:r>
      <w:r w:rsidRPr="00895FDB">
        <w:t xml:space="preserve"> ions. The IR spectra of [</w:t>
      </w:r>
      <w:r w:rsidRPr="00895FDB">
        <w:rPr>
          <w:b/>
        </w:rPr>
        <w:t>3a</w:t>
      </w:r>
      <w:r w:rsidRPr="00895FDB">
        <w:t>–</w:t>
      </w:r>
      <w:proofErr w:type="gramStart"/>
      <w:r w:rsidRPr="00895FDB">
        <w:rPr>
          <w:b/>
        </w:rPr>
        <w:t>d</w:t>
      </w:r>
      <w:r w:rsidRPr="00895FDB">
        <w:t>](</w:t>
      </w:r>
      <w:proofErr w:type="spellStart"/>
      <w:proofErr w:type="gramEnd"/>
      <w:r w:rsidRPr="00895FDB">
        <w:t>OTf</w:t>
      </w:r>
      <w:proofErr w:type="spellEnd"/>
      <w:r w:rsidRPr="00895FDB">
        <w:t>)</w:t>
      </w:r>
      <w:r w:rsidRPr="00895FDB">
        <w:rPr>
          <w:b/>
        </w:rPr>
        <w:t xml:space="preserve"> </w:t>
      </w:r>
      <w:r w:rsidRPr="00895FDB">
        <w:t>contain two strong ν(C≡N) bands in the 2145–2156 cm</w:t>
      </w:r>
      <w:r w:rsidRPr="00895FDB">
        <w:rPr>
          <w:vertAlign w:val="superscript"/>
        </w:rPr>
        <w:t xml:space="preserve">–1 </w:t>
      </w:r>
      <w:r w:rsidRPr="00895FDB">
        <w:t>and 2173–2184 cm</w:t>
      </w:r>
      <w:r w:rsidRPr="00895FDB">
        <w:rPr>
          <w:vertAlign w:val="superscript"/>
        </w:rPr>
        <w:t>–1</w:t>
      </w:r>
      <w:r w:rsidRPr="00895FDB">
        <w:t xml:space="preserve"> ranges, that is consistent with the </w:t>
      </w:r>
      <w:r w:rsidRPr="00895FDB">
        <w:rPr>
          <w:i/>
        </w:rPr>
        <w:t>cis</w:t>
      </w:r>
      <w:r w:rsidRPr="00895FDB">
        <w:t xml:space="preserve"> placement of the two isocyanide ligands. Increase of the CN stretching vibration frequency on going from the </w:t>
      </w:r>
      <w:proofErr w:type="spellStart"/>
      <w:r w:rsidRPr="00895FDB">
        <w:t>uncomplexed</w:t>
      </w:r>
      <w:proofErr w:type="spellEnd"/>
      <w:r w:rsidRPr="00895FDB">
        <w:t xml:space="preserve"> (2129–2140 cm</w:t>
      </w:r>
      <w:r w:rsidRPr="00895FDB">
        <w:rPr>
          <w:vertAlign w:val="superscript"/>
        </w:rPr>
        <w:t>–1</w:t>
      </w:r>
      <w:r w:rsidRPr="00895FDB">
        <w:t>; Table S1, ESI) to the coordinated isocyanides [</w:t>
      </w:r>
      <w:r w:rsidRPr="00895FDB">
        <w:rPr>
          <w:b/>
        </w:rPr>
        <w:t>3a–d</w:t>
      </w:r>
      <w:r w:rsidRPr="00895FDB">
        <w:t>](</w:t>
      </w:r>
      <w:proofErr w:type="spellStart"/>
      <w:r w:rsidRPr="00895FDB">
        <w:t>OTf</w:t>
      </w:r>
      <w:proofErr w:type="spellEnd"/>
      <w:r w:rsidRPr="00895FDB">
        <w:t>)</w:t>
      </w:r>
      <w:r w:rsidRPr="00895FDB">
        <w:rPr>
          <w:b/>
        </w:rPr>
        <w:t xml:space="preserve"> </w:t>
      </w:r>
      <w:r w:rsidRPr="00895FDB">
        <w:t>indicates the more pronounced electrophilic character of the C atom of ligated isocyanide and its higher susceptibility to the nucleophilic attack.</w:t>
      </w:r>
      <w:r w:rsidR="00475BDC" w:rsidRPr="00895FDB">
        <w:fldChar w:fldCharType="begin"/>
      </w:r>
      <w:r w:rsidR="0059528E">
        <w:instrText xml:space="preserve"> ADDIN EN.CITE &lt;EndNote&gt;&lt;Cite&gt;&lt;Author&gt;Michelin&lt;/Author&gt;&lt;Year&gt;2001&lt;/Year&gt;&lt;RecNum&gt;135&lt;/RecNum&gt;&lt;DisplayText&gt;&lt;style face="superscript"&gt;[2]&lt;/style&gt;&lt;/DisplayText&gt;&lt;record&gt;&lt;rec-number&gt;135&lt;/rec-number&gt;&lt;foreign-keys&gt;&lt;key app="EN" db-id="dvprr9df40va97eaftovp9wtsxrftdevzrst"&gt;135&lt;/key&gt;&lt;/foreign-keys&gt;&lt;ref-type name="Journal Article"&gt;17&lt;/ref-type&gt;&lt;contributors&gt;&lt;authors&gt;&lt;author&gt;Michelin, Rino A.&lt;/author&gt;&lt;author&gt;Pombeiro, Armando J. L.&lt;/author&gt;&lt;author&gt;Guedes da Silva, M. Fátima C.&lt;/author&gt;&lt;/authors&gt;&lt;/contributors&gt;&lt;titles&gt;&lt;title&gt;Aminocarbene complexes derived from nucleophilic addition to isocyanide ligands&lt;/title&gt;&lt;secondary-title&gt;Coord. Chem. Rev.&lt;/secondary-title&gt;&lt;/titles&gt;&lt;periodical&gt;&lt;full-title&gt;Coord. Chem. Rev.&lt;/full-title&gt;&lt;/periodical&gt;&lt;pages&gt;75–112&lt;/pages&gt;&lt;volume&gt;218&lt;/volume&gt;&lt;number&gt;0&lt;/number&gt;&lt;keywords&gt;&lt;keyword&gt;Aminocarbene complexes&lt;/keyword&gt;&lt;keyword&gt;Heterocyclic aminocarbene complexes&lt;/keyword&gt;&lt;keyword&gt;Isocyanide complexes&lt;/keyword&gt;&lt;keyword&gt;Nucleophilic addition reactions&lt;/keyword&gt;&lt;keyword&gt;Cycloaddition reactions&lt;/keyword&gt;&lt;/keywords&gt;&lt;dates&gt;&lt;year&gt;2001&lt;/year&gt;&lt;/dates&gt;&lt;isbn&gt;0010-8545&lt;/isbn&gt;&lt;urls&gt;&lt;related-urls&gt;&lt;url&gt;http://www.sciencedirect.com/science/article/pii/S0010854501003587&lt;/url&gt;&lt;/related-urls&gt;&lt;/urls&gt;&lt;electronic-resource-num&gt;10.1016/S0010-8545(01)00358-7&lt;/electronic-resource-num&gt;&lt;/record&gt;&lt;/Cite&gt;&lt;/EndNote&gt;</w:instrText>
      </w:r>
      <w:r w:rsidR="00475BDC" w:rsidRPr="00895FDB">
        <w:fldChar w:fldCharType="separate"/>
      </w:r>
      <w:r w:rsidR="0059528E" w:rsidRPr="0059528E">
        <w:rPr>
          <w:noProof/>
          <w:vertAlign w:val="superscript"/>
        </w:rPr>
        <w:t>[</w:t>
      </w:r>
      <w:hyperlink w:anchor="_ENREF_2" w:tooltip="Michelin, 2001 #135" w:history="1">
        <w:r w:rsidR="002503AA" w:rsidRPr="0059528E">
          <w:rPr>
            <w:noProof/>
            <w:vertAlign w:val="superscript"/>
          </w:rPr>
          <w:t>2</w:t>
        </w:r>
      </w:hyperlink>
      <w:r w:rsidR="0059528E" w:rsidRPr="0059528E">
        <w:rPr>
          <w:noProof/>
          <w:vertAlign w:val="superscript"/>
        </w:rPr>
        <w:t>]</w:t>
      </w:r>
      <w:r w:rsidR="00475BDC" w:rsidRPr="00895FDB">
        <w:fldChar w:fldCharType="end"/>
      </w:r>
      <w:r w:rsidRPr="00895FDB">
        <w:t xml:space="preserve"> Herein, a small </w:t>
      </w:r>
      <w:proofErr w:type="spellStart"/>
      <w:r w:rsidRPr="00895FDB">
        <w:t>Δν</w:t>
      </w:r>
      <w:proofErr w:type="spellEnd"/>
      <w:r w:rsidRPr="00895FDB">
        <w:t> = ν(C≡N)</w:t>
      </w:r>
      <w:proofErr w:type="spellStart"/>
      <w:r w:rsidRPr="00895FDB">
        <w:rPr>
          <w:vertAlign w:val="subscript"/>
        </w:rPr>
        <w:t>coord</w:t>
      </w:r>
      <w:proofErr w:type="spellEnd"/>
      <w:r w:rsidRPr="00895FDB">
        <w:t xml:space="preserve"> −ν(C≡N)</w:t>
      </w:r>
      <w:r w:rsidRPr="00895FDB">
        <w:rPr>
          <w:vertAlign w:val="subscript"/>
        </w:rPr>
        <w:t>free</w:t>
      </w:r>
      <w:r w:rsidRPr="00895FDB">
        <w:t xml:space="preserve"> of </w:t>
      </w:r>
      <w:r w:rsidRPr="00895FDB">
        <w:rPr>
          <w:i/>
        </w:rPr>
        <w:t>ca</w:t>
      </w:r>
      <w:r w:rsidRPr="00895FDB">
        <w:t>. 30 cm</w:t>
      </w:r>
      <w:r w:rsidRPr="00895FDB">
        <w:rPr>
          <w:vertAlign w:val="superscript"/>
        </w:rPr>
        <w:t>−1</w:t>
      </w:r>
      <w:r w:rsidRPr="00895FDB">
        <w:t xml:space="preserve"> for [</w:t>
      </w:r>
      <w:r w:rsidRPr="00895FDB">
        <w:rPr>
          <w:b/>
        </w:rPr>
        <w:t>3a</w:t>
      </w:r>
      <w:r w:rsidRPr="00895FDB">
        <w:t>−</w:t>
      </w:r>
      <w:r w:rsidRPr="00895FDB">
        <w:rPr>
          <w:b/>
        </w:rPr>
        <w:t>c</w:t>
      </w:r>
      <w:r w:rsidRPr="00895FDB">
        <w:t>](</w:t>
      </w:r>
      <w:proofErr w:type="spellStart"/>
      <w:r w:rsidRPr="00895FDB">
        <w:t>OTf</w:t>
      </w:r>
      <w:proofErr w:type="spellEnd"/>
      <w:r w:rsidRPr="00895FDB">
        <w:t>) (5 cm</w:t>
      </w:r>
      <w:r w:rsidRPr="00895FDB">
        <w:rPr>
          <w:vertAlign w:val="superscript"/>
        </w:rPr>
        <w:t>−1</w:t>
      </w:r>
      <w:r w:rsidRPr="00895FDB">
        <w:t xml:space="preserve"> for [</w:t>
      </w:r>
      <w:r w:rsidRPr="00895FDB">
        <w:rPr>
          <w:b/>
        </w:rPr>
        <w:t>3d</w:t>
      </w:r>
      <w:r w:rsidRPr="00895FDB">
        <w:t>](</w:t>
      </w:r>
      <w:proofErr w:type="spellStart"/>
      <w:r w:rsidRPr="00895FDB">
        <w:t>OTf</w:t>
      </w:r>
      <w:proofErr w:type="spellEnd"/>
      <w:r w:rsidRPr="00895FDB">
        <w:t>)) indicates a limited electrophilic activation of coordinated isocyanides towards reaction with nucleophiles. Known iridium-isocyanide complexes [</w:t>
      </w:r>
      <w:proofErr w:type="spellStart"/>
      <w:r w:rsidRPr="00895FDB">
        <w:t>Ir</w:t>
      </w:r>
      <w:proofErr w:type="spellEnd"/>
      <w:r w:rsidRPr="00895FDB">
        <w:t>(F</w:t>
      </w:r>
      <w:r w:rsidRPr="00895FDB">
        <w:rPr>
          <w:vertAlign w:val="subscript"/>
        </w:rPr>
        <w:t>2</w:t>
      </w:r>
      <w:r w:rsidRPr="00895FDB">
        <w:t>ppy)</w:t>
      </w:r>
      <w:r w:rsidRPr="00895FDB">
        <w:rPr>
          <w:vertAlign w:val="subscript"/>
        </w:rPr>
        <w:t>2</w:t>
      </w:r>
      <w:r w:rsidRPr="00895FDB">
        <w:t>(</w:t>
      </w:r>
      <w:proofErr w:type="spellStart"/>
      <w:r w:rsidRPr="00895FDB">
        <w:t>CNAr</w:t>
      </w:r>
      <w:proofErr w:type="spellEnd"/>
      <w:r w:rsidRPr="00895FDB">
        <w:t>)</w:t>
      </w:r>
      <w:r w:rsidRPr="00895FDB">
        <w:rPr>
          <w:vertAlign w:val="subscript"/>
        </w:rPr>
        <w:t>2</w:t>
      </w:r>
      <w:r w:rsidRPr="00895FDB">
        <w:t>]PF</w:t>
      </w:r>
      <w:r w:rsidRPr="00895FDB">
        <w:rPr>
          <w:vertAlign w:val="subscript"/>
        </w:rPr>
        <w:t xml:space="preserve">6 </w:t>
      </w:r>
      <w:r w:rsidRPr="00895FDB">
        <w:t>(</w:t>
      </w:r>
      <w:proofErr w:type="spellStart"/>
      <w:r w:rsidRPr="00895FDB">
        <w:t>Ar</w:t>
      </w:r>
      <w:proofErr w:type="spellEnd"/>
      <w:r w:rsidRPr="00895FDB">
        <w:t xml:space="preserve"> = 4-trifluoromethylphenyl, 3,5-bis(trifluoromethyl)phenyl, and 4-nitrophenyl) with more electron-deficient aryl isocyanides have </w:t>
      </w:r>
      <w:proofErr w:type="spellStart"/>
      <w:r w:rsidRPr="00895FDB">
        <w:t>Δν</w:t>
      </w:r>
      <w:proofErr w:type="spellEnd"/>
      <w:r w:rsidRPr="00895FDB">
        <w:t xml:space="preserve"> values of 40–70 cm</w:t>
      </w:r>
      <w:r w:rsidRPr="00895FDB">
        <w:rPr>
          <w:vertAlign w:val="superscript"/>
        </w:rPr>
        <w:t>–1</w:t>
      </w:r>
      <w:r w:rsidRPr="00895FDB">
        <w:t>.</w:t>
      </w:r>
      <w:r w:rsidR="00475BDC" w:rsidRPr="00895FDB">
        <w:fldChar w:fldCharType="begin"/>
      </w:r>
      <w:r w:rsidR="0059528E">
        <w:instrText xml:space="preserve"> ADDIN EN.CITE &lt;EndNote&gt;&lt;Cite&gt;&lt;Author&gt;Na&lt;/Author&gt;&lt;Year&gt;2017&lt;/Year&gt;&lt;RecNum&gt;1601&lt;/RecNum&gt;&lt;DisplayText&gt;&lt;style face="superscript"&gt;[3]&lt;/style&gt;&lt;/DisplayText&gt;&lt;record&gt;&lt;rec-number&gt;1601&lt;/rec-number&gt;&lt;foreign-keys&gt;&lt;key app="EN" db-id="dvprr9df40va97eaftovp9wtsxrftdevzrst"&gt;1601&lt;/key&gt;&lt;/foreign-keys&gt;&lt;ref-type name="Journal Article"&gt;17&lt;/ref-type&gt;&lt;contributors&gt;&lt;authors&gt;&lt;author&gt;Na, Hanah&lt;/author&gt;&lt;author&gt;Maity, Ayan&lt;/author&gt;&lt;author&gt;Morshed, Rakib&lt;/author&gt;&lt;author&gt;Teets, Thomas S.&lt;/author&gt;&lt;/authors&gt;&lt;/contributors&gt;&lt;titles&gt;&lt;title&gt;Bis-Cyclometalated Iridium Complexes with Chelating Dicarbene Ancillary Ligands&lt;/title&gt;&lt;secondary-title&gt;Organometallics&lt;/secondary-title&gt;&lt;/titles&gt;&lt;periodical&gt;&lt;full-title&gt;Organometallics&lt;/full-title&gt;&lt;/periodical&gt;&lt;pages&gt;2965-2972&lt;/pages&gt;&lt;volume&gt;36&lt;/volume&gt;&lt;number&gt;15&lt;/number&gt;&lt;dates&gt;&lt;year&gt;2017&lt;/year&gt;&lt;pub-dates&gt;&lt;date&gt;2017/08/14&lt;/date&gt;&lt;/pub-dates&gt;&lt;/dates&gt;&lt;publisher&gt;American Chemical Society&lt;/publisher&gt;&lt;isbn&gt;0276-7333&lt;/isbn&gt;&lt;urls&gt;&lt;related-urls&gt;&lt;url&gt;http://dx.doi.org/10.1021/acs.organomet.7b00428&lt;/url&gt;&lt;/related-urls&gt;&lt;/urls&gt;&lt;electronic-resource-num&gt;10.1021/acs.organomet.7b00428&lt;/electronic-resource-num&gt;&lt;/record&gt;&lt;/Cite&gt;&lt;/EndNote&gt;</w:instrText>
      </w:r>
      <w:r w:rsidR="00475BDC" w:rsidRPr="00895FDB">
        <w:fldChar w:fldCharType="separate"/>
      </w:r>
      <w:r w:rsidR="0059528E" w:rsidRPr="0059528E">
        <w:rPr>
          <w:noProof/>
          <w:vertAlign w:val="superscript"/>
        </w:rPr>
        <w:t>[</w:t>
      </w:r>
      <w:hyperlink w:anchor="_ENREF_3" w:tooltip="Na, 2017 #1601" w:history="1">
        <w:r w:rsidR="002503AA" w:rsidRPr="0059528E">
          <w:rPr>
            <w:noProof/>
            <w:vertAlign w:val="superscript"/>
          </w:rPr>
          <w:t>3</w:t>
        </w:r>
      </w:hyperlink>
      <w:r w:rsidR="0059528E" w:rsidRPr="0059528E">
        <w:rPr>
          <w:noProof/>
          <w:vertAlign w:val="superscript"/>
        </w:rPr>
        <w:t>]</w:t>
      </w:r>
      <w:r w:rsidR="00475BDC" w:rsidRPr="00895FDB">
        <w:fldChar w:fldCharType="end"/>
      </w:r>
      <w:r w:rsidRPr="00895FDB">
        <w:t xml:space="preserve"> </w:t>
      </w:r>
      <w:r w:rsidRPr="00895FDB">
        <w:rPr>
          <w:vertAlign w:val="superscript"/>
        </w:rPr>
        <w:t>1</w:t>
      </w:r>
      <w:r w:rsidRPr="00895FDB">
        <w:t xml:space="preserve">H and </w:t>
      </w:r>
      <w:r w:rsidRPr="00895FDB">
        <w:rPr>
          <w:vertAlign w:val="superscript"/>
        </w:rPr>
        <w:t>13</w:t>
      </w:r>
      <w:r w:rsidRPr="00895FDB">
        <w:t>C{</w:t>
      </w:r>
      <w:r w:rsidRPr="00895FDB">
        <w:rPr>
          <w:vertAlign w:val="superscript"/>
        </w:rPr>
        <w:t>1</w:t>
      </w:r>
      <w:r w:rsidRPr="00895FDB">
        <w:t>H} NMR spectra of [</w:t>
      </w:r>
      <w:r w:rsidRPr="00895FDB">
        <w:rPr>
          <w:b/>
        </w:rPr>
        <w:t>3a</w:t>
      </w:r>
      <w:r w:rsidRPr="00895FDB">
        <w:t>–</w:t>
      </w:r>
      <w:r w:rsidRPr="00895FDB">
        <w:rPr>
          <w:b/>
        </w:rPr>
        <w:t>d</w:t>
      </w:r>
      <w:r w:rsidRPr="00895FDB">
        <w:t>](</w:t>
      </w:r>
      <w:proofErr w:type="spellStart"/>
      <w:r w:rsidRPr="00895FDB">
        <w:t>OTf</w:t>
      </w:r>
      <w:proofErr w:type="spellEnd"/>
      <w:r w:rsidRPr="00895FDB">
        <w:t xml:space="preserve">) show a single sets of resonances for the </w:t>
      </w:r>
      <w:proofErr w:type="spellStart"/>
      <w:r w:rsidRPr="00895FDB">
        <w:t>ppy</w:t>
      </w:r>
      <w:proofErr w:type="spellEnd"/>
      <w:r w:rsidRPr="00895FDB">
        <w:t xml:space="preserve"> and isocyanide ligands suggesting C2 symmetry. Assignment of </w:t>
      </w:r>
      <w:r w:rsidRPr="00895FDB">
        <w:rPr>
          <w:vertAlign w:val="superscript"/>
        </w:rPr>
        <w:t>1</w:t>
      </w:r>
      <w:r w:rsidRPr="00895FDB">
        <w:t xml:space="preserve">H and </w:t>
      </w:r>
      <w:r w:rsidRPr="00895FDB">
        <w:rPr>
          <w:vertAlign w:val="superscript"/>
        </w:rPr>
        <w:t>13</w:t>
      </w:r>
      <w:r w:rsidRPr="00895FDB">
        <w:t>C{</w:t>
      </w:r>
      <w:r w:rsidRPr="00895FDB">
        <w:rPr>
          <w:vertAlign w:val="superscript"/>
        </w:rPr>
        <w:t>1</w:t>
      </w:r>
      <w:r w:rsidRPr="00895FDB">
        <w:t xml:space="preserve">H} NMR signals was aided by </w:t>
      </w:r>
      <w:r w:rsidRPr="00895FDB">
        <w:rPr>
          <w:vertAlign w:val="superscript"/>
        </w:rPr>
        <w:t>1</w:t>
      </w:r>
      <w:r w:rsidRPr="00895FDB">
        <w:t>H,</w:t>
      </w:r>
      <w:r w:rsidRPr="00895FDB">
        <w:rPr>
          <w:vertAlign w:val="superscript"/>
        </w:rPr>
        <w:t>1</w:t>
      </w:r>
      <w:r w:rsidRPr="00895FDB">
        <w:t xml:space="preserve">H-COSY, </w:t>
      </w:r>
      <w:r w:rsidRPr="00895FDB">
        <w:rPr>
          <w:vertAlign w:val="superscript"/>
        </w:rPr>
        <w:t>1</w:t>
      </w:r>
      <w:r w:rsidRPr="00895FDB">
        <w:t>H,</w:t>
      </w:r>
      <w:r w:rsidRPr="00895FDB">
        <w:rPr>
          <w:vertAlign w:val="superscript"/>
        </w:rPr>
        <w:t>13</w:t>
      </w:r>
      <w:r w:rsidRPr="00895FDB">
        <w:t xml:space="preserve">C-HMQC/HSQC, and </w:t>
      </w:r>
      <w:r w:rsidRPr="00895FDB">
        <w:rPr>
          <w:vertAlign w:val="superscript"/>
        </w:rPr>
        <w:t>1</w:t>
      </w:r>
      <w:r w:rsidRPr="00895FDB">
        <w:t>H,</w:t>
      </w:r>
      <w:r w:rsidRPr="00895FDB">
        <w:rPr>
          <w:vertAlign w:val="superscript"/>
        </w:rPr>
        <w:t>13</w:t>
      </w:r>
      <w:r w:rsidRPr="00895FDB">
        <w:t>C-HMBC NMR experiments.</w:t>
      </w:r>
    </w:p>
    <w:p w:rsidR="00E978DE" w:rsidRDefault="00E978DE" w:rsidP="00E978DE">
      <w:pPr>
        <w:pStyle w:val="TAMainText"/>
        <w:spacing w:before="0" w:after="0" w:line="360" w:lineRule="auto"/>
      </w:pPr>
    </w:p>
    <w:p w:rsidR="00C322DC" w:rsidRPr="00D813A9" w:rsidRDefault="00D73D97" w:rsidP="00E978DE">
      <w:pPr>
        <w:pStyle w:val="TAMainText"/>
        <w:spacing w:before="0" w:after="0" w:line="360" w:lineRule="auto"/>
        <w:rPr>
          <w:b/>
        </w:rPr>
      </w:pPr>
      <w:r w:rsidRPr="00D813A9">
        <w:rPr>
          <w:b/>
        </w:rPr>
        <w:t xml:space="preserve">1.2. </w:t>
      </w:r>
      <w:r w:rsidR="00C322DC" w:rsidRPr="00D813A9">
        <w:rPr>
          <w:b/>
        </w:rPr>
        <w:t>Characterization of complexes [5a–</w:t>
      </w:r>
      <w:proofErr w:type="gramStart"/>
      <w:r w:rsidR="00C322DC" w:rsidRPr="00D813A9">
        <w:rPr>
          <w:b/>
        </w:rPr>
        <w:t>d](</w:t>
      </w:r>
      <w:proofErr w:type="spellStart"/>
      <w:proofErr w:type="gramEnd"/>
      <w:r w:rsidR="00C322DC" w:rsidRPr="00D813A9">
        <w:rPr>
          <w:b/>
        </w:rPr>
        <w:t>OTf</w:t>
      </w:r>
      <w:proofErr w:type="spellEnd"/>
      <w:r w:rsidR="00C322DC" w:rsidRPr="00D813A9">
        <w:rPr>
          <w:b/>
        </w:rPr>
        <w:t>)</w:t>
      </w:r>
    </w:p>
    <w:p w:rsidR="00895FDB" w:rsidRPr="00895FDB" w:rsidRDefault="00895FDB" w:rsidP="00E978DE">
      <w:pPr>
        <w:pStyle w:val="TAMainText"/>
        <w:spacing w:before="0" w:after="0" w:line="360" w:lineRule="auto"/>
      </w:pPr>
      <w:r w:rsidRPr="00895FDB">
        <w:t>Diaminocarbene species [</w:t>
      </w:r>
      <w:r w:rsidRPr="00895FDB">
        <w:rPr>
          <w:b/>
        </w:rPr>
        <w:t>5a</w:t>
      </w:r>
      <w:r w:rsidRPr="00895FDB">
        <w:t>–</w:t>
      </w:r>
      <w:r w:rsidRPr="00895FDB">
        <w:rPr>
          <w:b/>
        </w:rPr>
        <w:t>d</w:t>
      </w:r>
      <w:r w:rsidRPr="00895FDB">
        <w:t>](</w:t>
      </w:r>
      <w:proofErr w:type="spellStart"/>
      <w:r w:rsidRPr="00895FDB">
        <w:t>OTf</w:t>
      </w:r>
      <w:proofErr w:type="spellEnd"/>
      <w:r w:rsidRPr="00895FDB">
        <w:t>) were obtained as pale yellow solids in 73–86% yields; all [</w:t>
      </w:r>
      <w:r w:rsidRPr="00895FDB">
        <w:rPr>
          <w:b/>
        </w:rPr>
        <w:t>5a</w:t>
      </w:r>
      <w:r w:rsidRPr="00895FDB">
        <w:t>–</w:t>
      </w:r>
      <w:r w:rsidRPr="00895FDB">
        <w:rPr>
          <w:b/>
        </w:rPr>
        <w:t>d</w:t>
      </w:r>
      <w:r w:rsidRPr="00895FDB">
        <w:t>](</w:t>
      </w:r>
      <w:proofErr w:type="spellStart"/>
      <w:r w:rsidRPr="00895FDB">
        <w:t>OTf</w:t>
      </w:r>
      <w:proofErr w:type="spellEnd"/>
      <w:r w:rsidRPr="00895FDB">
        <w:t>) are air- and moisture-stable at 20–160 °C. Complexes [</w:t>
      </w:r>
      <w:r w:rsidRPr="00895FDB">
        <w:rPr>
          <w:b/>
        </w:rPr>
        <w:t>5a</w:t>
      </w:r>
      <w:r w:rsidRPr="00895FDB">
        <w:t>–</w:t>
      </w:r>
      <w:r w:rsidRPr="00895FDB">
        <w:rPr>
          <w:b/>
        </w:rPr>
        <w:t>d</w:t>
      </w:r>
      <w:r w:rsidRPr="00895FDB">
        <w:t>](</w:t>
      </w:r>
      <w:proofErr w:type="spellStart"/>
      <w:r w:rsidRPr="00895FDB">
        <w:t>OTf</w:t>
      </w:r>
      <w:proofErr w:type="spellEnd"/>
      <w:r w:rsidRPr="00895FDB">
        <w:t>) were characterized by elemental analyses (C, H, N), molar conductivity measurements, TG/DTA, high resolution ESI</w:t>
      </w:r>
      <w:r w:rsidRPr="00895FDB">
        <w:rPr>
          <w:vertAlign w:val="superscript"/>
        </w:rPr>
        <w:t>+</w:t>
      </w:r>
      <w:r w:rsidRPr="00895FDB">
        <w:t>-MS, IR, 1D (</w:t>
      </w:r>
      <w:r w:rsidRPr="00895FDB">
        <w:rPr>
          <w:vertAlign w:val="superscript"/>
        </w:rPr>
        <w:t>1</w:t>
      </w:r>
      <w:r w:rsidRPr="00895FDB">
        <w:t xml:space="preserve">H, </w:t>
      </w:r>
      <w:r w:rsidRPr="00895FDB">
        <w:rPr>
          <w:vertAlign w:val="superscript"/>
        </w:rPr>
        <w:t>13</w:t>
      </w:r>
      <w:r w:rsidRPr="00895FDB">
        <w:t>C{</w:t>
      </w:r>
      <w:r w:rsidRPr="00895FDB">
        <w:rPr>
          <w:vertAlign w:val="superscript"/>
        </w:rPr>
        <w:t>1</w:t>
      </w:r>
      <w:r w:rsidRPr="00895FDB">
        <w:t xml:space="preserve">H}, </w:t>
      </w:r>
      <w:r w:rsidRPr="00895FDB">
        <w:rPr>
          <w:vertAlign w:val="superscript"/>
        </w:rPr>
        <w:t>19</w:t>
      </w:r>
      <w:r w:rsidRPr="00895FDB">
        <w:t>F{</w:t>
      </w:r>
      <w:r w:rsidRPr="00895FDB">
        <w:rPr>
          <w:vertAlign w:val="superscript"/>
        </w:rPr>
        <w:t>1</w:t>
      </w:r>
      <w:r w:rsidRPr="00895FDB">
        <w:t>H}) and 2D (</w:t>
      </w:r>
      <w:r w:rsidRPr="00895FDB">
        <w:rPr>
          <w:vertAlign w:val="superscript"/>
        </w:rPr>
        <w:t>1</w:t>
      </w:r>
      <w:r w:rsidRPr="00895FDB">
        <w:t>H,</w:t>
      </w:r>
      <w:r w:rsidRPr="00895FDB">
        <w:rPr>
          <w:vertAlign w:val="superscript"/>
        </w:rPr>
        <w:t>1</w:t>
      </w:r>
      <w:r w:rsidRPr="00895FDB">
        <w:t xml:space="preserve">H-COSY, </w:t>
      </w:r>
      <w:r w:rsidRPr="00895FDB">
        <w:rPr>
          <w:vertAlign w:val="superscript"/>
        </w:rPr>
        <w:t>1</w:t>
      </w:r>
      <w:r w:rsidRPr="00895FDB">
        <w:t>H,</w:t>
      </w:r>
      <w:r w:rsidRPr="00895FDB">
        <w:rPr>
          <w:vertAlign w:val="superscript"/>
        </w:rPr>
        <w:t>13</w:t>
      </w:r>
      <w:r w:rsidRPr="00895FDB">
        <w:t>C-HMQC/</w:t>
      </w:r>
      <w:r w:rsidRPr="00895FDB">
        <w:rPr>
          <w:vertAlign w:val="superscript"/>
        </w:rPr>
        <w:t>1</w:t>
      </w:r>
      <w:r w:rsidRPr="00895FDB">
        <w:t>H,</w:t>
      </w:r>
      <w:r w:rsidRPr="00895FDB">
        <w:rPr>
          <w:vertAlign w:val="superscript"/>
        </w:rPr>
        <w:t>13</w:t>
      </w:r>
      <w:r w:rsidRPr="00895FDB">
        <w:t xml:space="preserve">C-HSQC, </w:t>
      </w:r>
      <w:r w:rsidRPr="00895FDB">
        <w:rPr>
          <w:vertAlign w:val="superscript"/>
        </w:rPr>
        <w:t>1</w:t>
      </w:r>
      <w:r w:rsidRPr="00895FDB">
        <w:t>H,</w:t>
      </w:r>
      <w:r w:rsidRPr="00895FDB">
        <w:rPr>
          <w:vertAlign w:val="superscript"/>
        </w:rPr>
        <w:t>13</w:t>
      </w:r>
      <w:r w:rsidRPr="00895FDB">
        <w:t xml:space="preserve">C-HMBC, </w:t>
      </w:r>
      <w:r w:rsidRPr="00895FDB">
        <w:rPr>
          <w:vertAlign w:val="superscript"/>
        </w:rPr>
        <w:t>1</w:t>
      </w:r>
      <w:r w:rsidRPr="00895FDB">
        <w:t>H,</w:t>
      </w:r>
      <w:r w:rsidRPr="00895FDB">
        <w:rPr>
          <w:vertAlign w:val="superscript"/>
        </w:rPr>
        <w:t>15</w:t>
      </w:r>
      <w:r w:rsidRPr="00895FDB">
        <w:t>N-HSQC, and</w:t>
      </w:r>
      <w:r w:rsidRPr="00895FDB">
        <w:rPr>
          <w:vertAlign w:val="superscript"/>
        </w:rPr>
        <w:t xml:space="preserve"> 1</w:t>
      </w:r>
      <w:r w:rsidRPr="00895FDB">
        <w:t>H,</w:t>
      </w:r>
      <w:r w:rsidRPr="00895FDB">
        <w:rPr>
          <w:vertAlign w:val="superscript"/>
        </w:rPr>
        <w:t>15</w:t>
      </w:r>
      <w:r w:rsidRPr="00895FDB">
        <w:t>N-HMBC) NMR spectroscopy. In addition, the structure of [</w:t>
      </w:r>
      <w:r w:rsidRPr="00895FDB">
        <w:rPr>
          <w:b/>
        </w:rPr>
        <w:t>5</w:t>
      </w:r>
      <w:proofErr w:type="gramStart"/>
      <w:r w:rsidRPr="00895FDB">
        <w:rPr>
          <w:b/>
        </w:rPr>
        <w:t>b</w:t>
      </w:r>
      <w:r w:rsidRPr="00895FDB">
        <w:t>](</w:t>
      </w:r>
      <w:proofErr w:type="spellStart"/>
      <w:proofErr w:type="gramEnd"/>
      <w:r w:rsidRPr="00895FDB">
        <w:t>OTf</w:t>
      </w:r>
      <w:proofErr w:type="spellEnd"/>
      <w:r w:rsidRPr="00895FDB">
        <w:t>) was elucidated by single-crystal X-ray diffraction.</w:t>
      </w:r>
      <w:r w:rsidRPr="00895FDB">
        <w:rPr>
          <w:b/>
        </w:rPr>
        <w:t xml:space="preserve"> </w:t>
      </w:r>
      <w:r w:rsidRPr="00895FDB">
        <w:t>Complexes [</w:t>
      </w:r>
      <w:r w:rsidRPr="00895FDB">
        <w:rPr>
          <w:b/>
        </w:rPr>
        <w:t>5a</w:t>
      </w:r>
      <w:r w:rsidRPr="00895FDB">
        <w:t>–</w:t>
      </w:r>
      <w:proofErr w:type="gramStart"/>
      <w:r w:rsidRPr="00895FDB">
        <w:rPr>
          <w:b/>
        </w:rPr>
        <w:t>d</w:t>
      </w:r>
      <w:r w:rsidRPr="00895FDB">
        <w:t>](</w:t>
      </w:r>
      <w:proofErr w:type="spellStart"/>
      <w:proofErr w:type="gramEnd"/>
      <w:r w:rsidRPr="00895FDB">
        <w:t>OTf</w:t>
      </w:r>
      <w:proofErr w:type="spellEnd"/>
      <w:r w:rsidRPr="00895FDB">
        <w:t>) gave satisfactory CHN microanalyses, that are consistent with the proposed formula</w:t>
      </w:r>
      <w:r w:rsidR="00956438">
        <w:t>e</w:t>
      </w:r>
      <w:r w:rsidRPr="00895FDB">
        <w:t>. Values of molar conductivity for [</w:t>
      </w:r>
      <w:r w:rsidRPr="00895FDB">
        <w:rPr>
          <w:b/>
        </w:rPr>
        <w:t>5a</w:t>
      </w:r>
      <w:r w:rsidRPr="00895FDB">
        <w:t>–</w:t>
      </w:r>
      <w:r w:rsidRPr="00895FDB">
        <w:rPr>
          <w:b/>
        </w:rPr>
        <w:t>d</w:t>
      </w:r>
      <w:r w:rsidRPr="00895FDB">
        <w:t>](</w:t>
      </w:r>
      <w:proofErr w:type="spellStart"/>
      <w:r w:rsidRPr="00895FDB">
        <w:t>OTf</w:t>
      </w:r>
      <w:proofErr w:type="spellEnd"/>
      <w:r w:rsidRPr="00895FDB">
        <w:t>) in acetonitrile (129–139 Ohm</w:t>
      </w:r>
      <w:r w:rsidRPr="00895FDB">
        <w:rPr>
          <w:vertAlign w:val="superscript"/>
        </w:rPr>
        <w:t>–1</w:t>
      </w:r>
      <w:r w:rsidRPr="00895FDB">
        <w:t>cm</w:t>
      </w:r>
      <w:r w:rsidRPr="00895FDB">
        <w:rPr>
          <w:vertAlign w:val="superscript"/>
        </w:rPr>
        <w:t>–1</w:t>
      </w:r>
      <w:r w:rsidRPr="00895FDB">
        <w:t>mol</w:t>
      </w:r>
      <w:r w:rsidRPr="00895FDB">
        <w:rPr>
          <w:vertAlign w:val="superscript"/>
        </w:rPr>
        <w:t>–1</w:t>
      </w:r>
      <w:r w:rsidRPr="00895FDB">
        <w:t>) agree well with those for typical 1:1 electrolytes (120–160 Ohm</w:t>
      </w:r>
      <w:r w:rsidRPr="00895FDB">
        <w:rPr>
          <w:vertAlign w:val="superscript"/>
        </w:rPr>
        <w:t>–1</w:t>
      </w:r>
      <w:r w:rsidRPr="00895FDB">
        <w:t>cm</w:t>
      </w:r>
      <w:r w:rsidRPr="00895FDB">
        <w:rPr>
          <w:vertAlign w:val="superscript"/>
        </w:rPr>
        <w:t>–1</w:t>
      </w:r>
      <w:r w:rsidRPr="00895FDB">
        <w:t>mol</w:t>
      </w:r>
      <w:r w:rsidRPr="00895FDB">
        <w:rPr>
          <w:vertAlign w:val="superscript"/>
        </w:rPr>
        <w:t xml:space="preserve">–1 </w:t>
      </w:r>
      <w:r w:rsidRPr="00895FDB">
        <w:t xml:space="preserve">in </w:t>
      </w:r>
      <w:proofErr w:type="spellStart"/>
      <w:r w:rsidRPr="00895FDB">
        <w:t>MeCN</w:t>
      </w:r>
      <w:proofErr w:type="spellEnd"/>
      <w:r w:rsidR="00475BDC" w:rsidRPr="00895FDB">
        <w:fldChar w:fldCharType="begin"/>
      </w:r>
      <w:r w:rsidR="0059528E">
        <w:instrText xml:space="preserve"> ADDIN EN.CITE &lt;EndNote&gt;&lt;Cite&gt;&lt;Author&gt;Geary&lt;/Author&gt;&lt;Year&gt;1971&lt;/Year&gt;&lt;RecNum&gt;91&lt;/RecNum&gt;&lt;DisplayText&gt;&lt;style face="superscript"&gt;[1]&lt;/style&gt;&lt;/DisplayText&gt;&lt;record&gt;&lt;rec-number&gt;91&lt;/rec-number&gt;&lt;foreign-keys&gt;&lt;key app="EN" db-id="dvprr9df40va97eaftovp9wtsxrftdevzrst"&gt;91&lt;/key&gt;&lt;/foreign-keys&gt;&lt;ref-type name="Journal Article"&gt;17&lt;/ref-type&gt;&lt;contributors&gt;&lt;authors&gt;&lt;author&gt;Geary, W. J.&lt;/author&gt;&lt;/authors&gt;&lt;/contributors&gt;&lt;titles&gt;&lt;title&gt;The use of conductivity measurements in organic solvents for the characterisation of coordination compounds. &lt;/title&gt;&lt;secondary-title&gt;Coord. Chem. Rev. &lt;/secondary-title&gt;&lt;/titles&gt;&lt;periodical&gt;&lt;full-title&gt;Coord. Chem. Rev.&lt;/full-title&gt;&lt;/periodical&gt;&lt;pages&gt;81−122&lt;/pages&gt;&lt;volume&gt;7&lt;/volume&gt;&lt;dates&gt;&lt;year&gt;1971&lt;/year&gt;&lt;/dates&gt;&lt;urls&gt;&lt;/urls&gt;&lt;electronic-resource-num&gt;10.1016/S0010-8545(00)80009-0&lt;/electronic-resource-num&gt;&lt;/record&gt;&lt;/Cite&gt;&lt;/EndNote&gt;</w:instrText>
      </w:r>
      <w:r w:rsidR="00475BDC" w:rsidRPr="00895FDB">
        <w:fldChar w:fldCharType="separate"/>
      </w:r>
      <w:r w:rsidR="0059528E" w:rsidRPr="0059528E">
        <w:rPr>
          <w:noProof/>
          <w:vertAlign w:val="superscript"/>
        </w:rPr>
        <w:t>[</w:t>
      </w:r>
      <w:hyperlink w:anchor="_ENREF_1" w:tooltip="Geary, 1971 #91" w:history="1">
        <w:r w:rsidR="002503AA" w:rsidRPr="0059528E">
          <w:rPr>
            <w:noProof/>
            <w:vertAlign w:val="superscript"/>
          </w:rPr>
          <w:t>1</w:t>
        </w:r>
      </w:hyperlink>
      <w:r w:rsidR="0059528E" w:rsidRPr="0059528E">
        <w:rPr>
          <w:noProof/>
          <w:vertAlign w:val="superscript"/>
        </w:rPr>
        <w:t>]</w:t>
      </w:r>
      <w:r w:rsidR="00475BDC" w:rsidRPr="00895FDB">
        <w:fldChar w:fldCharType="end"/>
      </w:r>
      <w:r w:rsidRPr="00895FDB">
        <w:t>). HRESI</w:t>
      </w:r>
      <w:r w:rsidRPr="00895FDB">
        <w:rPr>
          <w:vertAlign w:val="superscript"/>
        </w:rPr>
        <w:t>+</w:t>
      </w:r>
      <w:r w:rsidRPr="00895FDB">
        <w:t>-MS of [</w:t>
      </w:r>
      <w:r w:rsidRPr="00895FDB">
        <w:rPr>
          <w:b/>
        </w:rPr>
        <w:t>5a</w:t>
      </w:r>
      <w:r w:rsidRPr="00895FDB">
        <w:t>–</w:t>
      </w:r>
      <w:proofErr w:type="gramStart"/>
      <w:r w:rsidRPr="00895FDB">
        <w:rPr>
          <w:b/>
        </w:rPr>
        <w:lastRenderedPageBreak/>
        <w:t>d</w:t>
      </w:r>
      <w:r w:rsidRPr="00895FDB">
        <w:t>](</w:t>
      </w:r>
      <w:proofErr w:type="spellStart"/>
      <w:proofErr w:type="gramEnd"/>
      <w:r w:rsidRPr="00895FDB">
        <w:t>OTf</w:t>
      </w:r>
      <w:proofErr w:type="spellEnd"/>
      <w:r w:rsidRPr="00895FDB">
        <w:t>) exhibit sets of peaks with the characteristic isotopic distribution due to [M – </w:t>
      </w:r>
      <w:proofErr w:type="spellStart"/>
      <w:r w:rsidRPr="00895FDB">
        <w:t>OTf</w:t>
      </w:r>
      <w:proofErr w:type="spellEnd"/>
      <w:r w:rsidRPr="00895FDB">
        <w:t>]</w:t>
      </w:r>
      <w:r w:rsidRPr="00895FDB">
        <w:rPr>
          <w:vertAlign w:val="superscript"/>
        </w:rPr>
        <w:t>+</w:t>
      </w:r>
      <w:r w:rsidRPr="00895FDB">
        <w:t xml:space="preserve"> ions. IR spectra of [</w:t>
      </w:r>
      <w:r w:rsidRPr="00895FDB">
        <w:rPr>
          <w:b/>
        </w:rPr>
        <w:t>5a</w:t>
      </w:r>
      <w:r w:rsidRPr="00895FDB">
        <w:t>–</w:t>
      </w:r>
      <w:proofErr w:type="gramStart"/>
      <w:r w:rsidRPr="00895FDB">
        <w:rPr>
          <w:b/>
        </w:rPr>
        <w:t>d</w:t>
      </w:r>
      <w:r w:rsidRPr="00895FDB">
        <w:t>](</w:t>
      </w:r>
      <w:proofErr w:type="spellStart"/>
      <w:proofErr w:type="gramEnd"/>
      <w:r w:rsidRPr="00895FDB">
        <w:t>OTf</w:t>
      </w:r>
      <w:proofErr w:type="spellEnd"/>
      <w:r w:rsidRPr="00895FDB">
        <w:t>)</w:t>
      </w:r>
      <w:r w:rsidRPr="00895FDB">
        <w:rPr>
          <w:b/>
        </w:rPr>
        <w:t xml:space="preserve"> </w:t>
      </w:r>
      <w:r w:rsidRPr="00895FDB">
        <w:t>display no ν(C≡N) bands in the range between 2300 and 2100 cm</w:t>
      </w:r>
      <w:r w:rsidRPr="00895FDB">
        <w:rPr>
          <w:vertAlign w:val="superscript"/>
        </w:rPr>
        <w:t>–1</w:t>
      </w:r>
      <w:r w:rsidRPr="00895FDB">
        <w:t xml:space="preserve">, supporting the transformation of the isocyanide ligands into the </w:t>
      </w:r>
      <w:proofErr w:type="spellStart"/>
      <w:r w:rsidRPr="00895FDB">
        <w:t>aminocarbenes</w:t>
      </w:r>
      <w:proofErr w:type="spellEnd"/>
      <w:r w:rsidRPr="00895FDB">
        <w:t>. The medium-intensity bands 3201–3465 cm</w:t>
      </w:r>
      <w:r w:rsidRPr="00895FDB">
        <w:rPr>
          <w:vertAlign w:val="superscript"/>
        </w:rPr>
        <w:t xml:space="preserve">–1 </w:t>
      </w:r>
      <w:r w:rsidRPr="00895FDB">
        <w:t>in the IR spectra of [</w:t>
      </w:r>
      <w:r w:rsidRPr="00895FDB">
        <w:rPr>
          <w:b/>
        </w:rPr>
        <w:t>5a</w:t>
      </w:r>
      <w:r w:rsidRPr="00895FDB">
        <w:t>–</w:t>
      </w:r>
      <w:proofErr w:type="gramStart"/>
      <w:r w:rsidRPr="00895FDB">
        <w:rPr>
          <w:b/>
        </w:rPr>
        <w:t>d</w:t>
      </w:r>
      <w:r w:rsidRPr="00895FDB">
        <w:t>](</w:t>
      </w:r>
      <w:proofErr w:type="spellStart"/>
      <w:proofErr w:type="gramEnd"/>
      <w:r w:rsidRPr="00895FDB">
        <w:t>OTf</w:t>
      </w:r>
      <w:proofErr w:type="spellEnd"/>
      <w:r w:rsidRPr="00895FDB">
        <w:t xml:space="preserve">) are characteristic of ν(N–H) vibrations from the carbene moiety. In the </w:t>
      </w:r>
      <w:r w:rsidRPr="00895FDB">
        <w:rPr>
          <w:vertAlign w:val="superscript"/>
        </w:rPr>
        <w:t>1</w:t>
      </w:r>
      <w:r w:rsidRPr="00895FDB">
        <w:t xml:space="preserve">H NMR spectra the </w:t>
      </w:r>
      <w:proofErr w:type="spellStart"/>
      <w:r w:rsidRPr="00895FDB">
        <w:rPr>
          <w:i/>
        </w:rPr>
        <w:t>bis</w:t>
      </w:r>
      <w:r w:rsidRPr="00895FDB">
        <w:t>carbene</w:t>
      </w:r>
      <w:proofErr w:type="spellEnd"/>
      <w:r w:rsidRPr="00895FDB">
        <w:t xml:space="preserve"> complexes [</w:t>
      </w:r>
      <w:r w:rsidRPr="00895FDB">
        <w:rPr>
          <w:b/>
        </w:rPr>
        <w:t>5a</w:t>
      </w:r>
      <w:r w:rsidRPr="00895FDB">
        <w:t>–</w:t>
      </w:r>
      <w:r w:rsidRPr="00895FDB">
        <w:rPr>
          <w:b/>
        </w:rPr>
        <w:t>d</w:t>
      </w:r>
      <w:r w:rsidRPr="00895FDB">
        <w:t>](</w:t>
      </w:r>
      <w:proofErr w:type="spellStart"/>
      <w:r w:rsidRPr="00895FDB">
        <w:t>OTf</w:t>
      </w:r>
      <w:proofErr w:type="spellEnd"/>
      <w:r w:rsidRPr="00895FDB">
        <w:t xml:space="preserve">), emergence of three broad signals, viz. </w:t>
      </w:r>
      <w:proofErr w:type="spellStart"/>
      <w:r w:rsidRPr="00895FDB">
        <w:rPr>
          <w:i/>
        </w:rPr>
        <w:t>δ</w:t>
      </w:r>
      <w:r w:rsidRPr="00895FDB">
        <w:rPr>
          <w:vertAlign w:val="subscript"/>
        </w:rPr>
        <w:t>H</w:t>
      </w:r>
      <w:proofErr w:type="spellEnd"/>
      <w:r w:rsidRPr="00895FDB">
        <w:t xml:space="preserve"> 6.95, 7.27, and 7.78 ppm (ratio 1:1:1) due to NH protons suggests a restricted rotation of the NH</w:t>
      </w:r>
      <w:r w:rsidRPr="00895FDB">
        <w:rPr>
          <w:vertAlign w:val="subscript"/>
        </w:rPr>
        <w:t>2</w:t>
      </w:r>
      <w:r w:rsidRPr="00895FDB">
        <w:t xml:space="preserve"> group around the C–N bond. </w:t>
      </w:r>
      <w:r w:rsidRPr="00895FDB">
        <w:rPr>
          <w:vertAlign w:val="superscript"/>
        </w:rPr>
        <w:t>13</w:t>
      </w:r>
      <w:r w:rsidRPr="00895FDB">
        <w:t>C{</w:t>
      </w:r>
      <w:r w:rsidRPr="00895FDB">
        <w:rPr>
          <w:vertAlign w:val="superscript"/>
        </w:rPr>
        <w:t>1</w:t>
      </w:r>
      <w:r w:rsidRPr="00895FDB">
        <w:t>H} NMR are also consistent with the expected structure of [</w:t>
      </w:r>
      <w:r w:rsidRPr="00895FDB">
        <w:rPr>
          <w:b/>
        </w:rPr>
        <w:t>5a</w:t>
      </w:r>
      <w:r w:rsidRPr="00895FDB">
        <w:t>–</w:t>
      </w:r>
      <w:proofErr w:type="gramStart"/>
      <w:r w:rsidRPr="00895FDB">
        <w:rPr>
          <w:b/>
        </w:rPr>
        <w:t>d</w:t>
      </w:r>
      <w:r w:rsidRPr="00895FDB">
        <w:t>](</w:t>
      </w:r>
      <w:proofErr w:type="spellStart"/>
      <w:proofErr w:type="gramEnd"/>
      <w:r w:rsidRPr="00895FDB">
        <w:t>OTf</w:t>
      </w:r>
      <w:proofErr w:type="spellEnd"/>
      <w:r w:rsidRPr="00895FDB">
        <w:t>). Herein, addition of NH</w:t>
      </w:r>
      <w:r w:rsidRPr="00895FDB">
        <w:rPr>
          <w:vertAlign w:val="subscript"/>
        </w:rPr>
        <w:t>3</w:t>
      </w:r>
      <w:r w:rsidRPr="00895FDB">
        <w:t xml:space="preserve"> to the isocyanide group is accompanied with a pronounced downfield </w:t>
      </w:r>
      <w:r w:rsidRPr="00895FDB">
        <w:rPr>
          <w:i/>
        </w:rPr>
        <w:t>δ</w:t>
      </w:r>
      <w:r w:rsidRPr="00895FDB">
        <w:t> </w:t>
      </w:r>
      <w:r w:rsidRPr="00895FDB">
        <w:rPr>
          <w:vertAlign w:val="superscript"/>
        </w:rPr>
        <w:t>13</w:t>
      </w:r>
      <w:r w:rsidRPr="00895FDB">
        <w:t>C shift of the isocyanide quaternary C atoms to the range that is specific for M–</w:t>
      </w:r>
      <w:proofErr w:type="spellStart"/>
      <w:r w:rsidRPr="00895FDB">
        <w:t>C</w:t>
      </w:r>
      <w:r w:rsidRPr="00895FDB">
        <w:rPr>
          <w:vertAlign w:val="subscript"/>
        </w:rPr>
        <w:t>carbene</w:t>
      </w:r>
      <w:proofErr w:type="spellEnd"/>
      <w:r w:rsidRPr="00895FDB">
        <w:t xml:space="preserve"> (</w:t>
      </w:r>
      <w:proofErr w:type="spellStart"/>
      <w:r w:rsidRPr="00895FDB">
        <w:rPr>
          <w:i/>
        </w:rPr>
        <w:t>δ</w:t>
      </w:r>
      <w:r w:rsidRPr="00895FDB">
        <w:rPr>
          <w:vertAlign w:val="subscript"/>
        </w:rPr>
        <w:t>C</w:t>
      </w:r>
      <w:proofErr w:type="spellEnd"/>
      <w:r w:rsidRPr="00895FDB">
        <w:t xml:space="preserve"> 160–224 ppm).</w:t>
      </w:r>
      <w:r w:rsidR="00475BDC" w:rsidRPr="00895FDB">
        <w:fldChar w:fldCharType="begin">
          <w:fldData xml:space="preserve">PEVuZE5vdGU+PENpdGU+PEF1dGhvcj5LaW56aGFsb3Y8L0F1dGhvcj48WWVhcj4yMDEzPC9ZZWFy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</w:fldData>
        </w:fldChar>
      </w:r>
      <w:r w:rsidR="0059528E">
        <w:instrText xml:space="preserve"> ADDIN EN.CITE </w:instrText>
      </w:r>
      <w:r w:rsidR="0059528E">
        <w:fldChar w:fldCharType="begin">
          <w:fldData xml:space="preserve">PEVuZE5vdGU+PENpdGU+PEF1dGhvcj5LaW56aGFsb3Y8L0F1dGhvcj48WWVhcj4yMDEzPC9ZZWFy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</w:fldData>
        </w:fldChar>
      </w:r>
      <w:r w:rsidR="0059528E">
        <w:instrText xml:space="preserve"> ADDIN EN.CITE.DATA </w:instrText>
      </w:r>
      <w:r w:rsidR="0059528E">
        <w:fldChar w:fldCharType="end"/>
      </w:r>
      <w:r w:rsidR="00475BDC" w:rsidRPr="00895FDB">
        <w:fldChar w:fldCharType="separate"/>
      </w:r>
      <w:r w:rsidR="0059528E" w:rsidRPr="0059528E">
        <w:rPr>
          <w:noProof/>
          <w:vertAlign w:val="superscript"/>
        </w:rPr>
        <w:t>[</w:t>
      </w:r>
      <w:hyperlink w:anchor="_ENREF_4" w:tooltip="Kinzhalov, 2013 #17" w:history="1">
        <w:r w:rsidR="002503AA" w:rsidRPr="0059528E">
          <w:rPr>
            <w:noProof/>
            <w:vertAlign w:val="superscript"/>
          </w:rPr>
          <w:t>4</w:t>
        </w:r>
      </w:hyperlink>
      <w:r w:rsidR="0059528E" w:rsidRPr="0059528E">
        <w:rPr>
          <w:noProof/>
          <w:vertAlign w:val="superscript"/>
        </w:rPr>
        <w:t>]</w:t>
      </w:r>
      <w:r w:rsidR="00475BDC" w:rsidRPr="00895FDB">
        <w:fldChar w:fldCharType="end"/>
      </w:r>
      <w:r w:rsidRPr="00895FDB">
        <w:t xml:space="preserve"> The </w:t>
      </w:r>
      <w:proofErr w:type="spellStart"/>
      <w:r w:rsidRPr="00895FDB">
        <w:t>C</w:t>
      </w:r>
      <w:r w:rsidRPr="00895FDB">
        <w:rPr>
          <w:vertAlign w:val="subscript"/>
        </w:rPr>
        <w:t>carbene</w:t>
      </w:r>
      <w:proofErr w:type="spellEnd"/>
      <w:r w:rsidRPr="00895FDB">
        <w:t xml:space="preserve"> atoms in [</w:t>
      </w:r>
      <w:r w:rsidRPr="00895FDB">
        <w:rPr>
          <w:b/>
        </w:rPr>
        <w:t>5a</w:t>
      </w:r>
      <w:r w:rsidRPr="00895FDB">
        <w:t>–</w:t>
      </w:r>
      <w:r w:rsidRPr="00895FDB">
        <w:rPr>
          <w:b/>
        </w:rPr>
        <w:t>d</w:t>
      </w:r>
      <w:r w:rsidRPr="00895FDB">
        <w:t>](</w:t>
      </w:r>
      <w:proofErr w:type="spellStart"/>
      <w:r w:rsidRPr="00895FDB">
        <w:t>OTf</w:t>
      </w:r>
      <w:proofErr w:type="spellEnd"/>
      <w:r w:rsidRPr="00895FDB">
        <w:t>)</w:t>
      </w:r>
      <w:r w:rsidRPr="00895FDB">
        <w:rPr>
          <w:b/>
          <w:bCs/>
        </w:rPr>
        <w:t xml:space="preserve"> </w:t>
      </w:r>
      <w:r w:rsidRPr="00895FDB">
        <w:t xml:space="preserve">resonate at ca. </w:t>
      </w:r>
      <w:proofErr w:type="spellStart"/>
      <w:r w:rsidRPr="00895FDB">
        <w:rPr>
          <w:i/>
        </w:rPr>
        <w:t>δ</w:t>
      </w:r>
      <w:r w:rsidRPr="00895FDB">
        <w:rPr>
          <w:vertAlign w:val="subscript"/>
        </w:rPr>
        <w:t>C</w:t>
      </w:r>
      <w:proofErr w:type="spellEnd"/>
      <w:r w:rsidRPr="00895FDB">
        <w:t xml:space="preserve"> 194 ppm that is ca. 60 ppm downfield-shifted </w:t>
      </w:r>
      <w:r w:rsidRPr="00895FDB">
        <w:rPr>
          <w:i/>
        </w:rPr>
        <w:t>vs</w:t>
      </w:r>
      <w:r w:rsidRPr="00895FDB">
        <w:t>. corresponded peaks in [</w:t>
      </w:r>
      <w:r w:rsidRPr="00895FDB">
        <w:rPr>
          <w:b/>
        </w:rPr>
        <w:t>3a–d</w:t>
      </w:r>
      <w:r w:rsidRPr="00895FDB">
        <w:t>](</w:t>
      </w:r>
      <w:proofErr w:type="spellStart"/>
      <w:r w:rsidRPr="00895FDB">
        <w:t>OTf</w:t>
      </w:r>
      <w:proofErr w:type="spellEnd"/>
      <w:r w:rsidRPr="00895FDB">
        <w:t>)</w:t>
      </w:r>
      <w:r w:rsidRPr="00895FDB">
        <w:rPr>
          <w:b/>
        </w:rPr>
        <w:t xml:space="preserve"> </w:t>
      </w:r>
      <w:r w:rsidRPr="00895FDB">
        <w:t>(</w:t>
      </w:r>
      <w:r w:rsidRPr="00895FDB">
        <w:rPr>
          <w:i/>
        </w:rPr>
        <w:t>e</w:t>
      </w:r>
      <w:r w:rsidRPr="00895FDB">
        <w:t>.</w:t>
      </w:r>
      <w:r w:rsidRPr="00895FDB">
        <w:rPr>
          <w:i/>
        </w:rPr>
        <w:t>g</w:t>
      </w:r>
      <w:r w:rsidRPr="00895FDB">
        <w:t xml:space="preserve">. </w:t>
      </w:r>
      <w:proofErr w:type="spellStart"/>
      <w:r w:rsidRPr="00895FDB">
        <w:rPr>
          <w:i/>
        </w:rPr>
        <w:t>δ</w:t>
      </w:r>
      <w:r w:rsidRPr="00895FDB">
        <w:rPr>
          <w:vertAlign w:val="subscript"/>
        </w:rPr>
        <w:t>C</w:t>
      </w:r>
      <w:proofErr w:type="spellEnd"/>
      <w:r w:rsidRPr="00895FDB">
        <w:t xml:space="preserve"> 134.06 for C≡N in [</w:t>
      </w:r>
      <w:r w:rsidRPr="00895FDB">
        <w:rPr>
          <w:b/>
        </w:rPr>
        <w:t>3b</w:t>
      </w:r>
      <w:r w:rsidRPr="00895FDB">
        <w:t>](</w:t>
      </w:r>
      <w:proofErr w:type="spellStart"/>
      <w:r w:rsidRPr="00895FDB">
        <w:t>OTf</w:t>
      </w:r>
      <w:proofErr w:type="spellEnd"/>
      <w:r w:rsidRPr="00895FDB">
        <w:t xml:space="preserve">)). Although no </w:t>
      </w:r>
      <w:r w:rsidRPr="00895FDB">
        <w:rPr>
          <w:vertAlign w:val="superscript"/>
        </w:rPr>
        <w:t>13</w:t>
      </w:r>
      <w:r w:rsidRPr="00895FDB">
        <w:t>C{</w:t>
      </w:r>
      <w:r w:rsidRPr="00895FDB">
        <w:rPr>
          <w:vertAlign w:val="superscript"/>
        </w:rPr>
        <w:t>1</w:t>
      </w:r>
      <w:r w:rsidRPr="00895FDB">
        <w:t xml:space="preserve">H} NMR data for iridium(III)-ADC complexes have been reported, </w:t>
      </w:r>
      <w:r w:rsidRPr="00895FDB">
        <w:rPr>
          <w:i/>
        </w:rPr>
        <w:t xml:space="preserve">δ </w:t>
      </w:r>
      <w:r w:rsidRPr="00895FDB">
        <w:rPr>
          <w:vertAlign w:val="superscript"/>
        </w:rPr>
        <w:t>13</w:t>
      </w:r>
      <w:r w:rsidRPr="00895FDB">
        <w:t xml:space="preserve">C values for the </w:t>
      </w:r>
      <w:proofErr w:type="spellStart"/>
      <w:r w:rsidRPr="00895FDB">
        <w:t>C</w:t>
      </w:r>
      <w:r w:rsidRPr="00895FDB">
        <w:rPr>
          <w:vertAlign w:val="subscript"/>
        </w:rPr>
        <w:t>carbene</w:t>
      </w:r>
      <w:proofErr w:type="spellEnd"/>
      <w:r w:rsidRPr="00895FDB">
        <w:t xml:space="preserve"> atom in our [</w:t>
      </w:r>
      <w:r w:rsidRPr="00895FDB">
        <w:rPr>
          <w:b/>
        </w:rPr>
        <w:t>5a</w:t>
      </w:r>
      <w:r w:rsidRPr="00895FDB">
        <w:t>–</w:t>
      </w:r>
      <w:r w:rsidRPr="00895FDB">
        <w:rPr>
          <w:b/>
        </w:rPr>
        <w:t>d</w:t>
      </w:r>
      <w:r w:rsidRPr="00895FDB">
        <w:t>](</w:t>
      </w:r>
      <w:proofErr w:type="spellStart"/>
      <w:r w:rsidRPr="00895FDB">
        <w:t>OTf</w:t>
      </w:r>
      <w:proofErr w:type="spellEnd"/>
      <w:r w:rsidRPr="00895FDB">
        <w:t xml:space="preserve">) are comparable to those in the known </w:t>
      </w:r>
      <w:proofErr w:type="spellStart"/>
      <w:r w:rsidRPr="00895FDB">
        <w:t>cyclometallated</w:t>
      </w:r>
      <w:proofErr w:type="spellEnd"/>
      <w:r w:rsidRPr="00895FDB">
        <w:t xml:space="preserve"> (ADC)</w:t>
      </w:r>
      <w:proofErr w:type="spellStart"/>
      <w:r w:rsidRPr="00895FDB">
        <w:t>Pt</w:t>
      </w:r>
      <w:r w:rsidRPr="00895FDB">
        <w:rPr>
          <w:vertAlign w:val="superscript"/>
        </w:rPr>
        <w:t>II</w:t>
      </w:r>
      <w:proofErr w:type="spellEnd"/>
      <w:r w:rsidRPr="00895FDB">
        <w:t xml:space="preserve"> complexes [(CNN)Pt{C(NHR</w:t>
      </w:r>
      <w:r w:rsidRPr="00895FDB">
        <w:rPr>
          <w:vertAlign w:val="superscript"/>
        </w:rPr>
        <w:t>1</w:t>
      </w:r>
      <w:r w:rsidRPr="00895FDB">
        <w:t>)-(NHR</w:t>
      </w:r>
      <w:r w:rsidRPr="00895FDB">
        <w:rPr>
          <w:vertAlign w:val="superscript"/>
        </w:rPr>
        <w:t>2</w:t>
      </w:r>
      <w:r w:rsidRPr="00895FDB">
        <w:t>)}](ClO</w:t>
      </w:r>
      <w:r w:rsidRPr="00895FDB">
        <w:rPr>
          <w:vertAlign w:val="subscript"/>
        </w:rPr>
        <w:t>4</w:t>
      </w:r>
      <w:r w:rsidRPr="00895FDB">
        <w:t>) (HCNN = 6-phenyl-2,2′-bipyridine; R</w:t>
      </w:r>
      <w:r w:rsidRPr="00895FDB">
        <w:rPr>
          <w:vertAlign w:val="superscript"/>
        </w:rPr>
        <w:t>1</w:t>
      </w:r>
      <w:r w:rsidRPr="00895FDB">
        <w:t xml:space="preserve"> = </w:t>
      </w:r>
      <w:r w:rsidRPr="00895FDB">
        <w:rPr>
          <w:i/>
        </w:rPr>
        <w:t>t</w:t>
      </w:r>
      <w:r w:rsidRPr="00895FDB">
        <w:t xml:space="preserve">-Bu, </w:t>
      </w:r>
      <w:proofErr w:type="spellStart"/>
      <w:r w:rsidRPr="00895FDB">
        <w:t>Xyl</w:t>
      </w:r>
      <w:proofErr w:type="spellEnd"/>
      <w:r w:rsidRPr="00895FDB">
        <w:t>, R</w:t>
      </w:r>
      <w:r w:rsidRPr="00895FDB">
        <w:rPr>
          <w:vertAlign w:val="superscript"/>
        </w:rPr>
        <w:t>2</w:t>
      </w:r>
      <w:r w:rsidRPr="00895FDB">
        <w:t xml:space="preserve"> = Me, NH</w:t>
      </w:r>
      <w:r w:rsidRPr="00895FDB">
        <w:rPr>
          <w:vertAlign w:val="subscript"/>
        </w:rPr>
        <w:t>2</w:t>
      </w:r>
      <w:r w:rsidRPr="00895FDB">
        <w:t>, CH</w:t>
      </w:r>
      <w:r w:rsidRPr="00895FDB">
        <w:rPr>
          <w:vertAlign w:val="subscript"/>
        </w:rPr>
        <w:t>2</w:t>
      </w:r>
      <w:r w:rsidRPr="00895FDB">
        <w:t>Ph) (</w:t>
      </w:r>
      <w:proofErr w:type="spellStart"/>
      <w:r w:rsidRPr="00895FDB">
        <w:rPr>
          <w:i/>
        </w:rPr>
        <w:t>δ</w:t>
      </w:r>
      <w:r w:rsidRPr="00895FDB">
        <w:rPr>
          <w:vertAlign w:val="subscript"/>
        </w:rPr>
        <w:t>C</w:t>
      </w:r>
      <w:proofErr w:type="spellEnd"/>
      <w:r w:rsidRPr="00895FDB">
        <w:t xml:space="preserve"> 185–194).</w:t>
      </w:r>
      <w:r w:rsidR="00475BDC" w:rsidRPr="00895FDB">
        <w:fldChar w:fldCharType="begin"/>
      </w:r>
      <w:r w:rsidR="0059528E">
        <w:instrText xml:space="preserve"> ADDIN EN.CITE &lt;EndNote&gt;&lt;Cite&gt;&lt;Author&gt;Lai&lt;/Author&gt;&lt;Year&gt;1999&lt;/Year&gt;&lt;RecNum&gt;1301&lt;/RecNum&gt;&lt;DisplayText&gt;&lt;style face="superscript"&gt;[5]&lt;/style&gt;&lt;/DisplayText&gt;&lt;record&gt;&lt;rec-number&gt;1301&lt;/rec-number&gt;&lt;foreign-keys&gt;&lt;key app="EN" db-id="dvprr9df40va97eaftovp9wtsxrftdevzrst"&gt;1301&lt;/key&gt;&lt;/foreign-keys&gt;&lt;ref-type name="Journal Article"&gt;17&lt;/ref-type&gt;&lt;contributors&gt;&lt;authors&gt;&lt;author&gt;Lai, Siu-Wai&lt;/author&gt;&lt;author&gt;Chan, Michael Chi-Wang&lt;/author&gt;&lt;author&gt;Cheung, Kung-Kai&lt;/author&gt;&lt;author&gt;Che, Chi-Ming&lt;/author&gt;&lt;/authors&gt;&lt;/contributors&gt;&lt;titles&gt;&lt;title&gt;Carbene and Isocyanide Ligation at Luminescent Cyclometalated 6-Phenyl-2,2&amp;apos;-bipyridyl Platinum(II) Complexes: Structural and Spectroscopic Studies&lt;/title&gt;&lt;secondary-title&gt;Organometallics&lt;/secondary-title&gt;&lt;/titles&gt;&lt;periodical&gt;&lt;full-title&gt;Organometallics&lt;/full-title&gt;&lt;/periodical&gt;&lt;pages&gt;3327-3336&lt;/pages&gt;&lt;volume&gt;18&lt;/volume&gt;&lt;number&gt;17&lt;/number&gt;&lt;keywords&gt;&lt;keyword&gt;crystal structure platinum bipyridinylphenyl diaminocarbene cyano complex&lt;/keyword&gt;&lt;keyword&gt;mol structure platinum bipyridinylphenyl diaminocarbene cyano complex&lt;/keyword&gt;&lt;keyword&gt;platinum bipyridinylphenyl diaminocarbene complex prepn structure reaction&lt;/keyword&gt;&lt;keyword&gt;luminescence platinum bipyridinylphenyl isocyanide diaminocarbene complex&lt;/keyword&gt;&lt;keyword&gt;UV visible spectra platinum bipyridinylphenyl isocyanide diaminocarbene complex&lt;/keyword&gt;&lt;keyword&gt;isocyanide platinum bipyridinylphenyl complex addn amine&lt;/keyword&gt;&lt;keyword&gt;carbene diamino platinum bipyridinylphenyl complex prepn structure reaction&lt;/keyword&gt;&lt;/keywords&gt;&lt;dates&gt;&lt;year&gt;1999&lt;/year&gt;&lt;pub-dates&gt;&lt;date&gt;//&lt;/date&gt;&lt;/pub-dates&gt;&lt;/dates&gt;&lt;publisher&gt;American Chemical Society&lt;/publisher&gt;&lt;isbn&gt;0276-7333&lt;/isbn&gt;&lt;work-type&gt;10.1021/om990256h&lt;/work-type&gt;&lt;urls&gt;&lt;/urls&gt;&lt;electronic-resource-num&gt;10.1021/om990256h&lt;/electronic-resource-num&gt;&lt;/record&gt;&lt;/Cite&gt;&lt;/EndNote&gt;</w:instrText>
      </w:r>
      <w:r w:rsidR="00475BDC" w:rsidRPr="00895FDB">
        <w:fldChar w:fldCharType="separate"/>
      </w:r>
      <w:r w:rsidR="0059528E" w:rsidRPr="0059528E">
        <w:rPr>
          <w:noProof/>
          <w:vertAlign w:val="superscript"/>
        </w:rPr>
        <w:t>[</w:t>
      </w:r>
      <w:hyperlink w:anchor="_ENREF_10" w:tooltip="Lai, 1999 #1301" w:history="1">
        <w:r w:rsidR="002503AA" w:rsidRPr="0059528E">
          <w:rPr>
            <w:noProof/>
            <w:vertAlign w:val="superscript"/>
          </w:rPr>
          <w:t>5</w:t>
        </w:r>
      </w:hyperlink>
      <w:r w:rsidR="0059528E" w:rsidRPr="0059528E">
        <w:rPr>
          <w:noProof/>
          <w:vertAlign w:val="superscript"/>
        </w:rPr>
        <w:t>]</w:t>
      </w:r>
      <w:r w:rsidR="00475BDC" w:rsidRPr="00895FDB">
        <w:fldChar w:fldCharType="end"/>
      </w:r>
      <w:r w:rsidRPr="00895FDB">
        <w:t xml:space="preserve"> </w:t>
      </w:r>
    </w:p>
    <w:p w:rsidR="00E978DE" w:rsidRDefault="00E978DE" w:rsidP="00E978DE">
      <w:pPr>
        <w:pStyle w:val="TAMainText"/>
        <w:spacing w:before="0" w:after="0" w:line="360" w:lineRule="auto"/>
      </w:pPr>
    </w:p>
    <w:p w:rsidR="00C322DC" w:rsidRPr="00657C9D" w:rsidRDefault="00D73D97" w:rsidP="00E978DE">
      <w:pPr>
        <w:pStyle w:val="TAMainText"/>
        <w:spacing w:before="0" w:after="0" w:line="360" w:lineRule="auto"/>
        <w:rPr>
          <w:b/>
        </w:rPr>
      </w:pPr>
      <w:r w:rsidRPr="00657C9D">
        <w:rPr>
          <w:b/>
        </w:rPr>
        <w:t xml:space="preserve">1.3. </w:t>
      </w:r>
      <w:r w:rsidR="00C322DC" w:rsidRPr="00657C9D">
        <w:rPr>
          <w:b/>
        </w:rPr>
        <w:t>Characterization of complexes [4a–</w:t>
      </w:r>
      <w:proofErr w:type="gramStart"/>
      <w:r w:rsidR="00C322DC" w:rsidRPr="00657C9D">
        <w:rPr>
          <w:b/>
        </w:rPr>
        <w:t>d](</w:t>
      </w:r>
      <w:proofErr w:type="spellStart"/>
      <w:proofErr w:type="gramEnd"/>
      <w:r w:rsidR="00C322DC" w:rsidRPr="00657C9D">
        <w:rPr>
          <w:b/>
        </w:rPr>
        <w:t>OTf</w:t>
      </w:r>
      <w:proofErr w:type="spellEnd"/>
      <w:r w:rsidR="00C322DC" w:rsidRPr="00657C9D">
        <w:rPr>
          <w:b/>
        </w:rPr>
        <w:t>) and 6a–d</w:t>
      </w:r>
    </w:p>
    <w:p w:rsidR="00D73D97" w:rsidRPr="00D73D97" w:rsidRDefault="00895FDB" w:rsidP="00E978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D7572">
        <w:rPr>
          <w:rFonts w:ascii="Times New Roman" w:hAnsi="Times New Roman" w:cs="Times New Roman"/>
          <w:sz w:val="24"/>
          <w:szCs w:val="24"/>
          <w:lang w:val="en-US"/>
        </w:rPr>
        <w:t>Complexes [</w:t>
      </w:r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4b–d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r w:rsidRPr="003D7572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6a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d 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were characterized by elemental analyses (C, H, N), molar conductivities (for [</w:t>
      </w:r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4b–d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r w:rsidRPr="003D7572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3D7572">
        <w:rPr>
          <w:rFonts w:ascii="Times New Roman" w:hAnsi="Times New Roman" w:cs="Times New Roman"/>
          <w:sz w:val="24"/>
          <w:szCs w:val="24"/>
          <w:lang w:val="en-US"/>
        </w:rPr>
        <w:t>)), TG/DTA, high resolution ESI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-MS, IR, 1D (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H, 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C{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H}, 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19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F{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H}) and 2D (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H,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H-COSY, 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H,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C-HMQC/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H,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C-HSQC, 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H,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C-HMBC, 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H,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15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N-HSQC, and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H,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15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N-HMBC) NMR spectroscopies. Complexes [</w:t>
      </w:r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4b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–</w:t>
      </w:r>
      <w:proofErr w:type="gramStart"/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3D7572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6a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 gave satisfactory CHN microanalyses, that are consistent with the proposed formula</w:t>
      </w:r>
      <w:r w:rsidR="0095643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. The values of molar conductivities of [</w:t>
      </w:r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4b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r w:rsidRPr="003D7572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3D7572">
        <w:rPr>
          <w:rFonts w:ascii="Times New Roman" w:hAnsi="Times New Roman" w:cs="Times New Roman"/>
          <w:sz w:val="24"/>
          <w:szCs w:val="24"/>
          <w:lang w:val="en-US"/>
        </w:rPr>
        <w:t>) in acetonitrile (135–145 Ohm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mol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) agree with the typical range for 1:1 electrolytes (120–160 Ohm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mol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–1 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proofErr w:type="spellStart"/>
      <w:r w:rsidRPr="003D7572">
        <w:rPr>
          <w:rFonts w:ascii="Times New Roman" w:hAnsi="Times New Roman" w:cs="Times New Roman"/>
          <w:sz w:val="24"/>
          <w:szCs w:val="24"/>
          <w:lang w:val="en-US"/>
        </w:rPr>
        <w:t>MeCN</w:t>
      </w:r>
      <w:proofErr w:type="spellEnd"/>
      <w:r w:rsidR="00475BDC" w:rsidRPr="00D73D97">
        <w:rPr>
          <w:rFonts w:ascii="Times New Roman" w:hAnsi="Times New Roman" w:cs="Times New Roman"/>
          <w:sz w:val="24"/>
          <w:szCs w:val="24"/>
        </w:rPr>
        <w:fldChar w:fldCharType="begin"/>
      </w:r>
      <w:r w:rsidR="0059528E" w:rsidRPr="00CC2F31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&lt;EndNote&gt;&lt;Cite&gt;&lt;Author&gt;Geary&lt;/Author&gt;&lt;Year&gt;1971&lt;/Year&gt;&lt;RecNum&gt;91&lt;/RecNum&gt;&lt;DisplayText&gt;&lt;style face="superscript"&gt;[1]&lt;/style&gt;&lt;/DisplayText&gt;&lt;record&gt;&lt;rec-number&gt;91&lt;/rec-number&gt;&lt;foreign-keys&gt;&lt;key app="EN" db-id="dvprr9df40va97eaftovp9wtsxrftdevzrst"&gt;91&lt;/key&gt;&lt;/foreign-keys&gt;&lt;ref-type name="Journal Article"&gt;17&lt;/ref-type&gt;&lt;contributors&gt;&lt;authors&gt;&lt;author&gt;Geary, W. J.&lt;/author&gt;&lt;/authors&gt;&lt;/contributors&gt;&lt;titles&gt;&lt;title&gt;The use of conductivity measurements in organic solvents for the characterisation of coordination compounds. &lt;/title&gt;&lt;secondary-title&gt;Coord. Chem. Rev. &lt;/secondary-title&gt;&lt;/titles&gt;&lt;periodical&gt;&lt;full-title&gt;Coord. Chem. Rev.&lt;/full-title&gt;&lt;/periodical&gt;&lt;pages&gt;81−122&lt;/pages&gt;&lt;volume&gt;7&lt;/volume&gt;&lt;dates&gt;&lt;year&gt;1971&lt;/year&gt;&lt;/dates&gt;&lt;urls&gt;&lt;/urls&gt;&lt;electronic-resource-num&gt;10.1016/S0010-8545(00)80009-0&lt;/electronic-resource-num&gt;&lt;/record&gt;&lt;/Cite&gt;&lt;/EndNote&gt;</w:instrText>
      </w:r>
      <w:r w:rsidR="00475BDC" w:rsidRPr="00D73D97">
        <w:rPr>
          <w:rFonts w:ascii="Times New Roman" w:hAnsi="Times New Roman" w:cs="Times New Roman"/>
          <w:sz w:val="24"/>
          <w:szCs w:val="24"/>
        </w:rPr>
        <w:fldChar w:fldCharType="separate"/>
      </w:r>
      <w:r w:rsidR="0059528E" w:rsidRPr="0059528E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[</w:t>
      </w:r>
      <w:hyperlink w:anchor="_ENREF_1" w:tooltip="Geary, 1971 #91" w:history="1">
        <w:r w:rsidR="002503AA" w:rsidRPr="0059528E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1</w:t>
        </w:r>
      </w:hyperlink>
      <w:r w:rsidR="0059528E" w:rsidRPr="0059528E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]</w:t>
      </w:r>
      <w:r w:rsidR="00475BDC" w:rsidRPr="00D73D97">
        <w:rPr>
          <w:rFonts w:ascii="Times New Roman" w:hAnsi="Times New Roman" w:cs="Times New Roman"/>
          <w:sz w:val="24"/>
          <w:szCs w:val="24"/>
        </w:rPr>
        <w:fldChar w:fldCharType="end"/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). The HRESI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-MS of [</w:t>
      </w:r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4b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–</w:t>
      </w:r>
      <w:proofErr w:type="gramStart"/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3D7572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3D7572">
        <w:rPr>
          <w:rFonts w:ascii="Times New Roman" w:hAnsi="Times New Roman" w:cs="Times New Roman"/>
          <w:sz w:val="24"/>
          <w:szCs w:val="24"/>
          <w:lang w:val="en-US"/>
        </w:rPr>
        <w:t>), exhibit sets of peaks [M – </w:t>
      </w:r>
      <w:proofErr w:type="spellStart"/>
      <w:r w:rsidRPr="003D7572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3D7572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3D7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with the characteristic isotopic distribution. The HRESI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-MS of </w:t>
      </w:r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6a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 exhibit quasi-molecular ion peaks ([M + </w:t>
      </w:r>
      <w:proofErr w:type="gramStart"/>
      <w:r w:rsidRPr="003D7572">
        <w:rPr>
          <w:rFonts w:ascii="Times New Roman" w:hAnsi="Times New Roman" w:cs="Times New Roman"/>
          <w:sz w:val="24"/>
          <w:szCs w:val="24"/>
          <w:lang w:val="en-US"/>
        </w:rPr>
        <w:t>H]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proofErr w:type="gramEnd"/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 and [M + Na]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) and set of peaks from [M – CN]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. In the IR spectra of mixed isocyanide–diaminocarbene complexes [</w:t>
      </w:r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4b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–</w:t>
      </w:r>
      <w:proofErr w:type="gramStart"/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3D7572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3D7572">
        <w:rPr>
          <w:rFonts w:ascii="Times New Roman" w:hAnsi="Times New Roman" w:cs="Times New Roman"/>
          <w:sz w:val="24"/>
          <w:szCs w:val="24"/>
          <w:lang w:val="en-US"/>
        </w:rPr>
        <w:t>), we observed only one CN stretching vibration at 2139–2145 cm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–1 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from isocyanide ligand. The IR spectra of </w:t>
      </w:r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6a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 display one strong </w:t>
      </w:r>
      <w:r w:rsidRPr="00D73D97">
        <w:rPr>
          <w:rFonts w:ascii="Times New Roman" w:hAnsi="Times New Roman" w:cs="Times New Roman"/>
          <w:sz w:val="24"/>
          <w:szCs w:val="24"/>
        </w:rPr>
        <w:t>ν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(C≡N) band in the interval 2090–2092 cm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, which emerge at almost the same frequencies as the </w:t>
      </w:r>
      <w:r w:rsidRPr="00D73D97">
        <w:rPr>
          <w:rFonts w:ascii="Times New Roman" w:hAnsi="Times New Roman" w:cs="Times New Roman"/>
          <w:i/>
          <w:sz w:val="24"/>
          <w:szCs w:val="24"/>
        </w:rPr>
        <w:t>С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-coordinated cyanide group in the iridium(III) complex [</w:t>
      </w:r>
      <w:r w:rsidRPr="003D7572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noBreakHyphen/>
        <w:t>Bu</w:t>
      </w:r>
      <w:r w:rsidRPr="003D7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N][</w:t>
      </w:r>
      <w:proofErr w:type="spellStart"/>
      <w:r w:rsidRPr="003D7572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Pr="003D7572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3D7572">
        <w:rPr>
          <w:rFonts w:ascii="Times New Roman" w:hAnsi="Times New Roman" w:cs="Times New Roman"/>
          <w:sz w:val="24"/>
          <w:szCs w:val="24"/>
          <w:lang w:val="en-US"/>
        </w:rPr>
        <w:t>ppy</w:t>
      </w:r>
      <w:proofErr w:type="spellEnd"/>
      <w:r w:rsidRPr="003D757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3D7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(CN)</w:t>
      </w:r>
      <w:r w:rsidRPr="003D7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] (</w:t>
      </w:r>
      <w:r w:rsidRPr="00D73D97">
        <w:rPr>
          <w:rFonts w:ascii="Times New Roman" w:hAnsi="Times New Roman" w:cs="Times New Roman"/>
          <w:sz w:val="24"/>
          <w:szCs w:val="24"/>
        </w:rPr>
        <w:t>ν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(C≡N) 2092 cm</w:t>
      </w:r>
      <w:r w:rsidRPr="003D7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–1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475BDC" w:rsidRPr="00D73D97">
        <w:rPr>
          <w:rFonts w:ascii="Times New Roman" w:hAnsi="Times New Roman" w:cs="Times New Roman"/>
          <w:sz w:val="24"/>
          <w:szCs w:val="24"/>
        </w:rPr>
        <w:fldChar w:fldCharType="begin"/>
      </w:r>
      <w:r w:rsidR="0059528E" w:rsidRPr="00CC2F31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&lt;EndNote&gt;&lt;Cite&gt;&lt;Author&gt;Nazeeruddin&lt;/Author&gt;&lt;Year&gt;2003&lt;/Year&gt;&lt;RecNum&gt;779&lt;/RecNum&gt;&lt;DisplayText&gt;&lt;style face="superscript"&gt;[6]&lt;/style&gt;&lt;/DisplayText&gt;&lt;record&gt;&lt;rec-number&gt;779&lt;/rec-number&gt;&lt;foreign-keys&gt;&lt;key app="EN" db-id="dvprr9df40va97eaftovp9wtsxrftdevzrst"&gt;779&lt;/key&gt;&lt;/foreign-keys&gt;&lt;ref-type name="Journal Article"&gt;17&lt;/ref-type&gt;&lt;contributors&gt;&lt;authors&gt;&lt;author&gt;Nazeeruddin, Md K.&lt;/author&gt;&lt;author&gt;Humphry-Baker, R.&lt;/author&gt;&lt;author&gt;Berner, D.&lt;/author&gt;&lt;author&gt;Rivier, S.&lt;/author&gt;&lt;author&gt;Zuppiroli, L.&lt;/author&gt;&lt;author&gt;Graetzel, M.&lt;/author&gt;&lt;/authors&gt;&lt;/contributors&gt;&lt;titles&gt;&lt;title&gt;Highly Phosphorescence Iridium Complexes and their Application in Organic Light-Emitting Devices&lt;/title&gt;&lt;secondary-title&gt;J. Am. Chem. Soc.&lt;/secondary-title&gt;&lt;/titles&gt;&lt;periodical&gt;&lt;full-title&gt;J. Am. Chem. Soc.&lt;/full-title&gt;&lt;/periodical&gt;&lt;pages&gt;8790-8797&lt;/pages&gt;&lt;volume&gt;125&lt;/volume&gt;&lt;number&gt;29&lt;/number&gt;&lt;keywords&gt;&lt;keyword&gt;iridium phenylpyridine complex prepn phosphorescence LED&lt;/keyword&gt;&lt;/keywords&gt;&lt;dates&gt;&lt;year&gt;2003&lt;/year&gt;&lt;pub-dates&gt;&lt;date&gt;//&lt;/date&gt;&lt;/pub-dates&gt;&lt;/dates&gt;&lt;publisher&gt;American Chemical Society&lt;/publisher&gt;&lt;isbn&gt;0002-7863&lt;/isbn&gt;&lt;work-type&gt;10.1021/ja021413y&lt;/work-type&gt;&lt;urls&gt;&lt;/urls&gt;&lt;electronic-resource-num&gt;10.1021/ja021413y&lt;/electronic-resource-num&gt;&lt;/record&gt;&lt;/Cite&gt;&lt;/EndNote&gt;</w:instrText>
      </w:r>
      <w:r w:rsidR="00475BDC" w:rsidRPr="00D73D97">
        <w:rPr>
          <w:rFonts w:ascii="Times New Roman" w:hAnsi="Times New Roman" w:cs="Times New Roman"/>
          <w:sz w:val="24"/>
          <w:szCs w:val="24"/>
        </w:rPr>
        <w:fldChar w:fldCharType="separate"/>
      </w:r>
      <w:r w:rsidR="0059528E" w:rsidRPr="0059528E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[</w:t>
      </w:r>
      <w:hyperlink w:anchor="_ENREF_11" w:tooltip="Nazeeruddin, 2003 #779" w:history="1">
        <w:r w:rsidR="002503AA" w:rsidRPr="0059528E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6</w:t>
        </w:r>
      </w:hyperlink>
      <w:r w:rsidR="0059528E" w:rsidRPr="0059528E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]</w:t>
      </w:r>
      <w:r w:rsidR="00475BDC" w:rsidRPr="00D73D97">
        <w:rPr>
          <w:rFonts w:ascii="Times New Roman" w:hAnsi="Times New Roman" w:cs="Times New Roman"/>
          <w:sz w:val="24"/>
          <w:szCs w:val="24"/>
        </w:rPr>
        <w:fldChar w:fldCharType="end"/>
      </w:r>
      <w:r w:rsidRPr="003D7572">
        <w:rPr>
          <w:rStyle w:val="Hyperlink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3D7572">
        <w:rPr>
          <w:rFonts w:ascii="Times New Roman" w:hAnsi="Times New Roman" w:cs="Times New Roman"/>
          <w:bCs/>
          <w:sz w:val="24"/>
          <w:szCs w:val="24"/>
          <w:lang w:val="en-US"/>
        </w:rPr>
        <w:t>N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3D757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 resonances in the </w:t>
      </w:r>
      <w:r w:rsidRPr="003D7572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</w:t>
      </w:r>
      <w:r w:rsidRPr="003D7572">
        <w:rPr>
          <w:rFonts w:ascii="Times New Roman" w:hAnsi="Times New Roman" w:cs="Times New Roman"/>
          <w:bCs/>
          <w:sz w:val="24"/>
          <w:szCs w:val="24"/>
          <w:lang w:val="en-US"/>
        </w:rPr>
        <w:t>H NMR spectra of [</w:t>
      </w:r>
      <w:r w:rsidRPr="003D7572">
        <w:rPr>
          <w:rFonts w:ascii="Times New Roman" w:hAnsi="Times New Roman" w:cs="Times New Roman"/>
          <w:b/>
          <w:bCs/>
          <w:sz w:val="24"/>
          <w:szCs w:val="24"/>
          <w:lang w:val="en-US"/>
        </w:rPr>
        <w:t>4b</w:t>
      </w:r>
      <w:r w:rsidRPr="003D7572">
        <w:rPr>
          <w:rFonts w:ascii="Times New Roman" w:hAnsi="Times New Roman" w:cs="Times New Roman"/>
          <w:bCs/>
          <w:sz w:val="24"/>
          <w:szCs w:val="24"/>
          <w:lang w:val="en-US"/>
        </w:rPr>
        <w:t>–</w:t>
      </w:r>
      <w:r w:rsidRPr="003D7572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3D7572">
        <w:rPr>
          <w:rFonts w:ascii="Times New Roman" w:hAnsi="Times New Roman" w:cs="Times New Roman"/>
          <w:bCs/>
          <w:sz w:val="24"/>
          <w:szCs w:val="24"/>
          <w:lang w:val="en-US"/>
        </w:rPr>
        <w:t>](</w:t>
      </w:r>
      <w:proofErr w:type="spellStart"/>
      <w:r w:rsidRPr="003D7572">
        <w:rPr>
          <w:rFonts w:ascii="Times New Roman" w:hAnsi="Times New Roman" w:cs="Times New Roman"/>
          <w:bCs/>
          <w:sz w:val="24"/>
          <w:szCs w:val="24"/>
          <w:lang w:val="en-US"/>
        </w:rPr>
        <w:t>OTf</w:t>
      </w:r>
      <w:proofErr w:type="spellEnd"/>
      <w:r w:rsidRPr="003D757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and </w:t>
      </w:r>
      <w:r w:rsidRPr="003D7572">
        <w:rPr>
          <w:rFonts w:ascii="Times New Roman" w:hAnsi="Times New Roman" w:cs="Times New Roman"/>
          <w:b/>
          <w:bCs/>
          <w:sz w:val="24"/>
          <w:szCs w:val="24"/>
          <w:lang w:val="en-US"/>
        </w:rPr>
        <w:t>6a</w:t>
      </w:r>
      <w:r w:rsidRPr="003D7572">
        <w:rPr>
          <w:rFonts w:ascii="Times New Roman" w:hAnsi="Times New Roman" w:cs="Times New Roman"/>
          <w:bCs/>
          <w:sz w:val="24"/>
          <w:szCs w:val="24"/>
          <w:lang w:val="en-US"/>
        </w:rPr>
        <w:t>–</w:t>
      </w:r>
      <w:r w:rsidRPr="003D7572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3D757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were not detected.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757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The </w:t>
      </w:r>
      <w:proofErr w:type="spellStart"/>
      <w:r w:rsidRPr="003D757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C</w:t>
      </w:r>
      <w:r w:rsidRPr="003D757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vertAlign w:val="subscript"/>
          <w:lang w:val="en-US"/>
        </w:rPr>
        <w:t>carbene</w:t>
      </w:r>
      <w:proofErr w:type="spellEnd"/>
      <w:r w:rsidRPr="003D757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=NH atoms in [</w:t>
      </w:r>
      <w:r w:rsidRPr="003D7572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4b</w:t>
      </w:r>
      <w:r w:rsidRPr="003D757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–</w:t>
      </w:r>
      <w:r w:rsidRPr="003D7572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d</w:t>
      </w:r>
      <w:r w:rsidRPr="003D757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](</w:t>
      </w:r>
      <w:proofErr w:type="spellStart"/>
      <w:r w:rsidRPr="003D757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OTf</w:t>
      </w:r>
      <w:proofErr w:type="spellEnd"/>
      <w:r w:rsidRPr="003D757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) and </w:t>
      </w:r>
      <w:r w:rsidRPr="003D7572">
        <w:rPr>
          <w:rFonts w:ascii="Times New Roman" w:hAnsi="Times New Roman" w:cs="Times New Roman"/>
          <w:b/>
          <w:sz w:val="24"/>
          <w:szCs w:val="24"/>
          <w:lang w:val="en-US"/>
        </w:rPr>
        <w:t>6a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DA0D17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757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were found to resonate at ca. </w:t>
      </w:r>
      <w:r w:rsidRPr="00D73D9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δ</w:t>
      </w:r>
      <w:r w:rsidRPr="003D757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vertAlign w:val="subscript"/>
          <w:lang w:val="en-US"/>
        </w:rPr>
        <w:t>C</w:t>
      </w:r>
      <w:r w:rsidRPr="003D757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189 ppm and ca. </w:t>
      </w:r>
      <w:r w:rsidRPr="00D73D9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δ</w:t>
      </w:r>
      <w:r w:rsidRPr="003D757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vertAlign w:val="subscript"/>
          <w:lang w:val="en-US"/>
        </w:rPr>
        <w:t>C</w:t>
      </w:r>
      <w:r w:rsidRPr="003D757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193 ppm</w:t>
      </w:r>
      <w:r w:rsidRPr="003D7572">
        <w:rPr>
          <w:rFonts w:ascii="Times New Roman" w:hAnsi="Times New Roman" w:cs="Times New Roman"/>
          <w:sz w:val="24"/>
          <w:szCs w:val="24"/>
          <w:lang w:val="en-US"/>
        </w:rPr>
        <w:t>, respectively</w:t>
      </w:r>
      <w:r w:rsidR="00504E2A">
        <w:rPr>
          <w:rFonts w:ascii="Times New Roman" w:hAnsi="Times New Roman" w:cs="Times New Roman"/>
          <w:sz w:val="24"/>
          <w:szCs w:val="24"/>
          <w:lang w:val="en-US"/>
        </w:rPr>
        <w:t xml:space="preserve">; insufficient solubility of </w:t>
      </w:r>
      <w:r w:rsidR="00504E2A" w:rsidRPr="00BE1A59">
        <w:rPr>
          <w:rFonts w:ascii="Times New Roman" w:hAnsi="Times New Roman" w:cs="Times New Roman"/>
          <w:b/>
          <w:sz w:val="24"/>
          <w:szCs w:val="24"/>
          <w:lang w:val="en-US"/>
        </w:rPr>
        <w:t>6d</w:t>
      </w:r>
      <w:r w:rsidR="00504E2A">
        <w:rPr>
          <w:rFonts w:ascii="Times New Roman" w:hAnsi="Times New Roman" w:cs="Times New Roman"/>
          <w:sz w:val="24"/>
          <w:szCs w:val="24"/>
          <w:lang w:val="en-US"/>
        </w:rPr>
        <w:t xml:space="preserve"> precluded </w:t>
      </w:r>
      <w:r w:rsidR="00504E2A" w:rsidRPr="00504E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504E2A">
        <w:rPr>
          <w:rFonts w:ascii="Times New Roman" w:hAnsi="Times New Roman" w:cs="Times New Roman"/>
          <w:sz w:val="24"/>
          <w:szCs w:val="24"/>
          <w:lang w:val="en-US"/>
        </w:rPr>
        <w:t>C measurements.</w:t>
      </w:r>
      <w:r w:rsidR="00230E4B" w:rsidRPr="00D73D97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D73D97" w:rsidRPr="00895FDB" w:rsidRDefault="00D73D97" w:rsidP="00D73D97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895FD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Table S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1</w:t>
      </w:r>
      <w:r w:rsidRPr="00895FD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C≡N stretching vibration frequency of </w:t>
      </w:r>
      <w:proofErr w:type="spellStart"/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>uncomplexed</w:t>
      </w:r>
      <w:proofErr w:type="spellEnd"/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isocyanides</w:t>
      </w:r>
      <w:r w:rsidRPr="00895FD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 2a–d </w:t>
      </w:r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>and complexes [</w:t>
      </w:r>
      <w:r w:rsidRPr="00895FD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3a–</w:t>
      </w:r>
      <w:proofErr w:type="gramStart"/>
      <w:r w:rsidRPr="00895FD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>](</w:t>
      </w:r>
      <w:proofErr w:type="spellStart"/>
      <w:proofErr w:type="gramEnd"/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>OTf</w:t>
      </w:r>
      <w:proofErr w:type="spellEnd"/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>)</w:t>
      </w:r>
    </w:p>
    <w:tbl>
      <w:tblPr>
        <w:tblStyle w:val="GridTable4-Accent31"/>
        <w:tblW w:w="8760" w:type="dxa"/>
        <w:shd w:val="clear" w:color="auto" w:fill="FFFFFF" w:themeFill="background1"/>
        <w:tblLayout w:type="fixed"/>
        <w:tblLook w:val="0420" w:firstRow="1" w:lastRow="0" w:firstColumn="0" w:lastColumn="0" w:noHBand="0" w:noVBand="1"/>
      </w:tblPr>
      <w:tblGrid>
        <w:gridCol w:w="1513"/>
        <w:gridCol w:w="2569"/>
        <w:gridCol w:w="2552"/>
        <w:gridCol w:w="2126"/>
      </w:tblGrid>
      <w:tr w:rsidR="00D73D97" w:rsidRPr="00895FDB" w:rsidTr="00595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51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5F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</w:t>
            </w:r>
          </w:p>
        </w:tc>
        <w:tc>
          <w:tcPr>
            <w:tcW w:w="7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5F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ν (С≡</w:t>
            </w:r>
            <w:r w:rsidRPr="00895F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N), </w:t>
            </w:r>
            <w:r w:rsidRPr="00895F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r w:rsidRPr="00895F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–1</w:t>
            </w:r>
          </w:p>
        </w:tc>
      </w:tr>
      <w:tr w:rsidR="00D73D97" w:rsidRPr="00895FDB" w:rsidTr="0059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51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5F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  <w:r w:rsidRPr="00895F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](</w:t>
            </w:r>
            <w:proofErr w:type="spellStart"/>
            <w:r w:rsidRPr="00895F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OTf</w:t>
            </w:r>
            <w:proofErr w:type="spellEnd"/>
            <w:r w:rsidRPr="00895F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95F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Δν</w:t>
            </w:r>
            <w:proofErr w:type="spellEnd"/>
          </w:p>
        </w:tc>
      </w:tr>
      <w:tr w:rsidR="00D73D97" w:rsidRPr="00895FDB" w:rsidTr="0059528E">
        <w:trPr>
          <w:trHeight w:val="20"/>
        </w:trPr>
        <w:tc>
          <w:tcPr>
            <w:tcW w:w="15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D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X = F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</w:rPr>
              <w:t>2156; 2184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+27</w:t>
            </w:r>
          </w:p>
        </w:tc>
      </w:tr>
      <w:tr w:rsidR="00D73D97" w:rsidRPr="00895FDB" w:rsidTr="0059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513" w:type="dxa"/>
            <w:tcBorders>
              <w:righ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D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X = Cl</w:t>
            </w:r>
          </w:p>
        </w:tc>
        <w:tc>
          <w:tcPr>
            <w:tcW w:w="25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2123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</w:rPr>
              <w:t>2151; 2179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+28</w:t>
            </w:r>
          </w:p>
        </w:tc>
      </w:tr>
      <w:tr w:rsidR="00D73D97" w:rsidRPr="00895FDB" w:rsidTr="0059528E">
        <w:trPr>
          <w:trHeight w:val="20"/>
        </w:trPr>
        <w:tc>
          <w:tcPr>
            <w:tcW w:w="1513" w:type="dxa"/>
            <w:tcBorders>
              <w:bottom w:val="single" w:sz="4" w:space="0" w:color="C9C9C9" w:themeColor="accent3" w:themeTint="99"/>
              <w:righ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D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X = Br</w:t>
            </w:r>
          </w:p>
        </w:tc>
        <w:tc>
          <w:tcPr>
            <w:tcW w:w="2569" w:type="dxa"/>
            <w:tcBorders>
              <w:left w:val="single" w:sz="4" w:space="0" w:color="auto"/>
              <w:bottom w:val="single" w:sz="4" w:space="0" w:color="C9C9C9" w:themeColor="accent3" w:themeTint="99"/>
              <w:righ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2123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C9C9C9" w:themeColor="accent3" w:themeTint="99"/>
              <w:righ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2151</w:t>
            </w:r>
            <w:r w:rsidRPr="00895FDB">
              <w:rPr>
                <w:rFonts w:ascii="Times New Roman" w:hAnsi="Times New Roman" w:cs="Times New Roman"/>
                <w:sz w:val="24"/>
                <w:szCs w:val="24"/>
              </w:rPr>
              <w:t>; 2180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C9C9C9" w:themeColor="accent3" w:themeTint="99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+28</w:t>
            </w:r>
          </w:p>
        </w:tc>
      </w:tr>
      <w:tr w:rsidR="00D73D97" w:rsidRPr="00895FDB" w:rsidTr="0059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5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D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X = I</w:t>
            </w:r>
          </w:p>
        </w:tc>
        <w:tc>
          <w:tcPr>
            <w:tcW w:w="2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2140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2145</w:t>
            </w:r>
            <w:r w:rsidRPr="00895FDB">
              <w:rPr>
                <w:rFonts w:ascii="Times New Roman" w:hAnsi="Times New Roman" w:cs="Times New Roman"/>
                <w:sz w:val="24"/>
                <w:szCs w:val="24"/>
              </w:rPr>
              <w:t>; 2173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+5</w:t>
            </w:r>
          </w:p>
        </w:tc>
      </w:tr>
    </w:tbl>
    <w:p w:rsidR="00D73D97" w:rsidRPr="00895FDB" w:rsidRDefault="00D73D97" w:rsidP="00D73D97">
      <w:pPr>
        <w:rPr>
          <w:rFonts w:ascii="Times New Roman" w:eastAsiaTheme="majorEastAsia" w:hAnsi="Times New Roman" w:cs="Times New Roman"/>
          <w:b/>
          <w:sz w:val="24"/>
          <w:szCs w:val="32"/>
          <w:lang w:val="en-US"/>
        </w:rPr>
      </w:pPr>
      <w:bookmarkStart w:id="3" w:name="_Toc516148952"/>
    </w:p>
    <w:p w:rsidR="00D73D97" w:rsidRPr="00D73D97" w:rsidRDefault="00D73D97" w:rsidP="00D73D97">
      <w:pPr>
        <w:pStyle w:val="Heading1"/>
        <w:rPr>
          <w:rFonts w:ascii="Times New Roman" w:hAnsi="Times New Roman" w:cs="Times New Roman"/>
          <w:color w:val="auto"/>
          <w:sz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color w:val="auto"/>
          <w:sz w:val="24"/>
          <w:lang w:val="en-US"/>
        </w:rPr>
        <w:t>Table S</w:t>
      </w:r>
      <w:r w:rsidR="00561734">
        <w:rPr>
          <w:rFonts w:ascii="Times New Roman" w:hAnsi="Times New Roman" w:cs="Times New Roman"/>
          <w:b/>
          <w:color w:val="auto"/>
          <w:sz w:val="24"/>
          <w:lang w:val="en-US"/>
        </w:rPr>
        <w:t>2</w:t>
      </w:r>
      <w:r w:rsidRPr="00895FDB">
        <w:rPr>
          <w:rFonts w:ascii="Times New Roman" w:hAnsi="Times New Roman" w:cs="Times New Roman"/>
          <w:b/>
          <w:color w:val="auto"/>
          <w:sz w:val="24"/>
          <w:lang w:val="en-US"/>
        </w:rPr>
        <w:t xml:space="preserve">. </w:t>
      </w:r>
      <w:r w:rsidRPr="00D73D97">
        <w:rPr>
          <w:rFonts w:ascii="Times New Roman" w:hAnsi="Times New Roman" w:cs="Times New Roman"/>
          <w:color w:val="auto"/>
          <w:sz w:val="24"/>
          <w:vertAlign w:val="superscript"/>
          <w:lang w:val="en-US"/>
        </w:rPr>
        <w:t>1</w:t>
      </w:r>
      <w:r w:rsidRPr="00D73D97">
        <w:rPr>
          <w:rFonts w:ascii="Times New Roman" w:hAnsi="Times New Roman" w:cs="Times New Roman"/>
          <w:color w:val="auto"/>
          <w:sz w:val="24"/>
          <w:lang w:val="en-US"/>
        </w:rPr>
        <w:t xml:space="preserve">H NMR monitoring of </w:t>
      </w:r>
      <w:proofErr w:type="spellStart"/>
      <w:r w:rsidRPr="00D73D97">
        <w:rPr>
          <w:rFonts w:ascii="Times New Roman" w:hAnsi="Times New Roman" w:cs="Times New Roman"/>
          <w:color w:val="auto"/>
          <w:sz w:val="24"/>
          <w:lang w:val="en-US"/>
        </w:rPr>
        <w:t>reaction</w:t>
      </w:r>
      <w:r w:rsidR="00A12BC0" w:rsidRPr="00A12BC0">
        <w:rPr>
          <w:rFonts w:ascii="Times New Roman" w:hAnsi="Times New Roman" w:cs="Times New Roman"/>
          <w:i/>
          <w:color w:val="auto"/>
          <w:sz w:val="24"/>
          <w:vertAlign w:val="superscript"/>
          <w:lang w:val="en-US"/>
        </w:rPr>
        <w:t>a</w:t>
      </w:r>
      <w:proofErr w:type="spellEnd"/>
      <w:r w:rsidRPr="00D73D97">
        <w:rPr>
          <w:rFonts w:ascii="Times New Roman" w:hAnsi="Times New Roman" w:cs="Times New Roman"/>
          <w:color w:val="auto"/>
          <w:sz w:val="24"/>
          <w:lang w:val="en-US"/>
        </w:rPr>
        <w:t xml:space="preserve"> between [</w:t>
      </w:r>
      <w:r w:rsidRPr="00895FDB">
        <w:rPr>
          <w:rFonts w:ascii="Times New Roman" w:hAnsi="Times New Roman" w:cs="Times New Roman"/>
          <w:b/>
          <w:color w:val="auto"/>
          <w:sz w:val="24"/>
          <w:lang w:val="en-US"/>
        </w:rPr>
        <w:t>3</w:t>
      </w:r>
      <w:proofErr w:type="gramStart"/>
      <w:r w:rsidRPr="00895FDB">
        <w:rPr>
          <w:rFonts w:ascii="Times New Roman" w:hAnsi="Times New Roman" w:cs="Times New Roman"/>
          <w:b/>
          <w:color w:val="auto"/>
          <w:sz w:val="24"/>
          <w:lang w:val="en-US"/>
        </w:rPr>
        <w:t>c</w:t>
      </w:r>
      <w:r w:rsidRPr="00D73D97">
        <w:rPr>
          <w:rFonts w:ascii="Times New Roman" w:hAnsi="Times New Roman" w:cs="Times New Roman"/>
          <w:color w:val="auto"/>
          <w:sz w:val="24"/>
          <w:lang w:val="en-US"/>
        </w:rPr>
        <w:t>](</w:t>
      </w:r>
      <w:proofErr w:type="spellStart"/>
      <w:proofErr w:type="gramEnd"/>
      <w:r w:rsidRPr="00D73D97">
        <w:rPr>
          <w:rFonts w:ascii="Times New Roman" w:hAnsi="Times New Roman" w:cs="Times New Roman"/>
          <w:color w:val="auto"/>
          <w:sz w:val="24"/>
          <w:lang w:val="en-US"/>
        </w:rPr>
        <w:t>OTf</w:t>
      </w:r>
      <w:proofErr w:type="spellEnd"/>
      <w:r w:rsidRPr="00D73D97">
        <w:rPr>
          <w:rFonts w:ascii="Times New Roman" w:hAnsi="Times New Roman" w:cs="Times New Roman"/>
          <w:color w:val="auto"/>
          <w:sz w:val="24"/>
          <w:lang w:val="en-US"/>
        </w:rPr>
        <w:t>) and NH</w:t>
      </w:r>
      <w:r w:rsidRPr="00D73D97">
        <w:rPr>
          <w:rFonts w:ascii="Times New Roman" w:hAnsi="Times New Roman" w:cs="Times New Roman"/>
          <w:color w:val="auto"/>
          <w:sz w:val="24"/>
          <w:vertAlign w:val="subscript"/>
          <w:lang w:val="en-US"/>
        </w:rPr>
        <w:t>3</w:t>
      </w:r>
      <w:bookmarkEnd w:id="3"/>
    </w:p>
    <w:tbl>
      <w:tblPr>
        <w:tblStyle w:val="PlainTable41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988"/>
        <w:gridCol w:w="1530"/>
        <w:gridCol w:w="1531"/>
        <w:gridCol w:w="1531"/>
        <w:gridCol w:w="1531"/>
        <w:gridCol w:w="1531"/>
      </w:tblGrid>
      <w:tr w:rsidR="00D73D97" w:rsidRPr="00895FDB" w:rsidTr="00595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95FD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proofErr w:type="spellEnd"/>
            <w:r w:rsidRPr="00895F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[3c](</w:t>
            </w:r>
            <w:proofErr w:type="spellStart"/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OTf</w:t>
            </w:r>
            <w:proofErr w:type="spellEnd"/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[4c](</w:t>
            </w:r>
            <w:proofErr w:type="spellStart"/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OTf</w:t>
            </w:r>
            <w:proofErr w:type="spellEnd"/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[5c](</w:t>
            </w:r>
            <w:proofErr w:type="spellStart"/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OTf</w:t>
            </w:r>
            <w:proofErr w:type="spellEnd"/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6с</w:t>
            </w:r>
          </w:p>
        </w:tc>
      </w:tr>
      <w:tr w:rsidR="00D73D97" w:rsidRPr="00895FDB" w:rsidTr="0059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</w:tr>
      <w:tr w:rsidR="00D73D97" w:rsidRPr="00895FDB" w:rsidTr="00595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h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80%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20%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</w:tr>
      <w:tr w:rsidR="00D73D97" w:rsidRPr="00895FDB" w:rsidTr="0059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h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45%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55%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</w:tr>
      <w:tr w:rsidR="00D73D97" w:rsidRPr="00895FDB" w:rsidTr="00595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h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20%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70%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10%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</w:tr>
      <w:tr w:rsidR="00D73D97" w:rsidRPr="00895FDB" w:rsidTr="0059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h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</w:tr>
      <w:tr w:rsidR="00D73D97" w:rsidRPr="00895FDB" w:rsidTr="00595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30%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60%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10%</w:t>
            </w:r>
          </w:p>
        </w:tc>
      </w:tr>
      <w:tr w:rsidR="00D73D97" w:rsidRPr="00895FDB" w:rsidTr="0059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d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10%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30%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60%</w:t>
            </w:r>
          </w:p>
        </w:tc>
      </w:tr>
      <w:tr w:rsidR="00D73D97" w:rsidRPr="00895FDB" w:rsidTr="00595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d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15%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85%</w:t>
            </w:r>
          </w:p>
        </w:tc>
      </w:tr>
      <w:tr w:rsidR="00D73D97" w:rsidRPr="00895FDB" w:rsidTr="00425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d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</w:tcPr>
          <w:p w:rsidR="00D73D97" w:rsidRPr="00895FDB" w:rsidRDefault="00D73D97" w:rsidP="0059528E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F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</w:tr>
      <w:tr w:rsidR="00425642" w:rsidRPr="00CE47F5" w:rsidTr="004256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6"/>
            <w:tcBorders>
              <w:top w:val="single" w:sz="4" w:space="0" w:color="auto"/>
            </w:tcBorders>
          </w:tcPr>
          <w:p w:rsidR="00425642" w:rsidRPr="00425642" w:rsidRDefault="00A12BC0" w:rsidP="00425642">
            <w:pPr>
              <w:spacing w:before="60" w:after="60"/>
              <w:jc w:val="both"/>
              <w:rPr>
                <w:rFonts w:ascii="Times New Roman" w:hAnsi="Times New Roman" w:cs="Times New Roman"/>
                <w:b w:val="0"/>
                <w:lang w:val="en-US"/>
              </w:rPr>
            </w:pPr>
            <w:proofErr w:type="spellStart"/>
            <w:r w:rsidRPr="00A12BC0">
              <w:rPr>
                <w:rFonts w:ascii="Times New Roman" w:hAnsi="Times New Roman" w:cs="Times New Roman"/>
                <w:b w:val="0"/>
                <w:i/>
                <w:vertAlign w:val="super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b w:val="0"/>
                <w:lang w:val="en-US"/>
              </w:rPr>
              <w:t>Reaction</w:t>
            </w:r>
            <w:proofErr w:type="spellEnd"/>
            <w:r>
              <w:rPr>
                <w:rFonts w:ascii="Times New Roman" w:hAnsi="Times New Roman" w:cs="Times New Roman"/>
                <w:b w:val="0"/>
                <w:lang w:val="en-US"/>
              </w:rPr>
              <w:t xml:space="preserve"> conditions: c</w:t>
            </w:r>
            <w:r w:rsidR="00425642" w:rsidRPr="00A12BC0">
              <w:rPr>
                <w:rFonts w:ascii="Times New Roman" w:hAnsi="Times New Roman" w:cs="Times New Roman"/>
                <w:b w:val="0"/>
                <w:lang w:val="en-US"/>
              </w:rPr>
              <w:t>omplex [</w:t>
            </w:r>
            <w:r w:rsidR="00425642" w:rsidRPr="00A12BC0">
              <w:rPr>
                <w:rFonts w:ascii="Times New Roman" w:hAnsi="Times New Roman" w:cs="Times New Roman"/>
                <w:lang w:val="en-US"/>
              </w:rPr>
              <w:t>3</w:t>
            </w:r>
            <w:proofErr w:type="gramStart"/>
            <w:r w:rsidR="00425642" w:rsidRPr="00A12BC0">
              <w:rPr>
                <w:rFonts w:ascii="Times New Roman" w:hAnsi="Times New Roman" w:cs="Times New Roman"/>
                <w:lang w:val="en-US"/>
              </w:rPr>
              <w:t>c</w:t>
            </w:r>
            <w:r w:rsidR="00425642" w:rsidRPr="00A12BC0">
              <w:rPr>
                <w:rFonts w:ascii="Times New Roman" w:hAnsi="Times New Roman" w:cs="Times New Roman"/>
                <w:b w:val="0"/>
                <w:lang w:val="en-US"/>
              </w:rPr>
              <w:t>](</w:t>
            </w:r>
            <w:proofErr w:type="spellStart"/>
            <w:proofErr w:type="gramEnd"/>
            <w:r w:rsidR="00425642" w:rsidRPr="00A12BC0">
              <w:rPr>
                <w:rFonts w:ascii="Times New Roman" w:hAnsi="Times New Roman" w:cs="Times New Roman"/>
                <w:b w:val="0"/>
                <w:lang w:val="en-US"/>
              </w:rPr>
              <w:t>OTf</w:t>
            </w:r>
            <w:proofErr w:type="spellEnd"/>
            <w:r w:rsidR="00425642" w:rsidRPr="00A12BC0">
              <w:rPr>
                <w:rFonts w:ascii="Times New Roman" w:hAnsi="Times New Roman" w:cs="Times New Roman"/>
                <w:b w:val="0"/>
                <w:lang w:val="en-US"/>
              </w:rPr>
              <w:t>) (0.005 mmol) w</w:t>
            </w:r>
            <w:r>
              <w:rPr>
                <w:rFonts w:ascii="Times New Roman" w:hAnsi="Times New Roman" w:cs="Times New Roman"/>
                <w:b w:val="0"/>
                <w:lang w:val="en-US"/>
              </w:rPr>
              <w:t>as</w:t>
            </w:r>
            <w:r w:rsidR="00425642" w:rsidRPr="00A12BC0">
              <w:rPr>
                <w:rFonts w:ascii="Times New Roman" w:hAnsi="Times New Roman" w:cs="Times New Roman"/>
                <w:b w:val="0"/>
                <w:lang w:val="en-US"/>
              </w:rPr>
              <w:t xml:space="preserve"> suspended in </w:t>
            </w:r>
            <w:r w:rsidR="00425642" w:rsidRPr="00A12BC0">
              <w:rPr>
                <w:rFonts w:ascii="Times New Roman" w:hAnsi="Times New Roman" w:cs="Times New Roman"/>
                <w:b w:val="0"/>
              </w:rPr>
              <w:t>С</w:t>
            </w:r>
            <w:r w:rsidR="00425642" w:rsidRPr="00A12BC0">
              <w:rPr>
                <w:rFonts w:ascii="Times New Roman" w:hAnsi="Times New Roman" w:cs="Times New Roman"/>
                <w:b w:val="0"/>
                <w:lang w:val="en-US"/>
              </w:rPr>
              <w:t>D</w:t>
            </w:r>
            <w:r w:rsidR="00425642" w:rsidRPr="00A12BC0">
              <w:rPr>
                <w:rFonts w:ascii="Times New Roman" w:hAnsi="Times New Roman" w:cs="Times New Roman"/>
                <w:b w:val="0"/>
                <w:vertAlign w:val="subscript"/>
                <w:lang w:val="en-US"/>
              </w:rPr>
              <w:t>2</w:t>
            </w:r>
            <w:r w:rsidR="00425642" w:rsidRPr="00A12BC0">
              <w:rPr>
                <w:rFonts w:ascii="Times New Roman" w:hAnsi="Times New Roman" w:cs="Times New Roman"/>
                <w:b w:val="0"/>
                <w:lang w:val="en-US"/>
              </w:rPr>
              <w:t>Cl</w:t>
            </w:r>
            <w:r w:rsidR="00425642" w:rsidRPr="00A12BC0">
              <w:rPr>
                <w:rFonts w:ascii="Times New Roman" w:hAnsi="Times New Roman" w:cs="Times New Roman"/>
                <w:b w:val="0"/>
                <w:vertAlign w:val="subscript"/>
                <w:lang w:val="en-US"/>
              </w:rPr>
              <w:t>2</w:t>
            </w:r>
            <w:r w:rsidR="00425642" w:rsidRPr="00A12BC0">
              <w:rPr>
                <w:rFonts w:ascii="Times New Roman" w:hAnsi="Times New Roman" w:cs="Times New Roman"/>
                <w:b w:val="0"/>
                <w:lang w:val="en-US"/>
              </w:rPr>
              <w:t xml:space="preserve"> (1 mL)</w:t>
            </w:r>
            <w:r>
              <w:rPr>
                <w:rFonts w:ascii="Times New Roman" w:hAnsi="Times New Roman" w:cs="Times New Roman"/>
                <w:b w:val="0"/>
                <w:lang w:val="en-US"/>
              </w:rPr>
              <w:t xml:space="preserve"> in a small glass vial. Vial</w:t>
            </w:r>
            <w:r w:rsidR="00425642" w:rsidRPr="00A12BC0">
              <w:rPr>
                <w:rFonts w:ascii="Times New Roman" w:hAnsi="Times New Roman" w:cs="Times New Roman"/>
                <w:b w:val="0"/>
                <w:lang w:val="en-US"/>
              </w:rPr>
              <w:t xml:space="preserve"> was</w:t>
            </w:r>
            <w:r>
              <w:rPr>
                <w:rFonts w:ascii="Times New Roman" w:hAnsi="Times New Roman" w:cs="Times New Roman"/>
                <w:b w:val="0"/>
                <w:lang w:val="en-US"/>
              </w:rPr>
              <w:t xml:space="preserve"> carefully</w:t>
            </w:r>
            <w:r w:rsidR="00425642" w:rsidRPr="00A12BC0">
              <w:rPr>
                <w:rFonts w:ascii="Times New Roman" w:hAnsi="Times New Roman" w:cs="Times New Roman"/>
                <w:b w:val="0"/>
                <w:lang w:val="en-US"/>
              </w:rPr>
              <w:t xml:space="preserve"> placed </w:t>
            </w:r>
            <w:r w:rsidRPr="00A12BC0">
              <w:rPr>
                <w:rFonts w:ascii="Times New Roman" w:hAnsi="Times New Roman" w:cs="Times New Roman"/>
                <w:b w:val="0"/>
                <w:lang w:val="en-US"/>
              </w:rPr>
              <w:t>in a larger scintillation flask (20mL) containing 5mL of aqueous ammonia (14M) at the bottom</w:t>
            </w:r>
            <w:r>
              <w:rPr>
                <w:rFonts w:ascii="Times New Roman" w:hAnsi="Times New Roman" w:cs="Times New Roman"/>
                <w:b w:val="0"/>
                <w:lang w:val="en-US"/>
              </w:rPr>
              <w:t xml:space="preserve"> and kept at RT for the duration of reaction</w:t>
            </w:r>
            <w:r w:rsidR="00425642" w:rsidRPr="00A12BC0">
              <w:rPr>
                <w:rFonts w:ascii="Times New Roman" w:hAnsi="Times New Roman" w:cs="Times New Roman"/>
                <w:b w:val="0"/>
                <w:lang w:val="en-US"/>
              </w:rPr>
              <w:t>.</w:t>
            </w:r>
          </w:p>
        </w:tc>
      </w:tr>
    </w:tbl>
    <w:p w:rsidR="00D73D97" w:rsidRPr="00895FDB" w:rsidRDefault="00D73D97" w:rsidP="00D73D97">
      <w:pPr>
        <w:rPr>
          <w:rFonts w:ascii="Times New Roman" w:hAnsi="Times New Roman" w:cs="Times New Roman"/>
          <w:lang w:val="en-US"/>
        </w:rPr>
      </w:pPr>
    </w:p>
    <w:p w:rsidR="00D73D97" w:rsidRPr="00895FDB" w:rsidRDefault="00D73D97" w:rsidP="00D73D97">
      <w:pPr>
        <w:rPr>
          <w:rFonts w:ascii="Times New Roman" w:hAnsi="Times New Roman" w:cs="Times New Roman"/>
          <w:b/>
          <w:sz w:val="24"/>
          <w:lang w:val="en-US"/>
        </w:rPr>
      </w:pPr>
    </w:p>
    <w:p w:rsidR="00D73D97" w:rsidRPr="00895FDB" w:rsidRDefault="00D73D97" w:rsidP="00D73D97">
      <w:pPr>
        <w:rPr>
          <w:rFonts w:ascii="Times New Roman" w:hAnsi="Times New Roman" w:cs="Times New Roman"/>
          <w:b/>
          <w:sz w:val="24"/>
          <w:lang w:val="en-US"/>
        </w:rPr>
      </w:pPr>
    </w:p>
    <w:p w:rsidR="00D73D97" w:rsidRPr="00895FDB" w:rsidRDefault="00D73D97" w:rsidP="00D73D97">
      <w:pPr>
        <w:rPr>
          <w:rFonts w:ascii="Times New Roman" w:hAnsi="Times New Roman" w:cs="Times New Roman"/>
          <w:b/>
          <w:sz w:val="24"/>
          <w:lang w:val="en-US"/>
        </w:rPr>
      </w:pPr>
    </w:p>
    <w:p w:rsidR="00D73D97" w:rsidRPr="00895FDB" w:rsidRDefault="00D73D97" w:rsidP="00D73D97">
      <w:pPr>
        <w:rPr>
          <w:rFonts w:ascii="Times New Roman" w:hAnsi="Times New Roman" w:cs="Times New Roman"/>
          <w:b/>
          <w:sz w:val="24"/>
          <w:lang w:val="en-US"/>
        </w:rPr>
      </w:pPr>
    </w:p>
    <w:p w:rsidR="00D73D97" w:rsidRPr="00895FDB" w:rsidRDefault="00D73D97" w:rsidP="00D73D97">
      <w:pPr>
        <w:rPr>
          <w:rFonts w:ascii="Times New Roman" w:hAnsi="Times New Roman" w:cs="Times New Roman"/>
          <w:b/>
          <w:sz w:val="24"/>
          <w:lang w:val="en-US"/>
        </w:rPr>
      </w:pPr>
    </w:p>
    <w:p w:rsidR="00D73D97" w:rsidRPr="00895FDB" w:rsidRDefault="00D73D97" w:rsidP="00D73D97">
      <w:pPr>
        <w:rPr>
          <w:rFonts w:ascii="Times New Roman" w:hAnsi="Times New Roman" w:cs="Times New Roman"/>
          <w:b/>
          <w:sz w:val="24"/>
          <w:lang w:val="en-US"/>
        </w:rPr>
      </w:pPr>
    </w:p>
    <w:p w:rsidR="00D73D97" w:rsidRPr="00895FDB" w:rsidRDefault="00D73D97" w:rsidP="00D73D97">
      <w:pPr>
        <w:rPr>
          <w:rFonts w:ascii="Times New Roman" w:hAnsi="Times New Roman" w:cs="Times New Roman"/>
          <w:b/>
          <w:sz w:val="24"/>
          <w:lang w:val="en-US"/>
        </w:rPr>
      </w:pPr>
    </w:p>
    <w:p w:rsidR="00D73D97" w:rsidRPr="00895FDB" w:rsidRDefault="00D73D97" w:rsidP="00D73D97">
      <w:pPr>
        <w:rPr>
          <w:rFonts w:ascii="Times New Roman" w:hAnsi="Times New Roman" w:cs="Times New Roman"/>
          <w:b/>
          <w:sz w:val="24"/>
          <w:lang w:val="en-US"/>
        </w:rPr>
      </w:pPr>
    </w:p>
    <w:p w:rsidR="00D73D97" w:rsidRPr="00895FDB" w:rsidRDefault="00D73D97" w:rsidP="00D73D97">
      <w:pPr>
        <w:rPr>
          <w:rFonts w:ascii="Times New Roman" w:hAnsi="Times New Roman" w:cs="Times New Roman"/>
          <w:lang w:val="en-US"/>
        </w:rPr>
      </w:pPr>
    </w:p>
    <w:p w:rsidR="00D73D97" w:rsidRPr="00895FDB" w:rsidRDefault="00D73D97" w:rsidP="00D73D97">
      <w:pPr>
        <w:rPr>
          <w:rFonts w:ascii="Times New Roman" w:hAnsi="Times New Roman" w:cs="Times New Roman"/>
          <w:lang w:val="en-US"/>
        </w:rPr>
      </w:pPr>
    </w:p>
    <w:p w:rsidR="00561734" w:rsidRDefault="00561734">
      <w:pPr>
        <w:rPr>
          <w:rFonts w:ascii="Times New Roman" w:eastAsia="Times New Roman" w:hAnsi="Times New Roman" w:cs="Times New Roman"/>
          <w:b/>
          <w:kern w:val="21"/>
          <w:sz w:val="24"/>
          <w:szCs w:val="24"/>
          <w:lang w:val="en-US"/>
        </w:rPr>
      </w:pPr>
      <w:r w:rsidRPr="00425642">
        <w:rPr>
          <w:lang w:val="en-US"/>
        </w:rPr>
        <w:br w:type="page"/>
      </w:r>
    </w:p>
    <w:p w:rsidR="00D73D97" w:rsidRPr="00885996" w:rsidRDefault="00D73D97" w:rsidP="00D73D97">
      <w:pPr>
        <w:pStyle w:val="VDTableTitle"/>
      </w:pPr>
      <w:r w:rsidRPr="00885996">
        <w:lastRenderedPageBreak/>
        <w:t xml:space="preserve">Table </w:t>
      </w:r>
      <w:r w:rsidR="00561734">
        <w:t>S3</w:t>
      </w:r>
      <w:r w:rsidRPr="00885996">
        <w:t xml:space="preserve">. </w:t>
      </w:r>
      <w:r w:rsidRPr="00D73D97">
        <w:rPr>
          <w:b w:val="0"/>
        </w:rPr>
        <w:t xml:space="preserve">Overall </w:t>
      </w:r>
      <w:r w:rsidRPr="00D73D97">
        <w:rPr>
          <w:b w:val="0"/>
          <w:vertAlign w:val="superscript"/>
        </w:rPr>
        <w:t>1</w:t>
      </w:r>
      <w:r w:rsidRPr="00D73D97">
        <w:rPr>
          <w:b w:val="0"/>
        </w:rPr>
        <w:t>H NMR yield and a ratio between [</w:t>
      </w:r>
      <w:r w:rsidRPr="00885996">
        <w:t>4</w:t>
      </w:r>
      <w:proofErr w:type="gramStart"/>
      <w:r w:rsidRPr="00885996">
        <w:t>c</w:t>
      </w:r>
      <w:r w:rsidRPr="00D73D97">
        <w:rPr>
          <w:b w:val="0"/>
        </w:rPr>
        <w:t>](</w:t>
      </w:r>
      <w:proofErr w:type="spellStart"/>
      <w:proofErr w:type="gramEnd"/>
      <w:r w:rsidRPr="00D73D97">
        <w:rPr>
          <w:b w:val="0"/>
        </w:rPr>
        <w:t>OTf</w:t>
      </w:r>
      <w:proofErr w:type="spellEnd"/>
      <w:r w:rsidRPr="00D73D97">
        <w:rPr>
          <w:b w:val="0"/>
        </w:rPr>
        <w:t>) and</w:t>
      </w:r>
      <w:r w:rsidRPr="00885996">
        <w:t xml:space="preserve"> 6c </w:t>
      </w:r>
      <w:r w:rsidRPr="00D73D97">
        <w:rPr>
          <w:b w:val="0"/>
        </w:rPr>
        <w:t>in the reaction between [</w:t>
      </w:r>
      <w:r w:rsidRPr="00885996">
        <w:t>5c</w:t>
      </w:r>
      <w:r w:rsidRPr="00D73D97">
        <w:rPr>
          <w:b w:val="0"/>
        </w:rPr>
        <w:t>](</w:t>
      </w:r>
      <w:proofErr w:type="spellStart"/>
      <w:r w:rsidRPr="00D73D97">
        <w:rPr>
          <w:b w:val="0"/>
        </w:rPr>
        <w:t>OTf</w:t>
      </w:r>
      <w:proofErr w:type="spellEnd"/>
      <w:r w:rsidRPr="00D73D97">
        <w:rPr>
          <w:b w:val="0"/>
        </w:rPr>
        <w:t>) and bases.</w:t>
      </w:r>
    </w:p>
    <w:tbl>
      <w:tblPr>
        <w:tblW w:w="907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820"/>
        <w:gridCol w:w="992"/>
        <w:gridCol w:w="1555"/>
        <w:gridCol w:w="1705"/>
      </w:tblGrid>
      <w:tr w:rsidR="00D73D97" w:rsidRPr="005A67E5" w:rsidTr="00DF5DF4"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</w:tcPr>
          <w:p w:rsidR="00D73D97" w:rsidRPr="00763E81" w:rsidRDefault="00D73D97" w:rsidP="0059528E">
            <w:pPr>
              <w:pStyle w:val="TCTableBody"/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 xml:space="preserve">Solvent and reagents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</w:tcPr>
          <w:p w:rsidR="00D73D97" w:rsidRPr="00763E81" w:rsidRDefault="00D73D97" w:rsidP="0059528E">
            <w:pPr>
              <w:pStyle w:val="TCTableBody"/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Time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</w:tcPr>
          <w:p w:rsidR="00D73D97" w:rsidRPr="00763E81" w:rsidRDefault="00D73D97" w:rsidP="004D3B77">
            <w:pPr>
              <w:pStyle w:val="TCTableBody"/>
              <w:jc w:val="left"/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 xml:space="preserve">Overall </w:t>
            </w:r>
            <w:r w:rsidRPr="00763E81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GB"/>
              </w:rPr>
              <w:t>1</w:t>
            </w:r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H NMR yield of [4c](</w:t>
            </w:r>
            <w:proofErr w:type="spellStart"/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OTf</w:t>
            </w:r>
            <w:proofErr w:type="spellEnd"/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) and 6c, %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</w:tcPr>
          <w:p w:rsidR="00D73D97" w:rsidRPr="00763E81" w:rsidRDefault="00D73D97" w:rsidP="004D3B77">
            <w:pPr>
              <w:pStyle w:val="TCTableBody"/>
              <w:jc w:val="left"/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Ratio</w:t>
            </w:r>
            <w:r w:rsidR="004D3B77"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 xml:space="preserve"> </w:t>
            </w:r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between [</w:t>
            </w:r>
            <w:r w:rsidR="004F776C"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4</w:t>
            </w:r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c](</w:t>
            </w:r>
            <w:proofErr w:type="spellStart"/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OTf</w:t>
            </w:r>
            <w:proofErr w:type="spellEnd"/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) and 6c</w:t>
            </w:r>
          </w:p>
        </w:tc>
      </w:tr>
      <w:tr w:rsidR="00A35AD6" w:rsidRPr="00763E81" w:rsidTr="00DF5DF4">
        <w:tc>
          <w:tcPr>
            <w:tcW w:w="4820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</w:tcPr>
          <w:p w:rsidR="00A35AD6" w:rsidRPr="00763E81" w:rsidRDefault="00A35AD6" w:rsidP="005A38D0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CH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Cl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, gaseous NH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atmosphere 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br/>
              <w:t>(</w:t>
            </w:r>
            <w:proofErr w:type="spellStart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pK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  <w:proofErr w:type="spellEnd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= </w:t>
            </w:r>
            <w:proofErr w:type="gramStart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9.25)</w:t>
            </w:r>
            <w:r w:rsidRPr="00763E81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a</w:t>
            </w:r>
            <w:proofErr w:type="gramEnd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, RT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</w:tcPr>
          <w:p w:rsidR="00A35AD6" w:rsidRPr="00763E81" w:rsidRDefault="00A35AD6" w:rsidP="002A14D3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8 d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</w:tcPr>
          <w:p w:rsidR="00A35AD6" w:rsidRPr="00DC12E7" w:rsidRDefault="00A35AD6" w:rsidP="00DC12E7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</w:pPr>
            <w:r w:rsidRPr="00DC12E7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&gt;99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</w:tcPr>
          <w:p w:rsidR="00A35AD6" w:rsidRPr="00763E81" w:rsidRDefault="00A35AD6" w:rsidP="002A14D3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only</w:t>
            </w:r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 xml:space="preserve"> 6c</w:t>
            </w:r>
          </w:p>
        </w:tc>
      </w:tr>
      <w:tr w:rsidR="00A35AD6" w:rsidRPr="00763E81" w:rsidTr="00DF5DF4">
        <w:tc>
          <w:tcPr>
            <w:tcW w:w="4820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A35AD6" w:rsidRPr="00763E81" w:rsidRDefault="00A35AD6" w:rsidP="005A38D0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C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H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Cl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, gaseous NH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atmosphere 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br/>
              <w:t>(</w:t>
            </w:r>
            <w:proofErr w:type="spellStart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pK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  <w:proofErr w:type="spellEnd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= 9.25)</w:t>
            </w:r>
            <w:r w:rsidRPr="00763E81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a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, 50 °C</w:t>
            </w:r>
          </w:p>
        </w:tc>
        <w:tc>
          <w:tcPr>
            <w:tcW w:w="992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A35AD6" w:rsidRPr="00763E81" w:rsidRDefault="00A35AD6" w:rsidP="002A14D3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3 d</w:t>
            </w:r>
          </w:p>
        </w:tc>
        <w:tc>
          <w:tcPr>
            <w:tcW w:w="155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A35AD6" w:rsidRPr="00DC12E7" w:rsidRDefault="00A35AD6" w:rsidP="00DC12E7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DC12E7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&gt;99</w:t>
            </w:r>
          </w:p>
        </w:tc>
        <w:tc>
          <w:tcPr>
            <w:tcW w:w="170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A35AD6" w:rsidRPr="00763E81" w:rsidRDefault="00A35AD6" w:rsidP="002A14D3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only</w:t>
            </w:r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 xml:space="preserve"> 6c</w:t>
            </w:r>
          </w:p>
        </w:tc>
      </w:tr>
      <w:tr w:rsidR="005A67E5" w:rsidRPr="00A254C0" w:rsidTr="0003615E">
        <w:tc>
          <w:tcPr>
            <w:tcW w:w="4820" w:type="dxa"/>
            <w:shd w:val="clear" w:color="auto" w:fill="auto"/>
            <w:tcMar>
              <w:top w:w="57" w:type="dxa"/>
              <w:bottom w:w="57" w:type="dxa"/>
            </w:tcMar>
          </w:tcPr>
          <w:p w:rsidR="005A67E5" w:rsidRPr="00A254C0" w:rsidRDefault="005A67E5" w:rsidP="0003615E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MeOH, gaseous NH</w:t>
            </w:r>
            <w:r w:rsidRPr="00A254C0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atmosphere </w:t>
            </w: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br/>
              <w:t>(</w:t>
            </w:r>
            <w:proofErr w:type="spellStart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pK</w:t>
            </w:r>
            <w:r w:rsidRPr="00A254C0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  <w:proofErr w:type="spellEnd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= </w:t>
            </w:r>
            <w:proofErr w:type="gramStart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9.25)</w:t>
            </w:r>
            <w:r w:rsidRPr="00A254C0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a</w:t>
            </w:r>
            <w:proofErr w:type="gramEnd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, 50 °C</w:t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bottom w:w="57" w:type="dxa"/>
            </w:tcMar>
          </w:tcPr>
          <w:p w:rsidR="005A67E5" w:rsidRPr="005A67E5" w:rsidRDefault="005A67E5" w:rsidP="0003615E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12 h </w:t>
            </w:r>
          </w:p>
        </w:tc>
        <w:tc>
          <w:tcPr>
            <w:tcW w:w="1555" w:type="dxa"/>
            <w:shd w:val="clear" w:color="auto" w:fill="auto"/>
            <w:tcMar>
              <w:top w:w="57" w:type="dxa"/>
              <w:bottom w:w="57" w:type="dxa"/>
            </w:tcMar>
          </w:tcPr>
          <w:p w:rsidR="005A67E5" w:rsidRPr="00A254C0" w:rsidRDefault="005A67E5" w:rsidP="0003615E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52</w:t>
            </w:r>
          </w:p>
        </w:tc>
        <w:tc>
          <w:tcPr>
            <w:tcW w:w="1705" w:type="dxa"/>
            <w:shd w:val="clear" w:color="auto" w:fill="auto"/>
            <w:tcMar>
              <w:top w:w="57" w:type="dxa"/>
              <w:bottom w:w="57" w:type="dxa"/>
            </w:tcMar>
          </w:tcPr>
          <w:p w:rsidR="005A67E5" w:rsidRPr="00A254C0" w:rsidRDefault="005A67E5" w:rsidP="0003615E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only</w:t>
            </w:r>
            <w:r w:rsidRPr="00A254C0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 xml:space="preserve"> 6c</w:t>
            </w:r>
          </w:p>
        </w:tc>
      </w:tr>
      <w:tr w:rsidR="00807902" w:rsidRPr="00A254C0" w:rsidTr="00A254C0">
        <w:tc>
          <w:tcPr>
            <w:tcW w:w="4820" w:type="dxa"/>
            <w:shd w:val="clear" w:color="auto" w:fill="auto"/>
            <w:tcMar>
              <w:top w:w="57" w:type="dxa"/>
              <w:bottom w:w="57" w:type="dxa"/>
            </w:tcMar>
          </w:tcPr>
          <w:p w:rsidR="00807902" w:rsidRPr="00A254C0" w:rsidRDefault="00807902" w:rsidP="00807902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MeOH, gaseous NH</w:t>
            </w:r>
            <w:r w:rsidRPr="00A254C0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atmosphere </w:t>
            </w: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br/>
              <w:t>(</w:t>
            </w:r>
            <w:proofErr w:type="spellStart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pK</w:t>
            </w:r>
            <w:r w:rsidRPr="00A254C0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  <w:proofErr w:type="spellEnd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= </w:t>
            </w:r>
            <w:proofErr w:type="gramStart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9.25)</w:t>
            </w:r>
            <w:r w:rsidRPr="00A254C0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a</w:t>
            </w:r>
            <w:proofErr w:type="gramEnd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, 50 °C</w:t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bottom w:w="57" w:type="dxa"/>
            </w:tcMar>
          </w:tcPr>
          <w:p w:rsidR="00807902" w:rsidRPr="00A254C0" w:rsidRDefault="00427F1D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1</w:t>
            </w:r>
            <w:r w:rsidR="00807902"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d</w:t>
            </w:r>
          </w:p>
        </w:tc>
        <w:tc>
          <w:tcPr>
            <w:tcW w:w="1555" w:type="dxa"/>
            <w:shd w:val="clear" w:color="auto" w:fill="auto"/>
            <w:tcMar>
              <w:top w:w="57" w:type="dxa"/>
              <w:bottom w:w="57" w:type="dxa"/>
            </w:tcMar>
          </w:tcPr>
          <w:p w:rsidR="00807902" w:rsidRPr="00A254C0" w:rsidRDefault="00807902" w:rsidP="00807902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72</w:t>
            </w:r>
          </w:p>
        </w:tc>
        <w:tc>
          <w:tcPr>
            <w:tcW w:w="1705" w:type="dxa"/>
            <w:shd w:val="clear" w:color="auto" w:fill="auto"/>
            <w:tcMar>
              <w:top w:w="57" w:type="dxa"/>
              <w:bottom w:w="57" w:type="dxa"/>
            </w:tcMar>
          </w:tcPr>
          <w:p w:rsidR="00807902" w:rsidRPr="00A254C0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only</w:t>
            </w:r>
            <w:r w:rsidRPr="00A254C0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 xml:space="preserve"> 6c</w:t>
            </w:r>
          </w:p>
        </w:tc>
      </w:tr>
      <w:tr w:rsidR="00807902" w:rsidRPr="00763E81" w:rsidTr="00A254C0">
        <w:tc>
          <w:tcPr>
            <w:tcW w:w="4820" w:type="dxa"/>
            <w:shd w:val="clear" w:color="auto" w:fill="auto"/>
            <w:tcMar>
              <w:top w:w="57" w:type="dxa"/>
              <w:bottom w:w="57" w:type="dxa"/>
            </w:tcMar>
          </w:tcPr>
          <w:p w:rsidR="00807902" w:rsidRPr="00A254C0" w:rsidRDefault="00807902" w:rsidP="00807902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MeOH, gaseous NH</w:t>
            </w:r>
            <w:r w:rsidRPr="00A254C0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atmosphere </w:t>
            </w: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br/>
              <w:t>(</w:t>
            </w:r>
            <w:proofErr w:type="spellStart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pK</w:t>
            </w:r>
            <w:r w:rsidRPr="00A254C0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  <w:proofErr w:type="spellEnd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= 9.25)</w:t>
            </w:r>
            <w:r w:rsidRPr="00A254C0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a</w:t>
            </w: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, 50 °C</w:t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bottom w:w="57" w:type="dxa"/>
            </w:tcMar>
          </w:tcPr>
          <w:p w:rsidR="00807902" w:rsidRPr="00A254C0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2 d</w:t>
            </w:r>
          </w:p>
        </w:tc>
        <w:tc>
          <w:tcPr>
            <w:tcW w:w="1555" w:type="dxa"/>
            <w:shd w:val="clear" w:color="auto" w:fill="auto"/>
            <w:tcMar>
              <w:top w:w="57" w:type="dxa"/>
              <w:bottom w:w="57" w:type="dxa"/>
            </w:tcMar>
          </w:tcPr>
          <w:p w:rsidR="00807902" w:rsidRPr="00A254C0" w:rsidRDefault="00807902" w:rsidP="00807902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96</w:t>
            </w:r>
          </w:p>
        </w:tc>
        <w:tc>
          <w:tcPr>
            <w:tcW w:w="1705" w:type="dxa"/>
            <w:shd w:val="clear" w:color="auto" w:fill="auto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only</w:t>
            </w:r>
            <w:r w:rsidRPr="00A254C0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 xml:space="preserve"> 6c</w:t>
            </w:r>
          </w:p>
        </w:tc>
      </w:tr>
      <w:tr w:rsidR="00807902" w:rsidRPr="00763E81" w:rsidTr="00DF5DF4">
        <w:tc>
          <w:tcPr>
            <w:tcW w:w="4820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MeOH, gaseous NH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atmosphere 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br/>
              <w:t>(</w:t>
            </w:r>
            <w:proofErr w:type="spellStart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pK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  <w:proofErr w:type="spellEnd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= 9.25)</w:t>
            </w:r>
            <w:r w:rsidRPr="00763E81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a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, 50 °C</w:t>
            </w:r>
          </w:p>
        </w:tc>
        <w:tc>
          <w:tcPr>
            <w:tcW w:w="992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3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d</w:t>
            </w:r>
          </w:p>
        </w:tc>
        <w:tc>
          <w:tcPr>
            <w:tcW w:w="155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DC12E7" w:rsidRDefault="00807902" w:rsidP="00807902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DC12E7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&gt;99</w:t>
            </w:r>
          </w:p>
        </w:tc>
        <w:tc>
          <w:tcPr>
            <w:tcW w:w="170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only</w:t>
            </w:r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 xml:space="preserve"> 6c</w:t>
            </w:r>
          </w:p>
        </w:tc>
      </w:tr>
      <w:tr w:rsidR="00807902" w:rsidRPr="00763E81" w:rsidTr="00DF5DF4">
        <w:tc>
          <w:tcPr>
            <w:tcW w:w="4820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MeOH, 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</w:rPr>
              <w:t>(HOCH</w:t>
            </w:r>
            <w:r w:rsidRPr="00763E81">
              <w:rPr>
                <w:rFonts w:ascii="Times New Roman" w:hAnsi="Times New Roman"/>
                <w:sz w:val="24"/>
                <w:szCs w:val="24"/>
              </w:rPr>
              <w:t>2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</w:rPr>
              <w:t>CH</w:t>
            </w:r>
            <w:r w:rsidRPr="00763E81">
              <w:rPr>
                <w:rFonts w:ascii="Times New Roman" w:hAnsi="Times New Roman"/>
                <w:sz w:val="24"/>
                <w:szCs w:val="24"/>
              </w:rPr>
              <w:t>2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</w:rPr>
              <w:t>)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N (</w:t>
            </w:r>
            <w:proofErr w:type="spellStart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pK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  <w:proofErr w:type="spellEnd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= 7.74)</w:t>
            </w:r>
            <w:proofErr w:type="spellStart"/>
            <w:r w:rsidRPr="00763E81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a</w:t>
            </w:r>
            <w:r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,b</w:t>
            </w:r>
            <w:proofErr w:type="spellEnd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, 50 °C</w:t>
            </w:r>
          </w:p>
        </w:tc>
        <w:tc>
          <w:tcPr>
            <w:tcW w:w="992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2 d</w:t>
            </w:r>
          </w:p>
        </w:tc>
        <w:tc>
          <w:tcPr>
            <w:tcW w:w="155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DC12E7" w:rsidRDefault="00807902" w:rsidP="00807902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</w:pPr>
            <w:r w:rsidRPr="00DC12E7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&gt;99</w:t>
            </w:r>
          </w:p>
        </w:tc>
        <w:tc>
          <w:tcPr>
            <w:tcW w:w="170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only</w:t>
            </w:r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 xml:space="preserve"> [4c](</w:t>
            </w:r>
            <w:proofErr w:type="spellStart"/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OTf</w:t>
            </w:r>
            <w:proofErr w:type="spellEnd"/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)</w:t>
            </w:r>
          </w:p>
        </w:tc>
      </w:tr>
      <w:tr w:rsidR="00807902" w:rsidRPr="00763E81" w:rsidTr="00DF5DF4">
        <w:tc>
          <w:tcPr>
            <w:tcW w:w="4820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MeOH, 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</w:rPr>
              <w:t xml:space="preserve">pyridine 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(</w:t>
            </w:r>
            <w:proofErr w:type="spellStart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pK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  <w:proofErr w:type="spellEnd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= 5.25)</w:t>
            </w:r>
            <w:proofErr w:type="spellStart"/>
            <w:r w:rsidRPr="00763E81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a</w:t>
            </w:r>
            <w:r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,b</w:t>
            </w:r>
            <w:proofErr w:type="spellEnd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, 50 °C</w:t>
            </w:r>
          </w:p>
        </w:tc>
        <w:tc>
          <w:tcPr>
            <w:tcW w:w="992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2 d</w:t>
            </w:r>
          </w:p>
        </w:tc>
        <w:tc>
          <w:tcPr>
            <w:tcW w:w="155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DC12E7" w:rsidRDefault="00807902" w:rsidP="00807902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DC12E7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&gt;99</w:t>
            </w:r>
          </w:p>
        </w:tc>
        <w:tc>
          <w:tcPr>
            <w:tcW w:w="170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only</w:t>
            </w:r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 xml:space="preserve"> [4c](</w:t>
            </w:r>
            <w:proofErr w:type="spellStart"/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OTf</w:t>
            </w:r>
            <w:proofErr w:type="spellEnd"/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)</w:t>
            </w:r>
          </w:p>
        </w:tc>
      </w:tr>
      <w:tr w:rsidR="00807902" w:rsidRPr="00763E81" w:rsidTr="00DF5DF4">
        <w:tc>
          <w:tcPr>
            <w:tcW w:w="4820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MeOH, </w:t>
            </w:r>
            <w:r w:rsidRPr="00763E81">
              <w:rPr>
                <w:rFonts w:ascii="Times New Roman" w:hAnsi="Times New Roman"/>
                <w:i/>
                <w:sz w:val="24"/>
                <w:szCs w:val="24"/>
                <w:vertAlign w:val="baseline"/>
              </w:rPr>
              <w:t>N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</w:rPr>
              <w:t>-</w:t>
            </w:r>
            <w:proofErr w:type="spellStart"/>
            <w:r w:rsidRPr="00763E81">
              <w:rPr>
                <w:rFonts w:ascii="Times New Roman" w:hAnsi="Times New Roman"/>
                <w:sz w:val="24"/>
                <w:szCs w:val="24"/>
                <w:vertAlign w:val="baseline"/>
              </w:rPr>
              <w:t>methylmorpholine</w:t>
            </w:r>
            <w:proofErr w:type="spellEnd"/>
            <w:r w:rsidRPr="00763E81">
              <w:rPr>
                <w:rFonts w:ascii="Times New Roman" w:hAnsi="Times New Roman"/>
                <w:sz w:val="24"/>
                <w:szCs w:val="24"/>
                <w:vertAlign w:val="baseline"/>
              </w:rPr>
              <w:t xml:space="preserve"> 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(</w:t>
            </w:r>
            <w:proofErr w:type="spellStart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pK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  <w:proofErr w:type="spellEnd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= 7.38)</w:t>
            </w:r>
            <w:proofErr w:type="spellStart"/>
            <w:r w:rsidRPr="00763E81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a</w:t>
            </w:r>
            <w:r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,b</w:t>
            </w:r>
            <w:proofErr w:type="spellEnd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, 50 °C</w:t>
            </w:r>
          </w:p>
        </w:tc>
        <w:tc>
          <w:tcPr>
            <w:tcW w:w="992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2 d</w:t>
            </w:r>
          </w:p>
        </w:tc>
        <w:tc>
          <w:tcPr>
            <w:tcW w:w="155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DC12E7" w:rsidRDefault="00807902" w:rsidP="00807902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DC12E7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&gt;99</w:t>
            </w:r>
          </w:p>
        </w:tc>
        <w:tc>
          <w:tcPr>
            <w:tcW w:w="170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only</w:t>
            </w:r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 xml:space="preserve"> [4c](</w:t>
            </w:r>
            <w:proofErr w:type="spellStart"/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OTf</w:t>
            </w:r>
            <w:proofErr w:type="spellEnd"/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)</w:t>
            </w:r>
          </w:p>
        </w:tc>
      </w:tr>
      <w:tr w:rsidR="00807902" w:rsidRPr="00763E81" w:rsidTr="00DF5DF4">
        <w:tc>
          <w:tcPr>
            <w:tcW w:w="4820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MeOH, NH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Cl (excess)+ K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CO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Pr="008E7BA5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c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, 50 °C</w:t>
            </w:r>
          </w:p>
        </w:tc>
        <w:tc>
          <w:tcPr>
            <w:tcW w:w="992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2 d</w:t>
            </w:r>
          </w:p>
        </w:tc>
        <w:tc>
          <w:tcPr>
            <w:tcW w:w="155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DC12E7" w:rsidRDefault="00807902" w:rsidP="00807902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</w:pPr>
            <w:r w:rsidRPr="00DC12E7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&gt;99</w:t>
            </w:r>
          </w:p>
        </w:tc>
        <w:tc>
          <w:tcPr>
            <w:tcW w:w="170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only</w:t>
            </w:r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 xml:space="preserve"> [4c](</w:t>
            </w:r>
            <w:proofErr w:type="spellStart"/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OTf</w:t>
            </w:r>
            <w:proofErr w:type="spellEnd"/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)</w:t>
            </w:r>
          </w:p>
        </w:tc>
      </w:tr>
      <w:tr w:rsidR="00807902" w:rsidRPr="00763E81" w:rsidTr="00DF5DF4">
        <w:tc>
          <w:tcPr>
            <w:tcW w:w="4820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MeOH, NH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Cl (excess)+ </w:t>
            </w:r>
            <w:proofErr w:type="spellStart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KOH</w:t>
            </w:r>
            <w:r w:rsidRPr="008E7BA5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c</w:t>
            </w:r>
            <w:proofErr w:type="spellEnd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, 50 °C</w:t>
            </w:r>
          </w:p>
        </w:tc>
        <w:tc>
          <w:tcPr>
            <w:tcW w:w="992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2 d</w:t>
            </w:r>
          </w:p>
        </w:tc>
        <w:tc>
          <w:tcPr>
            <w:tcW w:w="155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DC12E7" w:rsidRDefault="00807902" w:rsidP="00807902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DC12E7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&gt;99</w:t>
            </w:r>
          </w:p>
        </w:tc>
        <w:tc>
          <w:tcPr>
            <w:tcW w:w="170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only</w:t>
            </w:r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 xml:space="preserve"> [4c](</w:t>
            </w:r>
            <w:proofErr w:type="spellStart"/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OTf</w:t>
            </w:r>
            <w:proofErr w:type="spellEnd"/>
            <w:r w:rsidRPr="00763E81">
              <w:rPr>
                <w:rFonts w:ascii="Times New Roman" w:hAnsi="Times New Roman"/>
                <w:b/>
                <w:sz w:val="24"/>
                <w:szCs w:val="24"/>
                <w:vertAlign w:val="baseline"/>
                <w:lang w:val="en-GB"/>
              </w:rPr>
              <w:t>)</w:t>
            </w:r>
          </w:p>
        </w:tc>
      </w:tr>
      <w:tr w:rsidR="005A67E5" w:rsidRPr="00763E81" w:rsidTr="0003615E">
        <w:tc>
          <w:tcPr>
            <w:tcW w:w="4820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5A67E5" w:rsidRPr="00A254C0" w:rsidRDefault="005A67E5" w:rsidP="0003615E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</w:pPr>
            <w:proofErr w:type="spellStart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MeOH</w:t>
            </w:r>
            <w:proofErr w:type="spellEnd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, Et</w:t>
            </w:r>
            <w:r w:rsidRPr="00A254C0">
              <w:rPr>
                <w:rFonts w:ascii="Times New Roman" w:hAnsi="Times New Roman"/>
                <w:sz w:val="24"/>
                <w:szCs w:val="24"/>
                <w:lang w:val="pt-PT"/>
              </w:rPr>
              <w:t>3</w:t>
            </w: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N (</w:t>
            </w:r>
            <w:proofErr w:type="spellStart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pK</w:t>
            </w:r>
            <w:r w:rsidRPr="00A254C0">
              <w:rPr>
                <w:rFonts w:ascii="Times New Roman" w:hAnsi="Times New Roman"/>
                <w:sz w:val="24"/>
                <w:szCs w:val="24"/>
                <w:lang w:val="pt-PT"/>
              </w:rPr>
              <w:t>a</w:t>
            </w:r>
            <w:proofErr w:type="spellEnd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 xml:space="preserve"> = </w:t>
            </w:r>
            <w:proofErr w:type="gramStart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10.75)</w:t>
            </w:r>
            <w:proofErr w:type="spellStart"/>
            <w:r w:rsidRPr="00A254C0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pt-PT"/>
              </w:rPr>
              <w:t>a</w:t>
            </w:r>
            <w:proofErr w:type="gramEnd"/>
            <w:r w:rsidRPr="00A254C0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pt-PT"/>
              </w:rPr>
              <w:t>,b</w:t>
            </w:r>
            <w:proofErr w:type="spellEnd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, 50 °C</w:t>
            </w:r>
          </w:p>
        </w:tc>
        <w:tc>
          <w:tcPr>
            <w:tcW w:w="992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5A67E5" w:rsidRPr="005A67E5" w:rsidRDefault="005A67E5" w:rsidP="0003615E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12 h</w:t>
            </w:r>
          </w:p>
        </w:tc>
        <w:tc>
          <w:tcPr>
            <w:tcW w:w="155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5A67E5" w:rsidRPr="005A67E5" w:rsidRDefault="005A67E5" w:rsidP="0003615E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4</w:t>
            </w:r>
            <w:r w:rsidR="00CE47F5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1</w:t>
            </w:r>
            <w:bookmarkStart w:id="4" w:name="_GoBack"/>
            <w:bookmarkEnd w:id="4"/>
          </w:p>
        </w:tc>
        <w:tc>
          <w:tcPr>
            <w:tcW w:w="170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5A67E5" w:rsidRPr="00763E81" w:rsidRDefault="005A67E5" w:rsidP="0003615E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1:1</w:t>
            </w:r>
          </w:p>
        </w:tc>
      </w:tr>
      <w:tr w:rsidR="00807902" w:rsidRPr="00763E81" w:rsidTr="00DF5DF4">
        <w:tc>
          <w:tcPr>
            <w:tcW w:w="4820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A254C0" w:rsidRDefault="00807902" w:rsidP="00807902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</w:pPr>
            <w:proofErr w:type="spellStart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MeOH</w:t>
            </w:r>
            <w:proofErr w:type="spellEnd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, Et</w:t>
            </w:r>
            <w:r w:rsidRPr="00A254C0">
              <w:rPr>
                <w:rFonts w:ascii="Times New Roman" w:hAnsi="Times New Roman"/>
                <w:sz w:val="24"/>
                <w:szCs w:val="24"/>
                <w:lang w:val="pt-PT"/>
              </w:rPr>
              <w:t>3</w:t>
            </w: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N (</w:t>
            </w:r>
            <w:proofErr w:type="spellStart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pK</w:t>
            </w:r>
            <w:r w:rsidRPr="00A254C0">
              <w:rPr>
                <w:rFonts w:ascii="Times New Roman" w:hAnsi="Times New Roman"/>
                <w:sz w:val="24"/>
                <w:szCs w:val="24"/>
                <w:lang w:val="pt-PT"/>
              </w:rPr>
              <w:t>a</w:t>
            </w:r>
            <w:proofErr w:type="spellEnd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 xml:space="preserve"> = </w:t>
            </w:r>
            <w:proofErr w:type="gramStart"/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10.75)</w:t>
            </w:r>
            <w:r w:rsidRPr="00A254C0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pt-PT"/>
              </w:rPr>
              <w:t>a</w:t>
            </w:r>
            <w:proofErr w:type="gramEnd"/>
            <w:r w:rsidRPr="00A254C0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pt-PT"/>
              </w:rPr>
              <w:t>,b</w:t>
            </w: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, 50 °C</w:t>
            </w:r>
          </w:p>
        </w:tc>
        <w:tc>
          <w:tcPr>
            <w:tcW w:w="992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A254C0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1</w:t>
            </w: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 d</w:t>
            </w:r>
          </w:p>
        </w:tc>
        <w:tc>
          <w:tcPr>
            <w:tcW w:w="155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A254C0" w:rsidRDefault="00807902" w:rsidP="00807902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</w:pP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60</w:t>
            </w:r>
          </w:p>
        </w:tc>
        <w:tc>
          <w:tcPr>
            <w:tcW w:w="170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A254C0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1:1</w:t>
            </w:r>
          </w:p>
        </w:tc>
      </w:tr>
      <w:tr w:rsidR="00807902" w:rsidRPr="00763E81" w:rsidTr="00DF5DF4">
        <w:tc>
          <w:tcPr>
            <w:tcW w:w="4820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MeOH, Et</w:t>
            </w:r>
            <w:r w:rsidRPr="00763E81">
              <w:rPr>
                <w:rFonts w:ascii="Times New Roman" w:hAnsi="Times New Roman"/>
                <w:sz w:val="24"/>
                <w:szCs w:val="24"/>
                <w:lang w:val="pt-PT"/>
              </w:rPr>
              <w:t>3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N (pK</w:t>
            </w:r>
            <w:r w:rsidRPr="00763E81">
              <w:rPr>
                <w:rFonts w:ascii="Times New Roman" w:hAnsi="Times New Roman"/>
                <w:sz w:val="24"/>
                <w:szCs w:val="24"/>
                <w:lang w:val="pt-PT"/>
              </w:rPr>
              <w:t>a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 xml:space="preserve"> = 10.75)</w:t>
            </w:r>
            <w:r w:rsidRPr="00763E81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pt-PT"/>
              </w:rPr>
              <w:t>a</w:t>
            </w:r>
            <w:r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pt-PT"/>
              </w:rPr>
              <w:t>,b</w:t>
            </w:r>
            <w:r w:rsidRPr="008E7BA5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,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 xml:space="preserve"> 50 °C</w:t>
            </w:r>
          </w:p>
        </w:tc>
        <w:tc>
          <w:tcPr>
            <w:tcW w:w="992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2 d</w:t>
            </w:r>
          </w:p>
        </w:tc>
        <w:tc>
          <w:tcPr>
            <w:tcW w:w="155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DC12E7" w:rsidRDefault="00807902" w:rsidP="00807902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DC12E7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&gt;99</w:t>
            </w:r>
          </w:p>
        </w:tc>
        <w:tc>
          <w:tcPr>
            <w:tcW w:w="170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1:1</w:t>
            </w:r>
          </w:p>
        </w:tc>
      </w:tr>
      <w:tr w:rsidR="00807902" w:rsidRPr="00763E81" w:rsidTr="00DF5DF4">
        <w:tc>
          <w:tcPr>
            <w:tcW w:w="4820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 xml:space="preserve">MeOH, </w:t>
            </w:r>
            <w:proofErr w:type="spellStart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KOH</w:t>
            </w:r>
            <w:r w:rsidRPr="008E7BA5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b</w:t>
            </w:r>
            <w:proofErr w:type="spellEnd"/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, 50 °C</w:t>
            </w:r>
          </w:p>
        </w:tc>
        <w:tc>
          <w:tcPr>
            <w:tcW w:w="992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1 d</w:t>
            </w:r>
          </w:p>
        </w:tc>
        <w:tc>
          <w:tcPr>
            <w:tcW w:w="155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DC12E7" w:rsidRDefault="00807902" w:rsidP="00807902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</w:pPr>
            <w:r w:rsidRPr="00DC12E7">
              <w:rPr>
                <w:rFonts w:ascii="Times New Roman" w:hAnsi="Times New Roman"/>
                <w:sz w:val="24"/>
                <w:szCs w:val="24"/>
                <w:vertAlign w:val="baseline"/>
                <w:lang w:val="pt-PT"/>
              </w:rPr>
              <w:t>&gt;99</w:t>
            </w:r>
          </w:p>
        </w:tc>
        <w:tc>
          <w:tcPr>
            <w:tcW w:w="170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1:1</w:t>
            </w:r>
          </w:p>
        </w:tc>
      </w:tr>
      <w:tr w:rsidR="00807902" w:rsidRPr="00885996" w:rsidTr="00DF5DF4">
        <w:tc>
          <w:tcPr>
            <w:tcW w:w="4820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MeOH, NH</w:t>
            </w:r>
            <w:r w:rsidRPr="00763E81"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Cl</w:t>
            </w:r>
            <w:r w:rsidRPr="008E7BA5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GB"/>
              </w:rPr>
              <w:t>b</w:t>
            </w: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, 50 °C</w:t>
            </w:r>
          </w:p>
        </w:tc>
        <w:tc>
          <w:tcPr>
            <w:tcW w:w="992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763E81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1 d</w:t>
            </w:r>
          </w:p>
        </w:tc>
        <w:tc>
          <w:tcPr>
            <w:tcW w:w="155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DC12E7" w:rsidRDefault="00807902" w:rsidP="00807902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DC12E7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0</w:t>
            </w:r>
          </w:p>
        </w:tc>
        <w:tc>
          <w:tcPr>
            <w:tcW w:w="170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885996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763E81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−</w:t>
            </w:r>
          </w:p>
        </w:tc>
      </w:tr>
      <w:tr w:rsidR="00807902" w:rsidRPr="00976108" w:rsidTr="00DF5DF4">
        <w:tc>
          <w:tcPr>
            <w:tcW w:w="4820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976108" w:rsidRDefault="00807902" w:rsidP="00807902">
            <w:pPr>
              <w:pStyle w:val="TCTableBody"/>
              <w:jc w:val="left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MeOH, 50 °C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976108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4 d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976108" w:rsidRDefault="00807902" w:rsidP="00807902">
            <w:pPr>
              <w:pStyle w:val="TCTableBody"/>
              <w:jc w:val="center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0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</w:tcPr>
          <w:p w:rsidR="00807902" w:rsidRPr="00976108" w:rsidRDefault="00807902" w:rsidP="00807902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en-GB"/>
              </w:rPr>
              <w:t>−</w:t>
            </w:r>
          </w:p>
        </w:tc>
      </w:tr>
    </w:tbl>
    <w:p w:rsidR="005F5C2C" w:rsidRPr="007450B8" w:rsidRDefault="005F5C2C" w:rsidP="005F5C2C">
      <w:pPr>
        <w:pStyle w:val="TCTableBody"/>
        <w:rPr>
          <w:rFonts w:ascii="Times New Roman" w:hAnsi="Times New Roman"/>
          <w:sz w:val="24"/>
          <w:szCs w:val="24"/>
          <w:vertAlign w:val="baseline"/>
        </w:rPr>
      </w:pPr>
      <w:proofErr w:type="spellStart"/>
      <w:r w:rsidRPr="00976108">
        <w:rPr>
          <w:rFonts w:ascii="Times New Roman" w:hAnsi="Times New Roman"/>
          <w:i/>
          <w:sz w:val="24"/>
          <w:szCs w:val="24"/>
          <w:vertAlign w:val="superscript"/>
          <w:lang w:val="en-GB"/>
        </w:rPr>
        <w:t>a</w:t>
      </w:r>
      <w:r w:rsidRPr="00976108">
        <w:rPr>
          <w:rFonts w:ascii="Times New Roman" w:hAnsi="Times New Roman"/>
          <w:sz w:val="24"/>
          <w:szCs w:val="24"/>
          <w:vertAlign w:val="baseline"/>
          <w:lang w:val="en-GB"/>
        </w:rPr>
        <w:t>The</w:t>
      </w:r>
      <w:proofErr w:type="spellEnd"/>
      <w:r w:rsidRPr="00976108">
        <w:rPr>
          <w:rFonts w:ascii="Times New Roman" w:hAnsi="Times New Roman"/>
          <w:sz w:val="24"/>
          <w:szCs w:val="24"/>
          <w:vertAlign w:val="baseline"/>
          <w:lang w:val="en-GB"/>
        </w:rPr>
        <w:t xml:space="preserve"> </w:t>
      </w:r>
      <w:proofErr w:type="spellStart"/>
      <w:r w:rsidRPr="00976108">
        <w:rPr>
          <w:rFonts w:ascii="Times New Roman" w:hAnsi="Times New Roman"/>
          <w:sz w:val="24"/>
          <w:szCs w:val="24"/>
          <w:vertAlign w:val="baseline"/>
          <w:lang w:val="en-GB"/>
        </w:rPr>
        <w:t>pKa</w:t>
      </w:r>
      <w:proofErr w:type="spellEnd"/>
      <w:r w:rsidRPr="00976108">
        <w:rPr>
          <w:rFonts w:ascii="Times New Roman" w:hAnsi="Times New Roman"/>
          <w:sz w:val="24"/>
          <w:szCs w:val="24"/>
          <w:vertAlign w:val="baseline"/>
          <w:lang w:val="en-GB"/>
        </w:rPr>
        <w:t xml:space="preserve"> of the conjugate acid in water.</w:t>
      </w:r>
      <w:r w:rsidR="00824239" w:rsidRPr="00976108">
        <w:rPr>
          <w:rFonts w:ascii="Times New Roman" w:hAnsi="Times New Roman"/>
          <w:sz w:val="24"/>
          <w:szCs w:val="24"/>
          <w:vertAlign w:val="baseline"/>
          <w:lang w:val="en-GB"/>
        </w:rPr>
        <w:t xml:space="preserve"> </w:t>
      </w:r>
      <w:proofErr w:type="spellStart"/>
      <w:r w:rsidR="00824239" w:rsidRPr="00976108">
        <w:rPr>
          <w:rFonts w:ascii="Times New Roman" w:hAnsi="Times New Roman"/>
          <w:i/>
          <w:sz w:val="24"/>
          <w:szCs w:val="24"/>
          <w:vertAlign w:val="superscript"/>
          <w:lang w:val="en-GB"/>
        </w:rPr>
        <w:t>b</w:t>
      </w:r>
      <w:r w:rsidR="00D42629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Ratio</w:t>
      </w:r>
      <w:proofErr w:type="spellEnd"/>
      <w:r w:rsidR="00D42629" w:rsidRPr="00976108">
        <w:rPr>
          <w:rFonts w:ascii="Times New Roman" w:hAnsi="Times New Roman"/>
          <w:sz w:val="24"/>
          <w:szCs w:val="24"/>
          <w:vertAlign w:val="baseline"/>
          <w:lang w:val="en-GB"/>
        </w:rPr>
        <w:t xml:space="preserve"> [</w:t>
      </w:r>
      <w:r w:rsidR="00D42629" w:rsidRPr="00976108">
        <w:rPr>
          <w:rFonts w:ascii="Times New Roman" w:hAnsi="Times New Roman"/>
          <w:b/>
          <w:sz w:val="24"/>
          <w:szCs w:val="24"/>
          <w:vertAlign w:val="baseline"/>
          <w:lang w:val="en-GB"/>
        </w:rPr>
        <w:t>5</w:t>
      </w:r>
      <w:proofErr w:type="gramStart"/>
      <w:r w:rsidR="00D42629" w:rsidRPr="00976108">
        <w:rPr>
          <w:rFonts w:ascii="Times New Roman" w:hAnsi="Times New Roman"/>
          <w:b/>
          <w:sz w:val="24"/>
          <w:szCs w:val="24"/>
          <w:vertAlign w:val="baseline"/>
          <w:lang w:val="en-GB"/>
        </w:rPr>
        <w:t>c</w:t>
      </w:r>
      <w:r w:rsidR="00D42629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](</w:t>
      </w:r>
      <w:proofErr w:type="spellStart"/>
      <w:proofErr w:type="gramEnd"/>
      <w:r w:rsidR="00D42629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OTf</w:t>
      </w:r>
      <w:proofErr w:type="spellEnd"/>
      <w:r w:rsidR="00D42629" w:rsidRPr="00976108">
        <w:rPr>
          <w:rFonts w:ascii="Times New Roman" w:hAnsi="Times New Roman"/>
          <w:sz w:val="24"/>
          <w:szCs w:val="24"/>
          <w:vertAlign w:val="baseline"/>
          <w:lang w:val="en-GB"/>
        </w:rPr>
        <w:t xml:space="preserve">) to </w:t>
      </w:r>
      <w:r w:rsidR="00371AC2" w:rsidRPr="00976108">
        <w:rPr>
          <w:rFonts w:ascii="Times New Roman" w:hAnsi="Times New Roman"/>
          <w:sz w:val="24"/>
          <w:szCs w:val="24"/>
          <w:vertAlign w:val="baseline"/>
          <w:lang w:val="en-GB"/>
        </w:rPr>
        <w:t xml:space="preserve">organic base </w:t>
      </w:r>
      <w:r w:rsidR="00D42629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was 1:2</w:t>
      </w:r>
      <w:r w:rsidR="00371AC2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.</w:t>
      </w:r>
      <w:r w:rsidR="00824239" w:rsidRPr="00976108">
        <w:rPr>
          <w:rFonts w:ascii="Times New Roman" w:hAnsi="Times New Roman"/>
          <w:sz w:val="24"/>
          <w:szCs w:val="24"/>
          <w:vertAlign w:val="baseline"/>
          <w:lang w:val="en-GB"/>
        </w:rPr>
        <w:t xml:space="preserve"> </w:t>
      </w:r>
      <w:proofErr w:type="spellStart"/>
      <w:r w:rsidR="00371AC2" w:rsidRPr="00976108">
        <w:rPr>
          <w:rFonts w:ascii="Times New Roman" w:hAnsi="Times New Roman"/>
          <w:i/>
          <w:sz w:val="24"/>
          <w:szCs w:val="24"/>
          <w:vertAlign w:val="superscript"/>
          <w:lang w:val="en-GB"/>
        </w:rPr>
        <w:t>c</w:t>
      </w:r>
      <w:r w:rsidR="00371AC2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Ratio</w:t>
      </w:r>
      <w:proofErr w:type="spellEnd"/>
      <w:r w:rsidR="00371AC2" w:rsidRPr="00976108">
        <w:rPr>
          <w:rFonts w:ascii="Times New Roman" w:hAnsi="Times New Roman"/>
          <w:sz w:val="24"/>
          <w:szCs w:val="24"/>
          <w:vertAlign w:val="baseline"/>
          <w:lang w:val="en-GB"/>
        </w:rPr>
        <w:t xml:space="preserve"> </w:t>
      </w:r>
      <w:r w:rsidR="00BA24E9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[</w:t>
      </w:r>
      <w:r w:rsidR="00BA24E9" w:rsidRPr="00976108">
        <w:rPr>
          <w:rFonts w:ascii="Times New Roman" w:hAnsi="Times New Roman"/>
          <w:b/>
          <w:sz w:val="24"/>
          <w:szCs w:val="24"/>
          <w:vertAlign w:val="baseline"/>
          <w:lang w:val="en-GB"/>
        </w:rPr>
        <w:t>5c</w:t>
      </w:r>
      <w:r w:rsidR="00BA24E9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](</w:t>
      </w:r>
      <w:proofErr w:type="spellStart"/>
      <w:r w:rsidR="00BA24E9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OTf</w:t>
      </w:r>
      <w:proofErr w:type="spellEnd"/>
      <w:r w:rsidR="00BA24E9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):</w:t>
      </w:r>
      <w:r w:rsidR="00371AC2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NH</w:t>
      </w:r>
      <w:r w:rsidR="00371AC2" w:rsidRPr="00976108">
        <w:rPr>
          <w:rFonts w:ascii="Times New Roman" w:hAnsi="Times New Roman"/>
          <w:sz w:val="24"/>
          <w:szCs w:val="24"/>
          <w:lang w:val="en-GB"/>
        </w:rPr>
        <w:t>4</w:t>
      </w:r>
      <w:r w:rsidR="00371AC2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Cl</w:t>
      </w:r>
      <w:r w:rsidR="00BA24E9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:</w:t>
      </w:r>
      <w:r w:rsidR="00371AC2" w:rsidRPr="00976108">
        <w:rPr>
          <w:rFonts w:ascii="Times New Roman" w:hAnsi="Times New Roman"/>
          <w:sz w:val="24"/>
          <w:szCs w:val="24"/>
          <w:vertAlign w:val="baseline"/>
          <w:lang w:val="en-GB"/>
        </w:rPr>
        <w:t xml:space="preserve">base is </w:t>
      </w:r>
      <w:r w:rsidR="00BA24E9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1:</w:t>
      </w:r>
      <w:r w:rsidR="00371AC2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10:</w:t>
      </w:r>
      <w:r w:rsidR="00BA24E9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1</w:t>
      </w:r>
      <w:r w:rsidR="00371AC2" w:rsidRPr="00976108">
        <w:rPr>
          <w:rFonts w:ascii="Times New Roman" w:hAnsi="Times New Roman"/>
          <w:sz w:val="24"/>
          <w:szCs w:val="24"/>
          <w:vertAlign w:val="baseline"/>
          <w:lang w:val="en-GB"/>
        </w:rPr>
        <w:t>.</w:t>
      </w:r>
    </w:p>
    <w:p w:rsidR="00E628F9" w:rsidRDefault="00E628F9">
      <w:pPr>
        <w:rPr>
          <w:rFonts w:ascii="Times New Roman" w:eastAsia="Times New Roman" w:hAnsi="Times New Roman" w:cs="Times New Roman"/>
          <w:kern w:val="20"/>
          <w:sz w:val="24"/>
          <w:szCs w:val="24"/>
          <w:vertAlign w:val="subscript"/>
          <w:lang w:val="en-US"/>
        </w:rPr>
      </w:pPr>
      <w:r w:rsidRPr="00E628F9">
        <w:rPr>
          <w:rFonts w:ascii="Times New Roman" w:hAnsi="Times New Roman"/>
          <w:sz w:val="24"/>
          <w:szCs w:val="24"/>
          <w:lang w:val="en-GB"/>
        </w:rPr>
        <w:br w:type="page"/>
      </w:r>
    </w:p>
    <w:p w:rsidR="00D73D97" w:rsidRPr="005F5C2C" w:rsidRDefault="00D73D97" w:rsidP="00D73D97">
      <w:pPr>
        <w:pStyle w:val="TCTableBody"/>
        <w:rPr>
          <w:rFonts w:ascii="Times New Roman" w:hAnsi="Times New Roman"/>
          <w:sz w:val="24"/>
          <w:szCs w:val="24"/>
        </w:rPr>
      </w:pPr>
    </w:p>
    <w:p w:rsidR="00D73D97" w:rsidRPr="00E5081B" w:rsidRDefault="003036E5" w:rsidP="00561734">
      <w:pPr>
        <w:pStyle w:val="VCSchemeTitle"/>
      </w:pPr>
      <w:r w:rsidRPr="003036E5">
        <w:rPr>
          <w:noProof/>
          <w:lang w:val="ru-RU" w:eastAsia="ru-RU"/>
        </w:rPr>
        <w:drawing>
          <wp:inline distT="0" distB="0" distL="0" distR="0" wp14:anchorId="77B38A16" wp14:editId="1BA3D927">
            <wp:extent cx="5940425" cy="2561590"/>
            <wp:effectExtent l="0" t="0" r="3175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97" w:rsidRPr="00885996" w:rsidRDefault="00D73D97" w:rsidP="00763E81">
      <w:pPr>
        <w:pStyle w:val="VCSchemeTitle"/>
      </w:pPr>
      <w:r w:rsidRPr="00561734">
        <w:t xml:space="preserve">Scheme </w:t>
      </w:r>
      <w:r w:rsidR="00561734">
        <w:t>S1</w:t>
      </w:r>
      <w:r w:rsidRPr="00561734">
        <w:t xml:space="preserve">. </w:t>
      </w:r>
      <w:r w:rsidRPr="00561734">
        <w:rPr>
          <w:b w:val="0"/>
        </w:rPr>
        <w:t xml:space="preserve">Proposed mechanism of </w:t>
      </w:r>
      <w:r w:rsidR="00290A1D">
        <w:rPr>
          <w:b w:val="0"/>
        </w:rPr>
        <w:t>base-</w:t>
      </w:r>
      <w:r w:rsidR="00763E81">
        <w:rPr>
          <w:b w:val="0"/>
        </w:rPr>
        <w:t>mediated</w:t>
      </w:r>
      <w:r w:rsidR="00290A1D">
        <w:rPr>
          <w:b w:val="0"/>
        </w:rPr>
        <w:t xml:space="preserve"> cleavage</w:t>
      </w:r>
      <w:r w:rsidRPr="00561734">
        <w:rPr>
          <w:b w:val="0"/>
        </w:rPr>
        <w:t xml:space="preserve"> of ADC ligands in</w:t>
      </w:r>
      <w:r w:rsidRPr="00561734">
        <w:t xml:space="preserve"> </w:t>
      </w:r>
      <w:r w:rsidRPr="00561734">
        <w:rPr>
          <w:b w:val="0"/>
        </w:rPr>
        <w:t>[</w:t>
      </w:r>
      <w:r w:rsidRPr="00561734">
        <w:t>5a–</w:t>
      </w:r>
      <w:proofErr w:type="gramStart"/>
      <w:r w:rsidRPr="00561734">
        <w:t>d</w:t>
      </w:r>
      <w:r w:rsidRPr="00561734">
        <w:rPr>
          <w:b w:val="0"/>
        </w:rPr>
        <w:t>](</w:t>
      </w:r>
      <w:proofErr w:type="spellStart"/>
      <w:proofErr w:type="gramEnd"/>
      <w:r w:rsidRPr="00561734">
        <w:rPr>
          <w:b w:val="0"/>
        </w:rPr>
        <w:t>OTf</w:t>
      </w:r>
      <w:proofErr w:type="spellEnd"/>
      <w:r w:rsidRPr="00561734">
        <w:rPr>
          <w:b w:val="0"/>
        </w:rPr>
        <w:t>).</w:t>
      </w:r>
      <w:r w:rsidRPr="00561734">
        <w:t xml:space="preserve"> </w:t>
      </w:r>
    </w:p>
    <w:p w:rsidR="00E628F9" w:rsidRDefault="00E628F9">
      <w:pPr>
        <w:rPr>
          <w:rFonts w:ascii="Times New Roman" w:eastAsiaTheme="majorEastAsia" w:hAnsi="Times New Roman" w:cs="Times New Roman"/>
          <w:b/>
          <w:sz w:val="24"/>
          <w:szCs w:val="24"/>
          <w:lang w:val="en-US"/>
        </w:rPr>
      </w:pPr>
      <w:bookmarkStart w:id="5" w:name="_Toc516148950"/>
      <w:bookmarkEnd w:id="2"/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5F44B4" w:rsidRPr="00895FDB" w:rsidRDefault="005F44B4" w:rsidP="00344332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895FD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Table S</w:t>
      </w:r>
      <w:r w:rsidR="00561734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4</w:t>
      </w:r>
      <w:r w:rsidRPr="00895FD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>Crystal data and structure</w:t>
      </w:r>
      <w:r w:rsidR="00E978DE"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P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refinement</w:t>
      </w:r>
      <w:bookmarkEnd w:id="5"/>
      <w:r w:rsidR="00561734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tbl>
      <w:tblPr>
        <w:tblStyle w:val="PlainTable51"/>
        <w:tblpPr w:leftFromText="180" w:rightFromText="180" w:vertAnchor="text" w:horzAnchor="margin" w:tblpXSpec="center" w:tblpY="96"/>
        <w:tblW w:w="7088" w:type="dxa"/>
        <w:tblLayout w:type="fixed"/>
        <w:tblLook w:val="04A0" w:firstRow="1" w:lastRow="0" w:firstColumn="1" w:lastColumn="0" w:noHBand="0" w:noVBand="1"/>
      </w:tblPr>
      <w:tblGrid>
        <w:gridCol w:w="2835"/>
        <w:gridCol w:w="2126"/>
        <w:gridCol w:w="2127"/>
      </w:tblGrid>
      <w:tr w:rsidR="00DE3C28" w:rsidRPr="008D5EC2" w:rsidTr="00DE3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Identification code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[</w:t>
            </w:r>
            <w:r w:rsidRPr="008D5EC2">
              <w:rPr>
                <w:rFonts w:ascii="Times New Roman" w:eastAsia="Times New Roman" w:hAnsi="Times New Roman" w:cs="Times New Roman"/>
                <w:b/>
                <w:sz w:val="22"/>
                <w:lang w:val="en-US"/>
              </w:rPr>
              <w:t>3b</w:t>
            </w: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](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OTf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)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[</w:t>
            </w:r>
            <w:r w:rsidRPr="008D5EC2">
              <w:rPr>
                <w:rFonts w:ascii="Times New Roman" w:eastAsia="Times New Roman" w:hAnsi="Times New Roman" w:cs="Times New Roman"/>
                <w:b/>
                <w:sz w:val="22"/>
                <w:lang w:val="en-US"/>
              </w:rPr>
              <w:t>3c</w:t>
            </w: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](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OTf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) </w:t>
            </w:r>
          </w:p>
        </w:tc>
      </w:tr>
      <w:tr w:rsidR="00DE3C28" w:rsidRPr="008D5EC2" w:rsidTr="00DE3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Empirical formula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lang w:val="en-US"/>
              </w:rPr>
              <w:t>C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  <w:t>37</w:t>
            </w:r>
            <w:r w:rsidRPr="008D5EC2">
              <w:rPr>
                <w:rFonts w:ascii="Times New Roman" w:eastAsia="Times New Roman" w:hAnsi="Times New Roman" w:cs="Times New Roman"/>
                <w:lang w:val="en-US"/>
              </w:rPr>
              <w:t>H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  <w:t>24</w:t>
            </w:r>
            <w:r w:rsidRPr="008D5EC2">
              <w:rPr>
                <w:rFonts w:ascii="Times New Roman" w:eastAsia="Times New Roman" w:hAnsi="Times New Roman" w:cs="Times New Roman"/>
                <w:lang w:val="en-US"/>
              </w:rPr>
              <w:t>Cl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  <w:lang w:val="en-US"/>
              </w:rPr>
              <w:t>F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  <w:t>3</w:t>
            </w:r>
            <w:r w:rsidRPr="008D5EC2">
              <w:rPr>
                <w:rFonts w:ascii="Times New Roman" w:eastAsia="Times New Roman" w:hAnsi="Times New Roman" w:cs="Times New Roman"/>
                <w:lang w:val="en-US"/>
              </w:rPr>
              <w:t>IrN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  <w:t>4</w:t>
            </w:r>
            <w:r w:rsidRPr="008D5EC2">
              <w:rPr>
                <w:rFonts w:ascii="Times New Roman" w:eastAsia="Times New Roman" w:hAnsi="Times New Roman" w:cs="Times New Roman"/>
                <w:lang w:val="en-US"/>
              </w:rPr>
              <w:t>O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  <w:t>3</w:t>
            </w:r>
            <w:r w:rsidRPr="008D5EC2">
              <w:rPr>
                <w:rFonts w:ascii="Times New Roman" w:eastAsia="Times New Roman" w:hAnsi="Times New Roman" w:cs="Times New Roman"/>
                <w:lang w:val="en-US"/>
              </w:rPr>
              <w:t xml:space="preserve">S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lang w:val="en-US"/>
              </w:rPr>
              <w:t>C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  <w:t>37</w:t>
            </w:r>
            <w:r w:rsidRPr="008D5EC2">
              <w:rPr>
                <w:rFonts w:ascii="Times New Roman" w:eastAsia="Times New Roman" w:hAnsi="Times New Roman" w:cs="Times New Roman"/>
                <w:lang w:val="en-US"/>
              </w:rPr>
              <w:t>H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  <w:t>24</w:t>
            </w:r>
            <w:r w:rsidRPr="008D5EC2">
              <w:rPr>
                <w:rFonts w:ascii="Times New Roman" w:eastAsia="Times New Roman" w:hAnsi="Times New Roman" w:cs="Times New Roman"/>
                <w:lang w:val="en-US"/>
              </w:rPr>
              <w:t>Br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  <w:lang w:val="en-US"/>
              </w:rPr>
              <w:t>F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  <w:t>3</w:t>
            </w:r>
            <w:r w:rsidRPr="008D5EC2">
              <w:rPr>
                <w:rFonts w:ascii="Times New Roman" w:eastAsia="Times New Roman" w:hAnsi="Times New Roman" w:cs="Times New Roman"/>
                <w:lang w:val="en-US"/>
              </w:rPr>
              <w:t>IrN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  <w:t>4</w:t>
            </w:r>
            <w:r w:rsidRPr="008D5EC2">
              <w:rPr>
                <w:rFonts w:ascii="Times New Roman" w:eastAsia="Times New Roman" w:hAnsi="Times New Roman" w:cs="Times New Roman"/>
                <w:lang w:val="en-US"/>
              </w:rPr>
              <w:t>O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  <w:t>3</w:t>
            </w:r>
            <w:r w:rsidRPr="008D5EC2">
              <w:rPr>
                <w:rFonts w:ascii="Times New Roman" w:eastAsia="Times New Roman" w:hAnsi="Times New Roman" w:cs="Times New Roman"/>
                <w:lang w:val="en-US"/>
              </w:rPr>
              <w:t xml:space="preserve">S </w:t>
            </w:r>
          </w:p>
        </w:tc>
      </w:tr>
      <w:tr w:rsidR="00DE3C28" w:rsidRPr="008D5EC2" w:rsidTr="00DE3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Formula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weight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924.76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1013.68 </w:t>
            </w:r>
          </w:p>
        </w:tc>
      </w:tr>
      <w:tr w:rsidR="00DE3C28" w:rsidRPr="008D5EC2" w:rsidTr="00DE3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Temperature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/K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100(2)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100(2) </w:t>
            </w:r>
          </w:p>
        </w:tc>
      </w:tr>
      <w:tr w:rsidR="00DE3C28" w:rsidRPr="008D5EC2" w:rsidTr="00DE3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Crystal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system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monoclinic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monoclinic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E3C28" w:rsidRPr="008D5EC2" w:rsidTr="00DE3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Space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group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P2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/n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P2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/c </w:t>
            </w:r>
          </w:p>
        </w:tc>
      </w:tr>
      <w:tr w:rsidR="00DE3C28" w:rsidRPr="008D5EC2" w:rsidTr="00DE3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a/Å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11.1328(3)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10.89737(11) </w:t>
            </w:r>
          </w:p>
        </w:tc>
      </w:tr>
      <w:tr w:rsidR="00DE3C28" w:rsidRPr="008D5EC2" w:rsidTr="00DE3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b/Å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14.0956(4)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21.25955(19) </w:t>
            </w:r>
          </w:p>
        </w:tc>
      </w:tr>
      <w:tr w:rsidR="00DE3C28" w:rsidRPr="008D5EC2" w:rsidTr="00DE3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c/Å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22.0626(7)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15.54005(14) </w:t>
            </w:r>
          </w:p>
        </w:tc>
      </w:tr>
      <w:tr w:rsidR="00DE3C28" w:rsidRPr="008D5EC2" w:rsidTr="00DE3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α/°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90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90 </w:t>
            </w:r>
          </w:p>
        </w:tc>
      </w:tr>
      <w:tr w:rsidR="00DE3C28" w:rsidRPr="008D5EC2" w:rsidTr="00DE3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β/°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100.734(2)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95.7060(8) </w:t>
            </w:r>
          </w:p>
        </w:tc>
      </w:tr>
      <w:tr w:rsidR="00DE3C28" w:rsidRPr="008D5EC2" w:rsidTr="00DE3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γ/°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90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90 </w:t>
            </w:r>
          </w:p>
        </w:tc>
      </w:tr>
      <w:tr w:rsidR="00DE3C28" w:rsidRPr="008D5EC2" w:rsidTr="00DE3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Volume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>/Å</w:t>
            </w:r>
            <w:r w:rsidRPr="008D5EC2">
              <w:rPr>
                <w:rFonts w:ascii="Times New Roman" w:eastAsia="Times New Roman" w:hAnsi="Times New Roman" w:cs="Times New Roman"/>
                <w:sz w:val="22"/>
                <w:vertAlign w:val="superscript"/>
              </w:rPr>
              <w:t>3</w:t>
            </w: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3401.55(17)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3582.37(6) </w:t>
            </w:r>
          </w:p>
        </w:tc>
      </w:tr>
      <w:tr w:rsidR="00DE3C28" w:rsidRPr="008D5EC2" w:rsidTr="00DE3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Z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</w:tr>
      <w:tr w:rsidR="00DE3C28" w:rsidRPr="008D5EC2" w:rsidTr="00DE3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ρ</w:t>
            </w:r>
            <w:r w:rsidRPr="008D5EC2">
              <w:rPr>
                <w:rFonts w:ascii="Times New Roman" w:eastAsia="Times New Roman" w:hAnsi="Times New Roman" w:cs="Times New Roman"/>
                <w:sz w:val="22"/>
                <w:vertAlign w:val="subscript"/>
              </w:rPr>
              <w:t>calc</w:t>
            </w:r>
            <w:r w:rsidRPr="008D5EC2">
              <w:rPr>
                <w:rFonts w:ascii="Times New Roman" w:eastAsia="Times New Roman" w:hAnsi="Times New Roman" w:cs="Times New Roman"/>
                <w:sz w:val="22"/>
              </w:rPr>
              <w:t>g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>/cm</w:t>
            </w:r>
            <w:r w:rsidRPr="008D5EC2">
              <w:rPr>
                <w:rFonts w:ascii="Times New Roman" w:eastAsia="Times New Roman" w:hAnsi="Times New Roman" w:cs="Times New Roman"/>
                <w:sz w:val="22"/>
                <w:vertAlign w:val="superscript"/>
              </w:rPr>
              <w:t>3</w:t>
            </w: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1.806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1.879 </w:t>
            </w:r>
          </w:p>
        </w:tc>
      </w:tr>
      <w:tr w:rsidR="00DE3C28" w:rsidRPr="008D5EC2" w:rsidTr="00DE3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>μ/mm</w:t>
            </w:r>
            <w:r w:rsidRPr="008D5EC2">
              <w:rPr>
                <w:rFonts w:ascii="Times New Roman" w:eastAsia="Times New Roman" w:hAnsi="Times New Roman" w:cs="Times New Roman"/>
                <w:sz w:val="22"/>
                <w:vertAlign w:val="superscript"/>
              </w:rPr>
              <w:noBreakHyphen/>
              <w:t>1</w:t>
            </w: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4.205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10.877 </w:t>
            </w:r>
          </w:p>
        </w:tc>
      </w:tr>
      <w:tr w:rsidR="00DE3C28" w:rsidRPr="008D5EC2" w:rsidTr="00DE3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F(000)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1808.0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1952.0 </w:t>
            </w:r>
          </w:p>
        </w:tc>
      </w:tr>
      <w:tr w:rsidR="00DE3C28" w:rsidRPr="008D5EC2" w:rsidTr="00DE3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Crystal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size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>/mm</w:t>
            </w:r>
            <w:r w:rsidRPr="008D5EC2">
              <w:rPr>
                <w:rFonts w:ascii="Times New Roman" w:eastAsia="Times New Roman" w:hAnsi="Times New Roman" w:cs="Times New Roman"/>
                <w:sz w:val="22"/>
                <w:vertAlign w:val="superscript"/>
              </w:rPr>
              <w:t>3</w:t>
            </w: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0.2 × 0.2 × 0.15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0.15 × 0.15 × 0.08 </w:t>
            </w:r>
          </w:p>
        </w:tc>
      </w:tr>
      <w:tr w:rsidR="00DE3C28" w:rsidRPr="008D5EC2" w:rsidTr="00DE3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Radiation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MoK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α (λ = 0.71073)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CuK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α (λ = 1.54184) </w:t>
            </w:r>
          </w:p>
        </w:tc>
      </w:tr>
      <w:tr w:rsidR="00DE3C28" w:rsidRPr="008D5EC2" w:rsidTr="00DE3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  <w:sz w:val="22"/>
              </w:rPr>
              <w:t>Θ</w:t>
            </w: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 range for data collection/°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5.326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to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54.998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7.068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to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152.89 </w:t>
            </w:r>
          </w:p>
        </w:tc>
      </w:tr>
      <w:tr w:rsidR="00DE3C28" w:rsidRPr="008D5EC2" w:rsidTr="00DE3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Index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ranges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-14 ≤ h ≤ 8, -18 ≤ k ≤ 11, -23 ≤ l ≤ 28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-13 ≤ h ≤ 13, -26 ≤ k ≤ 26, -19 ≤ l ≤ 19 </w:t>
            </w:r>
          </w:p>
        </w:tc>
      </w:tr>
      <w:tr w:rsidR="00DE3C28" w:rsidRPr="008D5EC2" w:rsidTr="00DE3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Reflections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collected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15753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44094 </w:t>
            </w:r>
          </w:p>
        </w:tc>
      </w:tr>
      <w:tr w:rsidR="00DE3C28" w:rsidRPr="008D5EC2" w:rsidTr="00DE3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Independent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reflections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7606 [</w:t>
            </w: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int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= 0.0272,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sigma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= 0.0425]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7487 [</w:t>
            </w: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int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= 0.0475,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sigma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= 0.0260] </w:t>
            </w:r>
          </w:p>
        </w:tc>
      </w:tr>
      <w:tr w:rsidR="00DE3C28" w:rsidRPr="008D5EC2" w:rsidTr="00DE3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Data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>/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restraints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>/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parameters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7606/0/460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7487/0/460 </w:t>
            </w:r>
          </w:p>
        </w:tc>
      </w:tr>
      <w:tr w:rsidR="00DE3C28" w:rsidRPr="008D5EC2" w:rsidTr="00DE3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Goodness-of-fit on F</w:t>
            </w:r>
            <w:r w:rsidRPr="008D5EC2">
              <w:rPr>
                <w:rFonts w:ascii="Times New Roman" w:eastAsia="Times New Roman" w:hAnsi="Times New Roman" w:cs="Times New Roman"/>
                <w:sz w:val="22"/>
                <w:vertAlign w:val="superscript"/>
                <w:lang w:val="en-US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1.181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1.034 </w:t>
            </w:r>
          </w:p>
        </w:tc>
      </w:tr>
      <w:tr w:rsidR="00DE3C28" w:rsidRPr="008D5EC2" w:rsidTr="00DE3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  <w:lang w:val="pt-PT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pt-PT"/>
              </w:rPr>
              <w:t>Final R indexes [I&gt;=2</w:t>
            </w:r>
            <w:r w:rsidRPr="008D5EC2">
              <w:rPr>
                <w:rFonts w:ascii="Times New Roman" w:eastAsia="Times New Roman" w:hAnsi="Times New Roman" w:cs="Times New Roman"/>
                <w:sz w:val="22"/>
              </w:rPr>
              <w:t>σ</w:t>
            </w:r>
            <w:r w:rsidRPr="008D5EC2">
              <w:rPr>
                <w:rFonts w:ascii="Times New Roman" w:eastAsia="Times New Roman" w:hAnsi="Times New Roman" w:cs="Times New Roman"/>
                <w:sz w:val="22"/>
                <w:lang w:val="pt-PT"/>
              </w:rPr>
              <w:t xml:space="preserve"> (I)]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0.0347, wR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0.0689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0.0300, wR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0.0779 </w:t>
            </w:r>
          </w:p>
        </w:tc>
      </w:tr>
      <w:tr w:rsidR="00DE3C28" w:rsidRPr="008D5EC2" w:rsidTr="00DE3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Final R indexes [all data]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0.0451, wR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0.0732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0.0313, wR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0.0793 </w:t>
            </w:r>
          </w:p>
        </w:tc>
      </w:tr>
      <w:tr w:rsidR="00DE3C28" w:rsidRPr="008D5EC2" w:rsidTr="00DE3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Largest diff. peak/hole / e Å</w:t>
            </w:r>
            <w:r w:rsidRPr="008D5EC2">
              <w:rPr>
                <w:rFonts w:ascii="Times New Roman" w:eastAsia="Times New Roman" w:hAnsi="Times New Roman" w:cs="Times New Roman"/>
                <w:sz w:val="22"/>
                <w:vertAlign w:val="superscript"/>
                <w:lang w:val="en-US"/>
              </w:rPr>
              <w:t>-3</w:t>
            </w: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1.52/-0.83 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1.77/-1.05 </w:t>
            </w:r>
          </w:p>
        </w:tc>
      </w:tr>
      <w:tr w:rsidR="00DE3C28" w:rsidRPr="008D5EC2" w:rsidTr="00DE3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:rsidR="00DE3C28" w:rsidRPr="008D5EC2" w:rsidRDefault="00DE3C28" w:rsidP="008D5EC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CCDC numbers</w:t>
            </w:r>
          </w:p>
        </w:tc>
        <w:tc>
          <w:tcPr>
            <w:tcW w:w="2126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1538183</w:t>
            </w:r>
          </w:p>
        </w:tc>
        <w:tc>
          <w:tcPr>
            <w:tcW w:w="2127" w:type="dxa"/>
          </w:tcPr>
          <w:p w:rsidR="00DE3C28" w:rsidRPr="008D5EC2" w:rsidRDefault="00DE3C28" w:rsidP="008D5E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1538181</w:t>
            </w:r>
          </w:p>
        </w:tc>
      </w:tr>
    </w:tbl>
    <w:p w:rsidR="008D5EC2" w:rsidRDefault="008D5EC2" w:rsidP="00AD4EB5">
      <w:bookmarkStart w:id="6" w:name="_Toc516148951"/>
    </w:p>
    <w:p w:rsidR="008D5EC2" w:rsidRDefault="008D5EC2"/>
    <w:p w:rsidR="008D5EC2" w:rsidRDefault="008D5EC2">
      <w:r>
        <w:br w:type="page"/>
      </w:r>
    </w:p>
    <w:p w:rsidR="008D5EC2" w:rsidRPr="00895FDB" w:rsidRDefault="008D5EC2" w:rsidP="008D5EC2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tbl>
      <w:tblPr>
        <w:tblStyle w:val="PlainTable51"/>
        <w:tblpPr w:leftFromText="180" w:rightFromText="180" w:vertAnchor="text" w:horzAnchor="margin" w:tblpXSpec="center" w:tblpY="96"/>
        <w:tblW w:w="9498" w:type="dxa"/>
        <w:tblLayout w:type="fixed"/>
        <w:tblLook w:val="04A0" w:firstRow="1" w:lastRow="0" w:firstColumn="1" w:lastColumn="0" w:noHBand="0" w:noVBand="1"/>
      </w:tblPr>
      <w:tblGrid>
        <w:gridCol w:w="3119"/>
        <w:gridCol w:w="2268"/>
        <w:gridCol w:w="2126"/>
        <w:gridCol w:w="1985"/>
      </w:tblGrid>
      <w:tr w:rsidR="008D5EC2" w:rsidRPr="008D5EC2" w:rsidTr="008D5E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Identification code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[</w:t>
            </w:r>
            <w:r w:rsidRPr="008D5EC2">
              <w:rPr>
                <w:rFonts w:ascii="Times New Roman" w:eastAsia="Times New Roman" w:hAnsi="Times New Roman" w:cs="Times New Roman"/>
                <w:b/>
                <w:sz w:val="22"/>
                <w:lang w:val="en-US"/>
              </w:rPr>
              <w:t>4b</w:t>
            </w: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](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OTf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)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[</w:t>
            </w:r>
            <w:r w:rsidRPr="008D5EC2">
              <w:rPr>
                <w:rFonts w:ascii="Times New Roman" w:eastAsia="Times New Roman" w:hAnsi="Times New Roman" w:cs="Times New Roman"/>
                <w:b/>
                <w:sz w:val="22"/>
                <w:lang w:val="en-US"/>
              </w:rPr>
              <w:t>5b</w:t>
            </w: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](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OTf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)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b/>
                <w:sz w:val="22"/>
                <w:lang w:val="en-US"/>
              </w:rPr>
              <w:t>6c</w:t>
            </w:r>
          </w:p>
        </w:tc>
      </w:tr>
      <w:tr w:rsidR="008D5EC2" w:rsidRPr="008D5EC2" w:rsidTr="008D5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Empirical formula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  <w:lang w:val="en-US"/>
              </w:rPr>
              <w:t>C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36</w:t>
            </w:r>
            <w:r w:rsidRPr="008D5EC2">
              <w:rPr>
                <w:rFonts w:ascii="Times New Roman" w:eastAsia="Times New Roman" w:hAnsi="Times New Roman" w:cs="Times New Roman"/>
              </w:rPr>
              <w:t>H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26</w:t>
            </w:r>
            <w:r w:rsidRPr="008D5EC2">
              <w:rPr>
                <w:rFonts w:ascii="Times New Roman" w:eastAsia="Times New Roman" w:hAnsi="Times New Roman" w:cs="Times New Roman"/>
              </w:rPr>
              <w:t>Cl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</w:rPr>
              <w:t>IrN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5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C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38</w:t>
            </w:r>
            <w:r w:rsidRPr="008D5EC2">
              <w:rPr>
                <w:rFonts w:ascii="Times New Roman" w:eastAsia="Times New Roman" w:hAnsi="Times New Roman" w:cs="Times New Roman"/>
              </w:rPr>
              <w:t>H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31</w:t>
            </w:r>
            <w:r w:rsidRPr="008D5EC2">
              <w:rPr>
                <w:rFonts w:ascii="Times New Roman" w:eastAsia="Times New Roman" w:hAnsi="Times New Roman" w:cs="Times New Roman"/>
              </w:rPr>
              <w:t>Cl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5</w:t>
            </w:r>
            <w:r w:rsidRPr="008D5EC2">
              <w:rPr>
                <w:rFonts w:ascii="Times New Roman" w:eastAsia="Times New Roman" w:hAnsi="Times New Roman" w:cs="Times New Roman"/>
              </w:rPr>
              <w:t>F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3</w:t>
            </w:r>
            <w:r w:rsidRPr="008D5EC2">
              <w:rPr>
                <w:rFonts w:ascii="Times New Roman" w:eastAsia="Times New Roman" w:hAnsi="Times New Roman" w:cs="Times New Roman"/>
              </w:rPr>
              <w:t>IrN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6</w:t>
            </w:r>
            <w:r w:rsidRPr="008D5EC2">
              <w:rPr>
                <w:rFonts w:ascii="Times New Roman" w:eastAsia="Times New Roman" w:hAnsi="Times New Roman" w:cs="Times New Roman"/>
              </w:rPr>
              <w:t>O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3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S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C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31</w:t>
            </w:r>
            <w:r w:rsidRPr="008D5EC2">
              <w:rPr>
                <w:rFonts w:ascii="Times New Roman" w:eastAsia="Times New Roman" w:hAnsi="Times New Roman" w:cs="Times New Roman"/>
              </w:rPr>
              <w:t>H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24</w:t>
            </w:r>
            <w:r w:rsidRPr="008D5EC2">
              <w:rPr>
                <w:rFonts w:ascii="Times New Roman" w:eastAsia="Times New Roman" w:hAnsi="Times New Roman" w:cs="Times New Roman"/>
              </w:rPr>
              <w:t>BrCl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3</w:t>
            </w:r>
            <w:r w:rsidRPr="008D5EC2">
              <w:rPr>
                <w:rFonts w:ascii="Times New Roman" w:eastAsia="Times New Roman" w:hAnsi="Times New Roman" w:cs="Times New Roman"/>
              </w:rPr>
              <w:t>IrN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5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D5EC2" w:rsidRPr="008D5EC2" w:rsidTr="008D5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Formula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weight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791.72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1078.20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845.01 </w:t>
            </w:r>
          </w:p>
        </w:tc>
      </w:tr>
      <w:tr w:rsidR="008D5EC2" w:rsidRPr="008D5EC2" w:rsidTr="008D5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Temperature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/K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100(2)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100</w:t>
            </w:r>
            <w:r w:rsidRPr="008D5EC2">
              <w:rPr>
                <w:rFonts w:ascii="Times New Roman" w:eastAsia="Times New Roman" w:hAnsi="Times New Roman" w:cs="Times New Roman"/>
                <w:lang w:val="en-US"/>
              </w:rPr>
              <w:t>(2)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100(2) </w:t>
            </w:r>
          </w:p>
        </w:tc>
      </w:tr>
      <w:tr w:rsidR="008D5EC2" w:rsidRPr="008D5EC2" w:rsidTr="008D5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Crystal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system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monoclinic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monoclinic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monoclinic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D5EC2" w:rsidRPr="008D5EC2" w:rsidTr="008D5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Space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group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P2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/c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P2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/c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P2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/c </w:t>
            </w:r>
          </w:p>
        </w:tc>
      </w:tr>
      <w:tr w:rsidR="008D5EC2" w:rsidRPr="008D5EC2" w:rsidTr="008D5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a/Å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11.3436(7)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13.0467(8)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14.0167(3) </w:t>
            </w:r>
          </w:p>
        </w:tc>
      </w:tr>
      <w:tr w:rsidR="008D5EC2" w:rsidRPr="008D5EC2" w:rsidTr="008D5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b/Å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22.3709(10)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30.1504(13)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12.4881(2) </w:t>
            </w:r>
          </w:p>
        </w:tc>
      </w:tr>
      <w:tr w:rsidR="008D5EC2" w:rsidRPr="008D5EC2" w:rsidTr="008D5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c/Å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13.9967(8)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10.5444(5)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19.1229(3) </w:t>
            </w:r>
          </w:p>
        </w:tc>
      </w:tr>
      <w:tr w:rsidR="008D5EC2" w:rsidRPr="008D5EC2" w:rsidTr="008D5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α/°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90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90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90 </w:t>
            </w:r>
          </w:p>
        </w:tc>
      </w:tr>
      <w:tr w:rsidR="008D5EC2" w:rsidRPr="008D5EC2" w:rsidTr="008D5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β/°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94.676(6)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100.392(6)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105.7660(19) </w:t>
            </w:r>
          </w:p>
        </w:tc>
      </w:tr>
      <w:tr w:rsidR="008D5EC2" w:rsidRPr="008D5EC2" w:rsidTr="008D5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γ/°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90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90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90 </w:t>
            </w:r>
          </w:p>
        </w:tc>
      </w:tr>
      <w:tr w:rsidR="008D5EC2" w:rsidRPr="008D5EC2" w:rsidTr="008D5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Volume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>/Å</w:t>
            </w:r>
            <w:r w:rsidRPr="008D5EC2">
              <w:rPr>
                <w:rFonts w:ascii="Times New Roman" w:eastAsia="Times New Roman" w:hAnsi="Times New Roman" w:cs="Times New Roman"/>
                <w:sz w:val="22"/>
                <w:vertAlign w:val="superscript"/>
              </w:rPr>
              <w:t>3</w:t>
            </w: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3540.1(3)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4079.7(4)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3221.38(10) </w:t>
            </w:r>
          </w:p>
        </w:tc>
      </w:tr>
      <w:tr w:rsidR="008D5EC2" w:rsidRPr="008D5EC2" w:rsidTr="008D5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Z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</w:tr>
      <w:tr w:rsidR="008D5EC2" w:rsidRPr="008D5EC2" w:rsidTr="008D5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ρ</w:t>
            </w:r>
            <w:r w:rsidRPr="008D5EC2">
              <w:rPr>
                <w:rFonts w:ascii="Times New Roman" w:eastAsia="Times New Roman" w:hAnsi="Times New Roman" w:cs="Times New Roman"/>
                <w:sz w:val="22"/>
                <w:vertAlign w:val="subscript"/>
              </w:rPr>
              <w:t>calc</w:t>
            </w:r>
            <w:r w:rsidRPr="008D5EC2">
              <w:rPr>
                <w:rFonts w:ascii="Times New Roman" w:eastAsia="Times New Roman" w:hAnsi="Times New Roman" w:cs="Times New Roman"/>
                <w:sz w:val="22"/>
              </w:rPr>
              <w:t>g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>/cm</w:t>
            </w:r>
            <w:r w:rsidRPr="008D5EC2">
              <w:rPr>
                <w:rFonts w:ascii="Times New Roman" w:eastAsia="Times New Roman" w:hAnsi="Times New Roman" w:cs="Times New Roman"/>
                <w:sz w:val="22"/>
                <w:vertAlign w:val="superscript"/>
              </w:rPr>
              <w:t>3</w:t>
            </w: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1.485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1.755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1.742 </w:t>
            </w:r>
          </w:p>
        </w:tc>
      </w:tr>
      <w:tr w:rsidR="008D5EC2" w:rsidRPr="008D5EC2" w:rsidTr="008D5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>μ/mm</w:t>
            </w:r>
            <w:r w:rsidRPr="008D5EC2">
              <w:rPr>
                <w:rFonts w:ascii="Times New Roman" w:eastAsia="Times New Roman" w:hAnsi="Times New Roman" w:cs="Times New Roman"/>
                <w:sz w:val="22"/>
                <w:vertAlign w:val="superscript"/>
              </w:rPr>
              <w:noBreakHyphen/>
              <w:t>1</w:t>
            </w: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3.953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3.711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11.993 </w:t>
            </w:r>
          </w:p>
        </w:tc>
      </w:tr>
      <w:tr w:rsidR="008D5EC2" w:rsidRPr="008D5EC2" w:rsidTr="008D5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F(000)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1552.0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2120.0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1632.0 </w:t>
            </w:r>
          </w:p>
        </w:tc>
      </w:tr>
      <w:tr w:rsidR="008D5EC2" w:rsidRPr="008D5EC2" w:rsidTr="008D5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Crystal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size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>/mm</w:t>
            </w:r>
            <w:r w:rsidRPr="008D5EC2">
              <w:rPr>
                <w:rFonts w:ascii="Times New Roman" w:eastAsia="Times New Roman" w:hAnsi="Times New Roman" w:cs="Times New Roman"/>
                <w:sz w:val="22"/>
                <w:vertAlign w:val="superscript"/>
              </w:rPr>
              <w:t>3</w:t>
            </w:r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0.2 × 0.2 × 0.2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0.1 × 0.1 × 0.08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0.15 × 0.15 × 0.1 </w:t>
            </w:r>
          </w:p>
        </w:tc>
      </w:tr>
      <w:tr w:rsidR="008D5EC2" w:rsidRPr="008D5EC2" w:rsidTr="008D5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Radiation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MoK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α (λ = 0.71073)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MoK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α (λ = 0.71073)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CuK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α (λ = 1.54184) </w:t>
            </w:r>
          </w:p>
        </w:tc>
      </w:tr>
      <w:tr w:rsidR="008D5EC2" w:rsidRPr="008D5EC2" w:rsidTr="008D5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  <w:sz w:val="22"/>
              </w:rPr>
              <w:t>Θ</w:t>
            </w: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 range for data collection/°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5.75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to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55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5.404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to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55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6.552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to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152.658 </w:t>
            </w:r>
          </w:p>
        </w:tc>
      </w:tr>
      <w:tr w:rsidR="008D5EC2" w:rsidRPr="008D5EC2" w:rsidTr="008D5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Index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ranges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-14 ≤ h ≤ 14, -29 ≤ k ≤ 28, -18 ≤ l ≤ 18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-15 ≤ h ≤ 16, -39 ≤ k ≤ 32, -13 ≤ l ≤ 10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-17 ≤ h ≤ 17, -14 ≤ k ≤ 15, -24 ≤ l ≤ 16 </w:t>
            </w:r>
          </w:p>
        </w:tc>
      </w:tr>
      <w:tr w:rsidR="008D5EC2" w:rsidRPr="008D5EC2" w:rsidTr="008D5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Reflections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collected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23108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20065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27500 </w:t>
            </w:r>
          </w:p>
        </w:tc>
      </w:tr>
      <w:tr w:rsidR="008D5EC2" w:rsidRPr="008D5EC2" w:rsidTr="008D5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Independent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reflections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8132 [</w:t>
            </w: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int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= 0.0307,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sigma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= 0.0371]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9356 [</w:t>
            </w: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int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= 0.0689,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sigma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= 0.1006]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6699 [</w:t>
            </w: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int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= 0.0890, </w:t>
            </w:r>
            <w:proofErr w:type="spellStart"/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sigma</w:t>
            </w:r>
            <w:proofErr w:type="spellEnd"/>
            <w:r w:rsidRPr="008D5EC2">
              <w:rPr>
                <w:rFonts w:ascii="Times New Roman" w:eastAsia="Times New Roman" w:hAnsi="Times New Roman" w:cs="Times New Roman"/>
              </w:rPr>
              <w:t xml:space="preserve"> = 0.0507] </w:t>
            </w:r>
          </w:p>
        </w:tc>
      </w:tr>
      <w:tr w:rsidR="008D5EC2" w:rsidRPr="008D5EC2" w:rsidTr="008D5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Data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>/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restraints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>/</w:t>
            </w:r>
            <w:proofErr w:type="spellStart"/>
            <w:r w:rsidRPr="008D5EC2">
              <w:rPr>
                <w:rFonts w:ascii="Times New Roman" w:eastAsia="Times New Roman" w:hAnsi="Times New Roman" w:cs="Times New Roman"/>
                <w:sz w:val="22"/>
              </w:rPr>
              <w:t>parameters</w:t>
            </w:r>
            <w:proofErr w:type="spellEnd"/>
            <w:r w:rsidRPr="008D5EC2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8132/0/397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9356/0/481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6699/6/371 </w:t>
            </w:r>
          </w:p>
        </w:tc>
      </w:tr>
      <w:tr w:rsidR="008D5EC2" w:rsidRPr="008D5EC2" w:rsidTr="008D5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Goodness-of-fit on F</w:t>
            </w:r>
            <w:r w:rsidRPr="008D5EC2">
              <w:rPr>
                <w:rFonts w:ascii="Times New Roman" w:eastAsia="Times New Roman" w:hAnsi="Times New Roman" w:cs="Times New Roman"/>
                <w:sz w:val="22"/>
                <w:vertAlign w:val="superscript"/>
                <w:lang w:val="en-US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1.184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1.252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1.030 </w:t>
            </w:r>
          </w:p>
        </w:tc>
      </w:tr>
      <w:tr w:rsidR="008D5EC2" w:rsidRPr="008D5EC2" w:rsidTr="008D5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  <w:lang w:val="pt-PT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pt-PT"/>
              </w:rPr>
              <w:t>Final R indexes [I&gt;=2</w:t>
            </w:r>
            <w:r w:rsidRPr="008D5EC2">
              <w:rPr>
                <w:rFonts w:ascii="Times New Roman" w:eastAsia="Times New Roman" w:hAnsi="Times New Roman" w:cs="Times New Roman"/>
                <w:sz w:val="22"/>
              </w:rPr>
              <w:t>σ</w:t>
            </w:r>
            <w:r w:rsidRPr="008D5EC2">
              <w:rPr>
                <w:rFonts w:ascii="Times New Roman" w:eastAsia="Times New Roman" w:hAnsi="Times New Roman" w:cs="Times New Roman"/>
                <w:sz w:val="22"/>
                <w:lang w:val="pt-PT"/>
              </w:rPr>
              <w:t xml:space="preserve"> (I)]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0.0554, wR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0.1096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0.0765, wR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0.1371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0.0514, wR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0.1331 </w:t>
            </w:r>
          </w:p>
        </w:tc>
      </w:tr>
      <w:tr w:rsidR="008D5EC2" w:rsidRPr="008D5EC2" w:rsidTr="008D5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Final R indexes [all data]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0.0689, wR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0.1159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0.0896, wR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0.1425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0.0601, wR</w:t>
            </w:r>
            <w:r w:rsidRPr="008D5EC2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8D5EC2">
              <w:rPr>
                <w:rFonts w:ascii="Times New Roman" w:eastAsia="Times New Roman" w:hAnsi="Times New Roman" w:cs="Times New Roman"/>
              </w:rPr>
              <w:t xml:space="preserve"> = 0.1427 </w:t>
            </w:r>
          </w:p>
        </w:tc>
      </w:tr>
      <w:tr w:rsidR="008D5EC2" w:rsidRPr="008D5EC2" w:rsidTr="008D5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Largest diff. peak/hole / e Å</w:t>
            </w:r>
            <w:r w:rsidRPr="008D5EC2">
              <w:rPr>
                <w:rFonts w:ascii="Times New Roman" w:eastAsia="Times New Roman" w:hAnsi="Times New Roman" w:cs="Times New Roman"/>
                <w:sz w:val="22"/>
                <w:vertAlign w:val="superscript"/>
                <w:lang w:val="en-US"/>
              </w:rPr>
              <w:t>-3</w:t>
            </w: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2.95/-2.36 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2.10/-3.15 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 xml:space="preserve">2.40/-3.07 </w:t>
            </w:r>
          </w:p>
        </w:tc>
      </w:tr>
      <w:tr w:rsidR="008D5EC2" w:rsidRPr="008D5EC2" w:rsidTr="008D5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:rsidR="008D5EC2" w:rsidRPr="008D5EC2" w:rsidRDefault="008D5EC2" w:rsidP="005F6342">
            <w:pPr>
              <w:spacing w:before="60" w:after="60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8D5EC2">
              <w:rPr>
                <w:rFonts w:ascii="Times New Roman" w:eastAsia="Times New Roman" w:hAnsi="Times New Roman" w:cs="Times New Roman"/>
                <w:sz w:val="22"/>
                <w:lang w:val="en-US"/>
              </w:rPr>
              <w:t>CCDC numbers</w:t>
            </w:r>
          </w:p>
        </w:tc>
        <w:tc>
          <w:tcPr>
            <w:tcW w:w="2268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1538186</w:t>
            </w:r>
          </w:p>
        </w:tc>
        <w:tc>
          <w:tcPr>
            <w:tcW w:w="2126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1538184</w:t>
            </w:r>
          </w:p>
        </w:tc>
        <w:tc>
          <w:tcPr>
            <w:tcW w:w="1985" w:type="dxa"/>
          </w:tcPr>
          <w:p w:rsidR="008D5EC2" w:rsidRPr="008D5EC2" w:rsidRDefault="008D5EC2" w:rsidP="005F634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D5EC2">
              <w:rPr>
                <w:rFonts w:ascii="Times New Roman" w:eastAsia="Times New Roman" w:hAnsi="Times New Roman" w:cs="Times New Roman"/>
              </w:rPr>
              <w:t>1538185</w:t>
            </w:r>
          </w:p>
        </w:tc>
      </w:tr>
    </w:tbl>
    <w:p w:rsidR="008D5EC2" w:rsidRDefault="008D5EC2">
      <w:r>
        <w:br w:type="page"/>
      </w:r>
    </w:p>
    <w:p w:rsidR="00AD4EB5" w:rsidRDefault="00AD4EB5" w:rsidP="00AD4EB5">
      <w:r>
        <w:rPr>
          <w:noProof/>
          <w:lang w:eastAsia="ru-RU"/>
        </w:rPr>
        <w:lastRenderedPageBreak/>
        <w:drawing>
          <wp:inline distT="0" distB="0" distL="0" distR="0" wp14:anchorId="4B9FF574" wp14:editId="52984705">
            <wp:extent cx="5800299" cy="310464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90" cy="310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EB5" w:rsidRPr="00976108" w:rsidRDefault="00AD4EB5" w:rsidP="00AD4EB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D5EC2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Pr="008D5EC2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Pr="008D5EC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976108">
        <w:rPr>
          <w:rFonts w:ascii="Times New Roman" w:hAnsi="Times New Roman" w:cs="Times New Roman"/>
          <w:sz w:val="24"/>
          <w:szCs w:val="24"/>
          <w:lang w:val="en-US"/>
        </w:rPr>
        <w:t xml:space="preserve"> View of the H-bonded dimeric associates of </w:t>
      </w:r>
      <w:r w:rsidRPr="00976108">
        <w:rPr>
          <w:rFonts w:ascii="Times New Roman" w:hAnsi="Times New Roman" w:cs="Times New Roman"/>
          <w:bCs/>
          <w:sz w:val="24"/>
          <w:szCs w:val="24"/>
          <w:lang w:val="en-US"/>
        </w:rPr>
        <w:t>[</w:t>
      </w:r>
      <w:r w:rsidRPr="00976108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proofErr w:type="gramStart"/>
      <w:r w:rsidRPr="00976108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Pr="00976108">
        <w:rPr>
          <w:rFonts w:ascii="Times New Roman" w:hAnsi="Times New Roman" w:cs="Times New Roman"/>
          <w:bCs/>
          <w:sz w:val="24"/>
          <w:szCs w:val="24"/>
          <w:lang w:val="en-US"/>
        </w:rPr>
        <w:t>](</w:t>
      </w:r>
      <w:proofErr w:type="spellStart"/>
      <w:proofErr w:type="gramEnd"/>
      <w:r w:rsidRPr="00976108">
        <w:rPr>
          <w:rFonts w:ascii="Times New Roman" w:hAnsi="Times New Roman" w:cs="Times New Roman"/>
          <w:bCs/>
          <w:sz w:val="24"/>
          <w:szCs w:val="24"/>
          <w:lang w:val="en-US"/>
        </w:rPr>
        <w:t>OTf</w:t>
      </w:r>
      <w:proofErr w:type="spellEnd"/>
      <w:r w:rsidRPr="0097610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(left) and </w:t>
      </w:r>
      <w:r w:rsidRPr="0097610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6c </w:t>
      </w:r>
      <w:r w:rsidRPr="00976108">
        <w:rPr>
          <w:rFonts w:ascii="Times New Roman" w:hAnsi="Times New Roman" w:cs="Times New Roman"/>
          <w:bCs/>
          <w:sz w:val="24"/>
          <w:szCs w:val="24"/>
          <w:lang w:val="en-US"/>
        </w:rPr>
        <w:t>(right)</w:t>
      </w:r>
      <w:r w:rsidRPr="0097610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976108">
        <w:rPr>
          <w:rFonts w:ascii="Times New Roman" w:hAnsi="Times New Roman" w:cs="Times New Roman"/>
          <w:sz w:val="24"/>
          <w:szCs w:val="24"/>
          <w:lang w:val="en-US"/>
        </w:rPr>
        <w:t xml:space="preserve">with the intermolecular and intramolecular hydrogen bonds. </w:t>
      </w:r>
      <w:proofErr w:type="spellStart"/>
      <w:r w:rsidRPr="00976108">
        <w:rPr>
          <w:rFonts w:ascii="Times New Roman" w:hAnsi="Times New Roman" w:cs="Times New Roman"/>
          <w:sz w:val="24"/>
          <w:szCs w:val="24"/>
          <w:lang w:val="en-US"/>
        </w:rPr>
        <w:t>Cyclometalated</w:t>
      </w:r>
      <w:proofErr w:type="spellEnd"/>
      <w:r w:rsidRPr="00976108">
        <w:rPr>
          <w:rFonts w:ascii="Times New Roman" w:hAnsi="Times New Roman" w:cs="Times New Roman"/>
          <w:sz w:val="24"/>
          <w:szCs w:val="24"/>
          <w:lang w:val="en-US"/>
        </w:rPr>
        <w:t xml:space="preserve"> ligand fragments were omitted for simplicity.</w:t>
      </w:r>
    </w:p>
    <w:p w:rsidR="00AD4EB5" w:rsidRPr="00AD4EB5" w:rsidRDefault="00AD4EB5" w:rsidP="00AD4EB5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AD4EB5" w:rsidRPr="00976108" w:rsidRDefault="00AD4EB5" w:rsidP="00AD4E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72EB">
        <w:rPr>
          <w:rFonts w:ascii="Times New Roman" w:hAnsi="Times New Roman" w:cs="Times New Roman"/>
          <w:b/>
          <w:sz w:val="24"/>
          <w:szCs w:val="24"/>
          <w:lang w:val="en-US"/>
        </w:rPr>
        <w:t>Table S</w:t>
      </w:r>
      <w:r w:rsidR="00DE3C28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5472E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976108">
        <w:rPr>
          <w:rFonts w:ascii="Times New Roman" w:hAnsi="Times New Roman" w:cs="Times New Roman"/>
          <w:sz w:val="24"/>
          <w:szCs w:val="24"/>
          <w:lang w:val="en-US"/>
        </w:rPr>
        <w:t xml:space="preserve"> Selected H-bond lengths and angles for </w:t>
      </w:r>
      <w:r w:rsidRPr="00976108">
        <w:rPr>
          <w:rFonts w:ascii="Times New Roman" w:hAnsi="Times New Roman" w:cs="Times New Roman"/>
          <w:bCs/>
          <w:sz w:val="24"/>
          <w:szCs w:val="24"/>
          <w:lang w:val="en-US"/>
        </w:rPr>
        <w:t>[</w:t>
      </w:r>
      <w:r w:rsidRPr="00976108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proofErr w:type="gramStart"/>
      <w:r w:rsidRPr="00976108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Pr="00976108">
        <w:rPr>
          <w:rFonts w:ascii="Times New Roman" w:hAnsi="Times New Roman" w:cs="Times New Roman"/>
          <w:bCs/>
          <w:sz w:val="24"/>
          <w:szCs w:val="24"/>
          <w:lang w:val="en-US"/>
        </w:rPr>
        <w:t>](</w:t>
      </w:r>
      <w:proofErr w:type="spellStart"/>
      <w:proofErr w:type="gramEnd"/>
      <w:r w:rsidRPr="00976108">
        <w:rPr>
          <w:rFonts w:ascii="Times New Roman" w:hAnsi="Times New Roman" w:cs="Times New Roman"/>
          <w:bCs/>
          <w:sz w:val="24"/>
          <w:szCs w:val="24"/>
          <w:lang w:val="en-US"/>
        </w:rPr>
        <w:t>OTf</w:t>
      </w:r>
      <w:proofErr w:type="spellEnd"/>
      <w:r w:rsidRPr="0097610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and </w:t>
      </w:r>
      <w:r w:rsidRPr="00976108">
        <w:rPr>
          <w:rFonts w:ascii="Times New Roman" w:hAnsi="Times New Roman" w:cs="Times New Roman"/>
          <w:b/>
          <w:bCs/>
          <w:sz w:val="24"/>
          <w:szCs w:val="24"/>
          <w:lang w:val="en-US"/>
        </w:rPr>
        <w:t>6c</w:t>
      </w:r>
    </w:p>
    <w:tbl>
      <w:tblPr>
        <w:tblW w:w="4546" w:type="pct"/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985"/>
        <w:gridCol w:w="2126"/>
        <w:gridCol w:w="2221"/>
        <w:gridCol w:w="2174"/>
      </w:tblGrid>
      <w:tr w:rsidR="00AD4EB5" w:rsidRPr="00976108" w:rsidTr="00976108">
        <w:trPr>
          <w:trHeight w:val="20"/>
        </w:trPr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bCs/>
                <w:sz w:val="24"/>
                <w:szCs w:val="24"/>
                <w:vertAlign w:val="baseline"/>
                <w:lang w:val="ru-RU"/>
              </w:rPr>
              <w:t>[</w:t>
            </w:r>
            <w:r w:rsidRPr="00976108">
              <w:rPr>
                <w:rFonts w:ascii="Times New Roman" w:hAnsi="Times New Roman"/>
                <w:b/>
                <w:bCs/>
                <w:sz w:val="24"/>
                <w:szCs w:val="24"/>
                <w:vertAlign w:val="baseline"/>
                <w:lang w:val="ru-RU"/>
              </w:rPr>
              <w:t>5b</w:t>
            </w:r>
            <w:r w:rsidRPr="00976108">
              <w:rPr>
                <w:rFonts w:ascii="Times New Roman" w:hAnsi="Times New Roman"/>
                <w:bCs/>
                <w:sz w:val="24"/>
                <w:szCs w:val="24"/>
                <w:vertAlign w:val="baseline"/>
                <w:lang w:val="ru-RU"/>
              </w:rPr>
              <w:t>](</w:t>
            </w:r>
            <w:proofErr w:type="spellStart"/>
            <w:r w:rsidRPr="00976108">
              <w:rPr>
                <w:rFonts w:ascii="Times New Roman" w:hAnsi="Times New Roman"/>
                <w:bCs/>
                <w:sz w:val="24"/>
                <w:szCs w:val="24"/>
                <w:vertAlign w:val="baseline"/>
                <w:lang w:val="ru-RU"/>
              </w:rPr>
              <w:t>OTf</w:t>
            </w:r>
            <w:proofErr w:type="spellEnd"/>
            <w:r w:rsidRPr="00976108">
              <w:rPr>
                <w:rFonts w:ascii="Times New Roman" w:hAnsi="Times New Roman"/>
                <w:bCs/>
                <w:sz w:val="24"/>
                <w:szCs w:val="24"/>
                <w:vertAlign w:val="baseline"/>
                <w:lang w:val="ru-RU"/>
              </w:rPr>
              <w:t>)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b/>
                <w:bCs/>
                <w:sz w:val="24"/>
                <w:szCs w:val="24"/>
                <w:vertAlign w:val="baseline"/>
                <w:lang w:val="ru-RU"/>
              </w:rPr>
              <w:t>6c</w:t>
            </w:r>
          </w:p>
        </w:tc>
      </w:tr>
      <w:tr w:rsidR="00AD4EB5" w:rsidRPr="00976108" w:rsidTr="00AD4EB5">
        <w:trPr>
          <w:trHeight w:val="20"/>
        </w:trPr>
        <w:tc>
          <w:tcPr>
            <w:tcW w:w="850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D4EB5" w:rsidRPr="00976108" w:rsidRDefault="00AD4EB5" w:rsidP="00AD4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108">
              <w:rPr>
                <w:rFonts w:ascii="Times New Roman" w:hAnsi="Times New Roman" w:cs="Times New Roman"/>
                <w:sz w:val="24"/>
                <w:szCs w:val="24"/>
              </w:rPr>
              <w:t>Bond</w:t>
            </w:r>
            <w:proofErr w:type="spellEnd"/>
            <w:r w:rsidRPr="00976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108">
              <w:rPr>
                <w:rFonts w:ascii="Times New Roman" w:hAnsi="Times New Roman" w:cs="Times New Roman"/>
                <w:sz w:val="24"/>
                <w:szCs w:val="24"/>
              </w:rPr>
              <w:t>lengths</w:t>
            </w:r>
            <w:proofErr w:type="spellEnd"/>
            <w:r w:rsidRPr="00976108">
              <w:rPr>
                <w:rFonts w:ascii="Times New Roman" w:hAnsi="Times New Roman" w:cs="Times New Roman"/>
                <w:sz w:val="24"/>
                <w:szCs w:val="24"/>
              </w:rPr>
              <w:t>, Å</w:t>
            </w:r>
          </w:p>
        </w:tc>
      </w:tr>
      <w:tr w:rsidR="00AD4EB5" w:rsidRPr="00976108" w:rsidTr="00976108">
        <w:trPr>
          <w:trHeight w:val="20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N1–H∙∙∙O3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3.014(9)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N1–H∙∙∙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N5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3.115(9)</w:t>
            </w:r>
          </w:p>
        </w:tc>
      </w:tr>
      <w:tr w:rsidR="00AD4EB5" w:rsidRPr="00976108" w:rsidTr="00976108">
        <w:trPr>
          <w:trHeight w:val="215"/>
        </w:trPr>
        <w:tc>
          <w:tcPr>
            <w:tcW w:w="1985" w:type="dxa"/>
            <w:tcBorders>
              <w:righ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N1’–H∙∙∙O3’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3.014(9)</w:t>
            </w:r>
          </w:p>
        </w:tc>
        <w:tc>
          <w:tcPr>
            <w:tcW w:w="2221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N1–H∙∙∙N5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’</w:t>
            </w:r>
          </w:p>
        </w:tc>
        <w:tc>
          <w:tcPr>
            <w:tcW w:w="2174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3.401(8)</w:t>
            </w:r>
          </w:p>
        </w:tc>
      </w:tr>
      <w:tr w:rsidR="00AD4EB5" w:rsidRPr="00976108" w:rsidTr="00976108">
        <w:trPr>
          <w:trHeight w:val="20"/>
        </w:trPr>
        <w:tc>
          <w:tcPr>
            <w:tcW w:w="1985" w:type="dxa"/>
            <w:tcBorders>
              <w:righ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N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3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–H∙∙∙O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2.994(8)</w:t>
            </w:r>
          </w:p>
        </w:tc>
        <w:tc>
          <w:tcPr>
            <w:tcW w:w="2221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N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5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–H∙∙∙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C1S</w:t>
            </w:r>
          </w:p>
        </w:tc>
        <w:tc>
          <w:tcPr>
            <w:tcW w:w="2174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3.225(6)</w:t>
            </w:r>
          </w:p>
        </w:tc>
      </w:tr>
      <w:tr w:rsidR="00AD4EB5" w:rsidRPr="00976108" w:rsidTr="00976108">
        <w:trPr>
          <w:trHeight w:val="20"/>
        </w:trPr>
        <w:tc>
          <w:tcPr>
            <w:tcW w:w="1985" w:type="dxa"/>
            <w:tcBorders>
              <w:righ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N3–H∙∙∙O2’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2.883(11)</w:t>
            </w:r>
          </w:p>
        </w:tc>
        <w:tc>
          <w:tcPr>
            <w:tcW w:w="2221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N1’–H∙∙∙N5’</w:t>
            </w:r>
          </w:p>
        </w:tc>
        <w:tc>
          <w:tcPr>
            <w:tcW w:w="2174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3.115(9)</w:t>
            </w:r>
          </w:p>
        </w:tc>
      </w:tr>
      <w:tr w:rsidR="00AD4EB5" w:rsidRPr="00976108" w:rsidTr="00976108">
        <w:trPr>
          <w:trHeight w:val="20"/>
        </w:trPr>
        <w:tc>
          <w:tcPr>
            <w:tcW w:w="1985" w:type="dxa"/>
            <w:tcBorders>
              <w:righ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N3’–H∙∙∙O1’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2.994(8)</w:t>
            </w:r>
          </w:p>
        </w:tc>
        <w:tc>
          <w:tcPr>
            <w:tcW w:w="2221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N1’–H∙∙∙N5</w:t>
            </w:r>
          </w:p>
        </w:tc>
        <w:tc>
          <w:tcPr>
            <w:tcW w:w="2174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3.401(8)</w:t>
            </w:r>
          </w:p>
        </w:tc>
      </w:tr>
      <w:tr w:rsidR="00AD4EB5" w:rsidRPr="00976108" w:rsidTr="00976108">
        <w:trPr>
          <w:trHeight w:val="20"/>
        </w:trPr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N3’–H∙∙∙O2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2.883(11)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N5’–H∙∙∙C1S’</w:t>
            </w:r>
          </w:p>
        </w:tc>
        <w:tc>
          <w:tcPr>
            <w:tcW w:w="2174" w:type="dxa"/>
            <w:tcBorders>
              <w:left w:val="single" w:sz="4" w:space="0" w:color="auto"/>
              <w:bottom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3.225(6)</w:t>
            </w:r>
          </w:p>
        </w:tc>
      </w:tr>
      <w:tr w:rsidR="00AD4EB5" w:rsidRPr="00976108" w:rsidTr="00976108">
        <w:trPr>
          <w:trHeight w:val="20"/>
        </w:trPr>
        <w:tc>
          <w:tcPr>
            <w:tcW w:w="850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D4EB5" w:rsidRPr="00976108" w:rsidRDefault="00AD4EB5" w:rsidP="00AD4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108">
              <w:rPr>
                <w:rFonts w:ascii="Times New Roman" w:hAnsi="Times New Roman" w:cs="Times New Roman"/>
                <w:sz w:val="24"/>
                <w:szCs w:val="24"/>
              </w:rPr>
              <w:t>Bond</w:t>
            </w:r>
            <w:proofErr w:type="spellEnd"/>
            <w:r w:rsidRPr="00976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108">
              <w:rPr>
                <w:rFonts w:ascii="Times New Roman" w:hAnsi="Times New Roman" w:cs="Times New Roman"/>
                <w:sz w:val="24"/>
                <w:szCs w:val="24"/>
              </w:rPr>
              <w:t>angles</w:t>
            </w:r>
            <w:proofErr w:type="spellEnd"/>
            <w:r w:rsidRPr="00976108">
              <w:rPr>
                <w:rFonts w:ascii="Times New Roman" w:hAnsi="Times New Roman" w:cs="Times New Roman"/>
                <w:sz w:val="24"/>
                <w:szCs w:val="24"/>
              </w:rPr>
              <w:t>, ᵒ</w:t>
            </w:r>
          </w:p>
        </w:tc>
      </w:tr>
      <w:tr w:rsidR="00AD4EB5" w:rsidRPr="00976108" w:rsidTr="00976108">
        <w:trPr>
          <w:trHeight w:val="20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N1–H∙∙∙O3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161.36(8)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N1–H∙∙∙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N5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145.10(8)</w:t>
            </w:r>
          </w:p>
        </w:tc>
      </w:tr>
      <w:tr w:rsidR="00AD4EB5" w:rsidRPr="00976108" w:rsidTr="00976108">
        <w:trPr>
          <w:trHeight w:val="20"/>
        </w:trPr>
        <w:tc>
          <w:tcPr>
            <w:tcW w:w="1985" w:type="dxa"/>
            <w:tcBorders>
              <w:righ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N1’–H∙∙∙O3’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161.36(8)</w:t>
            </w:r>
          </w:p>
        </w:tc>
        <w:tc>
          <w:tcPr>
            <w:tcW w:w="2221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N1–H∙∙∙N5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’</w:t>
            </w:r>
          </w:p>
        </w:tc>
        <w:tc>
          <w:tcPr>
            <w:tcW w:w="2174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135.61(7)</w:t>
            </w:r>
          </w:p>
        </w:tc>
      </w:tr>
      <w:tr w:rsidR="00AD4EB5" w:rsidRPr="00976108" w:rsidTr="00976108">
        <w:trPr>
          <w:trHeight w:val="20"/>
        </w:trPr>
        <w:tc>
          <w:tcPr>
            <w:tcW w:w="1985" w:type="dxa"/>
            <w:tcBorders>
              <w:righ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N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3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–H∙∙∙O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125.95(6)</w:t>
            </w:r>
          </w:p>
        </w:tc>
        <w:tc>
          <w:tcPr>
            <w:tcW w:w="2221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N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5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–H∙∙∙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C1S</w:t>
            </w:r>
          </w:p>
        </w:tc>
        <w:tc>
          <w:tcPr>
            <w:tcW w:w="2174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145.65(5)</w:t>
            </w:r>
          </w:p>
        </w:tc>
      </w:tr>
      <w:tr w:rsidR="00AD4EB5" w:rsidRPr="00976108" w:rsidTr="00976108">
        <w:trPr>
          <w:trHeight w:val="20"/>
        </w:trPr>
        <w:tc>
          <w:tcPr>
            <w:tcW w:w="1985" w:type="dxa"/>
            <w:tcBorders>
              <w:righ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N3–H∙∙∙O2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’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155.90(7)</w:t>
            </w:r>
          </w:p>
        </w:tc>
        <w:tc>
          <w:tcPr>
            <w:tcW w:w="2221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N1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’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–H∙∙∙N5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’</w:t>
            </w:r>
          </w:p>
        </w:tc>
        <w:tc>
          <w:tcPr>
            <w:tcW w:w="2174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145.10(8)</w:t>
            </w:r>
          </w:p>
        </w:tc>
      </w:tr>
      <w:tr w:rsidR="00AD4EB5" w:rsidRPr="00976108" w:rsidTr="00976108">
        <w:trPr>
          <w:trHeight w:val="20"/>
        </w:trPr>
        <w:tc>
          <w:tcPr>
            <w:tcW w:w="1985" w:type="dxa"/>
            <w:tcBorders>
              <w:righ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N3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’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–H∙∙∙O1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’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125.95(6)</w:t>
            </w:r>
          </w:p>
        </w:tc>
        <w:tc>
          <w:tcPr>
            <w:tcW w:w="2221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N1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’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–H∙∙∙N5</w:t>
            </w:r>
          </w:p>
        </w:tc>
        <w:tc>
          <w:tcPr>
            <w:tcW w:w="2174" w:type="dxa"/>
            <w:tcBorders>
              <w:lef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135.61(7)</w:t>
            </w:r>
          </w:p>
        </w:tc>
      </w:tr>
      <w:tr w:rsidR="00AD4EB5" w:rsidRPr="00976108" w:rsidTr="00976108">
        <w:trPr>
          <w:trHeight w:val="20"/>
        </w:trPr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N3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’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–H∙∙∙O2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155.90(7)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N5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’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  <w:lang w:val="ru-RU"/>
              </w:rPr>
              <w:t>–H∙∙∙C1S</w:t>
            </w: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’</w:t>
            </w:r>
          </w:p>
        </w:tc>
        <w:tc>
          <w:tcPr>
            <w:tcW w:w="2174" w:type="dxa"/>
            <w:tcBorders>
              <w:left w:val="single" w:sz="4" w:space="0" w:color="auto"/>
              <w:bottom w:val="single" w:sz="4" w:space="0" w:color="auto"/>
            </w:tcBorders>
          </w:tcPr>
          <w:p w:rsidR="00AD4EB5" w:rsidRPr="00976108" w:rsidRDefault="00AD4EB5" w:rsidP="00976108">
            <w:pPr>
              <w:pStyle w:val="TCTableBody"/>
              <w:rPr>
                <w:rFonts w:ascii="Times New Roman" w:hAnsi="Times New Roman"/>
                <w:sz w:val="24"/>
                <w:szCs w:val="24"/>
                <w:vertAlign w:val="baseline"/>
              </w:rPr>
            </w:pPr>
            <w:r w:rsidRPr="00976108">
              <w:rPr>
                <w:rFonts w:ascii="Times New Roman" w:hAnsi="Times New Roman"/>
                <w:sz w:val="24"/>
                <w:szCs w:val="24"/>
                <w:vertAlign w:val="baseline"/>
              </w:rPr>
              <w:t>145.65(5)</w:t>
            </w:r>
          </w:p>
        </w:tc>
      </w:tr>
    </w:tbl>
    <w:p w:rsidR="00724908" w:rsidRPr="00976108" w:rsidRDefault="00724908" w:rsidP="00E628F9">
      <w:pPr>
        <w:spacing w:after="0" w:line="360" w:lineRule="auto"/>
        <w:rPr>
          <w:rFonts w:ascii="Times New Roman" w:eastAsiaTheme="majorEastAsia" w:hAnsi="Times New Roman" w:cs="Times New Roman"/>
          <w:b/>
          <w:sz w:val="24"/>
          <w:szCs w:val="24"/>
          <w:lang w:val="en-US"/>
        </w:rPr>
      </w:pPr>
    </w:p>
    <w:p w:rsidR="00AD4EB5" w:rsidRPr="00976108" w:rsidRDefault="00AD4EB5" w:rsidP="00E628F9">
      <w:pPr>
        <w:spacing w:after="0" w:line="360" w:lineRule="auto"/>
        <w:ind w:firstLine="708"/>
        <w:contextualSpacing/>
        <w:jc w:val="both"/>
        <w:rPr>
          <w:rFonts w:ascii="Arno Pro" w:hAnsi="Arno Pro"/>
          <w:sz w:val="24"/>
          <w:szCs w:val="24"/>
          <w:lang w:val="en-US"/>
        </w:rPr>
      </w:pPr>
      <w:bookmarkStart w:id="7" w:name="_Toc516148953"/>
      <w:bookmarkEnd w:id="6"/>
      <w:r w:rsidRPr="00976108">
        <w:rPr>
          <w:rFonts w:ascii="Arno Pro" w:hAnsi="Arno Pro"/>
          <w:sz w:val="24"/>
          <w:szCs w:val="24"/>
          <w:lang w:val="en-US"/>
        </w:rPr>
        <w:t xml:space="preserve">In the crystal structure of </w:t>
      </w:r>
      <w:r w:rsidRPr="00976108">
        <w:rPr>
          <w:rFonts w:ascii="Arno Pro" w:hAnsi="Arno Pro"/>
          <w:bCs/>
          <w:sz w:val="24"/>
          <w:szCs w:val="24"/>
          <w:lang w:val="en-US"/>
        </w:rPr>
        <w:t>[</w:t>
      </w:r>
      <w:r w:rsidRPr="00976108">
        <w:rPr>
          <w:rFonts w:ascii="Arno Pro" w:hAnsi="Arno Pro"/>
          <w:b/>
          <w:bCs/>
          <w:sz w:val="24"/>
          <w:szCs w:val="24"/>
          <w:lang w:val="en-US"/>
        </w:rPr>
        <w:t>5</w:t>
      </w:r>
      <w:proofErr w:type="gramStart"/>
      <w:r w:rsidRPr="00976108">
        <w:rPr>
          <w:rFonts w:ascii="Arno Pro" w:hAnsi="Arno Pro"/>
          <w:b/>
          <w:bCs/>
          <w:sz w:val="24"/>
          <w:szCs w:val="24"/>
          <w:lang w:val="en-US"/>
        </w:rPr>
        <w:t>b</w:t>
      </w:r>
      <w:r w:rsidRPr="00976108">
        <w:rPr>
          <w:rFonts w:ascii="Arno Pro" w:hAnsi="Arno Pro"/>
          <w:bCs/>
          <w:sz w:val="24"/>
          <w:szCs w:val="24"/>
          <w:lang w:val="en-US"/>
        </w:rPr>
        <w:t>](</w:t>
      </w:r>
      <w:proofErr w:type="spellStart"/>
      <w:proofErr w:type="gramEnd"/>
      <w:r w:rsidRPr="00976108">
        <w:rPr>
          <w:rFonts w:ascii="Arno Pro" w:hAnsi="Arno Pro"/>
          <w:bCs/>
          <w:sz w:val="24"/>
          <w:szCs w:val="24"/>
          <w:lang w:val="en-US"/>
        </w:rPr>
        <w:t>OTf</w:t>
      </w:r>
      <w:proofErr w:type="spellEnd"/>
      <w:r w:rsidRPr="00976108">
        <w:rPr>
          <w:rFonts w:ascii="Arno Pro" w:hAnsi="Arno Pro"/>
          <w:bCs/>
          <w:sz w:val="24"/>
          <w:szCs w:val="24"/>
          <w:lang w:val="en-US"/>
        </w:rPr>
        <w:t>)</w:t>
      </w:r>
      <w:r w:rsidR="00976108" w:rsidRPr="00976108">
        <w:rPr>
          <w:rFonts w:ascii="Arno Pro" w:hAnsi="Arno Pro"/>
          <w:bCs/>
          <w:sz w:val="24"/>
          <w:szCs w:val="24"/>
          <w:lang w:val="en-US"/>
        </w:rPr>
        <w:t>,</w:t>
      </w:r>
      <w:r w:rsidRPr="00976108">
        <w:rPr>
          <w:rFonts w:ascii="Arno Pro" w:hAnsi="Arno Pro"/>
          <w:b/>
          <w:bCs/>
          <w:sz w:val="24"/>
          <w:szCs w:val="24"/>
          <w:lang w:val="en-US"/>
        </w:rPr>
        <w:t xml:space="preserve"> </w:t>
      </w:r>
      <w:r w:rsidR="00976108" w:rsidRPr="00976108">
        <w:rPr>
          <w:rFonts w:ascii="Arno Pro" w:hAnsi="Arno Pro"/>
          <w:sz w:val="24"/>
          <w:szCs w:val="24"/>
          <w:lang w:val="en-US"/>
        </w:rPr>
        <w:t xml:space="preserve">N–H···O hydrogen bonds (HBs) </w:t>
      </w:r>
      <w:r w:rsidRPr="00976108">
        <w:rPr>
          <w:rFonts w:ascii="Arno Pro" w:hAnsi="Arno Pro"/>
          <w:sz w:val="24"/>
          <w:szCs w:val="24"/>
          <w:lang w:val="en-US"/>
        </w:rPr>
        <w:t xml:space="preserve">between triflate anion </w:t>
      </w:r>
      <w:r w:rsidR="00976108" w:rsidRPr="00976108">
        <w:rPr>
          <w:rFonts w:ascii="Arno Pro" w:hAnsi="Arno Pro"/>
          <w:sz w:val="24"/>
          <w:szCs w:val="24"/>
          <w:lang w:val="en-US"/>
        </w:rPr>
        <w:t>from the first molecule and the carbene</w:t>
      </w:r>
      <w:r w:rsidRPr="00976108">
        <w:rPr>
          <w:rFonts w:ascii="Arno Pro" w:hAnsi="Arno Pro"/>
          <w:sz w:val="24"/>
          <w:szCs w:val="24"/>
          <w:lang w:val="en-US"/>
        </w:rPr>
        <w:t xml:space="preserve"> NH</w:t>
      </w:r>
      <w:r w:rsidRPr="00976108">
        <w:rPr>
          <w:rFonts w:ascii="Arno Pro" w:hAnsi="Arno Pro"/>
          <w:sz w:val="24"/>
          <w:szCs w:val="24"/>
          <w:vertAlign w:val="subscript"/>
          <w:lang w:val="en-US"/>
        </w:rPr>
        <w:t>2</w:t>
      </w:r>
      <w:r w:rsidRPr="00976108">
        <w:rPr>
          <w:rFonts w:ascii="Arno Pro" w:hAnsi="Arno Pro"/>
          <w:sz w:val="24"/>
          <w:szCs w:val="24"/>
          <w:lang w:val="en-US"/>
        </w:rPr>
        <w:t xml:space="preserve"> protons of the </w:t>
      </w:r>
      <w:r w:rsidR="00976108" w:rsidRPr="00976108">
        <w:rPr>
          <w:rFonts w:ascii="Arno Pro" w:hAnsi="Arno Pro"/>
          <w:sz w:val="24"/>
          <w:szCs w:val="24"/>
          <w:lang w:val="en-US"/>
        </w:rPr>
        <w:t xml:space="preserve">other molecule, can be recognized. </w:t>
      </w:r>
      <w:r w:rsidR="00557018">
        <w:rPr>
          <w:rFonts w:ascii="Arno Pro" w:hAnsi="Arno Pro"/>
          <w:sz w:val="24"/>
          <w:szCs w:val="24"/>
          <w:lang w:val="en-US"/>
        </w:rPr>
        <w:t>A</w:t>
      </w:r>
      <w:r w:rsidRPr="00976108">
        <w:rPr>
          <w:rFonts w:ascii="Arno Pro" w:hAnsi="Arno Pro"/>
          <w:sz w:val="24"/>
          <w:szCs w:val="24"/>
          <w:lang w:val="en-US"/>
        </w:rPr>
        <w:t xml:space="preserve"> system of six N–H···O intermolecular HBs link two organometallic cations and two </w:t>
      </w:r>
      <w:r w:rsidRPr="00976108">
        <w:rPr>
          <w:rFonts w:ascii="Arno Pro" w:hAnsi="Arno Pro"/>
          <w:sz w:val="24"/>
          <w:szCs w:val="24"/>
          <w:lang w:val="en-US"/>
        </w:rPr>
        <w:lastRenderedPageBreak/>
        <w:t>triflate anions into H-bonded dimeric associates. The heavy atom distance in N3–H···O2’ (2.883(11)</w:t>
      </w:r>
      <w:r w:rsidRPr="00976108">
        <w:rPr>
          <w:sz w:val="24"/>
          <w:szCs w:val="24"/>
          <w:lang w:val="en-US"/>
        </w:rPr>
        <w:t xml:space="preserve"> </w:t>
      </w:r>
      <w:r w:rsidRPr="00976108">
        <w:rPr>
          <w:rFonts w:ascii="Arno Pro" w:hAnsi="Arno Pro"/>
          <w:sz w:val="24"/>
          <w:szCs w:val="24"/>
          <w:lang w:val="en-US"/>
        </w:rPr>
        <w:t>Å) contact between the NH</w:t>
      </w:r>
      <w:r w:rsidRPr="00976108">
        <w:rPr>
          <w:rFonts w:ascii="Arno Pro" w:hAnsi="Arno Pro"/>
          <w:sz w:val="24"/>
          <w:szCs w:val="24"/>
          <w:vertAlign w:val="subscript"/>
          <w:lang w:val="en-US"/>
        </w:rPr>
        <w:t>2</w:t>
      </w:r>
      <w:r w:rsidRPr="00976108">
        <w:rPr>
          <w:rFonts w:ascii="Arno Pro" w:hAnsi="Arno Pro"/>
          <w:sz w:val="24"/>
          <w:szCs w:val="24"/>
          <w:lang w:val="en-US"/>
        </w:rPr>
        <w:t xml:space="preserve"> of the carbene groups and the triflate anion is approximately 0.19 Å shorter than the sum of the Bondi’s van der Waals radii for the O and N atoms (3.07 Å</w:t>
      </w:r>
      <w:hyperlink w:anchor="_ENREF_1" w:tooltip="Bondi, 1964 #78" w:history="1">
        <w:r w:rsidRPr="00976108">
          <w:rPr>
            <w:rFonts w:ascii="Arno Pro" w:hAnsi="Arno Pro"/>
            <w:sz w:val="24"/>
            <w:szCs w:val="24"/>
            <w:lang w:val="en-US"/>
          </w:rPr>
          <w:fldChar w:fldCharType="begin"/>
        </w:r>
        <w:r w:rsidRPr="00976108">
          <w:rPr>
            <w:rFonts w:ascii="Arno Pro" w:hAnsi="Arno Pro"/>
            <w:sz w:val="24"/>
            <w:szCs w:val="24"/>
            <w:lang w:val="en-US"/>
          </w:rPr>
          <w:instrText xml:space="preserve"> ADDIN EN.CITE &lt;EndNote&gt;&lt;Cite&gt;&lt;Author&gt;Bondi&lt;/Author&gt;&lt;Year&gt;1964&lt;/Year&gt;&lt;RecNum&gt;78&lt;/RecNum&gt;&lt;DisplayText&gt;&lt;style face="superscript"&gt;1&lt;/style&gt;&lt;/DisplayText&gt;&lt;record&gt;&lt;rec-number&gt;78&lt;/rec-number&gt;&lt;foreign-keys&gt;&lt;key app="EN" db-id="efrs5awp6xxtreex996vwzrkvrpfftxatrtx"&gt;78&lt;/key&gt;&lt;/foreign-keys&gt;&lt;ref-type name="Journal Article"&gt;17&lt;/ref-type&gt;&lt;contributors&gt;&lt;authors&gt;&lt;author&gt;Bondi, A. &lt;/author&gt;&lt;/authors&gt;&lt;/contributors&gt;&lt;titles&gt;&lt;title&gt;Van der Waals Volumes and Radii&lt;/title&gt;&lt;secondary-title&gt;J. Phys. Chem.&lt;/secondary-title&gt;&lt;/titles&gt;&lt;pages&gt;441–451&lt;/pages&gt;&lt;volume&gt;68&lt;/volume&gt;&lt;number&gt;&lt;style face="normal" font="default" charset="204" size="100%"&gt;3&lt;/style&gt;&lt;/number&gt;&lt;section&gt;441&lt;/section&gt;&lt;dates&gt;&lt;year&gt;1964&lt;/year&gt;&lt;/dates&gt;&lt;urls&gt;&lt;/urls&gt;&lt;electronic-resource-num&gt;10.1021/j100785a001&lt;/electronic-resource-num&gt;&lt;/record&gt;&lt;/Cite&gt;&lt;/EndNote&gt;</w:instrText>
        </w:r>
        <w:r w:rsidRPr="00976108">
          <w:rPr>
            <w:rFonts w:ascii="Arno Pro" w:hAnsi="Arno Pro"/>
            <w:sz w:val="24"/>
            <w:szCs w:val="24"/>
            <w:lang w:val="en-US"/>
          </w:rPr>
          <w:fldChar w:fldCharType="separate"/>
        </w:r>
        <w:r w:rsidRPr="00976108">
          <w:rPr>
            <w:rFonts w:ascii="Arno Pro" w:hAnsi="Arno Pro"/>
            <w:noProof/>
            <w:sz w:val="24"/>
            <w:szCs w:val="24"/>
            <w:vertAlign w:val="superscript"/>
            <w:lang w:val="en-US"/>
          </w:rPr>
          <w:t>1</w:t>
        </w:r>
        <w:r w:rsidRPr="00976108">
          <w:rPr>
            <w:rFonts w:ascii="Arno Pro" w:hAnsi="Arno Pro"/>
            <w:sz w:val="24"/>
            <w:szCs w:val="24"/>
            <w:lang w:val="en-US"/>
          </w:rPr>
          <w:fldChar w:fldCharType="end"/>
        </w:r>
      </w:hyperlink>
      <w:r w:rsidRPr="00976108">
        <w:rPr>
          <w:rFonts w:ascii="Arno Pro" w:hAnsi="Arno Pro"/>
          <w:sz w:val="24"/>
          <w:szCs w:val="24"/>
          <w:lang w:val="en-US"/>
        </w:rPr>
        <w:t>). At the same time longer distances in N3–H···O1 (2.994(8) Å) and N1–H···O3 (3.014(9) Å) contacts indicate that these H-bonds between the NH</w:t>
      </w:r>
      <w:r w:rsidRPr="00976108">
        <w:rPr>
          <w:rFonts w:ascii="Arno Pro" w:hAnsi="Arno Pro"/>
          <w:sz w:val="24"/>
          <w:szCs w:val="24"/>
          <w:vertAlign w:val="subscript"/>
          <w:lang w:val="en-US"/>
        </w:rPr>
        <w:t>2</w:t>
      </w:r>
      <w:r w:rsidRPr="00976108">
        <w:rPr>
          <w:rFonts w:ascii="Arno Pro" w:hAnsi="Arno Pro"/>
          <w:sz w:val="24"/>
          <w:szCs w:val="24"/>
          <w:lang w:val="en-US"/>
        </w:rPr>
        <w:t xml:space="preserve"> of the carbene groups and the triflate anion are rather weak.</w:t>
      </w:r>
    </w:p>
    <w:p w:rsidR="00DE3C28" w:rsidRDefault="00AD4EB5" w:rsidP="00557018">
      <w:pPr>
        <w:spacing w:after="0" w:line="360" w:lineRule="auto"/>
        <w:ind w:firstLine="708"/>
        <w:jc w:val="both"/>
        <w:rPr>
          <w:rFonts w:ascii="Arno Pro" w:hAnsi="Arno Pro"/>
          <w:lang w:val="en-US"/>
        </w:rPr>
      </w:pPr>
      <w:r w:rsidRPr="00976108">
        <w:rPr>
          <w:rFonts w:ascii="Arno Pro" w:hAnsi="Arno Pro"/>
          <w:sz w:val="24"/>
          <w:szCs w:val="24"/>
          <w:lang w:val="en-US"/>
        </w:rPr>
        <w:t xml:space="preserve">In the crystal structure of </w:t>
      </w:r>
      <w:r w:rsidRPr="00976108">
        <w:rPr>
          <w:rFonts w:ascii="Arno Pro" w:hAnsi="Arno Pro"/>
          <w:b/>
          <w:sz w:val="24"/>
          <w:szCs w:val="24"/>
          <w:lang w:val="en-US"/>
        </w:rPr>
        <w:t>6c</w:t>
      </w:r>
      <w:r w:rsidR="00557018" w:rsidRPr="00557018">
        <w:rPr>
          <w:rFonts w:ascii="Arno Pro" w:hAnsi="Arno Pro"/>
          <w:sz w:val="24"/>
          <w:szCs w:val="24"/>
          <w:lang w:val="en-US"/>
        </w:rPr>
        <w:t>,</w:t>
      </w:r>
      <w:r w:rsidRPr="00976108">
        <w:rPr>
          <w:rFonts w:ascii="Arno Pro" w:hAnsi="Arno Pro"/>
          <w:b/>
          <w:sz w:val="24"/>
          <w:szCs w:val="24"/>
          <w:lang w:val="en-US"/>
        </w:rPr>
        <w:t xml:space="preserve"> </w:t>
      </w:r>
      <w:r w:rsidRPr="00976108">
        <w:rPr>
          <w:rFonts w:ascii="Arno Pro" w:hAnsi="Arno Pro"/>
          <w:sz w:val="24"/>
          <w:szCs w:val="24"/>
          <w:lang w:val="en-US"/>
        </w:rPr>
        <w:t xml:space="preserve">intermolecular interactions </w:t>
      </w:r>
      <w:r w:rsidR="00BC3234">
        <w:rPr>
          <w:rFonts w:ascii="Arno Pro" w:hAnsi="Arno Pro"/>
          <w:sz w:val="24"/>
          <w:szCs w:val="24"/>
          <w:lang w:val="en-US"/>
        </w:rPr>
        <w:t>lead to</w:t>
      </w:r>
      <w:r w:rsidRPr="00976108">
        <w:rPr>
          <w:rFonts w:ascii="Arno Pro" w:hAnsi="Arno Pro"/>
          <w:sz w:val="24"/>
          <w:szCs w:val="24"/>
          <w:lang w:val="en-US"/>
        </w:rPr>
        <w:t xml:space="preserve"> dimeric associates. </w:t>
      </w:r>
      <w:r w:rsidR="00557018">
        <w:rPr>
          <w:rFonts w:ascii="Arno Pro" w:hAnsi="Arno Pro"/>
          <w:sz w:val="24"/>
          <w:szCs w:val="24"/>
          <w:lang w:val="en-US"/>
        </w:rPr>
        <w:t>Hence i</w:t>
      </w:r>
      <w:r w:rsidRPr="00976108">
        <w:rPr>
          <w:rFonts w:ascii="Arno Pro" w:hAnsi="Arno Pro"/>
          <w:sz w:val="24"/>
          <w:szCs w:val="24"/>
          <w:lang w:val="en-US"/>
        </w:rPr>
        <w:t>n this complex</w:t>
      </w:r>
      <w:r w:rsidR="00557018">
        <w:rPr>
          <w:rFonts w:ascii="Arno Pro" w:hAnsi="Arno Pro"/>
          <w:sz w:val="24"/>
          <w:szCs w:val="24"/>
          <w:lang w:val="en-US"/>
        </w:rPr>
        <w:t>,</w:t>
      </w:r>
      <w:r w:rsidRPr="00976108">
        <w:rPr>
          <w:rFonts w:ascii="Arno Pro" w:hAnsi="Arno Pro"/>
          <w:sz w:val="24"/>
          <w:szCs w:val="24"/>
          <w:lang w:val="en-US"/>
        </w:rPr>
        <w:t xml:space="preserve"> each NH</w:t>
      </w:r>
      <w:r w:rsidRPr="00976108">
        <w:rPr>
          <w:rFonts w:ascii="Arno Pro" w:hAnsi="Arno Pro"/>
          <w:sz w:val="24"/>
          <w:szCs w:val="24"/>
          <w:vertAlign w:val="subscript"/>
          <w:lang w:val="en-US"/>
        </w:rPr>
        <w:t>2</w:t>
      </w:r>
      <w:r w:rsidRPr="00976108">
        <w:rPr>
          <w:rFonts w:ascii="Arno Pro" w:hAnsi="Arno Pro"/>
          <w:sz w:val="24"/>
          <w:szCs w:val="24"/>
          <w:lang w:val="en-US"/>
        </w:rPr>
        <w:t xml:space="preserve"> group interacts with two cyanide groups from different molecules </w:t>
      </w:r>
      <w:r w:rsidR="00BC3234">
        <w:rPr>
          <w:rFonts w:ascii="Arno Pro" w:hAnsi="Arno Pro"/>
          <w:sz w:val="24"/>
          <w:szCs w:val="24"/>
          <w:lang w:val="en-US"/>
        </w:rPr>
        <w:t xml:space="preserve">giving </w:t>
      </w:r>
      <w:r w:rsidRPr="00976108">
        <w:rPr>
          <w:rFonts w:ascii="Arno Pro" w:hAnsi="Arno Pro"/>
          <w:sz w:val="24"/>
          <w:szCs w:val="24"/>
          <w:lang w:val="en-US"/>
        </w:rPr>
        <w:t xml:space="preserve">H-bonded </w:t>
      </w:r>
      <w:r w:rsidR="00557018">
        <w:rPr>
          <w:rFonts w:ascii="Arno Pro" w:hAnsi="Arno Pro"/>
          <w:sz w:val="24"/>
          <w:szCs w:val="24"/>
          <w:lang w:val="en-US"/>
        </w:rPr>
        <w:t>dimers</w:t>
      </w:r>
      <w:r w:rsidRPr="00976108">
        <w:rPr>
          <w:rFonts w:ascii="Arno Pro" w:hAnsi="Arno Pro"/>
          <w:sz w:val="24"/>
          <w:szCs w:val="24"/>
          <w:lang w:val="en-US"/>
        </w:rPr>
        <w:t>.</w:t>
      </w:r>
      <w:r>
        <w:rPr>
          <w:rFonts w:ascii="Arno Pro" w:hAnsi="Arno Pro"/>
          <w:lang w:val="en-US"/>
        </w:rPr>
        <w:t xml:space="preserve"> </w:t>
      </w:r>
    </w:p>
    <w:p w:rsidR="00DE3C28" w:rsidRDefault="00DE3C28" w:rsidP="00557018">
      <w:pPr>
        <w:spacing w:after="0" w:line="360" w:lineRule="auto"/>
        <w:ind w:firstLine="708"/>
        <w:jc w:val="both"/>
        <w:rPr>
          <w:rFonts w:ascii="Arno Pro" w:hAnsi="Arno Pro"/>
          <w:lang w:val="en-US"/>
        </w:rPr>
      </w:pPr>
    </w:p>
    <w:p w:rsidR="00DE3C28" w:rsidRDefault="00DE3C28" w:rsidP="00DE3C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14BC4">
        <w:rPr>
          <w:noProof/>
          <w:lang w:eastAsia="ru-RU"/>
        </w:rPr>
        <w:drawing>
          <wp:inline distT="0" distB="0" distL="0" distR="0" wp14:anchorId="51C22920" wp14:editId="20B08632">
            <wp:extent cx="4464325" cy="3186752"/>
            <wp:effectExtent l="0" t="0" r="0" b="0"/>
            <wp:docPr id="51" name="Рисунок 2" descr="C:\Users\chem\Dropbox\Мишины документы\sciense\ART\Еремина_аммиак\X-Ray\cif\ea-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em\Dropbox\Мишины документы\sciense\ART\Еремина_аммиак\X-Ray\cif\ea-1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3" t="6043" b="3546"/>
                    <a:stretch/>
                  </pic:blipFill>
                  <pic:spPr bwMode="auto">
                    <a:xfrm>
                      <a:off x="0" y="0"/>
                      <a:ext cx="4490973" cy="320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DE3C28" w:rsidRPr="00DE3C28" w:rsidRDefault="00DE3C28" w:rsidP="00DE3C28">
      <w:pPr>
        <w:spacing w:after="0" w:line="360" w:lineRule="auto"/>
        <w:jc w:val="both"/>
        <w:rPr>
          <w:rFonts w:ascii="Arno Pro" w:hAnsi="Arno Pro"/>
          <w:sz w:val="24"/>
          <w:szCs w:val="24"/>
          <w:lang w:val="en-US"/>
        </w:rPr>
      </w:pPr>
      <w:r w:rsidRPr="00A254C0">
        <w:rPr>
          <w:rFonts w:ascii="Arno Pro" w:hAnsi="Arno Pro"/>
          <w:b/>
          <w:sz w:val="24"/>
          <w:szCs w:val="24"/>
          <w:lang w:val="en-US"/>
        </w:rPr>
        <w:t>Figure S2.</w:t>
      </w:r>
      <w:r w:rsidRPr="00A254C0">
        <w:rPr>
          <w:rFonts w:ascii="Arno Pro" w:hAnsi="Arno Pro"/>
          <w:sz w:val="24"/>
          <w:szCs w:val="24"/>
          <w:lang w:val="en-US"/>
        </w:rPr>
        <w:t xml:space="preserve"> Mutual arrangement of the ADC moieties in [</w:t>
      </w:r>
      <w:r w:rsidRPr="00A254C0">
        <w:rPr>
          <w:rFonts w:ascii="Arno Pro" w:hAnsi="Arno Pro"/>
          <w:b/>
          <w:sz w:val="24"/>
          <w:szCs w:val="24"/>
          <w:lang w:val="en-US"/>
        </w:rPr>
        <w:t>5</w:t>
      </w:r>
      <w:proofErr w:type="gramStart"/>
      <w:r w:rsidRPr="00A254C0">
        <w:rPr>
          <w:rFonts w:ascii="Arno Pro" w:hAnsi="Arno Pro"/>
          <w:b/>
          <w:sz w:val="24"/>
          <w:szCs w:val="24"/>
          <w:lang w:val="en-US"/>
        </w:rPr>
        <w:t>b</w:t>
      </w:r>
      <w:r w:rsidRPr="00A254C0">
        <w:rPr>
          <w:rFonts w:ascii="Arno Pro" w:hAnsi="Arno Pro"/>
          <w:sz w:val="24"/>
          <w:szCs w:val="24"/>
          <w:lang w:val="en-US"/>
        </w:rPr>
        <w:t>]</w:t>
      </w:r>
      <w:r w:rsidRPr="00A254C0">
        <w:rPr>
          <w:rFonts w:ascii="Arno Pro" w:hAnsi="Arno Pro"/>
          <w:sz w:val="24"/>
          <w:szCs w:val="24"/>
          <w:vertAlign w:val="superscript"/>
          <w:lang w:val="en-US"/>
        </w:rPr>
        <w:t>+</w:t>
      </w:r>
      <w:proofErr w:type="gramEnd"/>
      <w:r w:rsidRPr="00A254C0">
        <w:rPr>
          <w:rFonts w:ascii="Arno Pro" w:hAnsi="Arno Pro"/>
          <w:sz w:val="24"/>
          <w:szCs w:val="24"/>
          <w:lang w:val="en-US"/>
        </w:rPr>
        <w:t>.</w:t>
      </w:r>
    </w:p>
    <w:p w:rsidR="00AD4EB5" w:rsidRPr="00557018" w:rsidRDefault="00AD4EB5" w:rsidP="00557018">
      <w:pPr>
        <w:spacing w:after="0" w:line="360" w:lineRule="auto"/>
        <w:ind w:firstLine="708"/>
        <w:jc w:val="both"/>
        <w:rPr>
          <w:rFonts w:ascii="Arno Pro" w:hAnsi="Arno Pr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E4570D" w:rsidRPr="00895FDB" w:rsidRDefault="00170A23" w:rsidP="00170A23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895FD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NMR spectra</w:t>
      </w:r>
      <w:bookmarkEnd w:id="7"/>
    </w:p>
    <w:p w:rsidR="00170A23" w:rsidRPr="00895FDB" w:rsidRDefault="00170A23" w:rsidP="00170A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F3B5B" w:rsidRPr="00895FDB" w:rsidRDefault="000F720E" w:rsidP="00592DCB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alt="" style="position:absolute;margin-left:13.9pt;margin-top:32.75pt;width:124.65pt;height:86.1pt;z-index:251669504;mso-wrap-edited:f;mso-width-percent:0;mso-height-percent:0;mso-width-percent:0;mso-height-percent:0">
            <v:imagedata r:id="rId10" o:title=""/>
          </v:shape>
          <o:OLEObject Type="Embed" ProgID="ChemDraw.Document.6.0" ShapeID="_x0000_s1056" DrawAspect="Content" ObjectID="_1617362261" r:id="rId11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60BEC687" wp14:editId="11D3153F">
            <wp:extent cx="5940425" cy="383842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D9B" w:rsidRPr="00895FDB">
        <w:rPr>
          <w:rFonts w:ascii="Times New Roman" w:hAnsi="Times New Roman" w:cs="Times New Roman"/>
          <w:lang w:val="en-US"/>
        </w:rPr>
        <w:t xml:space="preserve"> </w:t>
      </w:r>
    </w:p>
    <w:p w:rsidR="002F3B5B" w:rsidRPr="00895FDB" w:rsidRDefault="002F3B5B" w:rsidP="002F3B5B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A254C0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3.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="001B3D9B" w:rsidRPr="00895FDB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70AB4" w:rsidRPr="00895FDB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proofErr w:type="gramStart"/>
      <w:r w:rsidR="001B3D9B" w:rsidRPr="00895FD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1B3D9B"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="001B3D9B"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="001B3D9B" w:rsidRPr="00895FD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1B3D9B" w:rsidRPr="00895FDB" w:rsidRDefault="001B3D9B" w:rsidP="002F3B5B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</w:p>
    <w:p w:rsidR="001B3D9B" w:rsidRPr="00895FDB" w:rsidRDefault="000C118C" w:rsidP="001B3D9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4C9820" wp14:editId="5D74E2DB">
            <wp:extent cx="5629275" cy="3733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20E">
        <w:rPr>
          <w:rFonts w:ascii="Times New Roman" w:hAnsi="Times New Roman" w:cs="Times New Roman"/>
          <w:noProof/>
          <w:lang w:eastAsia="ru-RU"/>
        </w:rPr>
        <w:object w:dxaOrig="1440" w:dyaOrig="1440">
          <v:shape id="_x0000_s1055" type="#_x0000_t75" alt="" style="position:absolute;margin-left:320.65pt;margin-top:47.55pt;width:124.65pt;height:86.1pt;z-index:251670528;mso-wrap-edited:f;mso-width-percent:0;mso-height-percent:0;mso-position-horizontal-relative:text;mso-position-vertical-relative:text;mso-width-percent:0;mso-height-percent:0">
            <v:imagedata r:id="rId14" o:title=""/>
          </v:shape>
          <o:OLEObject Type="Embed" ProgID="ChemDraw.Document.6.0" ShapeID="_x0000_s1055" DrawAspect="Content" ObjectID="_1617362260" r:id="rId15"/>
        </w:object>
      </w:r>
    </w:p>
    <w:p w:rsidR="001B3D9B" w:rsidRPr="00895FDB" w:rsidRDefault="001B3D9B" w:rsidP="001B3D9B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A254C0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{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H} NMR spectrum of [</w:t>
      </w:r>
      <w:r w:rsidR="00570AB4" w:rsidRPr="00895FDB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1B3D9B" w:rsidRPr="00895FDB" w:rsidRDefault="000F720E" w:rsidP="001B3D9B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object w:dxaOrig="1440" w:dyaOrig="1440">
          <v:shape id="_x0000_s1054" type="#_x0000_t75" alt="" style="position:absolute;margin-left:320.65pt;margin-top:26.05pt;width:124.65pt;height:86.1pt;z-index:251671552;mso-wrap-edited:f;mso-width-percent:0;mso-height-percent:0;mso-width-percent:0;mso-height-percent:0">
            <v:imagedata r:id="rId16" o:title=""/>
          </v:shape>
          <o:OLEObject Type="Embed" ProgID="ChemDraw.Document.6.0" ShapeID="_x0000_s1054" DrawAspect="Content" ObjectID="_1617362259" r:id="rId17"/>
        </w:object>
      </w:r>
      <w:r w:rsidR="001B3D9B" w:rsidRPr="00895FDB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5940425" cy="3956450"/>
            <wp:effectExtent l="19050" t="0" r="3175" b="0"/>
            <wp:docPr id="220" name="Рисунок 220" descr="E:\ADC IR_SI\4_bisisocyanide\4a\37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E:\ADC IR_SI\4_bisisocyanide\4a\373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9B" w:rsidRPr="00895FDB" w:rsidRDefault="001B3D9B" w:rsidP="001B3D9B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A254C0">
        <w:rPr>
          <w:rFonts w:ascii="Times New Roman" w:hAnsi="Times New Roman" w:cs="Times New Roman"/>
          <w:b/>
          <w:sz w:val="24"/>
          <w:szCs w:val="24"/>
          <w:lang w:val="en-GB"/>
        </w:rPr>
        <w:t>5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19</w:t>
      </w:r>
      <w:r w:rsidR="005F71B6" w:rsidRPr="00895FDB">
        <w:rPr>
          <w:rFonts w:ascii="Times New Roman" w:hAnsi="Times New Roman" w:cs="Times New Roman"/>
          <w:sz w:val="24"/>
          <w:szCs w:val="24"/>
          <w:lang w:val="en-US"/>
        </w:rPr>
        <w:t>F{</w:t>
      </w:r>
      <w:r w:rsidR="005F71B6"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5F71B6"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H} NMR 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spectrum of [</w:t>
      </w:r>
      <w:r w:rsidR="00570AB4" w:rsidRPr="00895FDB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3914DB" w:rsidRPr="00895FDB" w:rsidRDefault="003914DB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br w:type="page"/>
      </w:r>
    </w:p>
    <w:p w:rsidR="001B3D9B" w:rsidRPr="00895FDB" w:rsidRDefault="000F720E" w:rsidP="001B3D9B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object w:dxaOrig="1440" w:dyaOrig="1440">
          <v:shape id="_x0000_s1053" type="#_x0000_t75" alt="" style="position:absolute;margin-left:-18.35pt;margin-top:35.55pt;width:124.65pt;height:86.1pt;z-index:251672576;mso-wrap-edited:f;mso-width-percent:0;mso-height-percent:0;mso-width-percent:0;mso-height-percent:0">
            <v:imagedata r:id="rId19" o:title=""/>
          </v:shape>
          <o:OLEObject Type="Embed" ProgID="ChemDraw.Document.6.0" ShapeID="_x0000_s1053" DrawAspect="Content" ObjectID="_1617362258" r:id="rId20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5E779108" wp14:editId="2C03D59F">
            <wp:extent cx="5852160" cy="39319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9B" w:rsidRPr="00895FDB" w:rsidRDefault="001B3D9B" w:rsidP="001B3D9B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A254C0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 NMR spectrum of [</w:t>
      </w:r>
      <w:r w:rsidR="004262FD" w:rsidRPr="00895FDB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1B3D9B" w:rsidRPr="00895FDB" w:rsidRDefault="000F720E" w:rsidP="001B3D9B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object w:dxaOrig="1440" w:dyaOrig="1440">
          <v:shape id="_x0000_s1052" type="#_x0000_t75" alt="" style="position:absolute;margin-left:14.65pt;margin-top:41.45pt;width:124.65pt;height:86.1pt;z-index:251673600;mso-wrap-edited:f;mso-width-percent:0;mso-height-percent:0;mso-width-percent:0;mso-height-percent:0">
            <v:imagedata r:id="rId22" o:title=""/>
          </v:shape>
          <o:OLEObject Type="Embed" ProgID="ChemDraw.Document.6.0" ShapeID="_x0000_s1052" DrawAspect="Content" ObjectID="_1617362257" r:id="rId23"/>
        </w:object>
      </w:r>
      <w:r w:rsidR="001B3D9B" w:rsidRPr="00895FDB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5934075" cy="4229100"/>
            <wp:effectExtent l="19050" t="0" r="952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9B" w:rsidRPr="00895FDB" w:rsidRDefault="001B3D9B" w:rsidP="001B3D9B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A254C0">
        <w:rPr>
          <w:rFonts w:ascii="Times New Roman" w:hAnsi="Times New Roman" w:cs="Times New Roman"/>
          <w:b/>
          <w:sz w:val="24"/>
          <w:szCs w:val="24"/>
          <w:lang w:val="en-GB"/>
        </w:rPr>
        <w:t>7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{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H} NMR spectrum of [</w:t>
      </w:r>
      <w:r w:rsidR="004262FD" w:rsidRPr="00895FDB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1B3D9B" w:rsidRPr="00895FDB" w:rsidRDefault="000F720E" w:rsidP="001B3D9B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object w:dxaOrig="1440" w:dyaOrig="1440">
          <v:shape id="_x0000_s1051" type="#_x0000_t75" alt="" style="position:absolute;margin-left:274.05pt;margin-top:36.3pt;width:124.65pt;height:86.1pt;z-index:251674624;mso-wrap-edited:f;mso-width-percent:0;mso-height-percent:0;mso-width-percent:0;mso-height-percent:0">
            <v:imagedata r:id="rId25" o:title=""/>
          </v:shape>
          <o:OLEObject Type="Embed" ProgID="ChemDraw.Document.6.0" ShapeID="_x0000_s1051" DrawAspect="Content" ObjectID="_1617362256" r:id="rId26"/>
        </w:object>
      </w:r>
      <w:r w:rsidR="00DE3C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147989" wp14:editId="3E8746B9">
            <wp:extent cx="5940425" cy="3954357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9"/>
                    <a:stretch/>
                  </pic:blipFill>
                  <pic:spPr bwMode="auto">
                    <a:xfrm>
                      <a:off x="0" y="0"/>
                      <a:ext cx="5940425" cy="395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D9B" w:rsidRPr="00895FDB" w:rsidRDefault="001B3D9B" w:rsidP="001B3D9B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A254C0">
        <w:rPr>
          <w:rFonts w:ascii="Times New Roman" w:hAnsi="Times New Roman" w:cs="Times New Roman"/>
          <w:b/>
          <w:sz w:val="24"/>
          <w:szCs w:val="24"/>
          <w:lang w:val="en-GB"/>
        </w:rPr>
        <w:t>8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 NMR spectrum of [</w:t>
      </w:r>
      <w:r w:rsidR="004262FD" w:rsidRPr="00895FDB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1B3D9B" w:rsidRPr="00895FDB" w:rsidRDefault="000F720E" w:rsidP="001B3D9B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object w:dxaOrig="1440" w:dyaOrig="1440">
          <v:shape id="_x0000_s1050" type="#_x0000_t75" alt="" style="position:absolute;margin-left:-1.1pt;margin-top:25.7pt;width:124.65pt;height:86.1pt;z-index:251675648;mso-wrap-edited:f;mso-width-percent:0;mso-height-percent:0;mso-width-percent:0;mso-height-percent:0">
            <v:imagedata r:id="rId28" o:title=""/>
          </v:shape>
          <o:OLEObject Type="Embed" ProgID="ChemDraw.Document.6.0" ShapeID="_x0000_s1050" DrawAspect="Content" ObjectID="_1617362255" r:id="rId29"/>
        </w:object>
      </w:r>
      <w:r w:rsidR="0014619C" w:rsidRPr="00895FDB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5934075" cy="4010025"/>
            <wp:effectExtent l="1905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9B" w:rsidRPr="00895FDB" w:rsidRDefault="001B3D9B" w:rsidP="001B3D9B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A254C0">
        <w:rPr>
          <w:rFonts w:ascii="Times New Roman" w:hAnsi="Times New Roman" w:cs="Times New Roman"/>
          <w:b/>
          <w:sz w:val="24"/>
          <w:szCs w:val="24"/>
          <w:lang w:val="en-GB"/>
        </w:rPr>
        <w:t>9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{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H} NMR spectrum of [</w:t>
      </w:r>
      <w:r w:rsidR="004262FD" w:rsidRPr="00895FDB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proofErr w:type="gramStart"/>
      <w:r w:rsidR="0014619C" w:rsidRPr="00895FDB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4262FD" w:rsidRPr="00895FDB" w:rsidRDefault="000F720E" w:rsidP="004262FD">
      <w:pPr>
        <w:jc w:val="center"/>
        <w:rPr>
          <w:rFonts w:ascii="Times New Roman" w:hAnsi="Times New Roman" w:cs="Times New Roman"/>
        </w:rPr>
      </w:pPr>
      <w:r w:rsidRPr="00895FDB">
        <w:rPr>
          <w:rFonts w:ascii="Times New Roman" w:hAnsi="Times New Roman" w:cs="Times New Roman"/>
          <w:noProof/>
        </w:rPr>
        <w:object w:dxaOrig="10502" w:dyaOrig="10507">
          <v:shape id="_x0000_i1053" type="#_x0000_t75" alt="" style="width:323.55pt;height:324pt;mso-width-percent:0;mso-height-percent:0;mso-width-percent:0;mso-height-percent:0" o:ole="">
            <v:imagedata r:id="rId31" o:title=""/>
          </v:shape>
          <o:OLEObject Type="Embed" ProgID="ACD.ChemSketch.20" ShapeID="_x0000_i1053" DrawAspect="Content" ObjectID="_1617362226" r:id="rId32"/>
        </w:object>
      </w:r>
    </w:p>
    <w:p w:rsidR="004262FD" w:rsidRPr="00895FDB" w:rsidRDefault="004262FD" w:rsidP="004262FD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5472EB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A254C0">
        <w:rPr>
          <w:rFonts w:ascii="Times New Roman" w:hAnsi="Times New Roman" w:cs="Times New Roman"/>
          <w:b/>
          <w:sz w:val="24"/>
          <w:szCs w:val="24"/>
          <w:lang w:val="en-GB"/>
        </w:rPr>
        <w:t>0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7D397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7D397E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COSY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4262FD" w:rsidRPr="00895FDB" w:rsidRDefault="000F720E" w:rsidP="004262FD">
      <w:pPr>
        <w:jc w:val="center"/>
        <w:rPr>
          <w:rFonts w:ascii="Times New Roman" w:hAnsi="Times New Roman" w:cs="Times New Roman"/>
        </w:rPr>
      </w:pPr>
      <w:r w:rsidRPr="00895FDB">
        <w:rPr>
          <w:rFonts w:ascii="Times New Roman" w:hAnsi="Times New Roman" w:cs="Times New Roman"/>
          <w:noProof/>
        </w:rPr>
        <w:object w:dxaOrig="10502" w:dyaOrig="10507">
          <v:shape id="_x0000_i1052" type="#_x0000_t75" alt="" style="width:321.2pt;height:321.2pt;mso-width-percent:0;mso-height-percent:0;mso-width-percent:0;mso-height-percent:0" o:ole="">
            <v:imagedata r:id="rId33" o:title=""/>
          </v:shape>
          <o:OLEObject Type="Embed" ProgID="ACD.ChemSketch.20" ShapeID="_x0000_i1052" DrawAspect="Content" ObjectID="_1617362227" r:id="rId34"/>
        </w:object>
      </w:r>
    </w:p>
    <w:p w:rsidR="004262FD" w:rsidRPr="00895FDB" w:rsidRDefault="004262FD" w:rsidP="004262FD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AA776F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A254C0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7D397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7D397E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HSQC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4262FD" w:rsidRPr="00895FDB" w:rsidRDefault="000F720E" w:rsidP="004262FD">
      <w:pPr>
        <w:jc w:val="center"/>
        <w:rPr>
          <w:rFonts w:ascii="Times New Roman" w:hAnsi="Times New Roman" w:cs="Times New Roman"/>
        </w:rPr>
      </w:pPr>
      <w:r w:rsidRPr="00895FDB">
        <w:rPr>
          <w:rFonts w:ascii="Times New Roman" w:hAnsi="Times New Roman" w:cs="Times New Roman"/>
          <w:noProof/>
        </w:rPr>
        <w:object w:dxaOrig="10502" w:dyaOrig="10507">
          <v:shape id="_x0000_i1051" type="#_x0000_t75" alt="" style="width:323.55pt;height:322.6pt;mso-width-percent:0;mso-height-percent:0;mso-width-percent:0;mso-height-percent:0" o:ole="">
            <v:imagedata r:id="rId35" o:title=""/>
          </v:shape>
          <o:OLEObject Type="Embed" ProgID="ACD.ChemSketch.20" ShapeID="_x0000_i1051" DrawAspect="Content" ObjectID="_1617362228" r:id="rId36"/>
        </w:object>
      </w:r>
    </w:p>
    <w:p w:rsidR="004262FD" w:rsidRPr="00895FDB" w:rsidRDefault="004262FD" w:rsidP="004262FD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  <w:r w:rsidR="00A254C0"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7D397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7D397E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HMBC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4262FD" w:rsidRPr="00895FDB" w:rsidRDefault="004262FD" w:rsidP="004262FD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</w:p>
    <w:p w:rsidR="004262FD" w:rsidRPr="00895FDB" w:rsidRDefault="004262FD" w:rsidP="004262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C118C" w:rsidRPr="00895FDB" w:rsidRDefault="000C118C" w:rsidP="000C118C">
      <w:pPr>
        <w:jc w:val="center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object w:dxaOrig="1440" w:dyaOrig="1440">
          <v:shape id="_x0000_s1049" type="#_x0000_t75" alt="" style="position:absolute;margin-left:7.9pt;margin-top:34.8pt;width:124.65pt;height:86.1pt;z-index:251677696;mso-wrap-edited:f;mso-width-percent:0;mso-height-percent:0;mso-width-percent:0;mso-height-percent:0">
            <v:imagedata r:id="rId37" o:title=""/>
          </v:shape>
          <o:OLEObject Type="Embed" ProgID="ChemDraw.Document.6.0" ShapeID="_x0000_s1049" DrawAspect="Content" ObjectID="_1617362254" r:id="rId38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1D257939" wp14:editId="41A8356E">
            <wp:extent cx="5943600" cy="39319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object w:dxaOrig="1440" w:dyaOrig="1440">
          <v:shape id="_x0000_s1048" type="#_x0000_t75" alt="" style="position:absolute;margin-left:1.9pt;margin-top:32.6pt;width:110.3pt;height:76.2pt;z-index:251694080;mso-wrap-edited:f;mso-width-percent:0;mso-height-percent:0;mso-width-percent:0;mso-height-percent:0">
            <v:imagedata r:id="rId37" o:title=""/>
          </v:shape>
          <o:OLEObject Type="Embed" ProgID="ChemDraw.Document.6.0" ShapeID="_x0000_s1048" DrawAspect="Content" ObjectID="_1617362253" r:id="rId40"/>
        </w:object>
      </w:r>
      <w:r w:rsidR="000C118C" w:rsidRPr="00895FDB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6D169FDD" wp14:editId="17FFD880">
            <wp:extent cx="5934075" cy="4019550"/>
            <wp:effectExtent l="19050" t="0" r="9525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{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H}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object w:dxaOrig="1440" w:dyaOrig="1440">
          <v:shape id="_x0000_s1047" type="#_x0000_t75" alt="" style="position:absolute;margin-left:.45pt;margin-top:19.35pt;width:112.1pt;height:87.75pt;z-index:251679744;mso-wrap-edited:f;mso-width-percent:0;mso-height-percent:0;mso-width-percent:0;mso-height-percent:0">
            <v:imagedata r:id="rId42" o:title=""/>
          </v:shape>
          <o:OLEObject Type="Embed" ProgID="ChemDraw.Document.6.0" ShapeID="_x0000_s1047" DrawAspect="Content" ObjectID="_1617362252" r:id="rId43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4D2159AD" wp14:editId="137A1E03">
            <wp:extent cx="5943600" cy="38404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</w:rPr>
        <w:object w:dxaOrig="1440" w:dyaOrig="1440">
          <v:shape id="_x0000_s1046" type="#_x0000_t75" alt="" style="position:absolute;margin-left:-.3pt;margin-top:30.25pt;width:131.3pt;height:102.75pt;z-index:251678720;mso-wrap-edited:f;mso-width-percent:0;mso-height-percent:0;mso-width-percent:0;mso-height-percent:0">
            <v:imagedata r:id="rId45" o:title=""/>
          </v:shape>
          <o:OLEObject Type="Embed" ProgID="ChemDraw.Document.6.0" ShapeID="_x0000_s1046" DrawAspect="Content" ObjectID="_1617362251" r:id="rId46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4EDE1C9A" wp14:editId="39FC0CAC">
            <wp:extent cx="5852160" cy="38404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{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H}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object w:dxaOrig="1440" w:dyaOrig="1440">
          <v:shape id="_x0000_s1045" type="#_x0000_t75" alt="" style="position:absolute;margin-left:5.7pt;margin-top:21.9pt;width:112.1pt;height:87.75pt;z-index:251680768;mso-wrap-edited:f;mso-width-percent:0;mso-height-percent:0;mso-width-percent:0;mso-height-percent:0">
            <v:imagedata r:id="rId48" o:title=""/>
          </v:shape>
          <o:OLEObject Type="Embed" ProgID="ChemDraw.Document.6.0" ShapeID="_x0000_s1045" DrawAspect="Content" ObjectID="_1617362250" r:id="rId49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157EFC54" wp14:editId="43A2CDD3">
            <wp:extent cx="5943600" cy="39319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object w:dxaOrig="1440" w:dyaOrig="1440">
          <v:shape id="_x0000_s1044" type="#_x0000_t75" alt="" style="position:absolute;margin-left:334.95pt;margin-top:37pt;width:112.1pt;height:87.75pt;z-index:251681792;mso-wrap-edited:f;mso-width-percent:0;mso-height-percent:0;mso-width-percent:0;mso-height-percent:0">
            <v:imagedata r:id="rId51" o:title=""/>
          </v:shape>
          <o:OLEObject Type="Embed" ProgID="ChemDraw.Document.6.0" ShapeID="_x0000_s1044" DrawAspect="Content" ObjectID="_1617362249" r:id="rId52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57BEF10A" wp14:editId="53320138">
            <wp:extent cx="5943600" cy="4114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{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H}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br w:type="page"/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object w:dxaOrig="1440" w:dyaOrig="1440">
          <v:shape id="_x0000_s1043" type="#_x0000_t75" alt="" style="position:absolute;margin-left:-.3pt;margin-top:36.15pt;width:112.1pt;height:87.75pt;z-index:251682816;mso-wrap-edited:f;mso-width-percent:0;mso-height-percent:0;mso-width-percent:0;mso-height-percent:0">
            <v:imagedata r:id="rId54" o:title=""/>
          </v:shape>
          <o:OLEObject Type="Embed" ProgID="ChemDraw.Document.6.0" ShapeID="_x0000_s1043" DrawAspect="Content" ObjectID="_1617362248" r:id="rId55"/>
        </w:object>
      </w:r>
      <w:r w:rsidR="000C118C" w:rsidRPr="00895FDB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4065B376" wp14:editId="18A281D9">
            <wp:extent cx="5940425" cy="3890190"/>
            <wp:effectExtent l="0" t="0" r="0" b="0"/>
            <wp:docPr id="9" name="Рисунок 9" descr="C:\Users\chem\Downloads\3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chem\Downloads\315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19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A254C0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noProof/>
          <w:lang w:eastAsia="ru-RU"/>
        </w:rPr>
        <w:object w:dxaOrig="1440" w:dyaOrig="1440">
          <v:shape id="_x0000_s1042" type="#_x0000_t75" alt="" style="position:absolute;margin-left:322.2pt;margin-top:40pt;width:112.1pt;height:87.75pt;z-index:251683840;mso-wrap-edited:f;mso-width-percent:0;mso-height-percent:0;mso-width-percent:0;mso-height-percent:0">
            <v:imagedata r:id="rId57" o:title=""/>
          </v:shape>
          <o:OLEObject Type="Embed" ProgID="ChemDraw.Document.6.0" ShapeID="_x0000_s1042" DrawAspect="Content" ObjectID="_1617362247" r:id="rId58"/>
        </w:object>
      </w:r>
      <w:r w:rsidR="000C118C" w:rsidRPr="00895FDB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2D5C1C5A" wp14:editId="41B87D37">
            <wp:extent cx="5940425" cy="3944993"/>
            <wp:effectExtent l="19050" t="0" r="3175" b="0"/>
            <wp:docPr id="802" name="Рисунок 802" descr="E:\ADC IR_SI\6_monoisocyanide-monoADC\6d\31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E:\ADC IR_SI\6_monoisocyanide-monoADC\6d\315C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Pr="000C118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{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H}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C118C" w:rsidP="000C118C">
      <w:pPr>
        <w:rPr>
          <w:rFonts w:ascii="Times New Roman" w:hAnsi="Times New Roman" w:cs="Times New Roman"/>
          <w:lang w:val="en-US"/>
        </w:rPr>
      </w:pPr>
      <w:r w:rsidRPr="00895FDB">
        <w:rPr>
          <w:rFonts w:ascii="Times New Roman" w:hAnsi="Times New Roman" w:cs="Times New Roman"/>
          <w:lang w:val="en-US"/>
        </w:rPr>
        <w:br w:type="page"/>
      </w:r>
    </w:p>
    <w:p w:rsidR="000C118C" w:rsidRPr="00895FDB" w:rsidRDefault="000F720E" w:rsidP="000C118C">
      <w:pPr>
        <w:jc w:val="center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object w:dxaOrig="1440" w:dyaOrig="1440">
          <v:shape id="_x0000_s1041" type="#_x0000_t75" alt="" style="position:absolute;left:0;text-align:left;margin-left:4.15pt;margin-top:19.05pt;width:123.3pt;height:98.05pt;z-index:251701248;mso-wrap-edited:f;mso-width-percent:0;mso-height-percent:0;mso-width-percent:0;mso-height-percent:0">
            <v:imagedata r:id="rId60" o:title=""/>
          </v:shape>
          <o:OLEObject Type="Embed" ProgID="ChemDraw.Document.6.0" ShapeID="_x0000_s1041" DrawAspect="Content" ObjectID="_1617362246" r:id="rId61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5DA87C9F" wp14:editId="23C1D135">
            <wp:extent cx="5943600" cy="39319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Pr="000C118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2503AA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noProof/>
          <w:lang w:eastAsia="ru-RU"/>
        </w:rPr>
        <w:object w:dxaOrig="1440" w:dyaOrig="1440">
          <v:shape id="_x0000_s1040" type="#_x0000_t75" alt="" style="position:absolute;margin-left:316.9pt;margin-top:28.3pt;width:123.3pt;height:98.05pt;z-index:251684864;mso-wrap-edited:f;mso-width-percent:0;mso-height-percent:0;mso-width-percent:0;mso-height-percent:0">
            <v:imagedata r:id="rId63" o:title=""/>
          </v:shape>
          <o:OLEObject Type="Embed" ProgID="ChemDraw.Document.6.0" ShapeID="_x0000_s1040" DrawAspect="Content" ObjectID="_1617362245" r:id="rId64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5D8391E1" wp14:editId="1B804459">
            <wp:extent cx="5934075" cy="40862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{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H}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object w:dxaOrig="1440" w:dyaOrig="1440">
          <v:shape id="_x0000_s1039" type="#_x0000_t75" alt="" style="position:absolute;margin-left:2.65pt;margin-top:24.15pt;width:123.3pt;height:98.05pt;z-index:251685888;mso-wrap-edited:f;mso-width-percent:0;mso-height-percent:0;mso-width-percent:0;mso-height-percent:0">
            <v:imagedata r:id="rId66" o:title=""/>
          </v:shape>
          <o:OLEObject Type="Embed" ProgID="ChemDraw.Document.6.0" ShapeID="_x0000_s1039" DrawAspect="Content" ObjectID="_1617362244" r:id="rId67"/>
        </w:object>
      </w:r>
      <w:r w:rsidR="000C118C" w:rsidRPr="00895FDB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22CADB7B" wp14:editId="5B52CCA8">
            <wp:extent cx="5940425" cy="3956450"/>
            <wp:effectExtent l="19050" t="0" r="3175" b="0"/>
            <wp:docPr id="928" name="Рисунок 928" descr="E:\ADC IR_SI\7_bisADC\7a\59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E:\ADC IR_SI\7_bisADC\7a\590F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19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F{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H}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br w:type="page"/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object w:dxaOrig="1440" w:dyaOrig="1440">
          <v:shape id="_x0000_s1038" type="#_x0000_t75" alt="" style="position:absolute;margin-left:1.15pt;margin-top:30.55pt;width:123.3pt;height:98.05pt;z-index:251686912;mso-wrap-edited:f;mso-width-percent:0;mso-height-percent:0;mso-width-percent:0;mso-height-percent:0">
            <v:imagedata r:id="rId69" o:title=""/>
          </v:shape>
          <o:OLEObject Type="Embed" ProgID="ChemDraw.Document.6.0" ShapeID="_x0000_s1038" DrawAspect="Content" ObjectID="_1617362243" r:id="rId70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1282341B" wp14:editId="2815B8F1">
            <wp:extent cx="5943600" cy="39319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object w:dxaOrig="1440" w:dyaOrig="1440">
          <v:shape id="_x0000_s1037" type="#_x0000_t75" alt="" style="position:absolute;margin-left:314.65pt;margin-top:39.15pt;width:123.3pt;height:98.05pt;z-index:251687936;mso-wrap-edited:f;mso-width-percent:0;mso-height-percent:0;mso-width-percent:0;mso-height-percent:0">
            <v:imagedata r:id="rId72" o:title=""/>
          </v:shape>
          <o:OLEObject Type="Embed" ProgID="ChemDraw.Document.6.0" ShapeID="_x0000_s1037" DrawAspect="Content" ObjectID="_1617362242" r:id="rId73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6464B3D0" wp14:editId="06533099">
            <wp:extent cx="5943600" cy="42062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{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H}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object w:dxaOrig="1440" w:dyaOrig="1440">
          <v:shape id="_x0000_s1036" type="#_x0000_t75" alt="" style="position:absolute;margin-left:2.65pt;margin-top:38pt;width:123.3pt;height:98.05pt;z-index:251688960;mso-wrap-edited:f;mso-width-percent:0;mso-height-percent:0;mso-width-percent:0;mso-height-percent:0">
            <v:imagedata r:id="rId75" o:title=""/>
          </v:shape>
          <o:OLEObject Type="Embed" ProgID="ChemDraw.Document.6.0" ShapeID="_x0000_s1036" DrawAspect="Content" ObjectID="_1617362241" r:id="rId76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407BFEA0" wp14:editId="6FE41DEF">
            <wp:extent cx="5943600" cy="42976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object w:dxaOrig="1440" w:dyaOrig="1440">
          <v:shape id="_x0000_s1035" type="#_x0000_t75" alt="" style="position:absolute;margin-left:321.4pt;margin-top:39.1pt;width:123.3pt;height:98.05pt;z-index:251689984;mso-wrap-edited:f;mso-width-percent:0;mso-height-percent:0;mso-width-percent:0;mso-height-percent:0">
            <v:imagedata r:id="rId78" o:title=""/>
          </v:shape>
          <o:OLEObject Type="Embed" ProgID="ChemDraw.Document.6.0" ShapeID="_x0000_s1035" DrawAspect="Content" ObjectID="_1617362240" r:id="rId79"/>
        </w:object>
      </w:r>
      <w:r w:rsidR="000C118C" w:rsidRPr="00895FDB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1D5D438D" wp14:editId="1DF53717">
            <wp:extent cx="5940425" cy="3956450"/>
            <wp:effectExtent l="19050" t="0" r="3175" b="0"/>
            <wp:docPr id="1109" name="Рисунок 1109" descr="E:\ADC IR_SI\7_bisADC\7c\9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E:\ADC IR_SI\7_bisADC\7c\92C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{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H}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object w:dxaOrig="1440" w:dyaOrig="1440">
          <v:shape id="_x0000_s1034" type="#_x0000_t75" alt="" style="position:absolute;margin-left:-.35pt;margin-top:30.5pt;width:123.3pt;height:98.05pt;z-index:251691008;mso-wrap-edited:f;mso-width-percent:0;mso-height-percent:0;mso-width-percent:0;mso-height-percent:0">
            <v:imagedata r:id="rId81" o:title=""/>
          </v:shape>
          <o:OLEObject Type="Embed" ProgID="ChemDraw.Document.6.0" ShapeID="_x0000_s1034" DrawAspect="Content" ObjectID="_1617362239" r:id="rId82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634F300A" wp14:editId="6FF2E2CC">
            <wp:extent cx="5943600" cy="39319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object w:dxaOrig="1440" w:dyaOrig="1440">
          <v:shape id="_x0000_s1033" type="#_x0000_t75" alt="" style="position:absolute;margin-left:337.15pt;margin-top:32.35pt;width:123.3pt;height:98.05pt;z-index:251693056;mso-wrap-edited:f;mso-width-percent:0;mso-height-percent:0;mso-width-percent:0;mso-height-percent:0">
            <v:imagedata r:id="rId81" o:title=""/>
          </v:shape>
          <o:OLEObject Type="Embed" ProgID="ChemDraw.Document.6.0" ShapeID="_x0000_s1033" DrawAspect="Content" ObjectID="_1617362238" r:id="rId84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53F38CEA" wp14:editId="4171E0EC">
            <wp:extent cx="5943600" cy="40233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29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{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H} 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jc w:val="center"/>
        <w:rPr>
          <w:rFonts w:ascii="Times New Roman" w:hAnsi="Times New Roman" w:cs="Times New Roman"/>
        </w:rPr>
      </w:pPr>
      <w:r w:rsidRPr="00895FDB">
        <w:rPr>
          <w:rFonts w:ascii="Times New Roman" w:hAnsi="Times New Roman" w:cs="Times New Roman"/>
          <w:noProof/>
        </w:rPr>
        <w:object w:dxaOrig="10502" w:dyaOrig="10507">
          <v:shape id="_x0000_i1033" type="#_x0000_t75" alt="" style="width:295.95pt;height:295pt;mso-width-percent:0;mso-height-percent:0;mso-width-percent:0;mso-height-percent:0" o:ole="">
            <v:imagedata r:id="rId86" o:title=""/>
          </v:shape>
          <o:OLEObject Type="Embed" ProgID="ACD.ChemSketch.20" ShapeID="_x0000_i1033" DrawAspect="Content" ObjectID="_1617362229" r:id="rId87"/>
        </w:object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Pr="000C118C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503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–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HSQC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jc w:val="center"/>
        <w:rPr>
          <w:rFonts w:ascii="Times New Roman" w:hAnsi="Times New Roman" w:cs="Times New Roman"/>
        </w:rPr>
      </w:pPr>
      <w:r w:rsidRPr="00895FDB">
        <w:rPr>
          <w:rFonts w:ascii="Times New Roman" w:hAnsi="Times New Roman" w:cs="Times New Roman"/>
          <w:noProof/>
        </w:rPr>
        <w:object w:dxaOrig="10502" w:dyaOrig="10507">
          <v:shape id="_x0000_i1032" type="#_x0000_t75" alt="" style="width:309.95pt;height:309.95pt;mso-width-percent:0;mso-height-percent:0;mso-width-percent:0;mso-height-percent:0" o:ole="">
            <v:imagedata r:id="rId88" o:title=""/>
          </v:shape>
          <o:OLEObject Type="Embed" ProgID="ACD.ChemSketch.20" ShapeID="_x0000_i1032" DrawAspect="Content" ObjectID="_1617362230" r:id="rId89"/>
        </w:object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Pr="000C118C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503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–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HMBC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NMR spectrum of [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proofErr w:type="gramStart"/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](</w:t>
      </w:r>
      <w:proofErr w:type="spellStart"/>
      <w:proofErr w:type="gramEnd"/>
      <w:r w:rsidRPr="00895FDB">
        <w:rPr>
          <w:rFonts w:ascii="Times New Roman" w:hAnsi="Times New Roman" w:cs="Times New Roman"/>
          <w:sz w:val="24"/>
          <w:szCs w:val="24"/>
          <w:lang w:val="en-US"/>
        </w:rPr>
        <w:t>OTf</w:t>
      </w:r>
      <w:proofErr w:type="spellEnd"/>
      <w:r w:rsidRPr="00895FDB">
        <w:rPr>
          <w:rFonts w:ascii="Times New Roman" w:hAnsi="Times New Roman" w:cs="Times New Roman"/>
          <w:sz w:val="24"/>
          <w:szCs w:val="24"/>
          <w:lang w:val="en-US"/>
        </w:rPr>
        <w:t>) 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C118C" w:rsidP="000C118C">
      <w:pPr>
        <w:rPr>
          <w:rFonts w:ascii="Times New Roman" w:hAnsi="Times New Roman" w:cs="Times New Roman"/>
          <w:lang w:val="en-US"/>
        </w:rPr>
      </w:pP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object w:dxaOrig="1440" w:dyaOrig="1440">
          <v:shape id="_x0000_s1032" type="#_x0000_t75" alt="" style="position:absolute;margin-left:4.2pt;margin-top:33.3pt;width:120.45pt;height:116.85pt;z-index:251692032;mso-wrap-edited:f;mso-width-percent:0;mso-height-percent:0;mso-width-percent:0;mso-height-percent:0">
            <v:imagedata r:id="rId90" o:title=""/>
          </v:shape>
          <o:OLEObject Type="Embed" ProgID="ChemDraw.Document.6.0" ShapeID="_x0000_s1032" DrawAspect="Content" ObjectID="_1617362237" r:id="rId91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48CE9780" wp14:editId="3896D434">
            <wp:extent cx="5943600" cy="39319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S3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 NMR spectrum of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6a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object w:dxaOrig="1440" w:dyaOrig="1440">
          <v:shape id="_x0000_s1031" type="#_x0000_t75" alt="" style="position:absolute;margin-left:313.2pt;margin-top:35.15pt;width:120.45pt;height:116.85pt;z-index:251695104;mso-wrap-edited:f;mso-width-percent:0;mso-height-percent:0;mso-width-percent:0;mso-height-percent:0">
            <v:imagedata r:id="rId90" o:title=""/>
          </v:shape>
          <o:OLEObject Type="Embed" ProgID="ChemDraw.Document.6.0" ShapeID="_x0000_s1031" DrawAspect="Content" ObjectID="_1617362236" r:id="rId93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0D57AC68" wp14:editId="777DB944">
            <wp:extent cx="5943600" cy="39319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S3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{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H} NMR spectrum of 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6a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object w:dxaOrig="1440" w:dyaOrig="1440">
          <v:shape id="_x0000_s1030" type="#_x0000_t75" alt="" style="position:absolute;margin-left:2.7pt;margin-top:35.55pt;width:120.45pt;height:116.85pt;z-index:251696128;mso-wrap-edited:f;mso-width-percent:0;mso-height-percent:0;mso-width-percent:0;mso-height-percent:0">
            <v:imagedata r:id="rId90" o:title=""/>
          </v:shape>
          <o:OLEObject Type="Embed" ProgID="ChemDraw.Document.6.0" ShapeID="_x0000_s1030" DrawAspect="Content" ObjectID="_1617362235" r:id="rId95"/>
        </w:object>
      </w:r>
      <w:r w:rsidR="000C118C" w:rsidRPr="00895FDB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2D395B58" wp14:editId="0C71F957">
            <wp:extent cx="5940425" cy="3954661"/>
            <wp:effectExtent l="0" t="0" r="0" b="0"/>
            <wp:docPr id="4" name="Рисунок 4" descr="C:\Users\chem\Downloads\nonamczce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hem\Downloads\nonamczce01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S3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19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F{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H} NMR spectrum of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6a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br w:type="page"/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object w:dxaOrig="1440" w:dyaOrig="1440">
          <v:shape id="_x0000_s1029" type="#_x0000_t75" alt="" style="position:absolute;margin-left:2.7pt;margin-top:31.4pt;width:122.85pt;height:116.85pt;z-index:251697152;mso-wrap-edited:f;mso-width-percent:0;mso-height-percent:0;mso-width-percent:0;mso-height-percent:0">
            <v:imagedata r:id="rId97" o:title=""/>
          </v:shape>
          <o:OLEObject Type="Embed" ProgID="ChemDraw.Document.6.0" ShapeID="_x0000_s1029" DrawAspect="Content" ObjectID="_1617362234" r:id="rId98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0B774531" wp14:editId="79A62052">
            <wp:extent cx="5943600" cy="39319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S3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 NMR spectrum of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6b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7532DA7A" wp14:editId="3AF481B7">
            <wp:extent cx="5943600" cy="40233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S3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{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H} NMR spectrum of 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6b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object w:dxaOrig="1440" w:dyaOrig="1440">
          <v:shape id="_x0000_s1028" type="#_x0000_t75" alt="" style="position:absolute;margin-left:1.2pt;margin-top:21.2pt;width:123.55pt;height:116.85pt;z-index:251698176;mso-wrap-edited:f;mso-width-percent:0;mso-height-percent:0;mso-width-percent:0;mso-height-percent:0">
            <v:imagedata r:id="rId101" o:title=""/>
          </v:shape>
          <o:OLEObject Type="Embed" ProgID="ChemDraw.Document.6.0" ShapeID="_x0000_s1028" DrawAspect="Content" ObjectID="_1617362233" r:id="rId102"/>
        </w:objec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51212C03" wp14:editId="00A24377">
            <wp:extent cx="5943600" cy="384048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S3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 NMR spectrum of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6c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object w:dxaOrig="1440" w:dyaOrig="1440">
          <v:shape id="_x0000_s1027" type="#_x0000_t75" alt="" style="position:absolute;margin-left:317.7pt;margin-top:40.8pt;width:123.55pt;height:116.85pt;z-index:251699200;mso-wrap-edited:f;mso-width-percent:0;mso-height-percent:0;mso-width-percent:0;mso-height-percent:0">
            <v:imagedata r:id="rId101" o:title=""/>
          </v:shape>
          <o:OLEObject Type="Embed" ProgID="ChemDraw.Document.6.0" ShapeID="_x0000_s1027" DrawAspect="Content" ObjectID="_1617362232" r:id="rId104"/>
        </w:object>
      </w:r>
      <w:r w:rsidR="000C118C" w:rsidRPr="00895FDB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6C02CD92" wp14:editId="429553B9">
            <wp:extent cx="5940425" cy="3985203"/>
            <wp:effectExtent l="19050" t="0" r="3175" b="0"/>
            <wp:docPr id="1798" name="Рисунок 1798" descr="E:\ADC IR_SI\8_monocyanide-monoADC\8c\9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 descr="E:\ADC IR_SI\8_monocyanide-monoADC\8c\95C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S3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{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H} NMR spectrum of 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6c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F720E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object w:dxaOrig="1440" w:dyaOrig="1440">
          <v:shape id="_x0000_s1026" type="#_x0000_t75" alt="" style="position:absolute;margin-left:.05pt;margin-top:27.55pt;width:119.05pt;height:116.85pt;z-index:251700224;mso-wrap-edited:f;mso-width-percent:0;mso-height-percent:0;mso-width-percent:0;mso-height-percent:0">
            <v:imagedata r:id="rId106" o:title=""/>
          </v:shape>
          <o:OLEObject Type="Embed" ProgID="ChemDraw.Document.6.0" ShapeID="_x0000_s1026" DrawAspect="Content" ObjectID="_1617362231" r:id="rId107"/>
        </w:object>
      </w:r>
      <w:r w:rsidR="000C118C" w:rsidRPr="00895F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118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75B9C4FC" wp14:editId="72C6DD26">
            <wp:extent cx="5934075" cy="42005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18C" w:rsidRPr="00895FDB">
        <w:rPr>
          <w:rFonts w:ascii="Times New Roman" w:hAnsi="Times New Roman" w:cs="Times New Roman"/>
          <w:noProof/>
          <w:sz w:val="24"/>
          <w:szCs w:val="24"/>
          <w:vertAlign w:val="subscript"/>
          <w:lang w:val="en-US" w:eastAsia="ru-RU"/>
        </w:rPr>
        <w:t xml:space="preserve">   </w:t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A254C0">
        <w:rPr>
          <w:rFonts w:ascii="Times New Roman" w:hAnsi="Times New Roman" w:cs="Times New Roman"/>
          <w:b/>
          <w:sz w:val="24"/>
          <w:szCs w:val="24"/>
          <w:lang w:val="en-US"/>
        </w:rPr>
        <w:t>39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F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>H NMR spectrum of</w:t>
      </w:r>
      <w:r w:rsidRPr="00895F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6d</w:t>
      </w:r>
      <w:r w:rsidRPr="00895FDB">
        <w:rPr>
          <w:rFonts w:ascii="Times New Roman" w:hAnsi="Times New Roman" w:cs="Times New Roman"/>
          <w:sz w:val="24"/>
          <w:szCs w:val="24"/>
          <w:lang w:val="en-US"/>
        </w:rPr>
        <w:t xml:space="preserve"> in CDCl</w:t>
      </w:r>
      <w:r w:rsidRPr="00895F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</w:p>
    <w:p w:rsidR="000C118C" w:rsidRPr="00895FDB" w:rsidRDefault="000C118C" w:rsidP="000C118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3EF7" w:rsidRPr="00895FDB" w:rsidRDefault="002D3EF7" w:rsidP="00170A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3EF7" w:rsidRPr="00895FDB" w:rsidRDefault="002D3EF7" w:rsidP="00170A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3EF7" w:rsidRPr="00895FDB" w:rsidRDefault="002D3EF7" w:rsidP="00170A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3EF7" w:rsidRPr="00895FDB" w:rsidRDefault="002D3EF7" w:rsidP="00170A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3EF7" w:rsidRPr="00895FDB" w:rsidRDefault="002D3EF7" w:rsidP="00170A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3EF7" w:rsidRPr="00895FDB" w:rsidRDefault="002D3EF7" w:rsidP="00170A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3EF7" w:rsidRPr="00895FDB" w:rsidRDefault="002D3EF7" w:rsidP="00170A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3EF7" w:rsidRPr="00895FDB" w:rsidRDefault="002D3EF7" w:rsidP="00170A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A492F" w:rsidRPr="00895FDB" w:rsidRDefault="009A492F" w:rsidP="009A492F">
      <w:pPr>
        <w:jc w:val="both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</w:p>
    <w:p w:rsidR="0059528E" w:rsidRDefault="0059528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475BDC" w:rsidRPr="0059528E" w:rsidRDefault="0059528E" w:rsidP="0059528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9528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References</w:t>
      </w:r>
    </w:p>
    <w:p w:rsidR="00475BDC" w:rsidRDefault="00475BDC" w:rsidP="0059528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503AA" w:rsidRPr="00DA0D17" w:rsidRDefault="00475BDC" w:rsidP="002503AA">
      <w:pPr>
        <w:pStyle w:val="EndNoteBibliography"/>
        <w:spacing w:after="0"/>
        <w:ind w:left="500" w:hanging="500"/>
        <w:rPr>
          <w:lang w:val="pt-PT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EN.REFLIST </w:instrText>
      </w:r>
      <w:r>
        <w:rPr>
          <w:sz w:val="24"/>
          <w:szCs w:val="24"/>
        </w:rPr>
        <w:fldChar w:fldCharType="separate"/>
      </w:r>
      <w:bookmarkStart w:id="8" w:name="_ENREF_1"/>
      <w:r w:rsidR="002503AA" w:rsidRPr="002503AA">
        <w:t>[1]</w:t>
      </w:r>
      <w:r w:rsidR="002503AA" w:rsidRPr="002503AA">
        <w:tab/>
        <w:t xml:space="preserve">W. J. Geary, </w:t>
      </w:r>
      <w:r w:rsidR="002503AA" w:rsidRPr="002503AA">
        <w:rPr>
          <w:i/>
        </w:rPr>
        <w:t xml:space="preserve">Coord. </w:t>
      </w:r>
      <w:r w:rsidR="002503AA" w:rsidRPr="004F776C">
        <w:rPr>
          <w:i/>
          <w:lang w:val="pt-PT"/>
        </w:rPr>
        <w:t xml:space="preserve">Chem. </w:t>
      </w:r>
      <w:r w:rsidR="002503AA" w:rsidRPr="00DA0D17">
        <w:rPr>
          <w:i/>
          <w:lang w:val="pt-PT"/>
        </w:rPr>
        <w:t xml:space="preserve">Rev. </w:t>
      </w:r>
      <w:r w:rsidR="002503AA" w:rsidRPr="00DA0D17">
        <w:rPr>
          <w:b/>
          <w:lang w:val="pt-PT"/>
        </w:rPr>
        <w:t>1971</w:t>
      </w:r>
      <w:r w:rsidR="002503AA" w:rsidRPr="00DA0D17">
        <w:rPr>
          <w:lang w:val="pt-PT"/>
        </w:rPr>
        <w:t xml:space="preserve">, </w:t>
      </w:r>
      <w:r w:rsidR="002503AA" w:rsidRPr="00DA0D17">
        <w:rPr>
          <w:i/>
          <w:lang w:val="pt-PT"/>
        </w:rPr>
        <w:t>7</w:t>
      </w:r>
      <w:r w:rsidR="002503AA" w:rsidRPr="00DA0D17">
        <w:rPr>
          <w:lang w:val="pt-PT"/>
        </w:rPr>
        <w:t>, 81−122.</w:t>
      </w:r>
      <w:bookmarkEnd w:id="8"/>
    </w:p>
    <w:p w:rsidR="002503AA" w:rsidRPr="002503AA" w:rsidRDefault="002503AA" w:rsidP="002503AA">
      <w:pPr>
        <w:pStyle w:val="EndNoteBibliography"/>
        <w:spacing w:after="0"/>
        <w:ind w:left="500" w:hanging="500"/>
      </w:pPr>
      <w:bookmarkStart w:id="9" w:name="_ENREF_2"/>
      <w:r w:rsidRPr="00DA0D17">
        <w:rPr>
          <w:lang w:val="pt-PT"/>
        </w:rPr>
        <w:t>[2]</w:t>
      </w:r>
      <w:r w:rsidRPr="00DA0D17">
        <w:rPr>
          <w:lang w:val="pt-PT"/>
        </w:rPr>
        <w:tab/>
        <w:t xml:space="preserve">R. A. Michelin, A. J. L. Pombeiro, M. F. C. Guedes da Silva, </w:t>
      </w:r>
      <w:r w:rsidRPr="00DA0D17">
        <w:rPr>
          <w:i/>
          <w:lang w:val="pt-PT"/>
        </w:rPr>
        <w:t xml:space="preserve">Coord. </w:t>
      </w:r>
      <w:r w:rsidRPr="002503AA">
        <w:rPr>
          <w:i/>
        </w:rPr>
        <w:t xml:space="preserve">Chem. Rev. </w:t>
      </w:r>
      <w:r w:rsidRPr="002503AA">
        <w:rPr>
          <w:b/>
        </w:rPr>
        <w:t>2001</w:t>
      </w:r>
      <w:r w:rsidRPr="002503AA">
        <w:t xml:space="preserve">, </w:t>
      </w:r>
      <w:r w:rsidRPr="002503AA">
        <w:rPr>
          <w:i/>
        </w:rPr>
        <w:t>218</w:t>
      </w:r>
      <w:r w:rsidRPr="002503AA">
        <w:t>, 75–112.</w:t>
      </w:r>
      <w:bookmarkEnd w:id="9"/>
    </w:p>
    <w:p w:rsidR="002503AA" w:rsidRPr="002503AA" w:rsidRDefault="002503AA" w:rsidP="002503AA">
      <w:pPr>
        <w:pStyle w:val="EndNoteBibliography"/>
        <w:spacing w:after="0"/>
        <w:ind w:left="500" w:hanging="500"/>
      </w:pPr>
      <w:bookmarkStart w:id="10" w:name="_ENREF_3"/>
      <w:r w:rsidRPr="002503AA">
        <w:t>[3]</w:t>
      </w:r>
      <w:r w:rsidRPr="002503AA">
        <w:tab/>
        <w:t xml:space="preserve">H. Na, A. Maity, R. Morshed, T. S. Teets, </w:t>
      </w:r>
      <w:r w:rsidRPr="002503AA">
        <w:rPr>
          <w:i/>
        </w:rPr>
        <w:t xml:space="preserve">Organometallics </w:t>
      </w:r>
      <w:r w:rsidRPr="002503AA">
        <w:rPr>
          <w:b/>
        </w:rPr>
        <w:t>2017</w:t>
      </w:r>
      <w:r w:rsidRPr="002503AA">
        <w:t xml:space="preserve">, </w:t>
      </w:r>
      <w:r w:rsidRPr="002503AA">
        <w:rPr>
          <w:i/>
        </w:rPr>
        <w:t>36</w:t>
      </w:r>
      <w:r w:rsidRPr="002503AA">
        <w:t>, 2965-2972.</w:t>
      </w:r>
      <w:bookmarkEnd w:id="10"/>
    </w:p>
    <w:p w:rsidR="002503AA" w:rsidRPr="00DA0D17" w:rsidRDefault="002503AA" w:rsidP="002503AA">
      <w:pPr>
        <w:pStyle w:val="EndNoteBibliography"/>
        <w:spacing w:after="0"/>
        <w:ind w:left="500" w:hanging="500"/>
        <w:rPr>
          <w:lang w:val="pt-PT"/>
        </w:rPr>
      </w:pPr>
      <w:bookmarkStart w:id="11" w:name="_ENREF_4"/>
      <w:r w:rsidRPr="002503AA">
        <w:t>[4]</w:t>
      </w:r>
      <w:r w:rsidRPr="002503AA">
        <w:tab/>
        <w:t xml:space="preserve">a) M. A. Kinzhalov, V. P. Boyarskiy, K. V. Luzyanin, F. M. Dolgushin, V. Y. Kukushkin, </w:t>
      </w:r>
      <w:r w:rsidRPr="002503AA">
        <w:rPr>
          <w:i/>
        </w:rPr>
        <w:t xml:space="preserve">Dalton Trans. </w:t>
      </w:r>
      <w:r w:rsidRPr="002503AA">
        <w:rPr>
          <w:b/>
        </w:rPr>
        <w:t>2013</w:t>
      </w:r>
      <w:r w:rsidRPr="002503AA">
        <w:t>, 10394–10397;</w:t>
      </w:r>
      <w:bookmarkEnd w:id="11"/>
      <w:r w:rsidRPr="002503AA">
        <w:t xml:space="preserve"> </w:t>
      </w:r>
      <w:bookmarkStart w:id="12" w:name="_ENREF_5"/>
      <w:r w:rsidRPr="002503AA">
        <w:t xml:space="preserve">b) M. A. Kinzhalov, K. V. Luzyanin, V. P. Boyarskiy, M. Haukka, V. Y. Kukushkin, </w:t>
      </w:r>
      <w:r w:rsidRPr="002503AA">
        <w:rPr>
          <w:i/>
        </w:rPr>
        <w:t xml:space="preserve">Organometallics </w:t>
      </w:r>
      <w:r w:rsidRPr="002503AA">
        <w:rPr>
          <w:b/>
        </w:rPr>
        <w:t>2013</w:t>
      </w:r>
      <w:r w:rsidRPr="002503AA">
        <w:t xml:space="preserve">, </w:t>
      </w:r>
      <w:r w:rsidRPr="002503AA">
        <w:rPr>
          <w:i/>
        </w:rPr>
        <w:t>32</w:t>
      </w:r>
      <w:r w:rsidRPr="002503AA">
        <w:t>, 5212–5223;</w:t>
      </w:r>
      <w:bookmarkEnd w:id="12"/>
      <w:r w:rsidRPr="002503AA">
        <w:t xml:space="preserve"> </w:t>
      </w:r>
      <w:bookmarkStart w:id="13" w:name="_ENREF_6"/>
      <w:r w:rsidRPr="002503AA">
        <w:t xml:space="preserve">c) M. A. Kinzhalov, K. V. Luzyanin, V. P. Boyarskiy, M. Haukka, V. Y. Kukushkin, </w:t>
      </w:r>
      <w:r w:rsidRPr="002503AA">
        <w:rPr>
          <w:i/>
        </w:rPr>
        <w:t xml:space="preserve">Russ Chem Bull </w:t>
      </w:r>
      <w:r w:rsidRPr="002503AA">
        <w:rPr>
          <w:b/>
        </w:rPr>
        <w:t>2013</w:t>
      </w:r>
      <w:r w:rsidRPr="002503AA">
        <w:t xml:space="preserve">, </w:t>
      </w:r>
      <w:r w:rsidRPr="002503AA">
        <w:rPr>
          <w:i/>
        </w:rPr>
        <w:t>62</w:t>
      </w:r>
      <w:r w:rsidRPr="002503AA">
        <w:t>, 758–766;</w:t>
      </w:r>
      <w:bookmarkEnd w:id="13"/>
      <w:r w:rsidRPr="002503AA">
        <w:t xml:space="preserve"> </w:t>
      </w:r>
      <w:bookmarkStart w:id="14" w:name="_ENREF_7"/>
      <w:r w:rsidRPr="002503AA">
        <w:t xml:space="preserve">d) E. A. Valishina, M. F. C. Guedes da Silva, M. A. Kinzhalov, S. A. Timofeeva, T. M. Buslaeva, M. Haukka, A. J. L. Pombeiro, V. P. Boyarskiy, V. Y. Kukushkin, K. V. Luzyanin, </w:t>
      </w:r>
      <w:r w:rsidRPr="002503AA">
        <w:rPr>
          <w:i/>
        </w:rPr>
        <w:t xml:space="preserve">J. Mol. Catal. A: Chem. </w:t>
      </w:r>
      <w:r w:rsidRPr="002503AA">
        <w:rPr>
          <w:b/>
        </w:rPr>
        <w:t>2014</w:t>
      </w:r>
      <w:r w:rsidRPr="002503AA">
        <w:t xml:space="preserve">, </w:t>
      </w:r>
      <w:r w:rsidRPr="002503AA">
        <w:rPr>
          <w:i/>
        </w:rPr>
        <w:t>395</w:t>
      </w:r>
      <w:r w:rsidRPr="002503AA">
        <w:t>, 162−171;</w:t>
      </w:r>
      <w:bookmarkEnd w:id="14"/>
      <w:r w:rsidRPr="002503AA">
        <w:t xml:space="preserve"> </w:t>
      </w:r>
      <w:bookmarkStart w:id="15" w:name="_ENREF_8"/>
      <w:r w:rsidRPr="002503AA">
        <w:t xml:space="preserve">e) S. A. Timofeeva, M. A. Kinzhalov, E. A. Valishina, K. V. Luzyanin, V. P. Boyarskiy, T. M. Buslaeva, M. Haukka, V. Y. Kukushkin, </w:t>
      </w:r>
      <w:r w:rsidRPr="002503AA">
        <w:rPr>
          <w:i/>
        </w:rPr>
        <w:t xml:space="preserve">J. Catal. </w:t>
      </w:r>
      <w:r w:rsidRPr="00DA0D17">
        <w:rPr>
          <w:b/>
          <w:lang w:val="pt-PT"/>
        </w:rPr>
        <w:t>2015</w:t>
      </w:r>
      <w:r w:rsidRPr="00DA0D17">
        <w:rPr>
          <w:lang w:val="pt-PT"/>
        </w:rPr>
        <w:t xml:space="preserve">, </w:t>
      </w:r>
      <w:r w:rsidRPr="00DA0D17">
        <w:rPr>
          <w:i/>
          <w:lang w:val="pt-PT"/>
        </w:rPr>
        <w:t>329</w:t>
      </w:r>
      <w:r w:rsidRPr="00DA0D17">
        <w:rPr>
          <w:lang w:val="pt-PT"/>
        </w:rPr>
        <w:t>, 449−456;</w:t>
      </w:r>
      <w:bookmarkEnd w:id="15"/>
      <w:r w:rsidRPr="00DA0D17">
        <w:rPr>
          <w:lang w:val="pt-PT"/>
        </w:rPr>
        <w:t xml:space="preserve"> </w:t>
      </w:r>
      <w:bookmarkStart w:id="16" w:name="_ENREF_9"/>
      <w:r w:rsidRPr="00DA0D17">
        <w:rPr>
          <w:lang w:val="pt-PT"/>
        </w:rPr>
        <w:t xml:space="preserve">f) T. B. Anisimova, M. A. Kinzhalov, M. F. C. Guedes da Silva, A. S. Novikov, V. Y. Kukushkin, A. J. L. Pombeiro, K. V. Luzyanin, </w:t>
      </w:r>
      <w:r w:rsidRPr="00DA0D17">
        <w:rPr>
          <w:i/>
          <w:lang w:val="pt-PT"/>
        </w:rPr>
        <w:t xml:space="preserve">New J. Chem. </w:t>
      </w:r>
      <w:r w:rsidRPr="00DA0D17">
        <w:rPr>
          <w:b/>
          <w:lang w:val="pt-PT"/>
        </w:rPr>
        <w:t>2017</w:t>
      </w:r>
      <w:r w:rsidRPr="00DA0D17">
        <w:rPr>
          <w:lang w:val="pt-PT"/>
        </w:rPr>
        <w:t xml:space="preserve">, </w:t>
      </w:r>
      <w:r w:rsidRPr="00DA0D17">
        <w:rPr>
          <w:i/>
          <w:lang w:val="pt-PT"/>
        </w:rPr>
        <w:t>41</w:t>
      </w:r>
      <w:r w:rsidRPr="00DA0D17">
        <w:rPr>
          <w:lang w:val="pt-PT"/>
        </w:rPr>
        <w:t>, 3246–3250.</w:t>
      </w:r>
      <w:bookmarkEnd w:id="16"/>
    </w:p>
    <w:p w:rsidR="002503AA" w:rsidRPr="002503AA" w:rsidRDefault="002503AA" w:rsidP="002503AA">
      <w:pPr>
        <w:pStyle w:val="EndNoteBibliography"/>
        <w:spacing w:after="0"/>
        <w:ind w:left="500" w:hanging="500"/>
      </w:pPr>
      <w:bookmarkStart w:id="17" w:name="_ENREF_10"/>
      <w:r w:rsidRPr="002503AA">
        <w:t>[5]</w:t>
      </w:r>
      <w:r w:rsidRPr="002503AA">
        <w:tab/>
        <w:t xml:space="preserve">S.-W. Lai, M. C.-W. Chan, K.-K. Cheung, C.-M. Che, </w:t>
      </w:r>
      <w:r w:rsidRPr="002503AA">
        <w:rPr>
          <w:i/>
        </w:rPr>
        <w:t xml:space="preserve">Organometallics </w:t>
      </w:r>
      <w:r w:rsidRPr="002503AA">
        <w:rPr>
          <w:b/>
        </w:rPr>
        <w:t>1999</w:t>
      </w:r>
      <w:r w:rsidRPr="002503AA">
        <w:t xml:space="preserve">, </w:t>
      </w:r>
      <w:r w:rsidRPr="002503AA">
        <w:rPr>
          <w:i/>
        </w:rPr>
        <w:t>18</w:t>
      </w:r>
      <w:r w:rsidRPr="002503AA">
        <w:t>, 3327-3336.</w:t>
      </w:r>
      <w:bookmarkEnd w:id="17"/>
    </w:p>
    <w:p w:rsidR="002503AA" w:rsidRPr="002503AA" w:rsidRDefault="002503AA" w:rsidP="002503AA">
      <w:pPr>
        <w:pStyle w:val="EndNoteBibliography"/>
        <w:ind w:left="500" w:hanging="500"/>
      </w:pPr>
      <w:bookmarkStart w:id="18" w:name="_ENREF_11"/>
      <w:r w:rsidRPr="002503AA">
        <w:t>[6]</w:t>
      </w:r>
      <w:r w:rsidRPr="002503AA">
        <w:tab/>
        <w:t xml:space="preserve">M. K. Nazeeruddin, R. Humphry-Baker, D. Berner, S. Rivier, L. Zuppiroli, M. Graetzel, </w:t>
      </w:r>
      <w:r w:rsidRPr="002503AA">
        <w:rPr>
          <w:i/>
        </w:rPr>
        <w:t xml:space="preserve">J. Am. Chem. Soc. </w:t>
      </w:r>
      <w:r w:rsidRPr="002503AA">
        <w:rPr>
          <w:b/>
        </w:rPr>
        <w:t>2003</w:t>
      </w:r>
      <w:r w:rsidRPr="002503AA">
        <w:t xml:space="preserve">, </w:t>
      </w:r>
      <w:r w:rsidRPr="002503AA">
        <w:rPr>
          <w:i/>
        </w:rPr>
        <w:t>125</w:t>
      </w:r>
      <w:r w:rsidRPr="002503AA">
        <w:t>, 8790-8797.</w:t>
      </w:r>
      <w:bookmarkEnd w:id="18"/>
    </w:p>
    <w:p w:rsidR="009A492F" w:rsidRPr="00895FDB" w:rsidRDefault="00475BDC" w:rsidP="0059528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sectPr w:rsidR="009A492F" w:rsidRPr="00895FDB" w:rsidSect="00441F89">
      <w:footerReference w:type="even" r:id="rId109"/>
      <w:footerReference w:type="default" r:id="rId1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720E" w:rsidRDefault="000F720E" w:rsidP="00344332">
      <w:pPr>
        <w:spacing w:after="0" w:line="240" w:lineRule="auto"/>
      </w:pPr>
      <w:r>
        <w:separator/>
      </w:r>
    </w:p>
  </w:endnote>
  <w:endnote w:type="continuationSeparator" w:id="0">
    <w:p w:rsidR="000F720E" w:rsidRDefault="000F720E" w:rsidP="00344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Arno Pro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621959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DE3C28" w:rsidRDefault="00DE3C28" w:rsidP="002A14D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DE3C28" w:rsidRDefault="00DE3C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820854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DE3C28" w:rsidRDefault="00DE3C28" w:rsidP="002A14D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C1A27">
          <w:rPr>
            <w:rStyle w:val="PageNumber"/>
            <w:noProof/>
          </w:rPr>
          <w:t>22</w:t>
        </w:r>
        <w:r>
          <w:rPr>
            <w:rStyle w:val="PageNumber"/>
          </w:rPr>
          <w:fldChar w:fldCharType="end"/>
        </w:r>
      </w:p>
    </w:sdtContent>
  </w:sdt>
  <w:p w:rsidR="00DE3C28" w:rsidRDefault="00DE3C28" w:rsidP="0034433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720E" w:rsidRDefault="000F720E" w:rsidP="00344332">
      <w:pPr>
        <w:spacing w:after="0" w:line="240" w:lineRule="auto"/>
      </w:pPr>
      <w:r>
        <w:separator/>
      </w:r>
    </w:p>
  </w:footnote>
  <w:footnote w:type="continuationSeparator" w:id="0">
    <w:p w:rsidR="000F720E" w:rsidRDefault="000F720E" w:rsidP="003443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pt-PT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gewandte Chemie-edited-abc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503&lt;/HangingIndent&gt;&lt;LineSpacing&gt;1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781068"/>
    <w:rsid w:val="00002DCD"/>
    <w:rsid w:val="000052F1"/>
    <w:rsid w:val="0001656B"/>
    <w:rsid w:val="000321F4"/>
    <w:rsid w:val="00043C21"/>
    <w:rsid w:val="00093272"/>
    <w:rsid w:val="000C118C"/>
    <w:rsid w:val="000F323F"/>
    <w:rsid w:val="000F720E"/>
    <w:rsid w:val="00125D10"/>
    <w:rsid w:val="0014619C"/>
    <w:rsid w:val="001500B6"/>
    <w:rsid w:val="00161E02"/>
    <w:rsid w:val="00170A23"/>
    <w:rsid w:val="00175114"/>
    <w:rsid w:val="001856CF"/>
    <w:rsid w:val="001913AF"/>
    <w:rsid w:val="00193769"/>
    <w:rsid w:val="00195FD4"/>
    <w:rsid w:val="001B3D9B"/>
    <w:rsid w:val="001E4C44"/>
    <w:rsid w:val="001F4922"/>
    <w:rsid w:val="00230E4B"/>
    <w:rsid w:val="002325AD"/>
    <w:rsid w:val="00235150"/>
    <w:rsid w:val="002503AA"/>
    <w:rsid w:val="0026326A"/>
    <w:rsid w:val="00265723"/>
    <w:rsid w:val="00281A60"/>
    <w:rsid w:val="00290A1D"/>
    <w:rsid w:val="002A14D3"/>
    <w:rsid w:val="002B33F8"/>
    <w:rsid w:val="002B6810"/>
    <w:rsid w:val="002C3BC7"/>
    <w:rsid w:val="002C7A00"/>
    <w:rsid w:val="002D3EF7"/>
    <w:rsid w:val="002E4C8E"/>
    <w:rsid w:val="002F3B5B"/>
    <w:rsid w:val="003036E5"/>
    <w:rsid w:val="00335D31"/>
    <w:rsid w:val="00344332"/>
    <w:rsid w:val="00362525"/>
    <w:rsid w:val="00371AC2"/>
    <w:rsid w:val="00386B74"/>
    <w:rsid w:val="003914DB"/>
    <w:rsid w:val="003B4411"/>
    <w:rsid w:val="003C7121"/>
    <w:rsid w:val="003D15CB"/>
    <w:rsid w:val="003D7572"/>
    <w:rsid w:val="003E1D13"/>
    <w:rsid w:val="003F4D02"/>
    <w:rsid w:val="00425642"/>
    <w:rsid w:val="004262FD"/>
    <w:rsid w:val="00427F1D"/>
    <w:rsid w:val="00441F89"/>
    <w:rsid w:val="00444472"/>
    <w:rsid w:val="00475BDC"/>
    <w:rsid w:val="0049211D"/>
    <w:rsid w:val="004A4D27"/>
    <w:rsid w:val="004D3B77"/>
    <w:rsid w:val="004E31E6"/>
    <w:rsid w:val="004E338F"/>
    <w:rsid w:val="004E7D90"/>
    <w:rsid w:val="004F1AD4"/>
    <w:rsid w:val="004F776C"/>
    <w:rsid w:val="00504E2A"/>
    <w:rsid w:val="00527B22"/>
    <w:rsid w:val="00533956"/>
    <w:rsid w:val="0053492E"/>
    <w:rsid w:val="00544537"/>
    <w:rsid w:val="005472EB"/>
    <w:rsid w:val="00557018"/>
    <w:rsid w:val="00561734"/>
    <w:rsid w:val="00570AB4"/>
    <w:rsid w:val="00592DCB"/>
    <w:rsid w:val="00594E6B"/>
    <w:rsid w:val="0059528E"/>
    <w:rsid w:val="005A38D0"/>
    <w:rsid w:val="005A67E5"/>
    <w:rsid w:val="005B0537"/>
    <w:rsid w:val="005B348C"/>
    <w:rsid w:val="005F44B4"/>
    <w:rsid w:val="005F5C2C"/>
    <w:rsid w:val="005F6342"/>
    <w:rsid w:val="005F71B6"/>
    <w:rsid w:val="00657C9D"/>
    <w:rsid w:val="00662068"/>
    <w:rsid w:val="006802F8"/>
    <w:rsid w:val="006A4244"/>
    <w:rsid w:val="006D5808"/>
    <w:rsid w:val="006E36DC"/>
    <w:rsid w:val="006E5068"/>
    <w:rsid w:val="006E5C28"/>
    <w:rsid w:val="006E6227"/>
    <w:rsid w:val="006E63A6"/>
    <w:rsid w:val="006E776F"/>
    <w:rsid w:val="00703068"/>
    <w:rsid w:val="00724908"/>
    <w:rsid w:val="007406EE"/>
    <w:rsid w:val="00763E81"/>
    <w:rsid w:val="00781068"/>
    <w:rsid w:val="00783C15"/>
    <w:rsid w:val="007C1A27"/>
    <w:rsid w:val="007C411A"/>
    <w:rsid w:val="007D397E"/>
    <w:rsid w:val="007D79E1"/>
    <w:rsid w:val="007F7F45"/>
    <w:rsid w:val="00807902"/>
    <w:rsid w:val="00824239"/>
    <w:rsid w:val="008413B4"/>
    <w:rsid w:val="00843540"/>
    <w:rsid w:val="0084382E"/>
    <w:rsid w:val="008467FC"/>
    <w:rsid w:val="008517F3"/>
    <w:rsid w:val="00870A24"/>
    <w:rsid w:val="00885996"/>
    <w:rsid w:val="00895FDB"/>
    <w:rsid w:val="008A083A"/>
    <w:rsid w:val="008A3BAD"/>
    <w:rsid w:val="008C071D"/>
    <w:rsid w:val="008C1C06"/>
    <w:rsid w:val="008C6D54"/>
    <w:rsid w:val="008D29AC"/>
    <w:rsid w:val="008D3E4E"/>
    <w:rsid w:val="008D5EC2"/>
    <w:rsid w:val="008E7BA5"/>
    <w:rsid w:val="00935355"/>
    <w:rsid w:val="009525DB"/>
    <w:rsid w:val="00956438"/>
    <w:rsid w:val="00976108"/>
    <w:rsid w:val="00996C17"/>
    <w:rsid w:val="009A492F"/>
    <w:rsid w:val="009C2F96"/>
    <w:rsid w:val="009D2911"/>
    <w:rsid w:val="009E3E48"/>
    <w:rsid w:val="009F6D5A"/>
    <w:rsid w:val="00A10008"/>
    <w:rsid w:val="00A12BC0"/>
    <w:rsid w:val="00A164E0"/>
    <w:rsid w:val="00A254C0"/>
    <w:rsid w:val="00A34F7E"/>
    <w:rsid w:val="00A35AD6"/>
    <w:rsid w:val="00A65B5D"/>
    <w:rsid w:val="00A81E09"/>
    <w:rsid w:val="00AA776F"/>
    <w:rsid w:val="00AD4EB5"/>
    <w:rsid w:val="00B43E9E"/>
    <w:rsid w:val="00B87A17"/>
    <w:rsid w:val="00B9100D"/>
    <w:rsid w:val="00B91C1F"/>
    <w:rsid w:val="00B925E5"/>
    <w:rsid w:val="00B94761"/>
    <w:rsid w:val="00BA24E9"/>
    <w:rsid w:val="00BC0832"/>
    <w:rsid w:val="00BC3234"/>
    <w:rsid w:val="00BC5272"/>
    <w:rsid w:val="00BC6625"/>
    <w:rsid w:val="00BE1A59"/>
    <w:rsid w:val="00BE64F2"/>
    <w:rsid w:val="00BF44BD"/>
    <w:rsid w:val="00C322DC"/>
    <w:rsid w:val="00C43491"/>
    <w:rsid w:val="00C64DA4"/>
    <w:rsid w:val="00C83192"/>
    <w:rsid w:val="00CB38AC"/>
    <w:rsid w:val="00CC0C38"/>
    <w:rsid w:val="00CC2F21"/>
    <w:rsid w:val="00CC2F31"/>
    <w:rsid w:val="00CD440D"/>
    <w:rsid w:val="00CE47F5"/>
    <w:rsid w:val="00D01BEE"/>
    <w:rsid w:val="00D42629"/>
    <w:rsid w:val="00D42D07"/>
    <w:rsid w:val="00D50E61"/>
    <w:rsid w:val="00D612F0"/>
    <w:rsid w:val="00D73D97"/>
    <w:rsid w:val="00D813A9"/>
    <w:rsid w:val="00DA0D17"/>
    <w:rsid w:val="00DC12E7"/>
    <w:rsid w:val="00DC25DE"/>
    <w:rsid w:val="00DD0788"/>
    <w:rsid w:val="00DE2097"/>
    <w:rsid w:val="00DE3C28"/>
    <w:rsid w:val="00DF5DF4"/>
    <w:rsid w:val="00E3716D"/>
    <w:rsid w:val="00E41250"/>
    <w:rsid w:val="00E4570D"/>
    <w:rsid w:val="00E628F9"/>
    <w:rsid w:val="00E7602E"/>
    <w:rsid w:val="00E76A61"/>
    <w:rsid w:val="00E8182C"/>
    <w:rsid w:val="00E978DE"/>
    <w:rsid w:val="00EA59C6"/>
    <w:rsid w:val="00EB1C0C"/>
    <w:rsid w:val="00EB5CCD"/>
    <w:rsid w:val="00F24DCD"/>
    <w:rsid w:val="00F42780"/>
    <w:rsid w:val="00F700D9"/>
    <w:rsid w:val="00FB4089"/>
    <w:rsid w:val="00FC0D07"/>
    <w:rsid w:val="00FD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  <w14:docId w14:val="750D880D"/>
  <w15:docId w15:val="{1F566835-DC73-284E-9929-837F473C4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D02"/>
  </w:style>
  <w:style w:type="paragraph" w:styleId="Heading1">
    <w:name w:val="heading 1"/>
    <w:basedOn w:val="Normal"/>
    <w:next w:val="Normal"/>
    <w:link w:val="Heading1Char"/>
    <w:uiPriority w:val="9"/>
    <w:qFormat/>
    <w:rsid w:val="005339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4C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1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339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33956"/>
    <w:pPr>
      <w:outlineLvl w:val="9"/>
    </w:pPr>
    <w:rPr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53395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3395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E36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36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E4C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A61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125D10"/>
    <w:pPr>
      <w:spacing w:after="100"/>
      <w:ind w:left="220"/>
    </w:pPr>
  </w:style>
  <w:style w:type="paragraph" w:customStyle="1" w:styleId="BATitle">
    <w:name w:val="BA_Title"/>
    <w:basedOn w:val="Normal"/>
    <w:next w:val="BBAuthorName"/>
    <w:autoRedefine/>
    <w:rsid w:val="000F323F"/>
    <w:pPr>
      <w:spacing w:before="180" w:after="180" w:line="240" w:lineRule="auto"/>
    </w:pPr>
    <w:rPr>
      <w:rFonts w:ascii="Times New Roman" w:eastAsia="Times New Roman" w:hAnsi="Times New Roman" w:cs="Times New Roman"/>
      <w:b/>
      <w:kern w:val="36"/>
      <w:sz w:val="36"/>
      <w:szCs w:val="36"/>
      <w:lang w:val="en-US"/>
    </w:rPr>
  </w:style>
  <w:style w:type="paragraph" w:customStyle="1" w:styleId="BBAuthorName">
    <w:name w:val="BB_Author_Name"/>
    <w:basedOn w:val="Normal"/>
    <w:next w:val="BCAuthorAddress"/>
    <w:autoRedefine/>
    <w:rsid w:val="00A10008"/>
    <w:pPr>
      <w:spacing w:after="180" w:line="240" w:lineRule="auto"/>
    </w:pPr>
    <w:rPr>
      <w:rFonts w:ascii="Arno Pro" w:eastAsia="Times New Roman" w:hAnsi="Arno Pro" w:cs="Times New Roman"/>
      <w:kern w:val="26"/>
      <w:sz w:val="24"/>
      <w:szCs w:val="20"/>
      <w:lang w:val="en-US"/>
    </w:rPr>
  </w:style>
  <w:style w:type="paragraph" w:customStyle="1" w:styleId="BCAuthorAddress">
    <w:name w:val="BC_Author_Address"/>
    <w:basedOn w:val="Normal"/>
    <w:next w:val="Normal"/>
    <w:autoRedefine/>
    <w:rsid w:val="00A10008"/>
    <w:pPr>
      <w:spacing w:after="60" w:line="240" w:lineRule="auto"/>
    </w:pPr>
    <w:rPr>
      <w:rFonts w:ascii="Arno Pro" w:eastAsia="Times New Roman" w:hAnsi="Arno Pro" w:cs="Times New Roman"/>
      <w:kern w:val="22"/>
      <w:sz w:val="20"/>
      <w:szCs w:val="20"/>
      <w:lang w:val="en-US"/>
    </w:rPr>
  </w:style>
  <w:style w:type="table" w:customStyle="1" w:styleId="PlainTable51">
    <w:name w:val="Plain Table 51"/>
    <w:basedOn w:val="TableNormal"/>
    <w:uiPriority w:val="45"/>
    <w:rsid w:val="001E4C4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4-Accent31">
    <w:name w:val="Grid Table 4 - Accent 31"/>
    <w:basedOn w:val="TableNormal"/>
    <w:uiPriority w:val="49"/>
    <w:rsid w:val="001E4C4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41">
    <w:name w:val="Plain Table 41"/>
    <w:basedOn w:val="TableNormal"/>
    <w:uiPriority w:val="44"/>
    <w:rsid w:val="001E4C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344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332"/>
  </w:style>
  <w:style w:type="paragraph" w:styleId="Footer">
    <w:name w:val="footer"/>
    <w:basedOn w:val="Normal"/>
    <w:link w:val="FooterChar"/>
    <w:uiPriority w:val="99"/>
    <w:unhideWhenUsed/>
    <w:rsid w:val="00344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332"/>
  </w:style>
  <w:style w:type="paragraph" w:styleId="NormalWeb">
    <w:name w:val="Normal (Web)"/>
    <w:basedOn w:val="Normal"/>
    <w:uiPriority w:val="99"/>
    <w:semiHidden/>
    <w:unhideWhenUsed/>
    <w:rsid w:val="0053492E"/>
    <w:rPr>
      <w:rFonts w:ascii="Times New Roman" w:hAnsi="Times New Roman" w:cs="Times New Roman"/>
      <w:sz w:val="24"/>
      <w:szCs w:val="24"/>
    </w:rPr>
  </w:style>
  <w:style w:type="paragraph" w:customStyle="1" w:styleId="TAMainText">
    <w:name w:val="TA_Main_Text"/>
    <w:basedOn w:val="Normal"/>
    <w:link w:val="TAMainText0"/>
    <w:autoRedefine/>
    <w:rsid w:val="002325AD"/>
    <w:pPr>
      <w:spacing w:before="240" w:after="360" w:line="276" w:lineRule="auto"/>
      <w:jc w:val="both"/>
    </w:pPr>
    <w:rPr>
      <w:rFonts w:ascii="Times New Roman" w:eastAsia="Times New Roman" w:hAnsi="Times New Roman" w:cs="Times New Roman"/>
      <w:kern w:val="21"/>
      <w:sz w:val="24"/>
      <w:szCs w:val="24"/>
      <w:lang w:val="en-GB"/>
    </w:rPr>
  </w:style>
  <w:style w:type="paragraph" w:customStyle="1" w:styleId="VDTableTitle">
    <w:name w:val="VD_Table_Title"/>
    <w:basedOn w:val="Normal"/>
    <w:next w:val="Normal"/>
    <w:autoRedefine/>
    <w:rsid w:val="00885996"/>
    <w:pPr>
      <w:spacing w:after="180" w:line="480" w:lineRule="auto"/>
      <w:jc w:val="both"/>
    </w:pPr>
    <w:rPr>
      <w:rFonts w:ascii="Times New Roman" w:eastAsia="Times New Roman" w:hAnsi="Times New Roman" w:cs="Times New Roman"/>
      <w:b/>
      <w:kern w:val="21"/>
      <w:sz w:val="24"/>
      <w:szCs w:val="24"/>
      <w:lang w:val="en-US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885996"/>
    <w:pPr>
      <w:spacing w:before="20" w:after="60" w:line="240" w:lineRule="auto"/>
      <w:jc w:val="both"/>
    </w:pPr>
    <w:rPr>
      <w:rFonts w:ascii="Arno Pro" w:eastAsia="Times New Roman" w:hAnsi="Arno Pro" w:cs="Times New Roman"/>
      <w:kern w:val="20"/>
      <w:sz w:val="18"/>
      <w:szCs w:val="20"/>
      <w:vertAlign w:val="subscript"/>
      <w:lang w:val="en-US"/>
    </w:rPr>
  </w:style>
  <w:style w:type="character" w:customStyle="1" w:styleId="TCTableBodyChar">
    <w:name w:val="TC_Table_Body Char"/>
    <w:link w:val="TCTableBody"/>
    <w:rsid w:val="00885996"/>
    <w:rPr>
      <w:rFonts w:ascii="Arno Pro" w:eastAsia="Times New Roman" w:hAnsi="Arno Pro" w:cs="Times New Roman"/>
      <w:kern w:val="20"/>
      <w:sz w:val="18"/>
      <w:szCs w:val="20"/>
      <w:vertAlign w:val="subscript"/>
      <w:lang w:val="en-US"/>
    </w:rPr>
  </w:style>
  <w:style w:type="paragraph" w:customStyle="1" w:styleId="VCSchemeTitle">
    <w:name w:val="VC_Scheme_Title"/>
    <w:basedOn w:val="Normal"/>
    <w:next w:val="Normal"/>
    <w:autoRedefine/>
    <w:rsid w:val="00561734"/>
    <w:pPr>
      <w:spacing w:after="180" w:line="240" w:lineRule="auto"/>
      <w:jc w:val="both"/>
    </w:pPr>
    <w:rPr>
      <w:rFonts w:ascii="Times New Roman" w:eastAsia="Times New Roman" w:hAnsi="Times New Roman" w:cs="Times New Roman"/>
      <w:b/>
      <w:kern w:val="21"/>
      <w:sz w:val="24"/>
      <w:szCs w:val="24"/>
      <w:lang w:val="en-GB"/>
    </w:rPr>
  </w:style>
  <w:style w:type="paragraph" w:customStyle="1" w:styleId="EndNoteBibliographyTitle">
    <w:name w:val="EndNote Bibliography Title"/>
    <w:basedOn w:val="Normal"/>
    <w:link w:val="EndNoteBibliographyTitle0"/>
    <w:rsid w:val="00475BDC"/>
    <w:pPr>
      <w:spacing w:after="0"/>
      <w:jc w:val="center"/>
    </w:pPr>
    <w:rPr>
      <w:rFonts w:ascii="Times New Roman" w:hAnsi="Times New Roman" w:cs="Times New Roman"/>
      <w:noProof/>
      <w:lang w:val="en-US"/>
    </w:rPr>
  </w:style>
  <w:style w:type="character" w:customStyle="1" w:styleId="TAMainText0">
    <w:name w:val="TA_Main_Text Знак"/>
    <w:basedOn w:val="DefaultParagraphFont"/>
    <w:link w:val="TAMainText"/>
    <w:rsid w:val="002325AD"/>
    <w:rPr>
      <w:rFonts w:ascii="Times New Roman" w:eastAsia="Times New Roman" w:hAnsi="Times New Roman" w:cs="Times New Roman"/>
      <w:kern w:val="21"/>
      <w:sz w:val="24"/>
      <w:szCs w:val="24"/>
      <w:lang w:val="en-GB"/>
    </w:rPr>
  </w:style>
  <w:style w:type="character" w:customStyle="1" w:styleId="EndNoteBibliographyTitle0">
    <w:name w:val="EndNote Bibliography Title Знак"/>
    <w:basedOn w:val="TAMainText0"/>
    <w:link w:val="EndNoteBibliographyTitle"/>
    <w:rsid w:val="00475BDC"/>
    <w:rPr>
      <w:rFonts w:ascii="Times New Roman" w:eastAsia="Times New Roman" w:hAnsi="Times New Roman" w:cs="Times New Roman"/>
      <w:noProof/>
      <w:kern w:val="21"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0"/>
    <w:rsid w:val="00475BDC"/>
    <w:pPr>
      <w:spacing w:line="360" w:lineRule="auto"/>
      <w:jc w:val="both"/>
    </w:pPr>
    <w:rPr>
      <w:rFonts w:ascii="Times New Roman" w:hAnsi="Times New Roman" w:cs="Times New Roman"/>
      <w:noProof/>
      <w:lang w:val="en-US"/>
    </w:rPr>
  </w:style>
  <w:style w:type="character" w:customStyle="1" w:styleId="EndNoteBibliography0">
    <w:name w:val="EndNote Bibliography Знак"/>
    <w:basedOn w:val="TAMainText0"/>
    <w:link w:val="EndNoteBibliography"/>
    <w:rsid w:val="00475BDC"/>
    <w:rPr>
      <w:rFonts w:ascii="Times New Roman" w:eastAsia="Times New Roman" w:hAnsi="Times New Roman" w:cs="Times New Roman"/>
      <w:noProof/>
      <w:kern w:val="21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528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441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0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11.png"/><Relationship Id="rId42" Type="http://schemas.openxmlformats.org/officeDocument/2006/relationships/image" Target="media/image24.wmf"/><Relationship Id="rId47" Type="http://schemas.openxmlformats.org/officeDocument/2006/relationships/image" Target="media/image27.png"/><Relationship Id="rId63" Type="http://schemas.openxmlformats.org/officeDocument/2006/relationships/image" Target="media/image38.wmf"/><Relationship Id="rId68" Type="http://schemas.openxmlformats.org/officeDocument/2006/relationships/image" Target="media/image41.png"/><Relationship Id="rId84" Type="http://schemas.openxmlformats.org/officeDocument/2006/relationships/oleObject" Target="embeddings/oleObject27.bin"/><Relationship Id="rId89" Type="http://schemas.openxmlformats.org/officeDocument/2006/relationships/oleObject" Target="embeddings/oleObject29.bin"/><Relationship Id="rId112" Type="http://schemas.openxmlformats.org/officeDocument/2006/relationships/theme" Target="theme/theme1.xml"/><Relationship Id="rId16" Type="http://schemas.openxmlformats.org/officeDocument/2006/relationships/image" Target="media/image8.wmf"/><Relationship Id="rId107" Type="http://schemas.openxmlformats.org/officeDocument/2006/relationships/oleObject" Target="embeddings/oleObject36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8.bin"/><Relationship Id="rId37" Type="http://schemas.openxmlformats.org/officeDocument/2006/relationships/image" Target="media/image21.wmf"/><Relationship Id="rId53" Type="http://schemas.openxmlformats.org/officeDocument/2006/relationships/image" Target="media/image31.png"/><Relationship Id="rId58" Type="http://schemas.openxmlformats.org/officeDocument/2006/relationships/oleObject" Target="embeddings/oleObject18.bin"/><Relationship Id="rId74" Type="http://schemas.openxmlformats.org/officeDocument/2006/relationships/image" Target="media/image45.png"/><Relationship Id="rId79" Type="http://schemas.openxmlformats.org/officeDocument/2006/relationships/oleObject" Target="embeddings/oleObject25.bin"/><Relationship Id="rId102" Type="http://schemas.openxmlformats.org/officeDocument/2006/relationships/oleObject" Target="embeddings/oleObject34.bin"/><Relationship Id="rId5" Type="http://schemas.openxmlformats.org/officeDocument/2006/relationships/footnotes" Target="footnotes.xml"/><Relationship Id="rId90" Type="http://schemas.openxmlformats.org/officeDocument/2006/relationships/image" Target="media/image55.wmf"/><Relationship Id="rId95" Type="http://schemas.openxmlformats.org/officeDocument/2006/relationships/oleObject" Target="embeddings/oleObject32.bin"/><Relationship Id="rId22" Type="http://schemas.openxmlformats.org/officeDocument/2006/relationships/image" Target="media/image12.wmf"/><Relationship Id="rId27" Type="http://schemas.openxmlformats.org/officeDocument/2006/relationships/image" Target="media/image15.png"/><Relationship Id="rId43" Type="http://schemas.openxmlformats.org/officeDocument/2006/relationships/oleObject" Target="embeddings/oleObject13.bin"/><Relationship Id="rId48" Type="http://schemas.openxmlformats.org/officeDocument/2006/relationships/image" Target="media/image28.wmf"/><Relationship Id="rId64" Type="http://schemas.openxmlformats.org/officeDocument/2006/relationships/oleObject" Target="embeddings/oleObject20.bin"/><Relationship Id="rId69" Type="http://schemas.openxmlformats.org/officeDocument/2006/relationships/image" Target="media/image42.wmf"/><Relationship Id="rId80" Type="http://schemas.openxmlformats.org/officeDocument/2006/relationships/image" Target="media/image49.png"/><Relationship Id="rId85" Type="http://schemas.openxmlformats.org/officeDocument/2006/relationships/image" Target="media/image52.png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33" Type="http://schemas.openxmlformats.org/officeDocument/2006/relationships/image" Target="media/image19.wmf"/><Relationship Id="rId38" Type="http://schemas.openxmlformats.org/officeDocument/2006/relationships/oleObject" Target="embeddings/oleObject11.bin"/><Relationship Id="rId59" Type="http://schemas.openxmlformats.org/officeDocument/2006/relationships/image" Target="media/image35.png"/><Relationship Id="rId103" Type="http://schemas.openxmlformats.org/officeDocument/2006/relationships/image" Target="media/image63.png"/><Relationship Id="rId108" Type="http://schemas.openxmlformats.org/officeDocument/2006/relationships/image" Target="media/image66.png"/><Relationship Id="rId54" Type="http://schemas.openxmlformats.org/officeDocument/2006/relationships/image" Target="media/image32.wmf"/><Relationship Id="rId70" Type="http://schemas.openxmlformats.org/officeDocument/2006/relationships/oleObject" Target="embeddings/oleObject22.bin"/><Relationship Id="rId75" Type="http://schemas.openxmlformats.org/officeDocument/2006/relationships/image" Target="media/image46.wmf"/><Relationship Id="rId91" Type="http://schemas.openxmlformats.org/officeDocument/2006/relationships/oleObject" Target="embeddings/oleObject30.bin"/><Relationship Id="rId96" Type="http://schemas.openxmlformats.org/officeDocument/2006/relationships/image" Target="media/image58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6.wmf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5.bin"/><Relationship Id="rId57" Type="http://schemas.openxmlformats.org/officeDocument/2006/relationships/image" Target="media/image34.wmf"/><Relationship Id="rId106" Type="http://schemas.openxmlformats.org/officeDocument/2006/relationships/image" Target="media/image65.wmf"/><Relationship Id="rId10" Type="http://schemas.openxmlformats.org/officeDocument/2006/relationships/image" Target="media/image4.wmf"/><Relationship Id="rId31" Type="http://schemas.openxmlformats.org/officeDocument/2006/relationships/image" Target="media/image18.wmf"/><Relationship Id="rId44" Type="http://schemas.openxmlformats.org/officeDocument/2006/relationships/image" Target="media/image25.png"/><Relationship Id="rId52" Type="http://schemas.openxmlformats.org/officeDocument/2006/relationships/oleObject" Target="embeddings/oleObject16.bin"/><Relationship Id="rId60" Type="http://schemas.openxmlformats.org/officeDocument/2006/relationships/image" Target="media/image36.wmf"/><Relationship Id="rId65" Type="http://schemas.openxmlformats.org/officeDocument/2006/relationships/image" Target="media/image39.png"/><Relationship Id="rId73" Type="http://schemas.openxmlformats.org/officeDocument/2006/relationships/oleObject" Target="embeddings/oleObject23.bin"/><Relationship Id="rId78" Type="http://schemas.openxmlformats.org/officeDocument/2006/relationships/image" Target="media/image48.wmf"/><Relationship Id="rId81" Type="http://schemas.openxmlformats.org/officeDocument/2006/relationships/image" Target="media/image50.wmf"/><Relationship Id="rId86" Type="http://schemas.openxmlformats.org/officeDocument/2006/relationships/image" Target="media/image53.wmf"/><Relationship Id="rId94" Type="http://schemas.openxmlformats.org/officeDocument/2006/relationships/image" Target="media/image57.png"/><Relationship Id="rId99" Type="http://schemas.openxmlformats.org/officeDocument/2006/relationships/image" Target="media/image60.png"/><Relationship Id="rId101" Type="http://schemas.openxmlformats.org/officeDocument/2006/relationships/image" Target="media/image62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2.png"/><Relationship Id="rId109" Type="http://schemas.openxmlformats.org/officeDocument/2006/relationships/footer" Target="footer1.xml"/><Relationship Id="rId34" Type="http://schemas.openxmlformats.org/officeDocument/2006/relationships/oleObject" Target="embeddings/oleObject9.bin"/><Relationship Id="rId50" Type="http://schemas.openxmlformats.org/officeDocument/2006/relationships/image" Target="media/image29.png"/><Relationship Id="rId55" Type="http://schemas.openxmlformats.org/officeDocument/2006/relationships/oleObject" Target="embeddings/oleObject17.bin"/><Relationship Id="rId76" Type="http://schemas.openxmlformats.org/officeDocument/2006/relationships/oleObject" Target="embeddings/oleObject24.bin"/><Relationship Id="rId97" Type="http://schemas.openxmlformats.org/officeDocument/2006/relationships/image" Target="media/image59.wmf"/><Relationship Id="rId104" Type="http://schemas.openxmlformats.org/officeDocument/2006/relationships/oleObject" Target="embeddings/oleObject35.bin"/><Relationship Id="rId7" Type="http://schemas.openxmlformats.org/officeDocument/2006/relationships/image" Target="media/image1.emf"/><Relationship Id="rId71" Type="http://schemas.openxmlformats.org/officeDocument/2006/relationships/image" Target="media/image43.png"/><Relationship Id="rId92" Type="http://schemas.openxmlformats.org/officeDocument/2006/relationships/image" Target="media/image56.png"/><Relationship Id="rId2" Type="http://schemas.openxmlformats.org/officeDocument/2006/relationships/styles" Target="styles.xml"/><Relationship Id="rId29" Type="http://schemas.openxmlformats.org/officeDocument/2006/relationships/oleObject" Target="embeddings/oleObject7.bin"/><Relationship Id="rId24" Type="http://schemas.openxmlformats.org/officeDocument/2006/relationships/image" Target="media/image13.png"/><Relationship Id="rId40" Type="http://schemas.openxmlformats.org/officeDocument/2006/relationships/oleObject" Target="embeddings/oleObject12.bin"/><Relationship Id="rId45" Type="http://schemas.openxmlformats.org/officeDocument/2006/relationships/image" Target="media/image26.wmf"/><Relationship Id="rId66" Type="http://schemas.openxmlformats.org/officeDocument/2006/relationships/image" Target="media/image40.wmf"/><Relationship Id="rId87" Type="http://schemas.openxmlformats.org/officeDocument/2006/relationships/oleObject" Target="embeddings/oleObject28.bin"/><Relationship Id="rId110" Type="http://schemas.openxmlformats.org/officeDocument/2006/relationships/footer" Target="footer2.xml"/><Relationship Id="rId61" Type="http://schemas.openxmlformats.org/officeDocument/2006/relationships/oleObject" Target="embeddings/oleObject19.bin"/><Relationship Id="rId82" Type="http://schemas.openxmlformats.org/officeDocument/2006/relationships/oleObject" Target="embeddings/oleObject26.bin"/><Relationship Id="rId19" Type="http://schemas.openxmlformats.org/officeDocument/2006/relationships/image" Target="media/image10.wmf"/><Relationship Id="rId14" Type="http://schemas.openxmlformats.org/officeDocument/2006/relationships/image" Target="media/image7.wmf"/><Relationship Id="rId30" Type="http://schemas.openxmlformats.org/officeDocument/2006/relationships/image" Target="media/image17.png"/><Relationship Id="rId35" Type="http://schemas.openxmlformats.org/officeDocument/2006/relationships/image" Target="media/image20.wmf"/><Relationship Id="rId56" Type="http://schemas.openxmlformats.org/officeDocument/2006/relationships/image" Target="media/image33.gif"/><Relationship Id="rId77" Type="http://schemas.openxmlformats.org/officeDocument/2006/relationships/image" Target="media/image47.png"/><Relationship Id="rId100" Type="http://schemas.openxmlformats.org/officeDocument/2006/relationships/image" Target="media/image61.png"/><Relationship Id="rId105" Type="http://schemas.openxmlformats.org/officeDocument/2006/relationships/image" Target="media/image64.png"/><Relationship Id="rId8" Type="http://schemas.openxmlformats.org/officeDocument/2006/relationships/image" Target="media/image2.png"/><Relationship Id="rId51" Type="http://schemas.openxmlformats.org/officeDocument/2006/relationships/image" Target="media/image30.wmf"/><Relationship Id="rId72" Type="http://schemas.openxmlformats.org/officeDocument/2006/relationships/image" Target="media/image44.wmf"/><Relationship Id="rId93" Type="http://schemas.openxmlformats.org/officeDocument/2006/relationships/oleObject" Target="embeddings/oleObject31.bin"/><Relationship Id="rId98" Type="http://schemas.openxmlformats.org/officeDocument/2006/relationships/oleObject" Target="embeddings/oleObject33.bin"/><Relationship Id="rId3" Type="http://schemas.openxmlformats.org/officeDocument/2006/relationships/settings" Target="settings.xml"/><Relationship Id="rId25" Type="http://schemas.openxmlformats.org/officeDocument/2006/relationships/image" Target="media/image14.wmf"/><Relationship Id="rId46" Type="http://schemas.openxmlformats.org/officeDocument/2006/relationships/oleObject" Target="embeddings/oleObject14.bin"/><Relationship Id="rId67" Type="http://schemas.openxmlformats.org/officeDocument/2006/relationships/oleObject" Target="embeddings/oleObject21.bin"/><Relationship Id="rId20" Type="http://schemas.openxmlformats.org/officeDocument/2006/relationships/oleObject" Target="embeddings/oleObject4.bin"/><Relationship Id="rId41" Type="http://schemas.openxmlformats.org/officeDocument/2006/relationships/image" Target="media/image23.png"/><Relationship Id="rId62" Type="http://schemas.openxmlformats.org/officeDocument/2006/relationships/image" Target="media/image37.png"/><Relationship Id="rId83" Type="http://schemas.openxmlformats.org/officeDocument/2006/relationships/image" Target="media/image51.png"/><Relationship Id="rId88" Type="http://schemas.openxmlformats.org/officeDocument/2006/relationships/image" Target="media/image54.wmf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64674-EF80-6E4B-9208-9E968F0BD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33</Pages>
  <Words>4012</Words>
  <Characters>22873</Characters>
  <Application>Microsoft Office Word</Application>
  <DocSecurity>0</DocSecurity>
  <Lines>190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Kinzhalov MA</dc:creator>
  <cp:keywords/>
  <dc:description/>
  <cp:lastModifiedBy>Luzyanin, Konstantin</cp:lastModifiedBy>
  <cp:revision>6</cp:revision>
  <cp:lastPrinted>2018-10-31T20:18:00Z</cp:lastPrinted>
  <dcterms:created xsi:type="dcterms:W3CDTF">2019-04-20T16:28:00Z</dcterms:created>
  <dcterms:modified xsi:type="dcterms:W3CDTF">2019-04-21T13:23:00Z</dcterms:modified>
</cp:coreProperties>
</file>