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E9" w:rsidRPr="00FB6906" w:rsidRDefault="00FB6906">
      <w:pPr>
        <w:rPr>
          <w:b/>
          <w:sz w:val="28"/>
        </w:rPr>
      </w:pPr>
      <w:r w:rsidRPr="00FB6906">
        <w:rPr>
          <w:b/>
          <w:sz w:val="28"/>
        </w:rPr>
        <w:t xml:space="preserve">Appendix: </w:t>
      </w:r>
      <w:r w:rsidR="00595588" w:rsidRPr="00FB6906">
        <w:rPr>
          <w:b/>
          <w:sz w:val="28"/>
        </w:rPr>
        <w:t>Different definitions of MM and social determinants</w:t>
      </w:r>
    </w:p>
    <w:p w:rsidR="00FB6906" w:rsidRPr="00FB6906" w:rsidRDefault="00FB6906">
      <w:pPr>
        <w:rPr>
          <w:sz w:val="28"/>
        </w:rPr>
      </w:pPr>
    </w:p>
    <w:p w:rsidR="00ED6C89" w:rsidRPr="00FB6906" w:rsidRDefault="008A74D1" w:rsidP="00ED6C89">
      <w:pPr>
        <w:rPr>
          <w:sz w:val="20"/>
          <w:szCs w:val="20"/>
        </w:rPr>
      </w:pPr>
      <w:r w:rsidRPr="00FB6906">
        <w:rPr>
          <w:b/>
          <w:sz w:val="20"/>
          <w:szCs w:val="20"/>
        </w:rPr>
        <w:t xml:space="preserve">Table </w:t>
      </w:r>
      <w:r w:rsidR="00FB6906" w:rsidRPr="00FB6906">
        <w:rPr>
          <w:b/>
          <w:sz w:val="20"/>
          <w:szCs w:val="20"/>
        </w:rPr>
        <w:t>A1</w:t>
      </w:r>
      <w:r w:rsidR="00ED6C89" w:rsidRPr="00FB6906">
        <w:rPr>
          <w:b/>
          <w:sz w:val="20"/>
          <w:szCs w:val="20"/>
        </w:rPr>
        <w:t>.</w:t>
      </w:r>
      <w:r w:rsidR="00ED6C89" w:rsidRPr="00FB6906">
        <w:rPr>
          <w:sz w:val="20"/>
          <w:szCs w:val="20"/>
        </w:rPr>
        <w:t xml:space="preserve"> Basic </w:t>
      </w:r>
      <w:proofErr w:type="spellStart"/>
      <w:r w:rsidR="00ED6C89" w:rsidRPr="00FB6906">
        <w:rPr>
          <w:sz w:val="20"/>
          <w:szCs w:val="20"/>
        </w:rPr>
        <w:t>multimorbidity</w:t>
      </w:r>
      <w:proofErr w:type="spellEnd"/>
      <w:r w:rsidR="00ED6C89" w:rsidRPr="00FB6906">
        <w:rPr>
          <w:sz w:val="20"/>
          <w:szCs w:val="20"/>
        </w:rPr>
        <w:t xml:space="preserve">, complex </w:t>
      </w:r>
      <w:proofErr w:type="spellStart"/>
      <w:r w:rsidR="00ED6C89" w:rsidRPr="00FB6906">
        <w:rPr>
          <w:sz w:val="20"/>
          <w:szCs w:val="20"/>
        </w:rPr>
        <w:t>multimorbidity</w:t>
      </w:r>
      <w:proofErr w:type="spellEnd"/>
      <w:r w:rsidR="00ED6C89" w:rsidRPr="00FB6906">
        <w:rPr>
          <w:sz w:val="20"/>
          <w:szCs w:val="20"/>
        </w:rPr>
        <w:t xml:space="preserve">, </w:t>
      </w:r>
      <w:r w:rsidRPr="00FB6906">
        <w:rPr>
          <w:sz w:val="20"/>
          <w:szCs w:val="20"/>
        </w:rPr>
        <w:t>MM3+</w:t>
      </w:r>
      <w:r w:rsidR="00ED6C89" w:rsidRPr="00FB6906">
        <w:rPr>
          <w:sz w:val="20"/>
          <w:szCs w:val="20"/>
        </w:rPr>
        <w:t xml:space="preserve"> and material determinants</w:t>
      </w:r>
    </w:p>
    <w:tbl>
      <w:tblPr>
        <w:tblW w:w="793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417"/>
        <w:gridCol w:w="982"/>
        <w:gridCol w:w="1038"/>
        <w:gridCol w:w="1437"/>
        <w:gridCol w:w="975"/>
        <w:gridCol w:w="953"/>
        <w:gridCol w:w="1136"/>
      </w:tblGrid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Basic MM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     Complex</w:t>
            </w:r>
            <w:r w:rsid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             MM3+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Odds ratio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B6906" w:rsidRDefault="00FB6906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 O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dds </w:t>
            </w:r>
          </w:p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   Odds ratio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Household wealth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1.10-1.19</w:t>
            </w: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1.09-1.31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1.1-1.28</w:t>
            </w: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1.47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1.34-1.61</w:t>
            </w: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1.73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1.52-1.96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1.66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1.49-1.86</w:t>
            </w:r>
          </w:p>
        </w:tc>
      </w:tr>
      <w:tr w:rsidR="00ED6C89" w:rsidRPr="00FB6906" w:rsidTr="006F450B">
        <w:trPr>
          <w:trHeight w:hRule="exact" w:val="23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Subjective social status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0.98-1.10</w:t>
            </w: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1.00-1.20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0.98-1.14</w:t>
            </w: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1.04-1.24</w:t>
            </w: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1.07-1.35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1.04-1.28</w:t>
            </w:r>
          </w:p>
        </w:tc>
      </w:tr>
      <w:tr w:rsidR="00ED6C89" w:rsidRPr="00FB6906" w:rsidTr="006F450B">
        <w:trPr>
          <w:trHeight w:hRule="exact" w:val="23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Occupation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Manager/prof.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Intermediate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0.85-1.01</w:t>
            </w: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0.81-1.03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0.84-1.04</w:t>
            </w: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Semi/routine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1.04-1.24</w:t>
            </w: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0.92-1.15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0.95-1.16</w:t>
            </w:r>
          </w:p>
        </w:tc>
      </w:tr>
      <w:tr w:rsidR="00ED6C89" w:rsidRPr="00FB6906" w:rsidTr="006F450B">
        <w:trPr>
          <w:trHeight w:hRule="exact" w:val="23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A-level+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0-Level or equiv.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0.86-1.00</w:t>
            </w: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0.81-1.03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0.86-1.05</w:t>
            </w:r>
          </w:p>
        </w:tc>
      </w:tr>
      <w:tr w:rsidR="00ED6C89" w:rsidRPr="00FB6906" w:rsidTr="006F450B">
        <w:trPr>
          <w:trHeight w:val="199"/>
        </w:trPr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Less than 0-Level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0.97-1.07</w:t>
            </w: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0.92-1.16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9C383E" w:rsidP="00ED6C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       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0.95-1.09</w:t>
            </w:r>
          </w:p>
        </w:tc>
      </w:tr>
    </w:tbl>
    <w:p w:rsidR="00ED6C89" w:rsidRPr="00FB6906" w:rsidRDefault="00ED6C89" w:rsidP="00ED6C89">
      <w:pPr>
        <w:rPr>
          <w:sz w:val="20"/>
          <w:szCs w:val="20"/>
        </w:rPr>
      </w:pPr>
    </w:p>
    <w:p w:rsidR="00ED6C89" w:rsidRPr="00FB6906" w:rsidRDefault="00ED6C89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FB6906" w:rsidRPr="00FB6906" w:rsidRDefault="00FB6906" w:rsidP="00ED6C89">
      <w:pPr>
        <w:rPr>
          <w:sz w:val="20"/>
          <w:szCs w:val="20"/>
        </w:rPr>
      </w:pPr>
    </w:p>
    <w:p w:rsidR="00FB6906" w:rsidRPr="00FB6906" w:rsidRDefault="00FB6906" w:rsidP="00ED6C89">
      <w:pPr>
        <w:rPr>
          <w:sz w:val="20"/>
          <w:szCs w:val="20"/>
        </w:rPr>
      </w:pPr>
    </w:p>
    <w:p w:rsidR="00FB6906" w:rsidRPr="00FB6906" w:rsidRDefault="00FB6906" w:rsidP="00ED6C89">
      <w:pPr>
        <w:rPr>
          <w:sz w:val="20"/>
          <w:szCs w:val="20"/>
        </w:rPr>
      </w:pPr>
    </w:p>
    <w:p w:rsidR="00ED6C89" w:rsidRPr="00FB6906" w:rsidRDefault="008A74D1" w:rsidP="00ED6C89">
      <w:pPr>
        <w:rPr>
          <w:sz w:val="20"/>
          <w:szCs w:val="20"/>
        </w:rPr>
      </w:pPr>
      <w:r w:rsidRPr="00FB6906">
        <w:rPr>
          <w:b/>
          <w:noProof/>
          <w:sz w:val="20"/>
          <w:szCs w:val="20"/>
        </w:rPr>
        <w:lastRenderedPageBreak/>
        <w:t xml:space="preserve">Table </w:t>
      </w:r>
      <w:r w:rsidR="00FB6906" w:rsidRPr="00FB6906">
        <w:rPr>
          <w:b/>
          <w:noProof/>
          <w:sz w:val="20"/>
          <w:szCs w:val="20"/>
        </w:rPr>
        <w:t>A2</w:t>
      </w:r>
      <w:r w:rsidR="00ED6C89" w:rsidRPr="00FB6906">
        <w:rPr>
          <w:noProof/>
          <w:sz w:val="20"/>
          <w:szCs w:val="20"/>
        </w:rPr>
        <w:t xml:space="preserve">. Basic multimorbidity, complex multimorbidity, </w:t>
      </w:r>
      <w:r w:rsidRPr="00FB6906">
        <w:rPr>
          <w:noProof/>
          <w:sz w:val="20"/>
          <w:szCs w:val="20"/>
        </w:rPr>
        <w:t xml:space="preserve">MM3+ </w:t>
      </w:r>
      <w:r w:rsidR="00ED6C89" w:rsidRPr="00FB6906">
        <w:rPr>
          <w:noProof/>
          <w:sz w:val="20"/>
          <w:szCs w:val="20"/>
        </w:rPr>
        <w:t>and psycho-social determinant</w:t>
      </w:r>
      <w:r w:rsidR="00ED6C89" w:rsidRPr="00FB6906">
        <w:rPr>
          <w:sz w:val="20"/>
          <w:szCs w:val="20"/>
        </w:rPr>
        <w:t>s</w:t>
      </w:r>
    </w:p>
    <w:tbl>
      <w:tblPr>
        <w:tblW w:w="772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253"/>
        <w:gridCol w:w="996"/>
        <w:gridCol w:w="1056"/>
        <w:gridCol w:w="1296"/>
        <w:gridCol w:w="936"/>
        <w:gridCol w:w="1175"/>
        <w:gridCol w:w="1013"/>
      </w:tblGrid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Basic MM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 Complex MM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             MM3+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Odds ratio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B6906" w:rsidRDefault="00FB6906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Odds </w:t>
            </w:r>
          </w:p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Odds</w:t>
            </w:r>
          </w:p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ratio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Participation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Very active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Active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0.92-1.03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0.95-1.12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ED6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0.96-1.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Not active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0.96-1.12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0.91-1.12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A05A4B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A05A4B" w:rsidP="00A05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99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-1.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ED6C89" w:rsidRPr="00FB6906" w:rsidTr="006F450B">
        <w:trPr>
          <w:trHeight w:hRule="exact" w:val="23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222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Sense of control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Some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1.16-1.27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1.20-1.37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.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1.57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1.41-1.74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1.51-1.91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A05A4B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1.6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A05A4B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1.4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1.92</w:t>
            </w:r>
          </w:p>
        </w:tc>
      </w:tr>
      <w:tr w:rsidR="00ED6C89" w:rsidRPr="00FB6906" w:rsidTr="006F450B">
        <w:trPr>
          <w:trHeight w:hRule="exact" w:val="23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222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Supportive children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Very/some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 little/not at all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0.94-1.11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0.90-1.15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5D09C7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.95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-1.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 children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0.86-1.07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0.86-1.11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87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-1.0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ED6C89" w:rsidRPr="00FB6906" w:rsidTr="006F450B">
        <w:trPr>
          <w:trHeight w:hRule="exact" w:val="23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222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Supportive friends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Very/some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 little/not at all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0.94-1.06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0.89-1.04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5D09C7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0.93-1.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06</w:t>
            </w: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 friends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1.02-1.26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0.95-1.2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0.95-1.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ED6C89" w:rsidRPr="00FB6906" w:rsidTr="006F450B">
        <w:trPr>
          <w:trHeight w:hRule="exact" w:val="23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222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Supportive partner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Very/some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 little/not at all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0.81-1.07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0.81-1.18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0.7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-1.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07</w:t>
            </w: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 partner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1.06-1.26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0.94-1.14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5D09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1.02-1.2</w:t>
            </w:r>
            <w:r w:rsidR="005D09C7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ED6C89" w:rsidRPr="00FB6906" w:rsidTr="006F450B">
        <w:trPr>
          <w:trHeight w:hRule="exact" w:val="23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Loneliness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1.11-1.28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9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1.12-1.33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A05A4B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A05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A05A4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-1.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</w:tr>
    </w:tbl>
    <w:p w:rsidR="00ED6C89" w:rsidRPr="00FB6906" w:rsidRDefault="00ED6C89" w:rsidP="00ED6C89">
      <w:pPr>
        <w:rPr>
          <w:sz w:val="20"/>
          <w:szCs w:val="20"/>
        </w:rPr>
      </w:pPr>
    </w:p>
    <w:p w:rsidR="00ED6C89" w:rsidRPr="00FB6906" w:rsidRDefault="00ED6C89" w:rsidP="00ED6C89">
      <w:pPr>
        <w:rPr>
          <w:sz w:val="20"/>
          <w:szCs w:val="20"/>
        </w:rPr>
      </w:pPr>
    </w:p>
    <w:p w:rsidR="00ED6C89" w:rsidRPr="00FB6906" w:rsidRDefault="00ED6C89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8A74D1" w:rsidRPr="00FB6906" w:rsidRDefault="008A74D1" w:rsidP="00ED6C89">
      <w:pPr>
        <w:rPr>
          <w:sz w:val="20"/>
          <w:szCs w:val="20"/>
        </w:rPr>
      </w:pPr>
    </w:p>
    <w:p w:rsidR="00ED6C89" w:rsidRPr="00FB6906" w:rsidRDefault="00ED6C89" w:rsidP="00ED6C89">
      <w:pPr>
        <w:rPr>
          <w:sz w:val="20"/>
          <w:szCs w:val="20"/>
        </w:rPr>
      </w:pPr>
      <w:r w:rsidRPr="00FB6906">
        <w:rPr>
          <w:b/>
          <w:sz w:val="20"/>
          <w:szCs w:val="20"/>
        </w:rPr>
        <w:lastRenderedPageBreak/>
        <w:t xml:space="preserve">Table </w:t>
      </w:r>
      <w:r w:rsidR="00FB6906" w:rsidRPr="00FB6906">
        <w:rPr>
          <w:b/>
          <w:sz w:val="20"/>
          <w:szCs w:val="20"/>
        </w:rPr>
        <w:t>A3</w:t>
      </w:r>
      <w:r w:rsidRPr="00FB6906">
        <w:rPr>
          <w:sz w:val="20"/>
          <w:szCs w:val="20"/>
        </w:rPr>
        <w:t xml:space="preserve">. Basic </w:t>
      </w:r>
      <w:proofErr w:type="spellStart"/>
      <w:r w:rsidRPr="00FB6906">
        <w:rPr>
          <w:sz w:val="20"/>
          <w:szCs w:val="20"/>
        </w:rPr>
        <w:t>multimorbidity</w:t>
      </w:r>
      <w:proofErr w:type="spellEnd"/>
      <w:r w:rsidRPr="00FB6906">
        <w:rPr>
          <w:sz w:val="20"/>
          <w:szCs w:val="20"/>
        </w:rPr>
        <w:t xml:space="preserve">, complex </w:t>
      </w:r>
      <w:proofErr w:type="spellStart"/>
      <w:r w:rsidRPr="00FB6906">
        <w:rPr>
          <w:sz w:val="20"/>
          <w:szCs w:val="20"/>
        </w:rPr>
        <w:t>multimorbidity</w:t>
      </w:r>
      <w:proofErr w:type="spellEnd"/>
      <w:r w:rsidRPr="00FB6906">
        <w:rPr>
          <w:sz w:val="20"/>
          <w:szCs w:val="20"/>
        </w:rPr>
        <w:t xml:space="preserve">, </w:t>
      </w:r>
      <w:r w:rsidR="008A74D1" w:rsidRPr="00FB6906">
        <w:rPr>
          <w:sz w:val="20"/>
          <w:szCs w:val="20"/>
        </w:rPr>
        <w:t>MM3+</w:t>
      </w:r>
      <w:r w:rsidRPr="00FB6906">
        <w:rPr>
          <w:sz w:val="20"/>
          <w:szCs w:val="20"/>
        </w:rPr>
        <w:t xml:space="preserve"> and behavioural determinants</w:t>
      </w:r>
    </w:p>
    <w:tbl>
      <w:tblPr>
        <w:tblW w:w="766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163"/>
        <w:gridCol w:w="1000"/>
        <w:gridCol w:w="1060"/>
        <w:gridCol w:w="1300"/>
        <w:gridCol w:w="941"/>
        <w:gridCol w:w="1179"/>
        <w:gridCol w:w="1019"/>
      </w:tblGrid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Basic MM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 Complex MM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A212B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        M</w:t>
            </w:r>
            <w:r w:rsidR="00A212B4"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M3+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Odds ratio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  Odds</w:t>
            </w:r>
          </w:p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ratio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FB6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  Odds ratio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ED6C89" w:rsidRPr="00FB6906" w:rsidTr="006F450B">
        <w:trPr>
          <w:trHeight w:val="199"/>
        </w:trPr>
        <w:tc>
          <w:tcPr>
            <w:tcW w:w="21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Physical activity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Vigorous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1.16-1.28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1.22-1.42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8A74D1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1.29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8A7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Mild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1.57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1.46-1.68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1.92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1.75-2.12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8A74D1" w:rsidP="008A7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.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8A74D1" w:rsidP="008A7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.6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.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94</w:t>
            </w: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1.60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1.45-1.76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2.01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1.78-2.27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8A74D1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1.78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8A74D1" w:rsidP="008A7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1.60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1.99</w:t>
            </w:r>
          </w:p>
        </w:tc>
      </w:tr>
      <w:tr w:rsidR="00ED6C89" w:rsidRPr="00FB6906" w:rsidTr="006F450B">
        <w:trPr>
          <w:trHeight w:hRule="exact" w:val="23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21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Alcohol consumption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Don't drink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Monthly or less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0.83-0.99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0.71-0.87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8A74D1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8A7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73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-0.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87</w:t>
            </w: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Weekly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0.75-0.91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0.61-0.77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8A74D1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8A7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65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-0.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81</w:t>
            </w: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0.73-0.88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0.58-0.74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8A74D1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8A7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62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-0.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77</w:t>
            </w:r>
          </w:p>
        </w:tc>
      </w:tr>
      <w:tr w:rsidR="00ED6C89" w:rsidRPr="00FB6906" w:rsidTr="006F450B">
        <w:trPr>
          <w:trHeight w:hRule="exact" w:val="23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Smoking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Never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Ex-smoker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1.17-1.37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1.29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1.17-1.42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8A74D1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1.31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8A7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-1.</w:t>
            </w:r>
            <w:r w:rsidR="008A74D1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</w:tr>
      <w:tr w:rsidR="00ED6C89" w:rsidRPr="00FB6906" w:rsidTr="006F450B">
        <w:trPr>
          <w:trHeight w:val="199"/>
        </w:trPr>
        <w:tc>
          <w:tcPr>
            <w:tcW w:w="1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0.91-1.14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ED6C89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0.90-1.21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8A74D1" w:rsidP="006F45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D6C89" w:rsidRPr="00FB6906" w:rsidRDefault="008A74D1" w:rsidP="008A74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0.97</w:t>
            </w:r>
            <w:r w:rsidR="00ED6C89"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-1.</w:t>
            </w:r>
            <w:r w:rsidRPr="00FB690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</w:tbl>
    <w:p w:rsidR="00ED6C89" w:rsidRPr="00FB6906" w:rsidRDefault="00ED6C89" w:rsidP="00ED6C89">
      <w:pPr>
        <w:rPr>
          <w:sz w:val="20"/>
          <w:szCs w:val="20"/>
        </w:rPr>
      </w:pPr>
    </w:p>
    <w:p w:rsidR="00ED6C89" w:rsidRDefault="00ED6C89"/>
    <w:p w:rsidR="006E34B5" w:rsidRDefault="006E34B5"/>
    <w:p w:rsidR="006E34B5" w:rsidRDefault="006E34B5"/>
    <w:p w:rsidR="006E34B5" w:rsidRDefault="006E34B5"/>
    <w:p w:rsidR="006E34B5" w:rsidRDefault="006E34B5"/>
    <w:p w:rsidR="006E34B5" w:rsidRDefault="006E34B5"/>
    <w:p w:rsidR="006E34B5" w:rsidRDefault="006E34B5"/>
    <w:p w:rsidR="006E34B5" w:rsidRDefault="006E34B5"/>
    <w:p w:rsidR="006E34B5" w:rsidRDefault="006E34B5"/>
    <w:p w:rsidR="006E34B5" w:rsidRDefault="006E34B5"/>
    <w:p w:rsidR="006E34B5" w:rsidRDefault="006E34B5"/>
    <w:p w:rsidR="006E34B5" w:rsidRDefault="006E34B5"/>
    <w:p w:rsidR="006E34B5" w:rsidRDefault="006E34B5"/>
    <w:p w:rsidR="006E34B5" w:rsidRDefault="006E34B5"/>
    <w:p w:rsidR="006E34B5" w:rsidRDefault="006E34B5">
      <w:pPr>
        <w:rPr>
          <w:sz w:val="20"/>
        </w:rPr>
      </w:pPr>
      <w:r w:rsidRPr="006E34B5">
        <w:rPr>
          <w:b/>
          <w:sz w:val="20"/>
        </w:rPr>
        <w:t>Table A4</w:t>
      </w:r>
      <w:r w:rsidR="00B1488F">
        <w:rPr>
          <w:b/>
          <w:sz w:val="20"/>
        </w:rPr>
        <w:t>.</w:t>
      </w:r>
      <w:r w:rsidRPr="006E34B5">
        <w:rPr>
          <w:sz w:val="20"/>
        </w:rPr>
        <w:t xml:space="preserve"> Corr</w:t>
      </w:r>
      <w:r w:rsidR="00B1488F">
        <w:rPr>
          <w:sz w:val="20"/>
        </w:rPr>
        <w:t>espondence</w:t>
      </w:r>
      <w:r w:rsidR="003729E2">
        <w:rPr>
          <w:sz w:val="20"/>
        </w:rPr>
        <w:t xml:space="preserve"> between </w:t>
      </w:r>
      <w:r w:rsidRPr="006E34B5">
        <w:rPr>
          <w:sz w:val="20"/>
        </w:rPr>
        <w:t xml:space="preserve">CMM </w:t>
      </w:r>
      <w:r w:rsidR="003729E2">
        <w:rPr>
          <w:sz w:val="20"/>
        </w:rPr>
        <w:t>and MFL10 if MM=1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729E2" w:rsidRPr="003729E2" w:rsidTr="003729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   </w:t>
            </w:r>
            <w:r w:rsidRPr="003729E2">
              <w:rPr>
                <w:rFonts w:eastAsia="Times New Roman" w:cs="Times New Roman"/>
                <w:color w:val="000000"/>
                <w:lang w:eastAsia="en-GB"/>
              </w:rPr>
              <w:t>MFL10+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729E2" w:rsidRPr="003729E2" w:rsidTr="003729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CMM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Total</w:t>
            </w:r>
          </w:p>
        </w:tc>
      </w:tr>
      <w:tr w:rsidR="003729E2" w:rsidRPr="003729E2" w:rsidTr="003729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14,276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2,246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16,522</w:t>
            </w:r>
          </w:p>
        </w:tc>
      </w:tr>
      <w:tr w:rsidR="003729E2" w:rsidRPr="003729E2" w:rsidTr="003729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6,638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3,018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9,656</w:t>
            </w:r>
          </w:p>
        </w:tc>
      </w:tr>
      <w:tr w:rsidR="003729E2" w:rsidRPr="003729E2" w:rsidTr="003729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20,914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5,264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E2" w:rsidRPr="003729E2" w:rsidRDefault="003729E2" w:rsidP="00372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3729E2">
              <w:rPr>
                <w:rFonts w:eastAsia="Times New Roman" w:cs="Times New Roman"/>
                <w:color w:val="000000"/>
                <w:lang w:eastAsia="en-GB"/>
              </w:rPr>
              <w:t>26,178</w:t>
            </w:r>
          </w:p>
        </w:tc>
      </w:tr>
    </w:tbl>
    <w:p w:rsidR="003729E2" w:rsidRDefault="003729E2">
      <w:pPr>
        <w:rPr>
          <w:sz w:val="20"/>
        </w:rPr>
      </w:pPr>
    </w:p>
    <w:p w:rsidR="003729E2" w:rsidRDefault="003729E2">
      <w:pPr>
        <w:rPr>
          <w:sz w:val="20"/>
        </w:rPr>
      </w:pPr>
      <w:r>
        <w:rPr>
          <w:sz w:val="20"/>
        </w:rPr>
        <w:t>Chi-</w:t>
      </w:r>
      <w:proofErr w:type="gramStart"/>
      <w:r>
        <w:rPr>
          <w:sz w:val="20"/>
        </w:rPr>
        <w:t>square(</w:t>
      </w:r>
      <w:proofErr w:type="gramEnd"/>
      <w:r>
        <w:rPr>
          <w:sz w:val="20"/>
        </w:rPr>
        <w:t>1) = 1.200, p = .000</w:t>
      </w:r>
    </w:p>
    <w:p w:rsidR="003729E2" w:rsidRDefault="003729E2">
      <w:pPr>
        <w:rPr>
          <w:sz w:val="20"/>
        </w:rPr>
      </w:pPr>
    </w:p>
    <w:p w:rsidR="00A2690B" w:rsidRDefault="00A2690B">
      <w:pPr>
        <w:rPr>
          <w:sz w:val="20"/>
        </w:rPr>
      </w:pPr>
      <w:bookmarkStart w:id="0" w:name="_GoBack"/>
      <w:bookmarkEnd w:id="0"/>
    </w:p>
    <w:p w:rsidR="003729E2" w:rsidRDefault="003729E2" w:rsidP="003729E2">
      <w:pPr>
        <w:rPr>
          <w:sz w:val="20"/>
        </w:rPr>
      </w:pPr>
      <w:r w:rsidRPr="006E34B5">
        <w:rPr>
          <w:b/>
          <w:sz w:val="20"/>
        </w:rPr>
        <w:t>Table A</w:t>
      </w:r>
      <w:r>
        <w:rPr>
          <w:b/>
          <w:sz w:val="20"/>
        </w:rPr>
        <w:t>5</w:t>
      </w:r>
      <w:r>
        <w:rPr>
          <w:b/>
          <w:sz w:val="20"/>
        </w:rPr>
        <w:t>.</w:t>
      </w:r>
      <w:r w:rsidRPr="006E34B5">
        <w:rPr>
          <w:sz w:val="20"/>
        </w:rPr>
        <w:t xml:space="preserve"> Corr</w:t>
      </w:r>
      <w:r>
        <w:rPr>
          <w:sz w:val="20"/>
        </w:rPr>
        <w:t xml:space="preserve">espondence between </w:t>
      </w:r>
      <w:r w:rsidRPr="006E34B5">
        <w:rPr>
          <w:sz w:val="20"/>
        </w:rPr>
        <w:t xml:space="preserve">CMM </w:t>
      </w:r>
      <w:r>
        <w:rPr>
          <w:sz w:val="20"/>
        </w:rPr>
        <w:t xml:space="preserve">and MFL10 </w:t>
      </w:r>
      <w:r>
        <w:rPr>
          <w:sz w:val="20"/>
        </w:rPr>
        <w:t>if MM=0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5976"/>
        <w:gridCol w:w="960"/>
        <w:gridCol w:w="960"/>
        <w:gridCol w:w="960"/>
      </w:tblGrid>
      <w:tr w:rsidR="003729E2" w:rsidRPr="003729E2" w:rsidTr="00A269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</w:tblGrid>
            <w:tr w:rsidR="00A2690B" w:rsidRPr="00A2690B" w:rsidTr="00A2690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MFL10+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2690B" w:rsidRPr="00A2690B" w:rsidTr="00A2690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CMM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Total</w:t>
                  </w:r>
                </w:p>
              </w:tc>
            </w:tr>
            <w:tr w:rsidR="00A2690B" w:rsidRPr="00A2690B" w:rsidTr="00A2690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28,965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1,051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30,016</w:t>
                  </w:r>
                </w:p>
              </w:tc>
            </w:tr>
            <w:tr w:rsidR="00A2690B" w:rsidRPr="00A2690B" w:rsidTr="00A2690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5</w:t>
                  </w:r>
                </w:p>
              </w:tc>
            </w:tr>
            <w:tr w:rsidR="00A2690B" w:rsidRPr="00A2690B" w:rsidTr="00A2690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28,967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1,054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0B" w:rsidRPr="00A2690B" w:rsidRDefault="00A2690B" w:rsidP="00A2690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A2690B">
                    <w:rPr>
                      <w:rFonts w:eastAsia="Times New Roman" w:cs="Times New Roman"/>
                      <w:color w:val="000000"/>
                      <w:lang w:eastAsia="en-GB"/>
                    </w:rPr>
                    <w:t>30,021</w:t>
                  </w:r>
                </w:p>
              </w:tc>
            </w:tr>
          </w:tbl>
          <w:p w:rsidR="003729E2" w:rsidRPr="003729E2" w:rsidRDefault="003729E2" w:rsidP="0028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729E2" w:rsidRPr="003729E2" w:rsidTr="00A269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A2690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729E2" w:rsidRPr="003729E2" w:rsidTr="00A269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Default="00A2690B" w:rsidP="00A2690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Chi-square(1) = 47.106, p = .000</w:t>
            </w:r>
          </w:p>
          <w:p w:rsidR="00A2690B" w:rsidRDefault="00A2690B" w:rsidP="00A2690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2690B" w:rsidRDefault="00A2690B" w:rsidP="00A2690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2690B" w:rsidRDefault="00A2690B" w:rsidP="00A2690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2690B" w:rsidRDefault="00A2690B" w:rsidP="00A2690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tbl>
            <w:tblPr>
              <w:tblW w:w="5760" w:type="dxa"/>
              <w:tblLook w:val="04A0" w:firstRow="1" w:lastRow="0" w:firstColumn="1" w:lastColumn="0" w:noHBand="0" w:noVBand="1"/>
            </w:tblPr>
            <w:tblGrid>
              <w:gridCol w:w="4800"/>
              <w:gridCol w:w="960"/>
            </w:tblGrid>
            <w:tr w:rsidR="00A2690B" w:rsidRPr="00A2690B" w:rsidTr="00A2690B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690B" w:rsidRPr="00A2690B" w:rsidRDefault="00A2690B" w:rsidP="00A2690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690B" w:rsidRPr="00A2690B" w:rsidRDefault="00A2690B" w:rsidP="00A2690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A2690B" w:rsidRPr="003729E2" w:rsidRDefault="00A2690B" w:rsidP="00A2690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729E2" w:rsidRPr="003729E2" w:rsidTr="00A269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729E2" w:rsidRPr="003729E2" w:rsidTr="00A269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E2" w:rsidRPr="003729E2" w:rsidRDefault="003729E2" w:rsidP="00280B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3729E2" w:rsidRDefault="003729E2">
      <w:pPr>
        <w:rPr>
          <w:sz w:val="20"/>
        </w:rPr>
      </w:pPr>
    </w:p>
    <w:p w:rsidR="003729E2" w:rsidRDefault="003729E2">
      <w:pPr>
        <w:rPr>
          <w:sz w:val="20"/>
        </w:rPr>
      </w:pPr>
    </w:p>
    <w:p w:rsidR="003729E2" w:rsidRDefault="003729E2">
      <w:pPr>
        <w:rPr>
          <w:sz w:val="20"/>
        </w:rPr>
      </w:pPr>
    </w:p>
    <w:p w:rsidR="003729E2" w:rsidRPr="006E34B5" w:rsidRDefault="003729E2">
      <w:pPr>
        <w:rPr>
          <w:sz w:val="20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B1488F" w:rsidRPr="00B1488F" w:rsidTr="00A269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B1488F" w:rsidRPr="00B1488F" w:rsidTr="00A269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B1488F" w:rsidRPr="00B1488F" w:rsidTr="00A269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B1488F" w:rsidRPr="00B1488F" w:rsidTr="00A269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B1488F" w:rsidRPr="00B1488F" w:rsidTr="00A269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88F" w:rsidRPr="00B1488F" w:rsidRDefault="00B1488F" w:rsidP="00B14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C87479" w:rsidRDefault="00C87479" w:rsidP="00C87479">
      <w:pPr>
        <w:rPr>
          <w:sz w:val="20"/>
        </w:rPr>
      </w:pPr>
    </w:p>
    <w:sectPr w:rsidR="00C8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3ABD"/>
    <w:multiLevelType w:val="hybridMultilevel"/>
    <w:tmpl w:val="DD36ECD2"/>
    <w:lvl w:ilvl="0" w:tplc="79F4270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3A6F"/>
    <w:multiLevelType w:val="hybridMultilevel"/>
    <w:tmpl w:val="938E1CA2"/>
    <w:lvl w:ilvl="0" w:tplc="232A4F5A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89"/>
    <w:rsid w:val="003729E2"/>
    <w:rsid w:val="004C2F46"/>
    <w:rsid w:val="00545B7B"/>
    <w:rsid w:val="00595588"/>
    <w:rsid w:val="005D09C7"/>
    <w:rsid w:val="006E34B5"/>
    <w:rsid w:val="008A74D1"/>
    <w:rsid w:val="009C383E"/>
    <w:rsid w:val="00A05A4B"/>
    <w:rsid w:val="00A212B4"/>
    <w:rsid w:val="00A2690B"/>
    <w:rsid w:val="00B1488F"/>
    <w:rsid w:val="00BF0E00"/>
    <w:rsid w:val="00C87479"/>
    <w:rsid w:val="00D32FF6"/>
    <w:rsid w:val="00DB13F0"/>
    <w:rsid w:val="00ED6C89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501C"/>
  <w15:chartTrackingRefBased/>
  <w15:docId w15:val="{260E106A-F6F3-499F-9CC7-6AB8448E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89"/>
    <w:rPr>
      <w:rFonts w:ascii="Calibri" w:eastAsia="Calibri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2019-03-20T11:17:00Z</dcterms:created>
  <dcterms:modified xsi:type="dcterms:W3CDTF">2019-04-24T15:14:00Z</dcterms:modified>
</cp:coreProperties>
</file>