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6CC" w:rsidRPr="006A33C1" w:rsidRDefault="00974532" w:rsidP="006E06CC">
      <w:pPr>
        <w:pStyle w:val="MDPI11articletype"/>
      </w:pPr>
      <w:r>
        <w:t>Article</w:t>
      </w:r>
    </w:p>
    <w:p w:rsidR="006E06CC" w:rsidRPr="006A33C1" w:rsidRDefault="00974532" w:rsidP="006E06CC">
      <w:pPr>
        <w:pStyle w:val="MDPI12title"/>
        <w:tabs>
          <w:tab w:val="left" w:pos="2687"/>
        </w:tabs>
        <w:spacing w:line="240" w:lineRule="atLeast"/>
      </w:pPr>
      <w:r>
        <w:t xml:space="preserve">The biochemical role of the human NEIL1 and NEIL3 DNA glycosylases </w:t>
      </w:r>
      <w:r w:rsidR="00257709" w:rsidRPr="00C843D9">
        <w:t>on model DNA</w:t>
      </w:r>
      <w:r w:rsidRPr="00C843D9">
        <w:t xml:space="preserve"> replication fork</w:t>
      </w:r>
      <w:r w:rsidR="00257709" w:rsidRPr="00C843D9">
        <w:t>s</w:t>
      </w:r>
    </w:p>
    <w:p w:rsidR="006E06CC" w:rsidRPr="00974532" w:rsidRDefault="00974532" w:rsidP="006E06CC">
      <w:pPr>
        <w:pStyle w:val="MDPI13authornames"/>
        <w:rPr>
          <w:vertAlign w:val="superscript"/>
        </w:rPr>
      </w:pPr>
      <w:r>
        <w:t>Mustafa S. Albelazi</w:t>
      </w:r>
      <w:r w:rsidR="006E06CC" w:rsidRPr="006A33C1">
        <w:t xml:space="preserve"> </w:t>
      </w:r>
      <w:r w:rsidR="006E06CC" w:rsidRPr="006A33C1">
        <w:rPr>
          <w:vertAlign w:val="superscript"/>
        </w:rPr>
        <w:t>1</w:t>
      </w:r>
      <w:r>
        <w:rPr>
          <w:vertAlign w:val="superscript"/>
        </w:rPr>
        <w:t>,†</w:t>
      </w:r>
      <w:r w:rsidR="006E06CC" w:rsidRPr="006A33C1">
        <w:t xml:space="preserve">, </w:t>
      </w:r>
      <w:r>
        <w:t>Peter R. Martin</w:t>
      </w:r>
      <w:r w:rsidR="006E06CC" w:rsidRPr="006A33C1">
        <w:t xml:space="preserve"> </w:t>
      </w:r>
      <w:r>
        <w:rPr>
          <w:vertAlign w:val="superscript"/>
        </w:rPr>
        <w:t>1,†</w:t>
      </w:r>
      <w:r w:rsidRPr="006A33C1">
        <w:t>,</w:t>
      </w:r>
      <w:r w:rsidR="006E06CC" w:rsidRPr="006A33C1">
        <w:t xml:space="preserve"> </w:t>
      </w:r>
      <w:proofErr w:type="spellStart"/>
      <w:r>
        <w:t>Soran</w:t>
      </w:r>
      <w:proofErr w:type="spellEnd"/>
      <w:r>
        <w:t xml:space="preserve"> Mohammed </w:t>
      </w:r>
      <w:r>
        <w:rPr>
          <w:vertAlign w:val="superscript"/>
        </w:rPr>
        <w:t>1,</w:t>
      </w:r>
      <w:r w:rsidR="00866468">
        <w:rPr>
          <w:vertAlign w:val="superscript"/>
        </w:rPr>
        <w:t>3</w:t>
      </w:r>
      <w:r w:rsidR="00866468">
        <w:t>,</w:t>
      </w:r>
      <w:r w:rsidR="007A10DF">
        <w:t xml:space="preserve"> Luciano Mutti</w:t>
      </w:r>
      <w:r w:rsidR="007A10DF" w:rsidRPr="007A10DF">
        <w:rPr>
          <w:vertAlign w:val="superscript"/>
        </w:rPr>
        <w:t>1,4</w:t>
      </w:r>
      <w:r w:rsidR="007A10DF">
        <w:t>, Jason L. Parsons</w:t>
      </w:r>
      <w:r>
        <w:rPr>
          <w:vertAlign w:val="superscript"/>
        </w:rPr>
        <w:t>2</w:t>
      </w:r>
      <w:r w:rsidR="00866468">
        <w:t xml:space="preserve"> </w:t>
      </w:r>
      <w:r w:rsidR="006E06CC" w:rsidRPr="006A33C1">
        <w:t xml:space="preserve">and </w:t>
      </w:r>
      <w:r>
        <w:t xml:space="preserve">Rhoderick H Elder </w:t>
      </w:r>
      <w:r>
        <w:rPr>
          <w:vertAlign w:val="superscript"/>
        </w:rPr>
        <w:t>1</w:t>
      </w:r>
      <w:r w:rsidR="006E06CC" w:rsidRPr="006A33C1">
        <w:rPr>
          <w:vertAlign w:val="superscript"/>
        </w:rPr>
        <w:t>,</w:t>
      </w:r>
      <w:r w:rsidR="006E06CC" w:rsidRPr="006A33C1">
        <w:t>*</w:t>
      </w:r>
    </w:p>
    <w:p w:rsidR="006E06CC" w:rsidRPr="006A33C1" w:rsidRDefault="006E06CC" w:rsidP="00802899">
      <w:pPr>
        <w:pStyle w:val="MDPI16affiliation"/>
        <w:spacing w:line="240" w:lineRule="auto"/>
      </w:pPr>
      <w:r w:rsidRPr="006A33C1">
        <w:rPr>
          <w:vertAlign w:val="superscript"/>
        </w:rPr>
        <w:t>1</w:t>
      </w:r>
      <w:r w:rsidRPr="006A33C1">
        <w:tab/>
      </w:r>
      <w:r w:rsidR="00974532">
        <w:t>Biomedical Research Centre, School of Environment and Life Sciences, Peel Building, University of Salford, Salford, M5 4NT, UK</w:t>
      </w:r>
      <w:r w:rsidR="00866468">
        <w:t xml:space="preserve">; </w:t>
      </w:r>
      <w:hyperlink r:id="rId7" w:history="1">
        <w:r w:rsidR="00866468" w:rsidRPr="00170A1D">
          <w:rPr>
            <w:rStyle w:val="Hyperlink"/>
          </w:rPr>
          <w:t>m.s.albelazi@edu.salford.ac.uk</w:t>
        </w:r>
      </w:hyperlink>
      <w:r w:rsidR="00866468">
        <w:t xml:space="preserve"> (M.A); </w:t>
      </w:r>
      <w:hyperlink r:id="rId8" w:history="1">
        <w:r w:rsidR="00313FBE" w:rsidRPr="00523F8C">
          <w:rPr>
            <w:rStyle w:val="Hyperlink"/>
          </w:rPr>
          <w:t>peter.martin@icr.ac.uk</w:t>
        </w:r>
      </w:hyperlink>
      <w:r w:rsidR="00866468">
        <w:t xml:space="preserve"> (P.M)</w:t>
      </w:r>
    </w:p>
    <w:p w:rsidR="006E06CC" w:rsidRDefault="006E06CC" w:rsidP="00802899">
      <w:pPr>
        <w:pStyle w:val="MDPI16affiliation"/>
        <w:spacing w:line="240" w:lineRule="auto"/>
      </w:pPr>
      <w:r w:rsidRPr="006A33C1">
        <w:rPr>
          <w:szCs w:val="20"/>
          <w:vertAlign w:val="superscript"/>
        </w:rPr>
        <w:t>2</w:t>
      </w:r>
      <w:r w:rsidRPr="006A33C1">
        <w:rPr>
          <w:szCs w:val="20"/>
        </w:rPr>
        <w:tab/>
      </w:r>
      <w:r w:rsidR="00802899">
        <w:rPr>
          <w:szCs w:val="20"/>
        </w:rPr>
        <w:t>Cancer Research Centre, Department of Molecular and Clinical Cancer Medicine, University of Liverpool, 200 London Road, Liverpool, L3 9TA, UK</w:t>
      </w:r>
      <w:r w:rsidRPr="006A33C1">
        <w:rPr>
          <w:szCs w:val="20"/>
        </w:rPr>
        <w:t xml:space="preserve">; </w:t>
      </w:r>
      <w:hyperlink r:id="rId9" w:history="1">
        <w:r w:rsidR="00866468" w:rsidRPr="00170A1D">
          <w:rPr>
            <w:rStyle w:val="Hyperlink"/>
          </w:rPr>
          <w:t>j.parsons@liverpool.ac.uk</w:t>
        </w:r>
      </w:hyperlink>
    </w:p>
    <w:p w:rsidR="00866468" w:rsidRDefault="00866468" w:rsidP="00866468">
      <w:pPr>
        <w:pStyle w:val="MDPI16affiliation"/>
        <w:spacing w:line="240" w:lineRule="auto"/>
        <w:rPr>
          <w:szCs w:val="20"/>
        </w:rPr>
      </w:pPr>
      <w:r>
        <w:rPr>
          <w:szCs w:val="20"/>
          <w:vertAlign w:val="superscript"/>
        </w:rPr>
        <w:t>3</w:t>
      </w:r>
      <w:r w:rsidRPr="006A33C1">
        <w:rPr>
          <w:szCs w:val="20"/>
        </w:rPr>
        <w:tab/>
      </w:r>
      <w:r>
        <w:rPr>
          <w:szCs w:val="20"/>
        </w:rPr>
        <w:t>Current address: Chemical Biology, Diagnostics and Therapeutics Group, Chemistry Faculty, University of Southampton, Southampton, SO17 1BJ, UK</w:t>
      </w:r>
      <w:r w:rsidR="00313FBE">
        <w:rPr>
          <w:szCs w:val="20"/>
        </w:rPr>
        <w:t xml:space="preserve">; </w:t>
      </w:r>
      <w:hyperlink r:id="rId10" w:history="1">
        <w:r w:rsidR="00313FBE" w:rsidRPr="00523F8C">
          <w:rPr>
            <w:rStyle w:val="Hyperlink"/>
            <w:szCs w:val="20"/>
          </w:rPr>
          <w:t>soran.mohammed@soton.ac.uk</w:t>
        </w:r>
      </w:hyperlink>
      <w:r w:rsidR="00313FBE">
        <w:rPr>
          <w:szCs w:val="20"/>
        </w:rPr>
        <w:t xml:space="preserve"> </w:t>
      </w:r>
    </w:p>
    <w:p w:rsidR="007A10DF" w:rsidRPr="006A33C1" w:rsidRDefault="007A10DF" w:rsidP="00866468">
      <w:pPr>
        <w:pStyle w:val="MDPI16affiliation"/>
        <w:spacing w:line="240" w:lineRule="auto"/>
      </w:pPr>
      <w:r w:rsidRPr="007A10DF">
        <w:rPr>
          <w:szCs w:val="20"/>
          <w:vertAlign w:val="superscript"/>
        </w:rPr>
        <w:t>4</w:t>
      </w:r>
      <w:r>
        <w:rPr>
          <w:szCs w:val="20"/>
        </w:rPr>
        <w:tab/>
        <w:t xml:space="preserve">Current address: </w:t>
      </w:r>
      <w:r w:rsidRPr="007A10DF">
        <w:rPr>
          <w:szCs w:val="20"/>
        </w:rPr>
        <w:t>Sbarro Institute for Cancer Research and Molecular Medicine, Center for Biotechnology, College of Science and Technology, Temple University, Philadelphia, USA</w:t>
      </w:r>
      <w:r w:rsidR="00241325">
        <w:rPr>
          <w:szCs w:val="20"/>
        </w:rPr>
        <w:t xml:space="preserve">; </w:t>
      </w:r>
      <w:hyperlink r:id="rId11" w:history="1">
        <w:r w:rsidR="00241325" w:rsidRPr="00461B45">
          <w:rPr>
            <w:rStyle w:val="Hyperlink"/>
          </w:rPr>
          <w:t>luciano.mutti@hotmail.it</w:t>
        </w:r>
      </w:hyperlink>
      <w:r w:rsidR="00241325">
        <w:t xml:space="preserve"> </w:t>
      </w:r>
    </w:p>
    <w:p w:rsidR="00974532" w:rsidRDefault="006E06CC" w:rsidP="00802899">
      <w:pPr>
        <w:pStyle w:val="MDPI14history"/>
        <w:spacing w:before="0" w:line="240" w:lineRule="auto"/>
        <w:ind w:left="311" w:hanging="198"/>
      </w:pPr>
      <w:r w:rsidRPr="006A33C1">
        <w:rPr>
          <w:b/>
        </w:rPr>
        <w:t>*</w:t>
      </w:r>
      <w:r w:rsidRPr="006A33C1">
        <w:tab/>
        <w:t xml:space="preserve">Correspondence: </w:t>
      </w:r>
      <w:hyperlink r:id="rId12" w:history="1">
        <w:r w:rsidR="00866468" w:rsidRPr="00170A1D">
          <w:rPr>
            <w:rStyle w:val="Hyperlink"/>
          </w:rPr>
          <w:t>r.h.elder@salford.ac.uk</w:t>
        </w:r>
      </w:hyperlink>
      <w:r w:rsidRPr="006A33C1">
        <w:t>; Tel.: +</w:t>
      </w:r>
      <w:r w:rsidR="00974532">
        <w:t>44-161-295-3094</w:t>
      </w:r>
    </w:p>
    <w:p w:rsidR="00802899" w:rsidRDefault="00802899" w:rsidP="00802899">
      <w:pPr>
        <w:pStyle w:val="MDPI14history"/>
        <w:spacing w:before="0" w:line="240" w:lineRule="auto"/>
        <w:ind w:left="311" w:hanging="198"/>
      </w:pPr>
      <w:r w:rsidRPr="00802899">
        <w:t>†</w:t>
      </w:r>
      <w:r w:rsidRPr="006A33C1">
        <w:tab/>
      </w:r>
      <w:r w:rsidRPr="00802899">
        <w:rPr>
          <w:szCs w:val="18"/>
        </w:rPr>
        <w:t>These authors contributed equally to this work</w:t>
      </w:r>
    </w:p>
    <w:p w:rsidR="006E06CC" w:rsidRPr="006A33C1" w:rsidRDefault="006E06CC" w:rsidP="006E06CC">
      <w:pPr>
        <w:pStyle w:val="MDPI14history"/>
      </w:pPr>
      <w:r w:rsidRPr="006A33C1">
        <w:t>Received: date; Accepted: date; Published: date</w:t>
      </w:r>
    </w:p>
    <w:p w:rsidR="00E577E6" w:rsidRPr="00E577E6" w:rsidRDefault="006E06CC" w:rsidP="00E577E6">
      <w:pPr>
        <w:spacing w:line="240" w:lineRule="auto"/>
        <w:ind w:left="125"/>
        <w:rPr>
          <w:rFonts w:ascii="Palatino Linotype" w:hAnsi="Palatino Linotype"/>
          <w:sz w:val="20"/>
        </w:rPr>
      </w:pPr>
      <w:r w:rsidRPr="00E577E6">
        <w:rPr>
          <w:rFonts w:ascii="Palatino Linotype" w:hAnsi="Palatino Linotype"/>
          <w:b/>
          <w:sz w:val="20"/>
        </w:rPr>
        <w:t xml:space="preserve">Abstract: </w:t>
      </w:r>
      <w:r w:rsidR="006C4D24" w:rsidRPr="00B34F82">
        <w:rPr>
          <w:rFonts w:ascii="Palatino Linotype" w:hAnsi="Palatino Linotype"/>
          <w:sz w:val="20"/>
        </w:rPr>
        <w:t>E</w:t>
      </w:r>
      <w:r w:rsidR="00E577E6" w:rsidRPr="00E577E6">
        <w:rPr>
          <w:rFonts w:ascii="Palatino Linotype" w:hAnsi="Palatino Linotype"/>
          <w:sz w:val="20"/>
        </w:rPr>
        <w:t>ndonuclease VIII-like (NEIL) 1 and 3 proteins eliminate oxidative DNA base damage and psoralen DNA interstrand crosslinks through initiation of base excision repair. Current evidence points to a DNA replication associated repair function of NEIL1 and NEIL3, correlating with induced expression of the proteins in</w:t>
      </w:r>
      <w:r w:rsidR="00BE4671">
        <w:rPr>
          <w:rFonts w:ascii="Palatino Linotype" w:hAnsi="Palatino Linotype"/>
          <w:sz w:val="20"/>
        </w:rPr>
        <w:t xml:space="preserve"> </w:t>
      </w:r>
      <w:r w:rsidR="00E577E6" w:rsidRPr="00E577E6">
        <w:rPr>
          <w:rFonts w:ascii="Palatino Linotype" w:hAnsi="Palatino Linotype"/>
          <w:sz w:val="20"/>
        </w:rPr>
        <w:t>S</w:t>
      </w:r>
      <w:r w:rsidR="00BE4671">
        <w:rPr>
          <w:rFonts w:ascii="Palatino Linotype" w:hAnsi="Palatino Linotype"/>
          <w:sz w:val="20"/>
        </w:rPr>
        <w:t>/</w:t>
      </w:r>
      <w:r w:rsidR="00E577E6" w:rsidRPr="00E577E6">
        <w:rPr>
          <w:rFonts w:ascii="Palatino Linotype" w:hAnsi="Palatino Linotype"/>
          <w:sz w:val="20"/>
        </w:rPr>
        <w:t xml:space="preserve">G2 phases of the cell cycle. </w:t>
      </w:r>
      <w:r w:rsidR="00E577E6">
        <w:rPr>
          <w:rFonts w:ascii="Palatino Linotype" w:hAnsi="Palatino Linotype"/>
          <w:sz w:val="20"/>
        </w:rPr>
        <w:t>However p</w:t>
      </w:r>
      <w:r w:rsidR="00E577E6" w:rsidRPr="00E577E6">
        <w:rPr>
          <w:rFonts w:ascii="Palatino Linotype" w:hAnsi="Palatino Linotype"/>
          <w:sz w:val="20"/>
        </w:rPr>
        <w:t xml:space="preserve">revious attempts to express and purify </w:t>
      </w:r>
      <w:r w:rsidR="00E577E6">
        <w:rPr>
          <w:rFonts w:ascii="Palatino Linotype" w:hAnsi="Palatino Linotype"/>
          <w:sz w:val="20"/>
        </w:rPr>
        <w:t>recombinant</w:t>
      </w:r>
      <w:r w:rsidR="00E577E6" w:rsidRPr="00E577E6">
        <w:rPr>
          <w:rFonts w:ascii="Palatino Linotype" w:hAnsi="Palatino Linotype"/>
          <w:sz w:val="20"/>
        </w:rPr>
        <w:t xml:space="preserve"> human NEIL3 in an active form have been challenging. </w:t>
      </w:r>
      <w:r w:rsidR="00E577E6">
        <w:rPr>
          <w:rFonts w:ascii="Palatino Linotype" w:hAnsi="Palatino Linotype"/>
          <w:sz w:val="20"/>
        </w:rPr>
        <w:t>In this study</w:t>
      </w:r>
      <w:r w:rsidR="00E577E6" w:rsidRPr="00E577E6">
        <w:rPr>
          <w:rFonts w:ascii="Palatino Linotype" w:hAnsi="Palatino Linotype"/>
          <w:sz w:val="20"/>
        </w:rPr>
        <w:t xml:space="preserve">, both human NEIL1 and NEIL3 have been </w:t>
      </w:r>
      <w:r w:rsidR="00E577E6">
        <w:rPr>
          <w:rFonts w:ascii="Palatino Linotype" w:hAnsi="Palatino Linotype"/>
          <w:sz w:val="20"/>
        </w:rPr>
        <w:t>expressed and purified from</w:t>
      </w:r>
      <w:r w:rsidR="00E577E6" w:rsidRPr="00E577E6">
        <w:rPr>
          <w:rFonts w:ascii="Palatino Linotype" w:hAnsi="Palatino Linotype"/>
          <w:sz w:val="20"/>
        </w:rPr>
        <w:t xml:space="preserve"> </w:t>
      </w:r>
      <w:r w:rsidR="00E577E6" w:rsidRPr="00E577E6">
        <w:rPr>
          <w:rFonts w:ascii="Palatino Linotype" w:hAnsi="Palatino Linotype"/>
          <w:i/>
          <w:sz w:val="20"/>
        </w:rPr>
        <w:t>E. coli</w:t>
      </w:r>
      <w:r w:rsidR="00E577E6">
        <w:rPr>
          <w:rFonts w:ascii="Palatino Linotype" w:hAnsi="Palatino Linotype"/>
          <w:sz w:val="20"/>
        </w:rPr>
        <w:t xml:space="preserve">, and the </w:t>
      </w:r>
      <w:r w:rsidR="00E577E6" w:rsidRPr="00E577E6">
        <w:rPr>
          <w:rFonts w:ascii="Palatino Linotype" w:hAnsi="Palatino Linotype"/>
          <w:sz w:val="20"/>
        </w:rPr>
        <w:t>DNA glycosylase activity of these two proteins confirmed using single- and double-stranded DNA oligonucleotide substrates containing the oxidative bases,</w:t>
      </w:r>
      <w:r w:rsidR="00E577E6">
        <w:rPr>
          <w:rFonts w:ascii="Palatino Linotype" w:hAnsi="Palatino Linotype"/>
          <w:sz w:val="20"/>
        </w:rPr>
        <w:t xml:space="preserve"> 5-hydroxyuracil</w:t>
      </w:r>
      <w:r w:rsidR="00CE36DA">
        <w:rPr>
          <w:rFonts w:ascii="Palatino Linotype" w:hAnsi="Palatino Linotype"/>
          <w:sz w:val="20"/>
        </w:rPr>
        <w:t>, 8-oxoguanine and</w:t>
      </w:r>
      <w:r w:rsidR="00E577E6">
        <w:rPr>
          <w:rFonts w:ascii="Palatino Linotype" w:hAnsi="Palatino Linotype"/>
          <w:sz w:val="20"/>
        </w:rPr>
        <w:t xml:space="preserve"> thymine glycol</w:t>
      </w:r>
      <w:r w:rsidR="00E577E6" w:rsidRPr="00E577E6">
        <w:rPr>
          <w:rFonts w:ascii="Palatino Linotype" w:hAnsi="Palatino Linotype"/>
          <w:sz w:val="20"/>
        </w:rPr>
        <w:t>. To determine the biochemical role that NEIL1 and NEIL3</w:t>
      </w:r>
      <w:r w:rsidR="00CE36DA">
        <w:rPr>
          <w:rFonts w:ascii="Palatino Linotype" w:hAnsi="Palatino Linotype"/>
          <w:sz w:val="20"/>
        </w:rPr>
        <w:t xml:space="preserve"> play during DNA replication, </w:t>
      </w:r>
      <w:r w:rsidR="00E577E6" w:rsidRPr="00E577E6">
        <w:rPr>
          <w:rFonts w:ascii="Palatino Linotype" w:hAnsi="Palatino Linotype"/>
          <w:sz w:val="20"/>
        </w:rPr>
        <w:t xml:space="preserve">model replication fork </w:t>
      </w:r>
      <w:r w:rsidR="00CE36DA">
        <w:rPr>
          <w:rFonts w:ascii="Palatino Linotype" w:hAnsi="Palatino Linotype"/>
          <w:sz w:val="20"/>
        </w:rPr>
        <w:t>substrates were</w:t>
      </w:r>
      <w:r w:rsidR="00E577E6" w:rsidRPr="00E577E6">
        <w:rPr>
          <w:rFonts w:ascii="Palatino Linotype" w:hAnsi="Palatino Linotype"/>
          <w:sz w:val="20"/>
        </w:rPr>
        <w:t xml:space="preserve"> designed containing the </w:t>
      </w:r>
      <w:r w:rsidR="00467F4C" w:rsidRPr="00E577E6">
        <w:rPr>
          <w:rFonts w:ascii="Palatino Linotype" w:hAnsi="Palatino Linotype"/>
          <w:sz w:val="20"/>
        </w:rPr>
        <w:t>oxidized</w:t>
      </w:r>
      <w:r w:rsidR="00E577E6" w:rsidRPr="00E577E6">
        <w:rPr>
          <w:rFonts w:ascii="Palatino Linotype" w:hAnsi="Palatino Linotype"/>
          <w:sz w:val="20"/>
        </w:rPr>
        <w:t xml:space="preserve"> bases at one of three specific sites relative to the fork. Results indicate that whil</w:t>
      </w:r>
      <w:r w:rsidR="00BE4671">
        <w:rPr>
          <w:rFonts w:ascii="Palatino Linotype" w:hAnsi="Palatino Linotype"/>
          <w:sz w:val="20"/>
        </w:rPr>
        <w:t>st</w:t>
      </w:r>
      <w:r w:rsidR="00E577E6" w:rsidRPr="00E577E6">
        <w:rPr>
          <w:rFonts w:ascii="Palatino Linotype" w:hAnsi="Palatino Linotype"/>
          <w:sz w:val="20"/>
        </w:rPr>
        <w:t xml:space="preserve"> specificity for 5-</w:t>
      </w:r>
      <w:r w:rsidR="00B34F82" w:rsidRPr="00B34F82">
        <w:rPr>
          <w:rFonts w:ascii="Palatino Linotype" w:hAnsi="Palatino Linotype"/>
          <w:sz w:val="20"/>
        </w:rPr>
        <w:t xml:space="preserve"> </w:t>
      </w:r>
      <w:proofErr w:type="spellStart"/>
      <w:r w:rsidR="00B34F82">
        <w:rPr>
          <w:rFonts w:ascii="Palatino Linotype" w:hAnsi="Palatino Linotype"/>
          <w:sz w:val="20"/>
        </w:rPr>
        <w:t>hydroxyuracil</w:t>
      </w:r>
      <w:proofErr w:type="spellEnd"/>
      <w:r w:rsidR="00B34F82">
        <w:rPr>
          <w:rFonts w:ascii="Palatino Linotype" w:hAnsi="Palatino Linotype"/>
          <w:sz w:val="20"/>
        </w:rPr>
        <w:t xml:space="preserve"> </w:t>
      </w:r>
      <w:r w:rsidR="00E577E6" w:rsidRPr="00E577E6">
        <w:rPr>
          <w:rFonts w:ascii="Palatino Linotype" w:hAnsi="Palatino Linotype"/>
          <w:sz w:val="20"/>
        </w:rPr>
        <w:t xml:space="preserve">and </w:t>
      </w:r>
      <w:r w:rsidR="00B34F82">
        <w:rPr>
          <w:rFonts w:ascii="Palatino Linotype" w:hAnsi="Palatino Linotype"/>
          <w:sz w:val="20"/>
        </w:rPr>
        <w:t>thymine glycol</w:t>
      </w:r>
      <w:r w:rsidR="00E577E6" w:rsidRPr="00E577E6">
        <w:rPr>
          <w:rFonts w:ascii="Palatino Linotype" w:hAnsi="Palatino Linotype"/>
          <w:sz w:val="20"/>
        </w:rPr>
        <w:t xml:space="preserve"> was observed, NEIL1 acts preferentially on d</w:t>
      </w:r>
      <w:r w:rsidR="00E577E6">
        <w:rPr>
          <w:rFonts w:ascii="Palatino Linotype" w:hAnsi="Palatino Linotype"/>
          <w:sz w:val="20"/>
        </w:rPr>
        <w:t>ouble</w:t>
      </w:r>
      <w:r w:rsidR="00EF209C">
        <w:rPr>
          <w:rFonts w:ascii="Palatino Linotype" w:hAnsi="Palatino Linotype"/>
          <w:sz w:val="20"/>
        </w:rPr>
        <w:t>-</w:t>
      </w:r>
      <w:r w:rsidR="00E577E6" w:rsidRPr="00E577E6">
        <w:rPr>
          <w:rFonts w:ascii="Palatino Linotype" w:hAnsi="Palatino Linotype"/>
          <w:sz w:val="20"/>
        </w:rPr>
        <w:t>s</w:t>
      </w:r>
      <w:r w:rsidR="00E577E6">
        <w:rPr>
          <w:rFonts w:ascii="Palatino Linotype" w:hAnsi="Palatino Linotype"/>
          <w:sz w:val="20"/>
        </w:rPr>
        <w:t xml:space="preserve">tranded </w:t>
      </w:r>
      <w:r w:rsidR="00E577E6" w:rsidRPr="00E577E6">
        <w:rPr>
          <w:rFonts w:ascii="Palatino Linotype" w:hAnsi="Palatino Linotype"/>
          <w:sz w:val="20"/>
        </w:rPr>
        <w:t xml:space="preserve">DNA, including </w:t>
      </w:r>
      <w:r w:rsidR="00CE36DA">
        <w:rPr>
          <w:rFonts w:ascii="Palatino Linotype" w:hAnsi="Palatino Linotype"/>
          <w:sz w:val="20"/>
        </w:rPr>
        <w:t>the damage</w:t>
      </w:r>
      <w:r w:rsidR="00E577E6" w:rsidRPr="00E577E6">
        <w:rPr>
          <w:rFonts w:ascii="Palatino Linotype" w:hAnsi="Palatino Linotype"/>
          <w:sz w:val="20"/>
        </w:rPr>
        <w:t xml:space="preserve"> upstream </w:t>
      </w:r>
      <w:r w:rsidR="00CE36DA">
        <w:rPr>
          <w:rFonts w:ascii="Palatino Linotype" w:hAnsi="Palatino Linotype"/>
          <w:sz w:val="20"/>
        </w:rPr>
        <w:t>to</w:t>
      </w:r>
      <w:r w:rsidR="00E577E6" w:rsidRPr="00E577E6">
        <w:rPr>
          <w:rFonts w:ascii="Palatino Linotype" w:hAnsi="Palatino Linotype"/>
          <w:sz w:val="20"/>
        </w:rPr>
        <w:t xml:space="preserve"> the replication fork, whereas NEIL3 </w:t>
      </w:r>
      <w:r w:rsidR="00BE4671">
        <w:rPr>
          <w:rFonts w:ascii="Palatino Linotype" w:hAnsi="Palatino Linotype"/>
          <w:sz w:val="20"/>
        </w:rPr>
        <w:t xml:space="preserve">preferentially </w:t>
      </w:r>
      <w:r w:rsidR="00E577E6">
        <w:rPr>
          <w:rFonts w:ascii="Palatino Linotype" w:hAnsi="Palatino Linotype"/>
          <w:sz w:val="20"/>
        </w:rPr>
        <w:t>excises</w:t>
      </w:r>
      <w:r w:rsidR="00E577E6" w:rsidRPr="00E577E6">
        <w:rPr>
          <w:rFonts w:ascii="Palatino Linotype" w:hAnsi="Palatino Linotype"/>
          <w:sz w:val="20"/>
        </w:rPr>
        <w:t xml:space="preserve"> </w:t>
      </w:r>
      <w:r w:rsidR="00467F4C" w:rsidRPr="00E577E6">
        <w:rPr>
          <w:rFonts w:ascii="Palatino Linotype" w:hAnsi="Palatino Linotype"/>
          <w:sz w:val="20"/>
        </w:rPr>
        <w:t>oxidized</w:t>
      </w:r>
      <w:r w:rsidR="00E577E6" w:rsidRPr="00E577E6">
        <w:rPr>
          <w:rFonts w:ascii="Palatino Linotype" w:hAnsi="Palatino Linotype"/>
          <w:sz w:val="20"/>
        </w:rPr>
        <w:t xml:space="preserve"> bases </w:t>
      </w:r>
      <w:r w:rsidR="00E577E6">
        <w:rPr>
          <w:rFonts w:ascii="Palatino Linotype" w:hAnsi="Palatino Linotype"/>
          <w:sz w:val="20"/>
        </w:rPr>
        <w:t>from</w:t>
      </w:r>
      <w:r w:rsidR="00E577E6" w:rsidRPr="00E577E6">
        <w:rPr>
          <w:rFonts w:ascii="Palatino Linotype" w:hAnsi="Palatino Linotype"/>
          <w:sz w:val="20"/>
        </w:rPr>
        <w:t xml:space="preserve"> s</w:t>
      </w:r>
      <w:r w:rsidR="00E577E6">
        <w:rPr>
          <w:rFonts w:ascii="Palatino Linotype" w:hAnsi="Palatino Linotype"/>
          <w:sz w:val="20"/>
        </w:rPr>
        <w:t xml:space="preserve">ingle </w:t>
      </w:r>
      <w:r w:rsidR="00E577E6" w:rsidRPr="00E577E6">
        <w:rPr>
          <w:rFonts w:ascii="Palatino Linotype" w:hAnsi="Palatino Linotype"/>
          <w:sz w:val="20"/>
        </w:rPr>
        <w:t>s</w:t>
      </w:r>
      <w:r w:rsidR="00E577E6">
        <w:rPr>
          <w:rFonts w:ascii="Palatino Linotype" w:hAnsi="Palatino Linotype"/>
          <w:sz w:val="20"/>
        </w:rPr>
        <w:t xml:space="preserve">tranded </w:t>
      </w:r>
      <w:r w:rsidR="00E577E6" w:rsidRPr="00E577E6">
        <w:rPr>
          <w:rFonts w:ascii="Palatino Linotype" w:hAnsi="Palatino Linotype"/>
          <w:sz w:val="20"/>
        </w:rPr>
        <w:t xml:space="preserve">DNA </w:t>
      </w:r>
      <w:r w:rsidR="006C4D24">
        <w:rPr>
          <w:rFonts w:ascii="Palatino Linotype" w:hAnsi="Palatino Linotype"/>
          <w:sz w:val="20"/>
        </w:rPr>
        <w:t xml:space="preserve">and </w:t>
      </w:r>
      <w:r w:rsidR="00E577E6">
        <w:rPr>
          <w:rFonts w:ascii="Palatino Linotype" w:hAnsi="Palatino Linotype"/>
          <w:sz w:val="20"/>
        </w:rPr>
        <w:t>within</w:t>
      </w:r>
      <w:r w:rsidR="00E577E6" w:rsidRPr="00E577E6">
        <w:rPr>
          <w:rFonts w:ascii="Palatino Linotype" w:hAnsi="Palatino Linotype"/>
          <w:sz w:val="20"/>
        </w:rPr>
        <w:t xml:space="preserve"> open fork structures. Thus, </w:t>
      </w:r>
      <w:r w:rsidR="00BE4671">
        <w:rPr>
          <w:rFonts w:ascii="Palatino Linotype" w:hAnsi="Palatino Linotype"/>
          <w:sz w:val="20"/>
        </w:rPr>
        <w:t>NEIL1 and NEIL3</w:t>
      </w:r>
      <w:r w:rsidR="00E577E6" w:rsidRPr="00E577E6">
        <w:rPr>
          <w:rFonts w:ascii="Palatino Linotype" w:hAnsi="Palatino Linotype"/>
          <w:sz w:val="20"/>
        </w:rPr>
        <w:t xml:space="preserve"> act in concert to remove </w:t>
      </w:r>
      <w:r w:rsidR="00467F4C" w:rsidRPr="00E577E6">
        <w:rPr>
          <w:rFonts w:ascii="Palatino Linotype" w:hAnsi="Palatino Linotype"/>
          <w:sz w:val="20"/>
        </w:rPr>
        <w:t>oxidized</w:t>
      </w:r>
      <w:r w:rsidR="00E577E6" w:rsidRPr="00E577E6">
        <w:rPr>
          <w:rFonts w:ascii="Palatino Linotype" w:hAnsi="Palatino Linotype"/>
          <w:sz w:val="20"/>
        </w:rPr>
        <w:t xml:space="preserve"> bases from the replication fork.</w:t>
      </w:r>
    </w:p>
    <w:p w:rsidR="006E06CC" w:rsidRPr="006A33C1" w:rsidRDefault="006E06CC" w:rsidP="006E06CC">
      <w:pPr>
        <w:pStyle w:val="MDPI18keywords"/>
      </w:pPr>
      <w:r w:rsidRPr="006A33C1">
        <w:rPr>
          <w:b/>
        </w:rPr>
        <w:t xml:space="preserve">Keywords: </w:t>
      </w:r>
      <w:r w:rsidR="00D87122">
        <w:t xml:space="preserve">Base excision repair; DNA damage; DNA repair; DNA replication; </w:t>
      </w:r>
      <w:proofErr w:type="spellStart"/>
      <w:r w:rsidR="00D87122">
        <w:t>Nei</w:t>
      </w:r>
      <w:proofErr w:type="spellEnd"/>
      <w:r w:rsidR="00D87122">
        <w:t>-like DNA glycosylases</w:t>
      </w:r>
    </w:p>
    <w:p w:rsidR="006E06CC" w:rsidRPr="006A33C1" w:rsidRDefault="006E06CC" w:rsidP="006E06CC">
      <w:pPr>
        <w:pStyle w:val="MDPI19line"/>
      </w:pPr>
    </w:p>
    <w:p w:rsidR="006E06CC" w:rsidRPr="00BE4671" w:rsidRDefault="006E06CC" w:rsidP="00BE4671">
      <w:pPr>
        <w:pStyle w:val="MDPI21heading1"/>
        <w:spacing w:after="0" w:line="240" w:lineRule="auto"/>
        <w:rPr>
          <w:szCs w:val="20"/>
        </w:rPr>
      </w:pPr>
      <w:r w:rsidRPr="00BE4671">
        <w:rPr>
          <w:szCs w:val="20"/>
          <w:lang w:eastAsia="zh-CN"/>
        </w:rPr>
        <w:t xml:space="preserve">1. </w:t>
      </w:r>
      <w:r w:rsidRPr="00BE4671">
        <w:rPr>
          <w:szCs w:val="20"/>
        </w:rPr>
        <w:t>Introduction</w:t>
      </w:r>
    </w:p>
    <w:p w:rsidR="00BE4671" w:rsidRPr="00BE4671" w:rsidRDefault="00BE4671" w:rsidP="003200C0">
      <w:pPr>
        <w:spacing w:line="240" w:lineRule="auto"/>
        <w:ind w:firstLine="425"/>
        <w:rPr>
          <w:rFonts w:ascii="Palatino Linotype" w:hAnsi="Palatino Linotype"/>
          <w:sz w:val="20"/>
        </w:rPr>
      </w:pPr>
      <w:r w:rsidRPr="00BE4671">
        <w:rPr>
          <w:rFonts w:ascii="Palatino Linotype" w:hAnsi="Palatino Linotype"/>
          <w:sz w:val="20"/>
        </w:rPr>
        <w:t>It is estimated that in each cell approximately 10,000 DNA bases are chemically modified every day</w:t>
      </w:r>
      <w:r w:rsidR="009A052B">
        <w:rPr>
          <w:rFonts w:ascii="Palatino Linotype" w:hAnsi="Palatino Linotype"/>
          <w:sz w:val="20"/>
        </w:rPr>
        <w:t xml:space="preserve"> </w:t>
      </w:r>
      <w:r w:rsidR="009A052B">
        <w:rPr>
          <w:rFonts w:ascii="Palatino Linotype" w:hAnsi="Palatino Linotype"/>
          <w:sz w:val="20"/>
        </w:rPr>
        <w:fldChar w:fldCharType="begin"/>
      </w:r>
      <w:r w:rsidR="009A052B">
        <w:rPr>
          <w:rFonts w:ascii="Palatino Linotype" w:hAnsi="Palatino Linotype"/>
          <w:sz w:val="20"/>
        </w:rPr>
        <w:instrText xml:space="preserve"> ADDIN EN.CITE &lt;EndNote&gt;&lt;Cite&gt;&lt;Author&gt;Lindahl&lt;/Author&gt;&lt;Year&gt;1993&lt;/Year&gt;&lt;RecNum&gt;2544&lt;/RecNum&gt;&lt;DisplayText&gt;[1]&lt;/DisplayText&gt;&lt;record&gt;&lt;rec-number&gt;2544&lt;/rec-number&gt;&lt;foreign-keys&gt;&lt;key app="EN" db-id="xsaxvfwt02wwt8e550jvw0z3dd2xeervzwea" timestamp="0"&gt;2544&lt;/key&gt;&lt;/foreign-keys&gt;&lt;ref-type name="Journal Article"&gt;17&lt;/ref-type&gt;&lt;contributors&gt;&lt;authors&gt;&lt;author&gt;Lindahl, T.&lt;/author&gt;&lt;/authors&gt;&lt;/contributors&gt;&lt;titles&gt;&lt;title&gt;Instability and decay of the primary structure of DNA&lt;/title&gt;&lt;secondary-title&gt;Nature&lt;/secondary-title&gt;&lt;/titles&gt;&lt;periodical&gt;&lt;full-title&gt;Nature&lt;/full-title&gt;&lt;abbr-1&gt;Nature&lt;/abbr-1&gt;&lt;/periodical&gt;&lt;pages&gt;709-715&lt;/pages&gt;&lt;volume&gt;362&lt;/volume&gt;&lt;dates&gt;&lt;year&gt;1993&lt;/year&gt;&lt;/dates&gt;&lt;urls&gt;&lt;related-urls&gt;&lt;url&gt;http://www.nature.com/nature/journal/v362/n6422/pdf/362709a0.pdf&lt;/url&gt;&lt;/related-urls&gt;&lt;/urls&gt;&lt;/record&gt;&lt;/Cite&gt;&lt;/EndNote&gt;</w:instrText>
      </w:r>
      <w:r w:rsidR="009A052B">
        <w:rPr>
          <w:rFonts w:ascii="Palatino Linotype" w:hAnsi="Palatino Linotype"/>
          <w:sz w:val="20"/>
        </w:rPr>
        <w:fldChar w:fldCharType="separate"/>
      </w:r>
      <w:r w:rsidR="009A052B">
        <w:rPr>
          <w:rFonts w:ascii="Palatino Linotype" w:hAnsi="Palatino Linotype"/>
          <w:noProof/>
          <w:sz w:val="20"/>
        </w:rPr>
        <w:t>[1]</w:t>
      </w:r>
      <w:r w:rsidR="009A052B">
        <w:rPr>
          <w:rFonts w:ascii="Palatino Linotype" w:hAnsi="Palatino Linotype"/>
          <w:sz w:val="20"/>
        </w:rPr>
        <w:fldChar w:fldCharType="end"/>
      </w:r>
      <w:r w:rsidRPr="00BE4671">
        <w:rPr>
          <w:rFonts w:ascii="Palatino Linotype" w:hAnsi="Palatino Linotype"/>
          <w:sz w:val="20"/>
        </w:rPr>
        <w:t>. Cells have evolved complex DNA repair mechanisms to respond to specific DNA damage, to prevent mutagenesis and carcinogenesis</w:t>
      </w:r>
      <w:r w:rsidR="009A052B">
        <w:rPr>
          <w:rFonts w:ascii="Palatino Linotype" w:hAnsi="Palatino Linotype"/>
          <w:sz w:val="20"/>
        </w:rPr>
        <w:t xml:space="preserve"> </w:t>
      </w:r>
      <w:r w:rsidR="009A052B">
        <w:rPr>
          <w:rFonts w:ascii="Palatino Linotype" w:hAnsi="Palatino Linotype"/>
          <w:sz w:val="20"/>
        </w:rPr>
        <w:fldChar w:fldCharType="begin">
          <w:fldData xml:space="preserve">PEVuZE5vdGU+PENpdGU+PEF1dGhvcj5NYXluYXJkPC9BdXRob3I+PFllYXI+MjAwOTwvWWVhcj48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</w:fldData>
        </w:fldChar>
      </w:r>
      <w:r w:rsidR="003763FF">
        <w:rPr>
          <w:rFonts w:ascii="Palatino Linotype" w:hAnsi="Palatino Linotype"/>
          <w:sz w:val="20"/>
        </w:rPr>
        <w:instrText xml:space="preserve"> ADDIN EN.CITE </w:instrText>
      </w:r>
      <w:r w:rsidR="003763FF">
        <w:rPr>
          <w:rFonts w:ascii="Palatino Linotype" w:hAnsi="Palatino Linotype"/>
          <w:sz w:val="20"/>
        </w:rPr>
        <w:fldChar w:fldCharType="begin">
          <w:fldData xml:space="preserve">PEVuZE5vdGU+PENpdGU+PEF1dGhvcj5NYXluYXJkPC9BdXRob3I+PFllYXI+MjAwOTwvWWVhcj48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</w:fldData>
        </w:fldChar>
      </w:r>
      <w:r w:rsidR="003763FF">
        <w:rPr>
          <w:rFonts w:ascii="Palatino Linotype" w:hAnsi="Palatino Linotype"/>
          <w:sz w:val="20"/>
        </w:rPr>
        <w:instrText xml:space="preserve"> ADDIN EN.CITE.DATA </w:instrText>
      </w:r>
      <w:r w:rsidR="003763FF">
        <w:rPr>
          <w:rFonts w:ascii="Palatino Linotype" w:hAnsi="Palatino Linotype"/>
          <w:sz w:val="20"/>
        </w:rPr>
      </w:r>
      <w:r w:rsidR="003763FF">
        <w:rPr>
          <w:rFonts w:ascii="Palatino Linotype" w:hAnsi="Palatino Linotype"/>
          <w:sz w:val="20"/>
        </w:rPr>
        <w:fldChar w:fldCharType="end"/>
      </w:r>
      <w:r w:rsidR="009A052B">
        <w:rPr>
          <w:rFonts w:ascii="Palatino Linotype" w:hAnsi="Palatino Linotype"/>
          <w:sz w:val="20"/>
        </w:rPr>
      </w:r>
      <w:r w:rsidR="009A052B">
        <w:rPr>
          <w:rFonts w:ascii="Palatino Linotype" w:hAnsi="Palatino Linotype"/>
          <w:sz w:val="20"/>
        </w:rPr>
        <w:fldChar w:fldCharType="separate"/>
      </w:r>
      <w:r w:rsidR="003763FF">
        <w:rPr>
          <w:rFonts w:ascii="Palatino Linotype" w:hAnsi="Palatino Linotype"/>
          <w:noProof/>
          <w:sz w:val="20"/>
        </w:rPr>
        <w:t>[2-4]</w:t>
      </w:r>
      <w:r w:rsidR="009A052B">
        <w:rPr>
          <w:rFonts w:ascii="Palatino Linotype" w:hAnsi="Palatino Linotype"/>
          <w:sz w:val="20"/>
        </w:rPr>
        <w:fldChar w:fldCharType="end"/>
      </w:r>
      <w:r w:rsidRPr="00BE4671">
        <w:rPr>
          <w:rFonts w:ascii="Palatino Linotype" w:hAnsi="Palatino Linotype"/>
          <w:sz w:val="20"/>
        </w:rPr>
        <w:t>. Base excision repair (BER) is a highly conserved DNA repair mechanism responsible for the removal of chemically altered bases, and the repair of abasic sites and single-strand breaks</w:t>
      </w:r>
      <w:r w:rsidR="003763FF">
        <w:rPr>
          <w:rFonts w:ascii="Palatino Linotype" w:hAnsi="Palatino Linotype"/>
          <w:sz w:val="20"/>
        </w:rPr>
        <w:t xml:space="preserve"> </w:t>
      </w:r>
      <w:r w:rsidR="003763FF">
        <w:rPr>
          <w:rFonts w:ascii="Palatino Linotype" w:hAnsi="Palatino Linotype"/>
          <w:sz w:val="20"/>
        </w:rPr>
        <w:fldChar w:fldCharType="begin">
          <w:fldData xml:space="preserve">PEVuZE5vdGU+PENpdGU+PEF1dGhvcj5QYXJzb25zPC9BdXRob3I+PFllYXI+MjAxMzwvWWVhcj48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PEVuZE5vdGU+PENpdGU+PEF1dGhvcj5QYXJzb25zPC9BdXRob3I+PFllYXI+MjAxMzwvWWVhcj48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3763FF">
        <w:rPr>
          <w:rFonts w:ascii="Palatino Linotype" w:hAnsi="Palatino Linotype"/>
          <w:sz w:val="20"/>
        </w:rPr>
      </w:r>
      <w:r w:rsidR="003763FF">
        <w:rPr>
          <w:rFonts w:ascii="Palatino Linotype" w:hAnsi="Palatino Linotype"/>
          <w:sz w:val="20"/>
        </w:rPr>
        <w:fldChar w:fldCharType="separate"/>
      </w:r>
      <w:r w:rsidR="0006730B">
        <w:rPr>
          <w:rFonts w:ascii="Palatino Linotype" w:hAnsi="Palatino Linotype"/>
          <w:noProof/>
          <w:sz w:val="20"/>
        </w:rPr>
        <w:t>[5, 6]</w:t>
      </w:r>
      <w:r w:rsidR="003763FF">
        <w:rPr>
          <w:rFonts w:ascii="Palatino Linotype" w:hAnsi="Palatino Linotype"/>
          <w:sz w:val="20"/>
        </w:rPr>
        <w:fldChar w:fldCharType="end"/>
      </w:r>
      <w:r w:rsidRPr="00BE4671">
        <w:rPr>
          <w:rFonts w:ascii="Palatino Linotype" w:hAnsi="Palatino Linotype"/>
          <w:sz w:val="20"/>
        </w:rPr>
        <w:t>. In human cells, removal of damaged bases pr</w:t>
      </w:r>
      <w:r w:rsidR="00E909E0">
        <w:rPr>
          <w:rFonts w:ascii="Palatino Linotype" w:hAnsi="Palatino Linotype"/>
          <w:sz w:val="20"/>
        </w:rPr>
        <w:t>oceeds via one of eleven lesion-</w:t>
      </w:r>
      <w:r w:rsidRPr="00BE4671">
        <w:rPr>
          <w:rFonts w:ascii="Palatino Linotype" w:hAnsi="Palatino Linotype"/>
          <w:sz w:val="20"/>
        </w:rPr>
        <w:t>specific DNA glycosylases that cleave the N-glycosylic bond between the deoxyribose sugar and modified base</w:t>
      </w:r>
      <w:r w:rsidR="003763FF">
        <w:rPr>
          <w:rFonts w:ascii="Palatino Linotype" w:hAnsi="Palatino Linotype"/>
          <w:sz w:val="20"/>
        </w:rPr>
        <w:t xml:space="preserve"> </w:t>
      </w:r>
      <w:r w:rsidR="003763FF">
        <w:rPr>
          <w:rFonts w:ascii="Palatino Linotype" w:hAnsi="Palatino Linotype"/>
          <w:sz w:val="20"/>
        </w:rPr>
        <w:fldChar w:fldCharType="begin"/>
      </w:r>
      <w:r w:rsidR="0006730B">
        <w:rPr>
          <w:rFonts w:ascii="Palatino Linotype" w:hAnsi="Palatino Linotype"/>
          <w:sz w:val="20"/>
        </w:rPr>
        <w:instrText xml:space="preserve"> ADDIN EN.CITE &lt;EndNote&gt;&lt;Cite&gt;&lt;Author&gt;Jacobs&lt;/Author&gt;&lt;Year&gt;2012&lt;/Year&gt;&lt;RecNum&gt;9109&lt;/RecNum&gt;&lt;DisplayText&gt;[7]&lt;/DisplayText&gt;&lt;record&gt;&lt;rec-number&gt;9109&lt;/rec-number&gt;&lt;foreign-keys&gt;&lt;key app="EN" db-id="xsaxvfwt02wwt8e550jvw0z3dd2xeervzwea" timestamp="1450695921"&gt;9109&lt;/key&gt;&lt;/foreign-keys&gt;&lt;ref-type name="Journal Article"&gt;17&lt;/ref-type&gt;&lt;contributors&gt;&lt;authors&gt;&lt;author&gt;Jacobs, A. L.&lt;/author&gt;&lt;author&gt;Schar, P.&lt;/author&gt;&lt;/authors&gt;&lt;/contributors&gt;&lt;auth-address&gt;Department of Biomedicine, Institute of Biochemistry and Genetics, University of Basel, Mattenstrasse 28, 4058 Basel, Switzerland.&lt;/auth-address&gt;&lt;titles&gt;&lt;title&gt;DNA glycosylases: in DNA repair and beyond&lt;/title&gt;&lt;secondary-title&gt;Chromosoma&lt;/secondary-title&gt;&lt;/titles&gt;&lt;periodical&gt;&lt;full-title&gt;Chromosoma&lt;/full-title&gt;&lt;abbr-1&gt;Chromosoma&lt;/abbr-1&gt;&lt;/periodical&gt;&lt;pages&gt;1-20&lt;/pages&gt;&lt;volume&gt;121&lt;/volume&gt;&lt;number&gt;1&lt;/number&gt;&lt;keywords&gt;&lt;keyword&gt;Animals&lt;/keyword&gt;&lt;keyword&gt;Base Sequence&lt;/keyword&gt;&lt;keyword&gt;DNA Glycosylases/chemistry/genetics/metabolism/*physiology&lt;/keyword&gt;&lt;keyword&gt;DNA Repair/*genetics/physiology&lt;/keyword&gt;&lt;keyword&gt;Genomic Instability/genetics/physiology&lt;/keyword&gt;&lt;keyword&gt;Humans&lt;/keyword&gt;&lt;keyword&gt;Models, Biological&lt;/keyword&gt;&lt;keyword&gt;Models, Molecular&lt;/keyword&gt;&lt;keyword&gt;Molecular Sequence Data&lt;/keyword&gt;&lt;keyword&gt;Structure-Activity Relationship&lt;/keyword&gt;&lt;/keywords&gt;&lt;dates&gt;&lt;year&gt;2012&lt;/year&gt;&lt;pub-dates&gt;&lt;date&gt;Feb&lt;/date&gt;&lt;/pub-dates&gt;&lt;/dates&gt;&lt;isbn&gt;1432-0886 (Electronic)&amp;#xD;0009-5915 (Linking)&lt;/isbn&gt;&lt;accession-num&gt;22048164&lt;/accession-num&gt;&lt;urls&gt;&lt;related-urls&gt;&lt;url&gt;http://www.ncbi.nlm.nih.gov/pubmed/22048164&lt;/url&gt;&lt;url&gt;https://www.ncbi.nlm.nih.gov/pmc/articles/PMC3260424/pdf/412_2011_Article_347.pdf&lt;/url&gt;&lt;/related-urls&gt;&lt;/urls&gt;&lt;custom2&gt;3260424&lt;/custom2&gt;&lt;electronic-resource-num&gt;10.1007/s00412-011-0347-4&lt;/electronic-resource-num&gt;&lt;/record&gt;&lt;/Cite&gt;&lt;/EndNote&gt;</w:instrText>
      </w:r>
      <w:r w:rsidR="003763FF">
        <w:rPr>
          <w:rFonts w:ascii="Palatino Linotype" w:hAnsi="Palatino Linotype"/>
          <w:sz w:val="20"/>
        </w:rPr>
        <w:fldChar w:fldCharType="separate"/>
      </w:r>
      <w:r w:rsidR="0006730B">
        <w:rPr>
          <w:rFonts w:ascii="Palatino Linotype" w:hAnsi="Palatino Linotype"/>
          <w:noProof/>
          <w:sz w:val="20"/>
        </w:rPr>
        <w:t>[7]</w:t>
      </w:r>
      <w:r w:rsidR="003763FF">
        <w:rPr>
          <w:rFonts w:ascii="Palatino Linotype" w:hAnsi="Palatino Linotype"/>
          <w:sz w:val="20"/>
        </w:rPr>
        <w:fldChar w:fldCharType="end"/>
      </w:r>
      <w:r w:rsidRPr="00BE4671">
        <w:rPr>
          <w:rFonts w:ascii="Palatino Linotype" w:hAnsi="Palatino Linotype"/>
          <w:sz w:val="20"/>
        </w:rPr>
        <w:t>. DNA glycosylases are crucial for maintaining genom</w:t>
      </w:r>
      <w:r w:rsidR="00804435">
        <w:rPr>
          <w:rFonts w:ascii="Palatino Linotype" w:hAnsi="Palatino Linotype"/>
          <w:sz w:val="20"/>
        </w:rPr>
        <w:t>e</w:t>
      </w:r>
      <w:r w:rsidRPr="00BE4671">
        <w:rPr>
          <w:rFonts w:ascii="Palatino Linotype" w:hAnsi="Palatino Linotype"/>
          <w:sz w:val="20"/>
        </w:rPr>
        <w:t xml:space="preserve"> </w:t>
      </w:r>
      <w:r w:rsidRPr="00BE4671">
        <w:rPr>
          <w:rFonts w:ascii="Palatino Linotype" w:hAnsi="Palatino Linotype"/>
          <w:sz w:val="20"/>
        </w:rPr>
        <w:lastRenderedPageBreak/>
        <w:t xml:space="preserve">stability and multiple lines of evidence identify roles within disease development and maintenance, including neurodegeneration, autoimmunity and cancer </w:t>
      </w:r>
      <w:r w:rsidR="003763FF">
        <w:rPr>
          <w:rFonts w:ascii="Palatino Linotype" w:hAnsi="Palatino Linotype"/>
          <w:sz w:val="20"/>
        </w:rPr>
        <w:fldChar w:fldCharType="begin">
          <w:fldData xml:space="preserve">PEVuZE5vdGU+PENpdGU+PEF1dGhvcj5SZWduZWxsPC9BdXRob3I+PFllYXI+MjAxMjwvWWVhcj48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PEVuZE5vdGU+PENpdGU+PEF1dGhvcj5SZWduZWxsPC9BdXRob3I+PFllYXI+MjAxMjwvWWVhcj48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3763FF">
        <w:rPr>
          <w:rFonts w:ascii="Palatino Linotype" w:hAnsi="Palatino Linotype"/>
          <w:sz w:val="20"/>
        </w:rPr>
      </w:r>
      <w:r w:rsidR="003763FF">
        <w:rPr>
          <w:rFonts w:ascii="Palatino Linotype" w:hAnsi="Palatino Linotype"/>
          <w:sz w:val="20"/>
        </w:rPr>
        <w:fldChar w:fldCharType="separate"/>
      </w:r>
      <w:r w:rsidR="0006730B">
        <w:rPr>
          <w:rFonts w:ascii="Palatino Linotype" w:hAnsi="Palatino Linotype"/>
          <w:noProof/>
          <w:sz w:val="20"/>
        </w:rPr>
        <w:t>[8-10]</w:t>
      </w:r>
      <w:r w:rsidR="003763FF">
        <w:rPr>
          <w:rFonts w:ascii="Palatino Linotype" w:hAnsi="Palatino Linotype"/>
          <w:sz w:val="20"/>
        </w:rPr>
        <w:fldChar w:fldCharType="end"/>
      </w:r>
      <w:r w:rsidRPr="00BE4671">
        <w:rPr>
          <w:rFonts w:ascii="Palatino Linotype" w:hAnsi="Palatino Linotype"/>
          <w:sz w:val="20"/>
        </w:rPr>
        <w:t xml:space="preserve">. Therefore, </w:t>
      </w:r>
      <w:r w:rsidR="00ED41F6">
        <w:rPr>
          <w:rFonts w:ascii="Palatino Linotype" w:hAnsi="Palatino Linotype"/>
          <w:sz w:val="20"/>
        </w:rPr>
        <w:t xml:space="preserve">a </w:t>
      </w:r>
      <w:r w:rsidRPr="00BE4671">
        <w:rPr>
          <w:rFonts w:ascii="Palatino Linotype" w:hAnsi="Palatino Linotype"/>
          <w:sz w:val="20"/>
        </w:rPr>
        <w:t xml:space="preserve">fundamental understanding of the biochemical mechanisms of DNA glycosylases in base damage removal within specific DNA substrates generated during normal physiology is essential in elucidating the cellular roles </w:t>
      </w:r>
      <w:r w:rsidR="00ED41F6">
        <w:rPr>
          <w:rFonts w:ascii="Palatino Linotype" w:hAnsi="Palatino Linotype"/>
          <w:sz w:val="20"/>
        </w:rPr>
        <w:t xml:space="preserve">that </w:t>
      </w:r>
      <w:r w:rsidRPr="00BE4671">
        <w:rPr>
          <w:rFonts w:ascii="Palatino Linotype" w:hAnsi="Palatino Linotype"/>
          <w:sz w:val="20"/>
        </w:rPr>
        <w:t xml:space="preserve">they play </w:t>
      </w:r>
      <w:r w:rsidRPr="00BE4671">
        <w:rPr>
          <w:rFonts w:ascii="Palatino Linotype" w:hAnsi="Palatino Linotype"/>
          <w:i/>
          <w:sz w:val="20"/>
        </w:rPr>
        <w:t>in vivo</w:t>
      </w:r>
      <w:r w:rsidRPr="00BE4671">
        <w:rPr>
          <w:rFonts w:ascii="Palatino Linotype" w:hAnsi="Palatino Linotype"/>
          <w:sz w:val="20"/>
        </w:rPr>
        <w:t>.</w:t>
      </w:r>
    </w:p>
    <w:p w:rsidR="00BE4671" w:rsidRPr="00BE4671" w:rsidRDefault="00BE4671" w:rsidP="002A4BA7">
      <w:pPr>
        <w:spacing w:line="240" w:lineRule="auto"/>
        <w:ind w:firstLine="425"/>
        <w:rPr>
          <w:rFonts w:ascii="Palatino Linotype" w:hAnsi="Palatino Linotype"/>
          <w:sz w:val="20"/>
        </w:rPr>
      </w:pPr>
      <w:r w:rsidRPr="00BE4671">
        <w:rPr>
          <w:rFonts w:ascii="Palatino Linotype" w:hAnsi="Palatino Linotype"/>
          <w:sz w:val="20"/>
        </w:rPr>
        <w:t>Monofunctional DNA glycosylases</w:t>
      </w:r>
      <w:r w:rsidR="00C12C01">
        <w:rPr>
          <w:rFonts w:ascii="Palatino Linotype" w:hAnsi="Palatino Linotype"/>
          <w:sz w:val="20"/>
        </w:rPr>
        <w:t>,</w:t>
      </w:r>
      <w:r w:rsidRPr="00BE4671">
        <w:rPr>
          <w:rFonts w:ascii="Palatino Linotype" w:hAnsi="Palatino Linotype"/>
          <w:sz w:val="20"/>
        </w:rPr>
        <w:t xml:space="preserve"> such as uracil DNA glycosylase</w:t>
      </w:r>
      <w:r w:rsidR="00C12C01">
        <w:rPr>
          <w:rFonts w:ascii="Palatino Linotype" w:hAnsi="Palatino Linotype"/>
          <w:sz w:val="20"/>
        </w:rPr>
        <w:t>,</w:t>
      </w:r>
      <w:r w:rsidRPr="00BE4671">
        <w:rPr>
          <w:rFonts w:ascii="Palatino Linotype" w:hAnsi="Palatino Linotype"/>
          <w:sz w:val="20"/>
        </w:rPr>
        <w:t xml:space="preserve"> initiate BER through the hydr</w:t>
      </w:r>
      <w:r w:rsidR="00C12C01">
        <w:rPr>
          <w:rFonts w:ascii="Palatino Linotype" w:hAnsi="Palatino Linotype"/>
          <w:sz w:val="20"/>
        </w:rPr>
        <w:t>olysis of the N-glycosylic bond</w:t>
      </w:r>
      <w:r w:rsidRPr="00BE4671">
        <w:rPr>
          <w:rFonts w:ascii="Palatino Linotype" w:hAnsi="Palatino Linotype"/>
          <w:sz w:val="20"/>
        </w:rPr>
        <w:t xml:space="preserve"> generating an apurinic/apyrimidinic (AP) site. The AP-site is then proces</w:t>
      </w:r>
      <w:r w:rsidR="00C12C01">
        <w:rPr>
          <w:rFonts w:ascii="Palatino Linotype" w:hAnsi="Palatino Linotype"/>
          <w:sz w:val="20"/>
        </w:rPr>
        <w:t>sed by AP-endonuclease-1 (APE1)</w:t>
      </w:r>
      <w:r w:rsidRPr="00BE4671">
        <w:rPr>
          <w:rFonts w:ascii="Palatino Linotype" w:hAnsi="Palatino Linotype"/>
          <w:sz w:val="20"/>
        </w:rPr>
        <w:t xml:space="preserve"> that cleaves the phosphodiest</w:t>
      </w:r>
      <w:r w:rsidR="00E909E0">
        <w:rPr>
          <w:rFonts w:ascii="Palatino Linotype" w:hAnsi="Palatino Linotype"/>
          <w:sz w:val="20"/>
        </w:rPr>
        <w:t>er backbone producing a 5ʹ-</w:t>
      </w:r>
      <w:r w:rsidRPr="00BE4671">
        <w:rPr>
          <w:rFonts w:ascii="Palatino Linotype" w:hAnsi="Palatino Linotype"/>
          <w:sz w:val="20"/>
        </w:rPr>
        <w:t>deoxy</w:t>
      </w:r>
      <w:r w:rsidR="00E909E0">
        <w:rPr>
          <w:rFonts w:ascii="Palatino Linotype" w:hAnsi="Palatino Linotype"/>
          <w:sz w:val="20"/>
        </w:rPr>
        <w:t>ribose phosphate (</w:t>
      </w:r>
      <w:proofErr w:type="spellStart"/>
      <w:r w:rsidR="00E909E0">
        <w:rPr>
          <w:rFonts w:ascii="Palatino Linotype" w:hAnsi="Palatino Linotype"/>
          <w:sz w:val="20"/>
        </w:rPr>
        <w:t>dRP</w:t>
      </w:r>
      <w:proofErr w:type="spellEnd"/>
      <w:r w:rsidR="00E909E0">
        <w:rPr>
          <w:rFonts w:ascii="Palatino Linotype" w:hAnsi="Palatino Linotype"/>
          <w:sz w:val="20"/>
        </w:rPr>
        <w:t>) and a 3ʹ-</w:t>
      </w:r>
      <w:r w:rsidRPr="00BE4671">
        <w:rPr>
          <w:rFonts w:ascii="Palatino Linotype" w:hAnsi="Palatino Linotype"/>
          <w:sz w:val="20"/>
        </w:rPr>
        <w:t>hydroxyl group</w:t>
      </w:r>
      <w:r w:rsidR="003763FF">
        <w:rPr>
          <w:rFonts w:ascii="Palatino Linotype" w:hAnsi="Palatino Linotype"/>
          <w:sz w:val="20"/>
        </w:rPr>
        <w:t xml:space="preserve"> </w:t>
      </w:r>
      <w:r w:rsidR="003763FF">
        <w:rPr>
          <w:rFonts w:ascii="Palatino Linotype" w:hAnsi="Palatino Linotype"/>
          <w:sz w:val="20"/>
        </w:rPr>
        <w:fldChar w:fldCharType="begin">
          <w:fldData xml:space="preserve">PEVuZE5vdGU+PENpdGU+PEF1dGhvcj5Sb2Jzb248L0F1dGhvcj48WWVhcj4xOTkxPC9ZZWFyPjxS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PEVuZE5vdGU+PENpdGU+PEF1dGhvcj5Sb2Jzb248L0F1dGhvcj48WWVhcj4xOTkxPC9ZZWFyPjxS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3763FF">
        <w:rPr>
          <w:rFonts w:ascii="Palatino Linotype" w:hAnsi="Palatino Linotype"/>
          <w:sz w:val="20"/>
        </w:rPr>
      </w:r>
      <w:r w:rsidR="003763FF">
        <w:rPr>
          <w:rFonts w:ascii="Palatino Linotype" w:hAnsi="Palatino Linotype"/>
          <w:sz w:val="20"/>
        </w:rPr>
        <w:fldChar w:fldCharType="separate"/>
      </w:r>
      <w:r w:rsidR="0006730B">
        <w:rPr>
          <w:rFonts w:ascii="Palatino Linotype" w:hAnsi="Palatino Linotype"/>
          <w:noProof/>
          <w:sz w:val="20"/>
        </w:rPr>
        <w:t>[11, 12]</w:t>
      </w:r>
      <w:r w:rsidR="003763FF">
        <w:rPr>
          <w:rFonts w:ascii="Palatino Linotype" w:hAnsi="Palatino Linotype"/>
          <w:sz w:val="20"/>
        </w:rPr>
        <w:fldChar w:fldCharType="end"/>
      </w:r>
      <w:r w:rsidRPr="00BE4671">
        <w:rPr>
          <w:rFonts w:ascii="Palatino Linotype" w:hAnsi="Palatino Linotype"/>
          <w:sz w:val="20"/>
        </w:rPr>
        <w:t>. In short-patch BER, DNA polymerase β (Pol β) then removes the sugar phosphate through its deoxyribose phosphate lyase activity, followed by single base gap filling</w:t>
      </w:r>
      <w:r w:rsidR="002A4BA7">
        <w:rPr>
          <w:rFonts w:ascii="Palatino Linotype" w:hAnsi="Palatino Linotype"/>
          <w:sz w:val="20"/>
        </w:rPr>
        <w:t xml:space="preserve"> </w:t>
      </w:r>
      <w:r w:rsidR="002A4BA7">
        <w:rPr>
          <w:rFonts w:ascii="Palatino Linotype" w:hAnsi="Palatino Linotype"/>
          <w:sz w:val="20"/>
        </w:rPr>
        <w:fldChar w:fldCharType="begin">
          <w:fldData xml:space="preserve">PEVuZE5vdGU+PENpdGU+PEF1dGhvcj5NYXRzdW1vdG88L0F1dGhvcj48WWVhcj4xOTk1PC9ZZWFy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PEVuZE5vdGU+PENpdGU+PEF1dGhvcj5NYXRzdW1vdG88L0F1dGhvcj48WWVhcj4xOTk1PC9ZZWFy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2A4BA7">
        <w:rPr>
          <w:rFonts w:ascii="Palatino Linotype" w:hAnsi="Palatino Linotype"/>
          <w:sz w:val="20"/>
        </w:rPr>
      </w:r>
      <w:r w:rsidR="002A4BA7">
        <w:rPr>
          <w:rFonts w:ascii="Palatino Linotype" w:hAnsi="Palatino Linotype"/>
          <w:sz w:val="20"/>
        </w:rPr>
        <w:fldChar w:fldCharType="separate"/>
      </w:r>
      <w:r w:rsidR="0006730B">
        <w:rPr>
          <w:rFonts w:ascii="Palatino Linotype" w:hAnsi="Palatino Linotype"/>
          <w:noProof/>
          <w:sz w:val="20"/>
        </w:rPr>
        <w:t>[13, 14]</w:t>
      </w:r>
      <w:r w:rsidR="002A4BA7">
        <w:rPr>
          <w:rFonts w:ascii="Palatino Linotype" w:hAnsi="Palatino Linotype"/>
          <w:sz w:val="20"/>
        </w:rPr>
        <w:fldChar w:fldCharType="end"/>
      </w:r>
      <w:r w:rsidRPr="00BE4671">
        <w:rPr>
          <w:rFonts w:ascii="Palatino Linotype" w:hAnsi="Palatino Linotype"/>
          <w:sz w:val="20"/>
        </w:rPr>
        <w:t>. The remaining nick in the phosphodiester backbone is then sealed by DNA ligase III under the coordination of the scaffold protein XRCC1</w:t>
      </w:r>
      <w:r w:rsidR="002A4BA7">
        <w:rPr>
          <w:rFonts w:ascii="Palatino Linotype" w:hAnsi="Palatino Linotype"/>
          <w:sz w:val="20"/>
        </w:rPr>
        <w:t xml:space="preserve"> </w:t>
      </w:r>
      <w:r w:rsidR="002A4BA7">
        <w:rPr>
          <w:rFonts w:ascii="Palatino Linotype" w:hAnsi="Palatino Linotype"/>
          <w:sz w:val="20"/>
        </w:rPr>
        <w:fldChar w:fldCharType="begin"/>
      </w:r>
      <w:r w:rsidR="0006730B">
        <w:rPr>
          <w:rFonts w:ascii="Palatino Linotype" w:hAnsi="Palatino Linotype"/>
          <w:sz w:val="20"/>
        </w:rPr>
        <w:instrText xml:space="preserve"> ADDIN EN.CITE &lt;EndNote&gt;&lt;Cite&gt;&lt;Author&gt;Cappelli&lt;/Author&gt;&lt;Year&gt;1997&lt;/Year&gt;&lt;RecNum&gt;6016&lt;/RecNum&gt;&lt;DisplayText&gt;[15, 16]&lt;/DisplayText&gt;&lt;record&gt;&lt;rec-number&gt;6016&lt;/rec-number&gt;&lt;foreign-keys&gt;&lt;key app="EN" db-id="xsaxvfwt02wwt8e550jvw0z3dd2xeervzwea" timestamp="0"&gt;6016&lt;/key&gt;&lt;/foreign-keys&gt;&lt;ref-type name="Journal Article"&gt;17&lt;/ref-type&gt;&lt;contributors&gt;&lt;authors&gt;&lt;author&gt;Cappelli, E.&lt;/author&gt;&lt;author&gt;Taylor, R.&lt;/author&gt;&lt;author&gt;Cevasco, M.&lt;/author&gt;&lt;author&gt;Abbondandolo, A.&lt;/author&gt;&lt;author&gt;Caldecott, K.&lt;/author&gt;&lt;author&gt;Frosina, G.&lt;/author&gt;&lt;/authors&gt;&lt;/contributors&gt;&lt;titles&gt;&lt;title&gt;Involvement of XRCC1 and DNA ligase III gene products in DNA base excision repair&lt;/title&gt;&lt;secondary-title&gt;J. Biol. Chem.&lt;/secondary-title&gt;&lt;/titles&gt;&lt;periodical&gt;&lt;full-title&gt;Journal of Biological Chemistry&lt;/full-title&gt;&lt;abbr-1&gt;J. Biol. Chem.&lt;/abbr-1&gt;&lt;/periodical&gt;&lt;pages&gt;23970-23975&lt;/pages&gt;&lt;volume&gt;272&lt;/volume&gt;&lt;number&gt;38&lt;/number&gt;&lt;dates&gt;&lt;year&gt;1997&lt;/year&gt;&lt;/dates&gt;&lt;urls&gt;&lt;/urls&gt;&lt;/record&gt;&lt;/Cite&gt;&lt;Cite&gt;&lt;Author&gt;Nash&lt;/Author&gt;&lt;Year&gt;1997&lt;/Year&gt;&lt;RecNum&gt;5929&lt;/RecNum&gt;&lt;record&gt;&lt;rec-number&gt;5929&lt;/rec-number&gt;&lt;foreign-keys&gt;&lt;key app="EN" db-id="xsaxvfwt02wwt8e550jvw0z3dd2xeervzwea" timestamp="0"&gt;5929&lt;/key&gt;&lt;/foreign-keys&gt;&lt;ref-type name="Journal Article"&gt;17&lt;/ref-type&gt;&lt;contributors&gt;&lt;authors&gt;&lt;author&gt;Nash, R. A.&lt;/author&gt;&lt;author&gt;Caldecott, K. W.&lt;/author&gt;&lt;author&gt;Barnes, D. E.&lt;/author&gt;&lt;author&gt;Lindahl, T.&lt;/author&gt;&lt;/authors&gt;&lt;/contributors&gt;&lt;titles&gt;&lt;title&gt;XRCC1 protein interacts with one of two distinct forms of DNA ligase III&lt;/title&gt;&lt;secondary-title&gt;Biochemistry&lt;/secondary-title&gt;&lt;/titles&gt;&lt;periodical&gt;&lt;full-title&gt;Biochemistry&lt;/full-title&gt;&lt;abbr-1&gt;Biochemistry&lt;/abbr-1&gt;&lt;/periodical&gt;&lt;pages&gt;5207-5211&lt;/pages&gt;&lt;volume&gt;36&lt;/volume&gt;&lt;number&gt;17&lt;/number&gt;&lt;dates&gt;&lt;year&gt;1997&lt;/year&gt;&lt;/dates&gt;&lt;urls&gt;&lt;related-urls&gt;&lt;url&gt;http://pubs.acs.org/doi/pdfplus/10.1021/bi962281m&lt;/url&gt;&lt;/related-urls&gt;&lt;/urls&gt;&lt;/record&gt;&lt;/Cite&gt;&lt;/EndNote&gt;</w:instrText>
      </w:r>
      <w:r w:rsidR="002A4BA7">
        <w:rPr>
          <w:rFonts w:ascii="Palatino Linotype" w:hAnsi="Palatino Linotype"/>
          <w:sz w:val="20"/>
        </w:rPr>
        <w:fldChar w:fldCharType="separate"/>
      </w:r>
      <w:r w:rsidR="0006730B">
        <w:rPr>
          <w:rFonts w:ascii="Palatino Linotype" w:hAnsi="Palatino Linotype"/>
          <w:noProof/>
          <w:sz w:val="20"/>
        </w:rPr>
        <w:t>[15, 16]</w:t>
      </w:r>
      <w:r w:rsidR="002A4BA7">
        <w:rPr>
          <w:rFonts w:ascii="Palatino Linotype" w:hAnsi="Palatino Linotype"/>
          <w:sz w:val="20"/>
        </w:rPr>
        <w:fldChar w:fldCharType="end"/>
      </w:r>
      <w:r w:rsidRPr="00BE4671">
        <w:rPr>
          <w:rFonts w:ascii="Palatino Linotype" w:hAnsi="Palatino Linotype"/>
          <w:sz w:val="20"/>
        </w:rPr>
        <w:t>. This is termed short-patch BER through which the majority of DNA base lesions are processed</w:t>
      </w:r>
      <w:r w:rsidR="002A4BA7">
        <w:rPr>
          <w:rFonts w:ascii="Palatino Linotype" w:hAnsi="Palatino Linotype"/>
          <w:sz w:val="20"/>
        </w:rPr>
        <w:t xml:space="preserve"> </w:t>
      </w:r>
      <w:r w:rsidR="002A4BA7">
        <w:rPr>
          <w:rFonts w:ascii="Palatino Linotype" w:hAnsi="Palatino Linotype"/>
          <w:sz w:val="20"/>
        </w:rPr>
        <w:fldChar w:fldCharType="begin"/>
      </w:r>
      <w:r w:rsidR="0006730B">
        <w:rPr>
          <w:rFonts w:ascii="Palatino Linotype" w:hAnsi="Palatino Linotype"/>
          <w:sz w:val="20"/>
        </w:rPr>
        <w:instrText xml:space="preserve"> ADDIN EN.CITE &lt;EndNote&gt;&lt;Cite&gt;&lt;Author&gt;Dianov&lt;/Author&gt;&lt;Year&gt;1992&lt;/Year&gt;&lt;RecNum&gt;3482&lt;/RecNum&gt;&lt;DisplayText&gt;[17]&lt;/DisplayText&gt;&lt;record&gt;&lt;rec-number&gt;3482&lt;/rec-number&gt;&lt;foreign-keys&gt;&lt;key app="EN" db-id="xsaxvfwt02wwt8e550jvw0z3dd2xeervzwea" timestamp="0"&gt;3482&lt;/key&gt;&lt;/foreign-keys&gt;&lt;ref-type name="Journal Article"&gt;17&lt;/ref-type&gt;&lt;contributors&gt;&lt;authors&gt;&lt;author&gt;Dianov, G.&lt;/author&gt;&lt;author&gt;Price, A.&lt;/author&gt;&lt;author&gt;Lindahl, T.&lt;/author&gt;&lt;/authors&gt;&lt;/contributors&gt;&lt;titles&gt;&lt;title&gt;Generation of single-nucleotide repair patches following excision of uracil residues from DNA&lt;/title&gt;&lt;secondary-title&gt;Mol. Cell. Biol.&lt;/secondary-title&gt;&lt;alt-title&gt;Mol. Cell. Biol.&lt;/alt-title&gt;&lt;/titles&gt;&lt;periodical&gt;&lt;full-title&gt;Molecular and Cellular Biology&lt;/full-title&gt;&lt;abbr-1&gt;Mol. Cell. Biol.&lt;/abbr-1&gt;&lt;/periodical&gt;&lt;alt-periodical&gt;&lt;full-title&gt;Molecular and Cellular Biology&lt;/full-title&gt;&lt;abbr-1&gt;Mol. Cell. Biol.&lt;/abbr-1&gt;&lt;/alt-periodical&gt;&lt;pages&gt;1605-1612&lt;/pages&gt;&lt;volume&gt;12&lt;/volume&gt;&lt;dates&gt;&lt;year&gt;1992&lt;/year&gt;&lt;/dates&gt;&lt;urls&gt;&lt;related-urls&gt;&lt;url&gt;https://www.ncbi.nlm.nih.gov/pmc/articles/PMC369603/pdf/molcellb00168-0213.pdf&lt;/url&gt;&lt;/related-urls&gt;&lt;/urls&gt;&lt;/record&gt;&lt;/Cite&gt;&lt;/EndNote&gt;</w:instrText>
      </w:r>
      <w:r w:rsidR="002A4BA7">
        <w:rPr>
          <w:rFonts w:ascii="Palatino Linotype" w:hAnsi="Palatino Linotype"/>
          <w:sz w:val="20"/>
        </w:rPr>
        <w:fldChar w:fldCharType="separate"/>
      </w:r>
      <w:r w:rsidR="0006730B">
        <w:rPr>
          <w:rFonts w:ascii="Palatino Linotype" w:hAnsi="Palatino Linotype"/>
          <w:noProof/>
          <w:sz w:val="20"/>
        </w:rPr>
        <w:t>[17]</w:t>
      </w:r>
      <w:r w:rsidR="002A4BA7">
        <w:rPr>
          <w:rFonts w:ascii="Palatino Linotype" w:hAnsi="Palatino Linotype"/>
          <w:sz w:val="20"/>
        </w:rPr>
        <w:fldChar w:fldCharType="end"/>
      </w:r>
      <w:r w:rsidRPr="00BE4671">
        <w:rPr>
          <w:rFonts w:ascii="Palatino Linotype" w:hAnsi="Palatino Linotype"/>
          <w:sz w:val="20"/>
        </w:rPr>
        <w:t>. An alternative method, long-patch BER, employs displacement DNA synthesis using DNA replicative enzymes to replace the damaged nucleotide</w:t>
      </w:r>
      <w:r w:rsidR="002A4BA7">
        <w:rPr>
          <w:rFonts w:ascii="Palatino Linotype" w:hAnsi="Palatino Linotype"/>
          <w:sz w:val="20"/>
        </w:rPr>
        <w:t>,</w:t>
      </w:r>
      <w:r w:rsidRPr="00BE4671">
        <w:rPr>
          <w:rFonts w:ascii="Palatino Linotype" w:hAnsi="Palatino Linotype"/>
          <w:sz w:val="20"/>
        </w:rPr>
        <w:t xml:space="preserve"> and has recently been implicated in the repair of telomeric DNA sequences in association with NEIL3</w:t>
      </w:r>
      <w:r w:rsidR="002A4BA7">
        <w:rPr>
          <w:rFonts w:ascii="Palatino Linotype" w:hAnsi="Palatino Linotype"/>
          <w:sz w:val="20"/>
        </w:rPr>
        <w:t xml:space="preserve"> </w:t>
      </w:r>
      <w:r w:rsidR="002A4BA7">
        <w:rPr>
          <w:rFonts w:ascii="Palatino Linotype" w:hAnsi="Palatino Linotype"/>
          <w:sz w:val="20"/>
        </w:rPr>
        <w:fldChar w:fldCharType="begin">
          <w:fldData xml:space="preserve">PEVuZE5vdGU+PENpdGU+PEF1dGhvcj5aaG91PC9BdXRob3I+PFllYXI+MjAxNzwvWWVhcj48UmVj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PEVuZE5vdGU+PENpdGU+PEF1dGhvcj5aaG91PC9BdXRob3I+PFllYXI+MjAxNzwvWWVhcj48UmVj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2A4BA7">
        <w:rPr>
          <w:rFonts w:ascii="Palatino Linotype" w:hAnsi="Palatino Linotype"/>
          <w:sz w:val="20"/>
        </w:rPr>
      </w:r>
      <w:r w:rsidR="002A4BA7">
        <w:rPr>
          <w:rFonts w:ascii="Palatino Linotype" w:hAnsi="Palatino Linotype"/>
          <w:sz w:val="20"/>
        </w:rPr>
        <w:fldChar w:fldCharType="separate"/>
      </w:r>
      <w:r w:rsidR="0006730B">
        <w:rPr>
          <w:rFonts w:ascii="Palatino Linotype" w:hAnsi="Palatino Linotype"/>
          <w:noProof/>
          <w:sz w:val="20"/>
        </w:rPr>
        <w:t>[18]</w:t>
      </w:r>
      <w:r w:rsidR="002A4BA7">
        <w:rPr>
          <w:rFonts w:ascii="Palatino Linotype" w:hAnsi="Palatino Linotype"/>
          <w:sz w:val="20"/>
        </w:rPr>
        <w:fldChar w:fldCharType="end"/>
      </w:r>
      <w:r w:rsidRPr="00BE4671">
        <w:rPr>
          <w:rFonts w:ascii="Palatino Linotype" w:hAnsi="Palatino Linotype"/>
          <w:sz w:val="20"/>
        </w:rPr>
        <w:t>. Bifunctional DNA glycosylases that possess an associated AP lyase activity have two mechanisms of action. In the first, the phosphodiester backbone is incised 3ʹ to the AP site producing a 5ʹ-phosphate and a 3ʹ-polyunsaturated aldehyde moiety (</w:t>
      </w:r>
      <w:r w:rsidR="002A4BA7" w:rsidRPr="00BE4671">
        <w:rPr>
          <w:rFonts w:ascii="Palatino Linotype" w:hAnsi="Palatino Linotype"/>
          <w:sz w:val="20"/>
        </w:rPr>
        <w:t>β</w:t>
      </w:r>
      <w:r w:rsidRPr="00BE4671">
        <w:rPr>
          <w:rFonts w:ascii="Palatino Linotype" w:hAnsi="Palatino Linotype"/>
          <w:sz w:val="20"/>
        </w:rPr>
        <w:t>-elimination)</w:t>
      </w:r>
      <w:r w:rsidR="00C12C01">
        <w:rPr>
          <w:rFonts w:ascii="Palatino Linotype" w:hAnsi="Palatino Linotype"/>
          <w:sz w:val="20"/>
        </w:rPr>
        <w:t>,</w:t>
      </w:r>
      <w:r w:rsidRPr="00BE4671">
        <w:rPr>
          <w:rFonts w:ascii="Palatino Linotype" w:hAnsi="Palatino Linotype"/>
          <w:sz w:val="20"/>
        </w:rPr>
        <w:t xml:space="preserve"> that is </w:t>
      </w:r>
      <w:r w:rsidR="00C12C01">
        <w:rPr>
          <w:rFonts w:ascii="Palatino Linotype" w:hAnsi="Palatino Linotype"/>
          <w:sz w:val="20"/>
        </w:rPr>
        <w:t>further processed by APE1</w:t>
      </w:r>
      <w:r w:rsidRPr="00BE4671">
        <w:rPr>
          <w:rFonts w:ascii="Palatino Linotype" w:hAnsi="Palatino Linotype"/>
          <w:sz w:val="20"/>
        </w:rPr>
        <w:t xml:space="preserve"> generating a 3ʹ-hydroxyl group. Alternatively, DN</w:t>
      </w:r>
      <w:r w:rsidR="0006730B">
        <w:rPr>
          <w:rFonts w:ascii="Palatino Linotype" w:hAnsi="Palatino Linotype"/>
          <w:sz w:val="20"/>
        </w:rPr>
        <w:t>A glycosylases that possess β,δ-</w:t>
      </w:r>
      <w:r w:rsidR="00C12C01">
        <w:rPr>
          <w:rFonts w:ascii="Palatino Linotype" w:hAnsi="Palatino Linotype"/>
          <w:sz w:val="20"/>
        </w:rPr>
        <w:t>lyase activity</w:t>
      </w:r>
      <w:r w:rsidRPr="00BE4671">
        <w:rPr>
          <w:rFonts w:ascii="Palatino Linotype" w:hAnsi="Palatino Linotype"/>
          <w:sz w:val="20"/>
        </w:rPr>
        <w:t xml:space="preserve"> cleave the phosphodiester backbone in two places producing 5ʹ-phosphate and 3ʹ-phosphate ends. The 3ʹ-phosphate group is then processed by polynucleotide phosphatase/kinase to produce the necessary 3ʹ-hydroxyl end for gap filling by </w:t>
      </w:r>
      <w:r w:rsidR="0006730B" w:rsidRPr="00BE4671">
        <w:rPr>
          <w:rFonts w:ascii="Palatino Linotype" w:hAnsi="Palatino Linotype"/>
          <w:sz w:val="20"/>
        </w:rPr>
        <w:t xml:space="preserve">Pol β </w:t>
      </w:r>
      <w:r w:rsidR="002A4BA7">
        <w:rPr>
          <w:rFonts w:ascii="Palatino Linotype" w:hAnsi="Palatino Linotype"/>
          <w:sz w:val="20"/>
        </w:rPr>
        <w:fldChar w:fldCharType="begin"/>
      </w:r>
      <w:r w:rsidR="0006730B">
        <w:rPr>
          <w:rFonts w:ascii="Palatino Linotype" w:hAnsi="Palatino Linotype"/>
          <w:sz w:val="20"/>
        </w:rPr>
        <w:instrText xml:space="preserve"> ADDIN EN.CITE &lt;EndNote&gt;&lt;Cite&gt;&lt;Author&gt;Wiederhold&lt;/Author&gt;&lt;Year&gt;2004&lt;/Year&gt;&lt;RecNum&gt;8564&lt;/RecNum&gt;&lt;DisplayText&gt;[19]&lt;/DisplayText&gt;&lt;record&gt;&lt;rec-number&gt;8564&lt;/rec-number&gt;&lt;foreign-keys&gt;&lt;key app="EN" db-id="xsaxvfwt02wwt8e550jvw0z3dd2xeervzwea" timestamp="0"&gt;8564&lt;/key&gt;&lt;/foreign-keys&gt;&lt;ref-type name="Journal Article"&gt;17&lt;/ref-type&gt;&lt;contributors&gt;&lt;authors&gt;&lt;author&gt;Wiederhold, L.&lt;/author&gt;&lt;author&gt;Leppard, J. B.&lt;/author&gt;&lt;author&gt;Kedar, P.&lt;/author&gt;&lt;author&gt;Karimi-Busheri, F.&lt;/author&gt;&lt;author&gt;Rasouli-Nia, A.&lt;/author&gt;&lt;author&gt;Weinfeld, M.&lt;/author&gt;&lt;author&gt;Tomkinson, A. E.&lt;/author&gt;&lt;author&gt;Izumi, T.&lt;/author&gt;&lt;author&gt;Prasad, R.&lt;/author&gt;&lt;author&gt;Wilson, S. H.&lt;/author&gt;&lt;author&gt;Mitra, S.&lt;/author&gt;&lt;author&gt;Hazra, T. K.&lt;/author&gt;&lt;/authors&gt;&lt;/contributors&gt;&lt;auth-address&gt;Department of Human Biological Chemistry and Genetics, University of Texas Medical Branch, Galveston 77555, USA.&lt;/auth-address&gt;&lt;titles&gt;&lt;title&gt;AP endonuclease-independent DNA base excision repair in human cells&lt;/title&gt;&lt;secondary-title&gt;Mol Cell&lt;/secondary-title&gt;&lt;/titles&gt;&lt;periodical&gt;&lt;full-title&gt;Mol Cell&lt;/full-title&gt;&lt;/periodical&gt;&lt;pages&gt;209-20&lt;/pages&gt;&lt;volume&gt;15&lt;/volume&gt;&lt;number&gt;2&lt;/number&gt;&lt;dates&gt;&lt;year&gt;2004&lt;/year&gt;&lt;pub-dates&gt;&lt;date&gt;Jul 23&lt;/date&gt;&lt;/pub-dates&gt;&lt;/dates&gt;&lt;accession-num&gt;15260972&lt;/accession-num&gt;&lt;urls&gt;&lt;related-urls&gt;&lt;url&gt;http://www.ncbi.nlm.nih.gov/entrez/query.fcgi?cmd=Retrieve&amp;amp;db=PubMed&amp;amp;dopt=Citation&amp;amp;list_uids=15260972&lt;/url&gt;&lt;url&gt;http://ac.els-cdn.com/S1097276504003363/1-s2.0-S1097276504003363-main.pdf?_tid=784a92ee-68b0-11e7-80f3-00000aacb35d&amp;amp;acdnat=1500049460_a6372283ed4f8b6a1047a946e217690c&lt;/url&gt;&lt;/related-urls&gt;&lt;/urls&gt;&lt;/record&gt;&lt;/Cite&gt;&lt;/EndNote&gt;</w:instrText>
      </w:r>
      <w:r w:rsidR="002A4BA7">
        <w:rPr>
          <w:rFonts w:ascii="Palatino Linotype" w:hAnsi="Palatino Linotype"/>
          <w:sz w:val="20"/>
        </w:rPr>
        <w:fldChar w:fldCharType="separate"/>
      </w:r>
      <w:r w:rsidR="0006730B">
        <w:rPr>
          <w:rFonts w:ascii="Palatino Linotype" w:hAnsi="Palatino Linotype"/>
          <w:noProof/>
          <w:sz w:val="20"/>
        </w:rPr>
        <w:t>[19]</w:t>
      </w:r>
      <w:r w:rsidR="002A4BA7">
        <w:rPr>
          <w:rFonts w:ascii="Palatino Linotype" w:hAnsi="Palatino Linotype"/>
          <w:sz w:val="20"/>
        </w:rPr>
        <w:fldChar w:fldCharType="end"/>
      </w:r>
      <w:r w:rsidRPr="00BE4671">
        <w:rPr>
          <w:rFonts w:ascii="Palatino Linotype" w:hAnsi="Palatino Linotype"/>
          <w:sz w:val="20"/>
        </w:rPr>
        <w:t>.</w:t>
      </w:r>
    </w:p>
    <w:p w:rsidR="00BE4671" w:rsidRDefault="00BE4671" w:rsidP="003200C0">
      <w:pPr>
        <w:spacing w:line="240" w:lineRule="auto"/>
        <w:ind w:firstLine="425"/>
        <w:rPr>
          <w:rFonts w:ascii="Palatino Linotype" w:hAnsi="Palatino Linotype"/>
          <w:sz w:val="20"/>
        </w:rPr>
      </w:pPr>
      <w:r w:rsidRPr="00BE4671">
        <w:rPr>
          <w:rFonts w:ascii="Palatino Linotype" w:hAnsi="Palatino Linotype"/>
          <w:sz w:val="20"/>
        </w:rPr>
        <w:t xml:space="preserve">The endonuclease VIII family of DNA glycosylases are of particular interest, as mammalian cells have evolved three distinct </w:t>
      </w:r>
      <w:proofErr w:type="spellStart"/>
      <w:r w:rsidRPr="00BE4671">
        <w:rPr>
          <w:rFonts w:ascii="Palatino Linotype" w:hAnsi="Palatino Linotype"/>
          <w:sz w:val="20"/>
        </w:rPr>
        <w:t>Nei</w:t>
      </w:r>
      <w:proofErr w:type="spellEnd"/>
      <w:r w:rsidRPr="00BE4671">
        <w:rPr>
          <w:rFonts w:ascii="Palatino Linotype" w:hAnsi="Palatino Linotype"/>
          <w:sz w:val="20"/>
        </w:rPr>
        <w:t>-like DNA glycosylases known as NEIL1, NEIL2 and NEIL3 (</w:t>
      </w:r>
      <w:r w:rsidRPr="00211E44">
        <w:rPr>
          <w:rFonts w:ascii="Palatino Linotype" w:hAnsi="Palatino Linotype"/>
          <w:sz w:val="20"/>
        </w:rPr>
        <w:t>Figure 1</w:t>
      </w:r>
      <w:r w:rsidRPr="00BE4671">
        <w:rPr>
          <w:rFonts w:ascii="Palatino Linotype" w:hAnsi="Palatino Linotype"/>
          <w:sz w:val="20"/>
        </w:rPr>
        <w:t xml:space="preserve">; </w:t>
      </w:r>
      <w:r w:rsidR="008E2029">
        <w:rPr>
          <w:rFonts w:ascii="Palatino Linotype" w:hAnsi="Palatino Linotype"/>
          <w:sz w:val="20"/>
        </w:rPr>
        <w:fldChar w:fldCharType="begin"/>
      </w:r>
      <w:r w:rsidR="0006730B">
        <w:rPr>
          <w:rFonts w:ascii="Palatino Linotype" w:hAnsi="Palatino Linotype"/>
          <w:sz w:val="20"/>
        </w:rPr>
        <w:instrText xml:space="preserve"> ADDIN EN.CITE &lt;EndNote&gt;&lt;Cite&gt;&lt;Author&gt;Liu&lt;/Author&gt;&lt;Year&gt;2013&lt;/Year&gt;&lt;RecNum&gt;9114&lt;/RecNum&gt;&lt;DisplayText&gt;[20]&lt;/DisplayText&gt;&lt;record&gt;&lt;rec-number&gt;9114&lt;/rec-number&gt;&lt;foreign-keys&gt;&lt;key app="EN" db-id="xsaxvfwt02wwt8e550jvw0z3dd2xeervzwea" timestamp="1450701204"&gt;9114&lt;/key&gt;&lt;/foreign-keys&gt;&lt;ref-type name="Journal Article"&gt;17&lt;/ref-type&gt;&lt;contributors&gt;&lt;authors&gt;&lt;author&gt;Liu, M.&lt;/author&gt;&lt;author&gt;Doublie, S.&lt;/author&gt;&lt;author&gt;Wallace, S. S.&lt;/author&gt;&lt;/authors&gt;&lt;/contributors&gt;&lt;auth-address&gt;Department of Microbiology and Molecular Genetics, University of Vermont, Burlington, VT 05405-0086, USA. minminli@usc.edu&lt;/auth-address&gt;&lt;titles&gt;&lt;title&gt;Neil3, the final frontier for the DNA glycosylases that recognize oxidative damage&lt;/title&gt;&lt;secondary-title&gt;Mutat Res&lt;/secondary-title&gt;&lt;/titles&gt;&lt;periodical&gt;&lt;full-title&gt;Mutat Res&lt;/full-title&gt;&lt;/periodical&gt;&lt;pages&gt;4-11&lt;/pages&gt;&lt;volume&gt;743-744&lt;/volume&gt;&lt;keywords&gt;&lt;keyword&gt;Animals&lt;/keyword&gt;&lt;keyword&gt;*DNA Damage&lt;/keyword&gt;&lt;keyword&gt;DNA Glycosylases/*genetics/*metabolism&lt;/keyword&gt;&lt;keyword&gt;*DNA Repair&lt;/keyword&gt;&lt;keyword&gt;Deoxyribonuclease (Pyrimidine Dimer)/*genetics/*metabolism&lt;/keyword&gt;&lt;keyword&gt;Endodeoxyribonucleases/genetics/metabolism&lt;/keyword&gt;&lt;keyword&gt;Humans&lt;/keyword&gt;&lt;keyword&gt;N-Glycosyl Hydrolases/genetics/metabolism&lt;/keyword&gt;&lt;keyword&gt;Oxidation-Reduction&lt;/keyword&gt;&lt;/keywords&gt;&lt;dates&gt;&lt;year&gt;2013&lt;/year&gt;&lt;pub-dates&gt;&lt;date&gt;Mar-Apr&lt;/date&gt;&lt;/pub-dates&gt;&lt;/dates&gt;&lt;isbn&gt;0027-5107 (Print)&amp;#xD;0027-5107 (Linking)&lt;/isbn&gt;&lt;accession-num&gt;23274422&lt;/accession-num&gt;&lt;urls&gt;&lt;related-urls&gt;&lt;url&gt;http://www.ncbi.nlm.nih.gov/pubmed/23274422&lt;/url&gt;&lt;/related-urls&gt;&lt;/urls&gt;&lt;custom2&gt;3657305&lt;/custom2&gt;&lt;electronic-resource-num&gt;10.1016/j.mrfmmm.2012.12.003&lt;/electronic-resource-num&gt;&lt;/record&gt;&lt;/Cite&gt;&lt;/EndNote&gt;</w:instrText>
      </w:r>
      <w:r w:rsidR="008E2029">
        <w:rPr>
          <w:rFonts w:ascii="Palatino Linotype" w:hAnsi="Palatino Linotype"/>
          <w:sz w:val="20"/>
        </w:rPr>
        <w:fldChar w:fldCharType="separate"/>
      </w:r>
      <w:r w:rsidR="0006730B">
        <w:rPr>
          <w:rFonts w:ascii="Palatino Linotype" w:hAnsi="Palatino Linotype"/>
          <w:noProof/>
          <w:sz w:val="20"/>
        </w:rPr>
        <w:t>[20]</w:t>
      </w:r>
      <w:r w:rsidR="008E2029">
        <w:rPr>
          <w:rFonts w:ascii="Palatino Linotype" w:hAnsi="Palatino Linotype"/>
          <w:sz w:val="20"/>
        </w:rPr>
        <w:fldChar w:fldCharType="end"/>
      </w:r>
      <w:r w:rsidRPr="00BE4671">
        <w:rPr>
          <w:rFonts w:ascii="Palatino Linotype" w:hAnsi="Palatino Linotype"/>
          <w:sz w:val="20"/>
        </w:rPr>
        <w:t>). This family of DNA glycosylases share an N-terminal DNA g</w:t>
      </w:r>
      <w:r w:rsidR="0006730B">
        <w:rPr>
          <w:rFonts w:ascii="Palatino Linotype" w:hAnsi="Palatino Linotype"/>
          <w:sz w:val="20"/>
        </w:rPr>
        <w:t xml:space="preserve">lycosylase domain and </w:t>
      </w:r>
      <w:r w:rsidR="00385989">
        <w:rPr>
          <w:rFonts w:ascii="Palatino Linotype" w:hAnsi="Palatino Linotype"/>
          <w:sz w:val="20"/>
        </w:rPr>
        <w:t>a</w:t>
      </w:r>
      <w:r w:rsidR="0006730B">
        <w:rPr>
          <w:rFonts w:ascii="Palatino Linotype" w:hAnsi="Palatino Linotype"/>
          <w:sz w:val="20"/>
        </w:rPr>
        <w:t xml:space="preserve"> helix-two-</w:t>
      </w:r>
      <w:r w:rsidRPr="00BE4671">
        <w:rPr>
          <w:rFonts w:ascii="Palatino Linotype" w:hAnsi="Palatino Linotype"/>
          <w:sz w:val="20"/>
        </w:rPr>
        <w:t xml:space="preserve">turn helix (H2TH) DNA binding domain. NEIL3 is unique in that it possesses an extended C-terminal domain, containing three additional zinc finger binding domains. Despite this, NEIL1 and NEIL3 have a broad substrate preference showing significant overlap and complementation in their lesion processing </w:t>
      </w:r>
      <w:r w:rsidR="008E2029">
        <w:rPr>
          <w:rFonts w:ascii="Palatino Linotype" w:hAnsi="Palatino Linotype"/>
          <w:sz w:val="20"/>
        </w:rPr>
        <w:fldChar w:fldCharType="begin">
          <w:fldData xml:space="preserve">PEVuZE5vdGU+PENpdGU+PEF1dGhvcj5MaXU8L0F1dGhvcj48WWVhcj4yMDEyPC9ZZWFyPjxSZWNO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PEVuZE5vdGU+PENpdGU+PEF1dGhvcj5MaXU8L0F1dGhvcj48WWVhcj4yMDEyPC9ZZWFyPjxSZWNO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8E2029">
        <w:rPr>
          <w:rFonts w:ascii="Palatino Linotype" w:hAnsi="Palatino Linotype"/>
          <w:sz w:val="20"/>
        </w:rPr>
      </w:r>
      <w:r w:rsidR="008E2029">
        <w:rPr>
          <w:rFonts w:ascii="Palatino Linotype" w:hAnsi="Palatino Linotype"/>
          <w:sz w:val="20"/>
        </w:rPr>
        <w:fldChar w:fldCharType="separate"/>
      </w:r>
      <w:r w:rsidR="0006730B">
        <w:rPr>
          <w:rFonts w:ascii="Palatino Linotype" w:hAnsi="Palatino Linotype"/>
          <w:noProof/>
          <w:sz w:val="20"/>
        </w:rPr>
        <w:t>[21, 22]</w:t>
      </w:r>
      <w:r w:rsidR="008E2029">
        <w:rPr>
          <w:rFonts w:ascii="Palatino Linotype" w:hAnsi="Palatino Linotype"/>
          <w:sz w:val="20"/>
        </w:rPr>
        <w:fldChar w:fldCharType="end"/>
      </w:r>
      <w:r w:rsidRPr="00BE4671">
        <w:rPr>
          <w:rFonts w:ascii="Palatino Linotype" w:hAnsi="Palatino Linotype"/>
          <w:sz w:val="20"/>
        </w:rPr>
        <w:t xml:space="preserve">. However human NEIL1 (hNEIL1) has a general preference for </w:t>
      </w:r>
      <w:r w:rsidR="00467F4C" w:rsidRPr="00BE4671">
        <w:rPr>
          <w:rFonts w:ascii="Palatino Linotype" w:hAnsi="Palatino Linotype"/>
          <w:sz w:val="20"/>
        </w:rPr>
        <w:t>oxidized</w:t>
      </w:r>
      <w:r w:rsidRPr="00BE4671">
        <w:rPr>
          <w:rFonts w:ascii="Palatino Linotype" w:hAnsi="Palatino Linotype"/>
          <w:sz w:val="20"/>
        </w:rPr>
        <w:t xml:space="preserve"> bases (with the not</w:t>
      </w:r>
      <w:r w:rsidR="0006730B">
        <w:rPr>
          <w:rFonts w:ascii="Palatino Linotype" w:hAnsi="Palatino Linotype"/>
          <w:sz w:val="20"/>
        </w:rPr>
        <w:t>able exception of 8-oxoguanine (8-oxoG)</w:t>
      </w:r>
      <w:r w:rsidRPr="00BE4671">
        <w:rPr>
          <w:rFonts w:ascii="Palatino Linotype" w:hAnsi="Palatino Linotype"/>
          <w:sz w:val="20"/>
        </w:rPr>
        <w:t>) in double-stranded (ds) DNA exhibiting a β,δ-lyase activity, while human NEIL3 (hNEIL3) has been shown to have a preference for single-stranded (ss) DNA, incising the DNA through a weak β-lyase activity</w:t>
      </w:r>
      <w:r w:rsidR="008E2029">
        <w:rPr>
          <w:rFonts w:ascii="Palatino Linotype" w:hAnsi="Palatino Linotype"/>
          <w:sz w:val="20"/>
        </w:rPr>
        <w:t xml:space="preserve"> </w:t>
      </w:r>
      <w:r w:rsidR="008E2029">
        <w:rPr>
          <w:rFonts w:ascii="Palatino Linotype" w:hAnsi="Palatino Linotype"/>
          <w:sz w:val="20"/>
        </w:rPr>
        <w:fldChar w:fldCharType="begin">
          <w:fldData xml:space="preserve">PEVuZE5vdGU+PENpdGU+PEF1dGhvcj5UYWthbzwvQXV0aG9yPjxZZWFyPjIwMDk8L1llYXI+PFJl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PEVuZE5vdGU+PENpdGU+PEF1dGhvcj5UYWthbzwvQXV0aG9yPjxZZWFyPjIwMDk8L1llYXI+PFJl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8E2029">
        <w:rPr>
          <w:rFonts w:ascii="Palatino Linotype" w:hAnsi="Palatino Linotype"/>
          <w:sz w:val="20"/>
        </w:rPr>
      </w:r>
      <w:r w:rsidR="008E2029">
        <w:rPr>
          <w:rFonts w:ascii="Palatino Linotype" w:hAnsi="Palatino Linotype"/>
          <w:sz w:val="20"/>
        </w:rPr>
        <w:fldChar w:fldCharType="separate"/>
      </w:r>
      <w:r w:rsidR="0006730B">
        <w:rPr>
          <w:rFonts w:ascii="Palatino Linotype" w:hAnsi="Palatino Linotype"/>
          <w:noProof/>
          <w:sz w:val="20"/>
        </w:rPr>
        <w:t>[23]</w:t>
      </w:r>
      <w:r w:rsidR="008E2029">
        <w:rPr>
          <w:rFonts w:ascii="Palatino Linotype" w:hAnsi="Palatino Linotype"/>
          <w:sz w:val="20"/>
        </w:rPr>
        <w:fldChar w:fldCharType="end"/>
      </w:r>
      <w:r w:rsidRPr="00BE4671">
        <w:rPr>
          <w:rFonts w:ascii="Palatino Linotype" w:hAnsi="Palatino Linotype"/>
          <w:sz w:val="20"/>
        </w:rPr>
        <w:t>. B</w:t>
      </w:r>
      <w:r w:rsidRPr="00BE4671">
        <w:rPr>
          <w:rFonts w:ascii="Palatino Linotype" w:eastAsia="Code2000" w:hAnsi="Palatino Linotype"/>
          <w:sz w:val="20"/>
        </w:rPr>
        <w:t>oth hNEIL1 and hNEIL3 though have high levels of activity on the further oxidation products of 8-oxo</w:t>
      </w:r>
      <w:r w:rsidR="0006730B">
        <w:rPr>
          <w:rFonts w:ascii="Palatino Linotype" w:eastAsia="Code2000" w:hAnsi="Palatino Linotype"/>
          <w:sz w:val="20"/>
        </w:rPr>
        <w:t>G</w:t>
      </w:r>
      <w:r w:rsidRPr="00BE4671">
        <w:rPr>
          <w:rFonts w:ascii="Palatino Linotype" w:eastAsia="Code2000" w:hAnsi="Palatino Linotype"/>
          <w:sz w:val="20"/>
        </w:rPr>
        <w:t xml:space="preserve">, </w:t>
      </w:r>
      <w:proofErr w:type="spellStart"/>
      <w:r w:rsidRPr="00BE4671">
        <w:rPr>
          <w:rFonts w:ascii="Palatino Linotype" w:eastAsia="Code2000" w:hAnsi="Palatino Linotype"/>
          <w:sz w:val="20"/>
        </w:rPr>
        <w:t>spiroiminodyhidantoin</w:t>
      </w:r>
      <w:proofErr w:type="spellEnd"/>
      <w:r w:rsidRPr="00BE4671">
        <w:rPr>
          <w:rFonts w:ascii="Palatino Linotype" w:eastAsia="Code2000" w:hAnsi="Palatino Linotype"/>
          <w:sz w:val="20"/>
        </w:rPr>
        <w:t xml:space="preserve"> (</w:t>
      </w:r>
      <w:proofErr w:type="spellStart"/>
      <w:r w:rsidRPr="00BE4671">
        <w:rPr>
          <w:rFonts w:ascii="Palatino Linotype" w:eastAsia="Code2000" w:hAnsi="Palatino Linotype"/>
          <w:sz w:val="20"/>
        </w:rPr>
        <w:t>Sp</w:t>
      </w:r>
      <w:proofErr w:type="spellEnd"/>
      <w:r w:rsidR="00385989">
        <w:rPr>
          <w:rFonts w:ascii="Palatino Linotype" w:eastAsia="Code2000" w:hAnsi="Palatino Linotype"/>
          <w:sz w:val="20"/>
        </w:rPr>
        <w:t xml:space="preserve">) and </w:t>
      </w:r>
      <w:proofErr w:type="spellStart"/>
      <w:r w:rsidR="00385989">
        <w:rPr>
          <w:rFonts w:ascii="Palatino Linotype" w:eastAsia="Code2000" w:hAnsi="Palatino Linotype"/>
          <w:sz w:val="20"/>
        </w:rPr>
        <w:t>guanidinohydantoin</w:t>
      </w:r>
      <w:proofErr w:type="spellEnd"/>
      <w:r w:rsidR="00385989">
        <w:rPr>
          <w:rFonts w:ascii="Palatino Linotype" w:eastAsia="Code2000" w:hAnsi="Palatino Linotype"/>
          <w:sz w:val="20"/>
        </w:rPr>
        <w:t xml:space="preserve"> (</w:t>
      </w:r>
      <w:proofErr w:type="spellStart"/>
      <w:r w:rsidR="00385989">
        <w:rPr>
          <w:rFonts w:ascii="Palatino Linotype" w:eastAsia="Code2000" w:hAnsi="Palatino Linotype"/>
          <w:sz w:val="20"/>
        </w:rPr>
        <w:t>Gh</w:t>
      </w:r>
      <w:proofErr w:type="spellEnd"/>
      <w:r w:rsidR="00385989">
        <w:rPr>
          <w:rFonts w:ascii="Palatino Linotype" w:eastAsia="Code2000" w:hAnsi="Palatino Linotype"/>
          <w:sz w:val="20"/>
        </w:rPr>
        <w:t>)</w:t>
      </w:r>
      <w:r w:rsidRPr="00BE4671">
        <w:rPr>
          <w:rFonts w:ascii="Palatino Linotype" w:eastAsia="Code2000" w:hAnsi="Palatino Linotype"/>
          <w:sz w:val="20"/>
        </w:rPr>
        <w:t xml:space="preserve"> </w:t>
      </w:r>
      <w:r w:rsidR="008E2029">
        <w:rPr>
          <w:rFonts w:ascii="Palatino Linotype" w:eastAsia="Code2000" w:hAnsi="Palatino Linotype"/>
          <w:sz w:val="20"/>
        </w:rPr>
        <w:fldChar w:fldCharType="begin">
          <w:fldData xml:space="preserve">PEVuZE5vdGU+PENpdGU+PEF1dGhvcj5UYWthbzwvQXV0aG9yPjxZZWFyPjIwMDk8L1llYXI+PFJl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=
</w:fldData>
        </w:fldChar>
      </w:r>
      <w:r w:rsidR="0006730B">
        <w:rPr>
          <w:rFonts w:ascii="Palatino Linotype" w:eastAsia="Code2000" w:hAnsi="Palatino Linotype"/>
          <w:sz w:val="20"/>
        </w:rPr>
        <w:instrText xml:space="preserve"> ADDIN EN.CITE </w:instrText>
      </w:r>
      <w:r w:rsidR="0006730B">
        <w:rPr>
          <w:rFonts w:ascii="Palatino Linotype" w:eastAsia="Code2000" w:hAnsi="Palatino Linotype"/>
          <w:sz w:val="20"/>
        </w:rPr>
        <w:fldChar w:fldCharType="begin">
          <w:fldData xml:space="preserve">PEVuZE5vdGU+PENpdGU+PEF1dGhvcj5UYWthbzwvQXV0aG9yPjxZZWFyPjIwMDk8L1llYXI+PFJl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=
</w:fldData>
        </w:fldChar>
      </w:r>
      <w:r w:rsidR="0006730B">
        <w:rPr>
          <w:rFonts w:ascii="Palatino Linotype" w:eastAsia="Code2000" w:hAnsi="Palatino Linotype"/>
          <w:sz w:val="20"/>
        </w:rPr>
        <w:instrText xml:space="preserve"> ADDIN EN.CITE.DATA </w:instrText>
      </w:r>
      <w:r w:rsidR="0006730B">
        <w:rPr>
          <w:rFonts w:ascii="Palatino Linotype" w:eastAsia="Code2000" w:hAnsi="Palatino Linotype"/>
          <w:sz w:val="20"/>
        </w:rPr>
      </w:r>
      <w:r w:rsidR="0006730B">
        <w:rPr>
          <w:rFonts w:ascii="Palatino Linotype" w:eastAsia="Code2000" w:hAnsi="Palatino Linotype"/>
          <w:sz w:val="20"/>
        </w:rPr>
        <w:fldChar w:fldCharType="end"/>
      </w:r>
      <w:r w:rsidR="008E2029">
        <w:rPr>
          <w:rFonts w:ascii="Palatino Linotype" w:eastAsia="Code2000" w:hAnsi="Palatino Linotype"/>
          <w:sz w:val="20"/>
        </w:rPr>
      </w:r>
      <w:r w:rsidR="008E2029">
        <w:rPr>
          <w:rFonts w:ascii="Palatino Linotype" w:eastAsia="Code2000" w:hAnsi="Palatino Linotype"/>
          <w:sz w:val="20"/>
        </w:rPr>
        <w:fldChar w:fldCharType="separate"/>
      </w:r>
      <w:r w:rsidR="0006730B">
        <w:rPr>
          <w:rFonts w:ascii="Palatino Linotype" w:eastAsia="Code2000" w:hAnsi="Palatino Linotype"/>
          <w:noProof/>
          <w:sz w:val="20"/>
        </w:rPr>
        <w:t>[20-24]</w:t>
      </w:r>
      <w:r w:rsidR="008E2029">
        <w:rPr>
          <w:rFonts w:ascii="Palatino Linotype" w:eastAsia="Code2000" w:hAnsi="Palatino Linotype"/>
          <w:sz w:val="20"/>
        </w:rPr>
        <w:fldChar w:fldCharType="end"/>
      </w:r>
      <w:r w:rsidRPr="00BE4671">
        <w:rPr>
          <w:rFonts w:ascii="Palatino Linotype" w:hAnsi="Palatino Linotype"/>
          <w:sz w:val="20"/>
        </w:rPr>
        <w:t xml:space="preserve">. hNEIL1 and the mouse ortholog of NEIL3 have also been demonstrated to excise </w:t>
      </w:r>
      <w:proofErr w:type="spellStart"/>
      <w:r w:rsidRPr="00BE4671">
        <w:rPr>
          <w:rFonts w:ascii="Palatino Linotype" w:hAnsi="Palatino Linotype"/>
          <w:sz w:val="20"/>
        </w:rPr>
        <w:t>Sp</w:t>
      </w:r>
      <w:proofErr w:type="spellEnd"/>
      <w:r w:rsidRPr="00BE4671">
        <w:rPr>
          <w:rFonts w:ascii="Palatino Linotype" w:hAnsi="Palatino Linotype"/>
          <w:sz w:val="20"/>
        </w:rPr>
        <w:t xml:space="preserve"> and </w:t>
      </w:r>
      <w:proofErr w:type="spellStart"/>
      <w:r w:rsidRPr="00BE4671">
        <w:rPr>
          <w:rFonts w:ascii="Palatino Linotype" w:hAnsi="Palatino Linotype"/>
          <w:sz w:val="20"/>
        </w:rPr>
        <w:t>Gh</w:t>
      </w:r>
      <w:proofErr w:type="spellEnd"/>
      <w:r w:rsidRPr="00BE4671">
        <w:rPr>
          <w:rFonts w:ascii="Palatino Linotype" w:hAnsi="Palatino Linotype"/>
          <w:sz w:val="20"/>
        </w:rPr>
        <w:t xml:space="preserve"> lesions in G-quadruplex structures with a preference for DNA in telomeric context, suggestive of structural preferences of the NEIL glycosylases </w:t>
      </w:r>
      <w:r w:rsidR="008D7CE1">
        <w:rPr>
          <w:rFonts w:ascii="Palatino Linotype" w:hAnsi="Palatino Linotype"/>
          <w:sz w:val="20"/>
        </w:rPr>
        <w:fldChar w:fldCharType="begin">
          <w:fldData xml:space="preserve">PEVuZE5vdGU+PENpdGU+PEF1dGhvcj5aaG91PC9BdXRob3I+PFllYXI+MjAxNzwvWWVhcj48UmVj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PEVuZE5vdGU+PENpdGU+PEF1dGhvcj5aaG91PC9BdXRob3I+PFllYXI+MjAxNzwvWWVhcj48UmVj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8D7CE1">
        <w:rPr>
          <w:rFonts w:ascii="Palatino Linotype" w:hAnsi="Palatino Linotype"/>
          <w:sz w:val="20"/>
        </w:rPr>
      </w:r>
      <w:r w:rsidR="008D7CE1">
        <w:rPr>
          <w:rFonts w:ascii="Palatino Linotype" w:hAnsi="Palatino Linotype"/>
          <w:sz w:val="20"/>
        </w:rPr>
        <w:fldChar w:fldCharType="separate"/>
      </w:r>
      <w:r w:rsidR="0006730B">
        <w:rPr>
          <w:rFonts w:ascii="Palatino Linotype" w:hAnsi="Palatino Linotype"/>
          <w:noProof/>
          <w:sz w:val="20"/>
        </w:rPr>
        <w:t>[18, 25, 26]</w:t>
      </w:r>
      <w:r w:rsidR="008D7CE1">
        <w:rPr>
          <w:rFonts w:ascii="Palatino Linotype" w:hAnsi="Palatino Linotype"/>
          <w:sz w:val="20"/>
        </w:rPr>
        <w:fldChar w:fldCharType="end"/>
      </w:r>
      <w:r w:rsidRPr="00BE4671">
        <w:rPr>
          <w:rFonts w:ascii="Palatino Linotype" w:hAnsi="Palatino Linotype"/>
          <w:sz w:val="20"/>
        </w:rPr>
        <w:t>. Interestingly, hNEIL1 and hNEIL3 have been reported to be cell-cycle regulated, with expression peaking at S/G2, while hNEIL2 appears to be constitutively expressed</w:t>
      </w:r>
      <w:r w:rsidR="008D7CE1">
        <w:rPr>
          <w:rFonts w:ascii="Palatino Linotype" w:hAnsi="Palatino Linotype"/>
          <w:sz w:val="20"/>
        </w:rPr>
        <w:t xml:space="preserve"> </w:t>
      </w:r>
      <w:r w:rsidR="008D7CE1">
        <w:rPr>
          <w:rFonts w:ascii="Palatino Linotype" w:hAnsi="Palatino Linotype"/>
          <w:sz w:val="20"/>
        </w:rPr>
        <w:fldChar w:fldCharType="begin">
          <w:fldData xml:space="preserve">PEVuZE5vdGU+PENpdGU+PEF1dGhvcj5OZXVyYXV0ZXI8L0F1dGhvcj48WWVhcj4yMDEyPC9ZZWFy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PEVuZE5vdGU+PENpdGU+PEF1dGhvcj5OZXVyYXV0ZXI8L0F1dGhvcj48WWVhcj4yMDEyPC9ZZWFy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8D7CE1">
        <w:rPr>
          <w:rFonts w:ascii="Palatino Linotype" w:hAnsi="Palatino Linotype"/>
          <w:sz w:val="20"/>
        </w:rPr>
      </w:r>
      <w:r w:rsidR="008D7CE1">
        <w:rPr>
          <w:rFonts w:ascii="Palatino Linotype" w:hAnsi="Palatino Linotype"/>
          <w:sz w:val="20"/>
        </w:rPr>
        <w:fldChar w:fldCharType="separate"/>
      </w:r>
      <w:r w:rsidR="0006730B">
        <w:rPr>
          <w:rFonts w:ascii="Palatino Linotype" w:hAnsi="Palatino Linotype"/>
          <w:noProof/>
          <w:sz w:val="20"/>
        </w:rPr>
        <w:t>[27, 28]</w:t>
      </w:r>
      <w:r w:rsidR="008D7CE1">
        <w:rPr>
          <w:rFonts w:ascii="Palatino Linotype" w:hAnsi="Palatino Linotype"/>
          <w:sz w:val="20"/>
        </w:rPr>
        <w:fldChar w:fldCharType="end"/>
      </w:r>
      <w:r w:rsidRPr="00BE4671">
        <w:rPr>
          <w:rFonts w:ascii="Palatino Linotype" w:hAnsi="Palatino Linotype"/>
          <w:sz w:val="20"/>
        </w:rPr>
        <w:t>.</w:t>
      </w:r>
    </w:p>
    <w:p w:rsidR="00D85EA3" w:rsidRDefault="00D85EA3" w:rsidP="00D85EA3">
      <w:pPr>
        <w:spacing w:line="240" w:lineRule="auto"/>
        <w:ind w:firstLine="425"/>
        <w:jc w:val="center"/>
        <w:rPr>
          <w:rFonts w:ascii="Palatino Linotype" w:hAnsi="Palatino Linotype"/>
          <w:sz w:val="20"/>
        </w:rPr>
      </w:pPr>
      <w:r>
        <w:rPr>
          <w:rFonts w:ascii="Palatino Linotype" w:hAnsi="Palatino Linotype"/>
          <w:noProof/>
          <w:sz w:val="20"/>
          <w:lang w:val="en-GB" w:eastAsia="en-GB"/>
        </w:rPr>
        <w:lastRenderedPageBreak/>
        <w:drawing>
          <wp:inline distT="0" distB="0" distL="0" distR="0">
            <wp:extent cx="3932545" cy="241539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TIF"/>
                    <pic:cNvPicPr/>
                  </pic:nvPicPr>
                  <pic:blipFill rotWithShape="1">
                    <a:blip r:embed="rId13">
                      <a:extLst>
                        <a:ext uri="{28A0092B-C50C-407E-A947-70E740481C1C}">
                          <a14:useLocalDpi xmlns:a14="http://schemas.microsoft.com/office/drawing/2010/main" val="0"/>
                        </a:ext>
                      </a:extLst>
                    </a:blip>
                    <a:srcRect l="13980" t="12019" r="15978" b="11505"/>
                    <a:stretch/>
                  </pic:blipFill>
                  <pic:spPr bwMode="auto">
                    <a:xfrm>
                      <a:off x="0" y="0"/>
                      <a:ext cx="3933546" cy="2416011"/>
                    </a:xfrm>
                    <a:prstGeom prst="rect">
                      <a:avLst/>
                    </a:prstGeom>
                    <a:ln>
                      <a:noFill/>
                    </a:ln>
                    <a:extLst>
                      <a:ext uri="{53640926-AAD7-44D8-BBD7-CCE9431645EC}">
                        <a14:shadowObscured xmlns:a14="http://schemas.microsoft.com/office/drawing/2010/main"/>
                      </a:ext>
                    </a:extLst>
                  </pic:spPr>
                </pic:pic>
              </a:graphicData>
            </a:graphic>
          </wp:inline>
        </w:drawing>
      </w:r>
    </w:p>
    <w:p w:rsidR="00D85EA3" w:rsidRPr="006A33C1" w:rsidRDefault="00D85EA3" w:rsidP="00D85EA3">
      <w:pPr>
        <w:pStyle w:val="MDPI51figurecaption"/>
      </w:pPr>
      <w:r w:rsidRPr="006A33C1">
        <w:rPr>
          <w:b/>
        </w:rPr>
        <w:t>Figure 1.</w:t>
      </w:r>
      <w:r w:rsidRPr="006A33C1">
        <w:t xml:space="preserve"> </w:t>
      </w:r>
      <w:r>
        <w:t xml:space="preserve">Conserved domains of the </w:t>
      </w:r>
      <w:proofErr w:type="spellStart"/>
      <w:r>
        <w:t>Nei</w:t>
      </w:r>
      <w:proofErr w:type="spellEnd"/>
      <w:r>
        <w:t xml:space="preserve">-like DNA glycosylases (hNEIL1, hNEIL2 and hNEIL3). Shown are the </w:t>
      </w:r>
      <w:proofErr w:type="spellStart"/>
      <w:r>
        <w:t>Fpg</w:t>
      </w:r>
      <w:proofErr w:type="spellEnd"/>
      <w:r>
        <w:t>/</w:t>
      </w:r>
      <w:proofErr w:type="spellStart"/>
      <w:r>
        <w:t>Nei</w:t>
      </w:r>
      <w:proofErr w:type="spellEnd"/>
      <w:r>
        <w:t xml:space="preserve"> superfamily domains, helix-two-turn helix (H2TH) domains, zinc finger </w:t>
      </w:r>
      <w:proofErr w:type="spellStart"/>
      <w:r>
        <w:t>RanB</w:t>
      </w:r>
      <w:proofErr w:type="spellEnd"/>
      <w:r>
        <w:t xml:space="preserve"> domains (</w:t>
      </w:r>
      <w:proofErr w:type="spellStart"/>
      <w:r>
        <w:t>Zf-RanB</w:t>
      </w:r>
      <w:proofErr w:type="spellEnd"/>
      <w:r>
        <w:t xml:space="preserve">) domains and zinc finger-GRF </w:t>
      </w:r>
      <w:proofErr w:type="spellStart"/>
      <w:r>
        <w:t>domians</w:t>
      </w:r>
      <w:proofErr w:type="spellEnd"/>
      <w:r>
        <w:t xml:space="preserve"> (</w:t>
      </w:r>
      <w:proofErr w:type="spellStart"/>
      <w:r>
        <w:t>Zf</w:t>
      </w:r>
      <w:proofErr w:type="spellEnd"/>
      <w:r>
        <w:t>-GRF).</w:t>
      </w:r>
    </w:p>
    <w:p w:rsidR="00BE4671" w:rsidRPr="00BE4671" w:rsidRDefault="000C70F4" w:rsidP="003200C0">
      <w:pPr>
        <w:spacing w:line="240" w:lineRule="auto"/>
        <w:ind w:firstLine="425"/>
        <w:rPr>
          <w:rFonts w:ascii="Palatino Linotype" w:hAnsi="Palatino Linotype"/>
          <w:sz w:val="20"/>
          <w:shd w:val="clear" w:color="auto" w:fill="FFFFFF" w:themeFill="background1"/>
        </w:rPr>
      </w:pPr>
      <w:r>
        <w:rPr>
          <w:rFonts w:ascii="Palatino Linotype" w:hAnsi="Palatino Linotype"/>
          <w:sz w:val="20"/>
        </w:rPr>
        <w:t>h</w:t>
      </w:r>
      <w:r w:rsidR="00BE4671" w:rsidRPr="00BE4671">
        <w:rPr>
          <w:rFonts w:ascii="Palatino Linotype" w:hAnsi="Palatino Linotype"/>
          <w:sz w:val="20"/>
        </w:rPr>
        <w:t>NEIL1 has been associated with pre</w:t>
      </w:r>
      <w:r w:rsidR="00385989">
        <w:rPr>
          <w:rFonts w:ascii="Palatino Linotype" w:hAnsi="Palatino Linotype"/>
          <w:sz w:val="20"/>
        </w:rPr>
        <w:t>-</w:t>
      </w:r>
      <w:r w:rsidR="00BE4671" w:rsidRPr="00BE4671">
        <w:rPr>
          <w:rFonts w:ascii="Palatino Linotype" w:hAnsi="Palatino Linotype"/>
          <w:sz w:val="20"/>
        </w:rPr>
        <w:t xml:space="preserve">replicative repair and is suggested to stall the replisome on detection of 5-hydroxyuracil (5-OHU) in ssDNA, promoting fork regression and leading to the reannealing of the DNA and </w:t>
      </w:r>
      <w:r>
        <w:rPr>
          <w:rFonts w:ascii="Palatino Linotype" w:hAnsi="Palatino Linotype"/>
          <w:sz w:val="20"/>
        </w:rPr>
        <w:t xml:space="preserve">eventual </w:t>
      </w:r>
      <w:r w:rsidR="00BE4671" w:rsidRPr="00BE4671">
        <w:rPr>
          <w:rFonts w:ascii="Palatino Linotype" w:hAnsi="Palatino Linotype"/>
          <w:sz w:val="20"/>
        </w:rPr>
        <w:t xml:space="preserve">removal of the lesion by </w:t>
      </w:r>
      <w:r>
        <w:rPr>
          <w:rFonts w:ascii="Palatino Linotype" w:hAnsi="Palatino Linotype"/>
          <w:sz w:val="20"/>
        </w:rPr>
        <w:t>the DNA glycosylase</w:t>
      </w:r>
      <w:r w:rsidR="00BE4671" w:rsidRPr="00BE4671">
        <w:rPr>
          <w:rFonts w:ascii="Palatino Linotype" w:hAnsi="Palatino Linotype"/>
          <w:sz w:val="20"/>
        </w:rPr>
        <w:t xml:space="preserve"> (Hegde </w:t>
      </w:r>
      <w:r w:rsidR="00BE4671" w:rsidRPr="00BE4671">
        <w:rPr>
          <w:rFonts w:ascii="Palatino Linotype" w:hAnsi="Palatino Linotype"/>
          <w:i/>
          <w:sz w:val="20"/>
        </w:rPr>
        <w:t>et al.,</w:t>
      </w:r>
      <w:r w:rsidR="00BE4671" w:rsidRPr="00BE4671">
        <w:rPr>
          <w:rFonts w:ascii="Palatino Linotype" w:hAnsi="Palatino Linotype"/>
          <w:sz w:val="20"/>
        </w:rPr>
        <w:t xml:space="preserve"> 2013; </w:t>
      </w:r>
      <w:proofErr w:type="spellStart"/>
      <w:r w:rsidR="00BE4671" w:rsidRPr="00BE4671">
        <w:rPr>
          <w:rFonts w:ascii="Palatino Linotype" w:hAnsi="Palatino Linotype"/>
          <w:sz w:val="20"/>
        </w:rPr>
        <w:t>Rangaswamy</w:t>
      </w:r>
      <w:proofErr w:type="spellEnd"/>
      <w:r w:rsidR="00BE4671" w:rsidRPr="00BE4671">
        <w:rPr>
          <w:rFonts w:ascii="Palatino Linotype" w:hAnsi="Palatino Linotype"/>
          <w:sz w:val="20"/>
        </w:rPr>
        <w:t xml:space="preserve"> </w:t>
      </w:r>
      <w:r w:rsidR="00BE4671" w:rsidRPr="00BE4671">
        <w:rPr>
          <w:rFonts w:ascii="Palatino Linotype" w:hAnsi="Palatino Linotype"/>
          <w:i/>
          <w:sz w:val="20"/>
        </w:rPr>
        <w:t>et al.,</w:t>
      </w:r>
      <w:r w:rsidR="00BE4671" w:rsidRPr="00BE4671">
        <w:rPr>
          <w:rFonts w:ascii="Palatino Linotype" w:hAnsi="Palatino Linotype"/>
          <w:sz w:val="20"/>
        </w:rPr>
        <w:t xml:space="preserve"> 2017). hNEIL1 has also been observed to co-</w:t>
      </w:r>
      <w:proofErr w:type="spellStart"/>
      <w:r w:rsidR="00BE4671" w:rsidRPr="00BE4671">
        <w:rPr>
          <w:rFonts w:ascii="Palatino Linotype" w:hAnsi="Palatino Linotype"/>
          <w:sz w:val="20"/>
        </w:rPr>
        <w:t>localise</w:t>
      </w:r>
      <w:proofErr w:type="spellEnd"/>
      <w:r w:rsidR="00BE4671" w:rsidRPr="00BE4671">
        <w:rPr>
          <w:rFonts w:ascii="Palatino Linotype" w:hAnsi="Palatino Linotype"/>
          <w:sz w:val="20"/>
        </w:rPr>
        <w:t xml:space="preserve"> with DNA replication proteins at sequences within the replicating genome </w:t>
      </w:r>
      <w:r w:rsidR="00320E02">
        <w:rPr>
          <w:rFonts w:ascii="Palatino Linotype" w:hAnsi="Palatino Linotype"/>
          <w:sz w:val="20"/>
        </w:rPr>
        <w:fldChar w:fldCharType="begin">
          <w:fldData xml:space="preserve">PEVuZE5vdGU+PENpdGU+PEF1dGhvcj5IZWdkZTwvQXV0aG9yPjxZZWFyPjIwMTM8L1llYXI+PFJl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PEVuZE5vdGU+PENpdGU+PEF1dGhvcj5IZWdkZTwvQXV0aG9yPjxZZWFyPjIwMTM8L1llYXI+PFJl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320E02">
        <w:rPr>
          <w:rFonts w:ascii="Palatino Linotype" w:hAnsi="Palatino Linotype"/>
          <w:sz w:val="20"/>
        </w:rPr>
      </w:r>
      <w:r w:rsidR="00320E02">
        <w:rPr>
          <w:rFonts w:ascii="Palatino Linotype" w:hAnsi="Palatino Linotype"/>
          <w:sz w:val="20"/>
        </w:rPr>
        <w:fldChar w:fldCharType="separate"/>
      </w:r>
      <w:r w:rsidR="0006730B">
        <w:rPr>
          <w:rFonts w:ascii="Palatino Linotype" w:hAnsi="Palatino Linotype"/>
          <w:noProof/>
          <w:sz w:val="20"/>
        </w:rPr>
        <w:t>[29, 30]</w:t>
      </w:r>
      <w:r w:rsidR="00320E02">
        <w:rPr>
          <w:rFonts w:ascii="Palatino Linotype" w:hAnsi="Palatino Linotype"/>
          <w:sz w:val="20"/>
        </w:rPr>
        <w:fldChar w:fldCharType="end"/>
      </w:r>
      <w:r w:rsidR="00BE4671" w:rsidRPr="00BE4671">
        <w:rPr>
          <w:rFonts w:ascii="Palatino Linotype" w:hAnsi="Palatino Linotype"/>
          <w:sz w:val="20"/>
        </w:rPr>
        <w:t>. hNEIL3 was demonstrated to co-precipitate with the replisome, while mitotic defects in the form of telomere bridges</w:t>
      </w:r>
      <w:r w:rsidR="00BE4671" w:rsidRPr="00BE4671">
        <w:rPr>
          <w:rFonts w:ascii="Palatino Linotype" w:hAnsi="Palatino Linotype"/>
          <w:sz w:val="20"/>
          <w:shd w:val="clear" w:color="auto" w:fill="FFFFFF" w:themeFill="background1"/>
        </w:rPr>
        <w:t xml:space="preserve"> have been observed in </w:t>
      </w:r>
      <w:r w:rsidR="00BE4671" w:rsidRPr="00BE4671">
        <w:rPr>
          <w:rFonts w:ascii="Palatino Linotype" w:hAnsi="Palatino Linotype"/>
          <w:sz w:val="20"/>
        </w:rPr>
        <w:t>NEIL3</w:t>
      </w:r>
      <w:r w:rsidR="00BE4671" w:rsidRPr="00BE4671">
        <w:rPr>
          <w:rFonts w:ascii="Palatino Linotype" w:hAnsi="Palatino Linotype"/>
          <w:sz w:val="20"/>
          <w:vertAlign w:val="superscript"/>
        </w:rPr>
        <w:t>-/-</w:t>
      </w:r>
      <w:r w:rsidR="00BE4671" w:rsidRPr="00BE4671">
        <w:rPr>
          <w:rFonts w:ascii="Palatino Linotype" w:hAnsi="Palatino Linotype"/>
          <w:sz w:val="20"/>
        </w:rPr>
        <w:t xml:space="preserve"> MEFs, hNEIL3 knockdown HCT116 colorectal cancer cells and DNA glycosylase null primary human D132V mutant fibroblasts </w:t>
      </w:r>
      <w:r w:rsidR="003345ED">
        <w:rPr>
          <w:rFonts w:ascii="Palatino Linotype" w:hAnsi="Palatino Linotype"/>
          <w:sz w:val="20"/>
          <w:shd w:val="clear" w:color="auto" w:fill="FFFFFF" w:themeFill="background1"/>
        </w:rPr>
        <w:fldChar w:fldCharType="begin">
          <w:fldData xml:space="preserve">PEVuZE5vdGU+PENpdGU+PEF1dGhvcj5aaG91PC9BdXRob3I+PFllYXI+MjAxNzwvWWVhcj48UmVj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</w:fldData>
        </w:fldChar>
      </w:r>
      <w:r w:rsidR="0006730B">
        <w:rPr>
          <w:rFonts w:ascii="Palatino Linotype" w:hAnsi="Palatino Linotype"/>
          <w:sz w:val="20"/>
          <w:shd w:val="clear" w:color="auto" w:fill="FFFFFF" w:themeFill="background1"/>
        </w:rPr>
        <w:instrText xml:space="preserve"> ADDIN EN.CITE </w:instrText>
      </w:r>
      <w:r w:rsidR="0006730B">
        <w:rPr>
          <w:rFonts w:ascii="Palatino Linotype" w:hAnsi="Palatino Linotype"/>
          <w:sz w:val="20"/>
          <w:shd w:val="clear" w:color="auto" w:fill="FFFFFF" w:themeFill="background1"/>
        </w:rPr>
        <w:fldChar w:fldCharType="begin">
          <w:fldData xml:space="preserve">PEVuZE5vdGU+PENpdGU+PEF1dGhvcj5aaG91PC9BdXRob3I+PFllYXI+MjAxNzwvWWVhcj48UmVj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</w:fldData>
        </w:fldChar>
      </w:r>
      <w:r w:rsidR="0006730B">
        <w:rPr>
          <w:rFonts w:ascii="Palatino Linotype" w:hAnsi="Palatino Linotype"/>
          <w:sz w:val="20"/>
          <w:shd w:val="clear" w:color="auto" w:fill="FFFFFF" w:themeFill="background1"/>
        </w:rPr>
        <w:instrText xml:space="preserve"> ADDIN EN.CITE.DATA </w:instrText>
      </w:r>
      <w:r w:rsidR="0006730B">
        <w:rPr>
          <w:rFonts w:ascii="Palatino Linotype" w:hAnsi="Palatino Linotype"/>
          <w:sz w:val="20"/>
          <w:shd w:val="clear" w:color="auto" w:fill="FFFFFF" w:themeFill="background1"/>
        </w:rPr>
      </w:r>
      <w:r w:rsidR="0006730B">
        <w:rPr>
          <w:rFonts w:ascii="Palatino Linotype" w:hAnsi="Palatino Linotype"/>
          <w:sz w:val="20"/>
          <w:shd w:val="clear" w:color="auto" w:fill="FFFFFF" w:themeFill="background1"/>
        </w:rPr>
        <w:fldChar w:fldCharType="end"/>
      </w:r>
      <w:r w:rsidR="003345ED">
        <w:rPr>
          <w:rFonts w:ascii="Palatino Linotype" w:hAnsi="Palatino Linotype"/>
          <w:sz w:val="20"/>
          <w:shd w:val="clear" w:color="auto" w:fill="FFFFFF" w:themeFill="background1"/>
        </w:rPr>
      </w:r>
      <w:r w:rsidR="003345ED">
        <w:rPr>
          <w:rFonts w:ascii="Palatino Linotype" w:hAnsi="Palatino Linotype"/>
          <w:sz w:val="20"/>
          <w:shd w:val="clear" w:color="auto" w:fill="FFFFFF" w:themeFill="background1"/>
        </w:rPr>
        <w:fldChar w:fldCharType="separate"/>
      </w:r>
      <w:r w:rsidR="0006730B">
        <w:rPr>
          <w:rFonts w:ascii="Palatino Linotype" w:hAnsi="Palatino Linotype"/>
          <w:noProof/>
          <w:sz w:val="20"/>
          <w:shd w:val="clear" w:color="auto" w:fill="FFFFFF" w:themeFill="background1"/>
        </w:rPr>
        <w:t>[18, 31]</w:t>
      </w:r>
      <w:r w:rsidR="003345ED">
        <w:rPr>
          <w:rFonts w:ascii="Palatino Linotype" w:hAnsi="Palatino Linotype"/>
          <w:sz w:val="20"/>
          <w:shd w:val="clear" w:color="auto" w:fill="FFFFFF" w:themeFill="background1"/>
        </w:rPr>
        <w:fldChar w:fldCharType="end"/>
      </w:r>
      <w:r w:rsidR="00BE4671" w:rsidRPr="00BE4671">
        <w:rPr>
          <w:rFonts w:ascii="Palatino Linotype" w:hAnsi="Palatino Linotype"/>
          <w:sz w:val="20"/>
          <w:shd w:val="clear" w:color="auto" w:fill="FFFFFF" w:themeFill="background1"/>
        </w:rPr>
        <w:t xml:space="preserve">. More recently, hNEIL1 and hNEIL3 were found to </w:t>
      </w:r>
      <w:r w:rsidR="00BE4671" w:rsidRPr="00BE4671">
        <w:rPr>
          <w:rFonts w:ascii="Palatino Linotype" w:hAnsi="Palatino Linotype"/>
          <w:sz w:val="20"/>
        </w:rPr>
        <w:t xml:space="preserve">process psoralen mono-adducts and interstrand DNA crosslinks (ICLs) in three and four-stranded DNA structures and unhooking ICLs at replication fork structures </w:t>
      </w:r>
      <w:r w:rsidR="003345ED">
        <w:rPr>
          <w:rFonts w:ascii="Palatino Linotype" w:hAnsi="Palatino Linotype"/>
          <w:sz w:val="20"/>
        </w:rPr>
        <w:fldChar w:fldCharType="begin">
          <w:fldData xml:space="preserve">PEVuZE5vdGU+PENpdGU+PEF1dGhvcj5NYXJ0aW48L0F1dGhvcj48WWVhcj4yMDE3PC9ZZWFyPjxS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PEVuZE5vdGU+PENpdGU+PEF1dGhvcj5NYXJ0aW48L0F1dGhvcj48WWVhcj4yMDE3PC9ZZWFyPjxS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3345ED">
        <w:rPr>
          <w:rFonts w:ascii="Palatino Linotype" w:hAnsi="Palatino Linotype"/>
          <w:sz w:val="20"/>
        </w:rPr>
      </w:r>
      <w:r w:rsidR="003345ED">
        <w:rPr>
          <w:rFonts w:ascii="Palatino Linotype" w:hAnsi="Palatino Linotype"/>
          <w:sz w:val="20"/>
        </w:rPr>
        <w:fldChar w:fldCharType="separate"/>
      </w:r>
      <w:r w:rsidR="0006730B">
        <w:rPr>
          <w:rFonts w:ascii="Palatino Linotype" w:hAnsi="Palatino Linotype"/>
          <w:noProof/>
          <w:sz w:val="20"/>
        </w:rPr>
        <w:t>[24, 32, 33]</w:t>
      </w:r>
      <w:r w:rsidR="003345ED">
        <w:rPr>
          <w:rFonts w:ascii="Palatino Linotype" w:hAnsi="Palatino Linotype"/>
          <w:sz w:val="20"/>
        </w:rPr>
        <w:fldChar w:fldCharType="end"/>
      </w:r>
      <w:r w:rsidR="00BE4671" w:rsidRPr="00BE4671">
        <w:rPr>
          <w:rFonts w:ascii="Palatino Linotype" w:hAnsi="Palatino Linotype"/>
          <w:sz w:val="20"/>
        </w:rPr>
        <w:t>). Therefore, cumulatively, this e</w:t>
      </w:r>
      <w:r w:rsidR="00BE4671" w:rsidRPr="00BE4671">
        <w:rPr>
          <w:rFonts w:ascii="Palatino Linotype" w:hAnsi="Palatino Linotype"/>
          <w:sz w:val="20"/>
          <w:shd w:val="clear" w:color="auto" w:fill="FFFFFF" w:themeFill="background1"/>
        </w:rPr>
        <w:t xml:space="preserve">vidence advocates a role </w:t>
      </w:r>
      <w:r w:rsidR="00385989">
        <w:rPr>
          <w:rFonts w:ascii="Palatino Linotype" w:hAnsi="Palatino Linotype"/>
          <w:sz w:val="20"/>
          <w:shd w:val="clear" w:color="auto" w:fill="FFFFFF" w:themeFill="background1"/>
        </w:rPr>
        <w:t>for</w:t>
      </w:r>
      <w:r w:rsidR="00BE4671" w:rsidRPr="00BE4671">
        <w:rPr>
          <w:rFonts w:ascii="Palatino Linotype" w:hAnsi="Palatino Linotype"/>
          <w:sz w:val="20"/>
          <w:shd w:val="clear" w:color="auto" w:fill="FFFFFF" w:themeFill="background1"/>
        </w:rPr>
        <w:t xml:space="preserve"> hNEIL1 and hNEIL3 in DNA replication associated DNA repair and coordination, in actively dividing cells. However, this requires further confirmation and particularly the substrate specificity for hNEIL1 and hNEIL3 on </w:t>
      </w:r>
      <w:r w:rsidR="00E07A63" w:rsidRPr="00BE4671">
        <w:rPr>
          <w:rFonts w:ascii="Palatino Linotype" w:hAnsi="Palatino Linotype"/>
          <w:sz w:val="20"/>
          <w:shd w:val="clear" w:color="auto" w:fill="FFFFFF" w:themeFill="background1"/>
        </w:rPr>
        <w:t>oxidized</w:t>
      </w:r>
      <w:r w:rsidR="00BE4671" w:rsidRPr="00BE4671">
        <w:rPr>
          <w:rFonts w:ascii="Palatino Linotype" w:hAnsi="Palatino Linotype"/>
          <w:sz w:val="20"/>
          <w:shd w:val="clear" w:color="auto" w:fill="FFFFFF" w:themeFill="background1"/>
        </w:rPr>
        <w:t xml:space="preserve"> DNA bases within model fork substrates needs more detailed experimental analysis.</w:t>
      </w:r>
    </w:p>
    <w:p w:rsidR="00BE4671" w:rsidRPr="003200C0" w:rsidRDefault="00BE4671" w:rsidP="000C70F4">
      <w:pPr>
        <w:spacing w:line="240" w:lineRule="auto"/>
        <w:ind w:firstLine="425"/>
        <w:rPr>
          <w:rFonts w:ascii="Palatino Linotype" w:hAnsi="Palatino Linotype"/>
          <w:sz w:val="20"/>
        </w:rPr>
      </w:pPr>
      <w:r w:rsidRPr="00BE4671">
        <w:rPr>
          <w:rFonts w:ascii="Palatino Linotype" w:hAnsi="Palatino Linotype"/>
          <w:sz w:val="20"/>
        </w:rPr>
        <w:t xml:space="preserve">While hNEIL1 and hNEIL2 have been purified from </w:t>
      </w:r>
      <w:r w:rsidRPr="00BE4671">
        <w:rPr>
          <w:rFonts w:ascii="Palatino Linotype" w:hAnsi="Palatino Linotype"/>
          <w:i/>
          <w:sz w:val="20"/>
        </w:rPr>
        <w:t>E</w:t>
      </w:r>
      <w:r w:rsidR="000C70F4">
        <w:rPr>
          <w:rFonts w:ascii="Palatino Linotype" w:hAnsi="Palatino Linotype"/>
          <w:i/>
          <w:sz w:val="20"/>
        </w:rPr>
        <w:t>.</w:t>
      </w:r>
      <w:r w:rsidRPr="00BE4671">
        <w:rPr>
          <w:rFonts w:ascii="Palatino Linotype" w:hAnsi="Palatino Linotype"/>
          <w:i/>
          <w:sz w:val="20"/>
        </w:rPr>
        <w:t xml:space="preserve"> coli </w:t>
      </w:r>
      <w:r w:rsidRPr="00BE4671">
        <w:rPr>
          <w:rFonts w:ascii="Palatino Linotype" w:hAnsi="Palatino Linotype"/>
          <w:sz w:val="20"/>
        </w:rPr>
        <w:t xml:space="preserve">and subsequently </w:t>
      </w:r>
      <w:r w:rsidR="00E07A63" w:rsidRPr="00BE4671">
        <w:rPr>
          <w:rFonts w:ascii="Palatino Linotype" w:hAnsi="Palatino Linotype"/>
          <w:sz w:val="20"/>
        </w:rPr>
        <w:t>characterized</w:t>
      </w:r>
      <w:r w:rsidRPr="00BE4671">
        <w:rPr>
          <w:rFonts w:ascii="Palatino Linotype" w:hAnsi="Palatino Linotype"/>
          <w:sz w:val="20"/>
        </w:rPr>
        <w:t xml:space="preserve"> using oligonucleotide substrates, hNEIL3 has been a particular challenge due to its inherent instability </w:t>
      </w:r>
      <w:r w:rsidR="00C64668">
        <w:rPr>
          <w:rFonts w:ascii="Palatino Linotype" w:hAnsi="Palatino Linotype"/>
          <w:sz w:val="20"/>
        </w:rPr>
        <w:fldChar w:fldCharType="begin">
          <w:fldData xml:space="preserve">PEVuZE5vdGU+PENpdGU+PEF1dGhvcj5Lcm9rZWlkZTwvQXV0aG9yPjxZZWFyPjIwMTM8L1llYXI+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PEVuZE5vdGU+PENpdGU+PEF1dGhvcj5Lcm9rZWlkZTwvQXV0aG9yPjxZZWFyPjIwMTM8L1llYXI+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C64668">
        <w:rPr>
          <w:rFonts w:ascii="Palatino Linotype" w:hAnsi="Palatino Linotype"/>
          <w:sz w:val="20"/>
        </w:rPr>
      </w:r>
      <w:r w:rsidR="00C64668">
        <w:rPr>
          <w:rFonts w:ascii="Palatino Linotype" w:hAnsi="Palatino Linotype"/>
          <w:sz w:val="20"/>
        </w:rPr>
        <w:fldChar w:fldCharType="separate"/>
      </w:r>
      <w:r w:rsidR="0006730B">
        <w:rPr>
          <w:rFonts w:ascii="Palatino Linotype" w:hAnsi="Palatino Linotype"/>
          <w:noProof/>
          <w:sz w:val="20"/>
        </w:rPr>
        <w:t>[21, 22]</w:t>
      </w:r>
      <w:r w:rsidR="00C64668">
        <w:rPr>
          <w:rFonts w:ascii="Palatino Linotype" w:hAnsi="Palatino Linotype"/>
          <w:sz w:val="20"/>
        </w:rPr>
        <w:fldChar w:fldCharType="end"/>
      </w:r>
      <w:r w:rsidRPr="00BE4671">
        <w:rPr>
          <w:rFonts w:ascii="Palatino Linotype" w:hAnsi="Palatino Linotype"/>
          <w:sz w:val="20"/>
        </w:rPr>
        <w:t xml:space="preserve">. However, the Wallace group made significant advances in the production of an active NEIL3 protein, designing a modified </w:t>
      </w:r>
      <w:proofErr w:type="spellStart"/>
      <w:r w:rsidRPr="00BE4671">
        <w:rPr>
          <w:rFonts w:ascii="Palatino Linotype" w:hAnsi="Palatino Linotype"/>
          <w:sz w:val="20"/>
        </w:rPr>
        <w:t>pET</w:t>
      </w:r>
      <w:proofErr w:type="spellEnd"/>
      <w:r w:rsidRPr="00BE4671">
        <w:rPr>
          <w:rFonts w:ascii="Palatino Linotype" w:hAnsi="Palatino Linotype"/>
          <w:sz w:val="20"/>
        </w:rPr>
        <w:t xml:space="preserve"> expression system to successfully produce catalytically active forms of the N-terminal DNA glycosylase domain of the mouse and human NEIL3 proteins </w:t>
      </w:r>
      <w:r w:rsidR="00C64668">
        <w:rPr>
          <w:rFonts w:ascii="Palatino Linotype" w:hAnsi="Palatino Linotype"/>
          <w:sz w:val="20"/>
        </w:rPr>
        <w:fldChar w:fldCharType="begin">
          <w:fldData xml:space="preserve">PEVuZE5vdGU+PENpdGU+PEF1dGhvcj5MaXU8L0F1dGhvcj48WWVhcj4yMDEyPC9ZZWFyPjxSZWNO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PEVuZE5vdGU+PENpdGU+PEF1dGhvcj5MaXU8L0F1dGhvcj48WWVhcj4yMDEyPC9ZZWFyPjxSZWNO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C64668">
        <w:rPr>
          <w:rFonts w:ascii="Palatino Linotype" w:hAnsi="Palatino Linotype"/>
          <w:sz w:val="20"/>
        </w:rPr>
      </w:r>
      <w:r w:rsidR="00C64668">
        <w:rPr>
          <w:rFonts w:ascii="Palatino Linotype" w:hAnsi="Palatino Linotype"/>
          <w:sz w:val="20"/>
        </w:rPr>
        <w:fldChar w:fldCharType="separate"/>
      </w:r>
      <w:r w:rsidR="0006730B">
        <w:rPr>
          <w:rFonts w:ascii="Palatino Linotype" w:hAnsi="Palatino Linotype"/>
          <w:noProof/>
          <w:sz w:val="20"/>
        </w:rPr>
        <w:t>[21]</w:t>
      </w:r>
      <w:r w:rsidR="00C64668">
        <w:rPr>
          <w:rFonts w:ascii="Palatino Linotype" w:hAnsi="Palatino Linotype"/>
          <w:sz w:val="20"/>
        </w:rPr>
        <w:fldChar w:fldCharType="end"/>
      </w:r>
      <w:r w:rsidRPr="00BE4671">
        <w:rPr>
          <w:rFonts w:ascii="Palatino Linotype" w:hAnsi="Palatino Linotype"/>
          <w:sz w:val="20"/>
        </w:rPr>
        <w:t>. It was determined that secondary structure formati</w:t>
      </w:r>
      <w:r w:rsidR="000C70F4">
        <w:rPr>
          <w:rFonts w:ascii="Palatino Linotype" w:hAnsi="Palatino Linotype"/>
          <w:sz w:val="20"/>
        </w:rPr>
        <w:t>on of mRNA and the lack of post-</w:t>
      </w:r>
      <w:r w:rsidRPr="00BE4671">
        <w:rPr>
          <w:rFonts w:ascii="Palatino Linotype" w:hAnsi="Palatino Linotype"/>
          <w:sz w:val="20"/>
        </w:rPr>
        <w:t xml:space="preserve">translational methionine processing by </w:t>
      </w:r>
      <w:r w:rsidRPr="00BE4671">
        <w:rPr>
          <w:rFonts w:ascii="Palatino Linotype" w:hAnsi="Palatino Linotype"/>
          <w:i/>
          <w:sz w:val="20"/>
        </w:rPr>
        <w:t>E. coli</w:t>
      </w:r>
      <w:r w:rsidRPr="00BE4671">
        <w:rPr>
          <w:rFonts w:ascii="Palatino Linotype" w:hAnsi="Palatino Linotype"/>
          <w:sz w:val="20"/>
        </w:rPr>
        <w:t xml:space="preserve">, detrimentally affected active recombinant NEIL3 protein expression. Thus, a </w:t>
      </w:r>
      <w:proofErr w:type="spellStart"/>
      <w:r w:rsidRPr="00BE4671">
        <w:rPr>
          <w:rFonts w:ascii="Palatino Linotype" w:hAnsi="Palatino Linotype"/>
          <w:sz w:val="20"/>
        </w:rPr>
        <w:t>bicistronic</w:t>
      </w:r>
      <w:proofErr w:type="spellEnd"/>
      <w:r w:rsidRPr="00BE4671">
        <w:rPr>
          <w:rFonts w:ascii="Palatino Linotype" w:hAnsi="Palatino Linotype"/>
          <w:sz w:val="20"/>
        </w:rPr>
        <w:t xml:space="preserve"> vector was designed that co-expresses a modified </w:t>
      </w:r>
      <w:r w:rsidRPr="00BE4671">
        <w:rPr>
          <w:rFonts w:ascii="Palatino Linotype" w:hAnsi="Palatino Linotype"/>
          <w:i/>
          <w:sz w:val="20"/>
        </w:rPr>
        <w:t>E. coli</w:t>
      </w:r>
      <w:r w:rsidRPr="00BE4671">
        <w:rPr>
          <w:rFonts w:ascii="Palatino Linotype" w:hAnsi="Palatino Linotype"/>
          <w:sz w:val="20"/>
        </w:rPr>
        <w:t xml:space="preserve"> methionine aminopeptidase (EcoMapY168A) fused to the N-terminus of </w:t>
      </w:r>
      <w:r w:rsidR="003200C0">
        <w:rPr>
          <w:rFonts w:ascii="Palatino Linotype" w:hAnsi="Palatino Linotype"/>
          <w:sz w:val="20"/>
        </w:rPr>
        <w:t>NEIL</w:t>
      </w:r>
      <w:r w:rsidRPr="00BE4671">
        <w:rPr>
          <w:rFonts w:ascii="Palatino Linotype" w:hAnsi="Palatino Linotype"/>
          <w:sz w:val="20"/>
        </w:rPr>
        <w:t>3</w:t>
      </w:r>
      <w:r w:rsidR="00C64668">
        <w:rPr>
          <w:rFonts w:ascii="Palatino Linotype" w:hAnsi="Palatino Linotype"/>
          <w:sz w:val="20"/>
        </w:rPr>
        <w:t>.</w:t>
      </w:r>
      <w:r w:rsidR="000C70F4">
        <w:rPr>
          <w:rFonts w:ascii="Palatino Linotype" w:hAnsi="Palatino Linotype"/>
          <w:sz w:val="20"/>
        </w:rPr>
        <w:t xml:space="preserve"> </w:t>
      </w:r>
      <w:r w:rsidRPr="003200C0">
        <w:rPr>
          <w:rFonts w:ascii="Palatino Linotype" w:hAnsi="Palatino Linotype"/>
          <w:sz w:val="20"/>
        </w:rPr>
        <w:t>In this study</w:t>
      </w:r>
      <w:r w:rsidR="000C70F4">
        <w:rPr>
          <w:rFonts w:ascii="Palatino Linotype" w:hAnsi="Palatino Linotype"/>
          <w:sz w:val="20"/>
        </w:rPr>
        <w:t>,</w:t>
      </w:r>
      <w:r w:rsidRPr="003200C0">
        <w:rPr>
          <w:rFonts w:ascii="Palatino Linotype" w:hAnsi="Palatino Linotype"/>
          <w:sz w:val="20"/>
        </w:rPr>
        <w:t xml:space="preserve"> this vector was used to express full-length hNEIL3 (hNEIL3</w:t>
      </w:r>
      <w:r w:rsidRPr="003200C0">
        <w:rPr>
          <w:rFonts w:ascii="Palatino Linotype" w:hAnsi="Palatino Linotype"/>
          <w:sz w:val="20"/>
          <w:vertAlign w:val="superscript"/>
        </w:rPr>
        <w:t>FL</w:t>
      </w:r>
      <w:r w:rsidRPr="003200C0">
        <w:rPr>
          <w:rFonts w:ascii="Palatino Linotype" w:hAnsi="Palatino Linotype"/>
          <w:sz w:val="20"/>
        </w:rPr>
        <w:t xml:space="preserve">) and used in activity assays in comparison with recombinant hNEIL1 to probe the distinct biochemical activities of the </w:t>
      </w:r>
      <w:r w:rsidR="000C70F4">
        <w:rPr>
          <w:rFonts w:ascii="Palatino Linotype" w:hAnsi="Palatino Linotype"/>
          <w:sz w:val="20"/>
        </w:rPr>
        <w:t>enzymes</w:t>
      </w:r>
      <w:r w:rsidRPr="003200C0">
        <w:rPr>
          <w:rFonts w:ascii="Palatino Linotype" w:hAnsi="Palatino Linotype"/>
          <w:sz w:val="20"/>
        </w:rPr>
        <w:t xml:space="preserve"> within the context of a model DNA replication fork. </w:t>
      </w:r>
    </w:p>
    <w:p w:rsidR="00BE4671" w:rsidRPr="00BE4671" w:rsidRDefault="00BE4671" w:rsidP="00BE4671">
      <w:pPr>
        <w:spacing w:line="240" w:lineRule="auto"/>
        <w:rPr>
          <w:rFonts w:ascii="Palatino Linotype" w:hAnsi="Palatino Linotype"/>
          <w:sz w:val="20"/>
          <w:shd w:val="clear" w:color="auto" w:fill="FFFFFF" w:themeFill="background1"/>
        </w:rPr>
      </w:pPr>
    </w:p>
    <w:p w:rsidR="006E06CC" w:rsidRPr="006A33C1" w:rsidRDefault="006E06CC" w:rsidP="006E06CC">
      <w:pPr>
        <w:pStyle w:val="MDPI21heading1"/>
      </w:pPr>
      <w:r w:rsidRPr="006A33C1">
        <w:rPr>
          <w:lang w:eastAsia="zh-CN"/>
        </w:rPr>
        <w:lastRenderedPageBreak/>
        <w:t xml:space="preserve">2. </w:t>
      </w:r>
      <w:r w:rsidRPr="006A33C1">
        <w:t xml:space="preserve">Materials and Methods </w:t>
      </w:r>
    </w:p>
    <w:p w:rsidR="00594DF1" w:rsidRPr="006B1B9A" w:rsidRDefault="00040147" w:rsidP="00594DF1">
      <w:pPr>
        <w:spacing w:line="240" w:lineRule="auto"/>
        <w:rPr>
          <w:rFonts w:ascii="Palatino Linotype" w:hAnsi="Palatino Linotype"/>
          <w:i/>
          <w:sz w:val="20"/>
        </w:rPr>
      </w:pPr>
      <w:r w:rsidRPr="006B1B9A">
        <w:rPr>
          <w:rFonts w:ascii="Palatino Linotype" w:hAnsi="Palatino Linotype"/>
          <w:i/>
          <w:sz w:val="20"/>
        </w:rPr>
        <w:t xml:space="preserve">2.1. </w:t>
      </w:r>
      <w:r w:rsidR="000A7D03" w:rsidRPr="006B1B9A">
        <w:rPr>
          <w:rFonts w:ascii="Palatino Linotype" w:hAnsi="Palatino Linotype"/>
          <w:i/>
          <w:sz w:val="20"/>
        </w:rPr>
        <w:t>Materials</w:t>
      </w:r>
    </w:p>
    <w:p w:rsidR="00594DF1" w:rsidRDefault="00594DF1" w:rsidP="00594DF1">
      <w:pPr>
        <w:spacing w:line="240" w:lineRule="auto"/>
        <w:ind w:firstLine="425"/>
        <w:rPr>
          <w:rFonts w:ascii="Palatino Linotype" w:hAnsi="Palatino Linotype"/>
          <w:sz w:val="20"/>
        </w:rPr>
      </w:pPr>
      <w:r w:rsidRPr="00594DF1">
        <w:rPr>
          <w:rFonts w:ascii="Palatino Linotype" w:hAnsi="Palatino Linotype"/>
          <w:sz w:val="20"/>
        </w:rPr>
        <w:t>pET30a-hNEIL1 and pETDuet2-</w:t>
      </w:r>
      <w:r w:rsidRPr="00594DF1">
        <w:rPr>
          <w:rFonts w:ascii="Palatino Linotype" w:hAnsi="Palatino Linotype"/>
          <w:i/>
          <w:sz w:val="20"/>
        </w:rPr>
        <w:t>EcoMap</w:t>
      </w:r>
      <w:r w:rsidRPr="00594DF1">
        <w:rPr>
          <w:rFonts w:ascii="Palatino Linotype" w:hAnsi="Palatino Linotype"/>
          <w:sz w:val="20"/>
        </w:rPr>
        <w:t xml:space="preserve">-ORF6-MmNEIL3 </w:t>
      </w:r>
      <w:r w:rsidR="002E3144">
        <w:rPr>
          <w:rFonts w:ascii="Palatino Linotype" w:hAnsi="Palatino Linotype"/>
          <w:sz w:val="20"/>
        </w:rPr>
        <w:t xml:space="preserve">bacterial expression plasmids </w:t>
      </w:r>
      <w:r w:rsidRPr="00594DF1">
        <w:rPr>
          <w:rFonts w:ascii="Palatino Linotype" w:hAnsi="Palatino Linotype"/>
          <w:sz w:val="20"/>
        </w:rPr>
        <w:t xml:space="preserve">were kind gifts from Susan Wallace and are </w:t>
      </w:r>
      <w:r>
        <w:rPr>
          <w:rFonts w:ascii="Palatino Linotype" w:hAnsi="Palatino Linotype"/>
          <w:sz w:val="20"/>
        </w:rPr>
        <w:t xml:space="preserve">as </w:t>
      </w:r>
      <w:r w:rsidR="000A7D03">
        <w:rPr>
          <w:rFonts w:ascii="Palatino Linotype" w:hAnsi="Palatino Linotype"/>
          <w:sz w:val="20"/>
        </w:rPr>
        <w:t xml:space="preserve">previously </w:t>
      </w:r>
      <w:r w:rsidRPr="00594DF1">
        <w:rPr>
          <w:rFonts w:ascii="Palatino Linotype" w:hAnsi="Palatino Linotype"/>
          <w:sz w:val="20"/>
        </w:rPr>
        <w:t>described</w:t>
      </w:r>
      <w:r>
        <w:rPr>
          <w:rFonts w:ascii="Palatino Linotype" w:hAnsi="Palatino Linotype"/>
          <w:sz w:val="20"/>
        </w:rPr>
        <w:t xml:space="preserve"> </w:t>
      </w:r>
      <w:r w:rsidR="000A7D03">
        <w:rPr>
          <w:rFonts w:ascii="Palatino Linotype" w:hAnsi="Palatino Linotype"/>
          <w:sz w:val="20"/>
        </w:rPr>
        <w:fldChar w:fldCharType="begin">
          <w:fldData xml:space="preserve">PEVuZE5vdGU+PENpdGU+PEF1dGhvcj5MaXU8L0F1dGhvcj48WWVhcj4yMDEyPC9ZZWFyPjxSZWNO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U2NpIFUgUyBBPC9mdWxsLXRpdGxlPjwvcGVyaW9kaWNhbD48YWx0LXBlcmlvZGljYWw+PGZ1bGwt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=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PEVuZE5vdGU+PENpdGU+PEF1dGhvcj5MaXU8L0F1dGhvcj48WWVhcj4yMDEyPC9ZZWFyPjxSZWNO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U2NpIFUgUyBBPC9mdWxsLXRpdGxlPjwvcGVyaW9kaWNhbD48YWx0LXBlcmlvZGljYWw+PGZ1bGwt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=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0A7D03">
        <w:rPr>
          <w:rFonts w:ascii="Palatino Linotype" w:hAnsi="Palatino Linotype"/>
          <w:sz w:val="20"/>
        </w:rPr>
      </w:r>
      <w:r w:rsidR="000A7D03">
        <w:rPr>
          <w:rFonts w:ascii="Palatino Linotype" w:hAnsi="Palatino Linotype"/>
          <w:sz w:val="20"/>
        </w:rPr>
        <w:fldChar w:fldCharType="separate"/>
      </w:r>
      <w:r w:rsidR="0006730B">
        <w:rPr>
          <w:rFonts w:ascii="Palatino Linotype" w:hAnsi="Palatino Linotype"/>
          <w:noProof/>
          <w:sz w:val="20"/>
        </w:rPr>
        <w:t>[21, 34]</w:t>
      </w:r>
      <w:r w:rsidR="000A7D03">
        <w:rPr>
          <w:rFonts w:ascii="Palatino Linotype" w:hAnsi="Palatino Linotype"/>
          <w:sz w:val="20"/>
        </w:rPr>
        <w:fldChar w:fldCharType="end"/>
      </w:r>
      <w:r w:rsidRPr="00594DF1">
        <w:rPr>
          <w:rFonts w:ascii="Palatino Linotype" w:hAnsi="Palatino Linotype"/>
          <w:sz w:val="20"/>
        </w:rPr>
        <w:t xml:space="preserve">. The </w:t>
      </w:r>
      <w:proofErr w:type="spellStart"/>
      <w:r w:rsidRPr="00594DF1">
        <w:rPr>
          <w:rFonts w:ascii="Palatino Linotype" w:hAnsi="Palatino Linotype"/>
          <w:sz w:val="20"/>
        </w:rPr>
        <w:t>bicistronic</w:t>
      </w:r>
      <w:proofErr w:type="spellEnd"/>
      <w:r w:rsidRPr="00594DF1">
        <w:rPr>
          <w:rFonts w:ascii="Palatino Linotype" w:hAnsi="Palatino Linotype"/>
          <w:sz w:val="20"/>
        </w:rPr>
        <w:t xml:space="preserve"> expression vector pETDuet2 was used to generate the hNEIL3 </w:t>
      </w:r>
      <w:r w:rsidR="000A7D03">
        <w:rPr>
          <w:rFonts w:ascii="Palatino Linotype" w:hAnsi="Palatino Linotype"/>
          <w:sz w:val="20"/>
        </w:rPr>
        <w:t xml:space="preserve">expression vector </w:t>
      </w:r>
      <w:r w:rsidRPr="00594DF1">
        <w:rPr>
          <w:rFonts w:ascii="Palatino Linotype" w:hAnsi="Palatino Linotype"/>
          <w:sz w:val="20"/>
        </w:rPr>
        <w:t>pETDuet2-</w:t>
      </w:r>
      <w:r w:rsidRPr="00594DF1">
        <w:rPr>
          <w:rFonts w:ascii="Palatino Linotype" w:hAnsi="Palatino Linotype"/>
          <w:i/>
          <w:sz w:val="20"/>
        </w:rPr>
        <w:t>EcoMap</w:t>
      </w:r>
      <w:r w:rsidRPr="00594DF1">
        <w:rPr>
          <w:rFonts w:ascii="Palatino Linotype" w:hAnsi="Palatino Linotype"/>
          <w:sz w:val="20"/>
        </w:rPr>
        <w:t>-ORF6-hNEIL3</w:t>
      </w:r>
      <w:r w:rsidRPr="00594DF1">
        <w:rPr>
          <w:rFonts w:ascii="Palatino Linotype" w:hAnsi="Palatino Linotype"/>
          <w:sz w:val="20"/>
          <w:vertAlign w:val="superscript"/>
        </w:rPr>
        <w:t>FL</w:t>
      </w:r>
      <w:r w:rsidRPr="00594DF1">
        <w:rPr>
          <w:rFonts w:ascii="Palatino Linotype" w:hAnsi="Palatino Linotype"/>
          <w:sz w:val="20"/>
        </w:rPr>
        <w:t xml:space="preserve">. Briefly, due to an internal </w:t>
      </w:r>
      <w:proofErr w:type="spellStart"/>
      <w:r w:rsidRPr="00594DF1">
        <w:rPr>
          <w:rFonts w:ascii="Palatino Linotype" w:hAnsi="Palatino Linotype"/>
          <w:sz w:val="20"/>
        </w:rPr>
        <w:t>NdeI</w:t>
      </w:r>
      <w:proofErr w:type="spellEnd"/>
      <w:r w:rsidRPr="00594DF1">
        <w:rPr>
          <w:rFonts w:ascii="Palatino Linotype" w:hAnsi="Palatino Linotype"/>
          <w:sz w:val="20"/>
        </w:rPr>
        <w:t xml:space="preserve"> restriction site within the hNEIL3 cDNA (at position 864), the pETDuet2-</w:t>
      </w:r>
      <w:r w:rsidRPr="00594DF1">
        <w:rPr>
          <w:rFonts w:ascii="Palatino Linotype" w:hAnsi="Palatino Linotype"/>
          <w:i/>
          <w:sz w:val="20"/>
        </w:rPr>
        <w:t>EcoMap</w:t>
      </w:r>
      <w:r w:rsidRPr="00594DF1">
        <w:rPr>
          <w:rFonts w:ascii="Palatino Linotype" w:hAnsi="Palatino Linotype"/>
          <w:sz w:val="20"/>
        </w:rPr>
        <w:t xml:space="preserve">-ORF6-MmNEIL3 vector was first digested with </w:t>
      </w:r>
      <w:proofErr w:type="spellStart"/>
      <w:r w:rsidRPr="00594DF1">
        <w:rPr>
          <w:rFonts w:ascii="Palatino Linotype" w:hAnsi="Palatino Linotype"/>
          <w:sz w:val="20"/>
        </w:rPr>
        <w:t>NdeI</w:t>
      </w:r>
      <w:proofErr w:type="spellEnd"/>
      <w:r w:rsidRPr="00594DF1">
        <w:rPr>
          <w:rFonts w:ascii="Palatino Linotype" w:hAnsi="Palatino Linotype"/>
          <w:sz w:val="20"/>
        </w:rPr>
        <w:t xml:space="preserve"> </w:t>
      </w:r>
      <w:r w:rsidR="00F93085">
        <w:rPr>
          <w:rFonts w:ascii="Palatino Linotype" w:hAnsi="Palatino Linotype"/>
          <w:sz w:val="20"/>
        </w:rPr>
        <w:t xml:space="preserve">(New England </w:t>
      </w:r>
      <w:proofErr w:type="spellStart"/>
      <w:r w:rsidR="00F93085">
        <w:rPr>
          <w:rFonts w:ascii="Palatino Linotype" w:hAnsi="Palatino Linotype"/>
          <w:sz w:val="20"/>
        </w:rPr>
        <w:t>Biolabs</w:t>
      </w:r>
      <w:proofErr w:type="spellEnd"/>
      <w:r w:rsidR="00F93085">
        <w:rPr>
          <w:rFonts w:ascii="Palatino Linotype" w:hAnsi="Palatino Linotype"/>
          <w:sz w:val="20"/>
        </w:rPr>
        <w:t xml:space="preserve">, </w:t>
      </w:r>
      <w:proofErr w:type="spellStart"/>
      <w:r w:rsidR="00F93085">
        <w:rPr>
          <w:rFonts w:ascii="Palatino Linotype" w:hAnsi="Palatino Linotype"/>
          <w:sz w:val="20"/>
        </w:rPr>
        <w:t>Hitchin</w:t>
      </w:r>
      <w:proofErr w:type="spellEnd"/>
      <w:r w:rsidR="00F93085">
        <w:rPr>
          <w:rFonts w:ascii="Palatino Linotype" w:hAnsi="Palatino Linotype"/>
          <w:sz w:val="20"/>
        </w:rPr>
        <w:t xml:space="preserve">, UK) </w:t>
      </w:r>
      <w:r w:rsidRPr="00594DF1">
        <w:rPr>
          <w:rFonts w:ascii="Palatino Linotype" w:hAnsi="Palatino Linotype"/>
          <w:sz w:val="20"/>
        </w:rPr>
        <w:t xml:space="preserve">and then incubated with mung bean nuclease to yield a blunt end. The ORF6-MmNEIL3 sequence was then removed by digestion with </w:t>
      </w:r>
      <w:proofErr w:type="spellStart"/>
      <w:r w:rsidRPr="00594DF1">
        <w:rPr>
          <w:rFonts w:ascii="Palatino Linotype" w:hAnsi="Palatino Linotype"/>
          <w:sz w:val="20"/>
        </w:rPr>
        <w:t>XhoI</w:t>
      </w:r>
      <w:proofErr w:type="spellEnd"/>
      <w:r w:rsidRPr="00594DF1">
        <w:rPr>
          <w:rFonts w:ascii="Palatino Linotype" w:hAnsi="Palatino Linotype"/>
          <w:sz w:val="20"/>
        </w:rPr>
        <w:t xml:space="preserve"> </w:t>
      </w:r>
      <w:r w:rsidR="00F93085">
        <w:rPr>
          <w:rFonts w:ascii="Palatino Linotype" w:hAnsi="Palatino Linotype"/>
          <w:sz w:val="20"/>
        </w:rPr>
        <w:t xml:space="preserve">(New England </w:t>
      </w:r>
      <w:proofErr w:type="spellStart"/>
      <w:r w:rsidR="00F93085">
        <w:rPr>
          <w:rFonts w:ascii="Palatino Linotype" w:hAnsi="Palatino Linotype"/>
          <w:sz w:val="20"/>
        </w:rPr>
        <w:t>Biolabs</w:t>
      </w:r>
      <w:proofErr w:type="spellEnd"/>
      <w:r w:rsidR="00F93085">
        <w:rPr>
          <w:rFonts w:ascii="Palatino Linotype" w:hAnsi="Palatino Linotype"/>
          <w:sz w:val="20"/>
        </w:rPr>
        <w:t xml:space="preserve">, </w:t>
      </w:r>
      <w:proofErr w:type="spellStart"/>
      <w:r w:rsidR="00F93085">
        <w:rPr>
          <w:rFonts w:ascii="Palatino Linotype" w:hAnsi="Palatino Linotype"/>
          <w:sz w:val="20"/>
        </w:rPr>
        <w:t>Hitchin</w:t>
      </w:r>
      <w:proofErr w:type="spellEnd"/>
      <w:r w:rsidR="00F93085">
        <w:rPr>
          <w:rFonts w:ascii="Palatino Linotype" w:hAnsi="Palatino Linotype"/>
          <w:sz w:val="20"/>
        </w:rPr>
        <w:t xml:space="preserve">, UK) </w:t>
      </w:r>
      <w:r w:rsidRPr="00594DF1">
        <w:rPr>
          <w:rFonts w:ascii="Palatino Linotype" w:hAnsi="Palatino Linotype"/>
          <w:sz w:val="20"/>
        </w:rPr>
        <w:t>and the linearized pETDuet2 vector gel purified. ORF6-hNEIL3</w:t>
      </w:r>
      <w:r w:rsidRPr="00594DF1">
        <w:rPr>
          <w:rFonts w:ascii="Palatino Linotype" w:hAnsi="Palatino Linotype"/>
          <w:sz w:val="20"/>
          <w:vertAlign w:val="superscript"/>
        </w:rPr>
        <w:t>FL</w:t>
      </w:r>
      <w:r w:rsidRPr="00594DF1">
        <w:rPr>
          <w:rFonts w:ascii="Palatino Linotype" w:hAnsi="Palatino Linotype"/>
          <w:sz w:val="20"/>
        </w:rPr>
        <w:t xml:space="preserve"> DNA sequences with an additional thymidine nucleotide at the 5</w:t>
      </w:r>
      <w:r w:rsidRPr="00594DF1">
        <w:rPr>
          <w:sz w:val="20"/>
        </w:rPr>
        <w:t>́</w:t>
      </w:r>
      <w:r w:rsidRPr="00594DF1">
        <w:rPr>
          <w:rFonts w:ascii="Palatino Linotype" w:hAnsi="Palatino Linotype"/>
          <w:sz w:val="20"/>
        </w:rPr>
        <w:t xml:space="preserve">-end and a </w:t>
      </w:r>
      <w:proofErr w:type="spellStart"/>
      <w:r w:rsidRPr="00594DF1">
        <w:rPr>
          <w:rFonts w:ascii="Palatino Linotype" w:hAnsi="Palatino Linotype"/>
          <w:sz w:val="20"/>
        </w:rPr>
        <w:t>XhoI</w:t>
      </w:r>
      <w:proofErr w:type="spellEnd"/>
      <w:r w:rsidRPr="00594DF1">
        <w:rPr>
          <w:rFonts w:ascii="Palatino Linotype" w:hAnsi="Palatino Linotype"/>
          <w:sz w:val="20"/>
        </w:rPr>
        <w:t xml:space="preserve"> restriction site at the 3</w:t>
      </w:r>
      <w:r w:rsidRPr="00594DF1">
        <w:rPr>
          <w:sz w:val="20"/>
        </w:rPr>
        <w:t>́</w:t>
      </w:r>
      <w:r w:rsidRPr="00594DF1">
        <w:rPr>
          <w:rFonts w:ascii="Palatino Linotype" w:hAnsi="Palatino Linotype"/>
          <w:sz w:val="20"/>
        </w:rPr>
        <w:t>-end w</w:t>
      </w:r>
      <w:r w:rsidR="00C758E7">
        <w:rPr>
          <w:rFonts w:ascii="Palatino Linotype" w:hAnsi="Palatino Linotype"/>
          <w:sz w:val="20"/>
        </w:rPr>
        <w:t>as</w:t>
      </w:r>
      <w:r w:rsidRPr="00594DF1">
        <w:rPr>
          <w:rFonts w:ascii="Palatino Linotype" w:hAnsi="Palatino Linotype"/>
          <w:sz w:val="20"/>
        </w:rPr>
        <w:t xml:space="preserve"> obtained by PCR, digested with </w:t>
      </w:r>
      <w:proofErr w:type="spellStart"/>
      <w:r w:rsidRPr="00594DF1">
        <w:rPr>
          <w:rFonts w:ascii="Palatino Linotype" w:hAnsi="Palatino Linotype"/>
          <w:sz w:val="20"/>
        </w:rPr>
        <w:t>XhoI</w:t>
      </w:r>
      <w:proofErr w:type="spellEnd"/>
      <w:r w:rsidRPr="00594DF1">
        <w:rPr>
          <w:rFonts w:ascii="Palatino Linotype" w:hAnsi="Palatino Linotype"/>
          <w:sz w:val="20"/>
        </w:rPr>
        <w:t xml:space="preserve"> and ligated into the prepared pETDuet2 sequence. This facilitated the generation of the pETDuet2-</w:t>
      </w:r>
      <w:r w:rsidRPr="00594DF1">
        <w:rPr>
          <w:rFonts w:ascii="Palatino Linotype" w:hAnsi="Palatino Linotype"/>
          <w:i/>
          <w:sz w:val="20"/>
        </w:rPr>
        <w:t>EcoMap</w:t>
      </w:r>
      <w:r w:rsidRPr="00594DF1">
        <w:rPr>
          <w:rFonts w:ascii="Palatino Linotype" w:hAnsi="Palatino Linotype"/>
          <w:sz w:val="20"/>
        </w:rPr>
        <w:t>-ORF6-hNEIL</w:t>
      </w:r>
      <w:r w:rsidR="00F93085">
        <w:rPr>
          <w:rFonts w:ascii="Palatino Linotype" w:hAnsi="Palatino Linotype"/>
          <w:sz w:val="20"/>
        </w:rPr>
        <w:t xml:space="preserve">3 expression vector containing </w:t>
      </w:r>
      <w:r w:rsidRPr="00594DF1">
        <w:rPr>
          <w:rFonts w:ascii="Palatino Linotype" w:hAnsi="Palatino Linotype"/>
          <w:sz w:val="20"/>
        </w:rPr>
        <w:t>hNEIL3</w:t>
      </w:r>
      <w:r w:rsidRPr="00594DF1">
        <w:rPr>
          <w:rFonts w:ascii="Palatino Linotype" w:hAnsi="Palatino Linotype"/>
          <w:sz w:val="20"/>
          <w:vertAlign w:val="superscript"/>
        </w:rPr>
        <w:t>FL</w:t>
      </w:r>
      <w:r w:rsidRPr="00594DF1">
        <w:rPr>
          <w:rFonts w:ascii="Palatino Linotype" w:hAnsi="Palatino Linotype"/>
          <w:sz w:val="20"/>
        </w:rPr>
        <w:t xml:space="preserve"> cDNA sequences.</w:t>
      </w:r>
      <w:r w:rsidR="000A7D03">
        <w:rPr>
          <w:rFonts w:ascii="Palatino Linotype" w:hAnsi="Palatino Linotype"/>
          <w:sz w:val="20"/>
        </w:rPr>
        <w:t xml:space="preserve"> </w:t>
      </w:r>
      <w:r w:rsidR="000A7D03" w:rsidRPr="000A7D03">
        <w:rPr>
          <w:rFonts w:ascii="Palatino Linotype" w:hAnsi="Palatino Linotype"/>
          <w:i/>
          <w:sz w:val="20"/>
        </w:rPr>
        <w:t>E coli</w:t>
      </w:r>
      <w:r w:rsidR="000A7D03">
        <w:rPr>
          <w:rFonts w:ascii="Palatino Linotype" w:hAnsi="Palatino Linotype"/>
          <w:sz w:val="20"/>
        </w:rPr>
        <w:t xml:space="preserve"> endonuclease III (</w:t>
      </w:r>
      <w:r w:rsidR="003E117D">
        <w:rPr>
          <w:rFonts w:ascii="Palatino Linotype" w:hAnsi="Palatino Linotype"/>
          <w:i/>
          <w:sz w:val="20"/>
        </w:rPr>
        <w:t>N</w:t>
      </w:r>
      <w:r w:rsidR="000A7D03" w:rsidRPr="000A7D03">
        <w:rPr>
          <w:rFonts w:ascii="Palatino Linotype" w:hAnsi="Palatino Linotype"/>
          <w:i/>
          <w:sz w:val="20"/>
        </w:rPr>
        <w:t>th</w:t>
      </w:r>
      <w:r w:rsidR="000A7D03">
        <w:rPr>
          <w:rFonts w:ascii="Palatino Linotype" w:hAnsi="Palatino Linotype"/>
          <w:sz w:val="20"/>
        </w:rPr>
        <w:t>) and endonuclease VIII (</w:t>
      </w:r>
      <w:proofErr w:type="spellStart"/>
      <w:r w:rsidR="003E117D">
        <w:rPr>
          <w:rFonts w:ascii="Palatino Linotype" w:hAnsi="Palatino Linotype"/>
          <w:i/>
          <w:sz w:val="20"/>
        </w:rPr>
        <w:t>N</w:t>
      </w:r>
      <w:r w:rsidR="000A7D03" w:rsidRPr="000A7D03">
        <w:rPr>
          <w:rFonts w:ascii="Palatino Linotype" w:hAnsi="Palatino Linotype"/>
          <w:i/>
          <w:sz w:val="20"/>
        </w:rPr>
        <w:t>ei</w:t>
      </w:r>
      <w:proofErr w:type="spellEnd"/>
      <w:r w:rsidR="000A7D03">
        <w:rPr>
          <w:rFonts w:ascii="Palatino Linotype" w:hAnsi="Palatino Linotype"/>
          <w:sz w:val="20"/>
        </w:rPr>
        <w:t xml:space="preserve">) were from New England </w:t>
      </w:r>
      <w:proofErr w:type="spellStart"/>
      <w:r w:rsidR="000A7D03">
        <w:rPr>
          <w:rFonts w:ascii="Palatino Linotype" w:hAnsi="Palatino Linotype"/>
          <w:sz w:val="20"/>
        </w:rPr>
        <w:t>Biolabs</w:t>
      </w:r>
      <w:proofErr w:type="spellEnd"/>
      <w:r w:rsidR="000A7D03">
        <w:rPr>
          <w:rFonts w:ascii="Palatino Linotype" w:hAnsi="Palatino Linotype"/>
          <w:sz w:val="20"/>
        </w:rPr>
        <w:t xml:space="preserve"> (</w:t>
      </w:r>
      <w:proofErr w:type="spellStart"/>
      <w:r w:rsidR="000A7D03">
        <w:rPr>
          <w:rFonts w:ascii="Palatino Linotype" w:hAnsi="Palatino Linotype"/>
          <w:sz w:val="20"/>
        </w:rPr>
        <w:t>Hitchin</w:t>
      </w:r>
      <w:proofErr w:type="spellEnd"/>
      <w:r w:rsidR="000A7D03">
        <w:rPr>
          <w:rFonts w:ascii="Palatino Linotype" w:hAnsi="Palatino Linotype"/>
          <w:sz w:val="20"/>
        </w:rPr>
        <w:t>, UK).</w:t>
      </w:r>
    </w:p>
    <w:p w:rsidR="006B1B9A" w:rsidRDefault="006B1B9A" w:rsidP="00594DF1">
      <w:pPr>
        <w:spacing w:line="240" w:lineRule="auto"/>
        <w:ind w:firstLine="425"/>
        <w:rPr>
          <w:rFonts w:ascii="Palatino Linotype" w:hAnsi="Palatino Linotype"/>
          <w:sz w:val="20"/>
        </w:rPr>
      </w:pPr>
    </w:p>
    <w:p w:rsidR="006B1B9A" w:rsidRPr="006B1B9A" w:rsidRDefault="006B1B9A" w:rsidP="006B1B9A">
      <w:pPr>
        <w:spacing w:line="240" w:lineRule="auto"/>
        <w:rPr>
          <w:rFonts w:ascii="Palatino Linotype" w:hAnsi="Palatino Linotype"/>
          <w:i/>
          <w:sz w:val="20"/>
        </w:rPr>
      </w:pPr>
      <w:r>
        <w:rPr>
          <w:rFonts w:ascii="Palatino Linotype" w:hAnsi="Palatino Linotype"/>
          <w:i/>
          <w:sz w:val="20"/>
        </w:rPr>
        <w:t>2.2</w:t>
      </w:r>
      <w:r w:rsidRPr="006B1B9A">
        <w:rPr>
          <w:rFonts w:ascii="Palatino Linotype" w:hAnsi="Palatino Linotype"/>
          <w:i/>
          <w:sz w:val="20"/>
        </w:rPr>
        <w:t>. DNA substrates</w:t>
      </w:r>
    </w:p>
    <w:p w:rsidR="006B1B9A" w:rsidRPr="00B8777A" w:rsidRDefault="006B1B9A" w:rsidP="00434102">
      <w:pPr>
        <w:ind w:firstLine="420"/>
        <w:rPr>
          <w:rFonts w:ascii="Palatino Linotype" w:hAnsi="Palatino Linotype" w:cs="Tahoma"/>
          <w:sz w:val="20"/>
          <w:shd w:val="clear" w:color="auto" w:fill="FFFFFF"/>
        </w:rPr>
      </w:pPr>
      <w:r w:rsidRPr="00B8777A">
        <w:rPr>
          <w:rFonts w:ascii="Palatino Linotype" w:hAnsi="Palatino Linotype"/>
          <w:sz w:val="20"/>
        </w:rPr>
        <w:t>The 39-mer oligonucleotide (</w:t>
      </w:r>
      <w:r w:rsidRPr="00B8777A">
        <w:rPr>
          <w:rFonts w:ascii="Palatino Linotype" w:hAnsi="Palatino Linotype" w:cs="Tahoma"/>
          <w:sz w:val="20"/>
          <w:shd w:val="clear" w:color="auto" w:fill="FFFFFF"/>
        </w:rPr>
        <w:t>5'-ATCTACCGAGTCCGTCCGA</w:t>
      </w:r>
      <w:r w:rsidRPr="00B8777A">
        <w:rPr>
          <w:rFonts w:ascii="Palatino Linotype" w:hAnsi="Palatino Linotype" w:cs="Tahoma"/>
          <w:bCs/>
          <w:sz w:val="20"/>
          <w:u w:val="single"/>
          <w:shd w:val="clear" w:color="auto" w:fill="FFFFFF"/>
        </w:rPr>
        <w:t>X</w:t>
      </w:r>
      <w:r w:rsidRPr="00B8777A">
        <w:rPr>
          <w:rFonts w:ascii="Palatino Linotype" w:hAnsi="Palatino Linotype" w:cs="Tahoma"/>
          <w:sz w:val="20"/>
          <w:shd w:val="clear" w:color="auto" w:fill="FFFFFF"/>
        </w:rPr>
        <w:t xml:space="preserve">CACGCTTATTGGCTACCGA-3'; where X is equivalent to either 5-OHU, 8-oxoG or </w:t>
      </w:r>
      <w:r w:rsidR="00B34F82">
        <w:rPr>
          <w:rFonts w:ascii="Palatino Linotype" w:hAnsi="Palatino Linotype" w:cs="Tahoma"/>
          <w:sz w:val="20"/>
          <w:shd w:val="clear" w:color="auto" w:fill="FFFFFF"/>
        </w:rPr>
        <w:t xml:space="preserve">thymine glycol; </w:t>
      </w:r>
      <w:proofErr w:type="spellStart"/>
      <w:r w:rsidRPr="00B8777A">
        <w:rPr>
          <w:rFonts w:ascii="Palatino Linotype" w:hAnsi="Palatino Linotype" w:cs="Tahoma"/>
          <w:sz w:val="20"/>
          <w:shd w:val="clear" w:color="auto" w:fill="FFFFFF"/>
        </w:rPr>
        <w:t>Tg</w:t>
      </w:r>
      <w:proofErr w:type="spellEnd"/>
      <w:r w:rsidRPr="00B8777A">
        <w:rPr>
          <w:rFonts w:ascii="Palatino Linotype" w:hAnsi="Palatino Linotype" w:cs="Tahoma"/>
          <w:sz w:val="20"/>
          <w:shd w:val="clear" w:color="auto" w:fill="FFFFFF"/>
        </w:rPr>
        <w:t>) and containing either a 5’-Alexa Fluor 680 or IR Dye 800 fluorescent label was used as the ssDNA substrate. The complementary strand (5'-TCGGTAGCCAATAAGCGTG</w:t>
      </w:r>
      <w:r w:rsidRPr="0003060B">
        <w:rPr>
          <w:rFonts w:ascii="Palatino Linotype" w:hAnsi="Palatino Linotype" w:cs="Tahoma"/>
          <w:sz w:val="20"/>
          <w:u w:val="single"/>
          <w:shd w:val="clear" w:color="auto" w:fill="FFFFFF"/>
        </w:rPr>
        <w:t>Y</w:t>
      </w:r>
      <w:r w:rsidRPr="00B8777A">
        <w:rPr>
          <w:rFonts w:ascii="Palatino Linotype" w:hAnsi="Palatino Linotype" w:cs="Tahoma"/>
          <w:sz w:val="20"/>
          <w:shd w:val="clear" w:color="auto" w:fill="FFFFFF"/>
        </w:rPr>
        <w:t>TCGGACGGACTCGGTAGAT-3'</w:t>
      </w:r>
      <w:r>
        <w:rPr>
          <w:rFonts w:ascii="Palatino Linotype" w:hAnsi="Palatino Linotype" w:cs="Tahoma"/>
          <w:sz w:val="20"/>
          <w:shd w:val="clear" w:color="auto" w:fill="FFFFFF"/>
        </w:rPr>
        <w:t xml:space="preserve">; where Y is equivalent to guanine, cytosine or adenine opposite </w:t>
      </w:r>
      <w:r w:rsidRPr="00B8777A">
        <w:rPr>
          <w:rFonts w:ascii="Palatino Linotype" w:hAnsi="Palatino Linotype" w:cs="Tahoma"/>
          <w:sz w:val="20"/>
          <w:shd w:val="clear" w:color="auto" w:fill="FFFFFF"/>
        </w:rPr>
        <w:t xml:space="preserve">5-OHU, 8-oxoG or </w:t>
      </w:r>
      <w:proofErr w:type="spellStart"/>
      <w:r w:rsidRPr="00B8777A">
        <w:rPr>
          <w:rFonts w:ascii="Palatino Linotype" w:hAnsi="Palatino Linotype" w:cs="Tahoma"/>
          <w:sz w:val="20"/>
          <w:shd w:val="clear" w:color="auto" w:fill="FFFFFF"/>
        </w:rPr>
        <w:t>Tg</w:t>
      </w:r>
      <w:proofErr w:type="spellEnd"/>
      <w:r>
        <w:rPr>
          <w:rFonts w:ascii="Palatino Linotype" w:hAnsi="Palatino Linotype" w:cs="Tahoma"/>
          <w:sz w:val="20"/>
          <w:shd w:val="clear" w:color="auto" w:fill="FFFFFF"/>
        </w:rPr>
        <w:t>, respectively</w:t>
      </w:r>
      <w:r w:rsidRPr="00B8777A">
        <w:rPr>
          <w:rFonts w:ascii="Palatino Linotype" w:hAnsi="Palatino Linotype" w:cs="Tahoma"/>
          <w:sz w:val="20"/>
          <w:shd w:val="clear" w:color="auto" w:fill="FFFFFF"/>
        </w:rPr>
        <w:t xml:space="preserve">) </w:t>
      </w:r>
      <w:r>
        <w:rPr>
          <w:rFonts w:ascii="Palatino Linotype" w:hAnsi="Palatino Linotype" w:cs="Tahoma"/>
          <w:sz w:val="20"/>
          <w:shd w:val="clear" w:color="auto" w:fill="FFFFFF"/>
        </w:rPr>
        <w:t>was used to create the dsDNA substrate. For creation of the replication fork substrates, the following oligonucleotides were used (5’-GAATGCATTCCGCCATCGAGTCGGACGGACTCGGTA</w:t>
      </w:r>
      <w:r w:rsidRPr="0003060B">
        <w:rPr>
          <w:rFonts w:ascii="Palatino Linotype" w:hAnsi="Palatino Linotype" w:cs="Tahoma"/>
          <w:sz w:val="20"/>
          <w:shd w:val="clear" w:color="auto" w:fill="FFFFFF"/>
        </w:rPr>
        <w:t>GAT</w:t>
      </w:r>
      <w:r>
        <w:rPr>
          <w:rFonts w:ascii="Palatino Linotype" w:hAnsi="Palatino Linotype" w:cs="Tahoma"/>
          <w:sz w:val="20"/>
          <w:shd w:val="clear" w:color="auto" w:fill="FFFFFF"/>
        </w:rPr>
        <w:t>-3’ for the fork; 5’-GAA</w:t>
      </w:r>
      <w:r w:rsidRPr="0003060B">
        <w:rPr>
          <w:rFonts w:ascii="Palatino Linotype" w:hAnsi="Palatino Linotype" w:cs="Tahoma"/>
          <w:sz w:val="20"/>
          <w:shd w:val="clear" w:color="auto" w:fill="FFFFFF"/>
        </w:rPr>
        <w:t>TGCATT</w:t>
      </w:r>
      <w:r>
        <w:rPr>
          <w:rFonts w:ascii="Palatino Linotype" w:hAnsi="Palatino Linotype" w:cs="Tahoma"/>
          <w:sz w:val="20"/>
          <w:shd w:val="clear" w:color="auto" w:fill="FFFFFF"/>
        </w:rPr>
        <w:t>CCGCCACGTGGTCGGACGGACTCGGTA</w:t>
      </w:r>
      <w:r w:rsidRPr="0003060B">
        <w:rPr>
          <w:rFonts w:ascii="Palatino Linotype" w:hAnsi="Palatino Linotype" w:cs="Tahoma"/>
          <w:sz w:val="20"/>
          <w:shd w:val="clear" w:color="auto" w:fill="FFFFFF"/>
        </w:rPr>
        <w:t>GAT</w:t>
      </w:r>
      <w:r>
        <w:rPr>
          <w:rFonts w:ascii="Palatino Linotype" w:hAnsi="Palatino Linotype" w:cs="Tahoma"/>
          <w:sz w:val="20"/>
          <w:shd w:val="clear" w:color="auto" w:fill="FFFFFF"/>
        </w:rPr>
        <w:t>-3’ for fork+4; 5’-GAATGC</w:t>
      </w:r>
      <w:r w:rsidRPr="0003060B">
        <w:rPr>
          <w:rFonts w:ascii="Palatino Linotype" w:hAnsi="Palatino Linotype" w:cs="Tahoma"/>
          <w:sz w:val="20"/>
          <w:shd w:val="clear" w:color="auto" w:fill="FFFFFF"/>
        </w:rPr>
        <w:t>ATTCCG</w:t>
      </w:r>
      <w:r>
        <w:rPr>
          <w:rFonts w:ascii="Palatino Linotype" w:hAnsi="Palatino Linotype" w:cs="Tahoma"/>
          <w:sz w:val="20"/>
          <w:shd w:val="clear" w:color="auto" w:fill="FFFFFF"/>
        </w:rPr>
        <w:t>CCATCGATATCGACGGACTCGGTA</w:t>
      </w:r>
      <w:r w:rsidRPr="0003060B">
        <w:rPr>
          <w:rFonts w:ascii="Palatino Linotype" w:hAnsi="Palatino Linotype" w:cs="Tahoma"/>
          <w:sz w:val="20"/>
          <w:shd w:val="clear" w:color="auto" w:fill="FFFFFF"/>
        </w:rPr>
        <w:t>GAT</w:t>
      </w:r>
      <w:r>
        <w:rPr>
          <w:rFonts w:ascii="Palatino Linotype" w:hAnsi="Palatino Linotype" w:cs="Tahoma"/>
          <w:sz w:val="20"/>
          <w:shd w:val="clear" w:color="auto" w:fill="FFFFFF"/>
        </w:rPr>
        <w:t xml:space="preserve">-3’ for fork-4). </w:t>
      </w:r>
      <w:r w:rsidRPr="00B8777A">
        <w:rPr>
          <w:rFonts w:ascii="Palatino Linotype" w:hAnsi="Palatino Linotype" w:cs="Tahoma"/>
          <w:sz w:val="20"/>
          <w:shd w:val="clear" w:color="auto" w:fill="FFFFFF"/>
        </w:rPr>
        <w:t xml:space="preserve">All oligonucleotides were </w:t>
      </w:r>
      <w:r>
        <w:rPr>
          <w:rFonts w:ascii="Palatino Linotype" w:hAnsi="Palatino Linotype" w:cs="Tahoma"/>
          <w:sz w:val="20"/>
          <w:shd w:val="clear" w:color="auto" w:fill="FFFFFF"/>
        </w:rPr>
        <w:t xml:space="preserve">HPLC purified and </w:t>
      </w:r>
      <w:r w:rsidRPr="00B8777A">
        <w:rPr>
          <w:rFonts w:ascii="Palatino Linotype" w:hAnsi="Palatino Linotype" w:cs="Tahoma"/>
          <w:sz w:val="20"/>
          <w:shd w:val="clear" w:color="auto" w:fill="FFFFFF"/>
        </w:rPr>
        <w:t>synthesized by IDT Technologies (Leuven, Belgium).</w:t>
      </w:r>
    </w:p>
    <w:p w:rsidR="000A7D03" w:rsidRDefault="000A7D03" w:rsidP="000A7D03">
      <w:pPr>
        <w:spacing w:line="240" w:lineRule="auto"/>
        <w:rPr>
          <w:rFonts w:ascii="Palatino Linotype" w:hAnsi="Palatino Linotype"/>
          <w:sz w:val="20"/>
        </w:rPr>
      </w:pPr>
    </w:p>
    <w:p w:rsidR="000A7D03" w:rsidRPr="006B1B9A" w:rsidRDefault="00040147" w:rsidP="000A7D03">
      <w:pPr>
        <w:spacing w:line="240" w:lineRule="auto"/>
        <w:rPr>
          <w:rFonts w:ascii="Palatino Linotype" w:hAnsi="Palatino Linotype"/>
          <w:i/>
          <w:sz w:val="20"/>
        </w:rPr>
      </w:pPr>
      <w:r w:rsidRPr="006B1B9A">
        <w:rPr>
          <w:rFonts w:ascii="Palatino Linotype" w:hAnsi="Palatino Linotype"/>
          <w:i/>
          <w:sz w:val="20"/>
        </w:rPr>
        <w:t>2.</w:t>
      </w:r>
      <w:r w:rsidR="006B1B9A">
        <w:rPr>
          <w:rFonts w:ascii="Palatino Linotype" w:hAnsi="Palatino Linotype"/>
          <w:i/>
          <w:sz w:val="20"/>
        </w:rPr>
        <w:t>3</w:t>
      </w:r>
      <w:r w:rsidRPr="006B1B9A">
        <w:rPr>
          <w:rFonts w:ascii="Palatino Linotype" w:hAnsi="Palatino Linotype"/>
          <w:i/>
          <w:sz w:val="20"/>
        </w:rPr>
        <w:t xml:space="preserve">. </w:t>
      </w:r>
      <w:r w:rsidR="000A7D03" w:rsidRPr="006B1B9A">
        <w:rPr>
          <w:rFonts w:ascii="Palatino Linotype" w:hAnsi="Palatino Linotype"/>
          <w:i/>
          <w:sz w:val="20"/>
        </w:rPr>
        <w:t>Expression and purification of hNEIL1 and hNEIL3</w:t>
      </w:r>
    </w:p>
    <w:p w:rsidR="00594DF1" w:rsidRPr="00C843D9" w:rsidRDefault="00594DF1" w:rsidP="00594DF1">
      <w:pPr>
        <w:spacing w:line="240" w:lineRule="auto"/>
        <w:ind w:firstLine="425"/>
        <w:rPr>
          <w:rFonts w:ascii="Palatino Linotype" w:hAnsi="Palatino Linotype"/>
          <w:sz w:val="20"/>
        </w:rPr>
      </w:pPr>
      <w:r w:rsidRPr="00594DF1">
        <w:rPr>
          <w:rFonts w:ascii="Palatino Linotype" w:hAnsi="Palatino Linotype"/>
          <w:sz w:val="20"/>
        </w:rPr>
        <w:t xml:space="preserve">Recombinant C-terminal His-tagged </w:t>
      </w:r>
      <w:r w:rsidR="000A7D03">
        <w:rPr>
          <w:rFonts w:ascii="Palatino Linotype" w:hAnsi="Palatino Linotype"/>
          <w:sz w:val="20"/>
        </w:rPr>
        <w:t>hNEIL1</w:t>
      </w:r>
      <w:r w:rsidRPr="00594DF1">
        <w:rPr>
          <w:rFonts w:ascii="Palatino Linotype" w:hAnsi="Palatino Linotype"/>
          <w:sz w:val="20"/>
        </w:rPr>
        <w:t xml:space="preserve"> </w:t>
      </w:r>
      <w:r w:rsidR="00377BE3">
        <w:rPr>
          <w:rFonts w:ascii="Palatino Linotype" w:hAnsi="Palatino Linotype"/>
          <w:sz w:val="20"/>
        </w:rPr>
        <w:t xml:space="preserve">was purified as previously described </w:t>
      </w:r>
      <w:r w:rsidR="00377BE3">
        <w:rPr>
          <w:rFonts w:ascii="Palatino Linotype" w:hAnsi="Palatino Linotype"/>
          <w:sz w:val="20"/>
        </w:rPr>
        <w:fldChar w:fldCharType="begin"/>
      </w:r>
      <w:r w:rsidR="0006730B">
        <w:rPr>
          <w:rFonts w:ascii="Palatino Linotype" w:hAnsi="Palatino Linotype"/>
          <w:sz w:val="20"/>
        </w:rPr>
        <w:instrText xml:space="preserve"> ADDIN EN.CITE &lt;EndNote&gt;&lt;Cite&gt;&lt;Author&gt;Edmonds&lt;/Author&gt;&lt;Year&gt;2017&lt;/Year&gt;&lt;RecNum&gt;9311&lt;/RecNum&gt;&lt;DisplayText&gt;[35]&lt;/DisplayText&gt;&lt;record&gt;&lt;rec-number&gt;9311&lt;/rec-number&gt;&lt;foreign-keys&gt;&lt;key app="EN" db-id="xsaxvfwt02wwt8e550jvw0z3dd2xeervzwea" timestamp="1493646373"&gt;9311&lt;/key&gt;&lt;/foreign-keys&gt;&lt;ref-type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00377BE3">
        <w:rPr>
          <w:rFonts w:ascii="Palatino Linotype" w:hAnsi="Palatino Linotype"/>
          <w:sz w:val="20"/>
        </w:rPr>
        <w:fldChar w:fldCharType="separate"/>
      </w:r>
      <w:r w:rsidR="0006730B">
        <w:rPr>
          <w:rFonts w:ascii="Palatino Linotype" w:hAnsi="Palatino Linotype"/>
          <w:noProof/>
          <w:sz w:val="20"/>
        </w:rPr>
        <w:t>[35]</w:t>
      </w:r>
      <w:r w:rsidR="00377BE3">
        <w:rPr>
          <w:rFonts w:ascii="Palatino Linotype" w:hAnsi="Palatino Linotype"/>
          <w:sz w:val="20"/>
        </w:rPr>
        <w:fldChar w:fldCharType="end"/>
      </w:r>
      <w:r w:rsidR="00377BE3">
        <w:rPr>
          <w:rFonts w:ascii="Palatino Linotype" w:hAnsi="Palatino Linotype"/>
          <w:sz w:val="20"/>
        </w:rPr>
        <w:t xml:space="preserve">. </w:t>
      </w:r>
      <w:r w:rsidR="002E3144" w:rsidRPr="00594DF1">
        <w:rPr>
          <w:rFonts w:ascii="Palatino Linotype" w:hAnsi="Palatino Linotype"/>
          <w:sz w:val="20"/>
        </w:rPr>
        <w:t xml:space="preserve">His-tagged </w:t>
      </w:r>
      <w:r w:rsidRPr="00594DF1">
        <w:rPr>
          <w:rFonts w:ascii="Palatino Linotype" w:hAnsi="Palatino Linotype"/>
          <w:sz w:val="20"/>
        </w:rPr>
        <w:t>hNEIL3</w:t>
      </w:r>
      <w:r w:rsidRPr="00594DF1">
        <w:rPr>
          <w:rFonts w:ascii="Palatino Linotype" w:hAnsi="Palatino Linotype"/>
          <w:sz w:val="20"/>
          <w:vertAlign w:val="superscript"/>
        </w:rPr>
        <w:t>FL</w:t>
      </w:r>
      <w:r w:rsidRPr="00594DF1">
        <w:rPr>
          <w:rFonts w:ascii="Palatino Linotype" w:hAnsi="Palatino Linotype"/>
          <w:sz w:val="20"/>
        </w:rPr>
        <w:t xml:space="preserve"> </w:t>
      </w:r>
      <w:r w:rsidR="00377BE3">
        <w:rPr>
          <w:rFonts w:ascii="Palatino Linotype" w:hAnsi="Palatino Linotype"/>
          <w:sz w:val="20"/>
        </w:rPr>
        <w:t xml:space="preserve">was similarly transformed and overexpressed </w:t>
      </w:r>
      <w:r w:rsidRPr="00594DF1">
        <w:rPr>
          <w:rFonts w:ascii="Palatino Linotype" w:hAnsi="Palatino Linotype"/>
          <w:sz w:val="20"/>
        </w:rPr>
        <w:t>in Rosetta 2 (DE3)</w:t>
      </w:r>
      <w:proofErr w:type="spellStart"/>
      <w:r w:rsidR="00377BE3">
        <w:rPr>
          <w:rFonts w:ascii="Palatino Linotype" w:hAnsi="Palatino Linotype"/>
          <w:sz w:val="20"/>
        </w:rPr>
        <w:t>pLysS</w:t>
      </w:r>
      <w:proofErr w:type="spellEnd"/>
      <w:r w:rsidRPr="00594DF1">
        <w:rPr>
          <w:rFonts w:ascii="Palatino Linotype" w:hAnsi="Palatino Linotype"/>
          <w:sz w:val="20"/>
        </w:rPr>
        <w:t xml:space="preserve"> </w:t>
      </w:r>
      <w:r w:rsidRPr="00594DF1">
        <w:rPr>
          <w:rFonts w:ascii="Palatino Linotype" w:hAnsi="Palatino Linotype"/>
          <w:i/>
          <w:sz w:val="20"/>
        </w:rPr>
        <w:t>E. coli</w:t>
      </w:r>
      <w:r w:rsidRPr="00594DF1">
        <w:rPr>
          <w:rFonts w:ascii="Palatino Linotype" w:hAnsi="Palatino Linotype"/>
          <w:sz w:val="20"/>
        </w:rPr>
        <w:t xml:space="preserve"> </w:t>
      </w:r>
      <w:r w:rsidR="00377BE3">
        <w:rPr>
          <w:rFonts w:ascii="Palatino Linotype" w:hAnsi="Palatino Linotype"/>
          <w:sz w:val="20"/>
        </w:rPr>
        <w:t xml:space="preserve">(Merck-Millipore, Watford, UK) </w:t>
      </w:r>
      <w:r w:rsidR="00483438">
        <w:rPr>
          <w:rFonts w:ascii="Palatino Linotype" w:hAnsi="Palatino Linotype"/>
          <w:sz w:val="20"/>
        </w:rPr>
        <w:t xml:space="preserve">in </w:t>
      </w:r>
      <w:r w:rsidR="00483438" w:rsidRPr="00C843D9">
        <w:rPr>
          <w:rFonts w:ascii="Palatino Linotype" w:hAnsi="Palatino Linotype"/>
          <w:sz w:val="20"/>
        </w:rPr>
        <w:t>Luria-</w:t>
      </w:r>
      <w:proofErr w:type="spellStart"/>
      <w:r w:rsidR="00483438" w:rsidRPr="00C843D9">
        <w:rPr>
          <w:rFonts w:ascii="Palatino Linotype" w:hAnsi="Palatino Linotype"/>
          <w:sz w:val="20"/>
        </w:rPr>
        <w:t>Bertani</w:t>
      </w:r>
      <w:proofErr w:type="spellEnd"/>
      <w:r w:rsidR="00483438" w:rsidRPr="00C843D9">
        <w:rPr>
          <w:rFonts w:ascii="Palatino Linotype" w:hAnsi="Palatino Linotype"/>
          <w:sz w:val="20"/>
        </w:rPr>
        <w:t xml:space="preserve"> (LB) media containing 50 µg/ml ampicillin, 33 µg/ml chloramphenicol and 0.1 % glucose, </w:t>
      </w:r>
      <w:r w:rsidR="00377BE3" w:rsidRPr="00C843D9">
        <w:rPr>
          <w:rFonts w:ascii="Palatino Linotype" w:hAnsi="Palatino Linotype"/>
          <w:sz w:val="20"/>
        </w:rPr>
        <w:t>although</w:t>
      </w:r>
      <w:r w:rsidRPr="00C843D9">
        <w:rPr>
          <w:rFonts w:ascii="Palatino Linotype" w:hAnsi="Palatino Linotype"/>
          <w:sz w:val="20"/>
        </w:rPr>
        <w:t xml:space="preserve"> </w:t>
      </w:r>
      <w:r w:rsidR="00377BE3" w:rsidRPr="00C843D9">
        <w:rPr>
          <w:rFonts w:ascii="Palatino Linotype" w:hAnsi="Palatino Linotype"/>
          <w:sz w:val="20"/>
        </w:rPr>
        <w:t>protein expression was induced</w:t>
      </w:r>
      <w:r w:rsidRPr="00C843D9">
        <w:rPr>
          <w:rFonts w:ascii="Palatino Linotype" w:hAnsi="Palatino Linotype"/>
          <w:sz w:val="20"/>
        </w:rPr>
        <w:t xml:space="preserve"> </w:t>
      </w:r>
      <w:r w:rsidR="00257709" w:rsidRPr="00C843D9">
        <w:rPr>
          <w:rFonts w:ascii="Palatino Linotype" w:hAnsi="Palatino Linotype"/>
          <w:sz w:val="20"/>
        </w:rPr>
        <w:t>by the addition of 1 mM isopropyl β-D-1-thiogalactopyranoside (</w:t>
      </w:r>
      <w:r w:rsidR="00257709" w:rsidRPr="00C843D9">
        <w:rPr>
          <w:rFonts w:ascii="Palatino Linotype" w:hAnsi="Palatino Linotype"/>
          <w:bCs/>
          <w:sz w:val="20"/>
        </w:rPr>
        <w:t>IPTG</w:t>
      </w:r>
      <w:r w:rsidR="00257709" w:rsidRPr="00C843D9">
        <w:rPr>
          <w:rFonts w:ascii="Palatino Linotype" w:hAnsi="Palatino Linotype"/>
          <w:sz w:val="20"/>
        </w:rPr>
        <w:t xml:space="preserve">) </w:t>
      </w:r>
      <w:r w:rsidRPr="00C843D9">
        <w:rPr>
          <w:rFonts w:ascii="Palatino Linotype" w:hAnsi="Palatino Linotype"/>
          <w:sz w:val="20"/>
        </w:rPr>
        <w:t xml:space="preserve">at 16°C for 20 h in a shaking incubator. </w:t>
      </w:r>
      <w:r w:rsidR="00483438" w:rsidRPr="00C843D9">
        <w:rPr>
          <w:rFonts w:ascii="Palatino Linotype" w:hAnsi="Palatino Linotype"/>
          <w:sz w:val="20"/>
        </w:rPr>
        <w:t>All subsequent steps were conducted at 4</w:t>
      </w:r>
      <w:r w:rsidR="00483438" w:rsidRPr="00C843D9">
        <w:rPr>
          <w:rFonts w:ascii="Calibri" w:hAnsi="Calibri"/>
          <w:sz w:val="20"/>
        </w:rPr>
        <w:t>°</w:t>
      </w:r>
      <w:r w:rsidR="00483438" w:rsidRPr="00C843D9">
        <w:rPr>
          <w:rFonts w:ascii="Palatino Linotype" w:hAnsi="Palatino Linotype"/>
          <w:sz w:val="20"/>
        </w:rPr>
        <w:t>C. Cells were centrifuged (8,000 rpm for 10 min), pellets resuspended in lysis buffer (25 mM Tris-HCl pH 8.0, 500 mM NaCl, 5</w:t>
      </w:r>
      <w:r w:rsidR="00C758E7" w:rsidRPr="00C843D9">
        <w:rPr>
          <w:rFonts w:ascii="Palatino Linotype" w:hAnsi="Palatino Linotype"/>
          <w:sz w:val="20"/>
        </w:rPr>
        <w:t xml:space="preserve"> </w:t>
      </w:r>
      <w:r w:rsidR="00483438" w:rsidRPr="00C843D9">
        <w:rPr>
          <w:rFonts w:ascii="Palatino Linotype" w:hAnsi="Palatino Linotype"/>
          <w:sz w:val="20"/>
        </w:rPr>
        <w:t>% glycerol) containing 1 µg/ml protease inhibitors (</w:t>
      </w:r>
      <w:proofErr w:type="spellStart"/>
      <w:r w:rsidR="00483438" w:rsidRPr="00C843D9">
        <w:rPr>
          <w:rFonts w:ascii="Palatino Linotype" w:hAnsi="Palatino Linotype"/>
          <w:sz w:val="20"/>
        </w:rPr>
        <w:t>aprotinin</w:t>
      </w:r>
      <w:proofErr w:type="spellEnd"/>
      <w:r w:rsidR="00483438" w:rsidRPr="00C843D9">
        <w:rPr>
          <w:rFonts w:ascii="Palatino Linotype" w:hAnsi="Palatino Linotype"/>
          <w:sz w:val="20"/>
        </w:rPr>
        <w:t xml:space="preserve">, </w:t>
      </w:r>
      <w:proofErr w:type="spellStart"/>
      <w:r w:rsidR="00483438" w:rsidRPr="00C843D9">
        <w:rPr>
          <w:rFonts w:ascii="Palatino Linotype" w:hAnsi="Palatino Linotype"/>
          <w:sz w:val="20"/>
        </w:rPr>
        <w:t>pepstatin</w:t>
      </w:r>
      <w:proofErr w:type="spellEnd"/>
      <w:r w:rsidR="00483438" w:rsidRPr="00C843D9">
        <w:rPr>
          <w:rFonts w:ascii="Palatino Linotype" w:hAnsi="Palatino Linotype"/>
          <w:sz w:val="20"/>
        </w:rPr>
        <w:t xml:space="preserve">, </w:t>
      </w:r>
      <w:proofErr w:type="spellStart"/>
      <w:r w:rsidR="00483438" w:rsidRPr="00C843D9">
        <w:rPr>
          <w:rFonts w:ascii="Palatino Linotype" w:hAnsi="Palatino Linotype"/>
          <w:sz w:val="20"/>
        </w:rPr>
        <w:t>leupeptin</w:t>
      </w:r>
      <w:proofErr w:type="spellEnd"/>
      <w:r w:rsidR="00483438" w:rsidRPr="00C843D9">
        <w:rPr>
          <w:rFonts w:ascii="Palatino Linotype" w:hAnsi="Palatino Linotype"/>
          <w:sz w:val="20"/>
        </w:rPr>
        <w:t xml:space="preserve"> and </w:t>
      </w:r>
      <w:proofErr w:type="spellStart"/>
      <w:r w:rsidR="00483438" w:rsidRPr="00C843D9">
        <w:rPr>
          <w:rFonts w:ascii="Palatino Linotype" w:hAnsi="Palatino Linotype"/>
          <w:sz w:val="20"/>
        </w:rPr>
        <w:t>chemostatin</w:t>
      </w:r>
      <w:proofErr w:type="spellEnd"/>
      <w:r w:rsidR="00483438" w:rsidRPr="00C843D9">
        <w:rPr>
          <w:rFonts w:ascii="Palatino Linotype" w:hAnsi="Palatino Linotype"/>
          <w:sz w:val="20"/>
        </w:rPr>
        <w:t xml:space="preserve">) and 1 </w:t>
      </w:r>
      <w:proofErr w:type="spellStart"/>
      <w:r w:rsidR="00483438" w:rsidRPr="00C843D9">
        <w:rPr>
          <w:rFonts w:ascii="Palatino Linotype" w:hAnsi="Palatino Linotype"/>
          <w:sz w:val="20"/>
        </w:rPr>
        <w:t>mM</w:t>
      </w:r>
      <w:proofErr w:type="spellEnd"/>
      <w:r w:rsidR="00483438" w:rsidRPr="00C843D9">
        <w:rPr>
          <w:rFonts w:ascii="Palatino Linotype" w:hAnsi="Palatino Linotype"/>
          <w:sz w:val="20"/>
        </w:rPr>
        <w:t xml:space="preserve"> </w:t>
      </w:r>
      <w:proofErr w:type="spellStart"/>
      <w:r w:rsidR="00483438" w:rsidRPr="00C843D9">
        <w:rPr>
          <w:rFonts w:ascii="Palatino Linotype" w:hAnsi="Palatino Linotype"/>
          <w:sz w:val="20"/>
        </w:rPr>
        <w:t>phenylmethylsulfonyl</w:t>
      </w:r>
      <w:proofErr w:type="spellEnd"/>
      <w:r w:rsidR="00483438" w:rsidRPr="00C843D9">
        <w:rPr>
          <w:rFonts w:ascii="Palatino Linotype" w:hAnsi="Palatino Linotype"/>
          <w:sz w:val="20"/>
        </w:rPr>
        <w:t xml:space="preserve"> fluoride (PMSF)</w:t>
      </w:r>
      <w:r w:rsidR="00BC0742" w:rsidRPr="00C843D9">
        <w:rPr>
          <w:rFonts w:ascii="Palatino Linotype" w:hAnsi="Palatino Linotype"/>
          <w:sz w:val="20"/>
        </w:rPr>
        <w:t xml:space="preserve">, </w:t>
      </w:r>
      <w:r w:rsidR="00483438" w:rsidRPr="00C843D9">
        <w:rPr>
          <w:rFonts w:ascii="Palatino Linotype" w:hAnsi="Palatino Linotype"/>
          <w:sz w:val="20"/>
        </w:rPr>
        <w:t>sonicated</w:t>
      </w:r>
      <w:r w:rsidR="00BC0742" w:rsidRPr="00C843D9">
        <w:rPr>
          <w:rFonts w:ascii="Palatino Linotype" w:hAnsi="Palatino Linotype"/>
          <w:sz w:val="20"/>
        </w:rPr>
        <w:t xml:space="preserve"> and centrifuged (25,000 rpm for 20 min)</w:t>
      </w:r>
      <w:r w:rsidR="00483438" w:rsidRPr="00C843D9">
        <w:rPr>
          <w:rFonts w:ascii="Palatino Linotype" w:hAnsi="Palatino Linotype"/>
          <w:sz w:val="20"/>
        </w:rPr>
        <w:t xml:space="preserve">. </w:t>
      </w:r>
      <w:r w:rsidR="007033B0" w:rsidRPr="00C843D9">
        <w:rPr>
          <w:rFonts w:ascii="Palatino Linotype" w:hAnsi="Palatino Linotype"/>
          <w:sz w:val="20"/>
        </w:rPr>
        <w:t>The supernatant was</w:t>
      </w:r>
      <w:r w:rsidR="007465B2" w:rsidRPr="00C843D9">
        <w:rPr>
          <w:rFonts w:ascii="Palatino Linotype" w:hAnsi="Palatino Linotype"/>
          <w:sz w:val="20"/>
        </w:rPr>
        <w:t xml:space="preserve"> filtered using 1 µm and then 0.45 µm syringe filters (Merck</w:t>
      </w:r>
      <w:r w:rsidR="007033B0" w:rsidRPr="00C843D9">
        <w:rPr>
          <w:rFonts w:ascii="Palatino Linotype" w:hAnsi="Palatino Linotype"/>
          <w:sz w:val="20"/>
        </w:rPr>
        <w:t>-Millipore, Watford, UK)</w:t>
      </w:r>
      <w:r w:rsidR="007465B2" w:rsidRPr="00C843D9">
        <w:rPr>
          <w:rFonts w:ascii="Palatino Linotype" w:hAnsi="Palatino Linotype"/>
          <w:sz w:val="20"/>
        </w:rPr>
        <w:t xml:space="preserve"> and </w:t>
      </w:r>
      <w:r w:rsidR="002E3144" w:rsidRPr="00C843D9">
        <w:rPr>
          <w:rFonts w:ascii="Palatino Linotype" w:hAnsi="Palatino Linotype"/>
          <w:sz w:val="20"/>
        </w:rPr>
        <w:t>hNEIL1 and hNEIL3</w:t>
      </w:r>
      <w:r w:rsidR="002E3144" w:rsidRPr="00C843D9">
        <w:rPr>
          <w:rFonts w:ascii="Palatino Linotype" w:hAnsi="Palatino Linotype"/>
          <w:sz w:val="20"/>
          <w:vertAlign w:val="superscript"/>
        </w:rPr>
        <w:t>FL</w:t>
      </w:r>
      <w:r w:rsidRPr="00C843D9">
        <w:rPr>
          <w:rFonts w:ascii="Palatino Linotype" w:hAnsi="Palatino Linotype"/>
          <w:sz w:val="20"/>
        </w:rPr>
        <w:t xml:space="preserve"> were </w:t>
      </w:r>
      <w:r w:rsidR="002E3144" w:rsidRPr="00C843D9">
        <w:rPr>
          <w:rFonts w:ascii="Palatino Linotype" w:hAnsi="Palatino Linotype"/>
          <w:sz w:val="20"/>
        </w:rPr>
        <w:t xml:space="preserve">both </w:t>
      </w:r>
      <w:r w:rsidRPr="00C843D9">
        <w:rPr>
          <w:rFonts w:ascii="Palatino Linotype" w:hAnsi="Palatino Linotype"/>
          <w:sz w:val="20"/>
        </w:rPr>
        <w:t xml:space="preserve">purified </w:t>
      </w:r>
      <w:r w:rsidR="002E3144" w:rsidRPr="00C843D9">
        <w:rPr>
          <w:rFonts w:ascii="Palatino Linotype" w:hAnsi="Palatino Linotype"/>
          <w:sz w:val="20"/>
        </w:rPr>
        <w:t xml:space="preserve">using </w:t>
      </w:r>
      <w:proofErr w:type="spellStart"/>
      <w:r w:rsidRPr="00C843D9">
        <w:rPr>
          <w:rFonts w:ascii="Palatino Linotype" w:hAnsi="Palatino Linotype"/>
          <w:sz w:val="20"/>
        </w:rPr>
        <w:t>HisTrap</w:t>
      </w:r>
      <w:proofErr w:type="spellEnd"/>
      <w:r w:rsidRPr="00C843D9">
        <w:rPr>
          <w:rFonts w:ascii="Palatino Linotype" w:hAnsi="Palatino Linotype"/>
          <w:sz w:val="20"/>
        </w:rPr>
        <w:t xml:space="preserve"> </w:t>
      </w:r>
      <w:r w:rsidR="002E3144" w:rsidRPr="00C843D9">
        <w:rPr>
          <w:rFonts w:ascii="Palatino Linotype" w:hAnsi="Palatino Linotype"/>
          <w:sz w:val="20"/>
        </w:rPr>
        <w:t>chromatography</w:t>
      </w:r>
      <w:r w:rsidRPr="00C843D9">
        <w:rPr>
          <w:rFonts w:ascii="Palatino Linotype" w:hAnsi="Palatino Linotype"/>
          <w:sz w:val="20"/>
        </w:rPr>
        <w:t xml:space="preserve"> (GE Healthcare</w:t>
      </w:r>
      <w:r w:rsidR="002E3144" w:rsidRPr="00C843D9">
        <w:rPr>
          <w:rFonts w:ascii="Palatino Linotype" w:hAnsi="Palatino Linotype"/>
          <w:sz w:val="20"/>
        </w:rPr>
        <w:t>, Little Chalfont, UK</w:t>
      </w:r>
      <w:r w:rsidRPr="00C843D9">
        <w:rPr>
          <w:rFonts w:ascii="Palatino Linotype" w:hAnsi="Palatino Linotype"/>
          <w:sz w:val="20"/>
        </w:rPr>
        <w:t xml:space="preserve">) using </w:t>
      </w:r>
      <w:r w:rsidR="00F5794E" w:rsidRPr="00C843D9">
        <w:rPr>
          <w:rFonts w:ascii="Palatino Linotype" w:hAnsi="Palatino Linotype"/>
          <w:sz w:val="20"/>
        </w:rPr>
        <w:t>an</w:t>
      </w:r>
      <w:r w:rsidRPr="00C843D9">
        <w:rPr>
          <w:rFonts w:ascii="Palatino Linotype" w:hAnsi="Palatino Linotype"/>
          <w:sz w:val="20"/>
        </w:rPr>
        <w:t xml:space="preserve"> imidazole gradient (</w:t>
      </w:r>
      <w:r w:rsidR="00F5794E" w:rsidRPr="00C843D9">
        <w:rPr>
          <w:rFonts w:ascii="Palatino Linotype" w:hAnsi="Palatino Linotype"/>
          <w:sz w:val="20"/>
        </w:rPr>
        <w:t>5-500 mM) in lysis buffer</w:t>
      </w:r>
      <w:r w:rsidRPr="00C843D9">
        <w:rPr>
          <w:rFonts w:ascii="Palatino Linotype" w:hAnsi="Palatino Linotype"/>
          <w:sz w:val="20"/>
        </w:rPr>
        <w:t xml:space="preserve">. </w:t>
      </w:r>
      <w:r w:rsidR="00F5794E" w:rsidRPr="00C843D9">
        <w:rPr>
          <w:rFonts w:ascii="Palatino Linotype" w:hAnsi="Palatino Linotype"/>
          <w:sz w:val="20"/>
        </w:rPr>
        <w:t>F</w:t>
      </w:r>
      <w:r w:rsidRPr="00C843D9">
        <w:rPr>
          <w:rFonts w:ascii="Palatino Linotype" w:hAnsi="Palatino Linotype"/>
          <w:sz w:val="20"/>
        </w:rPr>
        <w:t xml:space="preserve">ractions </w:t>
      </w:r>
      <w:r w:rsidR="00F5794E" w:rsidRPr="00C843D9">
        <w:rPr>
          <w:rFonts w:ascii="Palatino Linotype" w:hAnsi="Palatino Linotype"/>
          <w:sz w:val="20"/>
        </w:rPr>
        <w:t xml:space="preserve">containing the proteins </w:t>
      </w:r>
      <w:r w:rsidR="007465B2" w:rsidRPr="00C843D9">
        <w:rPr>
          <w:rFonts w:ascii="Palatino Linotype" w:hAnsi="Palatino Linotype"/>
          <w:sz w:val="20"/>
        </w:rPr>
        <w:t>were identified by 10</w:t>
      </w:r>
      <w:r w:rsidR="00C758E7" w:rsidRPr="00C843D9">
        <w:rPr>
          <w:rFonts w:ascii="Palatino Linotype" w:hAnsi="Palatino Linotype"/>
          <w:sz w:val="20"/>
        </w:rPr>
        <w:t xml:space="preserve"> </w:t>
      </w:r>
      <w:r w:rsidR="007465B2" w:rsidRPr="00C843D9">
        <w:rPr>
          <w:rFonts w:ascii="Palatino Linotype" w:hAnsi="Palatino Linotype"/>
          <w:sz w:val="20"/>
        </w:rPr>
        <w:t>% SDS-PAGE and Instant Blue staining (</w:t>
      </w:r>
      <w:proofErr w:type="spellStart"/>
      <w:r w:rsidR="007465B2" w:rsidRPr="00C843D9">
        <w:rPr>
          <w:rFonts w:ascii="Palatino Linotype" w:hAnsi="Palatino Linotype"/>
          <w:sz w:val="20"/>
        </w:rPr>
        <w:t>Expedeon</w:t>
      </w:r>
      <w:proofErr w:type="spellEnd"/>
      <w:r w:rsidR="007465B2" w:rsidRPr="00C843D9">
        <w:rPr>
          <w:rFonts w:ascii="Palatino Linotype" w:hAnsi="Palatino Linotype"/>
          <w:sz w:val="20"/>
        </w:rPr>
        <w:t xml:space="preserve"> Ltd, Cambridge, UK) and </w:t>
      </w:r>
      <w:r w:rsidRPr="00C843D9">
        <w:rPr>
          <w:rFonts w:ascii="Palatino Linotype" w:hAnsi="Palatino Linotype"/>
          <w:sz w:val="20"/>
        </w:rPr>
        <w:t xml:space="preserve">buffer exchanged </w:t>
      </w:r>
      <w:r w:rsidR="00F5794E" w:rsidRPr="00C843D9">
        <w:rPr>
          <w:rFonts w:ascii="Palatino Linotype" w:hAnsi="Palatino Linotype"/>
          <w:sz w:val="20"/>
        </w:rPr>
        <w:t xml:space="preserve">into storage buffer (50 mM Tris-HCl pH 8.0, 50 mM NaCl, 1 mM EDTA, </w:t>
      </w:r>
      <w:r w:rsidR="00F5794E" w:rsidRPr="00C843D9">
        <w:rPr>
          <w:rFonts w:ascii="Palatino Linotype" w:hAnsi="Palatino Linotype"/>
          <w:sz w:val="20"/>
        </w:rPr>
        <w:lastRenderedPageBreak/>
        <w:t>10</w:t>
      </w:r>
      <w:r w:rsidR="00C758E7" w:rsidRPr="00C843D9">
        <w:rPr>
          <w:rFonts w:ascii="Palatino Linotype" w:hAnsi="Palatino Linotype"/>
          <w:sz w:val="20"/>
        </w:rPr>
        <w:t xml:space="preserve"> </w:t>
      </w:r>
      <w:r w:rsidR="00F5794E" w:rsidRPr="00C843D9">
        <w:rPr>
          <w:rFonts w:ascii="Palatino Linotype" w:hAnsi="Palatino Linotype"/>
          <w:sz w:val="20"/>
        </w:rPr>
        <w:t xml:space="preserve">% glycerol) </w:t>
      </w:r>
      <w:r w:rsidRPr="00C843D9">
        <w:rPr>
          <w:rFonts w:ascii="Palatino Linotype" w:hAnsi="Palatino Linotype"/>
          <w:sz w:val="20"/>
        </w:rPr>
        <w:t xml:space="preserve">using </w:t>
      </w:r>
      <w:proofErr w:type="spellStart"/>
      <w:r w:rsidR="00F5794E" w:rsidRPr="00C843D9">
        <w:rPr>
          <w:rFonts w:ascii="Palatino Linotype" w:hAnsi="Palatino Linotype"/>
          <w:sz w:val="20"/>
        </w:rPr>
        <w:t>Amicon</w:t>
      </w:r>
      <w:proofErr w:type="spellEnd"/>
      <w:r w:rsidR="00F5794E" w:rsidRPr="00C843D9">
        <w:rPr>
          <w:rFonts w:ascii="Palatino Linotype" w:hAnsi="Palatino Linotype"/>
          <w:sz w:val="20"/>
        </w:rPr>
        <w:t xml:space="preserve"> Ultra-</w:t>
      </w:r>
      <w:r w:rsidRPr="00C843D9">
        <w:rPr>
          <w:rFonts w:ascii="Palatino Linotype" w:hAnsi="Palatino Linotype"/>
          <w:sz w:val="20"/>
        </w:rPr>
        <w:t xml:space="preserve">15 </w:t>
      </w:r>
      <w:r w:rsidR="00F5794E" w:rsidRPr="00C843D9">
        <w:rPr>
          <w:rFonts w:ascii="Palatino Linotype" w:hAnsi="Palatino Linotype"/>
          <w:sz w:val="20"/>
        </w:rPr>
        <w:t xml:space="preserve">centrifugal </w:t>
      </w:r>
      <w:r w:rsidRPr="00C843D9">
        <w:rPr>
          <w:rFonts w:ascii="Palatino Linotype" w:hAnsi="Palatino Linotype"/>
          <w:sz w:val="20"/>
        </w:rPr>
        <w:t>filter units (Merck</w:t>
      </w:r>
      <w:r w:rsidR="00F5794E" w:rsidRPr="00C843D9">
        <w:rPr>
          <w:rFonts w:ascii="Palatino Linotype" w:hAnsi="Palatino Linotype"/>
          <w:sz w:val="20"/>
        </w:rPr>
        <w:t>-Millipore, Watford, UK</w:t>
      </w:r>
      <w:r w:rsidRPr="00C843D9">
        <w:rPr>
          <w:rFonts w:ascii="Palatino Linotype" w:hAnsi="Palatino Linotype"/>
          <w:sz w:val="20"/>
        </w:rPr>
        <w:t>). hNEIL3</w:t>
      </w:r>
      <w:r w:rsidRPr="00C843D9">
        <w:rPr>
          <w:rFonts w:ascii="Palatino Linotype" w:hAnsi="Palatino Linotype"/>
          <w:sz w:val="20"/>
          <w:vertAlign w:val="superscript"/>
        </w:rPr>
        <w:t xml:space="preserve">FL </w:t>
      </w:r>
      <w:r w:rsidRPr="00C843D9">
        <w:rPr>
          <w:rFonts w:ascii="Palatino Linotype" w:hAnsi="Palatino Linotype"/>
          <w:sz w:val="20"/>
        </w:rPr>
        <w:t xml:space="preserve">underwent a second purification step using a Mono S </w:t>
      </w:r>
      <w:r w:rsidR="00F5794E" w:rsidRPr="00C843D9">
        <w:rPr>
          <w:rFonts w:ascii="Palatino Linotype" w:hAnsi="Palatino Linotype"/>
          <w:sz w:val="20"/>
        </w:rPr>
        <w:t>chromatography</w:t>
      </w:r>
      <w:r w:rsidRPr="00C843D9">
        <w:rPr>
          <w:rFonts w:ascii="Palatino Linotype" w:hAnsi="Palatino Linotype"/>
          <w:sz w:val="20"/>
        </w:rPr>
        <w:t xml:space="preserve"> (GE Healthcare</w:t>
      </w:r>
      <w:r w:rsidR="00F5794E" w:rsidRPr="00C843D9">
        <w:rPr>
          <w:rFonts w:ascii="Palatino Linotype" w:hAnsi="Palatino Linotype"/>
          <w:sz w:val="20"/>
        </w:rPr>
        <w:t>, Little Chalfont, UK</w:t>
      </w:r>
      <w:r w:rsidRPr="00C843D9">
        <w:rPr>
          <w:rFonts w:ascii="Palatino Linotype" w:hAnsi="Palatino Linotype"/>
          <w:sz w:val="20"/>
        </w:rPr>
        <w:t xml:space="preserve">) </w:t>
      </w:r>
      <w:r w:rsidR="00F5794E" w:rsidRPr="00C843D9">
        <w:rPr>
          <w:rFonts w:ascii="Palatino Linotype" w:hAnsi="Palatino Linotype"/>
          <w:sz w:val="20"/>
        </w:rPr>
        <w:t xml:space="preserve">and salt gradient elution (50-1000 </w:t>
      </w:r>
      <w:proofErr w:type="spellStart"/>
      <w:r w:rsidR="00F5794E" w:rsidRPr="00C843D9">
        <w:rPr>
          <w:rFonts w:ascii="Palatino Linotype" w:hAnsi="Palatino Linotype"/>
          <w:sz w:val="20"/>
        </w:rPr>
        <w:t>mM</w:t>
      </w:r>
      <w:proofErr w:type="spellEnd"/>
      <w:r w:rsidR="00F5794E" w:rsidRPr="00C843D9">
        <w:rPr>
          <w:rFonts w:ascii="Palatino Linotype" w:hAnsi="Palatino Linotype"/>
          <w:sz w:val="20"/>
        </w:rPr>
        <w:t xml:space="preserve"> </w:t>
      </w:r>
      <w:proofErr w:type="spellStart"/>
      <w:r w:rsidR="00F5794E" w:rsidRPr="00C843D9">
        <w:rPr>
          <w:rFonts w:ascii="Palatino Linotype" w:hAnsi="Palatino Linotype"/>
          <w:sz w:val="20"/>
        </w:rPr>
        <w:t>KCl</w:t>
      </w:r>
      <w:proofErr w:type="spellEnd"/>
      <w:r w:rsidR="00F5794E" w:rsidRPr="00C843D9">
        <w:rPr>
          <w:rFonts w:ascii="Palatino Linotype" w:hAnsi="Palatino Linotype"/>
          <w:sz w:val="20"/>
        </w:rPr>
        <w:t>)</w:t>
      </w:r>
      <w:r w:rsidRPr="00C843D9">
        <w:rPr>
          <w:rFonts w:ascii="Palatino Linotype" w:hAnsi="Palatino Linotype"/>
          <w:sz w:val="20"/>
        </w:rPr>
        <w:t>.</w:t>
      </w:r>
      <w:r w:rsidR="00F5794E" w:rsidRPr="00C843D9">
        <w:rPr>
          <w:rFonts w:ascii="Palatino Linotype" w:hAnsi="Palatino Linotype"/>
          <w:sz w:val="20"/>
        </w:rPr>
        <w:t xml:space="preserve"> Purified hNEIL1 and hNEIL3</w:t>
      </w:r>
      <w:r w:rsidR="00F5794E" w:rsidRPr="00C843D9">
        <w:rPr>
          <w:rFonts w:ascii="Palatino Linotype" w:hAnsi="Palatino Linotype"/>
          <w:sz w:val="20"/>
          <w:vertAlign w:val="superscript"/>
        </w:rPr>
        <w:t>FL</w:t>
      </w:r>
      <w:r w:rsidR="00F5794E" w:rsidRPr="00C843D9">
        <w:rPr>
          <w:rFonts w:ascii="Palatino Linotype" w:hAnsi="Palatino Linotype"/>
          <w:sz w:val="20"/>
        </w:rPr>
        <w:t xml:space="preserve"> were aliquoted and stored at -80</w:t>
      </w:r>
      <w:r w:rsidR="00F5794E" w:rsidRPr="00C843D9">
        <w:rPr>
          <w:rFonts w:ascii="Calibri" w:hAnsi="Calibri"/>
          <w:sz w:val="20"/>
        </w:rPr>
        <w:t>°</w:t>
      </w:r>
      <w:r w:rsidR="00F5794E" w:rsidRPr="00C843D9">
        <w:rPr>
          <w:rFonts w:ascii="Palatino Linotype" w:hAnsi="Palatino Linotype"/>
          <w:sz w:val="20"/>
        </w:rPr>
        <w:t>C prior to use.</w:t>
      </w:r>
    </w:p>
    <w:p w:rsidR="00F5794E" w:rsidRPr="00C843D9" w:rsidRDefault="00F5794E" w:rsidP="00F5794E">
      <w:pPr>
        <w:spacing w:line="240" w:lineRule="auto"/>
        <w:rPr>
          <w:rFonts w:ascii="Palatino Linotype" w:hAnsi="Palatino Linotype"/>
          <w:sz w:val="20"/>
        </w:rPr>
      </w:pPr>
    </w:p>
    <w:p w:rsidR="00594DF1" w:rsidRPr="00C843D9" w:rsidRDefault="006B1B9A" w:rsidP="00924C01">
      <w:pPr>
        <w:spacing w:line="240" w:lineRule="auto"/>
        <w:rPr>
          <w:rFonts w:ascii="Palatino Linotype" w:hAnsi="Palatino Linotype"/>
          <w:i/>
          <w:sz w:val="20"/>
        </w:rPr>
      </w:pPr>
      <w:r w:rsidRPr="00C843D9">
        <w:rPr>
          <w:rFonts w:ascii="Palatino Linotype" w:hAnsi="Palatino Linotype"/>
          <w:i/>
          <w:sz w:val="20"/>
        </w:rPr>
        <w:t xml:space="preserve">2.4. </w:t>
      </w:r>
      <w:r w:rsidR="00594DF1" w:rsidRPr="00C843D9">
        <w:rPr>
          <w:rFonts w:ascii="Palatino Linotype" w:hAnsi="Palatino Linotype"/>
          <w:i/>
          <w:sz w:val="20"/>
        </w:rPr>
        <w:t xml:space="preserve">DNA glycosylase </w:t>
      </w:r>
      <w:r w:rsidR="0003060B" w:rsidRPr="00C843D9">
        <w:rPr>
          <w:rFonts w:ascii="Palatino Linotype" w:hAnsi="Palatino Linotype"/>
          <w:i/>
          <w:sz w:val="20"/>
        </w:rPr>
        <w:t xml:space="preserve">activity </w:t>
      </w:r>
      <w:r w:rsidR="00594DF1" w:rsidRPr="00C843D9">
        <w:rPr>
          <w:rFonts w:ascii="Palatino Linotype" w:hAnsi="Palatino Linotype"/>
          <w:i/>
          <w:sz w:val="20"/>
        </w:rPr>
        <w:t>assay</w:t>
      </w:r>
      <w:r w:rsidR="0003060B" w:rsidRPr="00C843D9">
        <w:rPr>
          <w:rFonts w:ascii="Palatino Linotype" w:hAnsi="Palatino Linotype"/>
          <w:i/>
          <w:sz w:val="20"/>
        </w:rPr>
        <w:t>s</w:t>
      </w:r>
    </w:p>
    <w:p w:rsidR="00594DF1" w:rsidRPr="00C843D9" w:rsidRDefault="00594DF1" w:rsidP="00DF2FD7">
      <w:pPr>
        <w:spacing w:line="240" w:lineRule="auto"/>
        <w:ind w:firstLine="425"/>
        <w:rPr>
          <w:rFonts w:ascii="Palatino Linotype" w:eastAsia="Calibri" w:hAnsi="Palatino Linotype" w:cstheme="majorBidi"/>
          <w:sz w:val="20"/>
        </w:rPr>
      </w:pPr>
      <w:r w:rsidRPr="00C843D9">
        <w:rPr>
          <w:rFonts w:ascii="Palatino Linotype" w:hAnsi="Palatino Linotype"/>
          <w:sz w:val="20"/>
        </w:rPr>
        <w:t xml:space="preserve">To </w:t>
      </w:r>
      <w:r w:rsidR="00E07A63" w:rsidRPr="00C843D9">
        <w:rPr>
          <w:rFonts w:ascii="Palatino Linotype" w:hAnsi="Palatino Linotype"/>
          <w:sz w:val="20"/>
        </w:rPr>
        <w:t>analyze</w:t>
      </w:r>
      <w:r w:rsidRPr="00C843D9">
        <w:rPr>
          <w:rFonts w:ascii="Palatino Linotype" w:hAnsi="Palatino Linotype"/>
          <w:sz w:val="20"/>
        </w:rPr>
        <w:t xml:space="preserve"> DN</w:t>
      </w:r>
      <w:r w:rsidR="007B4A79" w:rsidRPr="00C843D9">
        <w:rPr>
          <w:rFonts w:ascii="Palatino Linotype" w:hAnsi="Palatino Linotype"/>
          <w:sz w:val="20"/>
        </w:rPr>
        <w:t>A glycosylase cleavage activity</w:t>
      </w:r>
      <w:r w:rsidR="00257709" w:rsidRPr="00C843D9">
        <w:rPr>
          <w:rFonts w:ascii="Palatino Linotype" w:hAnsi="Palatino Linotype"/>
          <w:sz w:val="20"/>
        </w:rPr>
        <w:t>,</w:t>
      </w:r>
      <w:r w:rsidRPr="00C843D9">
        <w:rPr>
          <w:rFonts w:ascii="Palatino Linotype" w:hAnsi="Palatino Linotype"/>
          <w:sz w:val="20"/>
        </w:rPr>
        <w:t xml:space="preserve"> hNEIL1</w:t>
      </w:r>
      <w:r w:rsidRPr="00C843D9">
        <w:rPr>
          <w:rFonts w:ascii="Palatino Linotype" w:hAnsi="Palatino Linotype"/>
          <w:sz w:val="20"/>
          <w:vertAlign w:val="superscript"/>
        </w:rPr>
        <w:t xml:space="preserve"> </w:t>
      </w:r>
      <w:r w:rsidRPr="00C843D9">
        <w:rPr>
          <w:rFonts w:ascii="Palatino Linotype" w:hAnsi="Palatino Linotype"/>
          <w:sz w:val="20"/>
        </w:rPr>
        <w:t>and hNEIL3</w:t>
      </w:r>
      <w:r w:rsidRPr="00C843D9">
        <w:rPr>
          <w:rFonts w:ascii="Palatino Linotype" w:hAnsi="Palatino Linotype"/>
          <w:sz w:val="20"/>
          <w:vertAlign w:val="superscript"/>
        </w:rPr>
        <w:t>FL</w:t>
      </w:r>
      <w:r w:rsidRPr="00C843D9">
        <w:rPr>
          <w:rFonts w:ascii="Palatino Linotype" w:hAnsi="Palatino Linotype"/>
          <w:sz w:val="20"/>
        </w:rPr>
        <w:t xml:space="preserve">, </w:t>
      </w:r>
      <w:r w:rsidRPr="00C843D9">
        <w:rPr>
          <w:rFonts w:ascii="Palatino Linotype" w:hAnsi="Palatino Linotype"/>
          <w:sz w:val="20"/>
          <w:shd w:val="clear" w:color="auto" w:fill="FFFFFF"/>
        </w:rPr>
        <w:t xml:space="preserve">diluted in 25 </w:t>
      </w:r>
      <w:proofErr w:type="spellStart"/>
      <w:r w:rsidRPr="00C843D9">
        <w:rPr>
          <w:rFonts w:ascii="Palatino Linotype" w:hAnsi="Palatino Linotype"/>
          <w:sz w:val="20"/>
          <w:shd w:val="clear" w:color="auto" w:fill="FFFFFF"/>
        </w:rPr>
        <w:t>mM</w:t>
      </w:r>
      <w:proofErr w:type="spellEnd"/>
      <w:r w:rsidRPr="00C843D9">
        <w:rPr>
          <w:rFonts w:ascii="Palatino Linotype" w:hAnsi="Palatino Linotype"/>
          <w:sz w:val="20"/>
          <w:shd w:val="clear" w:color="auto" w:fill="FFFFFF"/>
        </w:rPr>
        <w:t xml:space="preserve"> HEPES pH 7.9, 100 </w:t>
      </w:r>
      <w:proofErr w:type="spellStart"/>
      <w:r w:rsidRPr="00C843D9">
        <w:rPr>
          <w:rFonts w:ascii="Palatino Linotype" w:hAnsi="Palatino Linotype"/>
          <w:sz w:val="20"/>
          <w:shd w:val="clear" w:color="auto" w:fill="FFFFFF"/>
        </w:rPr>
        <w:t>mM</w:t>
      </w:r>
      <w:proofErr w:type="spellEnd"/>
      <w:r w:rsidRPr="00C843D9">
        <w:rPr>
          <w:rFonts w:ascii="Palatino Linotype" w:hAnsi="Palatino Linotype"/>
          <w:sz w:val="20"/>
          <w:shd w:val="clear" w:color="auto" w:fill="FFFFFF"/>
        </w:rPr>
        <w:t xml:space="preserve"> </w:t>
      </w:r>
      <w:proofErr w:type="spellStart"/>
      <w:r w:rsidRPr="00C843D9">
        <w:rPr>
          <w:rFonts w:ascii="Palatino Linotype" w:hAnsi="Palatino Linotype"/>
          <w:sz w:val="20"/>
          <w:shd w:val="clear" w:color="auto" w:fill="FFFFFF"/>
        </w:rPr>
        <w:t>KCl</w:t>
      </w:r>
      <w:proofErr w:type="spellEnd"/>
      <w:r w:rsidRPr="00C843D9">
        <w:rPr>
          <w:rFonts w:ascii="Palatino Linotype" w:hAnsi="Palatino Linotype"/>
          <w:sz w:val="20"/>
          <w:shd w:val="clear" w:color="auto" w:fill="FFFFFF"/>
        </w:rPr>
        <w:t xml:space="preserve">, 12 </w:t>
      </w:r>
      <w:proofErr w:type="spellStart"/>
      <w:r w:rsidRPr="00C843D9">
        <w:rPr>
          <w:rFonts w:ascii="Palatino Linotype" w:hAnsi="Palatino Linotype"/>
          <w:sz w:val="20"/>
          <w:shd w:val="clear" w:color="auto" w:fill="FFFFFF"/>
        </w:rPr>
        <w:t>mM</w:t>
      </w:r>
      <w:proofErr w:type="spellEnd"/>
      <w:r w:rsidRPr="00C843D9">
        <w:rPr>
          <w:rFonts w:ascii="Palatino Linotype" w:hAnsi="Palatino Linotype"/>
          <w:sz w:val="20"/>
          <w:shd w:val="clear" w:color="auto" w:fill="FFFFFF"/>
        </w:rPr>
        <w:t xml:space="preserve"> MgCl</w:t>
      </w:r>
      <w:r w:rsidRPr="00C843D9">
        <w:rPr>
          <w:rFonts w:ascii="Palatino Linotype" w:hAnsi="Palatino Linotype"/>
          <w:sz w:val="20"/>
          <w:shd w:val="clear" w:color="auto" w:fill="FFFFFF"/>
          <w:vertAlign w:val="subscript"/>
        </w:rPr>
        <w:t xml:space="preserve">2, </w:t>
      </w:r>
      <w:r w:rsidRPr="00C843D9">
        <w:rPr>
          <w:rFonts w:ascii="Palatino Linotype" w:hAnsi="Palatino Linotype"/>
          <w:sz w:val="20"/>
          <w:shd w:val="clear" w:color="auto" w:fill="FFFFFF"/>
        </w:rPr>
        <w:t>1 mM EDTA, 17</w:t>
      </w:r>
      <w:r w:rsidR="00C758E7" w:rsidRPr="00C843D9">
        <w:rPr>
          <w:rFonts w:ascii="Palatino Linotype" w:hAnsi="Palatino Linotype"/>
          <w:sz w:val="20"/>
          <w:shd w:val="clear" w:color="auto" w:fill="FFFFFF"/>
        </w:rPr>
        <w:t xml:space="preserve"> </w:t>
      </w:r>
      <w:r w:rsidRPr="00C843D9">
        <w:rPr>
          <w:rFonts w:ascii="Palatino Linotype" w:hAnsi="Palatino Linotype"/>
          <w:sz w:val="20"/>
          <w:shd w:val="clear" w:color="auto" w:fill="FFFFFF"/>
        </w:rPr>
        <w:t xml:space="preserve">% glycerol and 2 </w:t>
      </w:r>
      <w:proofErr w:type="spellStart"/>
      <w:r w:rsidRPr="00C843D9">
        <w:rPr>
          <w:rFonts w:ascii="Palatino Linotype" w:hAnsi="Palatino Linotype"/>
          <w:sz w:val="20"/>
          <w:shd w:val="clear" w:color="auto" w:fill="FFFFFF"/>
        </w:rPr>
        <w:t>mM</w:t>
      </w:r>
      <w:proofErr w:type="spellEnd"/>
      <w:r w:rsidRPr="00C843D9">
        <w:rPr>
          <w:rFonts w:ascii="Palatino Linotype" w:hAnsi="Palatino Linotype"/>
          <w:sz w:val="20"/>
          <w:shd w:val="clear" w:color="auto" w:fill="FFFFFF"/>
        </w:rPr>
        <w:t xml:space="preserve"> DTT,</w:t>
      </w:r>
      <w:r w:rsidRPr="00C843D9">
        <w:rPr>
          <w:rFonts w:ascii="Palatino Linotype" w:hAnsi="Palatino Linotype"/>
          <w:sz w:val="20"/>
        </w:rPr>
        <w:t xml:space="preserve"> were incubated with 5 </w:t>
      </w:r>
      <w:proofErr w:type="spellStart"/>
      <w:r w:rsidRPr="00C843D9">
        <w:rPr>
          <w:rFonts w:ascii="Palatino Linotype" w:hAnsi="Palatino Linotype"/>
          <w:sz w:val="20"/>
        </w:rPr>
        <w:t>nM</w:t>
      </w:r>
      <w:proofErr w:type="spellEnd"/>
      <w:r w:rsidRPr="00C843D9">
        <w:rPr>
          <w:rFonts w:ascii="Palatino Linotype" w:hAnsi="Palatino Linotype"/>
          <w:sz w:val="20"/>
        </w:rPr>
        <w:t xml:space="preserve"> of </w:t>
      </w:r>
      <w:r w:rsidRPr="00C843D9">
        <w:rPr>
          <w:rFonts w:ascii="Palatino Linotype" w:hAnsi="Palatino Linotype"/>
          <w:sz w:val="20"/>
          <w:shd w:val="clear" w:color="auto" w:fill="FFFFFF"/>
        </w:rPr>
        <w:t xml:space="preserve">oligonucleotide </w:t>
      </w:r>
      <w:r w:rsidR="0003060B" w:rsidRPr="00C843D9">
        <w:rPr>
          <w:rFonts w:ascii="Palatino Linotype" w:hAnsi="Palatino Linotype"/>
          <w:sz w:val="20"/>
          <w:shd w:val="clear" w:color="auto" w:fill="FFFFFF"/>
        </w:rPr>
        <w:t xml:space="preserve">substrate </w:t>
      </w:r>
      <w:r w:rsidR="007A1C60" w:rsidRPr="00C843D9">
        <w:rPr>
          <w:rFonts w:ascii="Palatino Linotype" w:hAnsi="Palatino Linotype"/>
          <w:sz w:val="20"/>
          <w:shd w:val="clear" w:color="auto" w:fill="FFFFFF"/>
        </w:rPr>
        <w:t xml:space="preserve">molecules </w:t>
      </w:r>
      <w:r w:rsidRPr="00C843D9">
        <w:rPr>
          <w:rFonts w:ascii="Palatino Linotype" w:hAnsi="Palatino Linotype"/>
          <w:sz w:val="20"/>
          <w:shd w:val="clear" w:color="auto" w:fill="FFFFFF"/>
        </w:rPr>
        <w:t xml:space="preserve">for </w:t>
      </w:r>
      <w:r w:rsidR="007B4A79" w:rsidRPr="00C843D9">
        <w:rPr>
          <w:rFonts w:ascii="Palatino Linotype" w:hAnsi="Palatino Linotype"/>
          <w:sz w:val="20"/>
          <w:shd w:val="clear" w:color="auto" w:fill="FFFFFF"/>
        </w:rPr>
        <w:t>30 min</w:t>
      </w:r>
      <w:r w:rsidR="0003060B" w:rsidRPr="00C843D9">
        <w:rPr>
          <w:rFonts w:ascii="Palatino Linotype" w:hAnsi="Palatino Linotype"/>
          <w:sz w:val="20"/>
          <w:shd w:val="clear" w:color="auto" w:fill="FFFFFF"/>
        </w:rPr>
        <w:t xml:space="preserve"> at 30°C in reaction buffer (</w:t>
      </w:r>
      <w:r w:rsidRPr="00C843D9">
        <w:rPr>
          <w:rFonts w:ascii="Palatino Linotype" w:hAnsi="Palatino Linotype"/>
          <w:sz w:val="20"/>
          <w:shd w:val="clear" w:color="auto" w:fill="FFFFFF"/>
        </w:rPr>
        <w:t>40 mM HEPES pH 7.8, 5 mM MgCl</w:t>
      </w:r>
      <w:r w:rsidRPr="00C843D9">
        <w:rPr>
          <w:rFonts w:ascii="Palatino Linotype" w:hAnsi="Palatino Linotype"/>
          <w:sz w:val="20"/>
          <w:shd w:val="clear" w:color="auto" w:fill="FFFFFF"/>
          <w:vertAlign w:val="subscript"/>
        </w:rPr>
        <w:t>2</w:t>
      </w:r>
      <w:r w:rsidRPr="00C843D9">
        <w:rPr>
          <w:rFonts w:ascii="Palatino Linotype" w:hAnsi="Palatino Linotype"/>
          <w:sz w:val="20"/>
          <w:shd w:val="clear" w:color="auto" w:fill="FFFFFF"/>
        </w:rPr>
        <w:t>, 0.1 mM EDTA, 0.5 mM DTT, 2 mM ATP, 0.1 mg/ml BSA</w:t>
      </w:r>
      <w:r w:rsidR="0003060B" w:rsidRPr="00C843D9">
        <w:rPr>
          <w:rFonts w:ascii="Palatino Linotype" w:hAnsi="Palatino Linotype"/>
          <w:sz w:val="20"/>
          <w:shd w:val="clear" w:color="auto" w:fill="FFFFFF"/>
        </w:rPr>
        <w:t>)</w:t>
      </w:r>
      <w:r w:rsidRPr="00C843D9">
        <w:rPr>
          <w:rFonts w:ascii="Palatino Linotype" w:hAnsi="Palatino Linotype"/>
          <w:sz w:val="20"/>
          <w:shd w:val="clear" w:color="auto" w:fill="FFFFFF"/>
        </w:rPr>
        <w:t xml:space="preserve"> in a final volume of 10 µl. </w:t>
      </w:r>
      <w:r w:rsidR="0075722A" w:rsidRPr="00C843D9">
        <w:rPr>
          <w:rFonts w:ascii="Palatino Linotype" w:hAnsi="Palatino Linotype"/>
          <w:sz w:val="20"/>
          <w:shd w:val="clear" w:color="auto" w:fill="FFFFFF"/>
        </w:rPr>
        <w:t xml:space="preserve">This </w:t>
      </w:r>
      <w:r w:rsidR="0011524E" w:rsidRPr="00C843D9">
        <w:rPr>
          <w:rFonts w:ascii="Palatino Linotype" w:hAnsi="Palatino Linotype"/>
          <w:sz w:val="20"/>
          <w:shd w:val="clear" w:color="auto" w:fill="FFFFFF"/>
        </w:rPr>
        <w:t>is a</w:t>
      </w:r>
      <w:r w:rsidR="00EA2C26" w:rsidRPr="00C843D9">
        <w:rPr>
          <w:rFonts w:ascii="Palatino Linotype" w:hAnsi="Palatino Linotype"/>
          <w:sz w:val="20"/>
          <w:shd w:val="clear" w:color="auto" w:fill="FFFFFF"/>
        </w:rPr>
        <w:t xml:space="preserve"> standard </w:t>
      </w:r>
      <w:r w:rsidR="0011524E" w:rsidRPr="00C843D9">
        <w:rPr>
          <w:rFonts w:ascii="Palatino Linotype" w:hAnsi="Palatino Linotype"/>
          <w:sz w:val="20"/>
          <w:shd w:val="clear" w:color="auto" w:fill="FFFFFF"/>
        </w:rPr>
        <w:t xml:space="preserve">reaction </w:t>
      </w:r>
      <w:r w:rsidR="00EA2C26" w:rsidRPr="00C843D9">
        <w:rPr>
          <w:rFonts w:ascii="Palatino Linotype" w:hAnsi="Palatino Linotype"/>
          <w:sz w:val="20"/>
          <w:shd w:val="clear" w:color="auto" w:fill="FFFFFF"/>
        </w:rPr>
        <w:t xml:space="preserve">buffer </w:t>
      </w:r>
      <w:r w:rsidR="0075722A" w:rsidRPr="00C843D9">
        <w:rPr>
          <w:rFonts w:ascii="Palatino Linotype" w:hAnsi="Palatino Linotype"/>
          <w:sz w:val="20"/>
          <w:shd w:val="clear" w:color="auto" w:fill="FFFFFF"/>
        </w:rPr>
        <w:t>used in our laboratory for</w:t>
      </w:r>
      <w:r w:rsidR="00EA2C26" w:rsidRPr="00C843D9">
        <w:rPr>
          <w:rFonts w:ascii="Palatino Linotype" w:hAnsi="Palatino Linotype"/>
          <w:sz w:val="20"/>
          <w:shd w:val="clear" w:color="auto" w:fill="FFFFFF"/>
        </w:rPr>
        <w:t xml:space="preserve"> BER reactions, </w:t>
      </w:r>
      <w:r w:rsidR="0011524E" w:rsidRPr="00C843D9">
        <w:rPr>
          <w:rFonts w:ascii="Palatino Linotype" w:hAnsi="Palatino Linotype"/>
          <w:sz w:val="20"/>
          <w:shd w:val="clear" w:color="auto" w:fill="FFFFFF"/>
        </w:rPr>
        <w:t>although</w:t>
      </w:r>
      <w:r w:rsidR="00EA2C26" w:rsidRPr="00C843D9">
        <w:rPr>
          <w:rFonts w:ascii="Palatino Linotype" w:hAnsi="Palatino Linotype"/>
          <w:sz w:val="20"/>
          <w:shd w:val="clear" w:color="auto" w:fill="FFFFFF"/>
        </w:rPr>
        <w:t xml:space="preserve"> ATP and MgCl</w:t>
      </w:r>
      <w:r w:rsidR="00EA2C26" w:rsidRPr="00C843D9">
        <w:rPr>
          <w:rFonts w:ascii="Palatino Linotype" w:hAnsi="Palatino Linotype"/>
          <w:sz w:val="20"/>
          <w:shd w:val="clear" w:color="auto" w:fill="FFFFFF"/>
          <w:vertAlign w:val="subscript"/>
        </w:rPr>
        <w:t>2</w:t>
      </w:r>
      <w:r w:rsidR="00EA2C26" w:rsidRPr="00C843D9">
        <w:rPr>
          <w:rFonts w:ascii="Palatino Linotype" w:hAnsi="Palatino Linotype"/>
          <w:sz w:val="20"/>
          <w:shd w:val="clear" w:color="auto" w:fill="FFFFFF"/>
        </w:rPr>
        <w:t xml:space="preserve"> are not required for DNA glycosylase activity.</w:t>
      </w:r>
      <w:r w:rsidR="0075722A" w:rsidRPr="00C843D9">
        <w:rPr>
          <w:rFonts w:ascii="Palatino Linotype" w:hAnsi="Palatino Linotype"/>
          <w:sz w:val="20"/>
          <w:shd w:val="clear" w:color="auto" w:fill="FFFFFF"/>
        </w:rPr>
        <w:t xml:space="preserve"> </w:t>
      </w:r>
      <w:r w:rsidRPr="00C843D9">
        <w:rPr>
          <w:rFonts w:ascii="Palatino Linotype" w:hAnsi="Palatino Linotype"/>
          <w:sz w:val="20"/>
          <w:shd w:val="clear" w:color="auto" w:fill="FFFFFF"/>
        </w:rPr>
        <w:t xml:space="preserve">Reactions were stopped by the addition of </w:t>
      </w:r>
      <w:r w:rsidR="007B4A79" w:rsidRPr="00C843D9">
        <w:rPr>
          <w:rFonts w:ascii="Palatino Linotype" w:hAnsi="Palatino Linotype"/>
          <w:sz w:val="20"/>
          <w:shd w:val="clear" w:color="auto" w:fill="FFFFFF"/>
        </w:rPr>
        <w:t xml:space="preserve">an equal volume of </w:t>
      </w:r>
      <w:proofErr w:type="spellStart"/>
      <w:r w:rsidRPr="00C843D9">
        <w:rPr>
          <w:rFonts w:ascii="Palatino Linotype" w:hAnsi="Palatino Linotype"/>
          <w:sz w:val="20"/>
          <w:shd w:val="clear" w:color="auto" w:fill="FFFFFF"/>
        </w:rPr>
        <w:t>formamide</w:t>
      </w:r>
      <w:proofErr w:type="spellEnd"/>
      <w:r w:rsidR="00DF2FD7" w:rsidRPr="00C843D9">
        <w:rPr>
          <w:rFonts w:ascii="Palatino Linotype" w:hAnsi="Palatino Linotype"/>
          <w:sz w:val="20"/>
          <w:shd w:val="clear" w:color="auto" w:fill="FFFFFF"/>
        </w:rPr>
        <w:t xml:space="preserve"> </w:t>
      </w:r>
      <w:r w:rsidRPr="00C843D9">
        <w:rPr>
          <w:rFonts w:ascii="Palatino Linotype" w:hAnsi="Palatino Linotype"/>
          <w:sz w:val="20"/>
          <w:shd w:val="clear" w:color="auto" w:fill="FFFFFF"/>
        </w:rPr>
        <w:t xml:space="preserve">loading </w:t>
      </w:r>
      <w:r w:rsidR="00DF2FD7" w:rsidRPr="00C843D9">
        <w:rPr>
          <w:rFonts w:ascii="Palatino Linotype" w:hAnsi="Palatino Linotype"/>
          <w:sz w:val="20"/>
          <w:shd w:val="clear" w:color="auto" w:fill="FFFFFF"/>
        </w:rPr>
        <w:t>d</w:t>
      </w:r>
      <w:r w:rsidR="00257709" w:rsidRPr="00C843D9">
        <w:rPr>
          <w:rFonts w:ascii="Palatino Linotype" w:hAnsi="Palatino Linotype"/>
          <w:sz w:val="20"/>
          <w:shd w:val="clear" w:color="auto" w:fill="FFFFFF"/>
        </w:rPr>
        <w:t>y</w:t>
      </w:r>
      <w:r w:rsidR="00DF2FD7" w:rsidRPr="00C843D9">
        <w:rPr>
          <w:rFonts w:ascii="Palatino Linotype" w:hAnsi="Palatino Linotype"/>
          <w:sz w:val="20"/>
          <w:shd w:val="clear" w:color="auto" w:fill="FFFFFF"/>
        </w:rPr>
        <w:t>e (95</w:t>
      </w:r>
      <w:r w:rsidR="00257709" w:rsidRPr="00C843D9">
        <w:rPr>
          <w:rFonts w:ascii="Palatino Linotype" w:hAnsi="Palatino Linotype"/>
          <w:sz w:val="20"/>
          <w:shd w:val="clear" w:color="auto" w:fill="FFFFFF"/>
        </w:rPr>
        <w:t xml:space="preserve"> </w:t>
      </w:r>
      <w:r w:rsidR="00DF2FD7" w:rsidRPr="00C843D9">
        <w:rPr>
          <w:rFonts w:ascii="Palatino Linotype" w:hAnsi="Palatino Linotype"/>
          <w:sz w:val="20"/>
          <w:shd w:val="clear" w:color="auto" w:fill="FFFFFF"/>
        </w:rPr>
        <w:t>% formamide, 0.05</w:t>
      </w:r>
      <w:r w:rsidR="00C758E7" w:rsidRPr="00C843D9">
        <w:rPr>
          <w:rFonts w:ascii="Palatino Linotype" w:hAnsi="Palatino Linotype"/>
          <w:sz w:val="20"/>
          <w:shd w:val="clear" w:color="auto" w:fill="FFFFFF"/>
        </w:rPr>
        <w:t xml:space="preserve"> </w:t>
      </w:r>
      <w:r w:rsidR="00DF2FD7" w:rsidRPr="00C843D9">
        <w:rPr>
          <w:rFonts w:ascii="Palatino Linotype" w:hAnsi="Palatino Linotype"/>
          <w:sz w:val="20"/>
          <w:shd w:val="clear" w:color="auto" w:fill="FFFFFF"/>
        </w:rPr>
        <w:t>% bromophenol blue)</w:t>
      </w:r>
      <w:r w:rsidRPr="00C843D9">
        <w:rPr>
          <w:rFonts w:ascii="Palatino Linotype" w:hAnsi="Palatino Linotype"/>
          <w:sz w:val="20"/>
          <w:shd w:val="clear" w:color="auto" w:fill="FFFFFF"/>
        </w:rPr>
        <w:t xml:space="preserve"> and </w:t>
      </w:r>
      <w:r w:rsidR="007C6631" w:rsidRPr="00C843D9">
        <w:rPr>
          <w:rFonts w:ascii="Palatino Linotype" w:hAnsi="Palatino Linotype"/>
          <w:sz w:val="20"/>
          <w:shd w:val="clear" w:color="auto" w:fill="FFFFFF"/>
        </w:rPr>
        <w:t xml:space="preserve">heated to </w:t>
      </w:r>
      <w:r w:rsidR="007C6631" w:rsidRPr="00C843D9">
        <w:rPr>
          <w:rFonts w:ascii="Palatino Linotype" w:eastAsia="Calibri" w:hAnsi="Palatino Linotype" w:cstheme="majorBidi"/>
          <w:sz w:val="20"/>
        </w:rPr>
        <w:t>95°C for 5 min.</w:t>
      </w:r>
      <w:r w:rsidR="007C6631" w:rsidRPr="00C843D9">
        <w:rPr>
          <w:rFonts w:ascii="Palatino Linotype" w:hAnsi="Palatino Linotype"/>
          <w:sz w:val="20"/>
          <w:shd w:val="clear" w:color="auto" w:fill="FFFFFF"/>
        </w:rPr>
        <w:t xml:space="preserve"> Reaction products were </w:t>
      </w:r>
      <w:r w:rsidR="00DF2FD7" w:rsidRPr="00C843D9">
        <w:rPr>
          <w:rFonts w:ascii="Palatino Linotype" w:hAnsi="Palatino Linotype"/>
          <w:sz w:val="20"/>
          <w:shd w:val="clear" w:color="auto" w:fill="FFFFFF"/>
        </w:rPr>
        <w:t>separated</w:t>
      </w:r>
      <w:r w:rsidRPr="00C843D9">
        <w:rPr>
          <w:rFonts w:ascii="Palatino Linotype" w:hAnsi="Palatino Linotype"/>
          <w:sz w:val="20"/>
          <w:shd w:val="clear" w:color="auto" w:fill="FFFFFF"/>
        </w:rPr>
        <w:t xml:space="preserve"> by 10% denaturing-PAGE and subsequently </w:t>
      </w:r>
      <w:r w:rsidR="003E117D" w:rsidRPr="00C843D9">
        <w:rPr>
          <w:rFonts w:ascii="Palatino Linotype" w:hAnsi="Palatino Linotype"/>
          <w:sz w:val="20"/>
          <w:shd w:val="clear" w:color="auto" w:fill="FFFFFF"/>
        </w:rPr>
        <w:t>quantified</w:t>
      </w:r>
      <w:r w:rsidR="00DF2FD7" w:rsidRPr="00C843D9">
        <w:rPr>
          <w:rFonts w:ascii="Palatino Linotype" w:hAnsi="Palatino Linotype"/>
          <w:sz w:val="20"/>
          <w:shd w:val="clear" w:color="auto" w:fill="FFFFFF"/>
        </w:rPr>
        <w:t xml:space="preserve"> using the Odyssey Image Analysis S</w:t>
      </w:r>
      <w:r w:rsidRPr="00C843D9">
        <w:rPr>
          <w:rFonts w:ascii="Palatino Linotype" w:hAnsi="Palatino Linotype"/>
          <w:sz w:val="20"/>
          <w:shd w:val="clear" w:color="auto" w:fill="FFFFFF"/>
        </w:rPr>
        <w:t>ystem</w:t>
      </w:r>
      <w:r w:rsidR="00DF2FD7" w:rsidRPr="00C843D9">
        <w:rPr>
          <w:rFonts w:ascii="Palatino Linotype" w:hAnsi="Palatino Linotype"/>
          <w:sz w:val="20"/>
          <w:shd w:val="clear" w:color="auto" w:fill="FFFFFF"/>
        </w:rPr>
        <w:t xml:space="preserve"> (Li-Cor Biosciences, Cambridge, UK)</w:t>
      </w:r>
      <w:r w:rsidRPr="00C843D9">
        <w:rPr>
          <w:rFonts w:ascii="Palatino Linotype" w:hAnsi="Palatino Linotype"/>
          <w:sz w:val="20"/>
          <w:shd w:val="clear" w:color="auto" w:fill="FFFFFF"/>
        </w:rPr>
        <w:t>.</w:t>
      </w:r>
      <w:r w:rsidR="00DF2FD7" w:rsidRPr="00C843D9">
        <w:rPr>
          <w:rFonts w:ascii="Palatino Linotype" w:hAnsi="Palatino Linotype"/>
          <w:sz w:val="20"/>
          <w:shd w:val="clear" w:color="auto" w:fill="FFFFFF"/>
        </w:rPr>
        <w:t xml:space="preserve"> For sodium borohydride trapping of hNEIL3, </w:t>
      </w:r>
      <w:r w:rsidR="00DF2FD7" w:rsidRPr="00C843D9">
        <w:rPr>
          <w:rFonts w:ascii="Palatino Linotype" w:hAnsi="Palatino Linotype"/>
          <w:color w:val="auto"/>
          <w:sz w:val="20"/>
        </w:rPr>
        <w:t>reactions were supplemented</w:t>
      </w:r>
      <w:r w:rsidR="00DF2FD7" w:rsidRPr="00C843D9">
        <w:rPr>
          <w:rFonts w:ascii="Palatino Linotype" w:eastAsia="Calibri" w:hAnsi="Palatino Linotype" w:cstheme="majorBidi"/>
          <w:sz w:val="20"/>
        </w:rPr>
        <w:t xml:space="preserve"> with</w:t>
      </w:r>
      <w:r w:rsidRPr="00C843D9">
        <w:rPr>
          <w:rFonts w:ascii="Palatino Linotype" w:eastAsia="Calibri" w:hAnsi="Palatino Linotype" w:cstheme="majorBidi"/>
          <w:sz w:val="20"/>
        </w:rPr>
        <w:t xml:space="preserve"> 1</w:t>
      </w:r>
      <w:r w:rsidR="00DF2FD7" w:rsidRPr="00C843D9">
        <w:rPr>
          <w:rFonts w:ascii="Palatino Linotype" w:eastAsia="Calibri" w:hAnsi="Palatino Linotype" w:cstheme="majorBidi"/>
          <w:sz w:val="20"/>
        </w:rPr>
        <w:t>00 mM</w:t>
      </w:r>
      <w:r w:rsidRPr="00C843D9">
        <w:rPr>
          <w:rFonts w:ascii="Palatino Linotype" w:eastAsia="Calibri" w:hAnsi="Palatino Linotype" w:cstheme="majorBidi"/>
          <w:sz w:val="20"/>
        </w:rPr>
        <w:t xml:space="preserve"> </w:t>
      </w:r>
      <w:r w:rsidR="00DF2FD7" w:rsidRPr="00C843D9">
        <w:rPr>
          <w:rFonts w:ascii="Palatino Linotype" w:eastAsia="Calibri" w:hAnsi="Palatino Linotype" w:cstheme="majorBidi"/>
          <w:sz w:val="20"/>
        </w:rPr>
        <w:t>sodium borohydride and the reaction</w:t>
      </w:r>
      <w:r w:rsidRPr="00C843D9">
        <w:rPr>
          <w:rFonts w:ascii="Palatino Linotype" w:eastAsia="Calibri" w:hAnsi="Palatino Linotype" w:cstheme="majorBidi"/>
          <w:sz w:val="20"/>
        </w:rPr>
        <w:t xml:space="preserve"> </w:t>
      </w:r>
      <w:r w:rsidR="00DF2FD7" w:rsidRPr="00C843D9">
        <w:rPr>
          <w:rFonts w:ascii="Palatino Linotype" w:eastAsia="Calibri" w:hAnsi="Palatino Linotype" w:cstheme="majorBidi"/>
          <w:sz w:val="20"/>
        </w:rPr>
        <w:t>performed at 30°C for 3</w:t>
      </w:r>
      <w:r w:rsidRPr="00C843D9">
        <w:rPr>
          <w:rFonts w:ascii="Palatino Linotype" w:eastAsia="Calibri" w:hAnsi="Palatino Linotype" w:cstheme="majorBidi"/>
          <w:sz w:val="20"/>
        </w:rPr>
        <w:t xml:space="preserve">0 min. The reaction was stopped by addition of 10 µl of 3x SDS-PAGE </w:t>
      </w:r>
      <w:r w:rsidR="00DF2FD7" w:rsidRPr="00C843D9">
        <w:rPr>
          <w:rFonts w:ascii="Palatino Linotype" w:eastAsia="Calibri" w:hAnsi="Palatino Linotype" w:cstheme="majorBidi"/>
          <w:sz w:val="20"/>
        </w:rPr>
        <w:t>sample</w:t>
      </w:r>
      <w:r w:rsidRPr="00C843D9">
        <w:rPr>
          <w:rFonts w:ascii="Palatino Linotype" w:eastAsia="Calibri" w:hAnsi="Palatino Linotype" w:cstheme="majorBidi"/>
          <w:sz w:val="20"/>
        </w:rPr>
        <w:t xml:space="preserve"> buffer </w:t>
      </w:r>
      <w:r w:rsidR="007C6631" w:rsidRPr="00C843D9">
        <w:rPr>
          <w:rFonts w:ascii="Palatino Linotype" w:eastAsia="Calibri" w:hAnsi="Palatino Linotype" w:cstheme="majorBidi"/>
          <w:sz w:val="20"/>
        </w:rPr>
        <w:t>(25 mM Tris-HCl pH6.8, 2.5</w:t>
      </w:r>
      <w:r w:rsidR="00257709" w:rsidRPr="00C843D9">
        <w:rPr>
          <w:rFonts w:ascii="Palatino Linotype" w:eastAsia="Calibri" w:hAnsi="Palatino Linotype" w:cstheme="majorBidi"/>
          <w:sz w:val="20"/>
        </w:rPr>
        <w:t xml:space="preserve"> </w:t>
      </w:r>
      <w:r w:rsidR="007C6631" w:rsidRPr="00C843D9">
        <w:rPr>
          <w:rFonts w:ascii="Palatino Linotype" w:eastAsia="Calibri" w:hAnsi="Palatino Linotype" w:cstheme="majorBidi"/>
          <w:sz w:val="20"/>
        </w:rPr>
        <w:t xml:space="preserve">% </w:t>
      </w:r>
      <w:r w:rsidR="00113DF7" w:rsidRPr="00C843D9">
        <w:rPr>
          <w:rFonts w:ascii="Palatino Linotype" w:hAnsi="Palatino Linotype"/>
          <w:sz w:val="20"/>
        </w:rPr>
        <w:t>2</w:t>
      </w:r>
      <w:r w:rsidR="00DF2FD7" w:rsidRPr="00C843D9">
        <w:rPr>
          <w:rFonts w:ascii="Palatino Linotype" w:eastAsia="Calibri" w:hAnsi="Palatino Linotype" w:cstheme="majorBidi"/>
          <w:sz w:val="20"/>
        </w:rPr>
        <w:t>-mercaptoethanol, 1</w:t>
      </w:r>
      <w:r w:rsidR="00C758E7" w:rsidRPr="00C843D9">
        <w:rPr>
          <w:rFonts w:ascii="Palatino Linotype" w:eastAsia="Calibri" w:hAnsi="Palatino Linotype" w:cstheme="majorBidi"/>
          <w:sz w:val="20"/>
        </w:rPr>
        <w:t xml:space="preserve"> </w:t>
      </w:r>
      <w:r w:rsidR="00DF2FD7" w:rsidRPr="00C843D9">
        <w:rPr>
          <w:rFonts w:ascii="Palatino Linotype" w:eastAsia="Calibri" w:hAnsi="Palatino Linotype" w:cstheme="majorBidi"/>
          <w:sz w:val="20"/>
        </w:rPr>
        <w:t>% SDS, 10</w:t>
      </w:r>
      <w:r w:rsidR="00C758E7" w:rsidRPr="00C843D9">
        <w:rPr>
          <w:rFonts w:ascii="Palatino Linotype" w:eastAsia="Calibri" w:hAnsi="Palatino Linotype" w:cstheme="majorBidi"/>
          <w:sz w:val="20"/>
        </w:rPr>
        <w:t xml:space="preserve"> </w:t>
      </w:r>
      <w:r w:rsidR="00DF2FD7" w:rsidRPr="00C843D9">
        <w:rPr>
          <w:rFonts w:ascii="Palatino Linotype" w:eastAsia="Calibri" w:hAnsi="Palatino Linotype" w:cstheme="majorBidi"/>
          <w:sz w:val="20"/>
        </w:rPr>
        <w:t>% glycerol, 1 mM EDTA and 0.05</w:t>
      </w:r>
      <w:r w:rsidR="00257709" w:rsidRPr="00C843D9">
        <w:rPr>
          <w:rFonts w:ascii="Palatino Linotype" w:eastAsia="Calibri" w:hAnsi="Palatino Linotype" w:cstheme="majorBidi"/>
          <w:sz w:val="20"/>
        </w:rPr>
        <w:t xml:space="preserve"> </w:t>
      </w:r>
      <w:r w:rsidR="00DF2FD7" w:rsidRPr="00C843D9">
        <w:rPr>
          <w:rFonts w:ascii="Palatino Linotype" w:eastAsia="Calibri" w:hAnsi="Palatino Linotype" w:cstheme="majorBidi"/>
          <w:sz w:val="20"/>
        </w:rPr>
        <w:t xml:space="preserve">% bromophenol blue) </w:t>
      </w:r>
      <w:r w:rsidRPr="00C843D9">
        <w:rPr>
          <w:rFonts w:ascii="Palatino Linotype" w:eastAsia="Calibri" w:hAnsi="Palatino Linotype" w:cstheme="majorBidi"/>
          <w:sz w:val="20"/>
        </w:rPr>
        <w:t xml:space="preserve">and heated to 95°C for 5 min. Samples were </w:t>
      </w:r>
      <w:r w:rsidR="006B1B9A" w:rsidRPr="00C843D9">
        <w:rPr>
          <w:rFonts w:ascii="Palatino Linotype" w:eastAsia="Calibri" w:hAnsi="Palatino Linotype" w:cstheme="majorBidi"/>
          <w:sz w:val="20"/>
        </w:rPr>
        <w:t>separated by</w:t>
      </w:r>
      <w:r w:rsidRPr="00C843D9">
        <w:rPr>
          <w:rFonts w:ascii="Palatino Linotype" w:eastAsia="Calibri" w:hAnsi="Palatino Linotype" w:cstheme="majorBidi"/>
          <w:sz w:val="20"/>
        </w:rPr>
        <w:t xml:space="preserve"> 10</w:t>
      </w:r>
      <w:r w:rsidR="00C758E7" w:rsidRPr="00C843D9">
        <w:rPr>
          <w:rFonts w:ascii="Palatino Linotype" w:eastAsia="Calibri" w:hAnsi="Palatino Linotype" w:cstheme="majorBidi"/>
          <w:sz w:val="20"/>
        </w:rPr>
        <w:t xml:space="preserve"> </w:t>
      </w:r>
      <w:r w:rsidRPr="00C843D9">
        <w:rPr>
          <w:rFonts w:ascii="Palatino Linotype" w:eastAsia="Calibri" w:hAnsi="Palatino Linotype" w:cstheme="majorBidi"/>
          <w:sz w:val="20"/>
        </w:rPr>
        <w:t xml:space="preserve">% </w:t>
      </w:r>
      <w:r w:rsidR="006B1B9A" w:rsidRPr="00C843D9">
        <w:rPr>
          <w:rFonts w:ascii="Palatino Linotype" w:eastAsia="Calibri" w:hAnsi="Palatino Linotype" w:cstheme="majorBidi"/>
          <w:sz w:val="20"/>
        </w:rPr>
        <w:t xml:space="preserve">Tris-Glycine </w:t>
      </w:r>
      <w:r w:rsidRPr="00C843D9">
        <w:rPr>
          <w:rFonts w:ascii="Palatino Linotype" w:eastAsia="Calibri" w:hAnsi="Palatino Linotype" w:cstheme="majorBidi"/>
          <w:sz w:val="20"/>
        </w:rPr>
        <w:t>SDS-PAGE and</w:t>
      </w:r>
      <w:r w:rsidR="006B1B9A" w:rsidRPr="00C843D9">
        <w:rPr>
          <w:rFonts w:ascii="Palatino Linotype" w:eastAsia="Calibri" w:hAnsi="Palatino Linotype" w:cstheme="majorBidi"/>
          <w:sz w:val="20"/>
        </w:rPr>
        <w:t xml:space="preserve"> the gel was </w:t>
      </w:r>
      <w:r w:rsidR="00E07A63" w:rsidRPr="00C843D9">
        <w:rPr>
          <w:rFonts w:ascii="Palatino Linotype" w:eastAsia="Calibri" w:hAnsi="Palatino Linotype" w:cstheme="majorBidi"/>
          <w:sz w:val="20"/>
        </w:rPr>
        <w:t>visualized</w:t>
      </w:r>
      <w:r w:rsidR="006B1B9A" w:rsidRPr="00C843D9">
        <w:rPr>
          <w:rFonts w:ascii="Palatino Linotype" w:eastAsia="Calibri" w:hAnsi="Palatino Linotype" w:cstheme="majorBidi"/>
          <w:sz w:val="20"/>
        </w:rPr>
        <w:t xml:space="preserve"> using the Odyssey Imaging Analysis S</w:t>
      </w:r>
      <w:r w:rsidRPr="00C843D9">
        <w:rPr>
          <w:rFonts w:ascii="Palatino Linotype" w:eastAsia="Calibri" w:hAnsi="Palatino Linotype" w:cstheme="majorBidi"/>
          <w:sz w:val="20"/>
        </w:rPr>
        <w:t>ystem.</w:t>
      </w:r>
    </w:p>
    <w:p w:rsidR="006E06CC" w:rsidRPr="00C843D9" w:rsidRDefault="006E06CC" w:rsidP="006E06CC">
      <w:pPr>
        <w:pStyle w:val="MDPI21heading1"/>
      </w:pPr>
      <w:r w:rsidRPr="00C843D9">
        <w:t>3. Results</w:t>
      </w:r>
    </w:p>
    <w:p w:rsidR="006E06CC" w:rsidRPr="00C843D9" w:rsidRDefault="006E06CC" w:rsidP="006E06CC">
      <w:pPr>
        <w:pStyle w:val="MDPI22heading2"/>
      </w:pPr>
      <w:r w:rsidRPr="00C843D9">
        <w:t xml:space="preserve">3.1. </w:t>
      </w:r>
      <w:r w:rsidR="006B1B9A" w:rsidRPr="00C843D9">
        <w:t>Purification of hNEIL3</w:t>
      </w:r>
      <w:r w:rsidR="006B1B9A" w:rsidRPr="00C843D9">
        <w:rPr>
          <w:vertAlign w:val="superscript"/>
        </w:rPr>
        <w:t>FL</w:t>
      </w:r>
    </w:p>
    <w:p w:rsidR="00B33CBD" w:rsidRDefault="006B1B9A" w:rsidP="00B33CBD">
      <w:pPr>
        <w:rPr>
          <w:rFonts w:ascii="Palatino Linotype" w:hAnsi="Palatino Linotype"/>
          <w:sz w:val="20"/>
        </w:rPr>
      </w:pPr>
      <w:r w:rsidRPr="00C843D9">
        <w:rPr>
          <w:rFonts w:ascii="Palatino Linotype" w:hAnsi="Palatino Linotype"/>
          <w:sz w:val="20"/>
        </w:rPr>
        <w:t>hNEIL3</w:t>
      </w:r>
      <w:r w:rsidRPr="00C843D9">
        <w:rPr>
          <w:rFonts w:ascii="Palatino Linotype" w:hAnsi="Palatino Linotype"/>
          <w:sz w:val="20"/>
          <w:vertAlign w:val="superscript"/>
        </w:rPr>
        <w:t>FL</w:t>
      </w:r>
      <w:r w:rsidRPr="00C843D9">
        <w:rPr>
          <w:rFonts w:ascii="Palatino Linotype" w:hAnsi="Palatino Linotype"/>
          <w:sz w:val="20"/>
        </w:rPr>
        <w:t xml:space="preserve"> was expressed in Rosetta 2 (DE3)</w:t>
      </w:r>
      <w:proofErr w:type="spellStart"/>
      <w:r w:rsidRPr="00C843D9">
        <w:rPr>
          <w:rFonts w:ascii="Palatino Linotype" w:hAnsi="Palatino Linotype"/>
          <w:sz w:val="20"/>
        </w:rPr>
        <w:t>pLysS</w:t>
      </w:r>
      <w:proofErr w:type="spellEnd"/>
      <w:r w:rsidRPr="00C843D9">
        <w:rPr>
          <w:rFonts w:ascii="Palatino Linotype" w:hAnsi="Palatino Linotype"/>
          <w:sz w:val="20"/>
        </w:rPr>
        <w:t xml:space="preserve"> </w:t>
      </w:r>
      <w:r w:rsidRPr="00C843D9">
        <w:rPr>
          <w:rFonts w:ascii="Palatino Linotype" w:hAnsi="Palatino Linotype"/>
          <w:i/>
          <w:sz w:val="20"/>
        </w:rPr>
        <w:t>E. coli</w:t>
      </w:r>
      <w:r w:rsidRPr="00C843D9">
        <w:rPr>
          <w:rFonts w:ascii="Palatino Linotype" w:hAnsi="Palatino Linotype"/>
          <w:sz w:val="20"/>
        </w:rPr>
        <w:t xml:space="preserve"> cells and purified by </w:t>
      </w:r>
      <w:proofErr w:type="spellStart"/>
      <w:r w:rsidRPr="00C843D9">
        <w:rPr>
          <w:rFonts w:ascii="Palatino Linotype" w:hAnsi="Palatino Linotype"/>
          <w:sz w:val="20"/>
        </w:rPr>
        <w:t>HisTrap</w:t>
      </w:r>
      <w:proofErr w:type="spellEnd"/>
      <w:r w:rsidRPr="00C843D9">
        <w:rPr>
          <w:rFonts w:ascii="Palatino Linotype" w:hAnsi="Palatino Linotype"/>
          <w:sz w:val="20"/>
        </w:rPr>
        <w:t xml:space="preserve"> chromatography, although protein expression was found to be relatively weak and the protein </w:t>
      </w:r>
      <w:r w:rsidR="00952E36" w:rsidRPr="00C843D9">
        <w:rPr>
          <w:rFonts w:ascii="Palatino Linotype" w:hAnsi="Palatino Linotype"/>
          <w:sz w:val="20"/>
        </w:rPr>
        <w:t>appeared</w:t>
      </w:r>
      <w:r w:rsidRPr="00C843D9">
        <w:rPr>
          <w:rFonts w:ascii="Palatino Linotype" w:hAnsi="Palatino Linotype"/>
          <w:sz w:val="20"/>
        </w:rPr>
        <w:t xml:space="preserve"> susceptible to degradation (Figure 2A)</w:t>
      </w:r>
      <w:r w:rsidR="00C363A4" w:rsidRPr="00C843D9">
        <w:rPr>
          <w:rFonts w:ascii="Palatino Linotype" w:hAnsi="Palatino Linotype"/>
          <w:sz w:val="20"/>
        </w:rPr>
        <w:t xml:space="preserve">, </w:t>
      </w:r>
      <w:r w:rsidR="004428AE" w:rsidRPr="00C843D9">
        <w:rPr>
          <w:rFonts w:ascii="Palatino Linotype" w:hAnsi="Palatino Linotype"/>
          <w:sz w:val="20"/>
        </w:rPr>
        <w:t xml:space="preserve">as </w:t>
      </w:r>
      <w:r w:rsidR="00C363A4" w:rsidRPr="00C843D9">
        <w:rPr>
          <w:rFonts w:ascii="Palatino Linotype" w:hAnsi="Palatino Linotype"/>
          <w:sz w:val="20"/>
        </w:rPr>
        <w:t xml:space="preserve">confirmed by western blotting </w:t>
      </w:r>
      <w:r w:rsidR="00092E22" w:rsidRPr="00C843D9">
        <w:rPr>
          <w:rFonts w:ascii="Palatino Linotype" w:hAnsi="Palatino Linotype"/>
          <w:sz w:val="20"/>
        </w:rPr>
        <w:t xml:space="preserve">using anti-his tag antibodies </w:t>
      </w:r>
      <w:r w:rsidR="00C363A4" w:rsidRPr="00C843D9">
        <w:rPr>
          <w:rFonts w:ascii="Palatino Linotype" w:hAnsi="Palatino Linotype"/>
          <w:sz w:val="20"/>
        </w:rPr>
        <w:t>(</w:t>
      </w:r>
      <w:r w:rsidR="00092E22" w:rsidRPr="00C843D9">
        <w:rPr>
          <w:rFonts w:ascii="Palatino Linotype" w:hAnsi="Palatino Linotype"/>
          <w:sz w:val="20"/>
        </w:rPr>
        <w:t xml:space="preserve">data </w:t>
      </w:r>
      <w:r w:rsidR="00C363A4" w:rsidRPr="00C843D9">
        <w:rPr>
          <w:rFonts w:ascii="Palatino Linotype" w:hAnsi="Palatino Linotype"/>
          <w:sz w:val="20"/>
        </w:rPr>
        <w:t>not shown)</w:t>
      </w:r>
      <w:r w:rsidRPr="00C843D9">
        <w:rPr>
          <w:rFonts w:ascii="Palatino Linotype" w:hAnsi="Palatino Linotype"/>
          <w:sz w:val="20"/>
        </w:rPr>
        <w:t xml:space="preserve">. </w:t>
      </w:r>
      <w:r w:rsidR="00BB08FC" w:rsidRPr="00C843D9">
        <w:rPr>
          <w:rFonts w:ascii="Palatino Linotype" w:hAnsi="Palatino Linotype"/>
          <w:sz w:val="20"/>
        </w:rPr>
        <w:t>Therefore,</w:t>
      </w:r>
      <w:r w:rsidRPr="00C843D9">
        <w:rPr>
          <w:rFonts w:ascii="Palatino Linotype" w:hAnsi="Palatino Linotype"/>
          <w:sz w:val="20"/>
        </w:rPr>
        <w:t xml:space="preserve"> hNEIL3</w:t>
      </w:r>
      <w:r w:rsidRPr="00C843D9">
        <w:rPr>
          <w:rFonts w:ascii="Palatino Linotype" w:hAnsi="Palatino Linotype"/>
          <w:sz w:val="20"/>
          <w:vertAlign w:val="superscript"/>
        </w:rPr>
        <w:t>FL</w:t>
      </w:r>
      <w:r w:rsidRPr="00C843D9">
        <w:rPr>
          <w:rFonts w:ascii="Palatino Linotype" w:hAnsi="Palatino Linotype"/>
          <w:sz w:val="20"/>
        </w:rPr>
        <w:t xml:space="preserve"> was further purified using ion exchange (Mono S) chromatography, after which the protein was found to be of sufficient purity </w:t>
      </w:r>
      <w:r w:rsidR="00B33CBD" w:rsidRPr="00C843D9">
        <w:rPr>
          <w:rFonts w:ascii="Palatino Linotype" w:hAnsi="Palatino Linotype"/>
          <w:sz w:val="20"/>
        </w:rPr>
        <w:t xml:space="preserve">(&gt;80 %) </w:t>
      </w:r>
      <w:r w:rsidRPr="00C843D9">
        <w:rPr>
          <w:rFonts w:ascii="Palatino Linotype" w:hAnsi="Palatino Linotype"/>
          <w:sz w:val="20"/>
        </w:rPr>
        <w:t xml:space="preserve">for use in biochemical </w:t>
      </w:r>
      <w:r w:rsidR="00B33CBD" w:rsidRPr="00C843D9">
        <w:rPr>
          <w:rFonts w:ascii="Palatino Linotype" w:hAnsi="Palatino Linotype"/>
          <w:sz w:val="20"/>
        </w:rPr>
        <w:t xml:space="preserve">activity </w:t>
      </w:r>
      <w:r w:rsidRPr="00C843D9">
        <w:rPr>
          <w:rFonts w:ascii="Palatino Linotype" w:hAnsi="Palatino Linotype"/>
          <w:sz w:val="20"/>
        </w:rPr>
        <w:t xml:space="preserve">assays (Figure </w:t>
      </w:r>
      <w:r w:rsidR="00B33CBD" w:rsidRPr="00C843D9">
        <w:rPr>
          <w:rFonts w:ascii="Palatino Linotype" w:hAnsi="Palatino Linotype"/>
          <w:sz w:val="20"/>
        </w:rPr>
        <w:t>2B</w:t>
      </w:r>
      <w:r w:rsidRPr="00C843D9">
        <w:rPr>
          <w:rFonts w:ascii="Palatino Linotype" w:hAnsi="Palatino Linotype"/>
          <w:sz w:val="20"/>
        </w:rPr>
        <w:t>).</w:t>
      </w:r>
      <w:r w:rsidR="00B33CBD" w:rsidRPr="00C843D9">
        <w:rPr>
          <w:rFonts w:ascii="Palatino Linotype" w:hAnsi="Palatino Linotype"/>
          <w:sz w:val="20"/>
        </w:rPr>
        <w:t xml:space="preserve"> To ensure that the hNEIL3</w:t>
      </w:r>
      <w:r w:rsidR="00B33CBD" w:rsidRPr="00C843D9">
        <w:rPr>
          <w:rFonts w:ascii="Palatino Linotype" w:hAnsi="Palatino Linotype"/>
          <w:sz w:val="20"/>
          <w:vertAlign w:val="superscript"/>
        </w:rPr>
        <w:t>FL</w:t>
      </w:r>
      <w:r w:rsidR="00B33CBD" w:rsidRPr="00C843D9">
        <w:rPr>
          <w:rFonts w:ascii="Palatino Linotype" w:hAnsi="Palatino Linotype"/>
          <w:sz w:val="20"/>
        </w:rPr>
        <w:t xml:space="preserve"> </w:t>
      </w:r>
      <w:r w:rsidR="003E117D" w:rsidRPr="00C843D9">
        <w:rPr>
          <w:rFonts w:ascii="Palatino Linotype" w:hAnsi="Palatino Linotype"/>
          <w:sz w:val="20"/>
        </w:rPr>
        <w:t>protein</w:t>
      </w:r>
      <w:r w:rsidR="00B33CBD" w:rsidRPr="00C843D9">
        <w:rPr>
          <w:rFonts w:ascii="Palatino Linotype" w:hAnsi="Palatino Linotype"/>
          <w:sz w:val="20"/>
        </w:rPr>
        <w:t xml:space="preserve"> w</w:t>
      </w:r>
      <w:r w:rsidR="003E117D" w:rsidRPr="00C843D9">
        <w:rPr>
          <w:rFonts w:ascii="Palatino Linotype" w:hAnsi="Palatino Linotype"/>
          <w:sz w:val="20"/>
        </w:rPr>
        <w:t>as</w:t>
      </w:r>
      <w:r w:rsidR="00B33CBD" w:rsidRPr="00C843D9">
        <w:rPr>
          <w:rFonts w:ascii="Palatino Linotype" w:hAnsi="Palatino Linotype"/>
          <w:sz w:val="20"/>
        </w:rPr>
        <w:t xml:space="preserve"> active and to exclude any potential contaminating bacterial DNA glycosylase/</w:t>
      </w:r>
      <w:proofErr w:type="spellStart"/>
      <w:r w:rsidR="00B33CBD" w:rsidRPr="00C843D9">
        <w:rPr>
          <w:rFonts w:ascii="Palatino Linotype" w:hAnsi="Palatino Linotype"/>
          <w:sz w:val="20"/>
        </w:rPr>
        <w:t>lyases</w:t>
      </w:r>
      <w:proofErr w:type="spellEnd"/>
      <w:r w:rsidR="00B33CBD" w:rsidRPr="00C843D9">
        <w:rPr>
          <w:rFonts w:ascii="Palatino Linotype" w:hAnsi="Palatino Linotype"/>
          <w:sz w:val="20"/>
        </w:rPr>
        <w:t xml:space="preserve"> (</w:t>
      </w:r>
      <w:proofErr w:type="spellStart"/>
      <w:r w:rsidR="00B33CBD" w:rsidRPr="00C843D9">
        <w:rPr>
          <w:rFonts w:ascii="Palatino Linotype" w:hAnsi="Palatino Linotype"/>
          <w:i/>
          <w:sz w:val="20"/>
        </w:rPr>
        <w:t>Fpg</w:t>
      </w:r>
      <w:proofErr w:type="spellEnd"/>
      <w:r w:rsidR="003E117D" w:rsidRPr="00C843D9">
        <w:rPr>
          <w:rFonts w:ascii="Palatino Linotype" w:hAnsi="Palatino Linotype"/>
          <w:sz w:val="20"/>
        </w:rPr>
        <w:t xml:space="preserve">, </w:t>
      </w:r>
      <w:r w:rsidR="003E117D" w:rsidRPr="00C843D9">
        <w:rPr>
          <w:rFonts w:ascii="Palatino Linotype" w:hAnsi="Palatino Linotype"/>
          <w:i/>
          <w:sz w:val="20"/>
        </w:rPr>
        <w:t>Nth</w:t>
      </w:r>
      <w:r w:rsidR="00B33CBD" w:rsidRPr="00C843D9">
        <w:rPr>
          <w:rFonts w:ascii="Palatino Linotype" w:hAnsi="Palatino Linotype"/>
          <w:sz w:val="20"/>
        </w:rPr>
        <w:t xml:space="preserve"> and/or </w:t>
      </w:r>
      <w:proofErr w:type="spellStart"/>
      <w:r w:rsidR="00B33CBD" w:rsidRPr="00C843D9">
        <w:rPr>
          <w:rFonts w:ascii="Palatino Linotype" w:hAnsi="Palatino Linotype"/>
          <w:i/>
          <w:sz w:val="20"/>
        </w:rPr>
        <w:t>Nei</w:t>
      </w:r>
      <w:proofErr w:type="spellEnd"/>
      <w:r w:rsidR="00B33CBD" w:rsidRPr="00C843D9">
        <w:rPr>
          <w:rFonts w:ascii="Palatino Linotype" w:hAnsi="Palatino Linotype"/>
          <w:sz w:val="20"/>
        </w:rPr>
        <w:t>), a sodium borohydride trapping assay was undertaken</w:t>
      </w:r>
      <w:r w:rsidR="00257709" w:rsidRPr="00C843D9">
        <w:rPr>
          <w:rFonts w:ascii="Palatino Linotype" w:hAnsi="Palatino Linotype"/>
          <w:sz w:val="20"/>
        </w:rPr>
        <w:t xml:space="preserve"> using </w:t>
      </w:r>
      <w:r w:rsidR="007F6C04" w:rsidRPr="00C843D9">
        <w:rPr>
          <w:rFonts w:ascii="Palatino Linotype" w:hAnsi="Palatino Linotype"/>
          <w:sz w:val="20"/>
        </w:rPr>
        <w:t>a ssDNA substrate oligonucleotide containing 5-OHU</w:t>
      </w:r>
      <w:r w:rsidR="00B33CBD" w:rsidRPr="00C843D9">
        <w:rPr>
          <w:rFonts w:ascii="Palatino Linotype" w:hAnsi="Palatino Linotype"/>
          <w:sz w:val="20"/>
        </w:rPr>
        <w:t>. This coval</w:t>
      </w:r>
      <w:r w:rsidR="003E117D" w:rsidRPr="00C843D9">
        <w:rPr>
          <w:rFonts w:ascii="Palatino Linotype" w:hAnsi="Palatino Linotype"/>
          <w:sz w:val="20"/>
        </w:rPr>
        <w:t>ently links the DNA glycosylase with β-</w:t>
      </w:r>
      <w:r w:rsidR="00B33CBD" w:rsidRPr="00C843D9">
        <w:rPr>
          <w:rFonts w:ascii="Palatino Linotype" w:hAnsi="Palatino Linotype"/>
          <w:sz w:val="20"/>
        </w:rPr>
        <w:t xml:space="preserve">lyase </w:t>
      </w:r>
      <w:r w:rsidR="003E117D" w:rsidRPr="00C843D9">
        <w:rPr>
          <w:rFonts w:ascii="Palatino Linotype" w:hAnsi="Palatino Linotype"/>
          <w:sz w:val="20"/>
        </w:rPr>
        <w:t xml:space="preserve">activity </w:t>
      </w:r>
      <w:r w:rsidR="00B33CBD" w:rsidRPr="00C843D9">
        <w:rPr>
          <w:rFonts w:ascii="Palatino Linotype" w:hAnsi="Palatino Linotype"/>
          <w:sz w:val="20"/>
        </w:rPr>
        <w:t xml:space="preserve">to the incised substrate, allowing the DNA-protein complex to be </w:t>
      </w:r>
      <w:r w:rsidR="00E07A63" w:rsidRPr="00C843D9">
        <w:rPr>
          <w:rFonts w:ascii="Palatino Linotype" w:hAnsi="Palatino Linotype"/>
          <w:sz w:val="20"/>
        </w:rPr>
        <w:t>analyzed</w:t>
      </w:r>
      <w:r w:rsidR="00B33CBD" w:rsidRPr="00C843D9">
        <w:rPr>
          <w:rFonts w:ascii="Palatino Linotype" w:hAnsi="Palatino Linotype"/>
          <w:sz w:val="20"/>
        </w:rPr>
        <w:t xml:space="preserve"> by SDS-PAGE. </w:t>
      </w:r>
      <w:r w:rsidR="00C363A4" w:rsidRPr="00C843D9">
        <w:rPr>
          <w:rFonts w:ascii="Palatino Linotype" w:hAnsi="Palatino Linotype"/>
          <w:sz w:val="20"/>
        </w:rPr>
        <w:t>Utilizing</w:t>
      </w:r>
      <w:r w:rsidR="003E117D" w:rsidRPr="00C843D9">
        <w:rPr>
          <w:rFonts w:ascii="Palatino Linotype" w:hAnsi="Palatino Linotype"/>
          <w:sz w:val="20"/>
        </w:rPr>
        <w:t xml:space="preserve"> this assay, </w:t>
      </w:r>
      <w:r w:rsidR="00952E36" w:rsidRPr="00C843D9">
        <w:rPr>
          <w:rFonts w:ascii="Palatino Linotype" w:hAnsi="Palatino Linotype"/>
          <w:sz w:val="20"/>
        </w:rPr>
        <w:t>we observed</w:t>
      </w:r>
      <w:r w:rsidR="00B33CBD" w:rsidRPr="00C843D9">
        <w:rPr>
          <w:rFonts w:ascii="Palatino Linotype" w:hAnsi="Palatino Linotype"/>
          <w:sz w:val="20"/>
        </w:rPr>
        <w:t xml:space="preserve"> only </w:t>
      </w:r>
      <w:r w:rsidR="00952E36" w:rsidRPr="00C843D9">
        <w:rPr>
          <w:rFonts w:ascii="Palatino Linotype" w:hAnsi="Palatino Linotype"/>
          <w:sz w:val="20"/>
        </w:rPr>
        <w:t>a single</w:t>
      </w:r>
      <w:r w:rsidR="00B33CBD" w:rsidRPr="00C843D9">
        <w:rPr>
          <w:rFonts w:ascii="Palatino Linotype" w:hAnsi="Palatino Linotype"/>
          <w:sz w:val="20"/>
        </w:rPr>
        <w:t xml:space="preserve"> band when hNEIL3</w:t>
      </w:r>
      <w:r w:rsidR="00B33CBD" w:rsidRPr="00C843D9">
        <w:rPr>
          <w:rFonts w:ascii="Palatino Linotype" w:hAnsi="Palatino Linotype"/>
          <w:sz w:val="20"/>
          <w:vertAlign w:val="superscript"/>
        </w:rPr>
        <w:t>FL</w:t>
      </w:r>
      <w:r w:rsidR="00B33CBD" w:rsidRPr="00C843D9">
        <w:rPr>
          <w:rFonts w:ascii="Palatino Linotype" w:hAnsi="Palatino Linotype"/>
          <w:sz w:val="20"/>
        </w:rPr>
        <w:t xml:space="preserve"> </w:t>
      </w:r>
      <w:r w:rsidR="00952E36" w:rsidRPr="00C843D9">
        <w:rPr>
          <w:rFonts w:ascii="Palatino Linotype" w:hAnsi="Palatino Linotype"/>
          <w:sz w:val="20"/>
        </w:rPr>
        <w:t xml:space="preserve">protein </w:t>
      </w:r>
      <w:r w:rsidR="00B33CBD" w:rsidRPr="00C843D9">
        <w:rPr>
          <w:rFonts w:ascii="Palatino Linotype" w:hAnsi="Palatino Linotype"/>
          <w:sz w:val="20"/>
        </w:rPr>
        <w:t xml:space="preserve">was present in the </w:t>
      </w:r>
      <w:r w:rsidR="003E117D" w:rsidRPr="00C843D9">
        <w:rPr>
          <w:rFonts w:ascii="Palatino Linotype" w:hAnsi="Palatino Linotype"/>
          <w:sz w:val="20"/>
        </w:rPr>
        <w:t>reaction mix</w:t>
      </w:r>
      <w:r w:rsidR="00EE14A4" w:rsidRPr="00C843D9">
        <w:rPr>
          <w:rFonts w:ascii="Palatino Linotype" w:hAnsi="Palatino Linotype"/>
          <w:sz w:val="20"/>
        </w:rPr>
        <w:t>,</w:t>
      </w:r>
      <w:r w:rsidR="003E117D" w:rsidRPr="00C843D9">
        <w:rPr>
          <w:rFonts w:ascii="Palatino Linotype" w:hAnsi="Palatino Linotype"/>
          <w:sz w:val="20"/>
        </w:rPr>
        <w:t xml:space="preserve"> and that the band</w:t>
      </w:r>
      <w:r w:rsidR="00B33CBD" w:rsidRPr="00C843D9">
        <w:rPr>
          <w:rFonts w:ascii="Palatino Linotype" w:hAnsi="Palatino Linotype"/>
          <w:sz w:val="20"/>
        </w:rPr>
        <w:t xml:space="preserve"> obtained w</w:t>
      </w:r>
      <w:r w:rsidR="003E117D" w:rsidRPr="00C843D9">
        <w:rPr>
          <w:rFonts w:ascii="Palatino Linotype" w:hAnsi="Palatino Linotype"/>
          <w:sz w:val="20"/>
        </w:rPr>
        <w:t>as</w:t>
      </w:r>
      <w:r w:rsidR="00B33CBD" w:rsidRPr="00C843D9">
        <w:rPr>
          <w:rFonts w:ascii="Palatino Linotype" w:hAnsi="Palatino Linotype"/>
          <w:sz w:val="20"/>
        </w:rPr>
        <w:t xml:space="preserve"> of the expected size for </w:t>
      </w:r>
      <w:r w:rsidR="003E117D" w:rsidRPr="00C843D9">
        <w:rPr>
          <w:rFonts w:ascii="Palatino Linotype" w:hAnsi="Palatino Linotype"/>
          <w:sz w:val="20"/>
        </w:rPr>
        <w:t>hNEIL3 complexed to DNA</w:t>
      </w:r>
      <w:r w:rsidR="00B33CBD" w:rsidRPr="00C843D9">
        <w:rPr>
          <w:rFonts w:ascii="Palatino Linotype" w:hAnsi="Palatino Linotype"/>
          <w:sz w:val="20"/>
        </w:rPr>
        <w:t xml:space="preserve"> (Figure 2</w:t>
      </w:r>
      <w:r w:rsidR="003E117D" w:rsidRPr="00C843D9">
        <w:rPr>
          <w:rFonts w:ascii="Palatino Linotype" w:hAnsi="Palatino Linotype"/>
          <w:sz w:val="20"/>
        </w:rPr>
        <w:t>C</w:t>
      </w:r>
      <w:r w:rsidR="00B33CBD" w:rsidRPr="00C843D9">
        <w:rPr>
          <w:rFonts w:ascii="Palatino Linotype" w:hAnsi="Palatino Linotype"/>
          <w:sz w:val="20"/>
        </w:rPr>
        <w:t xml:space="preserve">). </w:t>
      </w:r>
      <w:r w:rsidR="00EE14A4" w:rsidRPr="00C843D9">
        <w:rPr>
          <w:rFonts w:ascii="Palatino Linotype" w:hAnsi="Palatino Linotype"/>
          <w:sz w:val="20"/>
        </w:rPr>
        <w:t xml:space="preserve">No additional contaminating bands equivalent to </w:t>
      </w:r>
      <w:proofErr w:type="spellStart"/>
      <w:r w:rsidR="00EE14A4" w:rsidRPr="00C843D9">
        <w:rPr>
          <w:rFonts w:ascii="Palatino Linotype" w:hAnsi="Palatino Linotype"/>
          <w:i/>
          <w:sz w:val="20"/>
        </w:rPr>
        <w:t>Nei</w:t>
      </w:r>
      <w:proofErr w:type="spellEnd"/>
      <w:r w:rsidR="00EE14A4" w:rsidRPr="00C843D9">
        <w:rPr>
          <w:rFonts w:ascii="Palatino Linotype" w:hAnsi="Palatino Linotype"/>
          <w:sz w:val="20"/>
        </w:rPr>
        <w:t xml:space="preserve"> and </w:t>
      </w:r>
      <w:proofErr w:type="spellStart"/>
      <w:r w:rsidR="00EE14A4" w:rsidRPr="00C843D9">
        <w:rPr>
          <w:rFonts w:ascii="Palatino Linotype" w:hAnsi="Palatino Linotype"/>
          <w:i/>
          <w:sz w:val="20"/>
        </w:rPr>
        <w:t>Fpg</w:t>
      </w:r>
      <w:proofErr w:type="spellEnd"/>
      <w:r w:rsidR="00EE14A4" w:rsidRPr="00C843D9">
        <w:rPr>
          <w:rFonts w:ascii="Palatino Linotype" w:hAnsi="Palatino Linotype"/>
          <w:sz w:val="20"/>
        </w:rPr>
        <w:t xml:space="preserve"> proteins of </w:t>
      </w:r>
      <w:r w:rsidR="00EE14A4" w:rsidRPr="00C843D9">
        <w:rPr>
          <w:rFonts w:ascii="Palatino Linotype" w:hAnsi="Palatino Linotype"/>
          <w:i/>
          <w:sz w:val="20"/>
        </w:rPr>
        <w:t>E. coli</w:t>
      </w:r>
      <w:r w:rsidR="00EE14A4" w:rsidRPr="00C843D9">
        <w:rPr>
          <w:rFonts w:ascii="Palatino Linotype" w:hAnsi="Palatino Linotype"/>
          <w:sz w:val="20"/>
        </w:rPr>
        <w:t xml:space="preserve"> (30.2 </w:t>
      </w:r>
      <w:proofErr w:type="spellStart"/>
      <w:r w:rsidR="00EE14A4" w:rsidRPr="00C843D9">
        <w:rPr>
          <w:rFonts w:ascii="Palatino Linotype" w:hAnsi="Palatino Linotype"/>
          <w:sz w:val="20"/>
        </w:rPr>
        <w:t>kDa</w:t>
      </w:r>
      <w:proofErr w:type="spellEnd"/>
      <w:r w:rsidR="00EE14A4" w:rsidRPr="00C843D9">
        <w:rPr>
          <w:rFonts w:ascii="Palatino Linotype" w:hAnsi="Palatino Linotype"/>
          <w:sz w:val="20"/>
        </w:rPr>
        <w:t xml:space="preserve">, 31.4 </w:t>
      </w:r>
      <w:proofErr w:type="spellStart"/>
      <w:r w:rsidR="00EE14A4" w:rsidRPr="00C843D9">
        <w:rPr>
          <w:rFonts w:ascii="Palatino Linotype" w:hAnsi="Palatino Linotype"/>
          <w:sz w:val="20"/>
        </w:rPr>
        <w:t>kDa</w:t>
      </w:r>
      <w:proofErr w:type="spellEnd"/>
      <w:r w:rsidR="00EE14A4" w:rsidRPr="00C843D9">
        <w:rPr>
          <w:rFonts w:ascii="Palatino Linotype" w:hAnsi="Palatino Linotype"/>
          <w:sz w:val="20"/>
        </w:rPr>
        <w:t xml:space="preserve"> respectively</w:t>
      </w:r>
      <w:r w:rsidR="00EE14A4" w:rsidRPr="00B33CBD">
        <w:rPr>
          <w:rFonts w:ascii="Palatino Linotype" w:hAnsi="Palatino Linotype"/>
          <w:sz w:val="20"/>
        </w:rPr>
        <w:t xml:space="preserve">) </w:t>
      </w:r>
      <w:r w:rsidR="00EE14A4">
        <w:rPr>
          <w:rFonts w:ascii="Palatino Linotype" w:hAnsi="Palatino Linotype"/>
          <w:sz w:val="20"/>
        </w:rPr>
        <w:t xml:space="preserve">were observable, and nevertheless these </w:t>
      </w:r>
      <w:r w:rsidR="00B33CBD" w:rsidRPr="00B33CBD">
        <w:rPr>
          <w:rFonts w:ascii="Palatino Linotype" w:hAnsi="Palatino Linotype"/>
          <w:sz w:val="20"/>
        </w:rPr>
        <w:t xml:space="preserve">would </w:t>
      </w:r>
      <w:r w:rsidR="00EE14A4">
        <w:rPr>
          <w:rFonts w:ascii="Palatino Linotype" w:hAnsi="Palatino Linotype"/>
          <w:sz w:val="20"/>
        </w:rPr>
        <w:t xml:space="preserve">not </w:t>
      </w:r>
      <w:r w:rsidR="00B33CBD" w:rsidRPr="00B33CBD">
        <w:rPr>
          <w:rFonts w:ascii="Palatino Linotype" w:hAnsi="Palatino Linotype"/>
          <w:sz w:val="20"/>
        </w:rPr>
        <w:t xml:space="preserve">be expected to be in large excess in comparison to the </w:t>
      </w:r>
      <w:r w:rsidR="00EE14A4">
        <w:rPr>
          <w:rFonts w:ascii="Palatino Linotype" w:hAnsi="Palatino Linotype"/>
          <w:sz w:val="20"/>
        </w:rPr>
        <w:t>hNEIL3</w:t>
      </w:r>
      <w:r w:rsidR="00EE14A4">
        <w:rPr>
          <w:rFonts w:ascii="Palatino Linotype" w:hAnsi="Palatino Linotype"/>
          <w:sz w:val="20"/>
          <w:vertAlign w:val="superscript"/>
        </w:rPr>
        <w:t xml:space="preserve">FL </w:t>
      </w:r>
      <w:r w:rsidR="00EE14A4">
        <w:rPr>
          <w:rFonts w:ascii="Palatino Linotype" w:hAnsi="Palatino Linotype"/>
          <w:sz w:val="20"/>
        </w:rPr>
        <w:t>overexpressed</w:t>
      </w:r>
      <w:r w:rsidR="00B33CBD" w:rsidRPr="00B33CBD">
        <w:rPr>
          <w:rFonts w:ascii="Palatino Linotype" w:hAnsi="Palatino Linotype"/>
          <w:sz w:val="20"/>
        </w:rPr>
        <w:t xml:space="preserve"> protein</w:t>
      </w:r>
      <w:r w:rsidR="00EE14A4">
        <w:rPr>
          <w:rFonts w:ascii="Palatino Linotype" w:hAnsi="Palatino Linotype"/>
          <w:sz w:val="20"/>
        </w:rPr>
        <w:t xml:space="preserve"> following </w:t>
      </w:r>
      <w:r w:rsidR="00952E36">
        <w:rPr>
          <w:rFonts w:ascii="Palatino Linotype" w:hAnsi="Palatino Linotype"/>
          <w:sz w:val="20"/>
        </w:rPr>
        <w:t xml:space="preserve">chromatography </w:t>
      </w:r>
      <w:r w:rsidR="00EE14A4">
        <w:rPr>
          <w:rFonts w:ascii="Palatino Linotype" w:hAnsi="Palatino Linotype"/>
          <w:sz w:val="20"/>
        </w:rPr>
        <w:t>purification</w:t>
      </w:r>
      <w:r w:rsidR="00B33CBD" w:rsidRPr="00B33CBD">
        <w:rPr>
          <w:rFonts w:ascii="Palatino Linotype" w:hAnsi="Palatino Linotype"/>
          <w:sz w:val="20"/>
        </w:rPr>
        <w:t>. This experiment</w:t>
      </w:r>
      <w:r w:rsidR="00952E36">
        <w:rPr>
          <w:rFonts w:ascii="Palatino Linotype" w:hAnsi="Palatino Linotype"/>
          <w:sz w:val="20"/>
        </w:rPr>
        <w:t>, however,</w:t>
      </w:r>
      <w:r w:rsidR="00B33CBD" w:rsidRPr="00B33CBD">
        <w:rPr>
          <w:rFonts w:ascii="Palatino Linotype" w:hAnsi="Palatino Linotype"/>
          <w:sz w:val="20"/>
        </w:rPr>
        <w:t xml:space="preserve"> also confirmed that </w:t>
      </w:r>
      <w:r w:rsidR="00EE14A4">
        <w:rPr>
          <w:rFonts w:ascii="Palatino Linotype" w:hAnsi="Palatino Linotype"/>
          <w:sz w:val="20"/>
        </w:rPr>
        <w:t xml:space="preserve">the </w:t>
      </w:r>
      <w:r w:rsidR="00B33CBD" w:rsidRPr="00B33CBD">
        <w:rPr>
          <w:rFonts w:ascii="Palatino Linotype" w:hAnsi="Palatino Linotype"/>
          <w:sz w:val="20"/>
        </w:rPr>
        <w:t>hNEIL3</w:t>
      </w:r>
      <w:r w:rsidR="00EE14A4">
        <w:rPr>
          <w:rFonts w:ascii="Palatino Linotype" w:hAnsi="Palatino Linotype"/>
          <w:sz w:val="20"/>
          <w:vertAlign w:val="superscript"/>
        </w:rPr>
        <w:t>FL</w:t>
      </w:r>
      <w:r w:rsidR="00EE14A4">
        <w:rPr>
          <w:rFonts w:ascii="Palatino Linotype" w:hAnsi="Palatino Linotype"/>
          <w:sz w:val="20"/>
        </w:rPr>
        <w:t xml:space="preserve"> protein was functionally</w:t>
      </w:r>
      <w:r w:rsidR="00B33CBD" w:rsidRPr="00B33CBD">
        <w:rPr>
          <w:rFonts w:ascii="Palatino Linotype" w:hAnsi="Palatino Linotype"/>
          <w:sz w:val="20"/>
        </w:rPr>
        <w:t xml:space="preserve"> active as </w:t>
      </w:r>
      <w:r w:rsidR="00EE14A4">
        <w:rPr>
          <w:rFonts w:ascii="Palatino Linotype" w:hAnsi="Palatino Linotype"/>
          <w:sz w:val="20"/>
        </w:rPr>
        <w:t>a DNA glycosylase/lyase</w:t>
      </w:r>
      <w:r w:rsidR="00B33CBD" w:rsidRPr="00B33CBD">
        <w:rPr>
          <w:rFonts w:ascii="Palatino Linotype" w:hAnsi="Palatino Linotype"/>
          <w:sz w:val="20"/>
        </w:rPr>
        <w:t>.</w:t>
      </w:r>
    </w:p>
    <w:p w:rsidR="00EE14A4" w:rsidRDefault="001214B0" w:rsidP="00EE14A4">
      <w:pPr>
        <w:jc w:val="center"/>
      </w:pPr>
      <w:r>
        <w:rPr>
          <w:noProof/>
          <w:lang w:val="en-GB" w:eastAsia="en-GB"/>
        </w:rPr>
        <w:lastRenderedPageBreak/>
        <w:drawing>
          <wp:inline distT="0" distB="0" distL="0" distR="0">
            <wp:extent cx="5274511" cy="193231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belazi et al.tif"/>
                    <pic:cNvPicPr/>
                  </pic:nvPicPr>
                  <pic:blipFill rotWithShape="1">
                    <a:blip r:embed="rId14" cstate="print">
                      <a:extLst>
                        <a:ext uri="{28A0092B-C50C-407E-A947-70E740481C1C}">
                          <a14:useLocalDpi xmlns:a14="http://schemas.microsoft.com/office/drawing/2010/main" val="0"/>
                        </a:ext>
                      </a:extLst>
                    </a:blip>
                    <a:srcRect t="16584" b="18291"/>
                    <a:stretch/>
                  </pic:blipFill>
                  <pic:spPr bwMode="auto">
                    <a:xfrm>
                      <a:off x="0" y="0"/>
                      <a:ext cx="5287357" cy="1937023"/>
                    </a:xfrm>
                    <a:prstGeom prst="rect">
                      <a:avLst/>
                    </a:prstGeom>
                    <a:ln>
                      <a:noFill/>
                    </a:ln>
                    <a:extLst>
                      <a:ext uri="{53640926-AAD7-44D8-BBD7-CCE9431645EC}">
                        <a14:shadowObscured xmlns:a14="http://schemas.microsoft.com/office/drawing/2010/main"/>
                      </a:ext>
                    </a:extLst>
                  </pic:spPr>
                </pic:pic>
              </a:graphicData>
            </a:graphic>
          </wp:inline>
        </w:drawing>
      </w:r>
    </w:p>
    <w:p w:rsidR="006B1B9A" w:rsidRPr="00C843D9" w:rsidRDefault="00EE14A4" w:rsidP="009156D8">
      <w:pPr>
        <w:pStyle w:val="MDPI51figurecaption"/>
      </w:pPr>
      <w:r>
        <w:rPr>
          <w:b/>
        </w:rPr>
        <w:t>Figure 2</w:t>
      </w:r>
      <w:r w:rsidRPr="006A33C1">
        <w:rPr>
          <w:b/>
        </w:rPr>
        <w:t>.</w:t>
      </w:r>
      <w:r w:rsidRPr="006A33C1">
        <w:t xml:space="preserve"> </w:t>
      </w:r>
      <w:r>
        <w:t>Purification of hNEIL3</w:t>
      </w:r>
      <w:r>
        <w:rPr>
          <w:vertAlign w:val="superscript"/>
        </w:rPr>
        <w:t>FL</w:t>
      </w:r>
      <w:r>
        <w:t xml:space="preserve"> as an active DNA glycosylase/lyase</w:t>
      </w:r>
      <w:r w:rsidRPr="006A33C1">
        <w:t>.</w:t>
      </w:r>
      <w:r>
        <w:t xml:space="preserve"> Analysis of protein fractions </w:t>
      </w:r>
      <w:r w:rsidRPr="00C843D9">
        <w:t>generated by sequential (</w:t>
      </w:r>
      <w:r w:rsidRPr="00C843D9">
        <w:rPr>
          <w:b/>
        </w:rPr>
        <w:t>A</w:t>
      </w:r>
      <w:r w:rsidRPr="00C843D9">
        <w:t xml:space="preserve">) </w:t>
      </w:r>
      <w:proofErr w:type="spellStart"/>
      <w:r w:rsidRPr="00C843D9">
        <w:t>HisTrap</w:t>
      </w:r>
      <w:proofErr w:type="spellEnd"/>
      <w:r w:rsidRPr="00C843D9">
        <w:t xml:space="preserve"> chromatography and (</w:t>
      </w:r>
      <w:r w:rsidRPr="00C843D9">
        <w:rPr>
          <w:b/>
        </w:rPr>
        <w:t>B</w:t>
      </w:r>
      <w:r w:rsidRPr="00C843D9">
        <w:t xml:space="preserve">) Mono S chromatography of lysates from </w:t>
      </w:r>
      <w:r w:rsidRPr="00C843D9">
        <w:rPr>
          <w:i/>
        </w:rPr>
        <w:t>E coli</w:t>
      </w:r>
      <w:r w:rsidRPr="00C843D9">
        <w:t xml:space="preserve"> overexpressing hNEIL3</w:t>
      </w:r>
      <w:r w:rsidRPr="00C843D9">
        <w:rPr>
          <w:vertAlign w:val="superscript"/>
        </w:rPr>
        <w:t>FL</w:t>
      </w:r>
      <w:r w:rsidRPr="00C843D9">
        <w:t xml:space="preserve"> by SDS-PAGE and Instant Blue protein staining. (</w:t>
      </w:r>
      <w:r w:rsidRPr="00C843D9">
        <w:rPr>
          <w:b/>
        </w:rPr>
        <w:t>C</w:t>
      </w:r>
      <w:r w:rsidRPr="00C843D9">
        <w:t>) Sodium borohydride trapping assay of hNEIL3</w:t>
      </w:r>
      <w:r w:rsidRPr="00C843D9">
        <w:rPr>
          <w:vertAlign w:val="superscript"/>
        </w:rPr>
        <w:t>FL</w:t>
      </w:r>
      <w:r w:rsidR="009156D8" w:rsidRPr="00C843D9">
        <w:t xml:space="preserve"> </w:t>
      </w:r>
      <w:r w:rsidR="007F6C04" w:rsidRPr="00C843D9">
        <w:t xml:space="preserve">with a ssDNA substrate containing 5-OHU </w:t>
      </w:r>
      <w:r w:rsidR="009156D8" w:rsidRPr="00C843D9">
        <w:t>and analysis by SDS-PAGE.</w:t>
      </w:r>
    </w:p>
    <w:p w:rsidR="00614DEB" w:rsidRPr="00C843D9" w:rsidRDefault="00614DEB" w:rsidP="00614DEB">
      <w:pPr>
        <w:pStyle w:val="MDPI22heading2"/>
      </w:pPr>
      <w:r w:rsidRPr="00C843D9">
        <w:t>3.2. Assessment of protein stability of hNEIL3</w:t>
      </w:r>
      <w:r w:rsidRPr="00C843D9">
        <w:rPr>
          <w:vertAlign w:val="superscript"/>
        </w:rPr>
        <w:t>FL</w:t>
      </w:r>
      <w:r w:rsidRPr="00C843D9">
        <w:t xml:space="preserve"> </w:t>
      </w:r>
    </w:p>
    <w:p w:rsidR="00614DEB" w:rsidRDefault="00614DEB" w:rsidP="00614DEB">
      <w:pPr>
        <w:rPr>
          <w:rFonts w:ascii="Palatino Linotype" w:hAnsi="Palatino Linotype"/>
          <w:sz w:val="20"/>
        </w:rPr>
      </w:pPr>
      <w:r w:rsidRPr="00C843D9">
        <w:rPr>
          <w:rFonts w:ascii="Palatino Linotype" w:hAnsi="Palatino Linotype"/>
          <w:sz w:val="20"/>
        </w:rPr>
        <w:t xml:space="preserve">As NEIL3 has been reported to be unstable, we then determined the physical stability of the protein under </w:t>
      </w:r>
      <w:r w:rsidR="00493DA9" w:rsidRPr="00C843D9">
        <w:rPr>
          <w:rFonts w:ascii="Palatino Linotype" w:hAnsi="Palatino Linotype"/>
          <w:sz w:val="20"/>
        </w:rPr>
        <w:t xml:space="preserve">our </w:t>
      </w:r>
      <w:r w:rsidRPr="00C843D9">
        <w:rPr>
          <w:rFonts w:ascii="Palatino Linotype" w:hAnsi="Palatino Linotype"/>
          <w:sz w:val="20"/>
        </w:rPr>
        <w:t xml:space="preserve">standard assay conditions. </w:t>
      </w:r>
      <w:r w:rsidR="00535ECA" w:rsidRPr="00C843D9">
        <w:rPr>
          <w:rFonts w:ascii="Palatino Linotype" w:hAnsi="Palatino Linotype"/>
          <w:sz w:val="20"/>
        </w:rPr>
        <w:t xml:space="preserve">Thus, aliquots of </w:t>
      </w:r>
      <w:proofErr w:type="spellStart"/>
      <w:r w:rsidR="00535ECA" w:rsidRPr="00C843D9">
        <w:rPr>
          <w:rFonts w:ascii="Palatino Linotype" w:hAnsi="Palatino Linotype"/>
          <w:sz w:val="20"/>
        </w:rPr>
        <w:t>MonoS</w:t>
      </w:r>
      <w:proofErr w:type="spellEnd"/>
      <w:r w:rsidR="00535ECA" w:rsidRPr="00C843D9">
        <w:rPr>
          <w:rFonts w:ascii="Palatino Linotype" w:hAnsi="Palatino Linotype"/>
          <w:sz w:val="20"/>
        </w:rPr>
        <w:t xml:space="preserve"> purified hNEIL3</w:t>
      </w:r>
      <w:r w:rsidR="00535ECA" w:rsidRPr="00C843D9">
        <w:rPr>
          <w:rFonts w:ascii="Palatino Linotype" w:hAnsi="Palatino Linotype"/>
          <w:sz w:val="20"/>
          <w:vertAlign w:val="superscript"/>
        </w:rPr>
        <w:t>FL</w:t>
      </w:r>
      <w:r w:rsidR="00535ECA" w:rsidRPr="00C843D9">
        <w:rPr>
          <w:rFonts w:ascii="Palatino Linotype" w:hAnsi="Palatino Linotype"/>
          <w:sz w:val="20"/>
        </w:rPr>
        <w:t xml:space="preserve"> were prepared for assay </w:t>
      </w:r>
      <w:r w:rsidR="00001732" w:rsidRPr="00C843D9">
        <w:rPr>
          <w:rFonts w:ascii="Palatino Linotype" w:hAnsi="Palatino Linotype"/>
          <w:sz w:val="20"/>
        </w:rPr>
        <w:t xml:space="preserve">analysis </w:t>
      </w:r>
      <w:r w:rsidR="00535ECA" w:rsidRPr="00C843D9">
        <w:rPr>
          <w:rFonts w:ascii="Palatino Linotype" w:hAnsi="Palatino Linotype"/>
          <w:sz w:val="20"/>
        </w:rPr>
        <w:t xml:space="preserve">by buffer exchange and concentration and incubated for up to 30 min at 30°C. </w:t>
      </w:r>
      <w:r w:rsidRPr="00C843D9">
        <w:rPr>
          <w:rFonts w:ascii="Palatino Linotype" w:hAnsi="Palatino Linotype"/>
          <w:sz w:val="20"/>
        </w:rPr>
        <w:t xml:space="preserve">This </w:t>
      </w:r>
      <w:r w:rsidR="00535ECA" w:rsidRPr="00C843D9">
        <w:rPr>
          <w:rFonts w:ascii="Palatino Linotype" w:hAnsi="Palatino Linotype"/>
          <w:sz w:val="20"/>
        </w:rPr>
        <w:t xml:space="preserve">step </w:t>
      </w:r>
      <w:r w:rsidR="00001732" w:rsidRPr="00C843D9">
        <w:rPr>
          <w:rFonts w:ascii="Palatino Linotype" w:hAnsi="Palatino Linotype"/>
          <w:sz w:val="20"/>
        </w:rPr>
        <w:t xml:space="preserve">appeared to </w:t>
      </w:r>
      <w:r w:rsidR="008D3E44" w:rsidRPr="00C843D9">
        <w:rPr>
          <w:rFonts w:ascii="Palatino Linotype" w:hAnsi="Palatino Linotype"/>
          <w:sz w:val="20"/>
        </w:rPr>
        <w:t>ha</w:t>
      </w:r>
      <w:r w:rsidR="00001732" w:rsidRPr="00C843D9">
        <w:rPr>
          <w:rFonts w:ascii="Palatino Linotype" w:hAnsi="Palatino Linotype"/>
          <w:sz w:val="20"/>
        </w:rPr>
        <w:t>ve</w:t>
      </w:r>
      <w:r w:rsidR="008D3E44" w:rsidRPr="00C843D9">
        <w:rPr>
          <w:rFonts w:ascii="Palatino Linotype" w:hAnsi="Palatino Linotype"/>
          <w:sz w:val="20"/>
        </w:rPr>
        <w:t xml:space="preserve"> </w:t>
      </w:r>
      <w:r w:rsidR="00535ECA" w:rsidRPr="00C843D9">
        <w:rPr>
          <w:rFonts w:ascii="Palatino Linotype" w:hAnsi="Palatino Linotype"/>
          <w:sz w:val="20"/>
        </w:rPr>
        <w:t xml:space="preserve">removed the contaminating </w:t>
      </w:r>
      <w:r w:rsidR="008F6096" w:rsidRPr="00C843D9">
        <w:rPr>
          <w:rFonts w:ascii="Palatino Linotype" w:hAnsi="Palatino Linotype"/>
          <w:sz w:val="20"/>
        </w:rPr>
        <w:t xml:space="preserve">proteins or that these were unstable following incubation. But more </w:t>
      </w:r>
      <w:r w:rsidR="008D3E44" w:rsidRPr="00C843D9">
        <w:rPr>
          <w:rFonts w:ascii="Palatino Linotype" w:hAnsi="Palatino Linotype"/>
          <w:sz w:val="20"/>
        </w:rPr>
        <w:t>importantly</w:t>
      </w:r>
      <w:r w:rsidR="008F6096" w:rsidRPr="00C843D9">
        <w:rPr>
          <w:rFonts w:ascii="Palatino Linotype" w:hAnsi="Palatino Linotype"/>
          <w:sz w:val="20"/>
        </w:rPr>
        <w:t xml:space="preserve"> this</w:t>
      </w:r>
      <w:r w:rsidR="008D3E44" w:rsidRPr="00C843D9">
        <w:rPr>
          <w:rFonts w:ascii="Palatino Linotype" w:hAnsi="Palatino Linotype"/>
          <w:sz w:val="20"/>
        </w:rPr>
        <w:t xml:space="preserve"> </w:t>
      </w:r>
      <w:r w:rsidRPr="00C843D9">
        <w:rPr>
          <w:rFonts w:ascii="Palatino Linotype" w:hAnsi="Palatino Linotype"/>
          <w:sz w:val="20"/>
        </w:rPr>
        <w:t>revealed that hNEIL3</w:t>
      </w:r>
      <w:r w:rsidRPr="00C843D9">
        <w:rPr>
          <w:rFonts w:ascii="Palatino Linotype" w:hAnsi="Palatino Linotype"/>
          <w:sz w:val="20"/>
          <w:vertAlign w:val="superscript"/>
        </w:rPr>
        <w:t xml:space="preserve">FL </w:t>
      </w:r>
      <w:r w:rsidRPr="00C843D9">
        <w:rPr>
          <w:rFonts w:ascii="Palatino Linotype" w:hAnsi="Palatino Linotype"/>
          <w:sz w:val="20"/>
        </w:rPr>
        <w:t>was remarkably stable under these conditions, with only a single major band corresponding to the expected</w:t>
      </w:r>
      <w:r w:rsidRPr="00614DEB">
        <w:rPr>
          <w:rFonts w:ascii="Palatino Linotype" w:hAnsi="Palatino Linotype"/>
          <w:sz w:val="20"/>
        </w:rPr>
        <w:t xml:space="preserve"> size of hNEIL3</w:t>
      </w:r>
      <w:r w:rsidRPr="00614DEB">
        <w:rPr>
          <w:rFonts w:ascii="Palatino Linotype" w:hAnsi="Palatino Linotype"/>
          <w:sz w:val="20"/>
          <w:vertAlign w:val="superscript"/>
        </w:rPr>
        <w:t>FL</w:t>
      </w:r>
      <w:r w:rsidRPr="00614DEB">
        <w:rPr>
          <w:rFonts w:ascii="Palatino Linotype" w:hAnsi="Palatino Linotype"/>
          <w:sz w:val="20"/>
        </w:rPr>
        <w:t xml:space="preserve"> present in each duplicate </w:t>
      </w:r>
      <w:r w:rsidR="005A3102">
        <w:rPr>
          <w:rFonts w:ascii="Palatino Linotype" w:hAnsi="Palatino Linotype"/>
          <w:sz w:val="20"/>
        </w:rPr>
        <w:t>reaction</w:t>
      </w:r>
      <w:r w:rsidRPr="00614DEB">
        <w:rPr>
          <w:rFonts w:ascii="Palatino Linotype" w:hAnsi="Palatino Linotype"/>
          <w:sz w:val="20"/>
        </w:rPr>
        <w:t xml:space="preserve"> (</w:t>
      </w:r>
      <w:r w:rsidRPr="00F03E83">
        <w:rPr>
          <w:rFonts w:ascii="Palatino Linotype" w:hAnsi="Palatino Linotype"/>
          <w:sz w:val="20"/>
        </w:rPr>
        <w:t>Figure 3</w:t>
      </w:r>
      <w:r w:rsidRPr="00614DEB">
        <w:rPr>
          <w:rFonts w:ascii="Palatino Linotype" w:hAnsi="Palatino Linotype"/>
          <w:sz w:val="20"/>
        </w:rPr>
        <w:t>).</w:t>
      </w:r>
    </w:p>
    <w:p w:rsidR="00614DEB" w:rsidRDefault="00614DEB" w:rsidP="00614DEB">
      <w:pPr>
        <w:jc w:val="center"/>
        <w:rPr>
          <w:rFonts w:ascii="Palatino Linotype" w:hAnsi="Palatino Linotype"/>
          <w:sz w:val="20"/>
        </w:rPr>
      </w:pPr>
      <w:r>
        <w:rPr>
          <w:rFonts w:ascii="Palatino Linotype" w:hAnsi="Palatino Linotype"/>
          <w:noProof/>
          <w:sz w:val="20"/>
          <w:lang w:val="en-GB" w:eastAsia="en-GB"/>
        </w:rPr>
        <w:drawing>
          <wp:inline distT="0" distB="0" distL="0" distR="0">
            <wp:extent cx="2363638" cy="2196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3.TIF"/>
                    <pic:cNvPicPr/>
                  </pic:nvPicPr>
                  <pic:blipFill rotWithShape="1">
                    <a:blip r:embed="rId15">
                      <a:extLst>
                        <a:ext uri="{28A0092B-C50C-407E-A947-70E740481C1C}">
                          <a14:useLocalDpi xmlns:a14="http://schemas.microsoft.com/office/drawing/2010/main" val="0"/>
                        </a:ext>
                      </a:extLst>
                    </a:blip>
                    <a:srcRect l="35946" t="17754" r="29495" b="25150"/>
                    <a:stretch/>
                  </pic:blipFill>
                  <pic:spPr bwMode="auto">
                    <a:xfrm>
                      <a:off x="0" y="0"/>
                      <a:ext cx="2369766" cy="2202406"/>
                    </a:xfrm>
                    <a:prstGeom prst="rect">
                      <a:avLst/>
                    </a:prstGeom>
                    <a:ln>
                      <a:noFill/>
                    </a:ln>
                    <a:extLst>
                      <a:ext uri="{53640926-AAD7-44D8-BBD7-CCE9431645EC}">
                        <a14:shadowObscured xmlns:a14="http://schemas.microsoft.com/office/drawing/2010/main"/>
                      </a:ext>
                    </a:extLst>
                  </pic:spPr>
                </pic:pic>
              </a:graphicData>
            </a:graphic>
          </wp:inline>
        </w:drawing>
      </w:r>
    </w:p>
    <w:p w:rsidR="00614DEB" w:rsidRPr="00C843D9" w:rsidRDefault="00614DEB" w:rsidP="00614DEB">
      <w:pPr>
        <w:pStyle w:val="MDPI51figurecaption"/>
      </w:pPr>
      <w:r>
        <w:rPr>
          <w:b/>
        </w:rPr>
        <w:t>Figure 3</w:t>
      </w:r>
      <w:r w:rsidRPr="006A33C1">
        <w:rPr>
          <w:b/>
        </w:rPr>
        <w:t>.</w:t>
      </w:r>
      <w:r w:rsidRPr="006A33C1">
        <w:t xml:space="preserve"> </w:t>
      </w:r>
      <w:r>
        <w:t>hNEIL3</w:t>
      </w:r>
      <w:r>
        <w:rPr>
          <w:vertAlign w:val="superscript"/>
        </w:rPr>
        <w:t>FL</w:t>
      </w:r>
      <w:r>
        <w:t xml:space="preserve"> </w:t>
      </w:r>
      <w:r w:rsidR="00BB6C44" w:rsidRPr="00C843D9">
        <w:t>is stable under reaction conditions</w:t>
      </w:r>
      <w:r w:rsidRPr="00C843D9">
        <w:t xml:space="preserve">. </w:t>
      </w:r>
      <w:r w:rsidR="00BB6C44" w:rsidRPr="00C843D9">
        <w:t>Duplicate samples of NEIL3</w:t>
      </w:r>
      <w:r w:rsidR="00BB6C44" w:rsidRPr="00C843D9">
        <w:rPr>
          <w:vertAlign w:val="superscript"/>
        </w:rPr>
        <w:t>FL</w:t>
      </w:r>
      <w:r w:rsidR="00BB6C44" w:rsidRPr="00C843D9">
        <w:t xml:space="preserve"> were incubated at 30</w:t>
      </w:r>
      <w:r w:rsidR="00BB6C44" w:rsidRPr="00C843D9">
        <w:rPr>
          <w:rFonts w:ascii="Calibri" w:hAnsi="Calibri"/>
        </w:rPr>
        <w:t>°</w:t>
      </w:r>
      <w:r w:rsidR="00BB6C44" w:rsidRPr="00C843D9">
        <w:t xml:space="preserve">C for 5-30 min in reaction buffer, and samples </w:t>
      </w:r>
      <w:r w:rsidR="007A1C60" w:rsidRPr="00C843D9">
        <w:t>analyzed</w:t>
      </w:r>
      <w:r w:rsidR="00BB6C44" w:rsidRPr="00C843D9">
        <w:t xml:space="preserve"> by SDS-PAGE and Instant Blue protein staining.</w:t>
      </w:r>
    </w:p>
    <w:p w:rsidR="00160B34" w:rsidRPr="00C843D9" w:rsidRDefault="00160B34" w:rsidP="00160B34">
      <w:pPr>
        <w:pStyle w:val="MDPI22heading2"/>
      </w:pPr>
      <w:r w:rsidRPr="00C843D9">
        <w:t>3.3. Activity of hNEIL1 and hNEIL3</w:t>
      </w:r>
      <w:r w:rsidRPr="00C843D9">
        <w:rPr>
          <w:vertAlign w:val="superscript"/>
        </w:rPr>
        <w:t>FL</w:t>
      </w:r>
      <w:r w:rsidRPr="00C843D9">
        <w:t xml:space="preserve"> on ssDNA and dsDNA substrates </w:t>
      </w:r>
    </w:p>
    <w:p w:rsidR="00160B34" w:rsidRPr="00F03E83" w:rsidRDefault="00160B34" w:rsidP="00160B34">
      <w:pPr>
        <w:spacing w:before="240" w:line="240" w:lineRule="auto"/>
        <w:ind w:firstLine="425"/>
        <w:rPr>
          <w:rFonts w:ascii="Palatino Linotype" w:hAnsi="Palatino Linotype"/>
          <w:sz w:val="20"/>
        </w:rPr>
      </w:pPr>
      <w:r w:rsidRPr="00C843D9">
        <w:rPr>
          <w:rFonts w:ascii="Palatino Linotype" w:hAnsi="Palatino Linotype"/>
          <w:sz w:val="20"/>
        </w:rPr>
        <w:t xml:space="preserve">We next </w:t>
      </w:r>
      <w:r w:rsidR="00E07A63" w:rsidRPr="00C843D9">
        <w:rPr>
          <w:rFonts w:ascii="Palatino Linotype" w:hAnsi="Palatino Linotype"/>
          <w:sz w:val="20"/>
        </w:rPr>
        <w:t>analyzed</w:t>
      </w:r>
      <w:r w:rsidRPr="00C843D9">
        <w:rPr>
          <w:rFonts w:ascii="Palatino Linotype" w:hAnsi="Palatino Linotype"/>
          <w:sz w:val="20"/>
        </w:rPr>
        <w:t xml:space="preserve"> the biochemical specificity of both hNEIL1 and hNEIL3</w:t>
      </w:r>
      <w:r w:rsidRPr="00C843D9">
        <w:rPr>
          <w:rFonts w:ascii="Palatino Linotype" w:hAnsi="Palatino Linotype"/>
          <w:sz w:val="20"/>
          <w:vertAlign w:val="superscript"/>
        </w:rPr>
        <w:t>FL</w:t>
      </w:r>
      <w:r w:rsidRPr="00C843D9">
        <w:rPr>
          <w:rFonts w:ascii="Palatino Linotype" w:hAnsi="Palatino Linotype"/>
          <w:sz w:val="20"/>
        </w:rPr>
        <w:t xml:space="preserve"> enzymes for three different </w:t>
      </w:r>
      <w:r w:rsidR="00E07A63" w:rsidRPr="00C843D9">
        <w:rPr>
          <w:rFonts w:ascii="Palatino Linotype" w:hAnsi="Palatino Linotype"/>
          <w:sz w:val="20"/>
        </w:rPr>
        <w:t>oxidized</w:t>
      </w:r>
      <w:r w:rsidRPr="00C843D9">
        <w:rPr>
          <w:rFonts w:ascii="Palatino Linotype" w:hAnsi="Palatino Linotype"/>
          <w:sz w:val="20"/>
        </w:rPr>
        <w:t xml:space="preserve"> bases (5-OHU, 8-oxoG and </w:t>
      </w:r>
      <w:proofErr w:type="spellStart"/>
      <w:r w:rsidRPr="00C843D9">
        <w:rPr>
          <w:rFonts w:ascii="Palatino Linotype" w:hAnsi="Palatino Linotype"/>
          <w:sz w:val="20"/>
        </w:rPr>
        <w:t>Tg</w:t>
      </w:r>
      <w:proofErr w:type="spellEnd"/>
      <w:r w:rsidRPr="00C843D9">
        <w:rPr>
          <w:rFonts w:ascii="Palatino Linotype" w:hAnsi="Palatino Linotype"/>
          <w:sz w:val="20"/>
        </w:rPr>
        <w:t xml:space="preserve">) in either </w:t>
      </w:r>
      <w:proofErr w:type="spellStart"/>
      <w:r w:rsidRPr="00C843D9">
        <w:rPr>
          <w:rFonts w:ascii="Palatino Linotype" w:hAnsi="Palatino Linotype"/>
          <w:sz w:val="20"/>
        </w:rPr>
        <w:t>ssDNA</w:t>
      </w:r>
      <w:proofErr w:type="spellEnd"/>
      <w:r w:rsidRPr="00C843D9">
        <w:rPr>
          <w:rFonts w:ascii="Palatino Linotype" w:hAnsi="Palatino Linotype"/>
          <w:sz w:val="20"/>
        </w:rPr>
        <w:t xml:space="preserve"> or dsDNA. Both hNEIL1 and hNEIL3</w:t>
      </w:r>
      <w:r w:rsidRPr="00C843D9">
        <w:rPr>
          <w:rFonts w:ascii="Palatino Linotype" w:hAnsi="Palatino Linotype"/>
          <w:sz w:val="20"/>
          <w:vertAlign w:val="superscript"/>
        </w:rPr>
        <w:t>FL</w:t>
      </w:r>
      <w:r w:rsidRPr="00C843D9">
        <w:rPr>
          <w:rFonts w:ascii="Palatino Linotype" w:hAnsi="Palatino Linotype"/>
          <w:sz w:val="20"/>
        </w:rPr>
        <w:t xml:space="preserve"> were found to incise ssDNA substrates containing a single 5-OHU or </w:t>
      </w:r>
      <w:proofErr w:type="spellStart"/>
      <w:r w:rsidRPr="00C843D9">
        <w:rPr>
          <w:rFonts w:ascii="Palatino Linotype" w:hAnsi="Palatino Linotype"/>
          <w:sz w:val="20"/>
        </w:rPr>
        <w:t>Tg</w:t>
      </w:r>
      <w:proofErr w:type="spellEnd"/>
      <w:r w:rsidRPr="00C843D9">
        <w:rPr>
          <w:rFonts w:ascii="Palatino Linotype" w:hAnsi="Palatino Linotype"/>
          <w:sz w:val="20"/>
        </w:rPr>
        <w:t xml:space="preserve"> residue, although hNEIL1 principally </w:t>
      </w:r>
      <w:r w:rsidR="008B3D7E" w:rsidRPr="00C843D9">
        <w:rPr>
          <w:rFonts w:ascii="Palatino Linotype" w:hAnsi="Palatino Linotype"/>
          <w:sz w:val="20"/>
        </w:rPr>
        <w:t>us</w:t>
      </w:r>
      <w:r w:rsidRPr="00C843D9">
        <w:rPr>
          <w:rFonts w:ascii="Palatino Linotype" w:hAnsi="Palatino Linotype"/>
          <w:sz w:val="20"/>
        </w:rPr>
        <w:t xml:space="preserve">ed </w:t>
      </w:r>
      <w:r w:rsidR="008B3D7E" w:rsidRPr="00C843D9">
        <w:rPr>
          <w:rFonts w:ascii="Palatino Linotype" w:hAnsi="Palatino Linotype"/>
          <w:sz w:val="20"/>
        </w:rPr>
        <w:t>β,δ</w:t>
      </w:r>
      <w:r w:rsidRPr="00C843D9">
        <w:rPr>
          <w:rFonts w:ascii="Palatino Linotype" w:hAnsi="Palatino Linotype"/>
          <w:sz w:val="20"/>
        </w:rPr>
        <w:t>-elimination (Figure 4A</w:t>
      </w:r>
      <w:r w:rsidR="00F96D60" w:rsidRPr="00C843D9">
        <w:rPr>
          <w:rFonts w:ascii="Palatino Linotype" w:hAnsi="Palatino Linotype"/>
          <w:sz w:val="20"/>
        </w:rPr>
        <w:t xml:space="preserve">, lanes 2 and 6) </w:t>
      </w:r>
      <w:r w:rsidRPr="00C843D9">
        <w:rPr>
          <w:rFonts w:ascii="Palatino Linotype" w:hAnsi="Palatino Linotype"/>
          <w:sz w:val="20"/>
        </w:rPr>
        <w:t>whereas hNEIL3</w:t>
      </w:r>
      <w:r w:rsidRPr="00C843D9">
        <w:rPr>
          <w:rFonts w:ascii="Palatino Linotype" w:hAnsi="Palatino Linotype"/>
          <w:sz w:val="20"/>
          <w:vertAlign w:val="superscript"/>
        </w:rPr>
        <w:t>FL</w:t>
      </w:r>
      <w:r w:rsidRPr="00C843D9">
        <w:rPr>
          <w:rFonts w:ascii="Palatino Linotype" w:hAnsi="Palatino Linotype"/>
          <w:sz w:val="20"/>
        </w:rPr>
        <w:t xml:space="preserve"> </w:t>
      </w:r>
      <w:r w:rsidR="007A1C60" w:rsidRPr="00C843D9">
        <w:rPr>
          <w:rFonts w:ascii="Palatino Linotype" w:hAnsi="Palatino Linotype"/>
          <w:sz w:val="20"/>
        </w:rPr>
        <w:t>utilized</w:t>
      </w:r>
      <w:r w:rsidRPr="00C843D9">
        <w:rPr>
          <w:rFonts w:ascii="Palatino Linotype" w:hAnsi="Palatino Linotype"/>
          <w:sz w:val="20"/>
        </w:rPr>
        <w:t xml:space="preserve"> </w:t>
      </w:r>
      <w:r w:rsidR="008B3D7E" w:rsidRPr="00C843D9">
        <w:rPr>
          <w:rFonts w:ascii="Palatino Linotype" w:hAnsi="Palatino Linotype"/>
          <w:sz w:val="20"/>
        </w:rPr>
        <w:t>β</w:t>
      </w:r>
      <w:r w:rsidRPr="00C843D9">
        <w:rPr>
          <w:rFonts w:ascii="Palatino Linotype" w:hAnsi="Palatino Linotype"/>
          <w:sz w:val="20"/>
        </w:rPr>
        <w:t>-</w:t>
      </w:r>
      <w:r w:rsidRPr="00C843D9">
        <w:rPr>
          <w:rFonts w:ascii="Palatino Linotype" w:hAnsi="Palatino Linotype"/>
          <w:sz w:val="20"/>
        </w:rPr>
        <w:lastRenderedPageBreak/>
        <w:t xml:space="preserve">elimination (Figure 4B, lane 2 and 6). hNEIL1 was observed to display </w:t>
      </w:r>
      <w:r w:rsidR="007A1C60" w:rsidRPr="00C843D9">
        <w:rPr>
          <w:rFonts w:ascii="Palatino Linotype" w:hAnsi="Palatino Linotype"/>
          <w:sz w:val="20"/>
        </w:rPr>
        <w:t xml:space="preserve">minimal </w:t>
      </w:r>
      <w:r w:rsidRPr="00C843D9">
        <w:rPr>
          <w:rFonts w:ascii="Palatino Linotype" w:hAnsi="Palatino Linotype"/>
          <w:sz w:val="20"/>
        </w:rPr>
        <w:t>activity against 8-oxoG containing ssDNA (Figure 4A, lane 4) whereas hNEIL3</w:t>
      </w:r>
      <w:r w:rsidRPr="00C843D9">
        <w:rPr>
          <w:rFonts w:ascii="Palatino Linotype" w:hAnsi="Palatino Linotype"/>
          <w:sz w:val="20"/>
          <w:vertAlign w:val="superscript"/>
        </w:rPr>
        <w:t>FL</w:t>
      </w:r>
      <w:r w:rsidRPr="00C843D9">
        <w:rPr>
          <w:rFonts w:ascii="Palatino Linotype" w:hAnsi="Palatino Linotype"/>
          <w:sz w:val="20"/>
        </w:rPr>
        <w:t xml:space="preserve"> showed weak </w:t>
      </w:r>
      <w:r w:rsidR="008B3D7E" w:rsidRPr="00C843D9">
        <w:rPr>
          <w:rFonts w:ascii="Palatino Linotype" w:hAnsi="Palatino Linotype"/>
          <w:sz w:val="20"/>
        </w:rPr>
        <w:t>β</w:t>
      </w:r>
      <w:r w:rsidRPr="00C843D9">
        <w:rPr>
          <w:rFonts w:ascii="Palatino Linotype" w:hAnsi="Palatino Linotype"/>
          <w:sz w:val="20"/>
        </w:rPr>
        <w:t xml:space="preserve">-lyase activity against this substrate (Figure 4B, lane 4). In contrast with dsDNA, hNEIL1 showed </w:t>
      </w:r>
      <w:r w:rsidR="00F96D60" w:rsidRPr="00C843D9">
        <w:rPr>
          <w:rFonts w:ascii="Palatino Linotype" w:hAnsi="Palatino Linotype"/>
          <w:sz w:val="20"/>
        </w:rPr>
        <w:t>increased</w:t>
      </w:r>
      <w:r w:rsidRPr="00C843D9">
        <w:rPr>
          <w:rFonts w:ascii="Palatino Linotype" w:hAnsi="Palatino Linotype"/>
          <w:sz w:val="20"/>
        </w:rPr>
        <w:t xml:space="preserve"> incision</w:t>
      </w:r>
      <w:r w:rsidRPr="00F03E83">
        <w:rPr>
          <w:rFonts w:ascii="Palatino Linotype" w:hAnsi="Palatino Linotype"/>
          <w:sz w:val="20"/>
        </w:rPr>
        <w:t xml:space="preserve"> activity on substrates containing 5-OHU and </w:t>
      </w:r>
      <w:proofErr w:type="spellStart"/>
      <w:r w:rsidRPr="00F03E83">
        <w:rPr>
          <w:rFonts w:ascii="Palatino Linotype" w:hAnsi="Palatino Linotype"/>
          <w:sz w:val="20"/>
        </w:rPr>
        <w:t>Tg</w:t>
      </w:r>
      <w:proofErr w:type="spellEnd"/>
      <w:r w:rsidRPr="00F03E83">
        <w:rPr>
          <w:rFonts w:ascii="Palatino Linotype" w:hAnsi="Palatino Linotype"/>
          <w:sz w:val="20"/>
        </w:rPr>
        <w:t xml:space="preserve">, (Figure 4C, lane 2 and 6), </w:t>
      </w:r>
      <w:r w:rsidR="008B3D7E" w:rsidRPr="00F03E83">
        <w:rPr>
          <w:rFonts w:ascii="Palatino Linotype" w:hAnsi="Palatino Linotype"/>
          <w:sz w:val="20"/>
        </w:rPr>
        <w:t>whereas</w:t>
      </w:r>
      <w:r w:rsidRPr="00F03E83">
        <w:rPr>
          <w:rFonts w:ascii="Palatino Linotype" w:hAnsi="Palatino Linotype"/>
          <w:sz w:val="20"/>
        </w:rPr>
        <w:t xml:space="preserve"> hNEIL3</w:t>
      </w:r>
      <w:r w:rsidRPr="00F03E83">
        <w:rPr>
          <w:rFonts w:ascii="Palatino Linotype" w:hAnsi="Palatino Linotype"/>
          <w:sz w:val="20"/>
          <w:vertAlign w:val="superscript"/>
        </w:rPr>
        <w:t>FL</w:t>
      </w:r>
      <w:r w:rsidRPr="00F03E83">
        <w:rPr>
          <w:rFonts w:ascii="Palatino Linotype" w:hAnsi="Palatino Linotype"/>
          <w:sz w:val="20"/>
        </w:rPr>
        <w:t xml:space="preserve"> exhibited only minimal activity on 5-OHU and very little activity against </w:t>
      </w:r>
      <w:proofErr w:type="spellStart"/>
      <w:r w:rsidRPr="00F03E83">
        <w:rPr>
          <w:rFonts w:ascii="Palatino Linotype" w:hAnsi="Palatino Linotype"/>
          <w:sz w:val="20"/>
        </w:rPr>
        <w:t>Tg</w:t>
      </w:r>
      <w:proofErr w:type="spellEnd"/>
      <w:r w:rsidRPr="00F03E83">
        <w:rPr>
          <w:rFonts w:ascii="Palatino Linotype" w:hAnsi="Palatino Linotype"/>
          <w:sz w:val="20"/>
        </w:rPr>
        <w:t xml:space="preserve"> (Figure 4D, lanes 2 and 6). Similar to the results using ssDNA</w:t>
      </w:r>
      <w:r w:rsidR="008B3D7E" w:rsidRPr="00F03E83">
        <w:rPr>
          <w:rFonts w:ascii="Palatino Linotype" w:hAnsi="Palatino Linotype"/>
          <w:sz w:val="20"/>
        </w:rPr>
        <w:t>,</w:t>
      </w:r>
      <w:r w:rsidRPr="00F03E83">
        <w:rPr>
          <w:rFonts w:ascii="Palatino Linotype" w:hAnsi="Palatino Linotype"/>
          <w:sz w:val="20"/>
        </w:rPr>
        <w:t xml:space="preserve"> hNEIL3</w:t>
      </w:r>
      <w:r w:rsidRPr="00F03E83">
        <w:rPr>
          <w:rFonts w:ascii="Palatino Linotype" w:hAnsi="Palatino Linotype"/>
          <w:sz w:val="20"/>
          <w:vertAlign w:val="superscript"/>
        </w:rPr>
        <w:t>FL</w:t>
      </w:r>
      <w:r w:rsidRPr="00F03E83">
        <w:rPr>
          <w:rFonts w:ascii="Palatino Linotype" w:hAnsi="Palatino Linotype"/>
          <w:sz w:val="20"/>
        </w:rPr>
        <w:t xml:space="preserve"> showed weak incision activity for 8-oxoG within dsDNA (Figure 4D, </w:t>
      </w:r>
      <w:r w:rsidR="00CE7225" w:rsidRPr="00F03E83">
        <w:rPr>
          <w:rFonts w:ascii="Palatino Linotype" w:hAnsi="Palatino Linotype"/>
          <w:sz w:val="20"/>
        </w:rPr>
        <w:t>lane 4), whereas hNEIL1 displayed</w:t>
      </w:r>
      <w:r w:rsidRPr="00F03E83">
        <w:rPr>
          <w:rFonts w:ascii="Palatino Linotype" w:hAnsi="Palatino Linotype"/>
          <w:sz w:val="20"/>
        </w:rPr>
        <w:t xml:space="preserve"> </w:t>
      </w:r>
      <w:r w:rsidR="00C63005" w:rsidRPr="00F03E83">
        <w:rPr>
          <w:rFonts w:ascii="Palatino Linotype" w:hAnsi="Palatino Linotype"/>
          <w:sz w:val="20"/>
        </w:rPr>
        <w:t xml:space="preserve">very minimal </w:t>
      </w:r>
      <w:r w:rsidRPr="00F03E83">
        <w:rPr>
          <w:rFonts w:ascii="Palatino Linotype" w:hAnsi="Palatino Linotype"/>
          <w:sz w:val="20"/>
        </w:rPr>
        <w:t>activity on this substrate (Figure 4C, lane 4).</w:t>
      </w:r>
    </w:p>
    <w:p w:rsidR="00160B34" w:rsidRPr="00160B34" w:rsidRDefault="002D15B4" w:rsidP="00160B34">
      <w:pPr>
        <w:spacing w:before="240" w:line="240" w:lineRule="auto"/>
        <w:ind w:firstLine="425"/>
        <w:jc w:val="center"/>
        <w:rPr>
          <w:rFonts w:ascii="Palatino Linotype" w:hAnsi="Palatino Linotype"/>
          <w:sz w:val="20"/>
        </w:rPr>
      </w:pPr>
      <w:r>
        <w:rPr>
          <w:rFonts w:ascii="Palatino Linotype" w:hAnsi="Palatino Linotype"/>
          <w:noProof/>
          <w:sz w:val="20"/>
          <w:lang w:val="en-GB" w:eastAsia="en-GB"/>
        </w:rPr>
        <w:drawing>
          <wp:inline distT="0" distB="0" distL="0" distR="0">
            <wp:extent cx="4649638" cy="2535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4.tif"/>
                    <pic:cNvPicPr/>
                  </pic:nvPicPr>
                  <pic:blipFill rotWithShape="1">
                    <a:blip r:embed="rId16" cstate="print">
                      <a:extLst>
                        <a:ext uri="{28A0092B-C50C-407E-A947-70E740481C1C}">
                          <a14:useLocalDpi xmlns:a14="http://schemas.microsoft.com/office/drawing/2010/main" val="0"/>
                        </a:ext>
                      </a:extLst>
                    </a:blip>
                    <a:srcRect l="2809" t="3743" r="2556" b="4526"/>
                    <a:stretch/>
                  </pic:blipFill>
                  <pic:spPr bwMode="auto">
                    <a:xfrm>
                      <a:off x="0" y="0"/>
                      <a:ext cx="4657272" cy="2539448"/>
                    </a:xfrm>
                    <a:prstGeom prst="rect">
                      <a:avLst/>
                    </a:prstGeom>
                    <a:ln>
                      <a:noFill/>
                    </a:ln>
                    <a:extLst>
                      <a:ext uri="{53640926-AAD7-44D8-BBD7-CCE9431645EC}">
                        <a14:shadowObscured xmlns:a14="http://schemas.microsoft.com/office/drawing/2010/main"/>
                      </a:ext>
                    </a:extLst>
                  </pic:spPr>
                </pic:pic>
              </a:graphicData>
            </a:graphic>
          </wp:inline>
        </w:drawing>
      </w:r>
    </w:p>
    <w:p w:rsidR="00160B34" w:rsidRDefault="00160B34" w:rsidP="00853008">
      <w:pPr>
        <w:pStyle w:val="MDPI51figurecaption"/>
      </w:pPr>
      <w:r>
        <w:rPr>
          <w:b/>
        </w:rPr>
        <w:t xml:space="preserve">Figure </w:t>
      </w:r>
      <w:r w:rsidR="00F96D60">
        <w:rPr>
          <w:b/>
        </w:rPr>
        <w:t>4</w:t>
      </w:r>
      <w:r w:rsidRPr="006A33C1">
        <w:rPr>
          <w:b/>
        </w:rPr>
        <w:t>.</w:t>
      </w:r>
      <w:r w:rsidRPr="006A33C1">
        <w:t xml:space="preserve"> </w:t>
      </w:r>
      <w:r w:rsidR="00853008">
        <w:t xml:space="preserve">hNEIL1 and </w:t>
      </w:r>
      <w:r>
        <w:t>hNEIL3</w:t>
      </w:r>
      <w:r>
        <w:rPr>
          <w:vertAlign w:val="superscript"/>
        </w:rPr>
        <w:t>FL</w:t>
      </w:r>
      <w:r>
        <w:t xml:space="preserve"> </w:t>
      </w:r>
      <w:r w:rsidR="00853008">
        <w:t xml:space="preserve">demonstrate preferential cleavage of 5-OHU and </w:t>
      </w:r>
      <w:proofErr w:type="spellStart"/>
      <w:r w:rsidR="00853008">
        <w:t>Tg</w:t>
      </w:r>
      <w:proofErr w:type="spellEnd"/>
      <w:r w:rsidR="00853008">
        <w:t xml:space="preserve"> from dsDNA and ssDNA, respectively. (</w:t>
      </w:r>
      <w:r w:rsidR="00853008" w:rsidRPr="00853008">
        <w:rPr>
          <w:b/>
        </w:rPr>
        <w:t>A</w:t>
      </w:r>
      <w:r w:rsidR="00853008">
        <w:t>) hNEIL1 and (</w:t>
      </w:r>
      <w:r w:rsidR="00853008" w:rsidRPr="00853008">
        <w:rPr>
          <w:b/>
        </w:rPr>
        <w:t>B</w:t>
      </w:r>
      <w:r w:rsidR="00853008">
        <w:t>) hNEIL3</w:t>
      </w:r>
      <w:r w:rsidR="00853008">
        <w:rPr>
          <w:vertAlign w:val="superscript"/>
        </w:rPr>
        <w:t>FL</w:t>
      </w:r>
      <w:r w:rsidR="00853008">
        <w:t xml:space="preserve"> were incubated with ssDNA containing either 5-OHU, 8-oxoG or </w:t>
      </w:r>
      <w:proofErr w:type="spellStart"/>
      <w:r w:rsidR="00853008">
        <w:t>Tg</w:t>
      </w:r>
      <w:proofErr w:type="spellEnd"/>
      <w:r w:rsidR="00853008">
        <w:t xml:space="preserve"> and products </w:t>
      </w:r>
      <w:r w:rsidR="00E07A63">
        <w:t>analyzed</w:t>
      </w:r>
      <w:r w:rsidR="00853008">
        <w:t xml:space="preserve"> by denaturing PAGE.</w:t>
      </w:r>
      <w:r w:rsidR="00853008" w:rsidRPr="00853008">
        <w:t xml:space="preserve"> </w:t>
      </w:r>
      <w:r w:rsidR="00853008">
        <w:t>(</w:t>
      </w:r>
      <w:r w:rsidR="00853008">
        <w:rPr>
          <w:b/>
        </w:rPr>
        <w:t>C</w:t>
      </w:r>
      <w:r w:rsidR="00853008">
        <w:t>) hNEIL1 and (</w:t>
      </w:r>
      <w:r w:rsidR="00853008">
        <w:rPr>
          <w:b/>
        </w:rPr>
        <w:t>D</w:t>
      </w:r>
      <w:r w:rsidR="00853008">
        <w:t>) hNEIL3</w:t>
      </w:r>
      <w:r w:rsidR="00853008">
        <w:rPr>
          <w:vertAlign w:val="superscript"/>
        </w:rPr>
        <w:t>FL</w:t>
      </w:r>
      <w:r w:rsidR="00853008">
        <w:t xml:space="preserve"> were incubated with dsDNA containing either 5-OHU, 8-oxoG or </w:t>
      </w:r>
      <w:proofErr w:type="spellStart"/>
      <w:r w:rsidR="00853008">
        <w:t>Tg</w:t>
      </w:r>
      <w:proofErr w:type="spellEnd"/>
      <w:r w:rsidR="00853008">
        <w:t xml:space="preserve"> and products </w:t>
      </w:r>
      <w:r w:rsidR="00E07A63">
        <w:t>analyzed</w:t>
      </w:r>
      <w:r w:rsidR="00853008">
        <w:t xml:space="preserve"> by denaturing PAGE.</w:t>
      </w:r>
    </w:p>
    <w:p w:rsidR="00521ABC" w:rsidRPr="00B33CBD" w:rsidRDefault="00521ABC" w:rsidP="00521ABC">
      <w:pPr>
        <w:pStyle w:val="MDPI22heading2"/>
      </w:pPr>
      <w:r>
        <w:t>3.</w:t>
      </w:r>
      <w:r w:rsidR="007F6C04">
        <w:t>4</w:t>
      </w:r>
      <w:r w:rsidRPr="006A33C1">
        <w:t xml:space="preserve">. </w:t>
      </w:r>
      <w:r>
        <w:t>Activity of hNEIL1 and hNEIL3</w:t>
      </w:r>
      <w:r>
        <w:rPr>
          <w:vertAlign w:val="superscript"/>
        </w:rPr>
        <w:t>FL</w:t>
      </w:r>
      <w:r>
        <w:t xml:space="preserve"> on model DNA replication fork substrates </w:t>
      </w:r>
    </w:p>
    <w:p w:rsidR="00521ABC" w:rsidRPr="00521ABC" w:rsidRDefault="00521ABC" w:rsidP="00521ABC">
      <w:pPr>
        <w:spacing w:line="240" w:lineRule="auto"/>
        <w:ind w:firstLine="425"/>
        <w:rPr>
          <w:rFonts w:ascii="Palatino Linotype" w:hAnsi="Palatino Linotype"/>
          <w:sz w:val="20"/>
        </w:rPr>
      </w:pPr>
      <w:r>
        <w:rPr>
          <w:rFonts w:ascii="Palatino Linotype" w:hAnsi="Palatino Linotype"/>
          <w:sz w:val="20"/>
        </w:rPr>
        <w:t>C</w:t>
      </w:r>
      <w:r w:rsidRPr="00521ABC">
        <w:rPr>
          <w:rFonts w:ascii="Palatino Linotype" w:hAnsi="Palatino Linotype"/>
          <w:sz w:val="20"/>
        </w:rPr>
        <w:t>urrent evidence suggest</w:t>
      </w:r>
      <w:r>
        <w:rPr>
          <w:rFonts w:ascii="Palatino Linotype" w:hAnsi="Palatino Linotype"/>
          <w:sz w:val="20"/>
        </w:rPr>
        <w:t>s</w:t>
      </w:r>
      <w:r w:rsidRPr="00521ABC">
        <w:rPr>
          <w:rFonts w:ascii="Palatino Linotype" w:hAnsi="Palatino Linotype"/>
          <w:sz w:val="20"/>
        </w:rPr>
        <w:t xml:space="preserve"> that </w:t>
      </w:r>
      <w:r w:rsidR="00C850B9">
        <w:rPr>
          <w:rFonts w:ascii="Palatino Linotype" w:hAnsi="Palatino Linotype"/>
          <w:sz w:val="20"/>
        </w:rPr>
        <w:t>h</w:t>
      </w:r>
      <w:r w:rsidRPr="00521ABC">
        <w:rPr>
          <w:rFonts w:ascii="Palatino Linotype" w:hAnsi="Palatino Linotype"/>
          <w:sz w:val="20"/>
        </w:rPr>
        <w:t xml:space="preserve">NEIL1 and </w:t>
      </w:r>
      <w:r w:rsidR="00C850B9">
        <w:rPr>
          <w:rFonts w:ascii="Palatino Linotype" w:hAnsi="Palatino Linotype"/>
          <w:sz w:val="20"/>
        </w:rPr>
        <w:t>h</w:t>
      </w:r>
      <w:r w:rsidRPr="00521ABC">
        <w:rPr>
          <w:rFonts w:ascii="Palatino Linotype" w:hAnsi="Palatino Linotype"/>
          <w:sz w:val="20"/>
        </w:rPr>
        <w:t xml:space="preserve">NEIL3 initiate repair during DNA replication, </w:t>
      </w:r>
      <w:r>
        <w:rPr>
          <w:rFonts w:ascii="Palatino Linotype" w:hAnsi="Palatino Linotype"/>
          <w:sz w:val="20"/>
        </w:rPr>
        <w:t xml:space="preserve">therefore </w:t>
      </w:r>
      <w:r w:rsidRPr="00521ABC">
        <w:rPr>
          <w:rFonts w:ascii="Palatino Linotype" w:hAnsi="Palatino Linotype"/>
          <w:sz w:val="20"/>
        </w:rPr>
        <w:t xml:space="preserve">we generated a set of three model DNA replication fork structures to </w:t>
      </w:r>
      <w:proofErr w:type="spellStart"/>
      <w:r w:rsidRPr="00521ABC">
        <w:rPr>
          <w:rFonts w:ascii="Palatino Linotype" w:hAnsi="Palatino Linotype"/>
          <w:sz w:val="20"/>
        </w:rPr>
        <w:t>analyse</w:t>
      </w:r>
      <w:proofErr w:type="spellEnd"/>
      <w:r w:rsidRPr="00521ABC">
        <w:rPr>
          <w:rFonts w:ascii="Palatino Linotype" w:hAnsi="Palatino Linotype"/>
          <w:sz w:val="20"/>
        </w:rPr>
        <w:t xml:space="preserve"> comparative biochemical activity of the two DNA glycosylases. These substrates contained the oxidative lesions 5-OHU, 8-OxoG or </w:t>
      </w:r>
      <w:proofErr w:type="spellStart"/>
      <w:r w:rsidRPr="00521ABC">
        <w:rPr>
          <w:rFonts w:ascii="Palatino Linotype" w:hAnsi="Palatino Linotype"/>
          <w:sz w:val="20"/>
        </w:rPr>
        <w:t>Tg</w:t>
      </w:r>
      <w:proofErr w:type="spellEnd"/>
      <w:r w:rsidRPr="00521ABC">
        <w:rPr>
          <w:rFonts w:ascii="Palatino Linotype" w:hAnsi="Palatino Linotype"/>
          <w:sz w:val="20"/>
        </w:rPr>
        <w:t xml:space="preserve"> at one of three positions, either four nucleotides from the replication fork junction (-4) and within ssDNA, at </w:t>
      </w:r>
      <w:r w:rsidR="00C850B9">
        <w:rPr>
          <w:rFonts w:ascii="Palatino Linotype" w:hAnsi="Palatino Linotype"/>
          <w:sz w:val="20"/>
        </w:rPr>
        <w:t>the site of the fork junction (f</w:t>
      </w:r>
      <w:r w:rsidRPr="00521ABC">
        <w:rPr>
          <w:rFonts w:ascii="Palatino Linotype" w:hAnsi="Palatino Linotype"/>
          <w:sz w:val="20"/>
        </w:rPr>
        <w:t>ork) and four nucleotides upstream f</w:t>
      </w:r>
      <w:r w:rsidR="00C758E7">
        <w:rPr>
          <w:rFonts w:ascii="Palatino Linotype" w:hAnsi="Palatino Linotype"/>
          <w:sz w:val="20"/>
        </w:rPr>
        <w:t>rom</w:t>
      </w:r>
      <w:r w:rsidRPr="00521ABC">
        <w:rPr>
          <w:rFonts w:ascii="Palatino Linotype" w:hAnsi="Palatino Linotype"/>
          <w:sz w:val="20"/>
        </w:rPr>
        <w:t xml:space="preserve"> the replication fork (+4) within dsDNA (</w:t>
      </w:r>
      <w:r w:rsidRPr="001647D5">
        <w:rPr>
          <w:rFonts w:ascii="Palatino Linotype" w:hAnsi="Palatino Linotype"/>
          <w:sz w:val="20"/>
        </w:rPr>
        <w:t>Table 1</w:t>
      </w:r>
      <w:r w:rsidRPr="00521ABC">
        <w:rPr>
          <w:rFonts w:ascii="Palatino Linotype" w:hAnsi="Palatino Linotype"/>
          <w:sz w:val="20"/>
        </w:rPr>
        <w:t xml:space="preserve">). </w:t>
      </w:r>
    </w:p>
    <w:p w:rsidR="001F41C3" w:rsidRPr="006A33C1" w:rsidRDefault="001F41C3" w:rsidP="001F41C3">
      <w:pPr>
        <w:pStyle w:val="MDPI41tablecaption"/>
        <w:jc w:val="center"/>
      </w:pPr>
      <w:r w:rsidRPr="006A33C1">
        <w:rPr>
          <w:b/>
        </w:rPr>
        <w:t>Table 1.</w:t>
      </w:r>
      <w:r w:rsidRPr="006A33C1">
        <w:t xml:space="preserve"> </w:t>
      </w:r>
      <w:r>
        <w:t>Model DNA replication fork structures</w:t>
      </w:r>
      <w:r w:rsidRPr="006A33C1">
        <w:t>.</w:t>
      </w:r>
    </w:p>
    <w:tbl>
      <w:tblPr>
        <w:tblW w:w="0" w:type="auto"/>
        <w:jc w:val="center"/>
        <w:tblBorders>
          <w:top w:val="single" w:sz="8" w:space="0" w:color="auto"/>
          <w:bottom w:val="single" w:sz="8" w:space="0" w:color="auto"/>
        </w:tblBorders>
        <w:tblLook w:val="04A0" w:firstRow="1" w:lastRow="0" w:firstColumn="1" w:lastColumn="0" w:noHBand="0" w:noVBand="1"/>
      </w:tblPr>
      <w:tblGrid>
        <w:gridCol w:w="2750"/>
        <w:gridCol w:w="2871"/>
        <w:gridCol w:w="3125"/>
      </w:tblGrid>
      <w:tr w:rsidR="001F41C3" w:rsidRPr="00545C5A" w:rsidTr="001F41C3">
        <w:trPr>
          <w:jc w:val="center"/>
        </w:trPr>
        <w:tc>
          <w:tcPr>
            <w:tcW w:w="2750" w:type="dxa"/>
            <w:tcBorders>
              <w:bottom w:val="single" w:sz="4" w:space="0" w:color="auto"/>
            </w:tcBorders>
            <w:shd w:val="clear" w:color="auto" w:fill="auto"/>
            <w:vAlign w:val="center"/>
          </w:tcPr>
          <w:p w:rsidR="001F41C3" w:rsidRPr="00E844F4" w:rsidRDefault="001F41C3" w:rsidP="00121C88">
            <w:pPr>
              <w:pStyle w:val="MDPI42tablebody"/>
              <w:spacing w:line="240" w:lineRule="auto"/>
              <w:rPr>
                <w:b/>
              </w:rPr>
            </w:pPr>
            <w:r>
              <w:rPr>
                <w:b/>
              </w:rPr>
              <w:t>Fork-4</w:t>
            </w:r>
          </w:p>
        </w:tc>
        <w:tc>
          <w:tcPr>
            <w:tcW w:w="2857" w:type="dxa"/>
            <w:tcBorders>
              <w:bottom w:val="single" w:sz="4" w:space="0" w:color="auto"/>
            </w:tcBorders>
            <w:shd w:val="clear" w:color="auto" w:fill="auto"/>
            <w:vAlign w:val="center"/>
          </w:tcPr>
          <w:p w:rsidR="001F41C3" w:rsidRPr="00E844F4" w:rsidRDefault="001F41C3" w:rsidP="00121C88">
            <w:pPr>
              <w:pStyle w:val="MDPI42tablebody"/>
              <w:spacing w:line="240" w:lineRule="auto"/>
              <w:rPr>
                <w:b/>
              </w:rPr>
            </w:pPr>
            <w:r>
              <w:rPr>
                <w:b/>
              </w:rPr>
              <w:t>Fork</w:t>
            </w:r>
          </w:p>
        </w:tc>
        <w:tc>
          <w:tcPr>
            <w:tcW w:w="3125" w:type="dxa"/>
            <w:tcBorders>
              <w:bottom w:val="single" w:sz="4" w:space="0" w:color="auto"/>
            </w:tcBorders>
            <w:shd w:val="clear" w:color="auto" w:fill="auto"/>
            <w:vAlign w:val="center"/>
          </w:tcPr>
          <w:p w:rsidR="001F41C3" w:rsidRPr="00E844F4" w:rsidRDefault="001F41C3" w:rsidP="00121C88">
            <w:pPr>
              <w:pStyle w:val="MDPI42tablebody"/>
              <w:spacing w:line="240" w:lineRule="auto"/>
              <w:rPr>
                <w:b/>
              </w:rPr>
            </w:pPr>
            <w:r>
              <w:rPr>
                <w:b/>
              </w:rPr>
              <w:t>Fork+4</w:t>
            </w:r>
          </w:p>
        </w:tc>
      </w:tr>
      <w:tr w:rsidR="001F41C3" w:rsidRPr="006A33C1" w:rsidTr="001F41C3">
        <w:trPr>
          <w:jc w:val="center"/>
        </w:trPr>
        <w:tc>
          <w:tcPr>
            <w:tcW w:w="2750" w:type="dxa"/>
            <w:shd w:val="clear" w:color="auto" w:fill="auto"/>
            <w:vAlign w:val="center"/>
          </w:tcPr>
          <w:p w:rsidR="001F41C3" w:rsidRPr="00DA1B87" w:rsidRDefault="001F41C3" w:rsidP="00121C88">
            <w:pPr>
              <w:pStyle w:val="MDPI42tablebody"/>
              <w:spacing w:line="240" w:lineRule="auto"/>
            </w:pPr>
            <w:r>
              <w:object w:dxaOrig="3630" w:dyaOrig="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69pt" o:ole="">
                  <v:imagedata r:id="rId17" o:title=""/>
                </v:shape>
                <o:OLEObject Type="Embed" ProgID="PBrush" ShapeID="_x0000_i1025" DrawAspect="Content" ObjectID="_1620556137" r:id="rId18"/>
              </w:object>
            </w:r>
          </w:p>
        </w:tc>
        <w:tc>
          <w:tcPr>
            <w:tcW w:w="2857" w:type="dxa"/>
            <w:shd w:val="clear" w:color="auto" w:fill="auto"/>
            <w:vAlign w:val="center"/>
          </w:tcPr>
          <w:p w:rsidR="001F41C3" w:rsidRPr="00DA1B87" w:rsidRDefault="001F41C3" w:rsidP="00121C88">
            <w:pPr>
              <w:pStyle w:val="MDPI42tablebody"/>
              <w:spacing w:line="240" w:lineRule="auto"/>
            </w:pPr>
            <w:r>
              <w:object w:dxaOrig="3540" w:dyaOrig="1560">
                <v:shape id="_x0000_i1026" type="#_x0000_t75" style="width:132.75pt;height:58.5pt" o:ole="">
                  <v:imagedata r:id="rId19" o:title=""/>
                </v:shape>
                <o:OLEObject Type="Embed" ProgID="PBrush" ShapeID="_x0000_i1026" DrawAspect="Content" ObjectID="_1620556138" r:id="rId20"/>
              </w:object>
            </w:r>
          </w:p>
        </w:tc>
        <w:tc>
          <w:tcPr>
            <w:tcW w:w="3125" w:type="dxa"/>
            <w:shd w:val="clear" w:color="auto" w:fill="auto"/>
            <w:vAlign w:val="center"/>
          </w:tcPr>
          <w:p w:rsidR="001F41C3" w:rsidRDefault="001F41C3" w:rsidP="00121C88">
            <w:pPr>
              <w:pStyle w:val="MDPI42tablebody"/>
              <w:spacing w:line="240" w:lineRule="auto"/>
            </w:pPr>
            <w:r>
              <w:object w:dxaOrig="3645" w:dyaOrig="1515">
                <v:shape id="_x0000_i1027" type="#_x0000_t75" style="width:144.75pt;height:60pt" o:ole="">
                  <v:imagedata r:id="rId21" o:title=""/>
                </v:shape>
                <o:OLEObject Type="Embed" ProgID="PBrush" ShapeID="_x0000_i1027" DrawAspect="Content" ObjectID="_1620556139" r:id="rId22"/>
              </w:object>
            </w:r>
          </w:p>
          <w:p w:rsidR="001F41C3" w:rsidRPr="00DA1B87" w:rsidRDefault="001F41C3" w:rsidP="00121C88">
            <w:pPr>
              <w:pStyle w:val="MDPI42tablebody"/>
              <w:spacing w:line="240" w:lineRule="auto"/>
            </w:pPr>
          </w:p>
        </w:tc>
      </w:tr>
      <w:tr w:rsidR="001F41C3" w:rsidRPr="006A33C1" w:rsidTr="001F41C3">
        <w:trPr>
          <w:jc w:val="center"/>
        </w:trPr>
        <w:tc>
          <w:tcPr>
            <w:tcW w:w="2750" w:type="dxa"/>
            <w:shd w:val="clear" w:color="auto" w:fill="auto"/>
            <w:vAlign w:val="center"/>
          </w:tcPr>
          <w:p w:rsidR="001F41C3" w:rsidRPr="00DA1B87" w:rsidRDefault="001F41C3" w:rsidP="001F41C3">
            <w:pPr>
              <w:pStyle w:val="MDPI42tablebody"/>
              <w:spacing w:line="240" w:lineRule="auto"/>
              <w:jc w:val="both"/>
            </w:pPr>
          </w:p>
        </w:tc>
        <w:tc>
          <w:tcPr>
            <w:tcW w:w="2857" w:type="dxa"/>
            <w:shd w:val="clear" w:color="auto" w:fill="auto"/>
            <w:vAlign w:val="center"/>
          </w:tcPr>
          <w:p w:rsidR="001F41C3" w:rsidRPr="00DA1B87" w:rsidRDefault="001F41C3" w:rsidP="001F41C3">
            <w:pPr>
              <w:pStyle w:val="MDPI42tablebody"/>
              <w:spacing w:line="240" w:lineRule="auto"/>
              <w:jc w:val="both"/>
            </w:pPr>
          </w:p>
        </w:tc>
        <w:tc>
          <w:tcPr>
            <w:tcW w:w="3125" w:type="dxa"/>
            <w:shd w:val="clear" w:color="auto" w:fill="auto"/>
            <w:vAlign w:val="center"/>
          </w:tcPr>
          <w:p w:rsidR="001F41C3" w:rsidRPr="00DA1B87" w:rsidRDefault="001F41C3" w:rsidP="001F41C3">
            <w:pPr>
              <w:pStyle w:val="MDPI42tablebody"/>
              <w:spacing w:line="240" w:lineRule="auto"/>
              <w:jc w:val="both"/>
            </w:pPr>
          </w:p>
        </w:tc>
      </w:tr>
    </w:tbl>
    <w:p w:rsidR="001F41C3" w:rsidRDefault="001F41C3" w:rsidP="001F41C3"/>
    <w:p w:rsidR="001F41C3" w:rsidRPr="00B33CBD" w:rsidRDefault="001F41C3" w:rsidP="001F41C3">
      <w:pPr>
        <w:pStyle w:val="MDPI22heading2"/>
      </w:pPr>
      <w:r>
        <w:lastRenderedPageBreak/>
        <w:t>3.</w:t>
      </w:r>
      <w:r w:rsidR="007F6C04">
        <w:t>4</w:t>
      </w:r>
      <w:r w:rsidRPr="006A33C1">
        <w:t>.</w:t>
      </w:r>
      <w:r>
        <w:t>1.</w:t>
      </w:r>
      <w:r w:rsidRPr="006A33C1">
        <w:t xml:space="preserve"> </w:t>
      </w:r>
      <w:r>
        <w:t xml:space="preserve">Activity of hNEIL1 on model DNA replication fork substrates </w:t>
      </w:r>
    </w:p>
    <w:p w:rsidR="001F41C3" w:rsidRPr="00F03E83" w:rsidRDefault="001F41C3" w:rsidP="001F41C3">
      <w:pPr>
        <w:spacing w:line="240" w:lineRule="auto"/>
        <w:ind w:firstLine="425"/>
        <w:rPr>
          <w:rFonts w:ascii="Palatino Linotype" w:hAnsi="Palatino Linotype"/>
          <w:sz w:val="20"/>
        </w:rPr>
      </w:pPr>
      <w:r w:rsidRPr="00F03E83">
        <w:rPr>
          <w:rFonts w:ascii="Palatino Linotype" w:hAnsi="Palatino Linotype"/>
          <w:sz w:val="20"/>
        </w:rPr>
        <w:t xml:space="preserve">Analysis of reaction products in the presence of hNEIL1 with 5-OHU containing </w:t>
      </w:r>
      <w:r w:rsidR="00C850B9" w:rsidRPr="00F03E83">
        <w:rPr>
          <w:rFonts w:ascii="Palatino Linotype" w:hAnsi="Palatino Linotype"/>
          <w:sz w:val="20"/>
        </w:rPr>
        <w:t xml:space="preserve">oligonucleotide </w:t>
      </w:r>
      <w:r w:rsidRPr="00F03E83">
        <w:rPr>
          <w:rFonts w:ascii="Palatino Linotype" w:hAnsi="Palatino Linotype"/>
          <w:sz w:val="20"/>
        </w:rPr>
        <w:t>substrates revealed a preference for dsDNA</w:t>
      </w:r>
      <w:r w:rsidR="00C850B9" w:rsidRPr="00F03E83">
        <w:rPr>
          <w:rFonts w:ascii="Palatino Linotype" w:hAnsi="Palatino Linotype"/>
          <w:sz w:val="20"/>
        </w:rPr>
        <w:t>,</w:t>
      </w:r>
      <w:r w:rsidRPr="00F03E83">
        <w:rPr>
          <w:rFonts w:ascii="Palatino Linotype" w:hAnsi="Palatino Linotype"/>
          <w:sz w:val="20"/>
        </w:rPr>
        <w:t xml:space="preserve"> with efficient cleavage of the dsDNA and </w:t>
      </w:r>
      <w:r w:rsidR="00A35354" w:rsidRPr="00F03E83">
        <w:rPr>
          <w:rFonts w:ascii="Palatino Linotype" w:hAnsi="Palatino Linotype"/>
          <w:sz w:val="20"/>
        </w:rPr>
        <w:t>fork</w:t>
      </w:r>
      <w:r w:rsidRPr="00F03E83">
        <w:rPr>
          <w:rFonts w:ascii="Palatino Linotype" w:hAnsi="Palatino Linotype"/>
          <w:sz w:val="20"/>
        </w:rPr>
        <w:t>+4 substrates</w:t>
      </w:r>
      <w:r w:rsidR="00A35354" w:rsidRPr="00F03E83">
        <w:rPr>
          <w:rFonts w:ascii="Palatino Linotype" w:hAnsi="Palatino Linotype"/>
          <w:sz w:val="20"/>
        </w:rPr>
        <w:t xml:space="preserve"> via β,δ-elimination</w:t>
      </w:r>
      <w:r w:rsidRPr="00F03E83">
        <w:rPr>
          <w:rFonts w:ascii="Palatino Linotype" w:hAnsi="Palatino Linotype"/>
          <w:sz w:val="20"/>
        </w:rPr>
        <w:t xml:space="preserve">, whereas cleavage of </w:t>
      </w:r>
      <w:r w:rsidR="00A35354" w:rsidRPr="00F03E83">
        <w:rPr>
          <w:rFonts w:ascii="Palatino Linotype" w:hAnsi="Palatino Linotype"/>
          <w:sz w:val="20"/>
        </w:rPr>
        <w:t xml:space="preserve">5-OHU in ssDNA </w:t>
      </w:r>
      <w:r w:rsidRPr="00F03E83">
        <w:rPr>
          <w:rFonts w:ascii="Palatino Linotype" w:hAnsi="Palatino Linotype"/>
          <w:sz w:val="20"/>
        </w:rPr>
        <w:t xml:space="preserve">and the </w:t>
      </w:r>
      <w:r w:rsidR="00A35354" w:rsidRPr="00F03E83">
        <w:rPr>
          <w:rFonts w:ascii="Palatino Linotype" w:hAnsi="Palatino Linotype"/>
          <w:sz w:val="20"/>
        </w:rPr>
        <w:t>fork</w:t>
      </w:r>
      <w:r w:rsidRPr="00F03E83">
        <w:rPr>
          <w:rFonts w:ascii="Palatino Linotype" w:hAnsi="Palatino Linotype"/>
          <w:sz w:val="20"/>
        </w:rPr>
        <w:t>-4 substrate was significantly reduced (</w:t>
      </w:r>
      <w:r w:rsidR="003817B9">
        <w:rPr>
          <w:rFonts w:ascii="Palatino Linotype" w:hAnsi="Palatino Linotype"/>
          <w:sz w:val="20"/>
        </w:rPr>
        <w:t>Figure 5</w:t>
      </w:r>
      <w:r w:rsidRPr="00F03E83">
        <w:rPr>
          <w:rFonts w:ascii="Palatino Linotype" w:hAnsi="Palatino Linotype"/>
          <w:sz w:val="20"/>
        </w:rPr>
        <w:t xml:space="preserve">A, lanes 2 - 6; and </w:t>
      </w:r>
      <w:r w:rsidR="003817B9">
        <w:rPr>
          <w:rFonts w:ascii="Palatino Linotype" w:hAnsi="Palatino Linotype"/>
          <w:sz w:val="20"/>
        </w:rPr>
        <w:t>Figure 5</w:t>
      </w:r>
      <w:r w:rsidRPr="00F03E83">
        <w:rPr>
          <w:rFonts w:ascii="Palatino Linotype" w:hAnsi="Palatino Linotype"/>
          <w:sz w:val="20"/>
        </w:rPr>
        <w:t xml:space="preserve">D). hNEIL1 also displayed reduced cleavage activity against the </w:t>
      </w:r>
      <w:r w:rsidR="00A35354" w:rsidRPr="00F03E83">
        <w:rPr>
          <w:rFonts w:ascii="Palatino Linotype" w:hAnsi="Palatino Linotype"/>
          <w:sz w:val="20"/>
        </w:rPr>
        <w:t>f</w:t>
      </w:r>
      <w:r w:rsidRPr="00F03E83">
        <w:rPr>
          <w:rFonts w:ascii="Palatino Linotype" w:hAnsi="Palatino Linotype"/>
          <w:sz w:val="20"/>
        </w:rPr>
        <w:t xml:space="preserve">ork substrate when compared to the </w:t>
      </w:r>
      <w:r w:rsidR="00A35354" w:rsidRPr="00F03E83">
        <w:rPr>
          <w:rFonts w:ascii="Palatino Linotype" w:hAnsi="Palatino Linotype"/>
          <w:sz w:val="20"/>
        </w:rPr>
        <w:t>fork</w:t>
      </w:r>
      <w:r w:rsidRPr="00F03E83">
        <w:rPr>
          <w:rFonts w:ascii="Palatino Linotype" w:hAnsi="Palatino Linotype"/>
          <w:sz w:val="20"/>
        </w:rPr>
        <w:t xml:space="preserve">+4 and dsDNA, although a smeared DNA product, representative of the degradation of an </w:t>
      </w:r>
      <w:r w:rsidR="00A35354" w:rsidRPr="00F03E83">
        <w:rPr>
          <w:rFonts w:ascii="Palatino Linotype" w:hAnsi="Palatino Linotype"/>
          <w:sz w:val="20"/>
        </w:rPr>
        <w:t xml:space="preserve">apurinic </w:t>
      </w:r>
      <w:r w:rsidRPr="00F03E83">
        <w:rPr>
          <w:rFonts w:ascii="Palatino Linotype" w:hAnsi="Palatino Linotype"/>
          <w:sz w:val="20"/>
        </w:rPr>
        <w:t>site generated after monofunctional DNA glycosylase activity was observed (</w:t>
      </w:r>
      <w:r w:rsidR="003817B9">
        <w:rPr>
          <w:rFonts w:ascii="Palatino Linotype" w:hAnsi="Palatino Linotype"/>
          <w:sz w:val="20"/>
        </w:rPr>
        <w:t>Figure 5</w:t>
      </w:r>
      <w:r w:rsidRPr="00F03E83">
        <w:rPr>
          <w:rFonts w:ascii="Palatino Linotype" w:hAnsi="Palatino Linotype"/>
          <w:sz w:val="20"/>
        </w:rPr>
        <w:t xml:space="preserve">A, lane 5). The bacterial DNA glycosylases </w:t>
      </w:r>
      <w:proofErr w:type="spellStart"/>
      <w:r w:rsidRPr="00F03E83">
        <w:rPr>
          <w:rFonts w:ascii="Palatino Linotype" w:hAnsi="Palatino Linotype"/>
          <w:i/>
          <w:sz w:val="20"/>
        </w:rPr>
        <w:t>Nei</w:t>
      </w:r>
      <w:proofErr w:type="spellEnd"/>
      <w:r w:rsidRPr="00F03E83">
        <w:rPr>
          <w:rFonts w:ascii="Palatino Linotype" w:hAnsi="Palatino Linotype"/>
          <w:sz w:val="20"/>
        </w:rPr>
        <w:t xml:space="preserve"> and </w:t>
      </w:r>
      <w:r w:rsidRPr="00F03E83">
        <w:rPr>
          <w:rFonts w:ascii="Palatino Linotype" w:hAnsi="Palatino Linotype"/>
          <w:i/>
          <w:sz w:val="20"/>
        </w:rPr>
        <w:t>Nth</w:t>
      </w:r>
      <w:r w:rsidRPr="00F03E83">
        <w:rPr>
          <w:rFonts w:ascii="Palatino Linotype" w:hAnsi="Palatino Linotype"/>
          <w:sz w:val="20"/>
        </w:rPr>
        <w:t xml:space="preserve"> were used to demonstrate the relative migration of products generated via </w:t>
      </w:r>
      <w:r w:rsidR="00921145" w:rsidRPr="00F03E83">
        <w:rPr>
          <w:rFonts w:ascii="Palatino Linotype" w:hAnsi="Palatino Linotype"/>
          <w:sz w:val="20"/>
        </w:rPr>
        <w:t>β,δ</w:t>
      </w:r>
      <w:r w:rsidRPr="00F03E83">
        <w:rPr>
          <w:rFonts w:ascii="Palatino Linotype" w:hAnsi="Palatino Linotype"/>
          <w:sz w:val="20"/>
        </w:rPr>
        <w:t xml:space="preserve">-elimination and </w:t>
      </w:r>
      <w:r w:rsidR="00921145" w:rsidRPr="00F03E83">
        <w:rPr>
          <w:rFonts w:ascii="Palatino Linotype" w:hAnsi="Palatino Linotype"/>
          <w:sz w:val="20"/>
        </w:rPr>
        <w:t>β</w:t>
      </w:r>
      <w:r w:rsidRPr="00F03E83">
        <w:rPr>
          <w:rFonts w:ascii="Palatino Linotype" w:hAnsi="Palatino Linotype"/>
          <w:sz w:val="20"/>
        </w:rPr>
        <w:t>-elimination, respectively (</w:t>
      </w:r>
      <w:r w:rsidR="003817B9">
        <w:rPr>
          <w:rFonts w:ascii="Palatino Linotype" w:hAnsi="Palatino Linotype"/>
          <w:sz w:val="20"/>
        </w:rPr>
        <w:t>Figure 5</w:t>
      </w:r>
      <w:r w:rsidRPr="00F03E83">
        <w:rPr>
          <w:rFonts w:ascii="Palatino Linotype" w:hAnsi="Palatino Linotype"/>
          <w:sz w:val="20"/>
        </w:rPr>
        <w:t xml:space="preserve">A, lanes 7 and 8). Analysis of 8-oxoG containing substrates incubated with hNEIL1 revealed minimal activity on all substrates </w:t>
      </w:r>
      <w:r w:rsidR="00467F4C" w:rsidRPr="00F03E83">
        <w:rPr>
          <w:rFonts w:ascii="Palatino Linotype" w:hAnsi="Palatino Linotype"/>
          <w:sz w:val="20"/>
        </w:rPr>
        <w:t>analyzed</w:t>
      </w:r>
      <w:r w:rsidRPr="00F03E83">
        <w:rPr>
          <w:rFonts w:ascii="Palatino Linotype" w:hAnsi="Palatino Linotype"/>
          <w:sz w:val="20"/>
        </w:rPr>
        <w:t>, although very weak activity was observed on dsDNA (</w:t>
      </w:r>
      <w:r w:rsidR="003817B9">
        <w:rPr>
          <w:rFonts w:ascii="Palatino Linotype" w:hAnsi="Palatino Linotype"/>
          <w:sz w:val="20"/>
        </w:rPr>
        <w:t>Figure 5</w:t>
      </w:r>
      <w:r w:rsidRPr="00F03E83">
        <w:rPr>
          <w:rFonts w:ascii="Palatino Linotype" w:hAnsi="Palatino Linotype"/>
          <w:sz w:val="20"/>
        </w:rPr>
        <w:t xml:space="preserve">B, lane 3). Incubation of hNEIL1 with </w:t>
      </w:r>
      <w:proofErr w:type="spellStart"/>
      <w:r w:rsidRPr="00F03E83">
        <w:rPr>
          <w:rFonts w:ascii="Palatino Linotype" w:hAnsi="Palatino Linotype"/>
          <w:sz w:val="20"/>
        </w:rPr>
        <w:t>Tg</w:t>
      </w:r>
      <w:proofErr w:type="spellEnd"/>
      <w:r w:rsidRPr="00F03E83">
        <w:rPr>
          <w:rFonts w:ascii="Palatino Linotype" w:hAnsi="Palatino Linotype"/>
          <w:sz w:val="20"/>
        </w:rPr>
        <w:t xml:space="preserve"> DNA substrates revealed </w:t>
      </w:r>
      <w:r w:rsidR="00A35354" w:rsidRPr="00F03E83">
        <w:rPr>
          <w:rFonts w:ascii="Palatino Linotype" w:hAnsi="Palatino Linotype"/>
          <w:sz w:val="20"/>
        </w:rPr>
        <w:t xml:space="preserve">efficient </w:t>
      </w:r>
      <w:r w:rsidRPr="00F03E83">
        <w:rPr>
          <w:rFonts w:ascii="Palatino Linotype" w:hAnsi="Palatino Linotype"/>
          <w:sz w:val="20"/>
        </w:rPr>
        <w:t xml:space="preserve">cleavage of the dsDNA substrate as well as the </w:t>
      </w:r>
      <w:r w:rsidR="00A35354" w:rsidRPr="00F03E83">
        <w:rPr>
          <w:rFonts w:ascii="Palatino Linotype" w:hAnsi="Palatino Linotype"/>
          <w:sz w:val="20"/>
        </w:rPr>
        <w:t>fork</w:t>
      </w:r>
      <w:r w:rsidRPr="00F03E83">
        <w:rPr>
          <w:rFonts w:ascii="Palatino Linotype" w:hAnsi="Palatino Linotype"/>
          <w:sz w:val="20"/>
        </w:rPr>
        <w:t xml:space="preserve">+4 substrate </w:t>
      </w:r>
      <w:r w:rsidR="00A35354" w:rsidRPr="00F03E83">
        <w:rPr>
          <w:rFonts w:ascii="Palatino Linotype" w:hAnsi="Palatino Linotype"/>
          <w:sz w:val="20"/>
        </w:rPr>
        <w:t xml:space="preserve">via β-elimination </w:t>
      </w:r>
      <w:r w:rsidRPr="00F03E83">
        <w:rPr>
          <w:rFonts w:ascii="Palatino Linotype" w:hAnsi="Palatino Linotype"/>
          <w:sz w:val="20"/>
        </w:rPr>
        <w:t>(</w:t>
      </w:r>
      <w:r w:rsidR="003817B9">
        <w:rPr>
          <w:rFonts w:ascii="Palatino Linotype" w:hAnsi="Palatino Linotype"/>
          <w:sz w:val="20"/>
        </w:rPr>
        <w:t>Figure 5</w:t>
      </w:r>
      <w:r w:rsidRPr="00F03E83">
        <w:rPr>
          <w:rFonts w:ascii="Palatino Linotype" w:hAnsi="Palatino Linotype"/>
          <w:sz w:val="20"/>
        </w:rPr>
        <w:t xml:space="preserve">C, lanes 3 and 6). Comparatively, there was reduced efficiency of incision of the </w:t>
      </w:r>
      <w:proofErr w:type="spellStart"/>
      <w:r w:rsidRPr="00F03E83">
        <w:rPr>
          <w:rFonts w:ascii="Palatino Linotype" w:hAnsi="Palatino Linotype"/>
          <w:sz w:val="20"/>
        </w:rPr>
        <w:t>Tg</w:t>
      </w:r>
      <w:proofErr w:type="spellEnd"/>
      <w:r w:rsidRPr="00F03E83">
        <w:rPr>
          <w:rFonts w:ascii="Palatino Linotype" w:hAnsi="Palatino Linotype"/>
          <w:sz w:val="20"/>
        </w:rPr>
        <w:t xml:space="preserve"> </w:t>
      </w:r>
      <w:r w:rsidR="00F03E83" w:rsidRPr="00F03E83">
        <w:rPr>
          <w:rFonts w:ascii="Palatino Linotype" w:hAnsi="Palatino Linotype"/>
          <w:sz w:val="20"/>
        </w:rPr>
        <w:t>within</w:t>
      </w:r>
      <w:r w:rsidRPr="00F03E83">
        <w:rPr>
          <w:rFonts w:ascii="Palatino Linotype" w:hAnsi="Palatino Linotype"/>
          <w:sz w:val="20"/>
        </w:rPr>
        <w:t xml:space="preserve"> </w:t>
      </w:r>
      <w:proofErr w:type="spellStart"/>
      <w:r w:rsidRPr="00F03E83">
        <w:rPr>
          <w:rFonts w:ascii="Palatino Linotype" w:hAnsi="Palatino Linotype"/>
          <w:sz w:val="20"/>
        </w:rPr>
        <w:t>ssDNA</w:t>
      </w:r>
      <w:proofErr w:type="spellEnd"/>
      <w:r w:rsidRPr="00F03E83">
        <w:rPr>
          <w:rFonts w:ascii="Palatino Linotype" w:hAnsi="Palatino Linotype"/>
          <w:sz w:val="20"/>
        </w:rPr>
        <w:t xml:space="preserve"> by hNEIL1, and more so with the </w:t>
      </w:r>
      <w:r w:rsidR="00A35354" w:rsidRPr="00F03E83">
        <w:rPr>
          <w:rFonts w:ascii="Palatino Linotype" w:hAnsi="Palatino Linotype"/>
          <w:sz w:val="20"/>
        </w:rPr>
        <w:t>fork</w:t>
      </w:r>
      <w:r w:rsidRPr="00F03E83">
        <w:rPr>
          <w:rFonts w:ascii="Palatino Linotype" w:hAnsi="Palatino Linotype"/>
          <w:sz w:val="20"/>
        </w:rPr>
        <w:t xml:space="preserve">-4 substrate, whereas </w:t>
      </w:r>
      <w:r w:rsidR="00F03E83" w:rsidRPr="00F03E83">
        <w:rPr>
          <w:rFonts w:ascii="Palatino Linotype" w:hAnsi="Palatino Linotype"/>
          <w:sz w:val="20"/>
        </w:rPr>
        <w:t xml:space="preserve">interestingly </w:t>
      </w:r>
      <w:proofErr w:type="spellStart"/>
      <w:r w:rsidRPr="00F03E83">
        <w:rPr>
          <w:rFonts w:ascii="Palatino Linotype" w:hAnsi="Palatino Linotype"/>
          <w:sz w:val="20"/>
        </w:rPr>
        <w:t>Tg</w:t>
      </w:r>
      <w:proofErr w:type="spellEnd"/>
      <w:r w:rsidRPr="00F03E83">
        <w:rPr>
          <w:rFonts w:ascii="Palatino Linotype" w:hAnsi="Palatino Linotype"/>
          <w:sz w:val="20"/>
        </w:rPr>
        <w:t xml:space="preserve"> in the </w:t>
      </w:r>
      <w:r w:rsidR="00A35354" w:rsidRPr="00F03E83">
        <w:rPr>
          <w:rFonts w:ascii="Palatino Linotype" w:hAnsi="Palatino Linotype"/>
          <w:sz w:val="20"/>
        </w:rPr>
        <w:t>f</w:t>
      </w:r>
      <w:r w:rsidRPr="00F03E83">
        <w:rPr>
          <w:rFonts w:ascii="Palatino Linotype" w:hAnsi="Palatino Linotype"/>
          <w:sz w:val="20"/>
        </w:rPr>
        <w:t>ork substrate was not excised (</w:t>
      </w:r>
      <w:r w:rsidR="003817B9">
        <w:rPr>
          <w:rFonts w:ascii="Palatino Linotype" w:hAnsi="Palatino Linotype"/>
          <w:sz w:val="20"/>
        </w:rPr>
        <w:t>Figure 5</w:t>
      </w:r>
      <w:r w:rsidRPr="00F03E83">
        <w:rPr>
          <w:rFonts w:ascii="Palatino Linotype" w:hAnsi="Palatino Linotype"/>
          <w:sz w:val="20"/>
        </w:rPr>
        <w:t>C, lanes 2, 4 and 5).</w:t>
      </w:r>
    </w:p>
    <w:p w:rsidR="001F41C3" w:rsidRPr="001F41C3" w:rsidRDefault="003143B5" w:rsidP="00DF6D7C">
      <w:pPr>
        <w:spacing w:line="240" w:lineRule="auto"/>
        <w:ind w:firstLine="425"/>
        <w:jc w:val="center"/>
        <w:rPr>
          <w:rFonts w:ascii="Palatino Linotype" w:hAnsi="Palatino Linotype"/>
          <w:sz w:val="20"/>
        </w:rPr>
      </w:pPr>
      <w:r>
        <w:rPr>
          <w:rFonts w:ascii="Palatino Linotype" w:hAnsi="Palatino Linotype"/>
          <w:noProof/>
          <w:sz w:val="20"/>
          <w:lang w:val="en-GB" w:eastAsia="en-GB"/>
        </w:rPr>
        <w:drawing>
          <wp:inline distT="0" distB="0" distL="0" distR="0" wp14:anchorId="50235D37">
            <wp:extent cx="5311941" cy="29860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1465" cy="3053282"/>
                    </a:xfrm>
                    <a:prstGeom prst="rect">
                      <a:avLst/>
                    </a:prstGeom>
                    <a:noFill/>
                  </pic:spPr>
                </pic:pic>
              </a:graphicData>
            </a:graphic>
          </wp:inline>
        </w:drawing>
      </w:r>
    </w:p>
    <w:p w:rsidR="001F41C3" w:rsidRPr="00C843D9" w:rsidRDefault="001F41C3" w:rsidP="001F41C3">
      <w:pPr>
        <w:pStyle w:val="MDPI51figurecaption"/>
        <w:rPr>
          <w:szCs w:val="18"/>
        </w:rPr>
      </w:pPr>
      <w:r w:rsidRPr="00F03E83">
        <w:rPr>
          <w:b/>
          <w:szCs w:val="18"/>
        </w:rPr>
        <w:t>Figure 5.</w:t>
      </w:r>
      <w:r w:rsidRPr="00F03E83">
        <w:rPr>
          <w:szCs w:val="18"/>
        </w:rPr>
        <w:t xml:space="preserve"> </w:t>
      </w:r>
      <w:r w:rsidR="0030076A" w:rsidRPr="00F03E83">
        <w:rPr>
          <w:szCs w:val="18"/>
        </w:rPr>
        <w:t>hNEIL1 shows a preference for</w:t>
      </w:r>
      <w:r w:rsidRPr="00F03E83">
        <w:rPr>
          <w:szCs w:val="18"/>
        </w:rPr>
        <w:t xml:space="preserve"> cleavage of 5-OH</w:t>
      </w:r>
      <w:r w:rsidR="0030076A" w:rsidRPr="00F03E83">
        <w:rPr>
          <w:szCs w:val="18"/>
        </w:rPr>
        <w:t xml:space="preserve">U and </w:t>
      </w:r>
      <w:proofErr w:type="spellStart"/>
      <w:r w:rsidR="0030076A" w:rsidRPr="00F03E83">
        <w:rPr>
          <w:szCs w:val="18"/>
        </w:rPr>
        <w:t>Tg</w:t>
      </w:r>
      <w:proofErr w:type="spellEnd"/>
      <w:r w:rsidR="0030076A" w:rsidRPr="00F03E83">
        <w:rPr>
          <w:szCs w:val="18"/>
        </w:rPr>
        <w:t xml:space="preserve"> within dsDNA relative to the replication fork</w:t>
      </w:r>
      <w:r w:rsidRPr="00F03E83">
        <w:rPr>
          <w:szCs w:val="18"/>
        </w:rPr>
        <w:t xml:space="preserve">. hNEIL1 </w:t>
      </w:r>
      <w:r w:rsidR="0030076A" w:rsidRPr="00F03E83">
        <w:rPr>
          <w:szCs w:val="18"/>
        </w:rPr>
        <w:t>was</w:t>
      </w:r>
      <w:r w:rsidRPr="00F03E83">
        <w:rPr>
          <w:szCs w:val="18"/>
        </w:rPr>
        <w:t xml:space="preserve"> incubated with </w:t>
      </w:r>
      <w:r w:rsidR="0030076A" w:rsidRPr="00F03E83">
        <w:rPr>
          <w:szCs w:val="18"/>
        </w:rPr>
        <w:t>oligonucleotide substrates containing either (</w:t>
      </w:r>
      <w:r w:rsidR="0030076A" w:rsidRPr="00F03E83">
        <w:rPr>
          <w:b/>
          <w:szCs w:val="18"/>
        </w:rPr>
        <w:t>A</w:t>
      </w:r>
      <w:r w:rsidR="0030076A" w:rsidRPr="00F03E83">
        <w:rPr>
          <w:szCs w:val="18"/>
        </w:rPr>
        <w:t>) 5-OHU, (</w:t>
      </w:r>
      <w:r w:rsidR="0030076A" w:rsidRPr="00F03E83">
        <w:rPr>
          <w:b/>
          <w:szCs w:val="18"/>
        </w:rPr>
        <w:t>B</w:t>
      </w:r>
      <w:r w:rsidR="0030076A" w:rsidRPr="00F03E83">
        <w:rPr>
          <w:szCs w:val="18"/>
        </w:rPr>
        <w:t>) 8-oxoG or (</w:t>
      </w:r>
      <w:r w:rsidR="0030076A" w:rsidRPr="00C843D9">
        <w:rPr>
          <w:b/>
          <w:szCs w:val="18"/>
        </w:rPr>
        <w:t>C</w:t>
      </w:r>
      <w:r w:rsidR="0030076A" w:rsidRPr="00C843D9">
        <w:rPr>
          <w:szCs w:val="18"/>
        </w:rPr>
        <w:t xml:space="preserve">) </w:t>
      </w:r>
      <w:proofErr w:type="spellStart"/>
      <w:r w:rsidR="0030076A" w:rsidRPr="00C843D9">
        <w:rPr>
          <w:szCs w:val="18"/>
        </w:rPr>
        <w:t>Tg</w:t>
      </w:r>
      <w:proofErr w:type="spellEnd"/>
      <w:r w:rsidR="0030076A" w:rsidRPr="00C843D9">
        <w:rPr>
          <w:szCs w:val="18"/>
        </w:rPr>
        <w:t xml:space="preserve"> </w:t>
      </w:r>
      <w:r w:rsidRPr="00C843D9">
        <w:rPr>
          <w:szCs w:val="18"/>
        </w:rPr>
        <w:t xml:space="preserve">and products </w:t>
      </w:r>
      <w:r w:rsidR="00E07A63" w:rsidRPr="00C843D9">
        <w:rPr>
          <w:szCs w:val="18"/>
        </w:rPr>
        <w:t>analyzed</w:t>
      </w:r>
      <w:r w:rsidRPr="00C843D9">
        <w:rPr>
          <w:szCs w:val="18"/>
        </w:rPr>
        <w:t xml:space="preserve"> by denaturing PAGE. (</w:t>
      </w:r>
      <w:r w:rsidRPr="00C843D9">
        <w:rPr>
          <w:b/>
          <w:szCs w:val="18"/>
        </w:rPr>
        <w:t>D</w:t>
      </w:r>
      <w:r w:rsidRPr="00C843D9">
        <w:rPr>
          <w:szCs w:val="18"/>
        </w:rPr>
        <w:t xml:space="preserve">) </w:t>
      </w:r>
      <w:r w:rsidR="0030076A" w:rsidRPr="00C843D9">
        <w:rPr>
          <w:szCs w:val="18"/>
        </w:rPr>
        <w:t>Quantification of substrate cleavage by hNEIL1</w:t>
      </w:r>
      <w:r w:rsidRPr="00C843D9">
        <w:rPr>
          <w:szCs w:val="18"/>
        </w:rPr>
        <w:t>.</w:t>
      </w:r>
      <w:r w:rsidR="00C363A4" w:rsidRPr="00C843D9">
        <w:rPr>
          <w:szCs w:val="18"/>
        </w:rPr>
        <w:t xml:space="preserve"> Bars show the mean +/- standard error of </w:t>
      </w:r>
      <w:r w:rsidR="00092E22" w:rsidRPr="00C843D9">
        <w:rPr>
          <w:szCs w:val="18"/>
        </w:rPr>
        <w:t>four-five</w:t>
      </w:r>
      <w:r w:rsidR="00C363A4" w:rsidRPr="00C843D9">
        <w:rPr>
          <w:szCs w:val="18"/>
        </w:rPr>
        <w:t xml:space="preserve"> separate experiments. </w:t>
      </w:r>
      <w:r w:rsidR="0030076A" w:rsidRPr="00C843D9">
        <w:rPr>
          <w:szCs w:val="18"/>
        </w:rPr>
        <w:t>Control (</w:t>
      </w:r>
      <w:r w:rsidR="00C758E7" w:rsidRPr="00C843D9">
        <w:rPr>
          <w:szCs w:val="18"/>
        </w:rPr>
        <w:t>C</w:t>
      </w:r>
      <w:r w:rsidR="0030076A" w:rsidRPr="00C843D9">
        <w:rPr>
          <w:szCs w:val="18"/>
        </w:rPr>
        <w:t xml:space="preserve">trl) refers to reaction in the absence of protein and the bacterial </w:t>
      </w:r>
      <w:proofErr w:type="spellStart"/>
      <w:r w:rsidR="0030076A" w:rsidRPr="00C843D9">
        <w:rPr>
          <w:i/>
          <w:szCs w:val="18"/>
        </w:rPr>
        <w:t>Nei</w:t>
      </w:r>
      <w:proofErr w:type="spellEnd"/>
      <w:r w:rsidR="0030076A" w:rsidRPr="00C843D9">
        <w:rPr>
          <w:szCs w:val="18"/>
        </w:rPr>
        <w:t xml:space="preserve"> and </w:t>
      </w:r>
      <w:r w:rsidR="0030076A" w:rsidRPr="00C843D9">
        <w:rPr>
          <w:i/>
          <w:szCs w:val="18"/>
        </w:rPr>
        <w:t>Nth</w:t>
      </w:r>
      <w:r w:rsidR="0030076A" w:rsidRPr="00C843D9">
        <w:rPr>
          <w:szCs w:val="18"/>
        </w:rPr>
        <w:t xml:space="preserve"> enzymes were incubated with ssDNA containing substrates to show products of β,δ-elimination </w:t>
      </w:r>
      <w:r w:rsidR="00C63005" w:rsidRPr="00C843D9">
        <w:rPr>
          <w:szCs w:val="18"/>
        </w:rPr>
        <w:t>(19</w:t>
      </w:r>
      <w:r w:rsidR="00C63005" w:rsidRPr="00C843D9">
        <w:rPr>
          <w:szCs w:val="18"/>
          <w:vertAlign w:val="superscript"/>
        </w:rPr>
        <w:t>P</w:t>
      </w:r>
      <w:r w:rsidR="00C63005" w:rsidRPr="00C843D9">
        <w:rPr>
          <w:szCs w:val="18"/>
        </w:rPr>
        <w:t xml:space="preserve">) </w:t>
      </w:r>
      <w:r w:rsidR="0030076A" w:rsidRPr="00C843D9">
        <w:rPr>
          <w:szCs w:val="18"/>
        </w:rPr>
        <w:t>and β-elimination</w:t>
      </w:r>
      <w:r w:rsidR="00C63005" w:rsidRPr="00C843D9">
        <w:rPr>
          <w:szCs w:val="18"/>
        </w:rPr>
        <w:t xml:space="preserve"> (19</w:t>
      </w:r>
      <w:r w:rsidR="00C63005" w:rsidRPr="00C843D9">
        <w:rPr>
          <w:szCs w:val="18"/>
          <w:vertAlign w:val="superscript"/>
        </w:rPr>
        <w:t>PA</w:t>
      </w:r>
      <w:r w:rsidR="00C63005" w:rsidRPr="00C843D9">
        <w:rPr>
          <w:szCs w:val="18"/>
        </w:rPr>
        <w:t>)</w:t>
      </w:r>
      <w:r w:rsidR="0030076A" w:rsidRPr="00C843D9">
        <w:rPr>
          <w:szCs w:val="18"/>
        </w:rPr>
        <w:t>, respectively.</w:t>
      </w:r>
      <w:r w:rsidR="00C363A4" w:rsidRPr="00C843D9">
        <w:rPr>
          <w:szCs w:val="18"/>
        </w:rPr>
        <w:t xml:space="preserve"> </w:t>
      </w:r>
    </w:p>
    <w:p w:rsidR="00DF6D7C" w:rsidRPr="00C843D9" w:rsidRDefault="00DF6D7C" w:rsidP="00DF6D7C">
      <w:pPr>
        <w:pStyle w:val="MDPI22heading2"/>
      </w:pPr>
      <w:r w:rsidRPr="00C843D9">
        <w:t>3.</w:t>
      </w:r>
      <w:r w:rsidR="007F6C04" w:rsidRPr="00C843D9">
        <w:t>4</w:t>
      </w:r>
      <w:r w:rsidRPr="00C843D9">
        <w:t>.2. Activity of hNEIL3</w:t>
      </w:r>
      <w:r w:rsidRPr="00C843D9">
        <w:rPr>
          <w:vertAlign w:val="superscript"/>
        </w:rPr>
        <w:t>FL</w:t>
      </w:r>
      <w:r w:rsidRPr="00C843D9">
        <w:t xml:space="preserve"> on model DNA replication fork substrates </w:t>
      </w:r>
    </w:p>
    <w:p w:rsidR="00DF6D7C" w:rsidRPr="003817B9" w:rsidRDefault="00DF6D7C" w:rsidP="00DF6D7C">
      <w:pPr>
        <w:spacing w:line="240" w:lineRule="auto"/>
        <w:ind w:firstLine="425"/>
        <w:rPr>
          <w:rFonts w:ascii="Palatino Linotype" w:hAnsi="Palatino Linotype"/>
          <w:sz w:val="20"/>
        </w:rPr>
      </w:pPr>
      <w:r w:rsidRPr="00C843D9">
        <w:rPr>
          <w:rFonts w:ascii="Palatino Linotype" w:hAnsi="Palatino Linotype"/>
          <w:sz w:val="20"/>
        </w:rPr>
        <w:t>Analysis of reaction products following hNEIL3</w:t>
      </w:r>
      <w:r w:rsidRPr="00C843D9">
        <w:rPr>
          <w:rFonts w:ascii="Palatino Linotype" w:hAnsi="Palatino Linotype"/>
          <w:sz w:val="20"/>
          <w:vertAlign w:val="superscript"/>
        </w:rPr>
        <w:t>FL</w:t>
      </w:r>
      <w:r w:rsidRPr="00C843D9">
        <w:rPr>
          <w:rFonts w:ascii="Palatino Linotype" w:hAnsi="Palatino Linotype"/>
          <w:sz w:val="20"/>
        </w:rPr>
        <w:t xml:space="preserve"> incubation with 5-OHU containing oligonucleotide substrates, underlined the overlapping substrate preference with hNEIL1. </w:t>
      </w:r>
      <w:r w:rsidR="00C758E7" w:rsidRPr="00C843D9">
        <w:rPr>
          <w:rFonts w:ascii="Palatino Linotype" w:hAnsi="Palatino Linotype"/>
          <w:sz w:val="20"/>
        </w:rPr>
        <w:t>Thus,</w:t>
      </w:r>
      <w:r w:rsidRPr="00C843D9">
        <w:rPr>
          <w:rFonts w:ascii="Palatino Linotype" w:hAnsi="Palatino Linotype"/>
          <w:sz w:val="20"/>
        </w:rPr>
        <w:t xml:space="preserve"> hNEIL3</w:t>
      </w:r>
      <w:r w:rsidRPr="00C843D9">
        <w:rPr>
          <w:rFonts w:ascii="Palatino Linotype" w:hAnsi="Palatino Linotype"/>
          <w:sz w:val="20"/>
          <w:vertAlign w:val="superscript"/>
        </w:rPr>
        <w:t xml:space="preserve">FL </w:t>
      </w:r>
      <w:r w:rsidRPr="00C843D9">
        <w:rPr>
          <w:rFonts w:ascii="Palatino Linotype" w:hAnsi="Palatino Linotype"/>
          <w:sz w:val="20"/>
        </w:rPr>
        <w:t>displayed increased activity, largely on ssDNA substrates, and</w:t>
      </w:r>
      <w:r w:rsidRPr="003817B9">
        <w:rPr>
          <w:rFonts w:ascii="Palatino Linotype" w:hAnsi="Palatino Linotype"/>
          <w:sz w:val="20"/>
          <w:vertAlign w:val="superscript"/>
        </w:rPr>
        <w:t xml:space="preserve"> </w:t>
      </w:r>
      <w:r w:rsidRPr="003817B9">
        <w:rPr>
          <w:rFonts w:ascii="Palatino Linotype" w:hAnsi="Palatino Linotype"/>
          <w:sz w:val="20"/>
        </w:rPr>
        <w:t xml:space="preserve">cleaved the </w:t>
      </w:r>
      <w:r w:rsidR="00A17C56" w:rsidRPr="003817B9">
        <w:rPr>
          <w:rFonts w:ascii="Palatino Linotype" w:hAnsi="Palatino Linotype"/>
          <w:sz w:val="20"/>
        </w:rPr>
        <w:t>fork-4 and f</w:t>
      </w:r>
      <w:r w:rsidRPr="003817B9">
        <w:rPr>
          <w:rFonts w:ascii="Palatino Linotype" w:hAnsi="Palatino Linotype"/>
          <w:sz w:val="20"/>
        </w:rPr>
        <w:t xml:space="preserve">ork substrate with greater efficiency than the </w:t>
      </w:r>
      <w:r w:rsidR="00A17C56" w:rsidRPr="003817B9">
        <w:rPr>
          <w:rFonts w:ascii="Palatino Linotype" w:hAnsi="Palatino Linotype"/>
          <w:sz w:val="20"/>
        </w:rPr>
        <w:t>fork</w:t>
      </w:r>
      <w:r w:rsidRPr="003817B9">
        <w:rPr>
          <w:rFonts w:ascii="Palatino Linotype" w:hAnsi="Palatino Linotype"/>
          <w:sz w:val="20"/>
        </w:rPr>
        <w:t>+4 substrate (</w:t>
      </w:r>
      <w:r w:rsidR="003817B9">
        <w:rPr>
          <w:rFonts w:ascii="Palatino Linotype" w:hAnsi="Palatino Linotype"/>
          <w:sz w:val="20"/>
        </w:rPr>
        <w:t>Figure 6</w:t>
      </w:r>
      <w:r w:rsidRPr="003817B9">
        <w:rPr>
          <w:rFonts w:ascii="Palatino Linotype" w:hAnsi="Palatino Linotype"/>
          <w:sz w:val="20"/>
        </w:rPr>
        <w:t>A</w:t>
      </w:r>
      <w:r w:rsidR="00C850B9" w:rsidRPr="003817B9">
        <w:rPr>
          <w:rFonts w:ascii="Palatino Linotype" w:hAnsi="Palatino Linotype"/>
          <w:sz w:val="20"/>
        </w:rPr>
        <w:t>, lanes 2, and 4-</w:t>
      </w:r>
      <w:r w:rsidRPr="003817B9">
        <w:rPr>
          <w:rFonts w:ascii="Palatino Linotype" w:hAnsi="Palatino Linotype"/>
          <w:sz w:val="20"/>
        </w:rPr>
        <w:t>6). hNEIL3</w:t>
      </w:r>
      <w:r w:rsidRPr="003817B9">
        <w:rPr>
          <w:rFonts w:ascii="Palatino Linotype" w:hAnsi="Palatino Linotype"/>
          <w:sz w:val="20"/>
          <w:vertAlign w:val="superscript"/>
        </w:rPr>
        <w:t>FL</w:t>
      </w:r>
      <w:r w:rsidR="003817B9">
        <w:rPr>
          <w:rFonts w:ascii="Palatino Linotype" w:hAnsi="Palatino Linotype"/>
          <w:sz w:val="20"/>
        </w:rPr>
        <w:t xml:space="preserve"> </w:t>
      </w:r>
      <w:r w:rsidR="003817B9">
        <w:rPr>
          <w:rFonts w:ascii="Palatino Linotype" w:hAnsi="Palatino Linotype"/>
          <w:sz w:val="20"/>
        </w:rPr>
        <w:lastRenderedPageBreak/>
        <w:t>mainly displayed</w:t>
      </w:r>
      <w:r w:rsidRPr="003817B9">
        <w:rPr>
          <w:rFonts w:ascii="Palatino Linotype" w:hAnsi="Palatino Linotype"/>
          <w:sz w:val="20"/>
        </w:rPr>
        <w:t xml:space="preserve"> β-elimination activity against these substrates, in comparison</w:t>
      </w:r>
      <w:r w:rsidR="003817B9">
        <w:rPr>
          <w:rFonts w:ascii="Palatino Linotype" w:hAnsi="Palatino Linotype"/>
          <w:sz w:val="20"/>
        </w:rPr>
        <w:t xml:space="preserve"> to hNEIL1 that largely performed</w:t>
      </w:r>
      <w:r w:rsidRPr="003817B9">
        <w:rPr>
          <w:rFonts w:ascii="Palatino Linotype" w:hAnsi="Palatino Linotype"/>
          <w:sz w:val="20"/>
        </w:rPr>
        <w:t xml:space="preserve"> </w:t>
      </w:r>
      <w:r w:rsidR="00A17C56" w:rsidRPr="003817B9">
        <w:rPr>
          <w:rFonts w:ascii="Palatino Linotype" w:hAnsi="Palatino Linotype"/>
          <w:sz w:val="20"/>
        </w:rPr>
        <w:t>β,δ</w:t>
      </w:r>
      <w:r w:rsidRPr="003817B9">
        <w:rPr>
          <w:rFonts w:ascii="Palatino Linotype" w:hAnsi="Palatino Linotype"/>
          <w:sz w:val="20"/>
        </w:rPr>
        <w:t>-elimination. However interestingly, hNEIL3</w:t>
      </w:r>
      <w:r w:rsidRPr="003817B9">
        <w:rPr>
          <w:rFonts w:ascii="Palatino Linotype" w:hAnsi="Palatino Linotype"/>
          <w:sz w:val="20"/>
          <w:vertAlign w:val="superscript"/>
        </w:rPr>
        <w:t>FL</w:t>
      </w:r>
      <w:r w:rsidRPr="003817B9">
        <w:rPr>
          <w:rFonts w:ascii="Palatino Linotype" w:hAnsi="Palatino Linotype"/>
          <w:sz w:val="20"/>
        </w:rPr>
        <w:t xml:space="preserve"> excises the 5-OHU lesion i</w:t>
      </w:r>
      <w:r w:rsidR="00C850B9" w:rsidRPr="003817B9">
        <w:rPr>
          <w:rFonts w:ascii="Palatino Linotype" w:hAnsi="Palatino Linotype"/>
          <w:sz w:val="20"/>
        </w:rPr>
        <w:t>n dsDNA and the +4 f</w:t>
      </w:r>
      <w:r w:rsidRPr="003817B9">
        <w:rPr>
          <w:rFonts w:ascii="Palatino Linotype" w:hAnsi="Palatino Linotype"/>
          <w:sz w:val="20"/>
        </w:rPr>
        <w:t xml:space="preserve">ork structure, albeit with reduced efficiency, </w:t>
      </w:r>
      <w:r w:rsidR="00C758E7" w:rsidRPr="003817B9">
        <w:rPr>
          <w:rFonts w:ascii="Palatino Linotype" w:hAnsi="Palatino Linotype"/>
          <w:sz w:val="20"/>
        </w:rPr>
        <w:t>utilizing</w:t>
      </w:r>
      <w:r w:rsidRPr="003817B9">
        <w:rPr>
          <w:rFonts w:ascii="Palatino Linotype" w:hAnsi="Palatino Linotype"/>
          <w:sz w:val="20"/>
        </w:rPr>
        <w:t xml:space="preserve"> β,δ-elimination activity (</w:t>
      </w:r>
      <w:r w:rsidR="003817B9">
        <w:rPr>
          <w:rFonts w:ascii="Palatino Linotype" w:hAnsi="Palatino Linotype"/>
          <w:sz w:val="20"/>
        </w:rPr>
        <w:t>Figure 6</w:t>
      </w:r>
      <w:r w:rsidRPr="003817B9">
        <w:rPr>
          <w:rFonts w:ascii="Palatino Linotype" w:hAnsi="Palatino Linotype"/>
          <w:sz w:val="20"/>
        </w:rPr>
        <w:t>A, lane 3 and 6). Incubation of hNEIL3</w:t>
      </w:r>
      <w:r w:rsidRPr="003817B9">
        <w:rPr>
          <w:rFonts w:ascii="Palatino Linotype" w:hAnsi="Palatino Linotype"/>
          <w:sz w:val="20"/>
          <w:vertAlign w:val="superscript"/>
        </w:rPr>
        <w:t>FL</w:t>
      </w:r>
      <w:r w:rsidRPr="003817B9">
        <w:rPr>
          <w:rFonts w:ascii="Palatino Linotype" w:hAnsi="Palatino Linotype"/>
          <w:sz w:val="20"/>
        </w:rPr>
        <w:t xml:space="preserve"> with 8-oxoG containing DNA substrates displayed minimal levels of activity, although weak </w:t>
      </w:r>
      <w:r w:rsidR="00A17C56" w:rsidRPr="003817B9">
        <w:rPr>
          <w:rFonts w:ascii="Palatino Linotype" w:hAnsi="Palatino Linotype"/>
          <w:sz w:val="20"/>
        </w:rPr>
        <w:t>β,δ</w:t>
      </w:r>
      <w:r w:rsidRPr="003817B9">
        <w:rPr>
          <w:rFonts w:ascii="Palatino Linotype" w:hAnsi="Palatino Linotype"/>
          <w:sz w:val="20"/>
        </w:rPr>
        <w:t>-elimination activity was observed with the dsDNA substrate (</w:t>
      </w:r>
      <w:r w:rsidR="003817B9">
        <w:rPr>
          <w:rFonts w:ascii="Palatino Linotype" w:hAnsi="Palatino Linotype"/>
          <w:sz w:val="20"/>
        </w:rPr>
        <w:t>Figure 6</w:t>
      </w:r>
      <w:r w:rsidRPr="003817B9">
        <w:rPr>
          <w:rFonts w:ascii="Palatino Linotype" w:hAnsi="Palatino Linotype"/>
          <w:sz w:val="20"/>
        </w:rPr>
        <w:t>B, lane 3). Analysis of hNEIL3</w:t>
      </w:r>
      <w:r w:rsidRPr="003817B9">
        <w:rPr>
          <w:rFonts w:ascii="Palatino Linotype" w:hAnsi="Palatino Linotype"/>
          <w:sz w:val="20"/>
          <w:vertAlign w:val="superscript"/>
        </w:rPr>
        <w:t>FL</w:t>
      </w:r>
      <w:r w:rsidRPr="003817B9">
        <w:rPr>
          <w:rFonts w:ascii="Palatino Linotype" w:hAnsi="Palatino Linotype"/>
          <w:sz w:val="20"/>
        </w:rPr>
        <w:t xml:space="preserve"> cleavage activity against </w:t>
      </w:r>
      <w:proofErr w:type="spellStart"/>
      <w:r w:rsidRPr="003817B9">
        <w:rPr>
          <w:rFonts w:ascii="Palatino Linotype" w:hAnsi="Palatino Linotype"/>
          <w:sz w:val="20"/>
        </w:rPr>
        <w:t>Tg</w:t>
      </w:r>
      <w:proofErr w:type="spellEnd"/>
      <w:r w:rsidRPr="003817B9">
        <w:rPr>
          <w:rFonts w:ascii="Palatino Linotype" w:hAnsi="Palatino Linotype"/>
          <w:sz w:val="20"/>
        </w:rPr>
        <w:t xml:space="preserve"> containing DNA oligonucleotide substrates revealed a preference for </w:t>
      </w:r>
      <w:proofErr w:type="spellStart"/>
      <w:r w:rsidRPr="003817B9">
        <w:rPr>
          <w:rFonts w:ascii="Palatino Linotype" w:hAnsi="Palatino Linotype"/>
          <w:sz w:val="20"/>
        </w:rPr>
        <w:t>Tg</w:t>
      </w:r>
      <w:proofErr w:type="spellEnd"/>
      <w:r w:rsidRPr="003817B9">
        <w:rPr>
          <w:rFonts w:ascii="Palatino Linotype" w:hAnsi="Palatino Linotype"/>
          <w:sz w:val="20"/>
        </w:rPr>
        <w:t xml:space="preserve"> in a </w:t>
      </w:r>
      <w:proofErr w:type="spellStart"/>
      <w:r w:rsidRPr="003817B9">
        <w:rPr>
          <w:rFonts w:ascii="Palatino Linotype" w:hAnsi="Palatino Linotype"/>
          <w:sz w:val="20"/>
        </w:rPr>
        <w:t>ssDNA</w:t>
      </w:r>
      <w:proofErr w:type="spellEnd"/>
      <w:r w:rsidRPr="003817B9">
        <w:rPr>
          <w:rFonts w:ascii="Palatino Linotype" w:hAnsi="Palatino Linotype"/>
          <w:sz w:val="20"/>
        </w:rPr>
        <w:t xml:space="preserve"> context. </w:t>
      </w:r>
      <w:r w:rsidR="005D5239" w:rsidRPr="003817B9">
        <w:rPr>
          <w:rFonts w:ascii="Palatino Linotype" w:hAnsi="Palatino Linotype"/>
          <w:sz w:val="20"/>
        </w:rPr>
        <w:t>Indeed,</w:t>
      </w:r>
      <w:r w:rsidRPr="003817B9">
        <w:rPr>
          <w:rFonts w:ascii="Palatino Linotype" w:hAnsi="Palatino Linotype"/>
          <w:sz w:val="20"/>
        </w:rPr>
        <w:t xml:space="preserve"> robust activity on ssDNA and </w:t>
      </w:r>
      <w:r w:rsidR="00A17C56" w:rsidRPr="003817B9">
        <w:rPr>
          <w:rFonts w:ascii="Palatino Linotype" w:hAnsi="Palatino Linotype"/>
          <w:sz w:val="20"/>
        </w:rPr>
        <w:t>fork</w:t>
      </w:r>
      <w:r w:rsidRPr="003817B9">
        <w:rPr>
          <w:rFonts w:ascii="Palatino Linotype" w:hAnsi="Palatino Linotype"/>
          <w:sz w:val="20"/>
        </w:rPr>
        <w:t>-4 substrates was observed (</w:t>
      </w:r>
      <w:r w:rsidR="003817B9">
        <w:rPr>
          <w:rFonts w:ascii="Palatino Linotype" w:hAnsi="Palatino Linotype"/>
          <w:sz w:val="20"/>
        </w:rPr>
        <w:t>Figure 6</w:t>
      </w:r>
      <w:r w:rsidRPr="003817B9">
        <w:rPr>
          <w:rFonts w:ascii="Palatino Linotype" w:hAnsi="Palatino Linotype"/>
          <w:sz w:val="20"/>
        </w:rPr>
        <w:t>C, lanes 2 and 4). hNEIL3</w:t>
      </w:r>
      <w:r w:rsidRPr="003817B9">
        <w:rPr>
          <w:rFonts w:ascii="Palatino Linotype" w:hAnsi="Palatino Linotype"/>
          <w:sz w:val="20"/>
          <w:vertAlign w:val="superscript"/>
        </w:rPr>
        <w:t>FL</w:t>
      </w:r>
      <w:r w:rsidRPr="003817B9">
        <w:rPr>
          <w:rFonts w:ascii="Palatino Linotype" w:hAnsi="Palatino Linotype"/>
          <w:sz w:val="20"/>
        </w:rPr>
        <w:t xml:space="preserve"> was also able to process the </w:t>
      </w:r>
      <w:r w:rsidR="00A17C56" w:rsidRPr="003817B9">
        <w:rPr>
          <w:rFonts w:ascii="Palatino Linotype" w:hAnsi="Palatino Linotype"/>
          <w:sz w:val="20"/>
        </w:rPr>
        <w:t>f</w:t>
      </w:r>
      <w:r w:rsidRPr="003817B9">
        <w:rPr>
          <w:rFonts w:ascii="Palatino Linotype" w:hAnsi="Palatino Linotype"/>
          <w:sz w:val="20"/>
        </w:rPr>
        <w:t xml:space="preserve">ork substrate relatively proficiently, however in comparison, incision of the </w:t>
      </w:r>
      <w:r w:rsidR="00A17C56" w:rsidRPr="003817B9">
        <w:rPr>
          <w:rFonts w:ascii="Palatino Linotype" w:hAnsi="Palatino Linotype"/>
          <w:sz w:val="20"/>
        </w:rPr>
        <w:t>fork</w:t>
      </w:r>
      <w:r w:rsidRPr="003817B9">
        <w:rPr>
          <w:rFonts w:ascii="Palatino Linotype" w:hAnsi="Palatino Linotype"/>
          <w:sz w:val="20"/>
        </w:rPr>
        <w:t>+4 substrate was significantly reduced (</w:t>
      </w:r>
      <w:r w:rsidR="003817B9">
        <w:rPr>
          <w:rFonts w:ascii="Palatino Linotype" w:hAnsi="Palatino Linotype"/>
          <w:sz w:val="20"/>
        </w:rPr>
        <w:t>Figure 6</w:t>
      </w:r>
      <w:r w:rsidRPr="003817B9">
        <w:rPr>
          <w:rFonts w:ascii="Palatino Linotype" w:hAnsi="Palatino Linotype"/>
          <w:sz w:val="20"/>
        </w:rPr>
        <w:t>C</w:t>
      </w:r>
      <w:r w:rsidR="00A17C56" w:rsidRPr="003817B9">
        <w:rPr>
          <w:rFonts w:ascii="Palatino Linotype" w:hAnsi="Palatino Linotype"/>
          <w:sz w:val="20"/>
        </w:rPr>
        <w:t>, lanes 5 and 6). Interestingly</w:t>
      </w:r>
      <w:r w:rsidRPr="003817B9">
        <w:rPr>
          <w:rFonts w:ascii="Palatino Linotype" w:hAnsi="Palatino Linotype"/>
          <w:sz w:val="20"/>
        </w:rPr>
        <w:t xml:space="preserve"> with the </w:t>
      </w:r>
      <w:proofErr w:type="spellStart"/>
      <w:r w:rsidRPr="003817B9">
        <w:rPr>
          <w:rFonts w:ascii="Palatino Linotype" w:hAnsi="Palatino Linotype"/>
          <w:sz w:val="20"/>
        </w:rPr>
        <w:t>Tg</w:t>
      </w:r>
      <w:proofErr w:type="spellEnd"/>
      <w:r w:rsidRPr="003817B9">
        <w:rPr>
          <w:rFonts w:ascii="Palatino Linotype" w:hAnsi="Palatino Linotype"/>
          <w:sz w:val="20"/>
        </w:rPr>
        <w:t xml:space="preserve"> substrates, hNEIL3</w:t>
      </w:r>
      <w:r w:rsidRPr="003817B9">
        <w:rPr>
          <w:rFonts w:ascii="Palatino Linotype" w:hAnsi="Palatino Linotype"/>
          <w:sz w:val="20"/>
          <w:vertAlign w:val="superscript"/>
        </w:rPr>
        <w:t>FL</w:t>
      </w:r>
      <w:r w:rsidRPr="003817B9">
        <w:rPr>
          <w:rFonts w:ascii="Palatino Linotype" w:hAnsi="Palatino Linotype"/>
          <w:sz w:val="20"/>
        </w:rPr>
        <w:t xml:space="preserve"> displayed consistent β-</w:t>
      </w:r>
      <w:r w:rsidR="00A17C56" w:rsidRPr="003817B9">
        <w:rPr>
          <w:rFonts w:ascii="Palatino Linotype" w:hAnsi="Palatino Linotype"/>
          <w:sz w:val="20"/>
        </w:rPr>
        <w:t>elimination</w:t>
      </w:r>
      <w:r w:rsidRPr="003817B9">
        <w:rPr>
          <w:rFonts w:ascii="Palatino Linotype" w:hAnsi="Palatino Linotype"/>
          <w:sz w:val="20"/>
        </w:rPr>
        <w:t xml:space="preserve"> activity, unlike that observed for 5-OHU.</w:t>
      </w:r>
    </w:p>
    <w:p w:rsidR="00DF6D7C" w:rsidRPr="00DF6D7C" w:rsidRDefault="00B10774" w:rsidP="00DF6D7C">
      <w:pPr>
        <w:spacing w:line="240" w:lineRule="auto"/>
        <w:ind w:firstLine="425"/>
        <w:rPr>
          <w:rFonts w:ascii="Palatino Linotype" w:hAnsi="Palatino Linotype"/>
          <w:sz w:val="20"/>
        </w:rPr>
      </w:pPr>
      <w:r>
        <w:rPr>
          <w:rFonts w:ascii="Palatino Linotype" w:hAnsi="Palatino Linotype"/>
          <w:noProof/>
          <w:sz w:val="20"/>
          <w:lang w:val="en-GB" w:eastAsia="en-GB"/>
        </w:rPr>
        <w:drawing>
          <wp:inline distT="0" distB="0" distL="0" distR="0" wp14:anchorId="1A188F93">
            <wp:extent cx="5343897" cy="3273696"/>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2974" cy="3309887"/>
                    </a:xfrm>
                    <a:prstGeom prst="rect">
                      <a:avLst/>
                    </a:prstGeom>
                    <a:noFill/>
                  </pic:spPr>
                </pic:pic>
              </a:graphicData>
            </a:graphic>
          </wp:inline>
        </w:drawing>
      </w:r>
    </w:p>
    <w:p w:rsidR="00DF6D7C" w:rsidRPr="00C843D9" w:rsidRDefault="00DF6D7C" w:rsidP="00DF6D7C">
      <w:pPr>
        <w:pStyle w:val="MDPI51figurecaption"/>
        <w:rPr>
          <w:szCs w:val="18"/>
        </w:rPr>
      </w:pPr>
      <w:r w:rsidRPr="003817B9">
        <w:rPr>
          <w:b/>
          <w:szCs w:val="18"/>
        </w:rPr>
        <w:t>Figure 6.</w:t>
      </w:r>
      <w:r w:rsidRPr="003817B9">
        <w:rPr>
          <w:szCs w:val="18"/>
        </w:rPr>
        <w:t xml:space="preserve"> </w:t>
      </w:r>
      <w:r w:rsidRPr="00C843D9">
        <w:rPr>
          <w:szCs w:val="18"/>
        </w:rPr>
        <w:t>hNEIL3</w:t>
      </w:r>
      <w:r w:rsidRPr="00C843D9">
        <w:rPr>
          <w:szCs w:val="18"/>
          <w:vertAlign w:val="superscript"/>
        </w:rPr>
        <w:t>FL</w:t>
      </w:r>
      <w:r w:rsidRPr="00C843D9">
        <w:rPr>
          <w:szCs w:val="18"/>
        </w:rPr>
        <w:t xml:space="preserve"> shows a preference for cleavage of 5-OHU and </w:t>
      </w:r>
      <w:proofErr w:type="spellStart"/>
      <w:r w:rsidRPr="00C843D9">
        <w:rPr>
          <w:szCs w:val="18"/>
        </w:rPr>
        <w:t>Tg</w:t>
      </w:r>
      <w:proofErr w:type="spellEnd"/>
      <w:r w:rsidRPr="00C843D9">
        <w:rPr>
          <w:szCs w:val="18"/>
        </w:rPr>
        <w:t xml:space="preserve"> within </w:t>
      </w:r>
      <w:proofErr w:type="spellStart"/>
      <w:r w:rsidRPr="00C843D9">
        <w:rPr>
          <w:szCs w:val="18"/>
        </w:rPr>
        <w:t>ssDNA</w:t>
      </w:r>
      <w:proofErr w:type="spellEnd"/>
      <w:r w:rsidRPr="00C843D9">
        <w:rPr>
          <w:szCs w:val="18"/>
        </w:rPr>
        <w:t xml:space="preserve"> relative to the replication fork. hNEIL3</w:t>
      </w:r>
      <w:r w:rsidRPr="00C843D9">
        <w:rPr>
          <w:szCs w:val="18"/>
          <w:vertAlign w:val="superscript"/>
        </w:rPr>
        <w:t>FL</w:t>
      </w:r>
      <w:r w:rsidRPr="00C843D9">
        <w:rPr>
          <w:szCs w:val="18"/>
        </w:rPr>
        <w:t xml:space="preserve"> was incubated with oligonucleotide substrates containing either (</w:t>
      </w:r>
      <w:r w:rsidRPr="00C843D9">
        <w:rPr>
          <w:b/>
          <w:szCs w:val="18"/>
        </w:rPr>
        <w:t>A</w:t>
      </w:r>
      <w:r w:rsidRPr="00C843D9">
        <w:rPr>
          <w:szCs w:val="18"/>
        </w:rPr>
        <w:t>) 5-OHU, (</w:t>
      </w:r>
      <w:r w:rsidRPr="00C843D9">
        <w:rPr>
          <w:b/>
          <w:szCs w:val="18"/>
        </w:rPr>
        <w:t>B</w:t>
      </w:r>
      <w:r w:rsidRPr="00C843D9">
        <w:rPr>
          <w:szCs w:val="18"/>
        </w:rPr>
        <w:t>) 8-oxoG or (</w:t>
      </w:r>
      <w:r w:rsidRPr="00C843D9">
        <w:rPr>
          <w:b/>
          <w:szCs w:val="18"/>
        </w:rPr>
        <w:t>C</w:t>
      </w:r>
      <w:r w:rsidRPr="00C843D9">
        <w:rPr>
          <w:szCs w:val="18"/>
        </w:rPr>
        <w:t xml:space="preserve">) </w:t>
      </w:r>
      <w:proofErr w:type="spellStart"/>
      <w:r w:rsidRPr="00C843D9">
        <w:rPr>
          <w:szCs w:val="18"/>
        </w:rPr>
        <w:t>Tg</w:t>
      </w:r>
      <w:proofErr w:type="spellEnd"/>
      <w:r w:rsidRPr="00C843D9">
        <w:rPr>
          <w:szCs w:val="18"/>
        </w:rPr>
        <w:t xml:space="preserve"> and products </w:t>
      </w:r>
      <w:r w:rsidR="005D5239" w:rsidRPr="00C843D9">
        <w:rPr>
          <w:szCs w:val="18"/>
        </w:rPr>
        <w:t>analyzed</w:t>
      </w:r>
      <w:r w:rsidRPr="00C843D9">
        <w:rPr>
          <w:szCs w:val="18"/>
        </w:rPr>
        <w:t xml:space="preserve"> by denaturing PAGE. (</w:t>
      </w:r>
      <w:r w:rsidRPr="00C843D9">
        <w:rPr>
          <w:b/>
          <w:szCs w:val="18"/>
        </w:rPr>
        <w:t>D</w:t>
      </w:r>
      <w:r w:rsidRPr="00C843D9">
        <w:rPr>
          <w:szCs w:val="18"/>
        </w:rPr>
        <w:t>) Quantification of substrate cleavage by hNEIL3</w:t>
      </w:r>
      <w:r w:rsidRPr="00C843D9">
        <w:rPr>
          <w:szCs w:val="18"/>
          <w:vertAlign w:val="superscript"/>
        </w:rPr>
        <w:t>FL</w:t>
      </w:r>
      <w:r w:rsidRPr="00C843D9">
        <w:rPr>
          <w:szCs w:val="18"/>
        </w:rPr>
        <w:t xml:space="preserve">. </w:t>
      </w:r>
      <w:r w:rsidR="00C363A4" w:rsidRPr="00C843D9">
        <w:rPr>
          <w:szCs w:val="18"/>
        </w:rPr>
        <w:t xml:space="preserve">Bars show the mean +/- standard error of </w:t>
      </w:r>
      <w:r w:rsidR="00092E22" w:rsidRPr="00C843D9">
        <w:rPr>
          <w:szCs w:val="18"/>
        </w:rPr>
        <w:t>four-five</w:t>
      </w:r>
      <w:r w:rsidR="00C363A4" w:rsidRPr="00C843D9">
        <w:rPr>
          <w:szCs w:val="18"/>
        </w:rPr>
        <w:t xml:space="preserve"> separate experiments. </w:t>
      </w:r>
      <w:r w:rsidRPr="00C843D9">
        <w:rPr>
          <w:szCs w:val="18"/>
        </w:rPr>
        <w:t xml:space="preserve">Control (ctrl) refers to reaction in the absence of protein and the bacterial </w:t>
      </w:r>
      <w:proofErr w:type="spellStart"/>
      <w:r w:rsidRPr="00C843D9">
        <w:rPr>
          <w:i/>
          <w:szCs w:val="18"/>
        </w:rPr>
        <w:t>Nei</w:t>
      </w:r>
      <w:proofErr w:type="spellEnd"/>
      <w:r w:rsidRPr="00C843D9">
        <w:rPr>
          <w:szCs w:val="18"/>
        </w:rPr>
        <w:t xml:space="preserve"> and </w:t>
      </w:r>
      <w:r w:rsidRPr="00C843D9">
        <w:rPr>
          <w:i/>
          <w:szCs w:val="18"/>
        </w:rPr>
        <w:t>Nth</w:t>
      </w:r>
      <w:r w:rsidRPr="00C843D9">
        <w:rPr>
          <w:szCs w:val="18"/>
        </w:rPr>
        <w:t xml:space="preserve"> enzymes were incubated with ssDNA containing substrates to show products of β,δ-</w:t>
      </w:r>
      <w:r w:rsidR="00C63005" w:rsidRPr="00C843D9">
        <w:rPr>
          <w:szCs w:val="18"/>
        </w:rPr>
        <w:t>elimination (19</w:t>
      </w:r>
      <w:r w:rsidR="00C63005" w:rsidRPr="00C843D9">
        <w:rPr>
          <w:szCs w:val="18"/>
          <w:vertAlign w:val="superscript"/>
        </w:rPr>
        <w:t>P</w:t>
      </w:r>
      <w:r w:rsidR="00C63005" w:rsidRPr="00C843D9">
        <w:rPr>
          <w:szCs w:val="18"/>
        </w:rPr>
        <w:t>) and β-elimination (19</w:t>
      </w:r>
      <w:r w:rsidR="00C63005" w:rsidRPr="00C843D9">
        <w:rPr>
          <w:szCs w:val="18"/>
          <w:vertAlign w:val="superscript"/>
        </w:rPr>
        <w:t>PA</w:t>
      </w:r>
      <w:r w:rsidR="00C63005" w:rsidRPr="00C843D9">
        <w:rPr>
          <w:szCs w:val="18"/>
        </w:rPr>
        <w:t>), respectively</w:t>
      </w:r>
      <w:r w:rsidRPr="00C843D9">
        <w:rPr>
          <w:szCs w:val="18"/>
        </w:rPr>
        <w:t>.</w:t>
      </w:r>
    </w:p>
    <w:p w:rsidR="006E06CC" w:rsidRPr="00C843D9" w:rsidRDefault="006E06CC" w:rsidP="006E06CC">
      <w:pPr>
        <w:pStyle w:val="MDPI21heading1"/>
      </w:pPr>
      <w:r w:rsidRPr="00C843D9">
        <w:t>4. Discussion</w:t>
      </w:r>
    </w:p>
    <w:p w:rsidR="00FE7E0B" w:rsidRPr="00FE7E0B" w:rsidRDefault="00FE7E0B" w:rsidP="00FE7E0B">
      <w:pPr>
        <w:spacing w:line="240" w:lineRule="auto"/>
        <w:ind w:firstLine="425"/>
        <w:rPr>
          <w:rFonts w:ascii="Palatino Linotype" w:hAnsi="Palatino Linotype"/>
          <w:sz w:val="20"/>
        </w:rPr>
      </w:pPr>
      <w:r w:rsidRPr="00C843D9">
        <w:rPr>
          <w:rFonts w:ascii="Palatino Linotype" w:hAnsi="Palatino Linotype"/>
          <w:sz w:val="20"/>
        </w:rPr>
        <w:t>In this study, recombinant human NEIL1 and</w:t>
      </w:r>
      <w:r w:rsidRPr="00FE7E0B">
        <w:rPr>
          <w:rFonts w:ascii="Palatino Linotype" w:hAnsi="Palatino Linotype"/>
          <w:sz w:val="20"/>
        </w:rPr>
        <w:t xml:space="preserve"> NEIL3 DNA glycosylases were expressed and purified from </w:t>
      </w:r>
      <w:r w:rsidRPr="00FE7E0B">
        <w:rPr>
          <w:rFonts w:ascii="Palatino Linotype" w:hAnsi="Palatino Linotype"/>
          <w:i/>
          <w:sz w:val="20"/>
        </w:rPr>
        <w:t xml:space="preserve">E. coli </w:t>
      </w:r>
      <w:r w:rsidRPr="00FE7E0B">
        <w:rPr>
          <w:rFonts w:ascii="Palatino Linotype" w:hAnsi="Palatino Linotype"/>
          <w:sz w:val="20"/>
        </w:rPr>
        <w:t xml:space="preserve">cells and subsequently </w:t>
      </w:r>
      <w:r w:rsidR="00E07A63" w:rsidRPr="00FE7E0B">
        <w:rPr>
          <w:rFonts w:ascii="Palatino Linotype" w:hAnsi="Palatino Linotype"/>
          <w:sz w:val="20"/>
        </w:rPr>
        <w:t>characterized</w:t>
      </w:r>
      <w:r w:rsidRPr="00FE7E0B">
        <w:rPr>
          <w:rFonts w:ascii="Palatino Linotype" w:hAnsi="Palatino Linotype"/>
          <w:sz w:val="20"/>
        </w:rPr>
        <w:t xml:space="preserve"> using ssDNA, dsDNA and model DNA replication fork substrates containing one of three </w:t>
      </w:r>
      <w:r w:rsidR="00E07A63" w:rsidRPr="00FE7E0B">
        <w:rPr>
          <w:rFonts w:ascii="Palatino Linotype" w:hAnsi="Palatino Linotype"/>
          <w:sz w:val="20"/>
        </w:rPr>
        <w:t>oxidized</w:t>
      </w:r>
      <w:r w:rsidRPr="00FE7E0B">
        <w:rPr>
          <w:rFonts w:ascii="Palatino Linotype" w:hAnsi="Palatino Linotype"/>
          <w:sz w:val="20"/>
        </w:rPr>
        <w:t xml:space="preserve"> bases placed at site specific positions.  Given previous evidence that the expression of hNEIL1 and hNEIL3 is overlapping during S-phase of the cell cycle, this suggested a role for these DNA glycosylases in </w:t>
      </w:r>
      <w:r w:rsidR="00CE1532">
        <w:rPr>
          <w:rFonts w:ascii="Palatino Linotype" w:hAnsi="Palatino Linotype"/>
          <w:sz w:val="20"/>
        </w:rPr>
        <w:t>initiating BER</w:t>
      </w:r>
      <w:r w:rsidRPr="00FE7E0B">
        <w:rPr>
          <w:rFonts w:ascii="Palatino Linotype" w:hAnsi="Palatino Linotype"/>
          <w:sz w:val="20"/>
        </w:rPr>
        <w:t xml:space="preserve"> during DNA replication. We therefore speculated that hNEIL1 and hNEIL3 might have overlapping but distinct biochemical activities on DNA substrates mimicking those generated during DNA replication, specifically in relation to a replication fork.</w:t>
      </w:r>
    </w:p>
    <w:p w:rsidR="00FE7E0B" w:rsidRPr="00FE7E0B" w:rsidRDefault="00FE7E0B" w:rsidP="00FE7E0B">
      <w:pPr>
        <w:spacing w:line="240" w:lineRule="auto"/>
        <w:ind w:firstLine="425"/>
        <w:rPr>
          <w:rFonts w:ascii="Palatino Linotype" w:hAnsi="Palatino Linotype"/>
          <w:sz w:val="20"/>
        </w:rPr>
      </w:pPr>
      <w:r w:rsidRPr="00FE7E0B">
        <w:rPr>
          <w:rFonts w:ascii="Palatino Linotype" w:hAnsi="Palatino Linotype"/>
          <w:sz w:val="20"/>
        </w:rPr>
        <w:lastRenderedPageBreak/>
        <w:t>Here we show that h</w:t>
      </w:r>
      <w:r w:rsidR="00906676">
        <w:rPr>
          <w:rFonts w:ascii="Palatino Linotype" w:hAnsi="Palatino Linotype"/>
          <w:sz w:val="20"/>
        </w:rPr>
        <w:t xml:space="preserve">NEIL1 preferentially cleaves </w:t>
      </w:r>
      <w:r w:rsidRPr="00FE7E0B">
        <w:rPr>
          <w:rFonts w:ascii="Palatino Linotype" w:hAnsi="Palatino Linotype"/>
          <w:sz w:val="20"/>
        </w:rPr>
        <w:t xml:space="preserve">5-OHU and </w:t>
      </w:r>
      <w:proofErr w:type="spellStart"/>
      <w:r w:rsidRPr="00FE7E0B">
        <w:rPr>
          <w:rFonts w:ascii="Palatino Linotype" w:hAnsi="Palatino Linotype"/>
          <w:sz w:val="20"/>
        </w:rPr>
        <w:t>Tg</w:t>
      </w:r>
      <w:proofErr w:type="spellEnd"/>
      <w:r w:rsidRPr="00FE7E0B">
        <w:rPr>
          <w:rFonts w:ascii="Palatino Linotype" w:hAnsi="Palatino Linotype"/>
          <w:sz w:val="20"/>
        </w:rPr>
        <w:t xml:space="preserve"> DNA lesions in dsDNA and in dsDNA close to the replication fork, while displaying reduced levels of activity at the fork junction and more so in ssDNA. In contrast, hNEIL3</w:t>
      </w:r>
      <w:r w:rsidRPr="00FE7E0B">
        <w:rPr>
          <w:rFonts w:ascii="Palatino Linotype" w:hAnsi="Palatino Linotype"/>
          <w:sz w:val="20"/>
          <w:vertAlign w:val="superscript"/>
        </w:rPr>
        <w:t>FL</w:t>
      </w:r>
      <w:r w:rsidRPr="00FE7E0B">
        <w:rPr>
          <w:rFonts w:ascii="Palatino Linotype" w:hAnsi="Palatino Linotype"/>
          <w:sz w:val="20"/>
        </w:rPr>
        <w:t xml:space="preserve"> cleaves at 5-OHU and </w:t>
      </w:r>
      <w:proofErr w:type="spellStart"/>
      <w:r w:rsidRPr="00FE7E0B">
        <w:rPr>
          <w:rFonts w:ascii="Palatino Linotype" w:hAnsi="Palatino Linotype"/>
          <w:sz w:val="20"/>
        </w:rPr>
        <w:t>Tg</w:t>
      </w:r>
      <w:proofErr w:type="spellEnd"/>
      <w:r w:rsidRPr="00FE7E0B">
        <w:rPr>
          <w:rFonts w:ascii="Palatino Linotype" w:hAnsi="Palatino Linotype"/>
          <w:sz w:val="20"/>
        </w:rPr>
        <w:t xml:space="preserve"> preferentially within </w:t>
      </w:r>
      <w:proofErr w:type="spellStart"/>
      <w:r w:rsidRPr="00FE7E0B">
        <w:rPr>
          <w:rFonts w:ascii="Palatino Linotype" w:hAnsi="Palatino Linotype"/>
          <w:sz w:val="20"/>
        </w:rPr>
        <w:t>ssDNA</w:t>
      </w:r>
      <w:proofErr w:type="spellEnd"/>
      <w:r w:rsidRPr="00FE7E0B">
        <w:rPr>
          <w:rFonts w:ascii="Palatino Linotype" w:hAnsi="Palatino Linotype"/>
          <w:sz w:val="20"/>
        </w:rPr>
        <w:t xml:space="preserve"> and in ssDNA in one arm of the replication fork. This result is especially striking for </w:t>
      </w:r>
      <w:proofErr w:type="spellStart"/>
      <w:r w:rsidRPr="00FE7E0B">
        <w:rPr>
          <w:rFonts w:ascii="Palatino Linotype" w:hAnsi="Palatino Linotype"/>
          <w:sz w:val="20"/>
        </w:rPr>
        <w:t>Tg</w:t>
      </w:r>
      <w:proofErr w:type="spellEnd"/>
      <w:r w:rsidRPr="00FE7E0B">
        <w:rPr>
          <w:rFonts w:ascii="Palatino Linotype" w:hAnsi="Palatino Linotype"/>
          <w:sz w:val="20"/>
        </w:rPr>
        <w:t xml:space="preserve">, where virtually no incision activity was observed for the lesion in the dsDNA substrate. Both hNEIL1 and hNEIL3 DNA glycosylases present extremely weak cleavage activity on the </w:t>
      </w:r>
      <w:r w:rsidR="00906676">
        <w:rPr>
          <w:rFonts w:ascii="Palatino Linotype" w:hAnsi="Palatino Linotype"/>
          <w:sz w:val="20"/>
        </w:rPr>
        <w:t xml:space="preserve">relatively abundant cellular </w:t>
      </w:r>
      <w:r w:rsidR="00E07A63">
        <w:rPr>
          <w:rFonts w:ascii="Palatino Linotype" w:hAnsi="Palatino Linotype"/>
          <w:sz w:val="20"/>
        </w:rPr>
        <w:t>o</w:t>
      </w:r>
      <w:r w:rsidR="00E07A63" w:rsidRPr="00FE7E0B">
        <w:rPr>
          <w:rFonts w:ascii="Palatino Linotype" w:hAnsi="Palatino Linotype"/>
          <w:sz w:val="20"/>
        </w:rPr>
        <w:t>xidized</w:t>
      </w:r>
      <w:r w:rsidRPr="00FE7E0B">
        <w:rPr>
          <w:rFonts w:ascii="Palatino Linotype" w:hAnsi="Palatino Linotype"/>
          <w:sz w:val="20"/>
        </w:rPr>
        <w:t xml:space="preserve"> base 8-oxoG, despite high levels of DNA glycosylase/lyase activity on the further oxidation products of 8-oxoG, </w:t>
      </w:r>
      <w:proofErr w:type="spellStart"/>
      <w:r w:rsidRPr="00FE7E0B">
        <w:rPr>
          <w:rFonts w:ascii="Palatino Linotype" w:hAnsi="Palatino Linotype"/>
          <w:sz w:val="20"/>
        </w:rPr>
        <w:t>Sp</w:t>
      </w:r>
      <w:proofErr w:type="spellEnd"/>
      <w:r w:rsidRPr="00FE7E0B">
        <w:rPr>
          <w:rFonts w:ascii="Palatino Linotype" w:hAnsi="Palatino Linotype"/>
          <w:sz w:val="20"/>
        </w:rPr>
        <w:t xml:space="preserve"> and </w:t>
      </w:r>
      <w:proofErr w:type="spellStart"/>
      <w:r w:rsidRPr="00FE7E0B">
        <w:rPr>
          <w:rFonts w:ascii="Palatino Linotype" w:hAnsi="Palatino Linotype"/>
          <w:sz w:val="20"/>
        </w:rPr>
        <w:t>Gh</w:t>
      </w:r>
      <w:proofErr w:type="spellEnd"/>
      <w:r w:rsidR="00121C88">
        <w:rPr>
          <w:rFonts w:ascii="Palatino Linotype" w:hAnsi="Palatino Linotype"/>
          <w:sz w:val="20"/>
        </w:rPr>
        <w:t xml:space="preserve"> </w:t>
      </w:r>
      <w:r w:rsidR="00121C88">
        <w:rPr>
          <w:rFonts w:ascii="Palatino Linotype" w:hAnsi="Palatino Linotype"/>
          <w:sz w:val="20"/>
        </w:rPr>
        <w:fldChar w:fldCharType="begin">
          <w:fldData xml:space="preserve">PEVuZE5vdGU+PENpdGU+PEF1dGhvcj5Lcm9rZWlkZTwvQXV0aG9yPjxZZWFyPjIwMTM8L1llYXI+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=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PEVuZE5vdGU+PENpdGU+PEF1dGhvcj5Lcm9rZWlkZTwvQXV0aG9yPjxZZWFyPjIwMTM8L1llYXI+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=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121C88">
        <w:rPr>
          <w:rFonts w:ascii="Palatino Linotype" w:hAnsi="Palatino Linotype"/>
          <w:sz w:val="20"/>
        </w:rPr>
      </w:r>
      <w:r w:rsidR="00121C88">
        <w:rPr>
          <w:rFonts w:ascii="Palatino Linotype" w:hAnsi="Palatino Linotype"/>
          <w:sz w:val="20"/>
        </w:rPr>
        <w:fldChar w:fldCharType="separate"/>
      </w:r>
      <w:r w:rsidR="0006730B">
        <w:rPr>
          <w:rFonts w:ascii="Palatino Linotype" w:hAnsi="Palatino Linotype"/>
          <w:noProof/>
          <w:sz w:val="20"/>
        </w:rPr>
        <w:t>[22, 24]</w:t>
      </w:r>
      <w:r w:rsidR="00121C88">
        <w:rPr>
          <w:rFonts w:ascii="Palatino Linotype" w:hAnsi="Palatino Linotype"/>
          <w:sz w:val="20"/>
        </w:rPr>
        <w:fldChar w:fldCharType="end"/>
      </w:r>
      <w:r w:rsidR="00CE1532">
        <w:rPr>
          <w:rFonts w:ascii="Palatino Linotype" w:hAnsi="Palatino Linotype"/>
          <w:sz w:val="20"/>
        </w:rPr>
        <w:t>. Whilst</w:t>
      </w:r>
      <w:r w:rsidRPr="00FE7E0B">
        <w:rPr>
          <w:rFonts w:ascii="Palatino Linotype" w:hAnsi="Palatino Linotype"/>
          <w:sz w:val="20"/>
        </w:rPr>
        <w:t xml:space="preserve"> hNEIL3</w:t>
      </w:r>
      <w:r w:rsidRPr="00FE7E0B">
        <w:rPr>
          <w:rFonts w:ascii="Palatino Linotype" w:hAnsi="Palatino Linotype"/>
          <w:sz w:val="20"/>
          <w:vertAlign w:val="superscript"/>
        </w:rPr>
        <w:t>Fl</w:t>
      </w:r>
      <w:r w:rsidRPr="00FE7E0B">
        <w:rPr>
          <w:rFonts w:ascii="Palatino Linotype" w:hAnsi="Palatino Linotype"/>
          <w:sz w:val="20"/>
        </w:rPr>
        <w:t xml:space="preserve"> appeared to display comparatively reduced </w:t>
      </w:r>
      <w:r w:rsidR="00906676">
        <w:rPr>
          <w:rFonts w:ascii="Palatino Linotype" w:hAnsi="Palatino Linotype"/>
          <w:sz w:val="20"/>
        </w:rPr>
        <w:t xml:space="preserve">DNA glycosylase </w:t>
      </w:r>
      <w:r w:rsidRPr="00FE7E0B">
        <w:rPr>
          <w:rFonts w:ascii="Palatino Linotype" w:hAnsi="Palatino Linotype"/>
          <w:sz w:val="20"/>
        </w:rPr>
        <w:t>activity in comparison to hNEIL1</w:t>
      </w:r>
      <w:r w:rsidR="00CE1532">
        <w:rPr>
          <w:rFonts w:ascii="Palatino Linotype" w:hAnsi="Palatino Linotype"/>
          <w:sz w:val="20"/>
        </w:rPr>
        <w:t>,</w:t>
      </w:r>
      <w:r w:rsidRPr="00FE7E0B">
        <w:rPr>
          <w:rFonts w:ascii="Palatino Linotype" w:hAnsi="Palatino Linotype"/>
          <w:sz w:val="20"/>
        </w:rPr>
        <w:t xml:space="preserve"> this is likely due to issues associated with expression of fully active hNEIL3</w:t>
      </w:r>
      <w:r w:rsidRPr="00FE7E0B">
        <w:rPr>
          <w:rFonts w:ascii="Palatino Linotype" w:hAnsi="Palatino Linotype"/>
          <w:sz w:val="20"/>
          <w:vertAlign w:val="superscript"/>
        </w:rPr>
        <w:t>FL</w:t>
      </w:r>
      <w:r w:rsidRPr="00FE7E0B">
        <w:rPr>
          <w:rFonts w:ascii="Palatino Linotype" w:hAnsi="Palatino Linotype"/>
          <w:sz w:val="20"/>
        </w:rPr>
        <w:t xml:space="preserve"> in </w:t>
      </w:r>
      <w:r w:rsidRPr="00FE7E0B">
        <w:rPr>
          <w:rFonts w:ascii="Palatino Linotype" w:hAnsi="Palatino Linotype"/>
          <w:i/>
          <w:sz w:val="20"/>
        </w:rPr>
        <w:t>E. coli</w:t>
      </w:r>
      <w:r w:rsidRPr="00FE7E0B">
        <w:rPr>
          <w:rFonts w:ascii="Palatino Linotype" w:hAnsi="Palatino Linotype"/>
          <w:sz w:val="20"/>
        </w:rPr>
        <w:t>, due to incorrect folding of the protein and inefficient removal of the N-terminal methionine residue, even in the presence of the modified aminopeptidase</w:t>
      </w:r>
      <w:r w:rsidR="00121C88">
        <w:rPr>
          <w:rFonts w:ascii="Palatino Linotype" w:hAnsi="Palatino Linotype"/>
          <w:sz w:val="20"/>
        </w:rPr>
        <w:t xml:space="preserve"> </w:t>
      </w:r>
      <w:r w:rsidR="00121C88">
        <w:rPr>
          <w:rFonts w:ascii="Palatino Linotype" w:hAnsi="Palatino Linotype"/>
          <w:sz w:val="20"/>
        </w:rPr>
        <w:fldChar w:fldCharType="begin">
          <w:fldData xml:space="preserve">PEVuZE5vdGU+PENpdGU+PEF1dGhvcj5MaXU8L0F1dGhvcj48WWVhcj4yMDEyPC9ZZWFyPjxSZWNO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PEVuZE5vdGU+PENpdGU+PEF1dGhvcj5MaXU8L0F1dGhvcj48WWVhcj4yMDEyPC9ZZWFyPjxSZWNO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121C88">
        <w:rPr>
          <w:rFonts w:ascii="Palatino Linotype" w:hAnsi="Palatino Linotype"/>
          <w:sz w:val="20"/>
        </w:rPr>
      </w:r>
      <w:r w:rsidR="00121C88">
        <w:rPr>
          <w:rFonts w:ascii="Palatino Linotype" w:hAnsi="Palatino Linotype"/>
          <w:sz w:val="20"/>
        </w:rPr>
        <w:fldChar w:fldCharType="separate"/>
      </w:r>
      <w:r w:rsidR="0006730B">
        <w:rPr>
          <w:rFonts w:ascii="Palatino Linotype" w:hAnsi="Palatino Linotype"/>
          <w:noProof/>
          <w:sz w:val="20"/>
        </w:rPr>
        <w:t>[21]</w:t>
      </w:r>
      <w:r w:rsidR="00121C88">
        <w:rPr>
          <w:rFonts w:ascii="Palatino Linotype" w:hAnsi="Palatino Linotype"/>
          <w:sz w:val="20"/>
        </w:rPr>
        <w:fldChar w:fldCharType="end"/>
      </w:r>
      <w:r w:rsidRPr="00FE7E0B">
        <w:rPr>
          <w:rFonts w:ascii="Palatino Linotype" w:hAnsi="Palatino Linotype"/>
          <w:sz w:val="20"/>
        </w:rPr>
        <w:t>. As previously described, the inherent instability of hNEIL3</w:t>
      </w:r>
      <w:r w:rsidRPr="00FE7E0B">
        <w:rPr>
          <w:rFonts w:ascii="Palatino Linotype" w:hAnsi="Palatino Linotype"/>
          <w:sz w:val="20"/>
          <w:vertAlign w:val="superscript"/>
        </w:rPr>
        <w:t>FL</w:t>
      </w:r>
      <w:r w:rsidRPr="00FE7E0B">
        <w:rPr>
          <w:rFonts w:ascii="Palatino Linotype" w:hAnsi="Palatino Linotype"/>
          <w:sz w:val="20"/>
        </w:rPr>
        <w:t xml:space="preserve"> may also have affected activity levels throughout this study, although no gross degradation of the protein </w:t>
      </w:r>
      <w:r w:rsidR="00906676">
        <w:rPr>
          <w:rFonts w:ascii="Palatino Linotype" w:hAnsi="Palatino Linotype"/>
          <w:sz w:val="20"/>
        </w:rPr>
        <w:t>was</w:t>
      </w:r>
      <w:r w:rsidRPr="00FE7E0B">
        <w:rPr>
          <w:rFonts w:ascii="Palatino Linotype" w:hAnsi="Palatino Linotype"/>
          <w:sz w:val="20"/>
        </w:rPr>
        <w:t xml:space="preserve"> observed in our study and in others</w:t>
      </w:r>
      <w:r w:rsidR="00121C88">
        <w:rPr>
          <w:rFonts w:ascii="Palatino Linotype" w:hAnsi="Palatino Linotype"/>
          <w:sz w:val="20"/>
        </w:rPr>
        <w:t xml:space="preserve"> </w:t>
      </w:r>
      <w:r w:rsidR="00121C88">
        <w:rPr>
          <w:rFonts w:ascii="Palatino Linotype" w:hAnsi="Palatino Linotype"/>
          <w:sz w:val="20"/>
        </w:rPr>
        <w:fldChar w:fldCharType="begin">
          <w:fldData xml:space="preserve">PEVuZE5vdGU+PENpdGU+PEF1dGhvcj5Lcm9rZWlkZTwvQXV0aG9yPjxZZWFyPjIwMTM8L1llYXI+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PEVuZE5vdGU+PENpdGU+PEF1dGhvcj5Lcm9rZWlkZTwvQXV0aG9yPjxZZWFyPjIwMTM8L1llYXI+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121C88">
        <w:rPr>
          <w:rFonts w:ascii="Palatino Linotype" w:hAnsi="Palatino Linotype"/>
          <w:sz w:val="20"/>
        </w:rPr>
      </w:r>
      <w:r w:rsidR="00121C88">
        <w:rPr>
          <w:rFonts w:ascii="Palatino Linotype" w:hAnsi="Palatino Linotype"/>
          <w:sz w:val="20"/>
        </w:rPr>
        <w:fldChar w:fldCharType="separate"/>
      </w:r>
      <w:r w:rsidR="0006730B">
        <w:rPr>
          <w:rFonts w:ascii="Palatino Linotype" w:hAnsi="Palatino Linotype"/>
          <w:noProof/>
          <w:sz w:val="20"/>
        </w:rPr>
        <w:t>[22, 23]</w:t>
      </w:r>
      <w:r w:rsidR="00121C88">
        <w:rPr>
          <w:rFonts w:ascii="Palatino Linotype" w:hAnsi="Palatino Linotype"/>
          <w:sz w:val="20"/>
        </w:rPr>
        <w:fldChar w:fldCharType="end"/>
      </w:r>
      <w:r w:rsidRPr="00FE7E0B">
        <w:rPr>
          <w:rFonts w:ascii="Palatino Linotype" w:hAnsi="Palatino Linotype"/>
          <w:sz w:val="20"/>
        </w:rPr>
        <w:t xml:space="preserve">. Nevertheless, our data are supportive of roles for both hNEIL1 and hNEIL3 in processing of </w:t>
      </w:r>
      <w:r w:rsidR="00E07A63" w:rsidRPr="00FE7E0B">
        <w:rPr>
          <w:rFonts w:ascii="Palatino Linotype" w:hAnsi="Palatino Linotype"/>
          <w:sz w:val="20"/>
        </w:rPr>
        <w:t>oxidized</w:t>
      </w:r>
      <w:r w:rsidRPr="00FE7E0B">
        <w:rPr>
          <w:rFonts w:ascii="Palatino Linotype" w:hAnsi="Palatino Linotype"/>
          <w:sz w:val="20"/>
        </w:rPr>
        <w:t xml:space="preserve"> DNA bases generated during DNA replication, particularly in a dsDNA and ssDNA context, respectively.</w:t>
      </w:r>
    </w:p>
    <w:p w:rsidR="00FE7E0B" w:rsidRPr="00FE7E0B" w:rsidRDefault="00FE7E0B" w:rsidP="00FE7E0B">
      <w:pPr>
        <w:spacing w:line="240" w:lineRule="auto"/>
        <w:ind w:firstLine="425"/>
        <w:rPr>
          <w:rFonts w:ascii="Palatino Linotype" w:hAnsi="Palatino Linotype"/>
          <w:sz w:val="20"/>
        </w:rPr>
      </w:pPr>
      <w:r w:rsidRPr="00FE7E0B">
        <w:rPr>
          <w:rFonts w:ascii="Palatino Linotype" w:hAnsi="Palatino Linotype"/>
          <w:sz w:val="20"/>
        </w:rPr>
        <w:t>hNEIL1 has been suggested to possess a ‘cowcatcher’ role in the presence of the replisome, with a mainly pre</w:t>
      </w:r>
      <w:r w:rsidR="00DE72F6">
        <w:rPr>
          <w:rFonts w:ascii="Palatino Linotype" w:hAnsi="Palatino Linotype"/>
          <w:sz w:val="20"/>
        </w:rPr>
        <w:t>-</w:t>
      </w:r>
      <w:r w:rsidRPr="00FE7E0B">
        <w:rPr>
          <w:rFonts w:ascii="Palatino Linotype" w:hAnsi="Palatino Linotype"/>
          <w:sz w:val="20"/>
        </w:rPr>
        <w:t>replicative association, promoting fork regression and reformation o</w:t>
      </w:r>
      <w:r w:rsidR="00D22F42">
        <w:rPr>
          <w:rFonts w:ascii="Palatino Linotype" w:hAnsi="Palatino Linotype"/>
          <w:sz w:val="20"/>
        </w:rPr>
        <w:t xml:space="preserve">f dsDNA </w:t>
      </w:r>
      <w:r w:rsidR="007C147E">
        <w:rPr>
          <w:rFonts w:ascii="Palatino Linotype" w:hAnsi="Palatino Linotype"/>
          <w:sz w:val="20"/>
        </w:rPr>
        <w:t xml:space="preserve">required </w:t>
      </w:r>
      <w:r w:rsidR="00D22F42">
        <w:rPr>
          <w:rFonts w:ascii="Palatino Linotype" w:hAnsi="Palatino Linotype"/>
          <w:sz w:val="20"/>
        </w:rPr>
        <w:t xml:space="preserve">for cleavage </w:t>
      </w:r>
      <w:r w:rsidR="007C147E">
        <w:rPr>
          <w:rFonts w:ascii="Palatino Linotype" w:hAnsi="Palatino Linotype"/>
          <w:sz w:val="20"/>
        </w:rPr>
        <w:t>by the enzyme</w:t>
      </w:r>
      <w:r w:rsidR="00D22F42">
        <w:rPr>
          <w:rFonts w:ascii="Palatino Linotype" w:hAnsi="Palatino Linotype"/>
          <w:sz w:val="20"/>
        </w:rPr>
        <w:t xml:space="preserve"> </w:t>
      </w:r>
      <w:r w:rsidR="00D22F42">
        <w:rPr>
          <w:rFonts w:ascii="Palatino Linotype" w:hAnsi="Palatino Linotype"/>
          <w:sz w:val="20"/>
        </w:rPr>
        <w:fldChar w:fldCharType="begin">
          <w:fldData xml:space="preserve">PEVuZE5vdGU+PENpdGU+PEF1dGhvcj5IZWdkZTwvQXV0aG9yPjxZZWFyPjIwMTM8L1llYXI+PFJl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</w:fldData>
        </w:fldChar>
      </w:r>
      <w:r w:rsidR="0006730B">
        <w:rPr>
          <w:rFonts w:ascii="Palatino Linotype" w:hAnsi="Palatino Linotype"/>
          <w:sz w:val="20"/>
        </w:rPr>
        <w:instrText xml:space="preserve"> ADDIN EN.CITE </w:instrText>
      </w:r>
      <w:r w:rsidR="0006730B">
        <w:rPr>
          <w:rFonts w:ascii="Palatino Linotype" w:hAnsi="Palatino Linotype"/>
          <w:sz w:val="20"/>
        </w:rPr>
        <w:fldChar w:fldCharType="begin">
          <w:fldData xml:space="preserve">PEVuZE5vdGU+PENpdGU+PEF1dGhvcj5IZWdkZTwvQXV0aG9yPjxZZWFyPjIwMTM8L1llYXI+PFJl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</w:fldData>
        </w:fldChar>
      </w:r>
      <w:r w:rsidR="0006730B">
        <w:rPr>
          <w:rFonts w:ascii="Palatino Linotype" w:hAnsi="Palatino Linotype"/>
          <w:sz w:val="20"/>
        </w:rPr>
        <w:instrText xml:space="preserve"> ADDIN EN.CITE.DATA </w:instrText>
      </w:r>
      <w:r w:rsidR="0006730B">
        <w:rPr>
          <w:rFonts w:ascii="Palatino Linotype" w:hAnsi="Palatino Linotype"/>
          <w:sz w:val="20"/>
        </w:rPr>
      </w:r>
      <w:r w:rsidR="0006730B">
        <w:rPr>
          <w:rFonts w:ascii="Palatino Linotype" w:hAnsi="Palatino Linotype"/>
          <w:sz w:val="20"/>
        </w:rPr>
        <w:fldChar w:fldCharType="end"/>
      </w:r>
      <w:r w:rsidR="00D22F42">
        <w:rPr>
          <w:rFonts w:ascii="Palatino Linotype" w:hAnsi="Palatino Linotype"/>
          <w:sz w:val="20"/>
        </w:rPr>
      </w:r>
      <w:r w:rsidR="00D22F42">
        <w:rPr>
          <w:rFonts w:ascii="Palatino Linotype" w:hAnsi="Palatino Linotype"/>
          <w:sz w:val="20"/>
        </w:rPr>
        <w:fldChar w:fldCharType="separate"/>
      </w:r>
      <w:r w:rsidR="0006730B">
        <w:rPr>
          <w:rFonts w:ascii="Palatino Linotype" w:hAnsi="Palatino Linotype"/>
          <w:noProof/>
          <w:sz w:val="20"/>
        </w:rPr>
        <w:t>[29, 30]</w:t>
      </w:r>
      <w:r w:rsidR="00D22F42">
        <w:rPr>
          <w:rFonts w:ascii="Palatino Linotype" w:hAnsi="Palatino Linotype"/>
          <w:sz w:val="20"/>
        </w:rPr>
        <w:fldChar w:fldCharType="end"/>
      </w:r>
      <w:r w:rsidRPr="00FE7E0B">
        <w:rPr>
          <w:rFonts w:ascii="Palatino Linotype" w:hAnsi="Palatino Linotype"/>
          <w:sz w:val="20"/>
        </w:rPr>
        <w:t xml:space="preserve">. We observed that hNEIL1 cannot efficiently process 5-OHU and </w:t>
      </w:r>
      <w:proofErr w:type="spellStart"/>
      <w:r w:rsidRPr="00FE7E0B">
        <w:rPr>
          <w:rFonts w:ascii="Palatino Linotype" w:hAnsi="Palatino Linotype"/>
          <w:sz w:val="20"/>
        </w:rPr>
        <w:t>T</w:t>
      </w:r>
      <w:r w:rsidR="007C147E">
        <w:rPr>
          <w:rFonts w:ascii="Palatino Linotype" w:hAnsi="Palatino Linotype"/>
          <w:sz w:val="20"/>
        </w:rPr>
        <w:t>g</w:t>
      </w:r>
      <w:proofErr w:type="spellEnd"/>
      <w:r w:rsidR="007C147E">
        <w:rPr>
          <w:rFonts w:ascii="Palatino Linotype" w:hAnsi="Palatino Linotype"/>
          <w:sz w:val="20"/>
        </w:rPr>
        <w:t xml:space="preserve"> at the fork junction, however</w:t>
      </w:r>
      <w:r w:rsidRPr="00FE7E0B">
        <w:rPr>
          <w:rFonts w:ascii="Palatino Linotype" w:hAnsi="Palatino Linotype"/>
          <w:sz w:val="20"/>
        </w:rPr>
        <w:t xml:space="preserve"> an increase in cleavage efficiency was observed within dsDNA close to the replication fork junction that could mimic a structure representing a regressed DNA replication fork. Therefore, while our data are supportive of this “cowcatcher” role, further probing of the positional preferences of hNEIL1 is required in the presence of the replisome to provide insight into the requirement for hNEIL1 activity close to the replication fork.</w:t>
      </w:r>
    </w:p>
    <w:p w:rsidR="00FE7E0B" w:rsidRPr="00FE7E0B" w:rsidRDefault="007C147E" w:rsidP="00FE7E0B">
      <w:pPr>
        <w:spacing w:line="240" w:lineRule="auto"/>
        <w:ind w:firstLine="425"/>
        <w:rPr>
          <w:rFonts w:ascii="Palatino Linotype" w:hAnsi="Palatino Linotype"/>
          <w:sz w:val="20"/>
        </w:rPr>
      </w:pPr>
      <w:r>
        <w:rPr>
          <w:rFonts w:ascii="Palatino Linotype" w:hAnsi="Palatino Linotype"/>
          <w:sz w:val="20"/>
        </w:rPr>
        <w:t xml:space="preserve">A </w:t>
      </w:r>
      <w:r w:rsidR="00FE7E0B" w:rsidRPr="00FE7E0B">
        <w:rPr>
          <w:rFonts w:ascii="Palatino Linotype" w:hAnsi="Palatino Linotype"/>
          <w:sz w:val="20"/>
        </w:rPr>
        <w:t xml:space="preserve">role </w:t>
      </w:r>
      <w:r>
        <w:rPr>
          <w:rFonts w:ascii="Palatino Linotype" w:hAnsi="Palatino Linotype"/>
          <w:sz w:val="20"/>
        </w:rPr>
        <w:t xml:space="preserve">for </w:t>
      </w:r>
      <w:r w:rsidR="00FE7E0B" w:rsidRPr="00FE7E0B">
        <w:rPr>
          <w:rFonts w:ascii="Palatino Linotype" w:hAnsi="Palatino Linotype"/>
          <w:sz w:val="20"/>
        </w:rPr>
        <w:t>hNEIL3 at the DNA replication fork</w:t>
      </w:r>
      <w:r>
        <w:rPr>
          <w:rFonts w:ascii="Palatino Linotype" w:hAnsi="Palatino Linotype"/>
          <w:sz w:val="20"/>
        </w:rPr>
        <w:t xml:space="preserve"> was also recently described</w:t>
      </w:r>
      <w:r w:rsidR="00FE7E0B" w:rsidRPr="00FE7E0B">
        <w:rPr>
          <w:rFonts w:ascii="Palatino Linotype" w:hAnsi="Palatino Linotype"/>
          <w:sz w:val="20"/>
        </w:rPr>
        <w:t xml:space="preserve">, indicating that hNEIL3 is fundamental in the protection of newly </w:t>
      </w:r>
      <w:r w:rsidR="00E07A63" w:rsidRPr="00FE7E0B">
        <w:rPr>
          <w:rFonts w:ascii="Palatino Linotype" w:hAnsi="Palatino Linotype"/>
          <w:sz w:val="20"/>
        </w:rPr>
        <w:t>synthesized</w:t>
      </w:r>
      <w:r w:rsidR="00FE7E0B" w:rsidRPr="00FE7E0B">
        <w:rPr>
          <w:rFonts w:ascii="Palatino Linotype" w:hAnsi="Palatino Linotype"/>
          <w:sz w:val="20"/>
        </w:rPr>
        <w:t xml:space="preserve"> DNA and lack thereof resulted in an increase in DNA double-</w:t>
      </w:r>
      <w:r w:rsidR="00FE7E0B" w:rsidRPr="00C843D9">
        <w:rPr>
          <w:rFonts w:ascii="Palatino Linotype" w:hAnsi="Palatino Linotype"/>
          <w:sz w:val="20"/>
        </w:rPr>
        <w:t xml:space="preserve">strand breaks, possibly as result of </w:t>
      </w:r>
      <w:r w:rsidR="00AB47C6" w:rsidRPr="00C843D9">
        <w:rPr>
          <w:rFonts w:ascii="Palatino Linotype" w:hAnsi="Palatino Linotype"/>
          <w:sz w:val="20"/>
        </w:rPr>
        <w:t xml:space="preserve">replication fork collapse </w:t>
      </w:r>
      <w:r w:rsidR="00D22F42" w:rsidRPr="00C843D9">
        <w:rPr>
          <w:rFonts w:ascii="Palatino Linotype" w:hAnsi="Palatino Linotype"/>
          <w:sz w:val="20"/>
        </w:rPr>
        <w:fldChar w:fldCharType="begin"/>
      </w:r>
      <w:r w:rsidR="0006730B" w:rsidRPr="00C843D9">
        <w:rPr>
          <w:rFonts w:ascii="Palatino Linotype" w:hAnsi="Palatino Linotype"/>
          <w:sz w:val="20"/>
        </w:rPr>
        <w:instrText xml:space="preserve"> ADDIN EN.CITE &lt;EndNote&gt;&lt;Cite&gt;&lt;Author&gt;Klattenhoff&lt;/Author&gt;&lt;Year&gt;2017&lt;/Year&gt;&lt;RecNum&gt;9405&lt;/RecNum&gt;&lt;DisplayText&gt;[36]&lt;/DisplayText&gt;&lt;record&gt;&lt;rec-number&gt;9405&lt;/rec-number&gt;&lt;foreign-keys&gt;&lt;key app="EN" db-id="xsaxvfwt02wwt8e550jvw0z3dd2xeervzwea" timestamp="1533142965"&gt;9405&lt;/key&gt;&lt;/foreign-keys&gt;&lt;ref-type name="Journal Article"&gt;17&lt;/ref-type&gt;&lt;contributors&gt;&lt;authors&gt;&lt;author&gt;Klattenhoff, A. W.&lt;/author&gt;&lt;author&gt;Thakur, M.&lt;/author&gt;&lt;author&gt;Chu, C. S.&lt;/author&gt;&lt;author&gt;Ray, D.&lt;/author&gt;&lt;author&gt;Habib, S. L.&lt;/author&gt;&lt;author&gt;Kidane, D.&lt;/author&gt;&lt;/authors&gt;&lt;/contributors&gt;&lt;auth-address&gt;Division of Pharmacology and Toxicology, College of Pharmacy, The University of Texas at Austin, Dell Pediatric Research Institute, Austin, TX, United States.&amp;#xD;South Texas Veterans Health System and Department of Cellular and Structural Biology, The University of Texas Health Science Center, San Antonio, TX, United States.&lt;/auth-address&gt;&lt;titles&gt;&lt;title&gt;Loss of NEIL3 DNA glycosylase markedly increases replication associated double strand breaks and enhances sensitivity to ATR inhibitor in glioblastoma cells&lt;/title&gt;&lt;secondary-title&gt;Oncotarget&lt;/secondary-title&gt;&lt;/titles&gt;&lt;periodical&gt;&lt;full-title&gt;Oncotarget&lt;/full-title&gt;&lt;/periodical&gt;&lt;pages&gt;112942-112958&lt;/pages&gt;&lt;volume&gt;8&lt;/volume&gt;&lt;number&gt;68&lt;/number&gt;&lt;keywords&gt;&lt;keyword&gt;Atr&lt;/keyword&gt;&lt;keyword&gt;DNA glycosylase&lt;/keyword&gt;&lt;keyword&gt;replication stress&lt;/keyword&gt;&lt;/keywords&gt;&lt;dates&gt;&lt;year&gt;2017&lt;/year&gt;&lt;pub-dates&gt;&lt;date&gt;Dec 22&lt;/date&gt;&lt;/pub-dates&gt;&lt;/dates&gt;&lt;isbn&gt;1949-2553 (Electronic)&amp;#xD;1949-2553 (Linking)&lt;/isbn&gt;&lt;accession-num&gt;29348879&lt;/accession-num&gt;&lt;urls&gt;&lt;related-urls&gt;&lt;url&gt;https://www.ncbi.nlm.nih.gov/pubmed/29348879&lt;/url&gt;&lt;/related-urls&gt;&lt;/urls&gt;&lt;custom2&gt;PMC5762564&lt;/custom2&gt;&lt;electronic-resource-num&gt;10.18632/oncotarget.22896&lt;/electronic-resource-num&gt;&lt;/record&gt;&lt;/Cite&gt;&lt;/EndNote&gt;</w:instrText>
      </w:r>
      <w:r w:rsidR="00D22F42" w:rsidRPr="00C843D9">
        <w:rPr>
          <w:rFonts w:ascii="Palatino Linotype" w:hAnsi="Palatino Linotype"/>
          <w:sz w:val="20"/>
        </w:rPr>
        <w:fldChar w:fldCharType="separate"/>
      </w:r>
      <w:r w:rsidR="0006730B" w:rsidRPr="00C843D9">
        <w:rPr>
          <w:rFonts w:ascii="Palatino Linotype" w:hAnsi="Palatino Linotype"/>
          <w:noProof/>
          <w:sz w:val="20"/>
        </w:rPr>
        <w:t>[36]</w:t>
      </w:r>
      <w:r w:rsidR="00D22F42" w:rsidRPr="00C843D9">
        <w:rPr>
          <w:rFonts w:ascii="Palatino Linotype" w:hAnsi="Palatino Linotype"/>
          <w:sz w:val="20"/>
        </w:rPr>
        <w:fldChar w:fldCharType="end"/>
      </w:r>
      <w:r w:rsidR="00FE7E0B" w:rsidRPr="00C843D9">
        <w:rPr>
          <w:rFonts w:ascii="Palatino Linotype" w:hAnsi="Palatino Linotype"/>
          <w:sz w:val="20"/>
        </w:rPr>
        <w:t xml:space="preserve">. </w:t>
      </w:r>
      <w:r w:rsidRPr="00C843D9">
        <w:rPr>
          <w:rFonts w:ascii="Palatino Linotype" w:hAnsi="Palatino Linotype"/>
          <w:sz w:val="20"/>
        </w:rPr>
        <w:t>Biochemical data presented here</w:t>
      </w:r>
      <w:r w:rsidR="00FE7E0B" w:rsidRPr="00C843D9">
        <w:rPr>
          <w:rFonts w:ascii="Palatino Linotype" w:hAnsi="Palatino Linotype"/>
          <w:sz w:val="20"/>
        </w:rPr>
        <w:t xml:space="preserve"> indicates </w:t>
      </w:r>
      <w:r w:rsidRPr="00C843D9">
        <w:rPr>
          <w:rFonts w:ascii="Palatino Linotype" w:hAnsi="Palatino Linotype"/>
          <w:sz w:val="20"/>
        </w:rPr>
        <w:t xml:space="preserve">that </w:t>
      </w:r>
      <w:r w:rsidR="00FE7E0B" w:rsidRPr="00C843D9">
        <w:rPr>
          <w:rFonts w:ascii="Palatino Linotype" w:hAnsi="Palatino Linotype"/>
          <w:sz w:val="20"/>
        </w:rPr>
        <w:t xml:space="preserve">hNEIL3 is the primary </w:t>
      </w:r>
      <w:proofErr w:type="spellStart"/>
      <w:r w:rsidR="00DE72F6" w:rsidRPr="00C843D9">
        <w:rPr>
          <w:rFonts w:ascii="Palatino Linotype" w:hAnsi="Palatino Linotype"/>
          <w:sz w:val="20"/>
        </w:rPr>
        <w:t>Nei</w:t>
      </w:r>
      <w:proofErr w:type="spellEnd"/>
      <w:r w:rsidR="00DE72F6" w:rsidRPr="00C843D9">
        <w:rPr>
          <w:rFonts w:ascii="Palatino Linotype" w:hAnsi="Palatino Linotype"/>
          <w:sz w:val="20"/>
        </w:rPr>
        <w:t>-like</w:t>
      </w:r>
      <w:r w:rsidR="00FE7E0B" w:rsidRPr="00C843D9">
        <w:rPr>
          <w:rFonts w:ascii="Palatino Linotype" w:hAnsi="Palatino Linotype"/>
          <w:sz w:val="20"/>
        </w:rPr>
        <w:t xml:space="preserve"> DNA glycosylase associated with the excision of </w:t>
      </w:r>
      <w:r w:rsidR="00E07A63" w:rsidRPr="00C843D9">
        <w:rPr>
          <w:rFonts w:ascii="Palatino Linotype" w:hAnsi="Palatino Linotype"/>
          <w:sz w:val="20"/>
        </w:rPr>
        <w:t>oxidized</w:t>
      </w:r>
      <w:r w:rsidR="00FE7E0B" w:rsidRPr="00C843D9">
        <w:rPr>
          <w:rFonts w:ascii="Palatino Linotype" w:hAnsi="Palatino Linotype"/>
          <w:sz w:val="20"/>
        </w:rPr>
        <w:t xml:space="preserve"> bases within ssDNA and dsDNA at the replication fork, while NEIL1 is more likely to serve as the primary DNA glycosylase associated with dsDNA </w:t>
      </w:r>
      <w:r w:rsidR="00AB47C6" w:rsidRPr="00C843D9">
        <w:rPr>
          <w:rFonts w:ascii="Palatino Linotype" w:hAnsi="Palatino Linotype"/>
          <w:sz w:val="20"/>
        </w:rPr>
        <w:t>prior to</w:t>
      </w:r>
      <w:r w:rsidR="00FE7E0B" w:rsidRPr="00C843D9">
        <w:rPr>
          <w:rFonts w:ascii="Palatino Linotype" w:hAnsi="Palatino Linotype"/>
          <w:sz w:val="20"/>
        </w:rPr>
        <w:t xml:space="preserve"> replication fork unwinding. </w:t>
      </w:r>
      <w:r w:rsidR="00EA2C26" w:rsidRPr="00C843D9">
        <w:rPr>
          <w:rFonts w:ascii="Palatino Linotype" w:hAnsi="Palatino Linotype"/>
          <w:sz w:val="20"/>
        </w:rPr>
        <w:t>Whil</w:t>
      </w:r>
      <w:r w:rsidR="0011524E" w:rsidRPr="00C843D9">
        <w:rPr>
          <w:rFonts w:ascii="Palatino Linotype" w:hAnsi="Palatino Linotype"/>
          <w:sz w:val="20"/>
        </w:rPr>
        <w:t>st</w:t>
      </w:r>
      <w:r w:rsidR="00EA2C26" w:rsidRPr="00C843D9">
        <w:rPr>
          <w:rFonts w:ascii="Palatino Linotype" w:hAnsi="Palatino Linotype"/>
          <w:sz w:val="20"/>
        </w:rPr>
        <w:t xml:space="preserve"> it is possible that different results would be obtained with the oxidized base on the opposite strand, due to the inherent asymmetry of the replication fork, we think </w:t>
      </w:r>
      <w:r w:rsidR="0011524E" w:rsidRPr="00C843D9">
        <w:rPr>
          <w:rFonts w:ascii="Palatino Linotype" w:hAnsi="Palatino Linotype"/>
          <w:sz w:val="20"/>
        </w:rPr>
        <w:t>this is</w:t>
      </w:r>
      <w:r w:rsidR="00EA2C26" w:rsidRPr="00C843D9">
        <w:rPr>
          <w:rFonts w:ascii="Palatino Linotype" w:hAnsi="Palatino Linotype"/>
          <w:sz w:val="20"/>
        </w:rPr>
        <w:t xml:space="preserve"> unlikely, especially as the results presented here indicate that it is the single- or double-strand nature of the DNA substrate that is the principal determining factor for activity. Therefore, i</w:t>
      </w:r>
      <w:r w:rsidR="00FE7E0B" w:rsidRPr="00C843D9">
        <w:rPr>
          <w:rFonts w:ascii="Palatino Linotype" w:hAnsi="Palatino Linotype"/>
          <w:sz w:val="20"/>
        </w:rPr>
        <w:t xml:space="preserve">t is tempting to speculate that the </w:t>
      </w:r>
      <w:r w:rsidR="00DE72F6" w:rsidRPr="00C843D9">
        <w:rPr>
          <w:rFonts w:ascii="Palatino Linotype" w:hAnsi="Palatino Linotype"/>
          <w:sz w:val="20"/>
        </w:rPr>
        <w:t xml:space="preserve">two </w:t>
      </w:r>
      <w:r w:rsidR="00FE7E0B" w:rsidRPr="00C843D9">
        <w:rPr>
          <w:rFonts w:ascii="Palatino Linotype" w:hAnsi="Palatino Linotype"/>
          <w:sz w:val="20"/>
        </w:rPr>
        <w:t>DNA glycosylases scan DNA undergoing replication in a cooperative manner with the replisome, removing the same DNA lesions</w:t>
      </w:r>
      <w:bookmarkStart w:id="0" w:name="_GoBack"/>
      <w:bookmarkEnd w:id="0"/>
      <w:r w:rsidR="00FE7E0B" w:rsidRPr="00C843D9">
        <w:rPr>
          <w:rFonts w:ascii="Palatino Linotype" w:hAnsi="Palatino Linotype"/>
          <w:sz w:val="20"/>
        </w:rPr>
        <w:t xml:space="preserve"> as the replication fork proceeds. This would indicate hNEIL3 as a vital DNA glycosylase </w:t>
      </w:r>
      <w:r w:rsidR="00FE7E0B" w:rsidRPr="00C843D9">
        <w:rPr>
          <w:rFonts w:ascii="Palatino Linotype" w:hAnsi="Palatino Linotype"/>
          <w:i/>
          <w:sz w:val="20"/>
        </w:rPr>
        <w:t xml:space="preserve">in vivo </w:t>
      </w:r>
      <w:r w:rsidR="00FE7E0B" w:rsidRPr="00C843D9">
        <w:rPr>
          <w:rFonts w:ascii="Palatino Linotype" w:hAnsi="Palatino Linotype"/>
          <w:sz w:val="20"/>
        </w:rPr>
        <w:t>associated with lesion excision during DNA unwinding, preventing the transfer of DNA mismatches and miscoded information</w:t>
      </w:r>
      <w:r w:rsidR="00FE7E0B" w:rsidRPr="00FE7E0B">
        <w:rPr>
          <w:rFonts w:ascii="Palatino Linotype" w:hAnsi="Palatino Linotype"/>
          <w:sz w:val="20"/>
        </w:rPr>
        <w:t xml:space="preserve"> downstream du</w:t>
      </w:r>
      <w:r w:rsidR="00DE72F6">
        <w:rPr>
          <w:rFonts w:ascii="Palatino Linotype" w:hAnsi="Palatino Linotype"/>
          <w:sz w:val="20"/>
        </w:rPr>
        <w:t>ring mitosis to daughter cells. However further experimental work, which is ongoing, is required to validate this hypothesis.</w:t>
      </w:r>
    </w:p>
    <w:p w:rsidR="00FE7E0B" w:rsidRDefault="00FE7E0B" w:rsidP="00FE7E0B">
      <w:pPr>
        <w:spacing w:line="240" w:lineRule="auto"/>
        <w:ind w:firstLine="425"/>
        <w:rPr>
          <w:rFonts w:ascii="Palatino Linotype" w:hAnsi="Palatino Linotype"/>
          <w:sz w:val="20"/>
        </w:rPr>
      </w:pPr>
    </w:p>
    <w:p w:rsidR="00121C88" w:rsidRPr="00E07A63" w:rsidRDefault="00A91B46" w:rsidP="00863B26">
      <w:pPr>
        <w:pStyle w:val="MDPI62Acknowledgments"/>
      </w:pPr>
      <w:r w:rsidRPr="00E07A63">
        <w:rPr>
          <w:b/>
        </w:rPr>
        <w:t xml:space="preserve">Author Contributions: </w:t>
      </w:r>
      <w:r w:rsidR="00121C88" w:rsidRPr="00E07A63">
        <w:t>R.H.E. and J.L.P. conceived and designed t</w:t>
      </w:r>
      <w:r w:rsidR="003D15AB" w:rsidRPr="00E07A63">
        <w:t xml:space="preserve">he experiments. M.S.A., </w:t>
      </w:r>
      <w:r w:rsidR="00121C88" w:rsidRPr="00E07A63">
        <w:t xml:space="preserve">P.R.M. </w:t>
      </w:r>
      <w:r w:rsidR="003D15AB" w:rsidRPr="00E07A63">
        <w:t xml:space="preserve">and S.M. </w:t>
      </w:r>
      <w:r w:rsidR="00121C88" w:rsidRPr="00E07A63">
        <w:t xml:space="preserve">conducted the experiments. M.S.A., P.R.M., </w:t>
      </w:r>
      <w:r w:rsidR="00C324A8" w:rsidRPr="00E07A63">
        <w:t xml:space="preserve">L.M., </w:t>
      </w:r>
      <w:r w:rsidR="00121C88" w:rsidRPr="00E07A63">
        <w:t xml:space="preserve">R.H.E. and J.L.P. </w:t>
      </w:r>
      <w:r w:rsidR="00E07A63" w:rsidRPr="00E07A63">
        <w:t>analyzed</w:t>
      </w:r>
      <w:r w:rsidR="00121C88" w:rsidRPr="00E07A63">
        <w:t xml:space="preserve"> the data. J.L.P. contributed reagents, materials and </w:t>
      </w:r>
      <w:r w:rsidR="003D15AB" w:rsidRPr="00E07A63">
        <w:t xml:space="preserve">analytical </w:t>
      </w:r>
      <w:r w:rsidR="00121C88" w:rsidRPr="00E07A63">
        <w:t>equipment. M.S.A., P.R.M., R.H.E. and J.L.P. wrote the paper.</w:t>
      </w:r>
    </w:p>
    <w:p w:rsidR="00863B26" w:rsidRPr="00FE7E0B" w:rsidRDefault="00863B26" w:rsidP="00863B26">
      <w:pPr>
        <w:pStyle w:val="MDPI62Acknowledgments"/>
        <w:rPr>
          <w:b/>
          <w:highlight w:val="yellow"/>
        </w:rPr>
      </w:pPr>
      <w:r w:rsidRPr="00E07A63">
        <w:rPr>
          <w:b/>
        </w:rPr>
        <w:lastRenderedPageBreak/>
        <w:t>Funding:</w:t>
      </w:r>
      <w:r w:rsidRPr="00E07A63">
        <w:t>.</w:t>
      </w:r>
      <w:r w:rsidR="003D15AB" w:rsidRPr="003D15AB">
        <w:t xml:space="preserve"> J.L.P. is </w:t>
      </w:r>
      <w:r w:rsidR="003D15AB">
        <w:t xml:space="preserve">currently </w:t>
      </w:r>
      <w:r w:rsidR="003D15AB" w:rsidRPr="003D15AB">
        <w:t>supported by grants</w:t>
      </w:r>
      <w:r w:rsidR="003D15AB">
        <w:t xml:space="preserve"> from North West Cancer Research (CR1074 and CR1145)</w:t>
      </w:r>
      <w:r w:rsidR="00C324A8">
        <w:t>. M.S.A. was funded by a PhD studentship from the Libyan Government. P.R.M. was the recipient of a PhD studentship from the University of Salford.</w:t>
      </w:r>
    </w:p>
    <w:p w:rsidR="00863B26" w:rsidRPr="00FE7E0B" w:rsidRDefault="0069077C" w:rsidP="00863B26">
      <w:pPr>
        <w:pStyle w:val="MDPI62Acknowledgments"/>
        <w:rPr>
          <w:highlight w:val="yellow"/>
        </w:rPr>
      </w:pPr>
      <w:r w:rsidRPr="00E07A63">
        <w:rPr>
          <w:b/>
        </w:rPr>
        <w:t>Acknowledgments:</w:t>
      </w:r>
      <w:r w:rsidRPr="00E07A63">
        <w:t xml:space="preserve"> </w:t>
      </w:r>
      <w:r w:rsidR="003D15AB" w:rsidRPr="00E07A63">
        <w:t>The</w:t>
      </w:r>
      <w:r w:rsidR="003D15AB" w:rsidRPr="003D15AB">
        <w:t xml:space="preserve"> authors </w:t>
      </w:r>
      <w:r w:rsidR="00E07A63">
        <w:t xml:space="preserve">wish to </w:t>
      </w:r>
      <w:r w:rsidR="003D15AB" w:rsidRPr="003D15AB">
        <w:t>thank</w:t>
      </w:r>
      <w:r w:rsidR="003D15AB">
        <w:t xml:space="preserve"> Prof. Susan</w:t>
      </w:r>
      <w:r w:rsidR="00E07A63">
        <w:t xml:space="preserve"> S. </w:t>
      </w:r>
      <w:r w:rsidR="003D15AB">
        <w:t xml:space="preserve">Wallace for providing </w:t>
      </w:r>
      <w:r w:rsidR="00BB08FC">
        <w:t xml:space="preserve">the </w:t>
      </w:r>
      <w:r w:rsidR="003D15AB">
        <w:t xml:space="preserve">expression </w:t>
      </w:r>
      <w:r w:rsidR="00E07A63">
        <w:t>vectors</w:t>
      </w:r>
      <w:r w:rsidR="003D15AB">
        <w:t>.</w:t>
      </w:r>
    </w:p>
    <w:p w:rsidR="00863B26" w:rsidRPr="006A33C1" w:rsidRDefault="00863B26" w:rsidP="00863B26">
      <w:pPr>
        <w:pStyle w:val="MDPI64CoI"/>
      </w:pPr>
      <w:r w:rsidRPr="00FE7E0B">
        <w:rPr>
          <w:b/>
        </w:rPr>
        <w:t>Conflicts of Interest:</w:t>
      </w:r>
      <w:r w:rsidRPr="00FE7E0B">
        <w:t xml:space="preserve"> The authors declare no conflict of interest.</w:t>
      </w:r>
      <w:r w:rsidR="00FE7E0B" w:rsidRPr="00FE7E0B">
        <w:t xml:space="preserve"> </w:t>
      </w:r>
      <w:r w:rsidRPr="00FE7E0B">
        <w:t xml:space="preserve">The </w:t>
      </w:r>
      <w:r w:rsidR="00C1077A" w:rsidRPr="00FE7E0B">
        <w:t>funders</w:t>
      </w:r>
      <w:r w:rsidRPr="00FE7E0B">
        <w:t xml:space="preserve"> had no role in the design of the study; in the collection, analyses, or interpretation of data; in the writing of the manuscript, and in the </w:t>
      </w:r>
      <w:r w:rsidR="00FE7E0B" w:rsidRPr="00FE7E0B">
        <w:t>decision to publish the results</w:t>
      </w:r>
      <w:r w:rsidRPr="00FE7E0B">
        <w:t>.</w:t>
      </w:r>
    </w:p>
    <w:p w:rsidR="00FE7E0B" w:rsidRDefault="00FE7E0B" w:rsidP="00FE7E0B">
      <w:pPr>
        <w:pStyle w:val="MDPI21heading1"/>
        <w:spacing w:before="0"/>
      </w:pPr>
    </w:p>
    <w:p w:rsidR="006E06CC" w:rsidRPr="006A33C1" w:rsidRDefault="006E06CC" w:rsidP="00FE7E0B">
      <w:pPr>
        <w:pStyle w:val="MDPI21heading1"/>
        <w:spacing w:before="0"/>
      </w:pPr>
      <w:r w:rsidRPr="006A33C1">
        <w:t>References</w:t>
      </w:r>
    </w:p>
    <w:p w:rsidR="006A19A5" w:rsidRPr="00C518B2" w:rsidRDefault="009A052B" w:rsidP="00C518B2">
      <w:pPr>
        <w:pStyle w:val="EndNoteBibliography"/>
        <w:ind w:left="284" w:hanging="284"/>
        <w:rPr>
          <w:rFonts w:ascii="Palatino Linotype" w:hAnsi="Palatino Linotype"/>
          <w:sz w:val="18"/>
        </w:rPr>
      </w:pPr>
      <w:r w:rsidRPr="00C518B2">
        <w:rPr>
          <w:rFonts w:ascii="Palatino Linotype" w:eastAsia="SimSun" w:hAnsi="Palatino Linotype"/>
          <w:sz w:val="18"/>
        </w:rPr>
        <w:fldChar w:fldCharType="begin"/>
      </w:r>
      <w:r w:rsidRPr="00C518B2">
        <w:rPr>
          <w:rFonts w:ascii="Palatino Linotype" w:eastAsia="SimSun" w:hAnsi="Palatino Linotype"/>
          <w:sz w:val="18"/>
        </w:rPr>
        <w:instrText xml:space="preserve"> ADDIN EN.REFLIST </w:instrText>
      </w:r>
      <w:r w:rsidRPr="00C518B2">
        <w:rPr>
          <w:rFonts w:ascii="Palatino Linotype" w:eastAsia="SimSun" w:hAnsi="Palatino Linotype"/>
          <w:sz w:val="18"/>
        </w:rPr>
        <w:fldChar w:fldCharType="separate"/>
      </w:r>
      <w:r w:rsidR="006A19A5" w:rsidRPr="00C518B2">
        <w:rPr>
          <w:rFonts w:ascii="Palatino Linotype" w:hAnsi="Palatino Linotype"/>
          <w:sz w:val="18"/>
        </w:rPr>
        <w:t>1.</w:t>
      </w:r>
      <w:r w:rsidR="006A19A5" w:rsidRPr="00C518B2">
        <w:rPr>
          <w:rFonts w:ascii="Palatino Linotype" w:hAnsi="Palatino Linotype"/>
          <w:sz w:val="18"/>
        </w:rPr>
        <w:tab/>
        <w:t xml:space="preserve">Lindahl, T. Instability and decay of the primary structure of DNA. </w:t>
      </w:r>
      <w:r w:rsidR="006A19A5" w:rsidRPr="00C518B2">
        <w:rPr>
          <w:rFonts w:ascii="Palatino Linotype" w:hAnsi="Palatino Linotype"/>
          <w:i/>
          <w:sz w:val="18"/>
        </w:rPr>
        <w:t>Nature</w:t>
      </w:r>
      <w:r w:rsidR="006A19A5" w:rsidRPr="00C518B2">
        <w:rPr>
          <w:rFonts w:ascii="Palatino Linotype" w:hAnsi="Palatino Linotype"/>
          <w:sz w:val="18"/>
        </w:rPr>
        <w:t xml:space="preserve"> </w:t>
      </w:r>
      <w:r w:rsidR="006A19A5" w:rsidRPr="00C518B2">
        <w:rPr>
          <w:rFonts w:ascii="Palatino Linotype" w:hAnsi="Palatino Linotype"/>
          <w:b/>
          <w:sz w:val="18"/>
        </w:rPr>
        <w:t>1993</w:t>
      </w:r>
      <w:r w:rsidR="006A19A5" w:rsidRPr="00C518B2">
        <w:rPr>
          <w:rFonts w:ascii="Palatino Linotype" w:hAnsi="Palatino Linotype"/>
          <w:sz w:val="18"/>
        </w:rPr>
        <w:t xml:space="preserve">, </w:t>
      </w:r>
      <w:r w:rsidR="006A19A5" w:rsidRPr="00C518B2">
        <w:rPr>
          <w:rFonts w:ascii="Palatino Linotype" w:hAnsi="Palatino Linotype"/>
          <w:i/>
          <w:sz w:val="18"/>
        </w:rPr>
        <w:t>362</w:t>
      </w:r>
      <w:r w:rsidR="006A19A5" w:rsidRPr="00C518B2">
        <w:rPr>
          <w:rFonts w:ascii="Palatino Linotype" w:hAnsi="Palatino Linotype"/>
          <w:sz w:val="18"/>
        </w:rPr>
        <w:t xml:space="preserve">, 709-715, </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w:t>
      </w:r>
      <w:r w:rsidRPr="00C518B2">
        <w:rPr>
          <w:rFonts w:ascii="Palatino Linotype" w:hAnsi="Palatino Linotype"/>
          <w:sz w:val="18"/>
        </w:rPr>
        <w:tab/>
        <w:t xml:space="preserve">Maynard, S., et al. Base excision repair of oxidative DNA damage and association with cancer and aging. </w:t>
      </w:r>
      <w:r w:rsidRPr="00C518B2">
        <w:rPr>
          <w:rFonts w:ascii="Palatino Linotype" w:hAnsi="Palatino Linotype"/>
          <w:i/>
          <w:sz w:val="18"/>
        </w:rPr>
        <w:t>Carcinogenesis</w:t>
      </w:r>
      <w:r w:rsidRPr="00C518B2">
        <w:rPr>
          <w:rFonts w:ascii="Palatino Linotype" w:hAnsi="Palatino Linotype"/>
          <w:sz w:val="18"/>
        </w:rPr>
        <w:t xml:space="preserve"> </w:t>
      </w:r>
      <w:r w:rsidRPr="00C518B2">
        <w:rPr>
          <w:rFonts w:ascii="Palatino Linotype" w:hAnsi="Palatino Linotype"/>
          <w:b/>
          <w:sz w:val="18"/>
        </w:rPr>
        <w:t>2009</w:t>
      </w:r>
      <w:r w:rsidRPr="00C518B2">
        <w:rPr>
          <w:rFonts w:ascii="Palatino Linotype" w:hAnsi="Palatino Linotype"/>
          <w:sz w:val="18"/>
        </w:rPr>
        <w:t xml:space="preserve">, </w:t>
      </w:r>
      <w:r w:rsidRPr="00C518B2">
        <w:rPr>
          <w:rFonts w:ascii="Palatino Linotype" w:hAnsi="Palatino Linotype"/>
          <w:i/>
          <w:sz w:val="18"/>
        </w:rPr>
        <w:t>30</w:t>
      </w:r>
      <w:r w:rsidRPr="00C518B2">
        <w:rPr>
          <w:rFonts w:ascii="Palatino Linotype" w:hAnsi="Palatino Linotype"/>
          <w:sz w:val="18"/>
        </w:rPr>
        <w:t>, 2-10, 10.1093/carcin/bgn250.</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3.</w:t>
      </w:r>
      <w:r w:rsidRPr="00C518B2">
        <w:rPr>
          <w:rFonts w:ascii="Palatino Linotype" w:hAnsi="Palatino Linotype"/>
          <w:sz w:val="18"/>
        </w:rPr>
        <w:tab/>
        <w:t xml:space="preserve">Wallace, S.S., D.L. Murphy, and J.B. Sweasy. Base excision repair and cancer. </w:t>
      </w:r>
      <w:r w:rsidRPr="00C518B2">
        <w:rPr>
          <w:rFonts w:ascii="Palatino Linotype" w:hAnsi="Palatino Linotype"/>
          <w:i/>
          <w:sz w:val="18"/>
        </w:rPr>
        <w:t>Cancer Lett</w:t>
      </w:r>
      <w:r w:rsidRPr="00C518B2">
        <w:rPr>
          <w:rFonts w:ascii="Palatino Linotype" w:hAnsi="Palatino Linotype"/>
          <w:sz w:val="18"/>
        </w:rPr>
        <w:t xml:space="preserve"> </w:t>
      </w:r>
      <w:r w:rsidRPr="00C518B2">
        <w:rPr>
          <w:rFonts w:ascii="Palatino Linotype" w:hAnsi="Palatino Linotype"/>
          <w:b/>
          <w:sz w:val="18"/>
        </w:rPr>
        <w:t>2012</w:t>
      </w:r>
      <w:r w:rsidRPr="00C518B2">
        <w:rPr>
          <w:rFonts w:ascii="Palatino Linotype" w:hAnsi="Palatino Linotype"/>
          <w:sz w:val="18"/>
        </w:rPr>
        <w:t xml:space="preserve">, </w:t>
      </w:r>
      <w:r w:rsidRPr="00C518B2">
        <w:rPr>
          <w:rFonts w:ascii="Palatino Linotype" w:hAnsi="Palatino Linotype"/>
          <w:i/>
          <w:sz w:val="18"/>
        </w:rPr>
        <w:t>327</w:t>
      </w:r>
      <w:r w:rsidRPr="00C518B2">
        <w:rPr>
          <w:rFonts w:ascii="Palatino Linotype" w:hAnsi="Palatino Linotype"/>
          <w:sz w:val="18"/>
        </w:rPr>
        <w:t>, 73-89, 10.1016/j.canlet.2011.12.038.</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4.</w:t>
      </w:r>
      <w:r w:rsidRPr="00C518B2">
        <w:rPr>
          <w:rFonts w:ascii="Palatino Linotype" w:hAnsi="Palatino Linotype"/>
          <w:sz w:val="18"/>
        </w:rPr>
        <w:tab/>
        <w:t xml:space="preserve">Kelley, M.R., D. Logsdon, and M.L. Fishel. Targeting DNA repair pathways for cancer treatment: what's new? </w:t>
      </w:r>
      <w:r w:rsidRPr="00C518B2">
        <w:rPr>
          <w:rFonts w:ascii="Palatino Linotype" w:hAnsi="Palatino Linotype"/>
          <w:i/>
          <w:sz w:val="18"/>
        </w:rPr>
        <w:t>Future Oncol</w:t>
      </w:r>
      <w:r w:rsidRPr="00C518B2">
        <w:rPr>
          <w:rFonts w:ascii="Palatino Linotype" w:hAnsi="Palatino Linotype"/>
          <w:sz w:val="18"/>
        </w:rPr>
        <w:t xml:space="preserve"> </w:t>
      </w:r>
      <w:r w:rsidRPr="00C518B2">
        <w:rPr>
          <w:rFonts w:ascii="Palatino Linotype" w:hAnsi="Palatino Linotype"/>
          <w:b/>
          <w:sz w:val="18"/>
        </w:rPr>
        <w:t>2014</w:t>
      </w:r>
      <w:r w:rsidRPr="00C518B2">
        <w:rPr>
          <w:rFonts w:ascii="Palatino Linotype" w:hAnsi="Palatino Linotype"/>
          <w:sz w:val="18"/>
        </w:rPr>
        <w:t xml:space="preserve">, </w:t>
      </w:r>
      <w:r w:rsidRPr="00C518B2">
        <w:rPr>
          <w:rFonts w:ascii="Palatino Linotype" w:hAnsi="Palatino Linotype"/>
          <w:i/>
          <w:sz w:val="18"/>
        </w:rPr>
        <w:t>10</w:t>
      </w:r>
      <w:r w:rsidRPr="00C518B2">
        <w:rPr>
          <w:rFonts w:ascii="Palatino Linotype" w:hAnsi="Palatino Linotype"/>
          <w:sz w:val="18"/>
        </w:rPr>
        <w:t>, 1215-37, 10.2217/fon.14.60.</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5.</w:t>
      </w:r>
      <w:r w:rsidRPr="00C518B2">
        <w:rPr>
          <w:rFonts w:ascii="Palatino Linotype" w:hAnsi="Palatino Linotype"/>
          <w:sz w:val="18"/>
        </w:rPr>
        <w:tab/>
        <w:t xml:space="preserve">Parsons, J.L. and G.L. Dianov. Co-ordination of base excision repair and genome stability. </w:t>
      </w:r>
      <w:r w:rsidRPr="00C518B2">
        <w:rPr>
          <w:rFonts w:ascii="Palatino Linotype" w:hAnsi="Palatino Linotype"/>
          <w:i/>
          <w:sz w:val="18"/>
        </w:rPr>
        <w:t>DNA Repair (Amst)</w:t>
      </w:r>
      <w:r w:rsidRPr="00C518B2">
        <w:rPr>
          <w:rFonts w:ascii="Palatino Linotype" w:hAnsi="Palatino Linotype"/>
          <w:sz w:val="18"/>
        </w:rPr>
        <w:t xml:space="preserve"> </w:t>
      </w:r>
      <w:r w:rsidRPr="00C518B2">
        <w:rPr>
          <w:rFonts w:ascii="Palatino Linotype" w:hAnsi="Palatino Linotype"/>
          <w:b/>
          <w:sz w:val="18"/>
        </w:rPr>
        <w:t>2013</w:t>
      </w:r>
      <w:r w:rsidRPr="00C518B2">
        <w:rPr>
          <w:rFonts w:ascii="Palatino Linotype" w:hAnsi="Palatino Linotype"/>
          <w:sz w:val="18"/>
        </w:rPr>
        <w:t xml:space="preserve">, </w:t>
      </w:r>
      <w:r w:rsidRPr="00C518B2">
        <w:rPr>
          <w:rFonts w:ascii="Palatino Linotype" w:hAnsi="Palatino Linotype"/>
          <w:i/>
          <w:sz w:val="18"/>
        </w:rPr>
        <w:t>12</w:t>
      </w:r>
      <w:r w:rsidRPr="00C518B2">
        <w:rPr>
          <w:rFonts w:ascii="Palatino Linotype" w:hAnsi="Palatino Linotype"/>
          <w:sz w:val="18"/>
        </w:rPr>
        <w:t>, 326-33, 10.1016/j.dnarep.2013.02.001.</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6.</w:t>
      </w:r>
      <w:r w:rsidRPr="00C518B2">
        <w:rPr>
          <w:rFonts w:ascii="Palatino Linotype" w:hAnsi="Palatino Linotype"/>
          <w:sz w:val="18"/>
        </w:rPr>
        <w:tab/>
        <w:t xml:space="preserve">Carter, R.J. and J.L. Parsons. Base Excision Repair, a Pathway Regulated by Posttranslational Modifications. </w:t>
      </w:r>
      <w:r w:rsidRPr="00C518B2">
        <w:rPr>
          <w:rFonts w:ascii="Palatino Linotype" w:hAnsi="Palatino Linotype"/>
          <w:i/>
          <w:sz w:val="18"/>
        </w:rPr>
        <w:t>Mol Cell Biol</w:t>
      </w:r>
      <w:r w:rsidRPr="00C518B2">
        <w:rPr>
          <w:rFonts w:ascii="Palatino Linotype" w:hAnsi="Palatino Linotype"/>
          <w:sz w:val="18"/>
        </w:rPr>
        <w:t xml:space="preserve"> </w:t>
      </w:r>
      <w:r w:rsidRPr="00C518B2">
        <w:rPr>
          <w:rFonts w:ascii="Palatino Linotype" w:hAnsi="Palatino Linotype"/>
          <w:b/>
          <w:sz w:val="18"/>
        </w:rPr>
        <w:t>2016</w:t>
      </w:r>
      <w:r w:rsidRPr="00C518B2">
        <w:rPr>
          <w:rFonts w:ascii="Palatino Linotype" w:hAnsi="Palatino Linotype"/>
          <w:sz w:val="18"/>
        </w:rPr>
        <w:t xml:space="preserve">, </w:t>
      </w:r>
      <w:r w:rsidRPr="00C518B2">
        <w:rPr>
          <w:rFonts w:ascii="Palatino Linotype" w:hAnsi="Palatino Linotype"/>
          <w:i/>
          <w:sz w:val="18"/>
        </w:rPr>
        <w:t>36</w:t>
      </w:r>
      <w:r w:rsidRPr="00C518B2">
        <w:rPr>
          <w:rFonts w:ascii="Palatino Linotype" w:hAnsi="Palatino Linotype"/>
          <w:sz w:val="18"/>
        </w:rPr>
        <w:t>, 1426-37, 10.1128/MCB.00030-16.</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7.</w:t>
      </w:r>
      <w:r w:rsidRPr="00C518B2">
        <w:rPr>
          <w:rFonts w:ascii="Palatino Linotype" w:hAnsi="Palatino Linotype"/>
          <w:sz w:val="18"/>
        </w:rPr>
        <w:tab/>
        <w:t xml:space="preserve">Jacobs, A.L. and P. Schar. DNA glycosylases: in DNA repair and beyond. </w:t>
      </w:r>
      <w:r w:rsidRPr="00C518B2">
        <w:rPr>
          <w:rFonts w:ascii="Palatino Linotype" w:hAnsi="Palatino Linotype"/>
          <w:i/>
          <w:sz w:val="18"/>
        </w:rPr>
        <w:t>Chromosoma</w:t>
      </w:r>
      <w:r w:rsidRPr="00C518B2">
        <w:rPr>
          <w:rFonts w:ascii="Palatino Linotype" w:hAnsi="Palatino Linotype"/>
          <w:sz w:val="18"/>
        </w:rPr>
        <w:t xml:space="preserve"> </w:t>
      </w:r>
      <w:r w:rsidRPr="00C518B2">
        <w:rPr>
          <w:rFonts w:ascii="Palatino Linotype" w:hAnsi="Palatino Linotype"/>
          <w:b/>
          <w:sz w:val="18"/>
        </w:rPr>
        <w:t>2012</w:t>
      </w:r>
      <w:r w:rsidRPr="00C518B2">
        <w:rPr>
          <w:rFonts w:ascii="Palatino Linotype" w:hAnsi="Palatino Linotype"/>
          <w:sz w:val="18"/>
        </w:rPr>
        <w:t xml:space="preserve">, </w:t>
      </w:r>
      <w:r w:rsidRPr="00C518B2">
        <w:rPr>
          <w:rFonts w:ascii="Palatino Linotype" w:hAnsi="Palatino Linotype"/>
          <w:i/>
          <w:sz w:val="18"/>
        </w:rPr>
        <w:t>121</w:t>
      </w:r>
      <w:r w:rsidRPr="00C518B2">
        <w:rPr>
          <w:rFonts w:ascii="Palatino Linotype" w:hAnsi="Palatino Linotype"/>
          <w:sz w:val="18"/>
        </w:rPr>
        <w:t>, 1-20, 10.1007/s00412-011-0347-4.</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8.</w:t>
      </w:r>
      <w:r w:rsidRPr="00C518B2">
        <w:rPr>
          <w:rFonts w:ascii="Palatino Linotype" w:hAnsi="Palatino Linotype"/>
          <w:sz w:val="18"/>
        </w:rPr>
        <w:tab/>
        <w:t xml:space="preserve">Regnell, C.E., et al. Hippocampal adult neurogenesis is maintained by Neil3-dependent repair of oxidative DNA lesions in neural progenitor cells. </w:t>
      </w:r>
      <w:r w:rsidRPr="00C518B2">
        <w:rPr>
          <w:rFonts w:ascii="Palatino Linotype" w:hAnsi="Palatino Linotype"/>
          <w:i/>
          <w:sz w:val="18"/>
        </w:rPr>
        <w:t>Cell Rep</w:t>
      </w:r>
      <w:r w:rsidRPr="00C518B2">
        <w:rPr>
          <w:rFonts w:ascii="Palatino Linotype" w:hAnsi="Palatino Linotype"/>
          <w:sz w:val="18"/>
        </w:rPr>
        <w:t xml:space="preserve"> </w:t>
      </w:r>
      <w:r w:rsidRPr="00C518B2">
        <w:rPr>
          <w:rFonts w:ascii="Palatino Linotype" w:hAnsi="Palatino Linotype"/>
          <w:b/>
          <w:sz w:val="18"/>
        </w:rPr>
        <w:t>2012</w:t>
      </w:r>
      <w:r w:rsidRPr="00C518B2">
        <w:rPr>
          <w:rFonts w:ascii="Palatino Linotype" w:hAnsi="Palatino Linotype"/>
          <w:sz w:val="18"/>
        </w:rPr>
        <w:t xml:space="preserve">, </w:t>
      </w:r>
      <w:r w:rsidRPr="00C518B2">
        <w:rPr>
          <w:rFonts w:ascii="Palatino Linotype" w:hAnsi="Palatino Linotype"/>
          <w:i/>
          <w:sz w:val="18"/>
        </w:rPr>
        <w:t>2</w:t>
      </w:r>
      <w:r w:rsidRPr="00C518B2">
        <w:rPr>
          <w:rFonts w:ascii="Palatino Linotype" w:hAnsi="Palatino Linotype"/>
          <w:sz w:val="18"/>
        </w:rPr>
        <w:t>, 503-10, 10.1016/j.celrep.2012.08.008.</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9.</w:t>
      </w:r>
      <w:r w:rsidRPr="00C518B2">
        <w:rPr>
          <w:rFonts w:ascii="Palatino Linotype" w:hAnsi="Palatino Linotype"/>
          <w:sz w:val="18"/>
        </w:rPr>
        <w:tab/>
        <w:t xml:space="preserve">Wallace, S.S. Base excision repair: a critical player in many games. </w:t>
      </w:r>
      <w:r w:rsidRPr="00C518B2">
        <w:rPr>
          <w:rFonts w:ascii="Palatino Linotype" w:hAnsi="Palatino Linotype"/>
          <w:i/>
          <w:sz w:val="18"/>
        </w:rPr>
        <w:t>DNA Repair (Amst)</w:t>
      </w:r>
      <w:r w:rsidRPr="00C518B2">
        <w:rPr>
          <w:rFonts w:ascii="Palatino Linotype" w:hAnsi="Palatino Linotype"/>
          <w:sz w:val="18"/>
        </w:rPr>
        <w:t xml:space="preserve"> </w:t>
      </w:r>
      <w:r w:rsidRPr="00C518B2">
        <w:rPr>
          <w:rFonts w:ascii="Palatino Linotype" w:hAnsi="Palatino Linotype"/>
          <w:b/>
          <w:sz w:val="18"/>
        </w:rPr>
        <w:t>2014</w:t>
      </w:r>
      <w:r w:rsidRPr="00C518B2">
        <w:rPr>
          <w:rFonts w:ascii="Palatino Linotype" w:hAnsi="Palatino Linotype"/>
          <w:sz w:val="18"/>
        </w:rPr>
        <w:t xml:space="preserve">, </w:t>
      </w:r>
      <w:r w:rsidRPr="00C518B2">
        <w:rPr>
          <w:rFonts w:ascii="Palatino Linotype" w:hAnsi="Palatino Linotype"/>
          <w:i/>
          <w:sz w:val="18"/>
        </w:rPr>
        <w:t>19</w:t>
      </w:r>
      <w:r w:rsidRPr="00C518B2">
        <w:rPr>
          <w:rFonts w:ascii="Palatino Linotype" w:hAnsi="Palatino Linotype"/>
          <w:sz w:val="18"/>
        </w:rPr>
        <w:t>, 14-26, 10.1016/j.dnarep.2014.03.030.</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10.</w:t>
      </w:r>
      <w:r w:rsidRPr="00C518B2">
        <w:rPr>
          <w:rFonts w:ascii="Palatino Linotype" w:hAnsi="Palatino Linotype"/>
          <w:sz w:val="18"/>
        </w:rPr>
        <w:tab/>
        <w:t xml:space="preserve">Massaad, M.J., et al. Deficiency of base excision repair enzyme NEIL3 drives increased predisposition to autoimmunity. </w:t>
      </w:r>
      <w:r w:rsidRPr="00C518B2">
        <w:rPr>
          <w:rFonts w:ascii="Palatino Linotype" w:hAnsi="Palatino Linotype"/>
          <w:i/>
          <w:sz w:val="18"/>
        </w:rPr>
        <w:t>J Clin Invest</w:t>
      </w:r>
      <w:r w:rsidRPr="00C518B2">
        <w:rPr>
          <w:rFonts w:ascii="Palatino Linotype" w:hAnsi="Palatino Linotype"/>
          <w:sz w:val="18"/>
        </w:rPr>
        <w:t xml:space="preserve"> </w:t>
      </w:r>
      <w:r w:rsidRPr="00C518B2">
        <w:rPr>
          <w:rFonts w:ascii="Palatino Linotype" w:hAnsi="Palatino Linotype"/>
          <w:b/>
          <w:sz w:val="18"/>
        </w:rPr>
        <w:t>2016</w:t>
      </w:r>
      <w:r w:rsidRPr="00C518B2">
        <w:rPr>
          <w:rFonts w:ascii="Palatino Linotype" w:hAnsi="Palatino Linotype"/>
          <w:sz w:val="18"/>
        </w:rPr>
        <w:t xml:space="preserve">, </w:t>
      </w:r>
      <w:r w:rsidRPr="00C518B2">
        <w:rPr>
          <w:rFonts w:ascii="Palatino Linotype" w:hAnsi="Palatino Linotype"/>
          <w:i/>
          <w:sz w:val="18"/>
        </w:rPr>
        <w:t>126</w:t>
      </w:r>
      <w:r w:rsidRPr="00C518B2">
        <w:rPr>
          <w:rFonts w:ascii="Palatino Linotype" w:hAnsi="Palatino Linotype"/>
          <w:sz w:val="18"/>
        </w:rPr>
        <w:t>, 4219-4236, 10.1172/JCI85647.</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11.</w:t>
      </w:r>
      <w:r w:rsidRPr="00C518B2">
        <w:rPr>
          <w:rFonts w:ascii="Palatino Linotype" w:hAnsi="Palatino Linotype"/>
          <w:sz w:val="18"/>
        </w:rPr>
        <w:tab/>
        <w:t xml:space="preserve">Robson, C.N. and I.D. Hickson. Isolation of cDNA clones encoding a human apurinic/apyrimidinic endonuclease that corrects DNA repair and mutagenesis defects in </w:t>
      </w:r>
      <w:r w:rsidRPr="00C518B2">
        <w:rPr>
          <w:rFonts w:ascii="Palatino Linotype" w:hAnsi="Palatino Linotype"/>
          <w:i/>
          <w:sz w:val="18"/>
        </w:rPr>
        <w:t>E. coli xth</w:t>
      </w:r>
      <w:r w:rsidRPr="00C518B2">
        <w:rPr>
          <w:rFonts w:ascii="Palatino Linotype" w:hAnsi="Palatino Linotype"/>
          <w:sz w:val="18"/>
        </w:rPr>
        <w:t xml:space="preserve"> (exonuclease III) mutants. </w:t>
      </w:r>
      <w:r w:rsidRPr="00C518B2">
        <w:rPr>
          <w:rFonts w:ascii="Palatino Linotype" w:hAnsi="Palatino Linotype"/>
          <w:i/>
          <w:sz w:val="18"/>
        </w:rPr>
        <w:t>Nucleic Acids Res.</w:t>
      </w:r>
      <w:r w:rsidRPr="00C518B2">
        <w:rPr>
          <w:rFonts w:ascii="Palatino Linotype" w:hAnsi="Palatino Linotype"/>
          <w:sz w:val="18"/>
        </w:rPr>
        <w:t xml:space="preserve"> </w:t>
      </w:r>
      <w:r w:rsidRPr="00C518B2">
        <w:rPr>
          <w:rFonts w:ascii="Palatino Linotype" w:hAnsi="Palatino Linotype"/>
          <w:b/>
          <w:sz w:val="18"/>
        </w:rPr>
        <w:t>1991</w:t>
      </w:r>
      <w:r w:rsidRPr="00C518B2">
        <w:rPr>
          <w:rFonts w:ascii="Palatino Linotype" w:hAnsi="Palatino Linotype"/>
          <w:sz w:val="18"/>
        </w:rPr>
        <w:t xml:space="preserve">, </w:t>
      </w:r>
      <w:r w:rsidRPr="00C518B2">
        <w:rPr>
          <w:rFonts w:ascii="Palatino Linotype" w:hAnsi="Palatino Linotype"/>
          <w:i/>
          <w:sz w:val="18"/>
        </w:rPr>
        <w:t>19</w:t>
      </w:r>
      <w:r w:rsidRPr="00C518B2">
        <w:rPr>
          <w:rFonts w:ascii="Palatino Linotype" w:hAnsi="Palatino Linotype"/>
          <w:sz w:val="18"/>
        </w:rPr>
        <w:t xml:space="preserve">, 5519-5523, </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12.</w:t>
      </w:r>
      <w:r w:rsidRPr="00C518B2">
        <w:rPr>
          <w:rFonts w:ascii="Palatino Linotype" w:hAnsi="Palatino Linotype"/>
          <w:sz w:val="18"/>
        </w:rPr>
        <w:tab/>
        <w:t xml:space="preserve">Demple, B., T. Herman, and D.S. Chen. Cloning and expression of APE, the cDNA encoding the major human apurinic endonuclease: definition of a family of DNA repair enzymes. </w:t>
      </w:r>
      <w:r w:rsidRPr="00C518B2">
        <w:rPr>
          <w:rFonts w:ascii="Palatino Linotype" w:hAnsi="Palatino Linotype"/>
          <w:i/>
          <w:sz w:val="18"/>
        </w:rPr>
        <w:t>Proc Natl Acad Sci U S A</w:t>
      </w:r>
      <w:r w:rsidRPr="00C518B2">
        <w:rPr>
          <w:rFonts w:ascii="Palatino Linotype" w:hAnsi="Palatino Linotype"/>
          <w:sz w:val="18"/>
        </w:rPr>
        <w:t xml:space="preserve"> </w:t>
      </w:r>
      <w:r w:rsidRPr="00C518B2">
        <w:rPr>
          <w:rFonts w:ascii="Palatino Linotype" w:hAnsi="Palatino Linotype"/>
          <w:b/>
          <w:sz w:val="18"/>
        </w:rPr>
        <w:t>1991</w:t>
      </w:r>
      <w:r w:rsidRPr="00C518B2">
        <w:rPr>
          <w:rFonts w:ascii="Palatino Linotype" w:hAnsi="Palatino Linotype"/>
          <w:sz w:val="18"/>
        </w:rPr>
        <w:t xml:space="preserve">, </w:t>
      </w:r>
      <w:r w:rsidRPr="00C518B2">
        <w:rPr>
          <w:rFonts w:ascii="Palatino Linotype" w:hAnsi="Palatino Linotype"/>
          <w:i/>
          <w:sz w:val="18"/>
        </w:rPr>
        <w:t>88</w:t>
      </w:r>
      <w:r w:rsidRPr="00C518B2">
        <w:rPr>
          <w:rFonts w:ascii="Palatino Linotype" w:hAnsi="Palatino Linotype"/>
          <w:sz w:val="18"/>
        </w:rPr>
        <w:t xml:space="preserve">, 11450-4, </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13.</w:t>
      </w:r>
      <w:r w:rsidRPr="00C518B2">
        <w:rPr>
          <w:rFonts w:ascii="Palatino Linotype" w:hAnsi="Palatino Linotype"/>
          <w:sz w:val="18"/>
        </w:rPr>
        <w:tab/>
        <w:t xml:space="preserve">Matsumoto, Y. and K. Kim. Excision of deoxyribose phosphate residues by DNA polymerase b during DNA repair. </w:t>
      </w:r>
      <w:r w:rsidRPr="00C518B2">
        <w:rPr>
          <w:rFonts w:ascii="Palatino Linotype" w:hAnsi="Palatino Linotype"/>
          <w:i/>
          <w:sz w:val="18"/>
        </w:rPr>
        <w:t>Science</w:t>
      </w:r>
      <w:r w:rsidRPr="00C518B2">
        <w:rPr>
          <w:rFonts w:ascii="Palatino Linotype" w:hAnsi="Palatino Linotype"/>
          <w:sz w:val="18"/>
        </w:rPr>
        <w:t xml:space="preserve"> </w:t>
      </w:r>
      <w:r w:rsidRPr="00C518B2">
        <w:rPr>
          <w:rFonts w:ascii="Palatino Linotype" w:hAnsi="Palatino Linotype"/>
          <w:b/>
          <w:sz w:val="18"/>
        </w:rPr>
        <w:t>1995</w:t>
      </w:r>
      <w:r w:rsidRPr="00C518B2">
        <w:rPr>
          <w:rFonts w:ascii="Palatino Linotype" w:hAnsi="Palatino Linotype"/>
          <w:sz w:val="18"/>
        </w:rPr>
        <w:t xml:space="preserve">, </w:t>
      </w:r>
      <w:r w:rsidRPr="00C518B2">
        <w:rPr>
          <w:rFonts w:ascii="Palatino Linotype" w:hAnsi="Palatino Linotype"/>
          <w:i/>
          <w:sz w:val="18"/>
        </w:rPr>
        <w:t>269</w:t>
      </w:r>
      <w:r w:rsidRPr="00C518B2">
        <w:rPr>
          <w:rFonts w:ascii="Palatino Linotype" w:hAnsi="Palatino Linotype"/>
          <w:sz w:val="18"/>
        </w:rPr>
        <w:t xml:space="preserve">, 699-702, </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14.</w:t>
      </w:r>
      <w:r w:rsidRPr="00C518B2">
        <w:rPr>
          <w:rFonts w:ascii="Palatino Linotype" w:hAnsi="Palatino Linotype"/>
          <w:sz w:val="18"/>
        </w:rPr>
        <w:tab/>
        <w:t xml:space="preserve">Sobol, R.W., et al. Requirement of mammalian DNA polymerase-beta in base-excision repair. </w:t>
      </w:r>
      <w:r w:rsidRPr="00C518B2">
        <w:rPr>
          <w:rFonts w:ascii="Palatino Linotype" w:hAnsi="Palatino Linotype"/>
          <w:i/>
          <w:sz w:val="18"/>
        </w:rPr>
        <w:t>Nature</w:t>
      </w:r>
      <w:r w:rsidRPr="00C518B2">
        <w:rPr>
          <w:rFonts w:ascii="Palatino Linotype" w:hAnsi="Palatino Linotype"/>
          <w:sz w:val="18"/>
        </w:rPr>
        <w:t xml:space="preserve"> </w:t>
      </w:r>
      <w:r w:rsidRPr="00C518B2">
        <w:rPr>
          <w:rFonts w:ascii="Palatino Linotype" w:hAnsi="Palatino Linotype"/>
          <w:b/>
          <w:sz w:val="18"/>
        </w:rPr>
        <w:t>1996</w:t>
      </w:r>
      <w:r w:rsidRPr="00C518B2">
        <w:rPr>
          <w:rFonts w:ascii="Palatino Linotype" w:hAnsi="Palatino Linotype"/>
          <w:sz w:val="18"/>
        </w:rPr>
        <w:t xml:space="preserve">, </w:t>
      </w:r>
      <w:r w:rsidRPr="00C518B2">
        <w:rPr>
          <w:rFonts w:ascii="Palatino Linotype" w:hAnsi="Palatino Linotype"/>
          <w:i/>
          <w:sz w:val="18"/>
        </w:rPr>
        <w:t>379</w:t>
      </w:r>
      <w:r w:rsidRPr="00C518B2">
        <w:rPr>
          <w:rFonts w:ascii="Palatino Linotype" w:hAnsi="Palatino Linotype"/>
          <w:sz w:val="18"/>
        </w:rPr>
        <w:t xml:space="preserve">, 183-6., </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15.</w:t>
      </w:r>
      <w:r w:rsidRPr="00C518B2">
        <w:rPr>
          <w:rFonts w:ascii="Palatino Linotype" w:hAnsi="Palatino Linotype"/>
          <w:sz w:val="18"/>
        </w:rPr>
        <w:tab/>
        <w:t xml:space="preserve">Cappelli, E., et al. Involvement of XRCC1 and DNA ligase III gene products in DNA base excision repair. </w:t>
      </w:r>
      <w:r w:rsidRPr="00C518B2">
        <w:rPr>
          <w:rFonts w:ascii="Palatino Linotype" w:hAnsi="Palatino Linotype"/>
          <w:i/>
          <w:sz w:val="18"/>
        </w:rPr>
        <w:t>J. Biol. Chem.</w:t>
      </w:r>
      <w:r w:rsidRPr="00C518B2">
        <w:rPr>
          <w:rFonts w:ascii="Palatino Linotype" w:hAnsi="Palatino Linotype"/>
          <w:sz w:val="18"/>
        </w:rPr>
        <w:t xml:space="preserve"> </w:t>
      </w:r>
      <w:r w:rsidRPr="00C518B2">
        <w:rPr>
          <w:rFonts w:ascii="Palatino Linotype" w:hAnsi="Palatino Linotype"/>
          <w:b/>
          <w:sz w:val="18"/>
        </w:rPr>
        <w:t>1997</w:t>
      </w:r>
      <w:r w:rsidRPr="00C518B2">
        <w:rPr>
          <w:rFonts w:ascii="Palatino Linotype" w:hAnsi="Palatino Linotype"/>
          <w:sz w:val="18"/>
        </w:rPr>
        <w:t xml:space="preserve">, </w:t>
      </w:r>
      <w:r w:rsidRPr="00C518B2">
        <w:rPr>
          <w:rFonts w:ascii="Palatino Linotype" w:hAnsi="Palatino Linotype"/>
          <w:i/>
          <w:sz w:val="18"/>
        </w:rPr>
        <w:t>272</w:t>
      </w:r>
      <w:r w:rsidRPr="00C518B2">
        <w:rPr>
          <w:rFonts w:ascii="Palatino Linotype" w:hAnsi="Palatino Linotype"/>
          <w:sz w:val="18"/>
        </w:rPr>
        <w:t xml:space="preserve">, 23970-23975, </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16.</w:t>
      </w:r>
      <w:r w:rsidRPr="00C518B2">
        <w:rPr>
          <w:rFonts w:ascii="Palatino Linotype" w:hAnsi="Palatino Linotype"/>
          <w:sz w:val="18"/>
        </w:rPr>
        <w:tab/>
        <w:t xml:space="preserve">Nash, R.A., et al. XRCC1 protein interacts with one of two distinct forms of DNA ligase III. </w:t>
      </w:r>
      <w:r w:rsidRPr="00C518B2">
        <w:rPr>
          <w:rFonts w:ascii="Palatino Linotype" w:hAnsi="Palatino Linotype"/>
          <w:i/>
          <w:sz w:val="18"/>
        </w:rPr>
        <w:t>Biochemistry</w:t>
      </w:r>
      <w:r w:rsidRPr="00C518B2">
        <w:rPr>
          <w:rFonts w:ascii="Palatino Linotype" w:hAnsi="Palatino Linotype"/>
          <w:sz w:val="18"/>
        </w:rPr>
        <w:t xml:space="preserve"> </w:t>
      </w:r>
      <w:r w:rsidRPr="00C518B2">
        <w:rPr>
          <w:rFonts w:ascii="Palatino Linotype" w:hAnsi="Palatino Linotype"/>
          <w:b/>
          <w:sz w:val="18"/>
        </w:rPr>
        <w:t>1997</w:t>
      </w:r>
      <w:r w:rsidRPr="00C518B2">
        <w:rPr>
          <w:rFonts w:ascii="Palatino Linotype" w:hAnsi="Palatino Linotype"/>
          <w:sz w:val="18"/>
        </w:rPr>
        <w:t xml:space="preserve">, </w:t>
      </w:r>
      <w:r w:rsidRPr="00C518B2">
        <w:rPr>
          <w:rFonts w:ascii="Palatino Linotype" w:hAnsi="Palatino Linotype"/>
          <w:i/>
          <w:sz w:val="18"/>
        </w:rPr>
        <w:t>36</w:t>
      </w:r>
      <w:r w:rsidRPr="00C518B2">
        <w:rPr>
          <w:rFonts w:ascii="Palatino Linotype" w:hAnsi="Palatino Linotype"/>
          <w:sz w:val="18"/>
        </w:rPr>
        <w:t xml:space="preserve">, 5207-5211, </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17.</w:t>
      </w:r>
      <w:r w:rsidRPr="00C518B2">
        <w:rPr>
          <w:rFonts w:ascii="Palatino Linotype" w:hAnsi="Palatino Linotype"/>
          <w:sz w:val="18"/>
        </w:rPr>
        <w:tab/>
        <w:t xml:space="preserve">Dianov, G., A. Price, and T. Lindahl. Generation of single-nucleotide repair patches following excision of uracil residues from DNA. </w:t>
      </w:r>
      <w:r w:rsidRPr="00C518B2">
        <w:rPr>
          <w:rFonts w:ascii="Palatino Linotype" w:hAnsi="Palatino Linotype"/>
          <w:i/>
          <w:sz w:val="18"/>
        </w:rPr>
        <w:t>Mol. Cell. Biol.</w:t>
      </w:r>
      <w:r w:rsidRPr="00C518B2">
        <w:rPr>
          <w:rFonts w:ascii="Palatino Linotype" w:hAnsi="Palatino Linotype"/>
          <w:sz w:val="18"/>
        </w:rPr>
        <w:t xml:space="preserve"> </w:t>
      </w:r>
      <w:r w:rsidRPr="00C518B2">
        <w:rPr>
          <w:rFonts w:ascii="Palatino Linotype" w:hAnsi="Palatino Linotype"/>
          <w:b/>
          <w:sz w:val="18"/>
        </w:rPr>
        <w:t>1992</w:t>
      </w:r>
      <w:r w:rsidRPr="00C518B2">
        <w:rPr>
          <w:rFonts w:ascii="Palatino Linotype" w:hAnsi="Palatino Linotype"/>
          <w:sz w:val="18"/>
        </w:rPr>
        <w:t xml:space="preserve">, </w:t>
      </w:r>
      <w:r w:rsidRPr="00C518B2">
        <w:rPr>
          <w:rFonts w:ascii="Palatino Linotype" w:hAnsi="Palatino Linotype"/>
          <w:i/>
          <w:sz w:val="18"/>
        </w:rPr>
        <w:t>12</w:t>
      </w:r>
      <w:r w:rsidRPr="00C518B2">
        <w:rPr>
          <w:rFonts w:ascii="Palatino Linotype" w:hAnsi="Palatino Linotype"/>
          <w:sz w:val="18"/>
        </w:rPr>
        <w:t xml:space="preserve">, 1605-1612, </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lastRenderedPageBreak/>
        <w:t>18.</w:t>
      </w:r>
      <w:r w:rsidRPr="00C518B2">
        <w:rPr>
          <w:rFonts w:ascii="Palatino Linotype" w:hAnsi="Palatino Linotype"/>
          <w:sz w:val="18"/>
        </w:rPr>
        <w:tab/>
        <w:t xml:space="preserve">Zhou, J., et al. NEIL3 Repairs Telomere Damage during S Phase to Secure Chromosome Segregation at Mitosis. </w:t>
      </w:r>
      <w:r w:rsidRPr="00C518B2">
        <w:rPr>
          <w:rFonts w:ascii="Palatino Linotype" w:hAnsi="Palatino Linotype"/>
          <w:i/>
          <w:sz w:val="18"/>
        </w:rPr>
        <w:t>Cell Rep</w:t>
      </w:r>
      <w:r w:rsidRPr="00C518B2">
        <w:rPr>
          <w:rFonts w:ascii="Palatino Linotype" w:hAnsi="Palatino Linotype"/>
          <w:sz w:val="18"/>
        </w:rPr>
        <w:t xml:space="preserve"> </w:t>
      </w:r>
      <w:r w:rsidRPr="00C518B2">
        <w:rPr>
          <w:rFonts w:ascii="Palatino Linotype" w:hAnsi="Palatino Linotype"/>
          <w:b/>
          <w:sz w:val="18"/>
        </w:rPr>
        <w:t>2017</w:t>
      </w:r>
      <w:r w:rsidRPr="00C518B2">
        <w:rPr>
          <w:rFonts w:ascii="Palatino Linotype" w:hAnsi="Palatino Linotype"/>
          <w:sz w:val="18"/>
        </w:rPr>
        <w:t xml:space="preserve">, </w:t>
      </w:r>
      <w:r w:rsidRPr="00C518B2">
        <w:rPr>
          <w:rFonts w:ascii="Palatino Linotype" w:hAnsi="Palatino Linotype"/>
          <w:i/>
          <w:sz w:val="18"/>
        </w:rPr>
        <w:t>20</w:t>
      </w:r>
      <w:r w:rsidRPr="00C518B2">
        <w:rPr>
          <w:rFonts w:ascii="Palatino Linotype" w:hAnsi="Palatino Linotype"/>
          <w:sz w:val="18"/>
        </w:rPr>
        <w:t>, 2044-2056, 10.1016/j.celrep.2017.08.020.</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19.</w:t>
      </w:r>
      <w:r w:rsidRPr="00C518B2">
        <w:rPr>
          <w:rFonts w:ascii="Palatino Linotype" w:hAnsi="Palatino Linotype"/>
          <w:sz w:val="18"/>
        </w:rPr>
        <w:tab/>
        <w:t xml:space="preserve">Wiederhold, L., et al. AP endonuclease-independent DNA base excision repair in human cells. </w:t>
      </w:r>
      <w:r w:rsidRPr="00C518B2">
        <w:rPr>
          <w:rFonts w:ascii="Palatino Linotype" w:hAnsi="Palatino Linotype"/>
          <w:i/>
          <w:sz w:val="18"/>
        </w:rPr>
        <w:t>Mol Cell</w:t>
      </w:r>
      <w:r w:rsidRPr="00C518B2">
        <w:rPr>
          <w:rFonts w:ascii="Palatino Linotype" w:hAnsi="Palatino Linotype"/>
          <w:sz w:val="18"/>
        </w:rPr>
        <w:t xml:space="preserve"> </w:t>
      </w:r>
      <w:r w:rsidRPr="00C518B2">
        <w:rPr>
          <w:rFonts w:ascii="Palatino Linotype" w:hAnsi="Palatino Linotype"/>
          <w:b/>
          <w:sz w:val="18"/>
        </w:rPr>
        <w:t>2004</w:t>
      </w:r>
      <w:r w:rsidRPr="00C518B2">
        <w:rPr>
          <w:rFonts w:ascii="Palatino Linotype" w:hAnsi="Palatino Linotype"/>
          <w:sz w:val="18"/>
        </w:rPr>
        <w:t xml:space="preserve">, </w:t>
      </w:r>
      <w:r w:rsidRPr="00C518B2">
        <w:rPr>
          <w:rFonts w:ascii="Palatino Linotype" w:hAnsi="Palatino Linotype"/>
          <w:i/>
          <w:sz w:val="18"/>
        </w:rPr>
        <w:t>15</w:t>
      </w:r>
      <w:r w:rsidRPr="00C518B2">
        <w:rPr>
          <w:rFonts w:ascii="Palatino Linotype" w:hAnsi="Palatino Linotype"/>
          <w:sz w:val="18"/>
        </w:rPr>
        <w:t xml:space="preserve">, 209-20, </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20.</w:t>
      </w:r>
      <w:r w:rsidRPr="00C518B2">
        <w:rPr>
          <w:rFonts w:ascii="Palatino Linotype" w:hAnsi="Palatino Linotype"/>
          <w:sz w:val="18"/>
        </w:rPr>
        <w:tab/>
        <w:t xml:space="preserve">Liu, M., S. Doublie, and S.S. Wallace. Neil3, the final frontier for the DNA glycosylases that recognize oxidative damage. </w:t>
      </w:r>
      <w:r w:rsidRPr="00C518B2">
        <w:rPr>
          <w:rFonts w:ascii="Palatino Linotype" w:hAnsi="Palatino Linotype"/>
          <w:i/>
          <w:sz w:val="18"/>
        </w:rPr>
        <w:t>Mutat Res</w:t>
      </w:r>
      <w:r w:rsidRPr="00C518B2">
        <w:rPr>
          <w:rFonts w:ascii="Palatino Linotype" w:hAnsi="Palatino Linotype"/>
          <w:sz w:val="18"/>
        </w:rPr>
        <w:t xml:space="preserve"> </w:t>
      </w:r>
      <w:r w:rsidRPr="00C518B2">
        <w:rPr>
          <w:rFonts w:ascii="Palatino Linotype" w:hAnsi="Palatino Linotype"/>
          <w:b/>
          <w:sz w:val="18"/>
        </w:rPr>
        <w:t>2013</w:t>
      </w:r>
      <w:r w:rsidRPr="00C518B2">
        <w:rPr>
          <w:rFonts w:ascii="Palatino Linotype" w:hAnsi="Palatino Linotype"/>
          <w:sz w:val="18"/>
        </w:rPr>
        <w:t xml:space="preserve">, </w:t>
      </w:r>
      <w:r w:rsidRPr="00C518B2">
        <w:rPr>
          <w:rFonts w:ascii="Palatino Linotype" w:hAnsi="Palatino Linotype"/>
          <w:i/>
          <w:sz w:val="18"/>
        </w:rPr>
        <w:t>743-744</w:t>
      </w:r>
      <w:r w:rsidRPr="00C518B2">
        <w:rPr>
          <w:rFonts w:ascii="Palatino Linotype" w:hAnsi="Palatino Linotype"/>
          <w:sz w:val="18"/>
        </w:rPr>
        <w:t>, 4-11, 10.1016/j.mrfmmm.2012.12.003.</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21.</w:t>
      </w:r>
      <w:r w:rsidRPr="00C518B2">
        <w:rPr>
          <w:rFonts w:ascii="Palatino Linotype" w:hAnsi="Palatino Linotype"/>
          <w:sz w:val="18"/>
        </w:rPr>
        <w:tab/>
        <w:t xml:space="preserve">Liu, M., et al. Expression and purification of active mouse and human NEIL3 proteins. </w:t>
      </w:r>
      <w:r w:rsidRPr="00C518B2">
        <w:rPr>
          <w:rFonts w:ascii="Palatino Linotype" w:hAnsi="Palatino Linotype"/>
          <w:i/>
          <w:sz w:val="18"/>
        </w:rPr>
        <w:t>Protein Expr Purif</w:t>
      </w:r>
      <w:r w:rsidRPr="00C518B2">
        <w:rPr>
          <w:rFonts w:ascii="Palatino Linotype" w:hAnsi="Palatino Linotype"/>
          <w:sz w:val="18"/>
        </w:rPr>
        <w:t xml:space="preserve"> </w:t>
      </w:r>
      <w:r w:rsidRPr="00C518B2">
        <w:rPr>
          <w:rFonts w:ascii="Palatino Linotype" w:hAnsi="Palatino Linotype"/>
          <w:b/>
          <w:sz w:val="18"/>
        </w:rPr>
        <w:t>2012</w:t>
      </w:r>
      <w:r w:rsidRPr="00C518B2">
        <w:rPr>
          <w:rFonts w:ascii="Palatino Linotype" w:hAnsi="Palatino Linotype"/>
          <w:sz w:val="18"/>
        </w:rPr>
        <w:t xml:space="preserve">, </w:t>
      </w:r>
      <w:r w:rsidRPr="00C518B2">
        <w:rPr>
          <w:rFonts w:ascii="Palatino Linotype" w:hAnsi="Palatino Linotype"/>
          <w:i/>
          <w:sz w:val="18"/>
        </w:rPr>
        <w:t>84</w:t>
      </w:r>
      <w:r w:rsidRPr="00C518B2">
        <w:rPr>
          <w:rFonts w:ascii="Palatino Linotype" w:hAnsi="Palatino Linotype"/>
          <w:sz w:val="18"/>
        </w:rPr>
        <w:t>, 130-9, 10.1016/j.pep.2012.04.022.</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22.</w:t>
      </w:r>
      <w:r w:rsidRPr="00C518B2">
        <w:rPr>
          <w:rFonts w:ascii="Palatino Linotype" w:hAnsi="Palatino Linotype"/>
          <w:sz w:val="18"/>
        </w:rPr>
        <w:tab/>
        <w:t xml:space="preserve">Krokeide, S.Z., et al. Human NEIL3 is mainly a monofunctional DNA glycosylase removing spiroimindiohydantoin and guanidinohydantoin. </w:t>
      </w:r>
      <w:r w:rsidRPr="00C518B2">
        <w:rPr>
          <w:rFonts w:ascii="Palatino Linotype" w:hAnsi="Palatino Linotype"/>
          <w:i/>
          <w:sz w:val="18"/>
        </w:rPr>
        <w:t>DNA Repair (Amst)</w:t>
      </w:r>
      <w:r w:rsidRPr="00C518B2">
        <w:rPr>
          <w:rFonts w:ascii="Palatino Linotype" w:hAnsi="Palatino Linotype"/>
          <w:sz w:val="18"/>
        </w:rPr>
        <w:t xml:space="preserve"> </w:t>
      </w:r>
      <w:r w:rsidRPr="00C518B2">
        <w:rPr>
          <w:rFonts w:ascii="Palatino Linotype" w:hAnsi="Palatino Linotype"/>
          <w:b/>
          <w:sz w:val="18"/>
        </w:rPr>
        <w:t>2013</w:t>
      </w:r>
      <w:r w:rsidRPr="00C518B2">
        <w:rPr>
          <w:rFonts w:ascii="Palatino Linotype" w:hAnsi="Palatino Linotype"/>
          <w:sz w:val="18"/>
        </w:rPr>
        <w:t xml:space="preserve">, </w:t>
      </w:r>
      <w:r w:rsidRPr="00C518B2">
        <w:rPr>
          <w:rFonts w:ascii="Palatino Linotype" w:hAnsi="Palatino Linotype"/>
          <w:i/>
          <w:sz w:val="18"/>
        </w:rPr>
        <w:t>12</w:t>
      </w:r>
      <w:r w:rsidRPr="00C518B2">
        <w:rPr>
          <w:rFonts w:ascii="Palatino Linotype" w:hAnsi="Palatino Linotype"/>
          <w:sz w:val="18"/>
        </w:rPr>
        <w:t>, 1159-64, 10.1016/j.dnarep.2013.04.026.</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23.</w:t>
      </w:r>
      <w:r w:rsidRPr="00C518B2">
        <w:rPr>
          <w:rFonts w:ascii="Palatino Linotype" w:hAnsi="Palatino Linotype"/>
          <w:sz w:val="18"/>
        </w:rPr>
        <w:tab/>
        <w:t xml:space="preserve">Takao, M., et al. Human Nei-like protein NEIL3 has AP lyase activity specific for single-stranded DNA and confers oxidative stress resistance in Escherichia coli mutant. </w:t>
      </w:r>
      <w:r w:rsidRPr="00C518B2">
        <w:rPr>
          <w:rFonts w:ascii="Palatino Linotype" w:hAnsi="Palatino Linotype"/>
          <w:i/>
          <w:sz w:val="18"/>
        </w:rPr>
        <w:t>Genes Cells</w:t>
      </w:r>
      <w:r w:rsidRPr="00C518B2">
        <w:rPr>
          <w:rFonts w:ascii="Palatino Linotype" w:hAnsi="Palatino Linotype"/>
          <w:sz w:val="18"/>
        </w:rPr>
        <w:t xml:space="preserve"> </w:t>
      </w:r>
      <w:r w:rsidRPr="00C518B2">
        <w:rPr>
          <w:rFonts w:ascii="Palatino Linotype" w:hAnsi="Palatino Linotype"/>
          <w:b/>
          <w:sz w:val="18"/>
        </w:rPr>
        <w:t>2009</w:t>
      </w:r>
      <w:r w:rsidRPr="00C518B2">
        <w:rPr>
          <w:rFonts w:ascii="Palatino Linotype" w:hAnsi="Palatino Linotype"/>
          <w:sz w:val="18"/>
        </w:rPr>
        <w:t xml:space="preserve">, </w:t>
      </w:r>
      <w:r w:rsidRPr="00C518B2">
        <w:rPr>
          <w:rFonts w:ascii="Palatino Linotype" w:hAnsi="Palatino Linotype"/>
          <w:i/>
          <w:sz w:val="18"/>
        </w:rPr>
        <w:t>14</w:t>
      </w:r>
      <w:r w:rsidRPr="00C518B2">
        <w:rPr>
          <w:rFonts w:ascii="Palatino Linotype" w:hAnsi="Palatino Linotype"/>
          <w:sz w:val="18"/>
        </w:rPr>
        <w:t>, 261-70, 10.1111/j.1365-2443.2008.01271.x.</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24.</w:t>
      </w:r>
      <w:r w:rsidRPr="00C518B2">
        <w:rPr>
          <w:rFonts w:ascii="Palatino Linotype" w:hAnsi="Palatino Linotype"/>
          <w:sz w:val="18"/>
        </w:rPr>
        <w:tab/>
        <w:t xml:space="preserve">Martin, P.R., et al. The Human DNA glycosylases NEIL1 and NEIL3 Excise Psoralen-Induced DNA-DNA Cross-Links in a Four-Stranded DNA Structure. </w:t>
      </w:r>
      <w:r w:rsidRPr="00C518B2">
        <w:rPr>
          <w:rFonts w:ascii="Palatino Linotype" w:hAnsi="Palatino Linotype"/>
          <w:i/>
          <w:sz w:val="18"/>
        </w:rPr>
        <w:t>Sci Rep</w:t>
      </w:r>
      <w:r w:rsidRPr="00C518B2">
        <w:rPr>
          <w:rFonts w:ascii="Palatino Linotype" w:hAnsi="Palatino Linotype"/>
          <w:sz w:val="18"/>
        </w:rPr>
        <w:t xml:space="preserve"> </w:t>
      </w:r>
      <w:r w:rsidRPr="00C518B2">
        <w:rPr>
          <w:rFonts w:ascii="Palatino Linotype" w:hAnsi="Palatino Linotype"/>
          <w:b/>
          <w:sz w:val="18"/>
        </w:rPr>
        <w:t>2017</w:t>
      </w:r>
      <w:r w:rsidRPr="00C518B2">
        <w:rPr>
          <w:rFonts w:ascii="Palatino Linotype" w:hAnsi="Palatino Linotype"/>
          <w:sz w:val="18"/>
        </w:rPr>
        <w:t xml:space="preserve">, </w:t>
      </w:r>
      <w:r w:rsidRPr="00C518B2">
        <w:rPr>
          <w:rFonts w:ascii="Palatino Linotype" w:hAnsi="Palatino Linotype"/>
          <w:i/>
          <w:sz w:val="18"/>
        </w:rPr>
        <w:t>7</w:t>
      </w:r>
      <w:r w:rsidRPr="00C518B2">
        <w:rPr>
          <w:rFonts w:ascii="Palatino Linotype" w:hAnsi="Palatino Linotype"/>
          <w:sz w:val="18"/>
        </w:rPr>
        <w:t>, 17438, 10.1038/s41598-017-17693-4.</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25.</w:t>
      </w:r>
      <w:r w:rsidRPr="00C518B2">
        <w:rPr>
          <w:rFonts w:ascii="Palatino Linotype" w:hAnsi="Palatino Linotype"/>
          <w:sz w:val="18"/>
        </w:rPr>
        <w:tab/>
        <w:t xml:space="preserve">Zhou, J., et al. The NEIL glycosylases remove oxidized guanine lesions from telomeric and promoter quadruplex DNA structures. </w:t>
      </w:r>
      <w:r w:rsidRPr="00C518B2">
        <w:rPr>
          <w:rFonts w:ascii="Palatino Linotype" w:hAnsi="Palatino Linotype"/>
          <w:i/>
          <w:sz w:val="18"/>
        </w:rPr>
        <w:t>Nucleic Acids Res</w:t>
      </w:r>
      <w:r w:rsidRPr="00C518B2">
        <w:rPr>
          <w:rFonts w:ascii="Palatino Linotype" w:hAnsi="Palatino Linotype"/>
          <w:sz w:val="18"/>
        </w:rPr>
        <w:t xml:space="preserve"> </w:t>
      </w:r>
      <w:r w:rsidRPr="00C518B2">
        <w:rPr>
          <w:rFonts w:ascii="Palatino Linotype" w:hAnsi="Palatino Linotype"/>
          <w:b/>
          <w:sz w:val="18"/>
        </w:rPr>
        <w:t>2015</w:t>
      </w:r>
      <w:r w:rsidRPr="00C518B2">
        <w:rPr>
          <w:rFonts w:ascii="Palatino Linotype" w:hAnsi="Palatino Linotype"/>
          <w:sz w:val="18"/>
        </w:rPr>
        <w:t xml:space="preserve">, </w:t>
      </w:r>
      <w:r w:rsidRPr="00C518B2">
        <w:rPr>
          <w:rFonts w:ascii="Palatino Linotype" w:hAnsi="Palatino Linotype"/>
          <w:i/>
          <w:sz w:val="18"/>
        </w:rPr>
        <w:t>43</w:t>
      </w:r>
      <w:r w:rsidRPr="00C518B2">
        <w:rPr>
          <w:rFonts w:ascii="Palatino Linotype" w:hAnsi="Palatino Linotype"/>
          <w:sz w:val="18"/>
        </w:rPr>
        <w:t>, 4039-54, 10.1093/nar/gkv252.</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26.</w:t>
      </w:r>
      <w:r w:rsidRPr="00C518B2">
        <w:rPr>
          <w:rFonts w:ascii="Palatino Linotype" w:hAnsi="Palatino Linotype"/>
          <w:sz w:val="18"/>
        </w:rPr>
        <w:tab/>
        <w:t xml:space="preserve">Zhou, J., et al. Neil3 and NEIL1 DNA glycosylases remove oxidative damages from quadruplex DNA and exhibit preferences for lesions in the telomeric sequence context. </w:t>
      </w:r>
      <w:r w:rsidRPr="00C518B2">
        <w:rPr>
          <w:rFonts w:ascii="Palatino Linotype" w:hAnsi="Palatino Linotype"/>
          <w:i/>
          <w:sz w:val="18"/>
        </w:rPr>
        <w:t>J Biol Chem</w:t>
      </w:r>
      <w:r w:rsidRPr="00C518B2">
        <w:rPr>
          <w:rFonts w:ascii="Palatino Linotype" w:hAnsi="Palatino Linotype"/>
          <w:sz w:val="18"/>
        </w:rPr>
        <w:t xml:space="preserve"> </w:t>
      </w:r>
      <w:r w:rsidRPr="00C518B2">
        <w:rPr>
          <w:rFonts w:ascii="Palatino Linotype" w:hAnsi="Palatino Linotype"/>
          <w:b/>
          <w:sz w:val="18"/>
        </w:rPr>
        <w:t>2013</w:t>
      </w:r>
      <w:r w:rsidRPr="00C518B2">
        <w:rPr>
          <w:rFonts w:ascii="Palatino Linotype" w:hAnsi="Palatino Linotype"/>
          <w:sz w:val="18"/>
        </w:rPr>
        <w:t xml:space="preserve">, </w:t>
      </w:r>
      <w:r w:rsidRPr="00C518B2">
        <w:rPr>
          <w:rFonts w:ascii="Palatino Linotype" w:hAnsi="Palatino Linotype"/>
          <w:i/>
          <w:sz w:val="18"/>
        </w:rPr>
        <w:t>288</w:t>
      </w:r>
      <w:r w:rsidRPr="00C518B2">
        <w:rPr>
          <w:rFonts w:ascii="Palatino Linotype" w:hAnsi="Palatino Linotype"/>
          <w:sz w:val="18"/>
        </w:rPr>
        <w:t>, 27263-72, 10.1074/jbc.M113.479055.</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27.</w:t>
      </w:r>
      <w:r w:rsidRPr="00C518B2">
        <w:rPr>
          <w:rFonts w:ascii="Palatino Linotype" w:hAnsi="Palatino Linotype"/>
          <w:sz w:val="18"/>
        </w:rPr>
        <w:tab/>
        <w:t xml:space="preserve">Neurauter, C.G., L. Luna, and M. Bjoras. Release from quiescence stimulates the expression of human NEIL3 under the control of the Ras dependent ERK-MAP kinase pathway. </w:t>
      </w:r>
      <w:r w:rsidRPr="00C518B2">
        <w:rPr>
          <w:rFonts w:ascii="Palatino Linotype" w:hAnsi="Palatino Linotype"/>
          <w:i/>
          <w:sz w:val="18"/>
        </w:rPr>
        <w:t>DNA Repair (Amst)</w:t>
      </w:r>
      <w:r w:rsidRPr="00C518B2">
        <w:rPr>
          <w:rFonts w:ascii="Palatino Linotype" w:hAnsi="Palatino Linotype"/>
          <w:sz w:val="18"/>
        </w:rPr>
        <w:t xml:space="preserve"> </w:t>
      </w:r>
      <w:r w:rsidRPr="00C518B2">
        <w:rPr>
          <w:rFonts w:ascii="Palatino Linotype" w:hAnsi="Palatino Linotype"/>
          <w:b/>
          <w:sz w:val="18"/>
        </w:rPr>
        <w:t>2012</w:t>
      </w:r>
      <w:r w:rsidRPr="00C518B2">
        <w:rPr>
          <w:rFonts w:ascii="Palatino Linotype" w:hAnsi="Palatino Linotype"/>
          <w:sz w:val="18"/>
        </w:rPr>
        <w:t xml:space="preserve">, </w:t>
      </w:r>
      <w:r w:rsidRPr="00C518B2">
        <w:rPr>
          <w:rFonts w:ascii="Palatino Linotype" w:hAnsi="Palatino Linotype"/>
          <w:i/>
          <w:sz w:val="18"/>
        </w:rPr>
        <w:t>11</w:t>
      </w:r>
      <w:r w:rsidRPr="00C518B2">
        <w:rPr>
          <w:rFonts w:ascii="Palatino Linotype" w:hAnsi="Palatino Linotype"/>
          <w:sz w:val="18"/>
        </w:rPr>
        <w:t>, 401-9, 10.1016/j.dnarep.2012.01.007.</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28.</w:t>
      </w:r>
      <w:r w:rsidRPr="00C518B2">
        <w:rPr>
          <w:rFonts w:ascii="Palatino Linotype" w:hAnsi="Palatino Linotype"/>
          <w:sz w:val="18"/>
        </w:rPr>
        <w:tab/>
        <w:t xml:space="preserve">Hazra, T.K. and S. Mitra. Purification and characterization of NEIL1 and NEIL2, members of a distinct family of mammalian DNA glycosylases for repair of oxidized bases. </w:t>
      </w:r>
      <w:r w:rsidRPr="00C518B2">
        <w:rPr>
          <w:rFonts w:ascii="Palatino Linotype" w:hAnsi="Palatino Linotype"/>
          <w:i/>
          <w:sz w:val="18"/>
        </w:rPr>
        <w:t>Methods Enzymol</w:t>
      </w:r>
      <w:r w:rsidRPr="00C518B2">
        <w:rPr>
          <w:rFonts w:ascii="Palatino Linotype" w:hAnsi="Palatino Linotype"/>
          <w:sz w:val="18"/>
        </w:rPr>
        <w:t xml:space="preserve"> </w:t>
      </w:r>
      <w:r w:rsidRPr="00C518B2">
        <w:rPr>
          <w:rFonts w:ascii="Palatino Linotype" w:hAnsi="Palatino Linotype"/>
          <w:b/>
          <w:sz w:val="18"/>
        </w:rPr>
        <w:t>2006</w:t>
      </w:r>
      <w:r w:rsidRPr="00C518B2">
        <w:rPr>
          <w:rFonts w:ascii="Palatino Linotype" w:hAnsi="Palatino Linotype"/>
          <w:sz w:val="18"/>
        </w:rPr>
        <w:t xml:space="preserve">, </w:t>
      </w:r>
      <w:r w:rsidRPr="00C518B2">
        <w:rPr>
          <w:rFonts w:ascii="Palatino Linotype" w:hAnsi="Palatino Linotype"/>
          <w:i/>
          <w:sz w:val="18"/>
        </w:rPr>
        <w:t>408</w:t>
      </w:r>
      <w:r w:rsidRPr="00C518B2">
        <w:rPr>
          <w:rFonts w:ascii="Palatino Linotype" w:hAnsi="Palatino Linotype"/>
          <w:sz w:val="18"/>
        </w:rPr>
        <w:t>, 33-48, 10.1016/S0076-6879(06)08003-7.</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29.</w:t>
      </w:r>
      <w:r w:rsidRPr="00C518B2">
        <w:rPr>
          <w:rFonts w:ascii="Palatino Linotype" w:hAnsi="Palatino Linotype"/>
          <w:sz w:val="18"/>
        </w:rPr>
        <w:tab/>
        <w:t xml:space="preserve">Hegde, M.L., et al. Prereplicative repair of oxidized bases in the human genome is mediated by NEIL1 DNA glycosylase together with replication proteins. </w:t>
      </w:r>
      <w:r w:rsidRPr="00C518B2">
        <w:rPr>
          <w:rFonts w:ascii="Palatino Linotype" w:hAnsi="Palatino Linotype"/>
          <w:i/>
          <w:sz w:val="18"/>
        </w:rPr>
        <w:t>Proc Natl Acad Sci U S A</w:t>
      </w:r>
      <w:r w:rsidRPr="00C518B2">
        <w:rPr>
          <w:rFonts w:ascii="Palatino Linotype" w:hAnsi="Palatino Linotype"/>
          <w:sz w:val="18"/>
        </w:rPr>
        <w:t xml:space="preserve"> </w:t>
      </w:r>
      <w:r w:rsidRPr="00C518B2">
        <w:rPr>
          <w:rFonts w:ascii="Palatino Linotype" w:hAnsi="Palatino Linotype"/>
          <w:b/>
          <w:sz w:val="18"/>
        </w:rPr>
        <w:t>2013</w:t>
      </w:r>
      <w:r w:rsidRPr="00C518B2">
        <w:rPr>
          <w:rFonts w:ascii="Palatino Linotype" w:hAnsi="Palatino Linotype"/>
          <w:sz w:val="18"/>
        </w:rPr>
        <w:t xml:space="preserve">, </w:t>
      </w:r>
      <w:r w:rsidRPr="00C518B2">
        <w:rPr>
          <w:rFonts w:ascii="Palatino Linotype" w:hAnsi="Palatino Linotype"/>
          <w:i/>
          <w:sz w:val="18"/>
        </w:rPr>
        <w:t>110</w:t>
      </w:r>
      <w:r w:rsidRPr="00C518B2">
        <w:rPr>
          <w:rFonts w:ascii="Palatino Linotype" w:hAnsi="Palatino Linotype"/>
          <w:sz w:val="18"/>
        </w:rPr>
        <w:t>, E3090-9, 10.1073/pnas.1304231110.</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30.</w:t>
      </w:r>
      <w:r w:rsidRPr="00C518B2">
        <w:rPr>
          <w:rFonts w:ascii="Palatino Linotype" w:hAnsi="Palatino Linotype"/>
          <w:sz w:val="18"/>
        </w:rPr>
        <w:tab/>
        <w:t xml:space="preserve">Rangaswamy, S., et al. Pre-Replicative Repair of Oxidized Bases Maintains Fidelity in Mammalian Genomes: The Cowcatcher Role of NEIL1 DNA Glycosylase. </w:t>
      </w:r>
      <w:r w:rsidRPr="00C518B2">
        <w:rPr>
          <w:rFonts w:ascii="Palatino Linotype" w:hAnsi="Palatino Linotype"/>
          <w:i/>
          <w:sz w:val="18"/>
        </w:rPr>
        <w:t>Genes (Basel)</w:t>
      </w:r>
      <w:r w:rsidRPr="00C518B2">
        <w:rPr>
          <w:rFonts w:ascii="Palatino Linotype" w:hAnsi="Palatino Linotype"/>
          <w:sz w:val="18"/>
        </w:rPr>
        <w:t xml:space="preserve"> </w:t>
      </w:r>
      <w:r w:rsidRPr="00C518B2">
        <w:rPr>
          <w:rFonts w:ascii="Palatino Linotype" w:hAnsi="Palatino Linotype"/>
          <w:b/>
          <w:sz w:val="18"/>
        </w:rPr>
        <w:t>2017</w:t>
      </w:r>
      <w:r w:rsidRPr="00C518B2">
        <w:rPr>
          <w:rFonts w:ascii="Palatino Linotype" w:hAnsi="Palatino Linotype"/>
          <w:sz w:val="18"/>
        </w:rPr>
        <w:t xml:space="preserve">, </w:t>
      </w:r>
      <w:r w:rsidRPr="00C518B2">
        <w:rPr>
          <w:rFonts w:ascii="Palatino Linotype" w:hAnsi="Palatino Linotype"/>
          <w:i/>
          <w:sz w:val="18"/>
        </w:rPr>
        <w:t>8</w:t>
      </w:r>
      <w:r w:rsidRPr="00C518B2">
        <w:rPr>
          <w:rFonts w:ascii="Palatino Linotype" w:hAnsi="Palatino Linotype"/>
          <w:sz w:val="18"/>
        </w:rPr>
        <w:t>, 10.3390/genes8070175.</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31.</w:t>
      </w:r>
      <w:r w:rsidRPr="00C518B2">
        <w:rPr>
          <w:rFonts w:ascii="Palatino Linotype" w:hAnsi="Palatino Linotype"/>
          <w:sz w:val="18"/>
        </w:rPr>
        <w:tab/>
        <w:t xml:space="preserve">Olsen, M.B., et al. NEIL3-Dependent Regulation of Cardiac Fibroblast Proliferation Prevents Myocardial Rupture. </w:t>
      </w:r>
      <w:r w:rsidRPr="00C518B2">
        <w:rPr>
          <w:rFonts w:ascii="Palatino Linotype" w:hAnsi="Palatino Linotype"/>
          <w:i/>
          <w:sz w:val="18"/>
        </w:rPr>
        <w:t>Cell Rep</w:t>
      </w:r>
      <w:r w:rsidRPr="00C518B2">
        <w:rPr>
          <w:rFonts w:ascii="Palatino Linotype" w:hAnsi="Palatino Linotype"/>
          <w:sz w:val="18"/>
        </w:rPr>
        <w:t xml:space="preserve"> </w:t>
      </w:r>
      <w:r w:rsidRPr="00C518B2">
        <w:rPr>
          <w:rFonts w:ascii="Palatino Linotype" w:hAnsi="Palatino Linotype"/>
          <w:b/>
          <w:sz w:val="18"/>
        </w:rPr>
        <w:t>2017</w:t>
      </w:r>
      <w:r w:rsidRPr="00C518B2">
        <w:rPr>
          <w:rFonts w:ascii="Palatino Linotype" w:hAnsi="Palatino Linotype"/>
          <w:sz w:val="18"/>
        </w:rPr>
        <w:t xml:space="preserve">, </w:t>
      </w:r>
      <w:r w:rsidRPr="00C518B2">
        <w:rPr>
          <w:rFonts w:ascii="Palatino Linotype" w:hAnsi="Palatino Linotype"/>
          <w:i/>
          <w:sz w:val="18"/>
        </w:rPr>
        <w:t>18</w:t>
      </w:r>
      <w:r w:rsidRPr="00C518B2">
        <w:rPr>
          <w:rFonts w:ascii="Palatino Linotype" w:hAnsi="Palatino Linotype"/>
          <w:sz w:val="18"/>
        </w:rPr>
        <w:t>, 82-92, 10.1016/j.celrep.2016.12.009.</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32.</w:t>
      </w:r>
      <w:r w:rsidRPr="00C518B2">
        <w:rPr>
          <w:rFonts w:ascii="Palatino Linotype" w:hAnsi="Palatino Linotype"/>
          <w:sz w:val="18"/>
        </w:rPr>
        <w:tab/>
        <w:t xml:space="preserve">Semlow, D.R., et al. Replication-Dependent Unhooking of DNA Interstrand Cross-Links by the NEIL3 Glycosylase. </w:t>
      </w:r>
      <w:r w:rsidRPr="00C518B2">
        <w:rPr>
          <w:rFonts w:ascii="Palatino Linotype" w:hAnsi="Palatino Linotype"/>
          <w:i/>
          <w:sz w:val="18"/>
        </w:rPr>
        <w:t>Cell</w:t>
      </w:r>
      <w:r w:rsidRPr="00C518B2">
        <w:rPr>
          <w:rFonts w:ascii="Palatino Linotype" w:hAnsi="Palatino Linotype"/>
          <w:sz w:val="18"/>
        </w:rPr>
        <w:t xml:space="preserve"> </w:t>
      </w:r>
      <w:r w:rsidRPr="00C518B2">
        <w:rPr>
          <w:rFonts w:ascii="Palatino Linotype" w:hAnsi="Palatino Linotype"/>
          <w:b/>
          <w:sz w:val="18"/>
        </w:rPr>
        <w:t>2016</w:t>
      </w:r>
      <w:r w:rsidRPr="00C518B2">
        <w:rPr>
          <w:rFonts w:ascii="Palatino Linotype" w:hAnsi="Palatino Linotype"/>
          <w:sz w:val="18"/>
        </w:rPr>
        <w:t xml:space="preserve">, </w:t>
      </w:r>
      <w:r w:rsidRPr="00C518B2">
        <w:rPr>
          <w:rFonts w:ascii="Palatino Linotype" w:hAnsi="Palatino Linotype"/>
          <w:i/>
          <w:sz w:val="18"/>
        </w:rPr>
        <w:t>167</w:t>
      </w:r>
      <w:r w:rsidRPr="00C518B2">
        <w:rPr>
          <w:rFonts w:ascii="Palatino Linotype" w:hAnsi="Palatino Linotype"/>
          <w:sz w:val="18"/>
        </w:rPr>
        <w:t>, 498-511 e14, 10.1016/j.cell.2016.09.008.</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33.</w:t>
      </w:r>
      <w:r w:rsidRPr="00C518B2">
        <w:rPr>
          <w:rFonts w:ascii="Palatino Linotype" w:hAnsi="Palatino Linotype"/>
          <w:sz w:val="18"/>
        </w:rPr>
        <w:tab/>
        <w:t xml:space="preserve">Couve-Privat, S., et al. Psoralen-induced DNA adducts are substrates for the base excision repair pathway in human cells. </w:t>
      </w:r>
      <w:r w:rsidRPr="00C518B2">
        <w:rPr>
          <w:rFonts w:ascii="Palatino Linotype" w:hAnsi="Palatino Linotype"/>
          <w:i/>
          <w:sz w:val="18"/>
        </w:rPr>
        <w:t>Nucleic Acids Res</w:t>
      </w:r>
      <w:r w:rsidRPr="00C518B2">
        <w:rPr>
          <w:rFonts w:ascii="Palatino Linotype" w:hAnsi="Palatino Linotype"/>
          <w:sz w:val="18"/>
        </w:rPr>
        <w:t xml:space="preserve"> </w:t>
      </w:r>
      <w:r w:rsidRPr="00C518B2">
        <w:rPr>
          <w:rFonts w:ascii="Palatino Linotype" w:hAnsi="Palatino Linotype"/>
          <w:b/>
          <w:sz w:val="18"/>
        </w:rPr>
        <w:t>2007</w:t>
      </w:r>
      <w:r w:rsidRPr="00C518B2">
        <w:rPr>
          <w:rFonts w:ascii="Palatino Linotype" w:hAnsi="Palatino Linotype"/>
          <w:sz w:val="18"/>
        </w:rPr>
        <w:t xml:space="preserve">, </w:t>
      </w:r>
      <w:r w:rsidRPr="00C518B2">
        <w:rPr>
          <w:rFonts w:ascii="Palatino Linotype" w:hAnsi="Palatino Linotype"/>
          <w:i/>
          <w:sz w:val="18"/>
        </w:rPr>
        <w:t>35</w:t>
      </w:r>
      <w:r w:rsidRPr="00C518B2">
        <w:rPr>
          <w:rFonts w:ascii="Palatino Linotype" w:hAnsi="Palatino Linotype"/>
          <w:sz w:val="18"/>
        </w:rPr>
        <w:t>, 5672-82, 10.1093/nar/gkm592.</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34.</w:t>
      </w:r>
      <w:r w:rsidRPr="00C518B2">
        <w:rPr>
          <w:rFonts w:ascii="Palatino Linotype" w:hAnsi="Palatino Linotype"/>
          <w:sz w:val="18"/>
        </w:rPr>
        <w:tab/>
        <w:t xml:space="preserve">Liu, M., et al. The mouse ortholog of NEIL3 is a functional DNA glycosylase in vitro and in vivo. </w:t>
      </w:r>
      <w:r w:rsidRPr="00C518B2">
        <w:rPr>
          <w:rFonts w:ascii="Palatino Linotype" w:hAnsi="Palatino Linotype"/>
          <w:i/>
          <w:sz w:val="18"/>
        </w:rPr>
        <w:t>Proc Natl Acad Sci U S A</w:t>
      </w:r>
      <w:r w:rsidRPr="00C518B2">
        <w:rPr>
          <w:rFonts w:ascii="Palatino Linotype" w:hAnsi="Palatino Linotype"/>
          <w:sz w:val="18"/>
        </w:rPr>
        <w:t xml:space="preserve"> </w:t>
      </w:r>
      <w:r w:rsidRPr="00C518B2">
        <w:rPr>
          <w:rFonts w:ascii="Palatino Linotype" w:hAnsi="Palatino Linotype"/>
          <w:b/>
          <w:sz w:val="18"/>
        </w:rPr>
        <w:t>2010</w:t>
      </w:r>
      <w:r w:rsidRPr="00C518B2">
        <w:rPr>
          <w:rFonts w:ascii="Palatino Linotype" w:hAnsi="Palatino Linotype"/>
          <w:sz w:val="18"/>
        </w:rPr>
        <w:t xml:space="preserve">, </w:t>
      </w:r>
      <w:r w:rsidRPr="00C518B2">
        <w:rPr>
          <w:rFonts w:ascii="Palatino Linotype" w:hAnsi="Palatino Linotype"/>
          <w:i/>
          <w:sz w:val="18"/>
        </w:rPr>
        <w:t>107</w:t>
      </w:r>
      <w:r w:rsidRPr="00C518B2">
        <w:rPr>
          <w:rFonts w:ascii="Palatino Linotype" w:hAnsi="Palatino Linotype"/>
          <w:sz w:val="18"/>
        </w:rPr>
        <w:t>, 4925-30, 10.1073/pnas.0908307107.</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t>35.</w:t>
      </w:r>
      <w:r w:rsidRPr="00C518B2">
        <w:rPr>
          <w:rFonts w:ascii="Palatino Linotype" w:hAnsi="Palatino Linotype"/>
          <w:sz w:val="18"/>
        </w:rPr>
        <w:tab/>
        <w:t xml:space="preserve">Edmonds, M.J., et al. Ubiquitylation-dependent regulation of NEIL1 by Mule and TRIM26 is required for the cellular DNA damage response. </w:t>
      </w:r>
      <w:r w:rsidRPr="00C518B2">
        <w:rPr>
          <w:rFonts w:ascii="Palatino Linotype" w:hAnsi="Palatino Linotype"/>
          <w:i/>
          <w:sz w:val="18"/>
        </w:rPr>
        <w:t>Nucleic Acids Res</w:t>
      </w:r>
      <w:r w:rsidRPr="00C518B2">
        <w:rPr>
          <w:rFonts w:ascii="Palatino Linotype" w:hAnsi="Palatino Linotype"/>
          <w:sz w:val="18"/>
        </w:rPr>
        <w:t xml:space="preserve"> </w:t>
      </w:r>
      <w:r w:rsidRPr="00C518B2">
        <w:rPr>
          <w:rFonts w:ascii="Palatino Linotype" w:hAnsi="Palatino Linotype"/>
          <w:b/>
          <w:sz w:val="18"/>
        </w:rPr>
        <w:t>2017</w:t>
      </w:r>
      <w:r w:rsidRPr="00C518B2">
        <w:rPr>
          <w:rFonts w:ascii="Palatino Linotype" w:hAnsi="Palatino Linotype"/>
          <w:sz w:val="18"/>
        </w:rPr>
        <w:t xml:space="preserve">, </w:t>
      </w:r>
      <w:r w:rsidRPr="00C518B2">
        <w:rPr>
          <w:rFonts w:ascii="Palatino Linotype" w:hAnsi="Palatino Linotype"/>
          <w:i/>
          <w:sz w:val="18"/>
        </w:rPr>
        <w:t>45</w:t>
      </w:r>
      <w:r w:rsidRPr="00C518B2">
        <w:rPr>
          <w:rFonts w:ascii="Palatino Linotype" w:hAnsi="Palatino Linotype"/>
          <w:sz w:val="18"/>
        </w:rPr>
        <w:t>, 726-738, 10.1093/nar/gkw959.</w:t>
      </w:r>
    </w:p>
    <w:p w:rsidR="006A19A5" w:rsidRPr="00C518B2" w:rsidRDefault="006A19A5" w:rsidP="00C518B2">
      <w:pPr>
        <w:pStyle w:val="EndNoteBibliography"/>
        <w:ind w:left="284" w:hanging="284"/>
        <w:rPr>
          <w:rFonts w:ascii="Palatino Linotype" w:hAnsi="Palatino Linotype"/>
          <w:sz w:val="18"/>
        </w:rPr>
      </w:pPr>
      <w:r w:rsidRPr="00C518B2">
        <w:rPr>
          <w:rFonts w:ascii="Palatino Linotype" w:hAnsi="Palatino Linotype"/>
          <w:sz w:val="18"/>
        </w:rPr>
        <w:lastRenderedPageBreak/>
        <w:t>36.</w:t>
      </w:r>
      <w:r w:rsidRPr="00C518B2">
        <w:rPr>
          <w:rFonts w:ascii="Palatino Linotype" w:hAnsi="Palatino Linotype"/>
          <w:sz w:val="18"/>
        </w:rPr>
        <w:tab/>
        <w:t xml:space="preserve">Klattenhoff, A.W., et al. Loss of NEIL3 DNA glycosylase markedly increases replication associated double strand breaks and enhances sensitivity to ATR inhibitor in glioblastoma cells. </w:t>
      </w:r>
      <w:r w:rsidRPr="00C518B2">
        <w:rPr>
          <w:rFonts w:ascii="Palatino Linotype" w:hAnsi="Palatino Linotype"/>
          <w:i/>
          <w:sz w:val="18"/>
        </w:rPr>
        <w:t>Oncotarget</w:t>
      </w:r>
      <w:r w:rsidRPr="00C518B2">
        <w:rPr>
          <w:rFonts w:ascii="Palatino Linotype" w:hAnsi="Palatino Linotype"/>
          <w:sz w:val="18"/>
        </w:rPr>
        <w:t xml:space="preserve"> </w:t>
      </w:r>
      <w:r w:rsidRPr="00C518B2">
        <w:rPr>
          <w:rFonts w:ascii="Palatino Linotype" w:hAnsi="Palatino Linotype"/>
          <w:b/>
          <w:sz w:val="18"/>
        </w:rPr>
        <w:t>2017</w:t>
      </w:r>
      <w:r w:rsidRPr="00C518B2">
        <w:rPr>
          <w:rFonts w:ascii="Palatino Linotype" w:hAnsi="Palatino Linotype"/>
          <w:sz w:val="18"/>
        </w:rPr>
        <w:t xml:space="preserve">, </w:t>
      </w:r>
      <w:r w:rsidRPr="00C518B2">
        <w:rPr>
          <w:rFonts w:ascii="Palatino Linotype" w:hAnsi="Palatino Linotype"/>
          <w:i/>
          <w:sz w:val="18"/>
        </w:rPr>
        <w:t>8</w:t>
      </w:r>
      <w:r w:rsidRPr="00C518B2">
        <w:rPr>
          <w:rFonts w:ascii="Palatino Linotype" w:hAnsi="Palatino Linotype"/>
          <w:sz w:val="18"/>
        </w:rPr>
        <w:t>, 112942-112958, 10.18632/oncotarget.22896.</w:t>
      </w:r>
    </w:p>
    <w:p w:rsidR="006E06CC" w:rsidRPr="006A33C1" w:rsidRDefault="009A052B" w:rsidP="00C518B2">
      <w:pPr>
        <w:pStyle w:val="MDPI71References"/>
        <w:numPr>
          <w:ilvl w:val="0"/>
          <w:numId w:val="0"/>
        </w:numPr>
        <w:spacing w:line="240" w:lineRule="auto"/>
        <w:ind w:left="284" w:hanging="284"/>
      </w:pPr>
      <w:r w:rsidRPr="00C518B2">
        <w:rPr>
          <w:rFonts w:eastAsia="SimSun"/>
        </w:rPr>
        <w:fldChar w:fldCharType="end"/>
      </w:r>
    </w:p>
    <w:p w:rsidR="006E06CC" w:rsidRPr="00B0378F" w:rsidRDefault="00A74171" w:rsidP="006E06CC">
      <w:pPr>
        <w:adjustRightInd w:val="0"/>
        <w:snapToGrid w:val="0"/>
        <w:spacing w:before="240" w:line="260" w:lineRule="atLeast"/>
        <w:rPr>
          <w:rFonts w:ascii="Palatino Linotype" w:eastAsia="SimSun" w:hAnsi="Palatino Linotype"/>
          <w:sz w:val="18"/>
        </w:rPr>
      </w:pPr>
      <w:bookmarkStart w:id="1" w:name="OLE_LINK3"/>
      <w:r>
        <w:rPr>
          <w:rFonts w:ascii="Palatino Linotype" w:hAnsi="Palatino Linotype"/>
          <w:noProof/>
          <w:sz w:val="18"/>
          <w:szCs w:val="18"/>
          <w:lang w:val="en-GB" w:eastAsia="en-GB"/>
        </w:rPr>
        <w:drawing>
          <wp:anchor distT="0" distB="0" distL="114300" distR="114300" simplePos="0" relativeHeight="251657728" behindDoc="1" locked="0" layoutInCell="1" allowOverlap="1">
            <wp:simplePos x="0" y="0"/>
            <wp:positionH relativeFrom="margin">
              <wp:posOffset>0</wp:posOffset>
            </wp:positionH>
            <wp:positionV relativeFrom="paragraph">
              <wp:posOffset>76835</wp:posOffset>
            </wp:positionV>
            <wp:extent cx="1000760" cy="360045"/>
            <wp:effectExtent l="0" t="0" r="0" b="0"/>
            <wp:wrapTight wrapText="bothSides">
              <wp:wrapPolygon edited="0">
                <wp:start x="0" y="0"/>
                <wp:lineTo x="0" y="20571"/>
                <wp:lineTo x="21381" y="20571"/>
                <wp:lineTo x="21381" y="0"/>
                <wp:lineTo x="0" y="0"/>
              </wp:wrapPolygon>
            </wp:wrapTight>
            <wp:docPr id="5"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layout\new template June 2014\figures\CC-BY logo original v1.wmf"/>
                    <pic:cNvPicPr>
                      <a:picLocks noChangeAspect="1" noChangeArrowheads="1"/>
                    </pic:cNvPicPr>
                  </pic:nvPicPr>
                  <pic:blipFill>
                    <a:blip r:embed="rId25" cstate="print">
                      <a:extLst>
                        <a:ext uri="{28A0092B-C50C-407E-A947-70E740481C1C}">
                          <a14:useLocalDpi xmlns:a14="http://schemas.microsoft.com/office/drawing/2010/main" val="0"/>
                        </a:ext>
                      </a:extLst>
                    </a:blip>
                    <a:srcRect l="2530" r="1488"/>
                    <a:stretch>
                      <a:fillRect/>
                    </a:stretch>
                  </pic:blipFill>
                  <pic:spPr bwMode="auto">
                    <a:xfrm>
                      <a:off x="0" y="0"/>
                      <a:ext cx="10007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6CC" w:rsidRPr="006A33C1">
        <w:rPr>
          <w:rFonts w:ascii="Palatino Linotype" w:hAnsi="Palatino Linotype"/>
          <w:snapToGrid w:val="0"/>
          <w:sz w:val="18"/>
          <w:szCs w:val="18"/>
          <w:lang w:bidi="en-US"/>
        </w:rPr>
        <w:t xml:space="preserve">© </w:t>
      </w:r>
      <w:r w:rsidR="006E06CC">
        <w:rPr>
          <w:rFonts w:ascii="Palatino Linotype" w:hAnsi="Palatino Linotype"/>
          <w:snapToGrid w:val="0"/>
          <w:sz w:val="18"/>
          <w:szCs w:val="18"/>
          <w:lang w:bidi="en-US"/>
        </w:rPr>
        <w:t>2018 by the authors. Submitted for possible open</w:t>
      </w:r>
      <w:r w:rsidR="006E06CC" w:rsidRPr="006A33C1">
        <w:rPr>
          <w:rFonts w:ascii="Palatino Linotype" w:hAnsi="Palatino Linotype"/>
          <w:snapToGrid w:val="0"/>
          <w:sz w:val="18"/>
          <w:szCs w:val="18"/>
          <w:lang w:bidi="en-US"/>
        </w:rPr>
        <w:t xml:space="preserve"> access publication under the terms and conditions of the Creative Commons Attribution (</w:t>
      </w:r>
      <w:r w:rsidR="006E06CC">
        <w:rPr>
          <w:rFonts w:ascii="Palatino Linotype" w:hAnsi="Palatino Linotype"/>
          <w:snapToGrid w:val="0"/>
          <w:sz w:val="18"/>
          <w:szCs w:val="18"/>
          <w:lang w:bidi="en-US"/>
        </w:rPr>
        <w:t>CC BY</w:t>
      </w:r>
      <w:r w:rsidR="006E06CC" w:rsidRPr="006A33C1">
        <w:rPr>
          <w:rFonts w:ascii="Palatino Linotype" w:hAnsi="Palatino Linotype"/>
          <w:snapToGrid w:val="0"/>
          <w:sz w:val="18"/>
          <w:szCs w:val="18"/>
          <w:lang w:bidi="en-US"/>
        </w:rPr>
        <w:t>) license (http://creativecommons.org/licenses/by/4.0/).</w:t>
      </w:r>
      <w:bookmarkEnd w:id="1"/>
    </w:p>
    <w:sectPr w:rsidR="006E06CC" w:rsidRPr="00B0378F" w:rsidSect="006E06CC">
      <w:headerReference w:type="even" r:id="rId26"/>
      <w:headerReference w:type="default" r:id="rId27"/>
      <w:footerReference w:type="default" r:id="rId28"/>
      <w:headerReference w:type="first" r:id="rId29"/>
      <w:footerReference w:type="first" r:id="rId30"/>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154" w:rsidRDefault="00176154">
      <w:pPr>
        <w:spacing w:line="240" w:lineRule="auto"/>
      </w:pPr>
      <w:r>
        <w:separator/>
      </w:r>
    </w:p>
  </w:endnote>
  <w:endnote w:type="continuationSeparator" w:id="0">
    <w:p w:rsidR="00176154" w:rsidRDefault="00176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de2000">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C60" w:rsidRPr="00467AEF" w:rsidRDefault="007A1C60" w:rsidP="00FA23F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C60" w:rsidRPr="00372FCD" w:rsidRDefault="007A1C60" w:rsidP="006E06CC">
    <w:pPr>
      <w:tabs>
        <w:tab w:val="right" w:pos="8844"/>
      </w:tabs>
      <w:adjustRightInd w:val="0"/>
      <w:snapToGrid w:val="0"/>
      <w:spacing w:before="120" w:line="240" w:lineRule="auto"/>
      <w:rPr>
        <w:rFonts w:ascii="Palatino Linotype" w:hAnsi="Palatino Linotype"/>
        <w:sz w:val="16"/>
        <w:szCs w:val="16"/>
        <w:lang w:val="fr-CH"/>
      </w:rPr>
    </w:pPr>
    <w:r w:rsidRPr="00FA45E7">
      <w:rPr>
        <w:rFonts w:ascii="Palatino Linotype" w:hAnsi="Palatino Linotype"/>
        <w:i/>
        <w:sz w:val="16"/>
        <w:szCs w:val="16"/>
      </w:rPr>
      <w:t>Genes</w:t>
    </w:r>
    <w:r>
      <w:rPr>
        <w:rFonts w:ascii="Palatino Linotype" w:hAnsi="Palatino Linotype"/>
        <w:i/>
        <w:sz w:val="16"/>
        <w:szCs w:val="16"/>
      </w:rPr>
      <w:t xml:space="preserve"> </w:t>
    </w:r>
    <w:r>
      <w:rPr>
        <w:rFonts w:ascii="Palatino Linotype" w:hAnsi="Palatino Linotype"/>
        <w:b/>
        <w:bCs/>
        <w:iCs/>
        <w:sz w:val="16"/>
        <w:szCs w:val="16"/>
      </w:rPr>
      <w:t>2018</w:t>
    </w:r>
    <w:r w:rsidRPr="00B65510">
      <w:rPr>
        <w:rFonts w:ascii="Palatino Linotype" w:hAnsi="Palatino Linotype"/>
        <w:iCs/>
        <w:sz w:val="16"/>
        <w:szCs w:val="16"/>
      </w:rPr>
      <w:t xml:space="preserve">, </w:t>
    </w:r>
    <w:r>
      <w:rPr>
        <w:rFonts w:ascii="Palatino Linotype" w:eastAsia="SimSun" w:hAnsi="Palatino Linotype"/>
        <w:i/>
        <w:iCs/>
        <w:sz w:val="16"/>
        <w:szCs w:val="16"/>
        <w:lang w:eastAsia="zh-CN"/>
      </w:rPr>
      <w:t>9</w:t>
    </w:r>
    <w:r w:rsidRPr="00B65510">
      <w:rPr>
        <w:rFonts w:ascii="Palatino Linotype" w:hAnsi="Palatino Linotype"/>
        <w:iCs/>
        <w:sz w:val="16"/>
        <w:szCs w:val="16"/>
      </w:rPr>
      <w:t>,</w:t>
    </w:r>
    <w:r w:rsidRPr="00B65510">
      <w:rPr>
        <w:rFonts w:ascii="Palatino Linotype" w:eastAsia="SimSun" w:hAnsi="Palatino Linotype"/>
        <w:sz w:val="16"/>
        <w:szCs w:val="16"/>
        <w:lang w:eastAsia="zh-CN"/>
      </w:rPr>
      <w:t xml:space="preserve"> </w:t>
    </w:r>
    <w:r>
      <w:rPr>
        <w:rFonts w:ascii="Palatino Linotype" w:hAnsi="Palatino Linotype"/>
        <w:sz w:val="16"/>
        <w:szCs w:val="16"/>
      </w:rPr>
      <w:t>x</w:t>
    </w:r>
    <w:r w:rsidRPr="00B65510">
      <w:rPr>
        <w:rFonts w:ascii="Palatino Linotype" w:hAnsi="Palatino Linotype"/>
        <w:sz w:val="16"/>
        <w:szCs w:val="16"/>
        <w:lang w:val="fr-CH"/>
      </w:rPr>
      <w:t>; doi:</w:t>
    </w:r>
    <w:r>
      <w:rPr>
        <w:rFonts w:ascii="Palatino Linotype" w:hAnsi="Palatino Linotype"/>
        <w:sz w:val="16"/>
        <w:szCs w:val="16"/>
        <w:lang w:val="fr-CH"/>
      </w:rPr>
      <w:t xml:space="preserve"> FOR PEER REVIEW </w:t>
    </w:r>
    <w:r w:rsidRPr="00372FCD">
      <w:rPr>
        <w:rFonts w:ascii="Palatino Linotype" w:hAnsi="Palatino Linotype"/>
        <w:sz w:val="16"/>
        <w:szCs w:val="16"/>
        <w:lang w:val="fr-CH"/>
      </w:rPr>
      <w:tab/>
      <w:t>www.mdpi.com/journal/</w:t>
    </w:r>
    <w:r w:rsidRPr="00FA45E7">
      <w:rPr>
        <w:rFonts w:ascii="Palatino Linotype" w:hAnsi="Palatino Linotype"/>
        <w:sz w:val="16"/>
        <w:szCs w:val="16"/>
      </w:rPr>
      <w:t>genes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154" w:rsidRDefault="00176154">
      <w:pPr>
        <w:spacing w:line="240" w:lineRule="auto"/>
      </w:pPr>
      <w:r>
        <w:separator/>
      </w:r>
    </w:p>
  </w:footnote>
  <w:footnote w:type="continuationSeparator" w:id="0">
    <w:p w:rsidR="00176154" w:rsidRDefault="001761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C60" w:rsidRDefault="007A1C60" w:rsidP="00FA23F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C60" w:rsidRPr="002F100C" w:rsidRDefault="007A1C60" w:rsidP="006E06CC">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Genes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9</w:t>
    </w:r>
    <w:r>
      <w:rPr>
        <w:rFonts w:ascii="Palatino Linotype" w:hAnsi="Palatino Linotype"/>
        <w:sz w:val="16"/>
      </w:rPr>
      <w:t xml:space="preserve">, x FOR PEER REVIEW </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C843D9">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C843D9">
      <w:rPr>
        <w:rFonts w:ascii="Palatino Linotype" w:hAnsi="Palatino Linotype"/>
        <w:noProof/>
        <w:sz w:val="16"/>
      </w:rPr>
      <w:t>13</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C60" w:rsidRDefault="007A1C60" w:rsidP="00FA23F5">
    <w:pPr>
      <w:pStyle w:val="MDPIheaderjournallogo"/>
    </w:pPr>
    <w:r w:rsidRPr="001C7E99">
      <w:rPr>
        <w:i w:val="0"/>
        <w:noProof/>
        <w:szCs w:val="16"/>
        <w:lang w:val="en-GB" w:eastAsia="en-GB"/>
      </w:rPr>
      <mc:AlternateContent>
        <mc:Choice Requires="wps">
          <w:drawing>
            <wp:anchor distT="45720" distB="45720" distL="114300" distR="114300" simplePos="0" relativeHeight="251657728" behindDoc="1" locked="0" layoutInCell="1" allowOverlap="1">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rsidR="007A1C60" w:rsidRDefault="007A1C60" w:rsidP="00FA23F5">
                          <w:pPr>
                            <w:pStyle w:val="MDPIheaderjournallogo"/>
                            <w:jc w:val="center"/>
                            <w:textboxTightWrap w:val="allLines"/>
                            <w:rPr>
                              <w:i w:val="0"/>
                              <w:szCs w:val="16"/>
                            </w:rPr>
                          </w:pPr>
                          <w:r w:rsidRPr="006E06CC">
                            <w:rPr>
                              <w:i w:val="0"/>
                              <w:noProof/>
                              <w:szCs w:val="16"/>
                              <w:lang w:val="en-GB" w:eastAsia="en-GB"/>
                            </w:rPr>
                            <w:drawing>
                              <wp:inline distT="0" distB="0" distL="0" distR="0">
                                <wp:extent cx="542925" cy="352425"/>
                                <wp:effectExtent l="0" t="0" r="0" b="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rsidR="007A1C60" w:rsidRDefault="007A1C60" w:rsidP="00FA23F5">
                    <w:pPr>
                      <w:pStyle w:val="MDPIheaderjournallogo"/>
                      <w:jc w:val="center"/>
                      <w:textboxTightWrap w:val="allLines"/>
                      <w:rPr>
                        <w:i w:val="0"/>
                        <w:szCs w:val="16"/>
                      </w:rPr>
                    </w:pPr>
                    <w:r w:rsidRPr="006E06CC">
                      <w:rPr>
                        <w:i w:val="0"/>
                        <w:noProof/>
                        <w:szCs w:val="16"/>
                        <w:lang w:val="en-GB" w:eastAsia="en-GB"/>
                      </w:rPr>
                      <w:drawing>
                        <wp:inline distT="0" distB="0" distL="0" distR="0">
                          <wp:extent cx="542925" cy="352425"/>
                          <wp:effectExtent l="0" t="0" r="0" b="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extent cx="1257300" cy="438150"/>
          <wp:effectExtent l="0" t="0" r="0" b="0"/>
          <wp:docPr id="4" name="Picture 3" descr="C:\Users\home\AppData\Local\Temp\HZ$D.082.3314\gen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14\gene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axvfwt02wwt8e550jvw0z3dd2xeervzwea&quot;&gt;BER-Converted&lt;record-ids&gt;&lt;item&gt;2316&lt;/item&gt;&lt;item&gt;2544&lt;/item&gt;&lt;item&gt;3482&lt;/item&gt;&lt;item&gt;5929&lt;/item&gt;&lt;item&gt;6016&lt;/item&gt;&lt;item&gt;6051&lt;/item&gt;&lt;item&gt;7486&lt;/item&gt;&lt;item&gt;7811&lt;/item&gt;&lt;item&gt;8564&lt;/item&gt;&lt;item&gt;8951&lt;/item&gt;&lt;item&gt;9109&lt;/item&gt;&lt;item&gt;9110&lt;/item&gt;&lt;item&gt;9113&lt;/item&gt;&lt;item&gt;9114&lt;/item&gt;&lt;item&gt;9147&lt;/item&gt;&lt;item&gt;9148&lt;/item&gt;&lt;item&gt;9149&lt;/item&gt;&lt;item&gt;9206&lt;/item&gt;&lt;item&gt;9299&lt;/item&gt;&lt;item&gt;9311&lt;/item&gt;&lt;item&gt;9389&lt;/item&gt;&lt;item&gt;9390&lt;/item&gt;&lt;item&gt;9391&lt;/item&gt;&lt;item&gt;9392&lt;/item&gt;&lt;item&gt;9393&lt;/item&gt;&lt;item&gt;9394&lt;/item&gt;&lt;item&gt;9395&lt;/item&gt;&lt;item&gt;9396&lt;/item&gt;&lt;item&gt;9397&lt;/item&gt;&lt;item&gt;9398&lt;/item&gt;&lt;item&gt;9399&lt;/item&gt;&lt;item&gt;9400&lt;/item&gt;&lt;item&gt;9401&lt;/item&gt;&lt;item&gt;9402&lt;/item&gt;&lt;item&gt;9404&lt;/item&gt;&lt;item&gt;9405&lt;/item&gt;&lt;/record-ids&gt;&lt;/item&gt;&lt;/Libraries&gt;"/>
  </w:docVars>
  <w:rsids>
    <w:rsidRoot w:val="00A74171"/>
    <w:rsid w:val="00001732"/>
    <w:rsid w:val="00011CBB"/>
    <w:rsid w:val="0002334D"/>
    <w:rsid w:val="0003060B"/>
    <w:rsid w:val="00040147"/>
    <w:rsid w:val="0006287F"/>
    <w:rsid w:val="0006460D"/>
    <w:rsid w:val="0006730B"/>
    <w:rsid w:val="00092E22"/>
    <w:rsid w:val="00095730"/>
    <w:rsid w:val="000A7D03"/>
    <w:rsid w:val="000B49B5"/>
    <w:rsid w:val="000C70F4"/>
    <w:rsid w:val="000E3EAC"/>
    <w:rsid w:val="000F1B4D"/>
    <w:rsid w:val="00113DF7"/>
    <w:rsid w:val="00114FF9"/>
    <w:rsid w:val="0011524E"/>
    <w:rsid w:val="001214B0"/>
    <w:rsid w:val="00121C88"/>
    <w:rsid w:val="00137DC1"/>
    <w:rsid w:val="00160B34"/>
    <w:rsid w:val="0016125B"/>
    <w:rsid w:val="001647D5"/>
    <w:rsid w:val="00176154"/>
    <w:rsid w:val="001E2AEB"/>
    <w:rsid w:val="001F41C3"/>
    <w:rsid w:val="00211E44"/>
    <w:rsid w:val="00230D88"/>
    <w:rsid w:val="00241325"/>
    <w:rsid w:val="00257709"/>
    <w:rsid w:val="002A4BA7"/>
    <w:rsid w:val="002D15B4"/>
    <w:rsid w:val="002D6B37"/>
    <w:rsid w:val="002E3144"/>
    <w:rsid w:val="0030076A"/>
    <w:rsid w:val="0030110F"/>
    <w:rsid w:val="00313FBE"/>
    <w:rsid w:val="003143B5"/>
    <w:rsid w:val="003200C0"/>
    <w:rsid w:val="00320E02"/>
    <w:rsid w:val="00326141"/>
    <w:rsid w:val="00331AC5"/>
    <w:rsid w:val="003345ED"/>
    <w:rsid w:val="003763FF"/>
    <w:rsid w:val="00377BE3"/>
    <w:rsid w:val="003817B9"/>
    <w:rsid w:val="00385989"/>
    <w:rsid w:val="003A501D"/>
    <w:rsid w:val="003B77A5"/>
    <w:rsid w:val="003C4ECF"/>
    <w:rsid w:val="003D15AB"/>
    <w:rsid w:val="003E117D"/>
    <w:rsid w:val="003E5CD4"/>
    <w:rsid w:val="00401D30"/>
    <w:rsid w:val="00434102"/>
    <w:rsid w:val="004428AE"/>
    <w:rsid w:val="0045669F"/>
    <w:rsid w:val="00467F4C"/>
    <w:rsid w:val="00476FB6"/>
    <w:rsid w:val="00483438"/>
    <w:rsid w:val="00493DA9"/>
    <w:rsid w:val="00521ABC"/>
    <w:rsid w:val="00535ECA"/>
    <w:rsid w:val="00545C5A"/>
    <w:rsid w:val="00550DEA"/>
    <w:rsid w:val="005712BD"/>
    <w:rsid w:val="0059315A"/>
    <w:rsid w:val="00594DF1"/>
    <w:rsid w:val="005A3102"/>
    <w:rsid w:val="005D1B4F"/>
    <w:rsid w:val="005D5239"/>
    <w:rsid w:val="00614DEB"/>
    <w:rsid w:val="00623D76"/>
    <w:rsid w:val="006365E4"/>
    <w:rsid w:val="00657201"/>
    <w:rsid w:val="0068622D"/>
    <w:rsid w:val="0069077C"/>
    <w:rsid w:val="00692393"/>
    <w:rsid w:val="006A19A5"/>
    <w:rsid w:val="006B1B9A"/>
    <w:rsid w:val="006B4208"/>
    <w:rsid w:val="006C4D24"/>
    <w:rsid w:val="006E06CC"/>
    <w:rsid w:val="007033B0"/>
    <w:rsid w:val="0073222C"/>
    <w:rsid w:val="007465B2"/>
    <w:rsid w:val="0075722A"/>
    <w:rsid w:val="007A10DF"/>
    <w:rsid w:val="007A1C60"/>
    <w:rsid w:val="007A5156"/>
    <w:rsid w:val="007B4A79"/>
    <w:rsid w:val="007C147E"/>
    <w:rsid w:val="007C6631"/>
    <w:rsid w:val="007F6C04"/>
    <w:rsid w:val="00802899"/>
    <w:rsid w:val="00804435"/>
    <w:rsid w:val="0084094A"/>
    <w:rsid w:val="00847454"/>
    <w:rsid w:val="00853008"/>
    <w:rsid w:val="00863B26"/>
    <w:rsid w:val="00866468"/>
    <w:rsid w:val="0087238E"/>
    <w:rsid w:val="008B21BE"/>
    <w:rsid w:val="008B3D7E"/>
    <w:rsid w:val="008D3E44"/>
    <w:rsid w:val="008D7CE1"/>
    <w:rsid w:val="008E2029"/>
    <w:rsid w:val="008F6096"/>
    <w:rsid w:val="00906676"/>
    <w:rsid w:val="009156D8"/>
    <w:rsid w:val="00921145"/>
    <w:rsid w:val="00921424"/>
    <w:rsid w:val="00924C01"/>
    <w:rsid w:val="00930542"/>
    <w:rsid w:val="00952E36"/>
    <w:rsid w:val="00966151"/>
    <w:rsid w:val="00974532"/>
    <w:rsid w:val="009A052B"/>
    <w:rsid w:val="009A3D3E"/>
    <w:rsid w:val="009F07A9"/>
    <w:rsid w:val="009F70E6"/>
    <w:rsid w:val="00A17C56"/>
    <w:rsid w:val="00A35354"/>
    <w:rsid w:val="00A51FDD"/>
    <w:rsid w:val="00A5472C"/>
    <w:rsid w:val="00A74171"/>
    <w:rsid w:val="00A815F5"/>
    <w:rsid w:val="00A91B46"/>
    <w:rsid w:val="00AB47C6"/>
    <w:rsid w:val="00AC26B3"/>
    <w:rsid w:val="00AF4E24"/>
    <w:rsid w:val="00B10774"/>
    <w:rsid w:val="00B33CBD"/>
    <w:rsid w:val="00B34F82"/>
    <w:rsid w:val="00B47E8B"/>
    <w:rsid w:val="00B7701E"/>
    <w:rsid w:val="00B8777A"/>
    <w:rsid w:val="00BA6231"/>
    <w:rsid w:val="00BB08FC"/>
    <w:rsid w:val="00BB6C44"/>
    <w:rsid w:val="00BC0742"/>
    <w:rsid w:val="00BC4CAD"/>
    <w:rsid w:val="00BE4671"/>
    <w:rsid w:val="00BE7CDB"/>
    <w:rsid w:val="00C1077A"/>
    <w:rsid w:val="00C12023"/>
    <w:rsid w:val="00C12C01"/>
    <w:rsid w:val="00C267D6"/>
    <w:rsid w:val="00C324A8"/>
    <w:rsid w:val="00C363A4"/>
    <w:rsid w:val="00C518B2"/>
    <w:rsid w:val="00C63005"/>
    <w:rsid w:val="00C64668"/>
    <w:rsid w:val="00C758E7"/>
    <w:rsid w:val="00C843D9"/>
    <w:rsid w:val="00C850B9"/>
    <w:rsid w:val="00CB2D4D"/>
    <w:rsid w:val="00CC794F"/>
    <w:rsid w:val="00CE1532"/>
    <w:rsid w:val="00CE36DA"/>
    <w:rsid w:val="00CE7225"/>
    <w:rsid w:val="00D22F42"/>
    <w:rsid w:val="00D35DF7"/>
    <w:rsid w:val="00D407D9"/>
    <w:rsid w:val="00D85EA3"/>
    <w:rsid w:val="00D87122"/>
    <w:rsid w:val="00D919E3"/>
    <w:rsid w:val="00DA1B87"/>
    <w:rsid w:val="00DD0C7D"/>
    <w:rsid w:val="00DD4F7D"/>
    <w:rsid w:val="00DE72F6"/>
    <w:rsid w:val="00DF2FD7"/>
    <w:rsid w:val="00DF6D7C"/>
    <w:rsid w:val="00E07A63"/>
    <w:rsid w:val="00E26679"/>
    <w:rsid w:val="00E577E6"/>
    <w:rsid w:val="00E837A7"/>
    <w:rsid w:val="00E844F4"/>
    <w:rsid w:val="00E909E0"/>
    <w:rsid w:val="00EA1B35"/>
    <w:rsid w:val="00EA2C26"/>
    <w:rsid w:val="00ED41F6"/>
    <w:rsid w:val="00EE14A4"/>
    <w:rsid w:val="00EF209C"/>
    <w:rsid w:val="00F03E83"/>
    <w:rsid w:val="00F3293D"/>
    <w:rsid w:val="00F5794E"/>
    <w:rsid w:val="00F650EF"/>
    <w:rsid w:val="00F6761D"/>
    <w:rsid w:val="00F93085"/>
    <w:rsid w:val="00F96D60"/>
    <w:rsid w:val="00FA23F5"/>
    <w:rsid w:val="00FE0EA1"/>
    <w:rsid w:val="00FE7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A6D565-AFE6-4474-AAF4-A58EFA1C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6CC"/>
    <w:pPr>
      <w:spacing w:line="340" w:lineRule="atLeast"/>
      <w:jc w:val="both"/>
    </w:pPr>
    <w:rPr>
      <w:rFonts w:ascii="Times New Roman" w:eastAsia="Times New Roman" w:hAnsi="Times New Roman"/>
      <w:color w:val="000000"/>
      <w:sz w:val="24"/>
      <w:lang w:val="en-US" w:eastAsia="de-DE"/>
    </w:rPr>
  </w:style>
  <w:style w:type="paragraph" w:styleId="Heading3">
    <w:name w:val="heading 3"/>
    <w:basedOn w:val="Normal"/>
    <w:next w:val="Normal"/>
    <w:link w:val="Heading3Char"/>
    <w:uiPriority w:val="9"/>
    <w:unhideWhenUsed/>
    <w:qFormat/>
    <w:rsid w:val="00594DF1"/>
    <w:pPr>
      <w:keepNext/>
      <w:keepLines/>
      <w:spacing w:before="200" w:line="276" w:lineRule="auto"/>
      <w:jc w:val="left"/>
      <w:outlineLvl w:val="2"/>
    </w:pPr>
    <w:rPr>
      <w:rFonts w:asciiTheme="majorHAnsi" w:eastAsiaTheme="majorEastAsia" w:hAnsiTheme="majorHAnsi" w:cstheme="majorBidi"/>
      <w:b/>
      <w:bCs/>
      <w:color w:val="5B9BD5" w:themeColor="accent1"/>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6E06CC"/>
    <w:pPr>
      <w:spacing w:before="240" w:line="240" w:lineRule="auto"/>
      <w:ind w:firstLine="0"/>
      <w:jc w:val="left"/>
    </w:pPr>
    <w:rPr>
      <w:i/>
    </w:rPr>
  </w:style>
  <w:style w:type="paragraph" w:customStyle="1" w:styleId="MDPI12title">
    <w:name w:val="MDPI_1.2_title"/>
    <w:next w:val="MDPI13authornames"/>
    <w:qFormat/>
    <w:rsid w:val="006E06CC"/>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6E06CC"/>
    <w:pPr>
      <w:spacing w:after="120"/>
      <w:ind w:firstLine="0"/>
      <w:jc w:val="left"/>
    </w:pPr>
    <w:rPr>
      <w:b/>
      <w:snapToGrid/>
    </w:rPr>
  </w:style>
  <w:style w:type="paragraph" w:customStyle="1" w:styleId="MDPI14history">
    <w:name w:val="MDPI_1.4_history"/>
    <w:basedOn w:val="MDPI62Acknowledgments"/>
    <w:next w:val="Normal"/>
    <w:qFormat/>
    <w:rsid w:val="006E06CC"/>
    <w:pPr>
      <w:ind w:left="113"/>
      <w:jc w:val="left"/>
    </w:pPr>
    <w:rPr>
      <w:snapToGrid/>
    </w:rPr>
  </w:style>
  <w:style w:type="paragraph" w:customStyle="1" w:styleId="MDPI16affiliation">
    <w:name w:val="MDPI_1.6_affiliation"/>
    <w:basedOn w:val="MDPI62Acknowledgments"/>
    <w:qFormat/>
    <w:rsid w:val="006E06CC"/>
    <w:pPr>
      <w:spacing w:before="0"/>
      <w:ind w:left="311" w:hanging="198"/>
      <w:jc w:val="left"/>
    </w:pPr>
    <w:rPr>
      <w:snapToGrid/>
      <w:szCs w:val="18"/>
    </w:rPr>
  </w:style>
  <w:style w:type="paragraph" w:customStyle="1" w:styleId="MDPI17abstract">
    <w:name w:val="MDPI_1.7_abstract"/>
    <w:basedOn w:val="MDPI31text"/>
    <w:next w:val="MDPI18keywords"/>
    <w:qFormat/>
    <w:rsid w:val="006E06CC"/>
    <w:pPr>
      <w:spacing w:before="240"/>
      <w:ind w:left="113" w:firstLine="0"/>
    </w:pPr>
    <w:rPr>
      <w:snapToGrid/>
    </w:rPr>
  </w:style>
  <w:style w:type="paragraph" w:customStyle="1" w:styleId="MDPI18keywords">
    <w:name w:val="MDPI_1.8_keywords"/>
    <w:basedOn w:val="MDPI31text"/>
    <w:next w:val="Normal"/>
    <w:qFormat/>
    <w:rsid w:val="006E06CC"/>
    <w:pPr>
      <w:spacing w:before="240"/>
      <w:ind w:left="113" w:firstLine="0"/>
    </w:pPr>
  </w:style>
  <w:style w:type="paragraph" w:customStyle="1" w:styleId="MDPI19line">
    <w:name w:val="MDPI_1.9_line"/>
    <w:basedOn w:val="MDPI31text"/>
    <w:qFormat/>
    <w:rsid w:val="006E06CC"/>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6E06CC"/>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E06C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E06CC"/>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6E06CC"/>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6E06CC"/>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6E06CC"/>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6E06CC"/>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6E06CC"/>
    <w:pPr>
      <w:ind w:firstLine="0"/>
    </w:pPr>
  </w:style>
  <w:style w:type="paragraph" w:customStyle="1" w:styleId="MDPI33textspaceafter">
    <w:name w:val="MDPI_3.3_text_space_after"/>
    <w:basedOn w:val="MDPI31text"/>
    <w:qFormat/>
    <w:rsid w:val="006E06CC"/>
    <w:pPr>
      <w:spacing w:after="240"/>
    </w:pPr>
  </w:style>
  <w:style w:type="paragraph" w:customStyle="1" w:styleId="MDPI35textbeforelist">
    <w:name w:val="MDPI_3.5_text_before_list"/>
    <w:basedOn w:val="MDPI31text"/>
    <w:qFormat/>
    <w:rsid w:val="006E06CC"/>
    <w:pPr>
      <w:spacing w:after="120"/>
    </w:pPr>
  </w:style>
  <w:style w:type="paragraph" w:customStyle="1" w:styleId="MDPI36textafterlist">
    <w:name w:val="MDPI_3.6_text_after_list"/>
    <w:basedOn w:val="MDPI31text"/>
    <w:qFormat/>
    <w:rsid w:val="006E06CC"/>
    <w:pPr>
      <w:spacing w:before="120"/>
    </w:pPr>
  </w:style>
  <w:style w:type="paragraph" w:customStyle="1" w:styleId="MDPI37itemize">
    <w:name w:val="MDPI_3.7_itemize"/>
    <w:basedOn w:val="MDPI31text"/>
    <w:qFormat/>
    <w:rsid w:val="006E06CC"/>
    <w:pPr>
      <w:numPr>
        <w:numId w:val="1"/>
      </w:numPr>
      <w:ind w:left="425" w:hanging="425"/>
    </w:pPr>
  </w:style>
  <w:style w:type="paragraph" w:customStyle="1" w:styleId="MDPI38bullet">
    <w:name w:val="MDPI_3.8_bullet"/>
    <w:basedOn w:val="MDPI31text"/>
    <w:qFormat/>
    <w:rsid w:val="006E06CC"/>
    <w:pPr>
      <w:numPr>
        <w:numId w:val="2"/>
      </w:numPr>
      <w:ind w:left="425" w:hanging="425"/>
    </w:pPr>
  </w:style>
  <w:style w:type="paragraph" w:customStyle="1" w:styleId="MDPI39equation">
    <w:name w:val="MDPI_3.9_equation"/>
    <w:basedOn w:val="MDPI31text"/>
    <w:qFormat/>
    <w:rsid w:val="006E06CC"/>
    <w:pPr>
      <w:spacing w:before="120" w:after="120"/>
      <w:ind w:left="709" w:firstLine="0"/>
      <w:jc w:val="center"/>
    </w:pPr>
  </w:style>
  <w:style w:type="paragraph" w:customStyle="1" w:styleId="MDPI3aequationnumber">
    <w:name w:val="MDPI_3.a_equation_number"/>
    <w:basedOn w:val="MDPI31text"/>
    <w:qFormat/>
    <w:rsid w:val="006E06CC"/>
    <w:pPr>
      <w:spacing w:before="120" w:after="120" w:line="240" w:lineRule="auto"/>
      <w:ind w:firstLine="0"/>
      <w:jc w:val="right"/>
    </w:pPr>
  </w:style>
  <w:style w:type="paragraph" w:customStyle="1" w:styleId="MDPI62Acknowledgments">
    <w:name w:val="MDPI_6.2_Acknowledgments"/>
    <w:qFormat/>
    <w:rsid w:val="006E06CC"/>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6E06CC"/>
    <w:pPr>
      <w:spacing w:before="240" w:after="120" w:line="260" w:lineRule="atLeast"/>
      <w:ind w:left="425" w:right="425"/>
    </w:pPr>
    <w:rPr>
      <w:snapToGrid/>
      <w:szCs w:val="22"/>
    </w:rPr>
  </w:style>
  <w:style w:type="paragraph" w:customStyle="1" w:styleId="MDPI42tablebody">
    <w:name w:val="MDPI_4.2_table_body"/>
    <w:qFormat/>
    <w:rsid w:val="00E844F4"/>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6E06CC"/>
    <w:pPr>
      <w:spacing w:before="0"/>
      <w:ind w:left="0" w:right="0"/>
    </w:pPr>
  </w:style>
  <w:style w:type="paragraph" w:customStyle="1" w:styleId="MDPI51figurecaption">
    <w:name w:val="MDPI_5.1_figure_caption"/>
    <w:basedOn w:val="MDPI62Acknowledgments"/>
    <w:qFormat/>
    <w:rsid w:val="006E06CC"/>
    <w:pPr>
      <w:spacing w:after="240" w:line="260" w:lineRule="atLeast"/>
      <w:ind w:left="425" w:right="425"/>
    </w:pPr>
    <w:rPr>
      <w:snapToGrid/>
    </w:rPr>
  </w:style>
  <w:style w:type="paragraph" w:customStyle="1" w:styleId="MDPI52figure">
    <w:name w:val="MDPI_5.2_figure"/>
    <w:qFormat/>
    <w:rsid w:val="006E06CC"/>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6E06CC"/>
    <w:pPr>
      <w:spacing w:before="240"/>
    </w:pPr>
    <w:rPr>
      <w:lang w:eastAsia="en-US"/>
    </w:rPr>
  </w:style>
  <w:style w:type="paragraph" w:customStyle="1" w:styleId="MDPI63AuthorContributions">
    <w:name w:val="MDPI_6.3_AuthorContributions"/>
    <w:basedOn w:val="MDPI62Acknowledgments"/>
    <w:qFormat/>
    <w:rsid w:val="006E06CC"/>
    <w:rPr>
      <w:rFonts w:eastAsia="SimSun"/>
      <w:color w:val="auto"/>
      <w:lang w:eastAsia="en-US"/>
    </w:rPr>
  </w:style>
  <w:style w:type="paragraph" w:customStyle="1" w:styleId="MDPI64CoI">
    <w:name w:val="MDPI_6.4_CoI"/>
    <w:basedOn w:val="MDPI62Acknowledgments"/>
    <w:qFormat/>
    <w:rsid w:val="006E06CC"/>
  </w:style>
  <w:style w:type="paragraph" w:customStyle="1" w:styleId="MDPI31text">
    <w:name w:val="MDPI_3.1_text"/>
    <w:qFormat/>
    <w:rsid w:val="006E06CC"/>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6E06CC"/>
    <w:pPr>
      <w:spacing w:before="240" w:after="120"/>
      <w:ind w:firstLine="0"/>
      <w:jc w:val="left"/>
      <w:outlineLvl w:val="2"/>
    </w:pPr>
  </w:style>
  <w:style w:type="paragraph" w:customStyle="1" w:styleId="MDPI21heading1">
    <w:name w:val="MDPI_2.1_heading1"/>
    <w:basedOn w:val="MDPI23heading3"/>
    <w:qFormat/>
    <w:rsid w:val="006E06CC"/>
    <w:pPr>
      <w:outlineLvl w:val="0"/>
    </w:pPr>
    <w:rPr>
      <w:b/>
    </w:rPr>
  </w:style>
  <w:style w:type="paragraph" w:customStyle="1" w:styleId="MDPI22heading2">
    <w:name w:val="MDPI_2.2_heading2"/>
    <w:basedOn w:val="Normal"/>
    <w:qFormat/>
    <w:rsid w:val="006E06CC"/>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6E06CC"/>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6E06CC"/>
    <w:pPr>
      <w:spacing w:line="240" w:lineRule="auto"/>
    </w:pPr>
    <w:rPr>
      <w:sz w:val="18"/>
      <w:szCs w:val="18"/>
    </w:rPr>
  </w:style>
  <w:style w:type="character" w:customStyle="1" w:styleId="BalloonTextChar">
    <w:name w:val="Balloon Text Char"/>
    <w:link w:val="BalloonText"/>
    <w:uiPriority w:val="99"/>
    <w:semiHidden/>
    <w:rsid w:val="006E06CC"/>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6E06CC"/>
  </w:style>
  <w:style w:type="table" w:customStyle="1" w:styleId="MDPI41threelinetable">
    <w:name w:val="MDPI_4.1_three_line_table"/>
    <w:basedOn w:val="TableNormal"/>
    <w:uiPriority w:val="99"/>
    <w:rsid w:val="00E844F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2D6B37"/>
    <w:rPr>
      <w:color w:val="0563C1"/>
      <w:u w:val="single"/>
    </w:rPr>
  </w:style>
  <w:style w:type="paragraph" w:customStyle="1" w:styleId="EndNoteBibliographyTitle">
    <w:name w:val="EndNote Bibliography Title"/>
    <w:basedOn w:val="Normal"/>
    <w:link w:val="EndNoteBibliographyTitleChar"/>
    <w:rsid w:val="009A052B"/>
    <w:pPr>
      <w:jc w:val="center"/>
    </w:pPr>
    <w:rPr>
      <w:noProof/>
      <w:lang w:val="de-DE"/>
    </w:rPr>
  </w:style>
  <w:style w:type="character" w:customStyle="1" w:styleId="EndNoteBibliographyTitleChar">
    <w:name w:val="EndNote Bibliography Title Char"/>
    <w:basedOn w:val="DefaultParagraphFont"/>
    <w:link w:val="EndNoteBibliographyTitle"/>
    <w:rsid w:val="009A052B"/>
    <w:rPr>
      <w:rFonts w:ascii="Times New Roman" w:eastAsia="Times New Roman" w:hAnsi="Times New Roman"/>
      <w:noProof/>
      <w:color w:val="000000"/>
      <w:sz w:val="24"/>
      <w:lang w:val="de-DE" w:eastAsia="de-DE"/>
    </w:rPr>
  </w:style>
  <w:style w:type="paragraph" w:customStyle="1" w:styleId="EndNoteBibliography">
    <w:name w:val="EndNote Bibliography"/>
    <w:basedOn w:val="Normal"/>
    <w:link w:val="EndNoteBibliographyChar"/>
    <w:rsid w:val="009A052B"/>
    <w:pPr>
      <w:spacing w:line="240" w:lineRule="atLeast"/>
    </w:pPr>
    <w:rPr>
      <w:noProof/>
      <w:lang w:val="de-DE"/>
    </w:rPr>
  </w:style>
  <w:style w:type="character" w:customStyle="1" w:styleId="EndNoteBibliographyChar">
    <w:name w:val="EndNote Bibliography Char"/>
    <w:basedOn w:val="DefaultParagraphFont"/>
    <w:link w:val="EndNoteBibliography"/>
    <w:rsid w:val="009A052B"/>
    <w:rPr>
      <w:rFonts w:ascii="Times New Roman" w:eastAsia="Times New Roman" w:hAnsi="Times New Roman"/>
      <w:noProof/>
      <w:color w:val="000000"/>
      <w:sz w:val="24"/>
      <w:lang w:val="de-DE" w:eastAsia="de-DE"/>
    </w:rPr>
  </w:style>
  <w:style w:type="character" w:customStyle="1" w:styleId="Heading3Char">
    <w:name w:val="Heading 3 Char"/>
    <w:basedOn w:val="DefaultParagraphFont"/>
    <w:link w:val="Heading3"/>
    <w:uiPriority w:val="9"/>
    <w:rsid w:val="00594DF1"/>
    <w:rPr>
      <w:rFonts w:asciiTheme="majorHAnsi" w:eastAsiaTheme="majorEastAsia" w:hAnsiTheme="majorHAnsi" w:cstheme="majorBidi"/>
      <w:b/>
      <w:bCs/>
      <w:color w:val="5B9BD5" w:themeColor="accent1"/>
      <w:sz w:val="24"/>
      <w:szCs w:val="22"/>
      <w:lang w:eastAsia="en-US"/>
    </w:rPr>
  </w:style>
  <w:style w:type="character" w:styleId="CommentReference">
    <w:name w:val="annotation reference"/>
    <w:basedOn w:val="DefaultParagraphFont"/>
    <w:uiPriority w:val="99"/>
    <w:semiHidden/>
    <w:unhideWhenUsed/>
    <w:rsid w:val="006B1B9A"/>
    <w:rPr>
      <w:sz w:val="16"/>
      <w:szCs w:val="16"/>
    </w:rPr>
  </w:style>
  <w:style w:type="paragraph" w:styleId="CommentText">
    <w:name w:val="annotation text"/>
    <w:basedOn w:val="Normal"/>
    <w:link w:val="CommentTextChar"/>
    <w:uiPriority w:val="99"/>
    <w:semiHidden/>
    <w:unhideWhenUsed/>
    <w:rsid w:val="006B1B9A"/>
    <w:pPr>
      <w:spacing w:after="160" w:line="240" w:lineRule="auto"/>
      <w:jc w:val="left"/>
    </w:pPr>
    <w:rPr>
      <w:rFonts w:asciiTheme="minorHAnsi" w:eastAsiaTheme="minorHAnsi" w:hAnsiTheme="minorHAnsi" w:cstheme="minorBidi"/>
      <w:color w:val="auto"/>
      <w:sz w:val="20"/>
      <w:lang w:val="en-GB" w:eastAsia="en-US"/>
    </w:rPr>
  </w:style>
  <w:style w:type="character" w:customStyle="1" w:styleId="CommentTextChar">
    <w:name w:val="Comment Text Char"/>
    <w:basedOn w:val="DefaultParagraphFont"/>
    <w:link w:val="CommentText"/>
    <w:uiPriority w:val="99"/>
    <w:semiHidden/>
    <w:rsid w:val="006B1B9A"/>
    <w:rPr>
      <w:rFonts w:asciiTheme="minorHAnsi" w:eastAsiaTheme="minorHAnsi" w:hAnsiTheme="minorHAnsi" w:cstheme="minorBidi"/>
      <w:lang w:eastAsia="en-US"/>
    </w:rPr>
  </w:style>
  <w:style w:type="character" w:customStyle="1" w:styleId="UnresolvedMention">
    <w:name w:val="Unresolved Mention"/>
    <w:basedOn w:val="DefaultParagraphFont"/>
    <w:uiPriority w:val="99"/>
    <w:semiHidden/>
    <w:unhideWhenUsed/>
    <w:rsid w:val="00241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martin@icr.ac.uk" TargetMode="External"/><Relationship Id="rId13" Type="http://schemas.openxmlformats.org/officeDocument/2006/relationships/image" Target="media/image1.TI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m.s.albelazi@edu.salford.ac.uk" TargetMode="External"/><Relationship Id="rId12" Type="http://schemas.openxmlformats.org/officeDocument/2006/relationships/hyperlink" Target="mailto:r.h.elder@salford.ac.uk" TargetMode="External"/><Relationship Id="rId17" Type="http://schemas.openxmlformats.org/officeDocument/2006/relationships/image" Target="media/image5.png"/><Relationship Id="rId25"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oleObject" Target="embeddings/oleObject2.bin"/><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iano.mutti@hotmail.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mailto:soran.mohammed@soton.ac.uk"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parsons@liverpool.ac.uk" TargetMode="External"/><Relationship Id="rId14" Type="http://schemas.openxmlformats.org/officeDocument/2006/relationships/image" Target="media/image2.tiff"/><Relationship Id="rId22" Type="http://schemas.openxmlformats.org/officeDocument/2006/relationships/oleObject" Target="embeddings/oleObject3.bin"/><Relationship Id="rId27" Type="http://schemas.openxmlformats.org/officeDocument/2006/relationships/header" Target="header2.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0.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rsons\Downloads\gen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genes-template.dot</Template>
  <TotalTime>0</TotalTime>
  <Pages>1</Pages>
  <Words>7394</Words>
  <Characters>42147</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49443</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PARSONS, Jason</dc:creator>
  <cp:keywords/>
  <dc:description/>
  <cp:lastModifiedBy>Parsons, Jason</cp:lastModifiedBy>
  <cp:revision>3</cp:revision>
  <dcterms:created xsi:type="dcterms:W3CDTF">2019-05-28T12:42:00Z</dcterms:created>
  <dcterms:modified xsi:type="dcterms:W3CDTF">2019-05-28T12:42:00Z</dcterms:modified>
</cp:coreProperties>
</file>