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315B" w14:textId="41010289" w:rsidR="00180900" w:rsidRPr="003355D7" w:rsidRDefault="002A6F9E" w:rsidP="003355D7">
      <w:pPr>
        <w:spacing w:line="480" w:lineRule="auto"/>
        <w:jc w:val="both"/>
        <w:rPr>
          <w:u w:val="single"/>
        </w:rPr>
      </w:pPr>
      <w:r>
        <w:rPr>
          <w:u w:val="single"/>
        </w:rPr>
        <w:t>Utilisation of V</w:t>
      </w:r>
      <w:r w:rsidR="009713F6" w:rsidRPr="00CA6413">
        <w:rPr>
          <w:u w:val="single"/>
        </w:rPr>
        <w:t xml:space="preserve">olumetric </w:t>
      </w:r>
      <w:r>
        <w:rPr>
          <w:u w:val="single"/>
        </w:rPr>
        <w:t>Magnetic Resonance Imaging</w:t>
      </w:r>
      <w:r w:rsidR="009713F6" w:rsidRPr="00CA6413">
        <w:rPr>
          <w:u w:val="single"/>
        </w:rPr>
        <w:t xml:space="preserve"> for </w:t>
      </w:r>
      <w:r>
        <w:rPr>
          <w:u w:val="single"/>
        </w:rPr>
        <w:t>B</w:t>
      </w:r>
      <w:r w:rsidR="009713F6" w:rsidRPr="00CA6413">
        <w:rPr>
          <w:u w:val="single"/>
        </w:rPr>
        <w:t xml:space="preserve">aseline and </w:t>
      </w:r>
      <w:r>
        <w:rPr>
          <w:u w:val="single"/>
        </w:rPr>
        <w:t>S</w:t>
      </w:r>
      <w:r w:rsidR="00BE7D84" w:rsidRPr="00CA6413">
        <w:rPr>
          <w:u w:val="single"/>
        </w:rPr>
        <w:t xml:space="preserve">urveillance </w:t>
      </w:r>
      <w:r>
        <w:rPr>
          <w:u w:val="single"/>
        </w:rPr>
        <w:t>I</w:t>
      </w:r>
      <w:r w:rsidR="00BE7D84" w:rsidRPr="00CA6413">
        <w:rPr>
          <w:u w:val="single"/>
        </w:rPr>
        <w:t>maging</w:t>
      </w:r>
      <w:r w:rsidR="009713F6" w:rsidRPr="00CA6413">
        <w:rPr>
          <w:u w:val="single"/>
        </w:rPr>
        <w:t xml:space="preserve"> in </w:t>
      </w:r>
      <w:r>
        <w:rPr>
          <w:u w:val="single"/>
        </w:rPr>
        <w:t>N</w:t>
      </w:r>
      <w:r w:rsidR="003355D7">
        <w:rPr>
          <w:u w:val="single"/>
        </w:rPr>
        <w:t>euro-oncology</w:t>
      </w:r>
    </w:p>
    <w:p w14:paraId="5FAAECAD" w14:textId="3B46A4EE" w:rsidR="00C26804" w:rsidRPr="00C26804" w:rsidRDefault="00C26804" w:rsidP="00457F33">
      <w:pPr>
        <w:spacing w:line="480" w:lineRule="auto"/>
        <w:jc w:val="both"/>
        <w:rPr>
          <w:u w:val="single"/>
        </w:rPr>
      </w:pPr>
      <w:r w:rsidRPr="00C26804">
        <w:rPr>
          <w:u w:val="single"/>
        </w:rPr>
        <w:t>Introduction</w:t>
      </w:r>
    </w:p>
    <w:p w14:paraId="34690647" w14:textId="4F09D1B3" w:rsidR="009D6921" w:rsidRDefault="009713F6" w:rsidP="00457F33">
      <w:pPr>
        <w:spacing w:line="480" w:lineRule="auto"/>
        <w:jc w:val="both"/>
      </w:pPr>
      <w:r>
        <w:t>Volumetric MR imaging sequences have improved greatly over the years but continue to be reserved for surgical and radiotherapy planning purposes</w:t>
      </w:r>
      <w:r w:rsidR="009811DA">
        <w:t xml:space="preserve"> and clinical trials</w:t>
      </w:r>
      <w:r w:rsidR="00180900">
        <w:t>,</w:t>
      </w:r>
      <w:r w:rsidR="002A02DE">
        <w:t xml:space="preserve"> rarely form</w:t>
      </w:r>
      <w:r w:rsidR="00180900">
        <w:t>ing</w:t>
      </w:r>
      <w:r w:rsidR="002A02DE">
        <w:t xml:space="preserve"> part of routine contrast enhanced studies of the brain</w:t>
      </w:r>
      <w:r w:rsidR="00572C20">
        <w:t xml:space="preserve"> </w:t>
      </w:r>
      <w:r w:rsidR="00BD465C">
        <w:fldChar w:fldCharType="begin"/>
      </w:r>
      <w:r w:rsidR="005741AF">
        <w:instrText xml:space="preserve"> ADDIN PAPERS2_CITATIONS &lt;citation&gt;&lt;priority&gt;0&lt;/priority&gt;&lt;uuid&gt;20D31B7E-1239-46BF-88DD-17D697A7AF21&lt;/uuid&gt;&lt;publications&gt;&lt;publication&gt;&lt;subtype&gt;420&lt;/subtype&gt;&lt;title&gt;Consensus recommendations for a standardized Brain Tumor Imaging Protocol in clinical trials.&lt;/title&gt;&lt;url&gt;https://academic.oup.com/neuro-oncology/article/17/9/1188/1360348/Consensus-recommendations-for-a-standardized-Brain&lt;/url&gt;&lt;volume&gt;17&lt;/volume&gt;&lt;publication_date&gt;99201509001200000000220000&lt;/publication_date&gt;&lt;uuid&gt;B8008FF2-464E-41F2-8924-59FC746A1A63&lt;/uuid&gt;&lt;type&gt;400&lt;/type&gt;&lt;accepted_date&gt;99201505011200000000222000&lt;/accepted_date&gt;&lt;number&gt;9&lt;/number&gt;&lt;submission_date&gt;99201503231200000000222000&lt;/submission_date&gt;&lt;doi&gt;10.1093/neuonc/nov095&lt;/doi&gt;&lt;institution&gt;UCLA Neuro-Oncology Program and UCLA Brain Tumor Imaging Laboratory (BTIL), David Geffen School of Medicine, University of California - Los Angeles, Los Angeles, California (B.M.E., T.F.C.); Department of Radiological Sciences, David Geffen School of Medicine, University of California - Los Angeles, Los Angeles, California (B.M.E., W.B.P.); Department of Neuroradiology, Heidelberg University Hospital, Heidelberg, Germany (M.B.); Department of Diagnostic Imaging, Warrne Alpert Medical School, Brown University, Providence, Rhode Island (J.B.); Department of Neuroradiology, Duke University School of Medicine, Durham, North Carolina (D.B.); Department of Radiology, Mayo Clinic, Rochester, Minnesota (B.J.E.); Department of Radiology, Erasmus MC University, Rotterdam, Netherlands (M.S.); Department of Radiology and Biomedical Imaging, University of California - San Francisco, San Francisco, California (S.J.N., S.C.); Department of Neurology, Massachusetts General Hospital, Harvard Medical School, Boston, Massachusetts (E.G.); Center for Neuro-Oncology, Dana-Farber/Brigham and Women's Cancer Center, Harvard Medical School, Boston, Massachusetts (B.A., P.Y.W.); Medical and Scientific Affairs, ICON Medical Imaging, Warrington, Pennsylvania (G.G., D.Y.); Department of Neurooncology, National Center of Tumor Disease, University Clinic Heidelberg, Heidelberg, Germany (W.W.); Department of Neurological Surgery, Brain Tumor and Neuro-Oncology Center, Cleveland Clinic, Cleveland, Ohio (M.V.); Department of Neurology, University Hospital Zurich, Zurich, Switzerland (M.W.); Division of Medical Oncology, Department of Oncology, Mayo Clinic, Rochester, Minnesota (E.G.); Martinos Center for Biomedical Imaging, Massachusetts General Hospital and Harvard Medical School, Boston, Massachusetts (J.K.-C.); Division of Cancer Treatment and Diagnosis, National Cancer Institute (NCI), Bethesda, Maryland (L.S., P.J.); Department of Radiation Oncology, University of Toronto and Princess Margaret&lt;/institution&gt;&lt;startpage&gt;1188&lt;/startpage&gt;&lt;endpage&gt;1198&lt;/endpage&gt;&lt;bundle&gt;&lt;publication&gt;&lt;title&gt;Neuro-oncology&lt;/title&gt;&lt;uuid&gt;ABBAB3B1-A4C6-4E5D-B238-C88CC05F53A3&lt;/uuid&gt;&lt;subtype&gt;-200&lt;/subtype&gt;&lt;type&gt;-200&lt;/type&gt;&lt;/publication&gt;&lt;/bundle&gt;&lt;authors&gt;&lt;author&gt;&lt;lastName&gt;Ellingson&lt;/lastName&gt;&lt;firstName&gt;Benjamin&lt;/firstName&gt;&lt;middleNames&gt;M&lt;/middleNames&gt;&lt;/author&gt;&lt;author&gt;&lt;lastName&gt;Bendszus&lt;/lastName&gt;&lt;firstName&gt;Martin&lt;/firstName&gt;&lt;/author&gt;&lt;author&gt;&lt;lastName&gt;Boxerman&lt;/lastName&gt;&lt;firstName&gt;Jerrold&lt;/firstName&gt;&lt;/author&gt;&lt;author&gt;&lt;lastName&gt;Barboriak&lt;/lastName&gt;&lt;firstName&gt;Daniel&lt;/firstName&gt;&lt;/author&gt;&lt;author&gt;&lt;lastName&gt;Erickson&lt;/lastName&gt;&lt;firstName&gt;Bradley&lt;/firstName&gt;&lt;middleNames&gt;J&lt;/middleNames&gt;&lt;/author&gt;&lt;author&gt;&lt;lastName&gt;Smits&lt;/lastName&gt;&lt;firstName&gt;Marion&lt;/firstName&gt;&lt;/author&gt;&lt;author&gt;&lt;lastName&gt;Nelson&lt;/lastName&gt;&lt;firstName&gt;Sarah&lt;/firstName&gt;&lt;middleNames&gt;J&lt;/middleNames&gt;&lt;/author&gt;&lt;author&gt;&lt;lastName&gt;Gerstner&lt;/lastName&gt;&lt;firstName&gt;Elizabeth&lt;/firstName&gt;&lt;/author&gt;&lt;author&gt;&lt;lastName&gt;Alexander&lt;/lastName&gt;&lt;firstName&gt;Brian&lt;/firstName&gt;&lt;/author&gt;&lt;author&gt;&lt;lastName&gt;Goldmacher&lt;/lastName&gt;&lt;firstName&gt;Gregory&lt;/firstName&gt;&lt;/author&gt;&lt;author&gt;&lt;lastName&gt;Wick&lt;/lastName&gt;&lt;firstName&gt;Wolfgang&lt;/firstName&gt;&lt;/author&gt;&lt;author&gt;&lt;lastName&gt;Vogelbaum&lt;/lastName&gt;&lt;firstName&gt;Michael&lt;/firstName&gt;&lt;/author&gt;&lt;author&gt;&lt;lastName&gt;Weller&lt;/lastName&gt;&lt;firstName&gt;Michael&lt;/firstName&gt;&lt;/author&gt;&lt;author&gt;&lt;lastName&gt;Galanis&lt;/lastName&gt;&lt;firstName&gt;Evanthia&lt;/firstName&gt;&lt;/author&gt;&lt;author&gt;&lt;lastName&gt;Kalpathy-Cramer&lt;/lastName&gt;&lt;firstName&gt;Jayashree&lt;/firstName&gt;&lt;/author&gt;&lt;author&gt;&lt;lastName&gt;Shankar&lt;/lastName&gt;&lt;firstName&gt;Lalitha&lt;/firstName&gt;&lt;/author&gt;&lt;author&gt;&lt;lastName&gt;Jacobs&lt;/lastName&gt;&lt;firstName&gt;Paula&lt;/firstName&gt;&lt;/author&gt;&lt;author&gt;&lt;lastName&gt;Pope&lt;/lastName&gt;&lt;firstName&gt;Whitney&lt;/firstName&gt;&lt;middleNames&gt;B&lt;/middleNames&gt;&lt;/author&gt;&lt;author&gt;&lt;lastName&gt;Yang&lt;/lastName&gt;&lt;firstName&gt;Dewen&lt;/firstName&gt;&lt;/author&gt;&lt;author&gt;&lt;lastName&gt;Chung&lt;/lastName&gt;&lt;firstName&gt;Caroline&lt;/firstName&gt;&lt;/author&gt;&lt;author&gt;&lt;lastName&gt;Knopp&lt;/lastName&gt;&lt;firstName&gt;Michael&lt;/firstName&gt;&lt;middleNames&gt;V&lt;/middleNames&gt;&lt;/author&gt;&lt;author&gt;&lt;lastName&gt;Cha&lt;/lastName&gt;&lt;firstName&gt;Soonme&lt;/firstName&gt;&lt;/author&gt;&lt;author&gt;&lt;lastName&gt;Bent&lt;/lastName&gt;&lt;nonDroppingParticle&gt;van den&lt;/nonDroppingParticle&gt;&lt;firstName&gt;Martin&lt;/firstName&gt;&lt;middleNames&gt;J&lt;/middleNames&gt;&lt;/author&gt;&lt;author&gt;&lt;lastName&gt;Chang&lt;/lastName&gt;&lt;firstName&gt;Susan&lt;/firstName&gt;&lt;/author&gt;&lt;author&gt;&lt;lastName&gt;Yung&lt;/lastName&gt;&lt;firstName&gt;W&lt;/firstName&gt;&lt;middleNames&gt;K Al&lt;/middleNames&gt;&lt;/author&gt;&lt;author&gt;&lt;lastName&gt;Cloughesy&lt;/lastName&gt;&lt;firstName&gt;Timothy&lt;/firstName&gt;&lt;middleNames&gt;F&lt;/middleNames&gt;&lt;/author&gt;&lt;author&gt;&lt;lastName&gt;Wen&lt;/lastName&gt;&lt;firstName&gt;Patrick&lt;/firstName&gt;&lt;middleNames&gt;Y&lt;/middleNames&gt;&lt;/author&gt;&lt;author&gt;&lt;lastName&gt;Gilbert&lt;/lastName&gt;&lt;firstName&gt;Mark&lt;/firstName&gt;&lt;middleNames&gt;R&lt;/middleNames&gt;&lt;/author&gt;&lt;author&gt;&lt;lastName&gt;Jumpstarting Brain Tumor Drug Development Coalition Imaging Standardization Steering Committee&lt;/lastName&gt;&lt;/author&gt;&lt;/authors&gt;&lt;/publication&gt;&lt;/publications&gt;&lt;cites&gt;&lt;/cites&gt;&lt;/citation&gt;</w:instrText>
      </w:r>
      <w:r w:rsidR="00BD465C">
        <w:fldChar w:fldCharType="separate"/>
      </w:r>
      <w:r w:rsidR="00572C20">
        <w:rPr>
          <w:rFonts w:ascii="Calibri" w:hAnsi="Calibri" w:cs="Calibri"/>
          <w:lang w:val="en-US"/>
        </w:rPr>
        <w:t>[1]</w:t>
      </w:r>
      <w:r w:rsidR="00BD465C">
        <w:fldChar w:fldCharType="end"/>
      </w:r>
      <w:r w:rsidR="00BD465C">
        <w:rPr>
          <w:noProof/>
        </w:rPr>
        <w:t xml:space="preserve">. </w:t>
      </w:r>
      <w:r>
        <w:t xml:space="preserve">The authors would like to highlight the value of these sequences in routine </w:t>
      </w:r>
      <w:r w:rsidR="000C7CEC">
        <w:t xml:space="preserve">neuro-oncological </w:t>
      </w:r>
      <w:r>
        <w:t>clinical practice in both baseline</w:t>
      </w:r>
      <w:r w:rsidR="002A02DE">
        <w:t xml:space="preserve"> </w:t>
      </w:r>
      <w:r w:rsidR="00AC7E26">
        <w:t>(</w:t>
      </w:r>
      <w:r w:rsidR="002A02DE">
        <w:t>diagnostic</w:t>
      </w:r>
      <w:r w:rsidR="00AC7E26">
        <w:t>)</w:t>
      </w:r>
      <w:r>
        <w:t xml:space="preserve"> and surveillance</w:t>
      </w:r>
      <w:r w:rsidR="000C7CEC">
        <w:t xml:space="preserve"> imaging</w:t>
      </w:r>
      <w:r w:rsidR="00E02E18">
        <w:t xml:space="preserve">, </w:t>
      </w:r>
      <w:r w:rsidR="009A735E">
        <w:t xml:space="preserve">especially </w:t>
      </w:r>
      <w:r w:rsidR="00EA6835">
        <w:t xml:space="preserve">with regard to </w:t>
      </w:r>
      <w:r w:rsidR="00E02E18">
        <w:t>brain metastases and meningioma</w:t>
      </w:r>
      <w:r>
        <w:t xml:space="preserve">. </w:t>
      </w:r>
      <w:r w:rsidR="00196D7B">
        <w:t xml:space="preserve">The NICE guidelines for brain tumours in adults were published in July 2018 </w:t>
      </w:r>
      <w:r w:rsidR="00615B4D">
        <w:fldChar w:fldCharType="begin"/>
      </w:r>
      <w:r w:rsidR="005741AF">
        <w:instrText xml:space="preserve"> ADDIN PAPERS2_CITATIONS &lt;citation&gt;&lt;priority&gt;0&lt;/priority&gt;&lt;uuid&gt;23A3E2DF-3CD8-42C2-A6B2-B3A4F2C6F474&lt;/uuid&gt;&lt;publications&gt;&lt;publication&gt;&lt;subtype&gt;400&lt;/subtype&gt;&lt;publisher&gt;NICE&lt;/publisher&gt;&lt;title&gt;Brain tumours (primary) and brain metastases in adults | Guidance and guidelines | NICE&lt;/title&gt;&lt;url&gt;https://www.nice.org.uk/guidance/ng99&lt;/url&gt;&lt;uuid&gt;D4A65507-3ADD-481D-9785-CC40E37CEC31&lt;/uuid&gt;&lt;type&gt;400&lt;/type&gt;&lt;/publication&gt;&lt;/publications&gt;&lt;cites&gt;&lt;/cites&gt;&lt;/citation&gt;</w:instrText>
      </w:r>
      <w:r w:rsidR="00615B4D">
        <w:fldChar w:fldCharType="separate"/>
      </w:r>
      <w:r w:rsidR="00615B4D">
        <w:rPr>
          <w:rFonts w:ascii="Calibri" w:hAnsi="Calibri" w:cs="Calibri"/>
          <w:lang w:val="en-US"/>
        </w:rPr>
        <w:t>[2]</w:t>
      </w:r>
      <w:r w:rsidR="00615B4D">
        <w:fldChar w:fldCharType="end"/>
      </w:r>
      <w:r w:rsidR="00615B4D">
        <w:t xml:space="preserve"> </w:t>
      </w:r>
      <w:r w:rsidR="00196D7B">
        <w:t xml:space="preserve">and recommend both pre and post contrast volumetric imaging as part of the standard structural imaging protocol for glioma, meningioma and </w:t>
      </w:r>
      <w:r w:rsidR="00615B4D">
        <w:t xml:space="preserve">brain </w:t>
      </w:r>
      <w:r w:rsidR="00196D7B">
        <w:t xml:space="preserve">metastases. A more detailed protocol on </w:t>
      </w:r>
      <w:r w:rsidR="00615B4D">
        <w:t xml:space="preserve">specific sequences and technicalities of </w:t>
      </w:r>
      <w:r w:rsidR="00196D7B">
        <w:t>se</w:t>
      </w:r>
      <w:r w:rsidR="00615B4D">
        <w:t>quence acquisition</w:t>
      </w:r>
      <w:r w:rsidR="00196D7B">
        <w:t xml:space="preserve"> has</w:t>
      </w:r>
      <w:r w:rsidR="009A735E">
        <w:t xml:space="preserve"> been published by the British Society for </w:t>
      </w:r>
      <w:proofErr w:type="spellStart"/>
      <w:r w:rsidR="009A735E">
        <w:t>Neuroradiologists</w:t>
      </w:r>
      <w:proofErr w:type="spellEnd"/>
      <w:r w:rsidR="009A735E">
        <w:t xml:space="preserve"> </w:t>
      </w:r>
      <w:r w:rsidR="003A44BB">
        <w:t xml:space="preserve">(BSNR) </w:t>
      </w:r>
      <w:r w:rsidR="00196D7B">
        <w:t xml:space="preserve">and this also </w:t>
      </w:r>
      <w:r w:rsidR="009A735E">
        <w:t>recommend</w:t>
      </w:r>
      <w:r w:rsidR="00196D7B">
        <w:t>s</w:t>
      </w:r>
      <w:r w:rsidR="009A735E">
        <w:t xml:space="preserve"> volumetric imaging </w:t>
      </w:r>
      <w:r w:rsidR="003A44BB">
        <w:t>sequences for</w:t>
      </w:r>
      <w:r w:rsidR="009A735E">
        <w:t xml:space="preserve"> </w:t>
      </w:r>
      <w:r w:rsidR="00196D7B">
        <w:t>glioma</w:t>
      </w:r>
      <w:r w:rsidR="003A44BB">
        <w:t xml:space="preserve"> </w:t>
      </w:r>
      <w:r w:rsidR="00AC09BC">
        <w:fldChar w:fldCharType="begin"/>
      </w:r>
      <w:r w:rsidR="005741AF">
        <w:instrText xml:space="preserve"> ADDIN PAPERS2_CITATIONS &lt;citation&gt;&lt;priority&gt;0&lt;/priority&gt;&lt;uuid&gt;8C52F5EB-11C9-4352-96FB-86FC95D33349&lt;/uuid&gt;&lt;publications&gt;&lt;publication&gt;&lt;subtype&gt;717&lt;/subtype&gt;&lt;title&gt;Core Imaging Protocol for Brain Tumours&lt;/title&gt;&lt;url&gt;http://bsnr.org.uk/wp-content/uploads/2018/01/BSNR-STANDARDS-BRAIN-TUMOUR.pdf&lt;/url&gt;&lt;uuid&gt;29C44ACB-8CEA-46E2-A8A2-4DFAD1445CC6&lt;/uuid&gt;&lt;type&gt;700&lt;/type&gt;&lt;subtitle&gt;Standards Subcommittee Developed Guidelines&lt;/subtitle&gt;&lt;/publication&gt;&lt;/publications&gt;&lt;cites&gt;&lt;/cites&gt;&lt;/citation&gt;</w:instrText>
      </w:r>
      <w:r w:rsidR="00AC09BC">
        <w:fldChar w:fldCharType="separate"/>
      </w:r>
      <w:r w:rsidR="00615B4D">
        <w:rPr>
          <w:rFonts w:ascii="Calibri" w:hAnsi="Calibri" w:cs="Calibri"/>
          <w:lang w:val="en-US"/>
        </w:rPr>
        <w:t>[3]</w:t>
      </w:r>
      <w:r w:rsidR="00AC09BC">
        <w:fldChar w:fldCharType="end"/>
      </w:r>
      <w:r w:rsidR="00196D7B">
        <w:t>.</w:t>
      </w:r>
      <w:r w:rsidR="009A735E">
        <w:t xml:space="preserve"> </w:t>
      </w:r>
      <w:r w:rsidR="00615B4D">
        <w:t>Although these recommendations exist</w:t>
      </w:r>
      <w:r w:rsidR="00196D7B">
        <w:t xml:space="preserve">, </w:t>
      </w:r>
      <w:r w:rsidR="00615B4D">
        <w:t>routine volumetric image acquisition in brain imaging has</w:t>
      </w:r>
      <w:r w:rsidR="009A735E">
        <w:t xml:space="preserve"> yet to </w:t>
      </w:r>
      <w:r w:rsidR="00EA6835">
        <w:t xml:space="preserve">find </w:t>
      </w:r>
      <w:r w:rsidR="009A735E">
        <w:t xml:space="preserve">widespread adoption into clinical practice. </w:t>
      </w:r>
    </w:p>
    <w:p w14:paraId="20321082" w14:textId="3BB02118" w:rsidR="00C26804" w:rsidRPr="00C26804" w:rsidRDefault="00C26804" w:rsidP="00457F33">
      <w:pPr>
        <w:spacing w:line="480" w:lineRule="auto"/>
        <w:jc w:val="both"/>
        <w:rPr>
          <w:u w:val="single"/>
        </w:rPr>
      </w:pPr>
      <w:r w:rsidRPr="00C26804">
        <w:rPr>
          <w:u w:val="single"/>
        </w:rPr>
        <w:t>Advantages</w:t>
      </w:r>
    </w:p>
    <w:p w14:paraId="3F9147A9" w14:textId="3E815E89" w:rsidR="002C412B" w:rsidRDefault="009713F6" w:rsidP="00457F33">
      <w:pPr>
        <w:spacing w:line="480" w:lineRule="auto"/>
        <w:jc w:val="both"/>
      </w:pPr>
      <w:r>
        <w:t>The</w:t>
      </w:r>
      <w:r w:rsidR="00CA5655">
        <w:t xml:space="preserve">re are several advantages </w:t>
      </w:r>
      <w:r>
        <w:t>of performing volumetric imaging at baseline</w:t>
      </w:r>
      <w:r w:rsidR="00CA5655">
        <w:t>.  First</w:t>
      </w:r>
      <w:r w:rsidR="0046676D">
        <w:t>,</w:t>
      </w:r>
      <w:r w:rsidR="00CA5655">
        <w:t xml:space="preserve"> </w:t>
      </w:r>
      <w:r w:rsidR="00D11709">
        <w:t xml:space="preserve">it </w:t>
      </w:r>
      <w:r w:rsidR="00ED4EF0">
        <w:t>may</w:t>
      </w:r>
      <w:r>
        <w:t xml:space="preserve"> negate the need for </w:t>
      </w:r>
      <w:r w:rsidR="00E02E18">
        <w:t>an additional MRI study</w:t>
      </w:r>
      <w:r>
        <w:t xml:space="preserve"> </w:t>
      </w:r>
      <w:r w:rsidR="00755346">
        <w:t>to obtain the</w:t>
      </w:r>
      <w:r>
        <w:t xml:space="preserve"> volumetric </w:t>
      </w:r>
      <w:r w:rsidR="00E02E18">
        <w:t>sequences necessary</w:t>
      </w:r>
      <w:r>
        <w:t xml:space="preserve"> for either surgical or radiotherapy planning</w:t>
      </w:r>
      <w:r w:rsidR="00CA5655">
        <w:t xml:space="preserve"> thereby </w:t>
      </w:r>
      <w:r w:rsidR="00E02E18">
        <w:t>sav</w:t>
      </w:r>
      <w:r w:rsidR="00CA5655">
        <w:t xml:space="preserve">ing </w:t>
      </w:r>
      <w:r w:rsidR="00E02E18">
        <w:t>the patient from a repeated, unnecessary second dose of gadolinium contrast medium</w:t>
      </w:r>
      <w:r w:rsidR="0046676D">
        <w:t xml:space="preserve"> </w:t>
      </w:r>
      <w:r w:rsidR="0046676D">
        <w:fldChar w:fldCharType="begin"/>
      </w:r>
      <w:r w:rsidR="005741AF">
        <w:instrText xml:space="preserve"> ADDIN PAPERS2_CITATIONS &lt;citation&gt;&lt;priority&gt;0&lt;/priority&gt;&lt;uuid&gt;36F8C760-2325-479F-A7E2-335FDE1E57A0&lt;/uuid&gt;&lt;publications&gt;&lt;publication&gt;&lt;subtype&gt;400&lt;/subtype&gt;&lt;title&gt;Gadolinium deposition and the potential for toxicological sequelae - A literature review of issues surrounding gadolinium-based contrast agents.&lt;/title&gt;&lt;url&gt;http://doi.wiley.com/10.1111/bcp.13718&lt;/url&gt;&lt;volume&gt;84&lt;/volume&gt;&lt;revision_date&gt;99201807101200000000222000&lt;/revision_date&gt;&lt;publication_date&gt;99201811001200000000220000&lt;/publication_date&gt;&lt;uuid&gt;F599AAE5-D838-42F7-A365-06A17D6C0C60&lt;/uuid&gt;&lt;type&gt;400&lt;/type&gt;&lt;accepted_date&gt;99201807141200000000222000&lt;/accepted_date&gt;&lt;number&gt;11&lt;/number&gt;&lt;subtitle&gt;Gadolinium deposition&lt;/subtitle&gt;&lt;doi&gt;10.1111/bcp.13718&lt;/doi&gt;&lt;submission_date&gt;99201803261200000000222000&lt;/submission_date&gt;&lt;institution&gt;Clinical Toxicology, Guy's and St Thomas' NHS Foundation Trust and Faculty of Life Sciences and Medicine, King's College London, London, UK.&lt;/institution&gt;&lt;startpage&gt;2522&lt;/startpage&gt;&lt;endpage&gt;2534&lt;/endpage&gt;&lt;bundle&gt;&lt;publication&gt;&lt;title&gt;British journal of clinical pharmacology&lt;/title&gt;&lt;uuid&gt;5EBA01D0-7850-4BE0-8C65-C856AEADECE4&lt;/uuid&gt;&lt;subtype&gt;-100&lt;/subtype&gt;&lt;type&gt;-100&lt;/type&gt;&lt;/publication&gt;&lt;/bundle&gt;&lt;authors&gt;&lt;author&gt;&lt;lastName&gt;Layne&lt;/lastName&gt;&lt;firstName&gt;Kerry&lt;/firstName&gt;&lt;middleNames&gt;A&lt;/middleNames&gt;&lt;/author&gt;&lt;author&gt;&lt;lastName&gt;Dargan&lt;/lastName&gt;&lt;firstName&gt;Paul&lt;/firstName&gt;&lt;middleNames&gt;I&lt;/middleNames&gt;&lt;/author&gt;&lt;author&gt;&lt;lastName&gt;Archer&lt;/lastName&gt;&lt;firstName&gt;John&lt;/firstName&gt;&lt;middleNames&gt;R H&lt;/middleNames&gt;&lt;/author&gt;&lt;author&gt;&lt;lastName&gt;Wood&lt;/lastName&gt;&lt;firstName&gt;David&lt;/firstName&gt;&lt;middleNames&gt;M&lt;/middleNames&gt;&lt;/author&gt;&lt;/authors&gt;&lt;/publication&gt;&lt;/publications&gt;&lt;cites&gt;&lt;/cites&gt;&lt;/citation&gt;</w:instrText>
      </w:r>
      <w:r w:rsidR="0046676D">
        <w:fldChar w:fldCharType="separate"/>
      </w:r>
      <w:r w:rsidR="0046676D">
        <w:rPr>
          <w:rFonts w:ascii="Calibri" w:hAnsi="Calibri" w:cs="Calibri"/>
          <w:lang w:val="en-US"/>
        </w:rPr>
        <w:t>[4]</w:t>
      </w:r>
      <w:r w:rsidR="0046676D">
        <w:fldChar w:fldCharType="end"/>
      </w:r>
      <w:r w:rsidR="00CA5655">
        <w:t xml:space="preserve">, and by reducing duplicate </w:t>
      </w:r>
      <w:r w:rsidR="00ED4EF0">
        <w:t xml:space="preserve">imaging </w:t>
      </w:r>
      <w:r w:rsidR="0046676D">
        <w:t>which would be a</w:t>
      </w:r>
      <w:r w:rsidR="00CA5655">
        <w:t xml:space="preserve"> </w:t>
      </w:r>
      <w:r w:rsidR="00755346">
        <w:t>cost saving for the NHS</w:t>
      </w:r>
      <w:r w:rsidR="00E02E18">
        <w:t xml:space="preserve">. </w:t>
      </w:r>
      <w:r w:rsidR="00CA5655">
        <w:t>Second, t</w:t>
      </w:r>
      <w:r w:rsidR="00755346">
        <w:t>he inclusion of volumetric sequences in</w:t>
      </w:r>
      <w:r w:rsidR="00E02E18">
        <w:t xml:space="preserve"> surveillance imaging</w:t>
      </w:r>
      <w:r w:rsidR="00755346">
        <w:t xml:space="preserve"> protocols would allow the application of </w:t>
      </w:r>
      <w:r w:rsidR="00E02E18">
        <w:t>co-registration techniques</w:t>
      </w:r>
      <w:r w:rsidR="00EA6835">
        <w:t>,</w:t>
      </w:r>
      <w:r w:rsidR="00E02E18">
        <w:t xml:space="preserve"> </w:t>
      </w:r>
      <w:r w:rsidR="00755346">
        <w:t>which have been shown</w:t>
      </w:r>
      <w:r w:rsidR="00E02E18">
        <w:t xml:space="preserve"> to increase sensitivity in identifying pathological changes</w:t>
      </w:r>
      <w:r w:rsidR="00572C20">
        <w:t xml:space="preserve"> </w:t>
      </w:r>
      <w:r w:rsidR="00BD465C">
        <w:fldChar w:fldCharType="begin"/>
      </w:r>
      <w:r w:rsidR="005741AF">
        <w:instrText xml:space="preserve"> ADDIN PAPERS2_CITATIONS &lt;citation&gt;&lt;priority&gt;0&lt;/priority&gt;&lt;uuid&gt;CF145893-2A11-44EA-A39E-91297A3CF25C&lt;/uuid&gt;&lt;publications&gt;&lt;publication&gt;&lt;subtype&gt;400&lt;/subtype&gt;&lt;title&gt;Increased sensitivity to pathological brain changes using co-registration of magnetic resonance imaging scans.&lt;/title&gt;&lt;url&gt;http://journals.sagepub.com/doi/10.1080/02841850600979089&lt;/url&gt;&lt;volume&gt;47&lt;/volume&gt;&lt;publication_date&gt;99200612001200000000220000&lt;/publication_date&gt;&lt;uuid&gt;5A6E845A-FF01-4254-8C94-ECA8768B62C2&lt;/uuid&gt;&lt;type&gt;400&lt;/type&gt;&lt;number&gt;10&lt;/number&gt;&lt;doi&gt;10.1080/02841850600979089&lt;/doi&gt;&lt;institution&gt;The MRI Unit, National Society for Epilepsy, Chalfont St Peter, Buckinghamshire, UK.&lt;/institution&gt;&lt;startpage&gt;1067&lt;/startpage&gt;&lt;endpage&gt;1072&lt;/endpage&gt;&lt;bundle&gt;&lt;publication&gt;&lt;title&gt;Acta radiologica (Stockholm, Sweden : 1987)&lt;/title&gt;&lt;uuid&gt;A2E1F103-175F-4ADA-8CB8-A7C69AE0306A&lt;/uuid&gt;&lt;subtype&gt;-100&lt;/subtype&gt;&lt;type&gt;-100&lt;/type&gt;&lt;/publication&gt;&lt;/bundle&gt;&lt;authors&gt;&lt;author&gt;&lt;lastName&gt;Burdett&lt;/lastName&gt;&lt;firstName&gt;J&lt;/firstName&gt;&lt;/author&gt;&lt;author&gt;&lt;lastName&gt;Stevens&lt;/lastName&gt;&lt;firstName&gt;J&lt;/firstName&gt;&lt;/author&gt;&lt;author&gt;&lt;lastName&gt;Flügel&lt;/lastName&gt;&lt;firstName&gt;D&lt;/firstName&gt;&lt;/author&gt;&lt;author&gt;&lt;lastName&gt;Williams&lt;/lastName&gt;&lt;firstName&gt;E&lt;/firstName&gt;&lt;/author&gt;&lt;author&gt;&lt;lastName&gt;Duncan&lt;/lastName&gt;&lt;firstName&gt;J&lt;/firstName&gt;&lt;middleNames&gt;S&lt;/middleNames&gt;&lt;/author&gt;&lt;author&gt;&lt;lastName&gt;Lemieux&lt;/lastName&gt;&lt;firstName&gt;L&lt;/firstName&gt;&lt;/author&gt;&lt;/authors&gt;&lt;/publication&gt;&lt;/publications&gt;&lt;cites&gt;&lt;/cites&gt;&lt;/citation&gt;</w:instrText>
      </w:r>
      <w:r w:rsidR="00BD465C">
        <w:fldChar w:fldCharType="separate"/>
      </w:r>
      <w:r w:rsidR="0046676D">
        <w:rPr>
          <w:rFonts w:ascii="Calibri" w:hAnsi="Calibri" w:cs="Calibri"/>
          <w:lang w:val="en-US"/>
        </w:rPr>
        <w:t>[5]</w:t>
      </w:r>
      <w:r w:rsidR="00BD465C">
        <w:fldChar w:fldCharType="end"/>
      </w:r>
      <w:r w:rsidR="00E02E18">
        <w:t xml:space="preserve">. Co-registration techniques are readily </w:t>
      </w:r>
      <w:r w:rsidR="00865D70">
        <w:t xml:space="preserve">available </w:t>
      </w:r>
      <w:r w:rsidR="00E02E18">
        <w:t>on most PACS systems</w:t>
      </w:r>
      <w:r w:rsidR="00E902F0">
        <w:t xml:space="preserve">. </w:t>
      </w:r>
      <w:r w:rsidR="00E02E18">
        <w:t xml:space="preserve">Furthermore, it </w:t>
      </w:r>
      <w:r w:rsidR="009D6921">
        <w:t>“</w:t>
      </w:r>
      <w:r w:rsidR="00E02E18">
        <w:t>future proofs</w:t>
      </w:r>
      <w:r w:rsidR="009D6921">
        <w:t>”</w:t>
      </w:r>
      <w:r w:rsidR="00E02E18">
        <w:t xml:space="preserve"> any scans acquired</w:t>
      </w:r>
      <w:r w:rsidR="009D6921">
        <w:t>,</w:t>
      </w:r>
      <w:r w:rsidR="00E02E18">
        <w:t xml:space="preserve"> so that retrospe</w:t>
      </w:r>
      <w:r w:rsidR="009D6921">
        <w:t xml:space="preserve">ctive analysis can be </w:t>
      </w:r>
      <w:r w:rsidR="009D6921">
        <w:lastRenderedPageBreak/>
        <w:t>performed</w:t>
      </w:r>
      <w:r w:rsidR="00D11709">
        <w:t xml:space="preserve"> at a later stage</w:t>
      </w:r>
      <w:r w:rsidR="00E02E18">
        <w:t xml:space="preserve"> </w:t>
      </w:r>
      <w:r w:rsidR="00BD465C">
        <w:t xml:space="preserve">including </w:t>
      </w:r>
      <w:r w:rsidR="00D75C4C">
        <w:t xml:space="preserve">quantitative </w:t>
      </w:r>
      <w:r w:rsidR="00BD465C">
        <w:t>volumetric assessment</w:t>
      </w:r>
      <w:r w:rsidR="00572C20">
        <w:t xml:space="preserve"> </w:t>
      </w:r>
      <w:r w:rsidR="00BD465C">
        <w:fldChar w:fldCharType="begin"/>
      </w:r>
      <w:r w:rsidR="005741AF">
        <w:instrText xml:space="preserve"> ADDIN PAPERS2_CITATIONS &lt;citation&gt;&lt;priority&gt;0&lt;/priority&gt;&lt;uuid&gt;0ACA7FCA-62F9-4F84-AC2D-261BF04A9B5E&lt;/uuid&gt;&lt;publications&gt;&lt;publication&gt;&lt;subtype&gt;400&lt;/subtype&gt;&lt;publisher&gt;Springer Vienna&lt;/publisher&gt;&lt;title&gt;Correlation of volumetric growth and histological grade in 50 meningiomas.&lt;/title&gt;&lt;url&gt;http://link.springer.com/10.1007/s00701-017-3277-y&lt;/url&gt;&lt;volume&gt;159&lt;/volume&gt;&lt;publication_date&gt;99201711001200000000220000&lt;/publication_date&gt;&lt;uuid&gt;E60556B3-3A71-4A9E-9DC6-861519CBB37A&lt;/uuid&gt;&lt;version&gt;4th Edition Rev&lt;/version&gt;&lt;type&gt;400&lt;/type&gt;&lt;accepted_date&gt;99201707171200000000222000&lt;/accepted_date&gt;&lt;number&gt;11&lt;/number&gt;&lt;submission_date&gt;99201705121200000000222000&lt;/submission_date&gt;&lt;doi&gt;10.1007/s00701-017-3277-y&lt;/doi&gt;&lt;institution&gt;Department of Neurosurgery, Cambridge University Hospitals NHS Foundation Trust, University of Cambridge, Cambridge, UK. waicheong88@gmail.com.&lt;/institution&gt;&lt;startpage&gt;2169&lt;/startpage&gt;&lt;endpage&gt;2177&lt;/endpage&gt;&lt;bundle&gt;&lt;publication&gt;&lt;title&gt;Acta neurochirurgica&lt;/title&gt;&lt;uuid&gt;8F6311BD-3AFD-423C-9997-A2E2DF2D7294&lt;/uuid&gt;&lt;subtype&gt;-100&lt;/subtype&gt;&lt;type&gt;-100&lt;/type&gt;&lt;/publication&gt;&lt;/bundle&gt;&lt;authors&gt;&lt;author&gt;&lt;lastName&gt;Soon&lt;/lastName&gt;&lt;firstName&gt;Wai&lt;/firstName&gt;&lt;middleNames&gt;Cheong&lt;/middleNames&gt;&lt;/author&gt;&lt;author&gt;&lt;lastName&gt;Fountain&lt;/lastName&gt;&lt;firstName&gt;Daniel&lt;/firstName&gt;&lt;middleNames&gt;M&lt;/middleNames&gt;&lt;/author&gt;&lt;author&gt;&lt;lastName&gt;Koczyk&lt;/lastName&gt;&lt;firstName&gt;Kacper&lt;/firstName&gt;&lt;/author&gt;&lt;author&gt;&lt;lastName&gt;Abdulla&lt;/lastName&gt;&lt;firstName&gt;Mutwakil&lt;/firstName&gt;&lt;/author&gt;&lt;author&gt;&lt;lastName&gt;Giri&lt;/lastName&gt;&lt;firstName&gt;Sachin&lt;/firstName&gt;&lt;/author&gt;&lt;author&gt;&lt;lastName&gt;Allinson&lt;/lastName&gt;&lt;firstName&gt;Kieren&lt;/firstName&gt;&lt;/author&gt;&lt;author&gt;&lt;lastName&gt;Matys&lt;/lastName&gt;&lt;firstName&gt;Tomasz&lt;/firstName&gt;&lt;/author&gt;&lt;author&gt;&lt;lastName&gt;Guilfoyle&lt;/lastName&gt;&lt;firstName&gt;Mathew&lt;/firstName&gt;&lt;middleNames&gt;R&lt;/middleNames&gt;&lt;/author&gt;&lt;author&gt;&lt;lastName&gt;Kirollos&lt;/lastName&gt;&lt;firstName&gt;Ramez&lt;/firstName&gt;&lt;middleNames&gt;W&lt;/middleNames&gt;&lt;/author&gt;&lt;author&gt;&lt;lastName&gt;Santarius&lt;/lastName&gt;&lt;firstName&gt;Thomas&lt;/firstName&gt;&lt;/author&gt;&lt;/authors&gt;&lt;/publication&gt;&lt;publication&gt;&lt;subtype&gt;400&lt;/subtype&gt;&lt;title&gt;Serial volumetric assessment of the natural history and growth pattern of incidentally discovered meningiomas.&lt;/title&gt;&lt;url&gt;http://thejns.org/doi/10.3171/2008.8.JNS08481&lt;/url&gt;&lt;volume&gt;110&lt;/volume&gt;&lt;publication_date&gt;99200904001200000000220000&lt;/publication_date&gt;&lt;uuid&gt;8581F604-7FE5-407B-8499-BD5EF6C54BB6&lt;/uuid&gt;&lt;type&gt;400&lt;/type&gt;&lt;number&gt;4&lt;/number&gt;&lt;subtitle&gt;Clinical article&lt;/subtitle&gt;&lt;doi&gt;10.3171/2008.8.JNS08481&lt;/doi&gt;&lt;institution&gt;Department of Neurosurgery, Osaka University Graduate School of Medicine, Suita City, Osaka, Japan.&lt;/institution&gt;&lt;startpage&gt;675&lt;/startpage&gt;&lt;endpage&gt;684&lt;/endpage&gt;&lt;bundle&gt;&lt;publication&gt;&lt;title&gt;Journal of neurosurgery&lt;/title&gt;&lt;uuid&gt;AA53CC87-7EC4-42E2-B33A-B162187D6952&lt;/uuid&gt;&lt;subtype&gt;-100&lt;/subtype&gt;&lt;publisher&gt; Journal of Neurosurgery Publishing Group&lt;/publisher&gt;&lt;type&gt;-100&lt;/type&gt;&lt;/publication&gt;&lt;/bundle&gt;&lt;authors&gt;&lt;author&gt;&lt;lastName&gt;Hashiba&lt;/lastName&gt;&lt;firstName&gt;Tetsuo&lt;/firstName&gt;&lt;/author&gt;&lt;author&gt;&lt;lastName&gt;Hashimoto&lt;/lastName&gt;&lt;firstName&gt;Naoya&lt;/firstName&gt;&lt;/author&gt;&lt;author&gt;&lt;lastName&gt;Izumoto&lt;/lastName&gt;&lt;firstName&gt;Shuichi&lt;/firstName&gt;&lt;/author&gt;&lt;author&gt;&lt;lastName&gt;Suzuki&lt;/lastName&gt;&lt;firstName&gt;Tsuyoshi&lt;/firstName&gt;&lt;/author&gt;&lt;author&gt;&lt;lastName&gt;Kagawa&lt;/lastName&gt;&lt;firstName&gt;Naoki&lt;/firstName&gt;&lt;/author&gt;&lt;author&gt;&lt;lastName&gt;Maruno&lt;/lastName&gt;&lt;firstName&gt;Motohiko&lt;/firstName&gt;&lt;/author&gt;&lt;author&gt;&lt;lastName&gt;Kato&lt;/lastName&gt;&lt;firstName&gt;Amami&lt;/firstName&gt;&lt;/author&gt;&lt;author&gt;&lt;lastName&gt;Yoshimine&lt;/lastName&gt;&lt;firstName&gt;Toshiki&lt;/firstName&gt;&lt;/author&gt;&lt;/authors&gt;&lt;/publication&gt;&lt;/publications&gt;&lt;cites&gt;&lt;/cites&gt;&lt;/citation&gt;</w:instrText>
      </w:r>
      <w:r w:rsidR="00BD465C">
        <w:fldChar w:fldCharType="separate"/>
      </w:r>
      <w:r w:rsidR="0046676D">
        <w:rPr>
          <w:rFonts w:ascii="Calibri" w:hAnsi="Calibri" w:cs="Calibri"/>
          <w:lang w:val="en-US"/>
        </w:rPr>
        <w:t>[6,7]</w:t>
      </w:r>
      <w:r w:rsidR="00BD465C">
        <w:fldChar w:fldCharType="end"/>
      </w:r>
      <w:r w:rsidR="00B51C2F">
        <w:t xml:space="preserve"> </w:t>
      </w:r>
      <w:r w:rsidR="0088788F">
        <w:t>or “</w:t>
      </w:r>
      <w:proofErr w:type="spellStart"/>
      <w:r w:rsidR="00B51C2F">
        <w:t>radiomic</w:t>
      </w:r>
      <w:proofErr w:type="spellEnd"/>
      <w:r w:rsidR="0088788F">
        <w:t>”</w:t>
      </w:r>
      <w:r w:rsidR="00B51C2F">
        <w:t xml:space="preserve"> </w:t>
      </w:r>
      <w:r w:rsidR="0088788F">
        <w:t>approach</w:t>
      </w:r>
      <w:r w:rsidR="00CA5655">
        <w:t>es</w:t>
      </w:r>
      <w:r w:rsidR="0088788F">
        <w:t xml:space="preserve"> utilising </w:t>
      </w:r>
      <w:r w:rsidR="00B51C2F">
        <w:t>textural analysis</w:t>
      </w:r>
      <w:r w:rsidR="00BD465C">
        <w:t xml:space="preserve"> </w:t>
      </w:r>
      <w:r w:rsidR="00BD465C">
        <w:fldChar w:fldCharType="begin"/>
      </w:r>
      <w:r w:rsidR="005741AF">
        <w:instrText xml:space="preserve"> ADDIN PAPERS2_CITATIONS &lt;citation&gt;&lt;priority&gt;0&lt;/priority&gt;&lt;uuid&gt;040250D1-E4BA-4254-B1B1-C53F2D95C825&lt;/uuid&gt;&lt;publications&gt;&lt;publication&gt;&lt;subtype&gt;400&lt;/subtype&gt;&lt;publisher&gt;Springer Berlin Heidelberg&lt;/publisher&gt;&lt;title&gt;Classifying brain metastases by their primary site of origin using a radiomics approach based on texture analysis: a feasibility study.&lt;/title&gt;&lt;url&gt;http://link.springer.com/10.1007/s00330-018-5463-6&lt;/url&gt;&lt;volume&gt;75&lt;/volume&gt;&lt;revision_date&gt;99201803071200000000222000&lt;/revision_date&gt;&lt;publication_date&gt;99201805141200000000222000&lt;/publication_date&gt;&lt;uuid&gt;1B3EB90F-888F-453F-AD05-848A6C917895&lt;/uuid&gt;&lt;type&gt;400&lt;/type&gt;&lt;accepted_date&gt;99201804051200000000222000&lt;/accepted_date&gt;&lt;submission_date&gt;99201712211200000000222000&lt;/submission_date&gt;&lt;doi&gt;10.1007/s00330-018-5463-6&lt;/doi&gt;&lt;institution&gt;Centre for Biomaterials and Tissue Engineering, Universitat Politècnica de València, Camí de Vera s/n, 46022, Valencia, Spain.&lt;/institution&gt;&lt;startpage&gt;5&lt;/startpage&gt;&lt;endpage&gt;10&lt;/endpage&gt;&lt;bundle&gt;&lt;publication&gt;&lt;title&gt;European radiology&lt;/title&gt;&lt;uuid&gt;0B4F6622-155A-4CA1-BA6B-6B49A811C21E&lt;/uuid&gt;&lt;subtype&gt;-100&lt;/subtype&gt;&lt;type&gt;-100&lt;/type&gt;&lt;/publication&gt;&lt;/bundle&gt;&lt;authors&gt;&lt;author&gt;&lt;lastName&gt;Ortiz-Ramón&lt;/lastName&gt;&lt;firstName&gt;Rafael&lt;/firstName&gt;&lt;/author&gt;&lt;author&gt;&lt;lastName&gt;Larroza&lt;/lastName&gt;&lt;firstName&gt;Andrés&lt;/firstName&gt;&lt;/author&gt;&lt;author&gt;&lt;lastName&gt;Ruiz-España&lt;/lastName&gt;&lt;firstName&gt;Silvia&lt;/firstName&gt;&lt;/author&gt;&lt;author&gt;&lt;lastName&gt;Arana&lt;/lastName&gt;&lt;firstName&gt;Estanislao&lt;/firstName&gt;&lt;/author&gt;&lt;author&gt;&lt;lastName&gt;Moratal&lt;/lastName&gt;&lt;firstName&gt;David&lt;/firstName&gt;&lt;/author&gt;&lt;/authors&gt;&lt;/publication&gt;&lt;/publications&gt;&lt;cites&gt;&lt;/cites&gt;&lt;/citation&gt;</w:instrText>
      </w:r>
      <w:r w:rsidR="00BD465C">
        <w:fldChar w:fldCharType="separate"/>
      </w:r>
      <w:r w:rsidR="0046676D">
        <w:rPr>
          <w:rFonts w:ascii="Calibri" w:hAnsi="Calibri" w:cs="Calibri"/>
          <w:lang w:val="en-US"/>
        </w:rPr>
        <w:t>[8]</w:t>
      </w:r>
      <w:r w:rsidR="00BD465C">
        <w:fldChar w:fldCharType="end"/>
      </w:r>
      <w:r w:rsidR="00E02E18">
        <w:t>.</w:t>
      </w:r>
      <w:r w:rsidR="009A735E">
        <w:t xml:space="preserve"> Volumetric measures also detect tumour growth more accurately </w:t>
      </w:r>
      <w:r w:rsidR="000614F7">
        <w:t xml:space="preserve">(Figure 1) </w:t>
      </w:r>
      <w:r w:rsidR="003A44BB">
        <w:t xml:space="preserve">and are increasingly being utilised in drug development trials </w:t>
      </w:r>
      <w:r w:rsidR="003A44BB">
        <w:fldChar w:fldCharType="begin"/>
      </w:r>
      <w:r w:rsidR="005741AF">
        <w:instrText xml:space="preserve"> ADDIN PAPERS2_CITATIONS &lt;citation&gt;&lt;priority&gt;0&lt;/priority&gt;&lt;uuid&gt;54D93877-17A3-4379-95C8-6879542B8B56&lt;/uuid&gt;&lt;publications&gt;&lt;publication&gt;&lt;subtype&gt;400&lt;/subtype&gt;&lt;title&gt;Lapatinib plus capecitabine in patients with previously untreated brain metastases from HER2-positive metastatic breast cancer (LANDSCAPE): a single-group phase 2 study.&lt;/title&gt;&lt;url&gt;http://linkinghub.elsevier.com/retrieve/pii/S1470204512704321&lt;/url&gt;&lt;volume&gt;14&lt;/volume&gt;&lt;publication_date&gt;99201301001200000000220000&lt;/publication_date&gt;&lt;uuid&gt;6E428A01-C659-4C5E-8BC9-98E9FF254CCF&lt;/uuid&gt;&lt;type&gt;400&lt;/type&gt;&lt;number&gt;1&lt;/number&gt;&lt;doi&gt;10.1016/S1470-2045(12)70432-1&lt;/doi&gt;&lt;institution&gt;Department of Medical Oncology and Léon-Bérard Centre, Lyon, France. thomas.bachelot@lyon.unicancer.fr&lt;/institution&gt;&lt;startpage&gt;64&lt;/startpage&gt;&lt;endpage&gt;71&lt;/endpage&gt;&lt;bundle&gt;&lt;publication&gt;&lt;title&gt;The Lancet. Oncology&lt;/title&gt;&lt;uuid&gt;276CE1D4-65C4-4056-9BA8-481345015BE8&lt;/uuid&gt;&lt;subtype&gt;-100&lt;/subtype&gt;&lt;type&gt;-100&lt;/type&gt;&lt;/publication&gt;&lt;/bundle&gt;&lt;authors&gt;&lt;author&gt;&lt;lastName&gt;Bachelot&lt;/lastName&gt;&lt;firstName&gt;Thomas&lt;/firstName&gt;&lt;/author&gt;&lt;author&gt;&lt;lastName&gt;Romieu&lt;/lastName&gt;&lt;firstName&gt;Gilles&lt;/firstName&gt;&lt;/author&gt;&lt;author&gt;&lt;lastName&gt;Campone&lt;/lastName&gt;&lt;firstName&gt;Mario&lt;/firstName&gt;&lt;/author&gt;&lt;author&gt;&lt;lastName&gt;Diéras&lt;/lastName&gt;&lt;firstName&gt;Véronique&lt;/firstName&gt;&lt;/author&gt;&lt;author&gt;&lt;lastName&gt;Cropet&lt;/lastName&gt;&lt;firstName&gt;Claire&lt;/firstName&gt;&lt;/author&gt;&lt;author&gt;&lt;lastName&gt;Dalenc&lt;/lastName&gt;&lt;firstName&gt;Florence&lt;/firstName&gt;&lt;/author&gt;&lt;author&gt;&lt;lastName&gt;Jimenez&lt;/lastName&gt;&lt;firstName&gt;Marta&lt;/firstName&gt;&lt;/author&gt;&lt;author&gt;&lt;lastName&gt;Rhun&lt;/lastName&gt;&lt;nonDroppingParticle&gt;Le&lt;/nonDroppingParticle&gt;&lt;firstName&gt;Emilie&lt;/firstName&gt;&lt;/author&gt;&lt;author&gt;&lt;lastName&gt;Pierga&lt;/lastName&gt;&lt;firstName&gt;Jean-Yves&lt;/firstName&gt;&lt;/author&gt;&lt;author&gt;&lt;lastName&gt;Gonçalves&lt;/lastName&gt;&lt;firstName&gt;Anthony&lt;/firstName&gt;&lt;/author&gt;&lt;author&gt;&lt;lastName&gt;Leheurteur&lt;/lastName&gt;&lt;firstName&gt;Marianne&lt;/firstName&gt;&lt;/author&gt;&lt;author&gt;&lt;lastName&gt;Domont&lt;/lastName&gt;&lt;firstName&gt;Julien&lt;/firstName&gt;&lt;/author&gt;&lt;author&gt;&lt;lastName&gt;Gutierrez&lt;/lastName&gt;&lt;firstName&gt;Maya&lt;/firstName&gt;&lt;/author&gt;&lt;author&gt;&lt;lastName&gt;Curé&lt;/lastName&gt;&lt;firstName&gt;Hervé&lt;/firstName&gt;&lt;/author&gt;&lt;author&gt;&lt;lastName&gt;Ferrero&lt;/lastName&gt;&lt;firstName&gt;Jean-Marc&lt;/firstName&gt;&lt;/author&gt;&lt;author&gt;&lt;lastName&gt;Labbe-Devilliers&lt;/lastName&gt;&lt;firstName&gt;Catherine&lt;/firstName&gt;&lt;/author&gt;&lt;/authors&gt;&lt;/publication&gt;&lt;/publications&gt;&lt;cites&gt;&lt;/cites&gt;&lt;/citation&gt;</w:instrText>
      </w:r>
      <w:r w:rsidR="003A44BB">
        <w:fldChar w:fldCharType="separate"/>
      </w:r>
      <w:r w:rsidR="0046676D">
        <w:rPr>
          <w:rFonts w:ascii="Calibri" w:hAnsi="Calibri" w:cs="Calibri"/>
          <w:lang w:val="en-US"/>
        </w:rPr>
        <w:t>[9]</w:t>
      </w:r>
      <w:r w:rsidR="003A44BB">
        <w:fldChar w:fldCharType="end"/>
      </w:r>
      <w:r w:rsidR="009A735E">
        <w:t>.</w:t>
      </w:r>
      <w:r w:rsidR="002C412B">
        <w:t xml:space="preserve"> </w:t>
      </w:r>
    </w:p>
    <w:p w14:paraId="64C7F597" w14:textId="6EA0C74D" w:rsidR="002C412B" w:rsidRDefault="0069268D" w:rsidP="00457F33">
      <w:pPr>
        <w:spacing w:line="480" w:lineRule="auto"/>
        <w:jc w:val="both"/>
      </w:pPr>
      <w:r>
        <w:t xml:space="preserve">There is evidence </w:t>
      </w:r>
      <w:r w:rsidR="005741AF">
        <w:t>suggesting</w:t>
      </w:r>
      <w:r>
        <w:t xml:space="preserve"> quantitative volumetric measurements can provide additional prognostic information</w:t>
      </w:r>
      <w:r w:rsidR="005741AF">
        <w:t xml:space="preserve"> with regard to glioma</w:t>
      </w:r>
      <w:r>
        <w:t xml:space="preserve">. In </w:t>
      </w:r>
      <w:r w:rsidR="007E1A88">
        <w:t>low-grade</w:t>
      </w:r>
      <w:r w:rsidR="002C412B">
        <w:t xml:space="preserve"> glioma</w:t>
      </w:r>
      <w:r w:rsidR="007D4650">
        <w:t>,</w:t>
      </w:r>
      <w:r w:rsidR="002C412B">
        <w:t xml:space="preserve"> changes in volume growth rate </w:t>
      </w:r>
      <w:r w:rsidR="004F4C24">
        <w:t xml:space="preserve">on T2 and FLAIR sequences </w:t>
      </w:r>
      <w:r w:rsidR="007D4650">
        <w:t xml:space="preserve">can predict early malignant de-differentiation </w:t>
      </w:r>
      <w:r w:rsidR="007D22B0">
        <w:fldChar w:fldCharType="begin"/>
      </w:r>
      <w:r w:rsidR="005741AF">
        <w:instrText xml:space="preserve"> ADDIN PAPERS2_CITATIONS &lt;citation&gt;&lt;priority&gt;0&lt;/priority&gt;&lt;uuid&gt;4D9C7BF4-DEE7-42C0-8927-98CCA1FB3075&lt;/uuid&gt;&lt;publications&gt;&lt;publication&gt;&lt;subtype&gt;400&lt;/subtype&gt;&lt;title&gt;Volumes and growth rates of untreated adult low-grade gliomas indicate risk of early malignant transformation.&lt;/title&gt;&lt;url&gt;https://linkinghub.elsevier.com/retrieve/pii/S0720048X08003410&lt;/url&gt;&lt;volume&gt;72&lt;/volume&gt;&lt;revision_date&gt;99200803101200000000222000&lt;/revision_date&gt;&lt;publication_date&gt;99200910001200000000220000&lt;/publication_date&gt;&lt;uuid&gt;6E8C48AE-D741-41F9-BBC4-D32DE52FF206&lt;/uuid&gt;&lt;type&gt;400&lt;/type&gt;&lt;accepted_date&gt;99200806031200000000222000&lt;/accepted_date&gt;&lt;number&gt;1&lt;/number&gt;&lt;submission_date&gt;99200711121200000000222000&lt;/submission_date&gt;&lt;doi&gt;10.1016/j.ejrad.2008.06.013&lt;/doi&gt;&lt;institution&gt;National Hospital for Neurology and Neurosurgery, Queen Square, London WC1N 3BG, UK. j.rees@ion.ucl.ac.uk&lt;/institution&gt;&lt;startpage&gt;54&lt;/startpage&gt;&lt;endpage&gt;64&lt;/endpage&gt;&lt;bundle&gt;&lt;publication&gt;&lt;title&gt;European journal of radiology&lt;/title&gt;&lt;uuid&gt;29A5CB5A-1B31-411B-B6DA-CDF94075D5BD&lt;/uuid&gt;&lt;subtype&gt;-100&lt;/subtype&gt;&lt;type&gt;-100&lt;/type&gt;&lt;/publication&gt;&lt;/bundle&gt;&lt;authors&gt;&lt;author&gt;&lt;lastName&gt;Rees&lt;/lastName&gt;&lt;firstName&gt;Jeremy&lt;/firstName&gt;&lt;/author&gt;&lt;author&gt;&lt;lastName&gt;Watt&lt;/lastName&gt;&lt;firstName&gt;Hilary&lt;/firstName&gt;&lt;/author&gt;&lt;author&gt;&lt;lastName&gt;Jäger&lt;/lastName&gt;&lt;firstName&gt;H&lt;/firstName&gt;&lt;middleNames&gt;Rolf&lt;/middleNames&gt;&lt;/author&gt;&lt;author&gt;&lt;lastName&gt;Benton&lt;/lastName&gt;&lt;firstName&gt;Chris&lt;/firstName&gt;&lt;/author&gt;&lt;author&gt;&lt;lastName&gt;Tozer&lt;/lastName&gt;&lt;firstName&gt;Daniel&lt;/firstName&gt;&lt;/author&gt;&lt;author&gt;&lt;lastName&gt;Tofts&lt;/lastName&gt;&lt;firstName&gt;Paul&lt;/firstName&gt;&lt;/author&gt;&lt;author&gt;&lt;lastName&gt;Waldman&lt;/lastName&gt;&lt;firstName&gt;Adam&lt;/firstName&gt;&lt;/author&gt;&lt;/authors&gt;&lt;/publication&gt;&lt;/publications&gt;&lt;cites&gt;&lt;/cites&gt;&lt;/citation&gt;</w:instrText>
      </w:r>
      <w:r w:rsidR="007D22B0">
        <w:fldChar w:fldCharType="separate"/>
      </w:r>
      <w:r w:rsidR="00E031DB">
        <w:rPr>
          <w:rFonts w:ascii="Calibri" w:hAnsi="Calibri" w:cs="Calibri"/>
          <w:lang w:val="en-US"/>
        </w:rPr>
        <w:t>[10]</w:t>
      </w:r>
      <w:r w:rsidR="007D22B0">
        <w:fldChar w:fldCharType="end"/>
      </w:r>
      <w:r w:rsidR="007D4650">
        <w:t xml:space="preserve"> and </w:t>
      </w:r>
      <w:r>
        <w:t>have shown better prediction of</w:t>
      </w:r>
      <w:r w:rsidR="002C412B">
        <w:t xml:space="preserve"> malignant transform</w:t>
      </w:r>
      <w:r>
        <w:t xml:space="preserve">ation compared to baseline volumetric measurement, relative cerebral blood volume (perfusion imaging) and measurements of apparent diffusion co-efficient (diffusion imaging) </w:t>
      </w:r>
      <w:r w:rsidR="007D22B0">
        <w:fldChar w:fldCharType="begin"/>
      </w:r>
      <w:r w:rsidR="005741AF">
        <w:instrText xml:space="preserve"> ADDIN PAPERS2_CITATIONS &lt;citation&gt;&lt;priority&gt;0&lt;/priority&gt;&lt;uuid&gt;5F8BB299-58C0-48FC-AFBC-C71DA71DA07E&lt;/uuid&gt;&lt;publications&gt;&lt;publication&gt;&lt;subtype&gt;400&lt;/subtype&gt;&lt;publisher&gt;Radiological Society of North America, Inc.&lt;/publisher&gt;&lt;title&gt;Low-grade gliomas: six-month tumor growth predicts patient outcome better than admission tumor volume, relative cerebral blood volume, and apparent diffusion coefficient.&lt;/title&gt;&lt;url&gt;http://pubs.rsna.org/doi/10.1148/radiol.2532081623&lt;/url&gt;&lt;volume&gt;253&lt;/volume&gt;&lt;publication_date&gt;99200911001200000000220000&lt;/publication_date&gt;&lt;uuid&gt;014CDFD9-E716-421D-A92D-987A1E93D9B7&lt;/uuid&gt;&lt;type&gt;400&lt;/type&gt;&lt;number&gt;2&lt;/number&gt;&lt;doi&gt;10.1148/radiol.2532081623&lt;/doi&gt;&lt;institution&gt;University College London, Institute of Neurology, London, England.&lt;/institution&gt;&lt;startpage&gt;505&lt;/startpage&gt;&lt;endpage&gt;512&lt;/endpage&gt;&lt;bundle&gt;&lt;publication&gt;&lt;title&gt;Radiology&lt;/title&gt;&lt;uuid&gt;16781FD3-43B5-4D64-93FA-CFA0D61FA882&lt;/uuid&gt;&lt;subtype&gt;-100&lt;/subtype&gt;&lt;publisher&gt;Radiological Society of North America&lt;/publisher&gt;&lt;type&gt;-100&lt;/type&gt;&lt;/publication&gt;&lt;/bundle&gt;&lt;authors&gt;&lt;author&gt;&lt;lastName&gt;Brasil Caseiras&lt;/lastName&gt;&lt;firstName&gt;Gisele&lt;/firstName&gt;&lt;/author&gt;&lt;author&gt;&lt;lastName&gt;Ciccarelli&lt;/lastName&gt;&lt;firstName&gt;Olga&lt;/firstName&gt;&lt;/author&gt;&lt;author&gt;&lt;lastName&gt;Altmann&lt;/lastName&gt;&lt;firstName&gt;Daniel&lt;/firstName&gt;&lt;middleNames&gt;R&lt;/middleNames&gt;&lt;/author&gt;&lt;author&gt;&lt;lastName&gt;Benton&lt;/lastName&gt;&lt;firstName&gt;Christopher&lt;/firstName&gt;&lt;middleNames&gt;E&lt;/middleNames&gt;&lt;/author&gt;&lt;author&gt;&lt;lastName&gt;Tozer&lt;/lastName&gt;&lt;firstName&gt;Daniel&lt;/firstName&gt;&lt;middleNames&gt;J&lt;/middleNames&gt;&lt;/author&gt;&lt;author&gt;&lt;lastName&gt;Tofts&lt;/lastName&gt;&lt;firstName&gt;Paul&lt;/firstName&gt;&lt;middleNames&gt;S&lt;/middleNames&gt;&lt;/author&gt;&lt;author&gt;&lt;lastName&gt;Yousry&lt;/lastName&gt;&lt;firstName&gt;Tarek&lt;/firstName&gt;&lt;middleNames&gt;A&lt;/middleNames&gt;&lt;/author&gt;&lt;author&gt;&lt;lastName&gt;Rees&lt;/lastName&gt;&lt;firstName&gt;Jeremy&lt;/firstName&gt;&lt;/author&gt;&lt;author&gt;&lt;lastName&gt;Waldman&lt;/lastName&gt;&lt;firstName&gt;Adam&lt;/firstName&gt;&lt;middleNames&gt;D&lt;/middleNames&gt;&lt;/author&gt;&lt;author&gt;&lt;lastName&gt;Jäger&lt;/lastName&gt;&lt;firstName&gt;Hans&lt;/firstName&gt;&lt;middleNames&gt;Rolf&lt;/middleNames&gt;&lt;/author&gt;&lt;/authors&gt;&lt;/publication&gt;&lt;/publications&gt;&lt;cites&gt;&lt;/cites&gt;&lt;/citation&gt;</w:instrText>
      </w:r>
      <w:r w:rsidR="007D22B0">
        <w:fldChar w:fldCharType="separate"/>
      </w:r>
      <w:r w:rsidR="00E031DB">
        <w:rPr>
          <w:rFonts w:ascii="Calibri" w:hAnsi="Calibri" w:cs="Calibri"/>
          <w:lang w:val="en-US"/>
        </w:rPr>
        <w:t>[11]</w:t>
      </w:r>
      <w:r w:rsidR="007D22B0">
        <w:fldChar w:fldCharType="end"/>
      </w:r>
      <w:r w:rsidR="007D4650">
        <w:t xml:space="preserve">. </w:t>
      </w:r>
      <w:r>
        <w:t>Following surgical treatment for</w:t>
      </w:r>
      <w:r w:rsidR="007F2068">
        <w:t xml:space="preserve"> </w:t>
      </w:r>
      <w:proofErr w:type="spellStart"/>
      <w:r w:rsidR="007F2068">
        <w:t>glioblastoma</w:t>
      </w:r>
      <w:bookmarkStart w:id="0" w:name="_GoBack"/>
      <w:bookmarkEnd w:id="0"/>
      <w:proofErr w:type="spellEnd"/>
      <w:r w:rsidR="007F2068">
        <w:t xml:space="preserve">, </w:t>
      </w:r>
      <w:r>
        <w:t xml:space="preserve">a </w:t>
      </w:r>
      <w:r w:rsidR="007F2068">
        <w:t xml:space="preserve">recent </w:t>
      </w:r>
      <w:r>
        <w:t>study</w:t>
      </w:r>
      <w:r w:rsidR="007F2068">
        <w:t xml:space="preserve"> ha</w:t>
      </w:r>
      <w:r>
        <w:t>s</w:t>
      </w:r>
      <w:r w:rsidR="007F2068">
        <w:t xml:space="preserve"> suggested that it is the actual volume of the tumour residuum</w:t>
      </w:r>
      <w:r>
        <w:t xml:space="preserve"> rather than extent of resection, which has a greater effect on patient prognosis</w:t>
      </w:r>
      <w:r w:rsidR="007F2068">
        <w:t xml:space="preserve"> </w:t>
      </w:r>
      <w:r w:rsidR="007D22B0">
        <w:fldChar w:fldCharType="begin"/>
      </w:r>
      <w:r w:rsidR="005741AF">
        <w:instrText xml:space="preserve"> ADDIN PAPERS2_CITATIONS &lt;citation&gt;&lt;priority&gt;0&lt;/priority&gt;&lt;uuid&gt;B1941DCA-A118-4805-91F1-DFEB080BF67E&lt;/uuid&gt;&lt;publications&gt;&lt;publication&gt;&lt;subtype&gt;400&lt;/subtype&gt;&lt;title&gt;Which Parameter Is More Important for the Prognosis of New-Onset Adult Glioblastoma: Residual Tumor Volume or Extent of Resection?&lt;/title&gt;&lt;url&gt;https://linkinghub.elsevier.com/retrieve/pii/S1878875018309483&lt;/url&gt;&lt;volume&gt;116&lt;/volume&gt;&lt;revision_date&gt;99201805011200000000222000&lt;/revision_date&gt;&lt;publication_date&gt;99201808001200000000220000&lt;/publication_date&gt;&lt;uuid&gt;081ACD59-2DFC-4219-91C1-6EBC8F23A1BE&lt;/uuid&gt;&lt;type&gt;400&lt;/type&gt;&lt;accepted_date&gt;99201805021200000000222000&lt;/accepted_date&gt;&lt;submission_date&gt;99201802041200000000222000&lt;/submission_date&gt;&lt;doi&gt;10.1016/j.wneu.2018.05.003&lt;/doi&gt;&lt;institution&gt;Department of Neurosurgery, The Fifth Affiliated Hospital of Zhengzhou University, Zhengzhou, Henan, China; Department of Neurosurgery, The People's Hospital of Zhengzhou University, Zhengzhou, Henan, China.&lt;/institution&gt;&lt;startpage&gt;e444&lt;/startpage&gt;&lt;endpage&gt;e451&lt;/endpage&gt;&lt;bundle&gt;&lt;publication&gt;&lt;title&gt;World neurosurgery&lt;/title&gt;&lt;uuid&gt;ECD8ABD8-5BA1-4586-B711-7D81CB23D480&lt;/uuid&gt;&lt;subtype&gt;-100&lt;/subtype&gt;&lt;type&gt;-100&lt;/type&gt;&lt;/publication&gt;&lt;/bundle&gt;&lt;authors&gt;&lt;author&gt;&lt;lastName&gt;Xing&lt;/lastName&gt;&lt;firstName&gt;Yazhou&lt;/firstName&gt;&lt;/author&gt;&lt;author&gt;&lt;lastName&gt;Wang&lt;/lastName&gt;&lt;firstName&gt;Xinjun&lt;/firstName&gt;&lt;/author&gt;&lt;/authors&gt;&lt;/publication&gt;&lt;/publications&gt;&lt;cites&gt;&lt;/cites&gt;&lt;/citation&gt;</w:instrText>
      </w:r>
      <w:r w:rsidR="007D22B0">
        <w:fldChar w:fldCharType="separate"/>
      </w:r>
      <w:r w:rsidR="00E031DB">
        <w:rPr>
          <w:rFonts w:ascii="Calibri" w:hAnsi="Calibri" w:cs="Calibri"/>
          <w:lang w:val="en-US"/>
        </w:rPr>
        <w:t>[12]</w:t>
      </w:r>
      <w:r w:rsidR="007D22B0">
        <w:fldChar w:fldCharType="end"/>
      </w:r>
      <w:r>
        <w:t>.</w:t>
      </w:r>
      <w:r w:rsidR="007D4650">
        <w:t xml:space="preserve"> </w:t>
      </w:r>
      <w:r w:rsidR="005741AF">
        <w:t>Interestingly, a comparison of two-dimensional RANO criteria and volumetric measurements in the first 12 weeks of bevacizumab treatment for GBM did not demonstrate an advantage to performing a quantitative volumetric measurement over the more simple two-dimensional RANO measures</w:t>
      </w:r>
      <w:r w:rsidR="005741AF">
        <w:fldChar w:fldCharType="begin"/>
      </w:r>
      <w:r w:rsidR="005741AF">
        <w:instrText xml:space="preserve"> ADDIN PAPERS2_CITATIONS &lt;citation&gt;&lt;priority&gt;0&lt;/priority&gt;&lt;uuid&gt;C70E5F6E-5E65-4891-9633-7A8E0DCBBF91&lt;/uuid&gt;&lt;publications&gt;&lt;publication&gt;&lt;subtype&gt;400&lt;/subtype&gt;&lt;title&gt;Comparison of 2D (RANO) and volumetric methods for assessment of recurrent glioblastoma treated with bevacizumab-a report from the BELOB trial.&lt;/title&gt;&lt;url&gt;https://academic.oup.com/neuro-oncology/article-lookup/doi/10.1093/neuonc/now311&lt;/url&gt;&lt;volume&gt;19&lt;/volume&gt;&lt;publication_date&gt;99201706011200000000222000&lt;/publication_date&gt;&lt;uuid&gt;E08E88BC-C3EE-495F-887F-1D099B2AD3D5&lt;/uuid&gt;&lt;type&gt;400&lt;/type&gt;&lt;number&gt;6&lt;/number&gt;&lt;doi&gt;10.1093/neuonc/now311&lt;/doi&gt;&lt;institution&gt;Department of Radiology and Nuclear Medicine, Erasmus MC, University Medical Center, Rotterdam, The Netherlands.&lt;/institution&gt;&lt;startpage&gt;853&lt;/startpage&gt;&lt;endpage&gt;861&lt;/endpage&gt;&lt;bundle&gt;&lt;publication&gt;&lt;title&gt;Neuro-oncology&lt;/title&gt;&lt;uuid&gt;CED9D7C3-BBA0-4745-AB11-A28F79FD70C4&lt;/uuid&gt;&lt;subtype&gt;-100&lt;/subtype&gt;&lt;type&gt;-100&lt;/type&gt;&lt;/publication&gt;&lt;/bundle&gt;&lt;authors&gt;&lt;author&gt;&lt;lastName&gt;Gahrmann&lt;/lastName&gt;&lt;firstName&gt;Renske&lt;/firstName&gt;&lt;/author&gt;&lt;author&gt;&lt;lastName&gt;Bent&lt;/lastName&gt;&lt;nonDroppingParticle&gt;van den&lt;/nonDroppingParticle&gt;&lt;firstName&gt;Martin&lt;/firstName&gt;&lt;/author&gt;&lt;author&gt;&lt;lastName&gt;Holt&lt;/lastName&gt;&lt;nonDroppingParticle&gt;van der&lt;/nonDroppingParticle&gt;&lt;firstName&gt;Bronno&lt;/firstName&gt;&lt;/author&gt;&lt;author&gt;&lt;lastName&gt;Vernhout&lt;/lastName&gt;&lt;firstName&gt;René&lt;/firstName&gt;&lt;middleNames&gt;Michel&lt;/middleNames&gt;&lt;/author&gt;&lt;author&gt;&lt;lastName&gt;Taal&lt;/lastName&gt;&lt;firstName&gt;Walter&lt;/firstName&gt;&lt;/author&gt;&lt;author&gt;&lt;lastName&gt;Vos&lt;/lastName&gt;&lt;firstName&gt;Maaike&lt;/firstName&gt;&lt;/author&gt;&lt;author&gt;&lt;lastName&gt;Groot&lt;/lastName&gt;&lt;nonDroppingParticle&gt;de&lt;/nonDroppingParticle&gt;&lt;firstName&gt;Jan&lt;/firstName&gt;&lt;middleNames&gt;Cees&lt;/middleNames&gt;&lt;/author&gt;&lt;author&gt;&lt;lastName&gt;Beerepoot&lt;/lastName&gt;&lt;firstName&gt;Laurens&lt;/firstName&gt;&lt;middleNames&gt;Victor&lt;/middleNames&gt;&lt;/author&gt;&lt;author&gt;&lt;lastName&gt;Buter&lt;/lastName&gt;&lt;firstName&gt;Jan&lt;/firstName&gt;&lt;/author&gt;&lt;author&gt;&lt;lastName&gt;Flach&lt;/lastName&gt;&lt;firstName&gt;Zwenneke&lt;/firstName&gt;&lt;middleNames&gt;Hendrieke&lt;/middleNames&gt;&lt;/author&gt;&lt;author&gt;&lt;lastName&gt;Hanse&lt;/lastName&gt;&lt;firstName&gt;Monique&lt;/firstName&gt;&lt;/author&gt;&lt;author&gt;&lt;lastName&gt;Jasperse&lt;/lastName&gt;&lt;firstName&gt;Bas&lt;/firstName&gt;&lt;/author&gt;&lt;author&gt;&lt;lastName&gt;Smits&lt;/lastName&gt;&lt;firstName&gt;Marion&lt;/firstName&gt;&lt;/author&gt;&lt;/authors&gt;&lt;/publication&gt;&lt;/publications&gt;&lt;cites&gt;&lt;/cites&gt;&lt;/citation&gt;</w:instrText>
      </w:r>
      <w:r w:rsidR="005741AF">
        <w:fldChar w:fldCharType="separate"/>
      </w:r>
      <w:r w:rsidR="005741AF">
        <w:rPr>
          <w:rFonts w:ascii="Calibri" w:hAnsi="Calibri" w:cs="Calibri"/>
          <w:lang w:val="en-US"/>
        </w:rPr>
        <w:t>[13]</w:t>
      </w:r>
      <w:r w:rsidR="005741AF">
        <w:fldChar w:fldCharType="end"/>
      </w:r>
      <w:r w:rsidR="005741AF">
        <w:t xml:space="preserve">, although not acknowledged by the authors, the acquisition of a volumetric sequence would ensure more reliable comparison with preceding studies via co-registration techniques to improve the accuracy of the two-dimensional measures. </w:t>
      </w:r>
      <w:r w:rsidR="007D4650">
        <w:t>The routine incorporation of volumetric sequences into neuro-oncology imaging protocols would allow these measurements to be more easily made</w:t>
      </w:r>
      <w:r w:rsidR="005741AF">
        <w:t>, if so desired</w:t>
      </w:r>
      <w:r w:rsidR="007D4650">
        <w:t xml:space="preserve">. Manual </w:t>
      </w:r>
      <w:r w:rsidR="007E1A88">
        <w:t>delineation</w:t>
      </w:r>
      <w:r w:rsidR="007D4650">
        <w:t xml:space="preserve"> of tumour volumes is time consuming and can be prone to inter and intra-observer error but software is now readily available which allows automated volume measurement</w:t>
      </w:r>
      <w:r w:rsidR="002C412B">
        <w:t xml:space="preserve"> </w:t>
      </w:r>
      <w:r w:rsidR="007D4650">
        <w:t>and has been shown to be</w:t>
      </w:r>
      <w:r w:rsidR="002C412B">
        <w:t xml:space="preserve"> more reliable than manual </w:t>
      </w:r>
      <w:r w:rsidR="007E1A88">
        <w:t>delineation</w:t>
      </w:r>
      <w:r w:rsidR="007F2068">
        <w:t xml:space="preserve"> </w:t>
      </w:r>
      <w:r w:rsidR="00E031DB">
        <w:fldChar w:fldCharType="begin"/>
      </w:r>
      <w:r w:rsidR="005741AF">
        <w:instrText xml:space="preserve"> ADDIN PAPERS2_CITATIONS &lt;citation&gt;&lt;priority&gt;0&lt;/priority&gt;&lt;uuid&gt;EC7B87E9-1857-4160-90DA-BE7CAB047D75&lt;/uuid&gt;&lt;publications&gt;&lt;publication&gt;&lt;subtype&gt;400&lt;/subtype&gt;&lt;publisher&gt;Springer-Verlag&lt;/publisher&gt;&lt;title&gt;Reliability of tumor volume estimation from MR images in patients with malignant glioma. Results from the American College of Radiology Imaging Network (ACRIN) 6662 Trial.&lt;/title&gt;&lt;url&gt;https://link.springer.com/article/10.1007/s00330-008-1191-7&lt;/url&gt;&lt;volume&gt;19&lt;/volume&gt;&lt;revision_date&gt;99200809011200000000222000&lt;/revision_date&gt;&lt;publication_date&gt;99200903001200000000220000&lt;/publication_date&gt;&lt;uuid&gt;FF00CAD4-FD7D-4E5D-8FBC-4A04DB3B3994&lt;/uuid&gt;&lt;type&gt;400&lt;/type&gt;&lt;accepted_date&gt;99200809051200000000222000&lt;/accepted_date&gt;&lt;number&gt;3&lt;/number&gt;&lt;submission_date&gt;99200806271200000000222000&lt;/submission_date&gt;&lt;doi&gt;10.1007/s00330-008-1191-7&lt;/doi&gt;&lt;institution&gt;Institute of Clinical Radiology, University of Munich, Munich, Germany. Birgit.Ertl-Wagner@med.uni-muenchen.de&lt;/institution&gt;&lt;startpage&gt;599&lt;/startpage&gt;&lt;endpage&gt;609&lt;/endpage&gt;&lt;bundle&gt;&lt;publication&gt;&lt;title&gt;European radiology&lt;/title&gt;&lt;uuid&gt;0B4F6622-155A-4CA1-BA6B-6B49A811C21E&lt;/uuid&gt;&lt;subtype&gt;-100&lt;/subtype&gt;&lt;type&gt;-100&lt;/type&gt;&lt;/publication&gt;&lt;/bundle&gt;&lt;authors&gt;&lt;author&gt;&lt;lastName&gt;Ertl-Wagner&lt;/lastName&gt;&lt;firstName&gt;Birgit&lt;/firstName&gt;&lt;middleNames&gt;B&lt;/middleNames&gt;&lt;/author&gt;&lt;author&gt;&lt;lastName&gt;Blume&lt;/lastName&gt;&lt;firstName&gt;Jeffrey&lt;/firstName&gt;&lt;middleNames&gt;D&lt;/middleNames&gt;&lt;/author&gt;&lt;author&gt;&lt;lastName&gt;Peck&lt;/lastName&gt;&lt;firstName&gt;Donald&lt;/firstName&gt;&lt;/author&gt;&lt;author&gt;&lt;lastName&gt;Udupa&lt;/lastName&gt;&lt;firstName&gt;Jayaram&lt;/firstName&gt;&lt;middleNames&gt;K&lt;/middleNames&gt;&lt;/author&gt;&lt;author&gt;&lt;lastName&gt;Herman&lt;/lastName&gt;&lt;firstName&gt;Benjamin&lt;/firstName&gt;&lt;/author&gt;&lt;author&gt;&lt;lastName&gt;Levering&lt;/lastName&gt;&lt;firstName&gt;Anthony&lt;/firstName&gt;&lt;/author&gt;&lt;author&gt;&lt;lastName&gt;Schmalfuss&lt;/lastName&gt;&lt;firstName&gt;Ilona&lt;/firstName&gt;&lt;middleNames&gt;M&lt;/middleNames&gt;&lt;/author&gt;&lt;author&gt;&lt;lastName&gt;Members of the American College of Radiology Imaging Network 6662 Study Group&lt;/lastName&gt;&lt;/author&gt;&lt;/authors&gt;&lt;/publication&gt;&lt;/publications&gt;&lt;cites&gt;&lt;/cites&gt;&lt;/citation&gt;</w:instrText>
      </w:r>
      <w:r w:rsidR="00E031DB">
        <w:fldChar w:fldCharType="separate"/>
      </w:r>
      <w:r w:rsidR="005741AF">
        <w:rPr>
          <w:rFonts w:ascii="Calibri" w:hAnsi="Calibri" w:cs="Calibri"/>
          <w:lang w:val="en-US"/>
        </w:rPr>
        <w:t>[14]</w:t>
      </w:r>
      <w:r w:rsidR="00E031DB">
        <w:fldChar w:fldCharType="end"/>
      </w:r>
      <w:r w:rsidR="00E031DB">
        <w:t>.</w:t>
      </w:r>
    </w:p>
    <w:p w14:paraId="2ACA7E6A" w14:textId="209814E2" w:rsidR="00D112E2" w:rsidRDefault="00D11709" w:rsidP="00457F33">
      <w:pPr>
        <w:spacing w:line="480" w:lineRule="auto"/>
        <w:jc w:val="both"/>
      </w:pPr>
      <w:r>
        <w:t>Practically, v</w:t>
      </w:r>
      <w:r w:rsidR="00E02E18">
        <w:t>olumetric acquisition</w:t>
      </w:r>
      <w:r w:rsidR="009D6921">
        <w:t>s</w:t>
      </w:r>
      <w:r w:rsidR="00E02E18">
        <w:t xml:space="preserve"> typically take 7-8 min</w:t>
      </w:r>
      <w:r w:rsidR="00196D7B">
        <w:t>ute</w:t>
      </w:r>
      <w:r w:rsidR="00E02E18">
        <w:t>s to perform per sequence</w:t>
      </w:r>
      <w:r w:rsidR="00E44081">
        <w:t xml:space="preserve"> and </w:t>
      </w:r>
      <w:r w:rsidR="00E02E18">
        <w:t xml:space="preserve">can be reformatted into any plane </w:t>
      </w:r>
      <w:r w:rsidR="00E44081">
        <w:t xml:space="preserve">thus negating </w:t>
      </w:r>
      <w:r w:rsidR="00E02E18">
        <w:t>the need to acquire two different non</w:t>
      </w:r>
      <w:r w:rsidR="00E44081">
        <w:t>-</w:t>
      </w:r>
      <w:r w:rsidR="00E02E18">
        <w:t>contiguous slice sequences (typically taking 4-5 min</w:t>
      </w:r>
      <w:r w:rsidR="00196D7B">
        <w:t>ute</w:t>
      </w:r>
      <w:r w:rsidR="00E02E18">
        <w:t>s per acquisition)</w:t>
      </w:r>
      <w:r w:rsidR="00E44081">
        <w:t xml:space="preserve">. This is a more time efficient method and the </w:t>
      </w:r>
      <w:r w:rsidR="009D6921">
        <w:t>ability to reformat in any plane remove</w:t>
      </w:r>
      <w:r w:rsidR="00E44081">
        <w:t>s the</w:t>
      </w:r>
      <w:r w:rsidR="009D6921">
        <w:t xml:space="preserve"> ambiguity over whether contrast enhancement is </w:t>
      </w:r>
      <w:r w:rsidR="009D6921">
        <w:lastRenderedPageBreak/>
        <w:t>genuine or a vascular entity</w:t>
      </w:r>
      <w:r w:rsidR="00BD465C">
        <w:t xml:space="preserve"> (Figure </w:t>
      </w:r>
      <w:r w:rsidR="000614F7">
        <w:t>2</w:t>
      </w:r>
      <w:r w:rsidR="00BD465C">
        <w:t>)</w:t>
      </w:r>
      <w:r w:rsidR="003C7FAC">
        <w:t xml:space="preserve">. </w:t>
      </w:r>
      <w:r w:rsidR="009A735E">
        <w:t>C</w:t>
      </w:r>
      <w:r w:rsidR="003C7FAC">
        <w:t>onsensus paper</w:t>
      </w:r>
      <w:r w:rsidR="009A735E">
        <w:t>s</w:t>
      </w:r>
      <w:r w:rsidR="003C7FAC">
        <w:t xml:space="preserve"> on recommendations for standardized protocols for clinical trials for glioma </w:t>
      </w:r>
      <w:r w:rsidR="003A44BB">
        <w:fldChar w:fldCharType="begin"/>
      </w:r>
      <w:r w:rsidR="005741AF">
        <w:instrText xml:space="preserve"> ADDIN PAPERS2_CITATIONS &lt;citation&gt;&lt;priority&gt;0&lt;/priority&gt;&lt;uuid&gt;6BA69C4D-BBE3-46BF-B24D-6153919E5BF9&lt;/uuid&gt;&lt;publications&gt;&lt;publication&gt;&lt;subtype&gt;420&lt;/subtype&gt;&lt;title&gt;Consensus recommendations for a standardized Brain Tumor Imaging Protocol in clinical trials.&lt;/title&gt;&lt;url&gt;https://academic.oup.com/neuro-oncology/article/17/9/1188/1360348/Consensus-recommendations-for-a-standardized-Brain&lt;/url&gt;&lt;volume&gt;17&lt;/volume&gt;&lt;publication_date&gt;99201509001200000000220000&lt;/publication_date&gt;&lt;uuid&gt;B8008FF2-464E-41F2-8924-59FC746A1A63&lt;/uuid&gt;&lt;type&gt;400&lt;/type&gt;&lt;accepted_date&gt;99201505011200000000222000&lt;/accepted_date&gt;&lt;number&gt;9&lt;/number&gt;&lt;submission_date&gt;99201503231200000000222000&lt;/submission_date&gt;&lt;doi&gt;10.1093/neuonc/nov095&lt;/doi&gt;&lt;institution&gt;UCLA Neuro-Oncology Program and UCLA Brain Tumor Imaging Laboratory (BTIL), David Geffen School of Medicine, University of California - Los Angeles, Los Angeles, California (B.M.E., T.F.C.); Department of Radiological Sciences, David Geffen School of Medicine, University of California - Los Angeles, Los Angeles, California (B.M.E., W.B.P.); Department of Neuroradiology, Heidelberg University Hospital, Heidelberg, Germany (M.B.); Department of Diagnostic Imaging, Warrne Alpert Medical School, Brown University, Providence, Rhode Island (J.B.); Department of Neuroradiology, Duke University School of Medicine, Durham, North Carolina (D.B.); Department of Radiology, Mayo Clinic, Rochester, Minnesota (B.J.E.); Department of Radiology, Erasmus MC University, Rotterdam, Netherlands (M.S.); Department of Radiology and Biomedical Imaging, University of California - San Francisco, San Francisco, California (S.J.N., S.C.); Department of Neurology, Massachusetts General Hospital, Harvard Medical School, Boston, Massachusetts (E.G.); Center for Neuro-Oncology, Dana-Farber/Brigham and Women's Cancer Center, Harvard Medical School, Boston, Massachusetts (B.A., P.Y.W.); Medical and Scientific Affairs, ICON Medical Imaging, Warrington, Pennsylvania (G.G., D.Y.); Department of Neurooncology, National Center of Tumor Disease, University Clinic Heidelberg, Heidelberg, Germany (W.W.); Department of Neurological Surgery, Brain Tumor and Neuro-Oncology Center, Cleveland Clinic, Cleveland, Ohio (M.V.); Department of Neurology, University Hospital Zurich, Zurich, Switzerland (M.W.); Division of Medical Oncology, Department of Oncology, Mayo Clinic, Rochester, Minnesota (E.G.); Martinos Center for Biomedical Imaging, Massachusetts General Hospital and Harvard Medical School, Boston, Massachusetts (J.K.-C.); Division of Cancer Treatment and Diagnosis, National Cancer Institute (NCI), Bethesda, Maryland (L.S., P.J.); Department of Radiation Oncology, University of Toronto and Princess Margaret&lt;/institution&gt;&lt;startpage&gt;1188&lt;/startpage&gt;&lt;endpage&gt;1198&lt;/endpage&gt;&lt;bundle&gt;&lt;publication&gt;&lt;title&gt;Neuro-oncology&lt;/title&gt;&lt;uuid&gt;ABBAB3B1-A4C6-4E5D-B238-C88CC05F53A3&lt;/uuid&gt;&lt;subtype&gt;-200&lt;/subtype&gt;&lt;type&gt;-200&lt;/type&gt;&lt;/publication&gt;&lt;/bundle&gt;&lt;authors&gt;&lt;author&gt;&lt;lastName&gt;Ellingson&lt;/lastName&gt;&lt;firstName&gt;Benjamin&lt;/firstName&gt;&lt;middleNames&gt;M&lt;/middleNames&gt;&lt;/author&gt;&lt;author&gt;&lt;lastName&gt;Bendszus&lt;/lastName&gt;&lt;firstName&gt;Martin&lt;/firstName&gt;&lt;/author&gt;&lt;author&gt;&lt;lastName&gt;Boxerman&lt;/lastName&gt;&lt;firstName&gt;Jerrold&lt;/firstName&gt;&lt;/author&gt;&lt;author&gt;&lt;lastName&gt;Barboriak&lt;/lastName&gt;&lt;firstName&gt;Daniel&lt;/firstName&gt;&lt;/author&gt;&lt;author&gt;&lt;lastName&gt;Erickson&lt;/lastName&gt;&lt;firstName&gt;Bradley&lt;/firstName&gt;&lt;middleNames&gt;J&lt;/middleNames&gt;&lt;/author&gt;&lt;author&gt;&lt;lastName&gt;Smits&lt;/lastName&gt;&lt;firstName&gt;Marion&lt;/firstName&gt;&lt;/author&gt;&lt;author&gt;&lt;lastName&gt;Nelson&lt;/lastName&gt;&lt;firstName&gt;Sarah&lt;/firstName&gt;&lt;middleNames&gt;J&lt;/middleNames&gt;&lt;/author&gt;&lt;author&gt;&lt;lastName&gt;Gerstner&lt;/lastName&gt;&lt;firstName&gt;Elizabeth&lt;/firstName&gt;&lt;/author&gt;&lt;author&gt;&lt;lastName&gt;Alexander&lt;/lastName&gt;&lt;firstName&gt;Brian&lt;/firstName&gt;&lt;/author&gt;&lt;author&gt;&lt;lastName&gt;Goldmacher&lt;/lastName&gt;&lt;firstName&gt;Gregory&lt;/firstName&gt;&lt;/author&gt;&lt;author&gt;&lt;lastName&gt;Wick&lt;/lastName&gt;&lt;firstName&gt;Wolfgang&lt;/firstName&gt;&lt;/author&gt;&lt;author&gt;&lt;lastName&gt;Vogelbaum&lt;/lastName&gt;&lt;firstName&gt;Michael&lt;/firstName&gt;&lt;/author&gt;&lt;author&gt;&lt;lastName&gt;Weller&lt;/lastName&gt;&lt;firstName&gt;Michael&lt;/firstName&gt;&lt;/author&gt;&lt;author&gt;&lt;lastName&gt;Galanis&lt;/lastName&gt;&lt;firstName&gt;Evanthia&lt;/firstName&gt;&lt;/author&gt;&lt;author&gt;&lt;lastName&gt;Kalpathy-Cramer&lt;/lastName&gt;&lt;firstName&gt;Jayashree&lt;/firstName&gt;&lt;/author&gt;&lt;author&gt;&lt;lastName&gt;Shankar&lt;/lastName&gt;&lt;firstName&gt;Lalitha&lt;/firstName&gt;&lt;/author&gt;&lt;author&gt;&lt;lastName&gt;Jacobs&lt;/lastName&gt;&lt;firstName&gt;Paula&lt;/firstName&gt;&lt;/author&gt;&lt;author&gt;&lt;lastName&gt;Pope&lt;/lastName&gt;&lt;firstName&gt;Whitney&lt;/firstName&gt;&lt;middleNames&gt;B&lt;/middleNames&gt;&lt;/author&gt;&lt;author&gt;&lt;lastName&gt;Yang&lt;/lastName&gt;&lt;firstName&gt;Dewen&lt;/firstName&gt;&lt;/author&gt;&lt;author&gt;&lt;lastName&gt;Chung&lt;/lastName&gt;&lt;firstName&gt;Caroline&lt;/firstName&gt;&lt;/author&gt;&lt;author&gt;&lt;lastName&gt;Knopp&lt;/lastName&gt;&lt;firstName&gt;Michael&lt;/firstName&gt;&lt;middleNames&gt;V&lt;/middleNames&gt;&lt;/author&gt;&lt;author&gt;&lt;lastName&gt;Cha&lt;/lastName&gt;&lt;firstName&gt;Soonme&lt;/firstName&gt;&lt;/author&gt;&lt;author&gt;&lt;lastName&gt;Bent&lt;/lastName&gt;&lt;nonDroppingParticle&gt;van den&lt;/nonDroppingParticle&gt;&lt;firstName&gt;Martin&lt;/firstName&gt;&lt;middleNames&gt;J&lt;/middleNames&gt;&lt;/author&gt;&lt;author&gt;&lt;lastName&gt;Chang&lt;/lastName&gt;&lt;firstName&gt;Susan&lt;/firstName&gt;&lt;/author&gt;&lt;author&gt;&lt;lastName&gt;Yung&lt;/lastName&gt;&lt;firstName&gt;W&lt;/firstName&gt;&lt;middleNames&gt;K Al&lt;/middleNames&gt;&lt;/author&gt;&lt;author&gt;&lt;lastName&gt;Cloughesy&lt;/lastName&gt;&lt;firstName&gt;Timothy&lt;/firstName&gt;&lt;middleNames&gt;F&lt;/middleNames&gt;&lt;/author&gt;&lt;author&gt;&lt;lastName&gt;Wen&lt;/lastName&gt;&lt;firstName&gt;Patrick&lt;/firstName&gt;&lt;middleNames&gt;Y&lt;/middleNames&gt;&lt;/author&gt;&lt;author&gt;&lt;lastName&gt;Gilbert&lt;/lastName&gt;&lt;firstName&gt;Mark&lt;/firstName&gt;&lt;middleNames&gt;R&lt;/middleNames&gt;&lt;/author&gt;&lt;author&gt;&lt;lastName&gt;Jumpstarting Brain Tumor Drug Development Coalition Imaging Standardization Steering Committee&lt;/lastName&gt;&lt;/author&gt;&lt;/authors&gt;&lt;/publication&gt;&lt;/publications&gt;&lt;cites&gt;&lt;/cites&gt;&lt;/citation&gt;</w:instrText>
      </w:r>
      <w:r w:rsidR="003A44BB">
        <w:fldChar w:fldCharType="separate"/>
      </w:r>
      <w:r w:rsidR="003A44BB">
        <w:rPr>
          <w:rFonts w:ascii="Calibri" w:hAnsi="Calibri" w:cs="Calibri"/>
          <w:lang w:val="en-US"/>
        </w:rPr>
        <w:t>[1]</w:t>
      </w:r>
      <w:r w:rsidR="003A44BB">
        <w:fldChar w:fldCharType="end"/>
      </w:r>
      <w:r w:rsidR="003A44BB">
        <w:t xml:space="preserve"> </w:t>
      </w:r>
      <w:r w:rsidR="009A735E">
        <w:t xml:space="preserve">and neurofibromatosis </w:t>
      </w:r>
      <w:r w:rsidR="003A44BB">
        <w:fldChar w:fldCharType="begin"/>
      </w:r>
      <w:r w:rsidR="005741AF">
        <w:instrText xml:space="preserve"> ADDIN PAPERS2_CITATIONS &lt;citation&gt;&lt;priority&gt;0&lt;/priority&gt;&lt;uuid&gt;A5F0980E-C5CD-4649-B98B-94BFBF203232&lt;/uuid&gt;&lt;publications&gt;&lt;publication&gt;&lt;subtype&gt;400&lt;/subtype&gt;&lt;publisher&gt;Wolters Kluwer Health, Inc. on behalf of the American Academy of Neurology&lt;/publisher&gt;&lt;title&gt;Recommendations for imaging tumor response in neurofibromatosis clinical trials.&lt;/title&gt;&lt;url&gt;http://www.neurology.org/cgi/doi/10.1212/01.wnl.0000435744.57038.af&lt;/url&gt;&lt;volume&gt;81&lt;/volume&gt;&lt;publication_date&gt;99201311191200000000222000&lt;/publication_date&gt;&lt;uuid&gt;42F145AE-6643-437B-9F83-9AE186C0DA91&lt;/uuid&gt;&lt;type&gt;400&lt;/type&gt;&lt;number&gt;21 Suppl 1&lt;/number&gt;&lt;doi&gt;10.1212/01.wnl.0000435744.57038.af&lt;/doi&gt;&lt;institution&gt;From the Pediatric Oncology Branch (E.D., B.C.W.), National Cancer Institute, Bethesda, MD; Department of Neurology (S.L.A.-H.), The Children's Hospital at Westmead, Sydney, Australia; Department of Medical Genetics (D. B.-V.), Mayo Clinic, Rochester, MN; Neurosurgical Service (F.G.B.), Department of Radiology (G.J.H.), and Department of Neurology and Cancer Center (S.R.P.), Massachusetts General Hospital, Boston, MA; Department of Neuroradiology (S.C.), King's College Hospital, London, UK; Department of Genetic Medicine (D.G.E.), MAHSC, St Mary's Hospital, Manchester, UK; Division of Oncology (M.J.F.) and Department of Radiology (D.J.), The Children's Hospital of Philadelphia; Department of Pediatrics (M.J.F.), The Perelman School of Medicine at the University of Pennsylvania, Philadelphia, PA; Department of Neurosurgery (S.G.), Hôpital Beaujon, Clichy, France; Division of Pediatric Hematology/Oncology and NYU Cancer Institute (M.A.K.), NYU Langone Medical Center, New York, NY; Department of Genetics (B.R.K.), University of Alabama at Birmingham, Birmingham, AL; Department of Neurology (V.M.), University Medical Center Hamburg-Eppendorf, Hamburg, Germany; Department of Radiology (T.Y.P.), Boston Children's Hospital, Boston, MA; and Department of Pediatrics (K.R., C.-S.S.), Riley Hospital for Children, Indianapolis, IN.&lt;/institution&gt;&lt;startpage&gt;S33&lt;/startpage&gt;&lt;endpage&gt;40&lt;/endpage&gt;&lt;bundle&gt;&lt;publication&gt;&lt;title&gt;Neurology&lt;/title&gt;&lt;uuid&gt;C6CD5412-B57B-4B6D-8773-1C1843137749&lt;/uuid&gt;&lt;subtype&gt;-100&lt;/subtype&gt;&lt;type&gt;-100&lt;/type&gt;&lt;/publication&gt;&lt;/bundle&gt;&lt;authors&gt;&lt;author&gt;&lt;lastName&gt;Dombi&lt;/lastName&gt;&lt;firstName&gt;Eva&lt;/firstName&gt;&lt;/author&gt;&lt;author&gt;&lt;lastName&gt;Ardern-Holmes&lt;/lastName&gt;&lt;firstName&gt;Simone&lt;/firstName&gt;&lt;middleNames&gt;L&lt;/middleNames&gt;&lt;/author&gt;&lt;author&gt;&lt;lastName&gt;Babovic-Vuksanovic&lt;/lastName&gt;&lt;firstName&gt;Dusica&lt;/firstName&gt;&lt;/author&gt;&lt;author&gt;&lt;lastName&gt;Barker&lt;/lastName&gt;&lt;firstName&gt;Fred&lt;/firstName&gt;&lt;middleNames&gt;G&lt;/middleNames&gt;&lt;/author&gt;&lt;author&gt;&lt;lastName&gt;Connor&lt;/lastName&gt;&lt;firstName&gt;Steve&lt;/firstName&gt;&lt;/author&gt;&lt;author&gt;&lt;lastName&gt;Evans&lt;/lastName&gt;&lt;firstName&gt;D&lt;/firstName&gt;&lt;middleNames&gt;Gareth&lt;/middleNames&gt;&lt;/author&gt;&lt;author&gt;&lt;lastName&gt;Fisher&lt;/lastName&gt;&lt;firstName&gt;Michael&lt;/firstName&gt;&lt;middleNames&gt;J&lt;/middleNames&gt;&lt;/author&gt;&lt;author&gt;&lt;lastName&gt;Goutagny&lt;/lastName&gt;&lt;firstName&gt;Stephane&lt;/firstName&gt;&lt;/author&gt;&lt;author&gt;&lt;lastName&gt;Harris&lt;/lastName&gt;&lt;firstName&gt;Gordon&lt;/firstName&gt;&lt;middleNames&gt;J&lt;/middleNames&gt;&lt;/author&gt;&lt;author&gt;&lt;lastName&gt;Jaramillo&lt;/lastName&gt;&lt;firstName&gt;Diego&lt;/firstName&gt;&lt;/author&gt;&lt;author&gt;&lt;lastName&gt;Karajannis&lt;/lastName&gt;&lt;firstName&gt;Matthias&lt;/firstName&gt;&lt;middleNames&gt;A&lt;/middleNames&gt;&lt;/author&gt;&lt;author&gt;&lt;lastName&gt;Korf&lt;/lastName&gt;&lt;firstName&gt;Bruce&lt;/firstName&gt;&lt;middleNames&gt;R&lt;/middleNames&gt;&lt;/author&gt;&lt;author&gt;&lt;lastName&gt;Mautner&lt;/lastName&gt;&lt;firstName&gt;Victor&lt;/firstName&gt;&lt;/author&gt;&lt;author&gt;&lt;lastName&gt;Plotkin&lt;/lastName&gt;&lt;firstName&gt;Scott&lt;/firstName&gt;&lt;middleNames&gt;R&lt;/middleNames&gt;&lt;/author&gt;&lt;author&gt;&lt;lastName&gt;Poussaint&lt;/lastName&gt;&lt;firstName&gt;Tina&lt;/firstName&gt;&lt;middleNames&gt;Y&lt;/middleNames&gt;&lt;/author&gt;&lt;author&gt;&lt;lastName&gt;Robertson&lt;/lastName&gt;&lt;firstName&gt;Kent&lt;/firstName&gt;&lt;/author&gt;&lt;author&gt;&lt;lastName&gt;Shih&lt;/lastName&gt;&lt;firstName&gt;Chie-Schin&lt;/firstName&gt;&lt;/author&gt;&lt;author&gt;&lt;lastName&gt;Widemann&lt;/lastName&gt;&lt;firstName&gt;Brigitte&lt;/firstName&gt;&lt;middleNames&gt;C&lt;/middleNames&gt;&lt;/author&gt;&lt;author&gt;&lt;lastName&gt;REiNS International Collaboration&lt;/lastName&gt;&lt;/author&gt;&lt;/authors&gt;&lt;/publication&gt;&lt;/publications&gt;&lt;cites&gt;&lt;/cites&gt;&lt;/citation&gt;</w:instrText>
      </w:r>
      <w:r w:rsidR="003A44BB">
        <w:fldChar w:fldCharType="separate"/>
      </w:r>
      <w:r w:rsidR="005741AF">
        <w:rPr>
          <w:rFonts w:ascii="Calibri" w:hAnsi="Calibri" w:cs="Calibri"/>
          <w:lang w:val="en-US"/>
        </w:rPr>
        <w:t>[15]</w:t>
      </w:r>
      <w:r w:rsidR="003A44BB">
        <w:fldChar w:fldCharType="end"/>
      </w:r>
      <w:r w:rsidR="003A44BB">
        <w:t xml:space="preserve"> </w:t>
      </w:r>
      <w:r w:rsidR="003C7FAC">
        <w:t xml:space="preserve">provide excellent guidance on which post contrast T1 protocols to use for volumetric imaging </w:t>
      </w:r>
      <w:r w:rsidR="009F5BFD">
        <w:t>and these</w:t>
      </w:r>
      <w:r w:rsidR="003C7FAC">
        <w:t xml:space="preserve"> would be applicable to metastases and meningioma as well</w:t>
      </w:r>
      <w:r w:rsidR="003A44BB">
        <w:t>.</w:t>
      </w:r>
      <w:r w:rsidR="00572C20">
        <w:t xml:space="preserve"> </w:t>
      </w:r>
      <w:r w:rsidR="009F5BFD">
        <w:t>The aut</w:t>
      </w:r>
      <w:r w:rsidR="008F3B35">
        <w:t>hors of these papers</w:t>
      </w:r>
      <w:r w:rsidR="009F5BFD">
        <w:t xml:space="preserve"> acknowledge that alternative and potentially improved volumetric sequences compared to the recommendations </w:t>
      </w:r>
      <w:r w:rsidR="00851729">
        <w:t>are</w:t>
      </w:r>
      <w:r w:rsidR="00BE7D84">
        <w:t xml:space="preserve"> </w:t>
      </w:r>
      <w:r w:rsidR="009F5BFD">
        <w:t>available, but at the time of publication</w:t>
      </w:r>
      <w:r w:rsidR="009A735E">
        <w:t xml:space="preserve">, </w:t>
      </w:r>
      <w:r w:rsidR="009F5BFD">
        <w:t>these sequences were not as widely available as they are today.</w:t>
      </w:r>
    </w:p>
    <w:p w14:paraId="6EF275B3" w14:textId="669A4804" w:rsidR="00C26804" w:rsidRPr="00C26804" w:rsidRDefault="00C26804" w:rsidP="00457F33">
      <w:pPr>
        <w:spacing w:line="480" w:lineRule="auto"/>
        <w:jc w:val="both"/>
        <w:rPr>
          <w:u w:val="single"/>
        </w:rPr>
      </w:pPr>
      <w:r w:rsidRPr="00C26804">
        <w:rPr>
          <w:u w:val="single"/>
        </w:rPr>
        <w:t>Perceived disadvantages</w:t>
      </w:r>
    </w:p>
    <w:p w14:paraId="704CE9EB" w14:textId="4467A265" w:rsidR="007F2068" w:rsidRDefault="009D6921" w:rsidP="00457F33">
      <w:pPr>
        <w:spacing w:line="480" w:lineRule="auto"/>
        <w:jc w:val="both"/>
      </w:pPr>
      <w:r>
        <w:t xml:space="preserve">Some radiologists </w:t>
      </w:r>
      <w:r w:rsidR="00AC7E26">
        <w:t xml:space="preserve">and reporting radiographers </w:t>
      </w:r>
      <w:r>
        <w:t xml:space="preserve">may have concerns that the </w:t>
      </w:r>
      <w:r w:rsidR="00E44081">
        <w:t xml:space="preserve">production </w:t>
      </w:r>
      <w:r>
        <w:t>of more imaging slices will both increase the error rate and take longer to review.</w:t>
      </w:r>
      <w:r w:rsidR="00755346">
        <w:t xml:space="preserve"> There is no published evidence to support </w:t>
      </w:r>
      <w:r w:rsidR="003C7FAC">
        <w:t xml:space="preserve">this. </w:t>
      </w:r>
      <w:r w:rsidR="009F5BFD">
        <w:t xml:space="preserve">In fact, </w:t>
      </w:r>
      <w:r w:rsidR="00851729">
        <w:t xml:space="preserve">an early </w:t>
      </w:r>
      <w:r w:rsidR="009F5BFD">
        <w:t>stud</w:t>
      </w:r>
      <w:r w:rsidR="00851729">
        <w:t>y</w:t>
      </w:r>
      <w:r w:rsidR="009F5BFD">
        <w:t xml:space="preserve"> of volumetric imaging </w:t>
      </w:r>
      <w:r w:rsidR="00851729">
        <w:t>demonstrated</w:t>
      </w:r>
      <w:r w:rsidR="009F5BFD">
        <w:t xml:space="preserve"> an increase in lesion </w:t>
      </w:r>
      <w:proofErr w:type="spellStart"/>
      <w:r w:rsidR="009F5BFD">
        <w:t>conspicuity</w:t>
      </w:r>
      <w:proofErr w:type="spellEnd"/>
      <w:r w:rsidR="00572C20">
        <w:t xml:space="preserve"> </w:t>
      </w:r>
      <w:r w:rsidR="00BD465C">
        <w:fldChar w:fldCharType="begin"/>
      </w:r>
      <w:r w:rsidR="005741AF">
        <w:instrText xml:space="preserve"> ADDIN PAPERS2_CITATIONS &lt;citation&gt;&lt;priority&gt;0&lt;/priority&gt;&lt;uuid&gt;E47707D7-7B3C-4B6C-98FF-6C534107007F&lt;/uuid&gt;&lt;publications&gt;&lt;publication&gt;&lt;subtype&gt;400&lt;/subtype&gt;&lt;title&gt;MP RAGE: a three-dimensional, T1-weighted, gradient-echo sequence--initial experience in the brain.&lt;/title&gt;&lt;url&gt;http://pubs.rsna.org/doi/10.1148/radiology.182.3.1535892&lt;/url&gt;&lt;volume&gt;182&lt;/volume&gt;&lt;publication_date&gt;99199203001200000000220000&lt;/publication_date&gt;&lt;uuid&gt;B11454F2-517B-4A43-A9A6-54F4A6B4E161&lt;/uuid&gt;&lt;type&gt;400&lt;/type&gt;&lt;number&gt;3&lt;/number&gt;&lt;doi&gt;10.1148/radiology.182.3.1535892&lt;/doi&gt;&lt;institution&gt;Department of Radiology, Hoag Memorial Hospital, Newport Beach, CA 92663.&lt;/institution&gt;&lt;startpage&gt;769&lt;/startpage&gt;&lt;endpage&gt;775&lt;/endpage&gt;&lt;bundle&gt;&lt;publication&gt;&lt;title&gt;Radiology&lt;/title&gt;&lt;uuid&gt;16781FD3-43B5-4D64-93FA-CFA0D61FA882&lt;/uuid&gt;&lt;subtype&gt;-100&lt;/subtype&gt;&lt;publisher&gt;Radiological Society of North America&lt;/publisher&gt;&lt;type&gt;-100&lt;/type&gt;&lt;/publication&gt;&lt;/bundle&gt;&lt;authors&gt;&lt;author&gt;&lt;lastName&gt;Brant-Zawadzki&lt;/lastName&gt;&lt;firstName&gt;M&lt;/firstName&gt;&lt;/author&gt;&lt;author&gt;&lt;lastName&gt;Gillan&lt;/lastName&gt;&lt;firstName&gt;G&lt;/firstName&gt;&lt;middleNames&gt;D&lt;/middleNames&gt;&lt;/author&gt;&lt;author&gt;&lt;lastName&gt;Nitz&lt;/lastName&gt;&lt;firstName&gt;W&lt;/firstName&gt;&lt;middleNames&gt;R&lt;/middleNames&gt;&lt;/author&gt;&lt;/authors&gt;&lt;/publication&gt;&lt;/publications&gt;&lt;cites&gt;&lt;/cites&gt;&lt;/citation&gt;</w:instrText>
      </w:r>
      <w:r w:rsidR="00BD465C">
        <w:fldChar w:fldCharType="separate"/>
      </w:r>
      <w:r w:rsidR="005741AF">
        <w:rPr>
          <w:rFonts w:ascii="Calibri" w:hAnsi="Calibri" w:cs="Calibri"/>
          <w:lang w:val="en-US"/>
        </w:rPr>
        <w:t>[16]</w:t>
      </w:r>
      <w:r w:rsidR="00BD465C">
        <w:fldChar w:fldCharType="end"/>
      </w:r>
      <w:r w:rsidR="00851729">
        <w:t>. W</w:t>
      </w:r>
      <w:r w:rsidR="00E44081">
        <w:t>hilst w</w:t>
      </w:r>
      <w:r w:rsidR="00851729">
        <w:t xml:space="preserve">e acknowledge that radiological review </w:t>
      </w:r>
      <w:r w:rsidR="00AC7E26">
        <w:t xml:space="preserve">and interpretation </w:t>
      </w:r>
      <w:r w:rsidR="00851729">
        <w:t xml:space="preserve">of volumetric 3D imaging may be more time consuming this is unlikely to </w:t>
      </w:r>
      <w:r w:rsidR="00AC7E26">
        <w:t>equate to a</w:t>
      </w:r>
      <w:r w:rsidR="00E82F64">
        <w:t xml:space="preserve"> directly correlated </w:t>
      </w:r>
      <w:r w:rsidR="00AB2083">
        <w:t>increment in time in</w:t>
      </w:r>
      <w:r w:rsidR="00BF2226">
        <w:t xml:space="preserve"> </w:t>
      </w:r>
      <w:r w:rsidR="00E82F64">
        <w:t xml:space="preserve">relation to the </w:t>
      </w:r>
      <w:r w:rsidR="00BF2226">
        <w:t>number of</w:t>
      </w:r>
      <w:r w:rsidR="00AB2083">
        <w:t xml:space="preserve"> image slices</w:t>
      </w:r>
      <w:r w:rsidR="00D11DC0">
        <w:t>,</w:t>
      </w:r>
      <w:r w:rsidR="00AB2083">
        <w:t xml:space="preserve"> </w:t>
      </w:r>
      <w:r w:rsidR="00E82F64">
        <w:t>since</w:t>
      </w:r>
      <w:r w:rsidR="00AB2083">
        <w:t xml:space="preserve"> vol</w:t>
      </w:r>
      <w:r w:rsidR="00D11DC0">
        <w:t>umetric image interpretation is processed by the radiologist</w:t>
      </w:r>
      <w:r w:rsidR="00AB2083">
        <w:t xml:space="preserve"> in a different manner to 2D image interpretation</w:t>
      </w:r>
      <w:r w:rsidR="00572C20">
        <w:t xml:space="preserve"> </w:t>
      </w:r>
      <w:r w:rsidR="00BD465C">
        <w:fldChar w:fldCharType="begin"/>
      </w:r>
      <w:r w:rsidR="005741AF">
        <w:instrText xml:space="preserve"> ADDIN PAPERS2_CITATIONS &lt;citation&gt;&lt;priority&gt;0&lt;/priority&gt;&lt;uuid&gt;B0AB66C4-9013-4B14-8732-3EC7D5AB64CE&lt;/uuid&gt;&lt;publications&gt;&lt;publication&gt;&lt;subtype&gt;400&lt;/subtype&gt;&lt;publisher&gt;Springer Netherlands&lt;/publisher&gt;&lt;title&gt;Volumetric image interpretation in radiology: scroll behavior and cognitive processes.&lt;/title&gt;&lt;url&gt;http://link.springer.com/10.1007/s10459-018-9828-z&lt;/url&gt;&lt;volume&gt;260&lt;/volume&gt;&lt;publication_date&gt;99201805161200000000222000&lt;/publication_date&gt;&lt;uuid&gt;C547449E-5612-4D7A-9080-A50C3CFF096C&lt;/uuid&gt;&lt;type&gt;400&lt;/type&gt;&lt;accepted_date&gt;99201805071200000000222000&lt;/accepted_date&gt;&lt;submission_date&gt;99201708101200000000222000&lt;/submission_date&gt;&lt;doi&gt;10.1007/s10459-018-9828-z&lt;/doi&gt;&lt;institution&gt;Utrecht University, Heidelberglaan 1, 3584 CS, Utrecht, The Netherlands. l.denboer@uu.nl.&lt;/institution&gt;&lt;startpage&gt;875&lt;/startpage&gt;&lt;endpage&gt;20&lt;/endpage&gt;&lt;bundle&gt;&lt;publication&gt;&lt;title&gt;Advances in health sciences education : theory and practice&lt;/title&gt;&lt;uuid&gt;77ABCD15-8D1F-4613-97A1-C0A71E4E7704&lt;/uuid&gt;&lt;subtype&gt;-100&lt;/subtype&gt;&lt;type&gt;-100&lt;/type&gt;&lt;/publication&gt;&lt;/bundle&gt;&lt;authors&gt;&lt;author&gt;&lt;lastName&gt;Boer&lt;/lastName&gt;&lt;firstName&gt;Larissa&lt;/firstName&gt;&lt;droppingParticle&gt;den&lt;/droppingParticle&gt;&lt;/author&gt;&lt;author&gt;&lt;lastName&gt;Schaaf&lt;/lastName&gt;&lt;nonDroppingParticle&gt;van der&lt;/nonDroppingParticle&gt;&lt;firstName&gt;Marieke&lt;/firstName&gt;&lt;middleNames&gt;F&lt;/middleNames&gt;&lt;/author&gt;&lt;author&gt;&lt;lastName&gt;Vincken&lt;/lastName&gt;&lt;firstName&gt;Koen&lt;/firstName&gt;&lt;middleNames&gt;L&lt;/middleNames&gt;&lt;/author&gt;&lt;author&gt;&lt;lastName&gt;Mol&lt;/lastName&gt;&lt;firstName&gt;Chris&lt;/firstName&gt;&lt;middleNames&gt;P&lt;/middleNames&gt;&lt;/author&gt;&lt;author&gt;&lt;lastName&gt;Stuijfzand&lt;/lastName&gt;&lt;firstName&gt;Bobby&lt;/firstName&gt;&lt;middleNames&gt;G&lt;/middleNames&gt;&lt;/author&gt;&lt;author&gt;&lt;lastName&gt;Gijp&lt;/lastName&gt;&lt;nonDroppingParticle&gt;van der&lt;/nonDroppingParticle&gt;&lt;firstName&gt;Anouk&lt;/firstName&gt;&lt;/author&gt;&lt;/authors&gt;&lt;/publication&gt;&lt;/publications&gt;&lt;cites&gt;&lt;/cites&gt;&lt;/citation&gt;</w:instrText>
      </w:r>
      <w:r w:rsidR="00BD465C">
        <w:fldChar w:fldCharType="separate"/>
      </w:r>
      <w:r w:rsidR="005741AF">
        <w:rPr>
          <w:rFonts w:ascii="Calibri" w:hAnsi="Calibri" w:cs="Calibri"/>
          <w:lang w:val="en-US"/>
        </w:rPr>
        <w:t>[17]</w:t>
      </w:r>
      <w:r w:rsidR="00BD465C">
        <w:fldChar w:fldCharType="end"/>
      </w:r>
      <w:r w:rsidR="00AB2083">
        <w:t>.</w:t>
      </w:r>
      <w:r w:rsidR="009A735E">
        <w:t xml:space="preserve"> </w:t>
      </w:r>
    </w:p>
    <w:p w14:paraId="799ADFE6" w14:textId="363B9E31" w:rsidR="007D4650" w:rsidRDefault="00197652" w:rsidP="00457F33">
      <w:pPr>
        <w:spacing w:line="480" w:lineRule="auto"/>
        <w:jc w:val="both"/>
      </w:pPr>
      <w:r>
        <w:t>Whilst</w:t>
      </w:r>
      <w:r w:rsidR="007D4650">
        <w:t xml:space="preserve"> manual segmentation and quantification of tumour volumes is time consuming and can demonstrate considerable inter and intra-observer variability, validated software is readily available which provides automated and semi-automated methods of </w:t>
      </w:r>
      <w:r w:rsidR="0020168C">
        <w:t xml:space="preserve">tumour volumetric assessment </w:t>
      </w:r>
      <w:r>
        <w:t>that</w:t>
      </w:r>
      <w:r w:rsidR="0020168C">
        <w:t xml:space="preserve"> is reliable and robust </w:t>
      </w:r>
      <w:r w:rsidR="00E031DB">
        <w:fldChar w:fldCharType="begin"/>
      </w:r>
      <w:r w:rsidR="005741AF">
        <w:instrText xml:space="preserve"> ADDIN PAPERS2_CITATIONS &lt;citation&gt;&lt;priority&gt;0&lt;/priority&gt;&lt;uuid&gt;CF27E7A6-E3E2-462B-82E8-2FABDBC8DA8C&lt;/uuid&gt;&lt;publications&gt;&lt;publication&gt;&lt;subtype&gt;400&lt;/subtype&gt;&lt;publisher&gt;Springer-Verlag&lt;/publisher&gt;&lt;title&gt;Reliability of tumor volume estimation from MR images in patients with malignant glioma. Results from the American College of Radiology Imaging Network (ACRIN) 6662 Trial.&lt;/title&gt;&lt;url&gt;https://link.springer.com/article/10.1007/s00330-008-1191-7&lt;/url&gt;&lt;volume&gt;19&lt;/volume&gt;&lt;revision_date&gt;99200809011200000000222000&lt;/revision_date&gt;&lt;publication_date&gt;99200903001200000000220000&lt;/publication_date&gt;&lt;uuid&gt;FF00CAD4-FD7D-4E5D-8FBC-4A04DB3B3994&lt;/uuid&gt;&lt;type&gt;400&lt;/type&gt;&lt;accepted_date&gt;99200809051200000000222000&lt;/accepted_date&gt;&lt;number&gt;3&lt;/number&gt;&lt;submission_date&gt;99200806271200000000222000&lt;/submission_date&gt;&lt;doi&gt;10.1007/s00330-008-1191-7&lt;/doi&gt;&lt;institution&gt;Institute of Clinical Radiology, University of Munich, Munich, Germany. Birgit.Ertl-Wagner@med.uni-muenchen.de&lt;/institution&gt;&lt;startpage&gt;599&lt;/startpage&gt;&lt;endpage&gt;609&lt;/endpage&gt;&lt;bundle&gt;&lt;publication&gt;&lt;title&gt;European radiology&lt;/title&gt;&lt;uuid&gt;0B4F6622-155A-4CA1-BA6B-6B49A811C21E&lt;/uuid&gt;&lt;subtype&gt;-100&lt;/subtype&gt;&lt;type&gt;-100&lt;/type&gt;&lt;/publication&gt;&lt;/bundle&gt;&lt;authors&gt;&lt;author&gt;&lt;lastName&gt;Ertl-Wagner&lt;/lastName&gt;&lt;firstName&gt;Birgit&lt;/firstName&gt;&lt;middleNames&gt;B&lt;/middleNames&gt;&lt;/author&gt;&lt;author&gt;&lt;lastName&gt;Blume&lt;/lastName&gt;&lt;firstName&gt;Jeffrey&lt;/firstName&gt;&lt;middleNames&gt;D&lt;/middleNames&gt;&lt;/author&gt;&lt;author&gt;&lt;lastName&gt;Peck&lt;/lastName&gt;&lt;firstName&gt;Donald&lt;/firstName&gt;&lt;/author&gt;&lt;author&gt;&lt;lastName&gt;Udupa&lt;/lastName&gt;&lt;firstName&gt;Jayaram&lt;/firstName&gt;&lt;middleNames&gt;K&lt;/middleNames&gt;&lt;/author&gt;&lt;author&gt;&lt;lastName&gt;Herman&lt;/lastName&gt;&lt;firstName&gt;Benjamin&lt;/firstName&gt;&lt;/author&gt;&lt;author&gt;&lt;lastName&gt;Levering&lt;/lastName&gt;&lt;firstName&gt;Anthony&lt;/firstName&gt;&lt;/author&gt;&lt;author&gt;&lt;lastName&gt;Schmalfuss&lt;/lastName&gt;&lt;firstName&gt;Ilona&lt;/firstName&gt;&lt;middleNames&gt;M&lt;/middleNames&gt;&lt;/author&gt;&lt;author&gt;&lt;lastName&gt;Members of the American College of Radiology Imaging Network 6662 Study Group&lt;/lastName&gt;&lt;/author&gt;&lt;/authors&gt;&lt;/publication&gt;&lt;/publications&gt;&lt;cites&gt;&lt;/cites&gt;&lt;/citation&gt;</w:instrText>
      </w:r>
      <w:r w:rsidR="00E031DB">
        <w:fldChar w:fldCharType="separate"/>
      </w:r>
      <w:r w:rsidR="005741AF">
        <w:rPr>
          <w:rFonts w:ascii="Calibri" w:hAnsi="Calibri" w:cs="Calibri"/>
          <w:lang w:val="en-US"/>
        </w:rPr>
        <w:t>[14]</w:t>
      </w:r>
      <w:r w:rsidR="00E031DB">
        <w:fldChar w:fldCharType="end"/>
      </w:r>
      <w:r w:rsidR="00E031DB">
        <w:t>.</w:t>
      </w:r>
    </w:p>
    <w:p w14:paraId="6BA6AE46" w14:textId="747899EE" w:rsidR="007F2068" w:rsidRPr="00E031DB" w:rsidRDefault="007F2068" w:rsidP="00457F33">
      <w:pPr>
        <w:spacing w:line="480" w:lineRule="auto"/>
        <w:jc w:val="both"/>
        <w:rPr>
          <w:b/>
          <w:u w:val="single"/>
        </w:rPr>
      </w:pPr>
      <w:r>
        <w:rPr>
          <w:b/>
          <w:u w:val="single"/>
        </w:rPr>
        <w:t>Conclusion</w:t>
      </w:r>
    </w:p>
    <w:p w14:paraId="707D6215" w14:textId="051DAF4B" w:rsidR="0020168C" w:rsidRDefault="0020168C" w:rsidP="00457F33">
      <w:pPr>
        <w:spacing w:line="480" w:lineRule="auto"/>
        <w:jc w:val="both"/>
      </w:pPr>
      <w:r>
        <w:t xml:space="preserve">Volumetric imaging can increase efficiency in scan duration, aid diagnostic </w:t>
      </w:r>
      <w:r w:rsidR="007E1A88">
        <w:t>certainty</w:t>
      </w:r>
      <w:r>
        <w:t xml:space="preserve"> removing </w:t>
      </w:r>
      <w:r w:rsidR="007E1A88">
        <w:t>ambiguity</w:t>
      </w:r>
      <w:r>
        <w:t xml:space="preserve"> over genuine lesions and artefacts</w:t>
      </w:r>
      <w:r w:rsidR="00E031DB">
        <w:t>,</w:t>
      </w:r>
      <w:r>
        <w:t xml:space="preserve"> and future proofs studies for more formal volumet</w:t>
      </w:r>
      <w:r w:rsidR="00E031DB">
        <w:t>ric quantification when needed</w:t>
      </w:r>
      <w:r>
        <w:t>. Although, manual quantification of tumour volume is time consuming and can be error prone</w:t>
      </w:r>
      <w:r w:rsidR="00E031DB">
        <w:t>,</w:t>
      </w:r>
      <w:r>
        <w:t xml:space="preserve"> this is not essential in the routine clinical reporting of neuro-oncology scans. </w:t>
      </w:r>
      <w:r>
        <w:lastRenderedPageBreak/>
        <w:t xml:space="preserve">If formal volumetric quantification is </w:t>
      </w:r>
      <w:r w:rsidR="00387D23">
        <w:t>desired</w:t>
      </w:r>
      <w:r>
        <w:t>, validated</w:t>
      </w:r>
      <w:r w:rsidR="00E031DB">
        <w:t>,</w:t>
      </w:r>
      <w:r>
        <w:t xml:space="preserve"> reliable and robust software is readily available which </w:t>
      </w:r>
      <w:r w:rsidR="00E031DB">
        <w:t xml:space="preserve">can </w:t>
      </w:r>
      <w:r>
        <w:t>perform this rapidly and accurately.</w:t>
      </w:r>
    </w:p>
    <w:p w14:paraId="10C8AA3B" w14:textId="1528B39F" w:rsidR="00BE7D84" w:rsidRDefault="009A735E" w:rsidP="00457F33">
      <w:pPr>
        <w:spacing w:line="480" w:lineRule="auto"/>
        <w:jc w:val="both"/>
      </w:pPr>
      <w:r>
        <w:t>Overall</w:t>
      </w:r>
      <w:r w:rsidR="003A44BB">
        <w:t>,</w:t>
      </w:r>
      <w:r>
        <w:t xml:space="preserve"> the benefits of performing volumetric imaging as part of the standard radiological assessment in clinical neuro-oncology seem to outweigh any perceived disadvantages.</w:t>
      </w:r>
    </w:p>
    <w:p w14:paraId="1C3837FC" w14:textId="77777777" w:rsidR="00180900" w:rsidRDefault="00180900">
      <w:r>
        <w:br w:type="page"/>
      </w:r>
    </w:p>
    <w:p w14:paraId="7D374B08" w14:textId="6E3256C8" w:rsidR="00572C20" w:rsidRDefault="00572C20" w:rsidP="00457F33">
      <w:pPr>
        <w:spacing w:line="480" w:lineRule="auto"/>
        <w:jc w:val="both"/>
      </w:pPr>
      <w:r>
        <w:lastRenderedPageBreak/>
        <w:t>References</w:t>
      </w:r>
    </w:p>
    <w:p w14:paraId="3E5D2278" w14:textId="77777777" w:rsidR="005741AF" w:rsidRDefault="00572C20"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fldChar w:fldCharType="begin"/>
      </w:r>
      <w:r>
        <w:instrText xml:space="preserve"> ADDIN PAPERS2_CITATIONS &lt;papers2_bibliography/&gt;</w:instrText>
      </w:r>
      <w:r>
        <w:fldChar w:fldCharType="separate"/>
      </w:r>
      <w:r w:rsidR="005741AF">
        <w:rPr>
          <w:rFonts w:ascii="Calibri" w:hAnsi="Calibri" w:cs="Calibri"/>
          <w:lang w:val="en-US"/>
        </w:rPr>
        <w:t xml:space="preserve">1. Ellingson BM, Bendszus M, Boxerman J, Barboriak D, Erickson BJ, Smits M, et al. Consensus recommendations for a standardized Brain Tumor Imaging Protocol in clinical trials. Neuro-oncology. 2015. pp. 1188–98. </w:t>
      </w:r>
    </w:p>
    <w:p w14:paraId="160030EF"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2. Brain tumours (primary) and brain metastases in adults | Guidance and guidelines | NICE. NICE. Available from: https://www.nice.org.uk/guidance/ng99</w:t>
      </w:r>
    </w:p>
    <w:p w14:paraId="20620469"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3. Core Imaging Protocol for Brain Tumours [Internet]. Available from: http://bsnr.org.uk/wp-content/uploads/2018/01/BSNR-STANDARDS-BRAIN-TUMOUR.pdf</w:t>
      </w:r>
    </w:p>
    <w:p w14:paraId="6B5003D6"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4. Layne KA, Dargan PI, Archer JRH, Wood DM. Gadolinium deposition and the potential for toxicological sequelae - A literature review of issues surrounding gadolinium-based contrast agents. Br J Clin Pharmacol. 2018;84:2522–34. </w:t>
      </w:r>
    </w:p>
    <w:p w14:paraId="77B024D2"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5. Burdett J, Stevens J, Flügel D, Williams E, Duncan JS, Lemieux L. Increased sensitivity to pathological brain changes using co-registration of magnetic resonance imaging scans. Acta Radiol. 2006;47:1067–72. </w:t>
      </w:r>
    </w:p>
    <w:p w14:paraId="3B8184B3"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6. Soon WC, Fountain DM, Koczyk K, Abdulla M, Giri S, Allinson K, et al. Correlation of volumetric growth and histological grade in 50 meningiomas. Acta Neurochir (Wien). 4 ed. Springer Vienna; 2017;159:2169–77. </w:t>
      </w:r>
    </w:p>
    <w:p w14:paraId="72CC9CF8"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7. Hashiba T, Hashimoto N, Izumoto S, Suzuki T, Kagawa N, Maruno M, et al. Serial volumetric assessment of the natural history and growth pattern of incidentally discovered meningiomas. Journal of Neurosurgery. 2009;110:675–84. </w:t>
      </w:r>
    </w:p>
    <w:p w14:paraId="2EAEBD0C"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8. Ortiz-Ramón R, Larroza A, Ruiz-España S, Arana E, Moratal D. Classifying brain metastases by their primary site of origin using a radiomics approach based on texture analysis: a feasibility study. Eur Radiol. Springer Berlin Heidelberg; 2018;75:5–10. </w:t>
      </w:r>
    </w:p>
    <w:p w14:paraId="00973F05"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9. Bachelot T, Romieu G, Campone M, Diéras V, Cropet C, Dalenc F, et al. Lapatinib plus capecitabine in patients with previously untreated brain metastases from HER2-positive metastatic breast cancer (LANDSCAPE): a single-group phase 2 study. Lancet Oncol. 2013;14:64–71. </w:t>
      </w:r>
    </w:p>
    <w:p w14:paraId="45594522"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10. Rees J, Watt H, Jäger HR, Benton C, Tozer D, Tofts P, et al. Volumes and growth rates of untreated adult low-grade gliomas indicate risk of early malignant transformation. Eur J Radiol. 2009;72:54–64. </w:t>
      </w:r>
    </w:p>
    <w:p w14:paraId="0CBE0A8A"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11. Brasil Caseiras G, Ciccarelli O, Altmann DR, Benton CE, Tozer DJ, Tofts PS, et al. Low-grade gliomas: six-month tumor growth predicts patient outcome better than admission tumor volume, relative cerebral blood volume, and apparent diffusion coefficient. Radiology. Radiological Society of North America, Inc; 2009;253:505–12. </w:t>
      </w:r>
    </w:p>
    <w:p w14:paraId="71A6FF43"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12. Xing Y, Wang X. Which Parameter Is More Important for the Prognosis of New-Onset Adult Glioblastoma: Residual Tumor Volume or Extent of Resection? World Neurosurg. 2018;116:e444–51. </w:t>
      </w:r>
    </w:p>
    <w:p w14:paraId="2E9B90D9"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13. Gahrmann R, van den Bent M, van der Holt B, Vernhout RM, Taal W, Vos M, et al. Comparison of 2D (RANO) and volumetric methods for assessment of recurrent glioblastoma treated with bevacizumab-a report from the BELOB trial. Neuro-oncology. 2017;19:853–61. </w:t>
      </w:r>
    </w:p>
    <w:p w14:paraId="211090B4"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lastRenderedPageBreak/>
        <w:t xml:space="preserve">14. Ertl-Wagner BB, Blume JD, Peck D, Udupa JK, Herman B, Levering A, et al. Reliability of tumor volume estimation from MR images in patients with malignant glioma. Results from the American College of Radiology Imaging Network (ACRIN) 6662 Trial. Eur Radiol. Springer-Verlag; 2009;19:599–609. </w:t>
      </w:r>
    </w:p>
    <w:p w14:paraId="138C01E4"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15. Dombi E, Ardern-Holmes SL, Babovic-Vuksanovic D, Barker FG, Connor S, Evans DG, et al. Recommendations for imaging tumor response in neurofibromatosis clinical trials. Neurology. Wolters Kluwer Health, Inc. on behalf of the American Academy of Neurology; 2013;81:S33–40. </w:t>
      </w:r>
    </w:p>
    <w:p w14:paraId="7D3139A7"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16. Brant-Zawadzki M, Gillan GD, Nitz WR. MP RAGE: a three-dimensional, T1-weighted, gradient-echo sequence--initial experience in the brain. Radiology. 1992;182:769–75. </w:t>
      </w:r>
    </w:p>
    <w:p w14:paraId="647DB3DA" w14:textId="77777777" w:rsidR="005741AF" w:rsidRDefault="005741AF"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alibri" w:hAnsi="Calibri" w:cs="Calibri"/>
          <w:lang w:val="en-US"/>
        </w:rPr>
      </w:pPr>
      <w:r>
        <w:rPr>
          <w:rFonts w:ascii="Calibri" w:hAnsi="Calibri" w:cs="Calibri"/>
          <w:lang w:val="en-US"/>
        </w:rPr>
        <w:t xml:space="preserve">17. Boer den L, van der Schaaf MF, Vincken KL, Mol CP, Stuijfzand BG, van der Gijp A. Volumetric image interpretation in radiology: scroll behavior and cognitive processes. Adv Health Sci Educ Theory Pract. Springer Netherlands; 2018;260:875–20. </w:t>
      </w:r>
    </w:p>
    <w:p w14:paraId="68065A72" w14:textId="2DE8B1B7" w:rsidR="00572C20" w:rsidRDefault="00572C20" w:rsidP="0057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r>
        <w:fldChar w:fldCharType="end"/>
      </w:r>
    </w:p>
    <w:p w14:paraId="56C8A6B9" w14:textId="08FD8027" w:rsidR="009D6921" w:rsidRDefault="00572C20" w:rsidP="00457F33">
      <w:pPr>
        <w:spacing w:line="480" w:lineRule="auto"/>
      </w:pPr>
      <w:r>
        <w:br w:type="page"/>
      </w:r>
    </w:p>
    <w:p w14:paraId="0E3E2662" w14:textId="72C88B1A" w:rsidR="00D75C4C" w:rsidRDefault="00186B92" w:rsidP="00457F33">
      <w:pPr>
        <w:spacing w:line="480" w:lineRule="auto"/>
        <w:jc w:val="both"/>
      </w:pPr>
      <w:r>
        <w:rPr>
          <w:noProof/>
          <w:lang w:val="en-US"/>
        </w:rPr>
        <w:lastRenderedPageBreak/>
        <w:drawing>
          <wp:inline distT="0" distB="0" distL="0" distR="0" wp14:anchorId="128D524B" wp14:editId="1AE7F4F3">
            <wp:extent cx="5731510" cy="54032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_fig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5403215"/>
                    </a:xfrm>
                    <a:prstGeom prst="rect">
                      <a:avLst/>
                    </a:prstGeom>
                  </pic:spPr>
                </pic:pic>
              </a:graphicData>
            </a:graphic>
          </wp:inline>
        </w:drawing>
      </w:r>
      <w:r w:rsidR="00D75C4C">
        <w:t xml:space="preserve">Figure 1. </w:t>
      </w:r>
      <w:r w:rsidR="00387D23">
        <w:t>P</w:t>
      </w:r>
      <w:r w:rsidR="00F33B67">
        <w:t xml:space="preserve">ost contrast T1 weighted imaging of a patient with a recurrent left sphenoid meningioma. a) </w:t>
      </w:r>
      <w:proofErr w:type="gramStart"/>
      <w:r w:rsidR="00F33B67">
        <w:t>and</w:t>
      </w:r>
      <w:proofErr w:type="gramEnd"/>
      <w:r w:rsidR="00F33B67">
        <w:t xml:space="preserve"> b) Axial and coronal reformats from a volumetric post contrast T1 acquisition demonstrating conventional maximum trans-axial and coronal 2-dimensional measurements from December 2018 with c) demonstrating the semi-automated volumetric measure of the meningioma recurrence. </w:t>
      </w:r>
      <w:proofErr w:type="gramStart"/>
      <w:r w:rsidR="00F33B67">
        <w:t>d</w:t>
      </w:r>
      <w:proofErr w:type="gramEnd"/>
      <w:r w:rsidR="00F33B67">
        <w:t>), e) and f) show corresponding images to a), b) and c) acquired 2 months later in February 2019 demonstrating no measurable change on conventional 2-dimensional measurements but an approximately 8% increase in volume when quantitative volumes are obtained increasing from 4.8 cm</w:t>
      </w:r>
      <w:r w:rsidR="00F33B67" w:rsidRPr="00F33B67">
        <w:rPr>
          <w:vertAlign w:val="superscript"/>
        </w:rPr>
        <w:t>2</w:t>
      </w:r>
      <w:r w:rsidR="00F33B67">
        <w:t xml:space="preserve"> to 5.2 cm</w:t>
      </w:r>
      <w:r w:rsidR="00F33B67" w:rsidRPr="00AD0229">
        <w:rPr>
          <w:vertAlign w:val="superscript"/>
        </w:rPr>
        <w:t>2</w:t>
      </w:r>
      <w:r w:rsidR="00F33B67">
        <w:t>.</w:t>
      </w:r>
    </w:p>
    <w:p w14:paraId="01532DB6" w14:textId="77777777" w:rsidR="00D75C4C" w:rsidRDefault="00D75C4C" w:rsidP="00457F33">
      <w:pPr>
        <w:spacing w:line="480" w:lineRule="auto"/>
        <w:jc w:val="both"/>
      </w:pPr>
    </w:p>
    <w:p w14:paraId="6AB0E2D8" w14:textId="592CBD09" w:rsidR="006D75A7" w:rsidRDefault="00186B92" w:rsidP="00457F33">
      <w:pPr>
        <w:spacing w:line="480" w:lineRule="auto"/>
        <w:jc w:val="both"/>
      </w:pPr>
      <w:r>
        <w:rPr>
          <w:noProof/>
          <w:lang w:val="en-US"/>
        </w:rPr>
        <w:lastRenderedPageBreak/>
        <w:drawing>
          <wp:inline distT="0" distB="0" distL="0" distR="0" wp14:anchorId="35975C6E" wp14:editId="55EC24D9">
            <wp:extent cx="5731510" cy="4211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_fig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11320"/>
                    </a:xfrm>
                    <a:prstGeom prst="rect">
                      <a:avLst/>
                    </a:prstGeom>
                  </pic:spPr>
                </pic:pic>
              </a:graphicData>
            </a:graphic>
          </wp:inline>
        </w:drawing>
      </w:r>
      <w:r w:rsidR="006D75A7">
        <w:t xml:space="preserve">Figure </w:t>
      </w:r>
      <w:r w:rsidR="004033DD">
        <w:t>2</w:t>
      </w:r>
      <w:r w:rsidR="006D75A7">
        <w:t xml:space="preserve">. </w:t>
      </w:r>
      <w:r w:rsidR="004033DD">
        <w:t>a) Axial</w:t>
      </w:r>
      <w:r w:rsidR="006D75A7">
        <w:t xml:space="preserve"> T1 MPRAGE </w:t>
      </w:r>
      <w:r w:rsidR="004033DD">
        <w:t>showing a</w:t>
      </w:r>
      <w:r w:rsidR="006D75A7">
        <w:t xml:space="preserve"> </w:t>
      </w:r>
      <w:r w:rsidR="004033DD">
        <w:t xml:space="preserve">left </w:t>
      </w:r>
      <w:r w:rsidR="006D75A7">
        <w:t>frontal cerebral metastasis from renal cell carcinoma</w:t>
      </w:r>
      <w:r w:rsidR="004033DD">
        <w:t xml:space="preserve"> (open white arrow)</w:t>
      </w:r>
      <w:r w:rsidR="006D75A7">
        <w:t xml:space="preserve"> b) </w:t>
      </w:r>
      <w:r w:rsidR="004033DD">
        <w:t xml:space="preserve">The </w:t>
      </w:r>
      <w:r w:rsidR="002209C9">
        <w:t>solid white arrow identifies an inde</w:t>
      </w:r>
      <w:r w:rsidR="004033DD">
        <w:t>terminate</w:t>
      </w:r>
      <w:r w:rsidR="006D75A7">
        <w:t xml:space="preserve"> focus of enhancement in the left occipital lobe, </w:t>
      </w:r>
      <w:r w:rsidR="004033DD">
        <w:t xml:space="preserve">there is uncertainty on this </w:t>
      </w:r>
      <w:r w:rsidR="002209C9">
        <w:t xml:space="preserve">axial </w:t>
      </w:r>
      <w:r w:rsidR="004033DD">
        <w:t>imaging whether this reflects a separate small metastasis.</w:t>
      </w:r>
      <w:r w:rsidR="006D75A7">
        <w:t xml:space="preserve"> </w:t>
      </w:r>
      <w:proofErr w:type="gramStart"/>
      <w:r w:rsidR="006D75A7">
        <w:t>c</w:t>
      </w:r>
      <w:proofErr w:type="gramEnd"/>
      <w:r w:rsidR="006D75A7">
        <w:t>)</w:t>
      </w:r>
      <w:r w:rsidR="002209C9">
        <w:t>, d) and e)</w:t>
      </w:r>
      <w:r w:rsidR="006D75A7">
        <w:t xml:space="preserve"> Standard axial</w:t>
      </w:r>
      <w:r w:rsidR="002209C9">
        <w:t xml:space="preserve">, coronal and sagittal </w:t>
      </w:r>
      <w:r w:rsidR="006D75A7">
        <w:t>reformat</w:t>
      </w:r>
      <w:r w:rsidR="002209C9">
        <w:t>s</w:t>
      </w:r>
      <w:r w:rsidR="006D75A7">
        <w:t xml:space="preserve"> of 3D imaging </w:t>
      </w:r>
      <w:r w:rsidR="002209C9">
        <w:t xml:space="preserve">respectively </w:t>
      </w:r>
      <w:r w:rsidR="006D75A7">
        <w:t xml:space="preserve">shows enhancement </w:t>
      </w:r>
      <w:r w:rsidR="002209C9">
        <w:t>(solid white arrow) is linear on the coronal reformat and, in fact, represents a vessel rather than a second metastatic deposit.</w:t>
      </w:r>
    </w:p>
    <w:sectPr w:rsidR="006D75A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89487" w15:done="0"/>
  <w15:commentEx w15:paraId="4E9134F5" w15:done="0"/>
  <w15:commentEx w15:paraId="3EA1E3CE" w15:done="0"/>
  <w15:commentEx w15:paraId="5E31C5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79C2"/>
    <w:multiLevelType w:val="hybridMultilevel"/>
    <w:tmpl w:val="CDC69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er Hanemann">
    <w15:presenceInfo w15:providerId="AD" w15:userId="S-1-5-21-299502267-2139871995-725345543-102200"/>
  </w15:person>
  <w15:person w15:author="Zakaria, Rasheed">
    <w15:presenceInfo w15:providerId="AD" w15:userId="S-1-5-21-137024685-2204166116-4157399963-27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6"/>
    <w:rsid w:val="00043B88"/>
    <w:rsid w:val="000614F7"/>
    <w:rsid w:val="000C7CEC"/>
    <w:rsid w:val="00180900"/>
    <w:rsid w:val="00186B92"/>
    <w:rsid w:val="00196D7B"/>
    <w:rsid w:val="00197652"/>
    <w:rsid w:val="0020168C"/>
    <w:rsid w:val="00207B24"/>
    <w:rsid w:val="002209C9"/>
    <w:rsid w:val="002A02DE"/>
    <w:rsid w:val="002A6F9E"/>
    <w:rsid w:val="002C412B"/>
    <w:rsid w:val="00316300"/>
    <w:rsid w:val="0032098F"/>
    <w:rsid w:val="003355D7"/>
    <w:rsid w:val="00361A93"/>
    <w:rsid w:val="00387D23"/>
    <w:rsid w:val="003A44BB"/>
    <w:rsid w:val="003C7FAC"/>
    <w:rsid w:val="004033DD"/>
    <w:rsid w:val="00457F33"/>
    <w:rsid w:val="0046676D"/>
    <w:rsid w:val="004B1A28"/>
    <w:rsid w:val="004F4C24"/>
    <w:rsid w:val="00546936"/>
    <w:rsid w:val="00572C20"/>
    <w:rsid w:val="005741AF"/>
    <w:rsid w:val="005766D0"/>
    <w:rsid w:val="00580419"/>
    <w:rsid w:val="00615B4D"/>
    <w:rsid w:val="00654122"/>
    <w:rsid w:val="00690AD3"/>
    <w:rsid w:val="0069268D"/>
    <w:rsid w:val="006D75A7"/>
    <w:rsid w:val="0070476F"/>
    <w:rsid w:val="00704D8B"/>
    <w:rsid w:val="00733B78"/>
    <w:rsid w:val="00755346"/>
    <w:rsid w:val="007B2B9B"/>
    <w:rsid w:val="007D22B0"/>
    <w:rsid w:val="007D4650"/>
    <w:rsid w:val="007E1A88"/>
    <w:rsid w:val="007F2068"/>
    <w:rsid w:val="00806B10"/>
    <w:rsid w:val="00851729"/>
    <w:rsid w:val="00865D70"/>
    <w:rsid w:val="0088788F"/>
    <w:rsid w:val="00895C1D"/>
    <w:rsid w:val="008F3B35"/>
    <w:rsid w:val="009713F6"/>
    <w:rsid w:val="009811DA"/>
    <w:rsid w:val="009A735E"/>
    <w:rsid w:val="009B5F89"/>
    <w:rsid w:val="009C6620"/>
    <w:rsid w:val="009D6921"/>
    <w:rsid w:val="009F5BFD"/>
    <w:rsid w:val="00AB2083"/>
    <w:rsid w:val="00AC09BC"/>
    <w:rsid w:val="00AC7E26"/>
    <w:rsid w:val="00AD2ED0"/>
    <w:rsid w:val="00AF7BDD"/>
    <w:rsid w:val="00B51C2F"/>
    <w:rsid w:val="00BA7AC4"/>
    <w:rsid w:val="00BD465C"/>
    <w:rsid w:val="00BE7D84"/>
    <w:rsid w:val="00BF2226"/>
    <w:rsid w:val="00C26804"/>
    <w:rsid w:val="00C81847"/>
    <w:rsid w:val="00C86BBE"/>
    <w:rsid w:val="00CA5655"/>
    <w:rsid w:val="00CA6413"/>
    <w:rsid w:val="00D112E2"/>
    <w:rsid w:val="00D11709"/>
    <w:rsid w:val="00D11DC0"/>
    <w:rsid w:val="00D75C4C"/>
    <w:rsid w:val="00DC2705"/>
    <w:rsid w:val="00E02E18"/>
    <w:rsid w:val="00E031DB"/>
    <w:rsid w:val="00E44081"/>
    <w:rsid w:val="00E82F64"/>
    <w:rsid w:val="00E902F0"/>
    <w:rsid w:val="00EA6835"/>
    <w:rsid w:val="00EB76BF"/>
    <w:rsid w:val="00ED4EF0"/>
    <w:rsid w:val="00EF1476"/>
    <w:rsid w:val="00F33B67"/>
    <w:rsid w:val="00FE2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C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2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46"/>
    <w:rPr>
      <w:rFonts w:ascii="Tahoma" w:hAnsi="Tahoma" w:cs="Tahoma"/>
      <w:sz w:val="16"/>
      <w:szCs w:val="16"/>
    </w:rPr>
  </w:style>
  <w:style w:type="paragraph" w:styleId="Bibliography">
    <w:name w:val="Bibliography"/>
    <w:basedOn w:val="Normal"/>
    <w:next w:val="Normal"/>
    <w:uiPriority w:val="37"/>
    <w:unhideWhenUsed/>
    <w:rsid w:val="00BF2226"/>
  </w:style>
  <w:style w:type="character" w:styleId="CommentReference">
    <w:name w:val="annotation reference"/>
    <w:basedOn w:val="DefaultParagraphFont"/>
    <w:uiPriority w:val="99"/>
    <w:semiHidden/>
    <w:unhideWhenUsed/>
    <w:rsid w:val="00865D70"/>
    <w:rPr>
      <w:sz w:val="18"/>
      <w:szCs w:val="18"/>
    </w:rPr>
  </w:style>
  <w:style w:type="paragraph" w:styleId="CommentText">
    <w:name w:val="annotation text"/>
    <w:basedOn w:val="Normal"/>
    <w:link w:val="CommentTextChar"/>
    <w:uiPriority w:val="99"/>
    <w:semiHidden/>
    <w:unhideWhenUsed/>
    <w:rsid w:val="00865D70"/>
    <w:pPr>
      <w:spacing w:line="240" w:lineRule="auto"/>
    </w:pPr>
    <w:rPr>
      <w:sz w:val="24"/>
      <w:szCs w:val="24"/>
    </w:rPr>
  </w:style>
  <w:style w:type="character" w:customStyle="1" w:styleId="CommentTextChar">
    <w:name w:val="Comment Text Char"/>
    <w:basedOn w:val="DefaultParagraphFont"/>
    <w:link w:val="CommentText"/>
    <w:uiPriority w:val="99"/>
    <w:semiHidden/>
    <w:rsid w:val="00865D70"/>
    <w:rPr>
      <w:sz w:val="24"/>
      <w:szCs w:val="24"/>
    </w:rPr>
  </w:style>
  <w:style w:type="paragraph" w:styleId="CommentSubject">
    <w:name w:val="annotation subject"/>
    <w:basedOn w:val="CommentText"/>
    <w:next w:val="CommentText"/>
    <w:link w:val="CommentSubjectChar"/>
    <w:uiPriority w:val="99"/>
    <w:semiHidden/>
    <w:unhideWhenUsed/>
    <w:rsid w:val="00865D70"/>
    <w:rPr>
      <w:b/>
      <w:bCs/>
      <w:sz w:val="20"/>
      <w:szCs w:val="20"/>
    </w:rPr>
  </w:style>
  <w:style w:type="character" w:customStyle="1" w:styleId="CommentSubjectChar">
    <w:name w:val="Comment Subject Char"/>
    <w:basedOn w:val="CommentTextChar"/>
    <w:link w:val="CommentSubject"/>
    <w:uiPriority w:val="99"/>
    <w:semiHidden/>
    <w:rsid w:val="00865D70"/>
    <w:rPr>
      <w:b/>
      <w:bCs/>
      <w:sz w:val="20"/>
      <w:szCs w:val="20"/>
    </w:rPr>
  </w:style>
  <w:style w:type="character" w:styleId="Strong">
    <w:name w:val="Strong"/>
    <w:basedOn w:val="DefaultParagraphFont"/>
    <w:uiPriority w:val="22"/>
    <w:qFormat/>
    <w:rsid w:val="00733B78"/>
    <w:rPr>
      <w:b/>
      <w:bCs/>
    </w:rPr>
  </w:style>
  <w:style w:type="character" w:customStyle="1" w:styleId="Heading1Char">
    <w:name w:val="Heading 1 Char"/>
    <w:basedOn w:val="DefaultParagraphFont"/>
    <w:link w:val="Heading1"/>
    <w:uiPriority w:val="9"/>
    <w:rsid w:val="00B51C2F"/>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88788F"/>
    <w:pPr>
      <w:ind w:left="720"/>
      <w:contextualSpacing/>
    </w:pPr>
  </w:style>
  <w:style w:type="paragraph" w:customStyle="1" w:styleId="Title1">
    <w:name w:val="Title1"/>
    <w:basedOn w:val="Normal"/>
    <w:rsid w:val="004B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1A28"/>
    <w:rPr>
      <w:color w:val="0000FF"/>
      <w:u w:val="single"/>
    </w:rPr>
  </w:style>
  <w:style w:type="paragraph" w:customStyle="1" w:styleId="desc">
    <w:name w:val="desc"/>
    <w:basedOn w:val="Normal"/>
    <w:rsid w:val="004B1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B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B1A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2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46"/>
    <w:rPr>
      <w:rFonts w:ascii="Tahoma" w:hAnsi="Tahoma" w:cs="Tahoma"/>
      <w:sz w:val="16"/>
      <w:szCs w:val="16"/>
    </w:rPr>
  </w:style>
  <w:style w:type="paragraph" w:styleId="Bibliography">
    <w:name w:val="Bibliography"/>
    <w:basedOn w:val="Normal"/>
    <w:next w:val="Normal"/>
    <w:uiPriority w:val="37"/>
    <w:unhideWhenUsed/>
    <w:rsid w:val="00BF2226"/>
  </w:style>
  <w:style w:type="character" w:styleId="CommentReference">
    <w:name w:val="annotation reference"/>
    <w:basedOn w:val="DefaultParagraphFont"/>
    <w:uiPriority w:val="99"/>
    <w:semiHidden/>
    <w:unhideWhenUsed/>
    <w:rsid w:val="00865D70"/>
    <w:rPr>
      <w:sz w:val="18"/>
      <w:szCs w:val="18"/>
    </w:rPr>
  </w:style>
  <w:style w:type="paragraph" w:styleId="CommentText">
    <w:name w:val="annotation text"/>
    <w:basedOn w:val="Normal"/>
    <w:link w:val="CommentTextChar"/>
    <w:uiPriority w:val="99"/>
    <w:semiHidden/>
    <w:unhideWhenUsed/>
    <w:rsid w:val="00865D70"/>
    <w:pPr>
      <w:spacing w:line="240" w:lineRule="auto"/>
    </w:pPr>
    <w:rPr>
      <w:sz w:val="24"/>
      <w:szCs w:val="24"/>
    </w:rPr>
  </w:style>
  <w:style w:type="character" w:customStyle="1" w:styleId="CommentTextChar">
    <w:name w:val="Comment Text Char"/>
    <w:basedOn w:val="DefaultParagraphFont"/>
    <w:link w:val="CommentText"/>
    <w:uiPriority w:val="99"/>
    <w:semiHidden/>
    <w:rsid w:val="00865D70"/>
    <w:rPr>
      <w:sz w:val="24"/>
      <w:szCs w:val="24"/>
    </w:rPr>
  </w:style>
  <w:style w:type="paragraph" w:styleId="CommentSubject">
    <w:name w:val="annotation subject"/>
    <w:basedOn w:val="CommentText"/>
    <w:next w:val="CommentText"/>
    <w:link w:val="CommentSubjectChar"/>
    <w:uiPriority w:val="99"/>
    <w:semiHidden/>
    <w:unhideWhenUsed/>
    <w:rsid w:val="00865D70"/>
    <w:rPr>
      <w:b/>
      <w:bCs/>
      <w:sz w:val="20"/>
      <w:szCs w:val="20"/>
    </w:rPr>
  </w:style>
  <w:style w:type="character" w:customStyle="1" w:styleId="CommentSubjectChar">
    <w:name w:val="Comment Subject Char"/>
    <w:basedOn w:val="CommentTextChar"/>
    <w:link w:val="CommentSubject"/>
    <w:uiPriority w:val="99"/>
    <w:semiHidden/>
    <w:rsid w:val="00865D70"/>
    <w:rPr>
      <w:b/>
      <w:bCs/>
      <w:sz w:val="20"/>
      <w:szCs w:val="20"/>
    </w:rPr>
  </w:style>
  <w:style w:type="character" w:styleId="Strong">
    <w:name w:val="Strong"/>
    <w:basedOn w:val="DefaultParagraphFont"/>
    <w:uiPriority w:val="22"/>
    <w:qFormat/>
    <w:rsid w:val="00733B78"/>
    <w:rPr>
      <w:b/>
      <w:bCs/>
    </w:rPr>
  </w:style>
  <w:style w:type="character" w:customStyle="1" w:styleId="Heading1Char">
    <w:name w:val="Heading 1 Char"/>
    <w:basedOn w:val="DefaultParagraphFont"/>
    <w:link w:val="Heading1"/>
    <w:uiPriority w:val="9"/>
    <w:rsid w:val="00B51C2F"/>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88788F"/>
    <w:pPr>
      <w:ind w:left="720"/>
      <w:contextualSpacing/>
    </w:pPr>
  </w:style>
  <w:style w:type="paragraph" w:customStyle="1" w:styleId="Title1">
    <w:name w:val="Title1"/>
    <w:basedOn w:val="Normal"/>
    <w:rsid w:val="004B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1A28"/>
    <w:rPr>
      <w:color w:val="0000FF"/>
      <w:u w:val="single"/>
    </w:rPr>
  </w:style>
  <w:style w:type="paragraph" w:customStyle="1" w:styleId="desc">
    <w:name w:val="desc"/>
    <w:basedOn w:val="Normal"/>
    <w:rsid w:val="004B1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B1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B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1755">
      <w:bodyDiv w:val="1"/>
      <w:marLeft w:val="0"/>
      <w:marRight w:val="0"/>
      <w:marTop w:val="0"/>
      <w:marBottom w:val="0"/>
      <w:divBdr>
        <w:top w:val="none" w:sz="0" w:space="0" w:color="auto"/>
        <w:left w:val="none" w:sz="0" w:space="0" w:color="auto"/>
        <w:bottom w:val="none" w:sz="0" w:space="0" w:color="auto"/>
        <w:right w:val="none" w:sz="0" w:space="0" w:color="auto"/>
      </w:divBdr>
      <w:divsChild>
        <w:div w:id="24040568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Soo11</b:Tag>
    <b:SourceType>JournalArticle</b:SourceType>
    <b:Guid>{7033ABD0-17B3-450C-982B-76E8774868D7}</b:Guid>
    <b:Author>
      <b:Author>
        <b:NameList>
          <b:Person>
            <b:Last>Soon</b:Last>
            <b:First>W</b:First>
          </b:Person>
          <b:Person>
            <b:Last>Fountain</b:Last>
            <b:First>DM,</b:First>
            <b:Middle>Koczyk, K</b:Middle>
          </b:Person>
          <b:Person>
            <b:Last>Abdulla</b:Last>
            <b:First>M</b:First>
          </b:Person>
          <b:Person>
            <b:Last>Giri</b:Last>
            <b:First>S</b:First>
          </b:Person>
          <b:Person>
            <b:Last>Allinson</b:Last>
            <b:First>K</b:First>
          </b:Person>
          <b:Person>
            <b:Last>Matys</b:Last>
            <b:First>T</b:First>
          </b:Person>
          <b:Person>
            <b:Last>Guilfoyle</b:Last>
            <b:First>MR</b:First>
          </b:Person>
          <b:Person>
            <b:Last>Kirollos</b:Last>
            <b:First>RW</b:First>
          </b:Person>
          <b:Person>
            <b:Last>Santarius</b:Last>
            <b:First>T</b:First>
          </b:Person>
        </b:NameList>
      </b:Author>
    </b:Author>
    <b:Title>Correlation of volumetric growth and histological grade in 50 meningiomas</b:Title>
    <b:JournalName>Acta Neurochir (Wein)</b:JournalName>
    <b:Year>2017 Nov;159(11):</b:Year>
    <b:Pages>2169-2177</b:Pages>
    <b:RefOrder>3</b:RefOrder>
  </b:Source>
  <b:Source>
    <b:Tag>Bur10</b:Tag>
    <b:SourceType>JournalArticle</b:SourceType>
    <b:Guid>{75C45202-EA39-40CB-87A6-3F905DCA219A}</b:Guid>
    <b:Title>Increased sensitivity to patholigcal brain changes using co-registration of magnetic resonance imaging scans</b:Title>
    <b:Year>2006 Dec;47(10):</b:Year>
    <b:Author>
      <b:Author>
        <b:NameList>
          <b:Person>
            <b:Last>Burdett</b:Last>
            <b:First>J</b:First>
          </b:Person>
          <b:Person>
            <b:Last>Stevens</b:Last>
            <b:First>J</b:First>
          </b:Person>
          <b:Person>
            <b:Last>Flugel</b:Last>
            <b:First>D</b:First>
          </b:Person>
          <b:Person>
            <b:Last>Williams</b:Last>
            <b:First>E</b:First>
          </b:Person>
          <b:Person>
            <b:Last>Duncan</b:Last>
            <b:First>JS</b:First>
          </b:Person>
          <b:Person>
            <b:Last>Lemieux</b:Last>
            <b:First>L</b:First>
          </b:Person>
        </b:NameList>
      </b:Author>
    </b:Author>
    <b:JournalName>Acta Radiol.</b:JournalName>
    <b:Pages>1067-72</b:Pages>
    <b:RefOrder>2</b:RefOrder>
  </b:Source>
  <b:Source>
    <b:Tag>Has04</b:Tag>
    <b:SourceType>JournalArticle</b:SourceType>
    <b:Guid>{C4365CAC-ABBF-4DDF-8EE4-99D4B9CDA398}</b:Guid>
    <b:Author>
      <b:Author>
        <b:NameList>
          <b:Person>
            <b:Last>Hashiba</b:Last>
            <b:First>T</b:First>
          </b:Person>
          <b:Person>
            <b:Last>Hashimoto</b:Last>
            <b:First>N</b:First>
          </b:Person>
          <b:Person>
            <b:Last>Izumoto</b:Last>
            <b:First>S</b:First>
          </b:Person>
          <b:Person>
            <b:Last>Suzuki</b:Last>
            <b:First>T</b:First>
          </b:Person>
          <b:Person>
            <b:Last>Kagawa</b:Last>
            <b:First>N</b:First>
          </b:Person>
          <b:Person>
            <b:Last>Maruno</b:Last>
            <b:First>M</b:First>
          </b:Person>
          <b:Person>
            <b:Last>Kato</b:Last>
            <b:First>A</b:First>
          </b:Person>
          <b:Person>
            <b:Last>Yoshimine</b:Last>
            <b:First>T</b:First>
          </b:Person>
        </b:NameList>
      </b:Author>
    </b:Author>
    <b:Title>Serial volumetric assessment of the natural history and growth pattern of incidentally discovered meningiomas</b:Title>
    <b:JournalName>J Neurosurg</b:JournalName>
    <b:Year>2009 Apr;110(4):</b:Year>
    <b:Pages>675-84</b:Pages>
    <b:RefOrder>4</b:RefOrder>
  </b:Source>
  <b:Source>
    <b:Tag>Ell79</b:Tag>
    <b:SourceType>JournalArticle</b:SourceType>
    <b:Guid>{25DADE03-E29B-4C6F-9C8C-2276936A0AB6}</b:Guid>
    <b:Author>
      <b:Author>
        <b:NameList>
          <b:Person>
            <b:Last>Ellinson</b:Last>
            <b:First>BM</b:First>
          </b:Person>
        </b:NameList>
      </b:Author>
    </b:Author>
    <b:Title>Concensus recommendations for a standardized Brain Tumour Imaging Protocol in clinical trials</b:Title>
    <b:JournalName>Neuro-Oncology</b:JournalName>
    <b:Year>2015 17(9);</b:Year>
    <b:Pages>1188-1198</b:Pages>
    <b:RefOrder>1</b:RefOrder>
  </b:Source>
  <b:Source>
    <b:Tag>Bra23</b:Tag>
    <b:SourceType>JournalArticle</b:SourceType>
    <b:Guid>{B3F5F8EC-F32F-4DAF-A51C-554E42E5A736}</b:Guid>
    <b:Author>
      <b:Author>
        <b:NameList>
          <b:Person>
            <b:Last>Brant-Zawadzki</b:Last>
            <b:First>M</b:First>
          </b:Person>
          <b:Person>
            <b:Last>Gillan</b:Last>
            <b:First>GD</b:First>
          </b:Person>
          <b:Person>
            <b:Last>Nitz</b:Last>
            <b:First>WR</b:First>
          </b:Person>
        </b:NameList>
      </b:Author>
    </b:Author>
    <b:Title>MP RAGE: a three-dimensional, T1-weighted, gradient-echo sequence - initial experience in the brain</b:Title>
    <b:JournalName>Radiology</b:JournalName>
    <b:Year>1992;182(3):</b:Year>
    <b:Pages>769-775</b:Pages>
    <b:RefOrder>6</b:RefOrder>
  </b:Source>
  <b:Source>
    <b:Tag>den18</b:Tag>
    <b:SourceType>JournalArticle</b:SourceType>
    <b:Guid>{F8846B84-784F-4768-AEDA-1310401D5778}</b:Guid>
    <b:Author>
      <b:Author>
        <b:NameList>
          <b:Person>
            <b:Last>den Boer</b:Last>
            <b:First>l</b:First>
          </b:Person>
          <b:Person>
            <b:Last>van der Schaaf</b:Last>
            <b:First>MF</b:First>
          </b:Person>
          <b:Person>
            <b:Last>Vincken</b:Last>
            <b:First>KL</b:First>
          </b:Person>
          <b:Person>
            <b:Last>Mol</b:Last>
            <b:First>CP</b:First>
          </b:Person>
          <b:Person>
            <b:Last>Stuijfzand</b:Last>
            <b:First>BG</b:First>
          </b:Person>
          <b:Person>
            <b:Last>van der Gijp</b:Last>
            <b:First>A</b:First>
          </b:Person>
        </b:NameList>
      </b:Author>
    </b:Author>
    <b:Title>Volumetric image interpretation in radiology: scroll behaviour and cognitive processes</b:Title>
    <b:JournalName>Advances in Health Science Education</b:JournalName>
    <b:Year>2018</b:Year>
    <b:RefOrder>7</b:RefOrder>
  </b:Source>
  <b:Source>
    <b:Tag>Ort18</b:Tag>
    <b:SourceType>JournalArticle</b:SourceType>
    <b:Guid>{94365BFA-6C61-4AA3-89EA-BE69616EE8EB}</b:Guid>
    <b:Author>
      <b:Author>
        <b:NameList>
          <b:Person>
            <b:Last>Ortiz-Ramón</b:Last>
            <b:First>R</b:First>
          </b:Person>
          <b:Person>
            <b:Last>Larroza</b:Last>
            <b:First>A</b:First>
          </b:Person>
          <b:Person>
            <b:Last>Ruiz-España</b:Last>
            <b:First>S</b:First>
          </b:Person>
          <b:Person>
            <b:Last>Arana</b:Last>
            <b:First>E</b:First>
          </b:Person>
          <b:Person>
            <b:Last>Moratal</b:Last>
            <b:First>D</b:First>
          </b:Person>
        </b:NameList>
      </b:Author>
    </b:Author>
    <b:Title>Classifying brain metastases by their primary site of origin using a radiomics approach based on texture analysis: a feasibility study</b:Title>
    <b:Year>2018</b:Year>
    <b:Publisher>European Radiology</b:Publisher>
    <b:Volume>https://doi.org/10.1007/s00330-018-5463-6</b:Volume>
    <b:RefOrder>5</b:RefOrder>
  </b:Source>
</b:Sources>
</file>

<file path=customXml/itemProps1.xml><?xml version="1.0" encoding="utf-8"?>
<ds:datastoreItem xmlns:ds="http://schemas.openxmlformats.org/officeDocument/2006/customXml" ds:itemID="{D53F1479-D7AA-A449-9D38-AFD70574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7992</Words>
  <Characters>44761</Characters>
  <Application>Microsoft Macintosh Word</Application>
  <DocSecurity>0</DocSecurity>
  <Lines>710</Lines>
  <Paragraphs>185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Samantha</dc:creator>
  <cp:lastModifiedBy>Michael Jenkinson</cp:lastModifiedBy>
  <cp:revision>3</cp:revision>
  <dcterms:created xsi:type="dcterms:W3CDTF">2019-02-28T16:52:00Z</dcterms:created>
  <dcterms:modified xsi:type="dcterms:W3CDTF">2019-04-12T03:56:00Z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id="http://www.zotero.org/styles/clinical-neuroradiology"/&gt;&lt;hasBiblio/&gt;&lt;format class="21"/&gt;&lt;count citations="18" publications="17"/&gt;&lt;/info&gt;PAPERS2_INFO_END</vt:lpwstr>
  </property>
  <property fmtid="{D5CDD505-2E9C-101B-9397-08002B2CF9AE}" pid="3" name="_DocHome">
    <vt:i4>-436309867</vt:i4>
  </property>
</Properties>
</file>