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27CC" w14:textId="32A0E25C" w:rsidR="00F56BF1" w:rsidRDefault="00F56BF1" w:rsidP="00BE4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0"/>
          <w:szCs w:val="50"/>
          <w:lang w:bidi="he-IL"/>
        </w:rPr>
      </w:pPr>
      <w:r>
        <w:rPr>
          <w:rFonts w:ascii="Calibri" w:hAnsi="Calibri" w:cs="Calibri"/>
          <w:sz w:val="50"/>
          <w:szCs w:val="50"/>
          <w:lang w:bidi="he-IL"/>
        </w:rPr>
        <w:t xml:space="preserve">A systematic review of </w:t>
      </w:r>
      <w:r w:rsidR="00BE4C3E">
        <w:rPr>
          <w:rFonts w:ascii="Calibri" w:hAnsi="Calibri" w:cs="Calibri"/>
          <w:sz w:val="50"/>
          <w:szCs w:val="50"/>
          <w:lang w:bidi="he-IL"/>
        </w:rPr>
        <w:t>methodology</w:t>
      </w:r>
      <w:r w:rsidR="000C3556">
        <w:rPr>
          <w:rFonts w:ascii="Calibri" w:hAnsi="Calibri" w:cs="Calibri"/>
          <w:sz w:val="50"/>
          <w:szCs w:val="50"/>
          <w:lang w:bidi="he-IL"/>
        </w:rPr>
        <w:t xml:space="preserve"> used in the development of </w:t>
      </w:r>
      <w:r w:rsidR="00BE4C3E">
        <w:rPr>
          <w:rFonts w:ascii="Calibri" w:hAnsi="Calibri" w:cs="Calibri"/>
          <w:sz w:val="50"/>
          <w:szCs w:val="50"/>
          <w:lang w:bidi="he-IL"/>
        </w:rPr>
        <w:t xml:space="preserve">prediction </w:t>
      </w:r>
      <w:r w:rsidR="000C3556">
        <w:rPr>
          <w:rFonts w:ascii="Calibri" w:hAnsi="Calibri" w:cs="Calibri"/>
          <w:sz w:val="50"/>
          <w:szCs w:val="50"/>
          <w:lang w:bidi="he-IL"/>
        </w:rPr>
        <w:t xml:space="preserve">models for </w:t>
      </w:r>
      <w:r w:rsidR="00BE4C3E">
        <w:rPr>
          <w:rFonts w:ascii="Calibri" w:hAnsi="Calibri" w:cs="Calibri"/>
          <w:sz w:val="50"/>
          <w:szCs w:val="50"/>
          <w:lang w:bidi="he-IL"/>
        </w:rPr>
        <w:t xml:space="preserve">future </w:t>
      </w:r>
      <w:r>
        <w:rPr>
          <w:rFonts w:ascii="Calibri" w:hAnsi="Calibri" w:cs="Calibri"/>
          <w:sz w:val="50"/>
          <w:szCs w:val="50"/>
          <w:lang w:bidi="he-IL"/>
        </w:rPr>
        <w:t>asthma</w:t>
      </w:r>
      <w:r w:rsidR="00BE4C3E">
        <w:rPr>
          <w:rFonts w:ascii="Calibri" w:hAnsi="Calibri" w:cs="Calibri"/>
          <w:sz w:val="50"/>
          <w:szCs w:val="50"/>
          <w:lang w:bidi="he-IL"/>
        </w:rPr>
        <w:t xml:space="preserve"> attack</w:t>
      </w:r>
    </w:p>
    <w:p w14:paraId="7738943F" w14:textId="77777777" w:rsidR="00F56BF1" w:rsidRDefault="00F56BF1" w:rsidP="00F56BF1">
      <w:pPr>
        <w:rPr>
          <w:lang w:bidi="he-IL"/>
        </w:rPr>
      </w:pPr>
    </w:p>
    <w:p w14:paraId="7B243EC6" w14:textId="7FEA35B7" w:rsidR="00BE4C3E" w:rsidRDefault="00F56BF1" w:rsidP="00F56BF1">
      <w:pPr>
        <w:rPr>
          <w:spacing w:val="15"/>
          <w:vertAlign w:val="superscript"/>
          <w:lang w:bidi="he-IL"/>
        </w:rPr>
      </w:pPr>
      <w:r>
        <w:rPr>
          <w:lang w:bidi="he-IL"/>
        </w:rPr>
        <w:t>Joshua Bridge</w:t>
      </w:r>
      <w:r>
        <w:rPr>
          <w:spacing w:val="15"/>
          <w:vertAlign w:val="superscript"/>
          <w:lang w:bidi="he-IL"/>
        </w:rPr>
        <w:t>1</w:t>
      </w:r>
      <w:r>
        <w:rPr>
          <w:lang w:bidi="he-IL"/>
        </w:rPr>
        <w:t>, John Blakey</w:t>
      </w:r>
      <w:r>
        <w:rPr>
          <w:spacing w:val="15"/>
          <w:vertAlign w:val="superscript"/>
          <w:lang w:bidi="he-IL"/>
        </w:rPr>
        <w:t>2</w:t>
      </w:r>
      <w:r w:rsidR="00BE4C3E">
        <w:rPr>
          <w:spacing w:val="15"/>
          <w:vertAlign w:val="superscript"/>
          <w:lang w:bidi="he-IL"/>
        </w:rPr>
        <w:t>,3</w:t>
      </w:r>
      <w:r>
        <w:rPr>
          <w:spacing w:val="15"/>
          <w:lang w:bidi="he-IL"/>
        </w:rPr>
        <w:t>,</w:t>
      </w:r>
      <w:r>
        <w:rPr>
          <w:vertAlign w:val="superscript"/>
          <w:lang w:bidi="he-IL"/>
        </w:rPr>
        <w:t xml:space="preserve"> </w:t>
      </w:r>
      <w:r>
        <w:rPr>
          <w:lang w:bidi="he-IL"/>
        </w:rPr>
        <w:t>Laura Bonnett</w:t>
      </w:r>
      <w:r w:rsidR="00BE4C3E">
        <w:rPr>
          <w:spacing w:val="15"/>
          <w:vertAlign w:val="superscript"/>
          <w:lang w:bidi="he-IL"/>
        </w:rPr>
        <w:t>4</w:t>
      </w:r>
    </w:p>
    <w:p w14:paraId="37C97ECA" w14:textId="173FDBAC" w:rsidR="00F56BF1" w:rsidRDefault="00F56BF1" w:rsidP="00F56BF1">
      <w:pPr>
        <w:rPr>
          <w:lang w:bidi="he-IL"/>
        </w:rPr>
      </w:pPr>
      <w:r>
        <w:rPr>
          <w:vertAlign w:val="superscript"/>
          <w:lang w:bidi="he-IL"/>
        </w:rPr>
        <w:t>1</w:t>
      </w:r>
      <w:r w:rsidR="00BE4C3E">
        <w:rPr>
          <w:lang w:bidi="he-IL"/>
        </w:rPr>
        <w:t xml:space="preserve">Department of Eye and </w:t>
      </w:r>
      <w:r w:rsidR="00C63FEF">
        <w:rPr>
          <w:lang w:bidi="he-IL"/>
        </w:rPr>
        <w:t>Vision, University of Liverpool</w:t>
      </w:r>
      <w:r w:rsidR="00C63FEF">
        <w:rPr>
          <w:lang w:bidi="he-IL"/>
        </w:rPr>
        <w:br/>
      </w:r>
      <w:r>
        <w:rPr>
          <w:vertAlign w:val="superscript"/>
          <w:lang w:bidi="he-IL"/>
        </w:rPr>
        <w:t>2</w:t>
      </w:r>
      <w:r w:rsidR="00BE4C3E">
        <w:rPr>
          <w:lang w:bidi="he-IL"/>
        </w:rPr>
        <w:t>Respiratory Medicine, Sir Charles Gairdner Hospital, Perth</w:t>
      </w:r>
      <w:r>
        <w:rPr>
          <w:lang w:bidi="he-IL"/>
        </w:rPr>
        <w:t>, Australia</w:t>
      </w:r>
      <w:r w:rsidR="00C63FEF">
        <w:rPr>
          <w:lang w:bidi="he-IL"/>
        </w:rPr>
        <w:br/>
      </w:r>
      <w:r w:rsidR="00BE4C3E" w:rsidRPr="00BE4C3E">
        <w:rPr>
          <w:vertAlign w:val="superscript"/>
          <w:lang w:bidi="he-IL"/>
        </w:rPr>
        <w:t>3</w:t>
      </w:r>
      <w:r w:rsidR="00BE4C3E">
        <w:rPr>
          <w:lang w:bidi="he-IL"/>
        </w:rPr>
        <w:t>Medical School, Faculty of Health Sciences, Curtin University, Perth, Australia</w:t>
      </w:r>
      <w:r w:rsidR="00C63FEF">
        <w:rPr>
          <w:lang w:bidi="he-IL"/>
        </w:rPr>
        <w:br/>
      </w:r>
      <w:r w:rsidR="00BE4C3E" w:rsidRPr="00BE4C3E">
        <w:rPr>
          <w:vertAlign w:val="superscript"/>
          <w:lang w:bidi="he-IL"/>
        </w:rPr>
        <w:t>4</w:t>
      </w:r>
      <w:r>
        <w:rPr>
          <w:lang w:bidi="he-IL"/>
        </w:rPr>
        <w:t>Department of Biostatistics, University of Liverpool</w:t>
      </w:r>
    </w:p>
    <w:p w14:paraId="57093DC7" w14:textId="4B9C0B8E" w:rsidR="00814BE6" w:rsidRDefault="00814BE6" w:rsidP="00814BE6">
      <w:pPr>
        <w:pStyle w:val="Heading2"/>
        <w:rPr>
          <w:lang w:bidi="he-IL"/>
        </w:rPr>
      </w:pPr>
      <w:r>
        <w:rPr>
          <w:lang w:bidi="he-IL"/>
        </w:rPr>
        <w:t>Rationale</w:t>
      </w:r>
    </w:p>
    <w:p w14:paraId="1893E5FE" w14:textId="54BB2AEE" w:rsidR="00814BE6" w:rsidRDefault="00565524" w:rsidP="00814B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  <w:lang w:bidi="he-IL"/>
        </w:rPr>
      </w:pPr>
      <w:r>
        <w:rPr>
          <w:rFonts w:ascii="Calibri" w:hAnsi="Calibri" w:cs="Calibri"/>
          <w:szCs w:val="24"/>
          <w:lang w:bidi="he-IL"/>
        </w:rPr>
        <w:t>C</w:t>
      </w:r>
      <w:r w:rsidR="000C3556">
        <w:rPr>
          <w:rFonts w:ascii="Calibri" w:hAnsi="Calibri" w:cs="Calibri"/>
          <w:szCs w:val="24"/>
          <w:lang w:bidi="he-IL"/>
        </w:rPr>
        <w:t>linical prediction model</w:t>
      </w:r>
      <w:r>
        <w:rPr>
          <w:rFonts w:ascii="Calibri" w:hAnsi="Calibri" w:cs="Calibri"/>
          <w:szCs w:val="24"/>
          <w:lang w:bidi="he-IL"/>
        </w:rPr>
        <w:t>s</w:t>
      </w:r>
      <w:r w:rsidR="000C3556">
        <w:rPr>
          <w:rFonts w:ascii="Calibri" w:hAnsi="Calibri" w:cs="Calibri"/>
          <w:szCs w:val="24"/>
          <w:lang w:bidi="he-IL"/>
        </w:rPr>
        <w:t xml:space="preserve"> identif</w:t>
      </w:r>
      <w:r>
        <w:rPr>
          <w:rFonts w:ascii="Calibri" w:hAnsi="Calibri" w:cs="Calibri"/>
          <w:szCs w:val="24"/>
          <w:lang w:bidi="he-IL"/>
        </w:rPr>
        <w:t>y</w:t>
      </w:r>
      <w:r w:rsidR="000C3556">
        <w:rPr>
          <w:rFonts w:ascii="Calibri" w:hAnsi="Calibri" w:cs="Calibri"/>
          <w:szCs w:val="24"/>
          <w:lang w:bidi="he-IL"/>
        </w:rPr>
        <w:t xml:space="preserve"> clinical factors which predict a clinical outcome in people with a specified medical condition. </w:t>
      </w:r>
      <w:r w:rsidR="00814BE6">
        <w:rPr>
          <w:rFonts w:ascii="Calibri" w:hAnsi="Calibri" w:cs="Calibri"/>
          <w:szCs w:val="24"/>
          <w:lang w:bidi="he-IL"/>
        </w:rPr>
        <w:t xml:space="preserve">The objective of this review was to </w:t>
      </w:r>
      <w:r w:rsidR="000C3556">
        <w:rPr>
          <w:rFonts w:ascii="Calibri" w:hAnsi="Calibri" w:cs="Calibri"/>
          <w:szCs w:val="24"/>
          <w:lang w:bidi="he-IL"/>
        </w:rPr>
        <w:t xml:space="preserve">identify methodology used in </w:t>
      </w:r>
      <w:r w:rsidR="00814BE6">
        <w:rPr>
          <w:rFonts w:ascii="Calibri" w:hAnsi="Calibri" w:cs="Calibri"/>
          <w:szCs w:val="24"/>
          <w:lang w:bidi="he-IL"/>
        </w:rPr>
        <w:t xml:space="preserve">studies </w:t>
      </w:r>
      <w:r w:rsidR="000C3556">
        <w:rPr>
          <w:rFonts w:ascii="Calibri" w:hAnsi="Calibri" w:cs="Calibri"/>
          <w:szCs w:val="24"/>
          <w:lang w:bidi="he-IL"/>
        </w:rPr>
        <w:t xml:space="preserve">which </w:t>
      </w:r>
      <w:r w:rsidR="00814BE6">
        <w:rPr>
          <w:rFonts w:ascii="Calibri" w:hAnsi="Calibri" w:cs="Calibri"/>
          <w:szCs w:val="24"/>
          <w:lang w:bidi="he-IL"/>
        </w:rPr>
        <w:t>develop</w:t>
      </w:r>
      <w:r w:rsidR="000C3556">
        <w:rPr>
          <w:rFonts w:ascii="Calibri" w:hAnsi="Calibri" w:cs="Calibri"/>
          <w:szCs w:val="24"/>
          <w:lang w:bidi="he-IL"/>
        </w:rPr>
        <w:t>ed</w:t>
      </w:r>
      <w:r w:rsidR="00814BE6">
        <w:rPr>
          <w:rFonts w:ascii="Calibri" w:hAnsi="Calibri" w:cs="Calibri"/>
          <w:szCs w:val="24"/>
          <w:lang w:bidi="he-IL"/>
        </w:rPr>
        <w:t xml:space="preserve"> </w:t>
      </w:r>
      <w:r w:rsidR="000C3556">
        <w:rPr>
          <w:rFonts w:ascii="Calibri" w:hAnsi="Calibri" w:cs="Calibri"/>
          <w:szCs w:val="24"/>
          <w:lang w:bidi="he-IL"/>
        </w:rPr>
        <w:t xml:space="preserve">such </w:t>
      </w:r>
      <w:r w:rsidR="00814BE6">
        <w:rPr>
          <w:rFonts w:ascii="Calibri" w:hAnsi="Calibri" w:cs="Calibri"/>
          <w:szCs w:val="24"/>
          <w:lang w:bidi="he-IL"/>
        </w:rPr>
        <w:t>model</w:t>
      </w:r>
      <w:r w:rsidR="000C3556">
        <w:rPr>
          <w:rFonts w:ascii="Calibri" w:hAnsi="Calibri" w:cs="Calibri"/>
          <w:szCs w:val="24"/>
          <w:lang w:bidi="he-IL"/>
        </w:rPr>
        <w:t>s</w:t>
      </w:r>
      <w:r w:rsidR="00814BE6">
        <w:rPr>
          <w:rFonts w:ascii="Calibri" w:hAnsi="Calibri" w:cs="Calibri"/>
          <w:szCs w:val="24"/>
          <w:lang w:bidi="he-IL"/>
        </w:rPr>
        <w:t xml:space="preserve"> for </w:t>
      </w:r>
      <w:r w:rsidR="000C3556">
        <w:rPr>
          <w:rFonts w:ascii="Calibri" w:hAnsi="Calibri" w:cs="Calibri"/>
          <w:szCs w:val="24"/>
          <w:lang w:bidi="he-IL"/>
        </w:rPr>
        <w:t xml:space="preserve">risk of </w:t>
      </w:r>
      <w:r w:rsidR="00814BE6">
        <w:rPr>
          <w:rFonts w:ascii="Calibri" w:hAnsi="Calibri" w:cs="Calibri"/>
          <w:szCs w:val="24"/>
          <w:lang w:bidi="he-IL"/>
        </w:rPr>
        <w:t xml:space="preserve">exacerbation </w:t>
      </w:r>
      <w:r w:rsidR="000C3556">
        <w:rPr>
          <w:rFonts w:ascii="Calibri" w:hAnsi="Calibri" w:cs="Calibri"/>
          <w:szCs w:val="24"/>
          <w:lang w:bidi="he-IL"/>
        </w:rPr>
        <w:t>in</w:t>
      </w:r>
      <w:r w:rsidR="00814BE6">
        <w:rPr>
          <w:rFonts w:ascii="Calibri" w:hAnsi="Calibri" w:cs="Calibri"/>
          <w:szCs w:val="24"/>
          <w:lang w:bidi="he-IL"/>
        </w:rPr>
        <w:t xml:space="preserve"> people with asthma. Prediction of </w:t>
      </w:r>
      <w:r w:rsidR="005C262D">
        <w:rPr>
          <w:rFonts w:ascii="Calibri" w:hAnsi="Calibri" w:cs="Calibri"/>
          <w:szCs w:val="24"/>
          <w:lang w:bidi="he-IL"/>
        </w:rPr>
        <w:t xml:space="preserve">exacerbations </w:t>
      </w:r>
      <w:r w:rsidR="00814BE6">
        <w:rPr>
          <w:rFonts w:ascii="Calibri" w:hAnsi="Calibri" w:cs="Calibri"/>
          <w:szCs w:val="24"/>
          <w:lang w:bidi="he-IL"/>
        </w:rPr>
        <w:t xml:space="preserve">is </w:t>
      </w:r>
      <w:r w:rsidR="005C262D">
        <w:rPr>
          <w:rFonts w:ascii="Calibri" w:hAnsi="Calibri" w:cs="Calibri"/>
          <w:szCs w:val="24"/>
          <w:lang w:bidi="he-IL"/>
        </w:rPr>
        <w:t>potentially highly valuable in</w:t>
      </w:r>
      <w:r w:rsidR="00814BE6">
        <w:rPr>
          <w:rFonts w:ascii="Calibri" w:hAnsi="Calibri" w:cs="Calibri"/>
          <w:szCs w:val="24"/>
          <w:lang w:bidi="he-IL"/>
        </w:rPr>
        <w:t xml:space="preserve"> inform</w:t>
      </w:r>
      <w:r w:rsidR="005C262D">
        <w:rPr>
          <w:rFonts w:ascii="Calibri" w:hAnsi="Calibri" w:cs="Calibri"/>
          <w:szCs w:val="24"/>
          <w:lang w:bidi="he-IL"/>
        </w:rPr>
        <w:t>ing</w:t>
      </w:r>
      <w:r w:rsidR="00814BE6">
        <w:rPr>
          <w:rFonts w:ascii="Calibri" w:hAnsi="Calibri" w:cs="Calibri"/>
          <w:szCs w:val="24"/>
          <w:lang w:bidi="he-IL"/>
        </w:rPr>
        <w:t xml:space="preserve"> </w:t>
      </w:r>
      <w:r w:rsidR="005C262D">
        <w:rPr>
          <w:rFonts w:ascii="Calibri" w:hAnsi="Calibri" w:cs="Calibri"/>
          <w:szCs w:val="24"/>
          <w:lang w:bidi="he-IL"/>
        </w:rPr>
        <w:t>management</w:t>
      </w:r>
      <w:r w:rsidR="00814BE6">
        <w:rPr>
          <w:rFonts w:ascii="Calibri" w:hAnsi="Calibri" w:cs="Calibri"/>
          <w:szCs w:val="24"/>
          <w:lang w:bidi="he-IL"/>
        </w:rPr>
        <w:t xml:space="preserve"> decision</w:t>
      </w:r>
      <w:r w:rsidR="005C262D">
        <w:rPr>
          <w:rFonts w:ascii="Calibri" w:hAnsi="Calibri" w:cs="Calibri"/>
          <w:szCs w:val="24"/>
          <w:lang w:bidi="he-IL"/>
        </w:rPr>
        <w:t>s</w:t>
      </w:r>
      <w:r w:rsidR="00814BE6">
        <w:rPr>
          <w:rFonts w:ascii="Calibri" w:hAnsi="Calibri" w:cs="Calibri"/>
          <w:szCs w:val="24"/>
          <w:lang w:bidi="he-IL"/>
        </w:rPr>
        <w:t>. Th</w:t>
      </w:r>
      <w:r w:rsidR="005C262D">
        <w:rPr>
          <w:rFonts w:ascii="Calibri" w:hAnsi="Calibri" w:cs="Calibri"/>
          <w:szCs w:val="24"/>
          <w:lang w:bidi="he-IL"/>
        </w:rPr>
        <w:t>is</w:t>
      </w:r>
      <w:r w:rsidR="00814BE6">
        <w:rPr>
          <w:rFonts w:ascii="Calibri" w:hAnsi="Calibri" w:cs="Calibri"/>
          <w:szCs w:val="24"/>
          <w:lang w:bidi="he-IL"/>
        </w:rPr>
        <w:t xml:space="preserve"> review aims to determine whether </w:t>
      </w:r>
      <w:r w:rsidR="001B0ABE">
        <w:rPr>
          <w:rFonts w:ascii="Calibri" w:hAnsi="Calibri" w:cs="Calibri"/>
          <w:szCs w:val="24"/>
          <w:lang w:bidi="he-IL"/>
        </w:rPr>
        <w:t xml:space="preserve">consistent </w:t>
      </w:r>
      <w:r>
        <w:rPr>
          <w:rFonts w:ascii="Calibri" w:hAnsi="Calibri" w:cs="Calibri"/>
          <w:szCs w:val="24"/>
          <w:lang w:bidi="he-IL"/>
        </w:rPr>
        <w:t xml:space="preserve">and appropriate </w:t>
      </w:r>
      <w:r w:rsidR="001B0ABE">
        <w:rPr>
          <w:rFonts w:ascii="Calibri" w:hAnsi="Calibri" w:cs="Calibri"/>
          <w:szCs w:val="24"/>
          <w:lang w:bidi="he-IL"/>
        </w:rPr>
        <w:t xml:space="preserve">methodology is being used </w:t>
      </w:r>
      <w:r w:rsidR="00163A2A">
        <w:rPr>
          <w:rFonts w:ascii="Calibri" w:hAnsi="Calibri" w:cs="Calibri"/>
          <w:szCs w:val="24"/>
          <w:lang w:bidi="he-IL"/>
        </w:rPr>
        <w:t xml:space="preserve">and thus whether statistically </w:t>
      </w:r>
      <w:r w:rsidR="00814BE6">
        <w:rPr>
          <w:rFonts w:ascii="Calibri" w:hAnsi="Calibri" w:cs="Calibri"/>
          <w:szCs w:val="24"/>
          <w:lang w:bidi="he-IL"/>
        </w:rPr>
        <w:t>reliable prognostic models exist and, if not, what further research is needed within the field.</w:t>
      </w:r>
    </w:p>
    <w:p w14:paraId="7CEB0DEC" w14:textId="77777777" w:rsidR="00814BE6" w:rsidRDefault="00814BE6" w:rsidP="00814BE6">
      <w:pPr>
        <w:pStyle w:val="Heading2"/>
        <w:rPr>
          <w:lang w:bidi="he-IL"/>
        </w:rPr>
      </w:pPr>
      <w:r>
        <w:rPr>
          <w:lang w:bidi="he-IL"/>
        </w:rPr>
        <w:t>Methods</w:t>
      </w:r>
    </w:p>
    <w:p w14:paraId="60820FF7" w14:textId="7DAB6DA2" w:rsidR="00814BE6" w:rsidRPr="008302FA" w:rsidRDefault="00814BE6" w:rsidP="00814B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  <w:lang w:bidi="he-IL"/>
        </w:rPr>
      </w:pPr>
      <w:r>
        <w:rPr>
          <w:rFonts w:ascii="Calibri" w:hAnsi="Calibri" w:cs="Calibri"/>
          <w:szCs w:val="24"/>
          <w:lang w:bidi="he-IL"/>
        </w:rPr>
        <w:t xml:space="preserve">Five online databases were searched, including MEDLINE and CINAHL using index terms relating to </w:t>
      </w:r>
      <w:r w:rsidR="00331F74">
        <w:rPr>
          <w:rFonts w:ascii="Calibri" w:hAnsi="Calibri" w:cs="Calibri"/>
          <w:szCs w:val="24"/>
          <w:lang w:bidi="he-IL"/>
        </w:rPr>
        <w:t>asthma</w:t>
      </w:r>
      <w:r>
        <w:rPr>
          <w:rFonts w:ascii="Calibri" w:hAnsi="Calibri" w:cs="Calibri"/>
          <w:szCs w:val="24"/>
          <w:lang w:bidi="he-IL"/>
        </w:rPr>
        <w:t xml:space="preserve"> and prognosis</w:t>
      </w:r>
      <w:r w:rsidR="00331F74">
        <w:rPr>
          <w:rFonts w:ascii="Calibri" w:hAnsi="Calibri" w:cs="Calibri"/>
          <w:szCs w:val="24"/>
          <w:lang w:bidi="he-IL"/>
        </w:rPr>
        <w:t xml:space="preserve">. </w:t>
      </w:r>
      <w:r w:rsidR="00565524">
        <w:rPr>
          <w:rFonts w:ascii="Calibri" w:hAnsi="Calibri" w:cs="Calibri"/>
          <w:szCs w:val="24"/>
          <w:lang w:bidi="he-IL"/>
        </w:rPr>
        <w:t xml:space="preserve">Two independent reviewers extracted data from studies and assessed their quality. </w:t>
      </w:r>
      <w:r>
        <w:rPr>
          <w:rFonts w:ascii="Calibri" w:hAnsi="Calibri" w:cs="Calibri"/>
          <w:szCs w:val="24"/>
          <w:lang w:bidi="he-IL"/>
        </w:rPr>
        <w:t xml:space="preserve">Quality assessment was based on an early version of the PROBAST (Prediction study Risk of Bias Assessment Tool) for risk of bias and applicability in prognostic model studies and GRADE. </w:t>
      </w:r>
      <w:r w:rsidR="00331F74">
        <w:rPr>
          <w:rFonts w:ascii="Calibri" w:hAnsi="Calibri" w:cs="Calibri"/>
          <w:szCs w:val="24"/>
          <w:lang w:bidi="he-IL"/>
        </w:rPr>
        <w:t xml:space="preserve">Again, this was undertaken by two reviewers. </w:t>
      </w:r>
      <w:r>
        <w:rPr>
          <w:rFonts w:ascii="Calibri" w:hAnsi="Calibri" w:cs="Calibri"/>
          <w:szCs w:val="24"/>
          <w:lang w:bidi="he-IL"/>
        </w:rPr>
        <w:t>A meta-analysis of the discrimination and calibration measures was carried out to determine overall performance across models.</w:t>
      </w:r>
    </w:p>
    <w:p w14:paraId="78AB7309" w14:textId="77777777" w:rsidR="00814BE6" w:rsidRDefault="00814BE6" w:rsidP="00814BE6">
      <w:pPr>
        <w:pStyle w:val="Heading2"/>
        <w:rPr>
          <w:lang w:bidi="he-IL"/>
        </w:rPr>
      </w:pPr>
      <w:r>
        <w:rPr>
          <w:lang w:bidi="he-IL"/>
        </w:rPr>
        <w:t>Results</w:t>
      </w:r>
    </w:p>
    <w:p w14:paraId="19D2FAD3" w14:textId="24238A48" w:rsidR="00CC796D" w:rsidRDefault="00814BE6" w:rsidP="00814B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  <w:lang w:bidi="he-IL"/>
        </w:rPr>
      </w:pPr>
      <w:r>
        <w:rPr>
          <w:rFonts w:ascii="Calibri" w:hAnsi="Calibri" w:cs="Calibri"/>
          <w:szCs w:val="24"/>
          <w:lang w:bidi="he-IL"/>
        </w:rPr>
        <w:t xml:space="preserve">Ten unique prognostic models were identified. Quality assessment </w:t>
      </w:r>
      <w:r w:rsidR="00B063F0">
        <w:rPr>
          <w:rFonts w:ascii="Calibri" w:hAnsi="Calibri" w:cs="Calibri"/>
          <w:szCs w:val="24"/>
          <w:lang w:bidi="he-IL"/>
        </w:rPr>
        <w:t xml:space="preserve">via PROBAST </w:t>
      </w:r>
      <w:r>
        <w:rPr>
          <w:rFonts w:ascii="Calibri" w:hAnsi="Calibri" w:cs="Calibri"/>
          <w:szCs w:val="24"/>
          <w:lang w:bidi="he-IL"/>
        </w:rPr>
        <w:t>highlighted that most models were developed with generally acceptable</w:t>
      </w:r>
      <w:r w:rsidR="00897CB5">
        <w:rPr>
          <w:rFonts w:ascii="Calibri" w:hAnsi="Calibri" w:cs="Calibri"/>
          <w:szCs w:val="24"/>
          <w:lang w:bidi="he-IL"/>
        </w:rPr>
        <w:t xml:space="preserve"> but incomplete</w:t>
      </w:r>
      <w:r>
        <w:rPr>
          <w:rFonts w:ascii="Calibri" w:hAnsi="Calibri" w:cs="Calibri"/>
          <w:szCs w:val="24"/>
          <w:lang w:bidi="he-IL"/>
        </w:rPr>
        <w:t xml:space="preserve"> methodology</w:t>
      </w:r>
      <w:r w:rsidR="00B063F0">
        <w:rPr>
          <w:rFonts w:ascii="Calibri" w:hAnsi="Calibri" w:cs="Calibri"/>
          <w:szCs w:val="24"/>
          <w:lang w:bidi="he-IL"/>
        </w:rPr>
        <w:t xml:space="preserve">. </w:t>
      </w:r>
      <w:r>
        <w:rPr>
          <w:rFonts w:ascii="Calibri" w:hAnsi="Calibri" w:cs="Calibri"/>
          <w:szCs w:val="24"/>
          <w:lang w:bidi="he-IL"/>
        </w:rPr>
        <w:t xml:space="preserve"> GRADE </w:t>
      </w:r>
      <w:r w:rsidR="00B063F0">
        <w:rPr>
          <w:rFonts w:ascii="Calibri" w:hAnsi="Calibri" w:cs="Calibri"/>
          <w:szCs w:val="24"/>
          <w:lang w:bidi="he-IL"/>
        </w:rPr>
        <w:t>identified</w:t>
      </w:r>
      <w:r w:rsidR="00B81EE8">
        <w:rPr>
          <w:rFonts w:ascii="Calibri" w:hAnsi="Calibri" w:cs="Calibri"/>
          <w:szCs w:val="24"/>
          <w:lang w:bidi="he-IL"/>
        </w:rPr>
        <w:t xml:space="preserve"> </w:t>
      </w:r>
      <w:r w:rsidR="00FA43D6">
        <w:rPr>
          <w:rFonts w:ascii="Calibri" w:hAnsi="Calibri" w:cs="Calibri"/>
          <w:szCs w:val="24"/>
          <w:lang w:bidi="he-IL"/>
        </w:rPr>
        <w:t>moderate</w:t>
      </w:r>
      <w:r>
        <w:rPr>
          <w:rFonts w:ascii="Calibri" w:hAnsi="Calibri" w:cs="Calibri"/>
          <w:szCs w:val="24"/>
          <w:lang w:bidi="he-IL"/>
        </w:rPr>
        <w:t xml:space="preserve"> risk of </w:t>
      </w:r>
      <w:r>
        <w:rPr>
          <w:rFonts w:ascii="Calibri" w:hAnsi="Calibri" w:cs="Calibri"/>
          <w:szCs w:val="24"/>
          <w:lang w:bidi="he-IL"/>
        </w:rPr>
        <w:lastRenderedPageBreak/>
        <w:t>bias</w:t>
      </w:r>
      <w:r w:rsidR="00897CB5">
        <w:rPr>
          <w:rFonts w:ascii="Calibri" w:hAnsi="Calibri" w:cs="Calibri"/>
          <w:szCs w:val="24"/>
          <w:lang w:bidi="he-IL"/>
        </w:rPr>
        <w:t xml:space="preserve"> in </w:t>
      </w:r>
      <w:r w:rsidR="00BF16C2">
        <w:rPr>
          <w:rFonts w:ascii="Calibri" w:hAnsi="Calibri" w:cs="Calibri"/>
          <w:szCs w:val="24"/>
          <w:lang w:bidi="he-IL"/>
        </w:rPr>
        <w:t>two</w:t>
      </w:r>
      <w:r w:rsidR="00897CB5">
        <w:rPr>
          <w:rFonts w:ascii="Calibri" w:hAnsi="Calibri" w:cs="Calibri"/>
          <w:szCs w:val="24"/>
          <w:lang w:bidi="he-IL"/>
        </w:rPr>
        <w:t xml:space="preserve"> of the studies</w:t>
      </w:r>
      <w:r>
        <w:rPr>
          <w:rFonts w:ascii="Calibri" w:hAnsi="Calibri" w:cs="Calibri"/>
          <w:szCs w:val="24"/>
          <w:lang w:bidi="he-IL"/>
        </w:rPr>
        <w:t>.</w:t>
      </w:r>
      <w:r w:rsidR="00897CB5">
        <w:rPr>
          <w:rFonts w:ascii="Calibri" w:hAnsi="Calibri" w:cs="Calibri"/>
          <w:szCs w:val="24"/>
          <w:lang w:bidi="he-IL"/>
        </w:rPr>
        <w:t xml:space="preserve"> None of the identified models </w:t>
      </w:r>
      <w:r w:rsidR="008E4BF0">
        <w:rPr>
          <w:rFonts w:ascii="Calibri" w:hAnsi="Calibri" w:cs="Calibri"/>
          <w:szCs w:val="24"/>
          <w:lang w:bidi="he-IL"/>
        </w:rPr>
        <w:t>modelled</w:t>
      </w:r>
      <w:r w:rsidR="00897CB5">
        <w:rPr>
          <w:rFonts w:ascii="Calibri" w:hAnsi="Calibri" w:cs="Calibri"/>
          <w:szCs w:val="24"/>
          <w:lang w:bidi="he-IL"/>
        </w:rPr>
        <w:t xml:space="preserve"> recurrent episodes of asthma</w:t>
      </w:r>
      <w:r w:rsidR="008E4BF0">
        <w:rPr>
          <w:rFonts w:ascii="Calibri" w:hAnsi="Calibri" w:cs="Calibri"/>
          <w:szCs w:val="24"/>
          <w:lang w:bidi="he-IL"/>
        </w:rPr>
        <w:t xml:space="preserve"> instead favouring either presence/absence of the event, or time to first or specified event</w:t>
      </w:r>
      <w:r w:rsidR="00897CB5">
        <w:rPr>
          <w:rFonts w:ascii="Calibri" w:hAnsi="Calibri" w:cs="Calibri"/>
          <w:szCs w:val="24"/>
          <w:lang w:bidi="he-IL"/>
        </w:rPr>
        <w:t>.</w:t>
      </w:r>
      <w:r>
        <w:rPr>
          <w:rFonts w:ascii="Calibri" w:hAnsi="Calibri" w:cs="Calibri"/>
          <w:szCs w:val="24"/>
          <w:lang w:bidi="he-IL"/>
        </w:rPr>
        <w:t xml:space="preserve"> </w:t>
      </w:r>
      <w:r w:rsidR="00483ED8">
        <w:rPr>
          <w:rFonts w:ascii="Calibri" w:hAnsi="Calibri" w:cs="Calibri"/>
          <w:szCs w:val="24"/>
          <w:lang w:bidi="he-IL"/>
        </w:rPr>
        <w:t>Preferred methodolog</w:t>
      </w:r>
      <w:r w:rsidR="00565524">
        <w:rPr>
          <w:rFonts w:ascii="Calibri" w:hAnsi="Calibri" w:cs="Calibri"/>
          <w:szCs w:val="24"/>
          <w:lang w:bidi="he-IL"/>
        </w:rPr>
        <w:t>ies</w:t>
      </w:r>
      <w:r w:rsidR="00483ED8">
        <w:rPr>
          <w:rFonts w:ascii="Calibri" w:hAnsi="Calibri" w:cs="Calibri"/>
          <w:szCs w:val="24"/>
          <w:lang w:bidi="he-IL"/>
        </w:rPr>
        <w:t xml:space="preserve"> </w:t>
      </w:r>
      <w:r w:rsidR="00565524">
        <w:rPr>
          <w:rFonts w:ascii="Calibri" w:hAnsi="Calibri" w:cs="Calibri"/>
          <w:szCs w:val="24"/>
          <w:lang w:bidi="he-IL"/>
        </w:rPr>
        <w:t xml:space="preserve">were </w:t>
      </w:r>
      <w:r w:rsidR="00483ED8">
        <w:rPr>
          <w:rFonts w:ascii="Calibri" w:hAnsi="Calibri" w:cs="Calibri"/>
          <w:szCs w:val="24"/>
          <w:lang w:bidi="he-IL"/>
        </w:rPr>
        <w:t>logistic regression, and Cox proportional hazards regression. Artif</w:t>
      </w:r>
      <w:r w:rsidR="00166FB0">
        <w:rPr>
          <w:rFonts w:ascii="Calibri" w:hAnsi="Calibri" w:cs="Calibri"/>
          <w:szCs w:val="24"/>
          <w:lang w:bidi="he-IL"/>
        </w:rPr>
        <w:t xml:space="preserve">icial neural networks were </w:t>
      </w:r>
      <w:r w:rsidR="00565524">
        <w:rPr>
          <w:rFonts w:ascii="Calibri" w:hAnsi="Calibri" w:cs="Calibri"/>
          <w:szCs w:val="24"/>
          <w:lang w:bidi="he-IL"/>
        </w:rPr>
        <w:t>used</w:t>
      </w:r>
      <w:r w:rsidR="00166FB0">
        <w:rPr>
          <w:rFonts w:ascii="Calibri" w:hAnsi="Calibri" w:cs="Calibri"/>
          <w:szCs w:val="24"/>
          <w:lang w:bidi="he-IL"/>
        </w:rPr>
        <w:t xml:space="preserve"> in one study.</w:t>
      </w:r>
      <w:r w:rsidR="00483ED8">
        <w:rPr>
          <w:rFonts w:ascii="Calibri" w:hAnsi="Calibri" w:cs="Calibri"/>
          <w:szCs w:val="24"/>
          <w:lang w:bidi="he-IL"/>
        </w:rPr>
        <w:t xml:space="preserve"> </w:t>
      </w:r>
    </w:p>
    <w:p w14:paraId="64690738" w14:textId="6F174BC8" w:rsidR="00814BE6" w:rsidRPr="006D59CB" w:rsidRDefault="00814BE6" w:rsidP="00814B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  <w:lang w:bidi="he-IL"/>
        </w:rPr>
      </w:pPr>
      <w:r>
        <w:rPr>
          <w:rFonts w:ascii="Calibri" w:hAnsi="Calibri" w:cs="Calibri"/>
          <w:szCs w:val="24"/>
          <w:lang w:bidi="he-IL"/>
        </w:rPr>
        <w:t xml:space="preserve">The pooled results </w:t>
      </w:r>
      <w:r w:rsidRPr="009104D8">
        <w:rPr>
          <w:rFonts w:ascii="Calibri" w:hAnsi="Calibri" w:cs="Calibri"/>
          <w:szCs w:val="24"/>
          <w:lang w:bidi="he-IL"/>
        </w:rPr>
        <w:t>showed an overall c-statistic of 0.77 (95% confidence interval 0.73 to 0.80)</w:t>
      </w:r>
      <w:r w:rsidR="00565524">
        <w:rPr>
          <w:rFonts w:ascii="Calibri" w:hAnsi="Calibri" w:cs="Calibri"/>
          <w:szCs w:val="24"/>
          <w:lang w:bidi="he-IL"/>
        </w:rPr>
        <w:t>, though individually some models performed no better than chance</w:t>
      </w:r>
      <w:r w:rsidR="00166FB0">
        <w:rPr>
          <w:rFonts w:ascii="Calibri" w:hAnsi="Calibri" w:cs="Calibri"/>
          <w:szCs w:val="24"/>
          <w:lang w:bidi="he-IL"/>
        </w:rPr>
        <w:t xml:space="preserve"> (see Figure 1)</w:t>
      </w:r>
      <w:r w:rsidRPr="009104D8">
        <w:rPr>
          <w:rFonts w:ascii="Calibri" w:hAnsi="Calibri" w:cs="Calibri"/>
          <w:szCs w:val="24"/>
          <w:lang w:bidi="he-IL"/>
        </w:rPr>
        <w:t>. The meta-analysis had an I</w:t>
      </w:r>
      <w:r w:rsidRPr="009104D8">
        <w:rPr>
          <w:rFonts w:ascii="Calibri" w:hAnsi="Calibri" w:cs="Calibri"/>
          <w:szCs w:val="24"/>
          <w:vertAlign w:val="superscript"/>
          <w:lang w:bidi="he-IL"/>
        </w:rPr>
        <w:t>2</w:t>
      </w:r>
      <w:r w:rsidRPr="009104D8">
        <w:rPr>
          <w:rFonts w:ascii="Calibri" w:hAnsi="Calibri" w:cs="Calibri"/>
          <w:szCs w:val="24"/>
          <w:lang w:bidi="he-IL"/>
        </w:rPr>
        <w:t xml:space="preserve"> value of 99.75% indicating a </w:t>
      </w:r>
      <w:r w:rsidR="00166FB0">
        <w:rPr>
          <w:rFonts w:ascii="Calibri" w:hAnsi="Calibri" w:cs="Calibri"/>
          <w:szCs w:val="24"/>
          <w:lang w:bidi="he-IL"/>
        </w:rPr>
        <w:t>large</w:t>
      </w:r>
      <w:r w:rsidRPr="009104D8">
        <w:rPr>
          <w:rFonts w:ascii="Calibri" w:hAnsi="Calibri" w:cs="Calibri"/>
          <w:szCs w:val="24"/>
          <w:lang w:bidi="he-IL"/>
        </w:rPr>
        <w:t xml:space="preserve"> heterogeneity between studies. </w:t>
      </w:r>
      <w:r w:rsidR="00897CB5">
        <w:rPr>
          <w:rFonts w:ascii="Calibri" w:hAnsi="Calibri" w:cs="Calibri"/>
          <w:szCs w:val="24"/>
          <w:lang w:bidi="he-IL"/>
        </w:rPr>
        <w:t xml:space="preserve">The majority of studies </w:t>
      </w:r>
      <w:r w:rsidR="008E4BF0">
        <w:rPr>
          <w:rFonts w:ascii="Calibri" w:hAnsi="Calibri" w:cs="Calibri"/>
          <w:szCs w:val="24"/>
          <w:lang w:bidi="he-IL"/>
        </w:rPr>
        <w:t>did not include</w:t>
      </w:r>
      <w:r w:rsidR="00897CB5">
        <w:rPr>
          <w:rFonts w:ascii="Calibri" w:hAnsi="Calibri" w:cs="Calibri"/>
          <w:szCs w:val="24"/>
          <w:lang w:bidi="he-IL"/>
        </w:rPr>
        <w:t xml:space="preserve"> external validation and the performance measures are therefore expected to be optimistic.</w:t>
      </w:r>
      <w:r>
        <w:rPr>
          <w:rFonts w:ascii="Calibri" w:hAnsi="Calibri" w:cs="Calibri"/>
          <w:szCs w:val="24"/>
          <w:lang w:bidi="he-IL"/>
        </w:rPr>
        <w:t xml:space="preserve"> </w:t>
      </w:r>
    </w:p>
    <w:p w14:paraId="2C46DF5D" w14:textId="77777777" w:rsidR="00814BE6" w:rsidRDefault="00814BE6" w:rsidP="00814BE6">
      <w:pPr>
        <w:pStyle w:val="Heading2"/>
        <w:rPr>
          <w:lang w:bidi="he-IL"/>
        </w:rPr>
      </w:pPr>
      <w:r>
        <w:rPr>
          <w:lang w:bidi="he-IL"/>
        </w:rPr>
        <w:t xml:space="preserve">Conclusions </w:t>
      </w:r>
    </w:p>
    <w:p w14:paraId="076C551F" w14:textId="29D6E63F" w:rsidR="00542FE7" w:rsidRDefault="00814BE6">
      <w:pPr>
        <w:rPr>
          <w:lang w:bidi="he-IL"/>
        </w:rPr>
      </w:pPr>
      <w:r>
        <w:rPr>
          <w:lang w:bidi="he-IL"/>
        </w:rPr>
        <w:t>There are few prognostic models considering risk of exacerbation for people with asthma</w:t>
      </w:r>
      <w:r w:rsidR="00CC796D">
        <w:rPr>
          <w:lang w:bidi="he-IL"/>
        </w:rPr>
        <w:t>.</w:t>
      </w:r>
      <w:r>
        <w:rPr>
          <w:lang w:bidi="he-IL"/>
        </w:rPr>
        <w:t xml:space="preserve"> </w:t>
      </w:r>
      <w:r w:rsidR="00CC796D">
        <w:rPr>
          <w:lang w:bidi="he-IL"/>
        </w:rPr>
        <w:t>T</w:t>
      </w:r>
      <w:r>
        <w:rPr>
          <w:lang w:bidi="he-IL"/>
        </w:rPr>
        <w:t xml:space="preserve">hose that exist show a </w:t>
      </w:r>
      <w:r w:rsidR="00166FB0">
        <w:rPr>
          <w:lang w:bidi="he-IL"/>
        </w:rPr>
        <w:t>large</w:t>
      </w:r>
      <w:r>
        <w:rPr>
          <w:lang w:bidi="he-IL"/>
        </w:rPr>
        <w:t xml:space="preserve"> heterogeneity and </w:t>
      </w:r>
      <w:r w:rsidR="00CC796D">
        <w:rPr>
          <w:lang w:bidi="he-IL"/>
        </w:rPr>
        <w:t xml:space="preserve">varied </w:t>
      </w:r>
      <w:r>
        <w:rPr>
          <w:lang w:bidi="he-IL"/>
        </w:rPr>
        <w:t>methodolog</w:t>
      </w:r>
      <w:r w:rsidR="00565524">
        <w:rPr>
          <w:lang w:bidi="he-IL"/>
        </w:rPr>
        <w:t>ies, but were consistent in lacking robust validation and not modelling serial events</w:t>
      </w:r>
      <w:r>
        <w:rPr>
          <w:lang w:bidi="he-IL"/>
        </w:rPr>
        <w:t xml:space="preserve">. </w:t>
      </w:r>
      <w:r w:rsidR="00CC796D">
        <w:rPr>
          <w:lang w:bidi="he-IL"/>
        </w:rPr>
        <w:t>F</w:t>
      </w:r>
      <w:r>
        <w:rPr>
          <w:lang w:bidi="he-IL"/>
        </w:rPr>
        <w:t>urther external validation</w:t>
      </w:r>
      <w:r w:rsidR="00CC796D">
        <w:rPr>
          <w:lang w:bidi="he-IL"/>
        </w:rPr>
        <w:t xml:space="preserve"> to determine model performance</w:t>
      </w:r>
      <w:r w:rsidR="00CC796D">
        <w:rPr>
          <w:lang w:bidi="he-IL"/>
        </w:rPr>
        <w:t xml:space="preserve"> </w:t>
      </w:r>
      <w:r>
        <w:rPr>
          <w:lang w:bidi="he-IL"/>
        </w:rPr>
        <w:t>in new data</w:t>
      </w:r>
      <w:r w:rsidR="00CC796D">
        <w:rPr>
          <w:lang w:bidi="he-IL"/>
        </w:rPr>
        <w:t xml:space="preserve"> is now required</w:t>
      </w:r>
      <w:r>
        <w:rPr>
          <w:lang w:bidi="he-IL"/>
        </w:rPr>
        <w:t>. Any new models should consider the inclusion of predictors found to be consistently important in existing models and take heed of several methodological issues identified through this review</w:t>
      </w:r>
      <w:r w:rsidR="003C73A2">
        <w:rPr>
          <w:lang w:bidi="he-IL"/>
        </w:rPr>
        <w:t xml:space="preserve"> such as minimal sample size and validation to reduce model optimism</w:t>
      </w:r>
      <w:r w:rsidR="00565524">
        <w:rPr>
          <w:lang w:bidi="he-IL"/>
        </w:rPr>
        <w:t>.</w:t>
      </w:r>
    </w:p>
    <w:p w14:paraId="410083EB" w14:textId="0AD9A67F" w:rsidR="00BF16C2" w:rsidRDefault="00BF16C2">
      <w:pPr>
        <w:rPr>
          <w:lang w:bidi="he-IL"/>
        </w:rPr>
      </w:pPr>
      <w:r w:rsidRPr="00BF16C2">
        <w:rPr>
          <w:noProof/>
          <w:lang w:eastAsia="en-GB"/>
        </w:rPr>
        <w:drawing>
          <wp:inline distT="0" distB="0" distL="0" distR="0" wp14:anchorId="2CC352A6" wp14:editId="0CC6665D">
            <wp:extent cx="5731510" cy="3819722"/>
            <wp:effectExtent l="0" t="0" r="2540" b="9525"/>
            <wp:docPr id="1" name="Picture 1" descr="C:\Users\Joshua\Desktop\Uni\asthmareview\m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ua\Desktop\Uni\asthmareview\me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1A520" w14:textId="5AA6E1AF" w:rsidR="00BF16C2" w:rsidRPr="00166FB0" w:rsidRDefault="00166FB0" w:rsidP="00166FB0">
      <w:pPr>
        <w:jc w:val="center"/>
        <w:rPr>
          <w:b/>
          <w:lang w:bidi="he-IL"/>
        </w:rPr>
      </w:pPr>
      <w:r>
        <w:rPr>
          <w:rFonts w:ascii="Calibri" w:hAnsi="Calibri" w:cs="Calibri"/>
          <w:szCs w:val="24"/>
          <w:lang w:bidi="he-IL"/>
        </w:rPr>
        <w:t>Figure 1: Meta-analysis forest plot</w:t>
      </w:r>
      <w:bookmarkStart w:id="0" w:name="_GoBack"/>
      <w:bookmarkEnd w:id="0"/>
    </w:p>
    <w:sectPr w:rsidR="00BF16C2" w:rsidRPr="0016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D1E5C0" w16cid:durableId="1F833D47"/>
  <w16cid:commentId w16cid:paraId="1DDE100B" w16cid:durableId="1F833F6D"/>
  <w16cid:commentId w16cid:paraId="33110CA8" w16cid:durableId="1F833D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F1"/>
    <w:rsid w:val="000C3556"/>
    <w:rsid w:val="00163A2A"/>
    <w:rsid w:val="00166FB0"/>
    <w:rsid w:val="001B0ABE"/>
    <w:rsid w:val="002722DA"/>
    <w:rsid w:val="0030353B"/>
    <w:rsid w:val="00331F74"/>
    <w:rsid w:val="003B14E4"/>
    <w:rsid w:val="003C73A2"/>
    <w:rsid w:val="003E22EE"/>
    <w:rsid w:val="00483ED8"/>
    <w:rsid w:val="00542FE7"/>
    <w:rsid w:val="00565524"/>
    <w:rsid w:val="005C262D"/>
    <w:rsid w:val="00666728"/>
    <w:rsid w:val="006E3D07"/>
    <w:rsid w:val="007B3994"/>
    <w:rsid w:val="00814BE6"/>
    <w:rsid w:val="00897CB5"/>
    <w:rsid w:val="008E4BF0"/>
    <w:rsid w:val="009D1FCF"/>
    <w:rsid w:val="00B063F0"/>
    <w:rsid w:val="00B81EE8"/>
    <w:rsid w:val="00B841D5"/>
    <w:rsid w:val="00BE4C3E"/>
    <w:rsid w:val="00BF16C2"/>
    <w:rsid w:val="00C63FEF"/>
    <w:rsid w:val="00CC796D"/>
    <w:rsid w:val="00E95B3B"/>
    <w:rsid w:val="00F56BF1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DADC"/>
  <w15:chartTrackingRefBased/>
  <w15:docId w15:val="{8B98AC96-02B5-4623-8671-9A67F4EC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F1"/>
    <w:pPr>
      <w:spacing w:line="256" w:lineRule="auto"/>
    </w:pPr>
    <w:rPr>
      <w:rFonts w:eastAsiaTheme="minorEastAsia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BF1"/>
    <w:rPr>
      <w:rFonts w:asciiTheme="majorHAnsi" w:eastAsiaTheme="majorEastAsia" w:hAnsiTheme="majorHAnsi" w:cstheme="majorBidi"/>
      <w:b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BF1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F1"/>
    <w:rPr>
      <w:rFonts w:eastAsiaTheme="minorEastAsia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F56B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BF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56B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F1"/>
    <w:rPr>
      <w:rFonts w:ascii="Segoe UI" w:eastAsiaTheme="minorEastAsia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524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C262D"/>
    <w:pPr>
      <w:spacing w:after="0" w:line="240" w:lineRule="auto"/>
    </w:pPr>
    <w:rPr>
      <w:rFonts w:eastAsiaTheme="minorEastAsi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Bonnett, Laura</dc:creator>
  <cp:keywords/>
  <dc:description/>
  <cp:lastModifiedBy>Bonnett, Laura</cp:lastModifiedBy>
  <cp:revision>3</cp:revision>
  <dcterms:created xsi:type="dcterms:W3CDTF">2018-10-31T10:03:00Z</dcterms:created>
  <dcterms:modified xsi:type="dcterms:W3CDTF">2018-10-31T10:09:00Z</dcterms:modified>
</cp:coreProperties>
</file>