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3" w:rsidRDefault="00BA12B3" w:rsidP="00BA12B3">
      <w:pPr>
        <w:jc w:val="both"/>
      </w:pPr>
      <w:r>
        <w:t xml:space="preserve">Cardiac </w:t>
      </w:r>
      <w:proofErr w:type="spellStart"/>
      <w:r>
        <w:t>Teratoma</w:t>
      </w:r>
      <w:proofErr w:type="spellEnd"/>
      <w:r>
        <w:t xml:space="preserve"> </w:t>
      </w:r>
    </w:p>
    <w:p w:rsidR="00BA12B3" w:rsidRDefault="00BA12B3" w:rsidP="00BA12B3">
      <w:pPr>
        <w:jc w:val="both"/>
      </w:pPr>
      <w:r>
        <w:t>Background</w:t>
      </w:r>
    </w:p>
    <w:p w:rsidR="00BA12B3" w:rsidRPr="00ED619D" w:rsidRDefault="00BA12B3" w:rsidP="00BA12B3">
      <w:pPr>
        <w:jc w:val="both"/>
        <w:rPr>
          <w:lang w:val="en-US"/>
        </w:rPr>
      </w:pPr>
      <w:proofErr w:type="spellStart"/>
      <w:r>
        <w:t>Pediatric</w:t>
      </w:r>
      <w:proofErr w:type="spellEnd"/>
      <w:r>
        <w:t xml:space="preserve"> cardiac tumours are rare, </w:t>
      </w:r>
      <w:r w:rsidRPr="00B92C55">
        <w:rPr>
          <w:lang w:val="en-US"/>
        </w:rPr>
        <w:t>with a</w:t>
      </w:r>
      <w:r>
        <w:rPr>
          <w:lang w:val="en-US"/>
        </w:rPr>
        <w:t xml:space="preserve"> reported</w:t>
      </w:r>
      <w:r w:rsidRPr="00B92C55">
        <w:rPr>
          <w:lang w:val="en-US"/>
        </w:rPr>
        <w:t xml:space="preserve"> autopsy</w:t>
      </w:r>
      <w:r>
        <w:rPr>
          <w:lang w:val="en-US"/>
        </w:rPr>
        <w:t xml:space="preserve"> rate of 0.0017–0.28 %. [1] </w:t>
      </w:r>
      <w:r>
        <w:t xml:space="preserve">They are predominantly lesions characterised by benign histology (90%). However, due to the mass effect they often present with life-threatening problems such as cardiac outflow tract obstruction, heart failure or arrhythmias. </w:t>
      </w:r>
      <w:proofErr w:type="spellStart"/>
      <w:r>
        <w:t>Rhabdomyoma</w:t>
      </w:r>
      <w:proofErr w:type="spellEnd"/>
      <w:r>
        <w:t xml:space="preserve"> is the most common histological subtype </w:t>
      </w:r>
      <w:proofErr w:type="spellStart"/>
      <w:r>
        <w:t>tumor</w:t>
      </w:r>
      <w:proofErr w:type="spellEnd"/>
      <w:r>
        <w:t xml:space="preserve"> (60%). Other lesions include fibroma, </w:t>
      </w:r>
      <w:proofErr w:type="spellStart"/>
      <w:r>
        <w:t>teratoma</w:t>
      </w:r>
      <w:proofErr w:type="spellEnd"/>
      <w:r>
        <w:t xml:space="preserve">, haemangioma and </w:t>
      </w:r>
      <w:proofErr w:type="spellStart"/>
      <w:r>
        <w:t>myxoma</w:t>
      </w:r>
      <w:proofErr w:type="spellEnd"/>
      <w:r>
        <w:t xml:space="preserve"> though far less common.</w:t>
      </w:r>
    </w:p>
    <w:p w:rsidR="00BA12B3" w:rsidRDefault="00BA12B3" w:rsidP="00BA12B3">
      <w:pPr>
        <w:jc w:val="both"/>
      </w:pPr>
      <w:r>
        <w:t>Methods</w:t>
      </w:r>
    </w:p>
    <w:p w:rsidR="00BA12B3" w:rsidRDefault="00BA12B3" w:rsidP="00BA12B3">
      <w:pPr>
        <w:jc w:val="both"/>
      </w:pPr>
      <w:r>
        <w:t xml:space="preserve">We report successful outcome of a </w:t>
      </w:r>
      <w:proofErr w:type="spellStart"/>
      <w:r>
        <w:t>newborn</w:t>
      </w:r>
      <w:proofErr w:type="spellEnd"/>
      <w:r>
        <w:t xml:space="preserve"> with a large cardiac </w:t>
      </w:r>
      <w:proofErr w:type="spellStart"/>
      <w:r>
        <w:t>teratoma</w:t>
      </w:r>
      <w:proofErr w:type="spellEnd"/>
      <w:r>
        <w:t xml:space="preserve"> and describe the unique presentation, diagnostic studies and definitive management.</w:t>
      </w:r>
    </w:p>
    <w:p w:rsidR="00BA12B3" w:rsidRDefault="00BA12B3" w:rsidP="00BA12B3">
      <w:pPr>
        <w:jc w:val="both"/>
      </w:pPr>
      <w:r>
        <w:t>Results</w:t>
      </w:r>
    </w:p>
    <w:p w:rsidR="00BA12B3" w:rsidRDefault="00BA12B3" w:rsidP="00BA12B3">
      <w:pPr>
        <w:jc w:val="both"/>
      </w:pPr>
      <w:r>
        <w:t xml:space="preserve">A baby girl was delivered prematurely by caesarean section due to reduced </w:t>
      </w:r>
      <w:proofErr w:type="spellStart"/>
      <w:r>
        <w:t>fetal</w:t>
      </w:r>
      <w:proofErr w:type="spellEnd"/>
      <w:r>
        <w:t xml:space="preserve"> movements at 33 + 1 weeks of gestation. Antenatal ultrasound had noted </w:t>
      </w:r>
      <w:proofErr w:type="spellStart"/>
      <w:r>
        <w:t>polyhydramnios</w:t>
      </w:r>
      <w:proofErr w:type="spellEnd"/>
      <w:r>
        <w:t xml:space="preserve"> and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hydrops</w:t>
      </w:r>
      <w:proofErr w:type="spellEnd"/>
      <w:r>
        <w:t xml:space="preserve">, and a pericardial tumour with an associated pericardial effusion (Fig 1). </w:t>
      </w:r>
    </w:p>
    <w:p w:rsidR="00BA12B3" w:rsidRPr="00B22A83" w:rsidRDefault="00BA12B3" w:rsidP="00BA12B3">
      <w:pPr>
        <w:jc w:val="both"/>
      </w:pPr>
      <w:r>
        <w:t xml:space="preserve">At birth, APGARS were poor (4 at 1min and 6 at 5 min). The patient was resuscitated and transferred emergently to a regional paediatric cardiac surgical </w:t>
      </w:r>
      <w:proofErr w:type="spellStart"/>
      <w:r>
        <w:t>center</w:t>
      </w:r>
      <w:proofErr w:type="spellEnd"/>
      <w:r>
        <w:t xml:space="preserve">. Imaging after birth and delivery showed a large cardiac tumour (Fig 2). AFP and </w:t>
      </w:r>
      <w:proofErr w:type="spellStart"/>
      <w:r>
        <w:t>bHCG</w:t>
      </w:r>
      <w:proofErr w:type="spellEnd"/>
      <w:r>
        <w:t xml:space="preserve"> were normal. Complete resection of the tumour under cardiopulmonary </w:t>
      </w:r>
      <w:proofErr w:type="spellStart"/>
      <w:r>
        <w:t>byepass</w:t>
      </w:r>
      <w:proofErr w:type="spellEnd"/>
      <w:r>
        <w:t xml:space="preserve"> was successful, and the infant made an excellent recovery. Pathology showed </w:t>
      </w:r>
      <w:proofErr w:type="gramStart"/>
      <w:r>
        <w:t>an  immature</w:t>
      </w:r>
      <w:proofErr w:type="gramEnd"/>
      <w:r>
        <w:t xml:space="preserve"> pericardial </w:t>
      </w:r>
      <w:proofErr w:type="spellStart"/>
      <w:r>
        <w:t>teratoma</w:t>
      </w:r>
      <w:proofErr w:type="spellEnd"/>
      <w:r>
        <w:t xml:space="preserve"> lesion with yolk sac elements </w:t>
      </w:r>
      <w:proofErr w:type="spellStart"/>
      <w:r>
        <w:t>microfoci</w:t>
      </w:r>
      <w:proofErr w:type="spellEnd"/>
      <w:r>
        <w:t xml:space="preserve">. The </w:t>
      </w:r>
      <w:proofErr w:type="gramStart"/>
      <w:r>
        <w:t>infant  remains</w:t>
      </w:r>
      <w:proofErr w:type="gramEnd"/>
      <w:r>
        <w:t xml:space="preserve"> healthy on follow up.</w:t>
      </w:r>
    </w:p>
    <w:p w:rsidR="00BA12B3" w:rsidRDefault="00BA12B3" w:rsidP="00BA12B3">
      <w:pPr>
        <w:jc w:val="both"/>
        <w:rPr>
          <w:lang w:val="en-US"/>
        </w:rPr>
      </w:pPr>
      <w:r>
        <w:rPr>
          <w:lang w:val="en-US"/>
        </w:rPr>
        <w:t>Conclusion</w:t>
      </w:r>
    </w:p>
    <w:p w:rsidR="00BA12B3" w:rsidRPr="00B22A83" w:rsidRDefault="00BA12B3" w:rsidP="00BA12B3">
      <w:pPr>
        <w:jc w:val="both"/>
        <w:rPr>
          <w:lang w:val="en-US"/>
        </w:rPr>
      </w:pPr>
      <w:r>
        <w:rPr>
          <w:lang w:val="en-US"/>
        </w:rPr>
        <w:t xml:space="preserve">Cardiac </w:t>
      </w:r>
      <w:proofErr w:type="spellStart"/>
      <w:r>
        <w:rPr>
          <w:lang w:val="en-US"/>
        </w:rPr>
        <w:t>teratomas</w:t>
      </w:r>
      <w:proofErr w:type="spellEnd"/>
      <w:r>
        <w:rPr>
          <w:lang w:val="en-US"/>
        </w:rPr>
        <w:t xml:space="preserve"> in the pediatric age group are extremely rare. E</w:t>
      </w:r>
      <w:r w:rsidRPr="00B22A83">
        <w:rPr>
          <w:lang w:val="en-US"/>
        </w:rPr>
        <w:t>chocardiography, Comput</w:t>
      </w:r>
      <w:r>
        <w:rPr>
          <w:lang w:val="en-US"/>
        </w:rPr>
        <w:t>ed</w:t>
      </w:r>
      <w:r w:rsidRPr="00B22A83">
        <w:rPr>
          <w:lang w:val="en-US"/>
        </w:rPr>
        <w:t xml:space="preserve"> Tomography (CT) and Magnetic Resonance Imaging </w:t>
      </w:r>
      <w:r>
        <w:rPr>
          <w:lang w:val="en-US"/>
        </w:rPr>
        <w:t xml:space="preserve">Studies </w:t>
      </w:r>
      <w:r w:rsidRPr="00B22A83">
        <w:rPr>
          <w:lang w:val="en-US"/>
        </w:rPr>
        <w:t>(MRI)</w:t>
      </w:r>
      <w:r>
        <w:rPr>
          <w:lang w:val="en-US"/>
        </w:rPr>
        <w:t xml:space="preserve"> </w:t>
      </w:r>
      <w:r w:rsidRPr="00B22A83">
        <w:rPr>
          <w:lang w:val="en-US"/>
        </w:rPr>
        <w:t>of the heart are the main diagnostic tools</w:t>
      </w:r>
      <w:r>
        <w:rPr>
          <w:lang w:val="en-US"/>
        </w:rPr>
        <w:t xml:space="preserve"> and important in the preoperative work-up</w:t>
      </w:r>
      <w:r w:rsidRPr="00B22A83">
        <w:rPr>
          <w:lang w:val="en-US"/>
        </w:rPr>
        <w:t xml:space="preserve">. </w:t>
      </w:r>
      <w:r>
        <w:rPr>
          <w:lang w:val="en-US"/>
        </w:rPr>
        <w:t xml:space="preserve">Prognosis is </w:t>
      </w:r>
      <w:proofErr w:type="spellStart"/>
      <w:r>
        <w:rPr>
          <w:lang w:val="en-US"/>
        </w:rPr>
        <w:t>favourable</w:t>
      </w:r>
      <w:proofErr w:type="spellEnd"/>
      <w:r>
        <w:rPr>
          <w:lang w:val="en-US"/>
        </w:rPr>
        <w:t xml:space="preserve"> following complete surgical resection and no further treatment is generally required. Gross total resection can be challenging due to the anatomical lesion location and cases of </w:t>
      </w:r>
      <w:proofErr w:type="spellStart"/>
      <w:r>
        <w:rPr>
          <w:lang w:val="en-US"/>
        </w:rPr>
        <w:t>t</w:t>
      </w:r>
      <w:r w:rsidRPr="00204B4D">
        <w:rPr>
          <w:lang w:val="en-US"/>
        </w:rPr>
        <w:t>umour</w:t>
      </w:r>
      <w:proofErr w:type="spellEnd"/>
      <w:r w:rsidRPr="00204B4D">
        <w:rPr>
          <w:lang w:val="en-US"/>
        </w:rPr>
        <w:t xml:space="preserve"> recurrence </w:t>
      </w:r>
      <w:r>
        <w:rPr>
          <w:lang w:val="en-US"/>
        </w:rPr>
        <w:t>and malignant differentiation have been described in the world literature</w:t>
      </w:r>
      <w:r w:rsidRPr="00204B4D">
        <w:rPr>
          <w:lang w:val="en-US"/>
        </w:rPr>
        <w:t>.</w:t>
      </w:r>
      <w:r>
        <w:rPr>
          <w:lang w:val="en-US"/>
        </w:rPr>
        <w:t xml:space="preserve"> After care with surveillance imaging notably </w:t>
      </w:r>
      <w:proofErr w:type="gramStart"/>
      <w:r>
        <w:rPr>
          <w:lang w:val="en-US"/>
        </w:rPr>
        <w:t>echocardiography  and</w:t>
      </w:r>
      <w:proofErr w:type="gramEnd"/>
      <w:r>
        <w:rPr>
          <w:lang w:val="en-US"/>
        </w:rPr>
        <w:t xml:space="preserve"> monitoring of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markers is mandatory. </w:t>
      </w:r>
    </w:p>
    <w:p w:rsidR="00BA12B3" w:rsidRPr="00B22A83" w:rsidRDefault="00BA12B3" w:rsidP="00BA12B3">
      <w:pPr>
        <w:rPr>
          <w:lang w:val="en-US"/>
        </w:rPr>
      </w:pPr>
    </w:p>
    <w:p w:rsidR="00BA12B3" w:rsidRPr="00204B4D" w:rsidRDefault="00BA12B3" w:rsidP="00BA12B3">
      <w:pPr>
        <w:rPr>
          <w:lang w:val="en-US"/>
        </w:rPr>
      </w:pPr>
    </w:p>
    <w:p w:rsidR="00BA12B3" w:rsidRDefault="00BA12B3" w:rsidP="00BA12B3"/>
    <w:p w:rsidR="00BA12B3" w:rsidRDefault="00BA12B3" w:rsidP="00BA12B3"/>
    <w:p w:rsidR="00BA12B3" w:rsidRPr="00FD4B1F" w:rsidRDefault="00BA12B3" w:rsidP="00BA12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60" w:lineRule="atLeast"/>
        <w:rPr>
          <w:lang w:val="en-US"/>
        </w:rPr>
      </w:pPr>
      <w:proofErr w:type="gramStart"/>
      <w:r>
        <w:t xml:space="preserve">[1] </w:t>
      </w:r>
      <w:proofErr w:type="spellStart"/>
      <w:r>
        <w:t>Uzun</w:t>
      </w:r>
      <w:proofErr w:type="spellEnd"/>
      <w:r>
        <w:t xml:space="preserve"> et al. Cardiac tumours in children.</w:t>
      </w:r>
      <w:proofErr w:type="gramEnd"/>
      <w:r>
        <w:t xml:space="preserve"> </w:t>
      </w:r>
      <w:proofErr w:type="spellStart"/>
      <w:r w:rsidRPr="00FD4B1F">
        <w:rPr>
          <w:i/>
          <w:iCs/>
          <w:lang w:val="en-US"/>
        </w:rPr>
        <w:t>Orphanet</w:t>
      </w:r>
      <w:proofErr w:type="spellEnd"/>
      <w:r w:rsidRPr="00FD4B1F">
        <w:rPr>
          <w:i/>
          <w:iCs/>
          <w:lang w:val="en-US"/>
        </w:rPr>
        <w:t xml:space="preserve"> Journal of Rare Diseases </w:t>
      </w:r>
      <w:r w:rsidRPr="00FD4B1F">
        <w:rPr>
          <w:lang w:val="en-US"/>
        </w:rPr>
        <w:t xml:space="preserve">2007, </w:t>
      </w:r>
      <w:r w:rsidRPr="00FD4B1F">
        <w:rPr>
          <w:b/>
          <w:bCs/>
          <w:lang w:val="en-US"/>
        </w:rPr>
        <w:t>2</w:t>
      </w:r>
      <w:r>
        <w:rPr>
          <w:lang w:val="en-US"/>
        </w:rPr>
        <w:t>:11.</w:t>
      </w:r>
    </w:p>
    <w:p w:rsidR="009A0268" w:rsidRDefault="009A0268">
      <w:bookmarkStart w:id="0" w:name="_GoBack"/>
      <w:bookmarkEnd w:id="0"/>
    </w:p>
    <w:sectPr w:rsidR="009A0268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B3"/>
    <w:rsid w:val="00770DC8"/>
    <w:rsid w:val="009A0268"/>
    <w:rsid w:val="00B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6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2</cp:revision>
  <dcterms:created xsi:type="dcterms:W3CDTF">2019-06-06T17:27:00Z</dcterms:created>
  <dcterms:modified xsi:type="dcterms:W3CDTF">2019-06-06T17:27:00Z</dcterms:modified>
</cp:coreProperties>
</file>