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2C8B0" w14:textId="52BF1592" w:rsidR="00DE6DF0" w:rsidRPr="000560B6" w:rsidRDefault="005A4E93" w:rsidP="00A305BB">
      <w:pPr>
        <w:spacing w:after="0" w:line="480" w:lineRule="auto"/>
        <w:rPr>
          <w:rFonts w:ascii="Times New Roman" w:hAnsi="Times New Roman" w:cs="Times New Roman"/>
          <w:b/>
          <w:sz w:val="24"/>
          <w:szCs w:val="24"/>
        </w:rPr>
      </w:pPr>
      <w:r w:rsidRPr="000560B6">
        <w:rPr>
          <w:rFonts w:ascii="Times New Roman" w:hAnsi="Times New Roman" w:cs="Times New Roman"/>
          <w:b/>
          <w:sz w:val="24"/>
          <w:szCs w:val="24"/>
        </w:rPr>
        <w:t xml:space="preserve">Cristian </w:t>
      </w:r>
      <w:proofErr w:type="spellStart"/>
      <w:r w:rsidRPr="000560B6">
        <w:rPr>
          <w:rFonts w:ascii="Times New Roman" w:hAnsi="Times New Roman" w:cs="Times New Roman"/>
          <w:b/>
          <w:sz w:val="24"/>
          <w:szCs w:val="24"/>
        </w:rPr>
        <w:t>Vasile</w:t>
      </w:r>
      <w:proofErr w:type="spellEnd"/>
      <w:r w:rsidRPr="000560B6">
        <w:rPr>
          <w:rFonts w:ascii="Times New Roman" w:hAnsi="Times New Roman" w:cs="Times New Roman"/>
          <w:b/>
          <w:sz w:val="24"/>
          <w:szCs w:val="24"/>
        </w:rPr>
        <w:t xml:space="preserve"> ed. </w:t>
      </w:r>
      <w:r w:rsidRPr="000560B6">
        <w:rPr>
          <w:rFonts w:ascii="Times New Roman" w:hAnsi="Times New Roman" w:cs="Times New Roman"/>
          <w:b/>
          <w:i/>
          <w:sz w:val="24"/>
          <w:szCs w:val="24"/>
        </w:rPr>
        <w:t xml:space="preserve">“Ne </w:t>
      </w:r>
      <w:proofErr w:type="spellStart"/>
      <w:r w:rsidRPr="000560B6">
        <w:rPr>
          <w:rFonts w:ascii="Times New Roman" w:hAnsi="Times New Roman" w:cs="Times New Roman"/>
          <w:b/>
          <w:i/>
          <w:sz w:val="24"/>
          <w:szCs w:val="24"/>
        </w:rPr>
        <w:t>trebuie</w:t>
      </w:r>
      <w:proofErr w:type="spellEnd"/>
      <w:r w:rsidRPr="000560B6">
        <w:rPr>
          <w:rFonts w:ascii="Times New Roman" w:hAnsi="Times New Roman" w:cs="Times New Roman"/>
          <w:b/>
          <w:i/>
          <w:sz w:val="24"/>
          <w:szCs w:val="24"/>
        </w:rPr>
        <w:t xml:space="preserve"> </w:t>
      </w:r>
      <w:proofErr w:type="spellStart"/>
      <w:r w:rsidRPr="000560B6">
        <w:rPr>
          <w:rFonts w:ascii="Times New Roman" w:hAnsi="Times New Roman" w:cs="Times New Roman"/>
          <w:b/>
          <w:i/>
          <w:sz w:val="24"/>
          <w:szCs w:val="24"/>
        </w:rPr>
        <w:t>oameni</w:t>
      </w:r>
      <w:proofErr w:type="spellEnd"/>
      <w:r w:rsidRPr="000560B6">
        <w:rPr>
          <w:rFonts w:ascii="Times New Roman" w:hAnsi="Times New Roman" w:cs="Times New Roman"/>
          <w:b/>
          <w:i/>
          <w:sz w:val="24"/>
          <w:szCs w:val="24"/>
        </w:rPr>
        <w:t xml:space="preserve">!’’: Elite </w:t>
      </w:r>
      <w:proofErr w:type="spellStart"/>
      <w:r w:rsidRPr="000560B6">
        <w:rPr>
          <w:rFonts w:ascii="Times New Roman" w:hAnsi="Times New Roman" w:cs="Times New Roman"/>
          <w:b/>
          <w:i/>
          <w:sz w:val="24"/>
          <w:szCs w:val="24"/>
        </w:rPr>
        <w:t>intelectuale</w:t>
      </w:r>
      <w:proofErr w:type="spellEnd"/>
      <w:r w:rsidRPr="000560B6">
        <w:rPr>
          <w:rFonts w:ascii="Times New Roman" w:hAnsi="Times New Roman" w:cs="Times New Roman"/>
          <w:b/>
          <w:i/>
          <w:sz w:val="24"/>
          <w:szCs w:val="24"/>
        </w:rPr>
        <w:t xml:space="preserve"> </w:t>
      </w:r>
      <w:proofErr w:type="spellStart"/>
      <w:r w:rsidRPr="000560B6">
        <w:rPr>
          <w:rFonts w:ascii="Times New Roman" w:hAnsi="Times New Roman" w:cs="Times New Roman"/>
          <w:b/>
          <w:i/>
          <w:sz w:val="24"/>
          <w:szCs w:val="24"/>
        </w:rPr>
        <w:t>şi</w:t>
      </w:r>
      <w:proofErr w:type="spellEnd"/>
      <w:r w:rsidRPr="000560B6">
        <w:rPr>
          <w:rFonts w:ascii="Times New Roman" w:hAnsi="Times New Roman" w:cs="Times New Roman"/>
          <w:b/>
          <w:i/>
          <w:sz w:val="24"/>
          <w:szCs w:val="24"/>
        </w:rPr>
        <w:t xml:space="preserve"> </w:t>
      </w:r>
      <w:proofErr w:type="spellStart"/>
      <w:r w:rsidRPr="000560B6">
        <w:rPr>
          <w:rFonts w:ascii="Times New Roman" w:hAnsi="Times New Roman" w:cs="Times New Roman"/>
          <w:b/>
          <w:i/>
          <w:sz w:val="24"/>
          <w:szCs w:val="24"/>
        </w:rPr>
        <w:t>transformări</w:t>
      </w:r>
      <w:proofErr w:type="spellEnd"/>
      <w:r w:rsidRPr="000560B6">
        <w:rPr>
          <w:rFonts w:ascii="Times New Roman" w:hAnsi="Times New Roman" w:cs="Times New Roman"/>
          <w:b/>
          <w:i/>
          <w:sz w:val="24"/>
          <w:szCs w:val="24"/>
        </w:rPr>
        <w:t xml:space="preserve"> </w:t>
      </w:r>
      <w:proofErr w:type="spellStart"/>
      <w:r w:rsidRPr="000560B6">
        <w:rPr>
          <w:rFonts w:ascii="Times New Roman" w:hAnsi="Times New Roman" w:cs="Times New Roman"/>
          <w:b/>
          <w:i/>
          <w:sz w:val="24"/>
          <w:szCs w:val="24"/>
        </w:rPr>
        <w:t>istorice</w:t>
      </w:r>
      <w:proofErr w:type="spellEnd"/>
      <w:r w:rsidRPr="000560B6">
        <w:rPr>
          <w:rFonts w:ascii="Times New Roman" w:hAnsi="Times New Roman" w:cs="Times New Roman"/>
          <w:b/>
          <w:i/>
          <w:sz w:val="24"/>
          <w:szCs w:val="24"/>
        </w:rPr>
        <w:t xml:space="preserve"> </w:t>
      </w:r>
      <w:proofErr w:type="spellStart"/>
      <w:r w:rsidRPr="000560B6">
        <w:rPr>
          <w:rFonts w:ascii="Times New Roman" w:hAnsi="Times New Roman" w:cs="Times New Roman"/>
          <w:b/>
          <w:i/>
          <w:sz w:val="24"/>
          <w:szCs w:val="24"/>
        </w:rPr>
        <w:t>în</w:t>
      </w:r>
      <w:proofErr w:type="spellEnd"/>
      <w:r w:rsidRPr="000560B6">
        <w:rPr>
          <w:rFonts w:ascii="Times New Roman" w:hAnsi="Times New Roman" w:cs="Times New Roman"/>
          <w:b/>
          <w:i/>
          <w:sz w:val="24"/>
          <w:szCs w:val="24"/>
        </w:rPr>
        <w:t xml:space="preserve"> </w:t>
      </w:r>
      <w:proofErr w:type="spellStart"/>
      <w:r w:rsidRPr="000560B6">
        <w:rPr>
          <w:rFonts w:ascii="Times New Roman" w:hAnsi="Times New Roman" w:cs="Times New Roman"/>
          <w:b/>
          <w:i/>
          <w:sz w:val="24"/>
          <w:szCs w:val="24"/>
        </w:rPr>
        <w:t>România</w:t>
      </w:r>
      <w:proofErr w:type="spellEnd"/>
      <w:r w:rsidRPr="000560B6">
        <w:rPr>
          <w:rFonts w:ascii="Times New Roman" w:hAnsi="Times New Roman" w:cs="Times New Roman"/>
          <w:b/>
          <w:i/>
          <w:sz w:val="24"/>
          <w:szCs w:val="24"/>
        </w:rPr>
        <w:t xml:space="preserve"> modern </w:t>
      </w:r>
      <w:proofErr w:type="spellStart"/>
      <w:r w:rsidRPr="000560B6">
        <w:rPr>
          <w:rFonts w:ascii="Times New Roman" w:hAnsi="Times New Roman" w:cs="Times New Roman"/>
          <w:b/>
          <w:i/>
          <w:sz w:val="24"/>
          <w:szCs w:val="24"/>
        </w:rPr>
        <w:t>şi</w:t>
      </w:r>
      <w:proofErr w:type="spellEnd"/>
      <w:r w:rsidRPr="000560B6">
        <w:rPr>
          <w:rFonts w:ascii="Times New Roman" w:hAnsi="Times New Roman" w:cs="Times New Roman"/>
          <w:b/>
          <w:i/>
          <w:sz w:val="24"/>
          <w:szCs w:val="24"/>
        </w:rPr>
        <w:t xml:space="preserve"> </w:t>
      </w:r>
      <w:proofErr w:type="spellStart"/>
      <w:r w:rsidRPr="000560B6">
        <w:rPr>
          <w:rFonts w:ascii="Times New Roman" w:hAnsi="Times New Roman" w:cs="Times New Roman"/>
          <w:b/>
          <w:i/>
          <w:sz w:val="24"/>
          <w:szCs w:val="24"/>
        </w:rPr>
        <w:t>contemporană</w:t>
      </w:r>
      <w:proofErr w:type="spellEnd"/>
      <w:r w:rsidRPr="000560B6">
        <w:rPr>
          <w:rFonts w:ascii="Times New Roman" w:hAnsi="Times New Roman" w:cs="Times New Roman"/>
          <w:b/>
          <w:sz w:val="24"/>
          <w:szCs w:val="24"/>
        </w:rPr>
        <w:t xml:space="preserve">. </w:t>
      </w:r>
      <w:proofErr w:type="spellStart"/>
      <w:r w:rsidRPr="000560B6">
        <w:rPr>
          <w:rFonts w:ascii="Times New Roman" w:hAnsi="Times New Roman" w:cs="Times New Roman"/>
          <w:b/>
          <w:sz w:val="24"/>
          <w:szCs w:val="24"/>
        </w:rPr>
        <w:t>Târgovişte</w:t>
      </w:r>
      <w:proofErr w:type="spellEnd"/>
      <w:r w:rsidRPr="000560B6">
        <w:rPr>
          <w:rFonts w:ascii="Times New Roman" w:hAnsi="Times New Roman" w:cs="Times New Roman"/>
          <w:b/>
          <w:sz w:val="24"/>
          <w:szCs w:val="24"/>
        </w:rPr>
        <w:t xml:space="preserve">: </w:t>
      </w:r>
      <w:proofErr w:type="spellStart"/>
      <w:r w:rsidRPr="000560B6">
        <w:rPr>
          <w:rFonts w:ascii="Times New Roman" w:hAnsi="Times New Roman" w:cs="Times New Roman"/>
          <w:b/>
          <w:sz w:val="24"/>
          <w:szCs w:val="24"/>
        </w:rPr>
        <w:t>Editura</w:t>
      </w:r>
      <w:proofErr w:type="spellEnd"/>
      <w:r w:rsidRPr="000560B6">
        <w:rPr>
          <w:rFonts w:ascii="Times New Roman" w:hAnsi="Times New Roman" w:cs="Times New Roman"/>
          <w:b/>
          <w:sz w:val="24"/>
          <w:szCs w:val="24"/>
        </w:rPr>
        <w:t xml:space="preserve"> </w:t>
      </w:r>
      <w:proofErr w:type="spellStart"/>
      <w:r w:rsidRPr="000560B6">
        <w:rPr>
          <w:rFonts w:ascii="Times New Roman" w:hAnsi="Times New Roman" w:cs="Times New Roman"/>
          <w:b/>
          <w:sz w:val="24"/>
          <w:szCs w:val="24"/>
        </w:rPr>
        <w:t>Cetatea</w:t>
      </w:r>
      <w:proofErr w:type="spellEnd"/>
      <w:r w:rsidRPr="000560B6">
        <w:rPr>
          <w:rFonts w:ascii="Times New Roman" w:hAnsi="Times New Roman" w:cs="Times New Roman"/>
          <w:b/>
          <w:sz w:val="24"/>
          <w:szCs w:val="24"/>
        </w:rPr>
        <w:t xml:space="preserve"> de </w:t>
      </w:r>
      <w:proofErr w:type="spellStart"/>
      <w:r w:rsidRPr="000560B6">
        <w:rPr>
          <w:rFonts w:ascii="Times New Roman" w:hAnsi="Times New Roman" w:cs="Times New Roman"/>
          <w:b/>
          <w:sz w:val="24"/>
          <w:szCs w:val="24"/>
        </w:rPr>
        <w:t>Scaun</w:t>
      </w:r>
      <w:proofErr w:type="spellEnd"/>
      <w:r w:rsidRPr="000560B6">
        <w:rPr>
          <w:rFonts w:ascii="Times New Roman" w:hAnsi="Times New Roman" w:cs="Times New Roman"/>
          <w:b/>
          <w:sz w:val="24"/>
          <w:szCs w:val="24"/>
        </w:rPr>
        <w:t>, 2017. 442pp.</w:t>
      </w:r>
    </w:p>
    <w:p w14:paraId="07AB5537" w14:textId="54D6D0CB" w:rsidR="005A4E93" w:rsidRDefault="005A4E93" w:rsidP="00A305BB">
      <w:pPr>
        <w:spacing w:after="0" w:line="480" w:lineRule="auto"/>
        <w:rPr>
          <w:rFonts w:ascii="Times New Roman" w:hAnsi="Times New Roman" w:cs="Times New Roman"/>
          <w:sz w:val="24"/>
          <w:szCs w:val="24"/>
        </w:rPr>
      </w:pPr>
    </w:p>
    <w:p w14:paraId="28896B26" w14:textId="61E0A789" w:rsidR="00EC56FF" w:rsidRDefault="00BC18F2" w:rsidP="00A305B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Modern Romania has </w:t>
      </w:r>
      <w:r w:rsidR="001B76AC">
        <w:rPr>
          <w:rFonts w:ascii="Times New Roman" w:hAnsi="Times New Roman" w:cs="Times New Roman"/>
          <w:sz w:val="24"/>
          <w:szCs w:val="24"/>
        </w:rPr>
        <w:t xml:space="preserve">transitioned </w:t>
      </w:r>
      <w:r>
        <w:rPr>
          <w:rFonts w:ascii="Times New Roman" w:hAnsi="Times New Roman" w:cs="Times New Roman"/>
          <w:sz w:val="24"/>
          <w:szCs w:val="24"/>
        </w:rPr>
        <w:t xml:space="preserve">from feudal principalities to a nation-state, from the Old Kingdom with its limited suffrage to democratic Greater Romania, from a constitutional monarchy to Ion </w:t>
      </w:r>
      <w:proofErr w:type="spellStart"/>
      <w:r>
        <w:rPr>
          <w:rFonts w:ascii="Times New Roman" w:hAnsi="Times New Roman" w:cs="Times New Roman"/>
          <w:sz w:val="24"/>
          <w:szCs w:val="24"/>
        </w:rPr>
        <w:t>Antonescu’s</w:t>
      </w:r>
      <w:proofErr w:type="spellEnd"/>
      <w:r>
        <w:rPr>
          <w:rFonts w:ascii="Times New Roman" w:hAnsi="Times New Roman" w:cs="Times New Roman"/>
          <w:sz w:val="24"/>
          <w:szCs w:val="24"/>
        </w:rPr>
        <w:t xml:space="preserve"> military dictatorship via the royal dictatorship and the National Legionary State, then into various stages of state socialism and post-socialism.</w:t>
      </w:r>
      <w:r w:rsidR="000E3D6F">
        <w:rPr>
          <w:rFonts w:ascii="Times New Roman" w:hAnsi="Times New Roman" w:cs="Times New Roman"/>
          <w:sz w:val="24"/>
          <w:szCs w:val="24"/>
        </w:rPr>
        <w:t xml:space="preserve"> How have intellectual elites shaped the country’s sometimes radical regime changes, and how have individual careers been cut short or redirected by these ‘historical transformations’? </w:t>
      </w:r>
      <w:r w:rsidR="00A4492B">
        <w:rPr>
          <w:rFonts w:ascii="Times New Roman" w:hAnsi="Times New Roman" w:cs="Times New Roman"/>
          <w:sz w:val="24"/>
          <w:szCs w:val="24"/>
        </w:rPr>
        <w:t xml:space="preserve">The case studies contained in </w:t>
      </w:r>
      <w:r w:rsidR="00A4492B">
        <w:rPr>
          <w:rFonts w:ascii="Times New Roman" w:hAnsi="Times New Roman" w:cs="Times New Roman"/>
          <w:i/>
          <w:sz w:val="24"/>
          <w:szCs w:val="24"/>
        </w:rPr>
        <w:t xml:space="preserve">“Ne </w:t>
      </w:r>
      <w:proofErr w:type="spellStart"/>
      <w:r w:rsidR="00A4492B">
        <w:rPr>
          <w:rFonts w:ascii="Times New Roman" w:hAnsi="Times New Roman" w:cs="Times New Roman"/>
          <w:i/>
          <w:sz w:val="24"/>
          <w:szCs w:val="24"/>
        </w:rPr>
        <w:t>trebuie</w:t>
      </w:r>
      <w:proofErr w:type="spellEnd"/>
      <w:r w:rsidR="00A4492B">
        <w:rPr>
          <w:rFonts w:ascii="Times New Roman" w:hAnsi="Times New Roman" w:cs="Times New Roman"/>
          <w:i/>
          <w:sz w:val="24"/>
          <w:szCs w:val="24"/>
        </w:rPr>
        <w:t xml:space="preserve"> </w:t>
      </w:r>
      <w:proofErr w:type="spellStart"/>
      <w:r w:rsidR="00A4492B">
        <w:rPr>
          <w:rFonts w:ascii="Times New Roman" w:hAnsi="Times New Roman" w:cs="Times New Roman"/>
          <w:i/>
          <w:sz w:val="24"/>
          <w:szCs w:val="24"/>
        </w:rPr>
        <w:t>oameni</w:t>
      </w:r>
      <w:proofErr w:type="spellEnd"/>
      <w:r w:rsidR="00A4492B">
        <w:rPr>
          <w:rFonts w:ascii="Times New Roman" w:hAnsi="Times New Roman" w:cs="Times New Roman"/>
          <w:i/>
          <w:sz w:val="24"/>
          <w:szCs w:val="24"/>
        </w:rPr>
        <w:t xml:space="preserve">!” </w:t>
      </w:r>
      <w:r w:rsidR="00A4492B">
        <w:rPr>
          <w:rFonts w:ascii="Times New Roman" w:hAnsi="Times New Roman" w:cs="Times New Roman"/>
          <w:sz w:val="24"/>
          <w:szCs w:val="24"/>
        </w:rPr>
        <w:t>(</w:t>
      </w:r>
      <w:r w:rsidR="00A4492B">
        <w:rPr>
          <w:rFonts w:ascii="Times New Roman" w:hAnsi="Times New Roman" w:cs="Times New Roman"/>
          <w:i/>
          <w:sz w:val="24"/>
          <w:szCs w:val="24"/>
        </w:rPr>
        <w:t>“We Need People!”</w:t>
      </w:r>
      <w:r w:rsidR="00A4492B">
        <w:rPr>
          <w:rFonts w:ascii="Times New Roman" w:hAnsi="Times New Roman" w:cs="Times New Roman"/>
          <w:sz w:val="24"/>
          <w:szCs w:val="24"/>
        </w:rPr>
        <w:t xml:space="preserve">) follow the </w:t>
      </w:r>
      <w:r w:rsidR="00FA04F9">
        <w:rPr>
          <w:rFonts w:ascii="Times New Roman" w:hAnsi="Times New Roman" w:cs="Times New Roman"/>
          <w:sz w:val="24"/>
          <w:szCs w:val="24"/>
        </w:rPr>
        <w:t xml:space="preserve">changing fortunes of intellectuals, specialists, or ideas through one or more regime changes. While doing so, </w:t>
      </w:r>
      <w:r w:rsidR="001B76AC">
        <w:rPr>
          <w:rFonts w:ascii="Times New Roman" w:hAnsi="Times New Roman" w:cs="Times New Roman"/>
          <w:sz w:val="24"/>
          <w:szCs w:val="24"/>
        </w:rPr>
        <w:t>the book</w:t>
      </w:r>
      <w:r w:rsidR="00FA04F9">
        <w:rPr>
          <w:rFonts w:ascii="Times New Roman" w:hAnsi="Times New Roman" w:cs="Times New Roman"/>
          <w:sz w:val="24"/>
          <w:szCs w:val="24"/>
        </w:rPr>
        <w:t xml:space="preserve"> traces the “processes of producing new languages of knowledge” (p. 12), differing approaches to professionalization, </w:t>
      </w:r>
      <w:r w:rsidR="0022711E">
        <w:rPr>
          <w:rFonts w:ascii="Times New Roman" w:hAnsi="Times New Roman" w:cs="Times New Roman"/>
          <w:sz w:val="24"/>
          <w:szCs w:val="24"/>
        </w:rPr>
        <w:t xml:space="preserve">and how </w:t>
      </w:r>
      <w:r w:rsidR="00EC56FF">
        <w:rPr>
          <w:rFonts w:ascii="Times New Roman" w:hAnsi="Times New Roman" w:cs="Times New Roman"/>
          <w:sz w:val="24"/>
          <w:szCs w:val="24"/>
        </w:rPr>
        <w:t xml:space="preserve">various regimes define “intellectuals” and “elites.” </w:t>
      </w:r>
    </w:p>
    <w:p w14:paraId="49A26494" w14:textId="77777777" w:rsidR="00EC56FF" w:rsidRDefault="00EC56FF" w:rsidP="00A305BB">
      <w:pPr>
        <w:spacing w:after="0" w:line="480" w:lineRule="auto"/>
        <w:rPr>
          <w:rFonts w:ascii="Times New Roman" w:hAnsi="Times New Roman" w:cs="Times New Roman"/>
          <w:sz w:val="24"/>
          <w:szCs w:val="24"/>
        </w:rPr>
      </w:pPr>
    </w:p>
    <w:p w14:paraId="23A453BF" w14:textId="744A81AF" w:rsidR="00370BE6" w:rsidRDefault="00663CC1" w:rsidP="00A305B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Six of the seven </w:t>
      </w:r>
      <w:r w:rsidR="00EC56FF">
        <w:rPr>
          <w:rFonts w:ascii="Times New Roman" w:hAnsi="Times New Roman" w:cs="Times New Roman"/>
          <w:sz w:val="24"/>
          <w:szCs w:val="24"/>
        </w:rPr>
        <w:t>case stud</w:t>
      </w:r>
      <w:r>
        <w:rPr>
          <w:rFonts w:ascii="Times New Roman" w:hAnsi="Times New Roman" w:cs="Times New Roman"/>
          <w:sz w:val="24"/>
          <w:szCs w:val="24"/>
        </w:rPr>
        <w:t xml:space="preserve">ies are </w:t>
      </w:r>
      <w:r w:rsidR="00EC56FF">
        <w:rPr>
          <w:rFonts w:ascii="Times New Roman" w:hAnsi="Times New Roman" w:cs="Times New Roman"/>
          <w:sz w:val="24"/>
          <w:szCs w:val="24"/>
        </w:rPr>
        <w:t>structured around individual or collective biographies. The biographical approach allows the authors to use individuals as a “red thread” that connects seemingly very different regimes together</w:t>
      </w:r>
      <w:r w:rsidR="001B76AC">
        <w:rPr>
          <w:rFonts w:ascii="Times New Roman" w:hAnsi="Times New Roman" w:cs="Times New Roman"/>
          <w:sz w:val="24"/>
          <w:szCs w:val="24"/>
        </w:rPr>
        <w:t>.</w:t>
      </w:r>
      <w:r w:rsidR="00267D98">
        <w:rPr>
          <w:rFonts w:ascii="Times New Roman" w:hAnsi="Times New Roman" w:cs="Times New Roman"/>
          <w:sz w:val="24"/>
          <w:szCs w:val="24"/>
        </w:rPr>
        <w:t xml:space="preserve"> </w:t>
      </w:r>
      <w:r w:rsidR="002712A5">
        <w:rPr>
          <w:rFonts w:ascii="Times New Roman" w:hAnsi="Times New Roman" w:cs="Times New Roman"/>
          <w:sz w:val="24"/>
          <w:szCs w:val="24"/>
        </w:rPr>
        <w:t>T</w:t>
      </w:r>
      <w:r w:rsidR="00267D98">
        <w:rPr>
          <w:rFonts w:ascii="Times New Roman" w:hAnsi="Times New Roman" w:cs="Times New Roman"/>
          <w:sz w:val="24"/>
          <w:szCs w:val="24"/>
        </w:rPr>
        <w:t xml:space="preserve">racing individual lives </w:t>
      </w:r>
      <w:r w:rsidR="002712A5">
        <w:rPr>
          <w:rFonts w:ascii="Times New Roman" w:hAnsi="Times New Roman" w:cs="Times New Roman"/>
          <w:sz w:val="24"/>
          <w:szCs w:val="24"/>
        </w:rPr>
        <w:t>might</w:t>
      </w:r>
      <w:r w:rsidR="00267D98">
        <w:rPr>
          <w:rFonts w:ascii="Times New Roman" w:hAnsi="Times New Roman" w:cs="Times New Roman"/>
          <w:sz w:val="24"/>
          <w:szCs w:val="24"/>
        </w:rPr>
        <w:t xml:space="preserve"> mean emphasizing continuities rather than ruptures, but what this volume demonstrates is how difficult it was for individuals to negotiate the transition from one regime to another. Most of those who did pursu</w:t>
      </w:r>
      <w:r w:rsidR="006D6BBF">
        <w:rPr>
          <w:rFonts w:ascii="Times New Roman" w:hAnsi="Times New Roman" w:cs="Times New Roman"/>
          <w:sz w:val="24"/>
          <w:szCs w:val="24"/>
        </w:rPr>
        <w:t>e</w:t>
      </w:r>
      <w:r w:rsidR="00267D98">
        <w:rPr>
          <w:rFonts w:ascii="Times New Roman" w:hAnsi="Times New Roman" w:cs="Times New Roman"/>
          <w:sz w:val="24"/>
          <w:szCs w:val="24"/>
        </w:rPr>
        <w:t xml:space="preserve"> prominent careers </w:t>
      </w:r>
      <w:r w:rsidR="002712A5">
        <w:rPr>
          <w:rFonts w:ascii="Times New Roman" w:hAnsi="Times New Roman" w:cs="Times New Roman"/>
          <w:sz w:val="24"/>
          <w:szCs w:val="24"/>
        </w:rPr>
        <w:t>across</w:t>
      </w:r>
      <w:r w:rsidR="00267D98">
        <w:rPr>
          <w:rFonts w:ascii="Times New Roman" w:hAnsi="Times New Roman" w:cs="Times New Roman"/>
          <w:sz w:val="24"/>
          <w:szCs w:val="24"/>
        </w:rPr>
        <w:t xml:space="preserve"> two regimes frequently only did so by renouncing </w:t>
      </w:r>
      <w:r w:rsidR="00412D7D">
        <w:rPr>
          <w:rFonts w:ascii="Times New Roman" w:hAnsi="Times New Roman" w:cs="Times New Roman"/>
          <w:sz w:val="24"/>
          <w:szCs w:val="24"/>
        </w:rPr>
        <w:t>deeply held beliefs and/or</w:t>
      </w:r>
      <w:r w:rsidR="00F51734">
        <w:rPr>
          <w:rFonts w:ascii="Times New Roman" w:hAnsi="Times New Roman" w:cs="Times New Roman"/>
          <w:sz w:val="24"/>
          <w:szCs w:val="24"/>
        </w:rPr>
        <w:t xml:space="preserve"> by</w:t>
      </w:r>
      <w:r w:rsidR="00412D7D">
        <w:rPr>
          <w:rFonts w:ascii="Times New Roman" w:hAnsi="Times New Roman" w:cs="Times New Roman"/>
          <w:sz w:val="24"/>
          <w:szCs w:val="24"/>
        </w:rPr>
        <w:t xml:space="preserve"> rejecting their key intellectual contributions from an earlier period. </w:t>
      </w:r>
      <w:r>
        <w:rPr>
          <w:rFonts w:ascii="Times New Roman" w:hAnsi="Times New Roman" w:cs="Times New Roman"/>
          <w:sz w:val="24"/>
          <w:szCs w:val="24"/>
        </w:rPr>
        <w:t xml:space="preserve">The only non-biographical chapter, by Cristian </w:t>
      </w:r>
      <w:proofErr w:type="spellStart"/>
      <w:r>
        <w:rPr>
          <w:rFonts w:ascii="Times New Roman" w:hAnsi="Times New Roman" w:cs="Times New Roman"/>
          <w:sz w:val="24"/>
          <w:szCs w:val="24"/>
        </w:rPr>
        <w:t>Vasile</w:t>
      </w:r>
      <w:proofErr w:type="spellEnd"/>
      <w:r>
        <w:rPr>
          <w:rFonts w:ascii="Times New Roman" w:hAnsi="Times New Roman" w:cs="Times New Roman"/>
          <w:sz w:val="24"/>
          <w:szCs w:val="24"/>
        </w:rPr>
        <w:t xml:space="preserve">, focuses on the fluctuating meanings of “modernity” and “modernization” before and during state socialism. He demonstrates that whereas successive </w:t>
      </w:r>
      <w:r>
        <w:rPr>
          <w:rFonts w:ascii="Times New Roman" w:hAnsi="Times New Roman" w:cs="Times New Roman"/>
          <w:sz w:val="24"/>
          <w:szCs w:val="24"/>
        </w:rPr>
        <w:lastRenderedPageBreak/>
        <w:t xml:space="preserve">regimes prior to 1944 framed their </w:t>
      </w:r>
      <w:r w:rsidR="001B76AC">
        <w:rPr>
          <w:rFonts w:ascii="Times New Roman" w:hAnsi="Times New Roman" w:cs="Times New Roman"/>
          <w:sz w:val="24"/>
          <w:szCs w:val="24"/>
        </w:rPr>
        <w:t>ambition</w:t>
      </w:r>
      <w:r>
        <w:rPr>
          <w:rFonts w:ascii="Times New Roman" w:hAnsi="Times New Roman" w:cs="Times New Roman"/>
          <w:sz w:val="24"/>
          <w:szCs w:val="24"/>
        </w:rPr>
        <w:t>s in terms of “modernization,” communists of the 1940s and 1950s preferred to speak of “progress” and “development</w:t>
      </w:r>
      <w:r w:rsidR="001B76AC">
        <w:rPr>
          <w:rFonts w:ascii="Times New Roman" w:hAnsi="Times New Roman" w:cs="Times New Roman"/>
          <w:sz w:val="24"/>
          <w:szCs w:val="24"/>
        </w:rPr>
        <w:t>.</w:t>
      </w:r>
      <w:r>
        <w:rPr>
          <w:rFonts w:ascii="Times New Roman" w:hAnsi="Times New Roman" w:cs="Times New Roman"/>
          <w:sz w:val="24"/>
          <w:szCs w:val="24"/>
        </w:rPr>
        <w:t xml:space="preserve">” </w:t>
      </w:r>
      <w:r w:rsidR="002712A5">
        <w:rPr>
          <w:rFonts w:ascii="Times New Roman" w:hAnsi="Times New Roman" w:cs="Times New Roman"/>
          <w:sz w:val="24"/>
          <w:szCs w:val="24"/>
        </w:rPr>
        <w:t>Instead of “modernization,</w:t>
      </w:r>
      <w:r>
        <w:rPr>
          <w:rFonts w:ascii="Times New Roman" w:hAnsi="Times New Roman" w:cs="Times New Roman"/>
          <w:sz w:val="24"/>
          <w:szCs w:val="24"/>
        </w:rPr>
        <w:t xml:space="preserve"> the</w:t>
      </w:r>
      <w:r w:rsidR="002712A5">
        <w:rPr>
          <w:rFonts w:ascii="Times New Roman" w:hAnsi="Times New Roman" w:cs="Times New Roman"/>
          <w:sz w:val="24"/>
          <w:szCs w:val="24"/>
        </w:rPr>
        <w:t xml:space="preserve"> communists</w:t>
      </w:r>
      <w:r>
        <w:rPr>
          <w:rFonts w:ascii="Times New Roman" w:hAnsi="Times New Roman" w:cs="Times New Roman"/>
          <w:sz w:val="24"/>
          <w:szCs w:val="24"/>
        </w:rPr>
        <w:t xml:space="preserve"> wanted an “unconditional spectrum of social progress, facilitating the flowering of the forces of production, science, art, and culture.” (p. 292) </w:t>
      </w:r>
      <w:r w:rsidR="002712A5">
        <w:rPr>
          <w:rFonts w:ascii="Times New Roman" w:hAnsi="Times New Roman" w:cs="Times New Roman"/>
          <w:sz w:val="24"/>
          <w:szCs w:val="24"/>
        </w:rPr>
        <w:t>“Modernization”</w:t>
      </w:r>
      <w:r>
        <w:rPr>
          <w:rFonts w:ascii="Times New Roman" w:hAnsi="Times New Roman" w:cs="Times New Roman"/>
          <w:sz w:val="24"/>
          <w:szCs w:val="24"/>
        </w:rPr>
        <w:t xml:space="preserve"> reappeared in communist discourse during the mid-1960s, now shaped by influences from American </w:t>
      </w:r>
      <w:r w:rsidR="001B76AC">
        <w:rPr>
          <w:rFonts w:ascii="Times New Roman" w:hAnsi="Times New Roman" w:cs="Times New Roman"/>
          <w:sz w:val="24"/>
          <w:szCs w:val="24"/>
        </w:rPr>
        <w:t>p</w:t>
      </w:r>
      <w:r>
        <w:rPr>
          <w:rFonts w:ascii="Times New Roman" w:hAnsi="Times New Roman" w:cs="Times New Roman"/>
          <w:sz w:val="24"/>
          <w:szCs w:val="24"/>
        </w:rPr>
        <w:t xml:space="preserve">olitical </w:t>
      </w:r>
      <w:r w:rsidR="001B76AC">
        <w:rPr>
          <w:rFonts w:ascii="Times New Roman" w:hAnsi="Times New Roman" w:cs="Times New Roman"/>
          <w:sz w:val="24"/>
          <w:szCs w:val="24"/>
        </w:rPr>
        <w:t>s</w:t>
      </w:r>
      <w:r>
        <w:rPr>
          <w:rFonts w:ascii="Times New Roman" w:hAnsi="Times New Roman" w:cs="Times New Roman"/>
          <w:sz w:val="24"/>
          <w:szCs w:val="24"/>
        </w:rPr>
        <w:t>cien</w:t>
      </w:r>
      <w:r w:rsidR="001B76AC">
        <w:rPr>
          <w:rFonts w:ascii="Times New Roman" w:hAnsi="Times New Roman" w:cs="Times New Roman"/>
          <w:sz w:val="24"/>
          <w:szCs w:val="24"/>
        </w:rPr>
        <w:t>ce</w:t>
      </w:r>
      <w:r>
        <w:rPr>
          <w:rFonts w:ascii="Times New Roman" w:hAnsi="Times New Roman" w:cs="Times New Roman"/>
          <w:sz w:val="24"/>
          <w:szCs w:val="24"/>
        </w:rPr>
        <w:t>.</w:t>
      </w:r>
    </w:p>
    <w:p w14:paraId="009B7228" w14:textId="66772BE4" w:rsidR="00F51734" w:rsidRDefault="00F51734" w:rsidP="00A305BB">
      <w:pPr>
        <w:spacing w:after="0" w:line="480" w:lineRule="auto"/>
        <w:rPr>
          <w:rFonts w:ascii="Times New Roman" w:hAnsi="Times New Roman" w:cs="Times New Roman"/>
          <w:sz w:val="24"/>
          <w:szCs w:val="24"/>
        </w:rPr>
      </w:pPr>
    </w:p>
    <w:p w14:paraId="17CB9954" w14:textId="4DFD1043" w:rsidR="00B14F70" w:rsidRDefault="00F51734" w:rsidP="00A305BB">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Ionuţ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Biliuţă’s</w:t>
      </w:r>
      <w:proofErr w:type="spellEnd"/>
      <w:r>
        <w:rPr>
          <w:rFonts w:ascii="Times New Roman" w:hAnsi="Times New Roman" w:cs="Times New Roman"/>
          <w:sz w:val="24"/>
          <w:szCs w:val="24"/>
        </w:rPr>
        <w:t xml:space="preserve"> study of four </w:t>
      </w:r>
      <w:r w:rsidR="001B76AC">
        <w:rPr>
          <w:rFonts w:ascii="Times New Roman" w:hAnsi="Times New Roman" w:cs="Times New Roman"/>
          <w:sz w:val="24"/>
          <w:szCs w:val="24"/>
        </w:rPr>
        <w:t>nineteenth century</w:t>
      </w:r>
      <w:r>
        <w:rPr>
          <w:rFonts w:ascii="Times New Roman" w:hAnsi="Times New Roman" w:cs="Times New Roman"/>
          <w:sz w:val="24"/>
          <w:szCs w:val="24"/>
        </w:rPr>
        <w:t xml:space="preserve"> Orthodox clergymen argu</w:t>
      </w:r>
      <w:r w:rsidR="001B76AC">
        <w:rPr>
          <w:rFonts w:ascii="Times New Roman" w:hAnsi="Times New Roman" w:cs="Times New Roman"/>
          <w:sz w:val="24"/>
          <w:szCs w:val="24"/>
        </w:rPr>
        <w:t>es</w:t>
      </w:r>
      <w:r>
        <w:rPr>
          <w:rFonts w:ascii="Times New Roman" w:hAnsi="Times New Roman" w:cs="Times New Roman"/>
          <w:sz w:val="24"/>
          <w:szCs w:val="24"/>
        </w:rPr>
        <w:t xml:space="preserve"> that </w:t>
      </w:r>
      <w:r w:rsidR="001B76AC">
        <w:rPr>
          <w:rFonts w:ascii="Times New Roman" w:hAnsi="Times New Roman" w:cs="Times New Roman"/>
          <w:sz w:val="24"/>
          <w:szCs w:val="24"/>
        </w:rPr>
        <w:t>his subjects</w:t>
      </w:r>
      <w:r>
        <w:rPr>
          <w:rFonts w:ascii="Times New Roman" w:hAnsi="Times New Roman" w:cs="Times New Roman"/>
          <w:sz w:val="24"/>
          <w:szCs w:val="24"/>
        </w:rPr>
        <w:t xml:space="preserve"> “</w:t>
      </w:r>
      <w:r w:rsidR="001B76AC">
        <w:rPr>
          <w:rFonts w:ascii="Times New Roman" w:hAnsi="Times New Roman" w:cs="Times New Roman"/>
          <w:sz w:val="24"/>
          <w:szCs w:val="24"/>
        </w:rPr>
        <w:t>form</w:t>
      </w:r>
      <w:r>
        <w:rPr>
          <w:rFonts w:ascii="Times New Roman" w:hAnsi="Times New Roman" w:cs="Times New Roman"/>
          <w:sz w:val="24"/>
          <w:szCs w:val="24"/>
        </w:rPr>
        <w:t>ed a direct opposition to the atte</w:t>
      </w:r>
      <w:r w:rsidR="00B14F70">
        <w:rPr>
          <w:rFonts w:ascii="Times New Roman" w:hAnsi="Times New Roman" w:cs="Times New Roman"/>
          <w:sz w:val="24"/>
          <w:szCs w:val="24"/>
        </w:rPr>
        <w:t>mpt</w:t>
      </w:r>
      <w:r>
        <w:rPr>
          <w:rFonts w:ascii="Times New Roman" w:hAnsi="Times New Roman" w:cs="Times New Roman"/>
          <w:sz w:val="24"/>
          <w:szCs w:val="24"/>
        </w:rPr>
        <w:t>s of the state to prevent the unification of the Principalities, thus inaugurating a new form of Orthodox clerical political activism: nationalist opposition to the retrograde conservatism</w:t>
      </w:r>
      <w:r w:rsidR="00973689">
        <w:rPr>
          <w:rFonts w:ascii="Times New Roman" w:hAnsi="Times New Roman" w:cs="Times New Roman"/>
          <w:sz w:val="24"/>
          <w:szCs w:val="24"/>
        </w:rPr>
        <w:t xml:space="preserve"> of a state subordinated to the Ottoman and tsarist empires.”</w:t>
      </w:r>
      <w:r w:rsidR="000473A1">
        <w:rPr>
          <w:rFonts w:ascii="Times New Roman" w:hAnsi="Times New Roman" w:cs="Times New Roman"/>
          <w:sz w:val="24"/>
          <w:szCs w:val="24"/>
        </w:rPr>
        <w:t xml:space="preserve"> (p. 27)</w:t>
      </w:r>
      <w:r w:rsidR="00B14F70">
        <w:rPr>
          <w:rFonts w:ascii="Times New Roman" w:hAnsi="Times New Roman" w:cs="Times New Roman"/>
          <w:sz w:val="24"/>
          <w:szCs w:val="24"/>
        </w:rPr>
        <w:t xml:space="preserve"> </w:t>
      </w:r>
      <w:r w:rsidR="00091845">
        <w:rPr>
          <w:rFonts w:ascii="Times New Roman" w:hAnsi="Times New Roman" w:cs="Times New Roman"/>
          <w:sz w:val="24"/>
          <w:szCs w:val="24"/>
        </w:rPr>
        <w:t>As</w:t>
      </w:r>
      <w:r w:rsidR="00B14F70">
        <w:rPr>
          <w:rFonts w:ascii="Times New Roman" w:hAnsi="Times New Roman" w:cs="Times New Roman"/>
          <w:sz w:val="24"/>
          <w:szCs w:val="24"/>
        </w:rPr>
        <w:t xml:space="preserve"> Romanian nationalist</w:t>
      </w:r>
      <w:r w:rsidR="00091845">
        <w:rPr>
          <w:rFonts w:ascii="Times New Roman" w:hAnsi="Times New Roman" w:cs="Times New Roman"/>
          <w:sz w:val="24"/>
          <w:szCs w:val="24"/>
        </w:rPr>
        <w:t>s</w:t>
      </w:r>
      <w:r w:rsidR="00B14F70">
        <w:rPr>
          <w:rFonts w:ascii="Times New Roman" w:hAnsi="Times New Roman" w:cs="Times New Roman"/>
          <w:sz w:val="24"/>
          <w:szCs w:val="24"/>
        </w:rPr>
        <w:t xml:space="preserve">, these hierarchs found themselves in conflict with their Greek counterparts, whose ties to Constantinople made them bitter opponents of the planned nation-state. </w:t>
      </w:r>
      <w:proofErr w:type="spellStart"/>
      <w:r w:rsidR="00B14F70">
        <w:rPr>
          <w:rFonts w:ascii="Times New Roman" w:hAnsi="Times New Roman" w:cs="Times New Roman"/>
          <w:sz w:val="24"/>
          <w:szCs w:val="24"/>
        </w:rPr>
        <w:t>Biliuţă</w:t>
      </w:r>
      <w:proofErr w:type="spellEnd"/>
      <w:r w:rsidR="00B14F70">
        <w:rPr>
          <w:rFonts w:ascii="Times New Roman" w:hAnsi="Times New Roman" w:cs="Times New Roman"/>
          <w:sz w:val="24"/>
          <w:szCs w:val="24"/>
        </w:rPr>
        <w:t xml:space="preserve"> argues that the Romanians were able to reject </w:t>
      </w:r>
      <w:proofErr w:type="spellStart"/>
      <w:r w:rsidR="00B14F70">
        <w:rPr>
          <w:rFonts w:ascii="Times New Roman" w:hAnsi="Times New Roman" w:cs="Times New Roman"/>
          <w:sz w:val="24"/>
          <w:szCs w:val="24"/>
        </w:rPr>
        <w:t>Caesaropapist</w:t>
      </w:r>
      <w:proofErr w:type="spellEnd"/>
      <w:r w:rsidR="00B14F70">
        <w:rPr>
          <w:rFonts w:ascii="Times New Roman" w:hAnsi="Times New Roman" w:cs="Times New Roman"/>
          <w:sz w:val="24"/>
          <w:szCs w:val="24"/>
        </w:rPr>
        <w:t xml:space="preserve"> arguments about subordination to the Ottoman state thanks to the influence of Western Enlightenment ideas about education, professionalization, and the nation which had already permeated Romanian Orthodox circles.</w:t>
      </w:r>
      <w:r w:rsidR="00005245">
        <w:rPr>
          <w:rFonts w:ascii="Times New Roman" w:hAnsi="Times New Roman" w:cs="Times New Roman"/>
          <w:sz w:val="24"/>
          <w:szCs w:val="24"/>
        </w:rPr>
        <w:t xml:space="preserve"> </w:t>
      </w:r>
      <w:proofErr w:type="spellStart"/>
      <w:r w:rsidR="00005245">
        <w:rPr>
          <w:rFonts w:ascii="Times New Roman" w:hAnsi="Times New Roman" w:cs="Times New Roman"/>
          <w:sz w:val="24"/>
          <w:szCs w:val="24"/>
        </w:rPr>
        <w:t>Călin</w:t>
      </w:r>
      <w:proofErr w:type="spellEnd"/>
      <w:r w:rsidR="00005245">
        <w:rPr>
          <w:rFonts w:ascii="Times New Roman" w:hAnsi="Times New Roman" w:cs="Times New Roman"/>
          <w:sz w:val="24"/>
          <w:szCs w:val="24"/>
        </w:rPr>
        <w:t xml:space="preserve"> </w:t>
      </w:r>
      <w:proofErr w:type="spellStart"/>
      <w:r w:rsidR="00005245">
        <w:rPr>
          <w:rFonts w:ascii="Times New Roman" w:hAnsi="Times New Roman" w:cs="Times New Roman"/>
          <w:sz w:val="24"/>
          <w:szCs w:val="24"/>
        </w:rPr>
        <w:t>Cotoi’s</w:t>
      </w:r>
      <w:proofErr w:type="spellEnd"/>
      <w:r w:rsidR="00005245">
        <w:rPr>
          <w:rFonts w:ascii="Times New Roman" w:hAnsi="Times New Roman" w:cs="Times New Roman"/>
          <w:sz w:val="24"/>
          <w:szCs w:val="24"/>
        </w:rPr>
        <w:t xml:space="preserve"> chapter reiterates the importance of Western influences</w:t>
      </w:r>
      <w:r w:rsidR="000473A1">
        <w:rPr>
          <w:rFonts w:ascii="Times New Roman" w:hAnsi="Times New Roman" w:cs="Times New Roman"/>
          <w:sz w:val="24"/>
          <w:szCs w:val="24"/>
        </w:rPr>
        <w:t xml:space="preserve">. Focusing on debates over how to best combat cholera epidemics, </w:t>
      </w:r>
      <w:proofErr w:type="spellStart"/>
      <w:r w:rsidR="000473A1">
        <w:rPr>
          <w:rFonts w:ascii="Times New Roman" w:hAnsi="Times New Roman" w:cs="Times New Roman"/>
          <w:sz w:val="24"/>
          <w:szCs w:val="24"/>
        </w:rPr>
        <w:t>Cotoi</w:t>
      </w:r>
      <w:proofErr w:type="spellEnd"/>
      <w:r w:rsidR="000473A1">
        <w:rPr>
          <w:rFonts w:ascii="Times New Roman" w:hAnsi="Times New Roman" w:cs="Times New Roman"/>
          <w:sz w:val="24"/>
          <w:szCs w:val="24"/>
        </w:rPr>
        <w:t xml:space="preserve"> emphasizes that</w:t>
      </w:r>
      <w:r w:rsidR="0070764E">
        <w:rPr>
          <w:rFonts w:ascii="Times New Roman" w:hAnsi="Times New Roman" w:cs="Times New Roman"/>
          <w:sz w:val="24"/>
          <w:szCs w:val="24"/>
        </w:rPr>
        <w:t xml:space="preserve"> when</w:t>
      </w:r>
      <w:r w:rsidR="000473A1">
        <w:rPr>
          <w:rFonts w:ascii="Times New Roman" w:hAnsi="Times New Roman" w:cs="Times New Roman"/>
          <w:sz w:val="24"/>
          <w:szCs w:val="24"/>
        </w:rPr>
        <w:t xml:space="preserve"> Romanian doctors and public health officials battled over the relative merits of quarantine zones or bacteriology, they framed their arguments in terms of modernity and racial degeneration. They did so within a transnational community of specialists, and </w:t>
      </w:r>
      <w:proofErr w:type="spellStart"/>
      <w:r w:rsidR="000473A1">
        <w:rPr>
          <w:rFonts w:ascii="Times New Roman" w:hAnsi="Times New Roman" w:cs="Times New Roman"/>
          <w:sz w:val="24"/>
          <w:szCs w:val="24"/>
        </w:rPr>
        <w:t>Cotoi</w:t>
      </w:r>
      <w:proofErr w:type="spellEnd"/>
      <w:r w:rsidR="000473A1">
        <w:rPr>
          <w:rFonts w:ascii="Times New Roman" w:hAnsi="Times New Roman" w:cs="Times New Roman"/>
          <w:sz w:val="24"/>
          <w:szCs w:val="24"/>
        </w:rPr>
        <w:t xml:space="preserve"> makes the provocative argument that “the establishment of the modern Romanian state is a result, at least in part, of European and Russian worries about epidemics.” (p. 74) </w:t>
      </w:r>
      <w:r w:rsidR="001B76AC">
        <w:rPr>
          <w:rFonts w:ascii="Times New Roman" w:hAnsi="Times New Roman" w:cs="Times New Roman"/>
          <w:sz w:val="24"/>
          <w:szCs w:val="24"/>
        </w:rPr>
        <w:t>C</w:t>
      </w:r>
      <w:r w:rsidR="000473A1">
        <w:rPr>
          <w:rFonts w:ascii="Times New Roman" w:hAnsi="Times New Roman" w:cs="Times New Roman"/>
          <w:sz w:val="24"/>
          <w:szCs w:val="24"/>
        </w:rPr>
        <w:t xml:space="preserve">holera in </w:t>
      </w:r>
      <w:r w:rsidR="000473A1">
        <w:rPr>
          <w:rFonts w:ascii="Times New Roman" w:hAnsi="Times New Roman" w:cs="Times New Roman"/>
          <w:sz w:val="24"/>
          <w:szCs w:val="24"/>
        </w:rPr>
        <w:lastRenderedPageBreak/>
        <w:t>Romania threatened the health of the rest of Europe</w:t>
      </w:r>
      <w:r w:rsidR="00560B7E">
        <w:rPr>
          <w:rFonts w:ascii="Times New Roman" w:hAnsi="Times New Roman" w:cs="Times New Roman"/>
          <w:sz w:val="24"/>
          <w:szCs w:val="24"/>
        </w:rPr>
        <w:t>, and the survival of elites and institutions in the face of new scientific discoveries and a changing geopolitical situation depended on how well they were able to prevent the spread of disease.</w:t>
      </w:r>
    </w:p>
    <w:p w14:paraId="2B4C4FCE" w14:textId="299E6CE0" w:rsidR="00560B7E" w:rsidRDefault="00560B7E" w:rsidP="00A305BB">
      <w:pPr>
        <w:spacing w:after="0" w:line="480" w:lineRule="auto"/>
        <w:rPr>
          <w:rFonts w:ascii="Times New Roman" w:hAnsi="Times New Roman" w:cs="Times New Roman"/>
          <w:sz w:val="24"/>
          <w:szCs w:val="24"/>
        </w:rPr>
      </w:pPr>
    </w:p>
    <w:p w14:paraId="75563B70" w14:textId="29B978AE" w:rsidR="000E3D6F" w:rsidRDefault="00091845" w:rsidP="00A305BB">
      <w:pPr>
        <w:spacing w:after="0" w:line="480" w:lineRule="auto"/>
        <w:rPr>
          <w:rFonts w:ascii="Times New Roman" w:hAnsi="Times New Roman" w:cs="Times New Roman"/>
          <w:sz w:val="24"/>
          <w:szCs w:val="24"/>
        </w:rPr>
      </w:pPr>
      <w:r>
        <w:rPr>
          <w:rFonts w:ascii="Times New Roman" w:hAnsi="Times New Roman" w:cs="Times New Roman"/>
          <w:sz w:val="24"/>
          <w:szCs w:val="24"/>
        </w:rPr>
        <w:t>C</w:t>
      </w:r>
      <w:r w:rsidR="00560B7E">
        <w:rPr>
          <w:rFonts w:ascii="Times New Roman" w:hAnsi="Times New Roman" w:cs="Times New Roman"/>
          <w:sz w:val="24"/>
          <w:szCs w:val="24"/>
        </w:rPr>
        <w:t xml:space="preserve">hapters by Valentin </w:t>
      </w:r>
      <w:proofErr w:type="spellStart"/>
      <w:r w:rsidR="00560B7E">
        <w:rPr>
          <w:rFonts w:ascii="Times New Roman" w:hAnsi="Times New Roman" w:cs="Times New Roman"/>
          <w:sz w:val="24"/>
          <w:szCs w:val="24"/>
        </w:rPr>
        <w:t>Săndulescu</w:t>
      </w:r>
      <w:proofErr w:type="spellEnd"/>
      <w:r w:rsidR="00560B7E">
        <w:rPr>
          <w:rFonts w:ascii="Times New Roman" w:hAnsi="Times New Roman" w:cs="Times New Roman"/>
          <w:sz w:val="24"/>
          <w:szCs w:val="24"/>
        </w:rPr>
        <w:t xml:space="preserve"> and Camelia </w:t>
      </w:r>
      <w:proofErr w:type="spellStart"/>
      <w:r w:rsidR="00560B7E">
        <w:rPr>
          <w:rFonts w:ascii="Times New Roman" w:hAnsi="Times New Roman" w:cs="Times New Roman"/>
          <w:sz w:val="24"/>
          <w:szCs w:val="24"/>
        </w:rPr>
        <w:t>Zavarache</w:t>
      </w:r>
      <w:proofErr w:type="spellEnd"/>
      <w:r w:rsidR="00560B7E">
        <w:rPr>
          <w:rFonts w:ascii="Times New Roman" w:hAnsi="Times New Roman" w:cs="Times New Roman"/>
          <w:sz w:val="24"/>
          <w:szCs w:val="24"/>
        </w:rPr>
        <w:t xml:space="preserve"> focus on the interwar period and the </w:t>
      </w:r>
      <w:r w:rsidR="001B76AC">
        <w:rPr>
          <w:rFonts w:ascii="Times New Roman" w:hAnsi="Times New Roman" w:cs="Times New Roman"/>
          <w:sz w:val="24"/>
          <w:szCs w:val="24"/>
        </w:rPr>
        <w:t>transition</w:t>
      </w:r>
      <w:r w:rsidR="00560B7E">
        <w:rPr>
          <w:rFonts w:ascii="Times New Roman" w:hAnsi="Times New Roman" w:cs="Times New Roman"/>
          <w:sz w:val="24"/>
          <w:szCs w:val="24"/>
        </w:rPr>
        <w:t xml:space="preserve"> into a Communist state. As </w:t>
      </w:r>
      <w:proofErr w:type="spellStart"/>
      <w:r w:rsidR="0070764E">
        <w:rPr>
          <w:rFonts w:ascii="Times New Roman" w:hAnsi="Times New Roman" w:cs="Times New Roman"/>
          <w:sz w:val="24"/>
          <w:szCs w:val="24"/>
        </w:rPr>
        <w:t>Săndulescu</w:t>
      </w:r>
      <w:proofErr w:type="spellEnd"/>
      <w:r w:rsidR="00560B7E">
        <w:rPr>
          <w:rFonts w:ascii="Times New Roman" w:hAnsi="Times New Roman" w:cs="Times New Roman"/>
          <w:sz w:val="24"/>
          <w:szCs w:val="24"/>
        </w:rPr>
        <w:t xml:space="preserve"> notes, a number of young intellectuals affiliated themselves with the fascist Legion of the Archangel Michael during 1932-33 and tied their careers directly to the movement</w:t>
      </w:r>
      <w:bookmarkStart w:id="0" w:name="_GoBack"/>
      <w:bookmarkEnd w:id="0"/>
      <w:r w:rsidR="00560B7E">
        <w:rPr>
          <w:rFonts w:ascii="Times New Roman" w:hAnsi="Times New Roman" w:cs="Times New Roman"/>
          <w:sz w:val="24"/>
          <w:szCs w:val="24"/>
        </w:rPr>
        <w:t xml:space="preserve">. </w:t>
      </w:r>
      <w:r w:rsidR="0070764E">
        <w:rPr>
          <w:rFonts w:ascii="Times New Roman" w:hAnsi="Times New Roman" w:cs="Times New Roman"/>
          <w:sz w:val="24"/>
          <w:szCs w:val="24"/>
        </w:rPr>
        <w:t>Some lost their lives during Carol II’s re</w:t>
      </w:r>
      <w:r w:rsidR="001B76AC">
        <w:rPr>
          <w:rFonts w:ascii="Times New Roman" w:hAnsi="Times New Roman" w:cs="Times New Roman"/>
          <w:sz w:val="24"/>
          <w:szCs w:val="24"/>
        </w:rPr>
        <w:t>gime</w:t>
      </w:r>
      <w:r w:rsidR="0070764E">
        <w:rPr>
          <w:rFonts w:ascii="Times New Roman" w:hAnsi="Times New Roman" w:cs="Times New Roman"/>
          <w:sz w:val="24"/>
          <w:szCs w:val="24"/>
        </w:rPr>
        <w:t xml:space="preserve">, but the survivors found prestigious jobs under the National Legionary State. Legionary intellectuals used their power to promote their own interests and to persecute their enemies, but when the regime collapsed five months later many were dismissed, imprisoned, or both. </w:t>
      </w:r>
      <w:proofErr w:type="spellStart"/>
      <w:r w:rsidR="0070764E">
        <w:rPr>
          <w:rFonts w:ascii="Times New Roman" w:hAnsi="Times New Roman" w:cs="Times New Roman"/>
          <w:sz w:val="24"/>
          <w:szCs w:val="24"/>
        </w:rPr>
        <w:t>Săndulescu</w:t>
      </w:r>
      <w:proofErr w:type="spellEnd"/>
      <w:r w:rsidR="0070764E">
        <w:rPr>
          <w:rFonts w:ascii="Times New Roman" w:hAnsi="Times New Roman" w:cs="Times New Roman"/>
          <w:sz w:val="24"/>
          <w:szCs w:val="24"/>
        </w:rPr>
        <w:t xml:space="preserve"> demonstrates that some nonetheless survived both </w:t>
      </w:r>
      <w:proofErr w:type="spellStart"/>
      <w:r w:rsidR="0070764E">
        <w:rPr>
          <w:rFonts w:ascii="Times New Roman" w:hAnsi="Times New Roman" w:cs="Times New Roman"/>
          <w:sz w:val="24"/>
          <w:szCs w:val="24"/>
        </w:rPr>
        <w:t>Antonescu</w:t>
      </w:r>
      <w:proofErr w:type="spellEnd"/>
      <w:r w:rsidR="0070764E">
        <w:rPr>
          <w:rFonts w:ascii="Times New Roman" w:hAnsi="Times New Roman" w:cs="Times New Roman"/>
          <w:sz w:val="24"/>
          <w:szCs w:val="24"/>
        </w:rPr>
        <w:t xml:space="preserve"> and state socialism through “radical professionalization,” or by “retreating into a strictly specialized area” where they were “sheltered from public visibility, excessive political influence and, implicitly, the potential for repressive measures.” (p. 173) </w:t>
      </w:r>
      <w:r w:rsidR="00736ECF">
        <w:rPr>
          <w:rFonts w:ascii="Times New Roman" w:hAnsi="Times New Roman" w:cs="Times New Roman"/>
          <w:sz w:val="24"/>
          <w:szCs w:val="24"/>
        </w:rPr>
        <w:t>Surviving state socialism was difficult for intellectuals o</w:t>
      </w:r>
      <w:r w:rsidR="001B76AC">
        <w:rPr>
          <w:rFonts w:ascii="Times New Roman" w:hAnsi="Times New Roman" w:cs="Times New Roman"/>
          <w:sz w:val="24"/>
          <w:szCs w:val="24"/>
        </w:rPr>
        <w:t>n</w:t>
      </w:r>
      <w:r w:rsidR="00736ECF">
        <w:rPr>
          <w:rFonts w:ascii="Times New Roman" w:hAnsi="Times New Roman" w:cs="Times New Roman"/>
          <w:sz w:val="24"/>
          <w:szCs w:val="24"/>
        </w:rPr>
        <w:t xml:space="preserve"> the left as well as the right. </w:t>
      </w:r>
      <w:proofErr w:type="spellStart"/>
      <w:r w:rsidR="0070764E">
        <w:rPr>
          <w:rFonts w:ascii="Times New Roman" w:hAnsi="Times New Roman" w:cs="Times New Roman"/>
          <w:sz w:val="24"/>
          <w:szCs w:val="24"/>
        </w:rPr>
        <w:t>Zavarache’s</w:t>
      </w:r>
      <w:proofErr w:type="spellEnd"/>
      <w:r w:rsidR="0070764E">
        <w:rPr>
          <w:rFonts w:ascii="Times New Roman" w:hAnsi="Times New Roman" w:cs="Times New Roman"/>
          <w:sz w:val="24"/>
          <w:szCs w:val="24"/>
        </w:rPr>
        <w:t xml:space="preserve"> study of three left-wing psychologists, Mihai </w:t>
      </w:r>
      <w:proofErr w:type="spellStart"/>
      <w:r w:rsidR="0070764E">
        <w:rPr>
          <w:rFonts w:ascii="Times New Roman" w:hAnsi="Times New Roman" w:cs="Times New Roman"/>
          <w:sz w:val="24"/>
          <w:szCs w:val="24"/>
        </w:rPr>
        <w:t>Ralea</w:t>
      </w:r>
      <w:proofErr w:type="spellEnd"/>
      <w:r w:rsidR="0070764E">
        <w:rPr>
          <w:rFonts w:ascii="Times New Roman" w:hAnsi="Times New Roman" w:cs="Times New Roman"/>
          <w:sz w:val="24"/>
          <w:szCs w:val="24"/>
        </w:rPr>
        <w:t xml:space="preserve">, </w:t>
      </w:r>
      <w:proofErr w:type="spellStart"/>
      <w:r w:rsidR="0070764E">
        <w:rPr>
          <w:rFonts w:ascii="Times New Roman" w:hAnsi="Times New Roman" w:cs="Times New Roman"/>
          <w:sz w:val="24"/>
          <w:szCs w:val="24"/>
        </w:rPr>
        <w:t>Alexandru</w:t>
      </w:r>
      <w:proofErr w:type="spellEnd"/>
      <w:r w:rsidR="0070764E">
        <w:rPr>
          <w:rFonts w:ascii="Times New Roman" w:hAnsi="Times New Roman" w:cs="Times New Roman"/>
          <w:sz w:val="24"/>
          <w:szCs w:val="24"/>
        </w:rPr>
        <w:t xml:space="preserve"> </w:t>
      </w:r>
      <w:proofErr w:type="spellStart"/>
      <w:r w:rsidR="0070764E">
        <w:rPr>
          <w:rFonts w:ascii="Times New Roman" w:hAnsi="Times New Roman" w:cs="Times New Roman"/>
          <w:sz w:val="24"/>
          <w:szCs w:val="24"/>
        </w:rPr>
        <w:t>Roşca</w:t>
      </w:r>
      <w:proofErr w:type="spellEnd"/>
      <w:r w:rsidR="0070764E">
        <w:rPr>
          <w:rFonts w:ascii="Times New Roman" w:hAnsi="Times New Roman" w:cs="Times New Roman"/>
          <w:sz w:val="24"/>
          <w:szCs w:val="24"/>
        </w:rPr>
        <w:t xml:space="preserve">, and Mihai </w:t>
      </w:r>
      <w:proofErr w:type="spellStart"/>
      <w:r w:rsidR="0070764E">
        <w:rPr>
          <w:rFonts w:ascii="Times New Roman" w:hAnsi="Times New Roman" w:cs="Times New Roman"/>
          <w:sz w:val="24"/>
          <w:szCs w:val="24"/>
        </w:rPr>
        <w:t>Beniuc</w:t>
      </w:r>
      <w:proofErr w:type="spellEnd"/>
      <w:r w:rsidR="0070764E">
        <w:rPr>
          <w:rFonts w:ascii="Times New Roman" w:hAnsi="Times New Roman" w:cs="Times New Roman"/>
          <w:sz w:val="24"/>
          <w:szCs w:val="24"/>
        </w:rPr>
        <w:t xml:space="preserve">, before and after the rise of the communism confirms many of </w:t>
      </w:r>
      <w:proofErr w:type="spellStart"/>
      <w:r w:rsidR="0070764E">
        <w:rPr>
          <w:rFonts w:ascii="Times New Roman" w:hAnsi="Times New Roman" w:cs="Times New Roman"/>
          <w:sz w:val="24"/>
          <w:szCs w:val="24"/>
        </w:rPr>
        <w:t>Săndulescu’s</w:t>
      </w:r>
      <w:proofErr w:type="spellEnd"/>
      <w:r w:rsidR="0070764E">
        <w:rPr>
          <w:rFonts w:ascii="Times New Roman" w:hAnsi="Times New Roman" w:cs="Times New Roman"/>
          <w:sz w:val="24"/>
          <w:szCs w:val="24"/>
        </w:rPr>
        <w:t xml:space="preserve"> conclusions about transition.</w:t>
      </w:r>
      <w:r w:rsidR="00736ECF">
        <w:rPr>
          <w:rFonts w:ascii="Times New Roman" w:hAnsi="Times New Roman" w:cs="Times New Roman"/>
          <w:sz w:val="24"/>
          <w:szCs w:val="24"/>
        </w:rPr>
        <w:t xml:space="preserve"> Establishing important research </w:t>
      </w:r>
      <w:proofErr w:type="spellStart"/>
      <w:r w:rsidR="00736ECF">
        <w:rPr>
          <w:rFonts w:ascii="Times New Roman" w:hAnsi="Times New Roman" w:cs="Times New Roman"/>
          <w:sz w:val="24"/>
          <w:szCs w:val="24"/>
        </w:rPr>
        <w:t>centres</w:t>
      </w:r>
      <w:proofErr w:type="spellEnd"/>
      <w:r w:rsidR="00736ECF">
        <w:rPr>
          <w:rFonts w:ascii="Times New Roman" w:hAnsi="Times New Roman" w:cs="Times New Roman"/>
          <w:sz w:val="24"/>
          <w:szCs w:val="24"/>
        </w:rPr>
        <w:t xml:space="preserve"> in Cluj and </w:t>
      </w:r>
      <w:proofErr w:type="spellStart"/>
      <w:r w:rsidR="00736ECF">
        <w:rPr>
          <w:rFonts w:ascii="Times New Roman" w:hAnsi="Times New Roman" w:cs="Times New Roman"/>
          <w:sz w:val="24"/>
          <w:szCs w:val="24"/>
        </w:rPr>
        <w:t>Iaşi</w:t>
      </w:r>
      <w:proofErr w:type="spellEnd"/>
      <w:r w:rsidR="00736ECF">
        <w:rPr>
          <w:rFonts w:ascii="Times New Roman" w:hAnsi="Times New Roman" w:cs="Times New Roman"/>
          <w:sz w:val="24"/>
          <w:szCs w:val="24"/>
        </w:rPr>
        <w:t xml:space="preserve"> during the 1930s and then being marginalized for their communist sympathies during the war, all three successfully integrated into the socialist state, but not without significant intellectual compromises, suspicion, and denunciations. </w:t>
      </w:r>
    </w:p>
    <w:p w14:paraId="2C144445" w14:textId="0F20E71A" w:rsidR="000E3D6F" w:rsidRDefault="000E3D6F" w:rsidP="00A305BB">
      <w:pPr>
        <w:spacing w:after="0" w:line="480" w:lineRule="auto"/>
        <w:rPr>
          <w:rFonts w:ascii="Times New Roman" w:hAnsi="Times New Roman" w:cs="Times New Roman"/>
          <w:sz w:val="24"/>
          <w:szCs w:val="24"/>
        </w:rPr>
      </w:pPr>
    </w:p>
    <w:p w14:paraId="7C4E9800" w14:textId="79BC1EF4" w:rsidR="00736ECF" w:rsidRPr="00B85F3C" w:rsidRDefault="00663CC1" w:rsidP="00A305BB">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Anca </w:t>
      </w:r>
      <w:proofErr w:type="spellStart"/>
      <w:r>
        <w:rPr>
          <w:rFonts w:ascii="Times New Roman" w:hAnsi="Times New Roman" w:cs="Times New Roman"/>
          <w:sz w:val="24"/>
          <w:szCs w:val="24"/>
        </w:rPr>
        <w:t>Şincan’s</w:t>
      </w:r>
      <w:proofErr w:type="spellEnd"/>
      <w:r>
        <w:rPr>
          <w:rFonts w:ascii="Times New Roman" w:hAnsi="Times New Roman" w:cs="Times New Roman"/>
          <w:sz w:val="24"/>
          <w:szCs w:val="24"/>
        </w:rPr>
        <w:t xml:space="preserve"> analysis of the</w:t>
      </w:r>
      <w:r w:rsidR="00B85F3C">
        <w:rPr>
          <w:rFonts w:ascii="Times New Roman" w:hAnsi="Times New Roman" w:cs="Times New Roman"/>
          <w:sz w:val="24"/>
          <w:szCs w:val="24"/>
        </w:rPr>
        <w:t xml:space="preserve"> corruption</w:t>
      </w:r>
      <w:r>
        <w:rPr>
          <w:rFonts w:ascii="Times New Roman" w:hAnsi="Times New Roman" w:cs="Times New Roman"/>
          <w:sz w:val="24"/>
          <w:szCs w:val="24"/>
        </w:rPr>
        <w:t xml:space="preserve"> trial of Gheorghe </w:t>
      </w:r>
      <w:proofErr w:type="spellStart"/>
      <w:r>
        <w:rPr>
          <w:rFonts w:ascii="Times New Roman" w:hAnsi="Times New Roman" w:cs="Times New Roman"/>
          <w:sz w:val="24"/>
          <w:szCs w:val="24"/>
        </w:rPr>
        <w:t>Nenciu</w:t>
      </w:r>
      <w:proofErr w:type="spellEnd"/>
      <w:r>
        <w:rPr>
          <w:rFonts w:ascii="Times New Roman" w:hAnsi="Times New Roman" w:cs="Times New Roman"/>
          <w:sz w:val="24"/>
          <w:szCs w:val="24"/>
        </w:rPr>
        <w:t xml:space="preserve">, the director of the Department of Cults, in 1977 </w:t>
      </w:r>
      <w:r w:rsidR="001B76AC">
        <w:rPr>
          <w:rFonts w:ascii="Times New Roman" w:hAnsi="Times New Roman" w:cs="Times New Roman"/>
          <w:sz w:val="24"/>
          <w:szCs w:val="24"/>
        </w:rPr>
        <w:t>shows</w:t>
      </w:r>
      <w:r>
        <w:rPr>
          <w:rFonts w:ascii="Times New Roman" w:hAnsi="Times New Roman" w:cs="Times New Roman"/>
          <w:sz w:val="24"/>
          <w:szCs w:val="24"/>
        </w:rPr>
        <w:t xml:space="preserve"> that even </w:t>
      </w:r>
      <w:r w:rsidR="00B85F3C">
        <w:rPr>
          <w:rFonts w:ascii="Times New Roman" w:hAnsi="Times New Roman" w:cs="Times New Roman"/>
          <w:sz w:val="24"/>
          <w:szCs w:val="24"/>
        </w:rPr>
        <w:t xml:space="preserve">people who appeared to be “perfect” communists still carried </w:t>
      </w:r>
      <w:r w:rsidR="001B76AC">
        <w:rPr>
          <w:rFonts w:ascii="Times New Roman" w:hAnsi="Times New Roman" w:cs="Times New Roman"/>
          <w:sz w:val="24"/>
          <w:szCs w:val="24"/>
        </w:rPr>
        <w:t>pre-war</w:t>
      </w:r>
      <w:r w:rsidR="00B85F3C">
        <w:rPr>
          <w:rFonts w:ascii="Times New Roman" w:hAnsi="Times New Roman" w:cs="Times New Roman"/>
          <w:sz w:val="24"/>
          <w:szCs w:val="24"/>
        </w:rPr>
        <w:t xml:space="preserve"> baggage. </w:t>
      </w:r>
      <w:proofErr w:type="spellStart"/>
      <w:r w:rsidR="00B85F3C">
        <w:rPr>
          <w:rFonts w:ascii="Times New Roman" w:hAnsi="Times New Roman" w:cs="Times New Roman"/>
          <w:sz w:val="24"/>
          <w:szCs w:val="24"/>
        </w:rPr>
        <w:t>Şincan</w:t>
      </w:r>
      <w:proofErr w:type="spellEnd"/>
      <w:r w:rsidR="00B85F3C">
        <w:rPr>
          <w:rFonts w:ascii="Times New Roman" w:hAnsi="Times New Roman" w:cs="Times New Roman"/>
          <w:sz w:val="24"/>
          <w:szCs w:val="24"/>
        </w:rPr>
        <w:t xml:space="preserve"> argues that </w:t>
      </w:r>
      <w:proofErr w:type="spellStart"/>
      <w:r w:rsidR="00B85F3C">
        <w:rPr>
          <w:rFonts w:ascii="Times New Roman" w:hAnsi="Times New Roman" w:cs="Times New Roman"/>
          <w:sz w:val="24"/>
          <w:szCs w:val="24"/>
        </w:rPr>
        <w:t>Nenciu</w:t>
      </w:r>
      <w:proofErr w:type="spellEnd"/>
      <w:r w:rsidR="00B85F3C">
        <w:rPr>
          <w:rFonts w:ascii="Times New Roman" w:hAnsi="Times New Roman" w:cs="Times New Roman"/>
          <w:sz w:val="24"/>
          <w:szCs w:val="24"/>
        </w:rPr>
        <w:t xml:space="preserve"> was purged for cultivating behaviors that had been characteristic of church officials </w:t>
      </w:r>
      <w:r w:rsidR="00B85F3C">
        <w:rPr>
          <w:rFonts w:ascii="Times New Roman" w:hAnsi="Times New Roman" w:cs="Times New Roman"/>
          <w:i/>
          <w:sz w:val="24"/>
          <w:szCs w:val="24"/>
        </w:rPr>
        <w:t>prior</w:t>
      </w:r>
      <w:r w:rsidR="00B85F3C">
        <w:rPr>
          <w:rFonts w:ascii="Times New Roman" w:hAnsi="Times New Roman" w:cs="Times New Roman"/>
          <w:sz w:val="24"/>
          <w:szCs w:val="24"/>
        </w:rPr>
        <w:t xml:space="preserve"> to the rise of communism and which had never properly been eradicated. The regime’s desperate need for specialists had allowed people with questionable pasts to survive and it was not until 1977 that the Party was independent enough to purge them. Finally, </w:t>
      </w:r>
      <w:proofErr w:type="spellStart"/>
      <w:r w:rsidR="00B85F3C">
        <w:rPr>
          <w:rFonts w:ascii="Times New Roman" w:hAnsi="Times New Roman" w:cs="Times New Roman"/>
          <w:sz w:val="24"/>
          <w:szCs w:val="24"/>
        </w:rPr>
        <w:t>Narcis</w:t>
      </w:r>
      <w:proofErr w:type="spellEnd"/>
      <w:r w:rsidR="00B85F3C">
        <w:rPr>
          <w:rFonts w:ascii="Times New Roman" w:hAnsi="Times New Roman" w:cs="Times New Roman"/>
          <w:sz w:val="24"/>
          <w:szCs w:val="24"/>
        </w:rPr>
        <w:t xml:space="preserve"> </w:t>
      </w:r>
      <w:proofErr w:type="spellStart"/>
      <w:r w:rsidR="00B85F3C">
        <w:rPr>
          <w:rFonts w:ascii="Times New Roman" w:hAnsi="Times New Roman" w:cs="Times New Roman"/>
          <w:sz w:val="24"/>
          <w:szCs w:val="24"/>
        </w:rPr>
        <w:t>Tulbure</w:t>
      </w:r>
      <w:proofErr w:type="spellEnd"/>
      <w:r w:rsidR="00B85F3C">
        <w:rPr>
          <w:rFonts w:ascii="Times New Roman" w:hAnsi="Times New Roman" w:cs="Times New Roman"/>
          <w:sz w:val="24"/>
          <w:szCs w:val="24"/>
        </w:rPr>
        <w:t xml:space="preserve"> </w:t>
      </w:r>
      <w:r w:rsidR="00F85837">
        <w:rPr>
          <w:rFonts w:ascii="Times New Roman" w:hAnsi="Times New Roman" w:cs="Times New Roman"/>
          <w:sz w:val="24"/>
          <w:szCs w:val="24"/>
        </w:rPr>
        <w:t>sheds light on</w:t>
      </w:r>
      <w:r w:rsidR="00B85F3C">
        <w:rPr>
          <w:rFonts w:ascii="Times New Roman" w:hAnsi="Times New Roman" w:cs="Times New Roman"/>
          <w:sz w:val="24"/>
          <w:szCs w:val="24"/>
        </w:rPr>
        <w:t xml:space="preserve"> the scandalous manipulation of economic statistics in 2014 by </w:t>
      </w:r>
      <w:r w:rsidR="00F85837">
        <w:rPr>
          <w:rFonts w:ascii="Times New Roman" w:hAnsi="Times New Roman" w:cs="Times New Roman"/>
          <w:sz w:val="24"/>
          <w:szCs w:val="24"/>
        </w:rPr>
        <w:t>explaining how communist approaches to statistical data were diametrically opposed to the ways Western economists used it. Whereas in the West statistics formed the basis of economic planning, under state socialism they were a state secret and a way for specialists “to negotiate power relations</w:t>
      </w:r>
      <w:r w:rsidR="001A64F0">
        <w:rPr>
          <w:rFonts w:ascii="Times New Roman" w:hAnsi="Times New Roman" w:cs="Times New Roman"/>
          <w:sz w:val="24"/>
          <w:szCs w:val="24"/>
        </w:rPr>
        <w:t>” by using them “as practical manifestations of the limits of legibility and opacity.” (p. 375)</w:t>
      </w:r>
      <w:r w:rsidR="00CB43EE">
        <w:rPr>
          <w:rFonts w:ascii="Times New Roman" w:hAnsi="Times New Roman" w:cs="Times New Roman"/>
          <w:sz w:val="24"/>
          <w:szCs w:val="24"/>
        </w:rPr>
        <w:t xml:space="preserve"> Collectively, these chapters challenge us to rethink our assumptions about how interconnected Romania’s past </w:t>
      </w:r>
      <w:proofErr w:type="gramStart"/>
      <w:r w:rsidR="00CB43EE">
        <w:rPr>
          <w:rFonts w:ascii="Times New Roman" w:hAnsi="Times New Roman" w:cs="Times New Roman"/>
          <w:sz w:val="24"/>
          <w:szCs w:val="24"/>
        </w:rPr>
        <w:t>actually was</w:t>
      </w:r>
      <w:proofErr w:type="gramEnd"/>
      <w:r w:rsidR="00CB43EE">
        <w:rPr>
          <w:rFonts w:ascii="Times New Roman" w:hAnsi="Times New Roman" w:cs="Times New Roman"/>
          <w:sz w:val="24"/>
          <w:szCs w:val="24"/>
        </w:rPr>
        <w:t>.</w:t>
      </w:r>
    </w:p>
    <w:p w14:paraId="6DBB10CC" w14:textId="77777777" w:rsidR="00736ECF" w:rsidRDefault="00736ECF" w:rsidP="00A305BB">
      <w:pPr>
        <w:spacing w:after="0" w:line="480" w:lineRule="auto"/>
        <w:rPr>
          <w:rFonts w:ascii="Times New Roman" w:hAnsi="Times New Roman" w:cs="Times New Roman"/>
          <w:sz w:val="24"/>
          <w:szCs w:val="24"/>
        </w:rPr>
      </w:pPr>
    </w:p>
    <w:p w14:paraId="79F9D8EF" w14:textId="575EDC3C" w:rsidR="00370BE6" w:rsidRDefault="00370BE6" w:rsidP="00A305BB">
      <w:pPr>
        <w:spacing w:after="0" w:line="480" w:lineRule="auto"/>
        <w:rPr>
          <w:rFonts w:ascii="Times New Roman" w:hAnsi="Times New Roman" w:cs="Times New Roman"/>
          <w:i/>
          <w:sz w:val="24"/>
          <w:szCs w:val="24"/>
        </w:rPr>
      </w:pPr>
      <w:r>
        <w:rPr>
          <w:rFonts w:ascii="Times New Roman" w:hAnsi="Times New Roman" w:cs="Times New Roman"/>
          <w:i/>
          <w:sz w:val="24"/>
          <w:szCs w:val="24"/>
        </w:rPr>
        <w:t>Roland Clark</w:t>
      </w:r>
    </w:p>
    <w:p w14:paraId="6D33CA4D" w14:textId="34A263AE" w:rsidR="00370BE6" w:rsidRPr="00370BE6" w:rsidRDefault="00370BE6" w:rsidP="00A305BB">
      <w:pPr>
        <w:spacing w:after="0" w:line="480" w:lineRule="auto"/>
        <w:rPr>
          <w:rFonts w:ascii="Times New Roman" w:hAnsi="Times New Roman" w:cs="Times New Roman"/>
          <w:i/>
          <w:sz w:val="24"/>
          <w:szCs w:val="24"/>
        </w:rPr>
      </w:pPr>
      <w:r>
        <w:rPr>
          <w:rFonts w:ascii="Times New Roman" w:hAnsi="Times New Roman" w:cs="Times New Roman"/>
          <w:i/>
          <w:sz w:val="24"/>
          <w:szCs w:val="24"/>
        </w:rPr>
        <w:t xml:space="preserve">University of Liverpool </w:t>
      </w:r>
    </w:p>
    <w:sectPr w:rsidR="00370BE6" w:rsidRPr="00370B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E93"/>
    <w:rsid w:val="00005245"/>
    <w:rsid w:val="000473A1"/>
    <w:rsid w:val="000560B6"/>
    <w:rsid w:val="00091845"/>
    <w:rsid w:val="000B143C"/>
    <w:rsid w:val="000E3D6F"/>
    <w:rsid w:val="001A64F0"/>
    <w:rsid w:val="001B76AC"/>
    <w:rsid w:val="0022711E"/>
    <w:rsid w:val="00267D98"/>
    <w:rsid w:val="002712A5"/>
    <w:rsid w:val="00370BE6"/>
    <w:rsid w:val="0039714C"/>
    <w:rsid w:val="00412D7D"/>
    <w:rsid w:val="00560B7E"/>
    <w:rsid w:val="005A4E93"/>
    <w:rsid w:val="00663CC1"/>
    <w:rsid w:val="006D6BBF"/>
    <w:rsid w:val="0070764E"/>
    <w:rsid w:val="00721340"/>
    <w:rsid w:val="00736ECF"/>
    <w:rsid w:val="009153BB"/>
    <w:rsid w:val="00973689"/>
    <w:rsid w:val="00A305BB"/>
    <w:rsid w:val="00A4492B"/>
    <w:rsid w:val="00AF0413"/>
    <w:rsid w:val="00B14F70"/>
    <w:rsid w:val="00B85F3C"/>
    <w:rsid w:val="00BC18F2"/>
    <w:rsid w:val="00CB43EE"/>
    <w:rsid w:val="00D132AA"/>
    <w:rsid w:val="00DE6DF0"/>
    <w:rsid w:val="00EC56FF"/>
    <w:rsid w:val="00F51734"/>
    <w:rsid w:val="00F85837"/>
    <w:rsid w:val="00FA0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5BC11"/>
  <w15:chartTrackingRefBased/>
  <w15:docId w15:val="{1DD79293-12FE-4D48-AEA3-9B8AB79CD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4</Pages>
  <Words>1032</Words>
  <Characters>5884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CLark</dc:creator>
  <cp:keywords/>
  <dc:description/>
  <cp:lastModifiedBy>Roland CLark</cp:lastModifiedBy>
  <cp:revision>19</cp:revision>
  <dcterms:created xsi:type="dcterms:W3CDTF">2018-02-18T19:10:00Z</dcterms:created>
  <dcterms:modified xsi:type="dcterms:W3CDTF">2018-09-23T15:59:00Z</dcterms:modified>
</cp:coreProperties>
</file>